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616" w:rsidRDefault="00A16007" w:rsidP="00A16007">
      <w:pPr>
        <w:tabs>
          <w:tab w:val="center" w:pos="4320"/>
        </w:tabs>
      </w:pPr>
      <w:r>
        <w:rPr>
          <w:noProof/>
          <w:lang w:eastAsia="lv-LV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220.05pt;margin-top:0;width:201.65pt;height:208.7pt;z-index:251656192">
            <v:textbox>
              <w:txbxContent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proofErr w:type="spellStart"/>
                  <w:r w:rsidRPr="00B53A96">
                    <w:rPr>
                      <w:b/>
                      <w:bCs/>
                      <w:sz w:val="12"/>
                      <w:szCs w:val="12"/>
                    </w:rPr>
                    <w:t>AviPro</w:t>
                  </w:r>
                  <w:proofErr w:type="spellEnd"/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 SALMONELLA VAC E 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proofErr w:type="spellStart"/>
                  <w:r w:rsidRPr="00B53A96">
                    <w:rPr>
                      <w:sz w:val="12"/>
                      <w:szCs w:val="12"/>
                    </w:rPr>
                    <w:t>liofilizāts</w:t>
                  </w:r>
                  <w:proofErr w:type="spellEnd"/>
                  <w:r w:rsidRPr="00B53A96">
                    <w:rPr>
                      <w:sz w:val="12"/>
                      <w:szCs w:val="12"/>
                    </w:rPr>
                    <w:t xml:space="preserve"> </w:t>
                  </w:r>
                  <w:r w:rsidRPr="00096D79">
                    <w:rPr>
                      <w:sz w:val="12"/>
                      <w:szCs w:val="12"/>
                    </w:rPr>
                    <w:t>suspensijas pagatavošanai</w:t>
                  </w:r>
                  <w:r>
                    <w:t xml:space="preserve"> </w:t>
                  </w:r>
                  <w:r w:rsidRPr="00B53A96">
                    <w:rPr>
                      <w:sz w:val="12"/>
                      <w:szCs w:val="12"/>
                    </w:rPr>
                    <w:t xml:space="preserve">vistām </w:t>
                  </w:r>
                </w:p>
                <w:p w:rsidR="00A16007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AKTĪVO UN CI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 xml:space="preserve">TU VIELU NOSAUKUMS UN DAUDZUMS </w:t>
                  </w:r>
                  <w:r w:rsidRPr="00B53A96">
                    <w:rPr>
                      <w:sz w:val="12"/>
                      <w:szCs w:val="12"/>
                    </w:rPr>
                    <w:t xml:space="preserve">1 deva </w:t>
                  </w:r>
                </w:p>
                <w:p w:rsidR="00A16007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sz w:val="12"/>
                      <w:szCs w:val="12"/>
                    </w:rPr>
                    <w:t xml:space="preserve">satur: </w:t>
                  </w:r>
                </w:p>
                <w:p w:rsidR="00A16007" w:rsidRPr="00A16007" w:rsidRDefault="00A16007" w:rsidP="00A16007">
                  <w:pPr>
                    <w:pStyle w:val="Default"/>
                    <w:rPr>
                      <w:b/>
                      <w:bCs/>
                      <w:sz w:val="12"/>
                      <w:szCs w:val="12"/>
                    </w:rPr>
                  </w:pPr>
                  <w:r w:rsidRPr="00B53A96">
                    <w:rPr>
                      <w:sz w:val="12"/>
                      <w:szCs w:val="12"/>
                    </w:rPr>
                    <w:t>1 x 10</w:t>
                  </w:r>
                  <w:r w:rsidRPr="00B53A96">
                    <w:rPr>
                      <w:position w:val="6"/>
                      <w:sz w:val="12"/>
                      <w:szCs w:val="12"/>
                    </w:rPr>
                    <w:t>8</w:t>
                  </w:r>
                  <w:r w:rsidRPr="00B53A96">
                    <w:rPr>
                      <w:sz w:val="12"/>
                      <w:szCs w:val="12"/>
                    </w:rPr>
                    <w:t xml:space="preserve"> KVV līdz 6 x 10</w:t>
                  </w:r>
                  <w:r w:rsidRPr="00B53A96">
                    <w:rPr>
                      <w:position w:val="6"/>
                      <w:sz w:val="12"/>
                      <w:szCs w:val="12"/>
                    </w:rPr>
                    <w:t>8</w:t>
                  </w:r>
                  <w:r w:rsidRPr="00B53A96">
                    <w:rPr>
                      <w:sz w:val="12"/>
                      <w:szCs w:val="12"/>
                    </w:rPr>
                    <w:t xml:space="preserve"> KVV novājinātu Salmonella </w:t>
                  </w:r>
                  <w:r w:rsidRPr="00B53A96">
                    <w:rPr>
                      <w:i/>
                      <w:iCs/>
                      <w:sz w:val="12"/>
                      <w:szCs w:val="12"/>
                    </w:rPr>
                    <w:t xml:space="preserve">enteritidis </w:t>
                  </w:r>
                  <w:r w:rsidRPr="00B53A96">
                    <w:rPr>
                      <w:sz w:val="12"/>
                      <w:szCs w:val="12"/>
                    </w:rPr>
                    <w:t>baktēriju celms Sm24/Rif12/Ssq.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ZĀĻU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 xml:space="preserve"> FORMA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B53A96">
                    <w:rPr>
                      <w:sz w:val="12"/>
                      <w:szCs w:val="12"/>
                    </w:rPr>
                    <w:t>Liofilizāts</w:t>
                  </w:r>
                  <w:proofErr w:type="spellEnd"/>
                  <w:r w:rsidRPr="00B53A96">
                    <w:rPr>
                      <w:sz w:val="12"/>
                      <w:szCs w:val="12"/>
                    </w:rPr>
                    <w:t xml:space="preserve"> </w:t>
                  </w:r>
                  <w:r w:rsidRPr="00096D79">
                    <w:rPr>
                      <w:sz w:val="12"/>
                      <w:szCs w:val="12"/>
                    </w:rPr>
                    <w:t>suspensijas pagatavošanai</w:t>
                  </w:r>
                  <w:r>
                    <w:t xml:space="preserve"> </w:t>
                  </w:r>
                  <w:r w:rsidRPr="00B53A96">
                    <w:rPr>
                      <w:sz w:val="12"/>
                      <w:szCs w:val="12"/>
                    </w:rPr>
                    <w:t xml:space="preserve">(atšķaidīšanai dzeramajā ūdenī). 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>
                    <w:rPr>
                      <w:b/>
                      <w:bCs/>
                      <w:sz w:val="12"/>
                      <w:szCs w:val="12"/>
                    </w:rPr>
                    <w:t>IEPAKOJUMA IZMĒRS</w:t>
                  </w:r>
                  <w:r>
                    <w:rPr>
                      <w:sz w:val="12"/>
                      <w:szCs w:val="12"/>
                    </w:rPr>
                    <w:t xml:space="preserve">  10x2000 </w:t>
                  </w:r>
                  <w:r w:rsidRPr="00B53A96">
                    <w:rPr>
                      <w:sz w:val="12"/>
                      <w:szCs w:val="12"/>
                    </w:rPr>
                    <w:t>devas.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>
                    <w:rPr>
                      <w:b/>
                      <w:bCs/>
                      <w:sz w:val="12"/>
                      <w:szCs w:val="12"/>
                    </w:rPr>
                    <w:t>MĒRĶA SUGAS</w:t>
                  </w:r>
                  <w:r w:rsidRPr="00B53A96">
                    <w:rPr>
                      <w:sz w:val="12"/>
                      <w:szCs w:val="12"/>
                    </w:rPr>
                    <w:t xml:space="preserve"> Vistas (plānotās vaislas un dējējvi</w:t>
                  </w:r>
                  <w:r>
                    <w:rPr>
                      <w:sz w:val="12"/>
                      <w:szCs w:val="12"/>
                    </w:rPr>
                    <w:t xml:space="preserve">stas) no vienas dienas vecuma. </w:t>
                  </w:r>
                  <w:r w:rsidRPr="00B53A96">
                    <w:rPr>
                      <w:sz w:val="12"/>
                      <w:szCs w:val="12"/>
                    </w:rPr>
                    <w:t>I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NDIKĀCIJAS</w:t>
                  </w:r>
                  <w:r w:rsidRPr="00B53A96">
                    <w:rPr>
                      <w:sz w:val="12"/>
                      <w:szCs w:val="12"/>
                    </w:rPr>
                    <w:t xml:space="preserve"> Aktīvai cāļu imunizācijai pret </w:t>
                  </w:r>
                  <w:r w:rsidRPr="00B53A96">
                    <w:rPr>
                      <w:i/>
                      <w:iCs/>
                      <w:sz w:val="12"/>
                      <w:szCs w:val="12"/>
                    </w:rPr>
                    <w:t>Salmonella enteritidis.</w:t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>LIETOŠA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NAS METODE UN IEVADĪŠANAS VEIDS</w:t>
                  </w:r>
                  <w:r w:rsidRPr="00B53A96">
                    <w:rPr>
                      <w:sz w:val="12"/>
                      <w:szCs w:val="12"/>
                    </w:rPr>
                    <w:t xml:space="preserve"> Pirms lietošanas skatīt iepakojumam pievienoto lietošanas instrukciju. 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IEROBEŽOJUMU PERIODS DZ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ĪVNIEKU PRODUKCIJAS IZMANTOŠANĀ</w:t>
                  </w:r>
                  <w:r w:rsidRPr="00B53A96">
                    <w:rPr>
                      <w:sz w:val="12"/>
                      <w:szCs w:val="12"/>
                    </w:rPr>
                    <w:t xml:space="preserve"> Gaļai un blakusproduktiem: 21 diena. 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ĪPA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ŠI BRĪDINĀJUMI, JA NEPIECIEŠAMS</w:t>
                  </w:r>
                  <w:r w:rsidRPr="00B53A96">
                    <w:rPr>
                      <w:sz w:val="12"/>
                      <w:szCs w:val="12"/>
                    </w:rPr>
                    <w:t xml:space="preserve">  Pirms lietošanas i</w:t>
                  </w:r>
                  <w:r>
                    <w:rPr>
                      <w:sz w:val="12"/>
                      <w:szCs w:val="12"/>
                    </w:rPr>
                    <w:t>zlasiet lietošanas instrukciju.</w:t>
                  </w:r>
                  <w:r w:rsidR="00C63B9E">
                    <w:rPr>
                      <w:sz w:val="12"/>
                      <w:szCs w:val="12"/>
                    </w:rPr>
                    <w:t xml:space="preserve"> 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DERĪGUMA TERMIŅŠ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 </w:t>
                  </w:r>
                  <w:r w:rsidRPr="00A16007">
                    <w:rPr>
                      <w:sz w:val="12"/>
                      <w:szCs w:val="12"/>
                    </w:rPr>
                    <w:t>Skat. uz iepakojuma pēc</w:t>
                  </w:r>
                  <w:r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 w:rsidRPr="00C63B9E">
                    <w:rPr>
                      <w:i/>
                      <w:sz w:val="12"/>
                      <w:szCs w:val="12"/>
                    </w:rPr>
                    <w:t>Tinka</w:t>
                  </w:r>
                  <w:proofErr w:type="spellEnd"/>
                  <w:r w:rsidRPr="00C63B9E">
                    <w:rPr>
                      <w:i/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C63B9E">
                    <w:rPr>
                      <w:i/>
                      <w:sz w:val="12"/>
                      <w:szCs w:val="12"/>
                    </w:rPr>
                    <w:t>iki</w:t>
                  </w:r>
                  <w:proofErr w:type="spellEnd"/>
                  <w:r>
                    <w:rPr>
                      <w:sz w:val="12"/>
                      <w:szCs w:val="12"/>
                    </w:rPr>
                    <w:t>.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 </w:t>
                  </w:r>
                  <w:r w:rsidRPr="00096D79">
                    <w:rPr>
                      <w:sz w:val="12"/>
                      <w:szCs w:val="12"/>
                    </w:rPr>
                    <w:t>Derīguma termiņš pēc atšķaidīšanas saskaņā ar norādījumiem: 4 stundas.</w:t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ĪPAŠI UZGLABĀŠANAS NOSACĪJUMI </w:t>
                  </w:r>
                  <w:r w:rsidRPr="00B53A96">
                    <w:rPr>
                      <w:sz w:val="12"/>
                      <w:szCs w:val="12"/>
                    </w:rPr>
                    <w:t xml:space="preserve"> Uzglabāt </w:t>
                  </w:r>
                  <w:r w:rsidRPr="003471F3">
                    <w:rPr>
                      <w:noProof/>
                      <w:sz w:val="12"/>
                      <w:szCs w:val="12"/>
                    </w:rPr>
                    <w:t>ledusskapī</w:t>
                  </w:r>
                  <w:r w:rsidRPr="00047F2F">
                    <w:rPr>
                      <w:noProof/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12"/>
                      <w:szCs w:val="12"/>
                    </w:rPr>
                    <w:t>(</w:t>
                  </w:r>
                  <w:r w:rsidRPr="00B53A96">
                    <w:rPr>
                      <w:sz w:val="12"/>
                      <w:szCs w:val="12"/>
                    </w:rPr>
                    <w:t xml:space="preserve">2 °C </w:t>
                  </w:r>
                  <w:r>
                    <w:rPr>
                      <w:sz w:val="12"/>
                      <w:szCs w:val="12"/>
                    </w:rPr>
                    <w:t>-</w:t>
                  </w:r>
                  <w:r w:rsidRPr="00B53A96">
                    <w:rPr>
                      <w:sz w:val="12"/>
                      <w:szCs w:val="12"/>
                    </w:rPr>
                    <w:t>8 °C</w:t>
                  </w:r>
                  <w:r>
                    <w:rPr>
                      <w:sz w:val="12"/>
                      <w:szCs w:val="12"/>
                    </w:rPr>
                    <w:t>).Sargāt no gaismas.</w:t>
                  </w:r>
                  <w:r w:rsidRPr="00B53A96">
                    <w:rPr>
                      <w:sz w:val="12"/>
                      <w:szCs w:val="12"/>
                    </w:rPr>
                    <w:t xml:space="preserve"> Nesasaldēt.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Lietošanai dzīvniekiem. </w:t>
                  </w:r>
                  <w:r w:rsidRPr="00B53A96">
                    <w:rPr>
                      <w:sz w:val="12"/>
                      <w:szCs w:val="12"/>
                    </w:rPr>
                    <w:t>Izplatīšana- tikai praktizējošam veterinārārstam.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sz w:val="12"/>
                      <w:szCs w:val="12"/>
                    </w:rPr>
                    <w:t>Uzglabāt bērniem nepieejamā un neredzamā vietā.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PARALĒLI IMPORTĒTO VETERINĀRO ZĀĻU IZPLATĪŠANAS ATĻAUJAS ĪPAŠNIEKS:</w:t>
                  </w:r>
                  <w:r w:rsidRPr="00B53A96">
                    <w:rPr>
                      <w:sz w:val="12"/>
                      <w:szCs w:val="12"/>
                    </w:rPr>
                    <w:t xml:space="preserve"> SIA Bertas Nams, Ventspils iela 50, Rīga, LV-1002.</w:t>
                  </w:r>
                </w:p>
                <w:p w:rsidR="00A16007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VETERINĀRO ZĀĻU PĀRMARĶĒTĀJS:</w:t>
                  </w:r>
                  <w:r w:rsidRPr="00B53A96">
                    <w:rPr>
                      <w:sz w:val="12"/>
                      <w:szCs w:val="12"/>
                    </w:rPr>
                    <w:t xml:space="preserve"> SIA Universitātes </w:t>
                  </w:r>
                  <w:proofErr w:type="spellStart"/>
                  <w:r w:rsidRPr="00B53A96">
                    <w:rPr>
                      <w:sz w:val="12"/>
                      <w:szCs w:val="12"/>
                    </w:rPr>
                    <w:t>Vetfonds</w:t>
                  </w:r>
                  <w:proofErr w:type="spellEnd"/>
                  <w:r w:rsidRPr="00B53A96">
                    <w:rPr>
                      <w:sz w:val="12"/>
                      <w:szCs w:val="12"/>
                    </w:rPr>
                    <w:t>.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Pārpakošanas sērijas nr.</w:t>
                  </w:r>
                </w:p>
                <w:p w:rsidR="00A16007" w:rsidRPr="00B53A96" w:rsidRDefault="00A16007" w:rsidP="00A16007">
                  <w:pPr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RAŽOŠANAS SĒRIJAS NUMURS: </w:t>
                  </w:r>
                  <w:r>
                    <w:rPr>
                      <w:sz w:val="12"/>
                      <w:szCs w:val="12"/>
                    </w:rPr>
                    <w:t>Sērija</w:t>
                  </w:r>
                  <w:r w:rsidRPr="00B53A96">
                    <w:rPr>
                      <w:sz w:val="12"/>
                      <w:szCs w:val="12"/>
                    </w:rPr>
                    <w:t xml:space="preserve"> – skat. uz iepakojuma</w:t>
                  </w:r>
                </w:p>
              </w:txbxContent>
            </v:textbox>
          </v:shape>
        </w:pict>
      </w:r>
      <w:r w:rsidR="00B53A96">
        <w:rPr>
          <w:noProof/>
        </w:rPr>
        <w:pict>
          <v:shape id="_x0000_s1026" type="#_x0000_t202" style="position:absolute;margin-left:0;margin-top:0;width:201.65pt;height:208.7pt;z-index:251655168">
            <v:textbox>
              <w:txbxContent>
                <w:p w:rsidR="0001457C" w:rsidRPr="00B53A96" w:rsidRDefault="0001457C" w:rsidP="00B53A96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AviPro SALMONELLA VAC E </w:t>
                  </w:r>
                </w:p>
                <w:p w:rsidR="0001457C" w:rsidRPr="00B53A96" w:rsidRDefault="0001457C" w:rsidP="00B53A96">
                  <w:pPr>
                    <w:pStyle w:val="Default"/>
                    <w:rPr>
                      <w:sz w:val="12"/>
                      <w:szCs w:val="12"/>
                    </w:rPr>
                  </w:pPr>
                  <w:proofErr w:type="spellStart"/>
                  <w:r w:rsidRPr="00B53A96">
                    <w:rPr>
                      <w:sz w:val="12"/>
                      <w:szCs w:val="12"/>
                    </w:rPr>
                    <w:t>liofilizāts</w:t>
                  </w:r>
                  <w:proofErr w:type="spellEnd"/>
                  <w:r w:rsidRPr="00B53A96">
                    <w:rPr>
                      <w:sz w:val="12"/>
                      <w:szCs w:val="12"/>
                    </w:rPr>
                    <w:t xml:space="preserve"> </w:t>
                  </w:r>
                  <w:r w:rsidRPr="00096D79">
                    <w:rPr>
                      <w:sz w:val="12"/>
                      <w:szCs w:val="12"/>
                    </w:rPr>
                    <w:t>suspensijas pagatavošanai</w:t>
                  </w:r>
                  <w:r>
                    <w:t xml:space="preserve"> </w:t>
                  </w:r>
                  <w:r w:rsidRPr="00B53A96">
                    <w:rPr>
                      <w:sz w:val="12"/>
                      <w:szCs w:val="12"/>
                    </w:rPr>
                    <w:t xml:space="preserve">vistām </w:t>
                  </w:r>
                </w:p>
                <w:p w:rsidR="00A16007" w:rsidRDefault="0001457C" w:rsidP="0001457C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AKTĪVO UN CI</w:t>
                  </w:r>
                  <w:r w:rsidR="00A16007">
                    <w:rPr>
                      <w:b/>
                      <w:bCs/>
                      <w:sz w:val="12"/>
                      <w:szCs w:val="12"/>
                    </w:rPr>
                    <w:t xml:space="preserve">TU VIELU NOSAUKUMS UN DAUDZUMS </w:t>
                  </w:r>
                  <w:r w:rsidRPr="00B53A96">
                    <w:rPr>
                      <w:sz w:val="12"/>
                      <w:szCs w:val="12"/>
                    </w:rPr>
                    <w:t xml:space="preserve">1 deva </w:t>
                  </w:r>
                </w:p>
                <w:p w:rsidR="00A16007" w:rsidRDefault="0001457C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sz w:val="12"/>
                      <w:szCs w:val="12"/>
                    </w:rPr>
                    <w:t xml:space="preserve">satur: </w:t>
                  </w:r>
                </w:p>
                <w:p w:rsidR="0001457C" w:rsidRPr="00A16007" w:rsidRDefault="0001457C" w:rsidP="00A16007">
                  <w:pPr>
                    <w:pStyle w:val="Default"/>
                    <w:rPr>
                      <w:b/>
                      <w:bCs/>
                      <w:sz w:val="12"/>
                      <w:szCs w:val="12"/>
                    </w:rPr>
                  </w:pPr>
                  <w:r w:rsidRPr="00B53A96">
                    <w:rPr>
                      <w:sz w:val="12"/>
                      <w:szCs w:val="12"/>
                    </w:rPr>
                    <w:t>1 x 10</w:t>
                  </w:r>
                  <w:r w:rsidRPr="00B53A96">
                    <w:rPr>
                      <w:position w:val="6"/>
                      <w:sz w:val="12"/>
                      <w:szCs w:val="12"/>
                    </w:rPr>
                    <w:t>8</w:t>
                  </w:r>
                  <w:r w:rsidRPr="00B53A96">
                    <w:rPr>
                      <w:sz w:val="12"/>
                      <w:szCs w:val="12"/>
                    </w:rPr>
                    <w:t xml:space="preserve"> KVV līdz 6 x 10</w:t>
                  </w:r>
                  <w:r w:rsidRPr="00B53A96">
                    <w:rPr>
                      <w:position w:val="6"/>
                      <w:sz w:val="12"/>
                      <w:szCs w:val="12"/>
                    </w:rPr>
                    <w:t>8</w:t>
                  </w:r>
                  <w:r w:rsidRPr="00B53A96">
                    <w:rPr>
                      <w:sz w:val="12"/>
                      <w:szCs w:val="12"/>
                    </w:rPr>
                    <w:t xml:space="preserve"> KVV novājinātu Salmonella </w:t>
                  </w:r>
                  <w:r w:rsidRPr="00B53A96">
                    <w:rPr>
                      <w:i/>
                      <w:iCs/>
                      <w:sz w:val="12"/>
                      <w:szCs w:val="12"/>
                    </w:rPr>
                    <w:t xml:space="preserve">enteritidis </w:t>
                  </w:r>
                  <w:r w:rsidRPr="00B53A96">
                    <w:rPr>
                      <w:sz w:val="12"/>
                      <w:szCs w:val="12"/>
                    </w:rPr>
                    <w:t>baktēriju celms Sm24/Rif12/Ssq.</w:t>
                  </w:r>
                </w:p>
                <w:p w:rsidR="0001457C" w:rsidRPr="00B53A96" w:rsidRDefault="0001457C" w:rsidP="00B53A96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ZĀĻU</w:t>
                  </w:r>
                  <w:r w:rsidR="00A16007">
                    <w:rPr>
                      <w:b/>
                      <w:bCs/>
                      <w:sz w:val="12"/>
                      <w:szCs w:val="12"/>
                    </w:rPr>
                    <w:t xml:space="preserve"> FORMA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B53A96">
                    <w:rPr>
                      <w:sz w:val="12"/>
                      <w:szCs w:val="12"/>
                    </w:rPr>
                    <w:t>Liofilizāts</w:t>
                  </w:r>
                  <w:proofErr w:type="spellEnd"/>
                  <w:r w:rsidRPr="00B53A96">
                    <w:rPr>
                      <w:sz w:val="12"/>
                      <w:szCs w:val="12"/>
                    </w:rPr>
                    <w:t xml:space="preserve"> </w:t>
                  </w:r>
                  <w:r w:rsidRPr="00096D79">
                    <w:rPr>
                      <w:sz w:val="12"/>
                      <w:szCs w:val="12"/>
                    </w:rPr>
                    <w:t>suspensijas pagatavošanai</w:t>
                  </w:r>
                  <w:r>
                    <w:t xml:space="preserve"> </w:t>
                  </w:r>
                  <w:r w:rsidRPr="00B53A96">
                    <w:rPr>
                      <w:sz w:val="12"/>
                      <w:szCs w:val="12"/>
                    </w:rPr>
                    <w:t xml:space="preserve">(atšķaidīšanai dzeramajā ūdenī). </w:t>
                  </w:r>
                </w:p>
                <w:p w:rsidR="0001457C" w:rsidRPr="00B53A96" w:rsidRDefault="00A16007" w:rsidP="00B53A96">
                  <w:pPr>
                    <w:pStyle w:val="Default"/>
                    <w:rPr>
                      <w:sz w:val="12"/>
                      <w:szCs w:val="12"/>
                    </w:rPr>
                  </w:pPr>
                  <w:r>
                    <w:rPr>
                      <w:b/>
                      <w:bCs/>
                      <w:sz w:val="12"/>
                      <w:szCs w:val="12"/>
                    </w:rPr>
                    <w:t>IEPAKOJUMA IZMĒRS</w:t>
                  </w:r>
                  <w:r>
                    <w:rPr>
                      <w:sz w:val="12"/>
                      <w:szCs w:val="12"/>
                    </w:rPr>
                    <w:t xml:space="preserve">  10x1000 </w:t>
                  </w:r>
                  <w:r w:rsidR="0001457C" w:rsidRPr="00B53A96">
                    <w:rPr>
                      <w:sz w:val="12"/>
                      <w:szCs w:val="12"/>
                    </w:rPr>
                    <w:t>devas.</w:t>
                  </w:r>
                </w:p>
                <w:p w:rsidR="0001457C" w:rsidRPr="00B53A96" w:rsidRDefault="00A16007" w:rsidP="00B53A96">
                  <w:pPr>
                    <w:pStyle w:val="Default"/>
                    <w:rPr>
                      <w:sz w:val="12"/>
                      <w:szCs w:val="12"/>
                    </w:rPr>
                  </w:pPr>
                  <w:r>
                    <w:rPr>
                      <w:b/>
                      <w:bCs/>
                      <w:sz w:val="12"/>
                      <w:szCs w:val="12"/>
                    </w:rPr>
                    <w:t>MĒRĶA SUGAS</w:t>
                  </w:r>
                  <w:r w:rsidR="0001457C" w:rsidRPr="00B53A96">
                    <w:rPr>
                      <w:sz w:val="12"/>
                      <w:szCs w:val="12"/>
                    </w:rPr>
                    <w:t xml:space="preserve"> Vistas (plānotās vaislas un dējējvi</w:t>
                  </w:r>
                  <w:r>
                    <w:rPr>
                      <w:sz w:val="12"/>
                      <w:szCs w:val="12"/>
                    </w:rPr>
                    <w:t xml:space="preserve">stas) no vienas dienas vecuma. </w:t>
                  </w:r>
                  <w:r w:rsidR="0001457C" w:rsidRPr="00B53A96">
                    <w:rPr>
                      <w:sz w:val="12"/>
                      <w:szCs w:val="12"/>
                    </w:rPr>
                    <w:t>I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NDIKĀCIJAS</w:t>
                  </w:r>
                  <w:r w:rsidR="0001457C" w:rsidRPr="00B53A96">
                    <w:rPr>
                      <w:sz w:val="12"/>
                      <w:szCs w:val="12"/>
                    </w:rPr>
                    <w:t xml:space="preserve"> Aktīvai cāļu imunizācijai pret </w:t>
                  </w:r>
                  <w:r w:rsidR="0001457C" w:rsidRPr="00B53A96">
                    <w:rPr>
                      <w:i/>
                      <w:iCs/>
                      <w:sz w:val="12"/>
                      <w:szCs w:val="12"/>
                    </w:rPr>
                    <w:t>Salmonella enteritidis.</w:t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="0001457C" w:rsidRPr="00B53A96">
                    <w:rPr>
                      <w:b/>
                      <w:bCs/>
                      <w:sz w:val="12"/>
                      <w:szCs w:val="12"/>
                    </w:rPr>
                    <w:t>LIETOŠA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NAS METODE UN IEVADĪŠANAS VEIDS</w:t>
                  </w:r>
                  <w:r w:rsidR="0001457C" w:rsidRPr="00B53A96">
                    <w:rPr>
                      <w:sz w:val="12"/>
                      <w:szCs w:val="12"/>
                    </w:rPr>
                    <w:t xml:space="preserve"> Pirms lietošanas skatīt iepakojumam pievienoto lietošanas instrukciju. </w:t>
                  </w:r>
                </w:p>
                <w:p w:rsidR="0001457C" w:rsidRPr="00B53A96" w:rsidRDefault="0001457C" w:rsidP="00B53A96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IEROBEŽOJUMU PERIODS DZ</w:t>
                  </w:r>
                  <w:r w:rsidR="00A16007">
                    <w:rPr>
                      <w:b/>
                      <w:bCs/>
                      <w:sz w:val="12"/>
                      <w:szCs w:val="12"/>
                    </w:rPr>
                    <w:t>ĪVNIEKU PRODUKCIJAS IZMANTOŠANĀ</w:t>
                  </w:r>
                  <w:r w:rsidRPr="00B53A96">
                    <w:rPr>
                      <w:sz w:val="12"/>
                      <w:szCs w:val="12"/>
                    </w:rPr>
                    <w:t xml:space="preserve"> Gaļai un blakusproduktiem: 21 diena. </w:t>
                  </w:r>
                </w:p>
                <w:p w:rsidR="0001457C" w:rsidRPr="00B53A96" w:rsidRDefault="0001457C" w:rsidP="00B53A96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ĪPA</w:t>
                  </w:r>
                  <w:r w:rsidR="00A16007">
                    <w:rPr>
                      <w:b/>
                      <w:bCs/>
                      <w:sz w:val="12"/>
                      <w:szCs w:val="12"/>
                    </w:rPr>
                    <w:t>ŠI BRĪDINĀJUMI, JA NEPIECIEŠAMS</w:t>
                  </w:r>
                  <w:r w:rsidRPr="00B53A96">
                    <w:rPr>
                      <w:sz w:val="12"/>
                      <w:szCs w:val="12"/>
                    </w:rPr>
                    <w:t xml:space="preserve">  Pirms lietošanas i</w:t>
                  </w:r>
                  <w:r w:rsidR="00A16007">
                    <w:rPr>
                      <w:sz w:val="12"/>
                      <w:szCs w:val="12"/>
                    </w:rPr>
                    <w:t>zlasiet lietošanas instrukciju.</w:t>
                  </w:r>
                  <w:r w:rsidR="00C63B9E">
                    <w:rPr>
                      <w:sz w:val="12"/>
                      <w:szCs w:val="12"/>
                    </w:rPr>
                    <w:t xml:space="preserve"> </w:t>
                  </w:r>
                  <w:r w:rsidR="00A16007">
                    <w:rPr>
                      <w:b/>
                      <w:bCs/>
                      <w:sz w:val="12"/>
                      <w:szCs w:val="12"/>
                    </w:rPr>
                    <w:t>DERĪGUMA TERMIŅŠ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 </w:t>
                  </w:r>
                  <w:r w:rsidR="00A16007" w:rsidRPr="00A16007">
                    <w:rPr>
                      <w:sz w:val="12"/>
                      <w:szCs w:val="12"/>
                    </w:rPr>
                    <w:t>Skat. uz iepakojuma pēc</w:t>
                  </w:r>
                  <w:r w:rsidR="00A16007"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 w:rsidR="00A16007" w:rsidRPr="00C63B9E">
                    <w:rPr>
                      <w:i/>
                      <w:sz w:val="12"/>
                      <w:szCs w:val="12"/>
                    </w:rPr>
                    <w:t>Tinka</w:t>
                  </w:r>
                  <w:proofErr w:type="spellEnd"/>
                  <w:r w:rsidR="00A16007" w:rsidRPr="00C63B9E">
                    <w:rPr>
                      <w:i/>
                      <w:sz w:val="12"/>
                      <w:szCs w:val="12"/>
                    </w:rPr>
                    <w:t xml:space="preserve"> </w:t>
                  </w:r>
                  <w:proofErr w:type="spellStart"/>
                  <w:r w:rsidR="00A16007" w:rsidRPr="00C63B9E">
                    <w:rPr>
                      <w:i/>
                      <w:sz w:val="12"/>
                      <w:szCs w:val="12"/>
                    </w:rPr>
                    <w:t>iki</w:t>
                  </w:r>
                  <w:proofErr w:type="spellEnd"/>
                  <w:r w:rsidR="00A16007">
                    <w:rPr>
                      <w:sz w:val="12"/>
                      <w:szCs w:val="12"/>
                    </w:rPr>
                    <w:t>.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 </w:t>
                  </w:r>
                  <w:r w:rsidRPr="00096D79">
                    <w:rPr>
                      <w:sz w:val="12"/>
                      <w:szCs w:val="12"/>
                    </w:rPr>
                    <w:t>Derīguma termiņš pēc atšķaidīšanas saskaņā ar norādījumiem: 4 stundas.</w:t>
                  </w:r>
                  <w:r w:rsidR="00A16007">
                    <w:rPr>
                      <w:sz w:val="12"/>
                      <w:szCs w:val="12"/>
                    </w:rPr>
                    <w:t xml:space="preserve"> 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ĪPAŠI UZGLABĀŠANAS NOSACĪJUMI </w:t>
                  </w:r>
                  <w:r w:rsidRPr="00B53A96">
                    <w:rPr>
                      <w:sz w:val="12"/>
                      <w:szCs w:val="12"/>
                    </w:rPr>
                    <w:t xml:space="preserve"> Uzglabāt </w:t>
                  </w:r>
                  <w:r w:rsidR="003471F3" w:rsidRPr="003471F3">
                    <w:rPr>
                      <w:noProof/>
                      <w:sz w:val="12"/>
                      <w:szCs w:val="12"/>
                    </w:rPr>
                    <w:t>ledusskapī</w:t>
                  </w:r>
                  <w:r w:rsidR="003471F3" w:rsidRPr="00047F2F">
                    <w:rPr>
                      <w:noProof/>
                      <w:sz w:val="22"/>
                      <w:szCs w:val="22"/>
                    </w:rPr>
                    <w:t xml:space="preserve">  </w:t>
                  </w:r>
                  <w:r w:rsidR="003471F3">
                    <w:rPr>
                      <w:sz w:val="12"/>
                      <w:szCs w:val="12"/>
                    </w:rPr>
                    <w:t>(</w:t>
                  </w:r>
                  <w:r w:rsidRPr="00B53A96">
                    <w:rPr>
                      <w:sz w:val="12"/>
                      <w:szCs w:val="12"/>
                    </w:rPr>
                    <w:t xml:space="preserve">2 °C </w:t>
                  </w:r>
                  <w:r w:rsidR="003471F3">
                    <w:rPr>
                      <w:sz w:val="12"/>
                      <w:szCs w:val="12"/>
                    </w:rPr>
                    <w:t>-</w:t>
                  </w:r>
                  <w:r w:rsidRPr="00B53A96">
                    <w:rPr>
                      <w:sz w:val="12"/>
                      <w:szCs w:val="12"/>
                    </w:rPr>
                    <w:t>8 °C</w:t>
                  </w:r>
                  <w:r w:rsidR="003471F3">
                    <w:rPr>
                      <w:sz w:val="12"/>
                      <w:szCs w:val="12"/>
                    </w:rPr>
                    <w:t>).Sargāt no gaismas.</w:t>
                  </w:r>
                  <w:r w:rsidRPr="00B53A96">
                    <w:rPr>
                      <w:sz w:val="12"/>
                      <w:szCs w:val="12"/>
                    </w:rPr>
                    <w:t xml:space="preserve"> Nesasaldēt.</w:t>
                  </w:r>
                </w:p>
                <w:p w:rsidR="0001457C" w:rsidRPr="00B53A96" w:rsidRDefault="00A16007" w:rsidP="00B53A96">
                  <w:pPr>
                    <w:pStyle w:val="Defaul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Lietošanai dzīvniekiem. </w:t>
                  </w:r>
                  <w:r w:rsidR="0001457C" w:rsidRPr="00B53A96">
                    <w:rPr>
                      <w:sz w:val="12"/>
                      <w:szCs w:val="12"/>
                    </w:rPr>
                    <w:t>Izplatīšana- tikai praktizējošam veterinārārstam.</w:t>
                  </w:r>
                </w:p>
                <w:p w:rsidR="0001457C" w:rsidRPr="00B53A96" w:rsidRDefault="0001457C" w:rsidP="00B53A96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sz w:val="12"/>
                      <w:szCs w:val="12"/>
                    </w:rPr>
                    <w:t>Uzglabāt bērniem nepieejamā un neredzamā vietā.</w:t>
                  </w:r>
                </w:p>
                <w:p w:rsidR="0001457C" w:rsidRPr="00B53A96" w:rsidRDefault="0001457C" w:rsidP="00B53A96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PARALĒLI IMPORTĒTO VETERINĀRO ZĀĻU IZPLATĪŠANAS ATĻAUJAS ĪPAŠNIEKS:</w:t>
                  </w:r>
                  <w:r w:rsidRPr="00B53A96">
                    <w:rPr>
                      <w:sz w:val="12"/>
                      <w:szCs w:val="12"/>
                    </w:rPr>
                    <w:t xml:space="preserve"> SIA Bertas Nams, Ventspils iela 50, Rīga, LV-1002.</w:t>
                  </w:r>
                </w:p>
                <w:p w:rsidR="00A16007" w:rsidRDefault="0001457C" w:rsidP="00B53A96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VETERINĀRO ZĀĻU PĀRMARĶĒTĀJS:</w:t>
                  </w:r>
                  <w:r w:rsidRPr="00B53A96">
                    <w:rPr>
                      <w:sz w:val="12"/>
                      <w:szCs w:val="12"/>
                    </w:rPr>
                    <w:t xml:space="preserve"> SIA Universitātes </w:t>
                  </w:r>
                  <w:proofErr w:type="spellStart"/>
                  <w:r w:rsidRPr="00B53A96">
                    <w:rPr>
                      <w:sz w:val="12"/>
                      <w:szCs w:val="12"/>
                    </w:rPr>
                    <w:t>Vetfonds</w:t>
                  </w:r>
                  <w:proofErr w:type="spellEnd"/>
                  <w:r w:rsidRPr="00B53A96">
                    <w:rPr>
                      <w:sz w:val="12"/>
                      <w:szCs w:val="12"/>
                    </w:rPr>
                    <w:t>.</w:t>
                  </w:r>
                </w:p>
                <w:p w:rsidR="0001457C" w:rsidRPr="00B53A96" w:rsidRDefault="0001457C" w:rsidP="00B53A96">
                  <w:pPr>
                    <w:pStyle w:val="Defaul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Pārpakošanas sērijas nr.</w:t>
                  </w:r>
                </w:p>
                <w:p w:rsidR="0001457C" w:rsidRPr="00B53A96" w:rsidRDefault="0001457C" w:rsidP="00B53A96">
                  <w:pPr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RAŽOŠANAS SĒRIJAS NUMURS: </w:t>
                  </w:r>
                  <w:r w:rsidR="00A16007">
                    <w:rPr>
                      <w:sz w:val="12"/>
                      <w:szCs w:val="12"/>
                    </w:rPr>
                    <w:t>Sērija</w:t>
                  </w:r>
                  <w:r w:rsidRPr="00B53A96">
                    <w:rPr>
                      <w:sz w:val="12"/>
                      <w:szCs w:val="12"/>
                    </w:rPr>
                    <w:t xml:space="preserve"> – skat. uz iepakojuma</w:t>
                  </w:r>
                </w:p>
              </w:txbxContent>
            </v:textbox>
          </v:shape>
        </w:pict>
      </w:r>
      <w:r>
        <w:tab/>
      </w:r>
    </w:p>
    <w:p w:rsidR="00E80616" w:rsidRPr="00E80616" w:rsidRDefault="00E80616" w:rsidP="00E80616"/>
    <w:p w:rsidR="00E80616" w:rsidRPr="00E80616" w:rsidRDefault="00E80616" w:rsidP="00E80616"/>
    <w:p w:rsidR="00E80616" w:rsidRPr="00E80616" w:rsidRDefault="00E80616" w:rsidP="00E80616"/>
    <w:p w:rsidR="00E80616" w:rsidRPr="00E80616" w:rsidRDefault="00E80616" w:rsidP="00E80616"/>
    <w:p w:rsidR="00E80616" w:rsidRPr="00E80616" w:rsidRDefault="00E80616" w:rsidP="00E80616"/>
    <w:p w:rsidR="00E80616" w:rsidRPr="00E80616" w:rsidRDefault="00E80616" w:rsidP="00E80616"/>
    <w:p w:rsidR="00E80616" w:rsidRPr="00E80616" w:rsidRDefault="00E80616" w:rsidP="00E80616"/>
    <w:p w:rsidR="00E80616" w:rsidRPr="00E80616" w:rsidRDefault="00E80616" w:rsidP="00E80616"/>
    <w:p w:rsidR="00E80616" w:rsidRPr="00E80616" w:rsidRDefault="00E80616" w:rsidP="00E80616"/>
    <w:p w:rsidR="00E80616" w:rsidRPr="00E80616" w:rsidRDefault="00E80616" w:rsidP="00E80616"/>
    <w:p w:rsidR="00E80616" w:rsidRPr="00E80616" w:rsidRDefault="00E80616" w:rsidP="00E80616"/>
    <w:p w:rsidR="00E80616" w:rsidRPr="00E80616" w:rsidRDefault="00E80616" w:rsidP="00E80616"/>
    <w:p w:rsidR="00E80616" w:rsidRPr="00E80616" w:rsidRDefault="00E80616" w:rsidP="00E80616"/>
    <w:p w:rsidR="00E80616" w:rsidRPr="00E80616" w:rsidRDefault="00E80616" w:rsidP="00E80616"/>
    <w:p w:rsidR="00E80616" w:rsidRPr="00E80616" w:rsidRDefault="00E80616" w:rsidP="00E80616"/>
    <w:p w:rsidR="00E80616" w:rsidRPr="00E80616" w:rsidRDefault="00A16007" w:rsidP="00E80616">
      <w:r>
        <w:rPr>
          <w:noProof/>
          <w:lang w:eastAsia="lv-LV"/>
        </w:rPr>
        <w:pict>
          <v:shape id="_x0000_s1035" type="#_x0000_t202" style="position:absolute;margin-left:0;margin-top:-.1pt;width:201.65pt;height:208.7pt;z-index:251657216">
            <v:textbox>
              <w:txbxContent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proofErr w:type="spellStart"/>
                  <w:r w:rsidRPr="00B53A96">
                    <w:rPr>
                      <w:b/>
                      <w:bCs/>
                      <w:sz w:val="12"/>
                      <w:szCs w:val="12"/>
                    </w:rPr>
                    <w:t>AviPro</w:t>
                  </w:r>
                  <w:proofErr w:type="spellEnd"/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 SALMONELLA VAC E 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proofErr w:type="spellStart"/>
                  <w:r w:rsidRPr="00B53A96">
                    <w:rPr>
                      <w:sz w:val="12"/>
                      <w:szCs w:val="12"/>
                    </w:rPr>
                    <w:t>liofilizāts</w:t>
                  </w:r>
                  <w:proofErr w:type="spellEnd"/>
                  <w:r w:rsidRPr="00B53A96">
                    <w:rPr>
                      <w:sz w:val="12"/>
                      <w:szCs w:val="12"/>
                    </w:rPr>
                    <w:t xml:space="preserve"> </w:t>
                  </w:r>
                  <w:r w:rsidRPr="00096D79">
                    <w:rPr>
                      <w:sz w:val="12"/>
                      <w:szCs w:val="12"/>
                    </w:rPr>
                    <w:t>suspensijas pagatavošanai</w:t>
                  </w:r>
                  <w:r>
                    <w:t xml:space="preserve"> </w:t>
                  </w:r>
                  <w:r w:rsidRPr="00B53A96">
                    <w:rPr>
                      <w:sz w:val="12"/>
                      <w:szCs w:val="12"/>
                    </w:rPr>
                    <w:t xml:space="preserve">vistām </w:t>
                  </w:r>
                </w:p>
                <w:p w:rsidR="00A16007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AKTĪVO UN CI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 xml:space="preserve">TU VIELU NOSAUKUMS UN DAUDZUMS </w:t>
                  </w:r>
                  <w:r w:rsidRPr="00B53A96">
                    <w:rPr>
                      <w:sz w:val="12"/>
                      <w:szCs w:val="12"/>
                    </w:rPr>
                    <w:t xml:space="preserve">1 deva </w:t>
                  </w:r>
                </w:p>
                <w:p w:rsidR="00A16007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sz w:val="12"/>
                      <w:szCs w:val="12"/>
                    </w:rPr>
                    <w:t xml:space="preserve">satur: </w:t>
                  </w:r>
                </w:p>
                <w:p w:rsidR="00A16007" w:rsidRPr="00A16007" w:rsidRDefault="00A16007" w:rsidP="00A16007">
                  <w:pPr>
                    <w:pStyle w:val="Default"/>
                    <w:rPr>
                      <w:b/>
                      <w:bCs/>
                      <w:sz w:val="12"/>
                      <w:szCs w:val="12"/>
                    </w:rPr>
                  </w:pPr>
                  <w:r w:rsidRPr="00B53A96">
                    <w:rPr>
                      <w:sz w:val="12"/>
                      <w:szCs w:val="12"/>
                    </w:rPr>
                    <w:t>1 x 10</w:t>
                  </w:r>
                  <w:r w:rsidRPr="00B53A96">
                    <w:rPr>
                      <w:position w:val="6"/>
                      <w:sz w:val="12"/>
                      <w:szCs w:val="12"/>
                    </w:rPr>
                    <w:t>8</w:t>
                  </w:r>
                  <w:r w:rsidRPr="00B53A96">
                    <w:rPr>
                      <w:sz w:val="12"/>
                      <w:szCs w:val="12"/>
                    </w:rPr>
                    <w:t xml:space="preserve"> KVV līdz 6 x 10</w:t>
                  </w:r>
                  <w:r w:rsidRPr="00B53A96">
                    <w:rPr>
                      <w:position w:val="6"/>
                      <w:sz w:val="12"/>
                      <w:szCs w:val="12"/>
                    </w:rPr>
                    <w:t>8</w:t>
                  </w:r>
                  <w:r w:rsidRPr="00B53A96">
                    <w:rPr>
                      <w:sz w:val="12"/>
                      <w:szCs w:val="12"/>
                    </w:rPr>
                    <w:t xml:space="preserve"> KVV novājinātu Salmonella </w:t>
                  </w:r>
                  <w:r w:rsidRPr="00B53A96">
                    <w:rPr>
                      <w:i/>
                      <w:iCs/>
                      <w:sz w:val="12"/>
                      <w:szCs w:val="12"/>
                    </w:rPr>
                    <w:t xml:space="preserve">enteritidis </w:t>
                  </w:r>
                  <w:r w:rsidRPr="00B53A96">
                    <w:rPr>
                      <w:sz w:val="12"/>
                      <w:szCs w:val="12"/>
                    </w:rPr>
                    <w:t>baktēriju celms Sm24/Rif12/Ssq.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ZĀĻU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 xml:space="preserve"> FORMA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B53A96">
                    <w:rPr>
                      <w:sz w:val="12"/>
                      <w:szCs w:val="12"/>
                    </w:rPr>
                    <w:t>Liofilizāts</w:t>
                  </w:r>
                  <w:proofErr w:type="spellEnd"/>
                  <w:r w:rsidRPr="00B53A96">
                    <w:rPr>
                      <w:sz w:val="12"/>
                      <w:szCs w:val="12"/>
                    </w:rPr>
                    <w:t xml:space="preserve"> </w:t>
                  </w:r>
                  <w:r w:rsidRPr="00096D79">
                    <w:rPr>
                      <w:sz w:val="12"/>
                      <w:szCs w:val="12"/>
                    </w:rPr>
                    <w:t>suspensijas pagatavošanai</w:t>
                  </w:r>
                  <w:r>
                    <w:t xml:space="preserve"> </w:t>
                  </w:r>
                  <w:r w:rsidRPr="00B53A96">
                    <w:rPr>
                      <w:sz w:val="12"/>
                      <w:szCs w:val="12"/>
                    </w:rPr>
                    <w:t xml:space="preserve">(atšķaidīšanai dzeramajā ūdenī). 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>
                    <w:rPr>
                      <w:b/>
                      <w:bCs/>
                      <w:sz w:val="12"/>
                      <w:szCs w:val="12"/>
                    </w:rPr>
                    <w:t>IEPAKOJUMA IZMĒRS</w:t>
                  </w:r>
                  <w:r>
                    <w:rPr>
                      <w:sz w:val="12"/>
                      <w:szCs w:val="12"/>
                    </w:rPr>
                    <w:t xml:space="preserve">  10x5000 </w:t>
                  </w:r>
                  <w:r w:rsidRPr="00B53A96">
                    <w:rPr>
                      <w:sz w:val="12"/>
                      <w:szCs w:val="12"/>
                    </w:rPr>
                    <w:t>devas.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>
                    <w:rPr>
                      <w:b/>
                      <w:bCs/>
                      <w:sz w:val="12"/>
                      <w:szCs w:val="12"/>
                    </w:rPr>
                    <w:t>MĒRĶA SUGAS</w:t>
                  </w:r>
                  <w:r w:rsidRPr="00B53A96">
                    <w:rPr>
                      <w:sz w:val="12"/>
                      <w:szCs w:val="12"/>
                    </w:rPr>
                    <w:t xml:space="preserve"> Vistas (plānotās vaislas un dējējvi</w:t>
                  </w:r>
                  <w:r>
                    <w:rPr>
                      <w:sz w:val="12"/>
                      <w:szCs w:val="12"/>
                    </w:rPr>
                    <w:t xml:space="preserve">stas) no vienas dienas vecuma. </w:t>
                  </w:r>
                  <w:r w:rsidRPr="00B53A96">
                    <w:rPr>
                      <w:sz w:val="12"/>
                      <w:szCs w:val="12"/>
                    </w:rPr>
                    <w:t>I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NDIKĀCIJAS</w:t>
                  </w:r>
                  <w:r w:rsidRPr="00B53A96">
                    <w:rPr>
                      <w:sz w:val="12"/>
                      <w:szCs w:val="12"/>
                    </w:rPr>
                    <w:t xml:space="preserve"> Aktīvai cāļu imunizācijai pret </w:t>
                  </w:r>
                  <w:r w:rsidRPr="00B53A96">
                    <w:rPr>
                      <w:i/>
                      <w:iCs/>
                      <w:sz w:val="12"/>
                      <w:szCs w:val="12"/>
                    </w:rPr>
                    <w:t>Salmonella enteritidis.</w:t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>LIETOŠA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NAS METODE UN IEVADĪŠANAS VEIDS</w:t>
                  </w:r>
                  <w:r w:rsidRPr="00B53A96">
                    <w:rPr>
                      <w:sz w:val="12"/>
                      <w:szCs w:val="12"/>
                    </w:rPr>
                    <w:t xml:space="preserve"> Pirms lietošanas skatīt iepakojumam pievienoto lietošanas instrukciju. 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IEROBEŽOJUMU PERIODS DZ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ĪVNIEKU PRODUKCIJAS IZMANTOŠANĀ</w:t>
                  </w:r>
                  <w:r w:rsidRPr="00B53A96">
                    <w:rPr>
                      <w:sz w:val="12"/>
                      <w:szCs w:val="12"/>
                    </w:rPr>
                    <w:t xml:space="preserve"> Gaļai un blakusproduktiem: 21 diena. 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ĪPA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ŠI BRĪDINĀJUMI, JA NEPIECIEŠAMS</w:t>
                  </w:r>
                  <w:r w:rsidRPr="00B53A96">
                    <w:rPr>
                      <w:sz w:val="12"/>
                      <w:szCs w:val="12"/>
                    </w:rPr>
                    <w:t xml:space="preserve">  Pirms lietošanas i</w:t>
                  </w:r>
                  <w:r>
                    <w:rPr>
                      <w:sz w:val="12"/>
                      <w:szCs w:val="12"/>
                    </w:rPr>
                    <w:t>zlasiet lietošanas instrukciju.</w:t>
                  </w:r>
                  <w:r w:rsidR="00C63B9E">
                    <w:rPr>
                      <w:sz w:val="12"/>
                      <w:szCs w:val="12"/>
                    </w:rPr>
                    <w:t xml:space="preserve"> 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DERĪGUMA TERMIŅŠ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 </w:t>
                  </w:r>
                  <w:r w:rsidRPr="00A16007">
                    <w:rPr>
                      <w:sz w:val="12"/>
                      <w:szCs w:val="12"/>
                    </w:rPr>
                    <w:t>Skat. uz iepakojuma pēc</w:t>
                  </w:r>
                  <w:r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 w:rsidRPr="00C63B9E">
                    <w:rPr>
                      <w:i/>
                      <w:sz w:val="12"/>
                      <w:szCs w:val="12"/>
                    </w:rPr>
                    <w:t>Tinka</w:t>
                  </w:r>
                  <w:proofErr w:type="spellEnd"/>
                  <w:r w:rsidRPr="00C63B9E">
                    <w:rPr>
                      <w:i/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C63B9E">
                    <w:rPr>
                      <w:i/>
                      <w:sz w:val="12"/>
                      <w:szCs w:val="12"/>
                    </w:rPr>
                    <w:t>iki</w:t>
                  </w:r>
                  <w:proofErr w:type="spellEnd"/>
                  <w:r>
                    <w:rPr>
                      <w:sz w:val="12"/>
                      <w:szCs w:val="12"/>
                    </w:rPr>
                    <w:t>.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 </w:t>
                  </w:r>
                  <w:r w:rsidRPr="00096D79">
                    <w:rPr>
                      <w:sz w:val="12"/>
                      <w:szCs w:val="12"/>
                    </w:rPr>
                    <w:t>Derīguma termiņš pēc atšķaidīšanas saskaņā ar norādījumiem: 4 stundas.</w:t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ĪPAŠI UZGLABĀŠANAS NOSACĪJUMI </w:t>
                  </w:r>
                  <w:r w:rsidRPr="00B53A96">
                    <w:rPr>
                      <w:sz w:val="12"/>
                      <w:szCs w:val="12"/>
                    </w:rPr>
                    <w:t xml:space="preserve"> Uzglabāt </w:t>
                  </w:r>
                  <w:r w:rsidRPr="003471F3">
                    <w:rPr>
                      <w:noProof/>
                      <w:sz w:val="12"/>
                      <w:szCs w:val="12"/>
                    </w:rPr>
                    <w:t>ledusskapī</w:t>
                  </w:r>
                  <w:r w:rsidRPr="00047F2F">
                    <w:rPr>
                      <w:noProof/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12"/>
                      <w:szCs w:val="12"/>
                    </w:rPr>
                    <w:t>(</w:t>
                  </w:r>
                  <w:r w:rsidRPr="00B53A96">
                    <w:rPr>
                      <w:sz w:val="12"/>
                      <w:szCs w:val="12"/>
                    </w:rPr>
                    <w:t xml:space="preserve">2 °C </w:t>
                  </w:r>
                  <w:r>
                    <w:rPr>
                      <w:sz w:val="12"/>
                      <w:szCs w:val="12"/>
                    </w:rPr>
                    <w:t>-</w:t>
                  </w:r>
                  <w:r w:rsidRPr="00B53A96">
                    <w:rPr>
                      <w:sz w:val="12"/>
                      <w:szCs w:val="12"/>
                    </w:rPr>
                    <w:t>8 °C</w:t>
                  </w:r>
                  <w:r>
                    <w:rPr>
                      <w:sz w:val="12"/>
                      <w:szCs w:val="12"/>
                    </w:rPr>
                    <w:t>).Sargāt no gaismas.</w:t>
                  </w:r>
                  <w:r w:rsidRPr="00B53A96">
                    <w:rPr>
                      <w:sz w:val="12"/>
                      <w:szCs w:val="12"/>
                    </w:rPr>
                    <w:t xml:space="preserve"> Nesasaldēt.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Lietošanai dzīvniekiem. </w:t>
                  </w:r>
                  <w:r w:rsidRPr="00B53A96">
                    <w:rPr>
                      <w:sz w:val="12"/>
                      <w:szCs w:val="12"/>
                    </w:rPr>
                    <w:t>Izplatīšana- tikai praktizējošam veterinārārstam.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sz w:val="12"/>
                      <w:szCs w:val="12"/>
                    </w:rPr>
                    <w:t>Uzglabāt bērniem nepieejamā un neredzamā vietā.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PARALĒLI IMPORTĒTO VETERINĀRO ZĀĻU IZPLATĪŠANAS ATĻAUJAS ĪPAŠNIEKS:</w:t>
                  </w:r>
                  <w:r w:rsidRPr="00B53A96">
                    <w:rPr>
                      <w:sz w:val="12"/>
                      <w:szCs w:val="12"/>
                    </w:rPr>
                    <w:t xml:space="preserve"> SIA Bertas Nams, Ventspils iela 50, Rīga, LV-1002.</w:t>
                  </w:r>
                </w:p>
                <w:p w:rsidR="00A16007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>VETERINĀRO ZĀĻU PĀRMARĶĒTĀJS:</w:t>
                  </w:r>
                  <w:r w:rsidRPr="00B53A96">
                    <w:rPr>
                      <w:sz w:val="12"/>
                      <w:szCs w:val="12"/>
                    </w:rPr>
                    <w:t xml:space="preserve"> SIA Universitātes </w:t>
                  </w:r>
                  <w:proofErr w:type="spellStart"/>
                  <w:r w:rsidRPr="00B53A96">
                    <w:rPr>
                      <w:sz w:val="12"/>
                      <w:szCs w:val="12"/>
                    </w:rPr>
                    <w:t>Vetfonds</w:t>
                  </w:r>
                  <w:proofErr w:type="spellEnd"/>
                  <w:r w:rsidRPr="00B53A96">
                    <w:rPr>
                      <w:sz w:val="12"/>
                      <w:szCs w:val="12"/>
                    </w:rPr>
                    <w:t>.</w:t>
                  </w:r>
                </w:p>
                <w:p w:rsidR="00A16007" w:rsidRPr="00B53A96" w:rsidRDefault="00A16007" w:rsidP="00A16007">
                  <w:pPr>
                    <w:pStyle w:val="Defaul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Pārpakošanas sērijas nr.</w:t>
                  </w:r>
                </w:p>
                <w:p w:rsidR="00A16007" w:rsidRPr="00B53A96" w:rsidRDefault="00A16007" w:rsidP="00A16007">
                  <w:pPr>
                    <w:rPr>
                      <w:sz w:val="12"/>
                      <w:szCs w:val="12"/>
                    </w:rPr>
                  </w:pPr>
                  <w:r w:rsidRPr="00B53A96">
                    <w:rPr>
                      <w:b/>
                      <w:bCs/>
                      <w:sz w:val="12"/>
                      <w:szCs w:val="12"/>
                    </w:rPr>
                    <w:t xml:space="preserve">RAŽOŠANAS SĒRIJAS NUMURS: </w:t>
                  </w:r>
                  <w:r>
                    <w:rPr>
                      <w:sz w:val="12"/>
                      <w:szCs w:val="12"/>
                    </w:rPr>
                    <w:t>Sērija</w:t>
                  </w:r>
                  <w:r w:rsidRPr="00B53A96">
                    <w:rPr>
                      <w:sz w:val="12"/>
                      <w:szCs w:val="12"/>
                    </w:rPr>
                    <w:t xml:space="preserve"> – skat. uz iepakojuma</w:t>
                  </w:r>
                </w:p>
              </w:txbxContent>
            </v:textbox>
          </v:shape>
        </w:pict>
      </w:r>
    </w:p>
    <w:p w:rsidR="00E80616" w:rsidRPr="00E80616" w:rsidRDefault="00E80616" w:rsidP="00E80616"/>
    <w:p w:rsidR="00E80616" w:rsidRDefault="00E80616" w:rsidP="00A16007"/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E80616" w:rsidRDefault="00E80616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  <w:r>
        <w:rPr>
          <w:noProof/>
          <w:lang w:eastAsia="lv-LV"/>
        </w:rPr>
        <w:pict>
          <v:shape id="_x0000_s1037" type="#_x0000_t202" style="position:absolute;left:0;text-align:left;margin-left:217.55pt;margin-top:6.3pt;width:203.65pt;height:3in;z-index:251659264">
            <v:textbox>
              <w:txbxContent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proofErr w:type="spellStart"/>
                  <w:r w:rsidRPr="00E141ED">
                    <w:rPr>
                      <w:b/>
                      <w:bCs/>
                      <w:sz w:val="20"/>
                      <w:szCs w:val="20"/>
                    </w:rPr>
                    <w:t>AviPro</w:t>
                  </w:r>
                  <w:proofErr w:type="spellEnd"/>
                  <w:r w:rsidRPr="00E141ED">
                    <w:rPr>
                      <w:b/>
                      <w:bCs/>
                      <w:sz w:val="20"/>
                      <w:szCs w:val="20"/>
                    </w:rPr>
                    <w:t xml:space="preserve"> SALMONELLA VAC E 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sz w:val="20"/>
                      <w:szCs w:val="20"/>
                    </w:rPr>
                    <w:t xml:space="preserve">liofilizāts </w:t>
                  </w:r>
                  <w:r>
                    <w:rPr>
                      <w:sz w:val="20"/>
                      <w:szCs w:val="20"/>
                    </w:rPr>
                    <w:t>suspensijas pagatavošanai</w:t>
                  </w:r>
                  <w:r w:rsidRPr="00E141ED">
                    <w:rPr>
                      <w:sz w:val="20"/>
                      <w:szCs w:val="20"/>
                    </w:rPr>
                    <w:t xml:space="preserve"> vistām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sz w:val="20"/>
                      <w:szCs w:val="20"/>
                    </w:rPr>
                    <w:t>1 deva satur: 1 x 10</w:t>
                  </w:r>
                  <w:r w:rsidRPr="00E141ED">
                    <w:rPr>
                      <w:position w:val="4"/>
                      <w:sz w:val="20"/>
                      <w:szCs w:val="20"/>
                    </w:rPr>
                    <w:t>8</w:t>
                  </w:r>
                  <w:r w:rsidRPr="00E141ED">
                    <w:rPr>
                      <w:sz w:val="20"/>
                      <w:szCs w:val="20"/>
                    </w:rPr>
                    <w:t xml:space="preserve"> KVV līdz 6 x 10</w:t>
                  </w:r>
                  <w:r w:rsidRPr="00E141ED">
                    <w:rPr>
                      <w:position w:val="4"/>
                      <w:sz w:val="20"/>
                      <w:szCs w:val="20"/>
                    </w:rPr>
                    <w:t>8</w:t>
                  </w:r>
                  <w:r w:rsidRPr="00E141ED">
                    <w:rPr>
                      <w:sz w:val="20"/>
                      <w:szCs w:val="20"/>
                    </w:rPr>
                    <w:t xml:space="preserve"> KVV novājinātu Salmonella </w:t>
                  </w:r>
                  <w:r w:rsidRPr="00E141ED">
                    <w:rPr>
                      <w:i/>
                      <w:iCs/>
                      <w:sz w:val="20"/>
                      <w:szCs w:val="20"/>
                    </w:rPr>
                    <w:t xml:space="preserve">enteritidis </w:t>
                  </w:r>
                  <w:r w:rsidRPr="00E141ED">
                    <w:rPr>
                      <w:sz w:val="20"/>
                      <w:szCs w:val="20"/>
                    </w:rPr>
                    <w:t>baktēriju celms Sm24/Rif12/Ssq.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sz w:val="20"/>
                      <w:szCs w:val="20"/>
                    </w:rPr>
                    <w:t xml:space="preserve"> 2000 devas.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IEROBEŽOJUMU PERIODS</w:t>
                  </w:r>
                  <w:r w:rsidRPr="00E141ED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E141ED">
                    <w:rPr>
                      <w:sz w:val="20"/>
                      <w:szCs w:val="20"/>
                    </w:rPr>
                    <w:t>Gaļai un blakusproduktiem: 21 diena.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DERĪGUMA TERMIŅŠ</w:t>
                  </w:r>
                  <w:r>
                    <w:rPr>
                      <w:sz w:val="20"/>
                      <w:szCs w:val="20"/>
                    </w:rPr>
                    <w:t xml:space="preserve"> Skat. uz iepakojuma pēc</w:t>
                  </w:r>
                  <w:r w:rsidR="00C63B9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63B9E">
                    <w:rPr>
                      <w:bCs/>
                      <w:i/>
                      <w:sz w:val="20"/>
                      <w:szCs w:val="20"/>
                    </w:rPr>
                    <w:t>Tinka</w:t>
                  </w:r>
                  <w:proofErr w:type="spellEnd"/>
                  <w:r w:rsidRPr="00C63B9E">
                    <w:rPr>
                      <w:bCs/>
                      <w:i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63B9E">
                    <w:rPr>
                      <w:bCs/>
                      <w:i/>
                      <w:sz w:val="20"/>
                      <w:szCs w:val="20"/>
                    </w:rPr>
                    <w:t>iki</w:t>
                  </w:r>
                  <w:proofErr w:type="spellEnd"/>
                  <w:r>
                    <w:rPr>
                      <w:b/>
                      <w:bCs/>
                      <w:sz w:val="20"/>
                      <w:szCs w:val="20"/>
                    </w:rPr>
                    <w:t>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sz w:val="20"/>
                      <w:szCs w:val="20"/>
                    </w:rPr>
                    <w:t>Izplatīšana- tikai praktizējošam veterinārārstam.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b/>
                      <w:bCs/>
                      <w:sz w:val="20"/>
                      <w:szCs w:val="20"/>
                    </w:rPr>
                    <w:t>PARALĒLI IMPORTĒTO VETERINĀRO ZĀĻU IZPLATĪŠANAS ATĻAUJAS ĪPAŠNIEKS:</w:t>
                  </w:r>
                  <w:r w:rsidRPr="00E141ED">
                    <w:rPr>
                      <w:sz w:val="20"/>
                      <w:szCs w:val="20"/>
                    </w:rPr>
                    <w:t xml:space="preserve"> SIA Bertas Nams, Ventspils iela 50, Rīga, LV-1002.</w:t>
                  </w:r>
                </w:p>
                <w:p w:rsidR="00A16007" w:rsidRPr="00E141ED" w:rsidRDefault="00A16007" w:rsidP="00A16007">
                  <w:pPr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Sērija</w:t>
                  </w:r>
                  <w:r w:rsidRPr="00E141ED">
                    <w:rPr>
                      <w:b/>
                      <w:bCs/>
                      <w:sz w:val="20"/>
                      <w:szCs w:val="20"/>
                    </w:rPr>
                    <w:t xml:space="preserve"> – skat. uz iepakojuma</w:t>
                  </w:r>
                </w:p>
              </w:txbxContent>
            </v:textbox>
          </v:shape>
        </w:pict>
      </w:r>
      <w:r>
        <w:rPr>
          <w:noProof/>
          <w:lang w:eastAsia="lv-LV"/>
        </w:rPr>
        <w:pict>
          <v:shape id="_x0000_s1036" type="#_x0000_t202" style="position:absolute;left:0;text-align:left;margin-left:-.65pt;margin-top:6.3pt;width:203.65pt;height:3in;z-index:251658240">
            <v:textbox>
              <w:txbxContent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proofErr w:type="spellStart"/>
                  <w:r w:rsidRPr="00E141ED">
                    <w:rPr>
                      <w:b/>
                      <w:bCs/>
                      <w:sz w:val="20"/>
                      <w:szCs w:val="20"/>
                    </w:rPr>
                    <w:t>AviPro</w:t>
                  </w:r>
                  <w:proofErr w:type="spellEnd"/>
                  <w:r w:rsidRPr="00E141ED">
                    <w:rPr>
                      <w:b/>
                      <w:bCs/>
                      <w:sz w:val="20"/>
                      <w:szCs w:val="20"/>
                    </w:rPr>
                    <w:t xml:space="preserve"> SALMONELLA VAC E 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sz w:val="20"/>
                      <w:szCs w:val="20"/>
                    </w:rPr>
                    <w:t xml:space="preserve">liofilizāts </w:t>
                  </w:r>
                  <w:r>
                    <w:rPr>
                      <w:sz w:val="20"/>
                      <w:szCs w:val="20"/>
                    </w:rPr>
                    <w:t>suspensijas pagatavošanai</w:t>
                  </w:r>
                  <w:r w:rsidRPr="00E141ED">
                    <w:rPr>
                      <w:sz w:val="20"/>
                      <w:szCs w:val="20"/>
                    </w:rPr>
                    <w:t xml:space="preserve"> vistām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sz w:val="20"/>
                      <w:szCs w:val="20"/>
                    </w:rPr>
                    <w:t>1 deva satur: 1 x 10</w:t>
                  </w:r>
                  <w:r w:rsidRPr="00E141ED">
                    <w:rPr>
                      <w:position w:val="4"/>
                      <w:sz w:val="20"/>
                      <w:szCs w:val="20"/>
                    </w:rPr>
                    <w:t>8</w:t>
                  </w:r>
                  <w:r w:rsidRPr="00E141ED">
                    <w:rPr>
                      <w:sz w:val="20"/>
                      <w:szCs w:val="20"/>
                    </w:rPr>
                    <w:t xml:space="preserve"> KVV līdz 6 x 10</w:t>
                  </w:r>
                  <w:r w:rsidRPr="00E141ED">
                    <w:rPr>
                      <w:position w:val="4"/>
                      <w:sz w:val="20"/>
                      <w:szCs w:val="20"/>
                    </w:rPr>
                    <w:t>8</w:t>
                  </w:r>
                  <w:r w:rsidRPr="00E141ED">
                    <w:rPr>
                      <w:sz w:val="20"/>
                      <w:szCs w:val="20"/>
                    </w:rPr>
                    <w:t xml:space="preserve"> KVV novājinātu Salmonella </w:t>
                  </w:r>
                  <w:r w:rsidRPr="00E141ED">
                    <w:rPr>
                      <w:i/>
                      <w:iCs/>
                      <w:sz w:val="20"/>
                      <w:szCs w:val="20"/>
                    </w:rPr>
                    <w:t xml:space="preserve">enteritidis </w:t>
                  </w:r>
                  <w:r w:rsidRPr="00E141ED">
                    <w:rPr>
                      <w:sz w:val="20"/>
                      <w:szCs w:val="20"/>
                    </w:rPr>
                    <w:t>baktēriju celms Sm24/Rif12/Ssq.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E141ED">
                    <w:rPr>
                      <w:sz w:val="20"/>
                      <w:szCs w:val="20"/>
                    </w:rPr>
                    <w:t>000 devas.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IEROBEŽOJUMU PERIODS</w:t>
                  </w:r>
                  <w:r w:rsidRPr="00E141ED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E141ED">
                    <w:rPr>
                      <w:sz w:val="20"/>
                      <w:szCs w:val="20"/>
                    </w:rPr>
                    <w:t>Gaļai un blakusproduktiem: 21 diena.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DERĪGUMA TERMIŅŠ</w:t>
                  </w:r>
                  <w:r>
                    <w:rPr>
                      <w:sz w:val="20"/>
                      <w:szCs w:val="20"/>
                    </w:rPr>
                    <w:t xml:space="preserve"> Skat. uz iepakojuma pēc</w:t>
                  </w:r>
                  <w:r w:rsidR="00C63B9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63B9E">
                    <w:rPr>
                      <w:bCs/>
                      <w:i/>
                      <w:sz w:val="20"/>
                      <w:szCs w:val="20"/>
                    </w:rPr>
                    <w:t>Tinka</w:t>
                  </w:r>
                  <w:proofErr w:type="spellEnd"/>
                  <w:r w:rsidRPr="00C63B9E">
                    <w:rPr>
                      <w:bCs/>
                      <w:i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63B9E">
                    <w:rPr>
                      <w:bCs/>
                      <w:i/>
                      <w:sz w:val="20"/>
                      <w:szCs w:val="20"/>
                    </w:rPr>
                    <w:t>iki</w:t>
                  </w:r>
                  <w:proofErr w:type="spellEnd"/>
                  <w:r>
                    <w:rPr>
                      <w:b/>
                      <w:bCs/>
                      <w:sz w:val="20"/>
                      <w:szCs w:val="20"/>
                    </w:rPr>
                    <w:t>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sz w:val="20"/>
                      <w:szCs w:val="20"/>
                    </w:rPr>
                    <w:t>Izplatīšana- tikai praktizējošam veterinārārstam.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b/>
                      <w:bCs/>
                      <w:sz w:val="20"/>
                      <w:szCs w:val="20"/>
                    </w:rPr>
                    <w:t>PARALĒLI IMPORTĒTO VETERINĀRO ZĀĻU IZPLATĪŠANAS ATĻAUJAS ĪPAŠNIEKS:</w:t>
                  </w:r>
                  <w:r w:rsidRPr="00E141ED">
                    <w:rPr>
                      <w:sz w:val="20"/>
                      <w:szCs w:val="20"/>
                    </w:rPr>
                    <w:t xml:space="preserve"> SIA Bertas Nams, Ventspils iela 50, Rīga, LV-1002.</w:t>
                  </w:r>
                </w:p>
                <w:p w:rsidR="00A16007" w:rsidRPr="00E141ED" w:rsidRDefault="00A16007" w:rsidP="00A16007">
                  <w:pPr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Sērija</w:t>
                  </w:r>
                  <w:r w:rsidRPr="00E141ED">
                    <w:rPr>
                      <w:b/>
                      <w:bCs/>
                      <w:sz w:val="20"/>
                      <w:szCs w:val="20"/>
                    </w:rPr>
                    <w:t xml:space="preserve"> – skat. uz iepakojuma</w:t>
                  </w:r>
                </w:p>
              </w:txbxContent>
            </v:textbox>
          </v:shape>
        </w:pict>
      </w: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  <w:r>
        <w:rPr>
          <w:noProof/>
          <w:lang w:eastAsia="lv-LV"/>
        </w:rPr>
        <w:pict>
          <v:shape id="_x0000_s1038" type="#_x0000_t202" style="position:absolute;left:0;text-align:left;margin-left:-.65pt;margin-top:13.5pt;width:203.65pt;height:3in;z-index:251660288">
            <v:textbox>
              <w:txbxContent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proofErr w:type="spellStart"/>
                  <w:r w:rsidRPr="00E141ED">
                    <w:rPr>
                      <w:b/>
                      <w:bCs/>
                      <w:sz w:val="20"/>
                      <w:szCs w:val="20"/>
                    </w:rPr>
                    <w:t>AviPro</w:t>
                  </w:r>
                  <w:proofErr w:type="spellEnd"/>
                  <w:r w:rsidRPr="00E141ED">
                    <w:rPr>
                      <w:b/>
                      <w:bCs/>
                      <w:sz w:val="20"/>
                      <w:szCs w:val="20"/>
                    </w:rPr>
                    <w:t xml:space="preserve"> SALMONELLA VAC E 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sz w:val="20"/>
                      <w:szCs w:val="20"/>
                    </w:rPr>
                    <w:t xml:space="preserve">liofilizāts </w:t>
                  </w:r>
                  <w:r>
                    <w:rPr>
                      <w:sz w:val="20"/>
                      <w:szCs w:val="20"/>
                    </w:rPr>
                    <w:t>suspensijas pagatavošanai</w:t>
                  </w:r>
                  <w:r w:rsidRPr="00E141ED">
                    <w:rPr>
                      <w:sz w:val="20"/>
                      <w:szCs w:val="20"/>
                    </w:rPr>
                    <w:t xml:space="preserve"> vistām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sz w:val="20"/>
                      <w:szCs w:val="20"/>
                    </w:rPr>
                    <w:t>1 deva satur: 1 x 10</w:t>
                  </w:r>
                  <w:r w:rsidRPr="00E141ED">
                    <w:rPr>
                      <w:position w:val="4"/>
                      <w:sz w:val="20"/>
                      <w:szCs w:val="20"/>
                    </w:rPr>
                    <w:t>8</w:t>
                  </w:r>
                  <w:r w:rsidRPr="00E141ED">
                    <w:rPr>
                      <w:sz w:val="20"/>
                      <w:szCs w:val="20"/>
                    </w:rPr>
                    <w:t xml:space="preserve"> KVV līdz 6 x 10</w:t>
                  </w:r>
                  <w:r w:rsidRPr="00E141ED">
                    <w:rPr>
                      <w:position w:val="4"/>
                      <w:sz w:val="20"/>
                      <w:szCs w:val="20"/>
                    </w:rPr>
                    <w:t>8</w:t>
                  </w:r>
                  <w:r w:rsidRPr="00E141ED">
                    <w:rPr>
                      <w:sz w:val="20"/>
                      <w:szCs w:val="20"/>
                    </w:rPr>
                    <w:t xml:space="preserve"> KVV novājinātu Salmonella </w:t>
                  </w:r>
                  <w:r w:rsidRPr="00E141ED">
                    <w:rPr>
                      <w:i/>
                      <w:iCs/>
                      <w:sz w:val="20"/>
                      <w:szCs w:val="20"/>
                    </w:rPr>
                    <w:t xml:space="preserve">enteritidis </w:t>
                  </w:r>
                  <w:r w:rsidRPr="00E141ED">
                    <w:rPr>
                      <w:sz w:val="20"/>
                      <w:szCs w:val="20"/>
                    </w:rPr>
                    <w:t>baktēriju celms Sm24/Rif12/Ssq.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E141ED">
                    <w:rPr>
                      <w:sz w:val="20"/>
                      <w:szCs w:val="20"/>
                    </w:rPr>
                    <w:t>000 devas.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IEROBEŽOJUMU PERIODS</w:t>
                  </w:r>
                  <w:r w:rsidRPr="00E141ED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E141ED">
                    <w:rPr>
                      <w:sz w:val="20"/>
                      <w:szCs w:val="20"/>
                    </w:rPr>
                    <w:t>Gaļai un blakusproduktiem: 21 diena.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DERĪGUMA TERMIŅŠ</w:t>
                  </w:r>
                  <w:r>
                    <w:rPr>
                      <w:sz w:val="20"/>
                      <w:szCs w:val="20"/>
                    </w:rPr>
                    <w:t xml:space="preserve"> Skat. uz iepakojuma pēc</w:t>
                  </w:r>
                  <w:r w:rsidR="00C63B9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63B9E">
                    <w:rPr>
                      <w:bCs/>
                      <w:i/>
                      <w:sz w:val="20"/>
                      <w:szCs w:val="20"/>
                    </w:rPr>
                    <w:t>Tinka</w:t>
                  </w:r>
                  <w:proofErr w:type="spellEnd"/>
                  <w:r w:rsidRPr="00C63B9E">
                    <w:rPr>
                      <w:bCs/>
                      <w:i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63B9E">
                    <w:rPr>
                      <w:bCs/>
                      <w:i/>
                      <w:sz w:val="20"/>
                      <w:szCs w:val="20"/>
                    </w:rPr>
                    <w:t>iki</w:t>
                  </w:r>
                  <w:proofErr w:type="spellEnd"/>
                  <w:r w:rsidRPr="00C63B9E">
                    <w:rPr>
                      <w:bCs/>
                      <w:i/>
                      <w:sz w:val="20"/>
                      <w:szCs w:val="20"/>
                    </w:rPr>
                    <w:t>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sz w:val="20"/>
                      <w:szCs w:val="20"/>
                    </w:rPr>
                    <w:t>Izplatīšana- tikai praktizējošam veterinārārstam.</w:t>
                  </w:r>
                </w:p>
                <w:p w:rsidR="00A16007" w:rsidRPr="00E141ED" w:rsidRDefault="00A16007" w:rsidP="00A16007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141ED">
                    <w:rPr>
                      <w:b/>
                      <w:bCs/>
                      <w:sz w:val="20"/>
                      <w:szCs w:val="20"/>
                    </w:rPr>
                    <w:t>PARALĒLI IMPORTĒTO VETERINĀRO ZĀĻU IZPLATĪŠANAS ATĻAUJAS ĪPAŠNIEKS:</w:t>
                  </w:r>
                  <w:r w:rsidRPr="00E141ED">
                    <w:rPr>
                      <w:sz w:val="20"/>
                      <w:szCs w:val="20"/>
                    </w:rPr>
                    <w:t xml:space="preserve"> SIA Bertas Nams, Ventspils iela 50, Rīga, LV-1002.</w:t>
                  </w:r>
                </w:p>
                <w:p w:rsidR="00A16007" w:rsidRPr="00E141ED" w:rsidRDefault="00A16007" w:rsidP="00A16007">
                  <w:pPr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Sērija</w:t>
                  </w:r>
                  <w:r w:rsidRPr="00E141ED">
                    <w:rPr>
                      <w:b/>
                      <w:bCs/>
                      <w:sz w:val="20"/>
                      <w:szCs w:val="20"/>
                    </w:rPr>
                    <w:t xml:space="preserve"> – skat. uz iepakojuma</w:t>
                  </w:r>
                </w:p>
              </w:txbxContent>
            </v:textbox>
          </v:shape>
        </w:pict>
      </w: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Default="00A16007" w:rsidP="00E80616">
      <w:pPr>
        <w:jc w:val="center"/>
      </w:pPr>
    </w:p>
    <w:p w:rsidR="00A16007" w:rsidRPr="00A16007" w:rsidRDefault="00A16007" w:rsidP="00A16007"/>
    <w:p w:rsidR="00A16007" w:rsidRPr="00A16007" w:rsidRDefault="00A16007" w:rsidP="00A16007"/>
    <w:p w:rsidR="00A16007" w:rsidRPr="00A16007" w:rsidRDefault="00A16007" w:rsidP="00A16007"/>
    <w:p w:rsidR="00A16007" w:rsidRPr="00A16007" w:rsidRDefault="00A16007" w:rsidP="00A16007"/>
    <w:p w:rsidR="00A16007" w:rsidRPr="00A16007" w:rsidRDefault="00A16007" w:rsidP="00A16007"/>
    <w:p w:rsidR="00A16007" w:rsidRPr="00A16007" w:rsidRDefault="00A16007" w:rsidP="00A16007"/>
    <w:p w:rsidR="00A16007" w:rsidRPr="00A16007" w:rsidRDefault="00A16007" w:rsidP="00A16007"/>
    <w:p w:rsidR="00A16007" w:rsidRPr="00A16007" w:rsidRDefault="00A16007" w:rsidP="00A16007">
      <w:pPr>
        <w:tabs>
          <w:tab w:val="left" w:pos="2765"/>
        </w:tabs>
      </w:pPr>
    </w:p>
    <w:sectPr w:rsidR="00A16007" w:rsidRPr="00A16007" w:rsidSect="00392F90">
      <w:pgSz w:w="11906" w:h="16838" w:code="9"/>
      <w:pgMar w:top="1418" w:right="1418" w:bottom="1418" w:left="1418" w:header="709" w:footer="709" w:gutter="0"/>
      <w:cols w:space="708" w:equalWidth="0">
        <w:col w:w="8640"/>
      </w:cols>
      <w:docGrid w:linePitch="360" w:charSpace="6031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stylePaneFormatFilter w:val="3F01"/>
  <w:defaultTabStop w:val="720"/>
  <w:drawingGridHorizontalSpacing w:val="535"/>
  <w:displayVerticalDrawingGridEvery w:val="2"/>
  <w:noPunctuationKerning/>
  <w:characterSpacingControl w:val="doNotCompress"/>
  <w:compat>
    <w:applyBreakingRules/>
    <w:useFELayout/>
  </w:compat>
  <w:rsids>
    <w:rsidRoot w:val="0068000E"/>
    <w:rsid w:val="0001457C"/>
    <w:rsid w:val="00041C3F"/>
    <w:rsid w:val="00096D79"/>
    <w:rsid w:val="000B407C"/>
    <w:rsid w:val="001D3C16"/>
    <w:rsid w:val="003471F3"/>
    <w:rsid w:val="00392F90"/>
    <w:rsid w:val="005C0D93"/>
    <w:rsid w:val="0068000E"/>
    <w:rsid w:val="00997542"/>
    <w:rsid w:val="009B60CE"/>
    <w:rsid w:val="00A16007"/>
    <w:rsid w:val="00AA47D3"/>
    <w:rsid w:val="00B53A96"/>
    <w:rsid w:val="00C63B9E"/>
    <w:rsid w:val="00E80616"/>
    <w:rsid w:val="00FC6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B53A96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6D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D79"/>
    <w:rPr>
      <w:rFonts w:ascii="Tahoma" w:hAnsi="Tahoma" w:cs="Tahoma"/>
      <w:sz w:val="16"/>
      <w:szCs w:val="16"/>
      <w:lang w:eastAsia="zh-CN"/>
    </w:rPr>
  </w:style>
  <w:style w:type="paragraph" w:styleId="BodyText">
    <w:name w:val="Body Text"/>
    <w:basedOn w:val="Normal"/>
    <w:link w:val="BodyTextChar"/>
    <w:autoRedefine/>
    <w:rsid w:val="00096D79"/>
    <w:pPr>
      <w:tabs>
        <w:tab w:val="left" w:pos="0"/>
      </w:tabs>
    </w:pPr>
    <w:rPr>
      <w:rFonts w:eastAsia="Times New Roman"/>
      <w:snapToGrid w:val="0"/>
      <w:color w:val="000000"/>
      <w:sz w:val="22"/>
      <w:szCs w:val="22"/>
      <w:lang w:eastAsia="lv-LV"/>
    </w:rPr>
  </w:style>
  <w:style w:type="character" w:customStyle="1" w:styleId="BodyTextChar">
    <w:name w:val="Body Text Char"/>
    <w:basedOn w:val="DefaultParagraphFont"/>
    <w:link w:val="BodyText"/>
    <w:rsid w:val="00096D79"/>
    <w:rPr>
      <w:rFonts w:eastAsia="Times New Roman"/>
      <w:snapToGrid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A1EA86-C4EA-4E13-994B-44E3A52C1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