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3EF45" w14:textId="77777777" w:rsidR="00C114FF" w:rsidRPr="00E57A7D" w:rsidRDefault="00C114FF" w:rsidP="00451D4E">
      <w:pPr>
        <w:tabs>
          <w:tab w:val="clear" w:pos="567"/>
        </w:tabs>
        <w:spacing w:line="240" w:lineRule="auto"/>
        <w:jc w:val="both"/>
        <w:rPr>
          <w:szCs w:val="22"/>
        </w:rPr>
      </w:pPr>
    </w:p>
    <w:p w14:paraId="1D63EF46" w14:textId="77777777" w:rsidR="00C114FF" w:rsidRPr="00E57A7D" w:rsidRDefault="00C114FF" w:rsidP="00451D4E">
      <w:pPr>
        <w:tabs>
          <w:tab w:val="clear" w:pos="567"/>
        </w:tabs>
        <w:spacing w:line="240" w:lineRule="auto"/>
        <w:jc w:val="both"/>
        <w:rPr>
          <w:szCs w:val="22"/>
        </w:rPr>
      </w:pPr>
    </w:p>
    <w:p w14:paraId="1D63EF47" w14:textId="77777777" w:rsidR="00C114FF" w:rsidRPr="00E57A7D" w:rsidRDefault="00C114FF" w:rsidP="00451D4E">
      <w:pPr>
        <w:tabs>
          <w:tab w:val="clear" w:pos="567"/>
        </w:tabs>
        <w:spacing w:line="240" w:lineRule="auto"/>
        <w:jc w:val="both"/>
        <w:rPr>
          <w:szCs w:val="22"/>
        </w:rPr>
      </w:pPr>
    </w:p>
    <w:p w14:paraId="1D63EF48" w14:textId="77777777" w:rsidR="00C114FF" w:rsidRPr="00E57A7D" w:rsidRDefault="00C114FF" w:rsidP="00451D4E">
      <w:pPr>
        <w:tabs>
          <w:tab w:val="clear" w:pos="567"/>
        </w:tabs>
        <w:spacing w:line="240" w:lineRule="auto"/>
        <w:jc w:val="both"/>
        <w:rPr>
          <w:szCs w:val="22"/>
        </w:rPr>
      </w:pPr>
    </w:p>
    <w:p w14:paraId="1D63EF49" w14:textId="77777777" w:rsidR="00C114FF" w:rsidRPr="00E57A7D" w:rsidRDefault="00C114FF" w:rsidP="00451D4E">
      <w:pPr>
        <w:tabs>
          <w:tab w:val="clear" w:pos="567"/>
        </w:tabs>
        <w:spacing w:line="240" w:lineRule="auto"/>
        <w:jc w:val="both"/>
        <w:rPr>
          <w:szCs w:val="22"/>
        </w:rPr>
      </w:pPr>
    </w:p>
    <w:p w14:paraId="1D63EF4A" w14:textId="77777777" w:rsidR="00C114FF" w:rsidRPr="00E57A7D" w:rsidRDefault="00C114FF" w:rsidP="00451D4E">
      <w:pPr>
        <w:tabs>
          <w:tab w:val="clear" w:pos="567"/>
        </w:tabs>
        <w:spacing w:line="240" w:lineRule="auto"/>
        <w:jc w:val="both"/>
        <w:rPr>
          <w:szCs w:val="22"/>
        </w:rPr>
      </w:pPr>
    </w:p>
    <w:p w14:paraId="1D63EF4B" w14:textId="77777777" w:rsidR="00C114FF" w:rsidRPr="00E57A7D" w:rsidRDefault="00C114FF" w:rsidP="00451D4E">
      <w:pPr>
        <w:tabs>
          <w:tab w:val="clear" w:pos="567"/>
        </w:tabs>
        <w:spacing w:line="240" w:lineRule="auto"/>
        <w:jc w:val="both"/>
        <w:rPr>
          <w:szCs w:val="22"/>
        </w:rPr>
      </w:pPr>
    </w:p>
    <w:p w14:paraId="1D63EF4C" w14:textId="77777777" w:rsidR="00C114FF" w:rsidRPr="00E57A7D" w:rsidRDefault="00C114FF" w:rsidP="00451D4E">
      <w:pPr>
        <w:tabs>
          <w:tab w:val="clear" w:pos="567"/>
        </w:tabs>
        <w:spacing w:line="240" w:lineRule="auto"/>
        <w:jc w:val="both"/>
        <w:rPr>
          <w:szCs w:val="22"/>
        </w:rPr>
      </w:pPr>
    </w:p>
    <w:p w14:paraId="1D63EF4D" w14:textId="77777777" w:rsidR="00C114FF" w:rsidRPr="00E57A7D" w:rsidRDefault="00C114FF" w:rsidP="00451D4E">
      <w:pPr>
        <w:tabs>
          <w:tab w:val="clear" w:pos="567"/>
        </w:tabs>
        <w:spacing w:line="240" w:lineRule="auto"/>
        <w:jc w:val="both"/>
        <w:rPr>
          <w:szCs w:val="22"/>
        </w:rPr>
      </w:pPr>
    </w:p>
    <w:p w14:paraId="1D63EF4E" w14:textId="77777777" w:rsidR="00C114FF" w:rsidRPr="00E57A7D" w:rsidRDefault="00C114FF" w:rsidP="00451D4E">
      <w:pPr>
        <w:tabs>
          <w:tab w:val="clear" w:pos="567"/>
        </w:tabs>
        <w:spacing w:line="240" w:lineRule="auto"/>
        <w:jc w:val="both"/>
        <w:rPr>
          <w:szCs w:val="22"/>
        </w:rPr>
      </w:pPr>
    </w:p>
    <w:p w14:paraId="1D63EF4F" w14:textId="77777777" w:rsidR="00C114FF" w:rsidRPr="00E57A7D" w:rsidRDefault="00C114FF" w:rsidP="00451D4E">
      <w:pPr>
        <w:tabs>
          <w:tab w:val="clear" w:pos="567"/>
        </w:tabs>
        <w:spacing w:line="240" w:lineRule="auto"/>
        <w:jc w:val="both"/>
        <w:rPr>
          <w:szCs w:val="22"/>
        </w:rPr>
      </w:pPr>
    </w:p>
    <w:p w14:paraId="1D63EF50" w14:textId="77777777" w:rsidR="00C114FF" w:rsidRPr="00E57A7D" w:rsidRDefault="00C114FF" w:rsidP="00451D4E">
      <w:pPr>
        <w:tabs>
          <w:tab w:val="clear" w:pos="567"/>
        </w:tabs>
        <w:spacing w:line="240" w:lineRule="auto"/>
        <w:jc w:val="both"/>
        <w:rPr>
          <w:szCs w:val="22"/>
        </w:rPr>
      </w:pPr>
    </w:p>
    <w:p w14:paraId="1D63EF51" w14:textId="77777777" w:rsidR="00C114FF" w:rsidRPr="00E57A7D" w:rsidRDefault="00C114FF" w:rsidP="00451D4E">
      <w:pPr>
        <w:tabs>
          <w:tab w:val="clear" w:pos="567"/>
        </w:tabs>
        <w:spacing w:line="240" w:lineRule="auto"/>
        <w:jc w:val="both"/>
        <w:rPr>
          <w:szCs w:val="22"/>
        </w:rPr>
      </w:pPr>
    </w:p>
    <w:p w14:paraId="1D63EF52" w14:textId="77777777" w:rsidR="00C114FF" w:rsidRPr="00E57A7D" w:rsidRDefault="00C114FF" w:rsidP="00451D4E">
      <w:pPr>
        <w:tabs>
          <w:tab w:val="clear" w:pos="567"/>
        </w:tabs>
        <w:spacing w:line="240" w:lineRule="auto"/>
        <w:jc w:val="both"/>
        <w:rPr>
          <w:szCs w:val="22"/>
        </w:rPr>
      </w:pPr>
    </w:p>
    <w:p w14:paraId="1D63EF53" w14:textId="77777777" w:rsidR="00C114FF" w:rsidRPr="00E57A7D" w:rsidRDefault="00C114FF" w:rsidP="00451D4E">
      <w:pPr>
        <w:tabs>
          <w:tab w:val="clear" w:pos="567"/>
        </w:tabs>
        <w:spacing w:line="240" w:lineRule="auto"/>
        <w:jc w:val="both"/>
        <w:rPr>
          <w:szCs w:val="22"/>
        </w:rPr>
      </w:pPr>
    </w:p>
    <w:p w14:paraId="1D63EF54" w14:textId="77777777" w:rsidR="00C114FF" w:rsidRPr="00E57A7D" w:rsidRDefault="00C114FF" w:rsidP="00451D4E">
      <w:pPr>
        <w:tabs>
          <w:tab w:val="clear" w:pos="567"/>
        </w:tabs>
        <w:spacing w:line="240" w:lineRule="auto"/>
        <w:jc w:val="both"/>
        <w:rPr>
          <w:szCs w:val="22"/>
        </w:rPr>
      </w:pPr>
    </w:p>
    <w:p w14:paraId="1D63EF55" w14:textId="77777777" w:rsidR="00C114FF" w:rsidRPr="00E57A7D" w:rsidRDefault="00C114FF" w:rsidP="00451D4E">
      <w:pPr>
        <w:tabs>
          <w:tab w:val="clear" w:pos="567"/>
        </w:tabs>
        <w:spacing w:line="240" w:lineRule="auto"/>
        <w:jc w:val="both"/>
        <w:rPr>
          <w:szCs w:val="22"/>
        </w:rPr>
      </w:pPr>
    </w:p>
    <w:p w14:paraId="1D63EF56" w14:textId="77777777" w:rsidR="00C114FF" w:rsidRPr="00E57A7D" w:rsidRDefault="00C114FF" w:rsidP="00451D4E">
      <w:pPr>
        <w:tabs>
          <w:tab w:val="clear" w:pos="567"/>
        </w:tabs>
        <w:spacing w:line="240" w:lineRule="auto"/>
        <w:jc w:val="both"/>
        <w:rPr>
          <w:szCs w:val="22"/>
        </w:rPr>
      </w:pPr>
    </w:p>
    <w:p w14:paraId="1D63EF57" w14:textId="77777777" w:rsidR="00C114FF" w:rsidRPr="00E57A7D" w:rsidRDefault="00C114FF" w:rsidP="00451D4E">
      <w:pPr>
        <w:tabs>
          <w:tab w:val="clear" w:pos="567"/>
        </w:tabs>
        <w:spacing w:line="240" w:lineRule="auto"/>
        <w:jc w:val="both"/>
        <w:rPr>
          <w:szCs w:val="22"/>
        </w:rPr>
      </w:pPr>
    </w:p>
    <w:p w14:paraId="1D63EF58" w14:textId="77777777" w:rsidR="00C114FF" w:rsidRPr="00E57A7D" w:rsidRDefault="00C114FF" w:rsidP="00451D4E">
      <w:pPr>
        <w:tabs>
          <w:tab w:val="clear" w:pos="567"/>
        </w:tabs>
        <w:spacing w:line="240" w:lineRule="auto"/>
        <w:jc w:val="both"/>
        <w:rPr>
          <w:szCs w:val="22"/>
        </w:rPr>
      </w:pPr>
    </w:p>
    <w:p w14:paraId="1D63EF59" w14:textId="77777777" w:rsidR="00C114FF" w:rsidRPr="00E57A7D" w:rsidRDefault="00C114FF" w:rsidP="00451D4E">
      <w:pPr>
        <w:tabs>
          <w:tab w:val="clear" w:pos="567"/>
        </w:tabs>
        <w:spacing w:line="240" w:lineRule="auto"/>
        <w:jc w:val="both"/>
        <w:rPr>
          <w:szCs w:val="22"/>
        </w:rPr>
      </w:pPr>
    </w:p>
    <w:p w14:paraId="1D63EF5A" w14:textId="77777777" w:rsidR="00C114FF" w:rsidRPr="00E57A7D" w:rsidRDefault="00C114FF" w:rsidP="00451D4E">
      <w:pPr>
        <w:tabs>
          <w:tab w:val="clear" w:pos="567"/>
        </w:tabs>
        <w:spacing w:line="240" w:lineRule="auto"/>
        <w:jc w:val="both"/>
        <w:rPr>
          <w:szCs w:val="22"/>
        </w:rPr>
      </w:pPr>
    </w:p>
    <w:p w14:paraId="1D63EF5B" w14:textId="77777777" w:rsidR="00C114FF" w:rsidRPr="00E57A7D" w:rsidRDefault="00F550BE" w:rsidP="00451D4E">
      <w:pPr>
        <w:tabs>
          <w:tab w:val="clear" w:pos="567"/>
        </w:tabs>
        <w:spacing w:line="240" w:lineRule="auto"/>
        <w:jc w:val="center"/>
        <w:rPr>
          <w:b/>
          <w:szCs w:val="22"/>
        </w:rPr>
      </w:pPr>
      <w:r w:rsidRPr="00E57A7D">
        <w:rPr>
          <w:b/>
          <w:szCs w:val="22"/>
        </w:rPr>
        <w:t>I PIELIKUMS</w:t>
      </w:r>
    </w:p>
    <w:p w14:paraId="1D63EF5C" w14:textId="77777777" w:rsidR="00C114FF" w:rsidRPr="00E57A7D" w:rsidRDefault="00C114FF" w:rsidP="00451D4E">
      <w:pPr>
        <w:tabs>
          <w:tab w:val="clear" w:pos="567"/>
        </w:tabs>
        <w:spacing w:line="240" w:lineRule="auto"/>
        <w:jc w:val="center"/>
        <w:rPr>
          <w:szCs w:val="22"/>
        </w:rPr>
      </w:pPr>
    </w:p>
    <w:p w14:paraId="1D63EF5D" w14:textId="77777777" w:rsidR="00C114FF" w:rsidRPr="00E57A7D" w:rsidRDefault="00F550BE" w:rsidP="00451D4E">
      <w:pPr>
        <w:tabs>
          <w:tab w:val="clear" w:pos="567"/>
        </w:tabs>
        <w:spacing w:line="240" w:lineRule="auto"/>
        <w:jc w:val="center"/>
        <w:rPr>
          <w:b/>
          <w:szCs w:val="22"/>
        </w:rPr>
      </w:pPr>
      <w:r w:rsidRPr="00E57A7D">
        <w:rPr>
          <w:b/>
          <w:szCs w:val="22"/>
        </w:rPr>
        <w:t>VETERINĀRO ZĀĻU APRAKSTS</w:t>
      </w:r>
    </w:p>
    <w:p w14:paraId="1D63EF5E" w14:textId="77777777" w:rsidR="00C114FF" w:rsidRPr="00E57A7D" w:rsidRDefault="00F550BE" w:rsidP="00451D4E">
      <w:pPr>
        <w:pStyle w:val="Style1"/>
        <w:jc w:val="both"/>
      </w:pPr>
      <w:r w:rsidRPr="00E57A7D">
        <w:br w:type="page"/>
      </w:r>
      <w:r w:rsidRPr="00E57A7D">
        <w:lastRenderedPageBreak/>
        <w:t>1.</w:t>
      </w:r>
      <w:r w:rsidRPr="00E57A7D">
        <w:tab/>
        <w:t>VETERINĀRO ZĀĻU NOSAUKUMS</w:t>
      </w:r>
    </w:p>
    <w:p w14:paraId="1D63EF5F" w14:textId="77777777" w:rsidR="00C114FF" w:rsidRPr="00E57A7D" w:rsidRDefault="00C114FF" w:rsidP="00451D4E">
      <w:pPr>
        <w:tabs>
          <w:tab w:val="clear" w:pos="567"/>
        </w:tabs>
        <w:spacing w:line="240" w:lineRule="auto"/>
        <w:jc w:val="both"/>
        <w:rPr>
          <w:szCs w:val="22"/>
        </w:rPr>
      </w:pPr>
    </w:p>
    <w:p w14:paraId="1D63EF61" w14:textId="658556E3" w:rsidR="00C114FF" w:rsidRDefault="00CE1E7B" w:rsidP="00451D4E">
      <w:pPr>
        <w:tabs>
          <w:tab w:val="clear" w:pos="567"/>
        </w:tabs>
        <w:spacing w:line="240" w:lineRule="auto"/>
        <w:jc w:val="both"/>
        <w:rPr>
          <w:rStyle w:val="fontstyle11"/>
        </w:rPr>
      </w:pPr>
      <w:r w:rsidRPr="00451D4E">
        <w:rPr>
          <w:rStyle w:val="fontstyle01"/>
          <w:b w:val="0"/>
          <w:bCs w:val="0"/>
        </w:rPr>
        <w:t>Revertor</w:t>
      </w:r>
      <w:r w:rsidR="007068B8">
        <w:rPr>
          <w:b/>
          <w:bCs/>
          <w:color w:val="000000"/>
          <w:szCs w:val="22"/>
        </w:rPr>
        <w:t xml:space="preserve"> </w:t>
      </w:r>
      <w:r>
        <w:rPr>
          <w:rStyle w:val="fontstyle11"/>
        </w:rPr>
        <w:t>5 mg/ml šķīdums injekcijām suņiem un kaķiem</w:t>
      </w:r>
    </w:p>
    <w:p w14:paraId="49847886" w14:textId="77777777" w:rsidR="00CE1E7B" w:rsidRPr="00E57A7D" w:rsidRDefault="00CE1E7B" w:rsidP="00451D4E">
      <w:pPr>
        <w:tabs>
          <w:tab w:val="clear" w:pos="567"/>
        </w:tabs>
        <w:spacing w:line="240" w:lineRule="auto"/>
        <w:jc w:val="both"/>
        <w:rPr>
          <w:szCs w:val="22"/>
        </w:rPr>
      </w:pPr>
    </w:p>
    <w:p w14:paraId="1D63EF62" w14:textId="77777777" w:rsidR="00C114FF" w:rsidRPr="00E57A7D" w:rsidRDefault="00C114FF" w:rsidP="00451D4E">
      <w:pPr>
        <w:tabs>
          <w:tab w:val="clear" w:pos="567"/>
        </w:tabs>
        <w:spacing w:line="240" w:lineRule="auto"/>
        <w:jc w:val="both"/>
        <w:rPr>
          <w:szCs w:val="22"/>
        </w:rPr>
      </w:pPr>
    </w:p>
    <w:p w14:paraId="1D63EF63" w14:textId="77777777" w:rsidR="00C114FF" w:rsidRPr="00E57A7D" w:rsidRDefault="00F550BE" w:rsidP="00451D4E">
      <w:pPr>
        <w:pStyle w:val="Style1"/>
        <w:jc w:val="both"/>
      </w:pPr>
      <w:r w:rsidRPr="00E57A7D">
        <w:t>2.</w:t>
      </w:r>
      <w:r w:rsidRPr="00E57A7D">
        <w:tab/>
        <w:t>KVALITATĪVAIS UN KVANTITATĪVAIS SASTĀVS</w:t>
      </w:r>
    </w:p>
    <w:p w14:paraId="1D63EF64" w14:textId="77777777" w:rsidR="00C114FF" w:rsidRPr="00E57A7D" w:rsidRDefault="00C114FF" w:rsidP="00451D4E">
      <w:pPr>
        <w:tabs>
          <w:tab w:val="clear" w:pos="567"/>
        </w:tabs>
        <w:spacing w:line="240" w:lineRule="auto"/>
        <w:jc w:val="both"/>
        <w:rPr>
          <w:szCs w:val="22"/>
        </w:rPr>
      </w:pPr>
    </w:p>
    <w:p w14:paraId="68613E56" w14:textId="4374E926" w:rsidR="00CE1E7B" w:rsidRPr="00CE1E7B" w:rsidRDefault="000D59FC" w:rsidP="00451D4E">
      <w:pPr>
        <w:tabs>
          <w:tab w:val="clear" w:pos="567"/>
        </w:tabs>
        <w:spacing w:line="240" w:lineRule="auto"/>
        <w:jc w:val="both"/>
        <w:rPr>
          <w:bCs/>
          <w:szCs w:val="22"/>
        </w:rPr>
      </w:pPr>
      <w:r>
        <w:rPr>
          <w:bCs/>
          <w:szCs w:val="22"/>
        </w:rPr>
        <w:t>Katrs ml</w:t>
      </w:r>
      <w:r w:rsidR="002932F9">
        <w:rPr>
          <w:bCs/>
          <w:szCs w:val="22"/>
        </w:rPr>
        <w:t xml:space="preserve"> </w:t>
      </w:r>
      <w:r w:rsidR="00CE1E7B" w:rsidRPr="00CE1E7B">
        <w:rPr>
          <w:bCs/>
          <w:szCs w:val="22"/>
        </w:rPr>
        <w:t>satur:</w:t>
      </w:r>
    </w:p>
    <w:p w14:paraId="4C4B8C9A" w14:textId="77777777" w:rsidR="00CE1E7B" w:rsidRDefault="00CE1E7B" w:rsidP="00451D4E">
      <w:pPr>
        <w:tabs>
          <w:tab w:val="clear" w:pos="567"/>
        </w:tabs>
        <w:spacing w:line="240" w:lineRule="auto"/>
        <w:jc w:val="both"/>
        <w:rPr>
          <w:b/>
          <w:szCs w:val="22"/>
        </w:rPr>
      </w:pPr>
    </w:p>
    <w:p w14:paraId="1D63EF65" w14:textId="30D53598" w:rsidR="00C114FF" w:rsidRPr="00E77619" w:rsidRDefault="00F550BE" w:rsidP="00451D4E">
      <w:pPr>
        <w:tabs>
          <w:tab w:val="clear" w:pos="567"/>
        </w:tabs>
        <w:spacing w:line="240" w:lineRule="auto"/>
        <w:jc w:val="both"/>
        <w:rPr>
          <w:b/>
          <w:szCs w:val="22"/>
        </w:rPr>
      </w:pPr>
      <w:r w:rsidRPr="00E77619">
        <w:rPr>
          <w:b/>
          <w:szCs w:val="22"/>
        </w:rPr>
        <w:t>Aktīvās vielas</w:t>
      </w:r>
      <w:r w:rsidR="002B2BB1" w:rsidRPr="00E77619">
        <w:rPr>
          <w:b/>
          <w:szCs w:val="22"/>
        </w:rPr>
        <w:t>:</w:t>
      </w:r>
    </w:p>
    <w:p w14:paraId="70155310" w14:textId="517902E9" w:rsidR="00CE1E7B" w:rsidRPr="00CE1E7B" w:rsidRDefault="006E3CAA" w:rsidP="00451D4E">
      <w:pPr>
        <w:tabs>
          <w:tab w:val="clear" w:pos="567"/>
        </w:tabs>
        <w:spacing w:line="240" w:lineRule="auto"/>
        <w:jc w:val="both"/>
        <w:rPr>
          <w:iCs/>
          <w:szCs w:val="22"/>
        </w:rPr>
      </w:pPr>
      <w:r>
        <w:rPr>
          <w:iCs/>
          <w:szCs w:val="22"/>
        </w:rPr>
        <w:t>a</w:t>
      </w:r>
      <w:r w:rsidR="00CE1E7B" w:rsidRPr="00CE1E7B">
        <w:rPr>
          <w:iCs/>
          <w:szCs w:val="22"/>
        </w:rPr>
        <w:t>tipamezola hidrohlorīds</w:t>
      </w:r>
      <w:r w:rsidR="00095532">
        <w:rPr>
          <w:iCs/>
          <w:szCs w:val="22"/>
        </w:rPr>
        <w:tab/>
      </w:r>
      <w:r w:rsidR="00095532">
        <w:rPr>
          <w:iCs/>
          <w:szCs w:val="22"/>
        </w:rPr>
        <w:tab/>
      </w:r>
      <w:r w:rsidR="00CE1E7B" w:rsidRPr="00CE1E7B">
        <w:rPr>
          <w:iCs/>
          <w:szCs w:val="22"/>
        </w:rPr>
        <w:t>5,0 mg</w:t>
      </w:r>
    </w:p>
    <w:p w14:paraId="1D63EF66" w14:textId="2A71909E" w:rsidR="00C114FF" w:rsidRDefault="00CE1E7B" w:rsidP="00451D4E">
      <w:pPr>
        <w:tabs>
          <w:tab w:val="clear" w:pos="567"/>
        </w:tabs>
        <w:spacing w:line="240" w:lineRule="auto"/>
        <w:jc w:val="both"/>
        <w:rPr>
          <w:iCs/>
          <w:szCs w:val="22"/>
        </w:rPr>
      </w:pPr>
      <w:r w:rsidRPr="00CE1E7B">
        <w:rPr>
          <w:iCs/>
          <w:szCs w:val="22"/>
        </w:rPr>
        <w:t>(</w:t>
      </w:r>
      <w:r w:rsidR="007068B8">
        <w:rPr>
          <w:iCs/>
          <w:szCs w:val="22"/>
        </w:rPr>
        <w:t>atbilst</w:t>
      </w:r>
      <w:r w:rsidR="007068B8" w:rsidRPr="00CE1E7B">
        <w:rPr>
          <w:iCs/>
          <w:szCs w:val="22"/>
        </w:rPr>
        <w:t xml:space="preserve"> </w:t>
      </w:r>
      <w:r w:rsidRPr="00CE1E7B">
        <w:rPr>
          <w:iCs/>
          <w:szCs w:val="22"/>
        </w:rPr>
        <w:t>4,27 mg atipamezola)</w:t>
      </w:r>
    </w:p>
    <w:p w14:paraId="1D63EF68" w14:textId="77777777" w:rsidR="00C114FF" w:rsidRPr="00E77619" w:rsidRDefault="00C114FF" w:rsidP="00451D4E">
      <w:pPr>
        <w:tabs>
          <w:tab w:val="clear" w:pos="567"/>
        </w:tabs>
        <w:spacing w:line="240" w:lineRule="auto"/>
        <w:jc w:val="both"/>
        <w:rPr>
          <w:szCs w:val="22"/>
        </w:rPr>
      </w:pPr>
    </w:p>
    <w:p w14:paraId="1D63EF69" w14:textId="174FC8AC" w:rsidR="00C114FF" w:rsidRPr="00E57A7D" w:rsidRDefault="00F550BE" w:rsidP="00451D4E">
      <w:pPr>
        <w:tabs>
          <w:tab w:val="clear" w:pos="567"/>
        </w:tabs>
        <w:spacing w:line="240" w:lineRule="auto"/>
        <w:jc w:val="both"/>
        <w:rPr>
          <w:szCs w:val="22"/>
        </w:rPr>
      </w:pPr>
      <w:r w:rsidRPr="00E77619">
        <w:rPr>
          <w:b/>
          <w:szCs w:val="22"/>
        </w:rPr>
        <w:t>Palīgvielas:</w:t>
      </w:r>
    </w:p>
    <w:p w14:paraId="1D63EF6A" w14:textId="77777777" w:rsidR="00C114FF" w:rsidRPr="00E57A7D" w:rsidRDefault="00C114FF" w:rsidP="00451D4E">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8B243E" w14:paraId="1D63EF6D" w14:textId="77777777" w:rsidTr="002C4565">
        <w:tc>
          <w:tcPr>
            <w:tcW w:w="4524" w:type="dxa"/>
            <w:vAlign w:val="center"/>
          </w:tcPr>
          <w:p w14:paraId="1D63EF6B" w14:textId="1DCEE51D" w:rsidR="00872C48" w:rsidRPr="00E57A7D" w:rsidRDefault="000B46FB" w:rsidP="00451D4E">
            <w:pPr>
              <w:spacing w:before="60" w:after="60"/>
              <w:jc w:val="both"/>
              <w:rPr>
                <w:b/>
                <w:bCs/>
                <w:iCs/>
                <w:szCs w:val="22"/>
              </w:rPr>
            </w:pPr>
            <w:r>
              <w:rPr>
                <w:b/>
                <w:bCs/>
                <w:iCs/>
                <w:szCs w:val="22"/>
              </w:rPr>
              <w:t>P</w:t>
            </w:r>
            <w:r w:rsidR="00F550BE" w:rsidRPr="00E57A7D">
              <w:rPr>
                <w:b/>
                <w:bCs/>
                <w:iCs/>
                <w:szCs w:val="22"/>
              </w:rPr>
              <w:t xml:space="preserve">alīgvielu un citu sastāvdaļu </w:t>
            </w:r>
            <w:r>
              <w:rPr>
                <w:b/>
                <w:bCs/>
                <w:iCs/>
                <w:szCs w:val="22"/>
              </w:rPr>
              <w:t>kvalitatīvais</w:t>
            </w:r>
            <w:r w:rsidRPr="00E57A7D">
              <w:rPr>
                <w:b/>
                <w:bCs/>
                <w:iCs/>
                <w:szCs w:val="22"/>
              </w:rPr>
              <w:t xml:space="preserve"> </w:t>
            </w:r>
            <w:r w:rsidR="00F550BE" w:rsidRPr="00E57A7D">
              <w:rPr>
                <w:b/>
                <w:bCs/>
                <w:iCs/>
                <w:szCs w:val="22"/>
              </w:rPr>
              <w:t>sastāvs</w:t>
            </w:r>
          </w:p>
        </w:tc>
        <w:tc>
          <w:tcPr>
            <w:tcW w:w="4537" w:type="dxa"/>
            <w:vAlign w:val="center"/>
          </w:tcPr>
          <w:p w14:paraId="1D63EF6C" w14:textId="7D4F424E" w:rsidR="00872C48" w:rsidRPr="00E57A7D" w:rsidRDefault="00F550BE" w:rsidP="00451D4E">
            <w:pPr>
              <w:spacing w:before="60" w:after="60"/>
              <w:jc w:val="both"/>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8B243E" w14:paraId="1D63EF70" w14:textId="77777777" w:rsidTr="002C4565">
        <w:tc>
          <w:tcPr>
            <w:tcW w:w="4524" w:type="dxa"/>
            <w:vAlign w:val="center"/>
          </w:tcPr>
          <w:p w14:paraId="1D63EF6E" w14:textId="61C5CD6C" w:rsidR="00872C48" w:rsidRPr="00E57A7D" w:rsidRDefault="007068B8" w:rsidP="00451D4E">
            <w:pPr>
              <w:spacing w:before="60" w:after="60"/>
              <w:ind w:left="567" w:hanging="567"/>
              <w:jc w:val="both"/>
              <w:rPr>
                <w:iCs/>
                <w:szCs w:val="22"/>
              </w:rPr>
            </w:pPr>
            <w:r w:rsidRPr="007068B8">
              <w:rPr>
                <w:iCs/>
                <w:szCs w:val="22"/>
              </w:rPr>
              <w:t>Metilparahidroksibenzoāts</w:t>
            </w:r>
            <w:r w:rsidRPr="007068B8" w:rsidDel="007068B8">
              <w:rPr>
                <w:iCs/>
                <w:szCs w:val="22"/>
              </w:rPr>
              <w:t xml:space="preserve"> </w:t>
            </w:r>
            <w:r w:rsidR="00CE1E7B" w:rsidRPr="00CE1E7B">
              <w:rPr>
                <w:iCs/>
                <w:szCs w:val="22"/>
              </w:rPr>
              <w:t>(E218)</w:t>
            </w:r>
          </w:p>
        </w:tc>
        <w:tc>
          <w:tcPr>
            <w:tcW w:w="4537" w:type="dxa"/>
            <w:vAlign w:val="center"/>
          </w:tcPr>
          <w:p w14:paraId="1D63EF6F" w14:textId="15E26F73" w:rsidR="00872C48" w:rsidRPr="00E57A7D" w:rsidRDefault="00CE1E7B" w:rsidP="00451D4E">
            <w:pPr>
              <w:spacing w:before="60" w:after="60"/>
              <w:jc w:val="both"/>
              <w:rPr>
                <w:iCs/>
                <w:szCs w:val="22"/>
              </w:rPr>
            </w:pPr>
            <w:r>
              <w:rPr>
                <w:iCs/>
                <w:szCs w:val="22"/>
              </w:rPr>
              <w:t>1,0 mg</w:t>
            </w:r>
          </w:p>
        </w:tc>
      </w:tr>
      <w:tr w:rsidR="00BA0658" w14:paraId="1D63EF73" w14:textId="77777777" w:rsidTr="00451D4E">
        <w:tc>
          <w:tcPr>
            <w:tcW w:w="4524" w:type="dxa"/>
          </w:tcPr>
          <w:p w14:paraId="1D63EF71" w14:textId="6AF90FC5" w:rsidR="00BA0658" w:rsidRPr="00E57A7D" w:rsidRDefault="00BA0658" w:rsidP="00451D4E">
            <w:pPr>
              <w:spacing w:before="60" w:after="60"/>
              <w:jc w:val="both"/>
              <w:rPr>
                <w:iCs/>
                <w:szCs w:val="22"/>
              </w:rPr>
            </w:pPr>
            <w:r w:rsidRPr="00F006EC">
              <w:t>Nātrija hlorīds</w:t>
            </w:r>
          </w:p>
        </w:tc>
        <w:tc>
          <w:tcPr>
            <w:tcW w:w="4537" w:type="dxa"/>
            <w:vAlign w:val="center"/>
          </w:tcPr>
          <w:p w14:paraId="1D63EF72" w14:textId="77777777" w:rsidR="00BA0658" w:rsidRPr="00E57A7D" w:rsidRDefault="00BA0658" w:rsidP="00451D4E">
            <w:pPr>
              <w:spacing w:before="60" w:after="60"/>
              <w:jc w:val="both"/>
              <w:rPr>
                <w:iCs/>
                <w:szCs w:val="22"/>
              </w:rPr>
            </w:pPr>
          </w:p>
        </w:tc>
      </w:tr>
      <w:tr w:rsidR="00BA0658" w14:paraId="1D63EF76" w14:textId="77777777" w:rsidTr="00451D4E">
        <w:tc>
          <w:tcPr>
            <w:tcW w:w="4524" w:type="dxa"/>
          </w:tcPr>
          <w:p w14:paraId="1D63EF74" w14:textId="6FDEDA1F" w:rsidR="00BA0658" w:rsidRPr="00E57A7D" w:rsidRDefault="00BA0658" w:rsidP="00451D4E">
            <w:pPr>
              <w:spacing w:before="60" w:after="60"/>
              <w:jc w:val="both"/>
              <w:rPr>
                <w:iCs/>
                <w:szCs w:val="22"/>
              </w:rPr>
            </w:pPr>
            <w:r w:rsidRPr="00F006EC">
              <w:t>Sālsskābe (pH pielāgošanai)</w:t>
            </w:r>
          </w:p>
        </w:tc>
        <w:tc>
          <w:tcPr>
            <w:tcW w:w="4537" w:type="dxa"/>
            <w:vAlign w:val="center"/>
          </w:tcPr>
          <w:p w14:paraId="1D63EF75" w14:textId="77777777" w:rsidR="00BA0658" w:rsidRPr="00E57A7D" w:rsidRDefault="00BA0658" w:rsidP="00451D4E">
            <w:pPr>
              <w:spacing w:before="60" w:after="60"/>
              <w:jc w:val="both"/>
              <w:rPr>
                <w:iCs/>
                <w:szCs w:val="22"/>
              </w:rPr>
            </w:pPr>
          </w:p>
        </w:tc>
      </w:tr>
      <w:tr w:rsidR="00BA0658" w14:paraId="1D63EF79" w14:textId="77777777" w:rsidTr="00451D4E">
        <w:tc>
          <w:tcPr>
            <w:tcW w:w="4524" w:type="dxa"/>
          </w:tcPr>
          <w:p w14:paraId="1D63EF77" w14:textId="5362C448" w:rsidR="00BA0658" w:rsidRPr="00E57A7D" w:rsidRDefault="00BA0658" w:rsidP="00451D4E">
            <w:pPr>
              <w:spacing w:before="60" w:after="60"/>
              <w:ind w:left="567" w:hanging="567"/>
              <w:jc w:val="both"/>
              <w:rPr>
                <w:b/>
                <w:bCs/>
                <w:iCs/>
                <w:szCs w:val="22"/>
              </w:rPr>
            </w:pPr>
            <w:r w:rsidRPr="00F006EC">
              <w:t>Nātrija hidroksīds (pH pielāgošanai)</w:t>
            </w:r>
          </w:p>
        </w:tc>
        <w:tc>
          <w:tcPr>
            <w:tcW w:w="4537" w:type="dxa"/>
            <w:vAlign w:val="center"/>
          </w:tcPr>
          <w:p w14:paraId="1D63EF78" w14:textId="77777777" w:rsidR="00BA0658" w:rsidRPr="00E57A7D" w:rsidRDefault="00BA0658" w:rsidP="00451D4E">
            <w:pPr>
              <w:spacing w:before="60" w:after="60"/>
              <w:jc w:val="both"/>
              <w:rPr>
                <w:iCs/>
                <w:szCs w:val="22"/>
              </w:rPr>
            </w:pPr>
          </w:p>
        </w:tc>
      </w:tr>
      <w:tr w:rsidR="00BA0658" w14:paraId="1D63EF7C" w14:textId="77777777" w:rsidTr="00451D4E">
        <w:tc>
          <w:tcPr>
            <w:tcW w:w="4524" w:type="dxa"/>
          </w:tcPr>
          <w:p w14:paraId="1D63EF7A" w14:textId="0F10E317" w:rsidR="00BA0658" w:rsidRPr="00E57A7D" w:rsidRDefault="00BA0658" w:rsidP="00451D4E">
            <w:pPr>
              <w:spacing w:before="60" w:after="60"/>
              <w:jc w:val="both"/>
              <w:rPr>
                <w:iCs/>
                <w:szCs w:val="22"/>
              </w:rPr>
            </w:pPr>
            <w:r w:rsidRPr="00F006EC">
              <w:t>Ūdens injekcijām</w:t>
            </w:r>
          </w:p>
        </w:tc>
        <w:tc>
          <w:tcPr>
            <w:tcW w:w="4537" w:type="dxa"/>
            <w:vAlign w:val="center"/>
          </w:tcPr>
          <w:p w14:paraId="1D63EF7B" w14:textId="77777777" w:rsidR="00BA0658" w:rsidRPr="00E57A7D" w:rsidRDefault="00BA0658" w:rsidP="00451D4E">
            <w:pPr>
              <w:spacing w:before="60" w:after="60"/>
              <w:jc w:val="both"/>
              <w:rPr>
                <w:iCs/>
                <w:szCs w:val="22"/>
              </w:rPr>
            </w:pPr>
          </w:p>
        </w:tc>
      </w:tr>
    </w:tbl>
    <w:p w14:paraId="1D63EF7D" w14:textId="77777777" w:rsidR="002C4565" w:rsidRDefault="002C4565" w:rsidP="00451D4E">
      <w:pPr>
        <w:tabs>
          <w:tab w:val="clear" w:pos="567"/>
        </w:tabs>
        <w:spacing w:line="240" w:lineRule="auto"/>
        <w:jc w:val="both"/>
        <w:rPr>
          <w:color w:val="008000"/>
          <w:szCs w:val="22"/>
        </w:rPr>
      </w:pPr>
    </w:p>
    <w:p w14:paraId="15FDDD51" w14:textId="7C6681C5" w:rsidR="00CE1E7B" w:rsidRDefault="00CE1E7B" w:rsidP="00451D4E">
      <w:pPr>
        <w:tabs>
          <w:tab w:val="clear" w:pos="567"/>
        </w:tabs>
        <w:spacing w:line="240" w:lineRule="auto"/>
        <w:jc w:val="both"/>
        <w:rPr>
          <w:szCs w:val="22"/>
        </w:rPr>
      </w:pPr>
      <w:r w:rsidRPr="00CE1E7B">
        <w:rPr>
          <w:szCs w:val="22"/>
        </w:rPr>
        <w:t>Dzidrs, bezkrāsains šķīdums.</w:t>
      </w:r>
    </w:p>
    <w:p w14:paraId="45DCFA4E" w14:textId="77777777" w:rsidR="00CE1E7B" w:rsidRPr="00CE1E7B" w:rsidRDefault="00CE1E7B" w:rsidP="00451D4E">
      <w:pPr>
        <w:tabs>
          <w:tab w:val="clear" w:pos="567"/>
        </w:tabs>
        <w:spacing w:line="240" w:lineRule="auto"/>
        <w:jc w:val="both"/>
        <w:rPr>
          <w:szCs w:val="22"/>
        </w:rPr>
      </w:pPr>
    </w:p>
    <w:p w14:paraId="1D63EF7E" w14:textId="77777777" w:rsidR="00C114FF" w:rsidRPr="00E57A7D" w:rsidRDefault="00C114FF" w:rsidP="00451D4E">
      <w:pPr>
        <w:tabs>
          <w:tab w:val="clear" w:pos="567"/>
        </w:tabs>
        <w:spacing w:line="240" w:lineRule="auto"/>
        <w:jc w:val="both"/>
        <w:rPr>
          <w:szCs w:val="22"/>
        </w:rPr>
      </w:pPr>
    </w:p>
    <w:p w14:paraId="1D63EF7F" w14:textId="77777777" w:rsidR="00C114FF" w:rsidRPr="00E57A7D" w:rsidRDefault="00F550BE" w:rsidP="00451D4E">
      <w:pPr>
        <w:pStyle w:val="Style1"/>
        <w:jc w:val="both"/>
      </w:pPr>
      <w:r w:rsidRPr="00E57A7D">
        <w:t>3.</w:t>
      </w:r>
      <w:r w:rsidRPr="00E57A7D">
        <w:tab/>
        <w:t>KLĪNISKĀ INFORMĀCIJA</w:t>
      </w:r>
    </w:p>
    <w:p w14:paraId="1D63EF80" w14:textId="77777777" w:rsidR="00C114FF" w:rsidRPr="00E57A7D" w:rsidRDefault="00C114FF" w:rsidP="00451D4E">
      <w:pPr>
        <w:tabs>
          <w:tab w:val="clear" w:pos="567"/>
        </w:tabs>
        <w:spacing w:line="240" w:lineRule="auto"/>
        <w:jc w:val="both"/>
        <w:rPr>
          <w:szCs w:val="22"/>
        </w:rPr>
      </w:pPr>
    </w:p>
    <w:p w14:paraId="1D63EF81" w14:textId="77777777" w:rsidR="00C114FF" w:rsidRPr="00E57A7D" w:rsidRDefault="00F550BE" w:rsidP="00451D4E">
      <w:pPr>
        <w:pStyle w:val="Style1"/>
        <w:jc w:val="both"/>
      </w:pPr>
      <w:r w:rsidRPr="00E57A7D">
        <w:t>3.1</w:t>
      </w:r>
      <w:r w:rsidR="000B46FB">
        <w:t>.</w:t>
      </w:r>
      <w:r w:rsidRPr="00E57A7D">
        <w:tab/>
        <w:t>Mērķsugas</w:t>
      </w:r>
    </w:p>
    <w:p w14:paraId="1D63EF82" w14:textId="77777777" w:rsidR="00C114FF" w:rsidRDefault="00C114FF" w:rsidP="00451D4E">
      <w:pPr>
        <w:tabs>
          <w:tab w:val="clear" w:pos="567"/>
        </w:tabs>
        <w:spacing w:line="240" w:lineRule="auto"/>
        <w:jc w:val="both"/>
        <w:rPr>
          <w:szCs w:val="22"/>
        </w:rPr>
      </w:pPr>
    </w:p>
    <w:p w14:paraId="1CA8BABB" w14:textId="038D6518" w:rsidR="00CE1E7B" w:rsidRDefault="00CE1E7B" w:rsidP="00451D4E">
      <w:pPr>
        <w:tabs>
          <w:tab w:val="clear" w:pos="567"/>
        </w:tabs>
        <w:spacing w:line="240" w:lineRule="auto"/>
        <w:jc w:val="both"/>
        <w:rPr>
          <w:szCs w:val="22"/>
        </w:rPr>
      </w:pPr>
      <w:r w:rsidRPr="00CE1E7B">
        <w:rPr>
          <w:szCs w:val="22"/>
        </w:rPr>
        <w:t>Suņi</w:t>
      </w:r>
      <w:r w:rsidR="00653B5F">
        <w:rPr>
          <w:szCs w:val="22"/>
        </w:rPr>
        <w:t>,</w:t>
      </w:r>
      <w:r w:rsidRPr="00CE1E7B">
        <w:rPr>
          <w:szCs w:val="22"/>
        </w:rPr>
        <w:t xml:space="preserve"> kaķi</w:t>
      </w:r>
      <w:r>
        <w:rPr>
          <w:szCs w:val="22"/>
        </w:rPr>
        <w:t>.</w:t>
      </w:r>
    </w:p>
    <w:p w14:paraId="5BAB5281" w14:textId="77777777" w:rsidR="00CE1E7B" w:rsidRPr="00E57A7D" w:rsidRDefault="00CE1E7B" w:rsidP="00451D4E">
      <w:pPr>
        <w:tabs>
          <w:tab w:val="clear" w:pos="567"/>
        </w:tabs>
        <w:spacing w:line="240" w:lineRule="auto"/>
        <w:jc w:val="both"/>
        <w:rPr>
          <w:szCs w:val="22"/>
        </w:rPr>
      </w:pPr>
    </w:p>
    <w:p w14:paraId="1D63EF83" w14:textId="77777777" w:rsidR="00C114FF" w:rsidRPr="00E57A7D" w:rsidRDefault="00F550BE" w:rsidP="00451D4E">
      <w:pPr>
        <w:pStyle w:val="Style1"/>
        <w:jc w:val="both"/>
      </w:pPr>
      <w:r w:rsidRPr="00E57A7D">
        <w:t>3.2</w:t>
      </w:r>
      <w:r w:rsidR="00E77619">
        <w:t>.</w:t>
      </w:r>
      <w:r w:rsidRPr="00E57A7D">
        <w:tab/>
        <w:t xml:space="preserve">Lietošanas indikācijas </w:t>
      </w:r>
      <w:r w:rsidR="000B46FB">
        <w:t>katrai mērķsugai</w:t>
      </w:r>
    </w:p>
    <w:p w14:paraId="1D63EF84" w14:textId="77777777" w:rsidR="00C114FF" w:rsidRPr="00E57A7D" w:rsidRDefault="00C114FF" w:rsidP="00451D4E">
      <w:pPr>
        <w:tabs>
          <w:tab w:val="clear" w:pos="567"/>
        </w:tabs>
        <w:spacing w:line="240" w:lineRule="auto"/>
        <w:jc w:val="both"/>
        <w:rPr>
          <w:szCs w:val="22"/>
        </w:rPr>
      </w:pPr>
    </w:p>
    <w:p w14:paraId="1D63EF88" w14:textId="1A88F046" w:rsidR="00E86CEE" w:rsidRDefault="00CE1E7B" w:rsidP="00451D4E">
      <w:pPr>
        <w:tabs>
          <w:tab w:val="clear" w:pos="567"/>
        </w:tabs>
        <w:spacing w:line="240" w:lineRule="auto"/>
        <w:jc w:val="both"/>
      </w:pPr>
      <w:r>
        <w:t>Atipamezola hidrohlorīds ir selektīvs α2-antagonists un ir indicēts medetomidīna un deksmedetomidīna sedatīvās iedarbības atcelšanai suņiem un kaķiem.</w:t>
      </w:r>
    </w:p>
    <w:p w14:paraId="7B141098" w14:textId="77777777" w:rsidR="00CE1E7B" w:rsidRPr="00E57A7D" w:rsidRDefault="00CE1E7B" w:rsidP="00451D4E">
      <w:pPr>
        <w:tabs>
          <w:tab w:val="clear" w:pos="567"/>
        </w:tabs>
        <w:spacing w:line="240" w:lineRule="auto"/>
        <w:jc w:val="both"/>
        <w:rPr>
          <w:szCs w:val="22"/>
        </w:rPr>
      </w:pPr>
    </w:p>
    <w:p w14:paraId="1D63EF89" w14:textId="77777777" w:rsidR="00C114FF" w:rsidRPr="00E57A7D" w:rsidRDefault="00F550BE" w:rsidP="00451D4E">
      <w:pPr>
        <w:pStyle w:val="Style1"/>
        <w:jc w:val="both"/>
      </w:pPr>
      <w:r w:rsidRPr="00E57A7D">
        <w:t>3.3</w:t>
      </w:r>
      <w:r w:rsidR="00E77619">
        <w:t>.</w:t>
      </w:r>
      <w:r w:rsidRPr="00E57A7D">
        <w:tab/>
        <w:t>Kontrindikācijas</w:t>
      </w:r>
    </w:p>
    <w:p w14:paraId="1D63EF8A" w14:textId="77777777" w:rsidR="00C114FF" w:rsidRPr="00E57A7D" w:rsidRDefault="00C114FF" w:rsidP="00451D4E">
      <w:pPr>
        <w:tabs>
          <w:tab w:val="clear" w:pos="567"/>
        </w:tabs>
        <w:spacing w:line="240" w:lineRule="auto"/>
        <w:jc w:val="both"/>
        <w:rPr>
          <w:szCs w:val="22"/>
        </w:rPr>
      </w:pPr>
    </w:p>
    <w:p w14:paraId="464CD256" w14:textId="77777777" w:rsidR="00CE1E7B" w:rsidRDefault="00CE1E7B" w:rsidP="00451D4E">
      <w:pPr>
        <w:tabs>
          <w:tab w:val="clear" w:pos="567"/>
        </w:tabs>
        <w:spacing w:line="240" w:lineRule="auto"/>
        <w:jc w:val="both"/>
      </w:pPr>
      <w:r>
        <w:t>Nelietot:</w:t>
      </w:r>
    </w:p>
    <w:p w14:paraId="0C2DFEB1" w14:textId="77777777" w:rsidR="00CE1E7B" w:rsidRDefault="00CE1E7B" w:rsidP="00451D4E">
      <w:pPr>
        <w:tabs>
          <w:tab w:val="clear" w:pos="567"/>
        </w:tabs>
        <w:spacing w:line="240" w:lineRule="auto"/>
        <w:jc w:val="both"/>
      </w:pPr>
      <w:r>
        <w:t>- vaislas dzīvniekiem,</w:t>
      </w:r>
    </w:p>
    <w:p w14:paraId="5B9090C9" w14:textId="77777777" w:rsidR="00CE1E7B" w:rsidRDefault="00CE1E7B" w:rsidP="00451D4E">
      <w:pPr>
        <w:tabs>
          <w:tab w:val="clear" w:pos="567"/>
        </w:tabs>
        <w:spacing w:line="240" w:lineRule="auto"/>
        <w:jc w:val="both"/>
      </w:pPr>
      <w:r>
        <w:t>- dzīvniekiem ar aknu vai nieru slimībām.</w:t>
      </w:r>
    </w:p>
    <w:p w14:paraId="44A28CAC" w14:textId="5262A08D" w:rsidR="00CE1E7B" w:rsidRPr="00E57A7D" w:rsidRDefault="00CE1E7B" w:rsidP="00451D4E">
      <w:pPr>
        <w:tabs>
          <w:tab w:val="clear" w:pos="567"/>
        </w:tabs>
        <w:spacing w:line="240" w:lineRule="auto"/>
        <w:jc w:val="both"/>
        <w:rPr>
          <w:szCs w:val="22"/>
        </w:rPr>
      </w:pPr>
      <w:r>
        <w:t xml:space="preserve">- </w:t>
      </w:r>
      <w:r w:rsidRPr="00E57A7D">
        <w:t xml:space="preserve">ja konstatēta pastiprināta jutība </w:t>
      </w:r>
      <w:bookmarkStart w:id="0" w:name="_Hlk82523970"/>
      <w:r w:rsidRPr="00E57A7D">
        <w:t>pret aktīvo</w:t>
      </w:r>
      <w:r>
        <w:t xml:space="preserve"> </w:t>
      </w:r>
      <w:bookmarkEnd w:id="0"/>
      <w:r w:rsidRPr="00E57A7D">
        <w:t xml:space="preserve">vai pret </w:t>
      </w:r>
      <w:r>
        <w:t>jebkuru</w:t>
      </w:r>
      <w:r w:rsidRPr="00E57A7D">
        <w:t xml:space="preserve"> no palīgvielām.</w:t>
      </w:r>
    </w:p>
    <w:p w14:paraId="15835085" w14:textId="42966370" w:rsidR="00CE1E7B" w:rsidRDefault="00CE1E7B" w:rsidP="00451D4E">
      <w:pPr>
        <w:tabs>
          <w:tab w:val="clear" w:pos="567"/>
        </w:tabs>
        <w:spacing w:line="240" w:lineRule="auto"/>
        <w:jc w:val="both"/>
      </w:pPr>
      <w:r>
        <w:t>Skatīt arī 3.7.</w:t>
      </w:r>
      <w:r w:rsidR="00EA6D60">
        <w:t xml:space="preserve"> apakšpunktu.</w:t>
      </w:r>
    </w:p>
    <w:p w14:paraId="1D63EF8E" w14:textId="77777777" w:rsidR="00C114FF" w:rsidRPr="00E57A7D" w:rsidRDefault="00C114FF" w:rsidP="00451D4E">
      <w:pPr>
        <w:tabs>
          <w:tab w:val="clear" w:pos="567"/>
        </w:tabs>
        <w:spacing w:line="240" w:lineRule="auto"/>
        <w:jc w:val="both"/>
        <w:rPr>
          <w:szCs w:val="22"/>
        </w:rPr>
      </w:pPr>
    </w:p>
    <w:p w14:paraId="1D63EF8F" w14:textId="77777777" w:rsidR="00C114FF" w:rsidRPr="00E57A7D" w:rsidRDefault="00F550BE" w:rsidP="00451D4E">
      <w:pPr>
        <w:pStyle w:val="Style1"/>
        <w:jc w:val="both"/>
      </w:pPr>
      <w:r w:rsidRPr="00E57A7D">
        <w:t>3.4</w:t>
      </w:r>
      <w:r w:rsidR="00E77619">
        <w:t>.</w:t>
      </w:r>
      <w:r w:rsidRPr="00E57A7D">
        <w:tab/>
        <w:t>Īpaši brīdinājumi</w:t>
      </w:r>
    </w:p>
    <w:p w14:paraId="6CFBFA33" w14:textId="77777777" w:rsidR="00E02AFC" w:rsidRDefault="00E02AFC" w:rsidP="00451D4E">
      <w:pPr>
        <w:tabs>
          <w:tab w:val="clear" w:pos="567"/>
        </w:tabs>
        <w:spacing w:line="240" w:lineRule="auto"/>
        <w:jc w:val="both"/>
        <w:rPr>
          <w:szCs w:val="22"/>
        </w:rPr>
      </w:pPr>
    </w:p>
    <w:p w14:paraId="1D63EF91" w14:textId="200265EC" w:rsidR="00C114FF" w:rsidRPr="00E57A7D" w:rsidRDefault="00F550BE" w:rsidP="00451D4E">
      <w:pPr>
        <w:tabs>
          <w:tab w:val="clear" w:pos="567"/>
        </w:tabs>
        <w:spacing w:line="240" w:lineRule="auto"/>
        <w:jc w:val="both"/>
        <w:rPr>
          <w:szCs w:val="22"/>
        </w:rPr>
      </w:pPr>
      <w:r w:rsidRPr="00E57A7D">
        <w:t>Nav.</w:t>
      </w:r>
    </w:p>
    <w:p w14:paraId="1D63EF92" w14:textId="77777777" w:rsidR="002838C8" w:rsidRPr="00E57A7D" w:rsidRDefault="002838C8" w:rsidP="00451D4E">
      <w:pPr>
        <w:tabs>
          <w:tab w:val="clear" w:pos="567"/>
        </w:tabs>
        <w:spacing w:line="240" w:lineRule="auto"/>
        <w:jc w:val="both"/>
        <w:rPr>
          <w:szCs w:val="22"/>
        </w:rPr>
      </w:pPr>
    </w:p>
    <w:p w14:paraId="1919DA9F" w14:textId="77777777" w:rsidR="003A67A8" w:rsidRDefault="003A67A8" w:rsidP="00451D4E">
      <w:pPr>
        <w:tabs>
          <w:tab w:val="clear" w:pos="567"/>
        </w:tabs>
        <w:spacing w:line="240" w:lineRule="auto"/>
        <w:jc w:val="both"/>
        <w:rPr>
          <w:b/>
          <w:szCs w:val="22"/>
        </w:rPr>
      </w:pPr>
      <w:r>
        <w:br w:type="page"/>
      </w:r>
    </w:p>
    <w:p w14:paraId="1D63EF95" w14:textId="766EF0D4" w:rsidR="00C114FF" w:rsidRPr="00E57A7D" w:rsidRDefault="00F550BE" w:rsidP="00451D4E">
      <w:pPr>
        <w:pStyle w:val="Style1"/>
        <w:jc w:val="both"/>
      </w:pPr>
      <w:r w:rsidRPr="00E57A7D">
        <w:lastRenderedPageBreak/>
        <w:t>3.5</w:t>
      </w:r>
      <w:r w:rsidR="00E77619">
        <w:t>.</w:t>
      </w:r>
      <w:r w:rsidRPr="00E57A7D">
        <w:tab/>
        <w:t>Īpaši piesardzības pasākumi lietošanā</w:t>
      </w:r>
    </w:p>
    <w:p w14:paraId="1D63EF96" w14:textId="77777777" w:rsidR="00C114FF" w:rsidRPr="00E57A7D" w:rsidRDefault="00C114FF" w:rsidP="00451D4E">
      <w:pPr>
        <w:tabs>
          <w:tab w:val="clear" w:pos="567"/>
        </w:tabs>
        <w:spacing w:line="240" w:lineRule="auto"/>
        <w:jc w:val="both"/>
        <w:rPr>
          <w:szCs w:val="22"/>
        </w:rPr>
      </w:pPr>
    </w:p>
    <w:p w14:paraId="1D63EF97" w14:textId="77777777" w:rsidR="00C114FF" w:rsidRPr="00E57A7D" w:rsidRDefault="00F550BE" w:rsidP="00451D4E">
      <w:pPr>
        <w:tabs>
          <w:tab w:val="clear" w:pos="567"/>
        </w:tabs>
        <w:spacing w:line="240" w:lineRule="auto"/>
        <w:jc w:val="both"/>
        <w:rPr>
          <w:szCs w:val="22"/>
          <w:u w:val="single"/>
        </w:rPr>
      </w:pPr>
      <w:r w:rsidRPr="00E57A7D">
        <w:rPr>
          <w:szCs w:val="22"/>
          <w:u w:val="single"/>
        </w:rPr>
        <w:t>Īpaši piesardzības pasākumi drošai lietošanai mērķsugām:</w:t>
      </w:r>
    </w:p>
    <w:p w14:paraId="4AC57928" w14:textId="05EDCF4C" w:rsidR="00E02AFC" w:rsidRDefault="00E02AFC" w:rsidP="00451D4E">
      <w:pPr>
        <w:tabs>
          <w:tab w:val="clear" w:pos="567"/>
        </w:tabs>
        <w:spacing w:line="240" w:lineRule="auto"/>
        <w:jc w:val="both"/>
      </w:pPr>
      <w:r>
        <w:t xml:space="preserve">Pēc </w:t>
      </w:r>
      <w:r w:rsidR="003A67A8">
        <w:t xml:space="preserve">šo </w:t>
      </w:r>
      <w:r w:rsidR="00095532">
        <w:t xml:space="preserve">veterināro </w:t>
      </w:r>
      <w:r>
        <w:t>zāļu ievadīšanas dzīvniekiem jāļauj atpūsties klusā vietā. Atgūšanās laikā dzīvniekus</w:t>
      </w:r>
      <w:r w:rsidR="0066305E">
        <w:t xml:space="preserve"> </w:t>
      </w:r>
      <w:r>
        <w:t>nedrīkst atstāt bez aprūpes. Pirms barības vai dzēriena piedāvāšanas pārliecinieties, ka</w:t>
      </w:r>
      <w:r w:rsidR="00D263B0">
        <w:t xml:space="preserve"> </w:t>
      </w:r>
      <w:r>
        <w:t>dzīvnieks ir atguvis normālu rīšanas refleksu.</w:t>
      </w:r>
    </w:p>
    <w:p w14:paraId="0243AFB0" w14:textId="324ECDF3" w:rsidR="00E02AFC" w:rsidRDefault="00E02AFC" w:rsidP="00451D4E">
      <w:pPr>
        <w:tabs>
          <w:tab w:val="clear" w:pos="567"/>
        </w:tabs>
        <w:spacing w:line="240" w:lineRule="auto"/>
        <w:jc w:val="both"/>
      </w:pPr>
      <w:r>
        <w:t xml:space="preserve">Dažādo devu ieteikumu dēļ jāievēro piesardzība, </w:t>
      </w:r>
      <w:r w:rsidR="003A67A8">
        <w:t xml:space="preserve">šīs </w:t>
      </w:r>
      <w:r w:rsidR="00095532">
        <w:t xml:space="preserve">veterinārās </w:t>
      </w:r>
      <w:r>
        <w:t>zāles lietojot neatbilstoši instrukcijai citiem</w:t>
      </w:r>
      <w:r w:rsidR="004A2DC2">
        <w:t xml:space="preserve"> </w:t>
      </w:r>
      <w:r>
        <w:t>dzīvniekiem, kas nav mērķsugas.</w:t>
      </w:r>
    </w:p>
    <w:p w14:paraId="138C784D" w14:textId="4D48E636" w:rsidR="00E02AFC" w:rsidRDefault="00E02AFC" w:rsidP="00451D4E">
      <w:pPr>
        <w:tabs>
          <w:tab w:val="clear" w:pos="567"/>
        </w:tabs>
        <w:spacing w:line="240" w:lineRule="auto"/>
        <w:jc w:val="both"/>
      </w:pPr>
      <w:r>
        <w:t>Ja lieto nevis medetomidīnu, bet citus sedatīvos līdzekļus, jāpatur prātā, ka var turpināties šo</w:t>
      </w:r>
      <w:r w:rsidR="00617AC4">
        <w:t xml:space="preserve"> </w:t>
      </w:r>
      <w:r>
        <w:t xml:space="preserve">līdzekļu iedarbība </w:t>
      </w:r>
      <w:r w:rsidR="00262317">
        <w:t xml:space="preserve">arī </w:t>
      </w:r>
      <w:r>
        <w:t>pēc (deks)medetomidīn</w:t>
      </w:r>
      <w:r w:rsidR="00262317">
        <w:t>a antagonizēšanas</w:t>
      </w:r>
      <w:r>
        <w:t>.</w:t>
      </w:r>
    </w:p>
    <w:p w14:paraId="1D63EFA1" w14:textId="27DAF98E" w:rsidR="00C114FF" w:rsidRDefault="00E02AFC" w:rsidP="00451D4E">
      <w:pPr>
        <w:tabs>
          <w:tab w:val="clear" w:pos="567"/>
        </w:tabs>
        <w:spacing w:line="240" w:lineRule="auto"/>
        <w:jc w:val="both"/>
      </w:pPr>
      <w:r>
        <w:t>Atipamezols neatceļ ketamīna iedarbību, kas</w:t>
      </w:r>
      <w:r w:rsidR="00A36F6E">
        <w:t>, lietojot to atsevišķi,</w:t>
      </w:r>
      <w:r>
        <w:t xml:space="preserve"> var izraisīt krampju lēkmes suņiem un krampjus</w:t>
      </w:r>
      <w:r w:rsidR="00A36F6E">
        <w:t xml:space="preserve"> </w:t>
      </w:r>
      <w:r>
        <w:t>kaķiem. Vienlaicīgi lietojot ketamīnu, atipamezolu nelietot agrāk kā 30</w:t>
      </w:r>
      <w:r w:rsidR="00A36F6E">
        <w:t xml:space="preserve"> </w:t>
      </w:r>
      <w:r>
        <w:t>-</w:t>
      </w:r>
      <w:r w:rsidR="00A36F6E">
        <w:t xml:space="preserve"> </w:t>
      </w:r>
      <w:r>
        <w:t>40 minūtes pēc tā</w:t>
      </w:r>
      <w:r w:rsidR="00EB4ABC">
        <w:t xml:space="preserve"> </w:t>
      </w:r>
      <w:r>
        <w:t>ievadīšanas</w:t>
      </w:r>
      <w:r w:rsidR="00EB4ABC">
        <w:t>.</w:t>
      </w:r>
    </w:p>
    <w:p w14:paraId="6F105477" w14:textId="77777777" w:rsidR="00E02AFC" w:rsidRPr="00E57A7D" w:rsidRDefault="00E02AFC" w:rsidP="00451D4E">
      <w:pPr>
        <w:tabs>
          <w:tab w:val="clear" w:pos="567"/>
        </w:tabs>
        <w:spacing w:line="240" w:lineRule="auto"/>
        <w:jc w:val="both"/>
        <w:rPr>
          <w:szCs w:val="22"/>
        </w:rPr>
      </w:pPr>
    </w:p>
    <w:p w14:paraId="1D63EFA2" w14:textId="77777777" w:rsidR="00C114FF" w:rsidRPr="00E57A7D" w:rsidRDefault="00F550BE" w:rsidP="00451D4E">
      <w:pPr>
        <w:tabs>
          <w:tab w:val="clear" w:pos="567"/>
        </w:tabs>
        <w:spacing w:line="240" w:lineRule="auto"/>
        <w:jc w:val="both"/>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64125766" w14:textId="1F8E8522" w:rsidR="00E02AFC" w:rsidRDefault="00E02AFC" w:rsidP="00451D4E">
      <w:pPr>
        <w:tabs>
          <w:tab w:val="clear" w:pos="567"/>
        </w:tabs>
        <w:spacing w:line="240" w:lineRule="auto"/>
        <w:jc w:val="both"/>
      </w:pPr>
      <w:r>
        <w:t xml:space="preserve">Atipamezola stiprās farmakoloģiskās iedarbības dēļ </w:t>
      </w:r>
      <w:r w:rsidR="00C97109">
        <w:t xml:space="preserve">izvairīties </w:t>
      </w:r>
      <w:r>
        <w:t>no tā saskares ar ādu, acīm un</w:t>
      </w:r>
      <w:r w:rsidR="00774B9E">
        <w:t xml:space="preserve"> </w:t>
      </w:r>
      <w:r>
        <w:t>gļotādām. Ja notikusi nejauša izšļakstīšanās, nekavējoties</w:t>
      </w:r>
      <w:r w:rsidR="00DE6A64">
        <w:t xml:space="preserve"> skarto vietu</w:t>
      </w:r>
      <w:r>
        <w:t xml:space="preserve"> mazgāt ar tīru</w:t>
      </w:r>
      <w:r w:rsidR="00DE6A64">
        <w:t>,</w:t>
      </w:r>
      <w:r w:rsidR="00774B9E">
        <w:t xml:space="preserve"> </w:t>
      </w:r>
      <w:r>
        <w:t xml:space="preserve">tekošu ūdeni. Ja </w:t>
      </w:r>
      <w:r w:rsidR="00DE6A64">
        <w:t xml:space="preserve">kairinājums </w:t>
      </w:r>
      <w:r>
        <w:t>nepāriet, meklēt medicīnisko palīdzību. Nov</w:t>
      </w:r>
      <w:r w:rsidR="00DE6A64">
        <w:t>ilk</w:t>
      </w:r>
      <w:r>
        <w:t>t apšļakstīto</w:t>
      </w:r>
      <w:r w:rsidR="00774B9E">
        <w:t xml:space="preserve"> </w:t>
      </w:r>
      <w:r>
        <w:t xml:space="preserve">apģērbu, kas ir tiešā </w:t>
      </w:r>
      <w:r w:rsidR="00DE6A64">
        <w:t xml:space="preserve">saskarē </w:t>
      </w:r>
      <w:r>
        <w:t>ar ādu.</w:t>
      </w:r>
    </w:p>
    <w:p w14:paraId="1D63EFBB" w14:textId="1C387463" w:rsidR="00C114FF" w:rsidRDefault="00DE6A64" w:rsidP="00451D4E">
      <w:pPr>
        <w:tabs>
          <w:tab w:val="clear" w:pos="567"/>
        </w:tabs>
        <w:spacing w:line="240" w:lineRule="auto"/>
        <w:jc w:val="both"/>
      </w:pPr>
      <w:r>
        <w:t xml:space="preserve">Ievērot piesardzību, lai izvairītos </w:t>
      </w:r>
      <w:r w:rsidR="00E02AFC">
        <w:t>no nejaušas norīšanas vai pašinjicēšan</w:t>
      </w:r>
      <w:r w:rsidR="00177BF4">
        <w:t>a</w:t>
      </w:r>
      <w:r w:rsidR="00E02AFC">
        <w:t>s. Ja notikusi nejauša pašinj</w:t>
      </w:r>
      <w:r w:rsidR="00121E63">
        <w:t>icēšana</w:t>
      </w:r>
      <w:r w:rsidR="00E02AFC">
        <w:t xml:space="preserve"> vai norīšana, nekavējoties meklēt medicīnisko palīdzību un uzrādīt lietošanas</w:t>
      </w:r>
      <w:r w:rsidR="00774B9E">
        <w:t xml:space="preserve"> </w:t>
      </w:r>
      <w:r w:rsidR="00E02AFC">
        <w:t>instrukciju vai iepakojuma marķējumu ārstam.</w:t>
      </w:r>
    </w:p>
    <w:p w14:paraId="52085905" w14:textId="77777777" w:rsidR="00E02AFC" w:rsidRPr="00E57A7D" w:rsidRDefault="00E02AFC" w:rsidP="00451D4E">
      <w:pPr>
        <w:tabs>
          <w:tab w:val="clear" w:pos="567"/>
        </w:tabs>
        <w:spacing w:line="240" w:lineRule="auto"/>
        <w:jc w:val="both"/>
        <w:rPr>
          <w:szCs w:val="22"/>
        </w:rPr>
      </w:pPr>
    </w:p>
    <w:p w14:paraId="1D63EFBC" w14:textId="77777777" w:rsidR="00295140" w:rsidRPr="00E57A7D" w:rsidRDefault="00F550BE" w:rsidP="00451D4E">
      <w:pPr>
        <w:tabs>
          <w:tab w:val="clear" w:pos="567"/>
        </w:tabs>
        <w:spacing w:line="240" w:lineRule="auto"/>
        <w:jc w:val="both"/>
        <w:rPr>
          <w:szCs w:val="22"/>
          <w:u w:val="single"/>
        </w:rPr>
      </w:pPr>
      <w:r w:rsidRPr="00E57A7D">
        <w:rPr>
          <w:szCs w:val="22"/>
          <w:u w:val="single"/>
        </w:rPr>
        <w:t>Īpaši piesardzības pasākumi vides aizsardzībai:</w:t>
      </w:r>
    </w:p>
    <w:p w14:paraId="1D63EFBE" w14:textId="4F09B95D" w:rsidR="00C114FF" w:rsidRPr="00E57A7D" w:rsidRDefault="00F550BE" w:rsidP="00451D4E">
      <w:pPr>
        <w:tabs>
          <w:tab w:val="clear" w:pos="567"/>
        </w:tabs>
        <w:spacing w:line="240" w:lineRule="auto"/>
        <w:jc w:val="both"/>
        <w:rPr>
          <w:szCs w:val="22"/>
        </w:rPr>
      </w:pPr>
      <w:r w:rsidRPr="00E57A7D">
        <w:t>Nav piemērojami.</w:t>
      </w:r>
    </w:p>
    <w:p w14:paraId="1D63EFC1" w14:textId="77777777" w:rsidR="00F04CA9" w:rsidRPr="00E57A7D" w:rsidRDefault="00F04CA9" w:rsidP="00451D4E">
      <w:pPr>
        <w:tabs>
          <w:tab w:val="clear" w:pos="567"/>
        </w:tabs>
        <w:spacing w:line="240" w:lineRule="auto"/>
        <w:jc w:val="both"/>
        <w:rPr>
          <w:szCs w:val="22"/>
        </w:rPr>
      </w:pPr>
    </w:p>
    <w:p w14:paraId="1D63EFC2" w14:textId="77777777" w:rsidR="00C114FF" w:rsidRPr="00E57A7D" w:rsidRDefault="00F550BE" w:rsidP="00451D4E">
      <w:pPr>
        <w:pStyle w:val="Style1"/>
        <w:jc w:val="both"/>
      </w:pPr>
      <w:r w:rsidRPr="00E57A7D">
        <w:t>3.6</w:t>
      </w:r>
      <w:r w:rsidR="00E77619">
        <w:t>.</w:t>
      </w:r>
      <w:r w:rsidRPr="00E57A7D">
        <w:tab/>
      </w:r>
      <w:r w:rsidR="000B46FB">
        <w:t>B</w:t>
      </w:r>
      <w:r w:rsidRPr="00E57A7D">
        <w:t>lakusparādības</w:t>
      </w:r>
    </w:p>
    <w:p w14:paraId="1B7508F4" w14:textId="77777777" w:rsidR="00E02AFC" w:rsidRPr="00E57A7D" w:rsidRDefault="00E02AFC" w:rsidP="00451D4E">
      <w:pPr>
        <w:tabs>
          <w:tab w:val="clear" w:pos="567"/>
        </w:tabs>
        <w:spacing w:line="240" w:lineRule="auto"/>
        <w:jc w:val="both"/>
        <w:rPr>
          <w:szCs w:val="22"/>
        </w:rPr>
      </w:pPr>
    </w:p>
    <w:p w14:paraId="7719EC39" w14:textId="2812B102" w:rsidR="00DF7CF7" w:rsidRDefault="00DF7CF7" w:rsidP="00451D4E">
      <w:pPr>
        <w:tabs>
          <w:tab w:val="clear" w:pos="567"/>
        </w:tabs>
        <w:spacing w:line="240" w:lineRule="auto"/>
        <w:jc w:val="both"/>
        <w:rPr>
          <w:szCs w:val="22"/>
        </w:rPr>
      </w:pPr>
      <w:r w:rsidRPr="00CE1E7B">
        <w:rPr>
          <w:szCs w:val="22"/>
        </w:rPr>
        <w:t>Suņi</w:t>
      </w:r>
      <w:r>
        <w:rPr>
          <w:szCs w:val="22"/>
        </w:rPr>
        <w:t>,</w:t>
      </w:r>
      <w:r w:rsidRPr="00CE1E7B">
        <w:rPr>
          <w:szCs w:val="22"/>
        </w:rPr>
        <w:t xml:space="preserve"> kaķi</w:t>
      </w:r>
      <w:r>
        <w:rPr>
          <w:szCs w:val="22"/>
        </w:rPr>
        <w:t>:</w:t>
      </w:r>
    </w:p>
    <w:p w14:paraId="38884124" w14:textId="77777777" w:rsidR="00DF7CF7" w:rsidRPr="00E57A7D" w:rsidRDefault="00DF7CF7" w:rsidP="00451D4E">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DF7CF7" w14:paraId="3626774E" w14:textId="77777777" w:rsidTr="00877D6A">
        <w:tc>
          <w:tcPr>
            <w:tcW w:w="2500" w:type="pct"/>
          </w:tcPr>
          <w:p w14:paraId="5E37D46C" w14:textId="77777777" w:rsidR="00DF7CF7" w:rsidRPr="00E57A7D" w:rsidRDefault="00DF7CF7" w:rsidP="00877D6A">
            <w:pPr>
              <w:spacing w:before="60" w:after="60"/>
              <w:rPr>
                <w:szCs w:val="22"/>
              </w:rPr>
            </w:pPr>
            <w:r w:rsidRPr="00E57A7D">
              <w:t>Reti</w:t>
            </w:r>
          </w:p>
          <w:p w14:paraId="1EDD24FA" w14:textId="77777777" w:rsidR="00DF7CF7" w:rsidRPr="00E57A7D" w:rsidRDefault="00DF7CF7" w:rsidP="00877D6A">
            <w:pPr>
              <w:spacing w:before="60" w:after="60"/>
              <w:rPr>
                <w:szCs w:val="22"/>
              </w:rPr>
            </w:pPr>
            <w:r w:rsidRPr="00E57A7D">
              <w:t>(1 līdz 10 dzīvniekiem</w:t>
            </w:r>
            <w:r>
              <w:t xml:space="preserve"> </w:t>
            </w:r>
            <w:r w:rsidRPr="00E57A7D">
              <w:t>/</w:t>
            </w:r>
            <w:r>
              <w:t xml:space="preserve"> </w:t>
            </w:r>
            <w:r w:rsidRPr="00E57A7D">
              <w:t>10 000 ārstētajiem dzīvniekiem):</w:t>
            </w:r>
          </w:p>
        </w:tc>
        <w:tc>
          <w:tcPr>
            <w:tcW w:w="2500" w:type="pct"/>
          </w:tcPr>
          <w:p w14:paraId="24E05A52" w14:textId="77777777" w:rsidR="00DF7CF7" w:rsidRDefault="00DF7CF7" w:rsidP="00877D6A">
            <w:pPr>
              <w:spacing w:before="60" w:after="60"/>
            </w:pPr>
            <w:r w:rsidRPr="006B7D18">
              <w:t>Hiperaktivitāte, vokalizācija</w:t>
            </w:r>
            <w:r w:rsidRPr="008800E8">
              <w:rPr>
                <w:vertAlign w:val="superscript"/>
              </w:rPr>
              <w:t>1</w:t>
            </w:r>
          </w:p>
          <w:p w14:paraId="4DF5CAEA" w14:textId="77777777" w:rsidR="00DF7CF7" w:rsidRDefault="00DF7CF7" w:rsidP="00877D6A">
            <w:pPr>
              <w:spacing w:before="60" w:after="60"/>
            </w:pPr>
            <w:r w:rsidRPr="006B7D18">
              <w:t xml:space="preserve">Tahikardija </w:t>
            </w:r>
          </w:p>
          <w:p w14:paraId="697645A7" w14:textId="77777777" w:rsidR="00DF7CF7" w:rsidRDefault="00DF7CF7" w:rsidP="00877D6A">
            <w:pPr>
              <w:spacing w:before="60" w:after="60"/>
            </w:pPr>
            <w:r w:rsidRPr="006B7D18">
              <w:t xml:space="preserve">Pastiprināta siekalošanās, vemšana, patvaļīga defekācija </w:t>
            </w:r>
          </w:p>
          <w:p w14:paraId="795AFEEA" w14:textId="77777777" w:rsidR="00DF7CF7" w:rsidRDefault="00DF7CF7" w:rsidP="00877D6A">
            <w:pPr>
              <w:spacing w:before="60" w:after="60"/>
            </w:pPr>
            <w:r w:rsidRPr="006B7D18">
              <w:t xml:space="preserve">Muskuļu trīce </w:t>
            </w:r>
          </w:p>
          <w:p w14:paraId="3E837E6B" w14:textId="2F83916D" w:rsidR="002E6510" w:rsidRDefault="002E6510" w:rsidP="00877D6A">
            <w:pPr>
              <w:spacing w:before="60" w:after="60"/>
            </w:pPr>
            <w:r w:rsidRPr="002E6510">
              <w:t xml:space="preserve">Palielināts elpošanas biežums </w:t>
            </w:r>
          </w:p>
          <w:p w14:paraId="17C33073" w14:textId="371BBF37" w:rsidR="00DF7CF7" w:rsidRPr="00E57A7D" w:rsidRDefault="00DF7CF7" w:rsidP="00877D6A">
            <w:pPr>
              <w:spacing w:before="60" w:after="60"/>
              <w:rPr>
                <w:iCs/>
                <w:szCs w:val="22"/>
              </w:rPr>
            </w:pPr>
            <w:r w:rsidRPr="006B7D18">
              <w:t xml:space="preserve">Patvaļīga urinēšana </w:t>
            </w:r>
          </w:p>
        </w:tc>
      </w:tr>
      <w:tr w:rsidR="00DF7CF7" w14:paraId="364F06F4" w14:textId="77777777" w:rsidTr="00877D6A">
        <w:tc>
          <w:tcPr>
            <w:tcW w:w="2500" w:type="pct"/>
          </w:tcPr>
          <w:p w14:paraId="7CBBC8C5" w14:textId="77777777" w:rsidR="00DF7CF7" w:rsidRPr="00E57A7D" w:rsidRDefault="00DF7CF7" w:rsidP="00877D6A">
            <w:pPr>
              <w:spacing w:before="60" w:after="60"/>
              <w:rPr>
                <w:szCs w:val="22"/>
              </w:rPr>
            </w:pPr>
            <w:r w:rsidRPr="00E57A7D">
              <w:t>Ļoti reti</w:t>
            </w:r>
          </w:p>
          <w:p w14:paraId="4B121AD0" w14:textId="77777777" w:rsidR="00DF7CF7" w:rsidRPr="00E57A7D" w:rsidRDefault="00DF7CF7" w:rsidP="00877D6A">
            <w:pPr>
              <w:spacing w:before="60" w:after="60"/>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109B711C" w14:textId="77777777" w:rsidR="00DF7CF7" w:rsidRPr="00E57A7D" w:rsidRDefault="00DF7CF7" w:rsidP="00877D6A">
            <w:pPr>
              <w:spacing w:before="60" w:after="60"/>
              <w:rPr>
                <w:iCs/>
                <w:szCs w:val="22"/>
              </w:rPr>
            </w:pPr>
            <w:r w:rsidRPr="0022499F">
              <w:rPr>
                <w:iCs/>
                <w:szCs w:val="22"/>
              </w:rPr>
              <w:t>Sedācija</w:t>
            </w:r>
            <w:r w:rsidRPr="008800E8">
              <w:rPr>
                <w:iCs/>
                <w:szCs w:val="22"/>
                <w:vertAlign w:val="superscript"/>
              </w:rPr>
              <w:t>2</w:t>
            </w:r>
          </w:p>
        </w:tc>
      </w:tr>
      <w:tr w:rsidR="00DF7CF7" w14:paraId="55B95454" w14:textId="77777777" w:rsidTr="00877D6A">
        <w:tc>
          <w:tcPr>
            <w:tcW w:w="2500" w:type="pct"/>
          </w:tcPr>
          <w:p w14:paraId="10CA98EF" w14:textId="77777777" w:rsidR="00DF7CF7" w:rsidRDefault="00DF7CF7" w:rsidP="00877D6A">
            <w:pPr>
              <w:spacing w:before="60" w:after="60"/>
              <w:rPr>
                <w:szCs w:val="22"/>
              </w:rPr>
            </w:pPr>
            <w:r>
              <w:t xml:space="preserve">Nenoteikts biežums </w:t>
            </w:r>
          </w:p>
          <w:p w14:paraId="4759B794" w14:textId="77777777" w:rsidR="00DF7CF7" w:rsidRPr="00E57A7D" w:rsidRDefault="00DF7CF7" w:rsidP="00877D6A">
            <w:pPr>
              <w:spacing w:before="60" w:after="60"/>
            </w:pPr>
            <w:r>
              <w:t>(nevar noteikt pēc pieejamiem datiem)</w:t>
            </w:r>
          </w:p>
        </w:tc>
        <w:tc>
          <w:tcPr>
            <w:tcW w:w="2500" w:type="pct"/>
          </w:tcPr>
          <w:p w14:paraId="57E48FCA" w14:textId="77777777" w:rsidR="00DF7CF7" w:rsidRDefault="00DF7CF7" w:rsidP="00877D6A">
            <w:pPr>
              <w:spacing w:before="60" w:after="60"/>
            </w:pPr>
            <w:r w:rsidRPr="0022499F">
              <w:t>Hipotensija</w:t>
            </w:r>
            <w:r w:rsidRPr="008800E8">
              <w:rPr>
                <w:vertAlign w:val="superscript"/>
              </w:rPr>
              <w:t>3</w:t>
            </w:r>
          </w:p>
          <w:p w14:paraId="766D2F37" w14:textId="77777777" w:rsidR="00DF7CF7" w:rsidRPr="00E57A7D" w:rsidRDefault="00DF7CF7" w:rsidP="00877D6A">
            <w:pPr>
              <w:spacing w:before="60" w:after="60"/>
            </w:pPr>
            <w:r w:rsidRPr="0022499F">
              <w:t>Hipotermija</w:t>
            </w:r>
            <w:r w:rsidRPr="008800E8">
              <w:rPr>
                <w:vertAlign w:val="superscript"/>
              </w:rPr>
              <w:t>4</w:t>
            </w:r>
          </w:p>
        </w:tc>
      </w:tr>
    </w:tbl>
    <w:p w14:paraId="41E50464" w14:textId="77777777" w:rsidR="00DF7CF7" w:rsidRDefault="00DF7CF7" w:rsidP="00451D4E">
      <w:pPr>
        <w:tabs>
          <w:tab w:val="clear" w:pos="567"/>
        </w:tabs>
        <w:spacing w:line="240" w:lineRule="auto"/>
        <w:jc w:val="both"/>
      </w:pPr>
      <w:r w:rsidRPr="008800E8">
        <w:rPr>
          <w:szCs w:val="22"/>
          <w:vertAlign w:val="superscript"/>
        </w:rPr>
        <w:t>1</w:t>
      </w:r>
      <w:r>
        <w:rPr>
          <w:szCs w:val="22"/>
        </w:rPr>
        <w:t xml:space="preserve"> N</w:t>
      </w:r>
      <w:r w:rsidRPr="006B7D18">
        <w:t>etipiska</w:t>
      </w:r>
    </w:p>
    <w:p w14:paraId="09E63D0F" w14:textId="667C23D8" w:rsidR="00DF7CF7" w:rsidRDefault="00DF7CF7" w:rsidP="00451D4E">
      <w:pPr>
        <w:tabs>
          <w:tab w:val="clear" w:pos="567"/>
        </w:tabs>
        <w:spacing w:line="240" w:lineRule="auto"/>
        <w:jc w:val="both"/>
      </w:pPr>
      <w:r w:rsidRPr="008800E8">
        <w:rPr>
          <w:vertAlign w:val="superscript"/>
        </w:rPr>
        <w:t xml:space="preserve">2 </w:t>
      </w:r>
      <w:r w:rsidR="00095532">
        <w:t>I</w:t>
      </w:r>
      <w:r w:rsidRPr="0022499F">
        <w:t>espējama sedācijas atkārtošanās vai arī at</w:t>
      </w:r>
      <w:r w:rsidR="00E51CF8">
        <w:t>gū</w:t>
      </w:r>
      <w:r w:rsidRPr="0022499F">
        <w:t>šanās laika nesaīsināšanās.</w:t>
      </w:r>
    </w:p>
    <w:p w14:paraId="60C11BEC" w14:textId="6DE79B8E" w:rsidR="00DF7CF7" w:rsidRDefault="00DF7CF7" w:rsidP="00451D4E">
      <w:pPr>
        <w:tabs>
          <w:tab w:val="clear" w:pos="567"/>
        </w:tabs>
        <w:spacing w:line="240" w:lineRule="auto"/>
        <w:jc w:val="both"/>
      </w:pPr>
      <w:r w:rsidRPr="008800E8">
        <w:rPr>
          <w:vertAlign w:val="superscript"/>
        </w:rPr>
        <w:t xml:space="preserve">3 </w:t>
      </w:r>
      <w:r w:rsidRPr="008800E8">
        <w:t>Pārejoša</w:t>
      </w:r>
      <w:r w:rsidR="00E51CF8">
        <w:t>.</w:t>
      </w:r>
      <w:r w:rsidRPr="008800E8">
        <w:t xml:space="preserve"> </w:t>
      </w:r>
      <w:r w:rsidR="00E51CF8">
        <w:t>N</w:t>
      </w:r>
      <w:r w:rsidR="00C97109">
        <w:t xml:space="preserve">ovērota </w:t>
      </w:r>
      <w:r w:rsidRPr="008800E8">
        <w:t>pirmo desmit minūšu laikā pēc injekcijas.</w:t>
      </w:r>
    </w:p>
    <w:p w14:paraId="6B5924C4" w14:textId="69478601" w:rsidR="00DF7CF7" w:rsidRDefault="00DF7CF7" w:rsidP="00451D4E">
      <w:pPr>
        <w:tabs>
          <w:tab w:val="clear" w:pos="567"/>
        </w:tabs>
        <w:spacing w:line="240" w:lineRule="auto"/>
        <w:jc w:val="both"/>
      </w:pPr>
      <w:r w:rsidRPr="008800E8">
        <w:rPr>
          <w:vertAlign w:val="superscript"/>
        </w:rPr>
        <w:t>4</w:t>
      </w:r>
      <w:r w:rsidRPr="008800E8">
        <w:t xml:space="preserve"> Kaķ</w:t>
      </w:r>
      <w:r w:rsidR="002E6510">
        <w:t>iem</w:t>
      </w:r>
      <w:r w:rsidRPr="008800E8">
        <w:t xml:space="preserve">, kuriem lieto mazas devas, lai daļēji pārtrauktu medetomidīna vai deksmedetomidīna </w:t>
      </w:r>
      <w:r w:rsidR="002E6510">
        <w:t>ie</w:t>
      </w:r>
      <w:r w:rsidRPr="008800E8">
        <w:t>darbību.</w:t>
      </w:r>
    </w:p>
    <w:p w14:paraId="7F9D9112" w14:textId="77777777" w:rsidR="006B7D18" w:rsidRPr="00E57A7D" w:rsidRDefault="006B7D18" w:rsidP="00451D4E">
      <w:pPr>
        <w:tabs>
          <w:tab w:val="clear" w:pos="567"/>
        </w:tabs>
        <w:spacing w:line="240" w:lineRule="auto"/>
        <w:jc w:val="both"/>
        <w:rPr>
          <w:szCs w:val="22"/>
        </w:rPr>
      </w:pPr>
    </w:p>
    <w:p w14:paraId="1D63EFDB" w14:textId="46474CE7" w:rsidR="007C2447" w:rsidRDefault="00F550BE" w:rsidP="00451D4E">
      <w:pPr>
        <w:jc w:val="both"/>
      </w:pPr>
      <w:bookmarkStart w:id="1"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tā vietējam pārstāvim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bookmarkEnd w:id="1"/>
    <w:p w14:paraId="30E00C06" w14:textId="77777777" w:rsidR="00451D4E" w:rsidRDefault="00451D4E">
      <w:pPr>
        <w:tabs>
          <w:tab w:val="clear" w:pos="567"/>
        </w:tabs>
        <w:spacing w:line="240" w:lineRule="auto"/>
        <w:rPr>
          <w:b/>
          <w:szCs w:val="22"/>
        </w:rPr>
      </w:pPr>
      <w:r>
        <w:br w:type="page"/>
      </w:r>
    </w:p>
    <w:p w14:paraId="1D63EFDD" w14:textId="7E7A3213" w:rsidR="00C114FF" w:rsidRPr="00E57A7D" w:rsidRDefault="00F550BE" w:rsidP="00451D4E">
      <w:pPr>
        <w:pStyle w:val="Style1"/>
        <w:jc w:val="both"/>
      </w:pPr>
      <w:r w:rsidRPr="00E57A7D">
        <w:lastRenderedPageBreak/>
        <w:t>3.7</w:t>
      </w:r>
      <w:r w:rsidR="00E77619">
        <w:t>.</w:t>
      </w:r>
      <w:r w:rsidRPr="00E57A7D">
        <w:tab/>
        <w:t>Lietošana grūsnības, laktācijas vai dēšanas laikā</w:t>
      </w:r>
    </w:p>
    <w:p w14:paraId="1D63EFDE" w14:textId="77777777" w:rsidR="00C114FF" w:rsidRPr="00E57A7D" w:rsidRDefault="00C114FF" w:rsidP="00451D4E">
      <w:pPr>
        <w:tabs>
          <w:tab w:val="clear" w:pos="567"/>
        </w:tabs>
        <w:spacing w:line="240" w:lineRule="auto"/>
        <w:jc w:val="both"/>
        <w:rPr>
          <w:szCs w:val="22"/>
        </w:rPr>
      </w:pPr>
    </w:p>
    <w:p w14:paraId="3A36F0D9" w14:textId="77777777" w:rsidR="006427A1" w:rsidRDefault="006427A1" w:rsidP="00451D4E">
      <w:pPr>
        <w:tabs>
          <w:tab w:val="clear" w:pos="567"/>
        </w:tabs>
        <w:spacing w:line="240" w:lineRule="auto"/>
        <w:jc w:val="both"/>
      </w:pPr>
      <w:r w:rsidRPr="00E57A7D">
        <w:rPr>
          <w:szCs w:val="22"/>
          <w:u w:val="single"/>
        </w:rPr>
        <w:t>Grūsnība un laktācija</w:t>
      </w:r>
      <w:r w:rsidRPr="00E57A7D">
        <w:t>:</w:t>
      </w:r>
    </w:p>
    <w:p w14:paraId="1D63EFF3" w14:textId="05E22436" w:rsidR="00C114FF" w:rsidRDefault="00E02AFC" w:rsidP="00451D4E">
      <w:pPr>
        <w:tabs>
          <w:tab w:val="clear" w:pos="567"/>
        </w:tabs>
        <w:spacing w:line="240" w:lineRule="auto"/>
        <w:jc w:val="both"/>
      </w:pPr>
      <w:r>
        <w:t xml:space="preserve">Nav </w:t>
      </w:r>
      <w:r w:rsidR="00326E04" w:rsidRPr="002F64A4">
        <w:t xml:space="preserve">pierādīts </w:t>
      </w:r>
      <w:r>
        <w:t xml:space="preserve">šo veterināro zāļu </w:t>
      </w:r>
      <w:r w:rsidR="00326E04" w:rsidRPr="002F64A4">
        <w:t xml:space="preserve">drošums </w:t>
      </w:r>
      <w:r>
        <w:t xml:space="preserve">grūsnības un laktācijas laikā. </w:t>
      </w:r>
      <w:r w:rsidR="00326E04" w:rsidRPr="002F64A4">
        <w:t xml:space="preserve">Nav ieteicams lietot </w:t>
      </w:r>
      <w:r>
        <w:t>grūsnības un laktācijas laikā.</w:t>
      </w:r>
    </w:p>
    <w:p w14:paraId="0421C5BB" w14:textId="77777777" w:rsidR="00E02AFC" w:rsidRPr="00E57A7D" w:rsidRDefault="00E02AFC" w:rsidP="00451D4E">
      <w:pPr>
        <w:tabs>
          <w:tab w:val="clear" w:pos="567"/>
        </w:tabs>
        <w:spacing w:line="240" w:lineRule="auto"/>
        <w:jc w:val="both"/>
        <w:rPr>
          <w:szCs w:val="22"/>
        </w:rPr>
      </w:pPr>
    </w:p>
    <w:p w14:paraId="1D63EFF4" w14:textId="77777777" w:rsidR="00C114FF" w:rsidRPr="00E57A7D" w:rsidRDefault="00F550BE" w:rsidP="00451D4E">
      <w:pPr>
        <w:pStyle w:val="Style1"/>
        <w:jc w:val="both"/>
      </w:pPr>
      <w:r w:rsidRPr="00E57A7D">
        <w:t>3.8</w:t>
      </w:r>
      <w:r w:rsidR="00E77619">
        <w:t>.</w:t>
      </w:r>
      <w:r w:rsidRPr="00E57A7D">
        <w:tab/>
        <w:t>Mijiedarbība ar citām zālēm un citi mijiedarbības veidi</w:t>
      </w:r>
    </w:p>
    <w:p w14:paraId="1D63EFF5" w14:textId="77777777" w:rsidR="00C114FF" w:rsidRPr="00E57A7D" w:rsidRDefault="00C114FF" w:rsidP="00451D4E">
      <w:pPr>
        <w:tabs>
          <w:tab w:val="clear" w:pos="567"/>
        </w:tabs>
        <w:spacing w:line="240" w:lineRule="auto"/>
        <w:jc w:val="both"/>
        <w:rPr>
          <w:szCs w:val="22"/>
        </w:rPr>
      </w:pPr>
    </w:p>
    <w:p w14:paraId="1D63F004" w14:textId="4F93D281" w:rsidR="00C90EDA" w:rsidRDefault="00E02AFC" w:rsidP="00451D4E">
      <w:pPr>
        <w:tabs>
          <w:tab w:val="clear" w:pos="567"/>
        </w:tabs>
        <w:spacing w:line="240" w:lineRule="auto"/>
        <w:jc w:val="both"/>
      </w:pPr>
      <w:r>
        <w:t xml:space="preserve">Nav ieteicama atipamezola vienlaicīga lietošana ar </w:t>
      </w:r>
      <w:r w:rsidR="00095532">
        <w:t xml:space="preserve">veterinārajām </w:t>
      </w:r>
      <w:r>
        <w:t>zālēm, kas iedarbojas uz centrālo nervu</w:t>
      </w:r>
      <w:r w:rsidR="0087001F">
        <w:t xml:space="preserve"> </w:t>
      </w:r>
      <w:r>
        <w:t>sistēmu, piemēram, diazepāmu, acepromazīnu vai opiātiem.</w:t>
      </w:r>
    </w:p>
    <w:p w14:paraId="261E12EF" w14:textId="77777777" w:rsidR="00E02AFC" w:rsidRPr="00E57A7D" w:rsidRDefault="00E02AFC" w:rsidP="00451D4E">
      <w:pPr>
        <w:tabs>
          <w:tab w:val="clear" w:pos="567"/>
        </w:tabs>
        <w:spacing w:line="240" w:lineRule="auto"/>
        <w:jc w:val="both"/>
        <w:rPr>
          <w:szCs w:val="22"/>
        </w:rPr>
      </w:pPr>
    </w:p>
    <w:p w14:paraId="1D63F005" w14:textId="77777777" w:rsidR="00C114FF" w:rsidRPr="00E57A7D" w:rsidRDefault="00F550BE" w:rsidP="00451D4E">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1D63F006" w14:textId="77777777" w:rsidR="00145D34" w:rsidRPr="00E57A7D" w:rsidRDefault="00145D34" w:rsidP="00451D4E">
      <w:pPr>
        <w:tabs>
          <w:tab w:val="clear" w:pos="567"/>
        </w:tabs>
        <w:spacing w:line="240" w:lineRule="auto"/>
        <w:jc w:val="both"/>
        <w:rPr>
          <w:szCs w:val="22"/>
        </w:rPr>
      </w:pPr>
    </w:p>
    <w:p w14:paraId="0A078AB1" w14:textId="216BE6FE" w:rsidR="00094EDB" w:rsidRDefault="00094EDB" w:rsidP="00451D4E">
      <w:pPr>
        <w:tabs>
          <w:tab w:val="clear" w:pos="567"/>
        </w:tabs>
        <w:spacing w:line="240" w:lineRule="auto"/>
        <w:jc w:val="both"/>
        <w:rPr>
          <w:color w:val="000000"/>
          <w:szCs w:val="22"/>
          <w:lang w:eastAsia="nl-NL"/>
        </w:rPr>
      </w:pPr>
      <w:r>
        <w:rPr>
          <w:color w:val="000000"/>
          <w:szCs w:val="22"/>
          <w:lang w:eastAsia="nl-NL"/>
        </w:rPr>
        <w:t>I</w:t>
      </w:r>
      <w:r w:rsidRPr="00094EDB">
        <w:rPr>
          <w:color w:val="000000"/>
          <w:szCs w:val="22"/>
          <w:lang w:eastAsia="nl-NL"/>
        </w:rPr>
        <w:t xml:space="preserve">ntramuskulārai lietošanai </w:t>
      </w:r>
    </w:p>
    <w:p w14:paraId="5D26F7EB" w14:textId="3074C071" w:rsidR="00E02AFC" w:rsidRPr="00BA0658" w:rsidRDefault="00E02AFC" w:rsidP="00451D4E">
      <w:pPr>
        <w:tabs>
          <w:tab w:val="clear" w:pos="567"/>
        </w:tabs>
        <w:spacing w:line="240" w:lineRule="auto"/>
        <w:jc w:val="both"/>
        <w:rPr>
          <w:color w:val="000000"/>
          <w:szCs w:val="22"/>
          <w:lang w:eastAsia="nl-NL"/>
        </w:rPr>
      </w:pPr>
      <w:r w:rsidRPr="00E02AFC">
        <w:rPr>
          <w:color w:val="000000"/>
          <w:szCs w:val="22"/>
          <w:lang w:eastAsia="nl-NL"/>
        </w:rPr>
        <w:t>Vienreizējai intramuskulārai injekcijai.</w:t>
      </w:r>
    </w:p>
    <w:p w14:paraId="35DE57AE" w14:textId="410EB514" w:rsidR="00E02AFC" w:rsidRPr="00BA0658" w:rsidRDefault="00E02AFC" w:rsidP="00451D4E">
      <w:pPr>
        <w:tabs>
          <w:tab w:val="clear" w:pos="567"/>
        </w:tabs>
        <w:spacing w:line="240" w:lineRule="auto"/>
        <w:jc w:val="both"/>
        <w:rPr>
          <w:color w:val="000000"/>
          <w:szCs w:val="22"/>
          <w:lang w:eastAsia="nl-NL"/>
        </w:rPr>
      </w:pPr>
      <w:r w:rsidRPr="00E02AFC">
        <w:rPr>
          <w:color w:val="000000"/>
          <w:szCs w:val="22"/>
          <w:lang w:eastAsia="nl-NL"/>
        </w:rPr>
        <w:br/>
        <w:t>Atipamezola hidrohlorīd</w:t>
      </w:r>
      <w:r w:rsidR="00F91B27">
        <w:rPr>
          <w:color w:val="000000"/>
          <w:szCs w:val="22"/>
          <w:lang w:eastAsia="nl-NL"/>
        </w:rPr>
        <w:t>u</w:t>
      </w:r>
      <w:r w:rsidRPr="00E02AFC">
        <w:rPr>
          <w:color w:val="000000"/>
          <w:szCs w:val="22"/>
          <w:lang w:eastAsia="nl-NL"/>
        </w:rPr>
        <w:t xml:space="preserve"> ievad</w:t>
      </w:r>
      <w:r w:rsidR="00F91B27">
        <w:rPr>
          <w:color w:val="000000"/>
          <w:szCs w:val="22"/>
          <w:lang w:eastAsia="nl-NL"/>
        </w:rPr>
        <w:t>īt</w:t>
      </w:r>
      <w:r w:rsidRPr="00E02AFC">
        <w:rPr>
          <w:color w:val="000000"/>
          <w:szCs w:val="22"/>
          <w:lang w:eastAsia="nl-NL"/>
        </w:rPr>
        <w:t xml:space="preserve"> 15</w:t>
      </w:r>
      <w:r w:rsidR="00F91B27">
        <w:rPr>
          <w:color w:val="000000"/>
          <w:szCs w:val="22"/>
          <w:lang w:eastAsia="nl-NL"/>
        </w:rPr>
        <w:t xml:space="preserve"> </w:t>
      </w:r>
      <w:r w:rsidRPr="00E02AFC">
        <w:rPr>
          <w:color w:val="000000"/>
          <w:szCs w:val="22"/>
          <w:lang w:eastAsia="nl-NL"/>
        </w:rPr>
        <w:t>-</w:t>
      </w:r>
      <w:r w:rsidR="00F91B27">
        <w:rPr>
          <w:color w:val="000000"/>
          <w:szCs w:val="22"/>
          <w:lang w:eastAsia="nl-NL"/>
        </w:rPr>
        <w:t xml:space="preserve"> </w:t>
      </w:r>
      <w:r w:rsidRPr="00E02AFC">
        <w:rPr>
          <w:color w:val="000000"/>
          <w:szCs w:val="22"/>
          <w:lang w:eastAsia="nl-NL"/>
        </w:rPr>
        <w:t>60 minūtes pēc medetomidīna vai deksmedetomidīna</w:t>
      </w:r>
      <w:r w:rsidRPr="00BA0658">
        <w:rPr>
          <w:color w:val="000000"/>
          <w:szCs w:val="22"/>
          <w:lang w:eastAsia="nl-NL"/>
        </w:rPr>
        <w:t xml:space="preserve"> </w:t>
      </w:r>
      <w:r w:rsidRPr="00E02AFC">
        <w:rPr>
          <w:color w:val="000000"/>
          <w:szCs w:val="22"/>
          <w:lang w:eastAsia="nl-NL"/>
        </w:rPr>
        <w:t>hidrohlorīda ievadīšanas.</w:t>
      </w:r>
    </w:p>
    <w:p w14:paraId="46C0A212" w14:textId="0BF363E3" w:rsidR="00BA0658" w:rsidRPr="00BA0658" w:rsidRDefault="00E02AFC" w:rsidP="00451D4E">
      <w:pPr>
        <w:tabs>
          <w:tab w:val="clear" w:pos="567"/>
        </w:tabs>
        <w:spacing w:line="240" w:lineRule="auto"/>
        <w:jc w:val="both"/>
        <w:rPr>
          <w:color w:val="000000"/>
          <w:szCs w:val="22"/>
          <w:lang w:eastAsia="nl-NL"/>
        </w:rPr>
      </w:pPr>
      <w:r w:rsidRPr="00E02AFC">
        <w:rPr>
          <w:color w:val="000000"/>
          <w:szCs w:val="22"/>
          <w:u w:val="single"/>
          <w:lang w:eastAsia="nl-NL"/>
        </w:rPr>
        <w:br/>
        <w:t>Suņiem</w:t>
      </w:r>
      <w:r w:rsidRPr="00E02AFC">
        <w:rPr>
          <w:color w:val="000000"/>
          <w:szCs w:val="22"/>
          <w:lang w:eastAsia="nl-NL"/>
        </w:rPr>
        <w:t>: intramuskulāra atipamezola hidrohlorīda deva [µg] ir piecas reizes lielāka nekā</w:t>
      </w:r>
      <w:r w:rsidR="00BA0658" w:rsidRPr="00BA0658">
        <w:rPr>
          <w:color w:val="000000"/>
          <w:szCs w:val="22"/>
          <w:lang w:eastAsia="nl-NL"/>
        </w:rPr>
        <w:t xml:space="preserve"> </w:t>
      </w:r>
      <w:r w:rsidRPr="00E02AFC">
        <w:rPr>
          <w:color w:val="000000"/>
          <w:szCs w:val="22"/>
          <w:lang w:eastAsia="nl-NL"/>
        </w:rPr>
        <w:t>iepriekš ievadītā medetomidīna hidrohlorīda deva vai desmit reizes lielāka nekā</w:t>
      </w:r>
      <w:r w:rsidR="00BA0658" w:rsidRPr="00BA0658">
        <w:rPr>
          <w:color w:val="000000"/>
          <w:szCs w:val="22"/>
          <w:lang w:eastAsia="nl-NL"/>
        </w:rPr>
        <w:t xml:space="preserve"> </w:t>
      </w:r>
      <w:r w:rsidRPr="00E02AFC">
        <w:rPr>
          <w:color w:val="000000"/>
          <w:szCs w:val="22"/>
          <w:lang w:eastAsia="nl-NL"/>
        </w:rPr>
        <w:t xml:space="preserve">deksmedetomidīna hidrohlorīda deva. Tā kā šo </w:t>
      </w:r>
      <w:r w:rsidR="00095532">
        <w:rPr>
          <w:color w:val="000000"/>
          <w:szCs w:val="22"/>
          <w:lang w:eastAsia="nl-NL"/>
        </w:rPr>
        <w:t xml:space="preserve">veterināro </w:t>
      </w:r>
      <w:r w:rsidRPr="00E02AFC">
        <w:rPr>
          <w:color w:val="000000"/>
          <w:szCs w:val="22"/>
          <w:lang w:eastAsia="nl-NL"/>
        </w:rPr>
        <w:t>zāļu aktīvās vielas (atipamezola hidrohlorīds)</w:t>
      </w:r>
      <w:r w:rsidR="00BA0658" w:rsidRPr="00BA0658">
        <w:rPr>
          <w:color w:val="000000"/>
          <w:szCs w:val="22"/>
          <w:lang w:eastAsia="nl-NL"/>
        </w:rPr>
        <w:t xml:space="preserve"> </w:t>
      </w:r>
      <w:r w:rsidRPr="00E02AFC">
        <w:rPr>
          <w:color w:val="000000"/>
          <w:szCs w:val="22"/>
          <w:lang w:eastAsia="nl-NL"/>
        </w:rPr>
        <w:t>koncentrācija ir piecas reizes lielāka salīdzinājumā ar zā</w:t>
      </w:r>
      <w:r w:rsidR="00E51CF8">
        <w:rPr>
          <w:color w:val="000000"/>
          <w:szCs w:val="22"/>
          <w:lang w:eastAsia="nl-NL"/>
        </w:rPr>
        <w:t>lē</w:t>
      </w:r>
      <w:r w:rsidRPr="00E02AFC">
        <w:rPr>
          <w:color w:val="000000"/>
          <w:szCs w:val="22"/>
          <w:lang w:eastAsia="nl-NL"/>
        </w:rPr>
        <w:t>m, kas satur 1 mg/ml</w:t>
      </w:r>
      <w:r w:rsidR="00BA0658" w:rsidRPr="00BA0658">
        <w:rPr>
          <w:color w:val="000000"/>
          <w:szCs w:val="22"/>
          <w:lang w:eastAsia="nl-NL"/>
        </w:rPr>
        <w:t xml:space="preserve"> </w:t>
      </w:r>
      <w:r w:rsidRPr="00E02AFC">
        <w:rPr>
          <w:color w:val="000000"/>
          <w:szCs w:val="22"/>
          <w:lang w:eastAsia="nl-NL"/>
        </w:rPr>
        <w:t xml:space="preserve">medetomidīna hidrohlorīda, un desmit reizes lielāka, salīdzinot </w:t>
      </w:r>
      <w:r w:rsidR="00C97109">
        <w:rPr>
          <w:color w:val="000000"/>
          <w:szCs w:val="22"/>
          <w:lang w:eastAsia="nl-NL"/>
        </w:rPr>
        <w:t xml:space="preserve">ar </w:t>
      </w:r>
      <w:r w:rsidRPr="00E02AFC">
        <w:rPr>
          <w:color w:val="000000"/>
          <w:szCs w:val="22"/>
          <w:lang w:eastAsia="nl-NL"/>
        </w:rPr>
        <w:t>zālēm, kas satur 0,5 mg</w:t>
      </w:r>
      <w:r w:rsidR="00BA0658" w:rsidRPr="00BA0658">
        <w:rPr>
          <w:color w:val="000000"/>
          <w:szCs w:val="22"/>
          <w:lang w:eastAsia="nl-NL"/>
        </w:rPr>
        <w:t xml:space="preserve"> </w:t>
      </w:r>
      <w:r w:rsidRPr="00E02AFC">
        <w:rPr>
          <w:color w:val="000000"/>
          <w:szCs w:val="22"/>
          <w:lang w:eastAsia="nl-NL"/>
        </w:rPr>
        <w:t>deksmedetomidīna hidrohlorīdu, izvēl</w:t>
      </w:r>
      <w:r w:rsidR="00F91B27">
        <w:rPr>
          <w:color w:val="000000"/>
          <w:szCs w:val="22"/>
          <w:lang w:eastAsia="nl-NL"/>
        </w:rPr>
        <w:t xml:space="preserve">ēties </w:t>
      </w:r>
      <w:r w:rsidRPr="00E02AFC">
        <w:rPr>
          <w:color w:val="000000"/>
          <w:szCs w:val="22"/>
          <w:lang w:eastAsia="nl-NL"/>
        </w:rPr>
        <w:t>atbilstoš</w:t>
      </w:r>
      <w:r w:rsidR="00F91B27">
        <w:rPr>
          <w:color w:val="000000"/>
          <w:szCs w:val="22"/>
          <w:lang w:eastAsia="nl-NL"/>
        </w:rPr>
        <w:t>u</w:t>
      </w:r>
      <w:r w:rsidRPr="00E02AFC">
        <w:rPr>
          <w:color w:val="000000"/>
          <w:szCs w:val="22"/>
          <w:lang w:eastAsia="nl-NL"/>
        </w:rPr>
        <w:t xml:space="preserve"> šo</w:t>
      </w:r>
      <w:r w:rsidR="00F91B27">
        <w:rPr>
          <w:color w:val="000000"/>
          <w:szCs w:val="22"/>
          <w:lang w:eastAsia="nl-NL"/>
        </w:rPr>
        <w:t xml:space="preserve"> veterināro</w:t>
      </w:r>
      <w:r w:rsidRPr="00E02AFC">
        <w:rPr>
          <w:color w:val="000000"/>
          <w:szCs w:val="22"/>
          <w:lang w:eastAsia="nl-NL"/>
        </w:rPr>
        <w:t xml:space="preserve"> zāļu tilpum</w:t>
      </w:r>
      <w:r w:rsidR="00F91B27">
        <w:rPr>
          <w:color w:val="000000"/>
          <w:szCs w:val="22"/>
          <w:lang w:eastAsia="nl-NL"/>
        </w:rPr>
        <w:t>u</w:t>
      </w:r>
      <w:r w:rsidRPr="00E02AFC">
        <w:rPr>
          <w:color w:val="000000"/>
          <w:szCs w:val="22"/>
          <w:lang w:eastAsia="nl-NL"/>
        </w:rPr>
        <w:t>.</w:t>
      </w:r>
    </w:p>
    <w:p w14:paraId="400F4D43" w14:textId="7F300B37" w:rsidR="00E02AFC" w:rsidRPr="00BA0658" w:rsidRDefault="00E02AFC" w:rsidP="00451D4E">
      <w:pPr>
        <w:tabs>
          <w:tab w:val="clear" w:pos="567"/>
        </w:tabs>
        <w:spacing w:line="240" w:lineRule="auto"/>
        <w:jc w:val="both"/>
        <w:rPr>
          <w:b/>
          <w:bCs/>
          <w:color w:val="000000"/>
          <w:szCs w:val="22"/>
          <w:lang w:eastAsia="nl-NL"/>
        </w:rPr>
      </w:pPr>
      <w:r w:rsidRPr="00E02AFC">
        <w:rPr>
          <w:color w:val="000000"/>
          <w:szCs w:val="22"/>
          <w:lang w:eastAsia="nl-NL"/>
        </w:rPr>
        <w:br/>
      </w:r>
      <w:r w:rsidRPr="00E02AFC">
        <w:rPr>
          <w:b/>
          <w:bCs/>
          <w:color w:val="000000"/>
          <w:szCs w:val="22"/>
          <w:lang w:eastAsia="nl-NL"/>
        </w:rPr>
        <w:t>Devas noteikšanas piemērs suņiem</w:t>
      </w:r>
      <w:r w:rsidR="0052390E">
        <w:rPr>
          <w:b/>
          <w:bCs/>
          <w:color w:val="000000"/>
          <w:szCs w:val="22"/>
          <w:lang w:eastAsia="nl-NL"/>
        </w:rPr>
        <w:t>:</w:t>
      </w:r>
    </w:p>
    <w:p w14:paraId="609EF1B4" w14:textId="77777777" w:rsidR="00BA0658" w:rsidRPr="00E02AFC" w:rsidRDefault="00BA0658" w:rsidP="00451D4E">
      <w:pPr>
        <w:tabs>
          <w:tab w:val="clear" w:pos="567"/>
        </w:tabs>
        <w:spacing w:line="240" w:lineRule="auto"/>
        <w:jc w:val="both"/>
        <w:rPr>
          <w:sz w:val="24"/>
          <w:szCs w:val="24"/>
          <w:lang w:eastAsia="nl-NL"/>
        </w:rPr>
      </w:pPr>
    </w:p>
    <w:tbl>
      <w:tblPr>
        <w:tblW w:w="0" w:type="auto"/>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567"/>
        <w:gridCol w:w="4371"/>
      </w:tblGrid>
      <w:tr w:rsidR="00E02AFC" w:rsidRPr="00E02AFC" w14:paraId="2FDB3B29" w14:textId="77777777" w:rsidTr="00413CB2">
        <w:tc>
          <w:tcPr>
            <w:tcW w:w="3567" w:type="dxa"/>
            <w:tcBorders>
              <w:top w:val="single" w:sz="4" w:space="0" w:color="auto"/>
              <w:left w:val="single" w:sz="4" w:space="0" w:color="auto"/>
              <w:bottom w:val="single" w:sz="4" w:space="0" w:color="auto"/>
              <w:right w:val="single" w:sz="4" w:space="0" w:color="auto"/>
            </w:tcBorders>
            <w:hideMark/>
          </w:tcPr>
          <w:p w14:paraId="2613D16B" w14:textId="77777777" w:rsidR="00E02AFC" w:rsidRPr="00E02AFC" w:rsidRDefault="00E02AFC" w:rsidP="00413CB2">
            <w:pPr>
              <w:tabs>
                <w:tab w:val="clear" w:pos="567"/>
              </w:tabs>
              <w:spacing w:line="240" w:lineRule="auto"/>
              <w:rPr>
                <w:sz w:val="24"/>
                <w:szCs w:val="24"/>
                <w:lang w:eastAsia="nl-NL"/>
              </w:rPr>
            </w:pPr>
            <w:r w:rsidRPr="00E02AFC">
              <w:rPr>
                <w:b/>
                <w:bCs/>
                <w:color w:val="000000"/>
                <w:szCs w:val="22"/>
                <w:lang w:eastAsia="nl-NL"/>
              </w:rPr>
              <w:t>Medetomidīna 1 mg/ml šķīduma</w:t>
            </w:r>
            <w:r w:rsidRPr="00E02AFC">
              <w:rPr>
                <w:b/>
                <w:bCs/>
                <w:color w:val="000000"/>
                <w:szCs w:val="22"/>
                <w:lang w:eastAsia="nl-NL"/>
              </w:rPr>
              <w:br/>
              <w:t>injekcijām devas noteikšana</w:t>
            </w:r>
          </w:p>
        </w:tc>
        <w:tc>
          <w:tcPr>
            <w:tcW w:w="4371" w:type="dxa"/>
            <w:tcBorders>
              <w:top w:val="single" w:sz="4" w:space="0" w:color="auto"/>
              <w:left w:val="single" w:sz="4" w:space="0" w:color="auto"/>
              <w:bottom w:val="single" w:sz="4" w:space="0" w:color="auto"/>
              <w:right w:val="single" w:sz="4" w:space="0" w:color="auto"/>
            </w:tcBorders>
            <w:hideMark/>
          </w:tcPr>
          <w:p w14:paraId="6155B3AF" w14:textId="77777777" w:rsidR="00E02AFC" w:rsidRPr="00E02AFC" w:rsidRDefault="00E02AFC" w:rsidP="00413CB2">
            <w:pPr>
              <w:tabs>
                <w:tab w:val="clear" w:pos="567"/>
              </w:tabs>
              <w:spacing w:line="240" w:lineRule="auto"/>
              <w:rPr>
                <w:sz w:val="24"/>
                <w:szCs w:val="24"/>
                <w:lang w:eastAsia="nl-NL"/>
              </w:rPr>
            </w:pPr>
            <w:r w:rsidRPr="00E02AFC">
              <w:rPr>
                <w:b/>
                <w:bCs/>
                <w:color w:val="000000"/>
                <w:szCs w:val="22"/>
                <w:lang w:eastAsia="nl-NL"/>
              </w:rPr>
              <w:t>Revertor 5 mg/ml šķīduma injekcijām</w:t>
            </w:r>
            <w:r w:rsidRPr="00E02AFC">
              <w:rPr>
                <w:b/>
                <w:bCs/>
                <w:color w:val="000000"/>
                <w:szCs w:val="22"/>
                <w:lang w:eastAsia="nl-NL"/>
              </w:rPr>
              <w:br/>
              <w:t>devas noteikšana suņiem</w:t>
            </w:r>
          </w:p>
        </w:tc>
      </w:tr>
      <w:tr w:rsidR="00E02AFC" w:rsidRPr="00E02AFC" w14:paraId="50BA7847" w14:textId="77777777" w:rsidTr="00413CB2">
        <w:tc>
          <w:tcPr>
            <w:tcW w:w="3567" w:type="dxa"/>
            <w:tcBorders>
              <w:top w:val="single" w:sz="4" w:space="0" w:color="auto"/>
              <w:left w:val="single" w:sz="4" w:space="0" w:color="auto"/>
              <w:bottom w:val="single" w:sz="4" w:space="0" w:color="auto"/>
              <w:right w:val="single" w:sz="4" w:space="0" w:color="auto"/>
            </w:tcBorders>
            <w:hideMark/>
          </w:tcPr>
          <w:p w14:paraId="08794DAB" w14:textId="1737D519" w:rsidR="00E02AFC" w:rsidRPr="00E02AFC" w:rsidRDefault="00E02AFC" w:rsidP="00413CB2">
            <w:pPr>
              <w:tabs>
                <w:tab w:val="clear" w:pos="567"/>
              </w:tabs>
              <w:spacing w:line="240" w:lineRule="auto"/>
              <w:rPr>
                <w:sz w:val="24"/>
                <w:szCs w:val="24"/>
                <w:lang w:eastAsia="nl-NL"/>
              </w:rPr>
            </w:pPr>
            <w:r w:rsidRPr="00E02AFC">
              <w:rPr>
                <w:color w:val="000000"/>
                <w:szCs w:val="22"/>
                <w:lang w:eastAsia="nl-NL"/>
              </w:rPr>
              <w:t xml:space="preserve">0,04 ml/kg ķermeņa </w:t>
            </w:r>
            <w:r w:rsidR="00CC7925">
              <w:rPr>
                <w:color w:val="000000"/>
                <w:szCs w:val="22"/>
                <w:lang w:eastAsia="nl-NL"/>
              </w:rPr>
              <w:t>svara (ķ.sv.)</w:t>
            </w:r>
            <w:r w:rsidRPr="00E02AFC">
              <w:rPr>
                <w:color w:val="000000"/>
                <w:szCs w:val="22"/>
                <w:lang w:eastAsia="nl-NL"/>
              </w:rPr>
              <w:t>,</w:t>
            </w:r>
            <w:r w:rsidRPr="00E02AFC">
              <w:rPr>
                <w:color w:val="000000"/>
                <w:szCs w:val="22"/>
                <w:lang w:eastAsia="nl-NL"/>
              </w:rPr>
              <w:br/>
              <w:t>t.i., 40 µg/kg ķ</w:t>
            </w:r>
            <w:r w:rsidR="00CC7925">
              <w:rPr>
                <w:color w:val="000000"/>
                <w:szCs w:val="22"/>
                <w:lang w:eastAsia="nl-NL"/>
              </w:rPr>
              <w:t>.sv.</w:t>
            </w:r>
          </w:p>
        </w:tc>
        <w:tc>
          <w:tcPr>
            <w:tcW w:w="4371" w:type="dxa"/>
            <w:tcBorders>
              <w:top w:val="single" w:sz="4" w:space="0" w:color="auto"/>
              <w:left w:val="single" w:sz="4" w:space="0" w:color="auto"/>
              <w:bottom w:val="single" w:sz="4" w:space="0" w:color="auto"/>
              <w:right w:val="single" w:sz="4" w:space="0" w:color="auto"/>
            </w:tcBorders>
            <w:hideMark/>
          </w:tcPr>
          <w:p w14:paraId="30A54E52" w14:textId="7B8FEDC7" w:rsidR="00E02AFC" w:rsidRPr="00E02AFC" w:rsidRDefault="00E02AFC" w:rsidP="00413CB2">
            <w:pPr>
              <w:tabs>
                <w:tab w:val="clear" w:pos="567"/>
              </w:tabs>
              <w:spacing w:line="240" w:lineRule="auto"/>
              <w:rPr>
                <w:sz w:val="24"/>
                <w:szCs w:val="24"/>
                <w:lang w:eastAsia="nl-NL"/>
              </w:rPr>
            </w:pPr>
            <w:r w:rsidRPr="00E02AFC">
              <w:rPr>
                <w:color w:val="000000"/>
                <w:szCs w:val="22"/>
                <w:lang w:eastAsia="nl-NL"/>
              </w:rPr>
              <w:t>0,04 ml/kg ķ</w:t>
            </w:r>
            <w:r w:rsidR="00CC7925">
              <w:rPr>
                <w:color w:val="000000"/>
                <w:szCs w:val="22"/>
                <w:lang w:eastAsia="nl-NL"/>
              </w:rPr>
              <w:t>.sv.</w:t>
            </w:r>
            <w:r w:rsidRPr="00E02AFC">
              <w:rPr>
                <w:color w:val="000000"/>
                <w:szCs w:val="22"/>
                <w:lang w:eastAsia="nl-NL"/>
              </w:rPr>
              <w:t>,</w:t>
            </w:r>
            <w:r w:rsidRPr="00E02AFC">
              <w:rPr>
                <w:color w:val="000000"/>
                <w:szCs w:val="22"/>
                <w:lang w:eastAsia="nl-NL"/>
              </w:rPr>
              <w:br/>
              <w:t>t. i., 200 µg/kg ķ</w:t>
            </w:r>
            <w:r w:rsidR="00CC7925">
              <w:rPr>
                <w:color w:val="000000"/>
                <w:szCs w:val="22"/>
                <w:lang w:eastAsia="nl-NL"/>
              </w:rPr>
              <w:t>.sv.</w:t>
            </w:r>
          </w:p>
        </w:tc>
      </w:tr>
      <w:tr w:rsidR="00E02AFC" w:rsidRPr="00E02AFC" w14:paraId="292CC019" w14:textId="77777777" w:rsidTr="00413CB2">
        <w:tc>
          <w:tcPr>
            <w:tcW w:w="3567" w:type="dxa"/>
            <w:tcBorders>
              <w:top w:val="single" w:sz="4" w:space="0" w:color="auto"/>
              <w:left w:val="single" w:sz="4" w:space="0" w:color="auto"/>
              <w:bottom w:val="single" w:sz="4" w:space="0" w:color="auto"/>
              <w:right w:val="single" w:sz="4" w:space="0" w:color="auto"/>
            </w:tcBorders>
            <w:hideMark/>
          </w:tcPr>
          <w:p w14:paraId="1CA5297E" w14:textId="77777777" w:rsidR="00E02AFC" w:rsidRPr="00E02AFC" w:rsidRDefault="00E02AFC" w:rsidP="00413CB2">
            <w:pPr>
              <w:tabs>
                <w:tab w:val="clear" w:pos="567"/>
              </w:tabs>
              <w:spacing w:line="240" w:lineRule="auto"/>
              <w:rPr>
                <w:sz w:val="24"/>
                <w:szCs w:val="24"/>
                <w:lang w:eastAsia="nl-NL"/>
              </w:rPr>
            </w:pPr>
            <w:r w:rsidRPr="00E02AFC">
              <w:rPr>
                <w:b/>
                <w:bCs/>
                <w:color w:val="000000"/>
                <w:szCs w:val="22"/>
                <w:lang w:eastAsia="nl-NL"/>
              </w:rPr>
              <w:t>Deksmedetomidīna 0,5 mg/ml</w:t>
            </w:r>
            <w:r w:rsidRPr="00E02AFC">
              <w:rPr>
                <w:b/>
                <w:bCs/>
                <w:color w:val="000000"/>
                <w:szCs w:val="22"/>
                <w:lang w:eastAsia="nl-NL"/>
              </w:rPr>
              <w:br/>
              <w:t>šķīduma injekcijām devas</w:t>
            </w:r>
            <w:r w:rsidRPr="00E02AFC">
              <w:rPr>
                <w:b/>
                <w:bCs/>
                <w:color w:val="000000"/>
                <w:szCs w:val="22"/>
                <w:lang w:eastAsia="nl-NL"/>
              </w:rPr>
              <w:br/>
              <w:t>noteikšana</w:t>
            </w:r>
          </w:p>
        </w:tc>
        <w:tc>
          <w:tcPr>
            <w:tcW w:w="4371" w:type="dxa"/>
            <w:tcBorders>
              <w:top w:val="single" w:sz="4" w:space="0" w:color="auto"/>
              <w:left w:val="single" w:sz="4" w:space="0" w:color="auto"/>
              <w:bottom w:val="single" w:sz="4" w:space="0" w:color="auto"/>
              <w:right w:val="single" w:sz="4" w:space="0" w:color="auto"/>
            </w:tcBorders>
            <w:hideMark/>
          </w:tcPr>
          <w:p w14:paraId="07357741" w14:textId="77777777" w:rsidR="00E02AFC" w:rsidRPr="00E02AFC" w:rsidRDefault="00E02AFC" w:rsidP="00413CB2">
            <w:pPr>
              <w:tabs>
                <w:tab w:val="clear" w:pos="567"/>
              </w:tabs>
              <w:spacing w:line="240" w:lineRule="auto"/>
              <w:rPr>
                <w:sz w:val="24"/>
                <w:szCs w:val="24"/>
                <w:lang w:eastAsia="nl-NL"/>
              </w:rPr>
            </w:pPr>
            <w:r w:rsidRPr="00E02AFC">
              <w:rPr>
                <w:b/>
                <w:bCs/>
                <w:color w:val="000000"/>
                <w:szCs w:val="22"/>
                <w:lang w:eastAsia="nl-NL"/>
              </w:rPr>
              <w:t>Revertor 5 mg/ml šķīduma injekcijām</w:t>
            </w:r>
            <w:r w:rsidRPr="00E02AFC">
              <w:rPr>
                <w:b/>
                <w:bCs/>
                <w:color w:val="000000"/>
                <w:szCs w:val="22"/>
                <w:lang w:eastAsia="nl-NL"/>
              </w:rPr>
              <w:br/>
              <w:t>devas noteikšana suņiem</w:t>
            </w:r>
          </w:p>
        </w:tc>
      </w:tr>
      <w:tr w:rsidR="00E02AFC" w:rsidRPr="00E02AFC" w14:paraId="660B3630" w14:textId="77777777" w:rsidTr="00413CB2">
        <w:tc>
          <w:tcPr>
            <w:tcW w:w="3567" w:type="dxa"/>
            <w:tcBorders>
              <w:top w:val="single" w:sz="4" w:space="0" w:color="auto"/>
              <w:left w:val="single" w:sz="4" w:space="0" w:color="auto"/>
              <w:bottom w:val="single" w:sz="4" w:space="0" w:color="auto"/>
              <w:right w:val="single" w:sz="4" w:space="0" w:color="auto"/>
            </w:tcBorders>
            <w:hideMark/>
          </w:tcPr>
          <w:p w14:paraId="34D23D80" w14:textId="6D0821FD" w:rsidR="00E02AFC" w:rsidRPr="00E02AFC" w:rsidRDefault="00E02AFC" w:rsidP="00413CB2">
            <w:pPr>
              <w:tabs>
                <w:tab w:val="clear" w:pos="567"/>
              </w:tabs>
              <w:spacing w:line="240" w:lineRule="auto"/>
              <w:rPr>
                <w:sz w:val="24"/>
                <w:szCs w:val="24"/>
                <w:lang w:eastAsia="nl-NL"/>
              </w:rPr>
            </w:pPr>
            <w:r w:rsidRPr="00E02AFC">
              <w:rPr>
                <w:color w:val="000000"/>
                <w:szCs w:val="22"/>
                <w:lang w:eastAsia="nl-NL"/>
              </w:rPr>
              <w:t xml:space="preserve">0,04 ml/kg ķermeņa </w:t>
            </w:r>
            <w:r w:rsidR="00CC7925">
              <w:rPr>
                <w:color w:val="000000"/>
                <w:szCs w:val="22"/>
                <w:lang w:eastAsia="nl-NL"/>
              </w:rPr>
              <w:t>svara (ķ.sv.)</w:t>
            </w:r>
            <w:r w:rsidRPr="00E02AFC">
              <w:rPr>
                <w:color w:val="000000"/>
                <w:szCs w:val="22"/>
                <w:lang w:eastAsia="nl-NL"/>
              </w:rPr>
              <w:t>,</w:t>
            </w:r>
            <w:r w:rsidRPr="00E02AFC">
              <w:rPr>
                <w:color w:val="000000"/>
                <w:szCs w:val="22"/>
                <w:lang w:eastAsia="nl-NL"/>
              </w:rPr>
              <w:br/>
              <w:t>t.i., 20 µg/kg ķ</w:t>
            </w:r>
            <w:r w:rsidR="00CC7925">
              <w:rPr>
                <w:color w:val="000000"/>
                <w:szCs w:val="22"/>
                <w:lang w:eastAsia="nl-NL"/>
              </w:rPr>
              <w:t>.sv.</w:t>
            </w:r>
          </w:p>
        </w:tc>
        <w:tc>
          <w:tcPr>
            <w:tcW w:w="4371" w:type="dxa"/>
            <w:tcBorders>
              <w:top w:val="single" w:sz="4" w:space="0" w:color="auto"/>
              <w:left w:val="single" w:sz="4" w:space="0" w:color="auto"/>
              <w:bottom w:val="single" w:sz="4" w:space="0" w:color="auto"/>
              <w:right w:val="single" w:sz="4" w:space="0" w:color="auto"/>
            </w:tcBorders>
            <w:hideMark/>
          </w:tcPr>
          <w:p w14:paraId="008E16BE" w14:textId="560FAEFF" w:rsidR="00E02AFC" w:rsidRPr="00E02AFC" w:rsidRDefault="00E02AFC" w:rsidP="00413CB2">
            <w:pPr>
              <w:tabs>
                <w:tab w:val="clear" w:pos="567"/>
              </w:tabs>
              <w:spacing w:line="240" w:lineRule="auto"/>
              <w:rPr>
                <w:sz w:val="24"/>
                <w:szCs w:val="24"/>
                <w:lang w:eastAsia="nl-NL"/>
              </w:rPr>
            </w:pPr>
            <w:r w:rsidRPr="00E02AFC">
              <w:rPr>
                <w:color w:val="000000"/>
                <w:szCs w:val="22"/>
                <w:lang w:eastAsia="nl-NL"/>
              </w:rPr>
              <w:t>0,04 ml/kg ķ</w:t>
            </w:r>
            <w:r w:rsidR="00CC7925">
              <w:rPr>
                <w:color w:val="000000"/>
                <w:szCs w:val="22"/>
                <w:lang w:eastAsia="nl-NL"/>
              </w:rPr>
              <w:t>.sv.,</w:t>
            </w:r>
            <w:r w:rsidRPr="00E02AFC">
              <w:rPr>
                <w:color w:val="000000"/>
                <w:szCs w:val="22"/>
                <w:lang w:eastAsia="nl-NL"/>
              </w:rPr>
              <w:br/>
              <w:t>t.i., 200 µg/kg ķ</w:t>
            </w:r>
            <w:r w:rsidR="00CC7925">
              <w:rPr>
                <w:color w:val="000000"/>
                <w:szCs w:val="22"/>
                <w:lang w:eastAsia="nl-NL"/>
              </w:rPr>
              <w:t>.sv.</w:t>
            </w:r>
          </w:p>
        </w:tc>
      </w:tr>
    </w:tbl>
    <w:p w14:paraId="6746B5B4" w14:textId="77777777" w:rsidR="00BA0658" w:rsidRPr="00BA0658" w:rsidRDefault="00BA0658" w:rsidP="00451D4E">
      <w:pPr>
        <w:tabs>
          <w:tab w:val="clear" w:pos="567"/>
        </w:tabs>
        <w:spacing w:line="240" w:lineRule="auto"/>
        <w:jc w:val="both"/>
        <w:rPr>
          <w:color w:val="000000"/>
          <w:szCs w:val="22"/>
          <w:lang w:eastAsia="nl-NL"/>
        </w:rPr>
      </w:pPr>
    </w:p>
    <w:p w14:paraId="72A7FDFA" w14:textId="6150C726" w:rsidR="00BA0658" w:rsidRPr="00BA0658" w:rsidRDefault="00E02AFC" w:rsidP="00451D4E">
      <w:pPr>
        <w:tabs>
          <w:tab w:val="clear" w:pos="567"/>
        </w:tabs>
        <w:spacing w:line="240" w:lineRule="auto"/>
        <w:jc w:val="both"/>
        <w:rPr>
          <w:color w:val="000000"/>
          <w:szCs w:val="22"/>
          <w:lang w:eastAsia="nl-NL"/>
        </w:rPr>
      </w:pPr>
      <w:r w:rsidRPr="00E02AFC">
        <w:rPr>
          <w:color w:val="000000"/>
          <w:szCs w:val="22"/>
          <w:u w:val="single"/>
          <w:lang w:eastAsia="nl-NL"/>
        </w:rPr>
        <w:t>Kaķiem</w:t>
      </w:r>
      <w:r w:rsidRPr="00E02AFC">
        <w:rPr>
          <w:color w:val="000000"/>
          <w:szCs w:val="22"/>
          <w:lang w:eastAsia="nl-NL"/>
        </w:rPr>
        <w:t>: intramuskulāra atipamezola hidrohlorīda deva [µg] ir divas ar pusi reizes lielāka</w:t>
      </w:r>
      <w:r w:rsidR="00BA0658" w:rsidRPr="00BA0658">
        <w:rPr>
          <w:color w:val="000000"/>
          <w:szCs w:val="22"/>
          <w:lang w:eastAsia="nl-NL"/>
        </w:rPr>
        <w:t xml:space="preserve"> </w:t>
      </w:r>
      <w:r w:rsidRPr="00E02AFC">
        <w:rPr>
          <w:color w:val="000000"/>
          <w:szCs w:val="22"/>
          <w:lang w:eastAsia="nl-NL"/>
        </w:rPr>
        <w:t>nekā iepriekš ievadītā medetomidīna hidrohlorīda deva vai piecas reizes lielāka nekā</w:t>
      </w:r>
      <w:r w:rsidR="00BA0658" w:rsidRPr="00BA0658">
        <w:rPr>
          <w:color w:val="000000"/>
          <w:szCs w:val="22"/>
          <w:lang w:eastAsia="nl-NL"/>
        </w:rPr>
        <w:t xml:space="preserve"> </w:t>
      </w:r>
      <w:r w:rsidRPr="00E02AFC">
        <w:rPr>
          <w:color w:val="000000"/>
          <w:szCs w:val="22"/>
          <w:lang w:eastAsia="nl-NL"/>
        </w:rPr>
        <w:t xml:space="preserve">deksmedetomidīna hidrohlorīda deva. Tā kā šo </w:t>
      </w:r>
      <w:r w:rsidR="00095532">
        <w:rPr>
          <w:color w:val="000000"/>
          <w:szCs w:val="22"/>
          <w:lang w:eastAsia="nl-NL"/>
        </w:rPr>
        <w:t xml:space="preserve">veterināro </w:t>
      </w:r>
      <w:r w:rsidRPr="00E02AFC">
        <w:rPr>
          <w:color w:val="000000"/>
          <w:szCs w:val="22"/>
          <w:lang w:eastAsia="nl-NL"/>
        </w:rPr>
        <w:t>zāļu aktīvās vielas (atipamezola hidrohlorīds)</w:t>
      </w:r>
      <w:r w:rsidR="00BA0658" w:rsidRPr="00BA0658">
        <w:rPr>
          <w:color w:val="000000"/>
          <w:szCs w:val="22"/>
          <w:lang w:eastAsia="nl-NL"/>
        </w:rPr>
        <w:t xml:space="preserve"> </w:t>
      </w:r>
      <w:r w:rsidRPr="00E02AFC">
        <w:rPr>
          <w:color w:val="000000"/>
          <w:szCs w:val="22"/>
          <w:lang w:eastAsia="nl-NL"/>
        </w:rPr>
        <w:t>koncentrācija ir piecas reizes lielāka salīdzinājumā ar zā</w:t>
      </w:r>
      <w:r w:rsidR="00E51CF8">
        <w:rPr>
          <w:color w:val="000000"/>
          <w:szCs w:val="22"/>
          <w:lang w:eastAsia="nl-NL"/>
        </w:rPr>
        <w:t>lē</w:t>
      </w:r>
      <w:r w:rsidRPr="00E02AFC">
        <w:rPr>
          <w:color w:val="000000"/>
          <w:szCs w:val="22"/>
          <w:lang w:eastAsia="nl-NL"/>
        </w:rPr>
        <w:t>m, kas satur 1 mg/ml</w:t>
      </w:r>
      <w:r w:rsidR="00BA0658" w:rsidRPr="00BA0658">
        <w:rPr>
          <w:color w:val="000000"/>
          <w:szCs w:val="22"/>
          <w:lang w:eastAsia="nl-NL"/>
        </w:rPr>
        <w:t xml:space="preserve"> </w:t>
      </w:r>
      <w:r w:rsidRPr="00E02AFC">
        <w:rPr>
          <w:color w:val="000000"/>
          <w:szCs w:val="22"/>
          <w:lang w:eastAsia="nl-NL"/>
        </w:rPr>
        <w:t>medetomidīna hidrohlorīdu, un desmit reizes lielāka, salīdzinot zālēm, kas satur 0,5 mg</w:t>
      </w:r>
      <w:r w:rsidR="00BA0658" w:rsidRPr="00BA0658">
        <w:rPr>
          <w:color w:val="000000"/>
          <w:szCs w:val="22"/>
          <w:lang w:eastAsia="nl-NL"/>
        </w:rPr>
        <w:t xml:space="preserve"> </w:t>
      </w:r>
      <w:r w:rsidRPr="00E02AFC">
        <w:rPr>
          <w:color w:val="000000"/>
          <w:szCs w:val="22"/>
          <w:lang w:eastAsia="nl-NL"/>
        </w:rPr>
        <w:t>deksmedetomidīna hidrohlorīdu, ievad</w:t>
      </w:r>
      <w:r w:rsidR="00983212">
        <w:rPr>
          <w:color w:val="000000"/>
          <w:szCs w:val="22"/>
          <w:lang w:eastAsia="nl-NL"/>
        </w:rPr>
        <w:t>īt</w:t>
      </w:r>
      <w:r w:rsidRPr="00E02AFC">
        <w:rPr>
          <w:color w:val="000000"/>
          <w:szCs w:val="22"/>
          <w:lang w:eastAsia="nl-NL"/>
        </w:rPr>
        <w:t xml:space="preserve"> pu</w:t>
      </w:r>
      <w:r w:rsidR="00983212">
        <w:rPr>
          <w:color w:val="000000"/>
          <w:szCs w:val="22"/>
          <w:lang w:eastAsia="nl-NL"/>
        </w:rPr>
        <w:t>si</w:t>
      </w:r>
      <w:r w:rsidRPr="00E02AFC">
        <w:rPr>
          <w:color w:val="000000"/>
          <w:szCs w:val="22"/>
          <w:lang w:eastAsia="nl-NL"/>
        </w:rPr>
        <w:t xml:space="preserve"> no iepriekš ievadītā medetomidīnu vai</w:t>
      </w:r>
      <w:r w:rsidR="00BA0658" w:rsidRPr="00BA0658">
        <w:rPr>
          <w:color w:val="000000"/>
          <w:szCs w:val="22"/>
          <w:lang w:eastAsia="nl-NL"/>
        </w:rPr>
        <w:t xml:space="preserve"> </w:t>
      </w:r>
      <w:r w:rsidRPr="00E02AFC">
        <w:rPr>
          <w:color w:val="000000"/>
          <w:szCs w:val="22"/>
          <w:lang w:eastAsia="nl-NL"/>
        </w:rPr>
        <w:t>deksmedetomidīnu saturoš</w:t>
      </w:r>
      <w:r w:rsidR="00983212">
        <w:rPr>
          <w:color w:val="000000"/>
          <w:szCs w:val="22"/>
          <w:lang w:eastAsia="nl-NL"/>
        </w:rPr>
        <w:t>o</w:t>
      </w:r>
      <w:r w:rsidRPr="00E02AFC">
        <w:rPr>
          <w:color w:val="000000"/>
          <w:szCs w:val="22"/>
          <w:lang w:eastAsia="nl-NL"/>
        </w:rPr>
        <w:t xml:space="preserve"> </w:t>
      </w:r>
      <w:r w:rsidR="00095532">
        <w:rPr>
          <w:color w:val="000000"/>
          <w:szCs w:val="22"/>
          <w:lang w:eastAsia="nl-NL"/>
        </w:rPr>
        <w:t xml:space="preserve">veterināro </w:t>
      </w:r>
      <w:r w:rsidRPr="00E02AFC">
        <w:rPr>
          <w:color w:val="000000"/>
          <w:szCs w:val="22"/>
          <w:lang w:eastAsia="nl-NL"/>
        </w:rPr>
        <w:t>zāļu tilpuma.</w:t>
      </w:r>
    </w:p>
    <w:p w14:paraId="572AADFF" w14:textId="43D12D4B" w:rsidR="00E02AFC" w:rsidRPr="00BA0658" w:rsidRDefault="00E02AFC" w:rsidP="00451D4E">
      <w:pPr>
        <w:tabs>
          <w:tab w:val="clear" w:pos="567"/>
        </w:tabs>
        <w:spacing w:line="240" w:lineRule="auto"/>
        <w:jc w:val="both"/>
        <w:rPr>
          <w:b/>
          <w:bCs/>
          <w:color w:val="000000"/>
          <w:szCs w:val="22"/>
          <w:lang w:eastAsia="nl-NL"/>
        </w:rPr>
      </w:pPr>
      <w:r w:rsidRPr="00E02AFC">
        <w:rPr>
          <w:color w:val="000000"/>
          <w:szCs w:val="22"/>
          <w:lang w:eastAsia="nl-NL"/>
        </w:rPr>
        <w:br/>
      </w:r>
      <w:r w:rsidRPr="00E02AFC">
        <w:rPr>
          <w:b/>
          <w:bCs/>
          <w:color w:val="000000"/>
          <w:szCs w:val="22"/>
          <w:lang w:eastAsia="nl-NL"/>
        </w:rPr>
        <w:t>Devas noteikšana piemērs kaķiem</w:t>
      </w:r>
      <w:r w:rsidR="00C97109">
        <w:rPr>
          <w:b/>
          <w:bCs/>
          <w:color w:val="000000"/>
          <w:szCs w:val="22"/>
          <w:lang w:eastAsia="nl-NL"/>
        </w:rPr>
        <w:t>:</w:t>
      </w:r>
    </w:p>
    <w:p w14:paraId="46883146" w14:textId="77777777" w:rsidR="00BA0658" w:rsidRPr="00E02AFC" w:rsidRDefault="00BA0658" w:rsidP="00451D4E">
      <w:pPr>
        <w:tabs>
          <w:tab w:val="clear" w:pos="567"/>
        </w:tabs>
        <w:spacing w:line="240" w:lineRule="auto"/>
        <w:jc w:val="both"/>
        <w:rPr>
          <w:sz w:val="24"/>
          <w:szCs w:val="24"/>
          <w:lang w:eastAsia="nl-NL"/>
        </w:rPr>
      </w:pPr>
    </w:p>
    <w:tbl>
      <w:tblPr>
        <w:tblW w:w="0" w:type="auto"/>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567"/>
        <w:gridCol w:w="4371"/>
      </w:tblGrid>
      <w:tr w:rsidR="00E02AFC" w:rsidRPr="00E02AFC" w14:paraId="6FA40808" w14:textId="77777777" w:rsidTr="00413CB2">
        <w:tc>
          <w:tcPr>
            <w:tcW w:w="3567" w:type="dxa"/>
            <w:tcBorders>
              <w:top w:val="single" w:sz="4" w:space="0" w:color="auto"/>
              <w:left w:val="single" w:sz="4" w:space="0" w:color="auto"/>
              <w:bottom w:val="single" w:sz="4" w:space="0" w:color="auto"/>
              <w:right w:val="single" w:sz="4" w:space="0" w:color="auto"/>
            </w:tcBorders>
            <w:hideMark/>
          </w:tcPr>
          <w:p w14:paraId="1B61FDC9" w14:textId="77777777" w:rsidR="00E02AFC" w:rsidRPr="00E02AFC" w:rsidRDefault="00E02AFC" w:rsidP="00413CB2">
            <w:pPr>
              <w:tabs>
                <w:tab w:val="clear" w:pos="567"/>
              </w:tabs>
              <w:spacing w:line="240" w:lineRule="auto"/>
              <w:rPr>
                <w:sz w:val="24"/>
                <w:szCs w:val="24"/>
                <w:lang w:eastAsia="nl-NL"/>
              </w:rPr>
            </w:pPr>
            <w:r w:rsidRPr="00E02AFC">
              <w:rPr>
                <w:b/>
                <w:bCs/>
                <w:color w:val="000000"/>
                <w:szCs w:val="22"/>
                <w:lang w:eastAsia="nl-NL"/>
              </w:rPr>
              <w:t>Medetomidīna 1 mg/ml šķīduma</w:t>
            </w:r>
            <w:r w:rsidRPr="00E02AFC">
              <w:rPr>
                <w:b/>
                <w:bCs/>
                <w:color w:val="000000"/>
                <w:szCs w:val="22"/>
                <w:lang w:eastAsia="nl-NL"/>
              </w:rPr>
              <w:br/>
              <w:t>injekcijām devas noteikšana</w:t>
            </w:r>
          </w:p>
        </w:tc>
        <w:tc>
          <w:tcPr>
            <w:tcW w:w="4371" w:type="dxa"/>
            <w:tcBorders>
              <w:top w:val="single" w:sz="4" w:space="0" w:color="auto"/>
              <w:left w:val="single" w:sz="4" w:space="0" w:color="auto"/>
              <w:bottom w:val="single" w:sz="4" w:space="0" w:color="auto"/>
              <w:right w:val="single" w:sz="4" w:space="0" w:color="auto"/>
            </w:tcBorders>
            <w:hideMark/>
          </w:tcPr>
          <w:p w14:paraId="1951BBF3" w14:textId="77777777" w:rsidR="00E02AFC" w:rsidRPr="00E02AFC" w:rsidRDefault="00E02AFC" w:rsidP="00413CB2">
            <w:pPr>
              <w:tabs>
                <w:tab w:val="clear" w:pos="567"/>
              </w:tabs>
              <w:spacing w:line="240" w:lineRule="auto"/>
              <w:rPr>
                <w:sz w:val="24"/>
                <w:szCs w:val="24"/>
                <w:lang w:eastAsia="nl-NL"/>
              </w:rPr>
            </w:pPr>
            <w:r w:rsidRPr="00E02AFC">
              <w:rPr>
                <w:b/>
                <w:bCs/>
                <w:color w:val="000000"/>
                <w:szCs w:val="22"/>
                <w:lang w:eastAsia="nl-NL"/>
              </w:rPr>
              <w:t>Revertor 5 mg/ml šķīduma injekcijām</w:t>
            </w:r>
            <w:r w:rsidRPr="00E02AFC">
              <w:rPr>
                <w:b/>
                <w:bCs/>
                <w:color w:val="000000"/>
                <w:szCs w:val="22"/>
                <w:lang w:eastAsia="nl-NL"/>
              </w:rPr>
              <w:br/>
              <w:t>devas noteikšana kaķiem</w:t>
            </w:r>
          </w:p>
        </w:tc>
      </w:tr>
      <w:tr w:rsidR="00E02AFC" w:rsidRPr="00E02AFC" w14:paraId="6DA66677" w14:textId="77777777" w:rsidTr="00413CB2">
        <w:tc>
          <w:tcPr>
            <w:tcW w:w="3567" w:type="dxa"/>
            <w:tcBorders>
              <w:top w:val="single" w:sz="4" w:space="0" w:color="auto"/>
              <w:left w:val="single" w:sz="4" w:space="0" w:color="auto"/>
              <w:bottom w:val="single" w:sz="4" w:space="0" w:color="auto"/>
              <w:right w:val="single" w:sz="4" w:space="0" w:color="auto"/>
            </w:tcBorders>
            <w:hideMark/>
          </w:tcPr>
          <w:p w14:paraId="02D501F0" w14:textId="364884B3" w:rsidR="00E02AFC" w:rsidRPr="00E02AFC" w:rsidRDefault="00E02AFC" w:rsidP="00413CB2">
            <w:pPr>
              <w:tabs>
                <w:tab w:val="clear" w:pos="567"/>
              </w:tabs>
              <w:spacing w:line="240" w:lineRule="auto"/>
              <w:rPr>
                <w:sz w:val="24"/>
                <w:szCs w:val="24"/>
                <w:lang w:eastAsia="nl-NL"/>
              </w:rPr>
            </w:pPr>
            <w:r w:rsidRPr="00E02AFC">
              <w:rPr>
                <w:color w:val="000000"/>
                <w:szCs w:val="22"/>
                <w:lang w:eastAsia="nl-NL"/>
              </w:rPr>
              <w:t xml:space="preserve">0,08 ml/kg ķermeņa </w:t>
            </w:r>
            <w:r w:rsidR="00F3363F">
              <w:rPr>
                <w:color w:val="000000"/>
                <w:szCs w:val="22"/>
                <w:lang w:eastAsia="nl-NL"/>
              </w:rPr>
              <w:t>svara (ķ.sv.)</w:t>
            </w:r>
            <w:r w:rsidRPr="00E02AFC">
              <w:rPr>
                <w:color w:val="000000"/>
                <w:szCs w:val="22"/>
                <w:lang w:eastAsia="nl-NL"/>
              </w:rPr>
              <w:t>,</w:t>
            </w:r>
            <w:r w:rsidRPr="00E02AFC">
              <w:rPr>
                <w:color w:val="000000"/>
                <w:szCs w:val="22"/>
                <w:lang w:eastAsia="nl-NL"/>
              </w:rPr>
              <w:br/>
              <w:t>t.i., 80 µg/kg ķ</w:t>
            </w:r>
            <w:r w:rsidR="00F3363F">
              <w:rPr>
                <w:color w:val="000000"/>
                <w:szCs w:val="22"/>
                <w:lang w:eastAsia="nl-NL"/>
              </w:rPr>
              <w:t>.sv.</w:t>
            </w:r>
          </w:p>
        </w:tc>
        <w:tc>
          <w:tcPr>
            <w:tcW w:w="4371" w:type="dxa"/>
            <w:tcBorders>
              <w:top w:val="single" w:sz="4" w:space="0" w:color="auto"/>
              <w:left w:val="single" w:sz="4" w:space="0" w:color="auto"/>
              <w:bottom w:val="single" w:sz="4" w:space="0" w:color="auto"/>
              <w:right w:val="single" w:sz="4" w:space="0" w:color="auto"/>
            </w:tcBorders>
            <w:hideMark/>
          </w:tcPr>
          <w:p w14:paraId="40B7FE5F" w14:textId="7FF93C86" w:rsidR="00E02AFC" w:rsidRPr="00E02AFC" w:rsidRDefault="00E02AFC" w:rsidP="00413CB2">
            <w:pPr>
              <w:tabs>
                <w:tab w:val="clear" w:pos="567"/>
              </w:tabs>
              <w:spacing w:line="240" w:lineRule="auto"/>
              <w:rPr>
                <w:sz w:val="24"/>
                <w:szCs w:val="24"/>
                <w:lang w:eastAsia="nl-NL"/>
              </w:rPr>
            </w:pPr>
            <w:r w:rsidRPr="00E02AFC">
              <w:rPr>
                <w:color w:val="000000"/>
                <w:szCs w:val="22"/>
                <w:lang w:eastAsia="nl-NL"/>
              </w:rPr>
              <w:t>0,04 ml/kg ķ</w:t>
            </w:r>
            <w:r w:rsidR="00F3363F">
              <w:rPr>
                <w:color w:val="000000"/>
                <w:szCs w:val="22"/>
                <w:lang w:eastAsia="nl-NL"/>
              </w:rPr>
              <w:t>.sv.,</w:t>
            </w:r>
            <w:r w:rsidRPr="00E02AFC">
              <w:rPr>
                <w:color w:val="000000"/>
                <w:szCs w:val="22"/>
                <w:lang w:eastAsia="nl-NL"/>
              </w:rPr>
              <w:br/>
              <w:t>t.i., 200 µg/kg ķ</w:t>
            </w:r>
            <w:r w:rsidR="00F3363F">
              <w:rPr>
                <w:color w:val="000000"/>
                <w:szCs w:val="22"/>
                <w:lang w:eastAsia="nl-NL"/>
              </w:rPr>
              <w:t>.sv.</w:t>
            </w:r>
          </w:p>
        </w:tc>
      </w:tr>
      <w:tr w:rsidR="00E02AFC" w:rsidRPr="00E02AFC" w14:paraId="4470A12A" w14:textId="77777777" w:rsidTr="00413CB2">
        <w:tc>
          <w:tcPr>
            <w:tcW w:w="3567" w:type="dxa"/>
            <w:tcBorders>
              <w:top w:val="single" w:sz="4" w:space="0" w:color="auto"/>
              <w:left w:val="single" w:sz="4" w:space="0" w:color="auto"/>
              <w:bottom w:val="single" w:sz="4" w:space="0" w:color="auto"/>
              <w:right w:val="single" w:sz="4" w:space="0" w:color="auto"/>
            </w:tcBorders>
            <w:hideMark/>
          </w:tcPr>
          <w:p w14:paraId="23B5DFEA" w14:textId="77777777" w:rsidR="00E02AFC" w:rsidRPr="00E02AFC" w:rsidRDefault="00E02AFC" w:rsidP="00413CB2">
            <w:pPr>
              <w:tabs>
                <w:tab w:val="clear" w:pos="567"/>
              </w:tabs>
              <w:spacing w:line="240" w:lineRule="auto"/>
              <w:rPr>
                <w:sz w:val="24"/>
                <w:szCs w:val="24"/>
                <w:lang w:eastAsia="nl-NL"/>
              </w:rPr>
            </w:pPr>
            <w:r w:rsidRPr="00E02AFC">
              <w:rPr>
                <w:b/>
                <w:bCs/>
                <w:color w:val="000000"/>
                <w:szCs w:val="22"/>
                <w:lang w:eastAsia="nl-NL"/>
              </w:rPr>
              <w:t>Deksmedetomidīna 0,5 mg/ml</w:t>
            </w:r>
            <w:r w:rsidRPr="00E02AFC">
              <w:rPr>
                <w:b/>
                <w:bCs/>
                <w:color w:val="000000"/>
                <w:szCs w:val="22"/>
                <w:lang w:eastAsia="nl-NL"/>
              </w:rPr>
              <w:br/>
              <w:t>šķīduma injekcijām devas</w:t>
            </w:r>
            <w:r w:rsidRPr="00E02AFC">
              <w:rPr>
                <w:b/>
                <w:bCs/>
                <w:color w:val="000000"/>
                <w:szCs w:val="22"/>
                <w:lang w:eastAsia="nl-NL"/>
              </w:rPr>
              <w:br/>
              <w:t>noteikšana</w:t>
            </w:r>
          </w:p>
        </w:tc>
        <w:tc>
          <w:tcPr>
            <w:tcW w:w="4371" w:type="dxa"/>
            <w:tcBorders>
              <w:top w:val="single" w:sz="4" w:space="0" w:color="auto"/>
              <w:left w:val="single" w:sz="4" w:space="0" w:color="auto"/>
              <w:bottom w:val="single" w:sz="4" w:space="0" w:color="auto"/>
              <w:right w:val="single" w:sz="4" w:space="0" w:color="auto"/>
            </w:tcBorders>
            <w:hideMark/>
          </w:tcPr>
          <w:p w14:paraId="135BD114" w14:textId="77777777" w:rsidR="00E02AFC" w:rsidRPr="00E02AFC" w:rsidRDefault="00E02AFC" w:rsidP="00413CB2">
            <w:pPr>
              <w:tabs>
                <w:tab w:val="clear" w:pos="567"/>
              </w:tabs>
              <w:spacing w:line="240" w:lineRule="auto"/>
              <w:rPr>
                <w:sz w:val="24"/>
                <w:szCs w:val="24"/>
                <w:lang w:eastAsia="nl-NL"/>
              </w:rPr>
            </w:pPr>
            <w:r w:rsidRPr="00E02AFC">
              <w:rPr>
                <w:b/>
                <w:bCs/>
                <w:color w:val="000000"/>
                <w:szCs w:val="22"/>
                <w:lang w:eastAsia="nl-NL"/>
              </w:rPr>
              <w:t>Revertor 5 mg/ml šķīduma injekcijām</w:t>
            </w:r>
            <w:r w:rsidRPr="00E02AFC">
              <w:rPr>
                <w:b/>
                <w:bCs/>
                <w:color w:val="000000"/>
                <w:szCs w:val="22"/>
                <w:lang w:eastAsia="nl-NL"/>
              </w:rPr>
              <w:br/>
              <w:t>devas noteikšana kaķiem</w:t>
            </w:r>
          </w:p>
        </w:tc>
      </w:tr>
      <w:tr w:rsidR="00E02AFC" w:rsidRPr="00E02AFC" w14:paraId="7970BE29" w14:textId="77777777" w:rsidTr="00413CB2">
        <w:tc>
          <w:tcPr>
            <w:tcW w:w="3567" w:type="dxa"/>
            <w:tcBorders>
              <w:top w:val="single" w:sz="4" w:space="0" w:color="auto"/>
              <w:left w:val="single" w:sz="4" w:space="0" w:color="auto"/>
              <w:bottom w:val="single" w:sz="4" w:space="0" w:color="auto"/>
              <w:right w:val="single" w:sz="4" w:space="0" w:color="auto"/>
            </w:tcBorders>
            <w:hideMark/>
          </w:tcPr>
          <w:p w14:paraId="2FE3AB3D" w14:textId="1FFBC648" w:rsidR="00E02AFC" w:rsidRPr="00E02AFC" w:rsidRDefault="00E02AFC" w:rsidP="00413CB2">
            <w:pPr>
              <w:tabs>
                <w:tab w:val="clear" w:pos="567"/>
              </w:tabs>
              <w:spacing w:line="240" w:lineRule="auto"/>
              <w:rPr>
                <w:sz w:val="24"/>
                <w:szCs w:val="24"/>
                <w:lang w:eastAsia="nl-NL"/>
              </w:rPr>
            </w:pPr>
            <w:r w:rsidRPr="00E02AFC">
              <w:rPr>
                <w:color w:val="000000"/>
                <w:szCs w:val="22"/>
                <w:lang w:eastAsia="nl-NL"/>
              </w:rPr>
              <w:t xml:space="preserve">0,08 ml/kg ķermeņa </w:t>
            </w:r>
            <w:r w:rsidR="00F3363F">
              <w:rPr>
                <w:color w:val="000000"/>
                <w:szCs w:val="22"/>
                <w:lang w:eastAsia="nl-NL"/>
              </w:rPr>
              <w:t>svara (ķ.sv.)</w:t>
            </w:r>
            <w:r w:rsidRPr="00E02AFC">
              <w:rPr>
                <w:color w:val="000000"/>
                <w:szCs w:val="22"/>
                <w:lang w:eastAsia="nl-NL"/>
              </w:rPr>
              <w:t>,</w:t>
            </w:r>
            <w:r w:rsidRPr="00E02AFC">
              <w:rPr>
                <w:color w:val="000000"/>
                <w:szCs w:val="22"/>
                <w:lang w:eastAsia="nl-NL"/>
              </w:rPr>
              <w:br/>
              <w:t>t.i., 40 µg/kg ķ</w:t>
            </w:r>
            <w:r w:rsidR="00F3363F">
              <w:rPr>
                <w:color w:val="000000"/>
                <w:szCs w:val="22"/>
                <w:lang w:eastAsia="nl-NL"/>
              </w:rPr>
              <w:t>.sv.</w:t>
            </w:r>
          </w:p>
        </w:tc>
        <w:tc>
          <w:tcPr>
            <w:tcW w:w="4371" w:type="dxa"/>
            <w:tcBorders>
              <w:top w:val="single" w:sz="4" w:space="0" w:color="auto"/>
              <w:left w:val="single" w:sz="4" w:space="0" w:color="auto"/>
              <w:bottom w:val="single" w:sz="4" w:space="0" w:color="auto"/>
              <w:right w:val="single" w:sz="4" w:space="0" w:color="auto"/>
            </w:tcBorders>
            <w:hideMark/>
          </w:tcPr>
          <w:p w14:paraId="4C2D1AFA" w14:textId="285CC8E9" w:rsidR="00E02AFC" w:rsidRPr="00E02AFC" w:rsidRDefault="00E02AFC" w:rsidP="00413CB2">
            <w:pPr>
              <w:tabs>
                <w:tab w:val="clear" w:pos="567"/>
              </w:tabs>
              <w:spacing w:line="240" w:lineRule="auto"/>
              <w:rPr>
                <w:sz w:val="24"/>
                <w:szCs w:val="24"/>
                <w:lang w:eastAsia="nl-NL"/>
              </w:rPr>
            </w:pPr>
            <w:r w:rsidRPr="00E02AFC">
              <w:rPr>
                <w:color w:val="000000"/>
                <w:szCs w:val="22"/>
                <w:lang w:eastAsia="nl-NL"/>
              </w:rPr>
              <w:t>0,04 ml/kg ķ</w:t>
            </w:r>
            <w:r w:rsidR="00F3363F">
              <w:rPr>
                <w:color w:val="000000"/>
                <w:szCs w:val="22"/>
                <w:lang w:eastAsia="nl-NL"/>
              </w:rPr>
              <w:t>.sv.,</w:t>
            </w:r>
            <w:r w:rsidRPr="00E02AFC">
              <w:rPr>
                <w:color w:val="000000"/>
                <w:szCs w:val="22"/>
                <w:lang w:eastAsia="nl-NL"/>
              </w:rPr>
              <w:br/>
              <w:t>t.i., 200 µg/kg ķ</w:t>
            </w:r>
            <w:r w:rsidR="00F3363F">
              <w:rPr>
                <w:color w:val="000000"/>
                <w:szCs w:val="22"/>
                <w:lang w:eastAsia="nl-NL"/>
              </w:rPr>
              <w:t>.sv.</w:t>
            </w:r>
          </w:p>
        </w:tc>
      </w:tr>
    </w:tbl>
    <w:p w14:paraId="66E1CDDD" w14:textId="77777777" w:rsidR="00BA0658" w:rsidRPr="00BA0658" w:rsidRDefault="00BA0658" w:rsidP="00451D4E">
      <w:pPr>
        <w:tabs>
          <w:tab w:val="clear" w:pos="567"/>
        </w:tabs>
        <w:spacing w:line="240" w:lineRule="auto"/>
        <w:jc w:val="both"/>
        <w:rPr>
          <w:color w:val="000000"/>
          <w:szCs w:val="22"/>
          <w:lang w:eastAsia="nl-NL"/>
        </w:rPr>
      </w:pPr>
    </w:p>
    <w:p w14:paraId="1D63F012" w14:textId="0C03C717" w:rsidR="00B6460C" w:rsidRPr="00BA0658" w:rsidRDefault="00E02AFC" w:rsidP="00451D4E">
      <w:pPr>
        <w:tabs>
          <w:tab w:val="clear" w:pos="567"/>
        </w:tabs>
        <w:spacing w:line="240" w:lineRule="auto"/>
        <w:jc w:val="both"/>
        <w:rPr>
          <w:color w:val="000000"/>
          <w:szCs w:val="22"/>
          <w:lang w:eastAsia="nl-NL"/>
        </w:rPr>
      </w:pPr>
      <w:r w:rsidRPr="00BA0658">
        <w:rPr>
          <w:color w:val="000000"/>
          <w:szCs w:val="22"/>
          <w:lang w:eastAsia="nl-NL"/>
        </w:rPr>
        <w:lastRenderedPageBreak/>
        <w:t>Atgūšanās laiks tiek saīsināts līdz apmēram 5 minūtēm. Dzīvnieks atgūst kustību spēju</w:t>
      </w:r>
      <w:r w:rsidR="00BA0658" w:rsidRPr="00BA0658">
        <w:rPr>
          <w:color w:val="000000"/>
          <w:szCs w:val="22"/>
          <w:lang w:eastAsia="nl-NL"/>
        </w:rPr>
        <w:t xml:space="preserve"> </w:t>
      </w:r>
      <w:r w:rsidRPr="00BA0658">
        <w:rPr>
          <w:color w:val="000000"/>
          <w:szCs w:val="22"/>
          <w:lang w:eastAsia="nl-NL"/>
        </w:rPr>
        <w:t>apmēram 10 minūšu laikā pēc</w:t>
      </w:r>
      <w:r w:rsidR="000368FA">
        <w:rPr>
          <w:color w:val="000000"/>
          <w:szCs w:val="22"/>
          <w:lang w:eastAsia="nl-NL"/>
        </w:rPr>
        <w:t xml:space="preserve"> šo</w:t>
      </w:r>
      <w:r w:rsidRPr="00BA0658">
        <w:rPr>
          <w:color w:val="000000"/>
          <w:szCs w:val="22"/>
          <w:lang w:eastAsia="nl-NL"/>
        </w:rPr>
        <w:t xml:space="preserve"> </w:t>
      </w:r>
      <w:r w:rsidR="00C04E89">
        <w:rPr>
          <w:color w:val="000000"/>
          <w:szCs w:val="22"/>
          <w:lang w:eastAsia="nl-NL"/>
        </w:rPr>
        <w:t xml:space="preserve">veterināro </w:t>
      </w:r>
      <w:r w:rsidRPr="00BA0658">
        <w:rPr>
          <w:color w:val="000000"/>
          <w:szCs w:val="22"/>
          <w:lang w:eastAsia="nl-NL"/>
        </w:rPr>
        <w:t>zāļu ievadīšanas.</w:t>
      </w:r>
    </w:p>
    <w:p w14:paraId="754D9353" w14:textId="77777777" w:rsidR="00BA0658" w:rsidRPr="00E57A7D" w:rsidRDefault="00BA0658" w:rsidP="00451D4E">
      <w:pPr>
        <w:tabs>
          <w:tab w:val="clear" w:pos="567"/>
        </w:tabs>
        <w:spacing w:line="240" w:lineRule="auto"/>
        <w:jc w:val="both"/>
        <w:rPr>
          <w:szCs w:val="22"/>
        </w:rPr>
      </w:pPr>
    </w:p>
    <w:p w14:paraId="1D63F013" w14:textId="77777777" w:rsidR="00C114FF" w:rsidRPr="006E49BF" w:rsidRDefault="00F550BE" w:rsidP="00451D4E">
      <w:pPr>
        <w:pStyle w:val="Style1"/>
        <w:jc w:val="both"/>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1D63F014" w14:textId="77777777" w:rsidR="00C114FF" w:rsidRPr="00BA0658" w:rsidRDefault="00C114FF" w:rsidP="00451D4E">
      <w:pPr>
        <w:pStyle w:val="Style1"/>
        <w:jc w:val="both"/>
        <w:rPr>
          <w:b w:val="0"/>
          <w:bCs/>
        </w:rPr>
      </w:pPr>
    </w:p>
    <w:p w14:paraId="22E74F17" w14:textId="1EDDEBC9" w:rsidR="00BA0658" w:rsidRPr="00BA0658" w:rsidRDefault="00BA0658" w:rsidP="00451D4E">
      <w:pPr>
        <w:pStyle w:val="Style1"/>
        <w:ind w:left="0" w:firstLine="0"/>
        <w:jc w:val="both"/>
        <w:rPr>
          <w:b w:val="0"/>
          <w:bCs/>
        </w:rPr>
      </w:pPr>
      <w:r w:rsidRPr="00BA0658">
        <w:rPr>
          <w:b w:val="0"/>
          <w:bCs/>
        </w:rPr>
        <w:t>Atipamezola hidrohlorīda pārdozēšana var izraisīt pārejošu tahikardiju un pārmērīgu</w:t>
      </w:r>
      <w:r>
        <w:rPr>
          <w:b w:val="0"/>
          <w:bCs/>
        </w:rPr>
        <w:t xml:space="preserve"> </w:t>
      </w:r>
      <w:r w:rsidRPr="00BA0658">
        <w:rPr>
          <w:b w:val="0"/>
          <w:bCs/>
        </w:rPr>
        <w:t>uzbudinājumu (hiperaktivitāte, muskuļu trīce). Ja nepieciešams, šos simptomus var mazināt ar</w:t>
      </w:r>
      <w:r>
        <w:rPr>
          <w:b w:val="0"/>
          <w:bCs/>
        </w:rPr>
        <w:t xml:space="preserve"> </w:t>
      </w:r>
      <w:r w:rsidRPr="00BA0658">
        <w:rPr>
          <w:b w:val="0"/>
          <w:bCs/>
        </w:rPr>
        <w:t>(deks)medetomidīna hidrohlorīda devu, kas ir mazāka par parasti lietoto klīnisko devu.</w:t>
      </w:r>
    </w:p>
    <w:p w14:paraId="5FA526B5" w14:textId="6A45FC84" w:rsidR="00BA0658" w:rsidRPr="00BA0658" w:rsidRDefault="00BA0658" w:rsidP="00451D4E">
      <w:pPr>
        <w:pStyle w:val="Style1"/>
        <w:ind w:left="0" w:firstLine="0"/>
        <w:jc w:val="both"/>
        <w:rPr>
          <w:b w:val="0"/>
          <w:bCs/>
        </w:rPr>
      </w:pPr>
      <w:r w:rsidRPr="00BA0658">
        <w:rPr>
          <w:b w:val="0"/>
          <w:bCs/>
        </w:rPr>
        <w:t>Ja atipamezola hidrohlorīds netīšām tiek ievadīts dzīvniekam, ka</w:t>
      </w:r>
      <w:r w:rsidR="00E51CF8">
        <w:rPr>
          <w:b w:val="0"/>
          <w:bCs/>
        </w:rPr>
        <w:t>m</w:t>
      </w:r>
      <w:r w:rsidRPr="00BA0658">
        <w:rPr>
          <w:b w:val="0"/>
          <w:bCs/>
        </w:rPr>
        <w:t xml:space="preserve"> iepriekš nav </w:t>
      </w:r>
      <w:r w:rsidR="00E51CF8">
        <w:rPr>
          <w:b w:val="0"/>
          <w:bCs/>
        </w:rPr>
        <w:t xml:space="preserve">ievadīts </w:t>
      </w:r>
      <w:r w:rsidRPr="00BA0658">
        <w:rPr>
          <w:b w:val="0"/>
          <w:bCs/>
        </w:rPr>
        <w:t>(deks)medetomidīna hidrohlorīd</w:t>
      </w:r>
      <w:r w:rsidR="00E51CF8">
        <w:rPr>
          <w:b w:val="0"/>
          <w:bCs/>
        </w:rPr>
        <w:t>s</w:t>
      </w:r>
      <w:r w:rsidRPr="00BA0658">
        <w:rPr>
          <w:b w:val="0"/>
          <w:bCs/>
        </w:rPr>
        <w:t xml:space="preserve"> var rasties hiperaktivitāte un muskuļu trīce. Šī iedarbība</w:t>
      </w:r>
      <w:r>
        <w:rPr>
          <w:b w:val="0"/>
          <w:bCs/>
        </w:rPr>
        <w:t xml:space="preserve"> </w:t>
      </w:r>
      <w:r w:rsidRPr="00BA0658">
        <w:rPr>
          <w:b w:val="0"/>
          <w:bCs/>
        </w:rPr>
        <w:t>var turpināties apmēram 15 minūtes.</w:t>
      </w:r>
    </w:p>
    <w:p w14:paraId="1C5D505D" w14:textId="5DCAC44B" w:rsidR="00BA0658" w:rsidRPr="00BA0658" w:rsidRDefault="00BA0658" w:rsidP="00451D4E">
      <w:pPr>
        <w:pStyle w:val="Style1"/>
        <w:jc w:val="both"/>
        <w:rPr>
          <w:b w:val="0"/>
          <w:bCs/>
        </w:rPr>
      </w:pPr>
      <w:r w:rsidRPr="00BA0658">
        <w:rPr>
          <w:b w:val="0"/>
          <w:bCs/>
        </w:rPr>
        <w:t>Pārmērīgo uzbudinājumu kaķiem vislabāk var kontrolēt, mazinot ārējos stimulus.</w:t>
      </w:r>
    </w:p>
    <w:p w14:paraId="41949FA6" w14:textId="77777777" w:rsidR="00BA0658" w:rsidRPr="006E49BF" w:rsidRDefault="00BA0658" w:rsidP="00451D4E">
      <w:pPr>
        <w:pStyle w:val="Style1"/>
        <w:jc w:val="both"/>
      </w:pPr>
    </w:p>
    <w:p w14:paraId="1D63F015" w14:textId="77777777" w:rsidR="009A6509" w:rsidRPr="00E57A7D" w:rsidRDefault="00F550BE" w:rsidP="00451D4E">
      <w:pPr>
        <w:pStyle w:val="Style1"/>
        <w:jc w:val="both"/>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5482271C" w14:textId="77777777" w:rsidR="00217394" w:rsidRDefault="00217394" w:rsidP="00451D4E">
      <w:pPr>
        <w:tabs>
          <w:tab w:val="clear" w:pos="567"/>
        </w:tabs>
        <w:spacing w:line="240" w:lineRule="auto"/>
        <w:jc w:val="both"/>
      </w:pPr>
    </w:p>
    <w:p w14:paraId="051C5182" w14:textId="77777777" w:rsidR="00B5663D" w:rsidRPr="00B5663D" w:rsidRDefault="00B5663D" w:rsidP="00451D4E">
      <w:pPr>
        <w:tabs>
          <w:tab w:val="clear" w:pos="567"/>
        </w:tabs>
        <w:spacing w:line="240" w:lineRule="auto"/>
        <w:jc w:val="both"/>
        <w:rPr>
          <w:bCs/>
        </w:rPr>
      </w:pPr>
      <w:r w:rsidRPr="00B5663D">
        <w:rPr>
          <w:bCs/>
        </w:rPr>
        <w:t>Drīkst ievadīt tikai praktizējošs veterinārārsts.</w:t>
      </w:r>
    </w:p>
    <w:p w14:paraId="1D63F020" w14:textId="77777777" w:rsidR="009A6509" w:rsidRPr="00E57A7D" w:rsidRDefault="009A6509" w:rsidP="00451D4E">
      <w:pPr>
        <w:tabs>
          <w:tab w:val="clear" w:pos="567"/>
        </w:tabs>
        <w:spacing w:line="240" w:lineRule="auto"/>
        <w:jc w:val="both"/>
        <w:rPr>
          <w:szCs w:val="22"/>
        </w:rPr>
      </w:pPr>
    </w:p>
    <w:p w14:paraId="1D63F021" w14:textId="77777777" w:rsidR="00C114FF" w:rsidRPr="00E57A7D" w:rsidRDefault="00F550BE" w:rsidP="00451D4E">
      <w:pPr>
        <w:pStyle w:val="Style1"/>
        <w:jc w:val="both"/>
      </w:pPr>
      <w:r w:rsidRPr="00E57A7D">
        <w:t>3.12</w:t>
      </w:r>
      <w:r w:rsidR="00E77619">
        <w:t>.</w:t>
      </w:r>
      <w:r w:rsidRPr="00E57A7D">
        <w:tab/>
        <w:t>Ierobežojumu period</w:t>
      </w:r>
      <w:r w:rsidR="00FC060F">
        <w:t>s</w:t>
      </w:r>
    </w:p>
    <w:p w14:paraId="1D63F022" w14:textId="77777777" w:rsidR="00C114FF" w:rsidRPr="00E57A7D" w:rsidRDefault="00C114FF" w:rsidP="00451D4E">
      <w:pPr>
        <w:tabs>
          <w:tab w:val="clear" w:pos="567"/>
        </w:tabs>
        <w:spacing w:line="240" w:lineRule="auto"/>
        <w:jc w:val="both"/>
        <w:rPr>
          <w:szCs w:val="22"/>
        </w:rPr>
      </w:pPr>
    </w:p>
    <w:p w14:paraId="1D63F023" w14:textId="0CBE13D3" w:rsidR="00C114FF" w:rsidRPr="00E57A7D" w:rsidRDefault="00F550BE" w:rsidP="00451D4E">
      <w:pPr>
        <w:tabs>
          <w:tab w:val="clear" w:pos="567"/>
        </w:tabs>
        <w:spacing w:line="240" w:lineRule="auto"/>
        <w:jc w:val="both"/>
        <w:rPr>
          <w:szCs w:val="22"/>
        </w:rPr>
      </w:pPr>
      <w:r w:rsidRPr="00E57A7D">
        <w:t>Nav piemērojam</w:t>
      </w:r>
      <w:r w:rsidR="00AD1CEA">
        <w:t>s</w:t>
      </w:r>
      <w:r w:rsidRPr="00E57A7D">
        <w:t>.</w:t>
      </w:r>
    </w:p>
    <w:p w14:paraId="1D63F02D" w14:textId="77777777" w:rsidR="00C114FF" w:rsidRPr="00E57A7D" w:rsidRDefault="00C114FF" w:rsidP="00451D4E">
      <w:pPr>
        <w:tabs>
          <w:tab w:val="clear" w:pos="567"/>
        </w:tabs>
        <w:spacing w:line="240" w:lineRule="auto"/>
        <w:jc w:val="both"/>
        <w:rPr>
          <w:szCs w:val="22"/>
        </w:rPr>
      </w:pPr>
    </w:p>
    <w:p w14:paraId="1D63F02E" w14:textId="77777777" w:rsidR="00FC02F3" w:rsidRPr="00E57A7D" w:rsidRDefault="00FC02F3" w:rsidP="00451D4E">
      <w:pPr>
        <w:tabs>
          <w:tab w:val="clear" w:pos="567"/>
        </w:tabs>
        <w:spacing w:line="240" w:lineRule="auto"/>
        <w:jc w:val="both"/>
        <w:rPr>
          <w:szCs w:val="22"/>
        </w:rPr>
      </w:pPr>
    </w:p>
    <w:p w14:paraId="1D63F02F" w14:textId="2FF61A70" w:rsidR="00C114FF" w:rsidRPr="00E57A7D" w:rsidRDefault="00F550BE" w:rsidP="00451D4E">
      <w:pPr>
        <w:pStyle w:val="Style1"/>
        <w:jc w:val="both"/>
      </w:pPr>
      <w:r w:rsidRPr="00673639">
        <w:t>4.</w:t>
      </w:r>
      <w:r w:rsidRPr="00673639">
        <w:tab/>
      </w:r>
      <w:r w:rsidRPr="00E57A7D">
        <w:t>FARMAKOLOĢISKĀS ĪPAŠĪBAS</w:t>
      </w:r>
    </w:p>
    <w:p w14:paraId="1D63F030" w14:textId="77777777" w:rsidR="00C114FF" w:rsidRPr="00673639" w:rsidRDefault="00C114FF" w:rsidP="00451D4E">
      <w:pPr>
        <w:tabs>
          <w:tab w:val="clear" w:pos="567"/>
        </w:tabs>
        <w:spacing w:line="240" w:lineRule="auto"/>
        <w:jc w:val="both"/>
        <w:rPr>
          <w:szCs w:val="22"/>
        </w:rPr>
      </w:pPr>
    </w:p>
    <w:p w14:paraId="1D63F031" w14:textId="205603A0" w:rsidR="005B04A8" w:rsidRPr="00E57A7D" w:rsidRDefault="00F550BE" w:rsidP="00451D4E">
      <w:pPr>
        <w:pStyle w:val="Style1"/>
        <w:jc w:val="both"/>
      </w:pPr>
      <w:r w:rsidRPr="00673639">
        <w:t>4.1</w:t>
      </w:r>
      <w:r w:rsidR="00E77619" w:rsidRPr="00673639">
        <w:t>.</w:t>
      </w:r>
      <w:r w:rsidRPr="00673639">
        <w:tab/>
      </w:r>
      <w:r w:rsidRPr="00E57A7D">
        <w:t>ATĶvet kods:</w:t>
      </w:r>
      <w:r w:rsidR="00BA0658" w:rsidRPr="00BA0658">
        <w:rPr>
          <w:b w:val="0"/>
          <w:bCs/>
        </w:rPr>
        <w:t xml:space="preserve"> QV03AB90</w:t>
      </w:r>
    </w:p>
    <w:p w14:paraId="1D63F033" w14:textId="77777777" w:rsidR="00C114FF" w:rsidRPr="00E57A7D" w:rsidRDefault="00C114FF" w:rsidP="00451D4E">
      <w:pPr>
        <w:tabs>
          <w:tab w:val="clear" w:pos="567"/>
        </w:tabs>
        <w:spacing w:line="240" w:lineRule="auto"/>
        <w:jc w:val="both"/>
        <w:rPr>
          <w:szCs w:val="22"/>
        </w:rPr>
      </w:pPr>
    </w:p>
    <w:p w14:paraId="1D63F034" w14:textId="3DCEA9FB" w:rsidR="00C114FF" w:rsidRPr="00E57A7D" w:rsidRDefault="00F550BE" w:rsidP="00451D4E">
      <w:pPr>
        <w:pStyle w:val="Style1"/>
        <w:jc w:val="both"/>
      </w:pPr>
      <w:r w:rsidRPr="00E57A7D">
        <w:t>4.2</w:t>
      </w:r>
      <w:r w:rsidR="00E77619">
        <w:t>.</w:t>
      </w:r>
      <w:r w:rsidRPr="00E57A7D">
        <w:tab/>
        <w:t>Farmakodinamiskās īpašības</w:t>
      </w:r>
    </w:p>
    <w:p w14:paraId="1D63F035" w14:textId="77777777" w:rsidR="00C114FF" w:rsidRDefault="00C114FF" w:rsidP="00451D4E">
      <w:pPr>
        <w:tabs>
          <w:tab w:val="clear" w:pos="567"/>
        </w:tabs>
        <w:spacing w:line="240" w:lineRule="auto"/>
        <w:jc w:val="both"/>
        <w:rPr>
          <w:szCs w:val="22"/>
        </w:rPr>
      </w:pPr>
    </w:p>
    <w:p w14:paraId="2791EB38" w14:textId="3816800D" w:rsidR="00BA0658" w:rsidRDefault="00BA0658" w:rsidP="00451D4E">
      <w:pPr>
        <w:tabs>
          <w:tab w:val="clear" w:pos="567"/>
        </w:tabs>
        <w:spacing w:line="240" w:lineRule="auto"/>
        <w:jc w:val="both"/>
        <w:rPr>
          <w:szCs w:val="22"/>
        </w:rPr>
      </w:pPr>
      <w:r w:rsidRPr="00BA0658">
        <w:rPr>
          <w:color w:val="000000"/>
          <w:szCs w:val="22"/>
        </w:rPr>
        <w:t xml:space="preserve">Atipamezols ir stiprs un selektīvs </w:t>
      </w:r>
      <w:r w:rsidRPr="00BA0658">
        <w:rPr>
          <w:rFonts w:ascii="Symbol" w:hAnsi="Symbol"/>
          <w:color w:val="000000"/>
          <w:szCs w:val="22"/>
        </w:rPr>
        <w:sym w:font="Symbol" w:char="F061"/>
      </w:r>
      <w:r w:rsidRPr="00BA0658">
        <w:rPr>
          <w:color w:val="000000"/>
          <w:szCs w:val="22"/>
        </w:rPr>
        <w:t>2-receptorus bloķējošs līdzeklis (</w:t>
      </w:r>
      <w:r w:rsidRPr="00BA0658">
        <w:rPr>
          <w:rFonts w:ascii="Symbol" w:hAnsi="Symbol"/>
          <w:color w:val="000000"/>
          <w:szCs w:val="22"/>
        </w:rPr>
        <w:sym w:font="Symbol" w:char="F061"/>
      </w:r>
      <w:r w:rsidRPr="00BA0658">
        <w:rPr>
          <w:color w:val="000000"/>
          <w:szCs w:val="22"/>
        </w:rPr>
        <w:t>2-antagonists), kas</w:t>
      </w:r>
      <w:r>
        <w:rPr>
          <w:color w:val="000000"/>
          <w:szCs w:val="22"/>
        </w:rPr>
        <w:t xml:space="preserve"> </w:t>
      </w:r>
      <w:r w:rsidRPr="00BA0658">
        <w:rPr>
          <w:color w:val="000000"/>
          <w:szCs w:val="22"/>
        </w:rPr>
        <w:t>veicina neirotransmitera noradrenalīna izdalīšanos centrālajā un arī perifērajā nervu sistēmā.</w:t>
      </w:r>
      <w:r w:rsidRPr="00BA0658">
        <w:rPr>
          <w:color w:val="000000"/>
          <w:szCs w:val="22"/>
        </w:rPr>
        <w:br/>
        <w:t>Simpatiskās nervu sistēmas aktivācijas rezultātā aktivizējas centrālā nervu sistēma. Cita</w:t>
      </w:r>
      <w:r>
        <w:rPr>
          <w:color w:val="000000"/>
          <w:szCs w:val="22"/>
        </w:rPr>
        <w:t xml:space="preserve"> </w:t>
      </w:r>
      <w:r w:rsidRPr="00BA0658">
        <w:rPr>
          <w:color w:val="000000"/>
          <w:szCs w:val="22"/>
        </w:rPr>
        <w:t>farmakodinamiskā iedarbība, piemēram, ietekme uz sirds un asinsvadu sistēmu</w:t>
      </w:r>
      <w:r w:rsidR="00C97109">
        <w:rPr>
          <w:color w:val="000000"/>
          <w:szCs w:val="22"/>
        </w:rPr>
        <w:t>,</w:t>
      </w:r>
      <w:r w:rsidRPr="00BA0658">
        <w:rPr>
          <w:color w:val="000000"/>
          <w:szCs w:val="22"/>
        </w:rPr>
        <w:t xml:space="preserve"> ir neliela,</w:t>
      </w:r>
      <w:r>
        <w:rPr>
          <w:color w:val="000000"/>
          <w:szCs w:val="22"/>
        </w:rPr>
        <w:t xml:space="preserve"> </w:t>
      </w:r>
      <w:r w:rsidRPr="00BA0658">
        <w:rPr>
          <w:color w:val="000000"/>
          <w:szCs w:val="22"/>
        </w:rPr>
        <w:t>tomēr pirmo 10 minūšu laikā pēc atipamezola hidrohlorīda injekcijas var novērot pārejošu</w:t>
      </w:r>
      <w:r>
        <w:rPr>
          <w:color w:val="000000"/>
          <w:szCs w:val="22"/>
        </w:rPr>
        <w:t xml:space="preserve"> </w:t>
      </w:r>
      <w:r w:rsidRPr="00BA0658">
        <w:rPr>
          <w:color w:val="000000"/>
          <w:szCs w:val="22"/>
        </w:rPr>
        <w:t>asinsspiediena</w:t>
      </w:r>
      <w:r w:rsidR="0087001F">
        <w:rPr>
          <w:color w:val="000000"/>
          <w:szCs w:val="22"/>
        </w:rPr>
        <w:t xml:space="preserve"> </w:t>
      </w:r>
      <w:r w:rsidRPr="00BA0658">
        <w:rPr>
          <w:color w:val="000000"/>
          <w:szCs w:val="22"/>
        </w:rPr>
        <w:t>pazemināšanos.</w:t>
      </w:r>
      <w:r w:rsidRPr="00BA0658">
        <w:rPr>
          <w:color w:val="000000"/>
          <w:szCs w:val="22"/>
        </w:rPr>
        <w:br/>
        <w:t xml:space="preserve">Kā </w:t>
      </w:r>
      <w:r w:rsidRPr="00BA0658">
        <w:rPr>
          <w:rFonts w:ascii="Symbol" w:hAnsi="Symbol"/>
          <w:color w:val="000000"/>
          <w:szCs w:val="22"/>
        </w:rPr>
        <w:sym w:font="Symbol" w:char="F061"/>
      </w:r>
      <w:r w:rsidRPr="00BA0658">
        <w:rPr>
          <w:color w:val="000000"/>
          <w:szCs w:val="22"/>
        </w:rPr>
        <w:t xml:space="preserve">2-antagonists atipamezols var novērst (vai kavēt) </w:t>
      </w:r>
      <w:r w:rsidRPr="00BA0658">
        <w:rPr>
          <w:rFonts w:ascii="Symbol" w:hAnsi="Symbol"/>
          <w:color w:val="000000"/>
          <w:szCs w:val="22"/>
        </w:rPr>
        <w:sym w:font="Symbol" w:char="F061"/>
      </w:r>
      <w:r w:rsidRPr="00BA0658">
        <w:rPr>
          <w:color w:val="000000"/>
          <w:szCs w:val="22"/>
        </w:rPr>
        <w:t>2-receptoru agonista medetomidīna</w:t>
      </w:r>
      <w:r>
        <w:rPr>
          <w:color w:val="000000"/>
          <w:szCs w:val="22"/>
        </w:rPr>
        <w:t xml:space="preserve"> </w:t>
      </w:r>
      <w:r w:rsidRPr="00BA0658">
        <w:rPr>
          <w:color w:val="000000"/>
          <w:szCs w:val="22"/>
        </w:rPr>
        <w:t>vai deksmedetomidīna iedarbību. Tādējādi atipamezols pilnībā neitralizē (deks)medetomidīna</w:t>
      </w:r>
      <w:r>
        <w:rPr>
          <w:color w:val="000000"/>
          <w:szCs w:val="22"/>
        </w:rPr>
        <w:t xml:space="preserve"> </w:t>
      </w:r>
      <w:r w:rsidRPr="00BA0658">
        <w:rPr>
          <w:color w:val="000000"/>
          <w:szCs w:val="22"/>
        </w:rPr>
        <w:t>hidrohlorīda sedatīvo iedarbību suņiem un kaķiem un var izraisīt pārejošu sirdsdarbības</w:t>
      </w:r>
      <w:r>
        <w:rPr>
          <w:color w:val="000000"/>
          <w:szCs w:val="22"/>
        </w:rPr>
        <w:t xml:space="preserve"> </w:t>
      </w:r>
      <w:r w:rsidRPr="00BA0658">
        <w:rPr>
          <w:color w:val="000000"/>
          <w:szCs w:val="22"/>
        </w:rPr>
        <w:t>paātrināšanos.</w:t>
      </w:r>
    </w:p>
    <w:p w14:paraId="3569DB4A" w14:textId="77777777" w:rsidR="00BA0658" w:rsidRPr="00E57A7D" w:rsidRDefault="00BA0658" w:rsidP="00451D4E">
      <w:pPr>
        <w:tabs>
          <w:tab w:val="clear" w:pos="567"/>
        </w:tabs>
        <w:spacing w:line="240" w:lineRule="auto"/>
        <w:jc w:val="both"/>
        <w:rPr>
          <w:szCs w:val="22"/>
        </w:rPr>
      </w:pPr>
    </w:p>
    <w:p w14:paraId="1D63F036" w14:textId="2CEC0EA5" w:rsidR="00C114FF" w:rsidRPr="00E57A7D" w:rsidRDefault="00F550BE" w:rsidP="00451D4E">
      <w:pPr>
        <w:pStyle w:val="Style1"/>
        <w:jc w:val="both"/>
      </w:pPr>
      <w:r w:rsidRPr="00E57A7D">
        <w:t>4.3</w:t>
      </w:r>
      <w:r w:rsidR="00E77619">
        <w:t>.</w:t>
      </w:r>
      <w:r w:rsidRPr="00E57A7D">
        <w:tab/>
        <w:t>Farmakokinētisk</w:t>
      </w:r>
      <w:r w:rsidR="00AD1CEA">
        <w:t>ās</w:t>
      </w:r>
      <w:r w:rsidRPr="00E57A7D">
        <w:t xml:space="preserve"> </w:t>
      </w:r>
      <w:r w:rsidR="00AD1CEA" w:rsidRPr="00AD1CEA">
        <w:t>īpašības</w:t>
      </w:r>
    </w:p>
    <w:p w14:paraId="1D63F037" w14:textId="77777777" w:rsidR="00C114FF" w:rsidRPr="00E57A7D" w:rsidRDefault="00C114FF" w:rsidP="00451D4E">
      <w:pPr>
        <w:tabs>
          <w:tab w:val="clear" w:pos="567"/>
        </w:tabs>
        <w:spacing w:line="240" w:lineRule="auto"/>
        <w:jc w:val="both"/>
        <w:rPr>
          <w:szCs w:val="22"/>
        </w:rPr>
      </w:pPr>
    </w:p>
    <w:p w14:paraId="1D63F039" w14:textId="523B4C7C" w:rsidR="00C114FF" w:rsidRDefault="00BA0658" w:rsidP="00451D4E">
      <w:pPr>
        <w:tabs>
          <w:tab w:val="clear" w:pos="567"/>
        </w:tabs>
        <w:spacing w:line="240" w:lineRule="auto"/>
        <w:jc w:val="both"/>
        <w:rPr>
          <w:szCs w:val="22"/>
        </w:rPr>
      </w:pPr>
      <w:r w:rsidRPr="00BA0658">
        <w:rPr>
          <w:szCs w:val="22"/>
        </w:rPr>
        <w:t>Pēc intramuskulāras injekcijas atipamezola hidrohlorīds ātri uzsūcas. Maksimālā</w:t>
      </w:r>
      <w:r>
        <w:rPr>
          <w:szCs w:val="22"/>
        </w:rPr>
        <w:t xml:space="preserve"> </w:t>
      </w:r>
      <w:r w:rsidRPr="00BA0658">
        <w:rPr>
          <w:szCs w:val="22"/>
        </w:rPr>
        <w:t>koncentrācija centrālajā nervu sistēmā tiek sasniegta 10</w:t>
      </w:r>
      <w:r w:rsidR="00536D26">
        <w:rPr>
          <w:szCs w:val="22"/>
        </w:rPr>
        <w:t xml:space="preserve"> </w:t>
      </w:r>
      <w:r w:rsidRPr="00BA0658">
        <w:rPr>
          <w:szCs w:val="22"/>
        </w:rPr>
        <w:t>-</w:t>
      </w:r>
      <w:r w:rsidR="00536D26">
        <w:rPr>
          <w:szCs w:val="22"/>
        </w:rPr>
        <w:t xml:space="preserve"> </w:t>
      </w:r>
      <w:r w:rsidRPr="00BA0658">
        <w:rPr>
          <w:szCs w:val="22"/>
        </w:rPr>
        <w:t>15 minūšu laikā. Izkliedes tilpums</w:t>
      </w:r>
      <w:r>
        <w:rPr>
          <w:szCs w:val="22"/>
        </w:rPr>
        <w:t xml:space="preserve"> </w:t>
      </w:r>
      <w:r w:rsidRPr="00BA0658">
        <w:rPr>
          <w:szCs w:val="22"/>
        </w:rPr>
        <w:t>(Vd) ir apmēram 1</w:t>
      </w:r>
      <w:r w:rsidR="00536D26">
        <w:rPr>
          <w:szCs w:val="22"/>
        </w:rPr>
        <w:t xml:space="preserve"> </w:t>
      </w:r>
      <w:r w:rsidRPr="00BA0658">
        <w:rPr>
          <w:szCs w:val="22"/>
        </w:rPr>
        <w:t>-</w:t>
      </w:r>
      <w:r w:rsidR="00536D26">
        <w:rPr>
          <w:szCs w:val="22"/>
        </w:rPr>
        <w:t xml:space="preserve"> </w:t>
      </w:r>
      <w:r w:rsidRPr="00BA0658">
        <w:rPr>
          <w:szCs w:val="22"/>
        </w:rPr>
        <w:t>2,5 l/kg. Ziņotais atipamezola hidrohlorīda pusperiods (t½) ir apmēram 1</w:t>
      </w:r>
      <w:r>
        <w:rPr>
          <w:szCs w:val="22"/>
        </w:rPr>
        <w:t xml:space="preserve"> </w:t>
      </w:r>
      <w:r w:rsidRPr="00BA0658">
        <w:rPr>
          <w:szCs w:val="22"/>
        </w:rPr>
        <w:t>stunda. Atipamezola</w:t>
      </w:r>
      <w:r>
        <w:rPr>
          <w:szCs w:val="22"/>
        </w:rPr>
        <w:t xml:space="preserve"> </w:t>
      </w:r>
      <w:r w:rsidRPr="00BA0658">
        <w:rPr>
          <w:szCs w:val="22"/>
        </w:rPr>
        <w:t>hidrohlorīds metabolizējas ātri un pilnīgi. Metabolīti izdalās galvenokārt</w:t>
      </w:r>
      <w:r>
        <w:rPr>
          <w:szCs w:val="22"/>
        </w:rPr>
        <w:t xml:space="preserve"> </w:t>
      </w:r>
      <w:r w:rsidRPr="00BA0658">
        <w:rPr>
          <w:szCs w:val="22"/>
        </w:rPr>
        <w:t xml:space="preserve">ar urīnu, un neliels daudzums ar </w:t>
      </w:r>
      <w:r w:rsidR="00536D26">
        <w:rPr>
          <w:szCs w:val="22"/>
        </w:rPr>
        <w:t>fekālijām</w:t>
      </w:r>
      <w:r w:rsidRPr="00BA0658">
        <w:rPr>
          <w:szCs w:val="22"/>
        </w:rPr>
        <w:t>.</w:t>
      </w:r>
    </w:p>
    <w:p w14:paraId="01C103ED" w14:textId="77777777" w:rsidR="00BA0658" w:rsidRPr="00E57A7D" w:rsidRDefault="00BA0658" w:rsidP="00451D4E">
      <w:pPr>
        <w:tabs>
          <w:tab w:val="clear" w:pos="567"/>
        </w:tabs>
        <w:spacing w:line="240" w:lineRule="auto"/>
        <w:jc w:val="both"/>
        <w:rPr>
          <w:szCs w:val="22"/>
        </w:rPr>
      </w:pPr>
    </w:p>
    <w:p w14:paraId="1D63F03A" w14:textId="77777777" w:rsidR="00C114FF" w:rsidRPr="00E57A7D" w:rsidRDefault="00C114FF" w:rsidP="00451D4E">
      <w:pPr>
        <w:tabs>
          <w:tab w:val="clear" w:pos="567"/>
        </w:tabs>
        <w:spacing w:line="240" w:lineRule="auto"/>
        <w:jc w:val="both"/>
        <w:rPr>
          <w:szCs w:val="22"/>
        </w:rPr>
      </w:pPr>
    </w:p>
    <w:p w14:paraId="1D63F03B" w14:textId="77777777" w:rsidR="00C114FF" w:rsidRPr="00E57A7D" w:rsidRDefault="00F550BE" w:rsidP="00451D4E">
      <w:pPr>
        <w:pStyle w:val="Style1"/>
        <w:jc w:val="both"/>
      </w:pPr>
      <w:r w:rsidRPr="00E57A7D">
        <w:t>5.</w:t>
      </w:r>
      <w:r w:rsidRPr="00E57A7D">
        <w:tab/>
        <w:t>FARMACEITISKĀ INFORMĀCIJA</w:t>
      </w:r>
    </w:p>
    <w:p w14:paraId="1D63F03C" w14:textId="77777777" w:rsidR="00C114FF" w:rsidRPr="00E57A7D" w:rsidRDefault="00C114FF" w:rsidP="00451D4E">
      <w:pPr>
        <w:tabs>
          <w:tab w:val="clear" w:pos="567"/>
        </w:tabs>
        <w:spacing w:line="240" w:lineRule="auto"/>
        <w:jc w:val="both"/>
        <w:rPr>
          <w:szCs w:val="22"/>
        </w:rPr>
      </w:pPr>
    </w:p>
    <w:p w14:paraId="1D63F03D" w14:textId="77777777" w:rsidR="00C114FF" w:rsidRPr="00E57A7D" w:rsidRDefault="00F550BE" w:rsidP="00451D4E">
      <w:pPr>
        <w:pStyle w:val="Style1"/>
        <w:jc w:val="both"/>
      </w:pPr>
      <w:r w:rsidRPr="00E57A7D">
        <w:t>5.1</w:t>
      </w:r>
      <w:r w:rsidR="00E77619">
        <w:t>.</w:t>
      </w:r>
      <w:r w:rsidRPr="00E57A7D">
        <w:tab/>
        <w:t>Būtiska nesaderība</w:t>
      </w:r>
    </w:p>
    <w:p w14:paraId="1D63F03F" w14:textId="77777777" w:rsidR="00AD2488" w:rsidRPr="00AD2488" w:rsidRDefault="00AD2488" w:rsidP="00451D4E">
      <w:pPr>
        <w:tabs>
          <w:tab w:val="clear" w:pos="567"/>
        </w:tabs>
        <w:spacing w:line="240" w:lineRule="auto"/>
        <w:jc w:val="both"/>
        <w:rPr>
          <w:szCs w:val="22"/>
        </w:rPr>
      </w:pPr>
    </w:p>
    <w:p w14:paraId="52A07425" w14:textId="71EAE8E3" w:rsidR="00BA0658" w:rsidRPr="00BA0658" w:rsidRDefault="00BA0658" w:rsidP="00451D4E">
      <w:pPr>
        <w:tabs>
          <w:tab w:val="clear" w:pos="567"/>
        </w:tabs>
        <w:spacing w:line="240" w:lineRule="auto"/>
        <w:jc w:val="both"/>
        <w:rPr>
          <w:szCs w:val="22"/>
        </w:rPr>
      </w:pPr>
      <w:r w:rsidRPr="00BA0658">
        <w:rPr>
          <w:szCs w:val="22"/>
        </w:rPr>
        <w:t xml:space="preserve">Tā kā nav veikti saderības pētījumi, </w:t>
      </w:r>
      <w:r w:rsidR="00E439B4">
        <w:rPr>
          <w:szCs w:val="22"/>
        </w:rPr>
        <w:t xml:space="preserve">nelietot </w:t>
      </w:r>
      <w:r w:rsidRPr="00BA0658">
        <w:rPr>
          <w:szCs w:val="22"/>
        </w:rPr>
        <w:t>šīs veterinārās zāles maisī</w:t>
      </w:r>
      <w:r w:rsidR="00E439B4">
        <w:rPr>
          <w:szCs w:val="22"/>
        </w:rPr>
        <w:t>jumā</w:t>
      </w:r>
      <w:r w:rsidRPr="00BA0658">
        <w:rPr>
          <w:szCs w:val="22"/>
        </w:rPr>
        <w:t xml:space="preserve"> citām</w:t>
      </w:r>
      <w:r>
        <w:rPr>
          <w:szCs w:val="22"/>
        </w:rPr>
        <w:t xml:space="preserve"> </w:t>
      </w:r>
      <w:r w:rsidRPr="00BA0658">
        <w:rPr>
          <w:szCs w:val="22"/>
        </w:rPr>
        <w:t>veterinārajām</w:t>
      </w:r>
      <w:r w:rsidR="00C97109">
        <w:rPr>
          <w:szCs w:val="22"/>
        </w:rPr>
        <w:t xml:space="preserve"> zālēm</w:t>
      </w:r>
      <w:r w:rsidRPr="00BA0658">
        <w:rPr>
          <w:szCs w:val="22"/>
        </w:rPr>
        <w:t>.</w:t>
      </w:r>
    </w:p>
    <w:p w14:paraId="6CF7A648" w14:textId="3028BACB" w:rsidR="00BA0658" w:rsidRPr="00E57A7D" w:rsidRDefault="00BA0658" w:rsidP="00451D4E">
      <w:pPr>
        <w:tabs>
          <w:tab w:val="clear" w:pos="567"/>
        </w:tabs>
        <w:spacing w:line="240" w:lineRule="auto"/>
        <w:jc w:val="both"/>
        <w:rPr>
          <w:szCs w:val="22"/>
        </w:rPr>
      </w:pPr>
      <w:r w:rsidRPr="00BA0658">
        <w:rPr>
          <w:szCs w:val="22"/>
        </w:rPr>
        <w:t xml:space="preserve">Skatīt arī </w:t>
      </w:r>
      <w:r w:rsidR="008F25A6">
        <w:rPr>
          <w:szCs w:val="22"/>
        </w:rPr>
        <w:t xml:space="preserve">3.8. </w:t>
      </w:r>
      <w:r w:rsidRPr="00BA0658">
        <w:rPr>
          <w:szCs w:val="22"/>
        </w:rPr>
        <w:t>apakšpunktu.</w:t>
      </w:r>
    </w:p>
    <w:p w14:paraId="478FCB5A" w14:textId="77777777" w:rsidR="00E439B4" w:rsidRDefault="00E439B4" w:rsidP="00451D4E">
      <w:pPr>
        <w:tabs>
          <w:tab w:val="clear" w:pos="567"/>
        </w:tabs>
        <w:spacing w:line="240" w:lineRule="auto"/>
        <w:jc w:val="both"/>
        <w:rPr>
          <w:b/>
          <w:szCs w:val="22"/>
        </w:rPr>
      </w:pPr>
      <w:r>
        <w:br w:type="page"/>
      </w:r>
    </w:p>
    <w:p w14:paraId="1D63F04C" w14:textId="08733A4A" w:rsidR="00C114FF" w:rsidRPr="00E57A7D" w:rsidRDefault="00F550BE" w:rsidP="00451D4E">
      <w:pPr>
        <w:pStyle w:val="Style1"/>
        <w:jc w:val="both"/>
      </w:pPr>
      <w:r w:rsidRPr="00E57A7D">
        <w:lastRenderedPageBreak/>
        <w:t>5.2</w:t>
      </w:r>
      <w:r w:rsidR="00E77619">
        <w:t>.</w:t>
      </w:r>
      <w:r w:rsidRPr="00E57A7D">
        <w:tab/>
        <w:t>Derīguma termiņš</w:t>
      </w:r>
    </w:p>
    <w:p w14:paraId="1D63F04D" w14:textId="77777777" w:rsidR="00C114FF" w:rsidRPr="00E57A7D" w:rsidRDefault="00C114FF" w:rsidP="00451D4E">
      <w:pPr>
        <w:tabs>
          <w:tab w:val="clear" w:pos="567"/>
        </w:tabs>
        <w:spacing w:line="240" w:lineRule="auto"/>
        <w:jc w:val="both"/>
        <w:rPr>
          <w:szCs w:val="22"/>
        </w:rPr>
      </w:pPr>
    </w:p>
    <w:p w14:paraId="58DE835D" w14:textId="2592C022" w:rsidR="00BA0658" w:rsidRDefault="00BA0658" w:rsidP="00451D4E">
      <w:pPr>
        <w:tabs>
          <w:tab w:val="clear" w:pos="567"/>
        </w:tabs>
        <w:spacing w:line="240" w:lineRule="auto"/>
        <w:jc w:val="both"/>
      </w:pPr>
      <w:r>
        <w:t>Veterināro zāļu derīguma termiņš izplatīšanai paredzēt</w:t>
      </w:r>
      <w:r w:rsidR="00585E98">
        <w:t>aj</w:t>
      </w:r>
      <w:r>
        <w:t>ā iepakojumā:</w:t>
      </w:r>
      <w:r w:rsidR="00585E98">
        <w:tab/>
      </w:r>
      <w:r w:rsidR="00585E98">
        <w:tab/>
      </w:r>
      <w:r>
        <w:t>3 gadi.</w:t>
      </w:r>
    </w:p>
    <w:p w14:paraId="1D63F055" w14:textId="09E1AFA6" w:rsidR="00C114FF" w:rsidRDefault="00BA0658" w:rsidP="00451D4E">
      <w:pPr>
        <w:tabs>
          <w:tab w:val="clear" w:pos="567"/>
        </w:tabs>
        <w:spacing w:line="240" w:lineRule="auto"/>
        <w:jc w:val="both"/>
      </w:pPr>
      <w:r>
        <w:t>Derīguma termiņš pēc pirm</w:t>
      </w:r>
      <w:r w:rsidR="00585E98">
        <w:t>reizējas</w:t>
      </w:r>
      <w:r>
        <w:t xml:space="preserve"> tiešā iepakojuma atvēršanas: </w:t>
      </w:r>
      <w:r w:rsidR="00585E98">
        <w:tab/>
      </w:r>
      <w:r w:rsidR="00585E98">
        <w:tab/>
      </w:r>
      <w:r>
        <w:t>28 dienas.</w:t>
      </w:r>
    </w:p>
    <w:p w14:paraId="7795344B" w14:textId="77777777" w:rsidR="00BA0658" w:rsidRPr="00E57A7D" w:rsidRDefault="00BA0658" w:rsidP="00451D4E">
      <w:pPr>
        <w:tabs>
          <w:tab w:val="clear" w:pos="567"/>
        </w:tabs>
        <w:spacing w:line="240" w:lineRule="auto"/>
        <w:jc w:val="both"/>
        <w:rPr>
          <w:szCs w:val="22"/>
        </w:rPr>
      </w:pPr>
    </w:p>
    <w:p w14:paraId="1D63F056" w14:textId="77777777" w:rsidR="00C114FF" w:rsidRPr="00E57A7D" w:rsidRDefault="00F550BE" w:rsidP="00451D4E">
      <w:pPr>
        <w:pStyle w:val="Style1"/>
        <w:jc w:val="both"/>
      </w:pPr>
      <w:r w:rsidRPr="00E57A7D">
        <w:t>5.3</w:t>
      </w:r>
      <w:r w:rsidR="00E77619">
        <w:t>.</w:t>
      </w:r>
      <w:r w:rsidRPr="00E57A7D">
        <w:tab/>
        <w:t>Īpaši uzglabāšanas nosacījumi</w:t>
      </w:r>
    </w:p>
    <w:p w14:paraId="1D63F057" w14:textId="77777777" w:rsidR="00C114FF" w:rsidRPr="00E57A7D" w:rsidRDefault="00C114FF" w:rsidP="00451D4E">
      <w:pPr>
        <w:tabs>
          <w:tab w:val="clear" w:pos="567"/>
        </w:tabs>
        <w:spacing w:line="240" w:lineRule="auto"/>
        <w:jc w:val="both"/>
        <w:rPr>
          <w:szCs w:val="22"/>
        </w:rPr>
      </w:pPr>
    </w:p>
    <w:p w14:paraId="2F73725E" w14:textId="7ACC9210" w:rsidR="00D00555" w:rsidRPr="00E57A7D" w:rsidRDefault="00D00555" w:rsidP="00451D4E">
      <w:pPr>
        <w:pStyle w:val="Style5"/>
        <w:jc w:val="both"/>
      </w:pPr>
      <w:r w:rsidRPr="00C058B8">
        <w:t xml:space="preserve">Uzglabāt </w:t>
      </w:r>
      <w:r>
        <w:t>flakonu</w:t>
      </w:r>
      <w:r w:rsidRPr="003A551B">
        <w:t xml:space="preserve"> ārējā</w:t>
      </w:r>
      <w:r w:rsidRPr="000E78C8">
        <w:t xml:space="preserve"> </w:t>
      </w:r>
      <w:r w:rsidRPr="003A551B">
        <w:t>iepakojumā</w:t>
      </w:r>
      <w:r>
        <w:t xml:space="preserve">, </w:t>
      </w:r>
      <w:r w:rsidRPr="008E37A2">
        <w:t>lai pasargātu no gaismas</w:t>
      </w:r>
      <w:r w:rsidRPr="00E57A7D">
        <w:t>.</w:t>
      </w:r>
    </w:p>
    <w:p w14:paraId="535193D5" w14:textId="77777777" w:rsidR="00D00555" w:rsidRPr="00E57A7D" w:rsidRDefault="00D00555" w:rsidP="00451D4E">
      <w:pPr>
        <w:tabs>
          <w:tab w:val="clear" w:pos="567"/>
        </w:tabs>
        <w:spacing w:line="240" w:lineRule="auto"/>
        <w:jc w:val="both"/>
        <w:rPr>
          <w:szCs w:val="22"/>
        </w:rPr>
      </w:pPr>
    </w:p>
    <w:p w14:paraId="1D63F074" w14:textId="77777777" w:rsidR="00C114FF" w:rsidRPr="00E57A7D" w:rsidRDefault="00F550BE" w:rsidP="00451D4E">
      <w:pPr>
        <w:pStyle w:val="Style1"/>
        <w:jc w:val="both"/>
      </w:pPr>
      <w:r w:rsidRPr="00E57A7D">
        <w:t>5.4</w:t>
      </w:r>
      <w:r w:rsidR="00E77619">
        <w:t>.</w:t>
      </w:r>
      <w:r w:rsidRPr="00E57A7D">
        <w:tab/>
        <w:t>Tiešā iepakojuma veids un saturs</w:t>
      </w:r>
    </w:p>
    <w:p w14:paraId="1D63F075" w14:textId="77777777" w:rsidR="00C114FF" w:rsidRPr="00E57A7D" w:rsidRDefault="00C114FF" w:rsidP="00451D4E">
      <w:pPr>
        <w:tabs>
          <w:tab w:val="clear" w:pos="567"/>
        </w:tabs>
        <w:spacing w:line="240" w:lineRule="auto"/>
        <w:jc w:val="both"/>
        <w:rPr>
          <w:szCs w:val="22"/>
        </w:rPr>
      </w:pPr>
    </w:p>
    <w:p w14:paraId="0EF96D99" w14:textId="464956DA" w:rsidR="00BA0658" w:rsidRDefault="00121CAF" w:rsidP="00451D4E">
      <w:pPr>
        <w:pStyle w:val="Style1"/>
        <w:ind w:left="0" w:firstLine="0"/>
        <w:jc w:val="both"/>
        <w:rPr>
          <w:b w:val="0"/>
        </w:rPr>
      </w:pPr>
      <w:r>
        <w:rPr>
          <w:b w:val="0"/>
        </w:rPr>
        <w:t>C</w:t>
      </w:r>
      <w:r w:rsidR="00BA0658" w:rsidRPr="00BA0658">
        <w:rPr>
          <w:b w:val="0"/>
        </w:rPr>
        <w:t>aurspīdīg</w:t>
      </w:r>
      <w:r w:rsidR="00854557">
        <w:rPr>
          <w:b w:val="0"/>
        </w:rPr>
        <w:t>s</w:t>
      </w:r>
      <w:r w:rsidR="00BA0658" w:rsidRPr="00BA0658">
        <w:rPr>
          <w:b w:val="0"/>
        </w:rPr>
        <w:t xml:space="preserve"> stikla (I tip</w:t>
      </w:r>
      <w:r w:rsidR="00854557">
        <w:rPr>
          <w:b w:val="0"/>
        </w:rPr>
        <w:t>a</w:t>
      </w:r>
      <w:r w:rsidR="00BA0658" w:rsidRPr="00BA0658">
        <w:rPr>
          <w:b w:val="0"/>
        </w:rPr>
        <w:t>) flakon</w:t>
      </w:r>
      <w:r w:rsidR="00854557">
        <w:rPr>
          <w:b w:val="0"/>
        </w:rPr>
        <w:t>s</w:t>
      </w:r>
      <w:r w:rsidR="00BA0658" w:rsidRPr="00BA0658">
        <w:rPr>
          <w:b w:val="0"/>
        </w:rPr>
        <w:t xml:space="preserve"> ar brombutil</w:t>
      </w:r>
      <w:r w:rsidR="00854557">
        <w:rPr>
          <w:b w:val="0"/>
        </w:rPr>
        <w:t>gumijas</w:t>
      </w:r>
      <w:r w:rsidR="00BA0658" w:rsidRPr="00BA0658">
        <w:rPr>
          <w:b w:val="0"/>
        </w:rPr>
        <w:t xml:space="preserve"> aizbāzni (I</w:t>
      </w:r>
      <w:r w:rsidR="00BA0658">
        <w:rPr>
          <w:b w:val="0"/>
        </w:rPr>
        <w:t xml:space="preserve"> </w:t>
      </w:r>
      <w:r w:rsidR="00BA0658" w:rsidRPr="00BA0658">
        <w:rPr>
          <w:b w:val="0"/>
        </w:rPr>
        <w:t>tips), pārklāt</w:t>
      </w:r>
      <w:r w:rsidR="00854557">
        <w:rPr>
          <w:b w:val="0"/>
        </w:rPr>
        <w:t>s</w:t>
      </w:r>
      <w:r w:rsidR="00BA0658" w:rsidRPr="00BA0658">
        <w:rPr>
          <w:b w:val="0"/>
        </w:rPr>
        <w:t xml:space="preserve"> ar gofrētu alumīnija vāciņu.</w:t>
      </w:r>
    </w:p>
    <w:p w14:paraId="11EE50B0" w14:textId="0695CC41" w:rsidR="00BA0658" w:rsidRPr="00BA0658" w:rsidRDefault="00BA0658" w:rsidP="00451D4E">
      <w:pPr>
        <w:pStyle w:val="Style1"/>
        <w:jc w:val="both"/>
        <w:rPr>
          <w:b w:val="0"/>
        </w:rPr>
      </w:pPr>
      <w:r w:rsidRPr="00BA0658">
        <w:rPr>
          <w:b w:val="0"/>
        </w:rPr>
        <w:t xml:space="preserve">Kartona </w:t>
      </w:r>
      <w:r w:rsidR="00854557">
        <w:rPr>
          <w:b w:val="0"/>
        </w:rPr>
        <w:t>kastīte</w:t>
      </w:r>
      <w:r w:rsidR="00854557" w:rsidRPr="00BA0658">
        <w:rPr>
          <w:b w:val="0"/>
        </w:rPr>
        <w:t xml:space="preserve"> </w:t>
      </w:r>
      <w:r w:rsidRPr="00BA0658">
        <w:rPr>
          <w:b w:val="0"/>
        </w:rPr>
        <w:t>ar 1</w:t>
      </w:r>
      <w:r w:rsidR="004D1E41">
        <w:rPr>
          <w:b w:val="0"/>
        </w:rPr>
        <w:t>, 5, 10</w:t>
      </w:r>
      <w:r w:rsidRPr="00BA0658">
        <w:rPr>
          <w:b w:val="0"/>
        </w:rPr>
        <w:t xml:space="preserve"> flakonu</w:t>
      </w:r>
      <w:r w:rsidR="004D1E41">
        <w:rPr>
          <w:b w:val="0"/>
        </w:rPr>
        <w:t>/</w:t>
      </w:r>
      <w:r w:rsidR="004D1E41" w:rsidRPr="00BA0658">
        <w:rPr>
          <w:b w:val="0"/>
        </w:rPr>
        <w:t>flakoniem</w:t>
      </w:r>
      <w:r w:rsidRPr="00BA0658">
        <w:rPr>
          <w:b w:val="0"/>
        </w:rPr>
        <w:t>, kas satur 10 ml.</w:t>
      </w:r>
    </w:p>
    <w:p w14:paraId="57EB098A" w14:textId="77777777" w:rsidR="00854557" w:rsidRPr="00BA0658" w:rsidRDefault="00854557" w:rsidP="00451D4E">
      <w:pPr>
        <w:pStyle w:val="Style1"/>
        <w:jc w:val="both"/>
        <w:rPr>
          <w:b w:val="0"/>
        </w:rPr>
      </w:pPr>
    </w:p>
    <w:p w14:paraId="1D63F077" w14:textId="2EF8A26F" w:rsidR="00E811BF" w:rsidRDefault="00BA0658" w:rsidP="00451D4E">
      <w:pPr>
        <w:pStyle w:val="Style1"/>
        <w:ind w:left="0" w:firstLine="0"/>
        <w:jc w:val="both"/>
        <w:rPr>
          <w:b w:val="0"/>
        </w:rPr>
      </w:pPr>
      <w:r w:rsidRPr="00BA0658">
        <w:rPr>
          <w:b w:val="0"/>
        </w:rPr>
        <w:t xml:space="preserve">Ne visi iepakojuma </w:t>
      </w:r>
      <w:r w:rsidR="005265DD">
        <w:rPr>
          <w:b w:val="0"/>
        </w:rPr>
        <w:t>lielumi</w:t>
      </w:r>
      <w:r w:rsidR="005265DD" w:rsidRPr="00BA0658">
        <w:rPr>
          <w:b w:val="0"/>
        </w:rPr>
        <w:t xml:space="preserve"> </w:t>
      </w:r>
      <w:r w:rsidRPr="00BA0658">
        <w:rPr>
          <w:b w:val="0"/>
        </w:rPr>
        <w:t>var tikt izplatīti.</w:t>
      </w:r>
    </w:p>
    <w:p w14:paraId="5B50B7FC" w14:textId="77777777" w:rsidR="00BA0658" w:rsidRDefault="00BA0658" w:rsidP="00451D4E">
      <w:pPr>
        <w:pStyle w:val="Style1"/>
        <w:ind w:left="0" w:firstLine="0"/>
        <w:jc w:val="both"/>
      </w:pPr>
    </w:p>
    <w:p w14:paraId="1D63F078" w14:textId="77777777" w:rsidR="00C114FF" w:rsidRPr="00E57A7D" w:rsidRDefault="00F550BE" w:rsidP="00451D4E">
      <w:pPr>
        <w:pStyle w:val="Style1"/>
        <w:ind w:left="0" w:firstLine="0"/>
        <w:jc w:val="both"/>
      </w:pPr>
      <w:r w:rsidRPr="00E57A7D">
        <w:t>5.5</w:t>
      </w:r>
      <w:r w:rsidR="00E77619">
        <w:t>.</w:t>
      </w:r>
      <w:r w:rsidRPr="00E57A7D">
        <w:tab/>
        <w:t>Īpaši norādījumi neizlietotu veterināro zāļu vai to atkritumu iznīcināšanai</w:t>
      </w:r>
    </w:p>
    <w:p w14:paraId="1D63F079" w14:textId="77777777" w:rsidR="00C114FF" w:rsidRPr="00E57A7D" w:rsidRDefault="00C114FF" w:rsidP="00451D4E">
      <w:pPr>
        <w:tabs>
          <w:tab w:val="clear" w:pos="567"/>
        </w:tabs>
        <w:spacing w:line="240" w:lineRule="auto"/>
        <w:jc w:val="both"/>
        <w:rPr>
          <w:szCs w:val="22"/>
        </w:rPr>
      </w:pPr>
    </w:p>
    <w:p w14:paraId="1D63F07A" w14:textId="5CE2EA00" w:rsidR="00FD1E45" w:rsidRPr="00E57A7D" w:rsidRDefault="00F550BE" w:rsidP="00451D4E">
      <w:pPr>
        <w:jc w:val="both"/>
        <w:rPr>
          <w:szCs w:val="22"/>
        </w:rPr>
      </w:pPr>
      <w:bookmarkStart w:id="2"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2"/>
    <w:p w14:paraId="1D63F07B" w14:textId="77777777" w:rsidR="00C114FF" w:rsidRPr="00E57A7D" w:rsidRDefault="00C114FF" w:rsidP="00451D4E">
      <w:pPr>
        <w:tabs>
          <w:tab w:val="clear" w:pos="567"/>
        </w:tabs>
        <w:spacing w:line="240" w:lineRule="auto"/>
        <w:jc w:val="both"/>
        <w:rPr>
          <w:szCs w:val="22"/>
        </w:rPr>
      </w:pPr>
    </w:p>
    <w:p w14:paraId="1D63F07E" w14:textId="77777777" w:rsidR="0078538F" w:rsidRPr="00E57A7D" w:rsidRDefault="00F550BE" w:rsidP="00451D4E">
      <w:pPr>
        <w:tabs>
          <w:tab w:val="clear" w:pos="567"/>
        </w:tabs>
        <w:spacing w:line="240" w:lineRule="auto"/>
        <w:jc w:val="both"/>
        <w:rPr>
          <w:szCs w:val="22"/>
        </w:rPr>
      </w:pPr>
      <w:r w:rsidRPr="0011511E">
        <w:rPr>
          <w:szCs w:val="22"/>
        </w:rPr>
        <w:t xml:space="preserve">Visu neizlietoto veterināro zāļu vai to atkritumu iznīcināšanai izmantot nevajadzīgo veterināro zāļu nodošanas shēmas saskaņā ar </w:t>
      </w:r>
      <w:bookmarkStart w:id="3" w:name="_Hlk110241862"/>
      <w:r w:rsidRPr="0011511E">
        <w:rPr>
          <w:szCs w:val="22"/>
        </w:rPr>
        <w:t xml:space="preserve">nacionālajām </w:t>
      </w:r>
      <w:bookmarkEnd w:id="3"/>
      <w:r w:rsidRPr="0011511E">
        <w:rPr>
          <w:szCs w:val="22"/>
        </w:rPr>
        <w:t xml:space="preserve">prasībām un jebkurām valsts </w:t>
      </w:r>
      <w:bookmarkStart w:id="4" w:name="_Hlk110241871"/>
      <w:r w:rsidRPr="0011511E">
        <w:rPr>
          <w:szCs w:val="22"/>
        </w:rPr>
        <w:t xml:space="preserve">atkritumu </w:t>
      </w:r>
      <w:bookmarkEnd w:id="4"/>
      <w:r w:rsidRPr="0011511E">
        <w:rPr>
          <w:szCs w:val="22"/>
        </w:rPr>
        <w:t>savākšanas sistēmām, kas piemērojamas attiecīgajām veterinārajām zālēm</w:t>
      </w:r>
      <w:r w:rsidR="006C78AB" w:rsidRPr="005E1FFD">
        <w:t>.</w:t>
      </w:r>
    </w:p>
    <w:p w14:paraId="1D63F07F" w14:textId="77777777" w:rsidR="0078538F" w:rsidRPr="00E57A7D" w:rsidRDefault="0078538F" w:rsidP="00451D4E">
      <w:pPr>
        <w:tabs>
          <w:tab w:val="clear" w:pos="567"/>
        </w:tabs>
        <w:spacing w:line="240" w:lineRule="auto"/>
        <w:jc w:val="both"/>
        <w:rPr>
          <w:szCs w:val="22"/>
        </w:rPr>
      </w:pPr>
    </w:p>
    <w:p w14:paraId="1D63F080" w14:textId="77777777" w:rsidR="00C114FF" w:rsidRPr="00E57A7D" w:rsidRDefault="00C114FF" w:rsidP="00451D4E">
      <w:pPr>
        <w:tabs>
          <w:tab w:val="clear" w:pos="567"/>
        </w:tabs>
        <w:spacing w:line="240" w:lineRule="auto"/>
        <w:jc w:val="both"/>
        <w:rPr>
          <w:szCs w:val="22"/>
        </w:rPr>
      </w:pPr>
    </w:p>
    <w:p w14:paraId="1D63F081" w14:textId="77777777" w:rsidR="00C114FF" w:rsidRPr="00E57A7D" w:rsidRDefault="00F550BE" w:rsidP="00451D4E">
      <w:pPr>
        <w:pStyle w:val="Style1"/>
        <w:jc w:val="both"/>
      </w:pPr>
      <w:r w:rsidRPr="00E57A7D">
        <w:t>6.</w:t>
      </w:r>
      <w:r w:rsidRPr="00E57A7D">
        <w:tab/>
      </w:r>
      <w:r w:rsidRPr="00B72BBB">
        <w:t xml:space="preserve">TIRDZNIECĪBAS ATĻAUJAS TURĒTĀJS </w:t>
      </w:r>
    </w:p>
    <w:p w14:paraId="1D63F082" w14:textId="77777777" w:rsidR="00C114FF" w:rsidRPr="00E57A7D" w:rsidRDefault="00C114FF" w:rsidP="00451D4E">
      <w:pPr>
        <w:tabs>
          <w:tab w:val="clear" w:pos="567"/>
        </w:tabs>
        <w:spacing w:line="240" w:lineRule="auto"/>
        <w:jc w:val="both"/>
        <w:rPr>
          <w:szCs w:val="22"/>
        </w:rPr>
      </w:pPr>
    </w:p>
    <w:p w14:paraId="1D63F084" w14:textId="137C45D5" w:rsidR="00C114FF" w:rsidRDefault="00BA0658" w:rsidP="00451D4E">
      <w:pPr>
        <w:tabs>
          <w:tab w:val="clear" w:pos="567"/>
        </w:tabs>
        <w:spacing w:line="240" w:lineRule="auto"/>
        <w:jc w:val="both"/>
      </w:pPr>
      <w:r w:rsidRPr="00BA0658">
        <w:t>CP-Pharma Handelsges</w:t>
      </w:r>
      <w:r w:rsidR="00021F1E" w:rsidRPr="00021F1E">
        <w:t>ellschaft</w:t>
      </w:r>
      <w:r w:rsidRPr="00BA0658">
        <w:t xml:space="preserve"> mbH</w:t>
      </w:r>
    </w:p>
    <w:p w14:paraId="533DF655" w14:textId="77777777" w:rsidR="00BA0658" w:rsidRPr="00E57A7D" w:rsidRDefault="00BA0658" w:rsidP="00451D4E">
      <w:pPr>
        <w:tabs>
          <w:tab w:val="clear" w:pos="567"/>
        </w:tabs>
        <w:spacing w:line="240" w:lineRule="auto"/>
        <w:jc w:val="both"/>
        <w:rPr>
          <w:szCs w:val="22"/>
        </w:rPr>
      </w:pPr>
    </w:p>
    <w:p w14:paraId="1D63F085" w14:textId="77777777" w:rsidR="00C114FF" w:rsidRPr="00E57A7D" w:rsidRDefault="00C114FF" w:rsidP="00451D4E">
      <w:pPr>
        <w:tabs>
          <w:tab w:val="clear" w:pos="567"/>
        </w:tabs>
        <w:spacing w:line="240" w:lineRule="auto"/>
        <w:jc w:val="both"/>
        <w:rPr>
          <w:szCs w:val="22"/>
        </w:rPr>
      </w:pPr>
    </w:p>
    <w:p w14:paraId="1D63F086" w14:textId="77777777" w:rsidR="00C114FF" w:rsidRPr="00E57A7D" w:rsidRDefault="00F550BE" w:rsidP="00451D4E">
      <w:pPr>
        <w:pStyle w:val="Style1"/>
        <w:jc w:val="both"/>
      </w:pPr>
      <w:r w:rsidRPr="00E57A7D">
        <w:t>7.</w:t>
      </w:r>
      <w:r w:rsidRPr="00E57A7D">
        <w:tab/>
      </w:r>
      <w:r w:rsidRPr="00B72BBB">
        <w:t>TIRDZNIECĪBAS ATĻAUJAS NUMURS(-I)</w:t>
      </w:r>
    </w:p>
    <w:p w14:paraId="1D63F087" w14:textId="77777777" w:rsidR="00C114FF" w:rsidRDefault="00C114FF" w:rsidP="00451D4E">
      <w:pPr>
        <w:tabs>
          <w:tab w:val="clear" w:pos="567"/>
        </w:tabs>
        <w:spacing w:line="240" w:lineRule="auto"/>
        <w:jc w:val="both"/>
        <w:rPr>
          <w:szCs w:val="22"/>
        </w:rPr>
      </w:pPr>
    </w:p>
    <w:p w14:paraId="108ADDFB" w14:textId="127E25F8" w:rsidR="00BA0658" w:rsidRPr="00E57A7D" w:rsidRDefault="00BA0658" w:rsidP="00451D4E">
      <w:pPr>
        <w:tabs>
          <w:tab w:val="clear" w:pos="567"/>
        </w:tabs>
        <w:spacing w:line="240" w:lineRule="auto"/>
        <w:jc w:val="both"/>
        <w:rPr>
          <w:szCs w:val="22"/>
        </w:rPr>
      </w:pPr>
      <w:r w:rsidRPr="00BA0658">
        <w:rPr>
          <w:szCs w:val="22"/>
        </w:rPr>
        <w:t>V/MRP/08/1715</w:t>
      </w:r>
    </w:p>
    <w:p w14:paraId="1D63F088" w14:textId="77777777" w:rsidR="00C114FF" w:rsidRDefault="00C114FF" w:rsidP="00451D4E">
      <w:pPr>
        <w:tabs>
          <w:tab w:val="clear" w:pos="567"/>
        </w:tabs>
        <w:spacing w:line="240" w:lineRule="auto"/>
        <w:jc w:val="both"/>
        <w:rPr>
          <w:szCs w:val="22"/>
        </w:rPr>
      </w:pPr>
    </w:p>
    <w:p w14:paraId="3FA287A6" w14:textId="77777777" w:rsidR="00A51CC1" w:rsidRPr="00E57A7D" w:rsidRDefault="00A51CC1" w:rsidP="00451D4E">
      <w:pPr>
        <w:tabs>
          <w:tab w:val="clear" w:pos="567"/>
        </w:tabs>
        <w:spacing w:line="240" w:lineRule="auto"/>
        <w:jc w:val="both"/>
        <w:rPr>
          <w:szCs w:val="22"/>
        </w:rPr>
      </w:pPr>
    </w:p>
    <w:p w14:paraId="1D63F089" w14:textId="77777777" w:rsidR="00C114FF" w:rsidRPr="00E57A7D" w:rsidRDefault="00F550BE" w:rsidP="00451D4E">
      <w:pPr>
        <w:pStyle w:val="Style1"/>
        <w:jc w:val="both"/>
      </w:pPr>
      <w:r w:rsidRPr="00E57A7D">
        <w:t>8.</w:t>
      </w:r>
      <w:r w:rsidRPr="00E57A7D">
        <w:tab/>
      </w:r>
      <w:r w:rsidRPr="00B72BBB">
        <w:t>PIRMĀS TIRDZNIECĪBAS ATĻAUJAS PIEŠĶIRŠANAS DATUMS</w:t>
      </w:r>
    </w:p>
    <w:p w14:paraId="1D63F08A" w14:textId="77777777" w:rsidR="00C114FF" w:rsidRPr="00E57A7D" w:rsidRDefault="00C114FF" w:rsidP="00451D4E">
      <w:pPr>
        <w:tabs>
          <w:tab w:val="clear" w:pos="567"/>
        </w:tabs>
        <w:spacing w:line="240" w:lineRule="auto"/>
        <w:jc w:val="both"/>
        <w:rPr>
          <w:szCs w:val="22"/>
        </w:rPr>
      </w:pPr>
    </w:p>
    <w:p w14:paraId="1D63F08B" w14:textId="7F14B15C" w:rsidR="00C114FF" w:rsidRPr="00E57A7D" w:rsidRDefault="00F550BE" w:rsidP="00451D4E">
      <w:pPr>
        <w:tabs>
          <w:tab w:val="clear" w:pos="567"/>
        </w:tabs>
        <w:spacing w:line="240" w:lineRule="auto"/>
        <w:jc w:val="both"/>
        <w:rPr>
          <w:szCs w:val="22"/>
        </w:rPr>
      </w:pPr>
      <w:r w:rsidRPr="00B72BBB">
        <w:t>Pirmās tirdzniecības atļaujas piešķiršanas datums</w:t>
      </w:r>
      <w:r w:rsidRPr="00E57A7D">
        <w:t>:</w:t>
      </w:r>
      <w:r w:rsidR="00BA0658">
        <w:t xml:space="preserve"> </w:t>
      </w:r>
      <w:r w:rsidR="00BA0658" w:rsidRPr="00BA0658">
        <w:t>18/02/2008</w:t>
      </w:r>
    </w:p>
    <w:p w14:paraId="1D63F08C" w14:textId="77777777" w:rsidR="00D65777" w:rsidRPr="00E57A7D" w:rsidRDefault="00D65777" w:rsidP="00451D4E">
      <w:pPr>
        <w:tabs>
          <w:tab w:val="clear" w:pos="567"/>
        </w:tabs>
        <w:spacing w:line="240" w:lineRule="auto"/>
        <w:jc w:val="both"/>
        <w:rPr>
          <w:szCs w:val="22"/>
        </w:rPr>
      </w:pPr>
    </w:p>
    <w:p w14:paraId="1D63F08D" w14:textId="77777777" w:rsidR="00D65777" w:rsidRPr="00E57A7D" w:rsidRDefault="00D65777" w:rsidP="00451D4E">
      <w:pPr>
        <w:tabs>
          <w:tab w:val="clear" w:pos="567"/>
        </w:tabs>
        <w:spacing w:line="240" w:lineRule="auto"/>
        <w:jc w:val="both"/>
        <w:rPr>
          <w:szCs w:val="22"/>
        </w:rPr>
      </w:pPr>
    </w:p>
    <w:p w14:paraId="1D63F08E" w14:textId="77777777" w:rsidR="00C114FF" w:rsidRPr="00E57A7D" w:rsidRDefault="00F550BE" w:rsidP="00451D4E">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1D63F08F" w14:textId="77777777" w:rsidR="00C114FF" w:rsidRPr="00E57A7D" w:rsidRDefault="00C114FF" w:rsidP="00451D4E">
      <w:pPr>
        <w:tabs>
          <w:tab w:val="clear" w:pos="567"/>
        </w:tabs>
        <w:spacing w:line="240" w:lineRule="auto"/>
        <w:jc w:val="both"/>
        <w:rPr>
          <w:szCs w:val="22"/>
        </w:rPr>
      </w:pPr>
    </w:p>
    <w:p w14:paraId="1D63F091" w14:textId="232F4629" w:rsidR="00423968" w:rsidRPr="00E57A7D" w:rsidRDefault="00413CB2" w:rsidP="00451D4E">
      <w:pPr>
        <w:tabs>
          <w:tab w:val="clear" w:pos="567"/>
        </w:tabs>
        <w:spacing w:line="240" w:lineRule="auto"/>
        <w:jc w:val="both"/>
      </w:pPr>
      <w:r>
        <w:t>12/2025</w:t>
      </w:r>
    </w:p>
    <w:p w14:paraId="1D63F093" w14:textId="77777777" w:rsidR="00C114FF" w:rsidRPr="00E57A7D" w:rsidRDefault="00C114FF" w:rsidP="00451D4E">
      <w:pPr>
        <w:tabs>
          <w:tab w:val="clear" w:pos="567"/>
        </w:tabs>
        <w:spacing w:line="240" w:lineRule="auto"/>
        <w:jc w:val="both"/>
        <w:rPr>
          <w:szCs w:val="22"/>
        </w:rPr>
      </w:pPr>
    </w:p>
    <w:p w14:paraId="1D63F09B" w14:textId="77777777" w:rsidR="00B113B9" w:rsidRPr="00E57A7D" w:rsidRDefault="00B113B9" w:rsidP="00451D4E">
      <w:pPr>
        <w:tabs>
          <w:tab w:val="clear" w:pos="567"/>
        </w:tabs>
        <w:spacing w:line="240" w:lineRule="auto"/>
        <w:jc w:val="both"/>
        <w:rPr>
          <w:szCs w:val="22"/>
        </w:rPr>
      </w:pPr>
    </w:p>
    <w:p w14:paraId="1D63F09C" w14:textId="77777777" w:rsidR="00C114FF" w:rsidRPr="00E57A7D" w:rsidRDefault="00F550BE" w:rsidP="00451D4E">
      <w:pPr>
        <w:pStyle w:val="Style1"/>
        <w:jc w:val="both"/>
      </w:pPr>
      <w:r w:rsidRPr="00E57A7D">
        <w:t>10.</w:t>
      </w:r>
      <w:r w:rsidRPr="00E57A7D">
        <w:tab/>
        <w:t>VETERINĀRO ZĀĻU KLASIFIKĀCIJA</w:t>
      </w:r>
    </w:p>
    <w:p w14:paraId="1D63F09D" w14:textId="77777777" w:rsidR="0078538F" w:rsidRPr="00E57A7D" w:rsidRDefault="0078538F" w:rsidP="00451D4E">
      <w:pPr>
        <w:tabs>
          <w:tab w:val="clear" w:pos="567"/>
        </w:tabs>
        <w:spacing w:line="240" w:lineRule="auto"/>
        <w:jc w:val="both"/>
        <w:rPr>
          <w:szCs w:val="22"/>
        </w:rPr>
      </w:pPr>
    </w:p>
    <w:p w14:paraId="1D63F09E" w14:textId="7A20B6B2" w:rsidR="0078538F" w:rsidRPr="00E57A7D" w:rsidRDefault="00F550BE" w:rsidP="00451D4E">
      <w:pPr>
        <w:numPr>
          <w:ilvl w:val="12"/>
          <w:numId w:val="0"/>
        </w:numPr>
        <w:jc w:val="both"/>
        <w:rPr>
          <w:szCs w:val="22"/>
        </w:rPr>
      </w:pPr>
      <w:r w:rsidRPr="00E57A7D">
        <w:t>Recepšu veterinārās zāles.</w:t>
      </w:r>
    </w:p>
    <w:p w14:paraId="1D63F0A1" w14:textId="77777777" w:rsidR="0078538F" w:rsidRPr="00E57A7D" w:rsidRDefault="0078538F" w:rsidP="00451D4E">
      <w:pPr>
        <w:ind w:right="-318"/>
        <w:jc w:val="both"/>
        <w:rPr>
          <w:szCs w:val="22"/>
        </w:rPr>
      </w:pPr>
    </w:p>
    <w:p w14:paraId="1D63F0A2" w14:textId="77777777" w:rsidR="0078538F" w:rsidRPr="00E57A7D" w:rsidRDefault="00F550BE" w:rsidP="00451D4E">
      <w:pPr>
        <w:ind w:right="-318"/>
        <w:jc w:val="both"/>
        <w:rPr>
          <w:szCs w:val="22"/>
        </w:rPr>
      </w:pPr>
      <w:bookmarkStart w:id="5" w:name="_Hlk73467306"/>
      <w:r w:rsidRPr="00E57A7D">
        <w:t>Sīkāka informācija par šīm veterinārajām zālēm ir pieejama Savienības zāļu datubāzē</w:t>
      </w:r>
      <w:r w:rsidR="00414E19">
        <w:t xml:space="preserve"> </w:t>
      </w:r>
      <w:r w:rsidR="00414E19" w:rsidRPr="00414E19">
        <w:t>(</w:t>
      </w:r>
      <w:hyperlink r:id="rId11" w:history="1">
        <w:r w:rsidR="00414E19" w:rsidRPr="000569A3">
          <w:rPr>
            <w:rStyle w:val="Hyperlink"/>
          </w:rPr>
          <w:t>https://medicines.health.europa.eu/veterinary</w:t>
        </w:r>
      </w:hyperlink>
      <w:r w:rsidR="00414E19" w:rsidRPr="00414E19">
        <w:t>)</w:t>
      </w:r>
      <w:r w:rsidRPr="00E57A7D">
        <w:t>.</w:t>
      </w:r>
      <w:r w:rsidR="00414E19">
        <w:t xml:space="preserve"> </w:t>
      </w:r>
    </w:p>
    <w:bookmarkEnd w:id="5"/>
    <w:p w14:paraId="1D63F0A3" w14:textId="77777777" w:rsidR="00C114FF" w:rsidRPr="00E57A7D" w:rsidRDefault="00F550BE" w:rsidP="00451D4E">
      <w:pPr>
        <w:tabs>
          <w:tab w:val="clear" w:pos="567"/>
        </w:tabs>
        <w:spacing w:line="240" w:lineRule="auto"/>
        <w:jc w:val="both"/>
        <w:rPr>
          <w:szCs w:val="22"/>
        </w:rPr>
      </w:pPr>
      <w:r w:rsidRPr="00E57A7D">
        <w:br w:type="page"/>
      </w:r>
    </w:p>
    <w:p w14:paraId="1D63F0E8" w14:textId="77777777" w:rsidR="00C114FF" w:rsidRPr="00E57A7D" w:rsidRDefault="00C114FF" w:rsidP="00451D4E">
      <w:pPr>
        <w:tabs>
          <w:tab w:val="clear" w:pos="567"/>
        </w:tabs>
        <w:spacing w:line="240" w:lineRule="auto"/>
        <w:jc w:val="both"/>
        <w:rPr>
          <w:szCs w:val="22"/>
        </w:rPr>
      </w:pPr>
    </w:p>
    <w:p w14:paraId="1D63F0E9" w14:textId="77777777" w:rsidR="00C114FF" w:rsidRPr="00E57A7D" w:rsidRDefault="00C114FF" w:rsidP="00451D4E">
      <w:pPr>
        <w:tabs>
          <w:tab w:val="clear" w:pos="567"/>
        </w:tabs>
        <w:spacing w:line="240" w:lineRule="auto"/>
        <w:jc w:val="both"/>
        <w:rPr>
          <w:szCs w:val="22"/>
        </w:rPr>
      </w:pPr>
    </w:p>
    <w:p w14:paraId="1D63F0EA" w14:textId="77777777" w:rsidR="00C114FF" w:rsidRPr="00E57A7D" w:rsidRDefault="00C114FF" w:rsidP="00451D4E">
      <w:pPr>
        <w:tabs>
          <w:tab w:val="clear" w:pos="567"/>
        </w:tabs>
        <w:spacing w:line="240" w:lineRule="auto"/>
        <w:jc w:val="both"/>
        <w:rPr>
          <w:szCs w:val="22"/>
        </w:rPr>
      </w:pPr>
    </w:p>
    <w:p w14:paraId="1D63F0EB" w14:textId="77777777" w:rsidR="00C114FF" w:rsidRPr="00E57A7D" w:rsidRDefault="00C114FF" w:rsidP="00451D4E">
      <w:pPr>
        <w:tabs>
          <w:tab w:val="clear" w:pos="567"/>
        </w:tabs>
        <w:spacing w:line="240" w:lineRule="auto"/>
        <w:jc w:val="both"/>
        <w:rPr>
          <w:szCs w:val="22"/>
        </w:rPr>
      </w:pPr>
    </w:p>
    <w:p w14:paraId="1D63F0EC" w14:textId="77777777" w:rsidR="00C114FF" w:rsidRPr="00E57A7D" w:rsidRDefault="00C114FF" w:rsidP="00451D4E">
      <w:pPr>
        <w:tabs>
          <w:tab w:val="clear" w:pos="567"/>
        </w:tabs>
        <w:spacing w:line="240" w:lineRule="auto"/>
        <w:jc w:val="both"/>
        <w:rPr>
          <w:szCs w:val="22"/>
        </w:rPr>
      </w:pPr>
    </w:p>
    <w:p w14:paraId="1D63F0ED" w14:textId="77777777" w:rsidR="00C114FF" w:rsidRPr="00E57A7D" w:rsidRDefault="00C114FF" w:rsidP="00451D4E">
      <w:pPr>
        <w:tabs>
          <w:tab w:val="clear" w:pos="567"/>
        </w:tabs>
        <w:spacing w:line="240" w:lineRule="auto"/>
        <w:jc w:val="both"/>
        <w:rPr>
          <w:szCs w:val="22"/>
        </w:rPr>
      </w:pPr>
    </w:p>
    <w:p w14:paraId="1D63F0EE" w14:textId="77777777" w:rsidR="00C114FF" w:rsidRPr="00E57A7D" w:rsidRDefault="00C114FF" w:rsidP="00451D4E">
      <w:pPr>
        <w:tabs>
          <w:tab w:val="clear" w:pos="567"/>
        </w:tabs>
        <w:spacing w:line="240" w:lineRule="auto"/>
        <w:jc w:val="both"/>
        <w:rPr>
          <w:szCs w:val="22"/>
        </w:rPr>
      </w:pPr>
    </w:p>
    <w:p w14:paraId="1D63F0EF" w14:textId="77777777" w:rsidR="00C114FF" w:rsidRPr="00E57A7D" w:rsidRDefault="00C114FF" w:rsidP="00451D4E">
      <w:pPr>
        <w:tabs>
          <w:tab w:val="clear" w:pos="567"/>
        </w:tabs>
        <w:spacing w:line="240" w:lineRule="auto"/>
        <w:jc w:val="both"/>
        <w:rPr>
          <w:szCs w:val="22"/>
        </w:rPr>
      </w:pPr>
    </w:p>
    <w:p w14:paraId="1D63F0F0" w14:textId="77777777" w:rsidR="00C114FF" w:rsidRPr="00E57A7D" w:rsidRDefault="00C114FF" w:rsidP="00451D4E">
      <w:pPr>
        <w:tabs>
          <w:tab w:val="clear" w:pos="567"/>
        </w:tabs>
        <w:spacing w:line="240" w:lineRule="auto"/>
        <w:jc w:val="both"/>
        <w:rPr>
          <w:szCs w:val="22"/>
        </w:rPr>
      </w:pPr>
    </w:p>
    <w:p w14:paraId="1D63F0F1" w14:textId="77777777" w:rsidR="00C114FF" w:rsidRPr="00E57A7D" w:rsidRDefault="00C114FF" w:rsidP="00451D4E">
      <w:pPr>
        <w:tabs>
          <w:tab w:val="clear" w:pos="567"/>
        </w:tabs>
        <w:spacing w:line="240" w:lineRule="auto"/>
        <w:jc w:val="both"/>
        <w:rPr>
          <w:szCs w:val="22"/>
        </w:rPr>
      </w:pPr>
    </w:p>
    <w:p w14:paraId="1D63F0F2" w14:textId="77777777" w:rsidR="00C114FF" w:rsidRPr="00E57A7D" w:rsidRDefault="00C114FF" w:rsidP="00451D4E">
      <w:pPr>
        <w:tabs>
          <w:tab w:val="clear" w:pos="567"/>
        </w:tabs>
        <w:spacing w:line="240" w:lineRule="auto"/>
        <w:jc w:val="both"/>
        <w:rPr>
          <w:szCs w:val="22"/>
        </w:rPr>
      </w:pPr>
    </w:p>
    <w:p w14:paraId="1D63F0F3" w14:textId="77777777" w:rsidR="00C114FF" w:rsidRPr="00E57A7D" w:rsidRDefault="00C114FF" w:rsidP="00451D4E">
      <w:pPr>
        <w:tabs>
          <w:tab w:val="clear" w:pos="567"/>
        </w:tabs>
        <w:spacing w:line="240" w:lineRule="auto"/>
        <w:jc w:val="both"/>
        <w:rPr>
          <w:szCs w:val="22"/>
        </w:rPr>
      </w:pPr>
    </w:p>
    <w:p w14:paraId="1D63F0F4" w14:textId="77777777" w:rsidR="00C114FF" w:rsidRPr="00E57A7D" w:rsidRDefault="00C114FF" w:rsidP="00451D4E">
      <w:pPr>
        <w:tabs>
          <w:tab w:val="clear" w:pos="567"/>
        </w:tabs>
        <w:spacing w:line="240" w:lineRule="auto"/>
        <w:jc w:val="both"/>
        <w:rPr>
          <w:szCs w:val="22"/>
        </w:rPr>
      </w:pPr>
    </w:p>
    <w:p w14:paraId="1D63F0F5" w14:textId="77777777" w:rsidR="00C114FF" w:rsidRPr="00E57A7D" w:rsidRDefault="00C114FF" w:rsidP="00451D4E">
      <w:pPr>
        <w:tabs>
          <w:tab w:val="clear" w:pos="567"/>
        </w:tabs>
        <w:spacing w:line="240" w:lineRule="auto"/>
        <w:jc w:val="both"/>
        <w:rPr>
          <w:szCs w:val="22"/>
        </w:rPr>
      </w:pPr>
    </w:p>
    <w:p w14:paraId="1D63F0F6" w14:textId="77777777" w:rsidR="00C114FF" w:rsidRPr="00E57A7D" w:rsidRDefault="00C114FF" w:rsidP="00451D4E">
      <w:pPr>
        <w:tabs>
          <w:tab w:val="clear" w:pos="567"/>
        </w:tabs>
        <w:spacing w:line="240" w:lineRule="auto"/>
        <w:jc w:val="both"/>
        <w:rPr>
          <w:szCs w:val="22"/>
        </w:rPr>
      </w:pPr>
    </w:p>
    <w:p w14:paraId="1D63F0F7" w14:textId="77777777" w:rsidR="00C114FF" w:rsidRPr="00E57A7D" w:rsidRDefault="00C114FF" w:rsidP="00451D4E">
      <w:pPr>
        <w:tabs>
          <w:tab w:val="clear" w:pos="567"/>
        </w:tabs>
        <w:spacing w:line="240" w:lineRule="auto"/>
        <w:jc w:val="both"/>
        <w:rPr>
          <w:szCs w:val="22"/>
        </w:rPr>
      </w:pPr>
    </w:p>
    <w:p w14:paraId="1D63F0F8" w14:textId="77777777" w:rsidR="00C114FF" w:rsidRPr="00E57A7D" w:rsidRDefault="00C114FF" w:rsidP="00451D4E">
      <w:pPr>
        <w:tabs>
          <w:tab w:val="clear" w:pos="567"/>
        </w:tabs>
        <w:spacing w:line="240" w:lineRule="auto"/>
        <w:jc w:val="both"/>
        <w:rPr>
          <w:szCs w:val="22"/>
        </w:rPr>
      </w:pPr>
    </w:p>
    <w:p w14:paraId="1D63F0F9" w14:textId="77777777" w:rsidR="00C114FF" w:rsidRPr="00E57A7D" w:rsidRDefault="00C114FF" w:rsidP="00451D4E">
      <w:pPr>
        <w:tabs>
          <w:tab w:val="clear" w:pos="567"/>
        </w:tabs>
        <w:spacing w:line="240" w:lineRule="auto"/>
        <w:jc w:val="both"/>
        <w:rPr>
          <w:szCs w:val="22"/>
        </w:rPr>
      </w:pPr>
    </w:p>
    <w:p w14:paraId="1D63F0FA" w14:textId="77777777" w:rsidR="00C114FF" w:rsidRPr="00E57A7D" w:rsidRDefault="00C114FF" w:rsidP="00451D4E">
      <w:pPr>
        <w:tabs>
          <w:tab w:val="clear" w:pos="567"/>
        </w:tabs>
        <w:spacing w:line="240" w:lineRule="auto"/>
        <w:jc w:val="both"/>
        <w:rPr>
          <w:szCs w:val="22"/>
        </w:rPr>
      </w:pPr>
    </w:p>
    <w:p w14:paraId="1D63F0FB" w14:textId="77777777" w:rsidR="00C114FF" w:rsidRPr="00E57A7D" w:rsidRDefault="00C114FF" w:rsidP="00451D4E">
      <w:pPr>
        <w:tabs>
          <w:tab w:val="clear" w:pos="567"/>
        </w:tabs>
        <w:spacing w:line="240" w:lineRule="auto"/>
        <w:jc w:val="both"/>
        <w:rPr>
          <w:szCs w:val="22"/>
        </w:rPr>
      </w:pPr>
    </w:p>
    <w:p w14:paraId="1D63F0FC" w14:textId="77777777" w:rsidR="00C114FF" w:rsidRPr="00E57A7D" w:rsidRDefault="00C114FF" w:rsidP="00451D4E">
      <w:pPr>
        <w:tabs>
          <w:tab w:val="clear" w:pos="567"/>
        </w:tabs>
        <w:spacing w:line="240" w:lineRule="auto"/>
        <w:jc w:val="both"/>
        <w:rPr>
          <w:szCs w:val="22"/>
        </w:rPr>
      </w:pPr>
    </w:p>
    <w:p w14:paraId="1D63F0FD" w14:textId="77777777" w:rsidR="00C114FF" w:rsidRDefault="00C114FF" w:rsidP="00451D4E">
      <w:pPr>
        <w:tabs>
          <w:tab w:val="clear" w:pos="567"/>
        </w:tabs>
        <w:spacing w:line="240" w:lineRule="auto"/>
        <w:jc w:val="both"/>
        <w:rPr>
          <w:szCs w:val="22"/>
        </w:rPr>
      </w:pPr>
    </w:p>
    <w:p w14:paraId="1D63F0FE" w14:textId="77777777" w:rsidR="00C245DD" w:rsidRPr="00E57A7D" w:rsidRDefault="00C245DD" w:rsidP="00451D4E">
      <w:pPr>
        <w:tabs>
          <w:tab w:val="clear" w:pos="567"/>
        </w:tabs>
        <w:spacing w:line="240" w:lineRule="auto"/>
        <w:jc w:val="both"/>
        <w:rPr>
          <w:szCs w:val="22"/>
        </w:rPr>
      </w:pPr>
    </w:p>
    <w:p w14:paraId="1D63F0FF" w14:textId="77777777" w:rsidR="00C114FF" w:rsidRPr="00E57A7D" w:rsidRDefault="00F550BE" w:rsidP="00773A91">
      <w:pPr>
        <w:tabs>
          <w:tab w:val="clear" w:pos="567"/>
        </w:tabs>
        <w:spacing w:line="240" w:lineRule="auto"/>
        <w:jc w:val="center"/>
        <w:rPr>
          <w:b/>
          <w:szCs w:val="22"/>
        </w:rPr>
      </w:pPr>
      <w:r w:rsidRPr="00E57A7D">
        <w:rPr>
          <w:b/>
          <w:szCs w:val="22"/>
        </w:rPr>
        <w:t>III PIELIKUMS</w:t>
      </w:r>
    </w:p>
    <w:p w14:paraId="1D63F100" w14:textId="77777777" w:rsidR="00C114FF" w:rsidRPr="00E57A7D" w:rsidRDefault="00C114FF" w:rsidP="00773A91">
      <w:pPr>
        <w:tabs>
          <w:tab w:val="clear" w:pos="567"/>
        </w:tabs>
        <w:spacing w:line="240" w:lineRule="auto"/>
        <w:jc w:val="center"/>
        <w:rPr>
          <w:szCs w:val="22"/>
        </w:rPr>
      </w:pPr>
    </w:p>
    <w:p w14:paraId="1D63F101" w14:textId="0BCD0044" w:rsidR="00C114FF" w:rsidRPr="00E57A7D" w:rsidRDefault="00F550BE" w:rsidP="00773A91">
      <w:pPr>
        <w:tabs>
          <w:tab w:val="clear" w:pos="567"/>
        </w:tabs>
        <w:spacing w:line="240" w:lineRule="auto"/>
        <w:jc w:val="center"/>
        <w:rPr>
          <w:b/>
          <w:szCs w:val="22"/>
        </w:rPr>
      </w:pPr>
      <w:r w:rsidRPr="00E57A7D">
        <w:rPr>
          <w:b/>
          <w:szCs w:val="22"/>
        </w:rPr>
        <w:t>MARĶĒJUMS UN LIETOŠANAS INSTRUKCIJA</w:t>
      </w:r>
    </w:p>
    <w:p w14:paraId="1D63F102" w14:textId="77777777" w:rsidR="00C114FF" w:rsidRPr="00E57A7D" w:rsidRDefault="00F550BE" w:rsidP="00451D4E">
      <w:pPr>
        <w:tabs>
          <w:tab w:val="clear" w:pos="567"/>
        </w:tabs>
        <w:spacing w:line="240" w:lineRule="auto"/>
        <w:jc w:val="both"/>
        <w:rPr>
          <w:szCs w:val="22"/>
        </w:rPr>
      </w:pPr>
      <w:r w:rsidRPr="00E57A7D">
        <w:br w:type="page"/>
      </w:r>
    </w:p>
    <w:p w14:paraId="1D63F103" w14:textId="77777777" w:rsidR="00C114FF" w:rsidRPr="00E57A7D" w:rsidRDefault="00C114FF" w:rsidP="00451D4E">
      <w:pPr>
        <w:tabs>
          <w:tab w:val="clear" w:pos="567"/>
        </w:tabs>
        <w:spacing w:line="240" w:lineRule="auto"/>
        <w:jc w:val="both"/>
        <w:rPr>
          <w:szCs w:val="22"/>
        </w:rPr>
      </w:pPr>
    </w:p>
    <w:p w14:paraId="1D63F104" w14:textId="77777777" w:rsidR="00C114FF" w:rsidRPr="00E57A7D" w:rsidRDefault="00C114FF" w:rsidP="00451D4E">
      <w:pPr>
        <w:tabs>
          <w:tab w:val="clear" w:pos="567"/>
        </w:tabs>
        <w:spacing w:line="240" w:lineRule="auto"/>
        <w:jc w:val="both"/>
        <w:rPr>
          <w:szCs w:val="22"/>
        </w:rPr>
      </w:pPr>
    </w:p>
    <w:p w14:paraId="1D63F105" w14:textId="77777777" w:rsidR="00C114FF" w:rsidRPr="00E57A7D" w:rsidRDefault="00C114FF" w:rsidP="00451D4E">
      <w:pPr>
        <w:tabs>
          <w:tab w:val="clear" w:pos="567"/>
        </w:tabs>
        <w:spacing w:line="240" w:lineRule="auto"/>
        <w:jc w:val="both"/>
        <w:rPr>
          <w:szCs w:val="22"/>
        </w:rPr>
      </w:pPr>
    </w:p>
    <w:p w14:paraId="1D63F106" w14:textId="77777777" w:rsidR="00C114FF" w:rsidRPr="00E57A7D" w:rsidRDefault="00C114FF" w:rsidP="00451D4E">
      <w:pPr>
        <w:tabs>
          <w:tab w:val="clear" w:pos="567"/>
        </w:tabs>
        <w:spacing w:line="240" w:lineRule="auto"/>
        <w:jc w:val="both"/>
        <w:rPr>
          <w:szCs w:val="22"/>
        </w:rPr>
      </w:pPr>
    </w:p>
    <w:p w14:paraId="1D63F107" w14:textId="77777777" w:rsidR="00C114FF" w:rsidRPr="00E57A7D" w:rsidRDefault="00C114FF" w:rsidP="00451D4E">
      <w:pPr>
        <w:tabs>
          <w:tab w:val="clear" w:pos="567"/>
        </w:tabs>
        <w:spacing w:line="240" w:lineRule="auto"/>
        <w:jc w:val="both"/>
        <w:rPr>
          <w:szCs w:val="22"/>
        </w:rPr>
      </w:pPr>
    </w:p>
    <w:p w14:paraId="1D63F108" w14:textId="77777777" w:rsidR="00C114FF" w:rsidRPr="00E57A7D" w:rsidRDefault="00C114FF" w:rsidP="00451D4E">
      <w:pPr>
        <w:tabs>
          <w:tab w:val="clear" w:pos="567"/>
        </w:tabs>
        <w:spacing w:line="240" w:lineRule="auto"/>
        <w:jc w:val="both"/>
        <w:rPr>
          <w:szCs w:val="22"/>
        </w:rPr>
      </w:pPr>
    </w:p>
    <w:p w14:paraId="1D63F109" w14:textId="77777777" w:rsidR="00C114FF" w:rsidRPr="00E57A7D" w:rsidRDefault="00C114FF" w:rsidP="00451D4E">
      <w:pPr>
        <w:tabs>
          <w:tab w:val="clear" w:pos="567"/>
        </w:tabs>
        <w:spacing w:line="240" w:lineRule="auto"/>
        <w:jc w:val="both"/>
        <w:rPr>
          <w:szCs w:val="22"/>
        </w:rPr>
      </w:pPr>
    </w:p>
    <w:p w14:paraId="1D63F10A" w14:textId="77777777" w:rsidR="00C114FF" w:rsidRPr="00E57A7D" w:rsidRDefault="00C114FF" w:rsidP="00451D4E">
      <w:pPr>
        <w:tabs>
          <w:tab w:val="clear" w:pos="567"/>
        </w:tabs>
        <w:spacing w:line="240" w:lineRule="auto"/>
        <w:jc w:val="both"/>
        <w:rPr>
          <w:szCs w:val="22"/>
        </w:rPr>
      </w:pPr>
    </w:p>
    <w:p w14:paraId="1D63F10B" w14:textId="77777777" w:rsidR="00C114FF" w:rsidRPr="00E57A7D" w:rsidRDefault="00C114FF" w:rsidP="00451D4E">
      <w:pPr>
        <w:tabs>
          <w:tab w:val="clear" w:pos="567"/>
        </w:tabs>
        <w:spacing w:line="240" w:lineRule="auto"/>
        <w:jc w:val="both"/>
        <w:rPr>
          <w:szCs w:val="22"/>
        </w:rPr>
      </w:pPr>
    </w:p>
    <w:p w14:paraId="1D63F10C" w14:textId="77777777" w:rsidR="00C114FF" w:rsidRPr="00E57A7D" w:rsidRDefault="00C114FF" w:rsidP="00451D4E">
      <w:pPr>
        <w:tabs>
          <w:tab w:val="clear" w:pos="567"/>
        </w:tabs>
        <w:spacing w:line="240" w:lineRule="auto"/>
        <w:jc w:val="both"/>
        <w:rPr>
          <w:szCs w:val="22"/>
        </w:rPr>
      </w:pPr>
    </w:p>
    <w:p w14:paraId="1D63F10D" w14:textId="77777777" w:rsidR="00C114FF" w:rsidRPr="00E57A7D" w:rsidRDefault="00C114FF" w:rsidP="00451D4E">
      <w:pPr>
        <w:tabs>
          <w:tab w:val="clear" w:pos="567"/>
        </w:tabs>
        <w:spacing w:line="240" w:lineRule="auto"/>
        <w:jc w:val="both"/>
        <w:rPr>
          <w:szCs w:val="22"/>
        </w:rPr>
      </w:pPr>
    </w:p>
    <w:p w14:paraId="1D63F10E" w14:textId="77777777" w:rsidR="00C114FF" w:rsidRPr="00E57A7D" w:rsidRDefault="00C114FF" w:rsidP="00451D4E">
      <w:pPr>
        <w:tabs>
          <w:tab w:val="clear" w:pos="567"/>
        </w:tabs>
        <w:spacing w:line="240" w:lineRule="auto"/>
        <w:jc w:val="both"/>
        <w:rPr>
          <w:szCs w:val="22"/>
        </w:rPr>
      </w:pPr>
    </w:p>
    <w:p w14:paraId="1D63F10F" w14:textId="77777777" w:rsidR="00C114FF" w:rsidRPr="00E57A7D" w:rsidRDefault="00C114FF" w:rsidP="00451D4E">
      <w:pPr>
        <w:tabs>
          <w:tab w:val="clear" w:pos="567"/>
        </w:tabs>
        <w:spacing w:line="240" w:lineRule="auto"/>
        <w:jc w:val="both"/>
        <w:rPr>
          <w:szCs w:val="22"/>
        </w:rPr>
      </w:pPr>
    </w:p>
    <w:p w14:paraId="1D63F110" w14:textId="77777777" w:rsidR="00C114FF" w:rsidRPr="00E57A7D" w:rsidRDefault="00C114FF" w:rsidP="00451D4E">
      <w:pPr>
        <w:tabs>
          <w:tab w:val="clear" w:pos="567"/>
        </w:tabs>
        <w:spacing w:line="240" w:lineRule="auto"/>
        <w:jc w:val="both"/>
        <w:rPr>
          <w:szCs w:val="22"/>
        </w:rPr>
      </w:pPr>
    </w:p>
    <w:p w14:paraId="1D63F111" w14:textId="77777777" w:rsidR="00C114FF" w:rsidRPr="00E57A7D" w:rsidRDefault="00C114FF" w:rsidP="00451D4E">
      <w:pPr>
        <w:tabs>
          <w:tab w:val="clear" w:pos="567"/>
        </w:tabs>
        <w:spacing w:line="240" w:lineRule="auto"/>
        <w:jc w:val="both"/>
        <w:rPr>
          <w:szCs w:val="22"/>
        </w:rPr>
      </w:pPr>
    </w:p>
    <w:p w14:paraId="1D63F112" w14:textId="77777777" w:rsidR="00C114FF" w:rsidRPr="00E57A7D" w:rsidRDefault="00C114FF" w:rsidP="00451D4E">
      <w:pPr>
        <w:tabs>
          <w:tab w:val="clear" w:pos="567"/>
        </w:tabs>
        <w:spacing w:line="240" w:lineRule="auto"/>
        <w:jc w:val="both"/>
        <w:rPr>
          <w:szCs w:val="22"/>
        </w:rPr>
      </w:pPr>
    </w:p>
    <w:p w14:paraId="1D63F113" w14:textId="77777777" w:rsidR="00C114FF" w:rsidRPr="00E57A7D" w:rsidRDefault="00C114FF" w:rsidP="00451D4E">
      <w:pPr>
        <w:tabs>
          <w:tab w:val="clear" w:pos="567"/>
        </w:tabs>
        <w:spacing w:line="240" w:lineRule="auto"/>
        <w:jc w:val="both"/>
        <w:rPr>
          <w:szCs w:val="22"/>
        </w:rPr>
      </w:pPr>
    </w:p>
    <w:p w14:paraId="1D63F114" w14:textId="77777777" w:rsidR="00C114FF" w:rsidRPr="00E57A7D" w:rsidRDefault="00C114FF" w:rsidP="00451D4E">
      <w:pPr>
        <w:tabs>
          <w:tab w:val="clear" w:pos="567"/>
        </w:tabs>
        <w:spacing w:line="240" w:lineRule="auto"/>
        <w:jc w:val="both"/>
        <w:rPr>
          <w:szCs w:val="22"/>
        </w:rPr>
      </w:pPr>
    </w:p>
    <w:p w14:paraId="1D63F115" w14:textId="77777777" w:rsidR="00C114FF" w:rsidRPr="00E57A7D" w:rsidRDefault="00C114FF" w:rsidP="00451D4E">
      <w:pPr>
        <w:tabs>
          <w:tab w:val="clear" w:pos="567"/>
        </w:tabs>
        <w:spacing w:line="240" w:lineRule="auto"/>
        <w:jc w:val="both"/>
        <w:rPr>
          <w:szCs w:val="22"/>
        </w:rPr>
      </w:pPr>
    </w:p>
    <w:p w14:paraId="1D63F116" w14:textId="77777777" w:rsidR="00C114FF" w:rsidRPr="00E57A7D" w:rsidRDefault="00C114FF" w:rsidP="00451D4E">
      <w:pPr>
        <w:tabs>
          <w:tab w:val="clear" w:pos="567"/>
        </w:tabs>
        <w:spacing w:line="240" w:lineRule="auto"/>
        <w:jc w:val="both"/>
        <w:rPr>
          <w:szCs w:val="22"/>
        </w:rPr>
      </w:pPr>
    </w:p>
    <w:p w14:paraId="1D63F117" w14:textId="77777777" w:rsidR="00C114FF" w:rsidRDefault="00C114FF" w:rsidP="00451D4E">
      <w:pPr>
        <w:tabs>
          <w:tab w:val="clear" w:pos="567"/>
        </w:tabs>
        <w:spacing w:line="240" w:lineRule="auto"/>
        <w:jc w:val="both"/>
        <w:rPr>
          <w:szCs w:val="22"/>
        </w:rPr>
      </w:pPr>
    </w:p>
    <w:p w14:paraId="1D63F118" w14:textId="77777777" w:rsidR="00C245DD" w:rsidRPr="00E57A7D" w:rsidRDefault="00C245DD" w:rsidP="00451D4E">
      <w:pPr>
        <w:tabs>
          <w:tab w:val="clear" w:pos="567"/>
        </w:tabs>
        <w:spacing w:line="240" w:lineRule="auto"/>
        <w:jc w:val="both"/>
        <w:rPr>
          <w:szCs w:val="22"/>
        </w:rPr>
      </w:pPr>
    </w:p>
    <w:p w14:paraId="1D63F119" w14:textId="77777777" w:rsidR="00C114FF" w:rsidRPr="00E57A7D" w:rsidRDefault="00C114FF" w:rsidP="00451D4E">
      <w:pPr>
        <w:tabs>
          <w:tab w:val="clear" w:pos="567"/>
        </w:tabs>
        <w:spacing w:line="240" w:lineRule="auto"/>
        <w:jc w:val="both"/>
        <w:rPr>
          <w:szCs w:val="22"/>
        </w:rPr>
      </w:pPr>
    </w:p>
    <w:p w14:paraId="1D63F11A" w14:textId="77777777" w:rsidR="00C114FF" w:rsidRPr="00E57A7D" w:rsidRDefault="00F550BE" w:rsidP="00773A91">
      <w:pPr>
        <w:pStyle w:val="Style3"/>
      </w:pPr>
      <w:r w:rsidRPr="00E57A7D">
        <w:t>MARĶĒJUMS</w:t>
      </w:r>
    </w:p>
    <w:p w14:paraId="1D63F11B" w14:textId="77777777" w:rsidR="00C114FF" w:rsidRPr="00E57A7D" w:rsidRDefault="00F550BE" w:rsidP="00451D4E">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14:paraId="1D63F11F" w14:textId="77777777" w:rsidTr="00211A90">
        <w:trPr>
          <w:trHeight w:val="977"/>
        </w:trPr>
        <w:tc>
          <w:tcPr>
            <w:tcW w:w="9208" w:type="dxa"/>
            <w:tcBorders>
              <w:bottom w:val="single" w:sz="4" w:space="0" w:color="auto"/>
            </w:tcBorders>
          </w:tcPr>
          <w:p w14:paraId="1D63F11C" w14:textId="77777777" w:rsidR="005E1FFD" w:rsidRPr="005E1FFD" w:rsidRDefault="00F550BE" w:rsidP="00451D4E">
            <w:pPr>
              <w:tabs>
                <w:tab w:val="clear" w:pos="567"/>
              </w:tabs>
              <w:spacing w:line="240" w:lineRule="auto"/>
              <w:jc w:val="both"/>
              <w:rPr>
                <w:szCs w:val="22"/>
              </w:rPr>
            </w:pPr>
            <w:r w:rsidRPr="00172B3E">
              <w:rPr>
                <w:b/>
                <w:szCs w:val="22"/>
              </w:rPr>
              <w:lastRenderedPageBreak/>
              <w:t>UZ ĀRĒJĀ IEPAKOJUMA NORĀDĀMĀ INFORMĀCIJA</w:t>
            </w:r>
          </w:p>
          <w:p w14:paraId="1D63F11D" w14:textId="77777777" w:rsidR="00C058B8" w:rsidRDefault="00C058B8" w:rsidP="00451D4E">
            <w:pPr>
              <w:tabs>
                <w:tab w:val="clear" w:pos="567"/>
              </w:tabs>
              <w:spacing w:line="240" w:lineRule="auto"/>
              <w:jc w:val="both"/>
              <w:rPr>
                <w:b/>
                <w:szCs w:val="22"/>
              </w:rPr>
            </w:pPr>
          </w:p>
          <w:p w14:paraId="1D63F11E" w14:textId="218FB720" w:rsidR="00C114FF" w:rsidRPr="00E57A7D" w:rsidRDefault="00AC65C9" w:rsidP="00451D4E">
            <w:pPr>
              <w:tabs>
                <w:tab w:val="clear" w:pos="567"/>
              </w:tabs>
              <w:spacing w:line="240" w:lineRule="auto"/>
              <w:jc w:val="both"/>
              <w:rPr>
                <w:szCs w:val="22"/>
              </w:rPr>
            </w:pPr>
            <w:r w:rsidRPr="00AC65C9">
              <w:rPr>
                <w:b/>
                <w:szCs w:val="22"/>
              </w:rPr>
              <w:t xml:space="preserve">KARTONA </w:t>
            </w:r>
            <w:r w:rsidR="006D2F37">
              <w:rPr>
                <w:b/>
                <w:szCs w:val="22"/>
              </w:rPr>
              <w:t>KASTĪTE</w:t>
            </w:r>
          </w:p>
        </w:tc>
      </w:tr>
    </w:tbl>
    <w:p w14:paraId="1D63F120" w14:textId="77777777" w:rsidR="00C114FF" w:rsidRPr="00E57A7D" w:rsidRDefault="00C114FF" w:rsidP="00451D4E">
      <w:pPr>
        <w:tabs>
          <w:tab w:val="clear" w:pos="567"/>
        </w:tabs>
        <w:spacing w:line="240" w:lineRule="auto"/>
        <w:jc w:val="both"/>
        <w:rPr>
          <w:szCs w:val="22"/>
        </w:rPr>
      </w:pPr>
    </w:p>
    <w:p w14:paraId="1D63F121" w14:textId="77777777" w:rsidR="00C114FF" w:rsidRPr="00E57A7D" w:rsidRDefault="00F550BE" w:rsidP="00451D4E">
      <w:pPr>
        <w:pStyle w:val="Style2"/>
        <w:jc w:val="both"/>
      </w:pPr>
      <w:r w:rsidRPr="00E57A7D">
        <w:t>1.</w:t>
      </w:r>
      <w:r w:rsidRPr="00E57A7D">
        <w:tab/>
        <w:t>VETERINĀRO ZĀĻU NOSAUKUMS</w:t>
      </w:r>
    </w:p>
    <w:p w14:paraId="1D63F122" w14:textId="77777777" w:rsidR="00C114FF" w:rsidRPr="00E57A7D" w:rsidRDefault="00C114FF" w:rsidP="00451D4E">
      <w:pPr>
        <w:tabs>
          <w:tab w:val="clear" w:pos="567"/>
        </w:tabs>
        <w:spacing w:line="240" w:lineRule="auto"/>
        <w:jc w:val="both"/>
        <w:rPr>
          <w:szCs w:val="22"/>
        </w:rPr>
      </w:pPr>
    </w:p>
    <w:p w14:paraId="32A6B7CB" w14:textId="088D6E39" w:rsidR="004A206F" w:rsidRDefault="004A206F" w:rsidP="00451D4E">
      <w:pPr>
        <w:jc w:val="both"/>
        <w:rPr>
          <w:color w:val="000000"/>
          <w:szCs w:val="22"/>
        </w:rPr>
      </w:pPr>
      <w:r w:rsidRPr="00451D4E">
        <w:rPr>
          <w:szCs w:val="22"/>
        </w:rPr>
        <w:t xml:space="preserve">Revertor </w:t>
      </w:r>
      <w:r>
        <w:rPr>
          <w:bCs/>
          <w:szCs w:val="22"/>
        </w:rPr>
        <w:t xml:space="preserve">5 mg/ml šķīdums injekcijām </w:t>
      </w:r>
    </w:p>
    <w:p w14:paraId="1D63F125" w14:textId="77777777" w:rsidR="00C114FF" w:rsidRDefault="00C114FF" w:rsidP="00451D4E">
      <w:pPr>
        <w:tabs>
          <w:tab w:val="clear" w:pos="567"/>
        </w:tabs>
        <w:spacing w:line="240" w:lineRule="auto"/>
        <w:jc w:val="both"/>
        <w:rPr>
          <w:szCs w:val="22"/>
        </w:rPr>
      </w:pPr>
    </w:p>
    <w:p w14:paraId="593AD241" w14:textId="77777777" w:rsidR="00A51CC1" w:rsidRPr="00E57A7D" w:rsidRDefault="00A51CC1" w:rsidP="00451D4E">
      <w:pPr>
        <w:tabs>
          <w:tab w:val="clear" w:pos="567"/>
        </w:tabs>
        <w:spacing w:line="240" w:lineRule="auto"/>
        <w:jc w:val="both"/>
        <w:rPr>
          <w:szCs w:val="22"/>
        </w:rPr>
      </w:pPr>
    </w:p>
    <w:p w14:paraId="1D63F126" w14:textId="77777777" w:rsidR="00C114FF" w:rsidRPr="00E57A7D" w:rsidRDefault="00F550BE" w:rsidP="00451D4E">
      <w:pPr>
        <w:pStyle w:val="Style2"/>
        <w:jc w:val="both"/>
      </w:pPr>
      <w:r w:rsidRPr="00E57A7D">
        <w:t>2.</w:t>
      </w:r>
      <w:r w:rsidRPr="00E57A7D">
        <w:tab/>
      </w:r>
      <w:r w:rsidR="005E1FFD">
        <w:t>INFORMĀCIJA PAR AKTĪVAJĀM VIELĀM</w:t>
      </w:r>
    </w:p>
    <w:p w14:paraId="1D63F127" w14:textId="77777777" w:rsidR="00C114FF" w:rsidRDefault="00C114FF" w:rsidP="00451D4E">
      <w:pPr>
        <w:tabs>
          <w:tab w:val="clear" w:pos="567"/>
        </w:tabs>
        <w:spacing w:line="240" w:lineRule="auto"/>
        <w:jc w:val="both"/>
        <w:rPr>
          <w:szCs w:val="22"/>
        </w:rPr>
      </w:pPr>
    </w:p>
    <w:p w14:paraId="79A61383" w14:textId="4A359848" w:rsidR="005D213E" w:rsidRDefault="008D29A0" w:rsidP="00451D4E">
      <w:pPr>
        <w:jc w:val="both"/>
        <w:rPr>
          <w:szCs w:val="22"/>
        </w:rPr>
      </w:pPr>
      <w:r>
        <w:rPr>
          <w:szCs w:val="22"/>
        </w:rPr>
        <w:t xml:space="preserve">Katrs </w:t>
      </w:r>
      <w:r w:rsidR="005D213E">
        <w:rPr>
          <w:szCs w:val="22"/>
        </w:rPr>
        <w:t>ml satur:</w:t>
      </w:r>
    </w:p>
    <w:p w14:paraId="734786EB" w14:textId="051FF0AE" w:rsidR="005D213E" w:rsidRDefault="005D213E" w:rsidP="00451D4E">
      <w:pPr>
        <w:jc w:val="both"/>
        <w:rPr>
          <w:szCs w:val="22"/>
        </w:rPr>
      </w:pPr>
      <w:r>
        <w:rPr>
          <w:szCs w:val="22"/>
        </w:rPr>
        <w:t xml:space="preserve">Aktīvā viela: atipamezola </w:t>
      </w:r>
      <w:r w:rsidR="00A51CC1">
        <w:rPr>
          <w:szCs w:val="22"/>
        </w:rPr>
        <w:t>hidrohlorīds</w:t>
      </w:r>
      <w:r w:rsidR="00A51CC1">
        <w:rPr>
          <w:szCs w:val="22"/>
        </w:rPr>
        <w:tab/>
      </w:r>
      <w:r w:rsidR="00A51CC1">
        <w:rPr>
          <w:szCs w:val="22"/>
        </w:rPr>
        <w:tab/>
      </w:r>
      <w:r>
        <w:rPr>
          <w:szCs w:val="22"/>
        </w:rPr>
        <w:t>5</w:t>
      </w:r>
      <w:r w:rsidR="00F00A2D">
        <w:rPr>
          <w:szCs w:val="22"/>
        </w:rPr>
        <w:t>,0</w:t>
      </w:r>
      <w:r>
        <w:rPr>
          <w:szCs w:val="22"/>
        </w:rPr>
        <w:t xml:space="preserve"> mg</w:t>
      </w:r>
    </w:p>
    <w:p w14:paraId="363340C7" w14:textId="3560F39E" w:rsidR="00A37E6E" w:rsidRDefault="00A37E6E" w:rsidP="00451D4E">
      <w:pPr>
        <w:tabs>
          <w:tab w:val="clear" w:pos="567"/>
        </w:tabs>
        <w:spacing w:line="240" w:lineRule="auto"/>
        <w:jc w:val="both"/>
        <w:rPr>
          <w:iCs/>
          <w:szCs w:val="22"/>
        </w:rPr>
      </w:pPr>
      <w:r w:rsidRPr="00CE1E7B">
        <w:rPr>
          <w:iCs/>
          <w:szCs w:val="22"/>
        </w:rPr>
        <w:t>(</w:t>
      </w:r>
      <w:r w:rsidR="00F00A2D">
        <w:rPr>
          <w:iCs/>
          <w:szCs w:val="22"/>
        </w:rPr>
        <w:t>atbilst</w:t>
      </w:r>
      <w:r w:rsidRPr="00CE1E7B">
        <w:rPr>
          <w:iCs/>
          <w:szCs w:val="22"/>
        </w:rPr>
        <w:t xml:space="preserve"> 4,27 mg atipamezola)</w:t>
      </w:r>
    </w:p>
    <w:p w14:paraId="55F166A9" w14:textId="77777777" w:rsidR="00A37E6E" w:rsidRDefault="00A37E6E" w:rsidP="00451D4E">
      <w:pPr>
        <w:jc w:val="both"/>
        <w:rPr>
          <w:szCs w:val="22"/>
        </w:rPr>
      </w:pPr>
    </w:p>
    <w:p w14:paraId="1D63F128" w14:textId="77777777" w:rsidR="007318FE" w:rsidRPr="00E57A7D" w:rsidRDefault="007318FE" w:rsidP="00451D4E">
      <w:pPr>
        <w:tabs>
          <w:tab w:val="clear" w:pos="567"/>
        </w:tabs>
        <w:spacing w:line="240" w:lineRule="auto"/>
        <w:jc w:val="both"/>
        <w:rPr>
          <w:szCs w:val="22"/>
        </w:rPr>
      </w:pPr>
    </w:p>
    <w:p w14:paraId="1D63F129" w14:textId="77777777" w:rsidR="00C114FF" w:rsidRPr="00E57A7D" w:rsidRDefault="00F550BE" w:rsidP="00451D4E">
      <w:pPr>
        <w:pStyle w:val="Style2"/>
        <w:jc w:val="both"/>
      </w:pPr>
      <w:r w:rsidRPr="00E57A7D">
        <w:t>3.</w:t>
      </w:r>
      <w:r w:rsidRPr="00E57A7D">
        <w:tab/>
        <w:t xml:space="preserve">IEPAKOJUMA </w:t>
      </w:r>
      <w:r w:rsidR="004A7CA7" w:rsidRPr="004A7CA7">
        <w:t xml:space="preserve">LIELUMS </w:t>
      </w:r>
    </w:p>
    <w:p w14:paraId="1D63F12A" w14:textId="77777777" w:rsidR="00C114FF" w:rsidRPr="00E57A7D" w:rsidRDefault="00C114FF" w:rsidP="00451D4E">
      <w:pPr>
        <w:tabs>
          <w:tab w:val="clear" w:pos="567"/>
        </w:tabs>
        <w:spacing w:line="240" w:lineRule="auto"/>
        <w:jc w:val="both"/>
        <w:rPr>
          <w:szCs w:val="22"/>
        </w:rPr>
      </w:pPr>
    </w:p>
    <w:p w14:paraId="3D996893" w14:textId="77777777" w:rsidR="000539CF" w:rsidRDefault="000539CF" w:rsidP="00451D4E">
      <w:pPr>
        <w:tabs>
          <w:tab w:val="clear" w:pos="567"/>
        </w:tabs>
        <w:spacing w:line="240" w:lineRule="auto"/>
        <w:jc w:val="both"/>
        <w:rPr>
          <w:szCs w:val="22"/>
        </w:rPr>
      </w:pPr>
      <w:r>
        <w:rPr>
          <w:szCs w:val="22"/>
        </w:rPr>
        <w:t>10 ml</w:t>
      </w:r>
    </w:p>
    <w:p w14:paraId="414D9469" w14:textId="77777777" w:rsidR="000539CF" w:rsidRPr="00FA485F" w:rsidRDefault="000539CF" w:rsidP="00451D4E">
      <w:pPr>
        <w:tabs>
          <w:tab w:val="clear" w:pos="567"/>
        </w:tabs>
        <w:spacing w:line="240" w:lineRule="auto"/>
        <w:jc w:val="both"/>
        <w:rPr>
          <w:szCs w:val="22"/>
          <w:highlight w:val="lightGray"/>
        </w:rPr>
      </w:pPr>
      <w:r w:rsidRPr="00FA485F">
        <w:rPr>
          <w:szCs w:val="22"/>
          <w:highlight w:val="lightGray"/>
        </w:rPr>
        <w:t>5 x 10 ml</w:t>
      </w:r>
    </w:p>
    <w:p w14:paraId="58436526" w14:textId="77777777" w:rsidR="000539CF" w:rsidRDefault="000539CF" w:rsidP="00451D4E">
      <w:pPr>
        <w:tabs>
          <w:tab w:val="clear" w:pos="567"/>
        </w:tabs>
        <w:spacing w:line="240" w:lineRule="auto"/>
        <w:jc w:val="both"/>
        <w:rPr>
          <w:szCs w:val="22"/>
        </w:rPr>
      </w:pPr>
      <w:r w:rsidRPr="00FA485F">
        <w:rPr>
          <w:szCs w:val="22"/>
          <w:highlight w:val="lightGray"/>
        </w:rPr>
        <w:t>10 x 10 ml</w:t>
      </w:r>
    </w:p>
    <w:p w14:paraId="2F8BDB66" w14:textId="77777777" w:rsidR="0086615E" w:rsidRDefault="0086615E" w:rsidP="00451D4E">
      <w:pPr>
        <w:tabs>
          <w:tab w:val="clear" w:pos="567"/>
        </w:tabs>
        <w:spacing w:line="240" w:lineRule="auto"/>
        <w:jc w:val="both"/>
        <w:rPr>
          <w:szCs w:val="22"/>
        </w:rPr>
      </w:pPr>
    </w:p>
    <w:p w14:paraId="1D63F12B" w14:textId="77777777" w:rsidR="00C114FF" w:rsidRPr="00E57A7D" w:rsidRDefault="00C114FF" w:rsidP="00451D4E">
      <w:pPr>
        <w:tabs>
          <w:tab w:val="clear" w:pos="567"/>
        </w:tabs>
        <w:spacing w:line="240" w:lineRule="auto"/>
        <w:jc w:val="both"/>
        <w:rPr>
          <w:szCs w:val="22"/>
        </w:rPr>
      </w:pPr>
    </w:p>
    <w:p w14:paraId="1D63F12C" w14:textId="77777777" w:rsidR="00C114FF" w:rsidRPr="00E57A7D" w:rsidRDefault="00F550BE" w:rsidP="00451D4E">
      <w:pPr>
        <w:pStyle w:val="Style2"/>
        <w:jc w:val="both"/>
      </w:pPr>
      <w:r w:rsidRPr="00E57A7D">
        <w:t>4.</w:t>
      </w:r>
      <w:r w:rsidRPr="00E57A7D">
        <w:tab/>
        <w:t>MĒRĶSUGAS</w:t>
      </w:r>
    </w:p>
    <w:p w14:paraId="083A8408" w14:textId="77777777" w:rsidR="00AD026E" w:rsidRDefault="00AD026E" w:rsidP="00451D4E">
      <w:pPr>
        <w:tabs>
          <w:tab w:val="clear" w:pos="567"/>
        </w:tabs>
        <w:spacing w:line="240" w:lineRule="auto"/>
        <w:jc w:val="both"/>
        <w:rPr>
          <w:color w:val="000000"/>
          <w:szCs w:val="22"/>
          <w:highlight w:val="lightGray"/>
        </w:rPr>
      </w:pPr>
    </w:p>
    <w:p w14:paraId="1D63F12D" w14:textId="298207FF" w:rsidR="00C114FF" w:rsidRDefault="00AD026E" w:rsidP="00451D4E">
      <w:pPr>
        <w:tabs>
          <w:tab w:val="clear" w:pos="567"/>
        </w:tabs>
        <w:spacing w:line="240" w:lineRule="auto"/>
        <w:jc w:val="both"/>
        <w:rPr>
          <w:color w:val="000000"/>
          <w:szCs w:val="22"/>
        </w:rPr>
      </w:pPr>
      <w:r w:rsidRPr="00451D4E">
        <w:rPr>
          <w:color w:val="000000"/>
          <w:szCs w:val="22"/>
        </w:rPr>
        <w:t>Suņi</w:t>
      </w:r>
      <w:r w:rsidR="000539CF" w:rsidRPr="00451D4E">
        <w:rPr>
          <w:color w:val="000000"/>
          <w:szCs w:val="22"/>
        </w:rPr>
        <w:t>,</w:t>
      </w:r>
      <w:r w:rsidRPr="00451D4E">
        <w:rPr>
          <w:color w:val="000000"/>
          <w:szCs w:val="22"/>
        </w:rPr>
        <w:t xml:space="preserve"> kaķi.</w:t>
      </w:r>
    </w:p>
    <w:p w14:paraId="4A807A06" w14:textId="77777777" w:rsidR="009A6A3C" w:rsidRDefault="009A6A3C" w:rsidP="00451D4E">
      <w:pPr>
        <w:tabs>
          <w:tab w:val="clear" w:pos="567"/>
        </w:tabs>
        <w:spacing w:line="240" w:lineRule="auto"/>
        <w:jc w:val="both"/>
        <w:rPr>
          <w:color w:val="000000"/>
          <w:szCs w:val="22"/>
        </w:rPr>
      </w:pPr>
    </w:p>
    <w:p w14:paraId="3665E2F5" w14:textId="77777777" w:rsidR="00956285" w:rsidRDefault="00956285" w:rsidP="00451D4E">
      <w:pPr>
        <w:tabs>
          <w:tab w:val="clear" w:pos="567"/>
        </w:tabs>
        <w:spacing w:line="240" w:lineRule="auto"/>
        <w:jc w:val="both"/>
        <w:rPr>
          <w:szCs w:val="22"/>
        </w:rPr>
      </w:pPr>
      <w:r w:rsidRPr="00CE3958">
        <w:rPr>
          <w:noProof/>
          <w:szCs w:val="22"/>
        </w:rPr>
        <w:drawing>
          <wp:inline distT="0" distB="0" distL="0" distR="0" wp14:anchorId="7DC0AA2B" wp14:editId="634D2A4E">
            <wp:extent cx="647700" cy="467978"/>
            <wp:effectExtent l="0" t="0" r="0" b="8890"/>
            <wp:docPr id="1613439339"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55008" cy="473258"/>
                    </a:xfrm>
                    <a:prstGeom prst="rect">
                      <a:avLst/>
                    </a:prstGeom>
                    <a:noFill/>
                    <a:ln>
                      <a:noFill/>
                    </a:ln>
                  </pic:spPr>
                </pic:pic>
              </a:graphicData>
            </a:graphic>
          </wp:inline>
        </w:drawing>
      </w:r>
      <w:r w:rsidRPr="00CE3958">
        <w:rPr>
          <w:noProof/>
          <w:szCs w:val="22"/>
          <w:lang w:val="de-DE"/>
        </w:rPr>
        <w:drawing>
          <wp:inline distT="0" distB="0" distL="0" distR="0" wp14:anchorId="225CE7C0" wp14:editId="61337C6D">
            <wp:extent cx="361950" cy="434584"/>
            <wp:effectExtent l="0" t="0" r="0" b="3810"/>
            <wp:docPr id="458254477"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9413" cy="455552"/>
                    </a:xfrm>
                    <a:prstGeom prst="rect">
                      <a:avLst/>
                    </a:prstGeom>
                    <a:noFill/>
                    <a:ln>
                      <a:noFill/>
                    </a:ln>
                  </pic:spPr>
                </pic:pic>
              </a:graphicData>
            </a:graphic>
          </wp:inline>
        </w:drawing>
      </w:r>
    </w:p>
    <w:p w14:paraId="6DFD4C35" w14:textId="77777777" w:rsidR="009A6A3C" w:rsidRPr="00E57A7D" w:rsidRDefault="009A6A3C" w:rsidP="00451D4E">
      <w:pPr>
        <w:tabs>
          <w:tab w:val="clear" w:pos="567"/>
        </w:tabs>
        <w:spacing w:line="240" w:lineRule="auto"/>
        <w:jc w:val="both"/>
        <w:rPr>
          <w:szCs w:val="22"/>
        </w:rPr>
      </w:pPr>
    </w:p>
    <w:p w14:paraId="1D63F12E" w14:textId="77777777" w:rsidR="00C114FF" w:rsidRPr="00E57A7D" w:rsidRDefault="00C114FF" w:rsidP="00451D4E">
      <w:pPr>
        <w:tabs>
          <w:tab w:val="clear" w:pos="567"/>
        </w:tabs>
        <w:spacing w:line="240" w:lineRule="auto"/>
        <w:jc w:val="both"/>
        <w:rPr>
          <w:szCs w:val="22"/>
        </w:rPr>
      </w:pPr>
    </w:p>
    <w:p w14:paraId="1D63F12F" w14:textId="77777777" w:rsidR="00C114FF" w:rsidRPr="00E57A7D" w:rsidRDefault="00F550BE" w:rsidP="00451D4E">
      <w:pPr>
        <w:pStyle w:val="Style2"/>
        <w:jc w:val="both"/>
      </w:pPr>
      <w:r w:rsidRPr="00E57A7D">
        <w:t>5.</w:t>
      </w:r>
      <w:r w:rsidRPr="00E57A7D">
        <w:tab/>
        <w:t>INDIKĀCIJAS</w:t>
      </w:r>
    </w:p>
    <w:p w14:paraId="0B15BEEA" w14:textId="77777777" w:rsidR="00C356A7" w:rsidRDefault="00C356A7" w:rsidP="00451D4E">
      <w:pPr>
        <w:jc w:val="both"/>
        <w:rPr>
          <w:szCs w:val="22"/>
        </w:rPr>
      </w:pPr>
    </w:p>
    <w:p w14:paraId="1D63F131" w14:textId="55AFBD8C" w:rsidR="00C114FF" w:rsidRDefault="00C114FF" w:rsidP="00451D4E">
      <w:pPr>
        <w:tabs>
          <w:tab w:val="clear" w:pos="567"/>
        </w:tabs>
        <w:spacing w:line="240" w:lineRule="auto"/>
        <w:jc w:val="both"/>
        <w:rPr>
          <w:szCs w:val="22"/>
        </w:rPr>
      </w:pPr>
    </w:p>
    <w:p w14:paraId="52077C80" w14:textId="77777777" w:rsidR="00FD53C8" w:rsidRPr="00E57A7D" w:rsidRDefault="00FD53C8" w:rsidP="00451D4E">
      <w:pPr>
        <w:tabs>
          <w:tab w:val="clear" w:pos="567"/>
        </w:tabs>
        <w:spacing w:line="240" w:lineRule="auto"/>
        <w:jc w:val="both"/>
        <w:rPr>
          <w:szCs w:val="22"/>
        </w:rPr>
      </w:pPr>
    </w:p>
    <w:p w14:paraId="1D63F132" w14:textId="77777777" w:rsidR="00C114FF" w:rsidRPr="00E57A7D" w:rsidRDefault="00F550BE" w:rsidP="00451D4E">
      <w:pPr>
        <w:pStyle w:val="Style2"/>
        <w:jc w:val="both"/>
      </w:pPr>
      <w:r w:rsidRPr="00E57A7D">
        <w:t>6.</w:t>
      </w:r>
      <w:r w:rsidRPr="00E57A7D">
        <w:tab/>
      </w:r>
      <w:r w:rsidR="007318FE">
        <w:t>LIETOŠANAS</w:t>
      </w:r>
      <w:r w:rsidR="007318FE" w:rsidRPr="00E57A7D">
        <w:t xml:space="preserve"> </w:t>
      </w:r>
      <w:r w:rsidRPr="00E57A7D">
        <w:t>VEIDI</w:t>
      </w:r>
    </w:p>
    <w:p w14:paraId="08B9694A" w14:textId="77777777" w:rsidR="003019E0" w:rsidRDefault="003019E0" w:rsidP="00451D4E">
      <w:pPr>
        <w:jc w:val="both"/>
        <w:rPr>
          <w:color w:val="000000"/>
          <w:szCs w:val="22"/>
        </w:rPr>
      </w:pPr>
    </w:p>
    <w:p w14:paraId="7D9AECE5" w14:textId="77777777" w:rsidR="009A6A3C" w:rsidRPr="00451D4E" w:rsidRDefault="009A6A3C" w:rsidP="00451D4E">
      <w:pPr>
        <w:jc w:val="both"/>
        <w:rPr>
          <w:b/>
          <w:bCs/>
          <w:color w:val="000000"/>
          <w:szCs w:val="22"/>
        </w:rPr>
      </w:pPr>
      <w:r w:rsidRPr="00451D4E">
        <w:rPr>
          <w:b/>
          <w:bCs/>
          <w:color w:val="000000"/>
          <w:szCs w:val="22"/>
        </w:rPr>
        <w:t xml:space="preserve">i.m. </w:t>
      </w:r>
    </w:p>
    <w:p w14:paraId="1D63F133" w14:textId="77777777" w:rsidR="00C114FF" w:rsidRPr="00E57A7D" w:rsidRDefault="00C114FF" w:rsidP="00451D4E">
      <w:pPr>
        <w:tabs>
          <w:tab w:val="clear" w:pos="567"/>
        </w:tabs>
        <w:spacing w:line="240" w:lineRule="auto"/>
        <w:jc w:val="both"/>
        <w:rPr>
          <w:szCs w:val="22"/>
        </w:rPr>
      </w:pPr>
    </w:p>
    <w:p w14:paraId="1D63F134" w14:textId="77777777" w:rsidR="00C114FF" w:rsidRPr="00E57A7D" w:rsidRDefault="00C114FF" w:rsidP="00451D4E">
      <w:pPr>
        <w:tabs>
          <w:tab w:val="clear" w:pos="567"/>
        </w:tabs>
        <w:spacing w:line="240" w:lineRule="auto"/>
        <w:jc w:val="both"/>
        <w:rPr>
          <w:szCs w:val="22"/>
        </w:rPr>
      </w:pPr>
    </w:p>
    <w:p w14:paraId="1D63F135" w14:textId="77777777" w:rsidR="00C114FF" w:rsidRPr="00E57A7D" w:rsidRDefault="00F550BE" w:rsidP="00451D4E">
      <w:pPr>
        <w:pStyle w:val="Style2"/>
        <w:pBdr>
          <w:top w:val="single" w:sz="4" w:space="0" w:color="auto"/>
        </w:pBdr>
        <w:jc w:val="both"/>
      </w:pPr>
      <w:r w:rsidRPr="00E57A7D">
        <w:t>7.</w:t>
      </w:r>
      <w:r w:rsidRPr="00E57A7D">
        <w:tab/>
        <w:t>IEROBEŽOJUMU PERIODS</w:t>
      </w:r>
    </w:p>
    <w:p w14:paraId="1D63F136" w14:textId="77777777" w:rsidR="00C114FF" w:rsidRPr="00E57A7D" w:rsidRDefault="00C114FF" w:rsidP="00451D4E">
      <w:pPr>
        <w:tabs>
          <w:tab w:val="clear" w:pos="567"/>
        </w:tabs>
        <w:spacing w:line="240" w:lineRule="auto"/>
        <w:jc w:val="both"/>
        <w:rPr>
          <w:szCs w:val="22"/>
        </w:rPr>
      </w:pPr>
    </w:p>
    <w:p w14:paraId="1D63F138" w14:textId="77777777" w:rsidR="00C114FF" w:rsidRPr="00E57A7D" w:rsidRDefault="00C114FF" w:rsidP="00451D4E">
      <w:pPr>
        <w:tabs>
          <w:tab w:val="clear" w:pos="567"/>
        </w:tabs>
        <w:spacing w:line="240" w:lineRule="auto"/>
        <w:jc w:val="both"/>
        <w:rPr>
          <w:szCs w:val="22"/>
        </w:rPr>
      </w:pPr>
    </w:p>
    <w:p w14:paraId="1D63F139" w14:textId="77777777" w:rsidR="00C114FF" w:rsidRPr="00E57A7D" w:rsidRDefault="00C114FF" w:rsidP="00451D4E">
      <w:pPr>
        <w:tabs>
          <w:tab w:val="clear" w:pos="567"/>
        </w:tabs>
        <w:spacing w:line="240" w:lineRule="auto"/>
        <w:jc w:val="both"/>
        <w:rPr>
          <w:szCs w:val="22"/>
        </w:rPr>
      </w:pPr>
    </w:p>
    <w:p w14:paraId="1D63F13A" w14:textId="77777777" w:rsidR="00C114FF" w:rsidRPr="00E57A7D" w:rsidRDefault="00F550BE" w:rsidP="00451D4E">
      <w:pPr>
        <w:pStyle w:val="Style2"/>
        <w:jc w:val="both"/>
      </w:pPr>
      <w:r w:rsidRPr="00E57A7D">
        <w:t>8.</w:t>
      </w:r>
      <w:r w:rsidRPr="00E57A7D">
        <w:tab/>
        <w:t>DERĪGUMA TERMIŅŠ</w:t>
      </w:r>
    </w:p>
    <w:p w14:paraId="1D63F13B" w14:textId="77777777" w:rsidR="00C114FF" w:rsidRPr="00E57A7D" w:rsidRDefault="00C114FF" w:rsidP="00451D4E">
      <w:pPr>
        <w:tabs>
          <w:tab w:val="clear" w:pos="567"/>
        </w:tabs>
        <w:spacing w:line="240" w:lineRule="auto"/>
        <w:jc w:val="both"/>
        <w:rPr>
          <w:szCs w:val="22"/>
        </w:rPr>
      </w:pPr>
    </w:p>
    <w:p w14:paraId="71FF779B" w14:textId="67B2F524" w:rsidR="008A477B" w:rsidRDefault="008A477B" w:rsidP="00451D4E">
      <w:pPr>
        <w:jc w:val="both"/>
        <w:rPr>
          <w:color w:val="000000"/>
          <w:szCs w:val="22"/>
        </w:rPr>
      </w:pPr>
      <w:bookmarkStart w:id="6" w:name="OLE_LINK1"/>
      <w:bookmarkStart w:id="7" w:name="OLE_LINK2"/>
      <w:r>
        <w:rPr>
          <w:color w:val="000000"/>
          <w:szCs w:val="22"/>
        </w:rPr>
        <w:t>E</w:t>
      </w:r>
      <w:r w:rsidR="008D29A0">
        <w:rPr>
          <w:color w:val="000000"/>
          <w:szCs w:val="22"/>
        </w:rPr>
        <w:t>xp.</w:t>
      </w:r>
      <w:r>
        <w:rPr>
          <w:color w:val="000000"/>
          <w:szCs w:val="22"/>
        </w:rPr>
        <w:t>{mēnesis/gads}</w:t>
      </w:r>
    </w:p>
    <w:bookmarkEnd w:id="6"/>
    <w:bookmarkEnd w:id="7"/>
    <w:p w14:paraId="11EDCA5C" w14:textId="77777777" w:rsidR="00F00A2D" w:rsidRDefault="00F00A2D" w:rsidP="00451D4E">
      <w:pPr>
        <w:tabs>
          <w:tab w:val="left" w:pos="0"/>
        </w:tabs>
        <w:ind w:right="-318"/>
        <w:jc w:val="both"/>
        <w:rPr>
          <w:color w:val="000000"/>
          <w:szCs w:val="22"/>
        </w:rPr>
      </w:pPr>
    </w:p>
    <w:p w14:paraId="709C58BC" w14:textId="6A53F1E6" w:rsidR="008A477B" w:rsidRDefault="00F00A2D" w:rsidP="00451D4E">
      <w:pPr>
        <w:tabs>
          <w:tab w:val="left" w:pos="0"/>
        </w:tabs>
        <w:ind w:right="-318"/>
        <w:jc w:val="both"/>
        <w:rPr>
          <w:szCs w:val="22"/>
        </w:rPr>
      </w:pPr>
      <w:r>
        <w:rPr>
          <w:color w:val="000000"/>
          <w:szCs w:val="22"/>
        </w:rPr>
        <w:t>P</w:t>
      </w:r>
      <w:r w:rsidR="008A477B">
        <w:rPr>
          <w:color w:val="000000"/>
          <w:szCs w:val="22"/>
        </w:rPr>
        <w:t>ēc atvēršanas</w:t>
      </w:r>
      <w:r>
        <w:rPr>
          <w:color w:val="000000"/>
          <w:szCs w:val="22"/>
        </w:rPr>
        <w:t xml:space="preserve"> izlietot</w:t>
      </w:r>
      <w:r w:rsidR="008A477B">
        <w:rPr>
          <w:szCs w:val="22"/>
        </w:rPr>
        <w:t xml:space="preserve"> 28 dien</w:t>
      </w:r>
      <w:r>
        <w:rPr>
          <w:szCs w:val="22"/>
        </w:rPr>
        <w:t>u laikā</w:t>
      </w:r>
      <w:r w:rsidR="009A6A3C">
        <w:rPr>
          <w:szCs w:val="22"/>
        </w:rPr>
        <w:t xml:space="preserve">, </w:t>
      </w:r>
      <w:r w:rsidR="009A6A3C" w:rsidRPr="00E57A7D">
        <w:t>izlietot līdz …</w:t>
      </w:r>
    </w:p>
    <w:p w14:paraId="1D63F13F" w14:textId="77777777" w:rsidR="00C114FF" w:rsidRPr="00E57A7D" w:rsidRDefault="00C114FF" w:rsidP="00451D4E">
      <w:pPr>
        <w:tabs>
          <w:tab w:val="clear" w:pos="567"/>
        </w:tabs>
        <w:spacing w:line="240" w:lineRule="auto"/>
        <w:jc w:val="both"/>
        <w:rPr>
          <w:szCs w:val="22"/>
        </w:rPr>
      </w:pPr>
    </w:p>
    <w:p w14:paraId="1D63F140" w14:textId="04400FC6" w:rsidR="00FD53C8" w:rsidRDefault="00FD53C8">
      <w:pPr>
        <w:tabs>
          <w:tab w:val="clear" w:pos="567"/>
        </w:tabs>
        <w:spacing w:line="240" w:lineRule="auto"/>
        <w:rPr>
          <w:szCs w:val="22"/>
        </w:rPr>
      </w:pPr>
      <w:r>
        <w:rPr>
          <w:szCs w:val="22"/>
        </w:rPr>
        <w:br w:type="page"/>
      </w:r>
    </w:p>
    <w:p w14:paraId="28A9C72B" w14:textId="77777777" w:rsidR="00C114FF" w:rsidRPr="00E57A7D" w:rsidRDefault="00C114FF" w:rsidP="00451D4E">
      <w:pPr>
        <w:tabs>
          <w:tab w:val="clear" w:pos="567"/>
        </w:tabs>
        <w:spacing w:line="240" w:lineRule="auto"/>
        <w:jc w:val="both"/>
        <w:rPr>
          <w:szCs w:val="22"/>
        </w:rPr>
      </w:pPr>
    </w:p>
    <w:p w14:paraId="1D63F141" w14:textId="77777777" w:rsidR="00C114FF" w:rsidRPr="00E57A7D" w:rsidRDefault="00F550BE" w:rsidP="00451D4E">
      <w:pPr>
        <w:pStyle w:val="Style2"/>
        <w:jc w:val="both"/>
      </w:pPr>
      <w:r w:rsidRPr="00E57A7D">
        <w:t>9.</w:t>
      </w:r>
      <w:r w:rsidRPr="00E57A7D">
        <w:tab/>
        <w:t>ĪPAŠI UZGLABĀŠANAS NOSACĪJUMI</w:t>
      </w:r>
    </w:p>
    <w:p w14:paraId="1D63F142" w14:textId="77777777" w:rsidR="00C114FF" w:rsidRPr="00E57A7D" w:rsidRDefault="00C114FF" w:rsidP="00451D4E">
      <w:pPr>
        <w:tabs>
          <w:tab w:val="clear" w:pos="567"/>
        </w:tabs>
        <w:spacing w:line="240" w:lineRule="auto"/>
        <w:jc w:val="both"/>
        <w:rPr>
          <w:szCs w:val="22"/>
        </w:rPr>
      </w:pPr>
    </w:p>
    <w:p w14:paraId="2A818FD8" w14:textId="144A84DB" w:rsidR="00431EA8" w:rsidRDefault="00431EA8" w:rsidP="00451D4E">
      <w:pPr>
        <w:pStyle w:val="Style5"/>
        <w:jc w:val="both"/>
      </w:pPr>
      <w:r w:rsidRPr="00C058B8">
        <w:t xml:space="preserve">Uzglabāt </w:t>
      </w:r>
      <w:r>
        <w:t>flakonu</w:t>
      </w:r>
      <w:r w:rsidRPr="003A551B">
        <w:t xml:space="preserve"> ārējā</w:t>
      </w:r>
      <w:r w:rsidRPr="000E78C8">
        <w:t xml:space="preserve"> </w:t>
      </w:r>
      <w:r w:rsidRPr="003A551B">
        <w:t>iepakojumā</w:t>
      </w:r>
      <w:r>
        <w:t xml:space="preserve">, </w:t>
      </w:r>
      <w:r w:rsidRPr="008E37A2">
        <w:t>lai pasargātu no gaismas</w:t>
      </w:r>
      <w:r w:rsidRPr="00E57A7D">
        <w:t>.</w:t>
      </w:r>
    </w:p>
    <w:p w14:paraId="09D77CEF" w14:textId="2AE09938" w:rsidR="00FD53C8" w:rsidRDefault="00FD53C8" w:rsidP="00451D4E">
      <w:pPr>
        <w:pStyle w:val="Style5"/>
        <w:jc w:val="both"/>
      </w:pPr>
    </w:p>
    <w:p w14:paraId="0562BC42" w14:textId="77777777" w:rsidR="00FD53C8" w:rsidRPr="00E57A7D" w:rsidRDefault="00FD53C8" w:rsidP="00451D4E">
      <w:pPr>
        <w:pStyle w:val="Style5"/>
        <w:jc w:val="both"/>
      </w:pPr>
    </w:p>
    <w:p w14:paraId="1D63F15B" w14:textId="77777777" w:rsidR="00C114FF" w:rsidRPr="00E57A7D" w:rsidRDefault="00F550BE" w:rsidP="00451D4E">
      <w:pPr>
        <w:pStyle w:val="Style2"/>
        <w:jc w:val="both"/>
      </w:pPr>
      <w:r w:rsidRPr="00E57A7D">
        <w:t>10.</w:t>
      </w:r>
      <w:r w:rsidRPr="00E57A7D">
        <w:tab/>
        <w:t>VĀRDI “PIRMS LIETOŠANAS IZLASIET LIETOŠANAS INSTRUKCIJU”</w:t>
      </w:r>
    </w:p>
    <w:p w14:paraId="1D63F15C" w14:textId="77777777" w:rsidR="00C114FF" w:rsidRPr="00E57A7D" w:rsidRDefault="00C114FF" w:rsidP="00451D4E">
      <w:pPr>
        <w:tabs>
          <w:tab w:val="clear" w:pos="567"/>
        </w:tabs>
        <w:spacing w:line="240" w:lineRule="auto"/>
        <w:jc w:val="both"/>
        <w:rPr>
          <w:szCs w:val="22"/>
        </w:rPr>
      </w:pPr>
    </w:p>
    <w:p w14:paraId="1D63F15D" w14:textId="77777777" w:rsidR="0073373D" w:rsidRPr="00E57A7D" w:rsidRDefault="00F550BE" w:rsidP="00451D4E">
      <w:pPr>
        <w:tabs>
          <w:tab w:val="clear" w:pos="567"/>
        </w:tabs>
        <w:spacing w:line="240" w:lineRule="auto"/>
        <w:jc w:val="both"/>
        <w:rPr>
          <w:szCs w:val="22"/>
        </w:rPr>
      </w:pPr>
      <w:r w:rsidRPr="00E57A7D">
        <w:t>Pirms lietošanas izlasiet lietošanas instrukciju.</w:t>
      </w:r>
    </w:p>
    <w:p w14:paraId="1D63F15E" w14:textId="77777777" w:rsidR="00DE67C4" w:rsidRPr="00E57A7D" w:rsidRDefault="00DE67C4" w:rsidP="00451D4E">
      <w:pPr>
        <w:tabs>
          <w:tab w:val="clear" w:pos="567"/>
        </w:tabs>
        <w:spacing w:line="240" w:lineRule="auto"/>
        <w:jc w:val="both"/>
        <w:rPr>
          <w:szCs w:val="22"/>
        </w:rPr>
      </w:pPr>
    </w:p>
    <w:p w14:paraId="1D63F15F" w14:textId="77777777" w:rsidR="00C114FF" w:rsidRPr="00E57A7D" w:rsidRDefault="00C114FF" w:rsidP="00451D4E">
      <w:pPr>
        <w:tabs>
          <w:tab w:val="clear" w:pos="567"/>
        </w:tabs>
        <w:spacing w:line="240" w:lineRule="auto"/>
        <w:jc w:val="both"/>
        <w:rPr>
          <w:szCs w:val="22"/>
        </w:rPr>
      </w:pPr>
    </w:p>
    <w:p w14:paraId="1D63F160" w14:textId="77777777" w:rsidR="00C114FF" w:rsidRPr="00E57A7D" w:rsidRDefault="00F550BE" w:rsidP="00451D4E">
      <w:pPr>
        <w:pStyle w:val="Style2"/>
        <w:jc w:val="both"/>
      </w:pPr>
      <w:r w:rsidRPr="00E57A7D">
        <w:t>11.</w:t>
      </w:r>
      <w:r w:rsidRPr="00E57A7D">
        <w:tab/>
        <w:t>VĀRDI “LIETOŠANAI DZĪVNIEKIEM”</w:t>
      </w:r>
    </w:p>
    <w:p w14:paraId="1D63F161" w14:textId="77777777" w:rsidR="00C114FF" w:rsidRPr="00E57A7D" w:rsidRDefault="00C114FF" w:rsidP="00451D4E">
      <w:pPr>
        <w:tabs>
          <w:tab w:val="clear" w:pos="567"/>
        </w:tabs>
        <w:spacing w:line="240" w:lineRule="auto"/>
        <w:jc w:val="both"/>
        <w:rPr>
          <w:szCs w:val="22"/>
        </w:rPr>
      </w:pPr>
    </w:p>
    <w:p w14:paraId="1D63F162" w14:textId="77777777" w:rsidR="00C114FF" w:rsidRPr="00E57A7D" w:rsidRDefault="00F550BE" w:rsidP="00451D4E">
      <w:pPr>
        <w:tabs>
          <w:tab w:val="clear" w:pos="567"/>
        </w:tabs>
        <w:spacing w:line="240" w:lineRule="auto"/>
        <w:jc w:val="both"/>
        <w:rPr>
          <w:szCs w:val="22"/>
        </w:rPr>
      </w:pPr>
      <w:r w:rsidRPr="00E57A7D">
        <w:t>Lietošanai dzīvniekiem.</w:t>
      </w:r>
    </w:p>
    <w:p w14:paraId="1D63F163" w14:textId="77777777" w:rsidR="00C114FF" w:rsidRPr="00E57A7D" w:rsidRDefault="00C114FF" w:rsidP="00451D4E">
      <w:pPr>
        <w:tabs>
          <w:tab w:val="clear" w:pos="567"/>
        </w:tabs>
        <w:spacing w:line="240" w:lineRule="auto"/>
        <w:jc w:val="both"/>
        <w:rPr>
          <w:szCs w:val="22"/>
        </w:rPr>
      </w:pPr>
    </w:p>
    <w:p w14:paraId="1D63F164" w14:textId="77777777" w:rsidR="00C114FF" w:rsidRPr="00E57A7D" w:rsidRDefault="00C114FF" w:rsidP="00451D4E">
      <w:pPr>
        <w:tabs>
          <w:tab w:val="clear" w:pos="567"/>
        </w:tabs>
        <w:spacing w:line="240" w:lineRule="auto"/>
        <w:jc w:val="both"/>
        <w:rPr>
          <w:szCs w:val="22"/>
        </w:rPr>
      </w:pPr>
    </w:p>
    <w:p w14:paraId="1D63F165" w14:textId="77777777" w:rsidR="00C114FF" w:rsidRPr="00E57A7D" w:rsidRDefault="00F550BE" w:rsidP="00451D4E">
      <w:pPr>
        <w:pStyle w:val="Style2"/>
        <w:jc w:val="both"/>
      </w:pPr>
      <w:r w:rsidRPr="00E57A7D">
        <w:t>12.</w:t>
      </w:r>
      <w:r w:rsidRPr="00E57A7D">
        <w:tab/>
        <w:t>VĀRDI “UZGLABĀT BĒRNIEM NEREDZAMĀ UN NEPIEEJAMĀ VIETĀ”</w:t>
      </w:r>
    </w:p>
    <w:p w14:paraId="1D63F166" w14:textId="77777777" w:rsidR="00C114FF" w:rsidRPr="00E57A7D" w:rsidRDefault="00C114FF" w:rsidP="00451D4E">
      <w:pPr>
        <w:tabs>
          <w:tab w:val="clear" w:pos="567"/>
        </w:tabs>
        <w:spacing w:line="240" w:lineRule="auto"/>
        <w:jc w:val="both"/>
        <w:rPr>
          <w:szCs w:val="22"/>
        </w:rPr>
      </w:pPr>
    </w:p>
    <w:p w14:paraId="1D63F167" w14:textId="77777777" w:rsidR="00C114FF" w:rsidRPr="00E57A7D" w:rsidRDefault="00F550BE" w:rsidP="00451D4E">
      <w:pPr>
        <w:tabs>
          <w:tab w:val="clear" w:pos="567"/>
        </w:tabs>
        <w:spacing w:line="240" w:lineRule="auto"/>
        <w:jc w:val="both"/>
        <w:rPr>
          <w:szCs w:val="22"/>
        </w:rPr>
      </w:pPr>
      <w:r w:rsidRPr="00E57A7D">
        <w:t>Uzglabāt bērniem neredzamā un nepieejamā vietā.</w:t>
      </w:r>
    </w:p>
    <w:p w14:paraId="1D63F168" w14:textId="77777777" w:rsidR="00C114FF" w:rsidRPr="00E57A7D" w:rsidRDefault="00C114FF" w:rsidP="00451D4E">
      <w:pPr>
        <w:tabs>
          <w:tab w:val="clear" w:pos="567"/>
        </w:tabs>
        <w:spacing w:line="240" w:lineRule="auto"/>
        <w:jc w:val="both"/>
        <w:rPr>
          <w:szCs w:val="22"/>
        </w:rPr>
      </w:pPr>
    </w:p>
    <w:p w14:paraId="1D63F169" w14:textId="77777777" w:rsidR="00C114FF" w:rsidRPr="00E57A7D" w:rsidRDefault="00C114FF" w:rsidP="00451D4E">
      <w:pPr>
        <w:tabs>
          <w:tab w:val="clear" w:pos="567"/>
        </w:tabs>
        <w:spacing w:line="240" w:lineRule="auto"/>
        <w:jc w:val="both"/>
        <w:rPr>
          <w:szCs w:val="22"/>
        </w:rPr>
      </w:pPr>
    </w:p>
    <w:p w14:paraId="1D63F16A" w14:textId="77777777" w:rsidR="00C114FF" w:rsidRPr="00E57A7D" w:rsidRDefault="00F550BE" w:rsidP="00451D4E">
      <w:pPr>
        <w:pStyle w:val="Style2"/>
        <w:jc w:val="both"/>
      </w:pPr>
      <w:r w:rsidRPr="00E57A7D">
        <w:t>13.</w:t>
      </w:r>
      <w:r w:rsidRPr="00E57A7D">
        <w:tab/>
      </w:r>
      <w:r w:rsidR="008610E2">
        <w:t>TIRDZNIECĪBAS ATĻAUJAS TURĒTĀJS</w:t>
      </w:r>
      <w:r w:rsidRPr="00E57A7D">
        <w:t xml:space="preserve"> </w:t>
      </w:r>
    </w:p>
    <w:p w14:paraId="1D63F16B" w14:textId="77777777" w:rsidR="00C114FF" w:rsidRPr="00E57A7D" w:rsidRDefault="00C114FF" w:rsidP="00451D4E">
      <w:pPr>
        <w:tabs>
          <w:tab w:val="clear" w:pos="567"/>
        </w:tabs>
        <w:spacing w:line="240" w:lineRule="auto"/>
        <w:jc w:val="both"/>
        <w:rPr>
          <w:szCs w:val="22"/>
        </w:rPr>
      </w:pPr>
    </w:p>
    <w:p w14:paraId="3930D206" w14:textId="77777777" w:rsidR="00FB1636" w:rsidRDefault="00FB1636" w:rsidP="00451D4E">
      <w:pPr>
        <w:jc w:val="both"/>
        <w:rPr>
          <w:szCs w:val="22"/>
        </w:rPr>
      </w:pPr>
      <w:r>
        <w:rPr>
          <w:szCs w:val="22"/>
        </w:rPr>
        <w:t>CP-Pharma Handelsges. mbH</w:t>
      </w:r>
    </w:p>
    <w:p w14:paraId="1D63F16D" w14:textId="77777777" w:rsidR="00C114FF" w:rsidRPr="00E57A7D" w:rsidRDefault="00C114FF" w:rsidP="00451D4E">
      <w:pPr>
        <w:tabs>
          <w:tab w:val="clear" w:pos="567"/>
        </w:tabs>
        <w:spacing w:line="240" w:lineRule="auto"/>
        <w:jc w:val="both"/>
        <w:rPr>
          <w:szCs w:val="22"/>
        </w:rPr>
      </w:pPr>
    </w:p>
    <w:p w14:paraId="1D63F16E" w14:textId="77777777" w:rsidR="00C114FF" w:rsidRPr="00E57A7D" w:rsidRDefault="00C114FF" w:rsidP="00451D4E">
      <w:pPr>
        <w:tabs>
          <w:tab w:val="clear" w:pos="567"/>
        </w:tabs>
        <w:spacing w:line="240" w:lineRule="auto"/>
        <w:jc w:val="both"/>
        <w:rPr>
          <w:szCs w:val="22"/>
        </w:rPr>
      </w:pPr>
    </w:p>
    <w:p w14:paraId="1D63F16F" w14:textId="77777777" w:rsidR="00C114FF" w:rsidRPr="00E57A7D" w:rsidRDefault="00F550BE" w:rsidP="00451D4E">
      <w:pPr>
        <w:pStyle w:val="Style2"/>
        <w:jc w:val="both"/>
      </w:pPr>
      <w:r w:rsidRPr="00E57A7D">
        <w:t>14.</w:t>
      </w:r>
      <w:r w:rsidRPr="00E57A7D">
        <w:tab/>
      </w:r>
      <w:r w:rsidR="008610E2">
        <w:t xml:space="preserve">TIRDZNIECĪBAS ATĻAUJAS </w:t>
      </w:r>
      <w:r w:rsidRPr="00E57A7D">
        <w:t>NUMURI</w:t>
      </w:r>
    </w:p>
    <w:p w14:paraId="1D63F170" w14:textId="77777777" w:rsidR="00C114FF" w:rsidRPr="00E57A7D" w:rsidRDefault="00C114FF" w:rsidP="00451D4E">
      <w:pPr>
        <w:tabs>
          <w:tab w:val="clear" w:pos="567"/>
        </w:tabs>
        <w:spacing w:line="240" w:lineRule="auto"/>
        <w:jc w:val="both"/>
        <w:rPr>
          <w:szCs w:val="22"/>
        </w:rPr>
      </w:pPr>
    </w:p>
    <w:p w14:paraId="224DF85A" w14:textId="516B8300" w:rsidR="001B57CE" w:rsidRDefault="001B57CE" w:rsidP="00451D4E">
      <w:pPr>
        <w:jc w:val="both"/>
        <w:rPr>
          <w:color w:val="000000"/>
          <w:szCs w:val="22"/>
        </w:rPr>
      </w:pPr>
      <w:r w:rsidRPr="001B57CE">
        <w:rPr>
          <w:color w:val="000000"/>
          <w:szCs w:val="22"/>
        </w:rPr>
        <w:t>V/MRP/08/1715</w:t>
      </w:r>
    </w:p>
    <w:p w14:paraId="1D63F172" w14:textId="77777777" w:rsidR="00C114FF" w:rsidRPr="00E57A7D" w:rsidRDefault="00C114FF" w:rsidP="00451D4E">
      <w:pPr>
        <w:tabs>
          <w:tab w:val="clear" w:pos="567"/>
        </w:tabs>
        <w:spacing w:line="240" w:lineRule="auto"/>
        <w:jc w:val="both"/>
        <w:rPr>
          <w:szCs w:val="22"/>
        </w:rPr>
      </w:pPr>
    </w:p>
    <w:p w14:paraId="1D63F173" w14:textId="77777777" w:rsidR="00C114FF" w:rsidRPr="00E57A7D" w:rsidRDefault="00C114FF" w:rsidP="00451D4E">
      <w:pPr>
        <w:tabs>
          <w:tab w:val="clear" w:pos="567"/>
        </w:tabs>
        <w:spacing w:line="240" w:lineRule="auto"/>
        <w:jc w:val="both"/>
        <w:rPr>
          <w:szCs w:val="22"/>
        </w:rPr>
      </w:pPr>
    </w:p>
    <w:p w14:paraId="1D63F174" w14:textId="77777777" w:rsidR="00C114FF" w:rsidRPr="00E57A7D" w:rsidRDefault="00F550BE" w:rsidP="00451D4E">
      <w:pPr>
        <w:pStyle w:val="Style2"/>
        <w:jc w:val="both"/>
      </w:pPr>
      <w:r w:rsidRPr="00E57A7D">
        <w:t>15.</w:t>
      </w:r>
      <w:r w:rsidRPr="00E57A7D">
        <w:tab/>
        <w:t>SĒRIJAS NUMURS</w:t>
      </w:r>
    </w:p>
    <w:p w14:paraId="1D63F175" w14:textId="77777777" w:rsidR="001B26EB" w:rsidRPr="00E57A7D" w:rsidRDefault="001B26EB" w:rsidP="00451D4E">
      <w:pPr>
        <w:tabs>
          <w:tab w:val="clear" w:pos="567"/>
        </w:tabs>
        <w:spacing w:line="240" w:lineRule="auto"/>
        <w:jc w:val="both"/>
        <w:rPr>
          <w:szCs w:val="22"/>
        </w:rPr>
      </w:pPr>
    </w:p>
    <w:p w14:paraId="1D63F176" w14:textId="77777777" w:rsidR="00C114FF" w:rsidRPr="00E57A7D" w:rsidRDefault="00F550BE" w:rsidP="00451D4E">
      <w:pPr>
        <w:tabs>
          <w:tab w:val="clear" w:pos="567"/>
        </w:tabs>
        <w:spacing w:line="240" w:lineRule="auto"/>
        <w:jc w:val="both"/>
        <w:rPr>
          <w:szCs w:val="22"/>
        </w:rPr>
      </w:pPr>
      <w:r>
        <w:t>Lot</w:t>
      </w:r>
      <w:r w:rsidRPr="00E57A7D">
        <w:t xml:space="preserve"> {numurs}</w:t>
      </w:r>
    </w:p>
    <w:p w14:paraId="1D63F177" w14:textId="77777777" w:rsidR="00A9226B" w:rsidRPr="00E57A7D" w:rsidRDefault="00A9226B" w:rsidP="00451D4E">
      <w:pPr>
        <w:tabs>
          <w:tab w:val="clear" w:pos="567"/>
        </w:tabs>
        <w:spacing w:line="240" w:lineRule="auto"/>
        <w:jc w:val="both"/>
        <w:rPr>
          <w:szCs w:val="22"/>
        </w:rPr>
      </w:pPr>
    </w:p>
    <w:p w14:paraId="1D63F178" w14:textId="77777777" w:rsidR="00673F4C" w:rsidRPr="00E57A7D" w:rsidRDefault="00F550BE" w:rsidP="00451D4E">
      <w:pPr>
        <w:tabs>
          <w:tab w:val="clear" w:pos="567"/>
        </w:tabs>
        <w:spacing w:line="240" w:lineRule="auto"/>
        <w:jc w:val="both"/>
        <w:rPr>
          <w:szCs w:val="22"/>
        </w:rPr>
      </w:pPr>
      <w:r w:rsidRPr="00E57A7D">
        <w:br w:type="page"/>
      </w:r>
    </w:p>
    <w:p w14:paraId="1D63F1BC" w14:textId="5B7EE334" w:rsidR="00C114FF" w:rsidRPr="00E57A7D" w:rsidRDefault="00C114FF" w:rsidP="00451D4E">
      <w:pPr>
        <w:ind w:right="113"/>
        <w:jc w:val="both"/>
        <w:rPr>
          <w:szCs w:val="22"/>
        </w:rPr>
      </w:pPr>
    </w:p>
    <w:p w14:paraId="1D63F1BD" w14:textId="77777777" w:rsidR="00001C44" w:rsidRPr="008E37A2" w:rsidRDefault="00F550BE" w:rsidP="00451D4E">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t xml:space="preserve">UZ </w:t>
      </w:r>
      <w:r w:rsidR="008E37A2">
        <w:rPr>
          <w:b/>
          <w:szCs w:val="22"/>
        </w:rPr>
        <w:t>MAZA IZMĒRA</w:t>
      </w:r>
      <w:r w:rsidRPr="008E37A2">
        <w:rPr>
          <w:b/>
          <w:szCs w:val="22"/>
        </w:rPr>
        <w:t xml:space="preserve"> TIEŠĀ IEPAKOJUMA NORĀDĀM</w:t>
      </w:r>
      <w:r w:rsidR="008E37A2">
        <w:rPr>
          <w:b/>
          <w:szCs w:val="22"/>
        </w:rPr>
        <w:t>Ā INFORMĀCIJA</w:t>
      </w:r>
    </w:p>
    <w:p w14:paraId="1D63F1BE" w14:textId="77777777" w:rsidR="00C114FF" w:rsidRPr="00E57A7D" w:rsidRDefault="00C114FF" w:rsidP="00451D4E">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3781465C" w14:textId="248D6AEC" w:rsidR="00A37E6E" w:rsidRDefault="00911AD3" w:rsidP="00451D4E">
      <w:pPr>
        <w:pBdr>
          <w:top w:val="single" w:sz="4" w:space="1" w:color="auto"/>
          <w:left w:val="single" w:sz="4" w:space="4" w:color="auto"/>
          <w:bottom w:val="single" w:sz="4" w:space="1" w:color="auto"/>
          <w:right w:val="single" w:sz="4" w:space="4" w:color="auto"/>
        </w:pBdr>
        <w:ind w:left="567" w:hanging="567"/>
        <w:jc w:val="both"/>
        <w:rPr>
          <w:b/>
          <w:color w:val="000000"/>
          <w:szCs w:val="22"/>
        </w:rPr>
      </w:pPr>
      <w:r>
        <w:rPr>
          <w:b/>
          <w:color w:val="000000"/>
          <w:szCs w:val="22"/>
        </w:rPr>
        <w:t>Flakons</w:t>
      </w:r>
      <w:r w:rsidR="00A37E6E">
        <w:rPr>
          <w:b/>
          <w:color w:val="000000"/>
          <w:szCs w:val="22"/>
        </w:rPr>
        <w:t xml:space="preserve"> (10 ml)</w:t>
      </w:r>
    </w:p>
    <w:p w14:paraId="1D63F1C0" w14:textId="77777777" w:rsidR="00C114FF" w:rsidRPr="00E57A7D" w:rsidRDefault="00C114FF" w:rsidP="00451D4E">
      <w:pPr>
        <w:tabs>
          <w:tab w:val="clear" w:pos="567"/>
        </w:tabs>
        <w:spacing w:line="240" w:lineRule="auto"/>
        <w:jc w:val="both"/>
        <w:rPr>
          <w:szCs w:val="22"/>
        </w:rPr>
      </w:pPr>
    </w:p>
    <w:p w14:paraId="1D63F1C1" w14:textId="77777777" w:rsidR="00C114FF" w:rsidRPr="00E57A7D" w:rsidRDefault="00F550BE" w:rsidP="00451D4E">
      <w:pPr>
        <w:pStyle w:val="Style2"/>
        <w:jc w:val="both"/>
      </w:pPr>
      <w:r w:rsidRPr="00E57A7D">
        <w:t>1.</w:t>
      </w:r>
      <w:r w:rsidRPr="00E57A7D">
        <w:tab/>
        <w:t>VETERINĀRO ZĀĻU NOSAUKUMS</w:t>
      </w:r>
    </w:p>
    <w:p w14:paraId="1D63F1C2" w14:textId="77777777" w:rsidR="00C114FF" w:rsidRPr="00E57A7D" w:rsidRDefault="00C114FF" w:rsidP="00451D4E">
      <w:pPr>
        <w:tabs>
          <w:tab w:val="clear" w:pos="567"/>
        </w:tabs>
        <w:spacing w:line="240" w:lineRule="auto"/>
        <w:jc w:val="both"/>
        <w:rPr>
          <w:szCs w:val="22"/>
        </w:rPr>
      </w:pPr>
    </w:p>
    <w:p w14:paraId="764B0320" w14:textId="77777777" w:rsidR="00E1626D" w:rsidRPr="00451D4E" w:rsidRDefault="00E1626D" w:rsidP="00451D4E">
      <w:pPr>
        <w:jc w:val="both"/>
        <w:rPr>
          <w:szCs w:val="22"/>
        </w:rPr>
      </w:pPr>
      <w:r w:rsidRPr="00451D4E">
        <w:rPr>
          <w:szCs w:val="22"/>
        </w:rPr>
        <w:t xml:space="preserve">Revertor </w:t>
      </w:r>
    </w:p>
    <w:p w14:paraId="36C3D9C3" w14:textId="50DF3352" w:rsidR="00E1626D" w:rsidRDefault="00E1626D" w:rsidP="00451D4E">
      <w:pPr>
        <w:jc w:val="both"/>
        <w:rPr>
          <w:bCs/>
          <w:szCs w:val="22"/>
        </w:rPr>
      </w:pPr>
    </w:p>
    <w:p w14:paraId="1A91E882" w14:textId="77777777" w:rsidR="00956285" w:rsidRDefault="00956285" w:rsidP="00451D4E">
      <w:pPr>
        <w:tabs>
          <w:tab w:val="clear" w:pos="567"/>
        </w:tabs>
        <w:spacing w:line="240" w:lineRule="auto"/>
        <w:jc w:val="both"/>
        <w:rPr>
          <w:szCs w:val="22"/>
        </w:rPr>
      </w:pPr>
      <w:r w:rsidRPr="00AF6821">
        <w:rPr>
          <w:noProof/>
          <w:szCs w:val="22"/>
        </w:rPr>
        <w:drawing>
          <wp:inline distT="0" distB="0" distL="0" distR="0" wp14:anchorId="6A917D4B" wp14:editId="6A809DAE">
            <wp:extent cx="647700" cy="467978"/>
            <wp:effectExtent l="0" t="0" r="0" b="8890"/>
            <wp:docPr id="1501139300"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55008" cy="473258"/>
                    </a:xfrm>
                    <a:prstGeom prst="rect">
                      <a:avLst/>
                    </a:prstGeom>
                    <a:noFill/>
                    <a:ln>
                      <a:noFill/>
                    </a:ln>
                  </pic:spPr>
                </pic:pic>
              </a:graphicData>
            </a:graphic>
          </wp:inline>
        </w:drawing>
      </w:r>
      <w:r w:rsidRPr="005168FA">
        <w:rPr>
          <w:noProof/>
          <w:szCs w:val="22"/>
          <w:lang w:val="de-DE"/>
        </w:rPr>
        <w:drawing>
          <wp:inline distT="0" distB="0" distL="0" distR="0" wp14:anchorId="632E0A94" wp14:editId="7858BEF5">
            <wp:extent cx="361950" cy="434584"/>
            <wp:effectExtent l="0" t="0" r="0" b="3810"/>
            <wp:docPr id="224887559"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9413" cy="455552"/>
                    </a:xfrm>
                    <a:prstGeom prst="rect">
                      <a:avLst/>
                    </a:prstGeom>
                    <a:noFill/>
                    <a:ln>
                      <a:noFill/>
                    </a:ln>
                  </pic:spPr>
                </pic:pic>
              </a:graphicData>
            </a:graphic>
          </wp:inline>
        </w:drawing>
      </w:r>
    </w:p>
    <w:p w14:paraId="117937E6" w14:textId="77777777" w:rsidR="00451CBC" w:rsidRDefault="00451CBC" w:rsidP="00451D4E">
      <w:pPr>
        <w:jc w:val="both"/>
        <w:rPr>
          <w:bCs/>
          <w:szCs w:val="22"/>
        </w:rPr>
      </w:pPr>
    </w:p>
    <w:p w14:paraId="1D63F1C4" w14:textId="3990B464" w:rsidR="00C114FF" w:rsidRPr="00E57A7D" w:rsidRDefault="0054794C" w:rsidP="00451D4E">
      <w:pPr>
        <w:tabs>
          <w:tab w:val="clear" w:pos="567"/>
        </w:tabs>
        <w:spacing w:line="240" w:lineRule="auto"/>
        <w:jc w:val="both"/>
        <w:rPr>
          <w:szCs w:val="22"/>
        </w:rPr>
      </w:pPr>
      <w:r>
        <w:rPr>
          <w:szCs w:val="22"/>
        </w:rPr>
        <w:t>10 ml</w:t>
      </w:r>
    </w:p>
    <w:p w14:paraId="1D63F1C5" w14:textId="5BA60238" w:rsidR="00C114FF" w:rsidRDefault="00C114FF" w:rsidP="00451D4E">
      <w:pPr>
        <w:tabs>
          <w:tab w:val="clear" w:pos="567"/>
        </w:tabs>
        <w:spacing w:line="240" w:lineRule="auto"/>
        <w:jc w:val="both"/>
        <w:rPr>
          <w:szCs w:val="22"/>
        </w:rPr>
      </w:pPr>
    </w:p>
    <w:p w14:paraId="33F9DF0D" w14:textId="77777777" w:rsidR="009C4218" w:rsidRPr="00E57A7D" w:rsidRDefault="009C4218" w:rsidP="00451D4E">
      <w:pPr>
        <w:tabs>
          <w:tab w:val="clear" w:pos="567"/>
        </w:tabs>
        <w:spacing w:line="240" w:lineRule="auto"/>
        <w:jc w:val="both"/>
        <w:rPr>
          <w:szCs w:val="22"/>
        </w:rPr>
      </w:pPr>
    </w:p>
    <w:p w14:paraId="1D63F1C6" w14:textId="77777777" w:rsidR="00C114FF" w:rsidRPr="00E57A7D" w:rsidRDefault="00F550BE" w:rsidP="00451D4E">
      <w:pPr>
        <w:pStyle w:val="Style2"/>
        <w:jc w:val="both"/>
      </w:pPr>
      <w:r w:rsidRPr="00E57A7D">
        <w:t>2.</w:t>
      </w:r>
      <w:r w:rsidRPr="00E57A7D">
        <w:tab/>
        <w:t>AKTĪVO VIELU KVANTITATĪVIE DATI</w:t>
      </w:r>
    </w:p>
    <w:p w14:paraId="1D63F1C7" w14:textId="77777777" w:rsidR="00C114FF" w:rsidRPr="00E57A7D" w:rsidRDefault="00C114FF" w:rsidP="00451D4E">
      <w:pPr>
        <w:tabs>
          <w:tab w:val="clear" w:pos="567"/>
        </w:tabs>
        <w:spacing w:line="240" w:lineRule="auto"/>
        <w:jc w:val="both"/>
        <w:rPr>
          <w:szCs w:val="22"/>
        </w:rPr>
      </w:pPr>
    </w:p>
    <w:p w14:paraId="2138D0A5" w14:textId="219D710B" w:rsidR="009E4C09" w:rsidRDefault="00911AD3" w:rsidP="00451D4E">
      <w:pPr>
        <w:jc w:val="both"/>
        <w:rPr>
          <w:szCs w:val="22"/>
        </w:rPr>
      </w:pPr>
      <w:r>
        <w:rPr>
          <w:szCs w:val="22"/>
        </w:rPr>
        <w:t>A</w:t>
      </w:r>
      <w:r w:rsidR="009E4C09">
        <w:rPr>
          <w:szCs w:val="22"/>
        </w:rPr>
        <w:t>tipamezola hidrohlorīds</w:t>
      </w:r>
      <w:r w:rsidR="009E4C09">
        <w:rPr>
          <w:szCs w:val="22"/>
        </w:rPr>
        <w:tab/>
      </w:r>
      <w:r w:rsidR="009E4C09">
        <w:rPr>
          <w:szCs w:val="22"/>
        </w:rPr>
        <w:tab/>
        <w:t>5</w:t>
      </w:r>
      <w:r w:rsidR="00CE3958">
        <w:rPr>
          <w:szCs w:val="22"/>
        </w:rPr>
        <w:t>,0</w:t>
      </w:r>
      <w:r w:rsidR="009E4C09">
        <w:rPr>
          <w:szCs w:val="22"/>
        </w:rPr>
        <w:t xml:space="preserve"> mg</w:t>
      </w:r>
      <w:r>
        <w:rPr>
          <w:szCs w:val="22"/>
        </w:rPr>
        <w:t>/ml</w:t>
      </w:r>
    </w:p>
    <w:p w14:paraId="085C882C" w14:textId="3006821D" w:rsidR="00E52F98" w:rsidRDefault="00E52F98" w:rsidP="00451D4E">
      <w:pPr>
        <w:tabs>
          <w:tab w:val="clear" w:pos="567"/>
        </w:tabs>
        <w:spacing w:line="240" w:lineRule="auto"/>
        <w:jc w:val="both"/>
        <w:rPr>
          <w:iCs/>
          <w:szCs w:val="22"/>
        </w:rPr>
      </w:pPr>
      <w:r w:rsidRPr="00CE1E7B">
        <w:rPr>
          <w:iCs/>
          <w:szCs w:val="22"/>
        </w:rPr>
        <w:t>(</w:t>
      </w:r>
      <w:r w:rsidR="00CE3958">
        <w:rPr>
          <w:iCs/>
          <w:szCs w:val="22"/>
        </w:rPr>
        <w:t>atbilst</w:t>
      </w:r>
      <w:r w:rsidRPr="00CE1E7B">
        <w:rPr>
          <w:iCs/>
          <w:szCs w:val="22"/>
        </w:rPr>
        <w:t xml:space="preserve"> 4,27 mg atipamezola)</w:t>
      </w:r>
    </w:p>
    <w:p w14:paraId="6BCAAD10" w14:textId="77777777" w:rsidR="00E52F98" w:rsidRDefault="00E52F98" w:rsidP="00451D4E">
      <w:pPr>
        <w:jc w:val="both"/>
        <w:rPr>
          <w:szCs w:val="22"/>
        </w:rPr>
      </w:pPr>
    </w:p>
    <w:p w14:paraId="1D63F1C8" w14:textId="77777777" w:rsidR="00C114FF" w:rsidRPr="00E57A7D" w:rsidRDefault="00C114FF" w:rsidP="00451D4E">
      <w:pPr>
        <w:tabs>
          <w:tab w:val="clear" w:pos="567"/>
        </w:tabs>
        <w:spacing w:line="240" w:lineRule="auto"/>
        <w:jc w:val="both"/>
        <w:rPr>
          <w:szCs w:val="22"/>
        </w:rPr>
      </w:pPr>
    </w:p>
    <w:p w14:paraId="1D63F1C9" w14:textId="77777777" w:rsidR="00C114FF" w:rsidRPr="00E57A7D" w:rsidRDefault="00F550BE" w:rsidP="00451D4E">
      <w:pPr>
        <w:pStyle w:val="Style2"/>
        <w:jc w:val="both"/>
      </w:pPr>
      <w:r w:rsidRPr="00E57A7D">
        <w:t>3.</w:t>
      </w:r>
      <w:r w:rsidRPr="00E57A7D">
        <w:tab/>
        <w:t>SĒRIJAS NUMURS</w:t>
      </w:r>
    </w:p>
    <w:p w14:paraId="1D63F1CA" w14:textId="77777777" w:rsidR="00C114FF" w:rsidRPr="00E57A7D" w:rsidRDefault="00C114FF" w:rsidP="00451D4E">
      <w:pPr>
        <w:tabs>
          <w:tab w:val="clear" w:pos="567"/>
        </w:tabs>
        <w:spacing w:line="240" w:lineRule="auto"/>
        <w:jc w:val="both"/>
        <w:rPr>
          <w:szCs w:val="22"/>
        </w:rPr>
      </w:pPr>
    </w:p>
    <w:p w14:paraId="1D63F1CB" w14:textId="77777777" w:rsidR="00F40449" w:rsidRPr="00E57A7D" w:rsidRDefault="00F550BE" w:rsidP="00451D4E">
      <w:pPr>
        <w:jc w:val="both"/>
        <w:rPr>
          <w:szCs w:val="22"/>
        </w:rPr>
      </w:pPr>
      <w:r>
        <w:t>Lot</w:t>
      </w:r>
      <w:r w:rsidRPr="00E57A7D">
        <w:t xml:space="preserve"> {numurs}</w:t>
      </w:r>
    </w:p>
    <w:p w14:paraId="1D63F1CC" w14:textId="77777777" w:rsidR="00F40449" w:rsidRPr="00E57A7D" w:rsidRDefault="00F40449" w:rsidP="00451D4E">
      <w:pPr>
        <w:tabs>
          <w:tab w:val="clear" w:pos="567"/>
        </w:tabs>
        <w:spacing w:line="240" w:lineRule="auto"/>
        <w:jc w:val="both"/>
        <w:rPr>
          <w:szCs w:val="22"/>
        </w:rPr>
      </w:pPr>
    </w:p>
    <w:p w14:paraId="1D63F1CD" w14:textId="77777777" w:rsidR="00C114FF" w:rsidRPr="00E57A7D" w:rsidRDefault="00C114FF" w:rsidP="00451D4E">
      <w:pPr>
        <w:tabs>
          <w:tab w:val="clear" w:pos="567"/>
        </w:tabs>
        <w:spacing w:line="240" w:lineRule="auto"/>
        <w:jc w:val="both"/>
        <w:rPr>
          <w:szCs w:val="22"/>
        </w:rPr>
      </w:pPr>
    </w:p>
    <w:p w14:paraId="1D63F1CE" w14:textId="77777777" w:rsidR="00C114FF" w:rsidRPr="00E57A7D" w:rsidRDefault="00F550BE" w:rsidP="00451D4E">
      <w:pPr>
        <w:pStyle w:val="Style2"/>
        <w:jc w:val="both"/>
      </w:pPr>
      <w:r w:rsidRPr="00E57A7D">
        <w:t>4.</w:t>
      </w:r>
      <w:r w:rsidRPr="00E57A7D">
        <w:tab/>
        <w:t>DERĪGUMA TERMIŅŠ</w:t>
      </w:r>
    </w:p>
    <w:p w14:paraId="1D63F1CF" w14:textId="77777777" w:rsidR="0058621D" w:rsidRPr="00E57A7D" w:rsidRDefault="0058621D" w:rsidP="00451D4E">
      <w:pPr>
        <w:tabs>
          <w:tab w:val="clear" w:pos="567"/>
        </w:tabs>
        <w:spacing w:line="240" w:lineRule="auto"/>
        <w:jc w:val="both"/>
        <w:rPr>
          <w:szCs w:val="22"/>
        </w:rPr>
      </w:pPr>
    </w:p>
    <w:p w14:paraId="1D63F1D0" w14:textId="77777777" w:rsidR="00C40CFF" w:rsidRPr="00E57A7D" w:rsidRDefault="00F550BE" w:rsidP="00451D4E">
      <w:pPr>
        <w:jc w:val="both"/>
        <w:rPr>
          <w:szCs w:val="22"/>
        </w:rPr>
      </w:pPr>
      <w:r w:rsidRPr="00E57A7D">
        <w:t>E</w:t>
      </w:r>
      <w:r>
        <w:t>xp.</w:t>
      </w:r>
      <w:r w:rsidRPr="00E57A7D">
        <w:t xml:space="preserve"> {</w:t>
      </w:r>
      <w:r w:rsidR="0095776D">
        <w:t>mm</w:t>
      </w:r>
      <w:r w:rsidRPr="00E57A7D">
        <w:t>/</w:t>
      </w:r>
      <w:r w:rsidR="0095776D">
        <w:t>gggg</w:t>
      </w:r>
      <w:r w:rsidRPr="00E57A7D">
        <w:t>}</w:t>
      </w:r>
    </w:p>
    <w:p w14:paraId="4DD359FD" w14:textId="77777777" w:rsidR="00F63A52" w:rsidRDefault="00F63A52" w:rsidP="00451D4E">
      <w:pPr>
        <w:jc w:val="both"/>
        <w:rPr>
          <w:color w:val="000000"/>
          <w:szCs w:val="22"/>
        </w:rPr>
      </w:pPr>
    </w:p>
    <w:p w14:paraId="1DB81C9C" w14:textId="47292E5E" w:rsidR="00E52F98" w:rsidRPr="00E57A7D" w:rsidRDefault="00545DFF" w:rsidP="00451D4E">
      <w:pPr>
        <w:tabs>
          <w:tab w:val="clear" w:pos="567"/>
        </w:tabs>
        <w:spacing w:line="240" w:lineRule="auto"/>
        <w:jc w:val="both"/>
        <w:rPr>
          <w:szCs w:val="22"/>
        </w:rPr>
      </w:pPr>
      <w:r>
        <w:rPr>
          <w:color w:val="000000"/>
          <w:szCs w:val="22"/>
        </w:rPr>
        <w:t>P</w:t>
      </w:r>
      <w:r w:rsidR="00F63A52">
        <w:rPr>
          <w:color w:val="000000"/>
          <w:szCs w:val="22"/>
        </w:rPr>
        <w:t>ēc atvēršanas</w:t>
      </w:r>
      <w:r>
        <w:rPr>
          <w:color w:val="000000"/>
          <w:szCs w:val="22"/>
        </w:rPr>
        <w:t xml:space="preserve"> izlietot</w:t>
      </w:r>
      <w:r w:rsidR="00F63A52">
        <w:rPr>
          <w:szCs w:val="22"/>
        </w:rPr>
        <w:t xml:space="preserve"> 28 dien</w:t>
      </w:r>
      <w:r>
        <w:rPr>
          <w:szCs w:val="22"/>
        </w:rPr>
        <w:t>u laikā</w:t>
      </w:r>
      <w:r w:rsidR="00E52F98">
        <w:rPr>
          <w:szCs w:val="22"/>
        </w:rPr>
        <w:t xml:space="preserve">, </w:t>
      </w:r>
      <w:r w:rsidR="00E52F98" w:rsidRPr="00E57A7D">
        <w:t>izlietot līdz …</w:t>
      </w:r>
    </w:p>
    <w:p w14:paraId="4BE20CD2" w14:textId="11E49FB2" w:rsidR="00F63A52" w:rsidRDefault="00F63A52" w:rsidP="00451D4E">
      <w:pPr>
        <w:jc w:val="both"/>
        <w:rPr>
          <w:szCs w:val="22"/>
        </w:rPr>
      </w:pPr>
    </w:p>
    <w:p w14:paraId="1D63F1D1" w14:textId="77777777" w:rsidR="00F40449" w:rsidRPr="00E57A7D" w:rsidRDefault="00F40449" w:rsidP="00451D4E">
      <w:pPr>
        <w:jc w:val="both"/>
        <w:rPr>
          <w:szCs w:val="22"/>
        </w:rPr>
      </w:pPr>
    </w:p>
    <w:p w14:paraId="1D63F1D3" w14:textId="77777777" w:rsidR="00C114FF" w:rsidRPr="00E57A7D" w:rsidRDefault="00F550BE" w:rsidP="00451D4E">
      <w:pPr>
        <w:tabs>
          <w:tab w:val="clear" w:pos="567"/>
        </w:tabs>
        <w:spacing w:line="240" w:lineRule="auto"/>
        <w:jc w:val="both"/>
        <w:rPr>
          <w:szCs w:val="22"/>
        </w:rPr>
      </w:pPr>
      <w:r w:rsidRPr="00E57A7D">
        <w:br w:type="page"/>
      </w:r>
    </w:p>
    <w:p w14:paraId="1D63F1D4" w14:textId="77777777" w:rsidR="00C114FF" w:rsidRPr="00E57A7D" w:rsidRDefault="00C114FF" w:rsidP="00451D4E">
      <w:pPr>
        <w:tabs>
          <w:tab w:val="clear" w:pos="567"/>
        </w:tabs>
        <w:spacing w:line="240" w:lineRule="auto"/>
        <w:jc w:val="both"/>
        <w:rPr>
          <w:szCs w:val="22"/>
        </w:rPr>
      </w:pPr>
    </w:p>
    <w:p w14:paraId="1D63F1D5" w14:textId="77777777" w:rsidR="00C114FF" w:rsidRPr="00E57A7D" w:rsidRDefault="00C114FF" w:rsidP="00451D4E">
      <w:pPr>
        <w:tabs>
          <w:tab w:val="clear" w:pos="567"/>
        </w:tabs>
        <w:spacing w:line="240" w:lineRule="auto"/>
        <w:jc w:val="both"/>
        <w:rPr>
          <w:szCs w:val="22"/>
        </w:rPr>
      </w:pPr>
    </w:p>
    <w:p w14:paraId="1D63F1D6" w14:textId="77777777" w:rsidR="00C114FF" w:rsidRPr="00E57A7D" w:rsidRDefault="00C114FF" w:rsidP="00451D4E">
      <w:pPr>
        <w:tabs>
          <w:tab w:val="clear" w:pos="567"/>
        </w:tabs>
        <w:spacing w:line="240" w:lineRule="auto"/>
        <w:jc w:val="both"/>
        <w:rPr>
          <w:szCs w:val="22"/>
        </w:rPr>
      </w:pPr>
    </w:p>
    <w:p w14:paraId="1D63F1D7" w14:textId="77777777" w:rsidR="00C114FF" w:rsidRPr="00E57A7D" w:rsidRDefault="00C114FF" w:rsidP="00451D4E">
      <w:pPr>
        <w:tabs>
          <w:tab w:val="clear" w:pos="567"/>
        </w:tabs>
        <w:spacing w:line="240" w:lineRule="auto"/>
        <w:jc w:val="both"/>
        <w:rPr>
          <w:szCs w:val="22"/>
        </w:rPr>
      </w:pPr>
    </w:p>
    <w:p w14:paraId="1D63F1D8" w14:textId="77777777" w:rsidR="00C114FF" w:rsidRPr="00E57A7D" w:rsidRDefault="00C114FF" w:rsidP="00451D4E">
      <w:pPr>
        <w:tabs>
          <w:tab w:val="clear" w:pos="567"/>
        </w:tabs>
        <w:spacing w:line="240" w:lineRule="auto"/>
        <w:jc w:val="both"/>
        <w:rPr>
          <w:szCs w:val="22"/>
        </w:rPr>
      </w:pPr>
    </w:p>
    <w:p w14:paraId="1D63F1D9" w14:textId="77777777" w:rsidR="00C114FF" w:rsidRPr="00E57A7D" w:rsidRDefault="00C114FF" w:rsidP="00451D4E">
      <w:pPr>
        <w:tabs>
          <w:tab w:val="clear" w:pos="567"/>
        </w:tabs>
        <w:spacing w:line="240" w:lineRule="auto"/>
        <w:jc w:val="both"/>
        <w:rPr>
          <w:szCs w:val="22"/>
        </w:rPr>
      </w:pPr>
    </w:p>
    <w:p w14:paraId="1D63F1DA" w14:textId="77777777" w:rsidR="00C114FF" w:rsidRPr="00E57A7D" w:rsidRDefault="00C114FF" w:rsidP="00451D4E">
      <w:pPr>
        <w:tabs>
          <w:tab w:val="clear" w:pos="567"/>
        </w:tabs>
        <w:spacing w:line="240" w:lineRule="auto"/>
        <w:jc w:val="both"/>
        <w:rPr>
          <w:szCs w:val="22"/>
        </w:rPr>
      </w:pPr>
    </w:p>
    <w:p w14:paraId="1D63F1DB" w14:textId="77777777" w:rsidR="00C114FF" w:rsidRPr="00E57A7D" w:rsidRDefault="00C114FF" w:rsidP="00451D4E">
      <w:pPr>
        <w:tabs>
          <w:tab w:val="clear" w:pos="567"/>
        </w:tabs>
        <w:spacing w:line="240" w:lineRule="auto"/>
        <w:jc w:val="both"/>
        <w:rPr>
          <w:szCs w:val="22"/>
        </w:rPr>
      </w:pPr>
    </w:p>
    <w:p w14:paraId="1D63F1DC" w14:textId="77777777" w:rsidR="00C114FF" w:rsidRPr="00E57A7D" w:rsidRDefault="00C114FF" w:rsidP="00451D4E">
      <w:pPr>
        <w:tabs>
          <w:tab w:val="clear" w:pos="567"/>
        </w:tabs>
        <w:spacing w:line="240" w:lineRule="auto"/>
        <w:jc w:val="both"/>
        <w:rPr>
          <w:szCs w:val="22"/>
        </w:rPr>
      </w:pPr>
    </w:p>
    <w:p w14:paraId="1D63F1DD" w14:textId="77777777" w:rsidR="00C114FF" w:rsidRPr="00E57A7D" w:rsidRDefault="00C114FF" w:rsidP="00451D4E">
      <w:pPr>
        <w:tabs>
          <w:tab w:val="clear" w:pos="567"/>
        </w:tabs>
        <w:spacing w:line="240" w:lineRule="auto"/>
        <w:jc w:val="both"/>
        <w:rPr>
          <w:szCs w:val="22"/>
        </w:rPr>
      </w:pPr>
    </w:p>
    <w:p w14:paraId="1D63F1DE" w14:textId="77777777" w:rsidR="00C114FF" w:rsidRPr="00E57A7D" w:rsidRDefault="00C114FF" w:rsidP="00451D4E">
      <w:pPr>
        <w:tabs>
          <w:tab w:val="clear" w:pos="567"/>
        </w:tabs>
        <w:spacing w:line="240" w:lineRule="auto"/>
        <w:jc w:val="both"/>
        <w:rPr>
          <w:szCs w:val="22"/>
        </w:rPr>
      </w:pPr>
    </w:p>
    <w:p w14:paraId="1D63F1DF" w14:textId="77777777" w:rsidR="00C114FF" w:rsidRPr="00E57A7D" w:rsidRDefault="00C114FF" w:rsidP="00451D4E">
      <w:pPr>
        <w:tabs>
          <w:tab w:val="clear" w:pos="567"/>
        </w:tabs>
        <w:spacing w:line="240" w:lineRule="auto"/>
        <w:jc w:val="both"/>
        <w:rPr>
          <w:szCs w:val="22"/>
        </w:rPr>
      </w:pPr>
    </w:p>
    <w:p w14:paraId="1D63F1E0" w14:textId="77777777" w:rsidR="00C114FF" w:rsidRPr="00E57A7D" w:rsidRDefault="00C114FF" w:rsidP="00451D4E">
      <w:pPr>
        <w:tabs>
          <w:tab w:val="clear" w:pos="567"/>
        </w:tabs>
        <w:spacing w:line="240" w:lineRule="auto"/>
        <w:jc w:val="both"/>
        <w:rPr>
          <w:szCs w:val="22"/>
        </w:rPr>
      </w:pPr>
    </w:p>
    <w:p w14:paraId="1D63F1E1" w14:textId="77777777" w:rsidR="00C114FF" w:rsidRPr="00E57A7D" w:rsidRDefault="00C114FF" w:rsidP="00451D4E">
      <w:pPr>
        <w:tabs>
          <w:tab w:val="clear" w:pos="567"/>
        </w:tabs>
        <w:spacing w:line="240" w:lineRule="auto"/>
        <w:jc w:val="both"/>
        <w:rPr>
          <w:szCs w:val="22"/>
        </w:rPr>
      </w:pPr>
    </w:p>
    <w:p w14:paraId="1D63F1E2" w14:textId="77777777" w:rsidR="00C114FF" w:rsidRPr="00E57A7D" w:rsidRDefault="00C114FF" w:rsidP="00451D4E">
      <w:pPr>
        <w:tabs>
          <w:tab w:val="clear" w:pos="567"/>
        </w:tabs>
        <w:spacing w:line="240" w:lineRule="auto"/>
        <w:jc w:val="both"/>
        <w:rPr>
          <w:szCs w:val="22"/>
        </w:rPr>
      </w:pPr>
    </w:p>
    <w:p w14:paraId="1D63F1E3" w14:textId="77777777" w:rsidR="00C114FF" w:rsidRPr="00E57A7D" w:rsidRDefault="00C114FF" w:rsidP="00451D4E">
      <w:pPr>
        <w:tabs>
          <w:tab w:val="clear" w:pos="567"/>
        </w:tabs>
        <w:spacing w:line="240" w:lineRule="auto"/>
        <w:jc w:val="both"/>
        <w:rPr>
          <w:szCs w:val="22"/>
        </w:rPr>
      </w:pPr>
    </w:p>
    <w:p w14:paraId="1D63F1E4" w14:textId="77777777" w:rsidR="00C114FF" w:rsidRPr="00E57A7D" w:rsidRDefault="00C114FF" w:rsidP="00451D4E">
      <w:pPr>
        <w:tabs>
          <w:tab w:val="clear" w:pos="567"/>
        </w:tabs>
        <w:spacing w:line="240" w:lineRule="auto"/>
        <w:jc w:val="both"/>
        <w:rPr>
          <w:szCs w:val="22"/>
        </w:rPr>
      </w:pPr>
    </w:p>
    <w:p w14:paraId="1D63F1E5" w14:textId="77777777" w:rsidR="00C114FF" w:rsidRPr="00E57A7D" w:rsidRDefault="00C114FF" w:rsidP="00451D4E">
      <w:pPr>
        <w:tabs>
          <w:tab w:val="clear" w:pos="567"/>
        </w:tabs>
        <w:spacing w:line="240" w:lineRule="auto"/>
        <w:jc w:val="both"/>
        <w:rPr>
          <w:szCs w:val="22"/>
        </w:rPr>
      </w:pPr>
    </w:p>
    <w:p w14:paraId="1D63F1E6" w14:textId="77777777" w:rsidR="00C114FF" w:rsidRPr="00E57A7D" w:rsidRDefault="00C114FF" w:rsidP="00451D4E">
      <w:pPr>
        <w:tabs>
          <w:tab w:val="clear" w:pos="567"/>
        </w:tabs>
        <w:spacing w:line="240" w:lineRule="auto"/>
        <w:jc w:val="both"/>
        <w:rPr>
          <w:szCs w:val="22"/>
        </w:rPr>
      </w:pPr>
    </w:p>
    <w:p w14:paraId="1D63F1E7" w14:textId="77777777" w:rsidR="00C114FF" w:rsidRDefault="00C114FF" w:rsidP="00451D4E">
      <w:pPr>
        <w:tabs>
          <w:tab w:val="clear" w:pos="567"/>
        </w:tabs>
        <w:spacing w:line="240" w:lineRule="auto"/>
        <w:jc w:val="both"/>
        <w:rPr>
          <w:szCs w:val="22"/>
        </w:rPr>
      </w:pPr>
    </w:p>
    <w:p w14:paraId="1D63F1E8" w14:textId="77777777" w:rsidR="00C245DD" w:rsidRPr="00E57A7D" w:rsidRDefault="00C245DD" w:rsidP="00451D4E">
      <w:pPr>
        <w:tabs>
          <w:tab w:val="clear" w:pos="567"/>
        </w:tabs>
        <w:spacing w:line="240" w:lineRule="auto"/>
        <w:jc w:val="both"/>
        <w:rPr>
          <w:szCs w:val="22"/>
        </w:rPr>
      </w:pPr>
    </w:p>
    <w:p w14:paraId="1D63F1E9" w14:textId="77777777" w:rsidR="00C114FF" w:rsidRPr="00E57A7D" w:rsidRDefault="00C114FF" w:rsidP="00451D4E">
      <w:pPr>
        <w:tabs>
          <w:tab w:val="clear" w:pos="567"/>
        </w:tabs>
        <w:spacing w:line="240" w:lineRule="auto"/>
        <w:jc w:val="both"/>
        <w:rPr>
          <w:szCs w:val="22"/>
        </w:rPr>
      </w:pPr>
    </w:p>
    <w:p w14:paraId="1D63F1EA" w14:textId="77777777" w:rsidR="00C114FF" w:rsidRPr="00E57A7D" w:rsidRDefault="00C114FF" w:rsidP="00451D4E">
      <w:pPr>
        <w:tabs>
          <w:tab w:val="clear" w:pos="567"/>
        </w:tabs>
        <w:spacing w:line="240" w:lineRule="auto"/>
        <w:jc w:val="both"/>
        <w:rPr>
          <w:szCs w:val="22"/>
        </w:rPr>
      </w:pPr>
    </w:p>
    <w:p w14:paraId="1D63F1EB" w14:textId="77777777" w:rsidR="00C114FF" w:rsidRPr="00E57A7D" w:rsidRDefault="00F550BE" w:rsidP="009C4218">
      <w:pPr>
        <w:pStyle w:val="Style3"/>
      </w:pPr>
      <w:r w:rsidRPr="00E57A7D">
        <w:t>LIETOŠANAS INSTRUKCIJA</w:t>
      </w:r>
    </w:p>
    <w:p w14:paraId="1D63F1EC" w14:textId="77777777" w:rsidR="00C114FF" w:rsidRPr="00E57A7D" w:rsidRDefault="00F550BE" w:rsidP="002669A9">
      <w:pPr>
        <w:tabs>
          <w:tab w:val="clear" w:pos="567"/>
        </w:tabs>
        <w:spacing w:line="240" w:lineRule="auto"/>
        <w:jc w:val="center"/>
        <w:rPr>
          <w:szCs w:val="22"/>
        </w:rPr>
      </w:pPr>
      <w:r w:rsidRPr="00E57A7D">
        <w:br w:type="page"/>
      </w:r>
      <w:r w:rsidRPr="00E57A7D">
        <w:rPr>
          <w:b/>
          <w:szCs w:val="22"/>
        </w:rPr>
        <w:lastRenderedPageBreak/>
        <w:t>LIETOŠANAS INSTRUKCIJA</w:t>
      </w:r>
    </w:p>
    <w:p w14:paraId="1D63F1ED" w14:textId="77777777" w:rsidR="00C114FF" w:rsidRPr="00E57A7D" w:rsidRDefault="00C114FF" w:rsidP="00451D4E">
      <w:pPr>
        <w:tabs>
          <w:tab w:val="clear" w:pos="567"/>
        </w:tabs>
        <w:spacing w:line="240" w:lineRule="auto"/>
        <w:jc w:val="both"/>
        <w:rPr>
          <w:szCs w:val="22"/>
        </w:rPr>
      </w:pPr>
    </w:p>
    <w:p w14:paraId="1D63F1EE" w14:textId="77777777" w:rsidR="00951118" w:rsidRPr="00E57A7D" w:rsidRDefault="00951118" w:rsidP="00451D4E">
      <w:pPr>
        <w:tabs>
          <w:tab w:val="clear" w:pos="567"/>
        </w:tabs>
        <w:spacing w:line="240" w:lineRule="auto"/>
        <w:jc w:val="both"/>
        <w:rPr>
          <w:szCs w:val="22"/>
        </w:rPr>
      </w:pPr>
    </w:p>
    <w:p w14:paraId="1D63F1EF" w14:textId="77777777" w:rsidR="00C114FF" w:rsidRPr="00E57A7D" w:rsidRDefault="00F550BE" w:rsidP="00451D4E">
      <w:pPr>
        <w:pStyle w:val="Style1"/>
        <w:jc w:val="both"/>
      </w:pPr>
      <w:r w:rsidRPr="00E57A7D">
        <w:rPr>
          <w:highlight w:val="lightGray"/>
        </w:rPr>
        <w:t>1.</w:t>
      </w:r>
      <w:r w:rsidRPr="00E57A7D">
        <w:tab/>
        <w:t>Veterināro zāļu nosaukums</w:t>
      </w:r>
    </w:p>
    <w:p w14:paraId="1D63F1F0" w14:textId="77777777" w:rsidR="00C114FF" w:rsidRPr="00E57A7D" w:rsidRDefault="00C114FF" w:rsidP="00451D4E">
      <w:pPr>
        <w:tabs>
          <w:tab w:val="clear" w:pos="567"/>
        </w:tabs>
        <w:spacing w:line="240" w:lineRule="auto"/>
        <w:jc w:val="both"/>
        <w:rPr>
          <w:szCs w:val="22"/>
        </w:rPr>
      </w:pPr>
    </w:p>
    <w:p w14:paraId="16AE8C1F" w14:textId="4A8EEAB4" w:rsidR="003F11D2" w:rsidRPr="003F11D2" w:rsidRDefault="003F11D2" w:rsidP="00451D4E">
      <w:pPr>
        <w:tabs>
          <w:tab w:val="clear" w:pos="567"/>
        </w:tabs>
        <w:spacing w:line="240" w:lineRule="auto"/>
        <w:jc w:val="both"/>
        <w:rPr>
          <w:lang w:val="nl-NL"/>
        </w:rPr>
      </w:pPr>
      <w:r w:rsidRPr="00451D4E">
        <w:rPr>
          <w:lang w:val="nl-NL"/>
        </w:rPr>
        <w:t>Revertor</w:t>
      </w:r>
      <w:r w:rsidR="000216AF">
        <w:rPr>
          <w:lang w:val="nl-NL"/>
        </w:rPr>
        <w:t xml:space="preserve"> </w:t>
      </w:r>
      <w:r w:rsidRPr="003F11D2">
        <w:rPr>
          <w:lang w:val="nl-NL"/>
        </w:rPr>
        <w:t>5 mg/ml šķīdums injekcijām suņiem un kaķiem</w:t>
      </w:r>
    </w:p>
    <w:p w14:paraId="57A2A19C" w14:textId="77777777" w:rsidR="009C4727" w:rsidRDefault="009C4727" w:rsidP="00451D4E">
      <w:pPr>
        <w:tabs>
          <w:tab w:val="clear" w:pos="567"/>
        </w:tabs>
        <w:spacing w:line="240" w:lineRule="auto"/>
        <w:jc w:val="both"/>
        <w:rPr>
          <w:i/>
          <w:iCs/>
          <w:lang w:val="nl-NL"/>
        </w:rPr>
      </w:pPr>
    </w:p>
    <w:p w14:paraId="1D63F1F3" w14:textId="77777777" w:rsidR="00C114FF" w:rsidRPr="00E57A7D" w:rsidRDefault="00C114FF" w:rsidP="00451D4E">
      <w:pPr>
        <w:tabs>
          <w:tab w:val="clear" w:pos="567"/>
        </w:tabs>
        <w:spacing w:line="240" w:lineRule="auto"/>
        <w:jc w:val="both"/>
        <w:rPr>
          <w:szCs w:val="22"/>
        </w:rPr>
      </w:pPr>
    </w:p>
    <w:p w14:paraId="1D63F1F4" w14:textId="77777777" w:rsidR="00C114FF" w:rsidRPr="00E57A7D" w:rsidRDefault="00F550BE" w:rsidP="00451D4E">
      <w:pPr>
        <w:pStyle w:val="Style1"/>
        <w:jc w:val="both"/>
      </w:pPr>
      <w:r w:rsidRPr="00E57A7D">
        <w:rPr>
          <w:highlight w:val="lightGray"/>
        </w:rPr>
        <w:t>2.</w:t>
      </w:r>
      <w:r w:rsidR="007318FE">
        <w:tab/>
      </w:r>
      <w:r w:rsidRPr="00E57A7D">
        <w:t>Sastāvs</w:t>
      </w:r>
    </w:p>
    <w:p w14:paraId="1D63F1F5" w14:textId="77777777" w:rsidR="00C114FF" w:rsidRPr="00E57A7D" w:rsidRDefault="00C114FF" w:rsidP="00451D4E">
      <w:pPr>
        <w:tabs>
          <w:tab w:val="clear" w:pos="567"/>
        </w:tabs>
        <w:spacing w:line="240" w:lineRule="auto"/>
        <w:jc w:val="both"/>
        <w:rPr>
          <w:iCs/>
          <w:szCs w:val="22"/>
        </w:rPr>
      </w:pPr>
    </w:p>
    <w:p w14:paraId="352D5014" w14:textId="0421F242" w:rsidR="00314CB4" w:rsidRPr="00CE1E7B" w:rsidRDefault="00E04E17" w:rsidP="00451D4E">
      <w:pPr>
        <w:tabs>
          <w:tab w:val="clear" w:pos="567"/>
        </w:tabs>
        <w:spacing w:line="240" w:lineRule="auto"/>
        <w:jc w:val="both"/>
        <w:rPr>
          <w:bCs/>
          <w:szCs w:val="22"/>
        </w:rPr>
      </w:pPr>
      <w:r>
        <w:rPr>
          <w:bCs/>
          <w:szCs w:val="22"/>
        </w:rPr>
        <w:t>Katrs</w:t>
      </w:r>
      <w:r w:rsidR="00314CB4" w:rsidRPr="00CE1E7B">
        <w:rPr>
          <w:bCs/>
          <w:szCs w:val="22"/>
        </w:rPr>
        <w:t xml:space="preserve"> ml satur:</w:t>
      </w:r>
    </w:p>
    <w:p w14:paraId="2665E775" w14:textId="77777777" w:rsidR="00314CB4" w:rsidRDefault="00314CB4" w:rsidP="00451D4E">
      <w:pPr>
        <w:tabs>
          <w:tab w:val="clear" w:pos="567"/>
        </w:tabs>
        <w:spacing w:line="240" w:lineRule="auto"/>
        <w:jc w:val="both"/>
        <w:rPr>
          <w:b/>
          <w:szCs w:val="22"/>
        </w:rPr>
      </w:pPr>
    </w:p>
    <w:p w14:paraId="2E6D4554" w14:textId="77777777" w:rsidR="00314CB4" w:rsidRDefault="00314CB4" w:rsidP="00451D4E">
      <w:pPr>
        <w:tabs>
          <w:tab w:val="clear" w:pos="567"/>
        </w:tabs>
        <w:spacing w:line="240" w:lineRule="auto"/>
        <w:jc w:val="both"/>
        <w:rPr>
          <w:b/>
          <w:szCs w:val="22"/>
        </w:rPr>
      </w:pPr>
      <w:r w:rsidRPr="00E77619">
        <w:rPr>
          <w:b/>
          <w:szCs w:val="22"/>
        </w:rPr>
        <w:t>Aktīvās vielas:</w:t>
      </w:r>
    </w:p>
    <w:p w14:paraId="3109687B" w14:textId="25577817" w:rsidR="00314CB4" w:rsidRPr="00CE1E7B" w:rsidRDefault="0014038E" w:rsidP="00451D4E">
      <w:pPr>
        <w:tabs>
          <w:tab w:val="clear" w:pos="567"/>
        </w:tabs>
        <w:spacing w:line="240" w:lineRule="auto"/>
        <w:jc w:val="both"/>
        <w:rPr>
          <w:iCs/>
          <w:szCs w:val="22"/>
        </w:rPr>
      </w:pPr>
      <w:r>
        <w:rPr>
          <w:iCs/>
          <w:szCs w:val="22"/>
        </w:rPr>
        <w:t>a</w:t>
      </w:r>
      <w:r w:rsidR="00314CB4" w:rsidRPr="00CE1E7B">
        <w:rPr>
          <w:iCs/>
          <w:szCs w:val="22"/>
        </w:rPr>
        <w:t>tipamezola hidrohlorīds 5,0 mg</w:t>
      </w:r>
    </w:p>
    <w:p w14:paraId="50F9FCAA" w14:textId="27A6C0FB" w:rsidR="00314CB4" w:rsidRDefault="00314CB4" w:rsidP="00451D4E">
      <w:pPr>
        <w:tabs>
          <w:tab w:val="clear" w:pos="567"/>
        </w:tabs>
        <w:spacing w:line="240" w:lineRule="auto"/>
        <w:jc w:val="both"/>
        <w:rPr>
          <w:iCs/>
          <w:szCs w:val="22"/>
        </w:rPr>
      </w:pPr>
      <w:r w:rsidRPr="00CE1E7B">
        <w:rPr>
          <w:iCs/>
          <w:szCs w:val="22"/>
        </w:rPr>
        <w:t>(</w:t>
      </w:r>
      <w:r w:rsidR="000216AF">
        <w:rPr>
          <w:iCs/>
          <w:szCs w:val="22"/>
        </w:rPr>
        <w:t>atbilst</w:t>
      </w:r>
      <w:r w:rsidRPr="00CE1E7B">
        <w:rPr>
          <w:iCs/>
          <w:szCs w:val="22"/>
        </w:rPr>
        <w:t xml:space="preserve"> 4,27 mg atipamezola)</w:t>
      </w:r>
    </w:p>
    <w:p w14:paraId="215EF8A0" w14:textId="77777777" w:rsidR="00314CB4" w:rsidRPr="00E77619" w:rsidRDefault="00314CB4" w:rsidP="00451D4E">
      <w:pPr>
        <w:tabs>
          <w:tab w:val="clear" w:pos="567"/>
        </w:tabs>
        <w:spacing w:line="240" w:lineRule="auto"/>
        <w:jc w:val="both"/>
        <w:rPr>
          <w:szCs w:val="22"/>
        </w:rPr>
      </w:pPr>
    </w:p>
    <w:p w14:paraId="5374D70F" w14:textId="77777777" w:rsidR="00314CB4" w:rsidRDefault="00314CB4" w:rsidP="00451D4E">
      <w:pPr>
        <w:tabs>
          <w:tab w:val="clear" w:pos="567"/>
        </w:tabs>
        <w:spacing w:line="240" w:lineRule="auto"/>
        <w:jc w:val="both"/>
        <w:rPr>
          <w:b/>
          <w:szCs w:val="22"/>
        </w:rPr>
      </w:pPr>
      <w:r w:rsidRPr="00E77619">
        <w:rPr>
          <w:b/>
          <w:szCs w:val="22"/>
        </w:rPr>
        <w:t>Palīgvielas:</w:t>
      </w:r>
    </w:p>
    <w:p w14:paraId="1D63F1F6" w14:textId="02B4D903" w:rsidR="00C114FF" w:rsidRDefault="00B82923" w:rsidP="00451D4E">
      <w:pPr>
        <w:tabs>
          <w:tab w:val="clear" w:pos="567"/>
        </w:tabs>
        <w:spacing w:line="240" w:lineRule="auto"/>
        <w:jc w:val="both"/>
        <w:rPr>
          <w:szCs w:val="22"/>
        </w:rPr>
      </w:pPr>
      <w:r w:rsidRPr="007068B8">
        <w:rPr>
          <w:iCs/>
          <w:szCs w:val="22"/>
        </w:rPr>
        <w:t>Metilparahidroksibenzoāts</w:t>
      </w:r>
      <w:r w:rsidRPr="007068B8" w:rsidDel="007068B8">
        <w:rPr>
          <w:iCs/>
          <w:szCs w:val="22"/>
        </w:rPr>
        <w:t xml:space="preserve"> </w:t>
      </w:r>
      <w:r w:rsidR="003F11D2" w:rsidRPr="003F11D2">
        <w:rPr>
          <w:szCs w:val="22"/>
        </w:rPr>
        <w:t>(E218) 1</w:t>
      </w:r>
      <w:r w:rsidR="00314CB4">
        <w:rPr>
          <w:szCs w:val="22"/>
        </w:rPr>
        <w:t>,0</w:t>
      </w:r>
      <w:r w:rsidR="003F11D2" w:rsidRPr="003F11D2">
        <w:rPr>
          <w:szCs w:val="22"/>
        </w:rPr>
        <w:t xml:space="preserve"> mg</w:t>
      </w:r>
    </w:p>
    <w:p w14:paraId="64B4D773" w14:textId="77777777" w:rsidR="00314CB4" w:rsidRDefault="00314CB4" w:rsidP="00451D4E">
      <w:pPr>
        <w:tabs>
          <w:tab w:val="clear" w:pos="567"/>
        </w:tabs>
        <w:spacing w:line="240" w:lineRule="auto"/>
        <w:jc w:val="both"/>
        <w:rPr>
          <w:szCs w:val="22"/>
        </w:rPr>
      </w:pPr>
    </w:p>
    <w:p w14:paraId="1AE2AEA9" w14:textId="77777777" w:rsidR="00314CB4" w:rsidRDefault="00314CB4" w:rsidP="00451D4E">
      <w:pPr>
        <w:tabs>
          <w:tab w:val="clear" w:pos="567"/>
        </w:tabs>
        <w:spacing w:line="240" w:lineRule="auto"/>
        <w:jc w:val="both"/>
        <w:rPr>
          <w:szCs w:val="22"/>
        </w:rPr>
      </w:pPr>
      <w:r w:rsidRPr="00CE1E7B">
        <w:rPr>
          <w:szCs w:val="22"/>
        </w:rPr>
        <w:t>Dzidrs, bezkrāsains šķīdums.</w:t>
      </w:r>
    </w:p>
    <w:p w14:paraId="2235B0F7" w14:textId="77777777" w:rsidR="00314CB4" w:rsidRDefault="00314CB4" w:rsidP="00451D4E">
      <w:pPr>
        <w:tabs>
          <w:tab w:val="clear" w:pos="567"/>
        </w:tabs>
        <w:spacing w:line="240" w:lineRule="auto"/>
        <w:jc w:val="both"/>
        <w:rPr>
          <w:szCs w:val="22"/>
        </w:rPr>
      </w:pPr>
    </w:p>
    <w:p w14:paraId="7B05A393" w14:textId="77777777" w:rsidR="003F11D2" w:rsidRPr="003F11D2" w:rsidRDefault="003F11D2" w:rsidP="00451D4E">
      <w:pPr>
        <w:tabs>
          <w:tab w:val="clear" w:pos="567"/>
        </w:tabs>
        <w:spacing w:line="240" w:lineRule="auto"/>
        <w:jc w:val="both"/>
        <w:rPr>
          <w:szCs w:val="22"/>
        </w:rPr>
      </w:pPr>
    </w:p>
    <w:p w14:paraId="1D63F1F7" w14:textId="77777777" w:rsidR="00C114FF" w:rsidRPr="00E57A7D" w:rsidRDefault="00F550BE" w:rsidP="00451D4E">
      <w:pPr>
        <w:pStyle w:val="Style1"/>
        <w:jc w:val="both"/>
      </w:pPr>
      <w:r w:rsidRPr="00E57A7D">
        <w:rPr>
          <w:highlight w:val="lightGray"/>
        </w:rPr>
        <w:t>3.</w:t>
      </w:r>
      <w:r w:rsidRPr="00E57A7D">
        <w:tab/>
        <w:t>Mērķsugas</w:t>
      </w:r>
    </w:p>
    <w:p w14:paraId="1BDEAE40" w14:textId="77777777" w:rsidR="008B487B" w:rsidRDefault="008B487B" w:rsidP="00451D4E">
      <w:pPr>
        <w:tabs>
          <w:tab w:val="clear" w:pos="567"/>
        </w:tabs>
        <w:spacing w:line="240" w:lineRule="auto"/>
        <w:jc w:val="both"/>
        <w:rPr>
          <w:szCs w:val="22"/>
        </w:rPr>
      </w:pPr>
    </w:p>
    <w:p w14:paraId="1D63F1F8" w14:textId="6EF5FC50" w:rsidR="00C114FF" w:rsidRDefault="008B487B" w:rsidP="00451D4E">
      <w:pPr>
        <w:tabs>
          <w:tab w:val="clear" w:pos="567"/>
        </w:tabs>
        <w:spacing w:line="240" w:lineRule="auto"/>
        <w:jc w:val="both"/>
        <w:rPr>
          <w:szCs w:val="22"/>
        </w:rPr>
      </w:pPr>
      <w:r w:rsidRPr="008B487B">
        <w:rPr>
          <w:szCs w:val="22"/>
        </w:rPr>
        <w:t>Suņi</w:t>
      </w:r>
      <w:r w:rsidR="0039189C">
        <w:rPr>
          <w:szCs w:val="22"/>
        </w:rPr>
        <w:t>,</w:t>
      </w:r>
      <w:r w:rsidR="0091178F">
        <w:rPr>
          <w:szCs w:val="22"/>
        </w:rPr>
        <w:t xml:space="preserve"> </w:t>
      </w:r>
      <w:r w:rsidRPr="008B487B">
        <w:rPr>
          <w:szCs w:val="22"/>
        </w:rPr>
        <w:t>kaķi.</w:t>
      </w:r>
    </w:p>
    <w:p w14:paraId="6CA19895" w14:textId="77777777" w:rsidR="0054794C" w:rsidRDefault="0054794C" w:rsidP="00451D4E">
      <w:pPr>
        <w:tabs>
          <w:tab w:val="clear" w:pos="567"/>
        </w:tabs>
        <w:spacing w:line="240" w:lineRule="auto"/>
        <w:jc w:val="both"/>
        <w:rPr>
          <w:szCs w:val="22"/>
        </w:rPr>
      </w:pPr>
    </w:p>
    <w:p w14:paraId="1CA653DB" w14:textId="77777777" w:rsidR="00956285" w:rsidRDefault="00956285" w:rsidP="00451D4E">
      <w:pPr>
        <w:tabs>
          <w:tab w:val="clear" w:pos="567"/>
        </w:tabs>
        <w:spacing w:line="240" w:lineRule="auto"/>
        <w:jc w:val="both"/>
        <w:rPr>
          <w:szCs w:val="22"/>
        </w:rPr>
      </w:pPr>
      <w:r w:rsidRPr="00AF6821">
        <w:rPr>
          <w:noProof/>
          <w:szCs w:val="22"/>
        </w:rPr>
        <w:drawing>
          <wp:inline distT="0" distB="0" distL="0" distR="0" wp14:anchorId="33EBC330" wp14:editId="76ABDEFA">
            <wp:extent cx="647700" cy="467978"/>
            <wp:effectExtent l="0" t="0" r="0" b="8890"/>
            <wp:docPr id="11893283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55008" cy="473258"/>
                    </a:xfrm>
                    <a:prstGeom prst="rect">
                      <a:avLst/>
                    </a:prstGeom>
                    <a:noFill/>
                    <a:ln>
                      <a:noFill/>
                    </a:ln>
                  </pic:spPr>
                </pic:pic>
              </a:graphicData>
            </a:graphic>
          </wp:inline>
        </w:drawing>
      </w:r>
      <w:r w:rsidRPr="005168FA">
        <w:rPr>
          <w:noProof/>
          <w:szCs w:val="22"/>
          <w:lang w:val="de-DE"/>
        </w:rPr>
        <w:drawing>
          <wp:inline distT="0" distB="0" distL="0" distR="0" wp14:anchorId="3A961528" wp14:editId="2AB66E95">
            <wp:extent cx="361950" cy="434584"/>
            <wp:effectExtent l="0" t="0" r="0" b="3810"/>
            <wp:docPr id="867981477"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9413" cy="455552"/>
                    </a:xfrm>
                    <a:prstGeom prst="rect">
                      <a:avLst/>
                    </a:prstGeom>
                    <a:noFill/>
                    <a:ln>
                      <a:noFill/>
                    </a:ln>
                  </pic:spPr>
                </pic:pic>
              </a:graphicData>
            </a:graphic>
          </wp:inline>
        </w:drawing>
      </w:r>
    </w:p>
    <w:p w14:paraId="2F26562E" w14:textId="77777777" w:rsidR="00B51891" w:rsidRPr="00E57A7D" w:rsidRDefault="00B51891" w:rsidP="00451D4E">
      <w:pPr>
        <w:tabs>
          <w:tab w:val="clear" w:pos="567"/>
        </w:tabs>
        <w:spacing w:line="240" w:lineRule="auto"/>
        <w:jc w:val="both"/>
        <w:rPr>
          <w:szCs w:val="22"/>
        </w:rPr>
      </w:pPr>
    </w:p>
    <w:p w14:paraId="1D63F1F9" w14:textId="77777777" w:rsidR="00C114FF" w:rsidRPr="00E57A7D" w:rsidRDefault="00C114FF" w:rsidP="00451D4E">
      <w:pPr>
        <w:tabs>
          <w:tab w:val="clear" w:pos="567"/>
        </w:tabs>
        <w:spacing w:line="240" w:lineRule="auto"/>
        <w:jc w:val="both"/>
        <w:rPr>
          <w:szCs w:val="22"/>
        </w:rPr>
      </w:pPr>
    </w:p>
    <w:p w14:paraId="1D63F1FA" w14:textId="77777777" w:rsidR="00C114FF" w:rsidRPr="00E57A7D" w:rsidRDefault="00F550BE" w:rsidP="00451D4E">
      <w:pPr>
        <w:pStyle w:val="Style1"/>
        <w:jc w:val="both"/>
      </w:pPr>
      <w:r w:rsidRPr="00E57A7D">
        <w:rPr>
          <w:highlight w:val="lightGray"/>
        </w:rPr>
        <w:t>4.</w:t>
      </w:r>
      <w:r w:rsidRPr="00E57A7D">
        <w:tab/>
        <w:t>Lietošanas indikācijas</w:t>
      </w:r>
    </w:p>
    <w:p w14:paraId="1D63F1FB" w14:textId="77777777" w:rsidR="00C114FF" w:rsidRDefault="00C114FF" w:rsidP="00451D4E">
      <w:pPr>
        <w:tabs>
          <w:tab w:val="clear" w:pos="567"/>
        </w:tabs>
        <w:spacing w:line="240" w:lineRule="auto"/>
        <w:jc w:val="both"/>
        <w:rPr>
          <w:szCs w:val="22"/>
        </w:rPr>
      </w:pPr>
    </w:p>
    <w:p w14:paraId="7EA15C30" w14:textId="4C6CE287" w:rsidR="008B487B" w:rsidRPr="00E57A7D" w:rsidRDefault="008B487B" w:rsidP="00451D4E">
      <w:pPr>
        <w:tabs>
          <w:tab w:val="clear" w:pos="567"/>
        </w:tabs>
        <w:spacing w:line="240" w:lineRule="auto"/>
        <w:jc w:val="both"/>
        <w:rPr>
          <w:szCs w:val="22"/>
        </w:rPr>
      </w:pPr>
      <w:r w:rsidRPr="008B487B">
        <w:rPr>
          <w:szCs w:val="22"/>
        </w:rPr>
        <w:t xml:space="preserve">Atipamezola hidrohlorīds ir selektīvs </w:t>
      </w:r>
      <w:r w:rsidRPr="008B487B">
        <w:rPr>
          <w:szCs w:val="22"/>
        </w:rPr>
        <w:sym w:font="Symbol" w:char="F061"/>
      </w:r>
      <w:r w:rsidRPr="008B487B">
        <w:rPr>
          <w:szCs w:val="22"/>
        </w:rPr>
        <w:t>2-antagonists un ir indicēts medetomidīna un</w:t>
      </w:r>
      <w:r>
        <w:rPr>
          <w:szCs w:val="22"/>
        </w:rPr>
        <w:t xml:space="preserve"> </w:t>
      </w:r>
      <w:r w:rsidRPr="008B487B">
        <w:rPr>
          <w:szCs w:val="22"/>
        </w:rPr>
        <w:t>deksmedetomidīna sedatīvās iedarbības atcelšanai suņiem un kaķiem.</w:t>
      </w:r>
    </w:p>
    <w:p w14:paraId="1D63F1FC" w14:textId="77777777" w:rsidR="00C114FF" w:rsidRDefault="00C114FF" w:rsidP="00451D4E">
      <w:pPr>
        <w:tabs>
          <w:tab w:val="clear" w:pos="567"/>
        </w:tabs>
        <w:spacing w:line="240" w:lineRule="auto"/>
        <w:jc w:val="both"/>
        <w:rPr>
          <w:szCs w:val="22"/>
        </w:rPr>
      </w:pPr>
    </w:p>
    <w:p w14:paraId="6CC4EA7D" w14:textId="77777777" w:rsidR="00B51891" w:rsidRPr="00E57A7D" w:rsidRDefault="00B51891" w:rsidP="00451D4E">
      <w:pPr>
        <w:tabs>
          <w:tab w:val="clear" w:pos="567"/>
        </w:tabs>
        <w:spacing w:line="240" w:lineRule="auto"/>
        <w:jc w:val="both"/>
        <w:rPr>
          <w:szCs w:val="22"/>
        </w:rPr>
      </w:pPr>
    </w:p>
    <w:p w14:paraId="1D63F1FD" w14:textId="77777777" w:rsidR="00C114FF" w:rsidRPr="00E57A7D" w:rsidRDefault="00F550BE" w:rsidP="00451D4E">
      <w:pPr>
        <w:pStyle w:val="Style1"/>
        <w:jc w:val="both"/>
      </w:pPr>
      <w:r w:rsidRPr="00E57A7D">
        <w:rPr>
          <w:highlight w:val="lightGray"/>
        </w:rPr>
        <w:t>5.</w:t>
      </w:r>
      <w:r w:rsidRPr="00E57A7D">
        <w:tab/>
        <w:t>Kontrindikācijas</w:t>
      </w:r>
    </w:p>
    <w:p w14:paraId="1D63F1FE" w14:textId="77777777" w:rsidR="00C114FF" w:rsidRDefault="00C114FF" w:rsidP="00451D4E">
      <w:pPr>
        <w:tabs>
          <w:tab w:val="clear" w:pos="567"/>
        </w:tabs>
        <w:spacing w:line="240" w:lineRule="auto"/>
        <w:jc w:val="both"/>
        <w:rPr>
          <w:szCs w:val="22"/>
        </w:rPr>
      </w:pPr>
    </w:p>
    <w:p w14:paraId="2CBE3BFC" w14:textId="77777777" w:rsidR="008B487B" w:rsidRDefault="008B487B" w:rsidP="00451D4E">
      <w:pPr>
        <w:tabs>
          <w:tab w:val="clear" w:pos="567"/>
        </w:tabs>
        <w:spacing w:line="240" w:lineRule="auto"/>
        <w:jc w:val="both"/>
      </w:pPr>
      <w:r>
        <w:t>Nelietot:</w:t>
      </w:r>
    </w:p>
    <w:p w14:paraId="190FF0D1" w14:textId="77777777" w:rsidR="008B487B" w:rsidRDefault="008B487B" w:rsidP="00451D4E">
      <w:pPr>
        <w:tabs>
          <w:tab w:val="clear" w:pos="567"/>
        </w:tabs>
        <w:spacing w:line="240" w:lineRule="auto"/>
        <w:jc w:val="both"/>
      </w:pPr>
      <w:r>
        <w:t>- vaislas dzīvniekiem,</w:t>
      </w:r>
    </w:p>
    <w:p w14:paraId="1396333B" w14:textId="77777777" w:rsidR="008B487B" w:rsidRDefault="008B487B" w:rsidP="00451D4E">
      <w:pPr>
        <w:tabs>
          <w:tab w:val="clear" w:pos="567"/>
        </w:tabs>
        <w:spacing w:line="240" w:lineRule="auto"/>
        <w:jc w:val="both"/>
      </w:pPr>
      <w:r>
        <w:t>- dzīvniekiem ar aknu vai nieru slimībām.</w:t>
      </w:r>
    </w:p>
    <w:p w14:paraId="043825D8" w14:textId="77777777" w:rsidR="008B487B" w:rsidRPr="00E57A7D" w:rsidRDefault="008B487B" w:rsidP="00451D4E">
      <w:pPr>
        <w:tabs>
          <w:tab w:val="clear" w:pos="567"/>
        </w:tabs>
        <w:spacing w:line="240" w:lineRule="auto"/>
        <w:jc w:val="both"/>
        <w:rPr>
          <w:szCs w:val="22"/>
        </w:rPr>
      </w:pPr>
      <w:r>
        <w:t xml:space="preserve">- </w:t>
      </w:r>
      <w:r w:rsidRPr="00E57A7D">
        <w:t>ja konstatēta pastiprināta jutība pret aktīvo</w:t>
      </w:r>
      <w:r>
        <w:t xml:space="preserve"> </w:t>
      </w:r>
      <w:r w:rsidRPr="00E57A7D">
        <w:t xml:space="preserve">vai pret </w:t>
      </w:r>
      <w:r>
        <w:t>jebkuru</w:t>
      </w:r>
      <w:r w:rsidRPr="00E57A7D">
        <w:t xml:space="preserve"> no palīgvielām.</w:t>
      </w:r>
    </w:p>
    <w:p w14:paraId="791086EA" w14:textId="77777777" w:rsidR="008B487B" w:rsidRDefault="008B487B" w:rsidP="00451D4E">
      <w:pPr>
        <w:tabs>
          <w:tab w:val="clear" w:pos="567"/>
        </w:tabs>
        <w:spacing w:line="240" w:lineRule="auto"/>
        <w:jc w:val="both"/>
      </w:pPr>
    </w:p>
    <w:p w14:paraId="0A14A8BC" w14:textId="7100B6F5" w:rsidR="008B487B" w:rsidRPr="00451D4E" w:rsidRDefault="008B487B" w:rsidP="00451D4E">
      <w:pPr>
        <w:tabs>
          <w:tab w:val="clear" w:pos="567"/>
        </w:tabs>
        <w:spacing w:line="240" w:lineRule="auto"/>
        <w:jc w:val="both"/>
        <w:rPr>
          <w:u w:val="single"/>
        </w:rPr>
      </w:pPr>
      <w:r w:rsidRPr="00451D4E">
        <w:rPr>
          <w:u w:val="single"/>
        </w:rPr>
        <w:t xml:space="preserve">Skatīt arī apakšpunktu </w:t>
      </w:r>
      <w:r w:rsidR="00A112B2" w:rsidRPr="00451D4E">
        <w:rPr>
          <w:u w:val="single"/>
        </w:rPr>
        <w:t>“</w:t>
      </w:r>
      <w:r w:rsidR="0091178F" w:rsidRPr="008E3BF8">
        <w:rPr>
          <w:szCs w:val="22"/>
          <w:u w:val="single"/>
        </w:rPr>
        <w:t>Grūsnība un laktācija</w:t>
      </w:r>
      <w:r w:rsidR="00A112B2" w:rsidRPr="008E3BF8">
        <w:rPr>
          <w:szCs w:val="22"/>
          <w:u w:val="single"/>
        </w:rPr>
        <w:t>”</w:t>
      </w:r>
      <w:r w:rsidRPr="00451D4E">
        <w:rPr>
          <w:u w:val="single"/>
        </w:rPr>
        <w:t>.</w:t>
      </w:r>
    </w:p>
    <w:p w14:paraId="1D63F1FF" w14:textId="2A921BBB" w:rsidR="00EB457B" w:rsidRDefault="00EB457B" w:rsidP="00451D4E">
      <w:pPr>
        <w:tabs>
          <w:tab w:val="clear" w:pos="567"/>
        </w:tabs>
        <w:spacing w:line="240" w:lineRule="auto"/>
        <w:jc w:val="both"/>
        <w:rPr>
          <w:szCs w:val="22"/>
        </w:rPr>
      </w:pPr>
    </w:p>
    <w:p w14:paraId="423E9F30" w14:textId="77777777" w:rsidR="00877D6A" w:rsidRPr="00E57A7D" w:rsidRDefault="00877D6A" w:rsidP="00451D4E">
      <w:pPr>
        <w:tabs>
          <w:tab w:val="clear" w:pos="567"/>
        </w:tabs>
        <w:spacing w:line="240" w:lineRule="auto"/>
        <w:jc w:val="both"/>
        <w:rPr>
          <w:szCs w:val="22"/>
        </w:rPr>
      </w:pPr>
    </w:p>
    <w:p w14:paraId="1D63F200" w14:textId="77777777" w:rsidR="00C114FF" w:rsidRPr="00E57A7D" w:rsidRDefault="00F550BE" w:rsidP="00451D4E">
      <w:pPr>
        <w:pStyle w:val="Style1"/>
        <w:jc w:val="both"/>
      </w:pPr>
      <w:r w:rsidRPr="00E57A7D">
        <w:rPr>
          <w:highlight w:val="lightGray"/>
        </w:rPr>
        <w:t>6.</w:t>
      </w:r>
      <w:r w:rsidRPr="00E57A7D">
        <w:tab/>
        <w:t>Īpaši brīdinājumi</w:t>
      </w:r>
    </w:p>
    <w:p w14:paraId="1D63F201" w14:textId="77777777" w:rsidR="00C114FF" w:rsidRPr="00E57A7D" w:rsidRDefault="00C114FF" w:rsidP="00451D4E">
      <w:pPr>
        <w:tabs>
          <w:tab w:val="clear" w:pos="567"/>
        </w:tabs>
        <w:spacing w:line="240" w:lineRule="auto"/>
        <w:jc w:val="both"/>
        <w:rPr>
          <w:szCs w:val="22"/>
        </w:rPr>
      </w:pPr>
    </w:p>
    <w:p w14:paraId="1D63F206" w14:textId="7BDF42F3" w:rsidR="00F354C5" w:rsidRPr="00E57A7D" w:rsidRDefault="00F550BE" w:rsidP="00451D4E">
      <w:pPr>
        <w:tabs>
          <w:tab w:val="clear" w:pos="567"/>
        </w:tabs>
        <w:spacing w:line="240" w:lineRule="auto"/>
        <w:jc w:val="both"/>
        <w:rPr>
          <w:szCs w:val="22"/>
        </w:rPr>
      </w:pPr>
      <w:r w:rsidRPr="00E57A7D">
        <w:rPr>
          <w:szCs w:val="22"/>
          <w:u w:val="single"/>
        </w:rPr>
        <w:t>Īpaši piesardzības pasākumi drošai lietošanai mērķsugām</w:t>
      </w:r>
      <w:r w:rsidRPr="00E57A7D">
        <w:t>:</w:t>
      </w:r>
    </w:p>
    <w:p w14:paraId="5AE00A73" w14:textId="6838189E" w:rsidR="00CE70A8" w:rsidRPr="00CE70A8" w:rsidRDefault="00CE70A8" w:rsidP="00451D4E">
      <w:pPr>
        <w:tabs>
          <w:tab w:val="clear" w:pos="567"/>
        </w:tabs>
        <w:spacing w:line="240" w:lineRule="auto"/>
        <w:jc w:val="both"/>
        <w:rPr>
          <w:szCs w:val="22"/>
        </w:rPr>
      </w:pPr>
      <w:r w:rsidRPr="00CE70A8">
        <w:rPr>
          <w:szCs w:val="22"/>
        </w:rPr>
        <w:t xml:space="preserve">Pēc </w:t>
      </w:r>
      <w:r w:rsidR="008E3BF8">
        <w:rPr>
          <w:szCs w:val="22"/>
        </w:rPr>
        <w:t xml:space="preserve">šo </w:t>
      </w:r>
      <w:r w:rsidR="00545A06">
        <w:rPr>
          <w:szCs w:val="22"/>
        </w:rPr>
        <w:t xml:space="preserve">veterināro </w:t>
      </w:r>
      <w:r w:rsidRPr="00CE70A8">
        <w:rPr>
          <w:szCs w:val="22"/>
        </w:rPr>
        <w:t>zāļu ievadīšanas dzīvniekiem jāļauj atpūsties klusā vietā. Atgūšanās laikā dzīvniekus</w:t>
      </w:r>
      <w:r w:rsidR="00B51891">
        <w:rPr>
          <w:szCs w:val="22"/>
        </w:rPr>
        <w:t xml:space="preserve"> </w:t>
      </w:r>
      <w:r w:rsidRPr="00CE70A8">
        <w:rPr>
          <w:szCs w:val="22"/>
        </w:rPr>
        <w:t>nedrīkst atstāt bez aprūpes. Pirms barības vai dzēriena piedāvāšanas pārliecinieties, ka</w:t>
      </w:r>
      <w:r w:rsidR="00B51891">
        <w:rPr>
          <w:szCs w:val="22"/>
        </w:rPr>
        <w:t xml:space="preserve"> </w:t>
      </w:r>
      <w:r w:rsidRPr="00CE70A8">
        <w:rPr>
          <w:szCs w:val="22"/>
        </w:rPr>
        <w:t>dzīvnieks ir atguvis normālu rīšanas refleksu.</w:t>
      </w:r>
    </w:p>
    <w:p w14:paraId="26B8B4B2" w14:textId="0D46C95F" w:rsidR="00CE70A8" w:rsidRPr="00CE70A8" w:rsidRDefault="00CE70A8" w:rsidP="00451D4E">
      <w:pPr>
        <w:tabs>
          <w:tab w:val="clear" w:pos="567"/>
        </w:tabs>
        <w:spacing w:line="240" w:lineRule="auto"/>
        <w:jc w:val="both"/>
        <w:rPr>
          <w:szCs w:val="22"/>
        </w:rPr>
      </w:pPr>
      <w:r w:rsidRPr="00CE70A8">
        <w:rPr>
          <w:szCs w:val="22"/>
        </w:rPr>
        <w:t xml:space="preserve">Dažādo devu ieteikumu dēļ jāievēro piesardzība, </w:t>
      </w:r>
      <w:r w:rsidR="008E3BF8">
        <w:rPr>
          <w:szCs w:val="22"/>
        </w:rPr>
        <w:t xml:space="preserve">šīs </w:t>
      </w:r>
      <w:r w:rsidR="00545A06">
        <w:rPr>
          <w:szCs w:val="22"/>
        </w:rPr>
        <w:t xml:space="preserve">veterinārās </w:t>
      </w:r>
      <w:r w:rsidRPr="00CE70A8">
        <w:rPr>
          <w:szCs w:val="22"/>
        </w:rPr>
        <w:t>zāles lietojot neatbilstoši instrukcijai citiem</w:t>
      </w:r>
      <w:r w:rsidR="00545A06">
        <w:rPr>
          <w:szCs w:val="22"/>
        </w:rPr>
        <w:t xml:space="preserve"> </w:t>
      </w:r>
      <w:r w:rsidRPr="00CE70A8">
        <w:rPr>
          <w:szCs w:val="22"/>
        </w:rPr>
        <w:t>dzīvniekiem, kas nav mērķsugas.</w:t>
      </w:r>
    </w:p>
    <w:p w14:paraId="65F5CC49" w14:textId="37D33AFF" w:rsidR="00CE70A8" w:rsidRPr="00CE70A8" w:rsidRDefault="00CE70A8" w:rsidP="00451D4E">
      <w:pPr>
        <w:tabs>
          <w:tab w:val="clear" w:pos="567"/>
        </w:tabs>
        <w:spacing w:line="240" w:lineRule="auto"/>
        <w:jc w:val="both"/>
        <w:rPr>
          <w:szCs w:val="22"/>
        </w:rPr>
      </w:pPr>
      <w:r w:rsidRPr="00CE70A8">
        <w:rPr>
          <w:szCs w:val="22"/>
        </w:rPr>
        <w:t>Ja lieto nevis medetomidīnu, bet citus sedatīvos līdzekļus, jāpatur prātā, ka var turpināties šo</w:t>
      </w:r>
      <w:r w:rsidR="00B51891">
        <w:rPr>
          <w:szCs w:val="22"/>
        </w:rPr>
        <w:t xml:space="preserve"> </w:t>
      </w:r>
      <w:r w:rsidRPr="00CE70A8">
        <w:rPr>
          <w:szCs w:val="22"/>
        </w:rPr>
        <w:t>līdzekļu iedarbība</w:t>
      </w:r>
      <w:r w:rsidR="008E3BF8">
        <w:rPr>
          <w:szCs w:val="22"/>
        </w:rPr>
        <w:t xml:space="preserve"> arī</w:t>
      </w:r>
      <w:r w:rsidRPr="00CE70A8">
        <w:rPr>
          <w:szCs w:val="22"/>
        </w:rPr>
        <w:t xml:space="preserve"> pēc (deks)medetomidīn</w:t>
      </w:r>
      <w:r w:rsidR="008E3BF8">
        <w:rPr>
          <w:szCs w:val="22"/>
        </w:rPr>
        <w:t>a antagonizēšanas</w:t>
      </w:r>
      <w:r w:rsidRPr="00CE70A8">
        <w:rPr>
          <w:szCs w:val="22"/>
        </w:rPr>
        <w:t>.</w:t>
      </w:r>
    </w:p>
    <w:p w14:paraId="1D63F207" w14:textId="1BFEA7C8" w:rsidR="00F354C5" w:rsidRDefault="00CE70A8" w:rsidP="00451D4E">
      <w:pPr>
        <w:tabs>
          <w:tab w:val="clear" w:pos="567"/>
        </w:tabs>
        <w:spacing w:line="240" w:lineRule="auto"/>
        <w:jc w:val="both"/>
        <w:rPr>
          <w:szCs w:val="22"/>
        </w:rPr>
      </w:pPr>
      <w:r w:rsidRPr="00CE70A8">
        <w:rPr>
          <w:szCs w:val="22"/>
        </w:rPr>
        <w:lastRenderedPageBreak/>
        <w:t>Atipamezols neatceļ ketamīna iedarbību, kas</w:t>
      </w:r>
      <w:r w:rsidR="008E3BF8">
        <w:rPr>
          <w:szCs w:val="22"/>
        </w:rPr>
        <w:t>, lietojot to atsevišķi,</w:t>
      </w:r>
      <w:r w:rsidRPr="00CE70A8">
        <w:rPr>
          <w:szCs w:val="22"/>
        </w:rPr>
        <w:t xml:space="preserve"> var izraisīt krampju lēkmes suņiem un krampjus</w:t>
      </w:r>
      <w:r w:rsidR="00B51891">
        <w:rPr>
          <w:szCs w:val="22"/>
        </w:rPr>
        <w:t xml:space="preserve"> </w:t>
      </w:r>
      <w:r w:rsidRPr="00CE70A8">
        <w:rPr>
          <w:szCs w:val="22"/>
        </w:rPr>
        <w:t>kaķiem. Vienlaicīgi lietojot ketamīnu, atipamezolu nelietot agrāk kā 30</w:t>
      </w:r>
      <w:r w:rsidR="008E3BF8">
        <w:rPr>
          <w:szCs w:val="22"/>
        </w:rPr>
        <w:t xml:space="preserve"> </w:t>
      </w:r>
      <w:r w:rsidRPr="00CE70A8">
        <w:rPr>
          <w:szCs w:val="22"/>
        </w:rPr>
        <w:t>-</w:t>
      </w:r>
      <w:r w:rsidR="008E3BF8">
        <w:rPr>
          <w:szCs w:val="22"/>
        </w:rPr>
        <w:t xml:space="preserve"> </w:t>
      </w:r>
      <w:r w:rsidRPr="00CE70A8">
        <w:rPr>
          <w:szCs w:val="22"/>
        </w:rPr>
        <w:t>40 minūtes pēc tā</w:t>
      </w:r>
      <w:r w:rsidR="00B51891">
        <w:rPr>
          <w:szCs w:val="22"/>
        </w:rPr>
        <w:t xml:space="preserve"> </w:t>
      </w:r>
      <w:r w:rsidRPr="00CE70A8">
        <w:rPr>
          <w:szCs w:val="22"/>
        </w:rPr>
        <w:t>ievadīšanas.</w:t>
      </w:r>
    </w:p>
    <w:p w14:paraId="2CD8424A" w14:textId="77777777" w:rsidR="00CE70A8" w:rsidRPr="00E57A7D" w:rsidRDefault="00CE70A8" w:rsidP="00451D4E">
      <w:pPr>
        <w:tabs>
          <w:tab w:val="clear" w:pos="567"/>
        </w:tabs>
        <w:spacing w:line="240" w:lineRule="auto"/>
        <w:jc w:val="both"/>
        <w:rPr>
          <w:szCs w:val="22"/>
        </w:rPr>
      </w:pPr>
    </w:p>
    <w:p w14:paraId="1D63F208" w14:textId="16B13CAF" w:rsidR="00F354C5" w:rsidRPr="00E57A7D" w:rsidRDefault="00F550BE" w:rsidP="00451D4E">
      <w:pPr>
        <w:tabs>
          <w:tab w:val="clear" w:pos="567"/>
        </w:tabs>
        <w:spacing w:line="240" w:lineRule="auto"/>
        <w:jc w:val="both"/>
        <w:rPr>
          <w:szCs w:val="22"/>
        </w:rPr>
      </w:pPr>
      <w:r w:rsidRPr="00E57A7D">
        <w:rPr>
          <w:szCs w:val="22"/>
          <w:u w:val="single"/>
        </w:rPr>
        <w:t>Īpaši piesardzības pasākumi, kas jāievēro personai, kura ievada veterinārās zāles dzīvniekiem</w:t>
      </w:r>
      <w:r w:rsidR="00E27F42">
        <w:rPr>
          <w:szCs w:val="22"/>
          <w:u w:val="single"/>
        </w:rPr>
        <w:t>:</w:t>
      </w:r>
    </w:p>
    <w:p w14:paraId="142971F0" w14:textId="69E76582" w:rsidR="00CE70A8" w:rsidRPr="00CE70A8" w:rsidRDefault="00CE70A8" w:rsidP="00451D4E">
      <w:pPr>
        <w:jc w:val="both"/>
        <w:rPr>
          <w:szCs w:val="22"/>
        </w:rPr>
      </w:pPr>
      <w:r w:rsidRPr="00CE70A8">
        <w:rPr>
          <w:szCs w:val="22"/>
        </w:rPr>
        <w:t xml:space="preserve">Atipamezola stiprās farmakoloģiskās iedarbības dēļ </w:t>
      </w:r>
      <w:r w:rsidR="00222F25">
        <w:rPr>
          <w:szCs w:val="22"/>
        </w:rPr>
        <w:t>izvairīties</w:t>
      </w:r>
      <w:r w:rsidR="00222F25" w:rsidRPr="00CE70A8">
        <w:rPr>
          <w:szCs w:val="22"/>
        </w:rPr>
        <w:t xml:space="preserve"> </w:t>
      </w:r>
      <w:r w:rsidRPr="00CE70A8">
        <w:rPr>
          <w:szCs w:val="22"/>
        </w:rPr>
        <w:t>no tā saskares ar ādu, acīm un gļotādām. Ja notikusi nejauša izšļakstīšanās, nekavējoties</w:t>
      </w:r>
      <w:r w:rsidR="00222F25">
        <w:rPr>
          <w:szCs w:val="22"/>
        </w:rPr>
        <w:t xml:space="preserve"> </w:t>
      </w:r>
      <w:r w:rsidR="00222F25" w:rsidRPr="00CE70A8">
        <w:rPr>
          <w:szCs w:val="22"/>
        </w:rPr>
        <w:t>skarto vietu</w:t>
      </w:r>
      <w:r w:rsidRPr="00CE70A8">
        <w:rPr>
          <w:szCs w:val="22"/>
        </w:rPr>
        <w:t xml:space="preserve"> mazgāt ar tīru tekošu ūdeni. Ja </w:t>
      </w:r>
      <w:r w:rsidR="00222F25">
        <w:rPr>
          <w:szCs w:val="22"/>
        </w:rPr>
        <w:t>kairinājums</w:t>
      </w:r>
      <w:r w:rsidR="00222F25" w:rsidRPr="00CE70A8">
        <w:rPr>
          <w:szCs w:val="22"/>
        </w:rPr>
        <w:t xml:space="preserve"> </w:t>
      </w:r>
      <w:r w:rsidRPr="00CE70A8">
        <w:rPr>
          <w:szCs w:val="22"/>
        </w:rPr>
        <w:t>nepāriet, meklēt medicīnisko palīdzību. Nov</w:t>
      </w:r>
      <w:r w:rsidR="00222F25">
        <w:rPr>
          <w:szCs w:val="22"/>
        </w:rPr>
        <w:t>ilk</w:t>
      </w:r>
      <w:r w:rsidRPr="00CE70A8">
        <w:rPr>
          <w:szCs w:val="22"/>
        </w:rPr>
        <w:t xml:space="preserve">t apšļakstīto apģērbu, kas ir tiešā </w:t>
      </w:r>
      <w:r w:rsidR="00222F25">
        <w:rPr>
          <w:szCs w:val="22"/>
        </w:rPr>
        <w:t>saskarē</w:t>
      </w:r>
      <w:r w:rsidR="00222F25" w:rsidRPr="00CE70A8">
        <w:rPr>
          <w:szCs w:val="22"/>
        </w:rPr>
        <w:t xml:space="preserve"> </w:t>
      </w:r>
      <w:r w:rsidRPr="00CE70A8">
        <w:rPr>
          <w:szCs w:val="22"/>
        </w:rPr>
        <w:t>ar ādu.</w:t>
      </w:r>
    </w:p>
    <w:p w14:paraId="1D63F209" w14:textId="47153274" w:rsidR="002F6DAA" w:rsidRPr="00CE70A8" w:rsidRDefault="00177BF4" w:rsidP="00451D4E">
      <w:pPr>
        <w:jc w:val="both"/>
        <w:rPr>
          <w:szCs w:val="22"/>
        </w:rPr>
      </w:pPr>
      <w:r>
        <w:rPr>
          <w:szCs w:val="22"/>
        </w:rPr>
        <w:t>Ievērot piesardzību, lai izvairītos</w:t>
      </w:r>
      <w:r w:rsidRPr="00CE70A8">
        <w:rPr>
          <w:szCs w:val="22"/>
        </w:rPr>
        <w:t xml:space="preserve"> </w:t>
      </w:r>
      <w:r w:rsidR="00CE70A8" w:rsidRPr="00CE70A8">
        <w:rPr>
          <w:szCs w:val="22"/>
        </w:rPr>
        <w:t xml:space="preserve">no nejaušas </w:t>
      </w:r>
      <w:r>
        <w:rPr>
          <w:szCs w:val="22"/>
        </w:rPr>
        <w:t>norīšanas</w:t>
      </w:r>
      <w:r w:rsidR="00CE70A8" w:rsidRPr="00CE70A8">
        <w:rPr>
          <w:szCs w:val="22"/>
        </w:rPr>
        <w:t xml:space="preserve"> vai pašinjicēšan</w:t>
      </w:r>
      <w:r>
        <w:rPr>
          <w:szCs w:val="22"/>
        </w:rPr>
        <w:t>a</w:t>
      </w:r>
      <w:r w:rsidR="00CE70A8" w:rsidRPr="00CE70A8">
        <w:rPr>
          <w:szCs w:val="22"/>
        </w:rPr>
        <w:t>s. Ja notikusi nejauša pašinj</w:t>
      </w:r>
      <w:r w:rsidR="004B19D6">
        <w:rPr>
          <w:szCs w:val="22"/>
        </w:rPr>
        <w:t>icēšana</w:t>
      </w:r>
      <w:r w:rsidR="00CE70A8" w:rsidRPr="00CE70A8">
        <w:rPr>
          <w:szCs w:val="22"/>
        </w:rPr>
        <w:t xml:space="preserve"> vai norīšana, nekavējoties meklēt medicīnisko palīdzību un uzrādīt lietošanas instrukciju vai iepakojuma marķējumu ārstam.</w:t>
      </w:r>
    </w:p>
    <w:p w14:paraId="5BE721BD" w14:textId="77777777" w:rsidR="00CE70A8" w:rsidRPr="00CE70A8" w:rsidRDefault="00CE70A8" w:rsidP="00451D4E">
      <w:pPr>
        <w:jc w:val="both"/>
        <w:rPr>
          <w:szCs w:val="22"/>
          <w:u w:val="single"/>
        </w:rPr>
      </w:pPr>
    </w:p>
    <w:p w14:paraId="1D63F212" w14:textId="17557F20" w:rsidR="005B1FD0" w:rsidRDefault="00F550BE" w:rsidP="00451D4E">
      <w:pPr>
        <w:tabs>
          <w:tab w:val="clear" w:pos="567"/>
        </w:tabs>
        <w:spacing w:line="240" w:lineRule="auto"/>
        <w:jc w:val="both"/>
      </w:pPr>
      <w:r w:rsidRPr="00E57A7D">
        <w:rPr>
          <w:szCs w:val="22"/>
          <w:u w:val="single"/>
        </w:rPr>
        <w:t>Grūsnība un laktācija</w:t>
      </w:r>
      <w:r w:rsidRPr="00E57A7D">
        <w:t>:</w:t>
      </w:r>
    </w:p>
    <w:p w14:paraId="14033964" w14:textId="4F8AFACD" w:rsidR="00CE70A8" w:rsidRPr="00E57A7D" w:rsidRDefault="00CE70A8" w:rsidP="00451D4E">
      <w:pPr>
        <w:tabs>
          <w:tab w:val="clear" w:pos="567"/>
        </w:tabs>
        <w:spacing w:line="240" w:lineRule="auto"/>
        <w:jc w:val="both"/>
        <w:rPr>
          <w:szCs w:val="22"/>
        </w:rPr>
      </w:pPr>
      <w:r w:rsidRPr="00CE70A8">
        <w:rPr>
          <w:szCs w:val="22"/>
        </w:rPr>
        <w:t xml:space="preserve">Nav </w:t>
      </w:r>
      <w:r w:rsidR="004B19D6">
        <w:rPr>
          <w:szCs w:val="22"/>
        </w:rPr>
        <w:t>pierādīts</w:t>
      </w:r>
      <w:r w:rsidR="004B19D6" w:rsidRPr="00CE70A8">
        <w:rPr>
          <w:szCs w:val="22"/>
        </w:rPr>
        <w:t xml:space="preserve"> </w:t>
      </w:r>
      <w:r w:rsidRPr="00CE70A8">
        <w:rPr>
          <w:szCs w:val="22"/>
        </w:rPr>
        <w:t xml:space="preserve">šo veterināro zāļu </w:t>
      </w:r>
      <w:r w:rsidR="004B19D6">
        <w:rPr>
          <w:szCs w:val="22"/>
        </w:rPr>
        <w:t>drošums</w:t>
      </w:r>
      <w:r w:rsidR="004B19D6" w:rsidRPr="00CE70A8">
        <w:rPr>
          <w:szCs w:val="22"/>
        </w:rPr>
        <w:t xml:space="preserve"> </w:t>
      </w:r>
      <w:r w:rsidRPr="00CE70A8">
        <w:rPr>
          <w:szCs w:val="22"/>
        </w:rPr>
        <w:t xml:space="preserve">grūsnības un laktācijas laikā. </w:t>
      </w:r>
      <w:r w:rsidR="004B19D6">
        <w:rPr>
          <w:szCs w:val="22"/>
        </w:rPr>
        <w:t>Nav ieteicams</w:t>
      </w:r>
      <w:r w:rsidR="004B19D6" w:rsidRPr="00CE70A8">
        <w:rPr>
          <w:szCs w:val="22"/>
        </w:rPr>
        <w:t xml:space="preserve"> </w:t>
      </w:r>
      <w:r w:rsidRPr="00CE70A8">
        <w:rPr>
          <w:szCs w:val="22"/>
        </w:rPr>
        <w:t>lieto</w:t>
      </w:r>
      <w:r w:rsidR="004B19D6">
        <w:rPr>
          <w:szCs w:val="22"/>
        </w:rPr>
        <w:t>t</w:t>
      </w:r>
      <w:r w:rsidRPr="00CE70A8">
        <w:rPr>
          <w:szCs w:val="22"/>
        </w:rPr>
        <w:t xml:space="preserve"> grūsnības un laktācijas laikā.</w:t>
      </w:r>
    </w:p>
    <w:p w14:paraId="1D63F213" w14:textId="77777777" w:rsidR="005B1FD0" w:rsidRPr="00E57A7D" w:rsidRDefault="005B1FD0" w:rsidP="00451D4E">
      <w:pPr>
        <w:tabs>
          <w:tab w:val="clear" w:pos="567"/>
        </w:tabs>
        <w:spacing w:line="240" w:lineRule="auto"/>
        <w:jc w:val="both"/>
        <w:rPr>
          <w:szCs w:val="22"/>
        </w:rPr>
      </w:pPr>
    </w:p>
    <w:p w14:paraId="1D63F218" w14:textId="6493E08A" w:rsidR="005B1FD0" w:rsidRPr="00E57A7D" w:rsidRDefault="00F550BE" w:rsidP="00451D4E">
      <w:pPr>
        <w:tabs>
          <w:tab w:val="clear" w:pos="567"/>
        </w:tabs>
        <w:spacing w:line="240" w:lineRule="auto"/>
        <w:jc w:val="both"/>
        <w:rPr>
          <w:szCs w:val="22"/>
        </w:rPr>
      </w:pPr>
      <w:r w:rsidRPr="00E57A7D">
        <w:rPr>
          <w:szCs w:val="22"/>
          <w:u w:val="single"/>
        </w:rPr>
        <w:t>Mijiedarbība ar citām zālēm un citi mijiedarbības veidi</w:t>
      </w:r>
      <w:r>
        <w:rPr>
          <w:szCs w:val="22"/>
          <w:u w:val="single"/>
        </w:rPr>
        <w:t>:</w:t>
      </w:r>
    </w:p>
    <w:p w14:paraId="1D63F219" w14:textId="2A2C7BE2" w:rsidR="005B1FD0" w:rsidRDefault="004C0992" w:rsidP="00451D4E">
      <w:pPr>
        <w:tabs>
          <w:tab w:val="clear" w:pos="567"/>
        </w:tabs>
        <w:spacing w:line="240" w:lineRule="auto"/>
        <w:jc w:val="both"/>
        <w:rPr>
          <w:szCs w:val="22"/>
        </w:rPr>
      </w:pPr>
      <w:r w:rsidRPr="004C0992">
        <w:rPr>
          <w:szCs w:val="22"/>
        </w:rPr>
        <w:t xml:space="preserve">Nav ieteicama atipamezola vienlaicīga lietošana ar </w:t>
      </w:r>
      <w:r w:rsidR="00266651">
        <w:rPr>
          <w:szCs w:val="22"/>
        </w:rPr>
        <w:t xml:space="preserve">veterinārajām </w:t>
      </w:r>
      <w:r w:rsidRPr="004C0992">
        <w:rPr>
          <w:szCs w:val="22"/>
        </w:rPr>
        <w:t>zālēm, kas iedarbojas uz centrālo nervu sistēmu, piemēram, diazepāmu, acepromazīnu vai opiātiem.</w:t>
      </w:r>
    </w:p>
    <w:p w14:paraId="48CA066B" w14:textId="77777777" w:rsidR="004C0992" w:rsidRPr="00E57A7D" w:rsidRDefault="004C0992" w:rsidP="00451D4E">
      <w:pPr>
        <w:tabs>
          <w:tab w:val="clear" w:pos="567"/>
        </w:tabs>
        <w:spacing w:line="240" w:lineRule="auto"/>
        <w:jc w:val="both"/>
        <w:rPr>
          <w:szCs w:val="22"/>
        </w:rPr>
      </w:pPr>
    </w:p>
    <w:p w14:paraId="1D63F21A" w14:textId="0E17BFDD" w:rsidR="005B1FD0" w:rsidRPr="00E57A7D" w:rsidRDefault="00F550BE" w:rsidP="00451D4E">
      <w:pPr>
        <w:tabs>
          <w:tab w:val="clear" w:pos="567"/>
        </w:tabs>
        <w:spacing w:line="240" w:lineRule="auto"/>
        <w:jc w:val="both"/>
        <w:rPr>
          <w:szCs w:val="22"/>
        </w:rPr>
      </w:pPr>
      <w:r w:rsidRPr="00E57A7D">
        <w:rPr>
          <w:szCs w:val="22"/>
          <w:u w:val="single"/>
        </w:rPr>
        <w:t>Pārdozēšana</w:t>
      </w:r>
      <w:r w:rsidRPr="00E57A7D">
        <w:t>:</w:t>
      </w:r>
    </w:p>
    <w:p w14:paraId="2A6DBC0E" w14:textId="77777777" w:rsidR="004C0992" w:rsidRPr="004C0992" w:rsidRDefault="004C0992" w:rsidP="00451D4E">
      <w:pPr>
        <w:tabs>
          <w:tab w:val="clear" w:pos="567"/>
        </w:tabs>
        <w:spacing w:line="240" w:lineRule="auto"/>
        <w:jc w:val="both"/>
        <w:rPr>
          <w:szCs w:val="22"/>
        </w:rPr>
      </w:pPr>
      <w:r w:rsidRPr="004C0992">
        <w:rPr>
          <w:szCs w:val="22"/>
        </w:rPr>
        <w:t>Atipamezola hidrohlorīda pārdozēšana var izraisīt pārejošu tahikardiju un pārmērīgu uzbudinājumu (hiperaktivitāte, muskuļu trīce). Ja nepieciešams, šos simptomus var mazināt ar (deks)medetomidīna hidrohlorīda devu, kas ir mazāka par parasti lietoto klīnisko devu.</w:t>
      </w:r>
    </w:p>
    <w:p w14:paraId="4ED43CD4" w14:textId="7BADCF60" w:rsidR="004C0992" w:rsidRPr="004C0992" w:rsidRDefault="004C0992" w:rsidP="00451D4E">
      <w:pPr>
        <w:tabs>
          <w:tab w:val="clear" w:pos="567"/>
        </w:tabs>
        <w:spacing w:line="240" w:lineRule="auto"/>
        <w:jc w:val="both"/>
        <w:rPr>
          <w:szCs w:val="22"/>
        </w:rPr>
      </w:pPr>
      <w:r w:rsidRPr="004C0992">
        <w:rPr>
          <w:szCs w:val="22"/>
        </w:rPr>
        <w:t>Ja atipamezola hidrohlorīds netīšām tiek ievadīts dzīvniekam, k</w:t>
      </w:r>
      <w:r w:rsidR="00255010">
        <w:rPr>
          <w:szCs w:val="22"/>
        </w:rPr>
        <w:t>am</w:t>
      </w:r>
      <w:r w:rsidRPr="004C0992">
        <w:rPr>
          <w:szCs w:val="22"/>
        </w:rPr>
        <w:t xml:space="preserve"> iepriekš nav </w:t>
      </w:r>
      <w:r w:rsidR="00255010">
        <w:rPr>
          <w:szCs w:val="22"/>
        </w:rPr>
        <w:t>ievadīts</w:t>
      </w:r>
      <w:r w:rsidRPr="004C0992">
        <w:rPr>
          <w:szCs w:val="22"/>
        </w:rPr>
        <w:t xml:space="preserve"> (deks)medetomidīna hidrohlorīd</w:t>
      </w:r>
      <w:r w:rsidR="00255010">
        <w:rPr>
          <w:szCs w:val="22"/>
        </w:rPr>
        <w:t>s</w:t>
      </w:r>
      <w:r w:rsidRPr="004C0992">
        <w:rPr>
          <w:szCs w:val="22"/>
        </w:rPr>
        <w:t>, var rasties hiperaktivitāte un muskuļu trīce. Šī iedarbība var turpināties apmēram 15 minūtes.</w:t>
      </w:r>
    </w:p>
    <w:p w14:paraId="1D63F21B" w14:textId="4F3E1B64" w:rsidR="005B1FD0" w:rsidRDefault="004C0992" w:rsidP="00451D4E">
      <w:pPr>
        <w:tabs>
          <w:tab w:val="clear" w:pos="567"/>
        </w:tabs>
        <w:spacing w:line="240" w:lineRule="auto"/>
        <w:jc w:val="both"/>
        <w:rPr>
          <w:szCs w:val="22"/>
        </w:rPr>
      </w:pPr>
      <w:r w:rsidRPr="004C0992">
        <w:rPr>
          <w:szCs w:val="22"/>
        </w:rPr>
        <w:t>Pārmērīgo uzbudinājumu kaķiem vislabāk var kontrolēt, mazinot ārējos stimulus.</w:t>
      </w:r>
    </w:p>
    <w:p w14:paraId="1CADA745" w14:textId="64C9208B" w:rsidR="00053AF4" w:rsidRDefault="00053AF4" w:rsidP="00451D4E">
      <w:pPr>
        <w:tabs>
          <w:tab w:val="clear" w:pos="567"/>
        </w:tabs>
        <w:spacing w:line="240" w:lineRule="auto"/>
        <w:jc w:val="both"/>
        <w:rPr>
          <w:szCs w:val="22"/>
        </w:rPr>
      </w:pPr>
    </w:p>
    <w:p w14:paraId="6255301D" w14:textId="59DF9D3C" w:rsidR="00053AF4" w:rsidRPr="00053AF4" w:rsidRDefault="00053AF4" w:rsidP="00451D4E">
      <w:pPr>
        <w:tabs>
          <w:tab w:val="clear" w:pos="567"/>
        </w:tabs>
        <w:spacing w:line="240" w:lineRule="auto"/>
        <w:jc w:val="both"/>
        <w:rPr>
          <w:szCs w:val="22"/>
        </w:rPr>
      </w:pPr>
      <w:r w:rsidRPr="00053AF4">
        <w:rPr>
          <w:szCs w:val="22"/>
          <w:u w:val="single"/>
        </w:rPr>
        <w:t>Īpaši lietošanas ierobežojumi un īpaši lietošanas nosacījumi</w:t>
      </w:r>
      <w:r w:rsidRPr="00053AF4">
        <w:rPr>
          <w:szCs w:val="22"/>
        </w:rPr>
        <w:t>:</w:t>
      </w:r>
    </w:p>
    <w:p w14:paraId="7923B70D" w14:textId="77777777" w:rsidR="00053AF4" w:rsidRPr="00451D4E" w:rsidRDefault="00053AF4" w:rsidP="00451D4E">
      <w:pPr>
        <w:tabs>
          <w:tab w:val="clear" w:pos="567"/>
        </w:tabs>
        <w:spacing w:line="240" w:lineRule="auto"/>
        <w:jc w:val="both"/>
        <w:rPr>
          <w:szCs w:val="22"/>
        </w:rPr>
      </w:pPr>
      <w:r w:rsidRPr="00451D4E">
        <w:rPr>
          <w:szCs w:val="22"/>
        </w:rPr>
        <w:t>Drīkst ievadīt tikai praktizējošs veterinārārsts.</w:t>
      </w:r>
    </w:p>
    <w:p w14:paraId="12F27048" w14:textId="77777777" w:rsidR="00053AF4" w:rsidRDefault="00053AF4" w:rsidP="00451D4E">
      <w:pPr>
        <w:tabs>
          <w:tab w:val="clear" w:pos="567"/>
        </w:tabs>
        <w:spacing w:line="240" w:lineRule="auto"/>
        <w:jc w:val="both"/>
        <w:rPr>
          <w:szCs w:val="22"/>
        </w:rPr>
      </w:pPr>
    </w:p>
    <w:p w14:paraId="1D63F21E" w14:textId="7E6D8670" w:rsidR="005B1FD0" w:rsidRPr="00E57A7D" w:rsidRDefault="00F550BE" w:rsidP="00451D4E">
      <w:pPr>
        <w:tabs>
          <w:tab w:val="clear" w:pos="567"/>
        </w:tabs>
        <w:spacing w:line="240" w:lineRule="auto"/>
        <w:jc w:val="both"/>
        <w:rPr>
          <w:szCs w:val="22"/>
        </w:rPr>
      </w:pPr>
      <w:r w:rsidRPr="00E57A7D">
        <w:rPr>
          <w:szCs w:val="22"/>
          <w:u w:val="single"/>
        </w:rPr>
        <w:t>Būtiska nesaderība</w:t>
      </w:r>
      <w:r w:rsidRPr="00E57A7D">
        <w:t>:</w:t>
      </w:r>
    </w:p>
    <w:p w14:paraId="297DD341" w14:textId="7AA86E1F" w:rsidR="00767600" w:rsidRDefault="00DF7CF7" w:rsidP="00451D4E">
      <w:pPr>
        <w:tabs>
          <w:tab w:val="clear" w:pos="567"/>
        </w:tabs>
        <w:spacing w:line="240" w:lineRule="auto"/>
        <w:jc w:val="both"/>
        <w:rPr>
          <w:szCs w:val="22"/>
        </w:rPr>
      </w:pPr>
      <w:r w:rsidRPr="00DF7CF7">
        <w:rPr>
          <w:szCs w:val="22"/>
        </w:rPr>
        <w:t xml:space="preserve">Tā kā nav veikti saderības pētījumi, </w:t>
      </w:r>
      <w:r w:rsidR="00AB0AF5">
        <w:rPr>
          <w:szCs w:val="22"/>
        </w:rPr>
        <w:t xml:space="preserve">nelietot </w:t>
      </w:r>
      <w:r w:rsidRPr="00DF7CF7">
        <w:rPr>
          <w:szCs w:val="22"/>
        </w:rPr>
        <w:t>šīs veterinārās zāles maisī</w:t>
      </w:r>
      <w:r w:rsidR="00AB0AF5">
        <w:rPr>
          <w:szCs w:val="22"/>
        </w:rPr>
        <w:t xml:space="preserve">jumā </w:t>
      </w:r>
      <w:r w:rsidRPr="00DF7CF7">
        <w:rPr>
          <w:szCs w:val="22"/>
        </w:rPr>
        <w:t>ar citām veterinārajām</w:t>
      </w:r>
      <w:r w:rsidR="00AB0AF5">
        <w:rPr>
          <w:szCs w:val="22"/>
        </w:rPr>
        <w:t xml:space="preserve"> zālēm</w:t>
      </w:r>
      <w:r w:rsidRPr="00DF7CF7">
        <w:rPr>
          <w:szCs w:val="22"/>
        </w:rPr>
        <w:t>.</w:t>
      </w:r>
      <w:r w:rsidR="00767600" w:rsidRPr="00767600">
        <w:rPr>
          <w:szCs w:val="22"/>
        </w:rPr>
        <w:t xml:space="preserve"> </w:t>
      </w:r>
      <w:r w:rsidR="00767600" w:rsidRPr="00451D4E">
        <w:rPr>
          <w:szCs w:val="22"/>
          <w:u w:val="single"/>
        </w:rPr>
        <w:t xml:space="preserve">Skatīt arī apakšpunktu </w:t>
      </w:r>
      <w:r w:rsidR="0072192D" w:rsidRPr="00451D4E">
        <w:rPr>
          <w:szCs w:val="22"/>
          <w:u w:val="single"/>
        </w:rPr>
        <w:t>“</w:t>
      </w:r>
      <w:r w:rsidR="00767600" w:rsidRPr="00E57A7D">
        <w:rPr>
          <w:szCs w:val="22"/>
          <w:u w:val="single"/>
        </w:rPr>
        <w:t>Mijiedarbība ar citām zālēm un citi mijiedarbības veidi</w:t>
      </w:r>
      <w:r w:rsidR="0072192D">
        <w:rPr>
          <w:szCs w:val="22"/>
          <w:u w:val="single"/>
        </w:rPr>
        <w:t>”</w:t>
      </w:r>
      <w:r w:rsidR="00767600" w:rsidRPr="00BA0658">
        <w:rPr>
          <w:szCs w:val="22"/>
        </w:rPr>
        <w:t>.</w:t>
      </w:r>
    </w:p>
    <w:p w14:paraId="1D63F21F" w14:textId="5B1E38C2" w:rsidR="005B1FD0" w:rsidRPr="00E57A7D" w:rsidRDefault="005B1FD0" w:rsidP="00451D4E">
      <w:pPr>
        <w:tabs>
          <w:tab w:val="clear" w:pos="567"/>
        </w:tabs>
        <w:spacing w:line="240" w:lineRule="auto"/>
        <w:jc w:val="both"/>
        <w:rPr>
          <w:szCs w:val="22"/>
        </w:rPr>
      </w:pPr>
    </w:p>
    <w:p w14:paraId="1D63F220" w14:textId="77777777" w:rsidR="00C114FF" w:rsidRPr="00E57A7D" w:rsidRDefault="00C114FF" w:rsidP="00451D4E">
      <w:pPr>
        <w:tabs>
          <w:tab w:val="clear" w:pos="567"/>
        </w:tabs>
        <w:spacing w:line="240" w:lineRule="auto"/>
        <w:jc w:val="both"/>
        <w:rPr>
          <w:szCs w:val="22"/>
        </w:rPr>
      </w:pPr>
    </w:p>
    <w:p w14:paraId="1D63F221" w14:textId="77777777" w:rsidR="00C114FF" w:rsidRPr="00E57A7D" w:rsidRDefault="00F550BE" w:rsidP="00451D4E">
      <w:pPr>
        <w:pStyle w:val="Style1"/>
        <w:jc w:val="both"/>
      </w:pPr>
      <w:r w:rsidRPr="00E57A7D">
        <w:rPr>
          <w:highlight w:val="lightGray"/>
        </w:rPr>
        <w:t>7.</w:t>
      </w:r>
      <w:r w:rsidR="007318FE">
        <w:tab/>
      </w:r>
      <w:r w:rsidR="0095776D">
        <w:t>B</w:t>
      </w:r>
      <w:r w:rsidRPr="00E57A7D">
        <w:t>lakusparādības</w:t>
      </w:r>
    </w:p>
    <w:p w14:paraId="1D63F222" w14:textId="77777777" w:rsidR="00C114FF" w:rsidRPr="00E57A7D" w:rsidRDefault="00C114FF" w:rsidP="00451D4E">
      <w:pPr>
        <w:tabs>
          <w:tab w:val="clear" w:pos="567"/>
        </w:tabs>
        <w:spacing w:line="240" w:lineRule="auto"/>
        <w:jc w:val="both"/>
        <w:rPr>
          <w:iCs/>
          <w:szCs w:val="22"/>
        </w:rPr>
      </w:pPr>
    </w:p>
    <w:p w14:paraId="57BB93E6" w14:textId="77777777" w:rsidR="00DF7CF7" w:rsidRDefault="00DF7CF7" w:rsidP="00451D4E">
      <w:pPr>
        <w:tabs>
          <w:tab w:val="clear" w:pos="567"/>
        </w:tabs>
        <w:spacing w:line="240" w:lineRule="auto"/>
        <w:jc w:val="both"/>
        <w:rPr>
          <w:szCs w:val="22"/>
        </w:rPr>
      </w:pPr>
      <w:r w:rsidRPr="00CE1E7B">
        <w:rPr>
          <w:szCs w:val="22"/>
        </w:rPr>
        <w:t>Suņi</w:t>
      </w:r>
      <w:r>
        <w:rPr>
          <w:szCs w:val="22"/>
        </w:rPr>
        <w:t>,</w:t>
      </w:r>
      <w:r w:rsidRPr="00CE1E7B">
        <w:rPr>
          <w:szCs w:val="22"/>
        </w:rPr>
        <w:t xml:space="preserve"> kaķi</w:t>
      </w:r>
      <w:r>
        <w:rPr>
          <w:szCs w:val="22"/>
        </w:rPr>
        <w:t>:</w:t>
      </w:r>
    </w:p>
    <w:p w14:paraId="5225C2CF" w14:textId="77777777" w:rsidR="00DF7CF7" w:rsidRPr="00E57A7D" w:rsidRDefault="00DF7CF7" w:rsidP="00451D4E">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DF7CF7" w14:paraId="5D773BF2" w14:textId="77777777" w:rsidTr="00877D6A">
        <w:tc>
          <w:tcPr>
            <w:tcW w:w="2500" w:type="pct"/>
          </w:tcPr>
          <w:p w14:paraId="0DAF5A64" w14:textId="77777777" w:rsidR="00DF7CF7" w:rsidRPr="00E57A7D" w:rsidRDefault="00DF7CF7" w:rsidP="00877D6A">
            <w:pPr>
              <w:spacing w:before="60" w:after="60"/>
              <w:rPr>
                <w:szCs w:val="22"/>
              </w:rPr>
            </w:pPr>
            <w:r w:rsidRPr="00E57A7D">
              <w:t>Reti</w:t>
            </w:r>
          </w:p>
          <w:p w14:paraId="1B2B63FB" w14:textId="77777777" w:rsidR="00DF7CF7" w:rsidRPr="00E57A7D" w:rsidRDefault="00DF7CF7" w:rsidP="00877D6A">
            <w:pPr>
              <w:spacing w:before="60" w:after="60"/>
              <w:rPr>
                <w:szCs w:val="22"/>
              </w:rPr>
            </w:pPr>
            <w:r w:rsidRPr="00E57A7D">
              <w:t>(1 līdz 10 dzīvniekiem</w:t>
            </w:r>
            <w:r>
              <w:t xml:space="preserve"> </w:t>
            </w:r>
            <w:r w:rsidRPr="00E57A7D">
              <w:t>/</w:t>
            </w:r>
            <w:r>
              <w:t xml:space="preserve"> </w:t>
            </w:r>
            <w:r w:rsidRPr="00E57A7D">
              <w:t>10 000 ārstētajiem dzīvniekiem):</w:t>
            </w:r>
          </w:p>
        </w:tc>
        <w:tc>
          <w:tcPr>
            <w:tcW w:w="2500" w:type="pct"/>
          </w:tcPr>
          <w:p w14:paraId="6AA749C1" w14:textId="77777777" w:rsidR="00DF7CF7" w:rsidRDefault="00DF7CF7" w:rsidP="00877D6A">
            <w:pPr>
              <w:spacing w:before="60" w:after="60"/>
            </w:pPr>
            <w:r w:rsidRPr="006B7D18">
              <w:t>Hiperaktivitāte, vokalizācija</w:t>
            </w:r>
            <w:r w:rsidRPr="008800E8">
              <w:rPr>
                <w:vertAlign w:val="superscript"/>
              </w:rPr>
              <w:t>1</w:t>
            </w:r>
          </w:p>
          <w:p w14:paraId="2EC56C72" w14:textId="77777777" w:rsidR="00DF7CF7" w:rsidRDefault="00DF7CF7" w:rsidP="00877D6A">
            <w:pPr>
              <w:spacing w:before="60" w:after="60"/>
            </w:pPr>
            <w:r w:rsidRPr="006B7D18">
              <w:t xml:space="preserve">Tahikardija </w:t>
            </w:r>
          </w:p>
          <w:p w14:paraId="66DE2A80" w14:textId="77777777" w:rsidR="00DF7CF7" w:rsidRDefault="00DF7CF7" w:rsidP="00877D6A">
            <w:pPr>
              <w:spacing w:before="60" w:after="60"/>
            </w:pPr>
            <w:r w:rsidRPr="006B7D18">
              <w:t xml:space="preserve">Pastiprināta siekalošanās, vemšana, patvaļīga defekācija </w:t>
            </w:r>
          </w:p>
          <w:p w14:paraId="74116F93" w14:textId="77777777" w:rsidR="00DF7CF7" w:rsidRDefault="00DF7CF7" w:rsidP="00877D6A">
            <w:pPr>
              <w:spacing w:before="60" w:after="60"/>
            </w:pPr>
            <w:r w:rsidRPr="006B7D18">
              <w:t xml:space="preserve">Muskuļu trīce </w:t>
            </w:r>
          </w:p>
          <w:p w14:paraId="77E6F43B" w14:textId="474383F2" w:rsidR="00991E00" w:rsidRDefault="00991E00" w:rsidP="00877D6A">
            <w:pPr>
              <w:spacing w:before="60" w:after="60"/>
            </w:pPr>
            <w:r w:rsidRPr="00991E00">
              <w:t xml:space="preserve">Palielināts elpošanas biežums </w:t>
            </w:r>
          </w:p>
          <w:p w14:paraId="7BE6B9EA" w14:textId="4B2C2728" w:rsidR="00DF7CF7" w:rsidRPr="00E57A7D" w:rsidRDefault="00DF7CF7" w:rsidP="00877D6A">
            <w:pPr>
              <w:spacing w:before="60" w:after="60"/>
              <w:rPr>
                <w:iCs/>
                <w:szCs w:val="22"/>
              </w:rPr>
            </w:pPr>
            <w:r w:rsidRPr="006B7D18">
              <w:t xml:space="preserve">Patvaļīga urinēšana </w:t>
            </w:r>
          </w:p>
        </w:tc>
      </w:tr>
      <w:tr w:rsidR="00DF7CF7" w14:paraId="5839B9A3" w14:textId="77777777" w:rsidTr="00877D6A">
        <w:tc>
          <w:tcPr>
            <w:tcW w:w="2500" w:type="pct"/>
          </w:tcPr>
          <w:p w14:paraId="42438928" w14:textId="77777777" w:rsidR="00DF7CF7" w:rsidRPr="00E57A7D" w:rsidRDefault="00DF7CF7" w:rsidP="00877D6A">
            <w:pPr>
              <w:spacing w:before="60" w:after="60"/>
              <w:rPr>
                <w:szCs w:val="22"/>
              </w:rPr>
            </w:pPr>
            <w:r w:rsidRPr="00E57A7D">
              <w:t>Ļoti reti</w:t>
            </w:r>
          </w:p>
          <w:p w14:paraId="33F19FFE" w14:textId="77777777" w:rsidR="00DF7CF7" w:rsidRPr="00E57A7D" w:rsidRDefault="00DF7CF7" w:rsidP="00877D6A">
            <w:pPr>
              <w:spacing w:before="60" w:after="60"/>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5793B2A8" w14:textId="77777777" w:rsidR="00DF7CF7" w:rsidRPr="00E57A7D" w:rsidRDefault="00DF7CF7" w:rsidP="00877D6A">
            <w:pPr>
              <w:spacing w:before="60" w:after="60"/>
              <w:rPr>
                <w:iCs/>
                <w:szCs w:val="22"/>
              </w:rPr>
            </w:pPr>
            <w:r w:rsidRPr="0022499F">
              <w:rPr>
                <w:iCs/>
                <w:szCs w:val="22"/>
              </w:rPr>
              <w:t>Sedācija</w:t>
            </w:r>
            <w:r w:rsidRPr="008800E8">
              <w:rPr>
                <w:iCs/>
                <w:szCs w:val="22"/>
                <w:vertAlign w:val="superscript"/>
              </w:rPr>
              <w:t>2</w:t>
            </w:r>
          </w:p>
        </w:tc>
      </w:tr>
      <w:tr w:rsidR="00DF7CF7" w14:paraId="55F70B82" w14:textId="77777777" w:rsidTr="00877D6A">
        <w:tc>
          <w:tcPr>
            <w:tcW w:w="2500" w:type="pct"/>
          </w:tcPr>
          <w:p w14:paraId="39937D8E" w14:textId="77777777" w:rsidR="00DF7CF7" w:rsidRDefault="00DF7CF7" w:rsidP="00877D6A">
            <w:pPr>
              <w:spacing w:before="60" w:after="60"/>
              <w:rPr>
                <w:szCs w:val="22"/>
              </w:rPr>
            </w:pPr>
            <w:r>
              <w:t xml:space="preserve">Nenoteikts biežums </w:t>
            </w:r>
          </w:p>
          <w:p w14:paraId="6A44742B" w14:textId="77777777" w:rsidR="00DF7CF7" w:rsidRPr="00E57A7D" w:rsidRDefault="00DF7CF7" w:rsidP="00877D6A">
            <w:pPr>
              <w:spacing w:before="60" w:after="60"/>
            </w:pPr>
            <w:r>
              <w:lastRenderedPageBreak/>
              <w:t>(nevar noteikt pēc pieejamiem datiem)</w:t>
            </w:r>
          </w:p>
        </w:tc>
        <w:tc>
          <w:tcPr>
            <w:tcW w:w="2500" w:type="pct"/>
          </w:tcPr>
          <w:p w14:paraId="5F298FAD" w14:textId="77777777" w:rsidR="00DF7CF7" w:rsidRDefault="00DF7CF7" w:rsidP="00877D6A">
            <w:pPr>
              <w:spacing w:before="60" w:after="60"/>
            </w:pPr>
            <w:r w:rsidRPr="0022499F">
              <w:lastRenderedPageBreak/>
              <w:t>Hipotensija</w:t>
            </w:r>
            <w:r w:rsidRPr="008800E8">
              <w:rPr>
                <w:vertAlign w:val="superscript"/>
              </w:rPr>
              <w:t>3</w:t>
            </w:r>
          </w:p>
          <w:p w14:paraId="5879DBEE" w14:textId="77777777" w:rsidR="00DF7CF7" w:rsidRPr="00E57A7D" w:rsidRDefault="00DF7CF7" w:rsidP="00877D6A">
            <w:pPr>
              <w:spacing w:before="60" w:after="60"/>
            </w:pPr>
            <w:r w:rsidRPr="0022499F">
              <w:lastRenderedPageBreak/>
              <w:t>Hipotermija</w:t>
            </w:r>
            <w:r w:rsidRPr="008800E8">
              <w:rPr>
                <w:vertAlign w:val="superscript"/>
              </w:rPr>
              <w:t>4</w:t>
            </w:r>
          </w:p>
        </w:tc>
      </w:tr>
    </w:tbl>
    <w:p w14:paraId="01815019" w14:textId="77777777" w:rsidR="00DF7CF7" w:rsidRDefault="00DF7CF7" w:rsidP="00451D4E">
      <w:pPr>
        <w:tabs>
          <w:tab w:val="clear" w:pos="567"/>
        </w:tabs>
        <w:spacing w:line="240" w:lineRule="auto"/>
        <w:jc w:val="both"/>
      </w:pPr>
      <w:r w:rsidRPr="008800E8">
        <w:rPr>
          <w:szCs w:val="22"/>
          <w:vertAlign w:val="superscript"/>
        </w:rPr>
        <w:lastRenderedPageBreak/>
        <w:t>1</w:t>
      </w:r>
      <w:r>
        <w:rPr>
          <w:szCs w:val="22"/>
        </w:rPr>
        <w:t xml:space="preserve"> N</w:t>
      </w:r>
      <w:r w:rsidRPr="006B7D18">
        <w:t>etipiska</w:t>
      </w:r>
    </w:p>
    <w:p w14:paraId="58EA88B3" w14:textId="1FD69034" w:rsidR="00DF7CF7" w:rsidRDefault="00DF7CF7" w:rsidP="00451D4E">
      <w:pPr>
        <w:tabs>
          <w:tab w:val="clear" w:pos="567"/>
        </w:tabs>
        <w:spacing w:line="240" w:lineRule="auto"/>
        <w:jc w:val="both"/>
      </w:pPr>
      <w:r w:rsidRPr="008800E8">
        <w:rPr>
          <w:vertAlign w:val="superscript"/>
        </w:rPr>
        <w:t xml:space="preserve">2 </w:t>
      </w:r>
      <w:r w:rsidR="001F3FD3">
        <w:t>I</w:t>
      </w:r>
      <w:r w:rsidRPr="0022499F">
        <w:t>espējama sedācijas atkārtošanās vai arī at</w:t>
      </w:r>
      <w:r w:rsidR="00260534">
        <w:t>gū</w:t>
      </w:r>
      <w:r w:rsidRPr="0022499F">
        <w:t>šanās laika nesaīsināšanās.</w:t>
      </w:r>
    </w:p>
    <w:p w14:paraId="388B2F05" w14:textId="0566E3A6" w:rsidR="00DF7CF7" w:rsidRDefault="00DF7CF7" w:rsidP="00451D4E">
      <w:pPr>
        <w:tabs>
          <w:tab w:val="clear" w:pos="567"/>
        </w:tabs>
        <w:spacing w:line="240" w:lineRule="auto"/>
        <w:jc w:val="both"/>
      </w:pPr>
      <w:r w:rsidRPr="008800E8">
        <w:rPr>
          <w:vertAlign w:val="superscript"/>
        </w:rPr>
        <w:t xml:space="preserve">3 </w:t>
      </w:r>
      <w:r w:rsidRPr="008800E8">
        <w:t>Pārejoša</w:t>
      </w:r>
      <w:r w:rsidR="00260534">
        <w:t>. Novērota</w:t>
      </w:r>
      <w:r w:rsidRPr="008800E8">
        <w:t xml:space="preserve"> pirmo desmit minūšu laikā pēc injekcijas.</w:t>
      </w:r>
    </w:p>
    <w:p w14:paraId="4E9798A6" w14:textId="57381917" w:rsidR="00DF7CF7" w:rsidRDefault="00DF7CF7" w:rsidP="00451D4E">
      <w:pPr>
        <w:tabs>
          <w:tab w:val="clear" w:pos="567"/>
        </w:tabs>
        <w:spacing w:line="240" w:lineRule="auto"/>
        <w:jc w:val="both"/>
      </w:pPr>
      <w:r w:rsidRPr="008800E8">
        <w:rPr>
          <w:vertAlign w:val="superscript"/>
        </w:rPr>
        <w:t>4</w:t>
      </w:r>
      <w:r w:rsidRPr="008800E8">
        <w:t xml:space="preserve"> Kaķ</w:t>
      </w:r>
      <w:r w:rsidR="00260534">
        <w:t>iem</w:t>
      </w:r>
      <w:r w:rsidRPr="008800E8">
        <w:t xml:space="preserve">, kuriem lieto mazas devas, lai daļēji pārtrauktu medetomidīna vai deksmedetomidīna </w:t>
      </w:r>
      <w:r w:rsidR="00260534">
        <w:t>ie</w:t>
      </w:r>
      <w:r w:rsidRPr="008800E8">
        <w:t>darbību.</w:t>
      </w:r>
    </w:p>
    <w:p w14:paraId="1D63F224" w14:textId="77777777" w:rsidR="00C114FF" w:rsidRPr="00E57A7D" w:rsidRDefault="00C114FF" w:rsidP="00451D4E">
      <w:pPr>
        <w:tabs>
          <w:tab w:val="clear" w:pos="567"/>
        </w:tabs>
        <w:spacing w:line="240" w:lineRule="auto"/>
        <w:jc w:val="both"/>
        <w:rPr>
          <w:iCs/>
          <w:szCs w:val="22"/>
        </w:rPr>
      </w:pPr>
    </w:p>
    <w:p w14:paraId="1D63F227" w14:textId="237CBECE" w:rsidR="002E1853" w:rsidRDefault="00F550BE" w:rsidP="00451D4E">
      <w:pPr>
        <w:jc w:val="both"/>
        <w:rPr>
          <w:i/>
          <w:iCs/>
          <w:szCs w:val="22"/>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490BF3">
        <w:t xml:space="preserve"> </w:t>
      </w:r>
      <w:r w:rsidR="00592023">
        <w:t xml:space="preserve">vai </w:t>
      </w:r>
      <w:r w:rsidR="00C1474F">
        <w:t>t</w:t>
      </w:r>
      <w:r w:rsidR="00592023">
        <w:t>ā</w:t>
      </w:r>
      <w:r w:rsidR="00C1474F">
        <w:t xml:space="preserve"> </w:t>
      </w:r>
      <w:r w:rsidR="006C78AB" w:rsidRPr="00E57A7D">
        <w:t>vietēj</w:t>
      </w:r>
      <w:r w:rsidR="00385347">
        <w:t xml:space="preserve">am </w:t>
      </w:r>
      <w:r w:rsidR="006C78AB" w:rsidRPr="00E57A7D">
        <w:t>pārstāvi</w:t>
      </w:r>
      <w:r w:rsidR="00385347">
        <w:t>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14" w:history="1">
        <w:r w:rsidR="003776F4" w:rsidRPr="00451D4E">
          <w:rPr>
            <w:rStyle w:val="Hyperlink"/>
          </w:rPr>
          <w:t>https://www.pvd.gov.lv/lv</w:t>
        </w:r>
      </w:hyperlink>
      <w:r w:rsidR="003776F4" w:rsidRPr="003776F4">
        <w:t>.</w:t>
      </w:r>
    </w:p>
    <w:p w14:paraId="1D63F228" w14:textId="77777777" w:rsidR="00F520FE" w:rsidRDefault="00F520FE" w:rsidP="00451D4E">
      <w:pPr>
        <w:jc w:val="both"/>
      </w:pPr>
    </w:p>
    <w:p w14:paraId="1D63F229" w14:textId="77777777" w:rsidR="00F520FE" w:rsidRPr="00E57A7D" w:rsidRDefault="00F520FE" w:rsidP="00451D4E">
      <w:pPr>
        <w:tabs>
          <w:tab w:val="clear" w:pos="567"/>
        </w:tabs>
        <w:spacing w:line="240" w:lineRule="auto"/>
        <w:jc w:val="both"/>
        <w:rPr>
          <w:iCs/>
          <w:szCs w:val="22"/>
        </w:rPr>
      </w:pPr>
    </w:p>
    <w:p w14:paraId="1D63F22A" w14:textId="77777777" w:rsidR="00C114FF" w:rsidRPr="00E57A7D" w:rsidRDefault="00F550BE" w:rsidP="00451D4E">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1D63F22B" w14:textId="77777777" w:rsidR="00C114FF" w:rsidRDefault="00C114FF" w:rsidP="00451D4E">
      <w:pPr>
        <w:tabs>
          <w:tab w:val="clear" w:pos="567"/>
        </w:tabs>
        <w:spacing w:line="240" w:lineRule="auto"/>
        <w:jc w:val="both"/>
        <w:rPr>
          <w:szCs w:val="22"/>
        </w:rPr>
      </w:pPr>
    </w:p>
    <w:p w14:paraId="61902413" w14:textId="4A2B98D8" w:rsidR="008444BF" w:rsidRDefault="008444BF" w:rsidP="00451D4E">
      <w:pPr>
        <w:tabs>
          <w:tab w:val="clear" w:pos="567"/>
        </w:tabs>
        <w:spacing w:line="240" w:lineRule="auto"/>
        <w:jc w:val="both"/>
        <w:rPr>
          <w:color w:val="000000"/>
          <w:szCs w:val="22"/>
          <w:lang w:eastAsia="nl-NL"/>
        </w:rPr>
      </w:pPr>
      <w:r>
        <w:rPr>
          <w:color w:val="000000"/>
          <w:szCs w:val="22"/>
          <w:lang w:eastAsia="nl-NL"/>
        </w:rPr>
        <w:t>I</w:t>
      </w:r>
      <w:r w:rsidRPr="00094EDB">
        <w:rPr>
          <w:color w:val="000000"/>
          <w:szCs w:val="22"/>
          <w:lang w:eastAsia="nl-NL"/>
        </w:rPr>
        <w:t xml:space="preserve">ntramuskulārai lietošanai </w:t>
      </w:r>
      <w:r w:rsidR="00AB6925">
        <w:rPr>
          <w:color w:val="000000"/>
          <w:szCs w:val="22"/>
          <w:lang w:eastAsia="nl-NL"/>
        </w:rPr>
        <w:t>(i.m.)</w:t>
      </w:r>
    </w:p>
    <w:p w14:paraId="71C4D19A" w14:textId="77777777" w:rsidR="008444BF" w:rsidRPr="00BA0658" w:rsidRDefault="008444BF" w:rsidP="00451D4E">
      <w:pPr>
        <w:tabs>
          <w:tab w:val="clear" w:pos="567"/>
        </w:tabs>
        <w:spacing w:line="240" w:lineRule="auto"/>
        <w:jc w:val="both"/>
        <w:rPr>
          <w:color w:val="000000"/>
          <w:szCs w:val="22"/>
          <w:lang w:eastAsia="nl-NL"/>
        </w:rPr>
      </w:pPr>
      <w:r w:rsidRPr="00E02AFC">
        <w:rPr>
          <w:color w:val="000000"/>
          <w:szCs w:val="22"/>
          <w:lang w:eastAsia="nl-NL"/>
        </w:rPr>
        <w:t>Vienreizējai intramuskulārai injekcijai.</w:t>
      </w:r>
    </w:p>
    <w:p w14:paraId="26AA05F2" w14:textId="37955FDA" w:rsidR="008444BF" w:rsidRPr="00BA0658" w:rsidRDefault="008444BF" w:rsidP="00451D4E">
      <w:pPr>
        <w:tabs>
          <w:tab w:val="clear" w:pos="567"/>
        </w:tabs>
        <w:spacing w:line="240" w:lineRule="auto"/>
        <w:jc w:val="both"/>
        <w:rPr>
          <w:color w:val="000000"/>
          <w:szCs w:val="22"/>
          <w:lang w:eastAsia="nl-NL"/>
        </w:rPr>
      </w:pPr>
      <w:r w:rsidRPr="00E02AFC">
        <w:rPr>
          <w:color w:val="000000"/>
          <w:szCs w:val="22"/>
          <w:lang w:eastAsia="nl-NL"/>
        </w:rPr>
        <w:br/>
        <w:t>Atipamezola hidrohlorīd</w:t>
      </w:r>
      <w:r w:rsidR="00C97338">
        <w:rPr>
          <w:color w:val="000000"/>
          <w:szCs w:val="22"/>
          <w:lang w:eastAsia="nl-NL"/>
        </w:rPr>
        <w:t>u</w:t>
      </w:r>
      <w:r w:rsidRPr="00E02AFC">
        <w:rPr>
          <w:color w:val="000000"/>
          <w:szCs w:val="22"/>
          <w:lang w:eastAsia="nl-NL"/>
        </w:rPr>
        <w:t xml:space="preserve"> ievad</w:t>
      </w:r>
      <w:r w:rsidR="00C97338">
        <w:rPr>
          <w:color w:val="000000"/>
          <w:szCs w:val="22"/>
          <w:lang w:eastAsia="nl-NL"/>
        </w:rPr>
        <w:t>īt</w:t>
      </w:r>
      <w:r w:rsidRPr="00E02AFC">
        <w:rPr>
          <w:color w:val="000000"/>
          <w:szCs w:val="22"/>
          <w:lang w:eastAsia="nl-NL"/>
        </w:rPr>
        <w:t xml:space="preserve"> 15</w:t>
      </w:r>
      <w:r w:rsidR="00C97338">
        <w:rPr>
          <w:color w:val="000000"/>
          <w:szCs w:val="22"/>
          <w:lang w:eastAsia="nl-NL"/>
        </w:rPr>
        <w:t xml:space="preserve"> </w:t>
      </w:r>
      <w:r w:rsidRPr="00E02AFC">
        <w:rPr>
          <w:color w:val="000000"/>
          <w:szCs w:val="22"/>
          <w:lang w:eastAsia="nl-NL"/>
        </w:rPr>
        <w:t>-</w:t>
      </w:r>
      <w:r w:rsidR="00C97338">
        <w:rPr>
          <w:color w:val="000000"/>
          <w:szCs w:val="22"/>
          <w:lang w:eastAsia="nl-NL"/>
        </w:rPr>
        <w:t xml:space="preserve"> </w:t>
      </w:r>
      <w:r w:rsidRPr="00E02AFC">
        <w:rPr>
          <w:color w:val="000000"/>
          <w:szCs w:val="22"/>
          <w:lang w:eastAsia="nl-NL"/>
        </w:rPr>
        <w:t>60 minūtes pēc medetomidīna vai deksmedetomidīna</w:t>
      </w:r>
      <w:r w:rsidRPr="00BA0658">
        <w:rPr>
          <w:color w:val="000000"/>
          <w:szCs w:val="22"/>
          <w:lang w:eastAsia="nl-NL"/>
        </w:rPr>
        <w:t xml:space="preserve"> </w:t>
      </w:r>
      <w:r w:rsidRPr="00E02AFC">
        <w:rPr>
          <w:color w:val="000000"/>
          <w:szCs w:val="22"/>
          <w:lang w:eastAsia="nl-NL"/>
        </w:rPr>
        <w:t>hidrohlorīda ievadīšanas.</w:t>
      </w:r>
    </w:p>
    <w:p w14:paraId="63B2D846" w14:textId="26D60EDE" w:rsidR="008444BF" w:rsidRPr="00BA0658" w:rsidRDefault="008444BF" w:rsidP="00451D4E">
      <w:pPr>
        <w:tabs>
          <w:tab w:val="clear" w:pos="567"/>
        </w:tabs>
        <w:spacing w:line="240" w:lineRule="auto"/>
        <w:jc w:val="both"/>
        <w:rPr>
          <w:color w:val="000000"/>
          <w:szCs w:val="22"/>
          <w:lang w:eastAsia="nl-NL"/>
        </w:rPr>
      </w:pPr>
      <w:r w:rsidRPr="00E02AFC">
        <w:rPr>
          <w:color w:val="000000"/>
          <w:szCs w:val="22"/>
          <w:u w:val="single"/>
          <w:lang w:eastAsia="nl-NL"/>
        </w:rPr>
        <w:br/>
        <w:t>Suņiem</w:t>
      </w:r>
      <w:r w:rsidRPr="00E02AFC">
        <w:rPr>
          <w:color w:val="000000"/>
          <w:szCs w:val="22"/>
          <w:lang w:eastAsia="nl-NL"/>
        </w:rPr>
        <w:t>: intramuskulāra atipamezola hidrohlorīda deva [µg] ir piecas reizes lielāka nekā</w:t>
      </w:r>
      <w:r w:rsidRPr="00BA0658">
        <w:rPr>
          <w:color w:val="000000"/>
          <w:szCs w:val="22"/>
          <w:lang w:eastAsia="nl-NL"/>
        </w:rPr>
        <w:t xml:space="preserve"> </w:t>
      </w:r>
      <w:r w:rsidRPr="00E02AFC">
        <w:rPr>
          <w:color w:val="000000"/>
          <w:szCs w:val="22"/>
          <w:lang w:eastAsia="nl-NL"/>
        </w:rPr>
        <w:t>iepriekš ievadītā medetomidīna hidrohlorīda deva vai desmit reizes lielāka nekā</w:t>
      </w:r>
      <w:r w:rsidRPr="00BA0658">
        <w:rPr>
          <w:color w:val="000000"/>
          <w:szCs w:val="22"/>
          <w:lang w:eastAsia="nl-NL"/>
        </w:rPr>
        <w:t xml:space="preserve"> </w:t>
      </w:r>
      <w:r w:rsidRPr="00E02AFC">
        <w:rPr>
          <w:color w:val="000000"/>
          <w:szCs w:val="22"/>
          <w:lang w:eastAsia="nl-NL"/>
        </w:rPr>
        <w:t xml:space="preserve">deksmedetomidīna hidrohlorīda deva. Tā kā šo </w:t>
      </w:r>
      <w:r w:rsidR="003408C2">
        <w:rPr>
          <w:color w:val="000000"/>
          <w:szCs w:val="22"/>
          <w:lang w:eastAsia="nl-NL"/>
        </w:rPr>
        <w:t xml:space="preserve">veterināro </w:t>
      </w:r>
      <w:r w:rsidRPr="00E02AFC">
        <w:rPr>
          <w:color w:val="000000"/>
          <w:szCs w:val="22"/>
          <w:lang w:eastAsia="nl-NL"/>
        </w:rPr>
        <w:t>zāļu aktīvās vielas (atipamezola hidrohlorīds)</w:t>
      </w:r>
      <w:r w:rsidRPr="00BA0658">
        <w:rPr>
          <w:color w:val="000000"/>
          <w:szCs w:val="22"/>
          <w:lang w:eastAsia="nl-NL"/>
        </w:rPr>
        <w:t xml:space="preserve"> </w:t>
      </w:r>
      <w:r w:rsidRPr="00E02AFC">
        <w:rPr>
          <w:color w:val="000000"/>
          <w:szCs w:val="22"/>
          <w:lang w:eastAsia="nl-NL"/>
        </w:rPr>
        <w:t>koncentrācija ir piecas reizes lielāka salīdzinājumā ar zā</w:t>
      </w:r>
      <w:r w:rsidR="00C97338">
        <w:rPr>
          <w:color w:val="000000"/>
          <w:szCs w:val="22"/>
          <w:lang w:eastAsia="nl-NL"/>
        </w:rPr>
        <w:t>lē</w:t>
      </w:r>
      <w:r w:rsidRPr="00E02AFC">
        <w:rPr>
          <w:color w:val="000000"/>
          <w:szCs w:val="22"/>
          <w:lang w:eastAsia="nl-NL"/>
        </w:rPr>
        <w:t>m, kas satur 1 mg/ml</w:t>
      </w:r>
      <w:r w:rsidRPr="00BA0658">
        <w:rPr>
          <w:color w:val="000000"/>
          <w:szCs w:val="22"/>
          <w:lang w:eastAsia="nl-NL"/>
        </w:rPr>
        <w:t xml:space="preserve"> </w:t>
      </w:r>
      <w:r w:rsidRPr="00E02AFC">
        <w:rPr>
          <w:color w:val="000000"/>
          <w:szCs w:val="22"/>
          <w:lang w:eastAsia="nl-NL"/>
        </w:rPr>
        <w:t>medetomidīna hidrohlorīda, un desmit reizes lielāka, salīdzinot</w:t>
      </w:r>
      <w:r w:rsidR="00C97338">
        <w:rPr>
          <w:color w:val="000000"/>
          <w:szCs w:val="22"/>
          <w:lang w:eastAsia="nl-NL"/>
        </w:rPr>
        <w:t xml:space="preserve"> ar</w:t>
      </w:r>
      <w:r w:rsidRPr="00E02AFC">
        <w:rPr>
          <w:color w:val="000000"/>
          <w:szCs w:val="22"/>
          <w:lang w:eastAsia="nl-NL"/>
        </w:rPr>
        <w:t xml:space="preserve"> zālēm, kas satur 0,5 mg</w:t>
      </w:r>
      <w:r w:rsidRPr="00BA0658">
        <w:rPr>
          <w:color w:val="000000"/>
          <w:szCs w:val="22"/>
          <w:lang w:eastAsia="nl-NL"/>
        </w:rPr>
        <w:t xml:space="preserve"> </w:t>
      </w:r>
      <w:r w:rsidRPr="00E02AFC">
        <w:rPr>
          <w:color w:val="000000"/>
          <w:szCs w:val="22"/>
          <w:lang w:eastAsia="nl-NL"/>
        </w:rPr>
        <w:t>deksmedetomidīna hidrohlorīdu, izvēl</w:t>
      </w:r>
      <w:r w:rsidR="00C97338">
        <w:rPr>
          <w:color w:val="000000"/>
          <w:szCs w:val="22"/>
          <w:lang w:eastAsia="nl-NL"/>
        </w:rPr>
        <w:t>ētie</w:t>
      </w:r>
      <w:r w:rsidRPr="00E02AFC">
        <w:rPr>
          <w:color w:val="000000"/>
          <w:szCs w:val="22"/>
          <w:lang w:eastAsia="nl-NL"/>
        </w:rPr>
        <w:t>s atbilstoš</w:t>
      </w:r>
      <w:r w:rsidR="00C97338">
        <w:rPr>
          <w:color w:val="000000"/>
          <w:szCs w:val="22"/>
          <w:lang w:eastAsia="nl-NL"/>
        </w:rPr>
        <w:t>u</w:t>
      </w:r>
      <w:r w:rsidRPr="00E02AFC">
        <w:rPr>
          <w:color w:val="000000"/>
          <w:szCs w:val="22"/>
          <w:lang w:eastAsia="nl-NL"/>
        </w:rPr>
        <w:t xml:space="preserve"> šo </w:t>
      </w:r>
      <w:r w:rsidR="00C97338">
        <w:rPr>
          <w:color w:val="000000"/>
          <w:szCs w:val="22"/>
          <w:lang w:eastAsia="nl-NL"/>
        </w:rPr>
        <w:t xml:space="preserve">veterināro </w:t>
      </w:r>
      <w:r w:rsidRPr="00E02AFC">
        <w:rPr>
          <w:color w:val="000000"/>
          <w:szCs w:val="22"/>
          <w:lang w:eastAsia="nl-NL"/>
        </w:rPr>
        <w:t>zāļu tilpum</w:t>
      </w:r>
      <w:r w:rsidR="00C97338">
        <w:rPr>
          <w:color w:val="000000"/>
          <w:szCs w:val="22"/>
          <w:lang w:eastAsia="nl-NL"/>
        </w:rPr>
        <w:t>u</w:t>
      </w:r>
      <w:r w:rsidRPr="00E02AFC">
        <w:rPr>
          <w:color w:val="000000"/>
          <w:szCs w:val="22"/>
          <w:lang w:eastAsia="nl-NL"/>
        </w:rPr>
        <w:t>.</w:t>
      </w:r>
    </w:p>
    <w:p w14:paraId="5F1FDA95" w14:textId="77777777" w:rsidR="008444BF" w:rsidRPr="00BA0658" w:rsidRDefault="008444BF" w:rsidP="00451D4E">
      <w:pPr>
        <w:tabs>
          <w:tab w:val="clear" w:pos="567"/>
        </w:tabs>
        <w:spacing w:line="240" w:lineRule="auto"/>
        <w:jc w:val="both"/>
        <w:rPr>
          <w:b/>
          <w:bCs/>
          <w:color w:val="000000"/>
          <w:szCs w:val="22"/>
          <w:lang w:eastAsia="nl-NL"/>
        </w:rPr>
      </w:pPr>
      <w:r w:rsidRPr="00E02AFC">
        <w:rPr>
          <w:color w:val="000000"/>
          <w:szCs w:val="22"/>
          <w:lang w:eastAsia="nl-NL"/>
        </w:rPr>
        <w:br/>
      </w:r>
      <w:r w:rsidRPr="00E02AFC">
        <w:rPr>
          <w:b/>
          <w:bCs/>
          <w:color w:val="000000"/>
          <w:szCs w:val="22"/>
          <w:lang w:eastAsia="nl-NL"/>
        </w:rPr>
        <w:t>Devas noteikšanas piemērs suņiem</w:t>
      </w:r>
    </w:p>
    <w:p w14:paraId="64116835" w14:textId="77777777" w:rsidR="008444BF" w:rsidRPr="00E02AFC" w:rsidRDefault="008444BF" w:rsidP="00451D4E">
      <w:pPr>
        <w:tabs>
          <w:tab w:val="clear" w:pos="567"/>
        </w:tabs>
        <w:spacing w:line="240" w:lineRule="auto"/>
        <w:jc w:val="both"/>
        <w:rPr>
          <w:sz w:val="24"/>
          <w:szCs w:val="24"/>
          <w:lang w:eastAsia="nl-NL"/>
        </w:rPr>
      </w:pPr>
    </w:p>
    <w:tbl>
      <w:tblPr>
        <w:tblW w:w="0" w:type="auto"/>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567"/>
        <w:gridCol w:w="4087"/>
      </w:tblGrid>
      <w:tr w:rsidR="008444BF" w:rsidRPr="00E02AFC" w14:paraId="01B051C1" w14:textId="77777777" w:rsidTr="00877D6A">
        <w:tc>
          <w:tcPr>
            <w:tcW w:w="3567" w:type="dxa"/>
            <w:tcBorders>
              <w:top w:val="single" w:sz="4" w:space="0" w:color="auto"/>
              <w:left w:val="single" w:sz="4" w:space="0" w:color="auto"/>
              <w:bottom w:val="single" w:sz="4" w:space="0" w:color="auto"/>
              <w:right w:val="single" w:sz="4" w:space="0" w:color="auto"/>
            </w:tcBorders>
            <w:hideMark/>
          </w:tcPr>
          <w:p w14:paraId="0AD7B08B" w14:textId="77777777" w:rsidR="008444BF" w:rsidRPr="00E02AFC" w:rsidRDefault="008444BF" w:rsidP="00877D6A">
            <w:pPr>
              <w:tabs>
                <w:tab w:val="clear" w:pos="567"/>
              </w:tabs>
              <w:spacing w:line="240" w:lineRule="auto"/>
              <w:rPr>
                <w:sz w:val="24"/>
                <w:szCs w:val="24"/>
                <w:lang w:eastAsia="nl-NL"/>
              </w:rPr>
            </w:pPr>
            <w:r w:rsidRPr="00E02AFC">
              <w:rPr>
                <w:b/>
                <w:bCs/>
                <w:color w:val="000000"/>
                <w:szCs w:val="22"/>
                <w:lang w:eastAsia="nl-NL"/>
              </w:rPr>
              <w:t>Medetomidīna 1 mg/ml šķīduma</w:t>
            </w:r>
            <w:r w:rsidRPr="00E02AFC">
              <w:rPr>
                <w:b/>
                <w:bCs/>
                <w:color w:val="000000"/>
                <w:szCs w:val="22"/>
                <w:lang w:eastAsia="nl-NL"/>
              </w:rPr>
              <w:br/>
              <w:t>injekcijām devas noteikšana</w:t>
            </w:r>
          </w:p>
        </w:tc>
        <w:tc>
          <w:tcPr>
            <w:tcW w:w="4087" w:type="dxa"/>
            <w:tcBorders>
              <w:top w:val="single" w:sz="4" w:space="0" w:color="auto"/>
              <w:left w:val="single" w:sz="4" w:space="0" w:color="auto"/>
              <w:bottom w:val="single" w:sz="4" w:space="0" w:color="auto"/>
              <w:right w:val="single" w:sz="4" w:space="0" w:color="auto"/>
            </w:tcBorders>
            <w:hideMark/>
          </w:tcPr>
          <w:p w14:paraId="0F9C7E92" w14:textId="77777777" w:rsidR="008444BF" w:rsidRPr="00E02AFC" w:rsidRDefault="008444BF" w:rsidP="00877D6A">
            <w:pPr>
              <w:tabs>
                <w:tab w:val="clear" w:pos="567"/>
              </w:tabs>
              <w:spacing w:line="240" w:lineRule="auto"/>
              <w:rPr>
                <w:sz w:val="24"/>
                <w:szCs w:val="24"/>
                <w:lang w:eastAsia="nl-NL"/>
              </w:rPr>
            </w:pPr>
            <w:r w:rsidRPr="00E02AFC">
              <w:rPr>
                <w:b/>
                <w:bCs/>
                <w:color w:val="000000"/>
                <w:szCs w:val="22"/>
                <w:lang w:eastAsia="nl-NL"/>
              </w:rPr>
              <w:t>Revertor 5 mg/ml šķīduma injekcijām</w:t>
            </w:r>
            <w:r w:rsidRPr="00E02AFC">
              <w:rPr>
                <w:b/>
                <w:bCs/>
                <w:color w:val="000000"/>
                <w:szCs w:val="22"/>
                <w:lang w:eastAsia="nl-NL"/>
              </w:rPr>
              <w:br/>
              <w:t>devas noteikšana suņiem</w:t>
            </w:r>
          </w:p>
        </w:tc>
      </w:tr>
      <w:tr w:rsidR="008444BF" w:rsidRPr="00E02AFC" w14:paraId="6E418F74" w14:textId="77777777" w:rsidTr="00877D6A">
        <w:tc>
          <w:tcPr>
            <w:tcW w:w="3567" w:type="dxa"/>
            <w:tcBorders>
              <w:top w:val="single" w:sz="4" w:space="0" w:color="auto"/>
              <w:left w:val="single" w:sz="4" w:space="0" w:color="auto"/>
              <w:bottom w:val="single" w:sz="4" w:space="0" w:color="auto"/>
              <w:right w:val="single" w:sz="4" w:space="0" w:color="auto"/>
            </w:tcBorders>
            <w:hideMark/>
          </w:tcPr>
          <w:p w14:paraId="643CFAC1" w14:textId="4A4B81A3" w:rsidR="008444BF" w:rsidRPr="00E02AFC" w:rsidRDefault="008444BF" w:rsidP="00877D6A">
            <w:pPr>
              <w:tabs>
                <w:tab w:val="clear" w:pos="567"/>
              </w:tabs>
              <w:spacing w:line="240" w:lineRule="auto"/>
              <w:rPr>
                <w:sz w:val="24"/>
                <w:szCs w:val="24"/>
                <w:lang w:eastAsia="nl-NL"/>
              </w:rPr>
            </w:pPr>
            <w:r w:rsidRPr="00E02AFC">
              <w:rPr>
                <w:color w:val="000000"/>
                <w:szCs w:val="22"/>
                <w:lang w:eastAsia="nl-NL"/>
              </w:rPr>
              <w:t xml:space="preserve">0,04 ml/kg ķermeņa </w:t>
            </w:r>
            <w:r w:rsidR="00D10DE2">
              <w:rPr>
                <w:color w:val="000000"/>
                <w:szCs w:val="22"/>
                <w:lang w:eastAsia="nl-NL"/>
              </w:rPr>
              <w:t>svara (ķ.sv.)</w:t>
            </w:r>
            <w:r w:rsidRPr="00E02AFC">
              <w:rPr>
                <w:color w:val="000000"/>
                <w:szCs w:val="22"/>
                <w:lang w:eastAsia="nl-NL"/>
              </w:rPr>
              <w:t>,</w:t>
            </w:r>
            <w:r w:rsidRPr="00E02AFC">
              <w:rPr>
                <w:color w:val="000000"/>
                <w:szCs w:val="22"/>
                <w:lang w:eastAsia="nl-NL"/>
              </w:rPr>
              <w:br/>
              <w:t>t. i., 40 µg/kg ķ</w:t>
            </w:r>
            <w:r w:rsidR="00D10DE2">
              <w:rPr>
                <w:color w:val="000000"/>
                <w:szCs w:val="22"/>
                <w:lang w:eastAsia="nl-NL"/>
              </w:rPr>
              <w:t>.sv</w:t>
            </w:r>
          </w:p>
        </w:tc>
        <w:tc>
          <w:tcPr>
            <w:tcW w:w="4087" w:type="dxa"/>
            <w:tcBorders>
              <w:top w:val="single" w:sz="4" w:space="0" w:color="auto"/>
              <w:left w:val="single" w:sz="4" w:space="0" w:color="auto"/>
              <w:bottom w:val="single" w:sz="4" w:space="0" w:color="auto"/>
              <w:right w:val="single" w:sz="4" w:space="0" w:color="auto"/>
            </w:tcBorders>
            <w:hideMark/>
          </w:tcPr>
          <w:p w14:paraId="126CAD50" w14:textId="512D8FD4" w:rsidR="008444BF" w:rsidRPr="00E02AFC" w:rsidRDefault="008444BF" w:rsidP="00877D6A">
            <w:pPr>
              <w:tabs>
                <w:tab w:val="clear" w:pos="567"/>
              </w:tabs>
              <w:spacing w:line="240" w:lineRule="auto"/>
              <w:rPr>
                <w:sz w:val="24"/>
                <w:szCs w:val="24"/>
                <w:lang w:eastAsia="nl-NL"/>
              </w:rPr>
            </w:pPr>
            <w:r w:rsidRPr="00E02AFC">
              <w:rPr>
                <w:color w:val="000000"/>
                <w:szCs w:val="22"/>
                <w:lang w:eastAsia="nl-NL"/>
              </w:rPr>
              <w:t xml:space="preserve">0,04 ml/kg ķermeņa </w:t>
            </w:r>
            <w:r w:rsidR="00D10DE2">
              <w:rPr>
                <w:color w:val="000000"/>
                <w:szCs w:val="22"/>
                <w:lang w:eastAsia="nl-NL"/>
              </w:rPr>
              <w:t>svara (ķ.sv.)</w:t>
            </w:r>
            <w:r w:rsidRPr="00E02AFC">
              <w:rPr>
                <w:color w:val="000000"/>
                <w:szCs w:val="22"/>
                <w:lang w:eastAsia="nl-NL"/>
              </w:rPr>
              <w:t>,</w:t>
            </w:r>
            <w:r w:rsidRPr="00E02AFC">
              <w:rPr>
                <w:color w:val="000000"/>
                <w:szCs w:val="22"/>
                <w:lang w:eastAsia="nl-NL"/>
              </w:rPr>
              <w:br/>
              <w:t xml:space="preserve">t. i., 200 µg/kg ķermeņa </w:t>
            </w:r>
            <w:r w:rsidR="00D10DE2">
              <w:rPr>
                <w:color w:val="000000"/>
                <w:szCs w:val="22"/>
                <w:lang w:eastAsia="nl-NL"/>
              </w:rPr>
              <w:t>ķ.sv.</w:t>
            </w:r>
          </w:p>
        </w:tc>
      </w:tr>
      <w:tr w:rsidR="008444BF" w:rsidRPr="00E02AFC" w14:paraId="0A365B30" w14:textId="77777777" w:rsidTr="00877D6A">
        <w:tc>
          <w:tcPr>
            <w:tcW w:w="3567" w:type="dxa"/>
            <w:tcBorders>
              <w:top w:val="single" w:sz="4" w:space="0" w:color="auto"/>
              <w:left w:val="single" w:sz="4" w:space="0" w:color="auto"/>
              <w:bottom w:val="single" w:sz="4" w:space="0" w:color="auto"/>
              <w:right w:val="single" w:sz="4" w:space="0" w:color="auto"/>
            </w:tcBorders>
            <w:hideMark/>
          </w:tcPr>
          <w:p w14:paraId="64295A96" w14:textId="77777777" w:rsidR="008444BF" w:rsidRPr="00E02AFC" w:rsidRDefault="008444BF" w:rsidP="00877D6A">
            <w:pPr>
              <w:tabs>
                <w:tab w:val="clear" w:pos="567"/>
              </w:tabs>
              <w:spacing w:line="240" w:lineRule="auto"/>
              <w:rPr>
                <w:sz w:val="24"/>
                <w:szCs w:val="24"/>
                <w:lang w:eastAsia="nl-NL"/>
              </w:rPr>
            </w:pPr>
            <w:r w:rsidRPr="00E02AFC">
              <w:rPr>
                <w:b/>
                <w:bCs/>
                <w:color w:val="000000"/>
                <w:szCs w:val="22"/>
                <w:lang w:eastAsia="nl-NL"/>
              </w:rPr>
              <w:t>Deksmedetomidīna 0,5 mg/ml</w:t>
            </w:r>
            <w:r w:rsidRPr="00E02AFC">
              <w:rPr>
                <w:b/>
                <w:bCs/>
                <w:color w:val="000000"/>
                <w:szCs w:val="22"/>
                <w:lang w:eastAsia="nl-NL"/>
              </w:rPr>
              <w:br/>
              <w:t>šķīduma injekcijām devas</w:t>
            </w:r>
            <w:r w:rsidRPr="00E02AFC">
              <w:rPr>
                <w:b/>
                <w:bCs/>
                <w:color w:val="000000"/>
                <w:szCs w:val="22"/>
                <w:lang w:eastAsia="nl-NL"/>
              </w:rPr>
              <w:br/>
              <w:t>noteikšana</w:t>
            </w:r>
          </w:p>
        </w:tc>
        <w:tc>
          <w:tcPr>
            <w:tcW w:w="4087" w:type="dxa"/>
            <w:tcBorders>
              <w:top w:val="single" w:sz="4" w:space="0" w:color="auto"/>
              <w:left w:val="single" w:sz="4" w:space="0" w:color="auto"/>
              <w:bottom w:val="single" w:sz="4" w:space="0" w:color="auto"/>
              <w:right w:val="single" w:sz="4" w:space="0" w:color="auto"/>
            </w:tcBorders>
            <w:hideMark/>
          </w:tcPr>
          <w:p w14:paraId="218519AA" w14:textId="77777777" w:rsidR="008444BF" w:rsidRPr="00E02AFC" w:rsidRDefault="008444BF" w:rsidP="00877D6A">
            <w:pPr>
              <w:tabs>
                <w:tab w:val="clear" w:pos="567"/>
              </w:tabs>
              <w:spacing w:line="240" w:lineRule="auto"/>
              <w:rPr>
                <w:sz w:val="24"/>
                <w:szCs w:val="24"/>
                <w:lang w:eastAsia="nl-NL"/>
              </w:rPr>
            </w:pPr>
            <w:r w:rsidRPr="00E02AFC">
              <w:rPr>
                <w:b/>
                <w:bCs/>
                <w:color w:val="000000"/>
                <w:szCs w:val="22"/>
                <w:lang w:eastAsia="nl-NL"/>
              </w:rPr>
              <w:t>Revertor 5 mg/ml šķīduma injekcijām</w:t>
            </w:r>
            <w:r w:rsidRPr="00E02AFC">
              <w:rPr>
                <w:b/>
                <w:bCs/>
                <w:color w:val="000000"/>
                <w:szCs w:val="22"/>
                <w:lang w:eastAsia="nl-NL"/>
              </w:rPr>
              <w:br/>
              <w:t>devas noteikšana suņiem</w:t>
            </w:r>
          </w:p>
        </w:tc>
      </w:tr>
      <w:tr w:rsidR="008444BF" w:rsidRPr="00E02AFC" w14:paraId="1EB3BA4C" w14:textId="77777777" w:rsidTr="00877D6A">
        <w:tc>
          <w:tcPr>
            <w:tcW w:w="3567" w:type="dxa"/>
            <w:tcBorders>
              <w:top w:val="single" w:sz="4" w:space="0" w:color="auto"/>
              <w:left w:val="single" w:sz="4" w:space="0" w:color="auto"/>
              <w:bottom w:val="single" w:sz="4" w:space="0" w:color="auto"/>
              <w:right w:val="single" w:sz="4" w:space="0" w:color="auto"/>
            </w:tcBorders>
            <w:hideMark/>
          </w:tcPr>
          <w:p w14:paraId="6254FE67" w14:textId="2B26851C" w:rsidR="008444BF" w:rsidRPr="00E02AFC" w:rsidRDefault="008444BF" w:rsidP="00877D6A">
            <w:pPr>
              <w:tabs>
                <w:tab w:val="clear" w:pos="567"/>
              </w:tabs>
              <w:spacing w:line="240" w:lineRule="auto"/>
              <w:rPr>
                <w:sz w:val="24"/>
                <w:szCs w:val="24"/>
                <w:lang w:eastAsia="nl-NL"/>
              </w:rPr>
            </w:pPr>
            <w:r w:rsidRPr="00E02AFC">
              <w:rPr>
                <w:color w:val="000000"/>
                <w:szCs w:val="22"/>
                <w:lang w:eastAsia="nl-NL"/>
              </w:rPr>
              <w:t xml:space="preserve">0,04 ml/kg ķermeņa </w:t>
            </w:r>
            <w:r w:rsidR="00D10DE2">
              <w:rPr>
                <w:color w:val="000000"/>
                <w:szCs w:val="22"/>
                <w:lang w:eastAsia="nl-NL"/>
              </w:rPr>
              <w:t>svara (ķ.sv.)</w:t>
            </w:r>
            <w:r w:rsidRPr="00E02AFC">
              <w:rPr>
                <w:color w:val="000000"/>
                <w:szCs w:val="22"/>
                <w:lang w:eastAsia="nl-NL"/>
              </w:rPr>
              <w:t>,</w:t>
            </w:r>
            <w:r w:rsidRPr="00E02AFC">
              <w:rPr>
                <w:color w:val="000000"/>
                <w:szCs w:val="22"/>
                <w:lang w:eastAsia="nl-NL"/>
              </w:rPr>
              <w:br/>
              <w:t>t.i., 20 µg/kg ķ</w:t>
            </w:r>
            <w:r w:rsidR="00D10DE2">
              <w:rPr>
                <w:color w:val="000000"/>
                <w:szCs w:val="22"/>
                <w:lang w:eastAsia="nl-NL"/>
              </w:rPr>
              <w:t>.sv.</w:t>
            </w:r>
          </w:p>
        </w:tc>
        <w:tc>
          <w:tcPr>
            <w:tcW w:w="4087" w:type="dxa"/>
            <w:tcBorders>
              <w:top w:val="single" w:sz="4" w:space="0" w:color="auto"/>
              <w:left w:val="single" w:sz="4" w:space="0" w:color="auto"/>
              <w:bottom w:val="single" w:sz="4" w:space="0" w:color="auto"/>
              <w:right w:val="single" w:sz="4" w:space="0" w:color="auto"/>
            </w:tcBorders>
            <w:hideMark/>
          </w:tcPr>
          <w:p w14:paraId="71B09792" w14:textId="03061E52" w:rsidR="008444BF" w:rsidRPr="00E02AFC" w:rsidRDefault="008444BF" w:rsidP="00877D6A">
            <w:pPr>
              <w:tabs>
                <w:tab w:val="clear" w:pos="567"/>
              </w:tabs>
              <w:spacing w:line="240" w:lineRule="auto"/>
              <w:rPr>
                <w:sz w:val="24"/>
                <w:szCs w:val="24"/>
                <w:lang w:eastAsia="nl-NL"/>
              </w:rPr>
            </w:pPr>
            <w:r w:rsidRPr="00E02AFC">
              <w:rPr>
                <w:color w:val="000000"/>
                <w:szCs w:val="22"/>
                <w:lang w:eastAsia="nl-NL"/>
              </w:rPr>
              <w:t xml:space="preserve">0,04 ml/kg ķermeņa </w:t>
            </w:r>
            <w:r w:rsidR="00D10DE2">
              <w:rPr>
                <w:color w:val="000000"/>
                <w:szCs w:val="22"/>
                <w:lang w:eastAsia="nl-NL"/>
              </w:rPr>
              <w:t>svara (ķ.sv.)</w:t>
            </w:r>
            <w:r w:rsidRPr="00E02AFC">
              <w:rPr>
                <w:color w:val="000000"/>
                <w:szCs w:val="22"/>
                <w:lang w:eastAsia="nl-NL"/>
              </w:rPr>
              <w:br/>
              <w:t>t.i., 200 µg/kg ķ</w:t>
            </w:r>
            <w:r w:rsidR="00D10DE2">
              <w:rPr>
                <w:color w:val="000000"/>
                <w:szCs w:val="22"/>
                <w:lang w:eastAsia="nl-NL"/>
              </w:rPr>
              <w:t>.sv.</w:t>
            </w:r>
          </w:p>
        </w:tc>
      </w:tr>
    </w:tbl>
    <w:p w14:paraId="6FFEABA1" w14:textId="77777777" w:rsidR="008444BF" w:rsidRPr="00BA0658" w:rsidRDefault="008444BF" w:rsidP="00451D4E">
      <w:pPr>
        <w:tabs>
          <w:tab w:val="clear" w:pos="567"/>
        </w:tabs>
        <w:spacing w:line="240" w:lineRule="auto"/>
        <w:jc w:val="both"/>
        <w:rPr>
          <w:color w:val="000000"/>
          <w:szCs w:val="22"/>
          <w:lang w:eastAsia="nl-NL"/>
        </w:rPr>
      </w:pPr>
    </w:p>
    <w:p w14:paraId="180B3E45" w14:textId="7A5524F0" w:rsidR="008444BF" w:rsidRPr="00BA0658" w:rsidRDefault="008444BF" w:rsidP="00451D4E">
      <w:pPr>
        <w:tabs>
          <w:tab w:val="clear" w:pos="567"/>
        </w:tabs>
        <w:spacing w:line="240" w:lineRule="auto"/>
        <w:jc w:val="both"/>
        <w:rPr>
          <w:color w:val="000000"/>
          <w:szCs w:val="22"/>
          <w:lang w:eastAsia="nl-NL"/>
        </w:rPr>
      </w:pPr>
      <w:r w:rsidRPr="00E02AFC">
        <w:rPr>
          <w:color w:val="000000"/>
          <w:szCs w:val="22"/>
          <w:u w:val="single"/>
          <w:lang w:eastAsia="nl-NL"/>
        </w:rPr>
        <w:t>Kaķiem</w:t>
      </w:r>
      <w:r w:rsidRPr="00E02AFC">
        <w:rPr>
          <w:color w:val="000000"/>
          <w:szCs w:val="22"/>
          <w:lang w:eastAsia="nl-NL"/>
        </w:rPr>
        <w:t>: intramuskulāra atipamezola hidrohlorīda deva [µg] ir divas ar pusi reizes lielāka</w:t>
      </w:r>
      <w:r w:rsidRPr="00BA0658">
        <w:rPr>
          <w:color w:val="000000"/>
          <w:szCs w:val="22"/>
          <w:lang w:eastAsia="nl-NL"/>
        </w:rPr>
        <w:t xml:space="preserve"> </w:t>
      </w:r>
      <w:r w:rsidRPr="00E02AFC">
        <w:rPr>
          <w:color w:val="000000"/>
          <w:szCs w:val="22"/>
          <w:lang w:eastAsia="nl-NL"/>
        </w:rPr>
        <w:t>nekā iepriekš ievadītā medetomidīna hidrohlorīda deva vai piecas reizes lielāka nekā</w:t>
      </w:r>
      <w:r w:rsidRPr="00BA0658">
        <w:rPr>
          <w:color w:val="000000"/>
          <w:szCs w:val="22"/>
          <w:lang w:eastAsia="nl-NL"/>
        </w:rPr>
        <w:t xml:space="preserve"> </w:t>
      </w:r>
      <w:r w:rsidRPr="00E02AFC">
        <w:rPr>
          <w:color w:val="000000"/>
          <w:szCs w:val="22"/>
          <w:lang w:eastAsia="nl-NL"/>
        </w:rPr>
        <w:t xml:space="preserve">deksmedetomidīna hidrohlorīda deva. Tā kā šo </w:t>
      </w:r>
      <w:r w:rsidR="003408C2">
        <w:rPr>
          <w:color w:val="000000"/>
          <w:szCs w:val="22"/>
          <w:lang w:eastAsia="nl-NL"/>
        </w:rPr>
        <w:t xml:space="preserve">veterināro </w:t>
      </w:r>
      <w:r w:rsidRPr="00E02AFC">
        <w:rPr>
          <w:color w:val="000000"/>
          <w:szCs w:val="22"/>
          <w:lang w:eastAsia="nl-NL"/>
        </w:rPr>
        <w:t>zāļu aktīvās vielas (atipamezola hidrohlorīds)</w:t>
      </w:r>
      <w:r w:rsidRPr="00BA0658">
        <w:rPr>
          <w:color w:val="000000"/>
          <w:szCs w:val="22"/>
          <w:lang w:eastAsia="nl-NL"/>
        </w:rPr>
        <w:t xml:space="preserve"> </w:t>
      </w:r>
      <w:r w:rsidRPr="00E02AFC">
        <w:rPr>
          <w:color w:val="000000"/>
          <w:szCs w:val="22"/>
          <w:lang w:eastAsia="nl-NL"/>
        </w:rPr>
        <w:t>koncentrācija ir piecas reizes lielāka salīdzinājumā ar zā</w:t>
      </w:r>
      <w:r w:rsidR="004A1487">
        <w:rPr>
          <w:color w:val="000000"/>
          <w:szCs w:val="22"/>
          <w:lang w:eastAsia="nl-NL"/>
        </w:rPr>
        <w:t>lē</w:t>
      </w:r>
      <w:r w:rsidRPr="00E02AFC">
        <w:rPr>
          <w:color w:val="000000"/>
          <w:szCs w:val="22"/>
          <w:lang w:eastAsia="nl-NL"/>
        </w:rPr>
        <w:t>m, kas satur 1 mg/ml</w:t>
      </w:r>
      <w:r w:rsidRPr="00BA0658">
        <w:rPr>
          <w:color w:val="000000"/>
          <w:szCs w:val="22"/>
          <w:lang w:eastAsia="nl-NL"/>
        </w:rPr>
        <w:t xml:space="preserve"> </w:t>
      </w:r>
      <w:r w:rsidRPr="00E02AFC">
        <w:rPr>
          <w:color w:val="000000"/>
          <w:szCs w:val="22"/>
          <w:lang w:eastAsia="nl-NL"/>
        </w:rPr>
        <w:t>medetomidīna hidrohlorīdu, un desmit reizes lielāka, salīdzinot zālēm, kas satur 0,5 mg</w:t>
      </w:r>
      <w:r w:rsidRPr="00BA0658">
        <w:rPr>
          <w:color w:val="000000"/>
          <w:szCs w:val="22"/>
          <w:lang w:eastAsia="nl-NL"/>
        </w:rPr>
        <w:t xml:space="preserve"> </w:t>
      </w:r>
      <w:r w:rsidRPr="00E02AFC">
        <w:rPr>
          <w:color w:val="000000"/>
          <w:szCs w:val="22"/>
          <w:lang w:eastAsia="nl-NL"/>
        </w:rPr>
        <w:t>deksmedetomidīna hidrohlorīdu, ievad</w:t>
      </w:r>
      <w:r w:rsidR="0005428D">
        <w:rPr>
          <w:color w:val="000000"/>
          <w:szCs w:val="22"/>
          <w:lang w:eastAsia="nl-NL"/>
        </w:rPr>
        <w:t>īt</w:t>
      </w:r>
      <w:r w:rsidRPr="00E02AFC">
        <w:rPr>
          <w:color w:val="000000"/>
          <w:szCs w:val="22"/>
          <w:lang w:eastAsia="nl-NL"/>
        </w:rPr>
        <w:t xml:space="preserve"> pus</w:t>
      </w:r>
      <w:r w:rsidR="0005428D">
        <w:rPr>
          <w:color w:val="000000"/>
          <w:szCs w:val="22"/>
          <w:lang w:eastAsia="nl-NL"/>
        </w:rPr>
        <w:t>i</w:t>
      </w:r>
      <w:r w:rsidRPr="00E02AFC">
        <w:rPr>
          <w:color w:val="000000"/>
          <w:szCs w:val="22"/>
          <w:lang w:eastAsia="nl-NL"/>
        </w:rPr>
        <w:t xml:space="preserve"> no iepriekš ievadītā medetomidīnu vai</w:t>
      </w:r>
      <w:r w:rsidRPr="00BA0658">
        <w:rPr>
          <w:color w:val="000000"/>
          <w:szCs w:val="22"/>
          <w:lang w:eastAsia="nl-NL"/>
        </w:rPr>
        <w:t xml:space="preserve"> </w:t>
      </w:r>
      <w:r w:rsidRPr="00E02AFC">
        <w:rPr>
          <w:color w:val="000000"/>
          <w:szCs w:val="22"/>
          <w:lang w:eastAsia="nl-NL"/>
        </w:rPr>
        <w:t>deksmedetomidīnu saturoš</w:t>
      </w:r>
      <w:r w:rsidR="0005428D">
        <w:rPr>
          <w:color w:val="000000"/>
          <w:szCs w:val="22"/>
          <w:lang w:eastAsia="nl-NL"/>
        </w:rPr>
        <w:t>o veterināro</w:t>
      </w:r>
      <w:r w:rsidRPr="00E02AFC">
        <w:rPr>
          <w:color w:val="000000"/>
          <w:szCs w:val="22"/>
          <w:lang w:eastAsia="nl-NL"/>
        </w:rPr>
        <w:t xml:space="preserve"> zāļu tilpuma.</w:t>
      </w:r>
    </w:p>
    <w:p w14:paraId="02609D6F" w14:textId="77777777" w:rsidR="008444BF" w:rsidRPr="00BA0658" w:rsidRDefault="008444BF" w:rsidP="00451D4E">
      <w:pPr>
        <w:tabs>
          <w:tab w:val="clear" w:pos="567"/>
        </w:tabs>
        <w:spacing w:line="240" w:lineRule="auto"/>
        <w:jc w:val="both"/>
        <w:rPr>
          <w:b/>
          <w:bCs/>
          <w:color w:val="000000"/>
          <w:szCs w:val="22"/>
          <w:lang w:eastAsia="nl-NL"/>
        </w:rPr>
      </w:pPr>
      <w:r w:rsidRPr="00E02AFC">
        <w:rPr>
          <w:color w:val="000000"/>
          <w:szCs w:val="22"/>
          <w:lang w:eastAsia="nl-NL"/>
        </w:rPr>
        <w:br/>
      </w:r>
      <w:r w:rsidRPr="00E02AFC">
        <w:rPr>
          <w:b/>
          <w:bCs/>
          <w:color w:val="000000"/>
          <w:szCs w:val="22"/>
          <w:lang w:eastAsia="nl-NL"/>
        </w:rPr>
        <w:t>Devas noteikšana piemērs kaķiem</w:t>
      </w:r>
    </w:p>
    <w:p w14:paraId="4F845FEC" w14:textId="77777777" w:rsidR="008444BF" w:rsidRPr="00E02AFC" w:rsidRDefault="008444BF" w:rsidP="00451D4E">
      <w:pPr>
        <w:tabs>
          <w:tab w:val="clear" w:pos="567"/>
        </w:tabs>
        <w:spacing w:line="240" w:lineRule="auto"/>
        <w:jc w:val="both"/>
        <w:rPr>
          <w:sz w:val="24"/>
          <w:szCs w:val="24"/>
          <w:lang w:eastAsia="nl-NL"/>
        </w:rPr>
      </w:pPr>
    </w:p>
    <w:tbl>
      <w:tblPr>
        <w:tblW w:w="0" w:type="auto"/>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567"/>
        <w:gridCol w:w="4087"/>
      </w:tblGrid>
      <w:tr w:rsidR="008444BF" w:rsidRPr="00E02AFC" w14:paraId="41B568F1" w14:textId="77777777" w:rsidTr="00877D6A">
        <w:tc>
          <w:tcPr>
            <w:tcW w:w="3567" w:type="dxa"/>
            <w:tcBorders>
              <w:top w:val="single" w:sz="4" w:space="0" w:color="auto"/>
              <w:left w:val="single" w:sz="4" w:space="0" w:color="auto"/>
              <w:bottom w:val="single" w:sz="4" w:space="0" w:color="auto"/>
              <w:right w:val="single" w:sz="4" w:space="0" w:color="auto"/>
            </w:tcBorders>
            <w:hideMark/>
          </w:tcPr>
          <w:p w14:paraId="2460CE35" w14:textId="77777777" w:rsidR="008444BF" w:rsidRPr="00E02AFC" w:rsidRDefault="008444BF" w:rsidP="00877D6A">
            <w:pPr>
              <w:tabs>
                <w:tab w:val="clear" w:pos="567"/>
              </w:tabs>
              <w:spacing w:line="240" w:lineRule="auto"/>
              <w:rPr>
                <w:sz w:val="24"/>
                <w:szCs w:val="24"/>
                <w:lang w:eastAsia="nl-NL"/>
              </w:rPr>
            </w:pPr>
            <w:r w:rsidRPr="00E02AFC">
              <w:rPr>
                <w:b/>
                <w:bCs/>
                <w:color w:val="000000"/>
                <w:szCs w:val="22"/>
                <w:lang w:eastAsia="nl-NL"/>
              </w:rPr>
              <w:t>Medetomidīna 1 mg/ml šķīduma</w:t>
            </w:r>
            <w:r w:rsidRPr="00E02AFC">
              <w:rPr>
                <w:b/>
                <w:bCs/>
                <w:color w:val="000000"/>
                <w:szCs w:val="22"/>
                <w:lang w:eastAsia="nl-NL"/>
              </w:rPr>
              <w:br/>
              <w:t>injekcijām devas noteikšana</w:t>
            </w:r>
          </w:p>
        </w:tc>
        <w:tc>
          <w:tcPr>
            <w:tcW w:w="4087" w:type="dxa"/>
            <w:tcBorders>
              <w:top w:val="single" w:sz="4" w:space="0" w:color="auto"/>
              <w:left w:val="single" w:sz="4" w:space="0" w:color="auto"/>
              <w:bottom w:val="single" w:sz="4" w:space="0" w:color="auto"/>
              <w:right w:val="single" w:sz="4" w:space="0" w:color="auto"/>
            </w:tcBorders>
            <w:hideMark/>
          </w:tcPr>
          <w:p w14:paraId="30D3A032" w14:textId="77777777" w:rsidR="008444BF" w:rsidRPr="00E02AFC" w:rsidRDefault="008444BF" w:rsidP="00877D6A">
            <w:pPr>
              <w:tabs>
                <w:tab w:val="clear" w:pos="567"/>
              </w:tabs>
              <w:spacing w:line="240" w:lineRule="auto"/>
              <w:rPr>
                <w:sz w:val="24"/>
                <w:szCs w:val="24"/>
                <w:lang w:eastAsia="nl-NL"/>
              </w:rPr>
            </w:pPr>
            <w:r w:rsidRPr="00E02AFC">
              <w:rPr>
                <w:b/>
                <w:bCs/>
                <w:color w:val="000000"/>
                <w:szCs w:val="22"/>
                <w:lang w:eastAsia="nl-NL"/>
              </w:rPr>
              <w:t>Revertor 5 mg/ml šķīduma injekcijām</w:t>
            </w:r>
            <w:r w:rsidRPr="00E02AFC">
              <w:rPr>
                <w:b/>
                <w:bCs/>
                <w:color w:val="000000"/>
                <w:szCs w:val="22"/>
                <w:lang w:eastAsia="nl-NL"/>
              </w:rPr>
              <w:br/>
              <w:t>devas noteikšana kaķiem</w:t>
            </w:r>
          </w:p>
        </w:tc>
      </w:tr>
      <w:tr w:rsidR="008444BF" w:rsidRPr="00E02AFC" w14:paraId="426162DD" w14:textId="77777777" w:rsidTr="00877D6A">
        <w:tc>
          <w:tcPr>
            <w:tcW w:w="3567" w:type="dxa"/>
            <w:tcBorders>
              <w:top w:val="single" w:sz="4" w:space="0" w:color="auto"/>
              <w:left w:val="single" w:sz="4" w:space="0" w:color="auto"/>
              <w:bottom w:val="single" w:sz="4" w:space="0" w:color="auto"/>
              <w:right w:val="single" w:sz="4" w:space="0" w:color="auto"/>
            </w:tcBorders>
            <w:hideMark/>
          </w:tcPr>
          <w:p w14:paraId="6787CA07" w14:textId="0250ABDC" w:rsidR="008444BF" w:rsidRPr="00E02AFC" w:rsidRDefault="008444BF" w:rsidP="00877D6A">
            <w:pPr>
              <w:tabs>
                <w:tab w:val="clear" w:pos="567"/>
              </w:tabs>
              <w:spacing w:line="240" w:lineRule="auto"/>
              <w:rPr>
                <w:sz w:val="24"/>
                <w:szCs w:val="24"/>
                <w:lang w:eastAsia="nl-NL"/>
              </w:rPr>
            </w:pPr>
            <w:r w:rsidRPr="00E02AFC">
              <w:rPr>
                <w:color w:val="000000"/>
                <w:szCs w:val="22"/>
                <w:lang w:eastAsia="nl-NL"/>
              </w:rPr>
              <w:t xml:space="preserve">0,08 ml/kg ķermeņa </w:t>
            </w:r>
            <w:r w:rsidR="00D10DE2">
              <w:rPr>
                <w:color w:val="000000"/>
                <w:szCs w:val="22"/>
                <w:lang w:eastAsia="nl-NL"/>
              </w:rPr>
              <w:t>svara (ķ.sv.)</w:t>
            </w:r>
            <w:r w:rsidRPr="00E02AFC">
              <w:rPr>
                <w:color w:val="000000"/>
                <w:szCs w:val="22"/>
                <w:lang w:eastAsia="nl-NL"/>
              </w:rPr>
              <w:t>,</w:t>
            </w:r>
            <w:r w:rsidRPr="00E02AFC">
              <w:rPr>
                <w:color w:val="000000"/>
                <w:szCs w:val="22"/>
                <w:lang w:eastAsia="nl-NL"/>
              </w:rPr>
              <w:br/>
              <w:t>t.i., 80 µg/kg ķ</w:t>
            </w:r>
            <w:r w:rsidR="00B95B7B">
              <w:rPr>
                <w:color w:val="000000"/>
                <w:szCs w:val="22"/>
                <w:lang w:eastAsia="nl-NL"/>
              </w:rPr>
              <w:t>.sv.</w:t>
            </w:r>
          </w:p>
        </w:tc>
        <w:tc>
          <w:tcPr>
            <w:tcW w:w="4087" w:type="dxa"/>
            <w:tcBorders>
              <w:top w:val="single" w:sz="4" w:space="0" w:color="auto"/>
              <w:left w:val="single" w:sz="4" w:space="0" w:color="auto"/>
              <w:bottom w:val="single" w:sz="4" w:space="0" w:color="auto"/>
              <w:right w:val="single" w:sz="4" w:space="0" w:color="auto"/>
            </w:tcBorders>
            <w:hideMark/>
          </w:tcPr>
          <w:p w14:paraId="5F5E5EA2" w14:textId="35266E30" w:rsidR="008444BF" w:rsidRPr="00E02AFC" w:rsidRDefault="008444BF" w:rsidP="00877D6A">
            <w:pPr>
              <w:tabs>
                <w:tab w:val="clear" w:pos="567"/>
              </w:tabs>
              <w:spacing w:line="240" w:lineRule="auto"/>
              <w:rPr>
                <w:sz w:val="24"/>
                <w:szCs w:val="24"/>
                <w:lang w:eastAsia="nl-NL"/>
              </w:rPr>
            </w:pPr>
            <w:r w:rsidRPr="00E02AFC">
              <w:rPr>
                <w:color w:val="000000"/>
                <w:szCs w:val="22"/>
                <w:lang w:eastAsia="nl-NL"/>
              </w:rPr>
              <w:t xml:space="preserve">0,04 ml/kg ķermeņa </w:t>
            </w:r>
            <w:r w:rsidR="00D10DE2">
              <w:rPr>
                <w:color w:val="000000"/>
                <w:szCs w:val="22"/>
                <w:lang w:eastAsia="nl-NL"/>
              </w:rPr>
              <w:t>svara (ķ.sv.)</w:t>
            </w:r>
            <w:r w:rsidR="00B95B7B">
              <w:rPr>
                <w:color w:val="000000"/>
                <w:szCs w:val="22"/>
                <w:lang w:eastAsia="nl-NL"/>
              </w:rPr>
              <w:t>,</w:t>
            </w:r>
            <w:r w:rsidRPr="00E02AFC">
              <w:rPr>
                <w:color w:val="000000"/>
                <w:szCs w:val="22"/>
                <w:lang w:eastAsia="nl-NL"/>
              </w:rPr>
              <w:br/>
              <w:t>t.i., 200 µg/kg ķ</w:t>
            </w:r>
            <w:r w:rsidR="00B95B7B">
              <w:rPr>
                <w:color w:val="000000"/>
                <w:szCs w:val="22"/>
                <w:lang w:eastAsia="nl-NL"/>
              </w:rPr>
              <w:t>.sv.</w:t>
            </w:r>
          </w:p>
        </w:tc>
      </w:tr>
      <w:tr w:rsidR="008444BF" w:rsidRPr="00E02AFC" w14:paraId="0946B14D" w14:textId="77777777" w:rsidTr="00877D6A">
        <w:tc>
          <w:tcPr>
            <w:tcW w:w="3567" w:type="dxa"/>
            <w:tcBorders>
              <w:top w:val="single" w:sz="4" w:space="0" w:color="auto"/>
              <w:left w:val="single" w:sz="4" w:space="0" w:color="auto"/>
              <w:bottom w:val="single" w:sz="4" w:space="0" w:color="auto"/>
              <w:right w:val="single" w:sz="4" w:space="0" w:color="auto"/>
            </w:tcBorders>
            <w:hideMark/>
          </w:tcPr>
          <w:p w14:paraId="2D1A9559" w14:textId="77777777" w:rsidR="008444BF" w:rsidRPr="00E02AFC" w:rsidRDefault="008444BF" w:rsidP="00877D6A">
            <w:pPr>
              <w:tabs>
                <w:tab w:val="clear" w:pos="567"/>
              </w:tabs>
              <w:spacing w:line="240" w:lineRule="auto"/>
              <w:rPr>
                <w:sz w:val="24"/>
                <w:szCs w:val="24"/>
                <w:lang w:eastAsia="nl-NL"/>
              </w:rPr>
            </w:pPr>
            <w:r w:rsidRPr="00E02AFC">
              <w:rPr>
                <w:b/>
                <w:bCs/>
                <w:color w:val="000000"/>
                <w:szCs w:val="22"/>
                <w:lang w:eastAsia="nl-NL"/>
              </w:rPr>
              <w:lastRenderedPageBreak/>
              <w:t>Deksmedetomidīna 0,5 mg/ml</w:t>
            </w:r>
            <w:r w:rsidRPr="00E02AFC">
              <w:rPr>
                <w:b/>
                <w:bCs/>
                <w:color w:val="000000"/>
                <w:szCs w:val="22"/>
                <w:lang w:eastAsia="nl-NL"/>
              </w:rPr>
              <w:br/>
              <w:t>šķīduma injekcijām devas</w:t>
            </w:r>
            <w:r w:rsidRPr="00E02AFC">
              <w:rPr>
                <w:b/>
                <w:bCs/>
                <w:color w:val="000000"/>
                <w:szCs w:val="22"/>
                <w:lang w:eastAsia="nl-NL"/>
              </w:rPr>
              <w:br/>
              <w:t>noteikšana</w:t>
            </w:r>
          </w:p>
        </w:tc>
        <w:tc>
          <w:tcPr>
            <w:tcW w:w="4087" w:type="dxa"/>
            <w:tcBorders>
              <w:top w:val="single" w:sz="4" w:space="0" w:color="auto"/>
              <w:left w:val="single" w:sz="4" w:space="0" w:color="auto"/>
              <w:bottom w:val="single" w:sz="4" w:space="0" w:color="auto"/>
              <w:right w:val="single" w:sz="4" w:space="0" w:color="auto"/>
            </w:tcBorders>
            <w:hideMark/>
          </w:tcPr>
          <w:p w14:paraId="6FE041BC" w14:textId="77777777" w:rsidR="008444BF" w:rsidRPr="00E02AFC" w:rsidRDefault="008444BF" w:rsidP="00877D6A">
            <w:pPr>
              <w:tabs>
                <w:tab w:val="clear" w:pos="567"/>
              </w:tabs>
              <w:spacing w:line="240" w:lineRule="auto"/>
              <w:rPr>
                <w:sz w:val="24"/>
                <w:szCs w:val="24"/>
                <w:lang w:eastAsia="nl-NL"/>
              </w:rPr>
            </w:pPr>
            <w:r w:rsidRPr="00E02AFC">
              <w:rPr>
                <w:b/>
                <w:bCs/>
                <w:color w:val="000000"/>
                <w:szCs w:val="22"/>
                <w:lang w:eastAsia="nl-NL"/>
              </w:rPr>
              <w:t>Revertor 5 mg/ml šķīduma injekcijām</w:t>
            </w:r>
            <w:r w:rsidRPr="00E02AFC">
              <w:rPr>
                <w:b/>
                <w:bCs/>
                <w:color w:val="000000"/>
                <w:szCs w:val="22"/>
                <w:lang w:eastAsia="nl-NL"/>
              </w:rPr>
              <w:br/>
              <w:t>devas noteikšana kaķiem</w:t>
            </w:r>
          </w:p>
        </w:tc>
      </w:tr>
      <w:tr w:rsidR="008444BF" w:rsidRPr="00E02AFC" w14:paraId="3D31F9C2" w14:textId="77777777" w:rsidTr="00877D6A">
        <w:tc>
          <w:tcPr>
            <w:tcW w:w="3567" w:type="dxa"/>
            <w:tcBorders>
              <w:top w:val="single" w:sz="4" w:space="0" w:color="auto"/>
              <w:left w:val="single" w:sz="4" w:space="0" w:color="auto"/>
              <w:bottom w:val="single" w:sz="4" w:space="0" w:color="auto"/>
              <w:right w:val="single" w:sz="4" w:space="0" w:color="auto"/>
            </w:tcBorders>
            <w:hideMark/>
          </w:tcPr>
          <w:p w14:paraId="780C8EF1" w14:textId="17E80C85" w:rsidR="008444BF" w:rsidRPr="00E02AFC" w:rsidRDefault="008444BF" w:rsidP="00877D6A">
            <w:pPr>
              <w:tabs>
                <w:tab w:val="clear" w:pos="567"/>
              </w:tabs>
              <w:spacing w:line="240" w:lineRule="auto"/>
              <w:rPr>
                <w:sz w:val="24"/>
                <w:szCs w:val="24"/>
                <w:lang w:eastAsia="nl-NL"/>
              </w:rPr>
            </w:pPr>
            <w:r w:rsidRPr="00E02AFC">
              <w:rPr>
                <w:color w:val="000000"/>
                <w:szCs w:val="22"/>
                <w:lang w:eastAsia="nl-NL"/>
              </w:rPr>
              <w:t xml:space="preserve">0,08 ml/kg ķermeņa </w:t>
            </w:r>
            <w:r w:rsidR="00D10DE2">
              <w:rPr>
                <w:color w:val="000000"/>
                <w:szCs w:val="22"/>
                <w:lang w:eastAsia="nl-NL"/>
              </w:rPr>
              <w:t>svara (ķ.sv.)</w:t>
            </w:r>
            <w:r w:rsidRPr="00E02AFC">
              <w:rPr>
                <w:color w:val="000000"/>
                <w:szCs w:val="22"/>
                <w:lang w:eastAsia="nl-NL"/>
              </w:rPr>
              <w:t>,</w:t>
            </w:r>
            <w:r w:rsidRPr="00E02AFC">
              <w:rPr>
                <w:color w:val="000000"/>
                <w:szCs w:val="22"/>
                <w:lang w:eastAsia="nl-NL"/>
              </w:rPr>
              <w:br/>
              <w:t>t.i., 40 µg/kg ķ</w:t>
            </w:r>
            <w:r w:rsidR="00B95B7B">
              <w:rPr>
                <w:color w:val="000000"/>
                <w:szCs w:val="22"/>
                <w:lang w:eastAsia="nl-NL"/>
              </w:rPr>
              <w:t>.sv.</w:t>
            </w:r>
          </w:p>
        </w:tc>
        <w:tc>
          <w:tcPr>
            <w:tcW w:w="4087" w:type="dxa"/>
            <w:tcBorders>
              <w:top w:val="single" w:sz="4" w:space="0" w:color="auto"/>
              <w:left w:val="single" w:sz="4" w:space="0" w:color="auto"/>
              <w:bottom w:val="single" w:sz="4" w:space="0" w:color="auto"/>
              <w:right w:val="single" w:sz="4" w:space="0" w:color="auto"/>
            </w:tcBorders>
            <w:hideMark/>
          </w:tcPr>
          <w:p w14:paraId="14D4A7B1" w14:textId="583E2350" w:rsidR="008444BF" w:rsidRPr="00E02AFC" w:rsidRDefault="008444BF" w:rsidP="00877D6A">
            <w:pPr>
              <w:tabs>
                <w:tab w:val="clear" w:pos="567"/>
              </w:tabs>
              <w:spacing w:line="240" w:lineRule="auto"/>
              <w:rPr>
                <w:sz w:val="24"/>
                <w:szCs w:val="24"/>
                <w:lang w:eastAsia="nl-NL"/>
              </w:rPr>
            </w:pPr>
            <w:r w:rsidRPr="00E02AFC">
              <w:rPr>
                <w:color w:val="000000"/>
                <w:szCs w:val="22"/>
                <w:lang w:eastAsia="nl-NL"/>
              </w:rPr>
              <w:t xml:space="preserve">0,04 ml/kg ķermeņa </w:t>
            </w:r>
            <w:r w:rsidR="00D10DE2">
              <w:rPr>
                <w:color w:val="000000"/>
                <w:szCs w:val="22"/>
                <w:lang w:eastAsia="nl-NL"/>
              </w:rPr>
              <w:t>svara (ķ.sv.)</w:t>
            </w:r>
            <w:r w:rsidR="00B95B7B">
              <w:rPr>
                <w:color w:val="000000"/>
                <w:szCs w:val="22"/>
                <w:lang w:eastAsia="nl-NL"/>
              </w:rPr>
              <w:t>,</w:t>
            </w:r>
            <w:r w:rsidRPr="00E02AFC">
              <w:rPr>
                <w:color w:val="000000"/>
                <w:szCs w:val="22"/>
                <w:lang w:eastAsia="nl-NL"/>
              </w:rPr>
              <w:br/>
              <w:t>t.i., 200 µg/kg ķ</w:t>
            </w:r>
            <w:r w:rsidR="00B95B7B">
              <w:rPr>
                <w:color w:val="000000"/>
                <w:szCs w:val="22"/>
                <w:lang w:eastAsia="nl-NL"/>
              </w:rPr>
              <w:t>.sv.</w:t>
            </w:r>
          </w:p>
        </w:tc>
      </w:tr>
    </w:tbl>
    <w:p w14:paraId="414753C1" w14:textId="77777777" w:rsidR="008444BF" w:rsidRPr="00BA0658" w:rsidRDefault="008444BF" w:rsidP="00451D4E">
      <w:pPr>
        <w:tabs>
          <w:tab w:val="clear" w:pos="567"/>
        </w:tabs>
        <w:spacing w:line="240" w:lineRule="auto"/>
        <w:jc w:val="both"/>
        <w:rPr>
          <w:color w:val="000000"/>
          <w:szCs w:val="22"/>
          <w:lang w:eastAsia="nl-NL"/>
        </w:rPr>
      </w:pPr>
    </w:p>
    <w:p w14:paraId="6E1D14FE" w14:textId="77723B73" w:rsidR="008444BF" w:rsidRPr="00E57A7D" w:rsidRDefault="008444BF" w:rsidP="00451D4E">
      <w:pPr>
        <w:tabs>
          <w:tab w:val="clear" w:pos="567"/>
        </w:tabs>
        <w:spacing w:line="240" w:lineRule="auto"/>
        <w:jc w:val="both"/>
        <w:rPr>
          <w:szCs w:val="22"/>
        </w:rPr>
      </w:pPr>
      <w:r w:rsidRPr="00BA0658">
        <w:rPr>
          <w:color w:val="000000"/>
          <w:szCs w:val="22"/>
          <w:lang w:eastAsia="nl-NL"/>
        </w:rPr>
        <w:t xml:space="preserve">Atgūšanās laiks tiek saīsināts līdz apmēram 5 minūtēm. Dzīvnieks atgūst kustību spēju apmēram 10 minūšu laikā pēc </w:t>
      </w:r>
      <w:r w:rsidR="00816C81">
        <w:rPr>
          <w:color w:val="000000"/>
          <w:szCs w:val="22"/>
          <w:lang w:eastAsia="nl-NL"/>
        </w:rPr>
        <w:t xml:space="preserve">šo </w:t>
      </w:r>
      <w:r w:rsidR="003408C2">
        <w:rPr>
          <w:color w:val="000000"/>
          <w:szCs w:val="22"/>
          <w:lang w:eastAsia="nl-NL"/>
        </w:rPr>
        <w:t xml:space="preserve">veterināro </w:t>
      </w:r>
      <w:r w:rsidRPr="00BA0658">
        <w:rPr>
          <w:color w:val="000000"/>
          <w:szCs w:val="22"/>
          <w:lang w:eastAsia="nl-NL"/>
        </w:rPr>
        <w:t>zāļu ievadīšanas.</w:t>
      </w:r>
    </w:p>
    <w:p w14:paraId="1D63F22C" w14:textId="77777777" w:rsidR="00C80401" w:rsidRDefault="00C80401" w:rsidP="00451D4E">
      <w:pPr>
        <w:tabs>
          <w:tab w:val="clear" w:pos="567"/>
        </w:tabs>
        <w:spacing w:line="240" w:lineRule="auto"/>
        <w:jc w:val="both"/>
        <w:rPr>
          <w:szCs w:val="22"/>
        </w:rPr>
      </w:pPr>
    </w:p>
    <w:p w14:paraId="17F29C93" w14:textId="77777777" w:rsidR="008B7F78" w:rsidRPr="00E57A7D" w:rsidRDefault="008B7F78" w:rsidP="00451D4E">
      <w:pPr>
        <w:tabs>
          <w:tab w:val="clear" w:pos="567"/>
        </w:tabs>
        <w:spacing w:line="240" w:lineRule="auto"/>
        <w:jc w:val="both"/>
        <w:rPr>
          <w:szCs w:val="22"/>
        </w:rPr>
      </w:pPr>
    </w:p>
    <w:p w14:paraId="1D63F22D" w14:textId="77777777" w:rsidR="00C114FF" w:rsidRPr="00E57A7D" w:rsidRDefault="00F550BE" w:rsidP="00451D4E">
      <w:pPr>
        <w:pStyle w:val="Style1"/>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1D63F22E" w14:textId="77777777" w:rsidR="00F520FE" w:rsidRPr="00E57A7D" w:rsidRDefault="00F520FE" w:rsidP="00451D4E">
      <w:pPr>
        <w:tabs>
          <w:tab w:val="clear" w:pos="567"/>
        </w:tabs>
        <w:spacing w:line="240" w:lineRule="auto"/>
        <w:jc w:val="both"/>
        <w:rPr>
          <w:szCs w:val="22"/>
        </w:rPr>
      </w:pPr>
    </w:p>
    <w:p w14:paraId="1D63F230" w14:textId="1E168472" w:rsidR="00C114FF" w:rsidRPr="00E57A7D" w:rsidRDefault="008444BF" w:rsidP="00451D4E">
      <w:pPr>
        <w:tabs>
          <w:tab w:val="clear" w:pos="567"/>
        </w:tabs>
        <w:spacing w:line="240" w:lineRule="auto"/>
        <w:jc w:val="both"/>
        <w:rPr>
          <w:iCs/>
          <w:szCs w:val="22"/>
        </w:rPr>
      </w:pPr>
      <w:r w:rsidRPr="008444BF">
        <w:t xml:space="preserve">Skatīt </w:t>
      </w:r>
      <w:r w:rsidR="004843DE">
        <w:t xml:space="preserve">apakšpunktu </w:t>
      </w:r>
      <w:r w:rsidR="007E4C94">
        <w:t>“</w:t>
      </w:r>
      <w:r w:rsidR="00AB6925" w:rsidRPr="00E57A7D">
        <w:t xml:space="preserve">Deva </w:t>
      </w:r>
      <w:r w:rsidR="00AB6925">
        <w:t>katrai</w:t>
      </w:r>
      <w:r w:rsidR="00AB6925" w:rsidRPr="00E57A7D">
        <w:t xml:space="preserve"> dzīvnieku suga</w:t>
      </w:r>
      <w:r w:rsidR="00AB6925">
        <w:t>i</w:t>
      </w:r>
      <w:r w:rsidR="00AB6925" w:rsidRPr="00E57A7D">
        <w:t xml:space="preserve">, </w:t>
      </w:r>
      <w:r w:rsidR="00AB6925">
        <w:t>lietošanas</w:t>
      </w:r>
      <w:r w:rsidR="00AB6925" w:rsidRPr="00E57A7D">
        <w:t xml:space="preserve"> veid</w:t>
      </w:r>
      <w:r w:rsidR="00AB6925">
        <w:t>s</w:t>
      </w:r>
      <w:r w:rsidR="00AB6925" w:rsidRPr="00E57A7D">
        <w:t xml:space="preserve"> un metode</w:t>
      </w:r>
      <w:r w:rsidR="007E4C94">
        <w:t>”</w:t>
      </w:r>
      <w:r w:rsidRPr="008444BF">
        <w:t>.</w:t>
      </w:r>
    </w:p>
    <w:p w14:paraId="1D63F231" w14:textId="77777777" w:rsidR="001B26EB" w:rsidRDefault="001B26EB" w:rsidP="00451D4E">
      <w:pPr>
        <w:tabs>
          <w:tab w:val="clear" w:pos="567"/>
        </w:tabs>
        <w:spacing w:line="240" w:lineRule="auto"/>
        <w:jc w:val="both"/>
        <w:rPr>
          <w:iCs/>
          <w:szCs w:val="22"/>
        </w:rPr>
      </w:pPr>
    </w:p>
    <w:p w14:paraId="516D64EE" w14:textId="77777777" w:rsidR="008B7F78" w:rsidRPr="00E57A7D" w:rsidRDefault="008B7F78" w:rsidP="00451D4E">
      <w:pPr>
        <w:tabs>
          <w:tab w:val="clear" w:pos="567"/>
        </w:tabs>
        <w:spacing w:line="240" w:lineRule="auto"/>
        <w:jc w:val="both"/>
        <w:rPr>
          <w:iCs/>
          <w:szCs w:val="22"/>
        </w:rPr>
      </w:pPr>
    </w:p>
    <w:p w14:paraId="1D63F232" w14:textId="77777777" w:rsidR="00DB468A" w:rsidRPr="00E57A7D" w:rsidRDefault="00F550BE" w:rsidP="00451D4E">
      <w:pPr>
        <w:pStyle w:val="Style1"/>
        <w:jc w:val="both"/>
      </w:pPr>
      <w:r w:rsidRPr="00E57A7D">
        <w:rPr>
          <w:highlight w:val="lightGray"/>
        </w:rPr>
        <w:t>10.</w:t>
      </w:r>
      <w:r w:rsidR="002E245A">
        <w:tab/>
      </w:r>
      <w:r w:rsidRPr="00E57A7D">
        <w:t>Ierobežojumu period</w:t>
      </w:r>
      <w:r w:rsidR="002E245A">
        <w:t>s</w:t>
      </w:r>
    </w:p>
    <w:p w14:paraId="1D63F233" w14:textId="77777777" w:rsidR="00C114FF" w:rsidRPr="00E57A7D" w:rsidRDefault="00C114FF" w:rsidP="00451D4E">
      <w:pPr>
        <w:tabs>
          <w:tab w:val="clear" w:pos="567"/>
        </w:tabs>
        <w:spacing w:line="240" w:lineRule="auto"/>
        <w:jc w:val="both"/>
        <w:rPr>
          <w:iCs/>
          <w:szCs w:val="22"/>
        </w:rPr>
      </w:pPr>
    </w:p>
    <w:p w14:paraId="1D63F234" w14:textId="59DF8790" w:rsidR="00DB468A" w:rsidRDefault="00514284" w:rsidP="00451D4E">
      <w:pPr>
        <w:tabs>
          <w:tab w:val="clear" w:pos="567"/>
        </w:tabs>
        <w:spacing w:line="240" w:lineRule="auto"/>
        <w:jc w:val="both"/>
        <w:rPr>
          <w:iCs/>
          <w:szCs w:val="22"/>
        </w:rPr>
      </w:pPr>
      <w:r w:rsidRPr="00514284">
        <w:rPr>
          <w:iCs/>
          <w:szCs w:val="22"/>
        </w:rPr>
        <w:t>Nav piemērojams.</w:t>
      </w:r>
    </w:p>
    <w:p w14:paraId="00BDFC20" w14:textId="77777777" w:rsidR="00514284" w:rsidRDefault="00514284" w:rsidP="00451D4E">
      <w:pPr>
        <w:tabs>
          <w:tab w:val="clear" w:pos="567"/>
        </w:tabs>
        <w:spacing w:line="240" w:lineRule="auto"/>
        <w:jc w:val="both"/>
        <w:rPr>
          <w:iCs/>
          <w:szCs w:val="22"/>
        </w:rPr>
      </w:pPr>
    </w:p>
    <w:p w14:paraId="6CC5DAC5" w14:textId="77777777" w:rsidR="008B7F78" w:rsidRPr="00E57A7D" w:rsidRDefault="008B7F78" w:rsidP="00451D4E">
      <w:pPr>
        <w:tabs>
          <w:tab w:val="clear" w:pos="567"/>
        </w:tabs>
        <w:spacing w:line="240" w:lineRule="auto"/>
        <w:jc w:val="both"/>
        <w:rPr>
          <w:iCs/>
          <w:szCs w:val="22"/>
        </w:rPr>
      </w:pPr>
    </w:p>
    <w:p w14:paraId="1D63F235" w14:textId="77777777" w:rsidR="00C114FF" w:rsidRPr="00E57A7D" w:rsidRDefault="00F550BE" w:rsidP="00451D4E">
      <w:pPr>
        <w:pStyle w:val="Style1"/>
        <w:jc w:val="both"/>
      </w:pPr>
      <w:r w:rsidRPr="00E57A7D">
        <w:rPr>
          <w:highlight w:val="lightGray"/>
        </w:rPr>
        <w:t>11.</w:t>
      </w:r>
      <w:r w:rsidRPr="00E57A7D">
        <w:tab/>
        <w:t>Īpaši uzglabāšanas nosacījumi</w:t>
      </w:r>
    </w:p>
    <w:p w14:paraId="1D63F236" w14:textId="77777777" w:rsidR="00C114FF" w:rsidRPr="00E57A7D" w:rsidRDefault="00C114FF" w:rsidP="00451D4E">
      <w:pPr>
        <w:numPr>
          <w:ilvl w:val="12"/>
          <w:numId w:val="0"/>
        </w:numPr>
        <w:tabs>
          <w:tab w:val="clear" w:pos="567"/>
        </w:tabs>
        <w:spacing w:line="240" w:lineRule="auto"/>
        <w:jc w:val="both"/>
        <w:rPr>
          <w:szCs w:val="22"/>
        </w:rPr>
      </w:pPr>
    </w:p>
    <w:p w14:paraId="53A7051D" w14:textId="7CD16597" w:rsidR="00514284" w:rsidRDefault="00514284" w:rsidP="00451D4E">
      <w:pPr>
        <w:numPr>
          <w:ilvl w:val="12"/>
          <w:numId w:val="0"/>
        </w:numPr>
        <w:tabs>
          <w:tab w:val="clear" w:pos="567"/>
        </w:tabs>
        <w:spacing w:line="240" w:lineRule="auto"/>
        <w:jc w:val="both"/>
      </w:pPr>
      <w:r w:rsidRPr="00514284">
        <w:t>Uzglabāt bērniem nepieejamā un neredzamā vietā.</w:t>
      </w:r>
    </w:p>
    <w:p w14:paraId="083343D3" w14:textId="5C958F70" w:rsidR="00A52A0E" w:rsidRDefault="00A52A0E" w:rsidP="00451D4E">
      <w:pPr>
        <w:numPr>
          <w:ilvl w:val="12"/>
          <w:numId w:val="0"/>
        </w:numPr>
        <w:tabs>
          <w:tab w:val="clear" w:pos="567"/>
        </w:tabs>
        <w:spacing w:line="240" w:lineRule="auto"/>
        <w:jc w:val="both"/>
      </w:pPr>
    </w:p>
    <w:p w14:paraId="1A265374" w14:textId="77777777" w:rsidR="00A52A0E" w:rsidRPr="00A52A0E" w:rsidRDefault="00A52A0E" w:rsidP="00451D4E">
      <w:pPr>
        <w:numPr>
          <w:ilvl w:val="12"/>
          <w:numId w:val="0"/>
        </w:numPr>
        <w:tabs>
          <w:tab w:val="clear" w:pos="567"/>
        </w:tabs>
        <w:spacing w:line="240" w:lineRule="auto"/>
        <w:jc w:val="both"/>
      </w:pPr>
      <w:r w:rsidRPr="00A52A0E">
        <w:t>Uzglabāt flakonu ārējā iepakojumā, lai pasargātu no gaismas.</w:t>
      </w:r>
    </w:p>
    <w:p w14:paraId="6CE5B2CE" w14:textId="77777777" w:rsidR="00A52A0E" w:rsidRPr="00514284" w:rsidRDefault="00A52A0E" w:rsidP="00451D4E">
      <w:pPr>
        <w:numPr>
          <w:ilvl w:val="12"/>
          <w:numId w:val="0"/>
        </w:numPr>
        <w:tabs>
          <w:tab w:val="clear" w:pos="567"/>
        </w:tabs>
        <w:spacing w:line="240" w:lineRule="auto"/>
        <w:jc w:val="both"/>
      </w:pPr>
    </w:p>
    <w:p w14:paraId="41516E6D" w14:textId="40729FB3" w:rsidR="0033627A" w:rsidRDefault="0033627A" w:rsidP="00451D4E">
      <w:pPr>
        <w:numPr>
          <w:ilvl w:val="12"/>
          <w:numId w:val="0"/>
        </w:numPr>
        <w:tabs>
          <w:tab w:val="clear" w:pos="567"/>
        </w:tabs>
        <w:spacing w:line="240" w:lineRule="auto"/>
        <w:jc w:val="both"/>
      </w:pPr>
      <w:r w:rsidRPr="00E57A7D">
        <w:t>Nelietot šīs veterinārās zāles, ja beidzies derīguma termiņš, kas norādīts marķējumā pēc E</w:t>
      </w:r>
      <w:r>
        <w:t>xp</w:t>
      </w:r>
      <w:r w:rsidRPr="00E57A7D">
        <w:t>. Derīguma termiņš attiecas uz norādītā mēneša pēdējo dienu.</w:t>
      </w:r>
    </w:p>
    <w:p w14:paraId="0865612F" w14:textId="77777777" w:rsidR="00A52A0E" w:rsidRPr="00514284" w:rsidRDefault="00A52A0E" w:rsidP="00451D4E">
      <w:pPr>
        <w:numPr>
          <w:ilvl w:val="12"/>
          <w:numId w:val="0"/>
        </w:numPr>
        <w:tabs>
          <w:tab w:val="clear" w:pos="567"/>
        </w:tabs>
        <w:spacing w:line="240" w:lineRule="auto"/>
        <w:jc w:val="both"/>
      </w:pPr>
    </w:p>
    <w:p w14:paraId="46847122" w14:textId="773C66A7" w:rsidR="00514284" w:rsidRPr="00514284" w:rsidRDefault="00514284" w:rsidP="00451D4E">
      <w:pPr>
        <w:numPr>
          <w:ilvl w:val="12"/>
          <w:numId w:val="0"/>
        </w:numPr>
        <w:tabs>
          <w:tab w:val="clear" w:pos="567"/>
        </w:tabs>
        <w:spacing w:line="240" w:lineRule="auto"/>
        <w:jc w:val="both"/>
      </w:pPr>
      <w:r w:rsidRPr="00514284">
        <w:t>Derīguma termiņš pēc pirm</w:t>
      </w:r>
      <w:r w:rsidR="00A52A0E">
        <w:t>reizējas</w:t>
      </w:r>
      <w:r w:rsidRPr="00514284">
        <w:t xml:space="preserve"> tiešā iepakojuma atvēršanas: 28 dienas.</w:t>
      </w:r>
    </w:p>
    <w:p w14:paraId="6B280B92" w14:textId="77777777" w:rsidR="00514284" w:rsidRDefault="00514284" w:rsidP="00451D4E">
      <w:pPr>
        <w:numPr>
          <w:ilvl w:val="12"/>
          <w:numId w:val="0"/>
        </w:numPr>
        <w:tabs>
          <w:tab w:val="clear" w:pos="567"/>
        </w:tabs>
        <w:spacing w:line="240" w:lineRule="auto"/>
        <w:jc w:val="both"/>
      </w:pPr>
    </w:p>
    <w:p w14:paraId="1D63F25A" w14:textId="77777777" w:rsidR="0043320A" w:rsidRPr="00E57A7D" w:rsidRDefault="0043320A" w:rsidP="00451D4E">
      <w:pPr>
        <w:tabs>
          <w:tab w:val="clear" w:pos="567"/>
        </w:tabs>
        <w:spacing w:line="240" w:lineRule="auto"/>
        <w:jc w:val="both"/>
        <w:rPr>
          <w:szCs w:val="22"/>
        </w:rPr>
      </w:pPr>
    </w:p>
    <w:p w14:paraId="1D63F25B" w14:textId="77777777" w:rsidR="00C114FF" w:rsidRPr="00E57A7D" w:rsidRDefault="00F550BE" w:rsidP="00451D4E">
      <w:pPr>
        <w:pStyle w:val="Style1"/>
        <w:jc w:val="both"/>
      </w:pPr>
      <w:r w:rsidRPr="00E57A7D">
        <w:rPr>
          <w:highlight w:val="lightGray"/>
        </w:rPr>
        <w:t>12.</w:t>
      </w:r>
      <w:r w:rsidRPr="00E57A7D">
        <w:tab/>
        <w:t xml:space="preserve">Īpaši norādījumi atkritumu </w:t>
      </w:r>
      <w:r w:rsidR="00E811BF">
        <w:t>iznīcināšanai</w:t>
      </w:r>
    </w:p>
    <w:p w14:paraId="1D63F25C" w14:textId="77777777" w:rsidR="00C114FF" w:rsidRPr="00E57A7D" w:rsidRDefault="00C114FF" w:rsidP="00451D4E">
      <w:pPr>
        <w:tabs>
          <w:tab w:val="clear" w:pos="567"/>
        </w:tabs>
        <w:spacing w:line="240" w:lineRule="auto"/>
        <w:jc w:val="both"/>
        <w:rPr>
          <w:szCs w:val="22"/>
        </w:rPr>
      </w:pPr>
    </w:p>
    <w:p w14:paraId="1D63F25D" w14:textId="2EE1ABB9" w:rsidR="00C114FF" w:rsidRPr="00E57A7D" w:rsidRDefault="00F550BE" w:rsidP="00451D4E">
      <w:pPr>
        <w:tabs>
          <w:tab w:val="clear" w:pos="567"/>
        </w:tabs>
        <w:spacing w:line="240" w:lineRule="auto"/>
        <w:jc w:val="both"/>
        <w:rPr>
          <w:szCs w:val="22"/>
        </w:rPr>
      </w:pPr>
      <w:r w:rsidRPr="00E811BF">
        <w:t>Neizmest veterinārās zāles kanalizācijā vai kopā ar sadzīves atkritumiem.</w:t>
      </w:r>
    </w:p>
    <w:p w14:paraId="1D63F25E" w14:textId="77777777" w:rsidR="00DB468A" w:rsidRPr="00E57A7D" w:rsidRDefault="00DB468A" w:rsidP="00451D4E">
      <w:pPr>
        <w:tabs>
          <w:tab w:val="clear" w:pos="567"/>
        </w:tabs>
        <w:spacing w:line="240" w:lineRule="auto"/>
        <w:jc w:val="both"/>
        <w:rPr>
          <w:szCs w:val="22"/>
        </w:rPr>
      </w:pPr>
    </w:p>
    <w:p w14:paraId="1D63F261" w14:textId="77777777" w:rsidR="00DB468A" w:rsidRPr="00E57A7D" w:rsidRDefault="00F550BE" w:rsidP="00451D4E">
      <w:pPr>
        <w:jc w:val="both"/>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1D63F264" w14:textId="77777777" w:rsidR="00DB468A" w:rsidRDefault="00DB468A" w:rsidP="00451D4E">
      <w:pPr>
        <w:tabs>
          <w:tab w:val="clear" w:pos="567"/>
        </w:tabs>
        <w:spacing w:line="240" w:lineRule="auto"/>
        <w:jc w:val="both"/>
        <w:rPr>
          <w:bCs/>
          <w:szCs w:val="22"/>
          <w:highlight w:val="lightGray"/>
        </w:rPr>
      </w:pPr>
    </w:p>
    <w:p w14:paraId="0949D361" w14:textId="0FBD16DB" w:rsidR="00195191" w:rsidRPr="00E57A7D" w:rsidRDefault="00195191" w:rsidP="00451D4E">
      <w:pPr>
        <w:tabs>
          <w:tab w:val="clear" w:pos="567"/>
        </w:tabs>
        <w:spacing w:line="240" w:lineRule="auto"/>
        <w:jc w:val="both"/>
        <w:rPr>
          <w:bCs/>
          <w:szCs w:val="22"/>
          <w:highlight w:val="lightGray"/>
        </w:rPr>
      </w:pPr>
      <w:r>
        <w:t>Jautājiet savam veterinārārstam vai farmaceitam</w:t>
      </w:r>
      <w:r w:rsidRPr="00E57A7D">
        <w:t>, kā atbrīvoties no nevajadzīgām veterinārajām zālēm</w:t>
      </w:r>
      <w:r>
        <w:t>.</w:t>
      </w:r>
    </w:p>
    <w:p w14:paraId="1D63F265" w14:textId="77777777" w:rsidR="00DB468A" w:rsidRDefault="00DB468A" w:rsidP="00451D4E">
      <w:pPr>
        <w:tabs>
          <w:tab w:val="clear" w:pos="567"/>
        </w:tabs>
        <w:spacing w:line="240" w:lineRule="auto"/>
        <w:jc w:val="both"/>
        <w:rPr>
          <w:bCs/>
          <w:szCs w:val="22"/>
          <w:highlight w:val="lightGray"/>
        </w:rPr>
      </w:pPr>
    </w:p>
    <w:p w14:paraId="7D66AF60" w14:textId="77777777" w:rsidR="008B7F78" w:rsidRPr="00E57A7D" w:rsidRDefault="008B7F78" w:rsidP="00451D4E">
      <w:pPr>
        <w:tabs>
          <w:tab w:val="clear" w:pos="567"/>
        </w:tabs>
        <w:spacing w:line="240" w:lineRule="auto"/>
        <w:jc w:val="both"/>
        <w:rPr>
          <w:bCs/>
          <w:szCs w:val="22"/>
          <w:highlight w:val="lightGray"/>
        </w:rPr>
      </w:pPr>
    </w:p>
    <w:p w14:paraId="1D63F266" w14:textId="77777777" w:rsidR="00DB468A" w:rsidRPr="00E57A7D" w:rsidRDefault="00F550BE" w:rsidP="00451D4E">
      <w:pPr>
        <w:pStyle w:val="Style1"/>
        <w:jc w:val="both"/>
      </w:pPr>
      <w:r w:rsidRPr="00E57A7D">
        <w:rPr>
          <w:highlight w:val="lightGray"/>
        </w:rPr>
        <w:t>13.</w:t>
      </w:r>
      <w:r w:rsidRPr="00E57A7D">
        <w:tab/>
        <w:t>Veterināro zāļu klasifikācija</w:t>
      </w:r>
    </w:p>
    <w:p w14:paraId="1D63F267" w14:textId="77777777" w:rsidR="00C114FF" w:rsidRPr="00E57A7D" w:rsidRDefault="00C114FF" w:rsidP="00451D4E">
      <w:pPr>
        <w:tabs>
          <w:tab w:val="clear" w:pos="567"/>
        </w:tabs>
        <w:spacing w:line="240" w:lineRule="auto"/>
        <w:jc w:val="both"/>
        <w:rPr>
          <w:szCs w:val="22"/>
        </w:rPr>
      </w:pPr>
    </w:p>
    <w:p w14:paraId="5CB49A26" w14:textId="77777777" w:rsidR="00AB6925" w:rsidRPr="00E57A7D" w:rsidRDefault="00AB6925" w:rsidP="00451D4E">
      <w:pPr>
        <w:numPr>
          <w:ilvl w:val="12"/>
          <w:numId w:val="0"/>
        </w:numPr>
        <w:jc w:val="both"/>
        <w:rPr>
          <w:szCs w:val="22"/>
        </w:rPr>
      </w:pPr>
      <w:r w:rsidRPr="00E57A7D">
        <w:t>Recepšu veterinārās zāles.</w:t>
      </w:r>
    </w:p>
    <w:p w14:paraId="1D63F268" w14:textId="77777777" w:rsidR="00DB468A" w:rsidRDefault="00DB468A" w:rsidP="00451D4E">
      <w:pPr>
        <w:tabs>
          <w:tab w:val="clear" w:pos="567"/>
        </w:tabs>
        <w:spacing w:line="240" w:lineRule="auto"/>
        <w:jc w:val="both"/>
        <w:rPr>
          <w:szCs w:val="22"/>
        </w:rPr>
      </w:pPr>
    </w:p>
    <w:p w14:paraId="6762E0CC" w14:textId="77777777" w:rsidR="008B7F78" w:rsidRPr="00E57A7D" w:rsidRDefault="008B7F78" w:rsidP="00451D4E">
      <w:pPr>
        <w:tabs>
          <w:tab w:val="clear" w:pos="567"/>
        </w:tabs>
        <w:spacing w:line="240" w:lineRule="auto"/>
        <w:jc w:val="both"/>
        <w:rPr>
          <w:szCs w:val="22"/>
        </w:rPr>
      </w:pPr>
    </w:p>
    <w:p w14:paraId="1D63F269" w14:textId="77777777" w:rsidR="00DB468A" w:rsidRPr="00E57A7D" w:rsidRDefault="00F550BE" w:rsidP="00451D4E">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1D63F26A" w14:textId="77777777" w:rsidR="00DB468A" w:rsidRPr="00E57A7D" w:rsidRDefault="00DB468A" w:rsidP="00451D4E">
      <w:pPr>
        <w:tabs>
          <w:tab w:val="clear" w:pos="567"/>
        </w:tabs>
        <w:spacing w:line="240" w:lineRule="auto"/>
        <w:jc w:val="both"/>
        <w:rPr>
          <w:szCs w:val="22"/>
        </w:rPr>
      </w:pPr>
    </w:p>
    <w:p w14:paraId="2BA5EAF2" w14:textId="64F26539" w:rsidR="00FF24D1" w:rsidRPr="00FF24D1" w:rsidRDefault="00FF24D1" w:rsidP="00451D4E">
      <w:pPr>
        <w:tabs>
          <w:tab w:val="clear" w:pos="567"/>
        </w:tabs>
        <w:spacing w:line="240" w:lineRule="auto"/>
        <w:jc w:val="both"/>
        <w:rPr>
          <w:lang w:val="sv-SE"/>
        </w:rPr>
      </w:pPr>
      <w:r w:rsidRPr="00FF24D1">
        <w:rPr>
          <w:lang w:val="sv-SE"/>
        </w:rPr>
        <w:t xml:space="preserve">Kartona </w:t>
      </w:r>
      <w:r w:rsidR="008542BE">
        <w:rPr>
          <w:lang w:val="sv-SE"/>
        </w:rPr>
        <w:t>kastīte</w:t>
      </w:r>
      <w:r w:rsidR="008542BE" w:rsidRPr="00FF24D1">
        <w:rPr>
          <w:lang w:val="sv-SE"/>
        </w:rPr>
        <w:t xml:space="preserve"> </w:t>
      </w:r>
      <w:r w:rsidRPr="00FF24D1">
        <w:rPr>
          <w:lang w:val="sv-SE"/>
        </w:rPr>
        <w:t>ar 1</w:t>
      </w:r>
      <w:r w:rsidR="004C0F8B">
        <w:rPr>
          <w:lang w:val="sv-SE"/>
        </w:rPr>
        <w:t>, 5, 10</w:t>
      </w:r>
      <w:r w:rsidRPr="00FF24D1">
        <w:rPr>
          <w:lang w:val="sv-SE"/>
        </w:rPr>
        <w:t xml:space="preserve"> flakonu</w:t>
      </w:r>
      <w:r w:rsidR="004C0F8B">
        <w:rPr>
          <w:lang w:val="sv-SE"/>
        </w:rPr>
        <w:t>/</w:t>
      </w:r>
      <w:r w:rsidR="004C0F8B" w:rsidRPr="004D1E41">
        <w:rPr>
          <w:lang w:val="sv-SE"/>
        </w:rPr>
        <w:t>flakoniem</w:t>
      </w:r>
      <w:r w:rsidRPr="00FF24D1">
        <w:rPr>
          <w:lang w:val="sv-SE"/>
        </w:rPr>
        <w:t>, kas satur 10 ml.</w:t>
      </w:r>
    </w:p>
    <w:p w14:paraId="102D9D9A" w14:textId="77777777" w:rsidR="008542BE" w:rsidRPr="004D1E41" w:rsidRDefault="008542BE" w:rsidP="00451D4E">
      <w:pPr>
        <w:tabs>
          <w:tab w:val="clear" w:pos="567"/>
        </w:tabs>
        <w:spacing w:line="240" w:lineRule="auto"/>
        <w:jc w:val="both"/>
        <w:rPr>
          <w:lang w:val="sv-SE"/>
        </w:rPr>
      </w:pPr>
    </w:p>
    <w:p w14:paraId="1D63F26C" w14:textId="23CBBA8D" w:rsidR="00C114FF" w:rsidRPr="004D1E41" w:rsidRDefault="00FF24D1" w:rsidP="00451D4E">
      <w:pPr>
        <w:tabs>
          <w:tab w:val="clear" w:pos="567"/>
        </w:tabs>
        <w:spacing w:line="240" w:lineRule="auto"/>
        <w:jc w:val="both"/>
        <w:rPr>
          <w:szCs w:val="22"/>
          <w:lang w:val="sv-SE"/>
        </w:rPr>
      </w:pPr>
      <w:r w:rsidRPr="004D1E41">
        <w:rPr>
          <w:lang w:val="sv-SE"/>
        </w:rPr>
        <w:t xml:space="preserve">Ne visi iepakojuma </w:t>
      </w:r>
      <w:r w:rsidR="00DD0882" w:rsidRPr="004D1E41">
        <w:rPr>
          <w:lang w:val="sv-SE"/>
        </w:rPr>
        <w:t>lielumi</w:t>
      </w:r>
      <w:r w:rsidRPr="004D1E41">
        <w:rPr>
          <w:lang w:val="sv-SE"/>
        </w:rPr>
        <w:t xml:space="preserve"> var tikt izplatīti.</w:t>
      </w:r>
    </w:p>
    <w:p w14:paraId="1D63F26D" w14:textId="77777777" w:rsidR="00DB468A" w:rsidRDefault="00DB468A" w:rsidP="00451D4E">
      <w:pPr>
        <w:tabs>
          <w:tab w:val="clear" w:pos="567"/>
        </w:tabs>
        <w:spacing w:line="240" w:lineRule="auto"/>
        <w:jc w:val="both"/>
        <w:rPr>
          <w:szCs w:val="22"/>
        </w:rPr>
      </w:pPr>
    </w:p>
    <w:p w14:paraId="5756D3BD" w14:textId="77777777" w:rsidR="008B7F78" w:rsidRPr="00E57A7D" w:rsidRDefault="008B7F78" w:rsidP="00451D4E">
      <w:pPr>
        <w:tabs>
          <w:tab w:val="clear" w:pos="567"/>
        </w:tabs>
        <w:spacing w:line="240" w:lineRule="auto"/>
        <w:jc w:val="both"/>
        <w:rPr>
          <w:szCs w:val="22"/>
        </w:rPr>
      </w:pPr>
    </w:p>
    <w:p w14:paraId="12AF6B65" w14:textId="77777777" w:rsidR="008542BE" w:rsidRDefault="008542BE" w:rsidP="00451D4E">
      <w:pPr>
        <w:tabs>
          <w:tab w:val="clear" w:pos="567"/>
        </w:tabs>
        <w:spacing w:line="240" w:lineRule="auto"/>
        <w:jc w:val="both"/>
        <w:rPr>
          <w:b/>
          <w:szCs w:val="22"/>
          <w:highlight w:val="lightGray"/>
        </w:rPr>
      </w:pPr>
      <w:r>
        <w:rPr>
          <w:highlight w:val="lightGray"/>
        </w:rPr>
        <w:br w:type="page"/>
      </w:r>
    </w:p>
    <w:p w14:paraId="1D63F26E" w14:textId="50EF9838" w:rsidR="00C114FF" w:rsidRPr="00E57A7D" w:rsidRDefault="00F550BE" w:rsidP="00451D4E">
      <w:pPr>
        <w:pStyle w:val="Style1"/>
        <w:jc w:val="both"/>
      </w:pPr>
      <w:r w:rsidRPr="00E57A7D">
        <w:rPr>
          <w:highlight w:val="lightGray"/>
        </w:rPr>
        <w:lastRenderedPageBreak/>
        <w:t>15.</w:t>
      </w:r>
      <w:r w:rsidRPr="00E57A7D">
        <w:tab/>
        <w:t>Datums, kad lietošanas instrukcija pēdējo reizi pārskatīta</w:t>
      </w:r>
    </w:p>
    <w:p w14:paraId="1D63F26F" w14:textId="77777777" w:rsidR="00C114FF" w:rsidRPr="00E57A7D" w:rsidRDefault="00C114FF" w:rsidP="00451D4E">
      <w:pPr>
        <w:tabs>
          <w:tab w:val="clear" w:pos="567"/>
        </w:tabs>
        <w:spacing w:line="240" w:lineRule="auto"/>
        <w:jc w:val="both"/>
        <w:rPr>
          <w:szCs w:val="22"/>
        </w:rPr>
      </w:pPr>
    </w:p>
    <w:p w14:paraId="1D63F271" w14:textId="59C07F20" w:rsidR="00DB468A" w:rsidRPr="00E57A7D" w:rsidRDefault="008542BE" w:rsidP="00451D4E">
      <w:pPr>
        <w:jc w:val="both"/>
        <w:rPr>
          <w:szCs w:val="22"/>
        </w:rPr>
      </w:pPr>
      <w:r>
        <w:t>12/2025</w:t>
      </w:r>
    </w:p>
    <w:p w14:paraId="1D63F273" w14:textId="77777777" w:rsidR="00DB468A" w:rsidRPr="00E57A7D" w:rsidRDefault="00DB468A" w:rsidP="00451D4E">
      <w:pPr>
        <w:tabs>
          <w:tab w:val="clear" w:pos="567"/>
        </w:tabs>
        <w:spacing w:line="240" w:lineRule="auto"/>
        <w:jc w:val="both"/>
        <w:rPr>
          <w:szCs w:val="22"/>
        </w:rPr>
      </w:pPr>
    </w:p>
    <w:p w14:paraId="1D63F274" w14:textId="77777777" w:rsidR="00C114FF" w:rsidRPr="00E57A7D" w:rsidRDefault="00F550BE" w:rsidP="00451D4E">
      <w:pPr>
        <w:tabs>
          <w:tab w:val="clear" w:pos="567"/>
        </w:tabs>
        <w:spacing w:line="240" w:lineRule="auto"/>
        <w:jc w:val="both"/>
        <w:rPr>
          <w:szCs w:val="22"/>
        </w:rPr>
      </w:pPr>
      <w:r w:rsidRPr="00E57A7D">
        <w:t>Sīkāka informācija par šīm veterinārajām zālēm ir pieejama Savienības zāļu datubāzē</w:t>
      </w:r>
      <w:r w:rsidR="007C41C3">
        <w:t xml:space="preserve"> (</w:t>
      </w:r>
      <w:hyperlink r:id="rId15" w:history="1">
        <w:r w:rsidR="007C41C3" w:rsidRPr="000569A3">
          <w:rPr>
            <w:rStyle w:val="Hyperlink"/>
          </w:rPr>
          <w:t>https://medicines.health.europa.eu/veterinary</w:t>
        </w:r>
      </w:hyperlink>
      <w:r w:rsidR="007C41C3">
        <w:t>)</w:t>
      </w:r>
      <w:r w:rsidRPr="00E57A7D">
        <w:t>.</w:t>
      </w:r>
    </w:p>
    <w:p w14:paraId="1D63F276" w14:textId="0AF702B7" w:rsidR="00172B3E" w:rsidRDefault="00172B3E" w:rsidP="00451D4E">
      <w:pPr>
        <w:tabs>
          <w:tab w:val="clear" w:pos="567"/>
        </w:tabs>
        <w:spacing w:line="240" w:lineRule="auto"/>
        <w:jc w:val="both"/>
        <w:rPr>
          <w:szCs w:val="22"/>
        </w:rPr>
      </w:pPr>
    </w:p>
    <w:p w14:paraId="412FEC64" w14:textId="77777777" w:rsidR="00FB2CFB" w:rsidRPr="00E57A7D" w:rsidRDefault="00FB2CFB" w:rsidP="00451D4E">
      <w:pPr>
        <w:tabs>
          <w:tab w:val="clear" w:pos="567"/>
        </w:tabs>
        <w:spacing w:line="240" w:lineRule="auto"/>
        <w:jc w:val="both"/>
        <w:rPr>
          <w:szCs w:val="22"/>
        </w:rPr>
      </w:pPr>
    </w:p>
    <w:p w14:paraId="1D63F277" w14:textId="77777777" w:rsidR="00DB468A" w:rsidRPr="00E57A7D" w:rsidRDefault="00F550BE" w:rsidP="00451D4E">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1D63F278" w14:textId="77777777" w:rsidR="00C114FF" w:rsidRPr="00E57A7D" w:rsidRDefault="00C114FF" w:rsidP="00451D4E">
      <w:pPr>
        <w:tabs>
          <w:tab w:val="clear" w:pos="567"/>
        </w:tabs>
        <w:spacing w:line="240" w:lineRule="auto"/>
        <w:jc w:val="both"/>
        <w:rPr>
          <w:szCs w:val="22"/>
        </w:rPr>
      </w:pPr>
    </w:p>
    <w:p w14:paraId="1D63F279" w14:textId="1608C6BA" w:rsidR="00DB468A" w:rsidRPr="00052339" w:rsidRDefault="00F550BE" w:rsidP="00451D4E">
      <w:pPr>
        <w:jc w:val="both"/>
        <w:rPr>
          <w:iCs/>
          <w:szCs w:val="22"/>
        </w:rPr>
      </w:pPr>
      <w:bookmarkStart w:id="8" w:name="_Hlk73552578"/>
      <w:r w:rsidRPr="00172B3E">
        <w:rPr>
          <w:u w:val="single"/>
        </w:rPr>
        <w:t>Tirdzniecības atļaujas turētājs</w:t>
      </w:r>
      <w:r w:rsidRPr="00052339">
        <w:rPr>
          <w:u w:val="single"/>
        </w:rPr>
        <w:t xml:space="preserve"> </w:t>
      </w:r>
      <w:r w:rsidR="006C78AB" w:rsidRPr="00052339">
        <w:rPr>
          <w:iCs/>
          <w:szCs w:val="22"/>
          <w:u w:val="single"/>
        </w:rPr>
        <w:t>un</w:t>
      </w:r>
      <w:r w:rsidR="00EB6F9B">
        <w:rPr>
          <w:iCs/>
          <w:szCs w:val="22"/>
          <w:u w:val="single"/>
        </w:rPr>
        <w:t xml:space="preserve"> </w:t>
      </w:r>
      <w:r w:rsidR="00FA5741">
        <w:rPr>
          <w:iCs/>
          <w:szCs w:val="22"/>
          <w:u w:val="single"/>
        </w:rPr>
        <w:t>p</w:t>
      </w:r>
      <w:r w:rsidR="00FA5741" w:rsidRPr="00FA5741">
        <w:rPr>
          <w:iCs/>
          <w:szCs w:val="22"/>
          <w:u w:val="single"/>
        </w:rPr>
        <w:t>ar sērijas izlaidi atbildīgais ražotājs</w:t>
      </w:r>
      <w:r w:rsidR="006C78AB" w:rsidRPr="00052339">
        <w:t>:</w:t>
      </w:r>
    </w:p>
    <w:bookmarkEnd w:id="8"/>
    <w:p w14:paraId="7644464D" w14:textId="0EDBEDB1" w:rsidR="00B0218A" w:rsidRDefault="00B0218A" w:rsidP="00451D4E">
      <w:pPr>
        <w:tabs>
          <w:tab w:val="clear" w:pos="567"/>
        </w:tabs>
        <w:spacing w:line="240" w:lineRule="auto"/>
        <w:jc w:val="both"/>
        <w:rPr>
          <w:szCs w:val="22"/>
        </w:rPr>
      </w:pPr>
      <w:r w:rsidRPr="00B0218A">
        <w:rPr>
          <w:szCs w:val="22"/>
        </w:rPr>
        <w:t>CP-Pharma Handelsgesellschaft GmbH</w:t>
      </w:r>
    </w:p>
    <w:p w14:paraId="4A6DC77C" w14:textId="7A60FFDA" w:rsidR="0006736C" w:rsidRPr="0006736C" w:rsidRDefault="0006736C" w:rsidP="00451D4E">
      <w:pPr>
        <w:tabs>
          <w:tab w:val="clear" w:pos="567"/>
        </w:tabs>
        <w:spacing w:line="240" w:lineRule="auto"/>
        <w:jc w:val="both"/>
        <w:rPr>
          <w:szCs w:val="22"/>
        </w:rPr>
      </w:pPr>
      <w:r w:rsidRPr="0006736C">
        <w:rPr>
          <w:szCs w:val="22"/>
        </w:rPr>
        <w:t>Ostlandring 13</w:t>
      </w:r>
    </w:p>
    <w:p w14:paraId="708AAC3F" w14:textId="77777777" w:rsidR="0006736C" w:rsidRPr="0006736C" w:rsidRDefault="0006736C" w:rsidP="00451D4E">
      <w:pPr>
        <w:tabs>
          <w:tab w:val="clear" w:pos="567"/>
        </w:tabs>
        <w:spacing w:line="240" w:lineRule="auto"/>
        <w:jc w:val="both"/>
        <w:rPr>
          <w:szCs w:val="22"/>
        </w:rPr>
      </w:pPr>
      <w:r w:rsidRPr="0006736C">
        <w:rPr>
          <w:szCs w:val="22"/>
        </w:rPr>
        <w:t>DE - 31303 Burgdorf</w:t>
      </w:r>
    </w:p>
    <w:p w14:paraId="1D63F27A" w14:textId="12FEE2AD" w:rsidR="00DB468A" w:rsidRDefault="0006736C" w:rsidP="00451D4E">
      <w:pPr>
        <w:tabs>
          <w:tab w:val="clear" w:pos="567"/>
        </w:tabs>
        <w:spacing w:line="240" w:lineRule="auto"/>
        <w:jc w:val="both"/>
        <w:rPr>
          <w:szCs w:val="22"/>
        </w:rPr>
      </w:pPr>
      <w:r w:rsidRPr="0006736C">
        <w:rPr>
          <w:szCs w:val="22"/>
        </w:rPr>
        <w:t>Vācija</w:t>
      </w:r>
    </w:p>
    <w:p w14:paraId="10051603" w14:textId="77777777" w:rsidR="0006736C" w:rsidRDefault="0006736C" w:rsidP="00451D4E">
      <w:pPr>
        <w:tabs>
          <w:tab w:val="clear" w:pos="567"/>
        </w:tabs>
        <w:spacing w:line="240" w:lineRule="auto"/>
        <w:jc w:val="both"/>
        <w:rPr>
          <w:szCs w:val="22"/>
        </w:rPr>
      </w:pPr>
    </w:p>
    <w:p w14:paraId="1D63F27D" w14:textId="264FDA04" w:rsidR="003841FC" w:rsidRDefault="00F550BE" w:rsidP="00451D4E">
      <w:pPr>
        <w:pStyle w:val="Style4"/>
        <w:jc w:val="both"/>
      </w:pPr>
      <w:bookmarkStart w:id="9" w:name="_Hlk73552585"/>
      <w:r w:rsidRPr="00E57A7D">
        <w:rPr>
          <w:u w:val="single"/>
        </w:rPr>
        <w:t>Vietējie pārstāvji un kontaktinformācija, lai ziņotu par iespējamām</w:t>
      </w:r>
      <w:r w:rsidR="009F3687">
        <w:rPr>
          <w:u w:val="single"/>
        </w:rPr>
        <w:t xml:space="preserve"> </w:t>
      </w:r>
      <w:r w:rsidRPr="00E57A7D">
        <w:rPr>
          <w:u w:val="single"/>
        </w:rPr>
        <w:t>blakusparādībām</w:t>
      </w:r>
      <w:r w:rsidRPr="00E57A7D">
        <w:t>:</w:t>
      </w:r>
    </w:p>
    <w:p w14:paraId="7200AFAC" w14:textId="0EEBA1A9" w:rsidR="00340898" w:rsidRDefault="00340898" w:rsidP="00451D4E">
      <w:pPr>
        <w:pStyle w:val="Style4"/>
        <w:jc w:val="both"/>
      </w:pPr>
      <w:r>
        <w:t xml:space="preserve">Zoovetvaru OÜ </w:t>
      </w:r>
    </w:p>
    <w:p w14:paraId="1F605485" w14:textId="6A2DFA43" w:rsidR="00340898" w:rsidRDefault="00340898" w:rsidP="00451D4E">
      <w:pPr>
        <w:pStyle w:val="Style4"/>
        <w:jc w:val="both"/>
      </w:pPr>
      <w:r>
        <w:t xml:space="preserve">Uusaru 5    </w:t>
      </w:r>
    </w:p>
    <w:p w14:paraId="4D972FAF" w14:textId="00E6BA61" w:rsidR="00340898" w:rsidRDefault="00340898" w:rsidP="00451D4E">
      <w:pPr>
        <w:pStyle w:val="Style4"/>
        <w:jc w:val="both"/>
      </w:pPr>
      <w:r>
        <w:t xml:space="preserve">76505 Saue </w:t>
      </w:r>
    </w:p>
    <w:p w14:paraId="3C0D1D59" w14:textId="2E88D89B" w:rsidR="00340898" w:rsidRDefault="00340898" w:rsidP="00451D4E">
      <w:pPr>
        <w:pStyle w:val="Style4"/>
        <w:jc w:val="both"/>
      </w:pPr>
      <w:r>
        <w:t>Igaunija</w:t>
      </w:r>
    </w:p>
    <w:p w14:paraId="5E2BB1D4" w14:textId="52EA8315" w:rsidR="00340898" w:rsidRDefault="00340898" w:rsidP="00451D4E">
      <w:pPr>
        <w:pStyle w:val="Style4"/>
        <w:jc w:val="both"/>
      </w:pPr>
      <w:r>
        <w:t>Tel: + 372 6 709 006</w:t>
      </w:r>
    </w:p>
    <w:p w14:paraId="1D63F27E" w14:textId="48D9C88A" w:rsidR="003841FC" w:rsidRDefault="00FB2CFB" w:rsidP="00451D4E">
      <w:pPr>
        <w:pStyle w:val="Style4"/>
        <w:jc w:val="both"/>
        <w:rPr>
          <w:bCs/>
        </w:rPr>
      </w:pPr>
      <w:r>
        <w:t>E</w:t>
      </w:r>
      <w:r w:rsidR="00340898">
        <w:t>-mail:</w:t>
      </w:r>
      <w:r>
        <w:t xml:space="preserve"> </w:t>
      </w:r>
      <w:r w:rsidR="00340898">
        <w:t>zoovet@zoovet.ee</w:t>
      </w:r>
      <w:bookmarkEnd w:id="9"/>
    </w:p>
    <w:p w14:paraId="1D63F27F" w14:textId="14554E23" w:rsidR="008C33E8" w:rsidRPr="00E57A7D" w:rsidRDefault="008C33E8" w:rsidP="00451D4E">
      <w:pPr>
        <w:pStyle w:val="Style4"/>
        <w:jc w:val="both"/>
        <w:rPr>
          <w:bCs/>
        </w:rPr>
      </w:pPr>
    </w:p>
    <w:p w14:paraId="1D63F280" w14:textId="19569E04" w:rsidR="000D67D0" w:rsidRPr="00E57A7D" w:rsidRDefault="00F550BE" w:rsidP="00451D4E">
      <w:pPr>
        <w:pStyle w:val="Style4"/>
        <w:jc w:val="both"/>
      </w:pPr>
      <w:r w:rsidRPr="00E57A7D">
        <w:t xml:space="preserve">Lai iegūtu papildu informāciju par šīm veterinārajām zālēm, lūdzam sazināties ar </w:t>
      </w:r>
      <w:r w:rsidR="000D512F">
        <w:t xml:space="preserve">tirdzniecības atļaujas turētāja </w:t>
      </w:r>
      <w:r w:rsidRPr="00E57A7D">
        <w:t>vietējo pārstāvi.</w:t>
      </w:r>
    </w:p>
    <w:p w14:paraId="1D63F281" w14:textId="52332322" w:rsidR="006D075E" w:rsidRDefault="006D075E" w:rsidP="00451D4E">
      <w:pPr>
        <w:pStyle w:val="Style4"/>
        <w:jc w:val="both"/>
      </w:pPr>
    </w:p>
    <w:p w14:paraId="0ED7B209" w14:textId="77777777" w:rsidR="00FB2CFB" w:rsidRPr="00E57A7D" w:rsidRDefault="00FB2CFB" w:rsidP="00451D4E">
      <w:pPr>
        <w:pStyle w:val="Style4"/>
        <w:jc w:val="both"/>
      </w:pPr>
    </w:p>
    <w:p w14:paraId="1D63F359" w14:textId="5036ACBD" w:rsidR="00BB2539" w:rsidRPr="00451D4E" w:rsidRDefault="00F550BE" w:rsidP="00451D4E">
      <w:pPr>
        <w:pStyle w:val="Style4"/>
        <w:jc w:val="both"/>
        <w:rPr>
          <w:bCs/>
        </w:rPr>
      </w:pPr>
      <w:r w:rsidRPr="00451D4E">
        <w:rPr>
          <w:b/>
          <w:bCs/>
          <w:highlight w:val="lightGray"/>
        </w:rPr>
        <w:t>17.</w:t>
      </w:r>
      <w:r w:rsidRPr="00451D4E">
        <w:rPr>
          <w:b/>
          <w:bCs/>
        </w:rPr>
        <w:tab/>
        <w:t>Cita informācija</w:t>
      </w:r>
    </w:p>
    <w:p w14:paraId="1D63F35A" w14:textId="77777777" w:rsidR="005F346D" w:rsidRPr="00E57A7D" w:rsidRDefault="005F346D" w:rsidP="00451D4E">
      <w:pPr>
        <w:tabs>
          <w:tab w:val="clear" w:pos="567"/>
        </w:tabs>
        <w:spacing w:line="240" w:lineRule="auto"/>
        <w:jc w:val="both"/>
        <w:rPr>
          <w:szCs w:val="22"/>
        </w:rPr>
      </w:pPr>
    </w:p>
    <w:sectPr w:rsidR="005F346D" w:rsidRPr="00E57A7D" w:rsidSect="003837F1">
      <w:footerReference w:type="default" r:id="rId16"/>
      <w:footerReference w:type="first" r:id="rId17"/>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16256" w14:textId="77777777" w:rsidR="00BA2CE6" w:rsidRDefault="00BA2CE6">
      <w:pPr>
        <w:spacing w:line="240" w:lineRule="auto"/>
      </w:pPr>
      <w:r>
        <w:separator/>
      </w:r>
    </w:p>
  </w:endnote>
  <w:endnote w:type="continuationSeparator" w:id="0">
    <w:p w14:paraId="56EDC231" w14:textId="77777777" w:rsidR="00BA2CE6" w:rsidRDefault="00BA2C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3F35F" w14:textId="77777777" w:rsidR="0014038E" w:rsidRPr="00E57A7D" w:rsidRDefault="0014038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B2115F">
      <w:rPr>
        <w:rFonts w:ascii="Times New Roman" w:hAnsi="Times New Roman"/>
        <w:noProof/>
      </w:rPr>
      <w:t>1</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3F360" w14:textId="77777777" w:rsidR="0014038E" w:rsidRPr="00E57A7D" w:rsidRDefault="0014038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80C5B" w14:textId="77777777" w:rsidR="00BA2CE6" w:rsidRDefault="00BA2CE6">
      <w:pPr>
        <w:spacing w:line="240" w:lineRule="auto"/>
      </w:pPr>
      <w:r>
        <w:separator/>
      </w:r>
    </w:p>
  </w:footnote>
  <w:footnote w:type="continuationSeparator" w:id="0">
    <w:p w14:paraId="1A66EDB8" w14:textId="77777777" w:rsidR="00BA2CE6" w:rsidRDefault="00BA2CE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146698314">
    <w:abstractNumId w:val="0"/>
    <w:lvlOverride w:ilvl="0">
      <w:lvl w:ilvl="0">
        <w:start w:val="1"/>
        <w:numFmt w:val="bullet"/>
        <w:lvlText w:val="-"/>
        <w:legacy w:legacy="1" w:legacySpace="0" w:legacyIndent="360"/>
        <w:lvlJc w:val="left"/>
        <w:pPr>
          <w:ind w:left="360" w:hanging="360"/>
        </w:pPr>
      </w:lvl>
    </w:lvlOverride>
  </w:num>
  <w:num w:numId="2" w16cid:durableId="198731635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576791746">
    <w:abstractNumId w:val="33"/>
  </w:num>
  <w:num w:numId="4" w16cid:durableId="1437673874">
    <w:abstractNumId w:val="32"/>
  </w:num>
  <w:num w:numId="5" w16cid:durableId="895358778">
    <w:abstractNumId w:val="13"/>
  </w:num>
  <w:num w:numId="6" w16cid:durableId="173499426">
    <w:abstractNumId w:val="24"/>
  </w:num>
  <w:num w:numId="7" w16cid:durableId="1866166866">
    <w:abstractNumId w:val="19"/>
  </w:num>
  <w:num w:numId="8" w16cid:durableId="1015381083">
    <w:abstractNumId w:val="9"/>
  </w:num>
  <w:num w:numId="9" w16cid:durableId="1133062791">
    <w:abstractNumId w:val="30"/>
  </w:num>
  <w:num w:numId="10" w16cid:durableId="1443377022">
    <w:abstractNumId w:val="31"/>
  </w:num>
  <w:num w:numId="11" w16cid:durableId="1046685980">
    <w:abstractNumId w:val="15"/>
  </w:num>
  <w:num w:numId="12" w16cid:durableId="1003436228">
    <w:abstractNumId w:val="14"/>
  </w:num>
  <w:num w:numId="13" w16cid:durableId="587732854">
    <w:abstractNumId w:val="3"/>
  </w:num>
  <w:num w:numId="14" w16cid:durableId="1256787675">
    <w:abstractNumId w:val="29"/>
  </w:num>
  <w:num w:numId="15" w16cid:durableId="1235314553">
    <w:abstractNumId w:val="18"/>
  </w:num>
  <w:num w:numId="16" w16cid:durableId="1303582208">
    <w:abstractNumId w:val="34"/>
  </w:num>
  <w:num w:numId="17" w16cid:durableId="1931621878">
    <w:abstractNumId w:val="10"/>
  </w:num>
  <w:num w:numId="18" w16cid:durableId="1730037254">
    <w:abstractNumId w:val="1"/>
  </w:num>
  <w:num w:numId="19" w16cid:durableId="1702708665">
    <w:abstractNumId w:val="16"/>
  </w:num>
  <w:num w:numId="20" w16cid:durableId="990521947">
    <w:abstractNumId w:val="4"/>
  </w:num>
  <w:num w:numId="21" w16cid:durableId="557280000">
    <w:abstractNumId w:val="8"/>
  </w:num>
  <w:num w:numId="22" w16cid:durableId="1708143660">
    <w:abstractNumId w:val="26"/>
  </w:num>
  <w:num w:numId="23" w16cid:durableId="2013683666">
    <w:abstractNumId w:val="35"/>
  </w:num>
  <w:num w:numId="24" w16cid:durableId="1788355029">
    <w:abstractNumId w:val="21"/>
  </w:num>
  <w:num w:numId="25" w16cid:durableId="496044200">
    <w:abstractNumId w:val="11"/>
  </w:num>
  <w:num w:numId="26" w16cid:durableId="1651790085">
    <w:abstractNumId w:val="12"/>
  </w:num>
  <w:num w:numId="27" w16cid:durableId="470946622">
    <w:abstractNumId w:val="6"/>
  </w:num>
  <w:num w:numId="28" w16cid:durableId="429594583">
    <w:abstractNumId w:val="7"/>
  </w:num>
  <w:num w:numId="29" w16cid:durableId="1562714824">
    <w:abstractNumId w:val="22"/>
  </w:num>
  <w:num w:numId="30" w16cid:durableId="13309101">
    <w:abstractNumId w:val="37"/>
  </w:num>
  <w:num w:numId="31" w16cid:durableId="960847056">
    <w:abstractNumId w:val="38"/>
  </w:num>
  <w:num w:numId="32" w16cid:durableId="2097289025">
    <w:abstractNumId w:val="20"/>
  </w:num>
  <w:num w:numId="33" w16cid:durableId="416941542">
    <w:abstractNumId w:val="28"/>
  </w:num>
  <w:num w:numId="34" w16cid:durableId="514930123">
    <w:abstractNumId w:val="23"/>
  </w:num>
  <w:num w:numId="35" w16cid:durableId="673340085">
    <w:abstractNumId w:val="2"/>
  </w:num>
  <w:num w:numId="36" w16cid:durableId="322242516">
    <w:abstractNumId w:val="5"/>
  </w:num>
  <w:num w:numId="37" w16cid:durableId="1427268455">
    <w:abstractNumId w:val="25"/>
  </w:num>
  <w:num w:numId="38" w16cid:durableId="835922464">
    <w:abstractNumId w:val="17"/>
  </w:num>
  <w:num w:numId="39" w16cid:durableId="1865248240">
    <w:abstractNumId w:val="36"/>
  </w:num>
  <w:num w:numId="40" w16cid:durableId="27776486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4427"/>
    <w:rsid w:val="00004B70"/>
    <w:rsid w:val="00005A59"/>
    <w:rsid w:val="00007129"/>
    <w:rsid w:val="000216AF"/>
    <w:rsid w:val="00021B82"/>
    <w:rsid w:val="00021F1E"/>
    <w:rsid w:val="00024777"/>
    <w:rsid w:val="00024E21"/>
    <w:rsid w:val="00027100"/>
    <w:rsid w:val="00032580"/>
    <w:rsid w:val="000368FA"/>
    <w:rsid w:val="00036C50"/>
    <w:rsid w:val="00042C59"/>
    <w:rsid w:val="00044E10"/>
    <w:rsid w:val="00051437"/>
    <w:rsid w:val="00052339"/>
    <w:rsid w:val="00052D2B"/>
    <w:rsid w:val="000539CF"/>
    <w:rsid w:val="00053AF4"/>
    <w:rsid w:val="00053B10"/>
    <w:rsid w:val="0005428D"/>
    <w:rsid w:val="00054F55"/>
    <w:rsid w:val="000569A3"/>
    <w:rsid w:val="00057044"/>
    <w:rsid w:val="00060150"/>
    <w:rsid w:val="00062945"/>
    <w:rsid w:val="0006736C"/>
    <w:rsid w:val="000758DC"/>
    <w:rsid w:val="0007630A"/>
    <w:rsid w:val="000777B7"/>
    <w:rsid w:val="00080453"/>
    <w:rsid w:val="00080978"/>
    <w:rsid w:val="0008169A"/>
    <w:rsid w:val="00082200"/>
    <w:rsid w:val="000852CC"/>
    <w:rsid w:val="000860CE"/>
    <w:rsid w:val="0009230C"/>
    <w:rsid w:val="00092877"/>
    <w:rsid w:val="00092A37"/>
    <w:rsid w:val="000938A6"/>
    <w:rsid w:val="00094EDB"/>
    <w:rsid w:val="00095532"/>
    <w:rsid w:val="00096E78"/>
    <w:rsid w:val="00097C1E"/>
    <w:rsid w:val="000A1DF5"/>
    <w:rsid w:val="000B309D"/>
    <w:rsid w:val="000B46FB"/>
    <w:rsid w:val="000B7873"/>
    <w:rsid w:val="000C02A1"/>
    <w:rsid w:val="000C1D4F"/>
    <w:rsid w:val="000C3ED7"/>
    <w:rsid w:val="000C55E6"/>
    <w:rsid w:val="000C687A"/>
    <w:rsid w:val="000C6EA2"/>
    <w:rsid w:val="000D512F"/>
    <w:rsid w:val="000D59FC"/>
    <w:rsid w:val="000D67D0"/>
    <w:rsid w:val="000E195C"/>
    <w:rsid w:val="000E2267"/>
    <w:rsid w:val="000E3602"/>
    <w:rsid w:val="000E705A"/>
    <w:rsid w:val="000E78C8"/>
    <w:rsid w:val="000F3755"/>
    <w:rsid w:val="000F38DA"/>
    <w:rsid w:val="000F44DB"/>
    <w:rsid w:val="000F5822"/>
    <w:rsid w:val="000F59B1"/>
    <w:rsid w:val="000F796B"/>
    <w:rsid w:val="0010031E"/>
    <w:rsid w:val="001012EB"/>
    <w:rsid w:val="001078D1"/>
    <w:rsid w:val="00111185"/>
    <w:rsid w:val="0011511E"/>
    <w:rsid w:val="00115782"/>
    <w:rsid w:val="00121CAF"/>
    <w:rsid w:val="00121E63"/>
    <w:rsid w:val="00124F36"/>
    <w:rsid w:val="00125666"/>
    <w:rsid w:val="00125C80"/>
    <w:rsid w:val="00126705"/>
    <w:rsid w:val="0013220B"/>
    <w:rsid w:val="0013799F"/>
    <w:rsid w:val="0014038E"/>
    <w:rsid w:val="00140698"/>
    <w:rsid w:val="00140DF6"/>
    <w:rsid w:val="00145C3F"/>
    <w:rsid w:val="00145D34"/>
    <w:rsid w:val="00146284"/>
    <w:rsid w:val="0014690F"/>
    <w:rsid w:val="001474CD"/>
    <w:rsid w:val="0015098E"/>
    <w:rsid w:val="001511B5"/>
    <w:rsid w:val="00156EDF"/>
    <w:rsid w:val="00164543"/>
    <w:rsid w:val="0016563B"/>
    <w:rsid w:val="001674D3"/>
    <w:rsid w:val="00172B3E"/>
    <w:rsid w:val="00175264"/>
    <w:rsid w:val="00176AD2"/>
    <w:rsid w:val="00177BF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191"/>
    <w:rsid w:val="00195267"/>
    <w:rsid w:val="0019600B"/>
    <w:rsid w:val="0019686E"/>
    <w:rsid w:val="001A0E2C"/>
    <w:rsid w:val="001A10ED"/>
    <w:rsid w:val="001A28C9"/>
    <w:rsid w:val="001A34BC"/>
    <w:rsid w:val="001B1C77"/>
    <w:rsid w:val="001B26EB"/>
    <w:rsid w:val="001B57CE"/>
    <w:rsid w:val="001B6F4A"/>
    <w:rsid w:val="001C5288"/>
    <w:rsid w:val="001C5864"/>
    <w:rsid w:val="001C5B03"/>
    <w:rsid w:val="001D4CE4"/>
    <w:rsid w:val="001D6D96"/>
    <w:rsid w:val="001E5621"/>
    <w:rsid w:val="001F3136"/>
    <w:rsid w:val="001F3239"/>
    <w:rsid w:val="001F3EF9"/>
    <w:rsid w:val="001F3FC8"/>
    <w:rsid w:val="001F3FD3"/>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17394"/>
    <w:rsid w:val="002207C0"/>
    <w:rsid w:val="00222F25"/>
    <w:rsid w:val="0022380D"/>
    <w:rsid w:val="0022499F"/>
    <w:rsid w:val="00224B93"/>
    <w:rsid w:val="0023676E"/>
    <w:rsid w:val="002414B6"/>
    <w:rsid w:val="002422EB"/>
    <w:rsid w:val="00242397"/>
    <w:rsid w:val="00244A13"/>
    <w:rsid w:val="00246F13"/>
    <w:rsid w:val="00247A48"/>
    <w:rsid w:val="00250DD1"/>
    <w:rsid w:val="00251054"/>
    <w:rsid w:val="00251183"/>
    <w:rsid w:val="00251689"/>
    <w:rsid w:val="0025267C"/>
    <w:rsid w:val="00253B6B"/>
    <w:rsid w:val="00255010"/>
    <w:rsid w:val="00260534"/>
    <w:rsid w:val="00262317"/>
    <w:rsid w:val="00263C1F"/>
    <w:rsid w:val="00265656"/>
    <w:rsid w:val="002657F4"/>
    <w:rsid w:val="00265E77"/>
    <w:rsid w:val="00266155"/>
    <w:rsid w:val="00266651"/>
    <w:rsid w:val="002669A9"/>
    <w:rsid w:val="002714E1"/>
    <w:rsid w:val="0027270B"/>
    <w:rsid w:val="002727FD"/>
    <w:rsid w:val="00274D17"/>
    <w:rsid w:val="00282E7B"/>
    <w:rsid w:val="002838C8"/>
    <w:rsid w:val="002869EA"/>
    <w:rsid w:val="00290805"/>
    <w:rsid w:val="00290C2A"/>
    <w:rsid w:val="002931DD"/>
    <w:rsid w:val="002932F9"/>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510"/>
    <w:rsid w:val="002E6A6F"/>
    <w:rsid w:val="002E6DF1"/>
    <w:rsid w:val="002E6ED9"/>
    <w:rsid w:val="002F0957"/>
    <w:rsid w:val="002F252C"/>
    <w:rsid w:val="002F41AD"/>
    <w:rsid w:val="002F43F6"/>
    <w:rsid w:val="002F6DAA"/>
    <w:rsid w:val="002F71D5"/>
    <w:rsid w:val="003019E0"/>
    <w:rsid w:val="003020BB"/>
    <w:rsid w:val="00302266"/>
    <w:rsid w:val="00304393"/>
    <w:rsid w:val="00305AB2"/>
    <w:rsid w:val="0031032B"/>
    <w:rsid w:val="00314CB4"/>
    <w:rsid w:val="00316E87"/>
    <w:rsid w:val="003174F6"/>
    <w:rsid w:val="0032453E"/>
    <w:rsid w:val="00325053"/>
    <w:rsid w:val="003256AC"/>
    <w:rsid w:val="00326E04"/>
    <w:rsid w:val="0033129D"/>
    <w:rsid w:val="00331FE4"/>
    <w:rsid w:val="003320ED"/>
    <w:rsid w:val="0033480E"/>
    <w:rsid w:val="0033627A"/>
    <w:rsid w:val="00337123"/>
    <w:rsid w:val="00340898"/>
    <w:rsid w:val="003408C2"/>
    <w:rsid w:val="00341866"/>
    <w:rsid w:val="00342C0C"/>
    <w:rsid w:val="00342DBD"/>
    <w:rsid w:val="003535E0"/>
    <w:rsid w:val="003543AC"/>
    <w:rsid w:val="00355D02"/>
    <w:rsid w:val="00361669"/>
    <w:rsid w:val="00366F56"/>
    <w:rsid w:val="003737C8"/>
    <w:rsid w:val="00373A69"/>
    <w:rsid w:val="00373DA5"/>
    <w:rsid w:val="0037589D"/>
    <w:rsid w:val="00376BB1"/>
    <w:rsid w:val="003776F4"/>
    <w:rsid w:val="00377E23"/>
    <w:rsid w:val="0038277C"/>
    <w:rsid w:val="003837F1"/>
    <w:rsid w:val="003841FC"/>
    <w:rsid w:val="00385347"/>
    <w:rsid w:val="00385DB3"/>
    <w:rsid w:val="0038638B"/>
    <w:rsid w:val="003909E0"/>
    <w:rsid w:val="0039189C"/>
    <w:rsid w:val="003928CD"/>
    <w:rsid w:val="00393E09"/>
    <w:rsid w:val="00395B15"/>
    <w:rsid w:val="00396026"/>
    <w:rsid w:val="003A0B64"/>
    <w:rsid w:val="003A30C8"/>
    <w:rsid w:val="003A31B9"/>
    <w:rsid w:val="003A3E2F"/>
    <w:rsid w:val="003A551B"/>
    <w:rsid w:val="003A67A8"/>
    <w:rsid w:val="003A6CCB"/>
    <w:rsid w:val="003B10C4"/>
    <w:rsid w:val="003B48EB"/>
    <w:rsid w:val="003B5CD1"/>
    <w:rsid w:val="003B6B88"/>
    <w:rsid w:val="003C040C"/>
    <w:rsid w:val="003C33FF"/>
    <w:rsid w:val="003C478D"/>
    <w:rsid w:val="003C4F6F"/>
    <w:rsid w:val="003C53F9"/>
    <w:rsid w:val="003C64A5"/>
    <w:rsid w:val="003D03CC"/>
    <w:rsid w:val="003D2295"/>
    <w:rsid w:val="003D378C"/>
    <w:rsid w:val="003D3893"/>
    <w:rsid w:val="003D4BB7"/>
    <w:rsid w:val="003D517E"/>
    <w:rsid w:val="003E0116"/>
    <w:rsid w:val="003E10EE"/>
    <w:rsid w:val="003E26C3"/>
    <w:rsid w:val="003E7319"/>
    <w:rsid w:val="003F0BC8"/>
    <w:rsid w:val="003F0D6C"/>
    <w:rsid w:val="003F0F26"/>
    <w:rsid w:val="003F11D2"/>
    <w:rsid w:val="003F12D9"/>
    <w:rsid w:val="003F1B4C"/>
    <w:rsid w:val="003F3CE6"/>
    <w:rsid w:val="003F677F"/>
    <w:rsid w:val="004008F6"/>
    <w:rsid w:val="004016FE"/>
    <w:rsid w:val="0040595E"/>
    <w:rsid w:val="00407C22"/>
    <w:rsid w:val="00412BBE"/>
    <w:rsid w:val="00413CB2"/>
    <w:rsid w:val="00414B20"/>
    <w:rsid w:val="00414E19"/>
    <w:rsid w:val="0041628A"/>
    <w:rsid w:val="00417DE3"/>
    <w:rsid w:val="00420850"/>
    <w:rsid w:val="00420940"/>
    <w:rsid w:val="0042322E"/>
    <w:rsid w:val="00423968"/>
    <w:rsid w:val="00427054"/>
    <w:rsid w:val="004304B1"/>
    <w:rsid w:val="00431EA8"/>
    <w:rsid w:val="00432DA8"/>
    <w:rsid w:val="0043320A"/>
    <w:rsid w:val="004332E3"/>
    <w:rsid w:val="004371A3"/>
    <w:rsid w:val="00446960"/>
    <w:rsid w:val="00446F37"/>
    <w:rsid w:val="004518A6"/>
    <w:rsid w:val="00451CBC"/>
    <w:rsid w:val="00451D4E"/>
    <w:rsid w:val="00453E1D"/>
    <w:rsid w:val="00454589"/>
    <w:rsid w:val="004551A4"/>
    <w:rsid w:val="00456ED0"/>
    <w:rsid w:val="00457550"/>
    <w:rsid w:val="00457B74"/>
    <w:rsid w:val="00461B2A"/>
    <w:rsid w:val="004620A4"/>
    <w:rsid w:val="00464E30"/>
    <w:rsid w:val="00470294"/>
    <w:rsid w:val="00471EBE"/>
    <w:rsid w:val="00474C50"/>
    <w:rsid w:val="004771F9"/>
    <w:rsid w:val="004843DE"/>
    <w:rsid w:val="00484539"/>
    <w:rsid w:val="00486006"/>
    <w:rsid w:val="00486BAD"/>
    <w:rsid w:val="00486BBE"/>
    <w:rsid w:val="00486D37"/>
    <w:rsid w:val="00487123"/>
    <w:rsid w:val="00490BF3"/>
    <w:rsid w:val="00495A75"/>
    <w:rsid w:val="00495CAE"/>
    <w:rsid w:val="00496E34"/>
    <w:rsid w:val="004A0652"/>
    <w:rsid w:val="004A1487"/>
    <w:rsid w:val="004A1BD5"/>
    <w:rsid w:val="004A206F"/>
    <w:rsid w:val="004A2DC2"/>
    <w:rsid w:val="004A61E1"/>
    <w:rsid w:val="004A7C11"/>
    <w:rsid w:val="004A7CA7"/>
    <w:rsid w:val="004B19D6"/>
    <w:rsid w:val="004B1A75"/>
    <w:rsid w:val="004B2344"/>
    <w:rsid w:val="004B315D"/>
    <w:rsid w:val="004B55F3"/>
    <w:rsid w:val="004B5797"/>
    <w:rsid w:val="004B5DDC"/>
    <w:rsid w:val="004B798E"/>
    <w:rsid w:val="004C0992"/>
    <w:rsid w:val="004C0F8B"/>
    <w:rsid w:val="004C2ABD"/>
    <w:rsid w:val="004C4D84"/>
    <w:rsid w:val="004C5F62"/>
    <w:rsid w:val="004C6070"/>
    <w:rsid w:val="004C6BF1"/>
    <w:rsid w:val="004C6D53"/>
    <w:rsid w:val="004D1E41"/>
    <w:rsid w:val="004D3E58"/>
    <w:rsid w:val="004D5C38"/>
    <w:rsid w:val="004D6746"/>
    <w:rsid w:val="004D767B"/>
    <w:rsid w:val="004D7D8F"/>
    <w:rsid w:val="004E0F32"/>
    <w:rsid w:val="004E23A1"/>
    <w:rsid w:val="004E493C"/>
    <w:rsid w:val="004E623E"/>
    <w:rsid w:val="004E7092"/>
    <w:rsid w:val="004E7ECE"/>
    <w:rsid w:val="004F3AE8"/>
    <w:rsid w:val="004F4DB1"/>
    <w:rsid w:val="004F6F64"/>
    <w:rsid w:val="005000D9"/>
    <w:rsid w:val="005004EC"/>
    <w:rsid w:val="00501051"/>
    <w:rsid w:val="005016A9"/>
    <w:rsid w:val="00503E71"/>
    <w:rsid w:val="00504C5A"/>
    <w:rsid w:val="00506AAE"/>
    <w:rsid w:val="00514284"/>
    <w:rsid w:val="00517756"/>
    <w:rsid w:val="005202C6"/>
    <w:rsid w:val="0052390E"/>
    <w:rsid w:val="00523C53"/>
    <w:rsid w:val="005265DD"/>
    <w:rsid w:val="005266FD"/>
    <w:rsid w:val="00527B8F"/>
    <w:rsid w:val="00532B4B"/>
    <w:rsid w:val="00536D26"/>
    <w:rsid w:val="0054134B"/>
    <w:rsid w:val="00542012"/>
    <w:rsid w:val="00542F4D"/>
    <w:rsid w:val="00543DF5"/>
    <w:rsid w:val="005441F4"/>
    <w:rsid w:val="00545A06"/>
    <w:rsid w:val="00545A61"/>
    <w:rsid w:val="00545DFF"/>
    <w:rsid w:val="0054794C"/>
    <w:rsid w:val="0055260D"/>
    <w:rsid w:val="00553F4C"/>
    <w:rsid w:val="00555422"/>
    <w:rsid w:val="00555810"/>
    <w:rsid w:val="00557395"/>
    <w:rsid w:val="00560ACA"/>
    <w:rsid w:val="00562DCA"/>
    <w:rsid w:val="0056568F"/>
    <w:rsid w:val="0057436C"/>
    <w:rsid w:val="00575DE3"/>
    <w:rsid w:val="00582578"/>
    <w:rsid w:val="005854EC"/>
    <w:rsid w:val="005858E4"/>
    <w:rsid w:val="00585E98"/>
    <w:rsid w:val="0058621D"/>
    <w:rsid w:val="00592023"/>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C34B8"/>
    <w:rsid w:val="005D213E"/>
    <w:rsid w:val="005D380C"/>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726B"/>
    <w:rsid w:val="00617AC4"/>
    <w:rsid w:val="00617B81"/>
    <w:rsid w:val="0062387A"/>
    <w:rsid w:val="006326D8"/>
    <w:rsid w:val="0063377D"/>
    <w:rsid w:val="006344BE"/>
    <w:rsid w:val="00634A66"/>
    <w:rsid w:val="00634B89"/>
    <w:rsid w:val="00640336"/>
    <w:rsid w:val="00640FC9"/>
    <w:rsid w:val="006414D3"/>
    <w:rsid w:val="006420BE"/>
    <w:rsid w:val="006427A1"/>
    <w:rsid w:val="006432F2"/>
    <w:rsid w:val="006475C2"/>
    <w:rsid w:val="0065320F"/>
    <w:rsid w:val="00653B5F"/>
    <w:rsid w:val="00653D64"/>
    <w:rsid w:val="006548F8"/>
    <w:rsid w:val="00654E13"/>
    <w:rsid w:val="00657C97"/>
    <w:rsid w:val="00660BAB"/>
    <w:rsid w:val="0066305E"/>
    <w:rsid w:val="00667489"/>
    <w:rsid w:val="00667F8A"/>
    <w:rsid w:val="00670D44"/>
    <w:rsid w:val="00673639"/>
    <w:rsid w:val="00673F4C"/>
    <w:rsid w:val="006767FE"/>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24DC"/>
    <w:rsid w:val="006B5916"/>
    <w:rsid w:val="006B7D18"/>
    <w:rsid w:val="006C4775"/>
    <w:rsid w:val="006C49C2"/>
    <w:rsid w:val="006C4F4A"/>
    <w:rsid w:val="006C5E80"/>
    <w:rsid w:val="006C78AB"/>
    <w:rsid w:val="006C7CEE"/>
    <w:rsid w:val="006D075E"/>
    <w:rsid w:val="006D09DC"/>
    <w:rsid w:val="006D1231"/>
    <w:rsid w:val="006D2F37"/>
    <w:rsid w:val="006D3509"/>
    <w:rsid w:val="006D5A98"/>
    <w:rsid w:val="006D7503"/>
    <w:rsid w:val="006D7C6E"/>
    <w:rsid w:val="006E0F5D"/>
    <w:rsid w:val="006E15A2"/>
    <w:rsid w:val="006E25F2"/>
    <w:rsid w:val="006E2F95"/>
    <w:rsid w:val="006E3CAA"/>
    <w:rsid w:val="006E49BF"/>
    <w:rsid w:val="006E4D4C"/>
    <w:rsid w:val="006E6EF3"/>
    <w:rsid w:val="006E7793"/>
    <w:rsid w:val="006F148B"/>
    <w:rsid w:val="006F4F65"/>
    <w:rsid w:val="00701684"/>
    <w:rsid w:val="00705085"/>
    <w:rsid w:val="00705EAF"/>
    <w:rsid w:val="007068B8"/>
    <w:rsid w:val="0070773E"/>
    <w:rsid w:val="007101CC"/>
    <w:rsid w:val="00715C55"/>
    <w:rsid w:val="00717E68"/>
    <w:rsid w:val="0072192D"/>
    <w:rsid w:val="00724658"/>
    <w:rsid w:val="00724E3B"/>
    <w:rsid w:val="00725EEA"/>
    <w:rsid w:val="0072741F"/>
    <w:rsid w:val="007276B6"/>
    <w:rsid w:val="00730CE9"/>
    <w:rsid w:val="00730E5E"/>
    <w:rsid w:val="0073179D"/>
    <w:rsid w:val="007318FE"/>
    <w:rsid w:val="0073373D"/>
    <w:rsid w:val="007439DB"/>
    <w:rsid w:val="00746F04"/>
    <w:rsid w:val="007542E0"/>
    <w:rsid w:val="007565E4"/>
    <w:rsid w:val="007568D8"/>
    <w:rsid w:val="00760E3F"/>
    <w:rsid w:val="00765316"/>
    <w:rsid w:val="0076602C"/>
    <w:rsid w:val="00767600"/>
    <w:rsid w:val="007708C8"/>
    <w:rsid w:val="00773A91"/>
    <w:rsid w:val="00774B9E"/>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4C94"/>
    <w:rsid w:val="007E7856"/>
    <w:rsid w:val="007F1433"/>
    <w:rsid w:val="007F1491"/>
    <w:rsid w:val="007F2F03"/>
    <w:rsid w:val="00800FE0"/>
    <w:rsid w:val="008039A2"/>
    <w:rsid w:val="008066AD"/>
    <w:rsid w:val="008122C2"/>
    <w:rsid w:val="00814AF1"/>
    <w:rsid w:val="0081517F"/>
    <w:rsid w:val="00815370"/>
    <w:rsid w:val="00816C81"/>
    <w:rsid w:val="0082153D"/>
    <w:rsid w:val="008255AA"/>
    <w:rsid w:val="00830FF3"/>
    <w:rsid w:val="008334BF"/>
    <w:rsid w:val="00833C53"/>
    <w:rsid w:val="00836B8C"/>
    <w:rsid w:val="00840062"/>
    <w:rsid w:val="008410C5"/>
    <w:rsid w:val="008436F5"/>
    <w:rsid w:val="008444BF"/>
    <w:rsid w:val="008448D9"/>
    <w:rsid w:val="00846C08"/>
    <w:rsid w:val="008530E7"/>
    <w:rsid w:val="008542BE"/>
    <w:rsid w:val="00854557"/>
    <w:rsid w:val="00856BDB"/>
    <w:rsid w:val="00857675"/>
    <w:rsid w:val="00857B2B"/>
    <w:rsid w:val="008610E2"/>
    <w:rsid w:val="0086615E"/>
    <w:rsid w:val="00866E50"/>
    <w:rsid w:val="0087001F"/>
    <w:rsid w:val="00872C48"/>
    <w:rsid w:val="00875EC3"/>
    <w:rsid w:val="008763E7"/>
    <w:rsid w:val="00877D6A"/>
    <w:rsid w:val="008800E8"/>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477B"/>
    <w:rsid w:val="008A5665"/>
    <w:rsid w:val="008A5A2C"/>
    <w:rsid w:val="008B243E"/>
    <w:rsid w:val="008B24A8"/>
    <w:rsid w:val="008B25E4"/>
    <w:rsid w:val="008B3D78"/>
    <w:rsid w:val="008B487B"/>
    <w:rsid w:val="008B4CAA"/>
    <w:rsid w:val="008B7F78"/>
    <w:rsid w:val="008C261B"/>
    <w:rsid w:val="008C33E8"/>
    <w:rsid w:val="008C4FCA"/>
    <w:rsid w:val="008C57C2"/>
    <w:rsid w:val="008C7882"/>
    <w:rsid w:val="008D2261"/>
    <w:rsid w:val="008D29A0"/>
    <w:rsid w:val="008D4C28"/>
    <w:rsid w:val="008D577B"/>
    <w:rsid w:val="008D6B81"/>
    <w:rsid w:val="008D7A98"/>
    <w:rsid w:val="008E17C4"/>
    <w:rsid w:val="008E37A2"/>
    <w:rsid w:val="008E3BF8"/>
    <w:rsid w:val="008E45C4"/>
    <w:rsid w:val="008E64B1"/>
    <w:rsid w:val="008E64FA"/>
    <w:rsid w:val="008E6BF8"/>
    <w:rsid w:val="008E74ED"/>
    <w:rsid w:val="008F25A6"/>
    <w:rsid w:val="008F46C7"/>
    <w:rsid w:val="008F4A6B"/>
    <w:rsid w:val="008F4DEF"/>
    <w:rsid w:val="00903D0D"/>
    <w:rsid w:val="009048E1"/>
    <w:rsid w:val="0090598C"/>
    <w:rsid w:val="00907082"/>
    <w:rsid w:val="009071BB"/>
    <w:rsid w:val="0091178F"/>
    <w:rsid w:val="00911AD3"/>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4D3"/>
    <w:rsid w:val="00953E4C"/>
    <w:rsid w:val="00954E0C"/>
    <w:rsid w:val="00956285"/>
    <w:rsid w:val="0095776D"/>
    <w:rsid w:val="009604D5"/>
    <w:rsid w:val="00961156"/>
    <w:rsid w:val="00962A6F"/>
    <w:rsid w:val="00964F03"/>
    <w:rsid w:val="00966F1F"/>
    <w:rsid w:val="0096755F"/>
    <w:rsid w:val="00967A2E"/>
    <w:rsid w:val="00973D1B"/>
    <w:rsid w:val="00975676"/>
    <w:rsid w:val="00976467"/>
    <w:rsid w:val="00976D32"/>
    <w:rsid w:val="00983212"/>
    <w:rsid w:val="009844F7"/>
    <w:rsid w:val="00991E00"/>
    <w:rsid w:val="009923B8"/>
    <w:rsid w:val="009938F7"/>
    <w:rsid w:val="009A05AA"/>
    <w:rsid w:val="009A2D5A"/>
    <w:rsid w:val="009A6509"/>
    <w:rsid w:val="009A67BD"/>
    <w:rsid w:val="009A6A3C"/>
    <w:rsid w:val="009A6E2F"/>
    <w:rsid w:val="009B045C"/>
    <w:rsid w:val="009B2969"/>
    <w:rsid w:val="009B2C7E"/>
    <w:rsid w:val="009B3085"/>
    <w:rsid w:val="009B6C8F"/>
    <w:rsid w:val="009B6DBD"/>
    <w:rsid w:val="009C108A"/>
    <w:rsid w:val="009C1424"/>
    <w:rsid w:val="009C2E47"/>
    <w:rsid w:val="009C32E4"/>
    <w:rsid w:val="009C4218"/>
    <w:rsid w:val="009C4727"/>
    <w:rsid w:val="009C6BFB"/>
    <w:rsid w:val="009D0C05"/>
    <w:rsid w:val="009D54F4"/>
    <w:rsid w:val="009E2C00"/>
    <w:rsid w:val="009E49AD"/>
    <w:rsid w:val="009E4C09"/>
    <w:rsid w:val="009E4CC5"/>
    <w:rsid w:val="009E66FE"/>
    <w:rsid w:val="009E70F4"/>
    <w:rsid w:val="009E72A3"/>
    <w:rsid w:val="009F05AB"/>
    <w:rsid w:val="009F1AD2"/>
    <w:rsid w:val="009F2131"/>
    <w:rsid w:val="009F3687"/>
    <w:rsid w:val="00A00C78"/>
    <w:rsid w:val="00A0479E"/>
    <w:rsid w:val="00A07979"/>
    <w:rsid w:val="00A112B2"/>
    <w:rsid w:val="00A11755"/>
    <w:rsid w:val="00A176BD"/>
    <w:rsid w:val="00A207FB"/>
    <w:rsid w:val="00A24016"/>
    <w:rsid w:val="00A265BF"/>
    <w:rsid w:val="00A26F44"/>
    <w:rsid w:val="00A33825"/>
    <w:rsid w:val="00A34FAB"/>
    <w:rsid w:val="00A3564E"/>
    <w:rsid w:val="00A36F6E"/>
    <w:rsid w:val="00A37E6E"/>
    <w:rsid w:val="00A42C43"/>
    <w:rsid w:val="00A4313D"/>
    <w:rsid w:val="00A44CC4"/>
    <w:rsid w:val="00A50120"/>
    <w:rsid w:val="00A51CC1"/>
    <w:rsid w:val="00A52A0E"/>
    <w:rsid w:val="00A52EB2"/>
    <w:rsid w:val="00A60351"/>
    <w:rsid w:val="00A60843"/>
    <w:rsid w:val="00A61C6D"/>
    <w:rsid w:val="00A62281"/>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A12A2"/>
    <w:rsid w:val="00AB0AF5"/>
    <w:rsid w:val="00AB0D0F"/>
    <w:rsid w:val="00AB1A2E"/>
    <w:rsid w:val="00AB328A"/>
    <w:rsid w:val="00AB4918"/>
    <w:rsid w:val="00AB4BC8"/>
    <w:rsid w:val="00AB6925"/>
    <w:rsid w:val="00AB6BA7"/>
    <w:rsid w:val="00AB7BE8"/>
    <w:rsid w:val="00AC65C9"/>
    <w:rsid w:val="00AD026E"/>
    <w:rsid w:val="00AD0710"/>
    <w:rsid w:val="00AD1CEA"/>
    <w:rsid w:val="00AD2488"/>
    <w:rsid w:val="00AD4DB9"/>
    <w:rsid w:val="00AD63C0"/>
    <w:rsid w:val="00AE07EE"/>
    <w:rsid w:val="00AE35B2"/>
    <w:rsid w:val="00AE6AA0"/>
    <w:rsid w:val="00AF5527"/>
    <w:rsid w:val="00B00CA4"/>
    <w:rsid w:val="00B01696"/>
    <w:rsid w:val="00B01906"/>
    <w:rsid w:val="00B0218A"/>
    <w:rsid w:val="00B02494"/>
    <w:rsid w:val="00B03310"/>
    <w:rsid w:val="00B075D6"/>
    <w:rsid w:val="00B113B9"/>
    <w:rsid w:val="00B119A2"/>
    <w:rsid w:val="00B13B6D"/>
    <w:rsid w:val="00B177F2"/>
    <w:rsid w:val="00B201F1"/>
    <w:rsid w:val="00B20B84"/>
    <w:rsid w:val="00B2115F"/>
    <w:rsid w:val="00B2603F"/>
    <w:rsid w:val="00B26659"/>
    <w:rsid w:val="00B304E7"/>
    <w:rsid w:val="00B318B6"/>
    <w:rsid w:val="00B32DC4"/>
    <w:rsid w:val="00B3499B"/>
    <w:rsid w:val="00B41F47"/>
    <w:rsid w:val="00B44468"/>
    <w:rsid w:val="00B51891"/>
    <w:rsid w:val="00B5634E"/>
    <w:rsid w:val="00B5663D"/>
    <w:rsid w:val="00B57E76"/>
    <w:rsid w:val="00B601C5"/>
    <w:rsid w:val="00B60AC9"/>
    <w:rsid w:val="00B6460C"/>
    <w:rsid w:val="00B67323"/>
    <w:rsid w:val="00B70438"/>
    <w:rsid w:val="00B715F2"/>
    <w:rsid w:val="00B72BBB"/>
    <w:rsid w:val="00B74071"/>
    <w:rsid w:val="00B7428E"/>
    <w:rsid w:val="00B74B67"/>
    <w:rsid w:val="00B75580"/>
    <w:rsid w:val="00B779AA"/>
    <w:rsid w:val="00B81C95"/>
    <w:rsid w:val="00B82330"/>
    <w:rsid w:val="00B82923"/>
    <w:rsid w:val="00B82ED4"/>
    <w:rsid w:val="00B8424F"/>
    <w:rsid w:val="00B84B3A"/>
    <w:rsid w:val="00B86896"/>
    <w:rsid w:val="00B875A6"/>
    <w:rsid w:val="00B90F3F"/>
    <w:rsid w:val="00B9224E"/>
    <w:rsid w:val="00B934A8"/>
    <w:rsid w:val="00B93E4C"/>
    <w:rsid w:val="00B94A1B"/>
    <w:rsid w:val="00B95B7B"/>
    <w:rsid w:val="00BA0658"/>
    <w:rsid w:val="00BA2CE6"/>
    <w:rsid w:val="00BA5C89"/>
    <w:rsid w:val="00BB04EB"/>
    <w:rsid w:val="00BB18F9"/>
    <w:rsid w:val="00BB2539"/>
    <w:rsid w:val="00BB3089"/>
    <w:rsid w:val="00BB436E"/>
    <w:rsid w:val="00BB4CE2"/>
    <w:rsid w:val="00BB5EF0"/>
    <w:rsid w:val="00BB6724"/>
    <w:rsid w:val="00BC0EFB"/>
    <w:rsid w:val="00BC2E39"/>
    <w:rsid w:val="00BC4126"/>
    <w:rsid w:val="00BD2278"/>
    <w:rsid w:val="00BD2364"/>
    <w:rsid w:val="00BD28E3"/>
    <w:rsid w:val="00BD6C2B"/>
    <w:rsid w:val="00BD719F"/>
    <w:rsid w:val="00BD76B8"/>
    <w:rsid w:val="00BE117E"/>
    <w:rsid w:val="00BE3261"/>
    <w:rsid w:val="00BE7C0E"/>
    <w:rsid w:val="00BF00EF"/>
    <w:rsid w:val="00BF58FC"/>
    <w:rsid w:val="00C01F77"/>
    <w:rsid w:val="00C01FFC"/>
    <w:rsid w:val="00C04E89"/>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0FED"/>
    <w:rsid w:val="00C32989"/>
    <w:rsid w:val="00C356A7"/>
    <w:rsid w:val="00C36883"/>
    <w:rsid w:val="00C40928"/>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97109"/>
    <w:rsid w:val="00C97338"/>
    <w:rsid w:val="00CA0B67"/>
    <w:rsid w:val="00CA0B75"/>
    <w:rsid w:val="00CA4542"/>
    <w:rsid w:val="00CB07EB"/>
    <w:rsid w:val="00CC1E65"/>
    <w:rsid w:val="00CC55EC"/>
    <w:rsid w:val="00CC567A"/>
    <w:rsid w:val="00CC7925"/>
    <w:rsid w:val="00CD2E49"/>
    <w:rsid w:val="00CD4059"/>
    <w:rsid w:val="00CD4E5A"/>
    <w:rsid w:val="00CD6AFD"/>
    <w:rsid w:val="00CE03CE"/>
    <w:rsid w:val="00CE0F5D"/>
    <w:rsid w:val="00CE1A6A"/>
    <w:rsid w:val="00CE1E7B"/>
    <w:rsid w:val="00CE3958"/>
    <w:rsid w:val="00CE52D1"/>
    <w:rsid w:val="00CE70A8"/>
    <w:rsid w:val="00CF0DFF"/>
    <w:rsid w:val="00D00555"/>
    <w:rsid w:val="00D0272C"/>
    <w:rsid w:val="00D028A9"/>
    <w:rsid w:val="00D033F6"/>
    <w:rsid w:val="00D0359D"/>
    <w:rsid w:val="00D04DED"/>
    <w:rsid w:val="00D1034E"/>
    <w:rsid w:val="00D1089A"/>
    <w:rsid w:val="00D10DE2"/>
    <w:rsid w:val="00D116BD"/>
    <w:rsid w:val="00D15280"/>
    <w:rsid w:val="00D16C12"/>
    <w:rsid w:val="00D2001A"/>
    <w:rsid w:val="00D20684"/>
    <w:rsid w:val="00D263B0"/>
    <w:rsid w:val="00D26B62"/>
    <w:rsid w:val="00D32624"/>
    <w:rsid w:val="00D32A07"/>
    <w:rsid w:val="00D3691A"/>
    <w:rsid w:val="00D377C3"/>
    <w:rsid w:val="00D377E2"/>
    <w:rsid w:val="00D37DA2"/>
    <w:rsid w:val="00D403E9"/>
    <w:rsid w:val="00D42DCB"/>
    <w:rsid w:val="00D45482"/>
    <w:rsid w:val="00D46DF2"/>
    <w:rsid w:val="00D47674"/>
    <w:rsid w:val="00D50CD9"/>
    <w:rsid w:val="00D51ADD"/>
    <w:rsid w:val="00D5338C"/>
    <w:rsid w:val="00D55A5D"/>
    <w:rsid w:val="00D606B2"/>
    <w:rsid w:val="00D625A7"/>
    <w:rsid w:val="00D64074"/>
    <w:rsid w:val="00D65777"/>
    <w:rsid w:val="00D66A51"/>
    <w:rsid w:val="00D6719F"/>
    <w:rsid w:val="00D70933"/>
    <w:rsid w:val="00D728A0"/>
    <w:rsid w:val="00D75EBC"/>
    <w:rsid w:val="00D83661"/>
    <w:rsid w:val="00D87CE8"/>
    <w:rsid w:val="00D91507"/>
    <w:rsid w:val="00D9216A"/>
    <w:rsid w:val="00D97E7D"/>
    <w:rsid w:val="00DA25F6"/>
    <w:rsid w:val="00DA310C"/>
    <w:rsid w:val="00DB3439"/>
    <w:rsid w:val="00DB3618"/>
    <w:rsid w:val="00DB468A"/>
    <w:rsid w:val="00DC2111"/>
    <w:rsid w:val="00DC2946"/>
    <w:rsid w:val="00DC550F"/>
    <w:rsid w:val="00DC64FD"/>
    <w:rsid w:val="00DD0882"/>
    <w:rsid w:val="00DD53C3"/>
    <w:rsid w:val="00DD7448"/>
    <w:rsid w:val="00DE127F"/>
    <w:rsid w:val="00DE424A"/>
    <w:rsid w:val="00DE4419"/>
    <w:rsid w:val="00DE67C4"/>
    <w:rsid w:val="00DE6A64"/>
    <w:rsid w:val="00DF0ACA"/>
    <w:rsid w:val="00DF2245"/>
    <w:rsid w:val="00DF2DDD"/>
    <w:rsid w:val="00DF4CE9"/>
    <w:rsid w:val="00DF537E"/>
    <w:rsid w:val="00DF77CF"/>
    <w:rsid w:val="00DF7CF7"/>
    <w:rsid w:val="00DF7DB6"/>
    <w:rsid w:val="00E026E8"/>
    <w:rsid w:val="00E02AFC"/>
    <w:rsid w:val="00E04E17"/>
    <w:rsid w:val="00E060F7"/>
    <w:rsid w:val="00E14C47"/>
    <w:rsid w:val="00E1626D"/>
    <w:rsid w:val="00E16D03"/>
    <w:rsid w:val="00E219C3"/>
    <w:rsid w:val="00E22698"/>
    <w:rsid w:val="00E25B7C"/>
    <w:rsid w:val="00E27F42"/>
    <w:rsid w:val="00E3076B"/>
    <w:rsid w:val="00E36DE6"/>
    <w:rsid w:val="00E3725B"/>
    <w:rsid w:val="00E434D1"/>
    <w:rsid w:val="00E439B4"/>
    <w:rsid w:val="00E467FC"/>
    <w:rsid w:val="00E46D7E"/>
    <w:rsid w:val="00E51CF8"/>
    <w:rsid w:val="00E5205F"/>
    <w:rsid w:val="00E52F98"/>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A6D60"/>
    <w:rsid w:val="00EB0E20"/>
    <w:rsid w:val="00EB1A80"/>
    <w:rsid w:val="00EB2BDF"/>
    <w:rsid w:val="00EB457B"/>
    <w:rsid w:val="00EB4ABC"/>
    <w:rsid w:val="00EB5097"/>
    <w:rsid w:val="00EB6F9B"/>
    <w:rsid w:val="00EB70D5"/>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489"/>
    <w:rsid w:val="00F0054D"/>
    <w:rsid w:val="00F00A2D"/>
    <w:rsid w:val="00F02467"/>
    <w:rsid w:val="00F04CA9"/>
    <w:rsid w:val="00F04D0E"/>
    <w:rsid w:val="00F10E62"/>
    <w:rsid w:val="00F12214"/>
    <w:rsid w:val="00F12565"/>
    <w:rsid w:val="00F144BE"/>
    <w:rsid w:val="00F14ACA"/>
    <w:rsid w:val="00F17A0C"/>
    <w:rsid w:val="00F23927"/>
    <w:rsid w:val="00F26A05"/>
    <w:rsid w:val="00F307CE"/>
    <w:rsid w:val="00F3363F"/>
    <w:rsid w:val="00F34030"/>
    <w:rsid w:val="00F343C8"/>
    <w:rsid w:val="00F354C5"/>
    <w:rsid w:val="00F37108"/>
    <w:rsid w:val="00F40449"/>
    <w:rsid w:val="00F45B8E"/>
    <w:rsid w:val="00F47BAA"/>
    <w:rsid w:val="00F520FE"/>
    <w:rsid w:val="00F52EAB"/>
    <w:rsid w:val="00F53DD2"/>
    <w:rsid w:val="00F54277"/>
    <w:rsid w:val="00F550BE"/>
    <w:rsid w:val="00F55A04"/>
    <w:rsid w:val="00F60899"/>
    <w:rsid w:val="00F61A31"/>
    <w:rsid w:val="00F62C38"/>
    <w:rsid w:val="00F634C6"/>
    <w:rsid w:val="00F63A52"/>
    <w:rsid w:val="00F663E3"/>
    <w:rsid w:val="00F66F00"/>
    <w:rsid w:val="00F67A2D"/>
    <w:rsid w:val="00F67BFF"/>
    <w:rsid w:val="00F70A1B"/>
    <w:rsid w:val="00F72FDF"/>
    <w:rsid w:val="00F737C4"/>
    <w:rsid w:val="00F75960"/>
    <w:rsid w:val="00F82526"/>
    <w:rsid w:val="00F84672"/>
    <w:rsid w:val="00F84802"/>
    <w:rsid w:val="00F85511"/>
    <w:rsid w:val="00F91B27"/>
    <w:rsid w:val="00F91BE1"/>
    <w:rsid w:val="00F95A8C"/>
    <w:rsid w:val="00FA06FD"/>
    <w:rsid w:val="00FA515B"/>
    <w:rsid w:val="00FA5741"/>
    <w:rsid w:val="00FA6B90"/>
    <w:rsid w:val="00FA70F9"/>
    <w:rsid w:val="00FA74CB"/>
    <w:rsid w:val="00FB1636"/>
    <w:rsid w:val="00FB207A"/>
    <w:rsid w:val="00FB2886"/>
    <w:rsid w:val="00FB2CFB"/>
    <w:rsid w:val="00FB4614"/>
    <w:rsid w:val="00FB466E"/>
    <w:rsid w:val="00FB71E5"/>
    <w:rsid w:val="00FB7F85"/>
    <w:rsid w:val="00FC02F3"/>
    <w:rsid w:val="00FC060F"/>
    <w:rsid w:val="00FC2C0A"/>
    <w:rsid w:val="00FC5FD8"/>
    <w:rsid w:val="00FC7209"/>
    <w:rsid w:val="00FC752C"/>
    <w:rsid w:val="00FD0492"/>
    <w:rsid w:val="00FD13EC"/>
    <w:rsid w:val="00FD1E45"/>
    <w:rsid w:val="00FD4669"/>
    <w:rsid w:val="00FD4DA8"/>
    <w:rsid w:val="00FD4EEF"/>
    <w:rsid w:val="00FD53C8"/>
    <w:rsid w:val="00FD5461"/>
    <w:rsid w:val="00FD6BDB"/>
    <w:rsid w:val="00FD6F00"/>
    <w:rsid w:val="00FD7B98"/>
    <w:rsid w:val="00FE05B8"/>
    <w:rsid w:val="00FF18D2"/>
    <w:rsid w:val="00FF22DF"/>
    <w:rsid w:val="00FF22F5"/>
    <w:rsid w:val="00FF24D1"/>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63EF44"/>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fontstyle01">
    <w:name w:val="fontstyle01"/>
    <w:basedOn w:val="DefaultParagraphFont"/>
    <w:rsid w:val="00CE1E7B"/>
    <w:rPr>
      <w:rFonts w:ascii="Times New Roman" w:hAnsi="Times New Roman" w:cs="Times New Roman" w:hint="default"/>
      <w:b/>
      <w:bCs/>
      <w:i w:val="0"/>
      <w:iCs w:val="0"/>
      <w:color w:val="000000"/>
      <w:sz w:val="22"/>
      <w:szCs w:val="22"/>
    </w:rPr>
  </w:style>
  <w:style w:type="character" w:customStyle="1" w:styleId="fontstyle11">
    <w:name w:val="fontstyle11"/>
    <w:basedOn w:val="DefaultParagraphFont"/>
    <w:rsid w:val="00CE1E7B"/>
    <w:rPr>
      <w:rFonts w:ascii="Times New Roman" w:hAnsi="Times New Roman" w:cs="Times New Roman" w:hint="default"/>
      <w:b w:val="0"/>
      <w:bCs w:val="0"/>
      <w:i w:val="0"/>
      <w:iCs w:val="0"/>
      <w:color w:val="000000"/>
      <w:sz w:val="22"/>
      <w:szCs w:val="22"/>
    </w:rPr>
  </w:style>
  <w:style w:type="character" w:styleId="UnresolvedMention">
    <w:name w:val="Unresolved Mention"/>
    <w:basedOn w:val="DefaultParagraphFont"/>
    <w:uiPriority w:val="99"/>
    <w:semiHidden/>
    <w:unhideWhenUsed/>
    <w:rsid w:val="003776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43328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hyperlink" Target="https://medicines.health.europa.eu/veterinary"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vd.gov.l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fd34e10-09a9-4e2e-b3ce-bfdc034b2af3">
      <Terms xmlns="http://schemas.microsoft.com/office/infopath/2007/PartnerControls"/>
    </lcf76f155ced4ddcb4097134ff3c332f>
    <TaxCatchAll xmlns="30c54d2f-bc1b-40a5-8e1a-059f5d75cce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DE13373DA8BCA4F893294CC9A798293" ma:contentTypeVersion="12" ma:contentTypeDescription="Een nieuw document maken." ma:contentTypeScope="" ma:versionID="6a5fb4151b05a7ea5f2ca4008e1f985e">
  <xsd:schema xmlns:xsd="http://www.w3.org/2001/XMLSchema" xmlns:xs="http://www.w3.org/2001/XMLSchema" xmlns:p="http://schemas.microsoft.com/office/2006/metadata/properties" xmlns:ns2="7fd34e10-09a9-4e2e-b3ce-bfdc034b2af3" xmlns:ns3="30c54d2f-bc1b-40a5-8e1a-059f5d75cced" targetNamespace="http://schemas.microsoft.com/office/2006/metadata/properties" ma:root="true" ma:fieldsID="1c2805551a2d8b3809337c6b56ac88bc" ns2:_="" ns3:_="">
    <xsd:import namespace="7fd34e10-09a9-4e2e-b3ce-bfdc034b2af3"/>
    <xsd:import namespace="30c54d2f-bc1b-40a5-8e1a-059f5d75cc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d34e10-09a9-4e2e-b3ce-bfdc034b2a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Location" ma:index="12" nillable="true" ma:displayName="Location" ma:descrip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02b90a89-c93e-49f3-87a5-b89e8f15db9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0c54d2f-bc1b-40a5-8e1a-059f5d75cce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8185592-530b-433b-ac5c-b6d050b8f899}" ma:internalName="TaxCatchAll" ma:showField="CatchAllData" ma:web="30c54d2f-bc1b-40a5-8e1a-059f5d75cc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350A86-63DB-4F34-A93F-336AB45A4076}">
  <ds:schemaRefs>
    <ds:schemaRef ds:uri="http://schemas.microsoft.com/sharepoint/v3/contenttype/forms"/>
  </ds:schemaRefs>
</ds:datastoreItem>
</file>

<file path=customXml/itemProps2.xml><?xml version="1.0" encoding="utf-8"?>
<ds:datastoreItem xmlns:ds="http://schemas.openxmlformats.org/officeDocument/2006/customXml" ds:itemID="{EC7D8B75-77D0-49CE-8303-7997519DAE8D}">
  <ds:schemaRefs>
    <ds:schemaRef ds:uri="http://schemas.microsoft.com/office/2006/metadata/properties"/>
    <ds:schemaRef ds:uri="http://schemas.microsoft.com/office/infopath/2007/PartnerControls"/>
    <ds:schemaRef ds:uri="7fd34e10-09a9-4e2e-b3ce-bfdc034b2af3"/>
    <ds:schemaRef ds:uri="30c54d2f-bc1b-40a5-8e1a-059f5d75cced"/>
  </ds:schemaRefs>
</ds:datastoreItem>
</file>

<file path=customXml/itemProps3.xml><?xml version="1.0" encoding="utf-8"?>
<ds:datastoreItem xmlns:ds="http://schemas.openxmlformats.org/officeDocument/2006/customXml" ds:itemID="{1F2A2B63-02C1-4ED0-8298-837CA2A29B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d34e10-09a9-4e2e-b3ce-bfdc034b2af3"/>
    <ds:schemaRef ds:uri="30c54d2f-bc1b-40a5-8e1a-059f5d75cc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E29927-7D50-444C-AA83-064770735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2615</Words>
  <Characters>18805</Characters>
  <DocSecurity>0</DocSecurity>
  <Lines>156</Lines>
  <Paragraphs>42</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LinksUpToDate>false</LinksUpToDate>
  <CharactersWithSpaces>21378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y fmtid="{D5CDD505-2E9C-101B-9397-08002B2CF9AE}" pid="73" name="ContentTypeId">
    <vt:lpwstr>0x010100BDE13373DA8BCA4F893294CC9A798293</vt:lpwstr>
  </property>
  <property fmtid="{D5CDD505-2E9C-101B-9397-08002B2CF9AE}" pid="74" name="MediaServiceImageTags">
    <vt:lpwstr/>
  </property>
  <property fmtid="{D5CDD505-2E9C-101B-9397-08002B2CF9AE}" pid="75" name="Order">
    <vt:r8>25104200</vt:r8>
  </property>
</Properties>
</file>