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375F" w:rsidRPr="003F644E" w:rsidRDefault="005E375F" w:rsidP="003F644E">
      <w:pPr>
        <w:jc w:val="center"/>
        <w:rPr>
          <w:b/>
          <w:noProof/>
          <w:sz w:val="22"/>
          <w:szCs w:val="22"/>
          <w:lang w:val="lv-LV"/>
        </w:rPr>
      </w:pPr>
      <w:r w:rsidRPr="003F644E">
        <w:rPr>
          <w:b/>
          <w:noProof/>
          <w:sz w:val="22"/>
          <w:szCs w:val="22"/>
          <w:lang w:val="lv-LV"/>
        </w:rPr>
        <w:t>LIETOŠANAS INSTRUKCIJA</w:t>
      </w:r>
    </w:p>
    <w:p w:rsidR="00A23E99" w:rsidRPr="003F644E" w:rsidRDefault="005E375F" w:rsidP="003F644E">
      <w:pPr>
        <w:jc w:val="center"/>
        <w:rPr>
          <w:b/>
          <w:noProof/>
          <w:sz w:val="22"/>
          <w:szCs w:val="22"/>
          <w:lang w:val="lv-LV"/>
        </w:rPr>
      </w:pPr>
      <w:r w:rsidRPr="003F644E">
        <w:rPr>
          <w:b/>
          <w:noProof/>
          <w:sz w:val="22"/>
          <w:szCs w:val="22"/>
          <w:lang w:val="lv-LV"/>
        </w:rPr>
        <w:t>V/NRP/11/0065</w:t>
      </w:r>
    </w:p>
    <w:p w:rsidR="005E375F" w:rsidRPr="003F644E" w:rsidRDefault="00AD117C" w:rsidP="003F644E">
      <w:pPr>
        <w:tabs>
          <w:tab w:val="left" w:pos="3462"/>
          <w:tab w:val="left" w:pos="7506"/>
        </w:tabs>
        <w:jc w:val="center"/>
        <w:rPr>
          <w:b/>
          <w:spacing w:val="-3"/>
          <w:sz w:val="22"/>
          <w:szCs w:val="22"/>
          <w:lang w:val="lv-LV"/>
        </w:rPr>
      </w:pPr>
      <w:r w:rsidRPr="003F644E">
        <w:rPr>
          <w:b/>
          <w:noProof/>
          <w:sz w:val="22"/>
          <w:szCs w:val="22"/>
          <w:lang w:val="lv-LV"/>
        </w:rPr>
        <w:t xml:space="preserve">LV </w:t>
      </w:r>
      <w:r w:rsidR="005E375F" w:rsidRPr="003F644E">
        <w:rPr>
          <w:b/>
          <w:noProof/>
          <w:sz w:val="22"/>
          <w:szCs w:val="22"/>
          <w:lang w:val="lv-LV"/>
        </w:rPr>
        <w:t>Ceftionel-50</w:t>
      </w:r>
      <w:r w:rsidR="005E375F" w:rsidRPr="003F644E">
        <w:rPr>
          <w:noProof/>
          <w:sz w:val="22"/>
          <w:szCs w:val="22"/>
          <w:lang w:val="lv-LV"/>
        </w:rPr>
        <w:t xml:space="preserve"> </w:t>
      </w:r>
      <w:r w:rsidR="005E375F" w:rsidRPr="003F644E">
        <w:rPr>
          <w:b/>
          <w:noProof/>
          <w:sz w:val="22"/>
          <w:szCs w:val="22"/>
          <w:lang w:val="lv-LV"/>
        </w:rPr>
        <w:t>50 mg/ml suspensija injekcijām liellopiem</w:t>
      </w:r>
      <w:r w:rsidR="0035158B" w:rsidRPr="003F644E">
        <w:rPr>
          <w:b/>
          <w:noProof/>
          <w:sz w:val="22"/>
          <w:szCs w:val="22"/>
          <w:lang w:val="lv-LV"/>
        </w:rPr>
        <w:t xml:space="preserve"> un</w:t>
      </w:r>
      <w:r w:rsidRPr="003F644E">
        <w:rPr>
          <w:b/>
          <w:noProof/>
          <w:sz w:val="22"/>
          <w:szCs w:val="22"/>
          <w:lang w:val="lv-LV"/>
        </w:rPr>
        <w:t xml:space="preserve"> </w:t>
      </w:r>
      <w:r w:rsidR="005E375F" w:rsidRPr="003F644E">
        <w:rPr>
          <w:b/>
          <w:noProof/>
          <w:sz w:val="22"/>
          <w:szCs w:val="22"/>
          <w:lang w:val="lv-LV"/>
        </w:rPr>
        <w:t>cūkām</w:t>
      </w:r>
    </w:p>
    <w:p w:rsidR="005E375F" w:rsidRPr="003F644E" w:rsidRDefault="005E375F" w:rsidP="003F644E">
      <w:pPr>
        <w:tabs>
          <w:tab w:val="left" w:pos="3462"/>
          <w:tab w:val="left" w:pos="7506"/>
        </w:tabs>
        <w:jc w:val="center"/>
        <w:rPr>
          <w:sz w:val="22"/>
          <w:szCs w:val="22"/>
          <w:lang w:val="lv-LV"/>
        </w:rPr>
      </w:pPr>
    </w:p>
    <w:p w:rsidR="00107E7E" w:rsidRPr="003F644E" w:rsidRDefault="00107E7E" w:rsidP="003F644E">
      <w:pPr>
        <w:tabs>
          <w:tab w:val="left" w:pos="3462"/>
          <w:tab w:val="left" w:pos="7506"/>
        </w:tabs>
        <w:jc w:val="center"/>
        <w:rPr>
          <w:sz w:val="22"/>
          <w:szCs w:val="22"/>
          <w:lang w:val="lv-LV"/>
        </w:rPr>
      </w:pPr>
    </w:p>
    <w:p w:rsidR="005E375F" w:rsidRPr="003F644E" w:rsidRDefault="005E375F" w:rsidP="003F644E">
      <w:pPr>
        <w:ind w:left="567" w:hanging="567"/>
        <w:rPr>
          <w:b/>
          <w:sz w:val="22"/>
          <w:szCs w:val="22"/>
          <w:lang w:val="lv-LV"/>
        </w:rPr>
      </w:pPr>
      <w:r w:rsidRPr="003F644E">
        <w:rPr>
          <w:b/>
          <w:sz w:val="22"/>
          <w:szCs w:val="22"/>
          <w:lang w:val="lv-LV"/>
        </w:rPr>
        <w:t>1.</w:t>
      </w:r>
      <w:r w:rsidRPr="003F644E">
        <w:rPr>
          <w:b/>
          <w:sz w:val="22"/>
          <w:szCs w:val="22"/>
          <w:lang w:val="lv-LV"/>
        </w:rPr>
        <w:tab/>
      </w:r>
      <w:r w:rsidRPr="003F644E">
        <w:rPr>
          <w:b/>
          <w:noProof/>
          <w:sz w:val="22"/>
          <w:szCs w:val="22"/>
          <w:lang w:val="lv-LV"/>
        </w:rPr>
        <w:t>REĢISTRĀCIJAS APLIECĪBAS ĪPAŠNIEKA UN RAŽOŠANAS LICENCES TURĒTĀJA, KURŠ ATBILD PAR SĒRIJAS IZLAIDI, NOSAUKUMS UN ADRESE, JA DAŽĀDI</w:t>
      </w:r>
    </w:p>
    <w:p w:rsidR="005E375F" w:rsidRPr="003F644E" w:rsidRDefault="005E375F" w:rsidP="003F644E">
      <w:pPr>
        <w:rPr>
          <w:b/>
          <w:sz w:val="22"/>
          <w:szCs w:val="22"/>
          <w:lang w:val="lv-LV"/>
        </w:rPr>
      </w:pPr>
    </w:p>
    <w:p w:rsidR="005E375F" w:rsidRPr="003F644E" w:rsidRDefault="005E375F" w:rsidP="003F644E">
      <w:pPr>
        <w:rPr>
          <w:sz w:val="22"/>
          <w:szCs w:val="22"/>
          <w:u w:val="single"/>
          <w:lang w:val="lv-LV"/>
        </w:rPr>
      </w:pPr>
      <w:r w:rsidRPr="003F644E">
        <w:rPr>
          <w:noProof/>
          <w:sz w:val="22"/>
          <w:szCs w:val="22"/>
          <w:u w:val="single"/>
          <w:lang w:val="lv-LV"/>
        </w:rPr>
        <w:t>Reģistrācijas apliecības īpašnieks</w:t>
      </w:r>
      <w:r w:rsidR="007B3237" w:rsidRPr="003F644E">
        <w:rPr>
          <w:noProof/>
          <w:sz w:val="22"/>
          <w:szCs w:val="22"/>
          <w:u w:val="single"/>
          <w:lang w:val="lv-LV"/>
        </w:rPr>
        <w:t>:</w:t>
      </w:r>
    </w:p>
    <w:p w:rsidR="007B3237" w:rsidRPr="003F644E" w:rsidRDefault="007B3237" w:rsidP="003F644E">
      <w:pPr>
        <w:rPr>
          <w:noProof/>
          <w:sz w:val="22"/>
          <w:szCs w:val="22"/>
          <w:lang w:val="lv-LV"/>
        </w:rPr>
      </w:pPr>
      <w:r w:rsidRPr="003F644E">
        <w:rPr>
          <w:noProof/>
          <w:sz w:val="22"/>
          <w:szCs w:val="22"/>
          <w:lang w:val="lv-LV"/>
        </w:rPr>
        <w:t>UAB „Interchemie werken „De Adelaar“ LT“</w:t>
      </w:r>
    </w:p>
    <w:p w:rsidR="003F644E" w:rsidRPr="00086439" w:rsidRDefault="003F644E" w:rsidP="003F644E">
      <w:pPr>
        <w:rPr>
          <w:noProof/>
          <w:sz w:val="22"/>
          <w:szCs w:val="22"/>
          <w:lang w:val="lv-LV"/>
        </w:rPr>
      </w:pPr>
      <w:bookmarkStart w:id="0" w:name="_Hlk83820474"/>
      <w:r w:rsidRPr="00086439">
        <w:rPr>
          <w:noProof/>
          <w:sz w:val="22"/>
          <w:szCs w:val="22"/>
          <w:lang w:val="lv-LV"/>
        </w:rPr>
        <w:t>Terminalo g. 13, Biruliškės</w:t>
      </w:r>
    </w:p>
    <w:p w:rsidR="00086439" w:rsidRDefault="003F644E" w:rsidP="00054637">
      <w:pPr>
        <w:rPr>
          <w:noProof/>
          <w:sz w:val="22"/>
          <w:szCs w:val="22"/>
          <w:lang w:val="lv-LV"/>
        </w:rPr>
      </w:pPr>
      <w:r w:rsidRPr="00086439">
        <w:rPr>
          <w:noProof/>
          <w:sz w:val="22"/>
          <w:szCs w:val="22"/>
          <w:lang w:val="lv-LV"/>
        </w:rPr>
        <w:t>LT-54469, Kauno r.</w:t>
      </w:r>
      <w:bookmarkEnd w:id="0"/>
    </w:p>
    <w:p w:rsidR="007B3237" w:rsidRPr="00054637" w:rsidRDefault="007B3237" w:rsidP="00054637">
      <w:pPr>
        <w:rPr>
          <w:noProof/>
          <w:sz w:val="22"/>
          <w:szCs w:val="22"/>
          <w:lang w:val="lv-LV"/>
        </w:rPr>
      </w:pPr>
      <w:r w:rsidRPr="00054637">
        <w:rPr>
          <w:noProof/>
          <w:sz w:val="22"/>
          <w:szCs w:val="22"/>
          <w:lang w:val="lv-LV"/>
        </w:rPr>
        <w:t>Lietuva</w:t>
      </w:r>
    </w:p>
    <w:p w:rsidR="007B3237" w:rsidRPr="00086439" w:rsidRDefault="007B3237" w:rsidP="00086439">
      <w:pPr>
        <w:rPr>
          <w:sz w:val="22"/>
          <w:szCs w:val="22"/>
          <w:lang w:val="lv-LV"/>
        </w:rPr>
      </w:pPr>
    </w:p>
    <w:p w:rsidR="005E375F" w:rsidRPr="00086439" w:rsidRDefault="007B3237" w:rsidP="00086439">
      <w:pPr>
        <w:rPr>
          <w:noProof/>
          <w:sz w:val="22"/>
          <w:szCs w:val="22"/>
          <w:u w:val="single"/>
          <w:lang w:val="lv-LV"/>
        </w:rPr>
      </w:pPr>
      <w:r w:rsidRPr="00086439">
        <w:rPr>
          <w:noProof/>
          <w:sz w:val="22"/>
          <w:szCs w:val="22"/>
          <w:u w:val="single"/>
          <w:lang w:val="lv-LV"/>
        </w:rPr>
        <w:t>Par sērijas izlaidi atbildīgais ražotājs:</w:t>
      </w:r>
    </w:p>
    <w:p w:rsidR="007B3237" w:rsidRPr="00086439" w:rsidRDefault="007B3237" w:rsidP="00086439">
      <w:pPr>
        <w:rPr>
          <w:noProof/>
          <w:sz w:val="22"/>
          <w:szCs w:val="22"/>
          <w:lang w:val="lv-LV"/>
        </w:rPr>
      </w:pPr>
      <w:r w:rsidRPr="00086439">
        <w:rPr>
          <w:noProof/>
          <w:sz w:val="22"/>
          <w:szCs w:val="22"/>
          <w:lang w:val="lv-LV"/>
        </w:rPr>
        <w:t>Interchemie werken De Adelaar Eesti AS</w:t>
      </w:r>
    </w:p>
    <w:p w:rsidR="007B3237" w:rsidRPr="00086439" w:rsidRDefault="007B3237" w:rsidP="00086439">
      <w:pPr>
        <w:rPr>
          <w:noProof/>
          <w:sz w:val="22"/>
          <w:szCs w:val="22"/>
          <w:lang w:val="lv-LV"/>
        </w:rPr>
      </w:pPr>
      <w:r w:rsidRPr="00086439">
        <w:rPr>
          <w:noProof/>
          <w:sz w:val="22"/>
          <w:szCs w:val="22"/>
          <w:lang w:val="lv-LV"/>
        </w:rPr>
        <w:t>Vanapere tee 14, Püünsi</w:t>
      </w:r>
    </w:p>
    <w:p w:rsidR="007B3237" w:rsidRPr="00086439" w:rsidRDefault="007B3237" w:rsidP="00086439">
      <w:pPr>
        <w:rPr>
          <w:noProof/>
          <w:sz w:val="22"/>
          <w:szCs w:val="22"/>
          <w:lang w:val="lv-LV"/>
        </w:rPr>
      </w:pPr>
      <w:r w:rsidRPr="00086439">
        <w:rPr>
          <w:noProof/>
          <w:sz w:val="22"/>
          <w:szCs w:val="22"/>
          <w:lang w:val="lv-LV"/>
        </w:rPr>
        <w:t>Viimsi vald 74013</w:t>
      </w:r>
    </w:p>
    <w:p w:rsidR="007B3237" w:rsidRPr="00086439" w:rsidRDefault="007B3237" w:rsidP="00086439">
      <w:pPr>
        <w:rPr>
          <w:noProof/>
          <w:sz w:val="22"/>
          <w:szCs w:val="22"/>
          <w:lang w:val="lv-LV"/>
        </w:rPr>
      </w:pPr>
      <w:r w:rsidRPr="00086439">
        <w:rPr>
          <w:noProof/>
          <w:sz w:val="22"/>
          <w:szCs w:val="22"/>
          <w:lang w:val="lv-LV"/>
        </w:rPr>
        <w:t>Harjumaa</w:t>
      </w:r>
    </w:p>
    <w:p w:rsidR="007B3237" w:rsidRPr="00086439" w:rsidRDefault="007B3237" w:rsidP="00086439">
      <w:pPr>
        <w:rPr>
          <w:noProof/>
          <w:sz w:val="22"/>
          <w:szCs w:val="22"/>
          <w:lang w:val="lv-LV"/>
        </w:rPr>
      </w:pPr>
      <w:r w:rsidRPr="00086439">
        <w:rPr>
          <w:noProof/>
          <w:sz w:val="22"/>
          <w:szCs w:val="22"/>
          <w:lang w:val="lv-LV"/>
        </w:rPr>
        <w:t>Igaunija</w:t>
      </w:r>
    </w:p>
    <w:p w:rsidR="007B3237" w:rsidRPr="003F644E" w:rsidRDefault="007B3237" w:rsidP="00086439">
      <w:pPr>
        <w:rPr>
          <w:noProof/>
          <w:sz w:val="22"/>
          <w:szCs w:val="22"/>
          <w:lang w:val="lv-LV"/>
        </w:rPr>
      </w:pPr>
      <w:r w:rsidRPr="003F644E">
        <w:rPr>
          <w:noProof/>
          <w:sz w:val="22"/>
          <w:szCs w:val="22"/>
          <w:lang w:val="lv-LV"/>
        </w:rPr>
        <w:t>Tālr.: +372 6 005 005</w:t>
      </w:r>
    </w:p>
    <w:p w:rsidR="007B3237" w:rsidRPr="00FC4894" w:rsidRDefault="007B3237" w:rsidP="00086439">
      <w:pPr>
        <w:rPr>
          <w:sz w:val="22"/>
          <w:szCs w:val="22"/>
          <w:lang w:val="lv-LV"/>
        </w:rPr>
      </w:pPr>
    </w:p>
    <w:p w:rsidR="007F38D2" w:rsidRPr="00054637" w:rsidRDefault="007F38D2" w:rsidP="00086439">
      <w:pPr>
        <w:rPr>
          <w:sz w:val="22"/>
          <w:szCs w:val="22"/>
          <w:lang w:val="lv-LV"/>
        </w:rPr>
      </w:pPr>
    </w:p>
    <w:p w:rsidR="005E375F" w:rsidRPr="00086439" w:rsidRDefault="005E375F" w:rsidP="00086439">
      <w:pPr>
        <w:ind w:left="567" w:hanging="567"/>
        <w:rPr>
          <w:b/>
          <w:noProof/>
          <w:sz w:val="22"/>
          <w:szCs w:val="22"/>
          <w:lang w:val="lv-LV"/>
        </w:rPr>
      </w:pPr>
      <w:r w:rsidRPr="00086439">
        <w:rPr>
          <w:b/>
          <w:sz w:val="22"/>
          <w:szCs w:val="22"/>
          <w:highlight w:val="lightGray"/>
          <w:lang w:val="lv-LV"/>
        </w:rPr>
        <w:t>2.</w:t>
      </w:r>
      <w:r w:rsidRPr="00086439">
        <w:rPr>
          <w:b/>
          <w:sz w:val="22"/>
          <w:szCs w:val="22"/>
          <w:lang w:val="lv-LV"/>
        </w:rPr>
        <w:tab/>
      </w:r>
      <w:r w:rsidRPr="00086439">
        <w:rPr>
          <w:b/>
          <w:noProof/>
          <w:sz w:val="22"/>
          <w:szCs w:val="22"/>
          <w:lang w:val="lv-LV"/>
        </w:rPr>
        <w:t>VETERINĀRO ZĀĻU NOSAUKUMS</w:t>
      </w:r>
    </w:p>
    <w:p w:rsidR="008E1178" w:rsidRPr="00086439" w:rsidRDefault="008E1178" w:rsidP="00086439">
      <w:pPr>
        <w:ind w:left="567" w:hanging="567"/>
        <w:rPr>
          <w:b/>
          <w:sz w:val="22"/>
          <w:szCs w:val="22"/>
          <w:lang w:val="lv-LV"/>
        </w:rPr>
      </w:pPr>
    </w:p>
    <w:p w:rsidR="008E1178" w:rsidRPr="00086439" w:rsidRDefault="00AD117C" w:rsidP="00086439">
      <w:pPr>
        <w:tabs>
          <w:tab w:val="left" w:pos="3462"/>
          <w:tab w:val="left" w:pos="7530"/>
        </w:tabs>
        <w:rPr>
          <w:noProof/>
          <w:spacing w:val="-3"/>
          <w:sz w:val="22"/>
          <w:szCs w:val="22"/>
          <w:lang w:val="lv-LV"/>
        </w:rPr>
      </w:pPr>
      <w:r w:rsidRPr="00086439">
        <w:rPr>
          <w:b/>
          <w:noProof/>
          <w:sz w:val="22"/>
          <w:szCs w:val="22"/>
          <w:lang w:val="lv-LV"/>
        </w:rPr>
        <w:t xml:space="preserve">LV </w:t>
      </w:r>
      <w:r w:rsidR="005E375F" w:rsidRPr="00086439">
        <w:rPr>
          <w:b/>
          <w:noProof/>
          <w:sz w:val="22"/>
          <w:szCs w:val="22"/>
          <w:lang w:val="lv-LV"/>
        </w:rPr>
        <w:t>Ceftionel-50</w:t>
      </w:r>
      <w:r w:rsidR="005E375F" w:rsidRPr="00086439">
        <w:rPr>
          <w:noProof/>
          <w:sz w:val="22"/>
          <w:szCs w:val="22"/>
          <w:lang w:val="lv-LV"/>
        </w:rPr>
        <w:t xml:space="preserve"> 50 mg/ml suspensija injekcijām</w:t>
      </w:r>
      <w:r w:rsidR="008E1178" w:rsidRPr="00086439">
        <w:rPr>
          <w:noProof/>
          <w:spacing w:val="-3"/>
          <w:sz w:val="22"/>
          <w:szCs w:val="22"/>
          <w:lang w:val="lv-LV"/>
        </w:rPr>
        <w:t xml:space="preserve"> liellopiem</w:t>
      </w:r>
      <w:r w:rsidR="0035158B" w:rsidRPr="00086439">
        <w:rPr>
          <w:noProof/>
          <w:spacing w:val="-3"/>
          <w:sz w:val="22"/>
          <w:szCs w:val="22"/>
          <w:lang w:val="lv-LV"/>
        </w:rPr>
        <w:t xml:space="preserve"> un</w:t>
      </w:r>
      <w:r w:rsidRPr="00086439">
        <w:rPr>
          <w:noProof/>
          <w:spacing w:val="-3"/>
          <w:sz w:val="22"/>
          <w:szCs w:val="22"/>
          <w:lang w:val="lv-LV"/>
        </w:rPr>
        <w:t xml:space="preserve"> </w:t>
      </w:r>
      <w:r w:rsidR="008E1178" w:rsidRPr="00086439">
        <w:rPr>
          <w:noProof/>
          <w:spacing w:val="-3"/>
          <w:sz w:val="22"/>
          <w:szCs w:val="22"/>
          <w:lang w:val="lv-LV"/>
        </w:rPr>
        <w:t>cūkām</w:t>
      </w:r>
    </w:p>
    <w:p w:rsidR="005E375F" w:rsidRPr="003F644E" w:rsidRDefault="005E375F" w:rsidP="00086439">
      <w:pPr>
        <w:tabs>
          <w:tab w:val="left" w:pos="3462"/>
          <w:tab w:val="left" w:pos="7530"/>
        </w:tabs>
        <w:rPr>
          <w:i/>
          <w:sz w:val="22"/>
          <w:szCs w:val="22"/>
          <w:lang w:val="lv-LV"/>
        </w:rPr>
      </w:pPr>
      <w:r w:rsidRPr="00086439">
        <w:rPr>
          <w:i/>
          <w:noProof/>
          <w:sz w:val="22"/>
          <w:szCs w:val="22"/>
          <w:lang w:val="lv-LV"/>
        </w:rPr>
        <w:t>Ceftiofur</w:t>
      </w:r>
      <w:r w:rsidR="00A95928" w:rsidRPr="00086439">
        <w:rPr>
          <w:spacing w:val="-3"/>
          <w:sz w:val="22"/>
          <w:szCs w:val="22"/>
          <w:lang w:val="lv-LV"/>
        </w:rPr>
        <w:t xml:space="preserve"> </w:t>
      </w:r>
      <w:proofErr w:type="spellStart"/>
      <w:r w:rsidR="00A95928" w:rsidRPr="00086439">
        <w:rPr>
          <w:i/>
          <w:spacing w:val="-3"/>
          <w:sz w:val="22"/>
          <w:szCs w:val="22"/>
          <w:lang w:val="lv-LV"/>
        </w:rPr>
        <w:t>hydrochloride</w:t>
      </w:r>
      <w:proofErr w:type="spellEnd"/>
    </w:p>
    <w:p w:rsidR="005E375F" w:rsidRPr="00FC4894" w:rsidRDefault="005E375F" w:rsidP="00086439">
      <w:pPr>
        <w:tabs>
          <w:tab w:val="left" w:pos="3462"/>
          <w:tab w:val="left" w:pos="7530"/>
        </w:tabs>
        <w:rPr>
          <w:sz w:val="22"/>
          <w:szCs w:val="22"/>
          <w:lang w:val="lv-LV"/>
        </w:rPr>
      </w:pPr>
    </w:p>
    <w:p w:rsidR="007F38D2" w:rsidRPr="00054637" w:rsidRDefault="007F38D2" w:rsidP="00086439">
      <w:pPr>
        <w:tabs>
          <w:tab w:val="left" w:pos="3462"/>
          <w:tab w:val="left" w:pos="7530"/>
        </w:tabs>
        <w:rPr>
          <w:sz w:val="22"/>
          <w:szCs w:val="22"/>
          <w:lang w:val="lv-LV"/>
        </w:rPr>
      </w:pPr>
    </w:p>
    <w:p w:rsidR="005E375F" w:rsidRPr="003F644E" w:rsidRDefault="005E375F" w:rsidP="00086439">
      <w:pPr>
        <w:ind w:left="567" w:hanging="567"/>
        <w:rPr>
          <w:b/>
          <w:caps/>
          <w:noProof/>
          <w:sz w:val="22"/>
          <w:szCs w:val="22"/>
          <w:lang w:val="lv-LV"/>
        </w:rPr>
      </w:pPr>
      <w:r w:rsidRPr="00054637">
        <w:rPr>
          <w:b/>
          <w:sz w:val="22"/>
          <w:szCs w:val="22"/>
          <w:highlight w:val="lightGray"/>
          <w:lang w:val="lv-LV"/>
        </w:rPr>
        <w:t>3.</w:t>
      </w:r>
      <w:r w:rsidRPr="00054637">
        <w:rPr>
          <w:b/>
          <w:sz w:val="22"/>
          <w:szCs w:val="22"/>
          <w:lang w:val="lv-LV"/>
        </w:rPr>
        <w:tab/>
      </w:r>
      <w:r w:rsidRPr="00054637">
        <w:rPr>
          <w:b/>
          <w:noProof/>
          <w:sz w:val="22"/>
          <w:szCs w:val="22"/>
          <w:lang w:val="lv-LV"/>
        </w:rPr>
        <w:t xml:space="preserve">AKTĪVO VIELU </w:t>
      </w:r>
      <w:r w:rsidRPr="00086439">
        <w:rPr>
          <w:b/>
          <w:caps/>
          <w:noProof/>
          <w:sz w:val="22"/>
          <w:szCs w:val="22"/>
          <w:lang w:val="lv-LV"/>
        </w:rPr>
        <w:t xml:space="preserve">un citu vielu </w:t>
      </w:r>
      <w:r w:rsidR="000828D9" w:rsidRPr="00086439">
        <w:rPr>
          <w:b/>
          <w:color w:val="000000"/>
          <w:sz w:val="22"/>
          <w:szCs w:val="22"/>
          <w:lang w:val="lv-LV"/>
        </w:rPr>
        <w:t>NOSAUKUMS</w:t>
      </w:r>
    </w:p>
    <w:p w:rsidR="008E1178" w:rsidRPr="00FC4894" w:rsidRDefault="008E1178" w:rsidP="00086439">
      <w:pPr>
        <w:ind w:left="567" w:hanging="567"/>
        <w:rPr>
          <w:b/>
          <w:sz w:val="22"/>
          <w:szCs w:val="22"/>
          <w:lang w:val="lv-LV"/>
        </w:rPr>
      </w:pPr>
    </w:p>
    <w:p w:rsidR="005E375F" w:rsidRPr="00054637" w:rsidRDefault="005E375F" w:rsidP="00086439">
      <w:pPr>
        <w:rPr>
          <w:noProof/>
          <w:sz w:val="22"/>
          <w:szCs w:val="22"/>
          <w:lang w:val="lv-LV"/>
        </w:rPr>
      </w:pPr>
      <w:r w:rsidRPr="00054637">
        <w:rPr>
          <w:noProof/>
          <w:sz w:val="22"/>
          <w:szCs w:val="22"/>
          <w:lang w:val="lv-LV"/>
        </w:rPr>
        <w:t xml:space="preserve">1 ml </w:t>
      </w:r>
      <w:r w:rsidR="0035158B" w:rsidRPr="00054637">
        <w:rPr>
          <w:noProof/>
          <w:sz w:val="22"/>
          <w:szCs w:val="22"/>
          <w:lang w:val="lv-LV"/>
        </w:rPr>
        <w:t xml:space="preserve">suspensijas </w:t>
      </w:r>
      <w:r w:rsidR="00AD117C" w:rsidRPr="00054637">
        <w:rPr>
          <w:noProof/>
          <w:sz w:val="22"/>
          <w:szCs w:val="22"/>
          <w:lang w:val="lv-LV"/>
        </w:rPr>
        <w:t>satur :</w:t>
      </w:r>
    </w:p>
    <w:p w:rsidR="005E375F" w:rsidRPr="00086439" w:rsidRDefault="005E375F" w:rsidP="00086439">
      <w:pPr>
        <w:rPr>
          <w:b/>
          <w:sz w:val="22"/>
          <w:szCs w:val="22"/>
          <w:lang w:val="lv-LV"/>
        </w:rPr>
      </w:pPr>
      <w:r w:rsidRPr="00086439">
        <w:rPr>
          <w:b/>
          <w:noProof/>
          <w:sz w:val="22"/>
          <w:szCs w:val="22"/>
          <w:lang w:val="lv-LV"/>
        </w:rPr>
        <w:t>Aktīvā viela:</w:t>
      </w:r>
    </w:p>
    <w:p w:rsidR="005E375F" w:rsidRPr="00086439" w:rsidRDefault="005E375F" w:rsidP="00086439">
      <w:pPr>
        <w:jc w:val="both"/>
        <w:rPr>
          <w:noProof/>
          <w:spacing w:val="-3"/>
          <w:sz w:val="22"/>
          <w:szCs w:val="22"/>
          <w:lang w:val="lv-LV"/>
        </w:rPr>
      </w:pPr>
      <w:r w:rsidRPr="00086439">
        <w:rPr>
          <w:noProof/>
          <w:spacing w:val="-3"/>
          <w:sz w:val="22"/>
          <w:szCs w:val="22"/>
          <w:lang w:val="lv-LV"/>
        </w:rPr>
        <w:t>Ceftiofūrs (hidrohlorīda veidā)</w:t>
      </w:r>
      <w:r w:rsidR="008E1178" w:rsidRPr="00086439">
        <w:rPr>
          <w:noProof/>
          <w:spacing w:val="-3"/>
          <w:sz w:val="22"/>
          <w:szCs w:val="22"/>
          <w:lang w:val="lv-LV"/>
        </w:rPr>
        <w:t xml:space="preserve"> 50 mg</w:t>
      </w:r>
    </w:p>
    <w:p w:rsidR="007F38D2" w:rsidRPr="00086439" w:rsidRDefault="007F38D2" w:rsidP="00086439">
      <w:pPr>
        <w:jc w:val="both"/>
        <w:rPr>
          <w:spacing w:val="-3"/>
          <w:sz w:val="22"/>
          <w:szCs w:val="22"/>
          <w:lang w:val="lv-LV"/>
        </w:rPr>
      </w:pPr>
    </w:p>
    <w:p w:rsidR="005E375F" w:rsidRPr="00086439" w:rsidRDefault="005E375F" w:rsidP="00086439">
      <w:pPr>
        <w:jc w:val="both"/>
        <w:rPr>
          <w:sz w:val="22"/>
          <w:szCs w:val="22"/>
          <w:lang w:val="lv-LV"/>
        </w:rPr>
      </w:pPr>
      <w:r w:rsidRPr="00086439">
        <w:rPr>
          <w:b/>
          <w:noProof/>
          <w:sz w:val="22"/>
          <w:szCs w:val="22"/>
          <w:lang w:val="lv-LV"/>
        </w:rPr>
        <w:t>Palīgvielas:</w:t>
      </w:r>
      <w:r w:rsidRPr="00086439">
        <w:rPr>
          <w:b/>
          <w:sz w:val="22"/>
          <w:szCs w:val="22"/>
          <w:lang w:val="lv-LV"/>
        </w:rPr>
        <w:t xml:space="preserve"> </w:t>
      </w:r>
      <w:r w:rsidRPr="00086439">
        <w:rPr>
          <w:noProof/>
          <w:sz w:val="22"/>
          <w:szCs w:val="22"/>
          <w:lang w:val="lv-LV"/>
        </w:rPr>
        <w:t>benzilspirts, alumīnija stearāts, butilēts hidroksitolu</w:t>
      </w:r>
      <w:r w:rsidR="008E1178" w:rsidRPr="00086439">
        <w:rPr>
          <w:noProof/>
          <w:sz w:val="22"/>
          <w:szCs w:val="22"/>
          <w:lang w:val="lv-LV"/>
        </w:rPr>
        <w:t>ols</w:t>
      </w:r>
      <w:r w:rsidRPr="00086439">
        <w:rPr>
          <w:noProof/>
          <w:sz w:val="22"/>
          <w:szCs w:val="22"/>
          <w:lang w:val="lv-LV"/>
        </w:rPr>
        <w:t xml:space="preserve"> (BHT), vidēja garuma ķēžu triglicerīdi.</w:t>
      </w:r>
    </w:p>
    <w:p w:rsidR="005E375F" w:rsidRDefault="005E375F" w:rsidP="003F644E">
      <w:pPr>
        <w:jc w:val="both"/>
        <w:rPr>
          <w:b/>
          <w:sz w:val="22"/>
          <w:szCs w:val="22"/>
          <w:lang w:val="lv-LV"/>
        </w:rPr>
      </w:pPr>
    </w:p>
    <w:p w:rsidR="00FC4894" w:rsidRDefault="00FC4894" w:rsidP="00FC4894">
      <w:pPr>
        <w:jc w:val="both"/>
        <w:rPr>
          <w:sz w:val="22"/>
          <w:szCs w:val="22"/>
          <w:lang w:val="lv-LV"/>
        </w:rPr>
      </w:pPr>
      <w:r w:rsidRPr="00086439">
        <w:rPr>
          <w:sz w:val="22"/>
          <w:szCs w:val="22"/>
          <w:lang w:val="lv-LV"/>
        </w:rPr>
        <w:t>Viegli iekrāsota, necaurspīdīga eļļas suspensija injekcijām</w:t>
      </w:r>
      <w:r>
        <w:rPr>
          <w:sz w:val="22"/>
          <w:szCs w:val="22"/>
          <w:lang w:val="lv-LV"/>
        </w:rPr>
        <w:t>.</w:t>
      </w:r>
    </w:p>
    <w:p w:rsidR="00FC4894" w:rsidRPr="00086439" w:rsidRDefault="00FC4894" w:rsidP="00FC4894">
      <w:pPr>
        <w:jc w:val="both"/>
        <w:rPr>
          <w:sz w:val="22"/>
          <w:szCs w:val="22"/>
          <w:lang w:val="lv-LV"/>
        </w:rPr>
      </w:pPr>
    </w:p>
    <w:p w:rsidR="007F38D2" w:rsidRPr="00FC4894" w:rsidRDefault="007F38D2" w:rsidP="00FC4894">
      <w:pPr>
        <w:jc w:val="both"/>
        <w:rPr>
          <w:b/>
          <w:sz w:val="22"/>
          <w:szCs w:val="22"/>
          <w:lang w:val="lv-LV"/>
        </w:rPr>
      </w:pPr>
    </w:p>
    <w:p w:rsidR="005E375F" w:rsidRPr="00086439" w:rsidRDefault="005E375F" w:rsidP="00054637">
      <w:pPr>
        <w:ind w:left="567" w:hanging="567"/>
        <w:rPr>
          <w:b/>
          <w:noProof/>
          <w:sz w:val="22"/>
          <w:szCs w:val="22"/>
          <w:lang w:val="lv-LV"/>
        </w:rPr>
      </w:pPr>
      <w:r w:rsidRPr="00054637">
        <w:rPr>
          <w:b/>
          <w:sz w:val="22"/>
          <w:szCs w:val="22"/>
          <w:highlight w:val="lightGray"/>
          <w:lang w:val="lv-LV"/>
        </w:rPr>
        <w:t>4.</w:t>
      </w:r>
      <w:r w:rsidRPr="00086439">
        <w:rPr>
          <w:b/>
          <w:sz w:val="22"/>
          <w:szCs w:val="22"/>
          <w:lang w:val="lv-LV"/>
        </w:rPr>
        <w:tab/>
      </w:r>
      <w:r w:rsidRPr="00086439">
        <w:rPr>
          <w:b/>
          <w:noProof/>
          <w:sz w:val="22"/>
          <w:szCs w:val="22"/>
          <w:lang w:val="lv-LV"/>
        </w:rPr>
        <w:t>INDIKĀCIJA(-S)</w:t>
      </w:r>
    </w:p>
    <w:p w:rsidR="008E1178" w:rsidRPr="00086439" w:rsidRDefault="008E1178" w:rsidP="00086439">
      <w:pPr>
        <w:ind w:left="567" w:hanging="567"/>
        <w:rPr>
          <w:b/>
          <w:sz w:val="22"/>
          <w:szCs w:val="22"/>
          <w:lang w:val="lv-LV"/>
        </w:rPr>
      </w:pPr>
    </w:p>
    <w:p w:rsidR="005E375F" w:rsidRPr="00086439" w:rsidRDefault="00AD117C" w:rsidP="00086439">
      <w:pPr>
        <w:jc w:val="both"/>
        <w:rPr>
          <w:sz w:val="22"/>
          <w:szCs w:val="22"/>
          <w:lang w:val="lv-LV"/>
        </w:rPr>
      </w:pPr>
      <w:r w:rsidRPr="00086439">
        <w:rPr>
          <w:noProof/>
          <w:sz w:val="22"/>
          <w:szCs w:val="22"/>
          <w:lang w:val="lv-LV"/>
        </w:rPr>
        <w:t xml:space="preserve">LV </w:t>
      </w:r>
      <w:r w:rsidR="00EC38B1" w:rsidRPr="00086439">
        <w:rPr>
          <w:noProof/>
          <w:sz w:val="22"/>
          <w:szCs w:val="22"/>
          <w:lang w:val="lv-LV"/>
        </w:rPr>
        <w:t>Ceftionel-50</w:t>
      </w:r>
      <w:r w:rsidR="005E375F" w:rsidRPr="00086439">
        <w:rPr>
          <w:noProof/>
          <w:sz w:val="22"/>
          <w:szCs w:val="22"/>
          <w:lang w:val="lv-LV"/>
        </w:rPr>
        <w:t xml:space="preserve"> suspensija ir indicēta šādu baktēriju izraisītu slimību ārstēšanai:</w:t>
      </w:r>
    </w:p>
    <w:p w:rsidR="007F38D2" w:rsidRPr="00086439" w:rsidRDefault="005E375F" w:rsidP="00086439">
      <w:pPr>
        <w:jc w:val="both"/>
        <w:rPr>
          <w:noProof/>
          <w:sz w:val="22"/>
          <w:szCs w:val="22"/>
          <w:lang w:val="lv-LV"/>
        </w:rPr>
      </w:pPr>
      <w:r w:rsidRPr="00086439">
        <w:rPr>
          <w:b/>
          <w:noProof/>
          <w:sz w:val="22"/>
          <w:szCs w:val="22"/>
          <w:lang w:val="lv-LV"/>
        </w:rPr>
        <w:t>Liellopiem:</w:t>
      </w:r>
      <w:r w:rsidRPr="00086439">
        <w:rPr>
          <w:sz w:val="22"/>
          <w:szCs w:val="22"/>
          <w:lang w:val="lv-LV"/>
        </w:rPr>
        <w:t xml:space="preserve"> </w:t>
      </w:r>
      <w:r w:rsidR="008E1178" w:rsidRPr="00086439">
        <w:rPr>
          <w:i/>
          <w:noProof/>
          <w:sz w:val="22"/>
          <w:szCs w:val="22"/>
          <w:lang w:val="lv-LV"/>
        </w:rPr>
        <w:t xml:space="preserve">Mannheimia </w:t>
      </w:r>
      <w:r w:rsidRPr="00086439">
        <w:rPr>
          <w:i/>
          <w:noProof/>
          <w:sz w:val="22"/>
          <w:szCs w:val="22"/>
          <w:lang w:val="lv-LV"/>
        </w:rPr>
        <w:t>haemolytica, Pasteurella multocida</w:t>
      </w:r>
      <w:r w:rsidRPr="00086439">
        <w:rPr>
          <w:noProof/>
          <w:sz w:val="22"/>
          <w:szCs w:val="22"/>
          <w:lang w:val="lv-LV"/>
        </w:rPr>
        <w:t xml:space="preserve"> un </w:t>
      </w:r>
      <w:r w:rsidR="008E1178" w:rsidRPr="00086439">
        <w:rPr>
          <w:i/>
          <w:noProof/>
          <w:sz w:val="22"/>
          <w:szCs w:val="22"/>
          <w:lang w:val="lv-LV"/>
        </w:rPr>
        <w:t xml:space="preserve">Histophilus </w:t>
      </w:r>
      <w:r w:rsidRPr="00086439">
        <w:rPr>
          <w:i/>
          <w:noProof/>
          <w:sz w:val="22"/>
          <w:szCs w:val="22"/>
          <w:lang w:val="lv-LV"/>
        </w:rPr>
        <w:t>somn</w:t>
      </w:r>
      <w:r w:rsidR="008E1178" w:rsidRPr="00086439">
        <w:rPr>
          <w:i/>
          <w:noProof/>
          <w:sz w:val="22"/>
          <w:szCs w:val="22"/>
          <w:lang w:val="lv-LV"/>
        </w:rPr>
        <w:t>i</w:t>
      </w:r>
      <w:r w:rsidRPr="00086439">
        <w:rPr>
          <w:noProof/>
          <w:sz w:val="22"/>
          <w:szCs w:val="22"/>
          <w:lang w:val="lv-LV"/>
        </w:rPr>
        <w:t xml:space="preserve"> izraisītas bakteriālas elpceļu slimības.</w:t>
      </w:r>
    </w:p>
    <w:p w:rsidR="005E375F" w:rsidRPr="00086439" w:rsidRDefault="005E375F" w:rsidP="00086439">
      <w:pPr>
        <w:jc w:val="both"/>
        <w:rPr>
          <w:sz w:val="22"/>
          <w:szCs w:val="22"/>
          <w:lang w:val="lv-LV"/>
        </w:rPr>
      </w:pPr>
      <w:r w:rsidRPr="00086439">
        <w:rPr>
          <w:sz w:val="22"/>
          <w:szCs w:val="22"/>
          <w:lang w:val="lv-LV"/>
        </w:rPr>
        <w:t xml:space="preserve"> </w:t>
      </w:r>
      <w:r w:rsidRPr="00086439">
        <w:rPr>
          <w:i/>
          <w:noProof/>
          <w:sz w:val="22"/>
          <w:szCs w:val="22"/>
          <w:lang w:val="lv-LV"/>
        </w:rPr>
        <w:t>Fusobacterium necrophorum</w:t>
      </w:r>
      <w:r w:rsidRPr="00086439">
        <w:rPr>
          <w:noProof/>
          <w:sz w:val="22"/>
          <w:szCs w:val="22"/>
          <w:lang w:val="lv-LV"/>
        </w:rPr>
        <w:t xml:space="preserve"> un </w:t>
      </w:r>
      <w:r w:rsidRPr="00086439">
        <w:rPr>
          <w:i/>
          <w:noProof/>
          <w:sz w:val="22"/>
          <w:szCs w:val="22"/>
          <w:lang w:val="lv-LV"/>
        </w:rPr>
        <w:t>Bacteroides melaninogenicus (Porphyromonas asaccharolytica)</w:t>
      </w:r>
      <w:r w:rsidRPr="00086439">
        <w:rPr>
          <w:noProof/>
          <w:sz w:val="22"/>
          <w:szCs w:val="22"/>
          <w:lang w:val="lv-LV"/>
        </w:rPr>
        <w:t xml:space="preserve"> izraisīta akūta interdigitālā nekroba</w:t>
      </w:r>
      <w:r w:rsidR="001C5D82" w:rsidRPr="00086439">
        <w:rPr>
          <w:noProof/>
          <w:sz w:val="22"/>
          <w:szCs w:val="22"/>
          <w:lang w:val="lv-LV"/>
        </w:rPr>
        <w:t>kterioze</w:t>
      </w:r>
      <w:r w:rsidRPr="00086439">
        <w:rPr>
          <w:noProof/>
          <w:sz w:val="22"/>
          <w:szCs w:val="22"/>
          <w:lang w:val="lv-LV"/>
        </w:rPr>
        <w:t xml:space="preserve"> (panarīcijs, </w:t>
      </w:r>
      <w:r w:rsidR="008E1178" w:rsidRPr="00086439">
        <w:rPr>
          <w:noProof/>
          <w:sz w:val="22"/>
          <w:szCs w:val="22"/>
          <w:lang w:val="lv-LV"/>
        </w:rPr>
        <w:t xml:space="preserve">nagu </w:t>
      </w:r>
      <w:r w:rsidRPr="00086439">
        <w:rPr>
          <w:noProof/>
          <w:sz w:val="22"/>
          <w:szCs w:val="22"/>
          <w:lang w:val="lv-LV"/>
        </w:rPr>
        <w:t>puve)</w:t>
      </w:r>
      <w:r w:rsidRPr="00086439">
        <w:rPr>
          <w:i/>
          <w:noProof/>
          <w:sz w:val="22"/>
          <w:szCs w:val="22"/>
          <w:lang w:val="lv-LV"/>
        </w:rPr>
        <w:t>.</w:t>
      </w:r>
    </w:p>
    <w:p w:rsidR="007F38D2" w:rsidRPr="00086439" w:rsidRDefault="005E375F"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noProof/>
          <w:sz w:val="22"/>
          <w:szCs w:val="22"/>
          <w:lang w:val="lv-LV"/>
        </w:rPr>
      </w:pPr>
      <w:r w:rsidRPr="00086439">
        <w:rPr>
          <w:noProof/>
          <w:sz w:val="22"/>
          <w:szCs w:val="22"/>
          <w:lang w:val="lv-LV"/>
        </w:rPr>
        <w:t xml:space="preserve">Pret ceftiofūru jutīgu </w:t>
      </w:r>
      <w:r w:rsidRPr="00086439">
        <w:rPr>
          <w:i/>
          <w:noProof/>
          <w:sz w:val="22"/>
          <w:szCs w:val="22"/>
          <w:lang w:val="lv-LV"/>
        </w:rPr>
        <w:t>Escherichia coli</w:t>
      </w:r>
      <w:r w:rsidRPr="00086439">
        <w:rPr>
          <w:noProof/>
          <w:sz w:val="22"/>
          <w:szCs w:val="22"/>
          <w:lang w:val="lv-LV"/>
        </w:rPr>
        <w:t xml:space="preserve">, </w:t>
      </w:r>
      <w:r w:rsidR="001C5D82" w:rsidRPr="00086439">
        <w:rPr>
          <w:i/>
          <w:noProof/>
          <w:sz w:val="22"/>
          <w:szCs w:val="22"/>
          <w:lang w:val="lv-LV"/>
        </w:rPr>
        <w:t>Trueperella</w:t>
      </w:r>
      <w:r w:rsidR="00A23E99" w:rsidRPr="00086439">
        <w:rPr>
          <w:i/>
          <w:noProof/>
          <w:sz w:val="22"/>
          <w:szCs w:val="22"/>
          <w:lang w:val="lv-LV"/>
        </w:rPr>
        <w:t xml:space="preserve"> </w:t>
      </w:r>
      <w:r w:rsidR="001C5D82" w:rsidRPr="00086439">
        <w:rPr>
          <w:noProof/>
          <w:sz w:val="22"/>
          <w:szCs w:val="22"/>
          <w:lang w:val="lv-LV"/>
        </w:rPr>
        <w:t>(</w:t>
      </w:r>
      <w:r w:rsidRPr="00086439">
        <w:rPr>
          <w:i/>
          <w:noProof/>
          <w:sz w:val="22"/>
          <w:szCs w:val="22"/>
          <w:lang w:val="lv-LV"/>
        </w:rPr>
        <w:t>Arcanobacterium pyogenes</w:t>
      </w:r>
      <w:r w:rsidR="001C5D82" w:rsidRPr="00086439">
        <w:rPr>
          <w:i/>
          <w:noProof/>
          <w:sz w:val="22"/>
          <w:szCs w:val="22"/>
          <w:lang w:val="lv-LV"/>
        </w:rPr>
        <w:t>)</w:t>
      </w:r>
      <w:r w:rsidRPr="00086439">
        <w:rPr>
          <w:i/>
          <w:noProof/>
          <w:sz w:val="22"/>
          <w:szCs w:val="22"/>
          <w:lang w:val="lv-LV"/>
        </w:rPr>
        <w:t xml:space="preserve"> </w:t>
      </w:r>
      <w:r w:rsidRPr="00086439">
        <w:rPr>
          <w:noProof/>
          <w:sz w:val="22"/>
          <w:szCs w:val="22"/>
          <w:lang w:val="lv-LV"/>
        </w:rPr>
        <w:t xml:space="preserve">un </w:t>
      </w:r>
      <w:r w:rsidRPr="00086439">
        <w:rPr>
          <w:i/>
          <w:noProof/>
          <w:sz w:val="22"/>
          <w:szCs w:val="22"/>
          <w:lang w:val="lv-LV"/>
        </w:rPr>
        <w:t>Fusobacterium necrophorum</w:t>
      </w:r>
      <w:r w:rsidRPr="00086439">
        <w:rPr>
          <w:noProof/>
          <w:sz w:val="22"/>
          <w:szCs w:val="22"/>
          <w:lang w:val="lv-LV"/>
        </w:rPr>
        <w:t xml:space="preserve"> izraisīta akūta </w:t>
      </w:r>
      <w:r w:rsidR="001C5D82" w:rsidRPr="00086439">
        <w:rPr>
          <w:noProof/>
          <w:sz w:val="22"/>
          <w:szCs w:val="22"/>
          <w:lang w:val="lv-LV"/>
        </w:rPr>
        <w:t xml:space="preserve">bakteriālā </w:t>
      </w:r>
      <w:r w:rsidRPr="00086439">
        <w:rPr>
          <w:noProof/>
          <w:sz w:val="22"/>
          <w:szCs w:val="22"/>
          <w:lang w:val="lv-LV"/>
        </w:rPr>
        <w:t>pēcdzemdību (dzemdību) metrīta ārstēšanai 10 dienu laikā pēc atnešanās</w:t>
      </w:r>
      <w:r w:rsidR="008E1178" w:rsidRPr="00086439">
        <w:rPr>
          <w:noProof/>
          <w:sz w:val="22"/>
          <w:szCs w:val="22"/>
          <w:lang w:val="lv-LV"/>
        </w:rPr>
        <w:t>.</w:t>
      </w:r>
      <w:r w:rsidRPr="00086439">
        <w:rPr>
          <w:b/>
          <w:noProof/>
          <w:sz w:val="22"/>
          <w:szCs w:val="22"/>
          <w:lang w:val="lv-LV"/>
        </w:rPr>
        <w:t xml:space="preserve"> </w:t>
      </w:r>
      <w:r w:rsidR="008E1178" w:rsidRPr="00086439">
        <w:rPr>
          <w:noProof/>
          <w:sz w:val="22"/>
          <w:szCs w:val="22"/>
          <w:lang w:val="lv-LV"/>
        </w:rPr>
        <w:t xml:space="preserve">Indikācijas atiecas uz gadījumiem, </w:t>
      </w:r>
      <w:r w:rsidR="00A95928" w:rsidRPr="00086439">
        <w:rPr>
          <w:noProof/>
          <w:sz w:val="22"/>
          <w:szCs w:val="22"/>
          <w:lang w:val="lv-LV"/>
        </w:rPr>
        <w:t>ja ārstēšana ar citām pretmikrobajām zālēm ir bijusi nesekmīga</w:t>
      </w:r>
      <w:r w:rsidR="00A23E99" w:rsidRPr="00086439">
        <w:rPr>
          <w:noProof/>
          <w:sz w:val="22"/>
          <w:szCs w:val="22"/>
          <w:lang w:val="lv-LV"/>
        </w:rPr>
        <w:t>.</w:t>
      </w:r>
      <w:r w:rsidR="00A95928" w:rsidRPr="00086439" w:rsidDel="008E1178">
        <w:rPr>
          <w:noProof/>
          <w:sz w:val="22"/>
          <w:szCs w:val="22"/>
          <w:lang w:val="lv-LV"/>
        </w:rPr>
        <w:t xml:space="preserve"> </w:t>
      </w:r>
    </w:p>
    <w:p w:rsidR="0032052F" w:rsidRPr="00086439" w:rsidRDefault="005E375F"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i/>
          <w:sz w:val="22"/>
          <w:szCs w:val="22"/>
          <w:lang w:val="lv-LV"/>
        </w:rPr>
      </w:pPr>
      <w:r w:rsidRPr="00086439">
        <w:rPr>
          <w:b/>
          <w:noProof/>
          <w:sz w:val="22"/>
          <w:szCs w:val="22"/>
          <w:lang w:val="lv-LV"/>
        </w:rPr>
        <w:t>Cūkām:</w:t>
      </w:r>
      <w:r w:rsidRPr="00086439">
        <w:rPr>
          <w:sz w:val="22"/>
          <w:szCs w:val="22"/>
          <w:lang w:val="lv-LV"/>
        </w:rPr>
        <w:t xml:space="preserve"> </w:t>
      </w:r>
      <w:r w:rsidR="00AD117C" w:rsidRPr="00086439">
        <w:rPr>
          <w:sz w:val="22"/>
          <w:szCs w:val="22"/>
          <w:lang w:val="lv-LV"/>
        </w:rPr>
        <w:t xml:space="preserve">LV </w:t>
      </w:r>
      <w:r w:rsidR="00EC38B1" w:rsidRPr="00086439">
        <w:rPr>
          <w:noProof/>
          <w:sz w:val="22"/>
          <w:szCs w:val="22"/>
          <w:lang w:val="lv-LV"/>
        </w:rPr>
        <w:t>Ceftionel-50</w:t>
      </w:r>
      <w:r w:rsidRPr="00086439">
        <w:rPr>
          <w:noProof/>
          <w:sz w:val="22"/>
          <w:szCs w:val="22"/>
          <w:lang w:val="lv-LV"/>
        </w:rPr>
        <w:t xml:space="preserve"> suspensija ir indicēta </w:t>
      </w:r>
      <w:r w:rsidRPr="00086439">
        <w:rPr>
          <w:i/>
          <w:noProof/>
          <w:sz w:val="22"/>
          <w:szCs w:val="22"/>
          <w:lang w:val="lv-LV"/>
        </w:rPr>
        <w:t>Pasteurella multocida, Actinobacillus pleuropneumoniae</w:t>
      </w:r>
      <w:r w:rsidRPr="00086439">
        <w:rPr>
          <w:noProof/>
          <w:sz w:val="22"/>
          <w:szCs w:val="22"/>
          <w:lang w:val="lv-LV"/>
        </w:rPr>
        <w:t xml:space="preserve"> un </w:t>
      </w:r>
      <w:r w:rsidRPr="00086439">
        <w:rPr>
          <w:i/>
          <w:noProof/>
          <w:sz w:val="22"/>
          <w:szCs w:val="22"/>
          <w:lang w:val="lv-LV"/>
        </w:rPr>
        <w:t xml:space="preserve">Streptococcus suis </w:t>
      </w:r>
      <w:r w:rsidRPr="00086439">
        <w:rPr>
          <w:noProof/>
          <w:sz w:val="22"/>
          <w:szCs w:val="22"/>
          <w:lang w:val="lv-LV"/>
        </w:rPr>
        <w:t>izraisītu bakteriālu elpceļu slimību ārstēšanai</w:t>
      </w:r>
      <w:r w:rsidRPr="00086439">
        <w:rPr>
          <w:i/>
          <w:noProof/>
          <w:sz w:val="22"/>
          <w:szCs w:val="22"/>
          <w:lang w:val="lv-LV"/>
        </w:rPr>
        <w:t>.</w:t>
      </w:r>
    </w:p>
    <w:p w:rsidR="005E375F" w:rsidRPr="00086439" w:rsidRDefault="005E375F"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pacing w:val="-3"/>
          <w:sz w:val="22"/>
          <w:szCs w:val="22"/>
          <w:lang w:val="lv-LV"/>
        </w:rPr>
      </w:pPr>
    </w:p>
    <w:p w:rsidR="007F38D2" w:rsidRPr="00086439" w:rsidRDefault="007F38D2"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pacing w:val="-3"/>
          <w:sz w:val="22"/>
          <w:szCs w:val="22"/>
          <w:lang w:val="lv-LV"/>
        </w:rPr>
      </w:pPr>
    </w:p>
    <w:p w:rsidR="005E375F" w:rsidRPr="00086439" w:rsidRDefault="005E375F" w:rsidP="00086439">
      <w:pPr>
        <w:ind w:left="567" w:hanging="567"/>
        <w:rPr>
          <w:b/>
          <w:noProof/>
          <w:sz w:val="22"/>
          <w:szCs w:val="22"/>
          <w:lang w:val="lv-LV"/>
        </w:rPr>
      </w:pPr>
      <w:r w:rsidRPr="00086439">
        <w:rPr>
          <w:b/>
          <w:sz w:val="22"/>
          <w:szCs w:val="22"/>
          <w:highlight w:val="lightGray"/>
          <w:lang w:val="lv-LV"/>
        </w:rPr>
        <w:lastRenderedPageBreak/>
        <w:t>5.</w:t>
      </w:r>
      <w:r w:rsidRPr="00086439">
        <w:rPr>
          <w:b/>
          <w:sz w:val="22"/>
          <w:szCs w:val="22"/>
          <w:lang w:val="lv-LV"/>
        </w:rPr>
        <w:tab/>
      </w:r>
      <w:r w:rsidRPr="00086439">
        <w:rPr>
          <w:b/>
          <w:noProof/>
          <w:sz w:val="22"/>
          <w:szCs w:val="22"/>
          <w:lang w:val="lv-LV"/>
        </w:rPr>
        <w:t>KONTRINDIKĀCIJAS</w:t>
      </w:r>
    </w:p>
    <w:p w:rsidR="008E1178" w:rsidRPr="00086439" w:rsidRDefault="008E1178" w:rsidP="00086439">
      <w:pPr>
        <w:ind w:left="567" w:hanging="567"/>
        <w:rPr>
          <w:b/>
          <w:noProof/>
          <w:sz w:val="22"/>
          <w:szCs w:val="22"/>
          <w:lang w:val="lv-LV"/>
        </w:rPr>
      </w:pPr>
    </w:p>
    <w:p w:rsidR="007F38D2" w:rsidRPr="00086439" w:rsidRDefault="005E375F"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noProof/>
          <w:spacing w:val="-3"/>
          <w:sz w:val="22"/>
          <w:szCs w:val="22"/>
          <w:lang w:val="lv-LV"/>
        </w:rPr>
      </w:pPr>
      <w:r w:rsidRPr="00086439">
        <w:rPr>
          <w:noProof/>
          <w:spacing w:val="-3"/>
          <w:sz w:val="22"/>
          <w:szCs w:val="22"/>
          <w:lang w:val="lv-LV"/>
        </w:rPr>
        <w:t xml:space="preserve">Nelietot mājputniem (t.sk. dējējputniem), jo pastāv </w:t>
      </w:r>
      <w:r w:rsidR="008E1178" w:rsidRPr="00086439">
        <w:rPr>
          <w:noProof/>
          <w:spacing w:val="-3"/>
          <w:sz w:val="22"/>
          <w:szCs w:val="22"/>
          <w:lang w:val="lv-LV"/>
        </w:rPr>
        <w:t xml:space="preserve">antibakteriālās rezistences izplatīšanās risks uz </w:t>
      </w:r>
      <w:r w:rsidRPr="00086439">
        <w:rPr>
          <w:noProof/>
          <w:spacing w:val="-3"/>
          <w:sz w:val="22"/>
          <w:szCs w:val="22"/>
          <w:lang w:val="lv-LV"/>
        </w:rPr>
        <w:t>cilvēkiem.</w:t>
      </w:r>
      <w:r w:rsidR="007F38D2" w:rsidRPr="00086439">
        <w:rPr>
          <w:noProof/>
          <w:spacing w:val="-3"/>
          <w:sz w:val="22"/>
          <w:szCs w:val="22"/>
          <w:lang w:val="lv-LV"/>
        </w:rPr>
        <w:t xml:space="preserve"> </w:t>
      </w:r>
    </w:p>
    <w:p w:rsidR="005E375F" w:rsidRPr="003F644E" w:rsidRDefault="005E375F"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z w:val="22"/>
          <w:szCs w:val="22"/>
          <w:lang w:val="lv-LV"/>
        </w:rPr>
      </w:pPr>
      <w:r w:rsidRPr="00086439">
        <w:rPr>
          <w:noProof/>
          <w:spacing w:val="-3"/>
          <w:sz w:val="22"/>
          <w:szCs w:val="22"/>
          <w:lang w:val="lv-LV"/>
        </w:rPr>
        <w:t>Nelietot</w:t>
      </w:r>
      <w:r w:rsidR="003F644E">
        <w:rPr>
          <w:noProof/>
          <w:spacing w:val="-3"/>
          <w:sz w:val="22"/>
          <w:szCs w:val="22"/>
          <w:lang w:val="lv-LV"/>
        </w:rPr>
        <w:t xml:space="preserve"> gadījumos</w:t>
      </w:r>
      <w:r w:rsidRPr="003F644E">
        <w:rPr>
          <w:noProof/>
          <w:spacing w:val="-3"/>
          <w:sz w:val="22"/>
          <w:szCs w:val="22"/>
          <w:lang w:val="lv-LV"/>
        </w:rPr>
        <w:t xml:space="preserve">, ja dzīvniekam ir </w:t>
      </w:r>
      <w:r w:rsidR="00086439" w:rsidRPr="00086439">
        <w:rPr>
          <w:noProof/>
          <w:spacing w:val="-3"/>
          <w:sz w:val="22"/>
          <w:szCs w:val="22"/>
          <w:lang w:val="lv-LV"/>
        </w:rPr>
        <w:t xml:space="preserve">pastiprināta </w:t>
      </w:r>
      <w:r w:rsidRPr="003F644E">
        <w:rPr>
          <w:noProof/>
          <w:spacing w:val="-3"/>
          <w:sz w:val="22"/>
          <w:szCs w:val="22"/>
          <w:lang w:val="lv-LV"/>
        </w:rPr>
        <w:t>jutība pret cefalosporīniem</w:t>
      </w:r>
      <w:r w:rsidRPr="003F644E">
        <w:rPr>
          <w:noProof/>
          <w:sz w:val="22"/>
          <w:szCs w:val="22"/>
          <w:lang w:val="lv-LV"/>
        </w:rPr>
        <w:t>, citām β-laktāma antiobiotikām vai jebkuru no palīgvielām</w:t>
      </w:r>
      <w:r w:rsidRPr="003F644E">
        <w:rPr>
          <w:noProof/>
          <w:spacing w:val="-3"/>
          <w:sz w:val="22"/>
          <w:szCs w:val="22"/>
          <w:lang w:val="lv-LV"/>
        </w:rPr>
        <w:t>.</w:t>
      </w:r>
    </w:p>
    <w:p w:rsidR="005E375F" w:rsidRPr="003F644E" w:rsidRDefault="005E375F"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28" w:hanging="528"/>
        <w:jc w:val="both"/>
        <w:rPr>
          <w:spacing w:val="-3"/>
          <w:sz w:val="22"/>
          <w:szCs w:val="22"/>
          <w:lang w:val="lv-LV"/>
        </w:rPr>
      </w:pPr>
      <w:r w:rsidRPr="003F644E">
        <w:rPr>
          <w:noProof/>
          <w:spacing w:val="-3"/>
          <w:sz w:val="22"/>
          <w:szCs w:val="22"/>
          <w:lang w:val="lv-LV"/>
        </w:rPr>
        <w:t>Nelietot dzīvniekiem ar nopietniem nieru darbības traucējumiem.</w:t>
      </w:r>
    </w:p>
    <w:p w:rsidR="005E375F" w:rsidRPr="003F644E" w:rsidRDefault="005E375F" w:rsidP="00086439">
      <w:pPr>
        <w:jc w:val="both"/>
        <w:rPr>
          <w:sz w:val="22"/>
          <w:szCs w:val="22"/>
          <w:lang w:val="lv-LV"/>
        </w:rPr>
      </w:pPr>
      <w:r w:rsidRPr="003F644E">
        <w:rPr>
          <w:noProof/>
          <w:spacing w:val="-3"/>
          <w:sz w:val="22"/>
          <w:szCs w:val="22"/>
          <w:lang w:val="lv-LV"/>
        </w:rPr>
        <w:t xml:space="preserve">Nelietot vienlaikus ar </w:t>
      </w:r>
      <w:r w:rsidRPr="003F644E">
        <w:rPr>
          <w:noProof/>
          <w:sz w:val="22"/>
          <w:szCs w:val="22"/>
          <w:lang w:val="lv-LV"/>
        </w:rPr>
        <w:t>tetraciklīniem, hloramfenikolu, makrolīdiem un linkozamīdiem.</w:t>
      </w:r>
    </w:p>
    <w:p w:rsidR="005E375F" w:rsidRPr="003F644E" w:rsidRDefault="008E1178" w:rsidP="00086439">
      <w:pPr>
        <w:jc w:val="both"/>
        <w:rPr>
          <w:sz w:val="22"/>
          <w:szCs w:val="22"/>
          <w:lang w:val="lv-LV"/>
        </w:rPr>
      </w:pPr>
      <w:r w:rsidRPr="003F644E">
        <w:rPr>
          <w:noProof/>
          <w:sz w:val="22"/>
          <w:szCs w:val="22"/>
          <w:lang w:val="lv-LV"/>
        </w:rPr>
        <w:t>Nelietot intravenozām injekcijām.</w:t>
      </w:r>
    </w:p>
    <w:p w:rsidR="005E375F" w:rsidRPr="00FC4894" w:rsidRDefault="005E375F"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39" w:hanging="739"/>
        <w:rPr>
          <w:spacing w:val="-3"/>
          <w:sz w:val="22"/>
          <w:szCs w:val="22"/>
          <w:lang w:val="lv-LV"/>
        </w:rPr>
      </w:pPr>
    </w:p>
    <w:p w:rsidR="007F38D2" w:rsidRPr="00FC4894" w:rsidRDefault="007F38D2"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39" w:hanging="739"/>
        <w:rPr>
          <w:spacing w:val="-3"/>
          <w:sz w:val="22"/>
          <w:szCs w:val="22"/>
          <w:lang w:val="lv-LV"/>
        </w:rPr>
      </w:pPr>
    </w:p>
    <w:p w:rsidR="005E375F" w:rsidRPr="003F644E" w:rsidRDefault="005E375F" w:rsidP="00086439">
      <w:pPr>
        <w:ind w:left="567" w:hanging="567"/>
        <w:rPr>
          <w:b/>
          <w:noProof/>
          <w:color w:val="000000"/>
          <w:sz w:val="22"/>
          <w:szCs w:val="22"/>
          <w:lang w:val="lv-LV"/>
        </w:rPr>
      </w:pPr>
      <w:r w:rsidRPr="00FC4894">
        <w:rPr>
          <w:b/>
          <w:sz w:val="22"/>
          <w:szCs w:val="22"/>
          <w:highlight w:val="lightGray"/>
          <w:lang w:val="lv-LV"/>
        </w:rPr>
        <w:t>6.</w:t>
      </w:r>
      <w:r w:rsidRPr="00FC4894">
        <w:rPr>
          <w:b/>
          <w:sz w:val="22"/>
          <w:szCs w:val="22"/>
          <w:lang w:val="lv-LV"/>
        </w:rPr>
        <w:tab/>
      </w:r>
      <w:r w:rsidR="000828D9" w:rsidRPr="00086439">
        <w:rPr>
          <w:b/>
          <w:color w:val="000000"/>
          <w:sz w:val="22"/>
          <w:szCs w:val="22"/>
          <w:lang w:val="lv-LV"/>
        </w:rPr>
        <w:t xml:space="preserve">IESPĒJAMĀS </w:t>
      </w:r>
      <w:r w:rsidRPr="003F644E">
        <w:rPr>
          <w:b/>
          <w:noProof/>
          <w:color w:val="000000"/>
          <w:sz w:val="22"/>
          <w:szCs w:val="22"/>
          <w:lang w:val="lv-LV"/>
        </w:rPr>
        <w:t>BLAKUSPARĀDĪBAS</w:t>
      </w:r>
    </w:p>
    <w:p w:rsidR="008E1178" w:rsidRPr="003F644E" w:rsidRDefault="008E1178" w:rsidP="00086439">
      <w:pPr>
        <w:ind w:left="567" w:hanging="567"/>
        <w:rPr>
          <w:b/>
          <w:sz w:val="22"/>
          <w:szCs w:val="22"/>
          <w:lang w:val="lv-LV"/>
        </w:rPr>
      </w:pPr>
    </w:p>
    <w:p w:rsidR="00086439" w:rsidRPr="009D1AEE" w:rsidRDefault="00086439" w:rsidP="00086439">
      <w:pPr>
        <w:jc w:val="both"/>
        <w:rPr>
          <w:sz w:val="22"/>
          <w:szCs w:val="22"/>
          <w:lang w:val="lv-LV"/>
        </w:rPr>
      </w:pPr>
      <w:r w:rsidRPr="009D1AEE">
        <w:rPr>
          <w:noProof/>
          <w:sz w:val="22"/>
          <w:szCs w:val="22"/>
          <w:lang w:val="lv-LV"/>
        </w:rPr>
        <w:t>Ir iespējamas ar devu nesaistītas pa</w:t>
      </w:r>
      <w:r>
        <w:rPr>
          <w:noProof/>
          <w:sz w:val="22"/>
          <w:szCs w:val="22"/>
          <w:lang w:val="lv-LV"/>
        </w:rPr>
        <w:t>stiprinātas</w:t>
      </w:r>
      <w:r w:rsidRPr="009D1AEE">
        <w:rPr>
          <w:noProof/>
          <w:sz w:val="22"/>
          <w:szCs w:val="22"/>
          <w:lang w:val="lv-LV"/>
        </w:rPr>
        <w:t xml:space="preserve"> jutības reakcijas.</w:t>
      </w:r>
      <w:r w:rsidRPr="009D1AEE">
        <w:rPr>
          <w:sz w:val="22"/>
          <w:szCs w:val="22"/>
          <w:lang w:val="lv-LV"/>
        </w:rPr>
        <w:t xml:space="preserve"> </w:t>
      </w:r>
      <w:r w:rsidRPr="009D1AEE">
        <w:rPr>
          <w:noProof/>
          <w:sz w:val="22"/>
          <w:szCs w:val="22"/>
          <w:lang w:val="lv-LV"/>
        </w:rPr>
        <w:t>Reizēm ir iespējamas alerģiskas reakcijas (piemēram, reakcijas uz ādas, anafilakse).</w:t>
      </w:r>
    </w:p>
    <w:p w:rsidR="00086439" w:rsidRPr="009D1AEE" w:rsidRDefault="00086439" w:rsidP="00086439">
      <w:pPr>
        <w:jc w:val="both"/>
        <w:rPr>
          <w:sz w:val="22"/>
          <w:szCs w:val="22"/>
          <w:lang w:val="lv-LV"/>
        </w:rPr>
      </w:pPr>
      <w:r w:rsidRPr="009D1AEE">
        <w:rPr>
          <w:noProof/>
          <w:sz w:val="22"/>
          <w:szCs w:val="22"/>
          <w:lang w:val="lv-LV"/>
        </w:rPr>
        <w:t>Cūkām dažreiz ir novērotas vieglas audu reakcijas injekcijas vietā, piemēram, fascijas vai taukaudu krāsas maiņa, kas saglabājas līdz pat 20 dienām pēc zāļu ievadīšanas.</w:t>
      </w:r>
    </w:p>
    <w:p w:rsidR="00086439" w:rsidRPr="009D1AEE" w:rsidRDefault="00086439" w:rsidP="00086439">
      <w:pPr>
        <w:jc w:val="both"/>
        <w:rPr>
          <w:sz w:val="22"/>
          <w:szCs w:val="22"/>
          <w:lang w:val="lv-LV"/>
        </w:rPr>
      </w:pPr>
      <w:r w:rsidRPr="009D1AEE">
        <w:rPr>
          <w:noProof/>
          <w:sz w:val="22"/>
          <w:szCs w:val="22"/>
          <w:lang w:val="lv-LV"/>
        </w:rPr>
        <w:t>Liellopiem ir iespējamas vieglas iekaisuma reakcijas injekcijas vietā, piemēram, audu tūska un krāsas maiņa zemādas audos un/vai muskuļu fasciālajā virsmā.</w:t>
      </w:r>
      <w:r w:rsidRPr="009D1AEE">
        <w:rPr>
          <w:sz w:val="22"/>
          <w:szCs w:val="22"/>
          <w:lang w:val="lv-LV"/>
        </w:rPr>
        <w:t xml:space="preserve"> </w:t>
      </w:r>
      <w:r w:rsidRPr="009D1AEE">
        <w:rPr>
          <w:noProof/>
          <w:sz w:val="22"/>
          <w:szCs w:val="22"/>
          <w:lang w:val="lv-LV"/>
        </w:rPr>
        <w:t>Lielākajai daļai dzīvnieku, zāļu uzsūkšanās notiek 10 dienu laikā pēc injekcijas, lai gan vieglas krāsas izrmaiņa audos var saglabāties 28 dienas un ilgāk.</w:t>
      </w:r>
    </w:p>
    <w:p w:rsidR="000B53EC" w:rsidRPr="00086439" w:rsidRDefault="007B3237" w:rsidP="00086439">
      <w:pPr>
        <w:ind w:right="-2"/>
        <w:jc w:val="both"/>
        <w:rPr>
          <w:color w:val="000000"/>
          <w:sz w:val="22"/>
          <w:szCs w:val="22"/>
          <w:lang w:val="lv-LV"/>
        </w:rPr>
      </w:pPr>
      <w:r w:rsidRPr="00086439">
        <w:rPr>
          <w:color w:val="000000"/>
          <w:sz w:val="22"/>
          <w:szCs w:val="22"/>
          <w:lang w:val="lv-LV"/>
        </w:rPr>
        <w:t xml:space="preserve">Ja </w:t>
      </w:r>
      <w:r w:rsidR="000B53EC" w:rsidRPr="00086439">
        <w:rPr>
          <w:color w:val="000000"/>
          <w:sz w:val="22"/>
          <w:szCs w:val="22"/>
          <w:lang w:val="lv-LV"/>
        </w:rPr>
        <w:t>nov</w:t>
      </w:r>
      <w:r w:rsidR="00107E7E" w:rsidRPr="00086439">
        <w:rPr>
          <w:color w:val="000000"/>
          <w:sz w:val="22"/>
          <w:szCs w:val="22"/>
          <w:lang w:val="lv-LV"/>
        </w:rPr>
        <w:t>ērojat jebkuras būtiskas blakus</w:t>
      </w:r>
      <w:r w:rsidR="000B53EC" w:rsidRPr="00086439">
        <w:rPr>
          <w:color w:val="000000"/>
          <w:sz w:val="22"/>
          <w:szCs w:val="22"/>
          <w:lang w:val="lv-LV"/>
        </w:rPr>
        <w:t>parādības vai citu iedarbību, kas nav minētas šajā lietošanas instrukcijā, lūdzu, informējiet par tām savu veterinārārstu.</w:t>
      </w:r>
    </w:p>
    <w:p w:rsidR="000B53EC" w:rsidRPr="00086439" w:rsidRDefault="000B53EC" w:rsidP="00086439">
      <w:pPr>
        <w:jc w:val="both"/>
        <w:rPr>
          <w:color w:val="000000"/>
          <w:sz w:val="22"/>
          <w:szCs w:val="22"/>
          <w:lang w:val="lv-LV"/>
        </w:rPr>
      </w:pPr>
    </w:p>
    <w:p w:rsidR="005E375F" w:rsidRPr="00086439" w:rsidRDefault="005E375F" w:rsidP="00086439">
      <w:pPr>
        <w:tabs>
          <w:tab w:val="left" w:pos="-720"/>
          <w:tab w:val="left" w:pos="0"/>
          <w:tab w:val="left" w:pos="527"/>
          <w:tab w:val="left" w:pos="739"/>
          <w:tab w:val="left" w:pos="950"/>
          <w:tab w:val="left" w:pos="1200"/>
          <w:tab w:val="left" w:pos="1440"/>
          <w:tab w:val="left" w:pos="1709"/>
          <w:tab w:val="left" w:pos="1920"/>
          <w:tab w:val="left" w:pos="2263"/>
          <w:tab w:val="left" w:pos="2760"/>
          <w:tab w:val="left" w:pos="3600"/>
        </w:tabs>
        <w:jc w:val="both"/>
        <w:rPr>
          <w:sz w:val="22"/>
          <w:szCs w:val="22"/>
          <w:lang w:val="lv-LV"/>
        </w:rPr>
      </w:pPr>
    </w:p>
    <w:p w:rsidR="005E375F" w:rsidRPr="00086439" w:rsidRDefault="005E375F" w:rsidP="00086439">
      <w:pPr>
        <w:ind w:left="567" w:hanging="567"/>
        <w:rPr>
          <w:b/>
          <w:noProof/>
          <w:sz w:val="22"/>
          <w:szCs w:val="22"/>
          <w:lang w:val="lv-LV"/>
        </w:rPr>
      </w:pPr>
      <w:r w:rsidRPr="00086439">
        <w:rPr>
          <w:b/>
          <w:sz w:val="22"/>
          <w:szCs w:val="22"/>
          <w:highlight w:val="lightGray"/>
          <w:lang w:val="lv-LV"/>
        </w:rPr>
        <w:t>7.</w:t>
      </w:r>
      <w:r w:rsidRPr="00086439">
        <w:rPr>
          <w:b/>
          <w:sz w:val="22"/>
          <w:szCs w:val="22"/>
          <w:lang w:val="lv-LV"/>
        </w:rPr>
        <w:tab/>
      </w:r>
      <w:r w:rsidRPr="00086439">
        <w:rPr>
          <w:b/>
          <w:noProof/>
          <w:sz w:val="22"/>
          <w:szCs w:val="22"/>
          <w:lang w:val="lv-LV"/>
        </w:rPr>
        <w:t>MĒRĶA SUGAS</w:t>
      </w:r>
    </w:p>
    <w:p w:rsidR="008E1178" w:rsidRPr="00086439" w:rsidRDefault="008E1178" w:rsidP="00086439">
      <w:pPr>
        <w:ind w:left="567" w:hanging="567"/>
        <w:rPr>
          <w:b/>
          <w:sz w:val="22"/>
          <w:szCs w:val="22"/>
          <w:lang w:val="lv-LV"/>
        </w:rPr>
      </w:pPr>
    </w:p>
    <w:p w:rsidR="005E375F" w:rsidRPr="00086439" w:rsidRDefault="005E375F"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28" w:hanging="528"/>
        <w:rPr>
          <w:spacing w:val="-3"/>
          <w:sz w:val="22"/>
          <w:szCs w:val="22"/>
          <w:lang w:val="lv-LV"/>
        </w:rPr>
      </w:pPr>
      <w:r w:rsidRPr="00086439">
        <w:rPr>
          <w:noProof/>
          <w:spacing w:val="-3"/>
          <w:sz w:val="22"/>
          <w:szCs w:val="22"/>
          <w:lang w:val="lv-LV"/>
        </w:rPr>
        <w:t>Liellopi un cūkas.</w:t>
      </w:r>
    </w:p>
    <w:p w:rsidR="005E375F" w:rsidRPr="00086439" w:rsidRDefault="005E375F"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28" w:hanging="528"/>
        <w:rPr>
          <w:spacing w:val="-3"/>
          <w:sz w:val="22"/>
          <w:szCs w:val="22"/>
          <w:lang w:val="lv-LV"/>
        </w:rPr>
      </w:pPr>
    </w:p>
    <w:p w:rsidR="007F38D2" w:rsidRPr="00086439" w:rsidRDefault="007F38D2"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28" w:hanging="528"/>
        <w:rPr>
          <w:spacing w:val="-3"/>
          <w:sz w:val="22"/>
          <w:szCs w:val="22"/>
          <w:lang w:val="lv-LV"/>
        </w:rPr>
      </w:pPr>
    </w:p>
    <w:p w:rsidR="005E375F" w:rsidRPr="003F644E" w:rsidRDefault="005E375F" w:rsidP="00086439">
      <w:pPr>
        <w:ind w:left="567" w:hanging="567"/>
        <w:rPr>
          <w:b/>
          <w:noProof/>
          <w:sz w:val="22"/>
          <w:szCs w:val="22"/>
          <w:lang w:val="lv-LV"/>
        </w:rPr>
      </w:pPr>
      <w:r w:rsidRPr="00086439">
        <w:rPr>
          <w:b/>
          <w:sz w:val="22"/>
          <w:szCs w:val="22"/>
          <w:highlight w:val="lightGray"/>
          <w:lang w:val="lv-LV"/>
        </w:rPr>
        <w:t>8.</w:t>
      </w:r>
      <w:r w:rsidRPr="00086439">
        <w:rPr>
          <w:b/>
          <w:sz w:val="22"/>
          <w:szCs w:val="22"/>
          <w:lang w:val="lv-LV"/>
        </w:rPr>
        <w:tab/>
      </w:r>
      <w:r w:rsidRPr="00086439">
        <w:rPr>
          <w:b/>
          <w:noProof/>
          <w:sz w:val="22"/>
          <w:szCs w:val="22"/>
          <w:lang w:val="lv-LV"/>
        </w:rPr>
        <w:t xml:space="preserve">DEVAS ATKARĪBĀ NO DZĪVNIEKU SUGAS, LIETOŠANAS VEIDA UN </w:t>
      </w:r>
      <w:r w:rsidR="000828D9" w:rsidRPr="00086439">
        <w:rPr>
          <w:b/>
          <w:color w:val="000000"/>
          <w:sz w:val="22"/>
          <w:szCs w:val="22"/>
          <w:lang w:val="lv-LV"/>
        </w:rPr>
        <w:t>METODES</w:t>
      </w:r>
    </w:p>
    <w:p w:rsidR="008E1178" w:rsidRPr="003F644E" w:rsidRDefault="008E1178" w:rsidP="00086439">
      <w:pPr>
        <w:ind w:left="567" w:hanging="567"/>
        <w:rPr>
          <w:b/>
          <w:sz w:val="22"/>
          <w:szCs w:val="22"/>
          <w:lang w:val="lv-LV"/>
        </w:rPr>
      </w:pPr>
    </w:p>
    <w:p w:rsidR="007B3237" w:rsidRPr="003F644E" w:rsidRDefault="005E375F" w:rsidP="00086439">
      <w:pPr>
        <w:jc w:val="both"/>
        <w:rPr>
          <w:sz w:val="22"/>
          <w:szCs w:val="22"/>
          <w:lang w:val="lv-LV"/>
        </w:rPr>
      </w:pPr>
      <w:r w:rsidRPr="003F644E">
        <w:rPr>
          <w:noProof/>
          <w:sz w:val="22"/>
          <w:szCs w:val="22"/>
          <w:lang w:val="lv-LV"/>
        </w:rPr>
        <w:t xml:space="preserve">Intramuskulārai </w:t>
      </w:r>
      <w:r w:rsidR="0035158B" w:rsidRPr="003F644E">
        <w:rPr>
          <w:noProof/>
          <w:sz w:val="22"/>
          <w:szCs w:val="22"/>
          <w:lang w:val="lv-LV"/>
        </w:rPr>
        <w:t xml:space="preserve">vai </w:t>
      </w:r>
      <w:r w:rsidRPr="003F644E">
        <w:rPr>
          <w:noProof/>
          <w:sz w:val="22"/>
          <w:szCs w:val="22"/>
          <w:lang w:val="lv-LV"/>
        </w:rPr>
        <w:t xml:space="preserve">subkutānai </w:t>
      </w:r>
      <w:r w:rsidR="007B3237" w:rsidRPr="003F644E">
        <w:rPr>
          <w:noProof/>
          <w:sz w:val="22"/>
          <w:szCs w:val="22"/>
          <w:lang w:val="lv-LV"/>
        </w:rPr>
        <w:t>lietošanai</w:t>
      </w:r>
      <w:r w:rsidRPr="003F644E">
        <w:rPr>
          <w:noProof/>
          <w:sz w:val="22"/>
          <w:szCs w:val="22"/>
          <w:lang w:val="lv-LV"/>
        </w:rPr>
        <w:t>.</w:t>
      </w:r>
      <w:r w:rsidRPr="003F644E">
        <w:rPr>
          <w:sz w:val="22"/>
          <w:szCs w:val="22"/>
          <w:lang w:val="lv-LV"/>
        </w:rPr>
        <w:t xml:space="preserve"> </w:t>
      </w:r>
    </w:p>
    <w:p w:rsidR="00086439" w:rsidRDefault="00086439" w:rsidP="00086439">
      <w:pPr>
        <w:jc w:val="both"/>
        <w:rPr>
          <w:sz w:val="22"/>
          <w:szCs w:val="22"/>
          <w:lang w:val="lv-LV"/>
        </w:rPr>
      </w:pPr>
      <w:r w:rsidRPr="002002A8">
        <w:rPr>
          <w:sz w:val="22"/>
          <w:szCs w:val="22"/>
          <w:lang w:val="lv-LV"/>
        </w:rPr>
        <w:t>Pirms lietošanas flakona saturu rūpīgi saskalināt, lai izveidotos suspensija.</w:t>
      </w:r>
    </w:p>
    <w:p w:rsidR="00C5290C" w:rsidRPr="00FC4894" w:rsidRDefault="00C5290C" w:rsidP="00086439">
      <w:pPr>
        <w:jc w:val="both"/>
        <w:rPr>
          <w:b/>
          <w:noProof/>
          <w:sz w:val="22"/>
          <w:szCs w:val="22"/>
          <w:lang w:val="lv-LV"/>
        </w:rPr>
      </w:pPr>
    </w:p>
    <w:p w:rsidR="005E375F" w:rsidRPr="00FC4894" w:rsidRDefault="005E375F" w:rsidP="00086439">
      <w:pPr>
        <w:jc w:val="both"/>
        <w:rPr>
          <w:b/>
          <w:sz w:val="22"/>
          <w:szCs w:val="22"/>
          <w:lang w:val="lv-LV"/>
        </w:rPr>
      </w:pPr>
      <w:r w:rsidRPr="00FC4894">
        <w:rPr>
          <w:b/>
          <w:noProof/>
          <w:sz w:val="22"/>
          <w:szCs w:val="22"/>
          <w:lang w:val="lv-LV"/>
        </w:rPr>
        <w:t>Cūkām:</w:t>
      </w:r>
    </w:p>
    <w:p w:rsidR="005E375F" w:rsidRPr="00FC4894" w:rsidRDefault="005E375F" w:rsidP="00086439">
      <w:pPr>
        <w:jc w:val="both"/>
        <w:rPr>
          <w:sz w:val="22"/>
          <w:szCs w:val="22"/>
          <w:lang w:val="lv-LV"/>
        </w:rPr>
      </w:pPr>
      <w:r w:rsidRPr="00FC4894">
        <w:rPr>
          <w:noProof/>
          <w:sz w:val="22"/>
          <w:szCs w:val="22"/>
          <w:lang w:val="lv-LV"/>
        </w:rPr>
        <w:t>Intramuskulāri 3 mg ceftiofūra/kg ķermeņa svara 3 dienas, t.i., 1 ml/16 kg ķermeņa svara katrā injekcijā.</w:t>
      </w:r>
    </w:p>
    <w:p w:rsidR="005E375F" w:rsidRPr="00054637" w:rsidRDefault="005E375F" w:rsidP="00086439">
      <w:pPr>
        <w:jc w:val="both"/>
        <w:rPr>
          <w:b/>
          <w:sz w:val="22"/>
          <w:szCs w:val="22"/>
          <w:lang w:val="lv-LV"/>
        </w:rPr>
      </w:pPr>
      <w:r w:rsidRPr="00054637">
        <w:rPr>
          <w:b/>
          <w:noProof/>
          <w:sz w:val="22"/>
          <w:szCs w:val="22"/>
          <w:lang w:val="lv-LV"/>
        </w:rPr>
        <w:t>Liellopiem:</w:t>
      </w:r>
    </w:p>
    <w:p w:rsidR="005E375F" w:rsidRPr="00086439" w:rsidRDefault="005E375F" w:rsidP="00086439">
      <w:pPr>
        <w:jc w:val="both"/>
        <w:rPr>
          <w:sz w:val="22"/>
          <w:szCs w:val="22"/>
          <w:lang w:val="lv-LV"/>
        </w:rPr>
      </w:pPr>
      <w:r w:rsidRPr="00086439">
        <w:rPr>
          <w:noProof/>
          <w:sz w:val="22"/>
          <w:szCs w:val="22"/>
          <w:lang w:val="lv-LV"/>
        </w:rPr>
        <w:t>Elpceļu slimīb</w:t>
      </w:r>
      <w:r w:rsidR="00A95928" w:rsidRPr="00086439">
        <w:rPr>
          <w:noProof/>
          <w:sz w:val="22"/>
          <w:szCs w:val="22"/>
          <w:lang w:val="lv-LV"/>
        </w:rPr>
        <w:t>u</w:t>
      </w:r>
      <w:r w:rsidRPr="00086439">
        <w:rPr>
          <w:noProof/>
          <w:sz w:val="22"/>
          <w:szCs w:val="22"/>
          <w:lang w:val="lv-LV"/>
        </w:rPr>
        <w:t xml:space="preserve"> gadījumā:</w:t>
      </w:r>
      <w:r w:rsidRPr="00086439">
        <w:rPr>
          <w:sz w:val="22"/>
          <w:szCs w:val="22"/>
          <w:lang w:val="lv-LV"/>
        </w:rPr>
        <w:t xml:space="preserve"> </w:t>
      </w:r>
      <w:r w:rsidRPr="00086439">
        <w:rPr>
          <w:noProof/>
          <w:sz w:val="22"/>
          <w:szCs w:val="22"/>
          <w:lang w:val="lv-LV"/>
        </w:rPr>
        <w:t>subkutāni 1 mg ceftiofūra/kg ķermeņa svara 3 - 5 dienas, t. i., 1 ml/50 kg ķermeņa svara katrā i</w:t>
      </w:r>
      <w:r w:rsidR="00174848" w:rsidRPr="00086439">
        <w:rPr>
          <w:noProof/>
          <w:sz w:val="22"/>
          <w:szCs w:val="22"/>
          <w:lang w:val="lv-LV"/>
        </w:rPr>
        <w:t>njekcijas reizē</w:t>
      </w:r>
      <w:r w:rsidRPr="00086439">
        <w:rPr>
          <w:noProof/>
          <w:sz w:val="22"/>
          <w:szCs w:val="22"/>
          <w:lang w:val="lv-LV"/>
        </w:rPr>
        <w:t>.</w:t>
      </w:r>
    </w:p>
    <w:p w:rsidR="007F38D2" w:rsidRPr="00086439" w:rsidRDefault="005E375F" w:rsidP="00086439">
      <w:pPr>
        <w:jc w:val="both"/>
        <w:rPr>
          <w:noProof/>
          <w:sz w:val="22"/>
          <w:szCs w:val="22"/>
          <w:lang w:val="lv-LV"/>
        </w:rPr>
      </w:pPr>
      <w:r w:rsidRPr="00086439">
        <w:rPr>
          <w:noProof/>
          <w:sz w:val="22"/>
          <w:szCs w:val="22"/>
          <w:lang w:val="lv-LV"/>
        </w:rPr>
        <w:t>Akūta interdigitālā nekroba</w:t>
      </w:r>
      <w:r w:rsidR="001C5D82" w:rsidRPr="00086439">
        <w:rPr>
          <w:noProof/>
          <w:sz w:val="22"/>
          <w:szCs w:val="22"/>
          <w:lang w:val="lv-LV"/>
        </w:rPr>
        <w:t>kterioze</w:t>
      </w:r>
      <w:r w:rsidRPr="00086439">
        <w:rPr>
          <w:noProof/>
          <w:sz w:val="22"/>
          <w:szCs w:val="22"/>
          <w:lang w:val="lv-LV"/>
        </w:rPr>
        <w:t>:</w:t>
      </w:r>
      <w:r w:rsidRPr="00086439">
        <w:rPr>
          <w:sz w:val="22"/>
          <w:szCs w:val="22"/>
          <w:lang w:val="lv-LV"/>
        </w:rPr>
        <w:t xml:space="preserve"> </w:t>
      </w:r>
      <w:r w:rsidRPr="00086439">
        <w:rPr>
          <w:noProof/>
          <w:sz w:val="22"/>
          <w:szCs w:val="22"/>
          <w:lang w:val="lv-LV"/>
        </w:rPr>
        <w:t>subkutāni 1 mg ceftiofūra/kg ķermeņa svara 3 dienas, t. i.,</w:t>
      </w:r>
    </w:p>
    <w:p w:rsidR="005E375F" w:rsidRPr="00086439" w:rsidRDefault="005E375F" w:rsidP="00086439">
      <w:pPr>
        <w:jc w:val="both"/>
        <w:rPr>
          <w:sz w:val="22"/>
          <w:szCs w:val="22"/>
          <w:lang w:val="lv-LV"/>
        </w:rPr>
      </w:pPr>
      <w:r w:rsidRPr="00086439">
        <w:rPr>
          <w:noProof/>
          <w:sz w:val="22"/>
          <w:szCs w:val="22"/>
          <w:lang w:val="lv-LV"/>
        </w:rPr>
        <w:t xml:space="preserve">1 ml/50 </w:t>
      </w:r>
      <w:r w:rsidR="00174848" w:rsidRPr="00086439">
        <w:rPr>
          <w:noProof/>
          <w:sz w:val="22"/>
          <w:szCs w:val="22"/>
          <w:lang w:val="lv-LV"/>
        </w:rPr>
        <w:t>kg ķermeņa svara katrā injekcijas reizē</w:t>
      </w:r>
      <w:r w:rsidRPr="00086439">
        <w:rPr>
          <w:noProof/>
          <w:sz w:val="22"/>
          <w:szCs w:val="22"/>
          <w:lang w:val="lv-LV"/>
        </w:rPr>
        <w:t>.</w:t>
      </w:r>
    </w:p>
    <w:p w:rsidR="005E375F" w:rsidRPr="00086439" w:rsidRDefault="005E375F" w:rsidP="00086439">
      <w:pPr>
        <w:jc w:val="both"/>
        <w:rPr>
          <w:sz w:val="22"/>
          <w:szCs w:val="22"/>
          <w:lang w:val="lv-LV"/>
        </w:rPr>
      </w:pPr>
      <w:r w:rsidRPr="00086439">
        <w:rPr>
          <w:noProof/>
          <w:sz w:val="22"/>
          <w:szCs w:val="22"/>
          <w:lang w:val="lv-LV"/>
        </w:rPr>
        <w:t xml:space="preserve">Akūts </w:t>
      </w:r>
      <w:r w:rsidR="001C5D82" w:rsidRPr="00086439">
        <w:rPr>
          <w:noProof/>
          <w:sz w:val="22"/>
          <w:szCs w:val="22"/>
          <w:lang w:val="lv-LV"/>
        </w:rPr>
        <w:t xml:space="preserve">bakteriāls </w:t>
      </w:r>
      <w:r w:rsidRPr="00086439">
        <w:rPr>
          <w:noProof/>
          <w:sz w:val="22"/>
          <w:szCs w:val="22"/>
          <w:lang w:val="lv-LV"/>
        </w:rPr>
        <w:t>pēcdzemdību metrīts 10 dienu laikā pēc atnešanās:</w:t>
      </w:r>
      <w:r w:rsidRPr="00086439">
        <w:rPr>
          <w:sz w:val="22"/>
          <w:szCs w:val="22"/>
          <w:lang w:val="lv-LV"/>
        </w:rPr>
        <w:t xml:space="preserve"> </w:t>
      </w:r>
      <w:r w:rsidRPr="00086439">
        <w:rPr>
          <w:noProof/>
          <w:sz w:val="22"/>
          <w:szCs w:val="22"/>
          <w:lang w:val="lv-LV"/>
        </w:rPr>
        <w:t xml:space="preserve">subkutāni 1 mg ceftiofūra/kg ķermeņa svara 5 dienas pēc kārtas, t. i., 1 ml/50 </w:t>
      </w:r>
      <w:r w:rsidR="00174848" w:rsidRPr="00086439">
        <w:rPr>
          <w:noProof/>
          <w:sz w:val="22"/>
          <w:szCs w:val="22"/>
          <w:lang w:val="lv-LV"/>
        </w:rPr>
        <w:t>kg ķermeņa svara katrā injekcijas reizē</w:t>
      </w:r>
      <w:r w:rsidRPr="00086439">
        <w:rPr>
          <w:noProof/>
          <w:sz w:val="22"/>
          <w:szCs w:val="22"/>
          <w:lang w:val="lv-LV"/>
        </w:rPr>
        <w:t>.</w:t>
      </w:r>
    </w:p>
    <w:p w:rsidR="00086439" w:rsidRDefault="00086439" w:rsidP="00086439">
      <w:pPr>
        <w:jc w:val="both"/>
        <w:rPr>
          <w:color w:val="000000"/>
          <w:sz w:val="22"/>
          <w:szCs w:val="22"/>
          <w:lang w:val="lv-LV"/>
        </w:rPr>
      </w:pPr>
    </w:p>
    <w:p w:rsidR="0000196F" w:rsidRPr="00086439" w:rsidRDefault="000B53EC" w:rsidP="00086439">
      <w:pPr>
        <w:jc w:val="both"/>
        <w:rPr>
          <w:sz w:val="22"/>
          <w:szCs w:val="22"/>
          <w:lang w:val="lv-LV"/>
        </w:rPr>
      </w:pPr>
      <w:r w:rsidRPr="00086439">
        <w:rPr>
          <w:color w:val="000000"/>
          <w:sz w:val="22"/>
          <w:szCs w:val="22"/>
          <w:lang w:val="lv-LV"/>
        </w:rPr>
        <w:t>Atkārtotas injekcijas jāveic dažādās injekciju vietās</w:t>
      </w:r>
      <w:r w:rsidRPr="00086439">
        <w:rPr>
          <w:noProof/>
          <w:sz w:val="22"/>
          <w:szCs w:val="22"/>
          <w:lang w:val="lv-LV"/>
        </w:rPr>
        <w:t>.</w:t>
      </w:r>
      <w:r w:rsidR="007F38D2" w:rsidRPr="00086439">
        <w:rPr>
          <w:noProof/>
          <w:sz w:val="22"/>
          <w:szCs w:val="22"/>
          <w:lang w:val="lv-LV"/>
        </w:rPr>
        <w:t xml:space="preserve"> </w:t>
      </w:r>
      <w:r w:rsidR="005E375F" w:rsidRPr="00086439">
        <w:rPr>
          <w:noProof/>
          <w:sz w:val="22"/>
          <w:szCs w:val="22"/>
          <w:lang w:val="lv-LV"/>
        </w:rPr>
        <w:t>Dažreiz akūta pēcdzemdību metrīta gadījumā var būt nepieciešama papildu</w:t>
      </w:r>
      <w:r w:rsidRPr="00086439">
        <w:rPr>
          <w:noProof/>
          <w:sz w:val="22"/>
          <w:szCs w:val="22"/>
          <w:lang w:val="lv-LV"/>
        </w:rPr>
        <w:t>s</w:t>
      </w:r>
      <w:r w:rsidR="005E375F" w:rsidRPr="00086439">
        <w:rPr>
          <w:noProof/>
          <w:sz w:val="22"/>
          <w:szCs w:val="22"/>
          <w:lang w:val="lv-LV"/>
        </w:rPr>
        <w:t xml:space="preserve"> </w:t>
      </w:r>
      <w:r w:rsidRPr="00086439">
        <w:rPr>
          <w:noProof/>
          <w:sz w:val="22"/>
          <w:szCs w:val="22"/>
          <w:lang w:val="lv-LV"/>
        </w:rPr>
        <w:t xml:space="preserve">uzturošā </w:t>
      </w:r>
      <w:r w:rsidR="005E375F" w:rsidRPr="00086439">
        <w:rPr>
          <w:noProof/>
          <w:sz w:val="22"/>
          <w:szCs w:val="22"/>
          <w:lang w:val="lv-LV"/>
        </w:rPr>
        <w:t>terapija.</w:t>
      </w:r>
      <w:r w:rsidRPr="00086439">
        <w:rPr>
          <w:bCs/>
          <w:sz w:val="22"/>
          <w:szCs w:val="22"/>
          <w:lang w:val="lv-LV"/>
        </w:rPr>
        <w:t xml:space="preserve"> </w:t>
      </w:r>
    </w:p>
    <w:p w:rsidR="005E375F" w:rsidRPr="003F644E" w:rsidRDefault="005E375F" w:rsidP="00086439">
      <w:pPr>
        <w:jc w:val="both"/>
        <w:rPr>
          <w:sz w:val="22"/>
          <w:szCs w:val="22"/>
          <w:lang w:val="lv-LV"/>
        </w:rPr>
      </w:pPr>
    </w:p>
    <w:p w:rsidR="007F38D2" w:rsidRPr="003F644E" w:rsidRDefault="007F38D2"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rPr>
          <w:spacing w:val="-3"/>
          <w:sz w:val="22"/>
          <w:szCs w:val="22"/>
          <w:lang w:val="lv-LV"/>
        </w:rPr>
      </w:pPr>
    </w:p>
    <w:p w:rsidR="005E375F" w:rsidRPr="00086439" w:rsidRDefault="005E375F" w:rsidP="00086439">
      <w:pPr>
        <w:ind w:left="567" w:hanging="567"/>
        <w:rPr>
          <w:b/>
          <w:noProof/>
          <w:sz w:val="22"/>
          <w:szCs w:val="22"/>
          <w:lang w:val="lv-LV"/>
        </w:rPr>
      </w:pPr>
      <w:r w:rsidRPr="003F644E">
        <w:rPr>
          <w:b/>
          <w:sz w:val="22"/>
          <w:szCs w:val="22"/>
          <w:highlight w:val="lightGray"/>
          <w:lang w:val="lv-LV"/>
        </w:rPr>
        <w:t>9.</w:t>
      </w:r>
      <w:r w:rsidRPr="00086439">
        <w:rPr>
          <w:b/>
          <w:sz w:val="22"/>
          <w:szCs w:val="22"/>
          <w:lang w:val="lv-LV"/>
        </w:rPr>
        <w:tab/>
      </w:r>
      <w:r w:rsidRPr="00086439">
        <w:rPr>
          <w:b/>
          <w:noProof/>
          <w:sz w:val="22"/>
          <w:szCs w:val="22"/>
          <w:lang w:val="lv-LV"/>
        </w:rPr>
        <w:t>IETEIKUMI PAREIZAI LIETOŠANAI</w:t>
      </w:r>
    </w:p>
    <w:p w:rsidR="008E1178" w:rsidRPr="00086439" w:rsidRDefault="008E1178" w:rsidP="00086439">
      <w:pPr>
        <w:ind w:left="567" w:hanging="567"/>
        <w:rPr>
          <w:b/>
          <w:sz w:val="22"/>
          <w:szCs w:val="22"/>
          <w:lang w:val="lv-LV"/>
        </w:rPr>
      </w:pPr>
    </w:p>
    <w:p w:rsidR="005E375F" w:rsidRPr="00086439" w:rsidRDefault="005E375F" w:rsidP="00086439">
      <w:pPr>
        <w:rPr>
          <w:sz w:val="22"/>
          <w:szCs w:val="22"/>
          <w:lang w:val="lv-LV"/>
        </w:rPr>
      </w:pPr>
      <w:r w:rsidRPr="00086439">
        <w:rPr>
          <w:noProof/>
          <w:sz w:val="22"/>
          <w:szCs w:val="22"/>
          <w:lang w:val="lv-LV"/>
        </w:rPr>
        <w:t>Skatīt 8. punktu</w:t>
      </w:r>
      <w:r w:rsidR="00474D5D" w:rsidRPr="00086439">
        <w:rPr>
          <w:b/>
          <w:noProof/>
          <w:sz w:val="22"/>
          <w:szCs w:val="22"/>
          <w:lang w:val="lv-LV"/>
        </w:rPr>
        <w:t xml:space="preserve"> </w:t>
      </w:r>
      <w:r w:rsidR="0035158B" w:rsidRPr="00086439">
        <w:rPr>
          <w:noProof/>
          <w:sz w:val="22"/>
          <w:szCs w:val="22"/>
          <w:lang w:val="lv-LV"/>
        </w:rPr>
        <w:t>„</w:t>
      </w:r>
      <w:r w:rsidR="000B53EC" w:rsidRPr="00086439">
        <w:rPr>
          <w:noProof/>
          <w:sz w:val="22"/>
          <w:szCs w:val="22"/>
          <w:lang w:val="lv-LV"/>
        </w:rPr>
        <w:t xml:space="preserve">Devas atkarībā no dzīvnieku sugas, lietošanas veida un </w:t>
      </w:r>
      <w:r w:rsidR="000828D9" w:rsidRPr="00086439">
        <w:rPr>
          <w:noProof/>
          <w:sz w:val="22"/>
          <w:szCs w:val="22"/>
          <w:lang w:val="lv-LV"/>
        </w:rPr>
        <w:t>metodes</w:t>
      </w:r>
      <w:r w:rsidR="0035158B" w:rsidRPr="00086439">
        <w:rPr>
          <w:noProof/>
          <w:sz w:val="22"/>
          <w:szCs w:val="22"/>
          <w:lang w:val="lv-LV"/>
        </w:rPr>
        <w:t>”</w:t>
      </w:r>
      <w:r w:rsidR="000B53EC" w:rsidRPr="00086439">
        <w:rPr>
          <w:noProof/>
          <w:sz w:val="22"/>
          <w:szCs w:val="22"/>
          <w:lang w:val="lv-LV"/>
        </w:rPr>
        <w:t>.</w:t>
      </w:r>
    </w:p>
    <w:p w:rsidR="005E375F" w:rsidRPr="00086439" w:rsidRDefault="005E375F" w:rsidP="00086439">
      <w:pPr>
        <w:rPr>
          <w:sz w:val="22"/>
          <w:szCs w:val="22"/>
          <w:lang w:val="lv-LV"/>
        </w:rPr>
      </w:pPr>
    </w:p>
    <w:p w:rsidR="007F38D2" w:rsidRPr="00086439" w:rsidRDefault="007F38D2" w:rsidP="00086439">
      <w:pPr>
        <w:rPr>
          <w:sz w:val="22"/>
          <w:szCs w:val="22"/>
          <w:lang w:val="lv-LV"/>
        </w:rPr>
      </w:pPr>
    </w:p>
    <w:p w:rsidR="005E375F" w:rsidRPr="00086439" w:rsidRDefault="005E375F" w:rsidP="00086439">
      <w:pPr>
        <w:ind w:left="567" w:hanging="567"/>
        <w:rPr>
          <w:b/>
          <w:noProof/>
          <w:sz w:val="22"/>
          <w:szCs w:val="22"/>
          <w:lang w:val="lv-LV"/>
        </w:rPr>
      </w:pPr>
      <w:r w:rsidRPr="00086439">
        <w:rPr>
          <w:b/>
          <w:sz w:val="22"/>
          <w:szCs w:val="22"/>
          <w:highlight w:val="lightGray"/>
          <w:lang w:val="lv-LV"/>
        </w:rPr>
        <w:t>10.</w:t>
      </w:r>
      <w:r w:rsidRPr="00086439">
        <w:rPr>
          <w:b/>
          <w:sz w:val="22"/>
          <w:szCs w:val="22"/>
          <w:lang w:val="lv-LV"/>
        </w:rPr>
        <w:tab/>
      </w:r>
      <w:r w:rsidRPr="00086439">
        <w:rPr>
          <w:b/>
          <w:noProof/>
          <w:sz w:val="22"/>
          <w:szCs w:val="22"/>
          <w:lang w:val="lv-LV"/>
        </w:rPr>
        <w:t>IEROBEŽOJUMU PERIODS(-I) DZĪVNIEKU PRODUKCIJAS IZMANTOŠANĀ</w:t>
      </w:r>
    </w:p>
    <w:p w:rsidR="008E1178" w:rsidRPr="00086439" w:rsidRDefault="008E1178" w:rsidP="00086439">
      <w:pPr>
        <w:ind w:left="567" w:hanging="567"/>
        <w:rPr>
          <w:b/>
          <w:sz w:val="22"/>
          <w:szCs w:val="22"/>
          <w:lang w:val="lv-LV"/>
        </w:rPr>
      </w:pPr>
    </w:p>
    <w:p w:rsidR="00086439" w:rsidRDefault="00086439" w:rsidP="00086439">
      <w:pPr>
        <w:jc w:val="both"/>
        <w:rPr>
          <w:b/>
          <w:noProof/>
          <w:sz w:val="22"/>
          <w:szCs w:val="22"/>
          <w:lang w:val="lv-LV"/>
        </w:rPr>
      </w:pPr>
    </w:p>
    <w:p w:rsidR="005E375F" w:rsidRPr="00086439" w:rsidRDefault="005E375F" w:rsidP="00086439">
      <w:pPr>
        <w:jc w:val="both"/>
        <w:rPr>
          <w:b/>
          <w:sz w:val="22"/>
          <w:szCs w:val="22"/>
          <w:lang w:val="lv-LV"/>
        </w:rPr>
      </w:pPr>
      <w:r w:rsidRPr="00086439">
        <w:rPr>
          <w:b/>
          <w:noProof/>
          <w:sz w:val="22"/>
          <w:szCs w:val="22"/>
          <w:lang w:val="lv-LV"/>
        </w:rPr>
        <w:lastRenderedPageBreak/>
        <w:t>Cūk</w:t>
      </w:r>
      <w:r w:rsidR="000828D9" w:rsidRPr="00086439">
        <w:rPr>
          <w:b/>
          <w:noProof/>
          <w:sz w:val="22"/>
          <w:szCs w:val="22"/>
          <w:lang w:val="lv-LV"/>
        </w:rPr>
        <w:t>as</w:t>
      </w:r>
      <w:r w:rsidRPr="00086439">
        <w:rPr>
          <w:b/>
          <w:noProof/>
          <w:sz w:val="22"/>
          <w:szCs w:val="22"/>
          <w:lang w:val="lv-LV"/>
        </w:rPr>
        <w:t>:</w:t>
      </w:r>
    </w:p>
    <w:p w:rsidR="005E375F" w:rsidRPr="00086439" w:rsidRDefault="005E375F" w:rsidP="00086439">
      <w:pPr>
        <w:jc w:val="both"/>
        <w:rPr>
          <w:noProof/>
          <w:sz w:val="22"/>
          <w:szCs w:val="22"/>
          <w:lang w:val="lv-LV"/>
        </w:rPr>
      </w:pPr>
      <w:r w:rsidRPr="00086439">
        <w:rPr>
          <w:noProof/>
          <w:sz w:val="22"/>
          <w:szCs w:val="22"/>
          <w:lang w:val="lv-LV"/>
        </w:rPr>
        <w:t>Gaļai un blakusproduktiem:</w:t>
      </w:r>
      <w:r w:rsidRPr="00086439">
        <w:rPr>
          <w:sz w:val="22"/>
          <w:szCs w:val="22"/>
          <w:lang w:val="lv-LV"/>
        </w:rPr>
        <w:t xml:space="preserve"> </w:t>
      </w:r>
      <w:r w:rsidR="00A95928" w:rsidRPr="00086439">
        <w:rPr>
          <w:noProof/>
          <w:sz w:val="22"/>
          <w:szCs w:val="22"/>
          <w:lang w:val="lv-LV"/>
        </w:rPr>
        <w:t xml:space="preserve">5 </w:t>
      </w:r>
      <w:r w:rsidRPr="00086439">
        <w:rPr>
          <w:noProof/>
          <w:sz w:val="22"/>
          <w:szCs w:val="22"/>
          <w:lang w:val="lv-LV"/>
        </w:rPr>
        <w:t>dienas.</w:t>
      </w:r>
    </w:p>
    <w:p w:rsidR="00474D5D" w:rsidRPr="00086439" w:rsidRDefault="00474D5D" w:rsidP="00086439">
      <w:pPr>
        <w:jc w:val="both"/>
        <w:rPr>
          <w:sz w:val="22"/>
          <w:szCs w:val="22"/>
          <w:lang w:val="lv-LV"/>
        </w:rPr>
      </w:pPr>
    </w:p>
    <w:p w:rsidR="005E375F" w:rsidRPr="00086439" w:rsidRDefault="005E375F" w:rsidP="00086439">
      <w:pPr>
        <w:jc w:val="both"/>
        <w:rPr>
          <w:b/>
          <w:sz w:val="22"/>
          <w:szCs w:val="22"/>
          <w:lang w:val="lv-LV"/>
        </w:rPr>
      </w:pPr>
      <w:r w:rsidRPr="00086439">
        <w:rPr>
          <w:b/>
          <w:noProof/>
          <w:sz w:val="22"/>
          <w:szCs w:val="22"/>
          <w:lang w:val="lv-LV"/>
        </w:rPr>
        <w:t>Liellopi:</w:t>
      </w:r>
    </w:p>
    <w:p w:rsidR="005E375F" w:rsidRPr="00086439" w:rsidRDefault="005E375F" w:rsidP="00086439">
      <w:pPr>
        <w:jc w:val="both"/>
        <w:rPr>
          <w:sz w:val="22"/>
          <w:szCs w:val="22"/>
          <w:lang w:val="lv-LV"/>
        </w:rPr>
      </w:pPr>
      <w:r w:rsidRPr="00086439">
        <w:rPr>
          <w:noProof/>
          <w:sz w:val="22"/>
          <w:szCs w:val="22"/>
          <w:lang w:val="lv-LV"/>
        </w:rPr>
        <w:t>Gaļai un blakusproduktiem:</w:t>
      </w:r>
      <w:r w:rsidRPr="00086439">
        <w:rPr>
          <w:sz w:val="22"/>
          <w:szCs w:val="22"/>
          <w:lang w:val="lv-LV"/>
        </w:rPr>
        <w:t xml:space="preserve"> </w:t>
      </w:r>
      <w:r w:rsidR="00A95928" w:rsidRPr="00086439">
        <w:rPr>
          <w:noProof/>
          <w:sz w:val="22"/>
          <w:szCs w:val="22"/>
          <w:lang w:val="lv-LV"/>
        </w:rPr>
        <w:t xml:space="preserve">8 </w:t>
      </w:r>
      <w:r w:rsidRPr="00086439">
        <w:rPr>
          <w:noProof/>
          <w:sz w:val="22"/>
          <w:szCs w:val="22"/>
          <w:lang w:val="lv-LV"/>
        </w:rPr>
        <w:t>dienas.</w:t>
      </w:r>
    </w:p>
    <w:p w:rsidR="005E375F" w:rsidRPr="00086439" w:rsidRDefault="005E375F" w:rsidP="00086439">
      <w:pPr>
        <w:jc w:val="both"/>
        <w:rPr>
          <w:sz w:val="22"/>
          <w:szCs w:val="22"/>
          <w:lang w:val="lv-LV"/>
        </w:rPr>
      </w:pPr>
      <w:r w:rsidRPr="00086439">
        <w:rPr>
          <w:noProof/>
          <w:sz w:val="22"/>
          <w:szCs w:val="22"/>
          <w:lang w:val="lv-LV"/>
        </w:rPr>
        <w:t>Pienam:</w:t>
      </w:r>
      <w:r w:rsidRPr="00086439">
        <w:rPr>
          <w:sz w:val="22"/>
          <w:szCs w:val="22"/>
          <w:lang w:val="lv-LV"/>
        </w:rPr>
        <w:t xml:space="preserve"> </w:t>
      </w:r>
      <w:r w:rsidR="00C5290C" w:rsidRPr="00086439">
        <w:rPr>
          <w:sz w:val="22"/>
          <w:szCs w:val="22"/>
          <w:lang w:val="lv-LV"/>
        </w:rPr>
        <w:t>n</w:t>
      </w:r>
      <w:r w:rsidR="00107E7E" w:rsidRPr="00086439">
        <w:rPr>
          <w:noProof/>
          <w:sz w:val="22"/>
          <w:szCs w:val="22"/>
          <w:lang w:val="lv-LV"/>
        </w:rPr>
        <w:t>ulle dienas</w:t>
      </w:r>
      <w:r w:rsidRPr="00086439">
        <w:rPr>
          <w:noProof/>
          <w:sz w:val="22"/>
          <w:szCs w:val="22"/>
          <w:lang w:val="lv-LV"/>
        </w:rPr>
        <w:t>.</w:t>
      </w:r>
    </w:p>
    <w:p w:rsidR="005E375F" w:rsidRPr="00086439" w:rsidRDefault="005E375F" w:rsidP="00086439">
      <w:pPr>
        <w:jc w:val="both"/>
        <w:rPr>
          <w:sz w:val="22"/>
          <w:szCs w:val="22"/>
          <w:lang w:val="lv-LV"/>
        </w:rPr>
      </w:pPr>
    </w:p>
    <w:p w:rsidR="00107E7E" w:rsidRPr="00086439" w:rsidRDefault="00107E7E" w:rsidP="00086439">
      <w:pPr>
        <w:jc w:val="both"/>
        <w:rPr>
          <w:sz w:val="22"/>
          <w:szCs w:val="22"/>
          <w:lang w:val="lv-LV"/>
        </w:rPr>
      </w:pPr>
    </w:p>
    <w:p w:rsidR="005E375F" w:rsidRPr="00086439" w:rsidRDefault="005E375F" w:rsidP="00086439">
      <w:pPr>
        <w:ind w:left="567" w:hanging="567"/>
        <w:rPr>
          <w:b/>
          <w:noProof/>
          <w:sz w:val="22"/>
          <w:szCs w:val="22"/>
          <w:lang w:val="lv-LV"/>
        </w:rPr>
      </w:pPr>
      <w:r w:rsidRPr="00086439">
        <w:rPr>
          <w:b/>
          <w:sz w:val="22"/>
          <w:szCs w:val="22"/>
          <w:highlight w:val="lightGray"/>
          <w:lang w:val="lv-LV"/>
        </w:rPr>
        <w:t>11.</w:t>
      </w:r>
      <w:r w:rsidRPr="00086439">
        <w:rPr>
          <w:b/>
          <w:sz w:val="22"/>
          <w:szCs w:val="22"/>
          <w:lang w:val="lv-LV"/>
        </w:rPr>
        <w:tab/>
      </w:r>
      <w:r w:rsidRPr="00086439">
        <w:rPr>
          <w:b/>
          <w:noProof/>
          <w:sz w:val="22"/>
          <w:szCs w:val="22"/>
          <w:lang w:val="lv-LV"/>
        </w:rPr>
        <w:t>ĪPAŠI UZGL</w:t>
      </w:r>
      <w:r w:rsidRPr="00086439">
        <w:rPr>
          <w:b/>
          <w:caps/>
          <w:noProof/>
          <w:sz w:val="22"/>
          <w:szCs w:val="22"/>
          <w:lang w:val="lv-LV"/>
        </w:rPr>
        <w:t xml:space="preserve">abāšanaS </w:t>
      </w:r>
      <w:r w:rsidRPr="00086439">
        <w:rPr>
          <w:b/>
          <w:noProof/>
          <w:sz w:val="22"/>
          <w:szCs w:val="22"/>
          <w:lang w:val="lv-LV"/>
        </w:rPr>
        <w:t>NORĀDĪJUMI</w:t>
      </w:r>
    </w:p>
    <w:p w:rsidR="008E1178" w:rsidRPr="00086439" w:rsidRDefault="008E1178" w:rsidP="00086439">
      <w:pPr>
        <w:ind w:left="567" w:hanging="567"/>
        <w:rPr>
          <w:sz w:val="22"/>
          <w:szCs w:val="22"/>
          <w:lang w:val="lv-LV"/>
        </w:rPr>
      </w:pPr>
    </w:p>
    <w:p w:rsidR="005E375F" w:rsidRPr="00086439" w:rsidRDefault="005E375F" w:rsidP="00086439">
      <w:pPr>
        <w:rPr>
          <w:sz w:val="22"/>
          <w:szCs w:val="22"/>
          <w:lang w:val="lv-LV"/>
        </w:rPr>
      </w:pPr>
      <w:r w:rsidRPr="00086439">
        <w:rPr>
          <w:noProof/>
          <w:sz w:val="22"/>
          <w:szCs w:val="22"/>
          <w:lang w:val="lv-LV"/>
        </w:rPr>
        <w:t xml:space="preserve">Uzglabāt bērniem </w:t>
      </w:r>
      <w:r w:rsidR="000B53EC" w:rsidRPr="00086439">
        <w:rPr>
          <w:noProof/>
          <w:sz w:val="22"/>
          <w:szCs w:val="22"/>
          <w:lang w:val="lv-LV"/>
        </w:rPr>
        <w:t xml:space="preserve">neredzamā </w:t>
      </w:r>
      <w:r w:rsidRPr="00086439">
        <w:rPr>
          <w:noProof/>
          <w:sz w:val="22"/>
          <w:szCs w:val="22"/>
          <w:lang w:val="lv-LV"/>
        </w:rPr>
        <w:t xml:space="preserve">un </w:t>
      </w:r>
      <w:r w:rsidR="000B53EC" w:rsidRPr="00086439">
        <w:rPr>
          <w:noProof/>
          <w:sz w:val="22"/>
          <w:szCs w:val="22"/>
          <w:lang w:val="lv-LV"/>
        </w:rPr>
        <w:t xml:space="preserve">nepieejamā </w:t>
      </w:r>
      <w:r w:rsidRPr="00086439">
        <w:rPr>
          <w:noProof/>
          <w:sz w:val="22"/>
          <w:szCs w:val="22"/>
          <w:lang w:val="lv-LV"/>
        </w:rPr>
        <w:t>vietā.</w:t>
      </w:r>
    </w:p>
    <w:p w:rsidR="005E375F" w:rsidRPr="00086439" w:rsidRDefault="005E375F"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rPr>
          <w:spacing w:val="-3"/>
          <w:sz w:val="22"/>
          <w:szCs w:val="22"/>
          <w:lang w:val="lv-LV"/>
        </w:rPr>
      </w:pPr>
      <w:r w:rsidRPr="00086439">
        <w:rPr>
          <w:noProof/>
          <w:spacing w:val="-3"/>
          <w:sz w:val="22"/>
          <w:szCs w:val="22"/>
          <w:lang w:val="lv-LV"/>
        </w:rPr>
        <w:t>Uzglabāt temperatūrā līdz 25 ºC.</w:t>
      </w:r>
    </w:p>
    <w:p w:rsidR="005E375F" w:rsidRPr="00086439" w:rsidRDefault="005E375F"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rPr>
          <w:spacing w:val="-3"/>
          <w:sz w:val="22"/>
          <w:szCs w:val="22"/>
          <w:lang w:val="lv-LV"/>
        </w:rPr>
      </w:pPr>
      <w:r w:rsidRPr="00086439">
        <w:rPr>
          <w:noProof/>
          <w:spacing w:val="-3"/>
          <w:sz w:val="22"/>
          <w:szCs w:val="22"/>
          <w:lang w:val="lv-LV"/>
        </w:rPr>
        <w:t>Sargāt no tiešiem saules stariem.</w:t>
      </w:r>
      <w:r w:rsidR="00086439" w:rsidRPr="00086439">
        <w:rPr>
          <w:noProof/>
          <w:sz w:val="22"/>
          <w:szCs w:val="22"/>
          <w:lang w:val="lv-LV"/>
        </w:rPr>
        <w:t xml:space="preserve"> </w:t>
      </w:r>
      <w:r w:rsidR="00086439" w:rsidRPr="00086439">
        <w:rPr>
          <w:noProof/>
          <w:sz w:val="22"/>
          <w:szCs w:val="22"/>
          <w:lang w:val="lv-LV"/>
        </w:rPr>
        <w:t>Nesasaldēt</w:t>
      </w:r>
      <w:r w:rsidR="00086439">
        <w:rPr>
          <w:noProof/>
          <w:sz w:val="22"/>
          <w:szCs w:val="22"/>
          <w:lang w:val="lv-LV"/>
        </w:rPr>
        <w:t>.</w:t>
      </w:r>
    </w:p>
    <w:p w:rsidR="005E375F" w:rsidRPr="00086439" w:rsidRDefault="005E375F" w:rsidP="00086439">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rPr>
          <w:spacing w:val="-3"/>
          <w:sz w:val="22"/>
          <w:szCs w:val="22"/>
          <w:lang w:val="lv-LV"/>
        </w:rPr>
      </w:pPr>
      <w:r w:rsidRPr="00086439">
        <w:rPr>
          <w:noProof/>
          <w:spacing w:val="-3"/>
          <w:sz w:val="22"/>
          <w:szCs w:val="22"/>
          <w:lang w:val="lv-LV"/>
        </w:rPr>
        <w:t xml:space="preserve">Pēc pirmās </w:t>
      </w:r>
      <w:r w:rsidR="000B53EC" w:rsidRPr="00086439">
        <w:rPr>
          <w:noProof/>
          <w:spacing w:val="-3"/>
          <w:sz w:val="22"/>
          <w:szCs w:val="22"/>
          <w:lang w:val="lv-LV"/>
        </w:rPr>
        <w:t>tiešā iepakojuma</w:t>
      </w:r>
      <w:r w:rsidR="00A23E99" w:rsidRPr="00086439">
        <w:rPr>
          <w:noProof/>
          <w:spacing w:val="-3"/>
          <w:sz w:val="22"/>
          <w:szCs w:val="22"/>
          <w:lang w:val="lv-LV"/>
        </w:rPr>
        <w:t xml:space="preserve"> </w:t>
      </w:r>
      <w:r w:rsidRPr="00086439">
        <w:rPr>
          <w:noProof/>
          <w:spacing w:val="-3"/>
          <w:sz w:val="22"/>
          <w:szCs w:val="22"/>
          <w:lang w:val="lv-LV"/>
        </w:rPr>
        <w:t>atvē</w:t>
      </w:r>
      <w:r w:rsidR="00474D5D" w:rsidRPr="00086439">
        <w:rPr>
          <w:noProof/>
          <w:spacing w:val="-3"/>
          <w:sz w:val="22"/>
          <w:szCs w:val="22"/>
          <w:lang w:val="lv-LV"/>
        </w:rPr>
        <w:t>ršanas uzglabāt ledusskapī (2</w:t>
      </w:r>
      <w:r w:rsidRPr="00086439">
        <w:rPr>
          <w:noProof/>
          <w:spacing w:val="-3"/>
          <w:sz w:val="22"/>
          <w:szCs w:val="22"/>
          <w:lang w:val="lv-LV"/>
        </w:rPr>
        <w:t xml:space="preserve"> – 8 °C).</w:t>
      </w:r>
    </w:p>
    <w:p w:rsidR="005E375F" w:rsidRPr="003F644E" w:rsidRDefault="005E375F" w:rsidP="00086439">
      <w:pPr>
        <w:rPr>
          <w:sz w:val="22"/>
          <w:szCs w:val="22"/>
          <w:lang w:val="lv-LV"/>
        </w:rPr>
      </w:pPr>
      <w:r w:rsidRPr="00086439">
        <w:rPr>
          <w:noProof/>
          <w:sz w:val="22"/>
          <w:szCs w:val="22"/>
          <w:lang w:val="lv-LV"/>
        </w:rPr>
        <w:t xml:space="preserve">Nelietot </w:t>
      </w:r>
      <w:r w:rsidR="00EC38B1" w:rsidRPr="00086439">
        <w:rPr>
          <w:color w:val="000000"/>
          <w:sz w:val="22"/>
          <w:szCs w:val="22"/>
          <w:lang w:val="lv-LV"/>
        </w:rPr>
        <w:t>šīs</w:t>
      </w:r>
      <w:r w:rsidR="0035158B" w:rsidRPr="00086439">
        <w:rPr>
          <w:color w:val="000000"/>
          <w:sz w:val="22"/>
          <w:szCs w:val="22"/>
          <w:lang w:val="lv-LV"/>
        </w:rPr>
        <w:t xml:space="preserve"> </w:t>
      </w:r>
      <w:r w:rsidR="00EC38B1" w:rsidRPr="003F644E">
        <w:rPr>
          <w:color w:val="000000"/>
          <w:sz w:val="22"/>
          <w:szCs w:val="22"/>
          <w:lang w:val="lv-LV"/>
        </w:rPr>
        <w:t xml:space="preserve">veterinārās zāles, ja beidzies derīguma termiņš, kurš norādīts </w:t>
      </w:r>
      <w:r w:rsidRPr="003F644E">
        <w:rPr>
          <w:noProof/>
          <w:sz w:val="22"/>
          <w:szCs w:val="22"/>
          <w:lang w:val="lv-LV"/>
        </w:rPr>
        <w:t>uz iepakojuma</w:t>
      </w:r>
      <w:r w:rsidR="00C5290C" w:rsidRPr="003F644E">
        <w:rPr>
          <w:noProof/>
          <w:sz w:val="22"/>
          <w:szCs w:val="22"/>
          <w:lang w:val="lv-LV"/>
        </w:rPr>
        <w:t xml:space="preserve"> pēc „</w:t>
      </w:r>
      <w:r w:rsidR="007B3237" w:rsidRPr="003F644E">
        <w:rPr>
          <w:noProof/>
          <w:sz w:val="22"/>
          <w:szCs w:val="22"/>
          <w:lang w:val="lv-LV"/>
        </w:rPr>
        <w:t>EXP</w:t>
      </w:r>
      <w:r w:rsidR="00C5290C" w:rsidRPr="003F644E">
        <w:rPr>
          <w:noProof/>
          <w:sz w:val="22"/>
          <w:szCs w:val="22"/>
          <w:lang w:val="lv-LV"/>
        </w:rPr>
        <w:t>”</w:t>
      </w:r>
      <w:r w:rsidRPr="003F644E">
        <w:rPr>
          <w:noProof/>
          <w:sz w:val="22"/>
          <w:szCs w:val="22"/>
          <w:lang w:val="lv-LV"/>
        </w:rPr>
        <w:t>.</w:t>
      </w:r>
    </w:p>
    <w:p w:rsidR="005E375F" w:rsidRPr="003F644E" w:rsidRDefault="005E375F"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rPr>
          <w:noProof/>
          <w:spacing w:val="-3"/>
          <w:sz w:val="22"/>
          <w:szCs w:val="22"/>
          <w:lang w:val="lv-LV"/>
        </w:rPr>
      </w:pPr>
      <w:r w:rsidRPr="003F644E">
        <w:rPr>
          <w:noProof/>
          <w:color w:val="000000"/>
          <w:spacing w:val="-3"/>
          <w:sz w:val="22"/>
          <w:szCs w:val="22"/>
          <w:lang w:val="lv-LV"/>
        </w:rPr>
        <w:t>Derīguma termiņš pēc pirmās tiešā iepakojuma atvēršanas</w:t>
      </w:r>
      <w:r w:rsidRPr="003F644E">
        <w:rPr>
          <w:noProof/>
          <w:spacing w:val="-3"/>
          <w:sz w:val="22"/>
          <w:szCs w:val="22"/>
          <w:lang w:val="lv-LV"/>
        </w:rPr>
        <w:t>:</w:t>
      </w:r>
      <w:r w:rsidR="000B53EC" w:rsidRPr="003F644E">
        <w:rPr>
          <w:spacing w:val="-3"/>
          <w:sz w:val="22"/>
          <w:szCs w:val="22"/>
          <w:lang w:val="lv-LV"/>
        </w:rPr>
        <w:t xml:space="preserve"> </w:t>
      </w:r>
      <w:r w:rsidRPr="003F644E">
        <w:rPr>
          <w:noProof/>
          <w:spacing w:val="-3"/>
          <w:sz w:val="22"/>
          <w:szCs w:val="22"/>
          <w:lang w:val="lv-LV"/>
        </w:rPr>
        <w:t>2 nedēļas.</w:t>
      </w:r>
    </w:p>
    <w:p w:rsidR="00474D5D" w:rsidRPr="003F644E" w:rsidRDefault="00474D5D"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rPr>
          <w:noProof/>
          <w:spacing w:val="-3"/>
          <w:sz w:val="22"/>
          <w:szCs w:val="22"/>
          <w:lang w:val="lv-LV"/>
        </w:rPr>
      </w:pPr>
    </w:p>
    <w:p w:rsidR="00474D5D" w:rsidRPr="003F644E" w:rsidRDefault="00474D5D" w:rsidP="0008643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rPr>
          <w:sz w:val="22"/>
          <w:szCs w:val="22"/>
          <w:lang w:val="lv-LV"/>
        </w:rPr>
      </w:pPr>
    </w:p>
    <w:p w:rsidR="005E375F" w:rsidRPr="00086439" w:rsidRDefault="005E375F" w:rsidP="00086439">
      <w:pPr>
        <w:tabs>
          <w:tab w:val="left" w:pos="-1134"/>
          <w:tab w:val="left" w:pos="-41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67" w:hanging="567"/>
        <w:rPr>
          <w:b/>
          <w:noProof/>
          <w:sz w:val="22"/>
          <w:szCs w:val="22"/>
          <w:lang w:val="lv-LV"/>
        </w:rPr>
      </w:pPr>
      <w:r w:rsidRPr="003F644E">
        <w:rPr>
          <w:b/>
          <w:sz w:val="22"/>
          <w:szCs w:val="22"/>
          <w:highlight w:val="lightGray"/>
          <w:lang w:val="lv-LV"/>
        </w:rPr>
        <w:t>12.</w:t>
      </w:r>
      <w:r w:rsidRPr="00086439">
        <w:rPr>
          <w:b/>
          <w:sz w:val="22"/>
          <w:szCs w:val="22"/>
          <w:lang w:val="lv-LV"/>
        </w:rPr>
        <w:tab/>
      </w:r>
      <w:r w:rsidRPr="00086439">
        <w:rPr>
          <w:b/>
          <w:noProof/>
          <w:sz w:val="22"/>
          <w:szCs w:val="22"/>
          <w:lang w:val="lv-LV"/>
        </w:rPr>
        <w:t>ĪPAŠI BRĪDINĀJUMI</w:t>
      </w:r>
    </w:p>
    <w:p w:rsidR="000B53EC" w:rsidRPr="00086439" w:rsidRDefault="000B53EC" w:rsidP="00086439">
      <w:pPr>
        <w:tabs>
          <w:tab w:val="left" w:pos="-1134"/>
          <w:tab w:val="left" w:pos="-41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67" w:hanging="567"/>
        <w:rPr>
          <w:b/>
          <w:noProof/>
          <w:sz w:val="22"/>
          <w:szCs w:val="22"/>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0B53EC" w:rsidRPr="00086439" w:rsidTr="002002D5">
        <w:tc>
          <w:tcPr>
            <w:tcW w:w="9178" w:type="dxa"/>
            <w:shd w:val="clear" w:color="auto" w:fill="BFBFBF"/>
          </w:tcPr>
          <w:p w:rsidR="000B53EC" w:rsidRPr="00086439" w:rsidRDefault="00AD117C" w:rsidP="00086439">
            <w:pPr>
              <w:pStyle w:val="Default"/>
              <w:jc w:val="both"/>
              <w:rPr>
                <w:rFonts w:ascii="Times New Roman" w:eastAsia="Times New Roman" w:hAnsi="Times New Roman" w:cs="Times New Roman"/>
                <w:b/>
                <w:noProof/>
                <w:spacing w:val="-3"/>
                <w:sz w:val="22"/>
                <w:szCs w:val="22"/>
                <w:lang w:eastAsia="fr-FR"/>
              </w:rPr>
            </w:pPr>
            <w:r w:rsidRPr="00086439">
              <w:rPr>
                <w:rFonts w:ascii="Times New Roman" w:eastAsia="Times New Roman" w:hAnsi="Times New Roman" w:cs="Times New Roman"/>
                <w:b/>
                <w:noProof/>
                <w:spacing w:val="-3"/>
                <w:sz w:val="22"/>
                <w:szCs w:val="22"/>
                <w:lang w:eastAsia="fr-FR"/>
              </w:rPr>
              <w:t xml:space="preserve">LV </w:t>
            </w:r>
            <w:r w:rsidR="00EC38B1" w:rsidRPr="00086439">
              <w:rPr>
                <w:rFonts w:ascii="Times New Roman" w:eastAsia="Times New Roman" w:hAnsi="Times New Roman" w:cs="Times New Roman"/>
                <w:b/>
                <w:noProof/>
                <w:spacing w:val="-3"/>
                <w:sz w:val="22"/>
                <w:szCs w:val="22"/>
                <w:lang w:eastAsia="fr-FR"/>
              </w:rPr>
              <w:t>Ceftionel-50</w:t>
            </w:r>
            <w:r w:rsidR="000B53EC" w:rsidRPr="00086439">
              <w:rPr>
                <w:rFonts w:ascii="Times New Roman" w:eastAsia="Times New Roman" w:hAnsi="Times New Roman" w:cs="Times New Roman"/>
                <w:noProof/>
                <w:spacing w:val="-3"/>
                <w:sz w:val="22"/>
                <w:szCs w:val="22"/>
                <w:lang w:eastAsia="fr-FR"/>
              </w:rPr>
              <w:t xml:space="preserve"> </w:t>
            </w:r>
            <w:r w:rsidR="000B53EC" w:rsidRPr="00086439">
              <w:rPr>
                <w:rFonts w:ascii="Times New Roman" w:eastAsia="Times New Roman" w:hAnsi="Times New Roman" w:cs="Times New Roman"/>
                <w:b/>
                <w:noProof/>
                <w:spacing w:val="-3"/>
                <w:sz w:val="22"/>
                <w:szCs w:val="22"/>
                <w:lang w:eastAsia="fr-FR"/>
              </w:rPr>
              <w:t xml:space="preserve">lietošana var radīt risku sabiedrības veselībai saistībā ar antibakteriālās rezistences izplatīšanos. </w:t>
            </w:r>
          </w:p>
          <w:p w:rsidR="000B53EC" w:rsidRPr="003F644E" w:rsidRDefault="00AD117C" w:rsidP="00086439">
            <w:pPr>
              <w:tabs>
                <w:tab w:val="left" w:pos="-1134"/>
                <w:tab w:val="left" w:pos="-41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noProof/>
                <w:color w:val="000000"/>
                <w:spacing w:val="-3"/>
                <w:sz w:val="22"/>
                <w:szCs w:val="22"/>
                <w:lang w:val="lv-LV"/>
              </w:rPr>
            </w:pPr>
            <w:r w:rsidRPr="00086439">
              <w:rPr>
                <w:noProof/>
                <w:spacing w:val="-3"/>
                <w:sz w:val="22"/>
                <w:szCs w:val="22"/>
                <w:lang w:val="lv-LV"/>
              </w:rPr>
              <w:t xml:space="preserve">LV </w:t>
            </w:r>
            <w:r w:rsidR="00EC38B1" w:rsidRPr="00086439">
              <w:rPr>
                <w:noProof/>
                <w:spacing w:val="-3"/>
                <w:sz w:val="22"/>
                <w:szCs w:val="22"/>
                <w:lang w:val="lv-LV"/>
              </w:rPr>
              <w:t>Ceftionel-50</w:t>
            </w:r>
            <w:r w:rsidR="000B53EC" w:rsidRPr="00086439">
              <w:rPr>
                <w:noProof/>
                <w:spacing w:val="-3"/>
                <w:sz w:val="22"/>
                <w:szCs w:val="22"/>
                <w:lang w:val="lv-LV"/>
              </w:rPr>
              <w:t xml:space="preserve"> </w:t>
            </w:r>
            <w:r w:rsidR="000B53EC" w:rsidRPr="00086439">
              <w:rPr>
                <w:noProof/>
                <w:color w:val="000000"/>
                <w:spacing w:val="-3"/>
                <w:sz w:val="22"/>
                <w:szCs w:val="22"/>
                <w:lang w:val="lv-LV"/>
              </w:rPr>
              <w:t xml:space="preserve">drīkst lietot </w:t>
            </w:r>
            <w:r w:rsidR="00413C6A" w:rsidRPr="00086439">
              <w:rPr>
                <w:sz w:val="22"/>
                <w:szCs w:val="22"/>
                <w:lang w:val="lv-LV"/>
              </w:rPr>
              <w:t>ārstēšanai tikai tādās klīniskās situācijās, kad bijusi vai paredzama vāja organisma reakcija pret pirmās izvēles terapiju</w:t>
            </w:r>
            <w:r w:rsidR="00A55B3F" w:rsidRPr="00086439">
              <w:rPr>
                <w:sz w:val="22"/>
                <w:szCs w:val="22"/>
                <w:lang w:val="lv-LV"/>
              </w:rPr>
              <w:t>.</w:t>
            </w:r>
            <w:r w:rsidR="00413C6A" w:rsidRPr="00086439">
              <w:rPr>
                <w:sz w:val="22"/>
                <w:szCs w:val="22"/>
                <w:lang w:val="lv-LV"/>
              </w:rPr>
              <w:t xml:space="preserve"> </w:t>
            </w:r>
            <w:r w:rsidR="000B53EC" w:rsidRPr="00086439">
              <w:rPr>
                <w:noProof/>
                <w:color w:val="000000"/>
                <w:spacing w:val="-3"/>
                <w:sz w:val="22"/>
                <w:szCs w:val="22"/>
                <w:lang w:val="lv-LV"/>
              </w:rPr>
              <w:t xml:space="preserve">Lietojot šīs zāles, jāņem vērā vispārpieņemtie antibakteriālo zāļu lietošanas pamatprincipi. Pastiprināta lietošana, arī </w:t>
            </w:r>
            <w:r w:rsidR="001C5D82" w:rsidRPr="00086439">
              <w:rPr>
                <w:noProof/>
                <w:color w:val="000000"/>
                <w:spacing w:val="-3"/>
                <w:sz w:val="22"/>
                <w:szCs w:val="22"/>
                <w:lang w:val="lv-LV"/>
              </w:rPr>
              <w:t>zāļu</w:t>
            </w:r>
            <w:r w:rsidR="000B53EC" w:rsidRPr="00086439">
              <w:rPr>
                <w:noProof/>
                <w:color w:val="000000"/>
                <w:spacing w:val="-3"/>
                <w:sz w:val="22"/>
                <w:szCs w:val="22"/>
                <w:lang w:val="lv-LV"/>
              </w:rPr>
              <w:t xml:space="preserve"> lietošana, neievērojot sniegtos norādījumus, var palielināt mikrobu rezistenci. Kad vien iespējams</w:t>
            </w:r>
            <w:r w:rsidR="00293763" w:rsidRPr="00086439">
              <w:rPr>
                <w:noProof/>
                <w:color w:val="000000"/>
                <w:spacing w:val="-3"/>
                <w:sz w:val="22"/>
                <w:szCs w:val="22"/>
                <w:lang w:val="lv-LV"/>
              </w:rPr>
              <w:t>,</w:t>
            </w:r>
            <w:r w:rsidR="00293763" w:rsidRPr="00086439">
              <w:rPr>
                <w:i/>
                <w:noProof/>
                <w:spacing w:val="-3"/>
                <w:sz w:val="22"/>
                <w:szCs w:val="22"/>
                <w:lang w:val="lv-LV"/>
              </w:rPr>
              <w:t xml:space="preserve"> </w:t>
            </w:r>
            <w:r w:rsidR="000828D9" w:rsidRPr="00086439">
              <w:rPr>
                <w:i/>
                <w:noProof/>
                <w:spacing w:val="-3"/>
                <w:sz w:val="22"/>
                <w:szCs w:val="22"/>
                <w:lang w:val="lv-LV"/>
              </w:rPr>
              <w:t xml:space="preserve"> </w:t>
            </w:r>
            <w:r w:rsidRPr="00086439">
              <w:rPr>
                <w:noProof/>
                <w:spacing w:val="-3"/>
                <w:sz w:val="22"/>
                <w:szCs w:val="22"/>
                <w:lang w:val="lv-LV"/>
              </w:rPr>
              <w:t>LV</w:t>
            </w:r>
            <w:r w:rsidRPr="00086439">
              <w:rPr>
                <w:i/>
                <w:noProof/>
                <w:spacing w:val="-3"/>
                <w:sz w:val="22"/>
                <w:szCs w:val="22"/>
                <w:lang w:val="lv-LV"/>
              </w:rPr>
              <w:t xml:space="preserve"> </w:t>
            </w:r>
            <w:r w:rsidR="00EC38B1" w:rsidRPr="00086439">
              <w:rPr>
                <w:noProof/>
                <w:spacing w:val="-3"/>
                <w:sz w:val="22"/>
                <w:szCs w:val="22"/>
                <w:lang w:val="lv-LV"/>
              </w:rPr>
              <w:t>Ceftionel-50</w:t>
            </w:r>
            <w:r w:rsidR="00293763" w:rsidRPr="00086439">
              <w:rPr>
                <w:noProof/>
                <w:spacing w:val="-3"/>
                <w:sz w:val="22"/>
                <w:szCs w:val="22"/>
                <w:lang w:val="lv-LV"/>
              </w:rPr>
              <w:t xml:space="preserve"> </w:t>
            </w:r>
            <w:r w:rsidR="000B53EC" w:rsidRPr="00086439">
              <w:rPr>
                <w:noProof/>
                <w:color w:val="000000"/>
                <w:spacing w:val="-3"/>
                <w:sz w:val="22"/>
                <w:szCs w:val="22"/>
                <w:lang w:val="lv-LV"/>
              </w:rPr>
              <w:t>jālieto, tikai pamatojoties uz mikroorganismu jutī</w:t>
            </w:r>
            <w:r w:rsidR="003F644E">
              <w:rPr>
                <w:noProof/>
                <w:color w:val="000000"/>
                <w:spacing w:val="-3"/>
                <w:sz w:val="22"/>
                <w:szCs w:val="22"/>
                <w:lang w:val="lv-LV"/>
              </w:rPr>
              <w:t>bas</w:t>
            </w:r>
            <w:r w:rsidR="000B53EC" w:rsidRPr="003F644E">
              <w:rPr>
                <w:noProof/>
                <w:color w:val="000000"/>
                <w:spacing w:val="-3"/>
                <w:sz w:val="22"/>
                <w:szCs w:val="22"/>
                <w:lang w:val="lv-LV"/>
              </w:rPr>
              <w:t xml:space="preserve"> </w:t>
            </w:r>
            <w:r w:rsidR="003F644E">
              <w:rPr>
                <w:noProof/>
                <w:color w:val="000000"/>
                <w:spacing w:val="-3"/>
                <w:sz w:val="22"/>
                <w:szCs w:val="22"/>
                <w:lang w:val="lv-LV"/>
              </w:rPr>
              <w:t>testu</w:t>
            </w:r>
            <w:r w:rsidR="003F644E" w:rsidRPr="003F644E">
              <w:rPr>
                <w:noProof/>
                <w:color w:val="000000"/>
                <w:spacing w:val="-3"/>
                <w:sz w:val="22"/>
                <w:szCs w:val="22"/>
                <w:lang w:val="lv-LV"/>
              </w:rPr>
              <w:t xml:space="preserve"> </w:t>
            </w:r>
            <w:r w:rsidR="000B53EC" w:rsidRPr="003F644E">
              <w:rPr>
                <w:noProof/>
                <w:color w:val="000000"/>
                <w:spacing w:val="-3"/>
                <w:sz w:val="22"/>
                <w:szCs w:val="22"/>
                <w:lang w:val="lv-LV"/>
              </w:rPr>
              <w:t>rezultātiem.</w:t>
            </w:r>
          </w:p>
        </w:tc>
      </w:tr>
    </w:tbl>
    <w:p w:rsidR="008E1178" w:rsidRPr="003F644E" w:rsidRDefault="008E1178" w:rsidP="003F644E">
      <w:pPr>
        <w:tabs>
          <w:tab w:val="left" w:pos="-1134"/>
          <w:tab w:val="left" w:pos="-41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67" w:hanging="567"/>
        <w:jc w:val="both"/>
        <w:rPr>
          <w:b/>
          <w:noProof/>
          <w:sz w:val="22"/>
          <w:szCs w:val="22"/>
          <w:lang w:val="lv-LV"/>
        </w:rPr>
      </w:pPr>
    </w:p>
    <w:p w:rsidR="00086439" w:rsidRDefault="00086439" w:rsidP="003F644E">
      <w:pPr>
        <w:jc w:val="both"/>
        <w:rPr>
          <w:sz w:val="22"/>
          <w:szCs w:val="22"/>
          <w:lang w:val="lv-LV"/>
        </w:rPr>
      </w:pPr>
      <w:r w:rsidRPr="00086439">
        <w:rPr>
          <w:sz w:val="22"/>
          <w:szCs w:val="22"/>
          <w:lang w:val="lv-LV"/>
        </w:rPr>
        <w:t xml:space="preserve">Pastiprināta lietošana, arī zāļu lietošana, neievērojot zāļu aprakstā sniegtos norādījumus, var palielināt rezistences sastopamību. Zāļu nepareiza lietošana var palielināt pret </w:t>
      </w:r>
      <w:proofErr w:type="spellStart"/>
      <w:r w:rsidRPr="00086439">
        <w:rPr>
          <w:sz w:val="22"/>
          <w:szCs w:val="22"/>
          <w:lang w:val="lv-LV"/>
        </w:rPr>
        <w:t>cefalosporīna</w:t>
      </w:r>
      <w:proofErr w:type="spellEnd"/>
      <w:r w:rsidRPr="00086439">
        <w:rPr>
          <w:sz w:val="22"/>
          <w:szCs w:val="22"/>
          <w:lang w:val="lv-LV"/>
        </w:rPr>
        <w:t xml:space="preserve"> grupas antibiotikām </w:t>
      </w:r>
      <w:proofErr w:type="spellStart"/>
      <w:r w:rsidRPr="00086439">
        <w:rPr>
          <w:sz w:val="22"/>
          <w:szCs w:val="22"/>
          <w:lang w:val="lv-LV"/>
        </w:rPr>
        <w:t>rezistentu</w:t>
      </w:r>
      <w:proofErr w:type="spellEnd"/>
      <w:r w:rsidRPr="00086439">
        <w:rPr>
          <w:sz w:val="22"/>
          <w:szCs w:val="22"/>
          <w:lang w:val="lv-LV"/>
        </w:rPr>
        <w:t xml:space="preserve"> baktēriju pārsvaru.</w:t>
      </w:r>
    </w:p>
    <w:p w:rsidR="00086439" w:rsidRDefault="00086439" w:rsidP="003F644E">
      <w:pPr>
        <w:jc w:val="both"/>
        <w:rPr>
          <w:sz w:val="22"/>
          <w:szCs w:val="22"/>
          <w:lang w:val="lv-LV"/>
        </w:rPr>
      </w:pPr>
    </w:p>
    <w:p w:rsidR="005E375F" w:rsidRPr="003F644E" w:rsidRDefault="00AD117C" w:rsidP="003F644E">
      <w:pPr>
        <w:jc w:val="both"/>
        <w:rPr>
          <w:sz w:val="22"/>
          <w:szCs w:val="22"/>
          <w:lang w:val="lv-LV"/>
        </w:rPr>
      </w:pPr>
      <w:r w:rsidRPr="003F644E">
        <w:rPr>
          <w:sz w:val="22"/>
          <w:szCs w:val="22"/>
          <w:lang w:val="lv-LV"/>
        </w:rPr>
        <w:t xml:space="preserve">LV </w:t>
      </w:r>
      <w:r w:rsidR="00EC38B1" w:rsidRPr="003F644E">
        <w:rPr>
          <w:sz w:val="22"/>
          <w:szCs w:val="22"/>
          <w:lang w:val="lv-LV"/>
        </w:rPr>
        <w:t>Ceftionel-50</w:t>
      </w:r>
      <w:r w:rsidR="005E375F" w:rsidRPr="003F644E">
        <w:rPr>
          <w:sz w:val="22"/>
          <w:szCs w:val="22"/>
          <w:lang w:val="lv-LV"/>
        </w:rPr>
        <w:t xml:space="preserve"> ir paredzēts tikai </w:t>
      </w:r>
      <w:r w:rsidR="00211634" w:rsidRPr="003F644E">
        <w:rPr>
          <w:sz w:val="22"/>
          <w:szCs w:val="22"/>
          <w:lang w:val="lv-LV"/>
        </w:rPr>
        <w:t xml:space="preserve">atsevišķu </w:t>
      </w:r>
      <w:r w:rsidR="005E375F" w:rsidRPr="003F644E">
        <w:rPr>
          <w:sz w:val="22"/>
          <w:szCs w:val="22"/>
          <w:lang w:val="lv-LV"/>
        </w:rPr>
        <w:t>dzīvniek</w:t>
      </w:r>
      <w:r w:rsidR="00211634" w:rsidRPr="003F644E">
        <w:rPr>
          <w:sz w:val="22"/>
          <w:szCs w:val="22"/>
          <w:lang w:val="lv-LV"/>
        </w:rPr>
        <w:t>u</w:t>
      </w:r>
      <w:r w:rsidR="005E375F" w:rsidRPr="003F644E">
        <w:rPr>
          <w:sz w:val="22"/>
          <w:szCs w:val="22"/>
          <w:lang w:val="lv-LV"/>
        </w:rPr>
        <w:t xml:space="preserve"> ārstēšanai.</w:t>
      </w:r>
    </w:p>
    <w:p w:rsidR="003F644E" w:rsidRPr="005B3CD8" w:rsidRDefault="005E375F" w:rsidP="003F644E">
      <w:pPr>
        <w:jc w:val="both"/>
        <w:rPr>
          <w:sz w:val="22"/>
          <w:szCs w:val="22"/>
          <w:lang w:val="lv-LV"/>
        </w:rPr>
      </w:pPr>
      <w:r w:rsidRPr="003F644E">
        <w:rPr>
          <w:sz w:val="22"/>
          <w:szCs w:val="22"/>
          <w:lang w:val="lv-LV"/>
        </w:rPr>
        <w:t xml:space="preserve">Nelietot </w:t>
      </w:r>
      <w:r w:rsidR="00211634" w:rsidRPr="003F644E">
        <w:rPr>
          <w:sz w:val="22"/>
          <w:szCs w:val="22"/>
          <w:lang w:val="lv-LV"/>
        </w:rPr>
        <w:t xml:space="preserve">slimību </w:t>
      </w:r>
      <w:r w:rsidRPr="003F644E">
        <w:rPr>
          <w:sz w:val="22"/>
          <w:szCs w:val="22"/>
          <w:lang w:val="lv-LV"/>
        </w:rPr>
        <w:t>profilakse</w:t>
      </w:r>
      <w:r w:rsidR="00211634" w:rsidRPr="003F644E">
        <w:rPr>
          <w:sz w:val="22"/>
          <w:szCs w:val="22"/>
          <w:lang w:val="lv-LV"/>
        </w:rPr>
        <w:t>i</w:t>
      </w:r>
      <w:r w:rsidRPr="003F644E">
        <w:rPr>
          <w:sz w:val="22"/>
          <w:szCs w:val="22"/>
          <w:lang w:val="lv-LV"/>
        </w:rPr>
        <w:t xml:space="preserve"> vai ganāmpulka </w:t>
      </w:r>
      <w:r w:rsidR="00211634" w:rsidRPr="003F644E">
        <w:rPr>
          <w:sz w:val="22"/>
          <w:szCs w:val="22"/>
          <w:lang w:val="lv-LV"/>
        </w:rPr>
        <w:t xml:space="preserve">veselības </w:t>
      </w:r>
      <w:r w:rsidRPr="003F644E">
        <w:rPr>
          <w:sz w:val="22"/>
          <w:szCs w:val="22"/>
          <w:lang w:val="lv-LV"/>
        </w:rPr>
        <w:t>programm</w:t>
      </w:r>
      <w:r w:rsidR="00211634" w:rsidRPr="003F644E">
        <w:rPr>
          <w:sz w:val="22"/>
          <w:szCs w:val="22"/>
          <w:lang w:val="lv-LV"/>
        </w:rPr>
        <w:t>u ietvaros</w:t>
      </w:r>
      <w:r w:rsidR="00474D5D" w:rsidRPr="003F644E">
        <w:rPr>
          <w:sz w:val="22"/>
          <w:szCs w:val="22"/>
          <w:lang w:val="lv-LV"/>
        </w:rPr>
        <w:t>.</w:t>
      </w:r>
      <w:r w:rsidR="003F644E" w:rsidRPr="003F644E">
        <w:rPr>
          <w:sz w:val="22"/>
          <w:szCs w:val="22"/>
          <w:lang w:val="lv-LV"/>
        </w:rPr>
        <w:t xml:space="preserve"> </w:t>
      </w:r>
      <w:r w:rsidR="003F644E" w:rsidRPr="005B3CD8">
        <w:rPr>
          <w:sz w:val="22"/>
          <w:szCs w:val="22"/>
          <w:lang w:val="lv-LV"/>
        </w:rPr>
        <w:t>Dzīvnieku grupu ārstēšana stingri jāierobežo, to drīkst veikt tikai slimību uzliesmojumu laikā atbilstoši apstiprinātiem lietošanas nosacījumiem.</w:t>
      </w:r>
    </w:p>
    <w:p w:rsidR="005E375F" w:rsidRPr="003F644E" w:rsidRDefault="005E375F" w:rsidP="003F644E">
      <w:pPr>
        <w:jc w:val="both"/>
        <w:rPr>
          <w:sz w:val="22"/>
          <w:szCs w:val="22"/>
          <w:lang w:val="lv-LV"/>
        </w:rPr>
      </w:pPr>
    </w:p>
    <w:p w:rsidR="005E375F" w:rsidRPr="003F644E" w:rsidRDefault="005E375F" w:rsidP="003F644E">
      <w:pPr>
        <w:jc w:val="both"/>
        <w:rPr>
          <w:sz w:val="22"/>
          <w:szCs w:val="22"/>
          <w:lang w:val="lv-LV"/>
        </w:rPr>
      </w:pPr>
      <w:r w:rsidRPr="003F644E">
        <w:rPr>
          <w:sz w:val="22"/>
          <w:szCs w:val="22"/>
          <w:lang w:val="lv-LV"/>
        </w:rPr>
        <w:t xml:space="preserve">Nelietot </w:t>
      </w:r>
      <w:r w:rsidR="00AD117C" w:rsidRPr="003F644E">
        <w:rPr>
          <w:sz w:val="22"/>
          <w:szCs w:val="22"/>
          <w:lang w:val="lv-LV"/>
        </w:rPr>
        <w:t xml:space="preserve">LV </w:t>
      </w:r>
      <w:r w:rsidR="00EC38B1" w:rsidRPr="003F644E">
        <w:rPr>
          <w:sz w:val="22"/>
          <w:szCs w:val="22"/>
          <w:lang w:val="lv-LV"/>
        </w:rPr>
        <w:t>Ceftionel-50</w:t>
      </w:r>
      <w:r w:rsidRPr="003F644E">
        <w:rPr>
          <w:sz w:val="22"/>
          <w:szCs w:val="22"/>
          <w:lang w:val="lv-LV"/>
        </w:rPr>
        <w:t xml:space="preserve"> profilakse</w:t>
      </w:r>
      <w:r w:rsidR="00211634" w:rsidRPr="003F644E">
        <w:rPr>
          <w:sz w:val="22"/>
          <w:szCs w:val="22"/>
          <w:lang w:val="lv-LV"/>
        </w:rPr>
        <w:t>i</w:t>
      </w:r>
      <w:r w:rsidRPr="003F644E">
        <w:rPr>
          <w:sz w:val="22"/>
          <w:szCs w:val="22"/>
          <w:lang w:val="lv-LV"/>
        </w:rPr>
        <w:t xml:space="preserve"> placentas aiztures gadījumos</w:t>
      </w:r>
      <w:r w:rsidR="00211634" w:rsidRPr="003F644E">
        <w:rPr>
          <w:sz w:val="22"/>
          <w:szCs w:val="22"/>
          <w:lang w:val="lv-LV"/>
        </w:rPr>
        <w:t>.</w:t>
      </w:r>
    </w:p>
    <w:p w:rsidR="00086439" w:rsidRPr="003F644E" w:rsidRDefault="00086439" w:rsidP="00086439">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sz w:val="22"/>
          <w:szCs w:val="22"/>
          <w:lang w:val="lv-LV"/>
        </w:rPr>
      </w:pPr>
      <w:r w:rsidRPr="003F644E">
        <w:rPr>
          <w:noProof/>
          <w:sz w:val="22"/>
          <w:szCs w:val="22"/>
          <w:lang w:val="lv-LV"/>
        </w:rPr>
        <w:t>Konstatējot alerģisku reakciju, ārstēšana ir jāpārtrauc.</w:t>
      </w:r>
    </w:p>
    <w:p w:rsidR="00474D5D" w:rsidRPr="003F644E" w:rsidRDefault="00474D5D" w:rsidP="003F644E">
      <w:pPr>
        <w:jc w:val="both"/>
        <w:rPr>
          <w:sz w:val="22"/>
          <w:szCs w:val="22"/>
          <w:lang w:val="lv-LV"/>
        </w:rPr>
      </w:pPr>
    </w:p>
    <w:p w:rsidR="00211634" w:rsidRPr="003F644E" w:rsidRDefault="00211634" w:rsidP="003F644E">
      <w:pPr>
        <w:jc w:val="both"/>
        <w:rPr>
          <w:sz w:val="22"/>
          <w:szCs w:val="22"/>
          <w:lang w:val="lv-LV"/>
        </w:rPr>
      </w:pPr>
      <w:r w:rsidRPr="003F644E">
        <w:rPr>
          <w:sz w:val="22"/>
          <w:szCs w:val="22"/>
          <w:u w:val="single"/>
          <w:lang w:val="lv-LV"/>
        </w:rPr>
        <w:t>Īpaši brīdinājumi katrai dzīvnieku sugai:</w:t>
      </w:r>
    </w:p>
    <w:p w:rsidR="005E375F" w:rsidRPr="003F644E" w:rsidRDefault="005E375F" w:rsidP="003F644E">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sz w:val="22"/>
          <w:szCs w:val="22"/>
          <w:lang w:val="lv-LV"/>
        </w:rPr>
      </w:pPr>
      <w:r w:rsidRPr="003F644E">
        <w:rPr>
          <w:noProof/>
          <w:sz w:val="22"/>
          <w:szCs w:val="22"/>
          <w:lang w:val="lv-LV"/>
        </w:rPr>
        <w:t>Neie</w:t>
      </w:r>
      <w:r w:rsidR="00211634" w:rsidRPr="003F644E">
        <w:rPr>
          <w:noProof/>
          <w:sz w:val="22"/>
          <w:szCs w:val="22"/>
          <w:lang w:val="lv-LV"/>
        </w:rPr>
        <w:t>vadīt</w:t>
      </w:r>
      <w:r w:rsidRPr="003F644E">
        <w:rPr>
          <w:noProof/>
          <w:sz w:val="22"/>
          <w:szCs w:val="22"/>
          <w:lang w:val="lv-LV"/>
        </w:rPr>
        <w:t xml:space="preserve"> vairāk </w:t>
      </w:r>
      <w:r w:rsidR="000828D9" w:rsidRPr="003F644E">
        <w:rPr>
          <w:noProof/>
          <w:sz w:val="22"/>
          <w:szCs w:val="22"/>
          <w:lang w:val="lv-LV"/>
        </w:rPr>
        <w:t xml:space="preserve">par </w:t>
      </w:r>
      <w:r w:rsidR="007B3237" w:rsidRPr="003F644E">
        <w:rPr>
          <w:noProof/>
          <w:sz w:val="22"/>
          <w:szCs w:val="22"/>
          <w:lang w:val="lv-LV"/>
        </w:rPr>
        <w:t>20</w:t>
      </w:r>
      <w:r w:rsidRPr="003F644E">
        <w:rPr>
          <w:noProof/>
          <w:sz w:val="22"/>
          <w:szCs w:val="22"/>
          <w:lang w:val="lv-LV"/>
        </w:rPr>
        <w:t xml:space="preserve"> ml liellopiem, vairāk </w:t>
      </w:r>
      <w:r w:rsidR="000828D9" w:rsidRPr="003F644E">
        <w:rPr>
          <w:noProof/>
          <w:sz w:val="22"/>
          <w:szCs w:val="22"/>
          <w:lang w:val="lv-LV"/>
        </w:rPr>
        <w:t xml:space="preserve">par </w:t>
      </w:r>
      <w:r w:rsidR="007B3237" w:rsidRPr="003F644E">
        <w:rPr>
          <w:noProof/>
          <w:sz w:val="22"/>
          <w:szCs w:val="22"/>
          <w:lang w:val="lv-LV"/>
        </w:rPr>
        <w:t>10</w:t>
      </w:r>
      <w:r w:rsidRPr="003F644E">
        <w:rPr>
          <w:noProof/>
          <w:sz w:val="22"/>
          <w:szCs w:val="22"/>
          <w:lang w:val="lv-LV"/>
        </w:rPr>
        <w:t xml:space="preserve"> ml cūkām</w:t>
      </w:r>
      <w:r w:rsidR="0000196F" w:rsidRPr="003F644E">
        <w:rPr>
          <w:noProof/>
          <w:sz w:val="22"/>
          <w:szCs w:val="22"/>
          <w:lang w:val="lv-LV"/>
        </w:rPr>
        <w:t xml:space="preserve"> </w:t>
      </w:r>
      <w:r w:rsidRPr="003F644E">
        <w:rPr>
          <w:noProof/>
          <w:sz w:val="22"/>
          <w:szCs w:val="22"/>
          <w:lang w:val="lv-LV"/>
        </w:rPr>
        <w:t>vienā injekcijas vietā.</w:t>
      </w:r>
    </w:p>
    <w:p w:rsidR="00AD117C" w:rsidRPr="00086439" w:rsidRDefault="00AD117C" w:rsidP="003F644E">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noProof/>
          <w:spacing w:val="-3"/>
          <w:sz w:val="22"/>
          <w:szCs w:val="22"/>
          <w:lang w:val="lv-LV"/>
        </w:rPr>
      </w:pPr>
    </w:p>
    <w:p w:rsidR="007B3237" w:rsidRPr="00086439" w:rsidRDefault="007B3237" w:rsidP="003F644E">
      <w:pPr>
        <w:jc w:val="both"/>
        <w:rPr>
          <w:sz w:val="22"/>
          <w:szCs w:val="22"/>
          <w:u w:val="single"/>
          <w:lang w:val="lv-LV"/>
        </w:rPr>
      </w:pPr>
      <w:r w:rsidRPr="00086439">
        <w:rPr>
          <w:sz w:val="22"/>
          <w:szCs w:val="22"/>
          <w:u w:val="single"/>
          <w:lang w:val="lv-LV"/>
        </w:rPr>
        <w:t>Īpaši piesardzības pasākumi, kas jāievēro personai, kura lieto veterinārās zāles dzīvnieku ārstēšanai:</w:t>
      </w:r>
    </w:p>
    <w:p w:rsidR="00086439" w:rsidRPr="00086439" w:rsidRDefault="00086439"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noProof/>
          <w:sz w:val="22"/>
          <w:szCs w:val="22"/>
          <w:lang w:val="lv-LV"/>
        </w:rPr>
      </w:pPr>
      <w:r w:rsidRPr="00086439">
        <w:rPr>
          <w:noProof/>
          <w:sz w:val="22"/>
          <w:szCs w:val="22"/>
          <w:lang w:val="lv-LV"/>
        </w:rPr>
        <w:t>Penicilīni un cefalosporīni pēc injekcijas, inhalācijas, norīšanas vai saskares ar ādu var izraisīt pastiprinātas jutības reakcijas (alerģiju). Pastiprināta jutība pret penicilīna grupas antibiotikām var izraisīt krusteniskas reakcijas pret cefalosporīna grupas antibiotikām un otrādi. Atsevišķos gadījumos pret šīm vielām var būt smagas alerģiskas reakcijas.</w:t>
      </w:r>
    </w:p>
    <w:p w:rsidR="00086439" w:rsidRPr="00086439" w:rsidRDefault="00086439"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noProof/>
          <w:sz w:val="22"/>
          <w:szCs w:val="22"/>
          <w:lang w:val="lv-LV"/>
        </w:rPr>
      </w:pPr>
      <w:r w:rsidRPr="00086439">
        <w:rPr>
          <w:noProof/>
          <w:sz w:val="22"/>
          <w:szCs w:val="22"/>
          <w:lang w:val="lv-LV"/>
        </w:rPr>
        <w:t>Personām ar zināmu pastiprinātu jutību pret ceftiofūru vajadzētu izvairīties no saskares ar šīm veterinārajām zālēm.</w:t>
      </w:r>
    </w:p>
    <w:p w:rsidR="00086439" w:rsidRPr="00086439" w:rsidRDefault="00086439"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noProof/>
          <w:sz w:val="22"/>
          <w:szCs w:val="22"/>
          <w:lang w:val="lv-LV"/>
        </w:rPr>
      </w:pPr>
      <w:r w:rsidRPr="00086439">
        <w:rPr>
          <w:noProof/>
          <w:sz w:val="22"/>
          <w:szCs w:val="22"/>
          <w:lang w:val="lv-LV"/>
        </w:rPr>
        <w:t>Ja pēc šo zāļu lietošanas jums attīstās tādi simptomi kā piemēram, izsitumi uz ādas, nekavējoties meklēt medicīnisko palīdzību un uzrādīt lietošanas instrukciju vai iepakojuma marķējumu ārstam.</w:t>
      </w:r>
    </w:p>
    <w:p w:rsidR="00086439" w:rsidRPr="00086439" w:rsidRDefault="00086439"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noProof/>
          <w:sz w:val="22"/>
          <w:szCs w:val="22"/>
          <w:lang w:val="lv-LV"/>
        </w:rPr>
      </w:pPr>
      <w:r w:rsidRPr="00086439">
        <w:rPr>
          <w:noProof/>
          <w:sz w:val="22"/>
          <w:szCs w:val="22"/>
          <w:lang w:val="lv-LV"/>
        </w:rPr>
        <w:t>Ja rodas tādi nopietni simptomi kā sejas, lūpu, acu pietūkums vai apgrūtināta elpošana, nekavējoties meklēt neatliekamo medicīnisko palīdzību.</w:t>
      </w:r>
    </w:p>
    <w:p w:rsidR="000828D9" w:rsidRDefault="00086439"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noProof/>
          <w:sz w:val="22"/>
          <w:szCs w:val="22"/>
          <w:lang w:val="lv-LV"/>
        </w:rPr>
      </w:pPr>
      <w:r w:rsidRPr="00086439">
        <w:rPr>
          <w:noProof/>
          <w:sz w:val="22"/>
          <w:szCs w:val="22"/>
          <w:lang w:val="lv-LV"/>
        </w:rPr>
        <w:t>Pēc zāļu ievadīšanas ir jānomazgā rokas. Ar šīm zālēm ir jārīkojas uzmanīgi.</w:t>
      </w:r>
    </w:p>
    <w:p w:rsidR="00086439" w:rsidRDefault="00086439"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z w:val="22"/>
          <w:szCs w:val="22"/>
          <w:lang w:val="lv-LV"/>
        </w:rPr>
      </w:pPr>
    </w:p>
    <w:p w:rsidR="00086439" w:rsidRPr="003F644E" w:rsidRDefault="00086439" w:rsidP="00086439">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z w:val="22"/>
          <w:szCs w:val="22"/>
          <w:lang w:val="lv-LV"/>
        </w:rPr>
      </w:pPr>
      <w:bookmarkStart w:id="1" w:name="_GoBack"/>
      <w:bookmarkEnd w:id="1"/>
    </w:p>
    <w:p w:rsidR="00C36FDE" w:rsidRPr="003F644E" w:rsidRDefault="007B3237" w:rsidP="003F644E">
      <w:pPr>
        <w:tabs>
          <w:tab w:val="left" w:pos="-720"/>
          <w:tab w:val="left" w:pos="0"/>
          <w:tab w:val="left" w:pos="950"/>
          <w:tab w:val="left" w:pos="1200"/>
          <w:tab w:val="left" w:pos="1566"/>
          <w:tab w:val="left" w:pos="2117"/>
          <w:tab w:val="left" w:pos="2760"/>
          <w:tab w:val="left" w:pos="3600"/>
        </w:tabs>
        <w:jc w:val="both"/>
        <w:rPr>
          <w:noProof/>
          <w:spacing w:val="-3"/>
          <w:sz w:val="22"/>
          <w:szCs w:val="22"/>
          <w:u w:val="single"/>
          <w:lang w:val="lv-LV"/>
        </w:rPr>
      </w:pPr>
      <w:r w:rsidRPr="003F644E">
        <w:rPr>
          <w:noProof/>
          <w:spacing w:val="-3"/>
          <w:sz w:val="22"/>
          <w:szCs w:val="22"/>
          <w:u w:val="single"/>
          <w:lang w:val="lv-LV"/>
        </w:rPr>
        <w:lastRenderedPageBreak/>
        <w:t>G</w:t>
      </w:r>
      <w:r w:rsidR="00C36FDE" w:rsidRPr="003F644E">
        <w:rPr>
          <w:noProof/>
          <w:spacing w:val="-3"/>
          <w:sz w:val="22"/>
          <w:szCs w:val="22"/>
          <w:u w:val="single"/>
          <w:lang w:val="lv-LV"/>
        </w:rPr>
        <w:t>rūsnī</w:t>
      </w:r>
      <w:r w:rsidRPr="003F644E">
        <w:rPr>
          <w:noProof/>
          <w:spacing w:val="-3"/>
          <w:sz w:val="22"/>
          <w:szCs w:val="22"/>
          <w:u w:val="single"/>
          <w:lang w:val="lv-LV"/>
        </w:rPr>
        <w:t>bas un laktācija</w:t>
      </w:r>
      <w:r w:rsidR="00C36FDE" w:rsidRPr="003F644E">
        <w:rPr>
          <w:noProof/>
          <w:spacing w:val="-3"/>
          <w:sz w:val="22"/>
          <w:szCs w:val="22"/>
          <w:u w:val="single"/>
          <w:lang w:val="lv-LV"/>
        </w:rPr>
        <w:t>:</w:t>
      </w:r>
    </w:p>
    <w:p w:rsidR="00086439" w:rsidRPr="00086439" w:rsidRDefault="00086439" w:rsidP="00086439">
      <w:pPr>
        <w:jc w:val="both"/>
        <w:rPr>
          <w:noProof/>
          <w:sz w:val="22"/>
          <w:szCs w:val="22"/>
          <w:lang w:val="lv-LV"/>
        </w:rPr>
      </w:pPr>
      <w:r w:rsidRPr="00086439">
        <w:rPr>
          <w:noProof/>
          <w:sz w:val="22"/>
          <w:szCs w:val="22"/>
          <w:lang w:val="lv-LV"/>
        </w:rPr>
        <w:t xml:space="preserve">Lai gan pētījumos laboratorijas dzīvniekiem netika konstatēta teratogēna, fetotoksiska vai  maternotoksiska iedabība vai aborts, grūsnām sivēnmātēm vai govīm ceftiofūra lietošanas drošums nav noteikts. </w:t>
      </w:r>
    </w:p>
    <w:p w:rsidR="003F644E" w:rsidRDefault="00086439" w:rsidP="00086439">
      <w:pPr>
        <w:jc w:val="both"/>
        <w:rPr>
          <w:noProof/>
          <w:sz w:val="22"/>
          <w:szCs w:val="22"/>
          <w:lang w:val="lv-LV"/>
        </w:rPr>
      </w:pPr>
      <w:r w:rsidRPr="00086439">
        <w:rPr>
          <w:noProof/>
          <w:sz w:val="22"/>
          <w:szCs w:val="22"/>
          <w:lang w:val="lv-LV"/>
        </w:rPr>
        <w:t>Lietot tikai pēc ārstējošā veterinārārsta ieguvuma un riska attiecības izvērtēšanas.</w:t>
      </w:r>
    </w:p>
    <w:p w:rsidR="00086439" w:rsidRDefault="00086439" w:rsidP="00086439">
      <w:pPr>
        <w:jc w:val="both"/>
        <w:rPr>
          <w:sz w:val="22"/>
          <w:szCs w:val="22"/>
          <w:u w:val="single"/>
          <w:lang w:val="lv-LV"/>
        </w:rPr>
      </w:pPr>
    </w:p>
    <w:p w:rsidR="008A66A2" w:rsidRPr="003F644E" w:rsidRDefault="008A66A2" w:rsidP="003F644E">
      <w:pPr>
        <w:jc w:val="both"/>
        <w:rPr>
          <w:sz w:val="22"/>
          <w:szCs w:val="22"/>
          <w:u w:val="single"/>
          <w:lang w:val="lv-LV"/>
        </w:rPr>
      </w:pPr>
      <w:r w:rsidRPr="003F644E">
        <w:rPr>
          <w:sz w:val="22"/>
          <w:szCs w:val="22"/>
          <w:u w:val="single"/>
          <w:lang w:val="lv-LV"/>
        </w:rPr>
        <w:t xml:space="preserve">Pārdozēšana (simptomi, rīcība ārkārtas situācijā, </w:t>
      </w:r>
      <w:proofErr w:type="spellStart"/>
      <w:r w:rsidRPr="003F644E">
        <w:rPr>
          <w:sz w:val="22"/>
          <w:szCs w:val="22"/>
          <w:u w:val="single"/>
          <w:lang w:val="lv-LV"/>
        </w:rPr>
        <w:t>antidoti</w:t>
      </w:r>
      <w:proofErr w:type="spellEnd"/>
      <w:r w:rsidRPr="003F644E">
        <w:rPr>
          <w:sz w:val="22"/>
          <w:szCs w:val="22"/>
          <w:u w:val="single"/>
          <w:lang w:val="lv-LV"/>
        </w:rPr>
        <w:t>):</w:t>
      </w:r>
    </w:p>
    <w:p w:rsidR="00086439" w:rsidRPr="00086439" w:rsidRDefault="00086439" w:rsidP="00086439">
      <w:pPr>
        <w:jc w:val="both"/>
        <w:rPr>
          <w:sz w:val="22"/>
          <w:szCs w:val="22"/>
          <w:lang w:val="lv-LV"/>
        </w:rPr>
      </w:pPr>
      <w:proofErr w:type="spellStart"/>
      <w:r w:rsidRPr="00086439">
        <w:rPr>
          <w:sz w:val="22"/>
          <w:szCs w:val="22"/>
          <w:lang w:val="lv-LV"/>
        </w:rPr>
        <w:t>Ceftiofūra</w:t>
      </w:r>
      <w:proofErr w:type="spellEnd"/>
      <w:r w:rsidRPr="00086439">
        <w:rPr>
          <w:sz w:val="22"/>
          <w:szCs w:val="22"/>
          <w:lang w:val="lv-LV"/>
        </w:rPr>
        <w:t xml:space="preserve"> zemā </w:t>
      </w:r>
      <w:proofErr w:type="spellStart"/>
      <w:r w:rsidRPr="00086439">
        <w:rPr>
          <w:sz w:val="22"/>
          <w:szCs w:val="22"/>
          <w:lang w:val="lv-LV"/>
        </w:rPr>
        <w:t>toksicitāte</w:t>
      </w:r>
      <w:proofErr w:type="spellEnd"/>
      <w:r w:rsidRPr="00086439">
        <w:rPr>
          <w:sz w:val="22"/>
          <w:szCs w:val="22"/>
          <w:lang w:val="lv-LV"/>
        </w:rPr>
        <w:t xml:space="preserve"> cūkām ir pierādīta, lietojot </w:t>
      </w:r>
      <w:proofErr w:type="spellStart"/>
      <w:r w:rsidRPr="00086439">
        <w:rPr>
          <w:sz w:val="22"/>
          <w:szCs w:val="22"/>
          <w:lang w:val="lv-LV"/>
        </w:rPr>
        <w:t>ceftiofūra</w:t>
      </w:r>
      <w:proofErr w:type="spellEnd"/>
      <w:r w:rsidRPr="00086439">
        <w:rPr>
          <w:sz w:val="22"/>
          <w:szCs w:val="22"/>
          <w:lang w:val="lv-LV"/>
        </w:rPr>
        <w:t xml:space="preserve"> nātrija sāli devās, kas 8 reizes pārsniedz </w:t>
      </w:r>
      <w:proofErr w:type="spellStart"/>
      <w:r w:rsidRPr="00086439">
        <w:rPr>
          <w:sz w:val="22"/>
          <w:szCs w:val="22"/>
          <w:lang w:val="lv-LV"/>
        </w:rPr>
        <w:t>ceftiofūra</w:t>
      </w:r>
      <w:proofErr w:type="spellEnd"/>
      <w:r w:rsidRPr="00086439">
        <w:rPr>
          <w:sz w:val="22"/>
          <w:szCs w:val="22"/>
          <w:lang w:val="lv-LV"/>
        </w:rPr>
        <w:t xml:space="preserve"> ieteiktās dienas devas, to intramuskulāri ievadot 15 dienas pēc kārtas.</w:t>
      </w:r>
    </w:p>
    <w:p w:rsidR="00A42B0B" w:rsidRDefault="00086439" w:rsidP="00086439">
      <w:pPr>
        <w:jc w:val="both"/>
        <w:rPr>
          <w:sz w:val="22"/>
          <w:szCs w:val="22"/>
          <w:lang w:val="lv-LV"/>
        </w:rPr>
      </w:pPr>
      <w:r w:rsidRPr="00086439">
        <w:rPr>
          <w:sz w:val="22"/>
          <w:szCs w:val="22"/>
          <w:lang w:val="lv-LV"/>
        </w:rPr>
        <w:t xml:space="preserve">Pēc ievērojamas </w:t>
      </w:r>
      <w:proofErr w:type="spellStart"/>
      <w:r w:rsidRPr="00086439">
        <w:rPr>
          <w:sz w:val="22"/>
          <w:szCs w:val="22"/>
          <w:lang w:val="lv-LV"/>
        </w:rPr>
        <w:t>parenterālas</w:t>
      </w:r>
      <w:proofErr w:type="spellEnd"/>
      <w:r w:rsidRPr="00086439">
        <w:rPr>
          <w:sz w:val="22"/>
          <w:szCs w:val="22"/>
          <w:lang w:val="lv-LV"/>
        </w:rPr>
        <w:t xml:space="preserve"> pārdozēšanas liellopiem nenovēroja nekādas sistēmiskas </w:t>
      </w:r>
      <w:proofErr w:type="spellStart"/>
      <w:r w:rsidRPr="00086439">
        <w:rPr>
          <w:sz w:val="22"/>
          <w:szCs w:val="22"/>
          <w:lang w:val="lv-LV"/>
        </w:rPr>
        <w:t>toksicitātes</w:t>
      </w:r>
      <w:proofErr w:type="spellEnd"/>
      <w:r w:rsidRPr="00086439">
        <w:rPr>
          <w:sz w:val="22"/>
          <w:szCs w:val="22"/>
          <w:lang w:val="lv-LV"/>
        </w:rPr>
        <w:t xml:space="preserve"> pazīmes.</w:t>
      </w:r>
    </w:p>
    <w:p w:rsidR="00086439" w:rsidRPr="00FC4894" w:rsidRDefault="00086439" w:rsidP="00086439">
      <w:pPr>
        <w:jc w:val="both"/>
        <w:rPr>
          <w:sz w:val="22"/>
          <w:szCs w:val="22"/>
          <w:lang w:val="lv-LV"/>
        </w:rPr>
      </w:pPr>
    </w:p>
    <w:p w:rsidR="00A42B0B" w:rsidRPr="00FC4894" w:rsidRDefault="00A42B0B" w:rsidP="00FC4894">
      <w:pPr>
        <w:jc w:val="both"/>
        <w:rPr>
          <w:sz w:val="22"/>
          <w:szCs w:val="22"/>
          <w:u w:val="single"/>
          <w:lang w:val="lv-LV"/>
        </w:rPr>
      </w:pPr>
      <w:r w:rsidRPr="00FC4894">
        <w:rPr>
          <w:sz w:val="22"/>
          <w:szCs w:val="22"/>
          <w:u w:val="single"/>
          <w:lang w:val="lv-LV"/>
        </w:rPr>
        <w:t>Nesaderība:</w:t>
      </w:r>
    </w:p>
    <w:p w:rsidR="005E375F" w:rsidRPr="00FC4894" w:rsidRDefault="00A42B0B" w:rsidP="00FC4894">
      <w:pPr>
        <w:jc w:val="both"/>
        <w:rPr>
          <w:sz w:val="22"/>
          <w:szCs w:val="22"/>
          <w:lang w:val="lv-LV"/>
        </w:rPr>
      </w:pPr>
      <w:r w:rsidRPr="00FC4894">
        <w:rPr>
          <w:sz w:val="22"/>
          <w:szCs w:val="22"/>
          <w:lang w:val="lv-LV"/>
        </w:rPr>
        <w:t>Tā kā nav veikti saderības pētījumi, šīs veterinārās zāles nedrīkst lietot maisījumā ar citām veterinārajām zālēm.</w:t>
      </w:r>
    </w:p>
    <w:p w:rsidR="00107E7E" w:rsidRPr="00054637" w:rsidRDefault="00107E7E" w:rsidP="00054637">
      <w:pPr>
        <w:jc w:val="both"/>
        <w:rPr>
          <w:sz w:val="22"/>
          <w:szCs w:val="22"/>
          <w:lang w:val="lv-LV"/>
        </w:rPr>
      </w:pPr>
    </w:p>
    <w:p w:rsidR="00A42B0B" w:rsidRPr="00086439" w:rsidRDefault="00A42B0B" w:rsidP="00086439">
      <w:pPr>
        <w:jc w:val="both"/>
        <w:rPr>
          <w:sz w:val="22"/>
          <w:szCs w:val="22"/>
          <w:lang w:val="lv-LV"/>
        </w:rPr>
      </w:pPr>
    </w:p>
    <w:p w:rsidR="005E375F" w:rsidRPr="00086439" w:rsidRDefault="005E375F" w:rsidP="00086439">
      <w:pPr>
        <w:ind w:left="567" w:hanging="567"/>
        <w:rPr>
          <w:b/>
          <w:noProof/>
          <w:sz w:val="22"/>
          <w:szCs w:val="22"/>
          <w:lang w:val="lv-LV"/>
        </w:rPr>
      </w:pPr>
      <w:r w:rsidRPr="00086439">
        <w:rPr>
          <w:b/>
          <w:sz w:val="22"/>
          <w:szCs w:val="22"/>
          <w:lang w:val="lv-LV"/>
        </w:rPr>
        <w:t>13.</w:t>
      </w:r>
      <w:r w:rsidRPr="00086439">
        <w:rPr>
          <w:b/>
          <w:sz w:val="22"/>
          <w:szCs w:val="22"/>
          <w:lang w:val="lv-LV"/>
        </w:rPr>
        <w:tab/>
      </w:r>
      <w:r w:rsidR="007B3237" w:rsidRPr="00086439">
        <w:rPr>
          <w:b/>
          <w:noProof/>
          <w:sz w:val="22"/>
          <w:szCs w:val="22"/>
          <w:lang w:val="lv-LV"/>
        </w:rPr>
        <w:t>ĪPAŠI NORĀDĪJUMI NEIZLIETU</w:t>
      </w:r>
      <w:r w:rsidRPr="00086439">
        <w:rPr>
          <w:b/>
          <w:noProof/>
          <w:sz w:val="22"/>
          <w:szCs w:val="22"/>
          <w:lang w:val="lv-LV"/>
        </w:rPr>
        <w:t xml:space="preserve"> VETERINĀR</w:t>
      </w:r>
      <w:r w:rsidR="00293763" w:rsidRPr="00086439">
        <w:rPr>
          <w:b/>
          <w:noProof/>
          <w:sz w:val="22"/>
          <w:szCs w:val="22"/>
          <w:lang w:val="lv-LV"/>
        </w:rPr>
        <w:t>O</w:t>
      </w:r>
      <w:r w:rsidR="003836EE" w:rsidRPr="00086439">
        <w:rPr>
          <w:b/>
          <w:noProof/>
          <w:sz w:val="22"/>
          <w:szCs w:val="22"/>
          <w:lang w:val="lv-LV"/>
        </w:rPr>
        <w:t xml:space="preserve"> </w:t>
      </w:r>
      <w:r w:rsidRPr="00086439">
        <w:rPr>
          <w:b/>
          <w:noProof/>
          <w:sz w:val="22"/>
          <w:szCs w:val="22"/>
          <w:lang w:val="lv-LV"/>
        </w:rPr>
        <w:t>ZĀ</w:t>
      </w:r>
      <w:r w:rsidR="00293763" w:rsidRPr="00086439">
        <w:rPr>
          <w:b/>
          <w:noProof/>
          <w:sz w:val="22"/>
          <w:szCs w:val="22"/>
          <w:lang w:val="lv-LV"/>
        </w:rPr>
        <w:t>ĻU</w:t>
      </w:r>
      <w:r w:rsidRPr="00086439">
        <w:rPr>
          <w:b/>
          <w:noProof/>
          <w:sz w:val="22"/>
          <w:szCs w:val="22"/>
          <w:lang w:val="lv-LV"/>
        </w:rPr>
        <w:t xml:space="preserve"> VAI TO ATKRITUM</w:t>
      </w:r>
      <w:r w:rsidR="00293763" w:rsidRPr="00086439">
        <w:rPr>
          <w:b/>
          <w:noProof/>
          <w:sz w:val="22"/>
          <w:szCs w:val="22"/>
          <w:lang w:val="lv-LV"/>
        </w:rPr>
        <w:t>U IZNĪCINĀŠANAI</w:t>
      </w:r>
    </w:p>
    <w:p w:rsidR="000B53EC" w:rsidRPr="00086439" w:rsidRDefault="000B53EC" w:rsidP="00086439">
      <w:pPr>
        <w:ind w:left="567" w:hanging="567"/>
        <w:rPr>
          <w:b/>
          <w:sz w:val="22"/>
          <w:szCs w:val="22"/>
          <w:lang w:val="lv-LV"/>
        </w:rPr>
      </w:pPr>
    </w:p>
    <w:p w:rsidR="005E375F" w:rsidRPr="00086439" w:rsidRDefault="005E375F" w:rsidP="00086439">
      <w:pPr>
        <w:jc w:val="both"/>
        <w:rPr>
          <w:noProof/>
          <w:sz w:val="22"/>
          <w:szCs w:val="22"/>
          <w:lang w:val="lv-LV"/>
        </w:rPr>
      </w:pPr>
      <w:r w:rsidRPr="00086439">
        <w:rPr>
          <w:noProof/>
          <w:sz w:val="22"/>
          <w:szCs w:val="22"/>
          <w:lang w:val="lv-LV"/>
        </w:rPr>
        <w:t xml:space="preserve">Jebkuras neizlietotās veterinārās zāles vai to atkritumi jāiznīcina saskaņā ar </w:t>
      </w:r>
      <w:r w:rsidR="00293763" w:rsidRPr="00086439">
        <w:rPr>
          <w:sz w:val="22"/>
          <w:szCs w:val="22"/>
          <w:lang w:val="lv-LV"/>
        </w:rPr>
        <w:t>nacionālajiem tiesību aktiem.</w:t>
      </w:r>
      <w:r w:rsidR="00293763" w:rsidRPr="00086439" w:rsidDel="00293763">
        <w:rPr>
          <w:noProof/>
          <w:sz w:val="22"/>
          <w:szCs w:val="22"/>
          <w:lang w:val="lv-LV"/>
        </w:rPr>
        <w:t xml:space="preserve"> </w:t>
      </w:r>
    </w:p>
    <w:p w:rsidR="00474D5D" w:rsidRPr="00086439" w:rsidRDefault="00474D5D" w:rsidP="00086439">
      <w:pPr>
        <w:jc w:val="both"/>
        <w:rPr>
          <w:noProof/>
          <w:sz w:val="22"/>
          <w:szCs w:val="22"/>
          <w:lang w:val="lv-LV"/>
        </w:rPr>
      </w:pPr>
    </w:p>
    <w:p w:rsidR="00474D5D" w:rsidRPr="00086439" w:rsidRDefault="00474D5D" w:rsidP="00086439">
      <w:pPr>
        <w:jc w:val="both"/>
        <w:rPr>
          <w:rStyle w:val="Strong"/>
          <w:sz w:val="22"/>
          <w:szCs w:val="22"/>
          <w:lang w:val="lv-LV"/>
        </w:rPr>
      </w:pPr>
    </w:p>
    <w:p w:rsidR="005E375F" w:rsidRPr="00086439" w:rsidRDefault="005E375F" w:rsidP="00086439">
      <w:pPr>
        <w:ind w:left="567" w:hanging="567"/>
        <w:rPr>
          <w:b/>
          <w:noProof/>
          <w:sz w:val="22"/>
          <w:szCs w:val="22"/>
          <w:lang w:val="lv-LV"/>
        </w:rPr>
      </w:pPr>
      <w:r w:rsidRPr="00086439">
        <w:rPr>
          <w:b/>
          <w:sz w:val="22"/>
          <w:szCs w:val="22"/>
          <w:lang w:val="lv-LV"/>
        </w:rPr>
        <w:t>14.</w:t>
      </w:r>
      <w:r w:rsidRPr="00086439">
        <w:rPr>
          <w:b/>
          <w:sz w:val="22"/>
          <w:szCs w:val="22"/>
          <w:lang w:val="lv-LV"/>
        </w:rPr>
        <w:tab/>
      </w:r>
      <w:r w:rsidRPr="00086439">
        <w:rPr>
          <w:b/>
          <w:noProof/>
          <w:sz w:val="22"/>
          <w:szCs w:val="22"/>
          <w:lang w:val="lv-LV"/>
        </w:rPr>
        <w:t>DATUMS, KAD LIETOŠANAS INSTRUKCIJA PĒDĒJO REIZI TIKA APSTIPRINĀTA</w:t>
      </w:r>
    </w:p>
    <w:p w:rsidR="005E375F" w:rsidRPr="00086439" w:rsidRDefault="005E375F" w:rsidP="00086439">
      <w:pPr>
        <w:ind w:left="567" w:hanging="567"/>
        <w:jc w:val="both"/>
        <w:rPr>
          <w:sz w:val="22"/>
          <w:szCs w:val="22"/>
          <w:lang w:val="lv-LV"/>
        </w:rPr>
      </w:pPr>
    </w:p>
    <w:p w:rsidR="005E375F" w:rsidRPr="003F644E" w:rsidRDefault="003F644E" w:rsidP="00086439">
      <w:pPr>
        <w:ind w:left="567" w:hanging="567"/>
        <w:jc w:val="both"/>
        <w:rPr>
          <w:sz w:val="22"/>
          <w:szCs w:val="22"/>
          <w:lang w:val="lv-LV"/>
        </w:rPr>
      </w:pPr>
      <w:r>
        <w:rPr>
          <w:sz w:val="22"/>
          <w:szCs w:val="22"/>
          <w:lang w:val="lv-LV"/>
        </w:rPr>
        <w:t>10</w:t>
      </w:r>
      <w:r w:rsidR="000B53EC" w:rsidRPr="003F644E">
        <w:rPr>
          <w:sz w:val="22"/>
          <w:szCs w:val="22"/>
          <w:lang w:val="lv-LV"/>
        </w:rPr>
        <w:t>/20</w:t>
      </w:r>
      <w:r>
        <w:rPr>
          <w:sz w:val="22"/>
          <w:szCs w:val="22"/>
          <w:lang w:val="lv-LV"/>
        </w:rPr>
        <w:t>21</w:t>
      </w:r>
    </w:p>
    <w:p w:rsidR="00474D5D" w:rsidRPr="00FC4894" w:rsidRDefault="00474D5D" w:rsidP="00086439">
      <w:pPr>
        <w:ind w:left="567" w:hanging="567"/>
        <w:jc w:val="both"/>
        <w:rPr>
          <w:sz w:val="22"/>
          <w:szCs w:val="22"/>
          <w:lang w:val="lv-LV"/>
        </w:rPr>
      </w:pPr>
    </w:p>
    <w:p w:rsidR="005E375F" w:rsidRPr="00FC4894" w:rsidRDefault="005E375F" w:rsidP="00086439">
      <w:pPr>
        <w:ind w:left="567" w:hanging="567"/>
        <w:jc w:val="both"/>
        <w:rPr>
          <w:sz w:val="22"/>
          <w:szCs w:val="22"/>
          <w:lang w:val="lv-LV"/>
        </w:rPr>
      </w:pPr>
    </w:p>
    <w:p w:rsidR="005E375F" w:rsidRPr="00FC4894" w:rsidRDefault="005E375F" w:rsidP="00086439">
      <w:pPr>
        <w:jc w:val="both"/>
        <w:outlineLvl w:val="0"/>
        <w:rPr>
          <w:noProof/>
          <w:sz w:val="22"/>
          <w:szCs w:val="22"/>
          <w:lang w:val="lv-LV"/>
        </w:rPr>
      </w:pPr>
      <w:r w:rsidRPr="00FC4894">
        <w:rPr>
          <w:b/>
          <w:sz w:val="22"/>
          <w:szCs w:val="22"/>
          <w:lang w:val="lv-LV"/>
        </w:rPr>
        <w:t>15.</w:t>
      </w:r>
      <w:r w:rsidRPr="00FC4894">
        <w:rPr>
          <w:b/>
          <w:sz w:val="22"/>
          <w:szCs w:val="22"/>
          <w:lang w:val="lv-LV"/>
        </w:rPr>
        <w:tab/>
      </w:r>
      <w:r w:rsidRPr="00FC4894">
        <w:rPr>
          <w:b/>
          <w:noProof/>
          <w:sz w:val="22"/>
          <w:szCs w:val="22"/>
          <w:lang w:val="lv-LV"/>
        </w:rPr>
        <w:t>CITA INFORMĀCIJA</w:t>
      </w:r>
      <w:r w:rsidRPr="00FC4894">
        <w:rPr>
          <w:noProof/>
          <w:sz w:val="22"/>
          <w:szCs w:val="22"/>
          <w:lang w:val="lv-LV"/>
        </w:rPr>
        <w:t xml:space="preserve"> </w:t>
      </w:r>
    </w:p>
    <w:p w:rsidR="000B53EC" w:rsidRPr="00054637" w:rsidRDefault="000B53EC" w:rsidP="00086439">
      <w:pPr>
        <w:jc w:val="both"/>
        <w:outlineLvl w:val="0"/>
        <w:rPr>
          <w:noProof/>
          <w:sz w:val="22"/>
          <w:szCs w:val="22"/>
          <w:lang w:val="lv-LV"/>
        </w:rPr>
      </w:pPr>
    </w:p>
    <w:p w:rsidR="005E375F" w:rsidRPr="00086439" w:rsidRDefault="005E375F" w:rsidP="00086439">
      <w:pPr>
        <w:jc w:val="both"/>
        <w:outlineLvl w:val="0"/>
        <w:rPr>
          <w:noProof/>
          <w:sz w:val="22"/>
          <w:szCs w:val="22"/>
          <w:lang w:val="lv-LV"/>
        </w:rPr>
      </w:pPr>
      <w:r w:rsidRPr="00086439">
        <w:rPr>
          <w:noProof/>
          <w:sz w:val="22"/>
          <w:szCs w:val="22"/>
          <w:lang w:val="lv-LV"/>
        </w:rPr>
        <w:t>Recepšu veterinārās zāles.</w:t>
      </w:r>
    </w:p>
    <w:p w:rsidR="00474D5D" w:rsidRPr="00086439" w:rsidRDefault="00474D5D" w:rsidP="00086439">
      <w:pPr>
        <w:jc w:val="both"/>
        <w:outlineLvl w:val="0"/>
        <w:rPr>
          <w:sz w:val="22"/>
          <w:szCs w:val="22"/>
          <w:lang w:val="lv-LV"/>
        </w:rPr>
      </w:pPr>
    </w:p>
    <w:p w:rsidR="005E375F" w:rsidRPr="00FC4894" w:rsidRDefault="005E375F" w:rsidP="00086439">
      <w:pPr>
        <w:tabs>
          <w:tab w:val="left" w:pos="-720"/>
          <w:tab w:val="left" w:pos="0"/>
          <w:tab w:val="left" w:pos="533"/>
          <w:tab w:val="left" w:pos="739"/>
          <w:tab w:val="left" w:pos="950"/>
          <w:tab w:val="left" w:pos="1200"/>
          <w:tab w:val="left" w:pos="1440"/>
          <w:tab w:val="left" w:pos="1920"/>
          <w:tab w:val="left" w:pos="2760"/>
          <w:tab w:val="left" w:pos="3600"/>
          <w:tab w:val="left" w:pos="3952"/>
          <w:tab w:val="left" w:pos="4320"/>
          <w:tab w:val="left" w:pos="4592"/>
          <w:tab w:val="left" w:pos="5040"/>
        </w:tabs>
        <w:jc w:val="both"/>
        <w:rPr>
          <w:spacing w:val="-3"/>
          <w:sz w:val="22"/>
          <w:szCs w:val="22"/>
          <w:lang w:val="lv-LV"/>
        </w:rPr>
      </w:pPr>
      <w:r w:rsidRPr="00086439">
        <w:rPr>
          <w:noProof/>
          <w:sz w:val="22"/>
          <w:szCs w:val="22"/>
          <w:lang w:val="lv-LV"/>
        </w:rPr>
        <w:t>Iepakojums:</w:t>
      </w:r>
      <w:r w:rsidRPr="00086439">
        <w:rPr>
          <w:sz w:val="22"/>
          <w:szCs w:val="22"/>
          <w:lang w:val="lv-LV"/>
        </w:rPr>
        <w:t xml:space="preserve"> </w:t>
      </w:r>
      <w:r w:rsidRPr="00086439">
        <w:rPr>
          <w:noProof/>
          <w:spacing w:val="-3"/>
          <w:sz w:val="22"/>
          <w:szCs w:val="22"/>
          <w:lang w:val="lv-LV"/>
        </w:rPr>
        <w:t>50 ml vai 100 ml brūn</w:t>
      </w:r>
      <w:r w:rsidR="00174848" w:rsidRPr="00086439">
        <w:rPr>
          <w:noProof/>
          <w:spacing w:val="-3"/>
          <w:sz w:val="22"/>
          <w:szCs w:val="22"/>
          <w:lang w:val="lv-LV"/>
        </w:rPr>
        <w:t>s</w:t>
      </w:r>
      <w:r w:rsidR="00FC4894">
        <w:rPr>
          <w:noProof/>
          <w:spacing w:val="-3"/>
          <w:sz w:val="22"/>
          <w:szCs w:val="22"/>
          <w:lang w:val="lv-LV"/>
        </w:rPr>
        <w:t>,</w:t>
      </w:r>
      <w:r w:rsidRPr="00FC4894">
        <w:rPr>
          <w:noProof/>
          <w:sz w:val="22"/>
          <w:szCs w:val="22"/>
          <w:lang w:val="lv-LV"/>
        </w:rPr>
        <w:t xml:space="preserve"> II tipa stikla </w:t>
      </w:r>
      <w:r w:rsidR="000828D9" w:rsidRPr="00FC4894">
        <w:rPr>
          <w:noProof/>
          <w:sz w:val="22"/>
          <w:szCs w:val="22"/>
          <w:lang w:val="lv-LV"/>
        </w:rPr>
        <w:t>flakon</w:t>
      </w:r>
      <w:r w:rsidR="00174848" w:rsidRPr="00FC4894">
        <w:rPr>
          <w:noProof/>
          <w:sz w:val="22"/>
          <w:szCs w:val="22"/>
          <w:lang w:val="lv-LV"/>
        </w:rPr>
        <w:t>s</w:t>
      </w:r>
      <w:r w:rsidR="00FC4894">
        <w:rPr>
          <w:noProof/>
          <w:sz w:val="22"/>
          <w:szCs w:val="22"/>
          <w:lang w:val="lv-LV"/>
        </w:rPr>
        <w:t>, kas noslēgts</w:t>
      </w:r>
      <w:r w:rsidR="000828D9" w:rsidRPr="00FC4894">
        <w:rPr>
          <w:noProof/>
          <w:spacing w:val="-3"/>
          <w:sz w:val="22"/>
          <w:szCs w:val="22"/>
          <w:lang w:val="lv-LV"/>
        </w:rPr>
        <w:t xml:space="preserve"> </w:t>
      </w:r>
      <w:r w:rsidRPr="00FC4894">
        <w:rPr>
          <w:noProof/>
          <w:spacing w:val="-3"/>
          <w:sz w:val="22"/>
          <w:szCs w:val="22"/>
          <w:lang w:val="lv-LV"/>
        </w:rPr>
        <w:t>ar gumijas aizbāzni un alumīnija vāciņu</w:t>
      </w:r>
      <w:r w:rsidR="00FC4894">
        <w:rPr>
          <w:noProof/>
          <w:spacing w:val="-3"/>
          <w:sz w:val="22"/>
          <w:szCs w:val="22"/>
          <w:lang w:val="lv-LV"/>
        </w:rPr>
        <w:t xml:space="preserve"> kartona kastē</w:t>
      </w:r>
      <w:r w:rsidRPr="00FC4894">
        <w:rPr>
          <w:noProof/>
          <w:spacing w:val="-3"/>
          <w:sz w:val="22"/>
          <w:szCs w:val="22"/>
          <w:lang w:val="lv-LV"/>
        </w:rPr>
        <w:t>.</w:t>
      </w:r>
    </w:p>
    <w:p w:rsidR="00474D5D" w:rsidRPr="00054637" w:rsidRDefault="007B3237" w:rsidP="00086439">
      <w:pPr>
        <w:jc w:val="both"/>
        <w:rPr>
          <w:noProof/>
          <w:sz w:val="22"/>
          <w:szCs w:val="22"/>
          <w:lang w:val="lv-LV"/>
        </w:rPr>
      </w:pPr>
      <w:r w:rsidRPr="00054637">
        <w:rPr>
          <w:noProof/>
          <w:sz w:val="22"/>
          <w:szCs w:val="22"/>
          <w:lang w:val="lv-LV"/>
        </w:rPr>
        <w:t>Ne visi iepakojuma izmēri var tikt izplatīti.</w:t>
      </w:r>
    </w:p>
    <w:p w:rsidR="007605ED" w:rsidRPr="00086439" w:rsidRDefault="007605ED" w:rsidP="00086439">
      <w:pPr>
        <w:jc w:val="both"/>
        <w:rPr>
          <w:sz w:val="22"/>
          <w:szCs w:val="22"/>
          <w:lang w:val="lv-LV"/>
        </w:rPr>
      </w:pPr>
    </w:p>
    <w:sectPr w:rsidR="007605ED" w:rsidRPr="00086439" w:rsidSect="007F38D2">
      <w:footerReference w:type="default" r:id="rId7"/>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3A71" w:rsidRDefault="00E33A71" w:rsidP="007F38D2">
      <w:r>
        <w:separator/>
      </w:r>
    </w:p>
  </w:endnote>
  <w:endnote w:type="continuationSeparator" w:id="0">
    <w:p w:rsidR="00E33A71" w:rsidRDefault="00E33A71" w:rsidP="007F3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3E99" w:rsidRPr="007F38D2" w:rsidRDefault="00EC38B1">
    <w:pPr>
      <w:pStyle w:val="Footer"/>
      <w:jc w:val="center"/>
      <w:rPr>
        <w:sz w:val="16"/>
        <w:szCs w:val="16"/>
      </w:rPr>
    </w:pPr>
    <w:r w:rsidRPr="007F38D2">
      <w:rPr>
        <w:sz w:val="16"/>
        <w:szCs w:val="16"/>
      </w:rPr>
      <w:fldChar w:fldCharType="begin"/>
    </w:r>
    <w:r w:rsidR="00A23E99" w:rsidRPr="007F38D2">
      <w:rPr>
        <w:sz w:val="16"/>
        <w:szCs w:val="16"/>
      </w:rPr>
      <w:instrText xml:space="preserve"> PAGE   \* MERGEFORMAT </w:instrText>
    </w:r>
    <w:r w:rsidRPr="007F38D2">
      <w:rPr>
        <w:sz w:val="16"/>
        <w:szCs w:val="16"/>
      </w:rPr>
      <w:fldChar w:fldCharType="separate"/>
    </w:r>
    <w:r w:rsidR="00ED1133">
      <w:rPr>
        <w:noProof/>
        <w:sz w:val="16"/>
        <w:szCs w:val="16"/>
      </w:rPr>
      <w:t>1</w:t>
    </w:r>
    <w:r w:rsidRPr="007F38D2">
      <w:rPr>
        <w:sz w:val="16"/>
        <w:szCs w:val="16"/>
      </w:rPr>
      <w:fldChar w:fldCharType="end"/>
    </w:r>
  </w:p>
  <w:p w:rsidR="00A23E99" w:rsidRDefault="00A23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3A71" w:rsidRDefault="00E33A71" w:rsidP="007F38D2">
      <w:r>
        <w:separator/>
      </w:r>
    </w:p>
  </w:footnote>
  <w:footnote w:type="continuationSeparator" w:id="0">
    <w:p w:rsidR="00E33A71" w:rsidRDefault="00E33A71" w:rsidP="007F38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75F"/>
    <w:rsid w:val="0000196F"/>
    <w:rsid w:val="00035337"/>
    <w:rsid w:val="00054427"/>
    <w:rsid w:val="00054637"/>
    <w:rsid w:val="000757FC"/>
    <w:rsid w:val="000828D9"/>
    <w:rsid w:val="00086439"/>
    <w:rsid w:val="000A037E"/>
    <w:rsid w:val="000B53EC"/>
    <w:rsid w:val="00107E7E"/>
    <w:rsid w:val="00174848"/>
    <w:rsid w:val="001C5D82"/>
    <w:rsid w:val="002002D5"/>
    <w:rsid w:val="00211634"/>
    <w:rsid w:val="00240FBA"/>
    <w:rsid w:val="00271863"/>
    <w:rsid w:val="00293763"/>
    <w:rsid w:val="0032052F"/>
    <w:rsid w:val="0035158B"/>
    <w:rsid w:val="003836EE"/>
    <w:rsid w:val="003F644E"/>
    <w:rsid w:val="00413C6A"/>
    <w:rsid w:val="00474D5D"/>
    <w:rsid w:val="005028A2"/>
    <w:rsid w:val="005C6171"/>
    <w:rsid w:val="005E375F"/>
    <w:rsid w:val="00632D4B"/>
    <w:rsid w:val="0066671B"/>
    <w:rsid w:val="006E11DE"/>
    <w:rsid w:val="007605ED"/>
    <w:rsid w:val="00763D39"/>
    <w:rsid w:val="00764C4F"/>
    <w:rsid w:val="00770E93"/>
    <w:rsid w:val="007B3237"/>
    <w:rsid w:val="007F38D2"/>
    <w:rsid w:val="00834FDC"/>
    <w:rsid w:val="008A5DC1"/>
    <w:rsid w:val="008A66A2"/>
    <w:rsid w:val="008E1178"/>
    <w:rsid w:val="00A23E99"/>
    <w:rsid w:val="00A42B0B"/>
    <w:rsid w:val="00A55B3F"/>
    <w:rsid w:val="00A57292"/>
    <w:rsid w:val="00A95928"/>
    <w:rsid w:val="00AD117C"/>
    <w:rsid w:val="00B42CBB"/>
    <w:rsid w:val="00B6786E"/>
    <w:rsid w:val="00C36FDE"/>
    <w:rsid w:val="00C4061F"/>
    <w:rsid w:val="00C5290C"/>
    <w:rsid w:val="00C871E3"/>
    <w:rsid w:val="00D1682E"/>
    <w:rsid w:val="00D33512"/>
    <w:rsid w:val="00D807A8"/>
    <w:rsid w:val="00DD21CC"/>
    <w:rsid w:val="00E260C3"/>
    <w:rsid w:val="00E33A71"/>
    <w:rsid w:val="00EC38B1"/>
    <w:rsid w:val="00ED1133"/>
    <w:rsid w:val="00F61559"/>
    <w:rsid w:val="00FC4894"/>
    <w:rsid w:val="00FC74DC"/>
    <w:rsid w:val="00FE1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127A92"/>
  <w15:chartTrackingRefBased/>
  <w15:docId w15:val="{A067B5C9-C74E-44C7-BADE-EC6DCAC2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375F"/>
    <w:rPr>
      <w:rFonts w:ascii="Times New Roman" w:eastAsia="Times New Roman" w:hAnsi="Times New Roman"/>
      <w:sz w:val="24"/>
      <w:szCs w:val="24"/>
      <w:lang w:val="en-GB"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E375F"/>
    <w:rPr>
      <w:b/>
    </w:rPr>
  </w:style>
  <w:style w:type="paragraph" w:styleId="BalloonText">
    <w:name w:val="Balloon Text"/>
    <w:basedOn w:val="Normal"/>
    <w:link w:val="BalloonTextChar"/>
    <w:uiPriority w:val="99"/>
    <w:semiHidden/>
    <w:unhideWhenUsed/>
    <w:rsid w:val="008E1178"/>
    <w:rPr>
      <w:rFonts w:ascii="Tahoma" w:hAnsi="Tahoma" w:cs="Tahoma"/>
      <w:sz w:val="16"/>
      <w:szCs w:val="16"/>
    </w:rPr>
  </w:style>
  <w:style w:type="character" w:customStyle="1" w:styleId="BalloonTextChar">
    <w:name w:val="Balloon Text Char"/>
    <w:link w:val="BalloonText"/>
    <w:uiPriority w:val="99"/>
    <w:semiHidden/>
    <w:rsid w:val="008E1178"/>
    <w:rPr>
      <w:rFonts w:ascii="Tahoma" w:eastAsia="Times New Roman" w:hAnsi="Tahoma" w:cs="Tahoma"/>
      <w:sz w:val="16"/>
      <w:szCs w:val="16"/>
      <w:lang w:val="en-GB" w:eastAsia="fr-FR"/>
    </w:rPr>
  </w:style>
  <w:style w:type="table" w:styleId="TableGrid">
    <w:name w:val="Table Grid"/>
    <w:basedOn w:val="TableNormal"/>
    <w:uiPriority w:val="59"/>
    <w:rsid w:val="000B5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B53EC"/>
    <w:pPr>
      <w:autoSpaceDE w:val="0"/>
      <w:autoSpaceDN w:val="0"/>
      <w:adjustRightInd w:val="0"/>
    </w:pPr>
    <w:rPr>
      <w:rFonts w:ascii="Verdana" w:hAnsi="Verdana" w:cs="Verdana"/>
      <w:color w:val="000000"/>
      <w:sz w:val="24"/>
      <w:szCs w:val="24"/>
      <w:lang w:val="lv-LV"/>
    </w:rPr>
  </w:style>
  <w:style w:type="character" w:styleId="CommentReference">
    <w:name w:val="annotation reference"/>
    <w:uiPriority w:val="99"/>
    <w:semiHidden/>
    <w:unhideWhenUsed/>
    <w:rsid w:val="00A95928"/>
    <w:rPr>
      <w:sz w:val="16"/>
      <w:szCs w:val="16"/>
    </w:rPr>
  </w:style>
  <w:style w:type="paragraph" w:styleId="CommentText">
    <w:name w:val="annotation text"/>
    <w:basedOn w:val="Normal"/>
    <w:link w:val="CommentTextChar"/>
    <w:uiPriority w:val="99"/>
    <w:semiHidden/>
    <w:unhideWhenUsed/>
    <w:rsid w:val="00A95928"/>
    <w:rPr>
      <w:sz w:val="20"/>
      <w:szCs w:val="20"/>
    </w:rPr>
  </w:style>
  <w:style w:type="character" w:customStyle="1" w:styleId="CommentTextChar">
    <w:name w:val="Comment Text Char"/>
    <w:link w:val="CommentText"/>
    <w:uiPriority w:val="99"/>
    <w:semiHidden/>
    <w:rsid w:val="00A95928"/>
    <w:rPr>
      <w:rFonts w:ascii="Times New Roman" w:eastAsia="Times New Roman" w:hAnsi="Times New Roman"/>
      <w:lang w:val="en-GB" w:eastAsia="fr-FR"/>
    </w:rPr>
  </w:style>
  <w:style w:type="paragraph" w:styleId="CommentSubject">
    <w:name w:val="annotation subject"/>
    <w:basedOn w:val="CommentText"/>
    <w:next w:val="CommentText"/>
    <w:link w:val="CommentSubjectChar"/>
    <w:uiPriority w:val="99"/>
    <w:semiHidden/>
    <w:unhideWhenUsed/>
    <w:rsid w:val="00A95928"/>
    <w:rPr>
      <w:b/>
      <w:bCs/>
    </w:rPr>
  </w:style>
  <w:style w:type="character" w:customStyle="1" w:styleId="CommentSubjectChar">
    <w:name w:val="Comment Subject Char"/>
    <w:link w:val="CommentSubject"/>
    <w:uiPriority w:val="99"/>
    <w:semiHidden/>
    <w:rsid w:val="00A95928"/>
    <w:rPr>
      <w:rFonts w:ascii="Times New Roman" w:eastAsia="Times New Roman" w:hAnsi="Times New Roman"/>
      <w:b/>
      <w:bCs/>
      <w:lang w:val="en-GB" w:eastAsia="fr-FR"/>
    </w:rPr>
  </w:style>
  <w:style w:type="paragraph" w:styleId="Header">
    <w:name w:val="header"/>
    <w:basedOn w:val="Normal"/>
    <w:link w:val="HeaderChar"/>
    <w:uiPriority w:val="99"/>
    <w:semiHidden/>
    <w:unhideWhenUsed/>
    <w:rsid w:val="007F38D2"/>
    <w:pPr>
      <w:tabs>
        <w:tab w:val="center" w:pos="4153"/>
        <w:tab w:val="right" w:pos="8306"/>
      </w:tabs>
    </w:pPr>
  </w:style>
  <w:style w:type="character" w:customStyle="1" w:styleId="HeaderChar">
    <w:name w:val="Header Char"/>
    <w:link w:val="Header"/>
    <w:uiPriority w:val="99"/>
    <w:semiHidden/>
    <w:rsid w:val="007F38D2"/>
    <w:rPr>
      <w:rFonts w:ascii="Times New Roman" w:eastAsia="Times New Roman" w:hAnsi="Times New Roman"/>
      <w:sz w:val="24"/>
      <w:szCs w:val="24"/>
      <w:lang w:val="en-GB" w:eastAsia="fr-FR"/>
    </w:rPr>
  </w:style>
  <w:style w:type="paragraph" w:styleId="Footer">
    <w:name w:val="footer"/>
    <w:basedOn w:val="Normal"/>
    <w:link w:val="FooterChar"/>
    <w:uiPriority w:val="99"/>
    <w:unhideWhenUsed/>
    <w:rsid w:val="007F38D2"/>
    <w:pPr>
      <w:tabs>
        <w:tab w:val="center" w:pos="4153"/>
        <w:tab w:val="right" w:pos="8306"/>
      </w:tabs>
    </w:pPr>
  </w:style>
  <w:style w:type="character" w:customStyle="1" w:styleId="FooterChar">
    <w:name w:val="Footer Char"/>
    <w:link w:val="Footer"/>
    <w:uiPriority w:val="99"/>
    <w:rsid w:val="007F38D2"/>
    <w:rPr>
      <w:rFonts w:ascii="Times New Roman" w:eastAsia="Times New Roman" w:hAnsi="Times New Roman"/>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D6575-6F8F-477B-A6C9-4F9B76259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1266</Words>
  <Characters>7217</Characters>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