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C2825" w14:textId="77777777" w:rsidR="001849C7" w:rsidRPr="00D86C12" w:rsidRDefault="001849C7" w:rsidP="00D86C12">
      <w:pPr>
        <w:spacing w:line="240" w:lineRule="auto"/>
        <w:jc w:val="center"/>
        <w:rPr>
          <w:b/>
          <w:szCs w:val="22"/>
          <w:lang w:val="lv-LV"/>
        </w:rPr>
      </w:pPr>
      <w:r w:rsidRPr="00D86C12">
        <w:rPr>
          <w:b/>
          <w:szCs w:val="22"/>
          <w:lang w:val="lv-LV"/>
        </w:rPr>
        <w:t>MARĶĒJUMS</w:t>
      </w:r>
    </w:p>
    <w:p w14:paraId="575CC950" w14:textId="77777777" w:rsidR="001849C7" w:rsidRPr="00D86C12" w:rsidRDefault="001849C7" w:rsidP="00D86C12">
      <w:pPr>
        <w:spacing w:line="240" w:lineRule="auto"/>
        <w:jc w:val="center"/>
        <w:rPr>
          <w:b/>
          <w:szCs w:val="22"/>
          <w:lang w:val="lv-LV"/>
        </w:rPr>
      </w:pPr>
      <w:r w:rsidRPr="00D86C12">
        <w:rPr>
          <w:b/>
          <w:szCs w:val="22"/>
          <w:lang w:val="lv-LV"/>
        </w:rPr>
        <w:t>V/DCP/17/0026</w:t>
      </w:r>
    </w:p>
    <w:p w14:paraId="1DA3F2E8" w14:textId="77777777" w:rsidR="001849C7" w:rsidRPr="00D86C12" w:rsidRDefault="001849C7" w:rsidP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1849C7" w:rsidRPr="00D86C12" w14:paraId="4BD70D92" w14:textId="77777777" w:rsidTr="00CA5DDA">
        <w:trPr>
          <w:trHeight w:val="977"/>
        </w:trPr>
        <w:tc>
          <w:tcPr>
            <w:tcW w:w="9322" w:type="dxa"/>
          </w:tcPr>
          <w:p w14:paraId="35AA76E3" w14:textId="77777777" w:rsidR="001849C7" w:rsidRPr="00D86C12" w:rsidRDefault="001849C7" w:rsidP="00D86C12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  <w:r w:rsidRPr="00D86C12">
              <w:rPr>
                <w:b/>
                <w:szCs w:val="22"/>
                <w:lang w:val="lv-LV"/>
              </w:rPr>
              <w:t>INFORMĀCIJA, KURAI JĀBŪT UZ ĀRĒJĀ IEPAKOJUMA</w:t>
            </w:r>
          </w:p>
          <w:p w14:paraId="679FBCAD" w14:textId="77777777" w:rsidR="001849C7" w:rsidRPr="00D86C12" w:rsidRDefault="001849C7" w:rsidP="00D86C12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</w:p>
          <w:p w14:paraId="76162D5C" w14:textId="77777777" w:rsidR="001849C7" w:rsidRPr="00D86C12" w:rsidRDefault="001849C7" w:rsidP="00D86C12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D86C12">
              <w:rPr>
                <w:b/>
                <w:szCs w:val="22"/>
                <w:lang w:val="lv-LV"/>
              </w:rPr>
              <w:t xml:space="preserve">10 ml / 50 ml </w:t>
            </w:r>
            <w:r w:rsidR="006F47C0" w:rsidRPr="00D86C12">
              <w:rPr>
                <w:b/>
                <w:szCs w:val="22"/>
                <w:lang w:val="lv-LV"/>
              </w:rPr>
              <w:t>kartona kastīte</w:t>
            </w:r>
          </w:p>
        </w:tc>
      </w:tr>
    </w:tbl>
    <w:p w14:paraId="14306A4A" w14:textId="77777777" w:rsidR="001849C7" w:rsidRPr="00D86C12" w:rsidRDefault="001849C7" w:rsidP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6A60F7" w14:textId="77777777" w:rsidR="001849C7" w:rsidRPr="00D86C12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D86C12">
        <w:rPr>
          <w:b/>
          <w:szCs w:val="22"/>
          <w:lang w:val="lv-LV"/>
        </w:rPr>
        <w:t>1.</w:t>
      </w:r>
      <w:r w:rsidRPr="00D86C12">
        <w:rPr>
          <w:b/>
          <w:szCs w:val="22"/>
          <w:lang w:val="lv-LV"/>
        </w:rPr>
        <w:tab/>
        <w:t>VETERINĀRO ZĀĻU NOSAUKUMS</w:t>
      </w:r>
    </w:p>
    <w:p w14:paraId="2C16B388" w14:textId="77777777" w:rsidR="001849C7" w:rsidRPr="00CA5DDA" w:rsidRDefault="001849C7" w:rsidP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F22D0A" w14:textId="77777777" w:rsidR="001849C7" w:rsidRPr="00D86C12" w:rsidRDefault="001849C7" w:rsidP="00D86C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b/>
          <w:szCs w:val="22"/>
          <w:lang w:val="lv-LV"/>
        </w:rPr>
        <w:t>Sensiblex</w:t>
      </w:r>
      <w:r w:rsidRPr="00D86C12">
        <w:rPr>
          <w:szCs w:val="22"/>
          <w:lang w:val="lv-LV"/>
        </w:rPr>
        <w:t xml:space="preserve"> 40 mg/ml šķīdums injekcijām liellopiem </w:t>
      </w:r>
    </w:p>
    <w:p w14:paraId="4EB6C128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i/>
          <w:szCs w:val="22"/>
          <w:lang w:val="lv-LV"/>
        </w:rPr>
        <w:t>Denaverine hydrochloride</w:t>
      </w:r>
    </w:p>
    <w:p w14:paraId="541D045B" w14:textId="14F62EB8" w:rsidR="001849C7" w:rsidRPr="003C6626" w:rsidRDefault="001849C7">
      <w:pPr>
        <w:tabs>
          <w:tab w:val="clear" w:pos="567"/>
        </w:tabs>
        <w:spacing w:line="240" w:lineRule="auto"/>
        <w:ind w:firstLine="567"/>
        <w:rPr>
          <w:szCs w:val="22"/>
          <w:lang w:val="lv-LV"/>
        </w:rPr>
      </w:pPr>
    </w:p>
    <w:p w14:paraId="436AF307" w14:textId="77777777" w:rsidR="00D86C12" w:rsidRPr="003C6626" w:rsidRDefault="00D86C12">
      <w:pPr>
        <w:tabs>
          <w:tab w:val="clear" w:pos="567"/>
        </w:tabs>
        <w:spacing w:line="240" w:lineRule="auto"/>
        <w:ind w:firstLine="567"/>
        <w:rPr>
          <w:szCs w:val="22"/>
          <w:lang w:val="lv-LV"/>
        </w:rPr>
      </w:pPr>
    </w:p>
    <w:p w14:paraId="783CF551" w14:textId="548A505B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CA5DDA">
        <w:rPr>
          <w:b/>
          <w:szCs w:val="22"/>
          <w:lang w:val="lv-LV"/>
        </w:rPr>
        <w:t>2.</w:t>
      </w:r>
      <w:r w:rsidRPr="00CA5DDA">
        <w:rPr>
          <w:b/>
          <w:szCs w:val="22"/>
          <w:lang w:val="lv-LV"/>
        </w:rPr>
        <w:tab/>
        <w:t>AKTĪVO VIELU NOSAUKUMS</w:t>
      </w:r>
    </w:p>
    <w:p w14:paraId="559C1198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F5BE715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Denaverīna hidrohlorīds</w:t>
      </w:r>
      <w:r w:rsidRPr="00D86C12">
        <w:rPr>
          <w:szCs w:val="22"/>
          <w:lang w:val="lv-LV"/>
        </w:rPr>
        <w:tab/>
      </w:r>
      <w:r w:rsidRPr="00D86C12">
        <w:rPr>
          <w:szCs w:val="22"/>
          <w:lang w:val="lv-LV"/>
        </w:rPr>
        <w:tab/>
        <w:t>40 mg/ml (atbilst 36,5 mg/ml denaverīna)</w:t>
      </w:r>
    </w:p>
    <w:p w14:paraId="63BCFBED" w14:textId="78FA377F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22FE8D1" w14:textId="77777777" w:rsidR="00D86C12" w:rsidRPr="003C6626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4199121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3.</w:t>
      </w:r>
      <w:r w:rsidRPr="003C6626">
        <w:rPr>
          <w:b/>
          <w:szCs w:val="22"/>
          <w:lang w:val="lv-LV"/>
        </w:rPr>
        <w:tab/>
        <w:t>ZĀĻU FORMA</w:t>
      </w:r>
    </w:p>
    <w:p w14:paraId="43E19D9E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</w:p>
    <w:p w14:paraId="41688F30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highlight w:val="lightGray"/>
          <w:lang w:val="lv-LV"/>
        </w:rPr>
        <w:t>Šķīdums injekcijām.</w:t>
      </w:r>
    </w:p>
    <w:p w14:paraId="634A07A4" w14:textId="73036021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8BD9C2" w14:textId="77777777" w:rsidR="00D86C12" w:rsidRPr="003C6626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140B4D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4.</w:t>
      </w:r>
      <w:r w:rsidRPr="003C6626">
        <w:rPr>
          <w:b/>
          <w:szCs w:val="22"/>
          <w:lang w:val="lv-LV"/>
        </w:rPr>
        <w:tab/>
        <w:t>IEPAKOJUMA IZMĒRS</w:t>
      </w:r>
    </w:p>
    <w:p w14:paraId="5E0251F4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A0ED456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10 ml</w:t>
      </w:r>
    </w:p>
    <w:p w14:paraId="45F4A0C9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highlight w:val="lightGray"/>
          <w:lang w:val="lv-LV"/>
        </w:rPr>
        <w:t>50 ml</w:t>
      </w:r>
    </w:p>
    <w:p w14:paraId="54C92C0A" w14:textId="072DC66A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221894F" w14:textId="77777777" w:rsidR="00D86C12" w:rsidRPr="003C6626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4AB607D" w14:textId="77777777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CA5DDA">
        <w:rPr>
          <w:b/>
          <w:szCs w:val="22"/>
          <w:lang w:val="lv-LV"/>
        </w:rPr>
        <w:t>5.</w:t>
      </w:r>
      <w:r w:rsidRPr="00CA5DDA">
        <w:rPr>
          <w:b/>
          <w:szCs w:val="22"/>
          <w:lang w:val="lv-LV"/>
        </w:rPr>
        <w:tab/>
        <w:t>MĒRĶA SUGAS</w:t>
      </w:r>
    </w:p>
    <w:p w14:paraId="7DA1619D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32ACBCE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Liellopi (govis, teles)</w:t>
      </w:r>
      <w:r w:rsidR="004B1919" w:rsidRPr="00D86C12">
        <w:rPr>
          <w:szCs w:val="22"/>
          <w:lang w:val="lv-LV"/>
        </w:rPr>
        <w:t>.</w:t>
      </w:r>
    </w:p>
    <w:p w14:paraId="0BD97CC6" w14:textId="5B9D4309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2197F9" w14:textId="77777777" w:rsidR="00D86C12" w:rsidRPr="003C6626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19470BA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6.</w:t>
      </w:r>
      <w:r w:rsidRPr="003C6626">
        <w:rPr>
          <w:b/>
          <w:szCs w:val="22"/>
          <w:lang w:val="lv-LV"/>
        </w:rPr>
        <w:tab/>
        <w:t>INDIKĀCIJA(-S)</w:t>
      </w:r>
    </w:p>
    <w:p w14:paraId="26B55D46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C807C5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2DED308" w14:textId="77777777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CA5DDA">
        <w:rPr>
          <w:b/>
          <w:szCs w:val="22"/>
          <w:lang w:val="lv-LV"/>
        </w:rPr>
        <w:t>7.</w:t>
      </w:r>
      <w:r w:rsidRPr="00CA5DDA">
        <w:rPr>
          <w:b/>
          <w:szCs w:val="22"/>
          <w:lang w:val="lv-LV"/>
        </w:rPr>
        <w:tab/>
        <w:t>LIETOŠANAS METODE UN IEVADĪŠANAS VEIDS(-I)</w:t>
      </w:r>
    </w:p>
    <w:p w14:paraId="095291CE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B052A5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Intramuskulārai lietošanai</w:t>
      </w:r>
      <w:r w:rsidR="004B1919" w:rsidRPr="00D86C12">
        <w:rPr>
          <w:szCs w:val="22"/>
          <w:lang w:val="lv-LV"/>
        </w:rPr>
        <w:t>.</w:t>
      </w:r>
    </w:p>
    <w:p w14:paraId="6A5F505E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Pirms lietošanas izlasiet iepakojumam pievienoto lietošanas instrukciju.</w:t>
      </w:r>
    </w:p>
    <w:p w14:paraId="659B0A7A" w14:textId="12D004ED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59A6ED" w14:textId="77777777" w:rsidR="00D86C12" w:rsidRPr="003C6626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EDCC7B" w14:textId="77777777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CA5DDA">
        <w:rPr>
          <w:b/>
          <w:szCs w:val="22"/>
          <w:lang w:val="lv-LV"/>
        </w:rPr>
        <w:t>8.</w:t>
      </w:r>
      <w:r w:rsidRPr="00CA5DDA">
        <w:rPr>
          <w:b/>
          <w:szCs w:val="22"/>
          <w:lang w:val="lv-LV"/>
        </w:rPr>
        <w:tab/>
        <w:t>IEROBEŽOJUMU PERIODS DZĪVNIEKU PRODUKCIJAS IZMANTOŠANĀ</w:t>
      </w:r>
    </w:p>
    <w:p w14:paraId="48CA3C36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74BFEF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Ierobežojumu periods:</w:t>
      </w:r>
    </w:p>
    <w:p w14:paraId="46F3DEE8" w14:textId="593990A5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Gaļai un blakusproduktiem:</w:t>
      </w:r>
      <w:r w:rsidRPr="003C6626">
        <w:rPr>
          <w:szCs w:val="22"/>
          <w:lang w:val="lv-LV"/>
        </w:rPr>
        <w:tab/>
        <w:t>1 diena</w:t>
      </w:r>
      <w:r w:rsidR="004B1919" w:rsidRPr="003C6626">
        <w:rPr>
          <w:szCs w:val="22"/>
          <w:lang w:val="lv-LV"/>
        </w:rPr>
        <w:t>.</w:t>
      </w:r>
    </w:p>
    <w:p w14:paraId="14BB5522" w14:textId="106EDEC3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lang w:val="lv-LV"/>
        </w:rPr>
        <w:t>Pienam:</w:t>
      </w:r>
      <w:r w:rsidRPr="00CA5DDA">
        <w:rPr>
          <w:szCs w:val="22"/>
          <w:lang w:val="lv-LV"/>
        </w:rPr>
        <w:tab/>
      </w:r>
      <w:r w:rsidRPr="00CA5DDA">
        <w:rPr>
          <w:szCs w:val="22"/>
          <w:lang w:val="lv-LV"/>
        </w:rPr>
        <w:tab/>
      </w:r>
      <w:r w:rsidRPr="00CA5DDA">
        <w:rPr>
          <w:szCs w:val="22"/>
          <w:lang w:val="lv-LV"/>
        </w:rPr>
        <w:tab/>
        <w:t>24 stundas</w:t>
      </w:r>
      <w:r w:rsidR="004B1919" w:rsidRPr="00CA5DDA">
        <w:rPr>
          <w:szCs w:val="22"/>
          <w:lang w:val="lv-LV"/>
        </w:rPr>
        <w:t>.</w:t>
      </w:r>
    </w:p>
    <w:p w14:paraId="71BDAD93" w14:textId="7765C01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5872513" w14:textId="77777777" w:rsidR="00D86C12" w:rsidRPr="00CA5DDA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4B8D166" w14:textId="77777777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CA5DDA">
        <w:rPr>
          <w:b/>
          <w:szCs w:val="22"/>
          <w:lang w:val="lv-LV"/>
        </w:rPr>
        <w:t>9.</w:t>
      </w:r>
      <w:r w:rsidRPr="00CA5DDA">
        <w:rPr>
          <w:b/>
          <w:szCs w:val="22"/>
          <w:lang w:val="lv-LV"/>
        </w:rPr>
        <w:tab/>
        <w:t>ĪPAŠI BRĪDINĀJUMI, JA NEPIECIEŠAMS</w:t>
      </w:r>
    </w:p>
    <w:p w14:paraId="1145E63D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9E5DC5" w14:textId="1A1BAB7E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highlight w:val="lightGray"/>
          <w:lang w:val="lv-LV"/>
        </w:rPr>
        <w:lastRenderedPageBreak/>
        <w:t>Pirms lietošanas izlasiet iepakojumam pievienoto lietošanas instrukciju.</w:t>
      </w:r>
      <w:r w:rsidR="001578F9" w:rsidRPr="00D86C12">
        <w:rPr>
          <w:szCs w:val="22"/>
          <w:lang w:val="lv-LV"/>
        </w:rPr>
        <w:t xml:space="preserve"> Zāles var ietekmēt dzemdes muskulatūras darbību. Tāpēc grūtniecēm vai sievietēm, kuras plāno</w:t>
      </w:r>
      <w:r w:rsidR="001578F9" w:rsidRPr="003C6626">
        <w:rPr>
          <w:szCs w:val="22"/>
          <w:lang w:val="lv-LV"/>
        </w:rPr>
        <w:t xml:space="preserve"> grūtniecību, nevajadzētu rīkoties ar šīm zālēm vai ievadīt tās dzīvniekam.</w:t>
      </w:r>
    </w:p>
    <w:p w14:paraId="73801D77" w14:textId="7CA600F9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803DB5" w14:textId="77777777" w:rsidR="00D86C12" w:rsidRPr="003C6626" w:rsidRDefault="00D86C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4F74256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10.</w:t>
      </w:r>
      <w:r w:rsidRPr="003C6626">
        <w:rPr>
          <w:b/>
          <w:szCs w:val="22"/>
          <w:lang w:val="lv-LV"/>
        </w:rPr>
        <w:tab/>
        <w:t>DERĪGUMA TERMIŅŠ</w:t>
      </w:r>
    </w:p>
    <w:p w14:paraId="6CB8AA7E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718808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EXP: mēnesis/gads</w:t>
      </w:r>
    </w:p>
    <w:p w14:paraId="357C4FE2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Derīguma termiņš pēc pirmreizējas flakona caurduršanas: 28 dienas</w:t>
      </w:r>
      <w:r w:rsidR="004B1919" w:rsidRPr="003C6626">
        <w:rPr>
          <w:szCs w:val="22"/>
          <w:lang w:val="lv-LV"/>
        </w:rPr>
        <w:t>.</w:t>
      </w:r>
    </w:p>
    <w:p w14:paraId="7D1154AF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E021C0" w14:textId="77777777" w:rsidR="004B1919" w:rsidRPr="00CA5DDA" w:rsidRDefault="004B191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7BA31C" w14:textId="77777777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CA5DDA">
        <w:rPr>
          <w:b/>
          <w:szCs w:val="22"/>
          <w:lang w:val="lv-LV"/>
        </w:rPr>
        <w:t>11.</w:t>
      </w:r>
      <w:r w:rsidRPr="00CA5DDA">
        <w:rPr>
          <w:b/>
          <w:szCs w:val="22"/>
          <w:lang w:val="lv-LV"/>
        </w:rPr>
        <w:tab/>
        <w:t>ĪPAŠI UZGLABĀŠANAS NOSACĪJUMI</w:t>
      </w:r>
    </w:p>
    <w:p w14:paraId="602D41A9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33CDE17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20EF33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12.</w:t>
      </w:r>
      <w:r w:rsidRPr="003C6626">
        <w:rPr>
          <w:b/>
          <w:szCs w:val="22"/>
          <w:lang w:val="lv-LV"/>
        </w:rPr>
        <w:tab/>
        <w:t>ĪPAŠI NORĀDĪJUMI NEIZLIETOTU VETERINĀRO ZĀĻU VAI TO ATKRITUMU IZNĪCINĀŠANAI</w:t>
      </w:r>
    </w:p>
    <w:p w14:paraId="37853F03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CF1482" w14:textId="66A8AC33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Atkritumu iznīcināšana: izlasiet lietošanas instrukciju.</w:t>
      </w:r>
    </w:p>
    <w:p w14:paraId="6FE2FC76" w14:textId="77777777" w:rsidR="002708D2" w:rsidRPr="00D86C12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527E77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CA80C2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13.</w:t>
      </w:r>
      <w:r w:rsidRPr="003C6626">
        <w:rPr>
          <w:b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6ABA7109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8F48F4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Lietošanai dzīvniekiem.</w:t>
      </w:r>
    </w:p>
    <w:p w14:paraId="4CEE7495" w14:textId="71FC3632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Recepšu veterinārās zāles.</w:t>
      </w:r>
    </w:p>
    <w:p w14:paraId="73B81BC4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FB5DF4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505413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14.</w:t>
      </w:r>
      <w:r w:rsidRPr="003C6626">
        <w:rPr>
          <w:b/>
          <w:szCs w:val="22"/>
          <w:lang w:val="lv-LV"/>
        </w:rPr>
        <w:tab/>
        <w:t>VĀRDI “UZGLABĀT BĒRNIEM NEREDZAMĀ UN NEPIEEJAMĀ VIETĀ”</w:t>
      </w:r>
    </w:p>
    <w:p w14:paraId="14B62F40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3F75A1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Uzglabāt bērniem neredzamā un nepieejamā vietā.</w:t>
      </w:r>
    </w:p>
    <w:p w14:paraId="199070FD" w14:textId="790E14ED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45C980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54B6909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15.</w:t>
      </w:r>
      <w:r w:rsidRPr="003C6626">
        <w:rPr>
          <w:b/>
          <w:szCs w:val="22"/>
          <w:lang w:val="lv-LV"/>
        </w:rPr>
        <w:tab/>
        <w:t>REĢISTRĀCIJAS APLIECĪBAS ĪPAŠNIEKA NOSAUKUMS UN ADRESE</w:t>
      </w:r>
    </w:p>
    <w:p w14:paraId="490950EA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5720843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Veyx-Pharma GmbH</w:t>
      </w:r>
    </w:p>
    <w:p w14:paraId="02B3B15C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Söhreweg 6</w:t>
      </w:r>
    </w:p>
    <w:p w14:paraId="42A7C0AE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34639 Schwarzenborn</w:t>
      </w:r>
    </w:p>
    <w:p w14:paraId="3897BE23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Vācija</w:t>
      </w:r>
    </w:p>
    <w:p w14:paraId="306616EA" w14:textId="0C5001A7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5C2873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89CC73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16.</w:t>
      </w:r>
      <w:r w:rsidRPr="003C6626">
        <w:rPr>
          <w:b/>
          <w:szCs w:val="22"/>
          <w:lang w:val="lv-LV"/>
        </w:rPr>
        <w:tab/>
        <w:t>REĢISTRĀCIJAS APLIECĪBAS NUMURS(-I)</w:t>
      </w:r>
    </w:p>
    <w:p w14:paraId="5C752F84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ACCFB2" w14:textId="0E88BA3E" w:rsidR="001849C7" w:rsidRDefault="001849C7">
      <w:pPr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V/DCP/17/0026</w:t>
      </w:r>
    </w:p>
    <w:p w14:paraId="2E5D96BE" w14:textId="77777777" w:rsidR="002708D2" w:rsidRPr="003C6626" w:rsidRDefault="002708D2">
      <w:pPr>
        <w:spacing w:line="240" w:lineRule="auto"/>
        <w:rPr>
          <w:szCs w:val="22"/>
          <w:lang w:val="lv-LV"/>
        </w:rPr>
      </w:pPr>
    </w:p>
    <w:p w14:paraId="7EA892FD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41BDE03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17.</w:t>
      </w:r>
      <w:r w:rsidRPr="003C6626">
        <w:rPr>
          <w:b/>
          <w:szCs w:val="22"/>
          <w:lang w:val="lv-LV"/>
        </w:rPr>
        <w:tab/>
        <w:t>RAŽOŠANAS SĒRIJAS NUMURS</w:t>
      </w:r>
    </w:p>
    <w:p w14:paraId="5C20D45B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7F9AE5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Lot:</w:t>
      </w:r>
    </w:p>
    <w:p w14:paraId="24663C5A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1261799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lang w:val="lv-LV"/>
        </w:rPr>
        <w:br w:type="page"/>
      </w:r>
    </w:p>
    <w:p w14:paraId="2D640653" w14:textId="77777777" w:rsidR="001849C7" w:rsidRPr="00CA5DDA" w:rsidRDefault="001849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CA5DDA">
        <w:rPr>
          <w:b/>
          <w:szCs w:val="22"/>
          <w:lang w:val="lv-LV"/>
        </w:rPr>
        <w:t>DATI, KAS OBLIGĀTI JĀNORĀDA UZ MAZA IZMĒRA TIEŠĀ IEPAKOJUMA</w:t>
      </w:r>
    </w:p>
    <w:p w14:paraId="71536B67" w14:textId="77777777" w:rsidR="001849C7" w:rsidRPr="00CA5DDA" w:rsidRDefault="001849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84C3E2D" w14:textId="77777777" w:rsidR="001849C7" w:rsidRPr="00CA5DDA" w:rsidRDefault="001849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CA5DDA">
        <w:rPr>
          <w:b/>
          <w:szCs w:val="22"/>
          <w:lang w:val="lv-LV"/>
        </w:rPr>
        <w:t>10 ml / 50 ml flakoni</w:t>
      </w:r>
    </w:p>
    <w:p w14:paraId="0FFA07DC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0C4FA7" w14:textId="77777777" w:rsidR="001849C7" w:rsidRPr="00CA5DDA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CA5DDA">
        <w:rPr>
          <w:b/>
          <w:szCs w:val="22"/>
          <w:lang w:val="lv-LV"/>
        </w:rPr>
        <w:t>1.</w:t>
      </w:r>
      <w:r w:rsidRPr="00CA5DDA">
        <w:rPr>
          <w:b/>
          <w:szCs w:val="22"/>
          <w:lang w:val="lv-LV"/>
        </w:rPr>
        <w:tab/>
        <w:t>VETERINĀRO ZĀĻU NOSAUKUMS</w:t>
      </w:r>
    </w:p>
    <w:p w14:paraId="21586D25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5FF61D" w14:textId="77777777" w:rsidR="001849C7" w:rsidRPr="007626EE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b/>
          <w:szCs w:val="22"/>
          <w:lang w:val="lv-LV"/>
        </w:rPr>
        <w:t>Sensiblex</w:t>
      </w:r>
      <w:r w:rsidRPr="00D86C12">
        <w:rPr>
          <w:szCs w:val="22"/>
          <w:lang w:val="lv-LV"/>
        </w:rPr>
        <w:t xml:space="preserve"> 40 mg/ml šķīdums injekcijām liellopiem </w:t>
      </w:r>
    </w:p>
    <w:p w14:paraId="74718FEC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i/>
          <w:szCs w:val="22"/>
          <w:lang w:val="lv-LV"/>
        </w:rPr>
        <w:t>Denaverine hydrochloride</w:t>
      </w:r>
    </w:p>
    <w:p w14:paraId="43AB4553" w14:textId="78C0A563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95B9E8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8F4CE8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2.</w:t>
      </w:r>
      <w:r w:rsidRPr="003C6626">
        <w:rPr>
          <w:b/>
          <w:szCs w:val="22"/>
          <w:lang w:val="lv-LV"/>
        </w:rPr>
        <w:tab/>
        <w:t>AKTĪVĀS(-O) VIELAS(-U) DAUDZUMS</w:t>
      </w:r>
    </w:p>
    <w:p w14:paraId="40862C42" w14:textId="77777777" w:rsidR="004B1919" w:rsidRPr="00CA5DDA" w:rsidRDefault="004B1919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</w:p>
    <w:p w14:paraId="765CC0DB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highlight w:val="lightGray"/>
          <w:lang w:val="lv-LV"/>
        </w:rPr>
        <w:t xml:space="preserve">40 mg/ml </w:t>
      </w:r>
    </w:p>
    <w:p w14:paraId="5F5F8C70" w14:textId="3809C556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E435BA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9BA0B1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3.</w:t>
      </w:r>
      <w:r w:rsidRPr="003C6626">
        <w:rPr>
          <w:b/>
          <w:szCs w:val="22"/>
          <w:lang w:val="lv-LV"/>
        </w:rPr>
        <w:tab/>
        <w:t>SATURA SVARS, TILPUMS VAI DEVU SKAITS</w:t>
      </w:r>
    </w:p>
    <w:p w14:paraId="407097BE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A7A2E2A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10 ml</w:t>
      </w:r>
    </w:p>
    <w:p w14:paraId="7C49C870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highlight w:val="lightGray"/>
          <w:lang w:val="lv-LV"/>
        </w:rPr>
        <w:t>50 ml</w:t>
      </w:r>
    </w:p>
    <w:p w14:paraId="359B5FF5" w14:textId="72EE1754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301EDE6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4BD09CE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4.</w:t>
      </w:r>
      <w:r w:rsidRPr="003C6626">
        <w:rPr>
          <w:b/>
          <w:szCs w:val="22"/>
          <w:lang w:val="lv-LV"/>
        </w:rPr>
        <w:tab/>
        <w:t>LIETOŠANAS VEIDS(-I)</w:t>
      </w:r>
    </w:p>
    <w:p w14:paraId="032DE879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3C2C1F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i.m.</w:t>
      </w:r>
    </w:p>
    <w:p w14:paraId="067563A8" w14:textId="142C23A6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C60581E" w14:textId="77777777" w:rsidR="00F671B1" w:rsidRPr="003C6626" w:rsidRDefault="00F671B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07CC599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5.</w:t>
      </w:r>
      <w:r w:rsidRPr="003C6626">
        <w:rPr>
          <w:b/>
          <w:szCs w:val="22"/>
          <w:lang w:val="lv-LV"/>
        </w:rPr>
        <w:tab/>
        <w:t>IEROBEŽOJUMU PERIODS DZĪVNIEKU PRODUKCIJAS IZMANTOŠANĀ</w:t>
      </w:r>
    </w:p>
    <w:p w14:paraId="2DB566CF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35E014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Ierobežojumu periods:</w:t>
      </w:r>
    </w:p>
    <w:p w14:paraId="64E220AD" w14:textId="0864A9FF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Gaļai un blakusproduktiem:</w:t>
      </w:r>
      <w:r w:rsidRPr="003C6626">
        <w:rPr>
          <w:szCs w:val="22"/>
          <w:lang w:val="lv-LV"/>
        </w:rPr>
        <w:tab/>
        <w:t>1 diena</w:t>
      </w:r>
      <w:r w:rsidR="004B1919" w:rsidRPr="003C6626">
        <w:rPr>
          <w:szCs w:val="22"/>
          <w:lang w:val="lv-LV"/>
        </w:rPr>
        <w:t>.</w:t>
      </w:r>
    </w:p>
    <w:p w14:paraId="520C7CA4" w14:textId="18DA563C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A5DDA">
        <w:rPr>
          <w:szCs w:val="22"/>
          <w:lang w:val="lv-LV"/>
        </w:rPr>
        <w:t>Pienam:</w:t>
      </w:r>
      <w:r w:rsidRPr="00CA5DDA">
        <w:rPr>
          <w:szCs w:val="22"/>
          <w:lang w:val="lv-LV"/>
        </w:rPr>
        <w:tab/>
      </w:r>
      <w:r w:rsidRPr="00CA5DDA">
        <w:rPr>
          <w:szCs w:val="22"/>
          <w:lang w:val="lv-LV"/>
        </w:rPr>
        <w:tab/>
      </w:r>
      <w:r w:rsidRPr="00CA5DDA">
        <w:rPr>
          <w:szCs w:val="22"/>
          <w:lang w:val="lv-LV"/>
        </w:rPr>
        <w:tab/>
        <w:t>24 stundas</w:t>
      </w:r>
      <w:r w:rsidR="004B1919" w:rsidRPr="00CA5DDA">
        <w:rPr>
          <w:szCs w:val="22"/>
          <w:lang w:val="lv-LV"/>
        </w:rPr>
        <w:t>.</w:t>
      </w:r>
    </w:p>
    <w:p w14:paraId="441679B8" w14:textId="6C10581C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1115EB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484F07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lv-LV"/>
        </w:rPr>
      </w:pPr>
      <w:r w:rsidRPr="003C6626">
        <w:rPr>
          <w:b/>
          <w:szCs w:val="22"/>
          <w:lang w:val="lv-LV"/>
        </w:rPr>
        <w:t>6.</w:t>
      </w:r>
      <w:r w:rsidRPr="003C6626">
        <w:rPr>
          <w:b/>
          <w:szCs w:val="22"/>
          <w:lang w:val="lv-LV"/>
        </w:rPr>
        <w:tab/>
        <w:t>SĒRIJAS NUMURS</w:t>
      </w:r>
    </w:p>
    <w:p w14:paraId="4A0C8873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DB7380" w14:textId="77777777" w:rsidR="001849C7" w:rsidRPr="007626EE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Lot:</w:t>
      </w:r>
    </w:p>
    <w:p w14:paraId="46EAD987" w14:textId="0C82BA02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2685D8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AA7FCB1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7.</w:t>
      </w:r>
      <w:r w:rsidRPr="003C6626">
        <w:rPr>
          <w:b/>
          <w:szCs w:val="22"/>
          <w:lang w:val="lv-LV"/>
        </w:rPr>
        <w:tab/>
        <w:t>DERĪGUMA TERMIŅŠ</w:t>
      </w:r>
    </w:p>
    <w:p w14:paraId="5995D450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FEDBE0" w14:textId="77777777" w:rsidR="001849C7" w:rsidRPr="007626EE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EXP: mēnesis/gads</w:t>
      </w:r>
    </w:p>
    <w:p w14:paraId="4345FFE9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3C6626">
        <w:rPr>
          <w:szCs w:val="22"/>
          <w:lang w:val="lv-LV"/>
        </w:rPr>
        <w:t>Pēc pirmreizējas caurduršanas izlietot līdz:</w:t>
      </w:r>
    </w:p>
    <w:p w14:paraId="6F7757D2" w14:textId="76E95BE6" w:rsidR="001849C7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1777BBD" w14:textId="77777777" w:rsidR="002708D2" w:rsidRPr="003C6626" w:rsidRDefault="002708D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710CBF" w14:textId="77777777" w:rsidR="001849C7" w:rsidRPr="003C6626" w:rsidRDefault="001849C7" w:rsidP="00CA5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lv-LV"/>
        </w:rPr>
      </w:pPr>
      <w:r w:rsidRPr="003C6626">
        <w:rPr>
          <w:b/>
          <w:szCs w:val="22"/>
          <w:lang w:val="lv-LV"/>
        </w:rPr>
        <w:t>8.</w:t>
      </w:r>
      <w:r w:rsidRPr="003C6626">
        <w:rPr>
          <w:b/>
          <w:szCs w:val="22"/>
          <w:lang w:val="lv-LV"/>
        </w:rPr>
        <w:tab/>
        <w:t>VĀRDI “LIETOŠANAI DZĪVNIEKIEM”</w:t>
      </w:r>
    </w:p>
    <w:p w14:paraId="1C02E629" w14:textId="77777777" w:rsidR="001849C7" w:rsidRPr="00CA5DDA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448684" w14:textId="77777777" w:rsidR="001849C7" w:rsidRPr="00D86C12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86C12">
        <w:rPr>
          <w:szCs w:val="22"/>
          <w:lang w:val="lv-LV"/>
        </w:rPr>
        <w:t>Lietošanai dzīvniekiem.</w:t>
      </w:r>
    </w:p>
    <w:p w14:paraId="7DE944B3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FD838E" w14:textId="77777777" w:rsidR="001849C7" w:rsidRPr="003C6626" w:rsidRDefault="001849C7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sectPr w:rsidR="001849C7" w:rsidRPr="003C6626" w:rsidSect="00CA5DDA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9C7"/>
    <w:rsid w:val="00145E60"/>
    <w:rsid w:val="001578F9"/>
    <w:rsid w:val="001849C7"/>
    <w:rsid w:val="001E2085"/>
    <w:rsid w:val="001E5F15"/>
    <w:rsid w:val="002708D2"/>
    <w:rsid w:val="003C6626"/>
    <w:rsid w:val="004B1919"/>
    <w:rsid w:val="006F47C0"/>
    <w:rsid w:val="007626EE"/>
    <w:rsid w:val="00923597"/>
    <w:rsid w:val="00B06416"/>
    <w:rsid w:val="00BE2259"/>
    <w:rsid w:val="00CA5DDA"/>
    <w:rsid w:val="00D86C12"/>
    <w:rsid w:val="00F6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C45E"/>
  <w15:chartTrackingRefBased/>
  <w15:docId w15:val="{81BF14C5-D15E-4149-AB86-E44297E68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9C7"/>
    <w:pPr>
      <w:tabs>
        <w:tab w:val="left" w:pos="567"/>
      </w:tabs>
      <w:spacing w:line="260" w:lineRule="exact"/>
    </w:pPr>
    <w:rPr>
      <w:rFonts w:ascii="Times New Roman" w:eastAsia="Times New Roman" w:hAnsi="Times New Roman"/>
      <w:snapToGrid w:val="0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9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49C7"/>
    <w:rPr>
      <w:rFonts w:ascii="Segoe UI" w:eastAsia="Times New Roman" w:hAnsi="Segoe UI" w:cs="Segoe UI"/>
      <w:snapToGrid w:val="0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1578F9"/>
    <w:rPr>
      <w:rFonts w:ascii="Times New Roman" w:eastAsia="Times New Roman" w:hAnsi="Times New Roman"/>
      <w:snapToGrid w:val="0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60FBB-E885-4622-A747-B716C792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1549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