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0ED951" w14:textId="4915F156" w:rsidR="008344DC" w:rsidRPr="008344DC" w:rsidRDefault="008344DC" w:rsidP="008344DC">
      <w:pPr>
        <w:tabs>
          <w:tab w:val="clear" w:pos="567"/>
        </w:tabs>
        <w:spacing w:line="240" w:lineRule="auto"/>
        <w:rPr>
          <w:bCs/>
        </w:rPr>
      </w:pPr>
      <w:r w:rsidRPr="008344DC">
        <w:t>BioBos Respi 3</w:t>
      </w:r>
      <w:r w:rsidRPr="008344DC">
        <w:rPr>
          <w:bCs/>
        </w:rPr>
        <w:t xml:space="preserve"> suspensija injekcijām 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C805B8" w14:textId="77777777" w:rsidR="008344DC" w:rsidRDefault="008344DC" w:rsidP="008344DC">
      <w:pPr>
        <w:tabs>
          <w:tab w:val="clear" w:pos="567"/>
        </w:tabs>
        <w:spacing w:line="240" w:lineRule="auto"/>
        <w:rPr>
          <w:bCs/>
          <w:szCs w:val="22"/>
        </w:rPr>
      </w:pPr>
      <w:r w:rsidRPr="008344DC">
        <w:rPr>
          <w:bCs/>
          <w:szCs w:val="22"/>
        </w:rPr>
        <w:t>Katra deva (2 ml) satur:</w:t>
      </w:r>
    </w:p>
    <w:p w14:paraId="4EF1B059" w14:textId="77777777" w:rsidR="007C3D59" w:rsidRPr="008344DC" w:rsidRDefault="007C3D59" w:rsidP="008344DC">
      <w:pPr>
        <w:tabs>
          <w:tab w:val="clear" w:pos="567"/>
        </w:tabs>
        <w:spacing w:line="240" w:lineRule="auto"/>
        <w:rPr>
          <w:bCs/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6950078C" w14:textId="2845E8D2" w:rsidR="008344DC" w:rsidRPr="008344DC" w:rsidRDefault="008344DC" w:rsidP="008344DC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3E3E79C6" w14:textId="60D07DAD" w:rsidR="008344DC" w:rsidRPr="008344DC" w:rsidRDefault="008344DC" w:rsidP="008344DC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7DD27AB1" w14:textId="705699AC" w:rsidR="008344DC" w:rsidRPr="008344DC" w:rsidRDefault="008344DC" w:rsidP="008344DC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0EB9C95F" w14:textId="77777777" w:rsidR="008344DC" w:rsidRPr="008344DC" w:rsidRDefault="008344DC" w:rsidP="008344D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86EF8BD" w14:textId="77777777" w:rsidR="008344DC" w:rsidRPr="008344DC" w:rsidRDefault="008344DC" w:rsidP="008344DC">
      <w:pPr>
        <w:tabs>
          <w:tab w:val="clear" w:pos="567"/>
        </w:tabs>
        <w:spacing w:line="240" w:lineRule="auto"/>
        <w:rPr>
          <w:iCs/>
          <w:szCs w:val="22"/>
        </w:rPr>
      </w:pPr>
      <w:r w:rsidRPr="008344DC">
        <w:rPr>
          <w:iCs/>
          <w:szCs w:val="22"/>
        </w:rPr>
        <w:t xml:space="preserve">*RP = relatīvā potence (ELISA) salīdzinot ar references serumu, iegūtu pēc jūrascūciņu vakcinācijas ar vakcīnas sēriju, kura atbilstoši pārbaudīta ar provokācijas testu mērķa sugas dzīvniekiem. 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48D4E7D7" w:rsidR="00C114FF" w:rsidRPr="00E7761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Adjuvanti:</w:t>
      </w:r>
    </w:p>
    <w:p w14:paraId="6D465609" w14:textId="3560AA59" w:rsidR="008344DC" w:rsidRPr="008344DC" w:rsidRDefault="008344DC" w:rsidP="008344DC">
      <w:pPr>
        <w:tabs>
          <w:tab w:val="clear" w:pos="567"/>
        </w:tabs>
        <w:spacing w:line="240" w:lineRule="auto"/>
        <w:rPr>
          <w:szCs w:val="22"/>
        </w:rPr>
      </w:pPr>
      <w:r w:rsidRPr="008344DC">
        <w:rPr>
          <w:szCs w:val="22"/>
        </w:rPr>
        <w:t xml:space="preserve">Alumīnija hidroksīds, </w:t>
      </w:r>
      <w:proofErr w:type="spellStart"/>
      <w:r w:rsidRPr="008344DC">
        <w:rPr>
          <w:szCs w:val="22"/>
        </w:rPr>
        <w:t>hidratēts</w:t>
      </w:r>
      <w:proofErr w:type="spellEnd"/>
      <w:r w:rsidR="007C3D59">
        <w:rPr>
          <w:szCs w:val="22"/>
        </w:rPr>
        <w:t>, adsorbcijai</w:t>
      </w:r>
      <w:r w:rsidRPr="008344DC">
        <w:rPr>
          <w:szCs w:val="22"/>
        </w:rPr>
        <w:tab/>
      </w:r>
      <w:r w:rsidRPr="008344DC">
        <w:rPr>
          <w:szCs w:val="22"/>
        </w:rPr>
        <w:tab/>
        <w:t>8,0 mg</w:t>
      </w:r>
    </w:p>
    <w:p w14:paraId="3E5F9B5E" w14:textId="0081DCD9" w:rsidR="008344DC" w:rsidRPr="008344DC" w:rsidRDefault="008344DC" w:rsidP="008344DC">
      <w:pPr>
        <w:tabs>
          <w:tab w:val="clear" w:pos="567"/>
        </w:tabs>
        <w:spacing w:line="240" w:lineRule="auto"/>
        <w:rPr>
          <w:szCs w:val="22"/>
        </w:rPr>
      </w:pPr>
      <w:bookmarkStart w:id="0" w:name="_Hlk517688682"/>
      <w:proofErr w:type="spellStart"/>
      <w:r w:rsidRPr="008344DC">
        <w:rPr>
          <w:szCs w:val="22"/>
        </w:rPr>
        <w:t>Kvilajas</w:t>
      </w:r>
      <w:proofErr w:type="spellEnd"/>
      <w:r w:rsidRPr="008344DC">
        <w:rPr>
          <w:szCs w:val="22"/>
        </w:rPr>
        <w:t xml:space="preserve"> </w:t>
      </w:r>
      <w:proofErr w:type="spellStart"/>
      <w:r w:rsidRPr="008344DC">
        <w:rPr>
          <w:szCs w:val="22"/>
        </w:rPr>
        <w:t>saponīns</w:t>
      </w:r>
      <w:proofErr w:type="spellEnd"/>
      <w:r w:rsidRPr="008344DC">
        <w:rPr>
          <w:szCs w:val="22"/>
        </w:rPr>
        <w:t xml:space="preserve"> </w:t>
      </w:r>
      <w:bookmarkEnd w:id="0"/>
      <w:r w:rsidRPr="008344DC">
        <w:rPr>
          <w:szCs w:val="22"/>
        </w:rPr>
        <w:t>(</w:t>
      </w:r>
      <w:proofErr w:type="spellStart"/>
      <w:r w:rsidRPr="008344DC">
        <w:rPr>
          <w:szCs w:val="22"/>
        </w:rPr>
        <w:t>Quil</w:t>
      </w:r>
      <w:proofErr w:type="spellEnd"/>
      <w:r w:rsidRPr="008344DC">
        <w:rPr>
          <w:szCs w:val="22"/>
        </w:rPr>
        <w:t xml:space="preserve"> A)</w:t>
      </w:r>
      <w:r w:rsidRPr="008344DC">
        <w:rPr>
          <w:szCs w:val="22"/>
        </w:rPr>
        <w:tab/>
      </w:r>
      <w:r w:rsidRPr="008344DC">
        <w:rPr>
          <w:szCs w:val="22"/>
        </w:rPr>
        <w:tab/>
      </w:r>
      <w:r w:rsidR="007C3D59">
        <w:rPr>
          <w:szCs w:val="22"/>
        </w:rPr>
        <w:tab/>
      </w:r>
      <w:r w:rsidR="007C3D59">
        <w:rPr>
          <w:szCs w:val="22"/>
        </w:rPr>
        <w:tab/>
      </w:r>
      <w:r w:rsidRPr="008344DC">
        <w:rPr>
          <w:szCs w:val="22"/>
        </w:rPr>
        <w:t xml:space="preserve">0,4 mg 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5EC5B8E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4878EB0C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7581B311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1B152F15" w:rsidR="00872C48" w:rsidRPr="00E57A7D" w:rsidRDefault="008344DC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8344DC">
              <w:rPr>
                <w:iCs/>
                <w:szCs w:val="22"/>
              </w:rPr>
              <w:t>Tiomersāls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7A046CB9" w:rsidR="00872C48" w:rsidRPr="00E57A7D" w:rsidRDefault="008344DC" w:rsidP="00BF00EF">
            <w:pPr>
              <w:spacing w:before="60" w:after="60"/>
              <w:rPr>
                <w:iCs/>
                <w:szCs w:val="22"/>
              </w:rPr>
            </w:pPr>
            <w:r w:rsidRPr="008344DC">
              <w:rPr>
                <w:iCs/>
                <w:szCs w:val="22"/>
              </w:rPr>
              <w:t>0,2 mg</w:t>
            </w:r>
          </w:p>
        </w:tc>
      </w:tr>
      <w:tr w:rsidR="008B243E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37A3306F" w:rsidR="00872C48" w:rsidRPr="00E57A7D" w:rsidRDefault="008344DC" w:rsidP="00617B81">
            <w:pPr>
              <w:spacing w:before="60" w:after="60"/>
              <w:rPr>
                <w:iCs/>
                <w:szCs w:val="22"/>
              </w:rPr>
            </w:pPr>
            <w:r w:rsidRPr="008344DC">
              <w:rPr>
                <w:iCs/>
                <w:szCs w:val="22"/>
              </w:rPr>
              <w:t>Formaldehīda 35% šķīdums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455241C3" w:rsidR="00872C48" w:rsidRPr="00E57A7D" w:rsidRDefault="00102AA9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-</w:t>
            </w:r>
            <w:r w:rsidR="008344DC" w:rsidRPr="008344DC">
              <w:rPr>
                <w:iCs/>
                <w:szCs w:val="22"/>
              </w:rPr>
              <w:t xml:space="preserve">                                                    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6C21948" w14:textId="77777777" w:rsidR="00102AA9" w:rsidRPr="00102AA9" w:rsidRDefault="00102AA9" w:rsidP="00102AA9">
      <w:pPr>
        <w:tabs>
          <w:tab w:val="clear" w:pos="567"/>
        </w:tabs>
        <w:spacing w:line="240" w:lineRule="auto"/>
        <w:rPr>
          <w:szCs w:val="22"/>
        </w:rPr>
      </w:pPr>
      <w:r w:rsidRPr="00102AA9">
        <w:rPr>
          <w:szCs w:val="22"/>
        </w:rPr>
        <w:t>Sārts šķīdums ar nogulsnēm.</w:t>
      </w: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60B2C168" w14:textId="77777777" w:rsidR="00102AA9" w:rsidRDefault="00102AA9" w:rsidP="00102AA9">
      <w:pPr>
        <w:tabs>
          <w:tab w:val="clear" w:pos="567"/>
        </w:tabs>
        <w:spacing w:line="240" w:lineRule="auto"/>
        <w:rPr>
          <w:szCs w:val="22"/>
        </w:rPr>
      </w:pPr>
    </w:p>
    <w:p w14:paraId="0AB104A5" w14:textId="2EA3E5C7" w:rsidR="00102AA9" w:rsidRPr="00102AA9" w:rsidRDefault="00102AA9" w:rsidP="00102AA9">
      <w:pPr>
        <w:tabs>
          <w:tab w:val="clear" w:pos="567"/>
        </w:tabs>
        <w:spacing w:line="240" w:lineRule="auto"/>
        <w:rPr>
          <w:szCs w:val="22"/>
        </w:rPr>
      </w:pPr>
      <w:r w:rsidRPr="00102AA9">
        <w:rPr>
          <w:szCs w:val="22"/>
        </w:rPr>
        <w:t>Liellopi.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BA91D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Liellopu aktīvai imunizācijai, lai: </w:t>
      </w:r>
    </w:p>
    <w:p w14:paraId="7BA37487" w14:textId="7FB1AD6D" w:rsidR="00102AA9" w:rsidRPr="00102AA9" w:rsidRDefault="00102AA9" w:rsidP="00102AA9">
      <w:pPr>
        <w:numPr>
          <w:ilvl w:val="0"/>
          <w:numId w:val="41"/>
        </w:numPr>
        <w:tabs>
          <w:tab w:val="clear" w:pos="567"/>
        </w:tabs>
        <w:spacing w:line="240" w:lineRule="auto"/>
      </w:pPr>
      <w:r w:rsidRPr="00102AA9">
        <w:t xml:space="preserve">mazinātu liellopu </w:t>
      </w:r>
      <w:proofErr w:type="spellStart"/>
      <w:r w:rsidRPr="00102AA9">
        <w:t>paragripas</w:t>
      </w:r>
      <w:proofErr w:type="spellEnd"/>
      <w:r w:rsidRPr="00102AA9">
        <w:t xml:space="preserve"> 3 vīrusa infekciju, </w:t>
      </w:r>
    </w:p>
    <w:p w14:paraId="48BA6BAF" w14:textId="5E573BC3" w:rsidR="00102AA9" w:rsidRPr="00102AA9" w:rsidRDefault="00102AA9" w:rsidP="00102AA9">
      <w:pPr>
        <w:numPr>
          <w:ilvl w:val="0"/>
          <w:numId w:val="41"/>
        </w:numPr>
        <w:tabs>
          <w:tab w:val="clear" w:pos="567"/>
        </w:tabs>
        <w:spacing w:line="240" w:lineRule="auto"/>
      </w:pPr>
      <w:r w:rsidRPr="00102AA9">
        <w:t xml:space="preserve">mazinātu liellopu respiratorā </w:t>
      </w:r>
      <w:proofErr w:type="spellStart"/>
      <w:r w:rsidRPr="00102AA9">
        <w:t>sincitiālā</w:t>
      </w:r>
      <w:proofErr w:type="spellEnd"/>
      <w:r w:rsidRPr="00102AA9">
        <w:t xml:space="preserve"> vīrusa infekciju un klīniskās pazīmes,</w:t>
      </w:r>
    </w:p>
    <w:p w14:paraId="32C1F02B" w14:textId="539C89C5" w:rsidR="00102AA9" w:rsidRPr="00102AA9" w:rsidRDefault="00102AA9" w:rsidP="00102AA9">
      <w:pPr>
        <w:numPr>
          <w:ilvl w:val="0"/>
          <w:numId w:val="41"/>
        </w:numPr>
        <w:tabs>
          <w:tab w:val="clear" w:pos="567"/>
        </w:tabs>
        <w:spacing w:line="240" w:lineRule="auto"/>
      </w:pPr>
      <w:r w:rsidRPr="00102AA9">
        <w:t xml:space="preserve">mazinātu </w:t>
      </w:r>
      <w:proofErr w:type="spellStart"/>
      <w:r w:rsidRPr="00102AA9">
        <w:rPr>
          <w:i/>
        </w:rPr>
        <w:t>Mannheimia</w:t>
      </w:r>
      <w:proofErr w:type="spellEnd"/>
      <w:r w:rsidRPr="00102AA9">
        <w:t xml:space="preserve"> (</w:t>
      </w:r>
      <w:proofErr w:type="spellStart"/>
      <w:r w:rsidRPr="00102AA9">
        <w:rPr>
          <w:i/>
          <w:iCs/>
        </w:rPr>
        <w:t>Pasteurella</w:t>
      </w:r>
      <w:proofErr w:type="spellEnd"/>
      <w:r w:rsidRPr="00102AA9">
        <w:rPr>
          <w:i/>
          <w:iCs/>
        </w:rPr>
        <w:t xml:space="preserve">) </w:t>
      </w:r>
      <w:proofErr w:type="spellStart"/>
      <w:r w:rsidRPr="00102AA9">
        <w:rPr>
          <w:i/>
          <w:iCs/>
        </w:rPr>
        <w:t>haemolytica</w:t>
      </w:r>
      <w:proofErr w:type="spellEnd"/>
      <w:r w:rsidRPr="00102AA9">
        <w:rPr>
          <w:i/>
          <w:iCs/>
        </w:rPr>
        <w:t xml:space="preserve"> </w:t>
      </w:r>
      <w:proofErr w:type="spellStart"/>
      <w:r w:rsidRPr="00102AA9">
        <w:t>serotipa</w:t>
      </w:r>
      <w:proofErr w:type="spellEnd"/>
      <w:r w:rsidRPr="00102AA9">
        <w:t xml:space="preserve"> A1 infekcijas klīniskās pazīmes un izraisītos plaušu audu bojājumus.</w:t>
      </w:r>
    </w:p>
    <w:p w14:paraId="5527620F" w14:textId="77777777" w:rsidR="00102AA9" w:rsidRPr="00102AA9" w:rsidRDefault="00102AA9" w:rsidP="00102AA9">
      <w:pPr>
        <w:tabs>
          <w:tab w:val="clear" w:pos="567"/>
        </w:tabs>
        <w:spacing w:line="240" w:lineRule="auto"/>
        <w:rPr>
          <w:u w:val="single"/>
        </w:rPr>
      </w:pPr>
    </w:p>
    <w:p w14:paraId="62E9BB61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Imunitātes iestāšanās: 3 nedēļas. </w:t>
      </w:r>
    </w:p>
    <w:p w14:paraId="3BC66197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Imunitātes ilgums: 6 mēneši. </w:t>
      </w:r>
    </w:p>
    <w:p w14:paraId="449AA02B" w14:textId="77777777" w:rsidR="00102AA9" w:rsidRPr="00102AA9" w:rsidRDefault="00102AA9" w:rsidP="00102AA9">
      <w:pPr>
        <w:tabs>
          <w:tab w:val="clear" w:pos="567"/>
        </w:tabs>
        <w:spacing w:line="240" w:lineRule="auto"/>
        <w:rPr>
          <w:u w:val="single"/>
        </w:rPr>
      </w:pPr>
    </w:p>
    <w:p w14:paraId="7AFF61F1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>Drošuma un iedarbīguma testi tika veikti seronegatīviem teļiem.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2C2789E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1" w:name="_Hlk82523970"/>
      <w:r w:rsidRPr="00E57A7D">
        <w:t>pret aktīv</w:t>
      </w:r>
      <w:r w:rsidR="00C06668">
        <w:t>ajām</w:t>
      </w:r>
      <w:r w:rsidR="00EA0BEF">
        <w:t xml:space="preserve"> </w:t>
      </w:r>
      <w:r w:rsidRPr="00E57A7D">
        <w:t>viel</w:t>
      </w:r>
      <w:r w:rsidR="00C06668">
        <w:t>ām</w:t>
      </w:r>
      <w:bookmarkEnd w:id="1"/>
      <w:r w:rsidR="00EA0BEF">
        <w:t xml:space="preserve">, </w:t>
      </w:r>
      <w:r w:rsidRPr="00E57A7D">
        <w:t xml:space="preserve">pret </w:t>
      </w:r>
      <w:proofErr w:type="spellStart"/>
      <w:r w:rsidRPr="00E57A7D">
        <w:t>adjuvantiem</w:t>
      </w:r>
      <w:proofErr w:type="spellEnd"/>
      <w:r w:rsidR="00102AA9">
        <w:t xml:space="preserve"> </w:t>
      </w:r>
      <w:r w:rsidRPr="00E57A7D">
        <w:t xml:space="preserve">vai pret </w:t>
      </w:r>
      <w:r w:rsidR="00D75EBC">
        <w:t>jebkuru</w:t>
      </w:r>
      <w:r w:rsidR="00D75EBC" w:rsidRPr="00E57A7D">
        <w:t xml:space="preserve"> </w:t>
      </w:r>
      <w:r w:rsidRPr="00E57A7D">
        <w:t>no palīgvielām.</w:t>
      </w:r>
    </w:p>
    <w:p w14:paraId="14055AE1" w14:textId="0BBF9328" w:rsidR="008E1042" w:rsidRDefault="008E104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C7C17D2" w14:textId="7B766F71" w:rsidR="00C114FF" w:rsidRPr="00E57A7D" w:rsidRDefault="00F550BE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55F749CB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97D235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Pamatvakcināciju uzsākt savlaicīgi, lai imunitāte jau būtu iegūta saslimšanas riska perioda sākumā. Pamatvakcināciju teļiem pabeigt pirms to pārvietošanas vai karantīnas laikā. </w:t>
      </w:r>
    </w:p>
    <w:p w14:paraId="7F68366F" w14:textId="77777777" w:rsidR="00102AA9" w:rsidRPr="00102AA9" w:rsidRDefault="00102AA9" w:rsidP="00102AA9">
      <w:pPr>
        <w:tabs>
          <w:tab w:val="clear" w:pos="567"/>
        </w:tabs>
        <w:spacing w:line="240" w:lineRule="auto"/>
      </w:pPr>
    </w:p>
    <w:p w14:paraId="5BFD31D7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Lai samazinātu infekcijas risku, ir ieteicams vakcinēt visus dzīvniekus ganāmpulkā, ja vien atsevišķiem dzīvniekiem vakcinācija nav kontrindicēta. Atsevišķu dzīvnieku nevakcinēšana veicina patogēnu saglabāšanos, pārnešanu un slimības attīstību ganāmpulkā. </w:t>
      </w:r>
    </w:p>
    <w:p w14:paraId="1B6DE624" w14:textId="77777777" w:rsidR="00102AA9" w:rsidRPr="00102AA9" w:rsidRDefault="00102AA9" w:rsidP="00102AA9">
      <w:pPr>
        <w:tabs>
          <w:tab w:val="clear" w:pos="567"/>
        </w:tabs>
        <w:spacing w:line="240" w:lineRule="auto"/>
      </w:pPr>
    </w:p>
    <w:p w14:paraId="6222AF2B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 xml:space="preserve">Teļiem līdz 3 mēnešu vecumam no mātes iegūtās antivielas var traucēt vakcinācijas atbildes reakcijai. </w:t>
      </w:r>
    </w:p>
    <w:p w14:paraId="67A6F862" w14:textId="77777777" w:rsidR="00102AA9" w:rsidRPr="00102AA9" w:rsidRDefault="00102AA9" w:rsidP="00102AA9">
      <w:pPr>
        <w:tabs>
          <w:tab w:val="clear" w:pos="567"/>
        </w:tabs>
        <w:spacing w:line="240" w:lineRule="auto"/>
      </w:pPr>
    </w:p>
    <w:p w14:paraId="0B93B9CC" w14:textId="77777777" w:rsidR="00102AA9" w:rsidRPr="00102AA9" w:rsidRDefault="00102AA9" w:rsidP="00102AA9">
      <w:pPr>
        <w:tabs>
          <w:tab w:val="clear" w:pos="567"/>
        </w:tabs>
        <w:spacing w:line="240" w:lineRule="auto"/>
      </w:pPr>
      <w:r w:rsidRPr="00102AA9">
        <w:t>Respiratorās infekcijas teļiem bieži izraisa neatbilstoši turēšanas apstākļi. Šī iemesla dēļ ir svarīgi zāļu lietošanu apvienot ar vispārējo labturības prasību uzlabošanu, lai veicinātu imunitātes veidošanos vakcinētajiem dzīvniekiem.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0595FFD4" w14:textId="5F444CD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66842681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1D3E502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1D8A5CAC" w:rsidR="00295140" w:rsidRDefault="00102AA9" w:rsidP="00295140">
      <w:r w:rsidRPr="00102AA9">
        <w:t>Liellopi</w:t>
      </w:r>
      <w:r>
        <w:t>:</w:t>
      </w:r>
    </w:p>
    <w:p w14:paraId="2A119BA5" w14:textId="77777777" w:rsidR="00102AA9" w:rsidRPr="00E57A7D" w:rsidRDefault="00102AA9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43DEDD12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70301C3B" w14:textId="223D39FC" w:rsidR="00295140" w:rsidRPr="00E57A7D" w:rsidRDefault="007C3D59" w:rsidP="00617B81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102AA9" w:rsidRPr="00102AA9">
              <w:t>njekcijas viet</w:t>
            </w:r>
            <w:r>
              <w:t>ā</w:t>
            </w:r>
            <w:r w:rsidR="00102AA9" w:rsidRPr="00102AA9">
              <w:rPr>
                <w:vertAlign w:val="superscript"/>
              </w:rPr>
              <w:t>1</w:t>
            </w:r>
          </w:p>
        </w:tc>
      </w:tr>
      <w:tr w:rsidR="008B243E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04CC856E" w:rsidR="00295140" w:rsidRPr="00E57A7D" w:rsidRDefault="00102AA9" w:rsidP="00617B81">
            <w:pPr>
              <w:spacing w:before="60" w:after="60"/>
              <w:rPr>
                <w:iCs/>
                <w:szCs w:val="22"/>
              </w:rPr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8B243E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21E63205" w:rsidR="00295140" w:rsidRPr="00E57A7D" w:rsidRDefault="00102AA9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102AA9">
              <w:t>Anafilaktiska</w:t>
            </w:r>
            <w:proofErr w:type="spellEnd"/>
            <w:r w:rsidR="00851C85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265F75F" w14:textId="4E88A2D6" w:rsidR="00102AA9" w:rsidRPr="00102AA9" w:rsidRDefault="00102AA9" w:rsidP="00102AA9">
      <w:bookmarkStart w:id="2" w:name="_Hlk66891708"/>
      <w:r w:rsidRPr="00102AA9">
        <w:rPr>
          <w:vertAlign w:val="superscript"/>
        </w:rPr>
        <w:t>1</w:t>
      </w:r>
      <w:r w:rsidRPr="00102AA9">
        <w:t>Pietūkums var būt sāpīgs, diametrā  līdz 10 cm un vairāk, izzūd 6 nedēļu laikā pēc vakcinācijas.</w:t>
      </w:r>
    </w:p>
    <w:p w14:paraId="2CCFE5A8" w14:textId="1CAF2110" w:rsidR="00102AA9" w:rsidRPr="00102AA9" w:rsidRDefault="00102AA9" w:rsidP="00102AA9">
      <w:r w:rsidRPr="00102AA9">
        <w:rPr>
          <w:vertAlign w:val="superscript"/>
        </w:rPr>
        <w:t>2</w:t>
      </w:r>
      <w:r w:rsidR="00851C85">
        <w:t>Augstāka pēc otrās injekcijas</w:t>
      </w:r>
      <w:r w:rsidRPr="00102AA9">
        <w:t xml:space="preserve"> (maksimāli 1,5° C), kas ilgst līdz 3 dienām</w:t>
      </w:r>
      <w:r w:rsidR="00851C85">
        <w:t xml:space="preserve"> pēc vakcinācijas</w:t>
      </w:r>
      <w:r w:rsidRPr="00102AA9">
        <w:t>.</w:t>
      </w:r>
    </w:p>
    <w:p w14:paraId="3EAA3852" w14:textId="059417A4" w:rsidR="00102AA9" w:rsidRPr="00102AA9" w:rsidRDefault="00102AA9" w:rsidP="00102AA9">
      <w:r w:rsidRPr="00102AA9">
        <w:rPr>
          <w:vertAlign w:val="superscript"/>
        </w:rPr>
        <w:t>3</w:t>
      </w:r>
      <w:r w:rsidRPr="00102AA9">
        <w:t>Šādos gadījumos ārstēt simptomātiski.</w:t>
      </w:r>
    </w:p>
    <w:p w14:paraId="27A6C236" w14:textId="77777777" w:rsidR="00102AA9" w:rsidRDefault="00102AA9" w:rsidP="00247A48"/>
    <w:p w14:paraId="5C7B4437" w14:textId="1D5BA43B" w:rsidR="007C2447" w:rsidRDefault="00F550BE" w:rsidP="00247A48"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0E99A35E" w:rsidR="008E1042" w:rsidRDefault="008E1042">
      <w:pPr>
        <w:tabs>
          <w:tab w:val="clear" w:pos="567"/>
        </w:tabs>
        <w:spacing w:line="240" w:lineRule="auto"/>
      </w:pPr>
      <w:r>
        <w:br w:type="page"/>
      </w:r>
    </w:p>
    <w:bookmarkEnd w:id="2"/>
    <w:p w14:paraId="65434A4D" w14:textId="44713212" w:rsidR="00C114FF" w:rsidRPr="00E57A7D" w:rsidRDefault="00F550BE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17ECEEB1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6F7E36" w:rsidRPr="008E1042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17BCA2D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F80469" w14:textId="5E4C4D38" w:rsidR="00C114FF" w:rsidRDefault="006F7E36" w:rsidP="00A9226B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08CC5F6A" w14:textId="77777777" w:rsidR="006F7E36" w:rsidRPr="00E57A7D" w:rsidRDefault="006F7E3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5B0AE1C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Pr="00E57A7D">
        <w:t xml:space="preserve">to lieto kopā ar citām veterinārajām zālēm. </w:t>
      </w:r>
      <w:r w:rsidRPr="00D16C12">
        <w:t xml:space="preserve">Lēmumu par </w:t>
      </w:r>
      <w:r w:rsidR="00683ABD" w:rsidRPr="00D16C12">
        <w:t xml:space="preserve">šīs </w:t>
      </w:r>
      <w:r w:rsidRPr="00D16C12">
        <w:t>vakcīnas lietošanu pirms vai pēc citu veterināro zāļu lietošanas pieņem</w:t>
      </w:r>
      <w:r w:rsidR="00696058" w:rsidRPr="00D16C12">
        <w:t>t</w:t>
      </w:r>
      <w:r w:rsidRPr="00D16C12">
        <w:t>, izvērtējot katru gadījumu atsevišķi.</w:t>
      </w:r>
    </w:p>
    <w:p w14:paraId="6C70B9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9F6389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 xml:space="preserve">Vakcīnas deva - 2 ml. </w:t>
      </w:r>
    </w:p>
    <w:p w14:paraId="5CBA765B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>Vakcīnu ievadīt subkutāni.</w:t>
      </w:r>
    </w:p>
    <w:p w14:paraId="785B5700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 xml:space="preserve">Pirms lietošanas vakcīnu sasildīt līdz 15-25 °C un flakona saturu rūpīgi saskalināt. </w:t>
      </w:r>
    </w:p>
    <w:p w14:paraId="632581F3" w14:textId="77777777" w:rsidR="006F7E36" w:rsidRPr="006F7E36" w:rsidRDefault="006F7E36" w:rsidP="006F7E36">
      <w:pPr>
        <w:tabs>
          <w:tab w:val="clear" w:pos="567"/>
        </w:tabs>
        <w:spacing w:line="240" w:lineRule="auto"/>
      </w:pPr>
    </w:p>
    <w:p w14:paraId="30F7374C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rPr>
          <w:u w:val="single"/>
        </w:rPr>
        <w:t>Pamatvakcinācija</w:t>
      </w:r>
      <w:r w:rsidRPr="006F7E36">
        <w:t>:</w:t>
      </w:r>
    </w:p>
    <w:p w14:paraId="1711274B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 xml:space="preserve">Teļiem, kuri </w:t>
      </w:r>
      <w:bookmarkStart w:id="3" w:name="_Hlk517785283"/>
      <w:r w:rsidRPr="006F7E36">
        <w:t>dzimuši</w:t>
      </w:r>
      <w:bookmarkEnd w:id="3"/>
      <w:r w:rsidRPr="006F7E36">
        <w:t xml:space="preserve"> nevakcinētām mātēm: 2 injekcijas ar 3 nedēļu intervālu, sākot no 2 nedēļu vecuma.</w:t>
      </w:r>
    </w:p>
    <w:p w14:paraId="081D2312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>Teļiem, kuri dzimuši vakcinētām mātēm: 2 injekcijas ar 3 nedēļu intervālu, sākot no 3 mēnešu vecuma.</w:t>
      </w:r>
    </w:p>
    <w:p w14:paraId="60D70D34" w14:textId="77777777" w:rsidR="006F7E36" w:rsidRPr="006F7E36" w:rsidRDefault="006F7E36" w:rsidP="006F7E36">
      <w:pPr>
        <w:tabs>
          <w:tab w:val="clear" w:pos="567"/>
        </w:tabs>
        <w:spacing w:line="240" w:lineRule="auto"/>
      </w:pPr>
    </w:p>
    <w:p w14:paraId="35226F6A" w14:textId="77777777" w:rsidR="006F7E36" w:rsidRPr="006F7E36" w:rsidRDefault="006F7E36" w:rsidP="006F7E36">
      <w:pPr>
        <w:tabs>
          <w:tab w:val="clear" w:pos="567"/>
        </w:tabs>
        <w:spacing w:line="240" w:lineRule="auto"/>
        <w:rPr>
          <w:u w:val="single"/>
        </w:rPr>
      </w:pPr>
      <w:r w:rsidRPr="006F7E36">
        <w:rPr>
          <w:u w:val="single"/>
        </w:rPr>
        <w:t>Revakcinācija:</w:t>
      </w:r>
    </w:p>
    <w:p w14:paraId="05190217" w14:textId="77777777" w:rsidR="006F7E36" w:rsidRPr="006F7E36" w:rsidRDefault="006F7E36" w:rsidP="006F7E36">
      <w:pPr>
        <w:tabs>
          <w:tab w:val="clear" w:pos="567"/>
        </w:tabs>
        <w:spacing w:line="240" w:lineRule="auto"/>
      </w:pPr>
      <w:r w:rsidRPr="006F7E36">
        <w:t>Problemātiskām šķirnēm ir ieteicama papildus revakcinācija 6 mēnešus pēc pamatvakcinācijas, ja iespējams - pirms riska perioda konkrētām šķirnēm (piemēram, dzīvnieku pārvešana, turēšanas sistēmas maiņa u.c.).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0E030242" w14:textId="77777777" w:rsidR="006F7E36" w:rsidRDefault="006F7E36" w:rsidP="006E49BF">
      <w:pPr>
        <w:pStyle w:val="Style1"/>
      </w:pPr>
    </w:p>
    <w:p w14:paraId="637B37E6" w14:textId="717A0C25" w:rsidR="006F7E36" w:rsidRPr="00E57A7D" w:rsidRDefault="006F7E36" w:rsidP="006F7E3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3D4CD841" w:rsidR="009A6509" w:rsidRPr="00E57A7D" w:rsidRDefault="00851C85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18CA066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37ED68E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F08EC" w14:textId="48110018" w:rsidR="00C114FF" w:rsidRDefault="00F550BE" w:rsidP="008E1042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C7FAC">
        <w:t xml:space="preserve"> </w:t>
      </w:r>
      <w:r w:rsidR="006F7E36" w:rsidRPr="008E1042">
        <w:rPr>
          <w:b w:val="0"/>
          <w:bCs/>
        </w:rPr>
        <w:t>QI02AL04</w:t>
      </w:r>
    </w:p>
    <w:p w14:paraId="06018222" w14:textId="77777777" w:rsidR="006F7E36" w:rsidRPr="00E57A7D" w:rsidRDefault="006F7E3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39B4A3" w14:textId="77777777" w:rsidR="006F7E36" w:rsidRPr="006F7E36" w:rsidRDefault="006F7E36" w:rsidP="006F7E36">
      <w:pPr>
        <w:tabs>
          <w:tab w:val="clear" w:pos="567"/>
        </w:tabs>
        <w:spacing w:line="240" w:lineRule="auto"/>
        <w:rPr>
          <w:szCs w:val="22"/>
        </w:rPr>
      </w:pPr>
      <w:r w:rsidRPr="006F7E36">
        <w:rPr>
          <w:szCs w:val="22"/>
        </w:rPr>
        <w:t xml:space="preserve">Vakcīna paredzēta liellopu aktīvai imunizācijai pret liellopu respiratoro sincitiālo vīrusu, paragripas 3 vīrusu un </w:t>
      </w:r>
      <w:r w:rsidRPr="006F7E36">
        <w:rPr>
          <w:i/>
          <w:szCs w:val="22"/>
        </w:rPr>
        <w:t xml:space="preserve">Mannheimia (Pasteurella) haemolytica </w:t>
      </w:r>
      <w:r w:rsidRPr="006F7E36">
        <w:rPr>
          <w:szCs w:val="22"/>
        </w:rPr>
        <w:t>baktērijām</w:t>
      </w:r>
      <w:r w:rsidRPr="006F7E36">
        <w:rPr>
          <w:i/>
          <w:szCs w:val="22"/>
        </w:rPr>
        <w:t xml:space="preserve">. 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3F5D37" w14:textId="5A3F2F2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6F7E36">
        <w:t>.</w:t>
      </w:r>
    </w:p>
    <w:p w14:paraId="4BE7F5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lastRenderedPageBreak/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45D11C2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6F7E36">
        <w:t xml:space="preserve"> </w:t>
      </w:r>
      <w:r w:rsidR="006F7E36" w:rsidRPr="006F7E36">
        <w:t>2 gadi.</w:t>
      </w:r>
    </w:p>
    <w:p w14:paraId="625D86EB" w14:textId="7038963B" w:rsidR="00C114FF" w:rsidRPr="006F7E36" w:rsidRDefault="00F550BE" w:rsidP="00A9226B">
      <w:pPr>
        <w:tabs>
          <w:tab w:val="clear" w:pos="567"/>
        </w:tabs>
        <w:spacing w:line="240" w:lineRule="auto"/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6F7E36">
        <w:t xml:space="preserve"> </w:t>
      </w:r>
      <w:r w:rsidR="006F7E36" w:rsidRPr="006F7E36">
        <w:t>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1BAF763B" w:rsidR="00C114FF" w:rsidRPr="00E57A7D" w:rsidRDefault="00F550BE" w:rsidP="009E66FE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59B46F20" w14:textId="77011A25" w:rsidR="00C114FF" w:rsidRPr="00E57A7D" w:rsidRDefault="00F550BE" w:rsidP="009E66FE">
      <w:pPr>
        <w:pStyle w:val="Style5"/>
      </w:pPr>
      <w:r w:rsidRPr="00E57A7D">
        <w:t>Sargāt no sasalšanas.</w:t>
      </w:r>
    </w:p>
    <w:p w14:paraId="3349D560" w14:textId="54043DC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5A9179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>Vakcīna iepildīta stikla flakonos:</w:t>
      </w:r>
    </w:p>
    <w:p w14:paraId="738BD84C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>I klases hidrolītiskie:</w:t>
      </w:r>
    </w:p>
    <w:p w14:paraId="56F5D9DD" w14:textId="4F3D6153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 xml:space="preserve">10 ml flakoni, kas satur 10 ml (5 devas). </w:t>
      </w:r>
    </w:p>
    <w:p w14:paraId="30B3CFAC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>II klases hidrolītiskie:</w:t>
      </w:r>
    </w:p>
    <w:p w14:paraId="7D32D1E5" w14:textId="1B14EF4D" w:rsidR="006F7E36" w:rsidRPr="006F7E36" w:rsidRDefault="006F7E36" w:rsidP="006F7E36">
      <w:pPr>
        <w:pStyle w:val="Style1"/>
        <w:ind w:left="0" w:firstLine="0"/>
        <w:rPr>
          <w:b w:val="0"/>
        </w:rPr>
      </w:pPr>
      <w:r w:rsidRPr="006F7E36">
        <w:rPr>
          <w:b w:val="0"/>
        </w:rPr>
        <w:t xml:space="preserve">50 ml flakoni, kas satur 50 ml (25 devas), 100 ml flakoni, kas satur 100 ml (50 devas). </w:t>
      </w:r>
    </w:p>
    <w:p w14:paraId="21AB4B49" w14:textId="77777777" w:rsidR="006F7E36" w:rsidRPr="006F7E36" w:rsidRDefault="006F7E36" w:rsidP="006F7E36">
      <w:pPr>
        <w:pStyle w:val="Style1"/>
        <w:rPr>
          <w:b w:val="0"/>
        </w:rPr>
      </w:pPr>
    </w:p>
    <w:p w14:paraId="4373E432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>Plastmasas flakonos:</w:t>
      </w:r>
    </w:p>
    <w:p w14:paraId="5006203D" w14:textId="7B6B270E" w:rsidR="006F7E36" w:rsidRPr="006F7E36" w:rsidRDefault="006F7E36" w:rsidP="006F7E36">
      <w:pPr>
        <w:pStyle w:val="Style1"/>
        <w:ind w:left="0" w:firstLine="0"/>
        <w:rPr>
          <w:b w:val="0"/>
        </w:rPr>
      </w:pPr>
      <w:r w:rsidRPr="006F7E36">
        <w:rPr>
          <w:b w:val="0"/>
        </w:rPr>
        <w:t>15 ml flakoni, kas satur 10 ml (5 devas), 60 ml flakoni, kas satur 50 ml (25 devas), 120 ml flakoni, kas satur 100 ml (50 devas).</w:t>
      </w:r>
    </w:p>
    <w:p w14:paraId="160FA858" w14:textId="77777777" w:rsidR="006F7E36" w:rsidRPr="006F7E36" w:rsidRDefault="006F7E36" w:rsidP="006F7E36">
      <w:pPr>
        <w:pStyle w:val="Style1"/>
        <w:rPr>
          <w:b w:val="0"/>
        </w:rPr>
      </w:pPr>
    </w:p>
    <w:p w14:paraId="71B9E5D2" w14:textId="7FD8266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 xml:space="preserve">Visi flakona veidi ir noslēgti ar </w:t>
      </w:r>
      <w:proofErr w:type="spellStart"/>
      <w:r w:rsidRPr="006F7E36">
        <w:rPr>
          <w:b w:val="0"/>
        </w:rPr>
        <w:t>hlorbutil</w:t>
      </w:r>
      <w:r w:rsidR="00CC7FAC">
        <w:rPr>
          <w:b w:val="0"/>
        </w:rPr>
        <w:t>a</w:t>
      </w:r>
      <w:proofErr w:type="spellEnd"/>
      <w:r w:rsidR="00CC7FAC">
        <w:rPr>
          <w:b w:val="0"/>
        </w:rPr>
        <w:t xml:space="preserve"> </w:t>
      </w:r>
      <w:r w:rsidRPr="006F7E36">
        <w:rPr>
          <w:b w:val="0"/>
        </w:rPr>
        <w:t>gumijas aizbāzni un</w:t>
      </w:r>
      <w:r w:rsidR="00CC7FAC">
        <w:rPr>
          <w:b w:val="0"/>
        </w:rPr>
        <w:t xml:space="preserve"> nostiprināti ar</w:t>
      </w:r>
      <w:r w:rsidRPr="006F7E36">
        <w:rPr>
          <w:b w:val="0"/>
        </w:rPr>
        <w:t xml:space="preserve"> alumīnija vāciņu.</w:t>
      </w:r>
    </w:p>
    <w:p w14:paraId="03B2AFCA" w14:textId="77777777" w:rsidR="006F7E36" w:rsidRPr="006F7E36" w:rsidRDefault="006F7E36" w:rsidP="006F7E36">
      <w:pPr>
        <w:pStyle w:val="Style1"/>
        <w:rPr>
          <w:b w:val="0"/>
        </w:rPr>
      </w:pPr>
    </w:p>
    <w:p w14:paraId="790E8DA7" w14:textId="58C642E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 xml:space="preserve">Vakcīna tiek izplatīta šādos iepakojuma </w:t>
      </w:r>
      <w:r w:rsidR="00CC7FAC">
        <w:rPr>
          <w:b w:val="0"/>
        </w:rPr>
        <w:t>lielumos</w:t>
      </w:r>
      <w:r w:rsidRPr="006F7E36">
        <w:rPr>
          <w:b w:val="0"/>
        </w:rPr>
        <w:t>:</w:t>
      </w:r>
    </w:p>
    <w:p w14:paraId="3E5D457E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>1) plastmasas kastīte ar vāku un 10 nodalījumiem: 10 x 10 ml</w:t>
      </w:r>
    </w:p>
    <w:p w14:paraId="1B3FB623" w14:textId="77777777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 xml:space="preserve">2) kartona kastīte: 1 x 10 ml, 1 x 50 ml, 1 x 100 ml </w:t>
      </w:r>
    </w:p>
    <w:p w14:paraId="763B1B80" w14:textId="570E75CE" w:rsidR="006F7E36" w:rsidRPr="006F7E36" w:rsidRDefault="006F7E36" w:rsidP="006F7E36">
      <w:pPr>
        <w:pStyle w:val="Style1"/>
        <w:rPr>
          <w:b w:val="0"/>
        </w:rPr>
      </w:pPr>
      <w:r w:rsidRPr="006F7E36">
        <w:rPr>
          <w:b w:val="0"/>
        </w:rPr>
        <w:t xml:space="preserve">3) kartona kaste </w:t>
      </w:r>
      <w:proofErr w:type="spellStart"/>
      <w:r w:rsidRPr="006F7E36">
        <w:rPr>
          <w:b w:val="0"/>
        </w:rPr>
        <w:t>liela</w:t>
      </w:r>
      <w:r w:rsidR="00CC7FAC">
        <w:rPr>
          <w:b w:val="0"/>
        </w:rPr>
        <w:t>pjoma</w:t>
      </w:r>
      <w:proofErr w:type="spellEnd"/>
      <w:r w:rsidRPr="006F7E36">
        <w:rPr>
          <w:b w:val="0"/>
        </w:rPr>
        <w:t xml:space="preserve"> iepakojum</w:t>
      </w:r>
      <w:r w:rsidR="00CC7FAC">
        <w:rPr>
          <w:b w:val="0"/>
        </w:rPr>
        <w:t>am</w:t>
      </w:r>
      <w:r w:rsidRPr="006F7E36">
        <w:rPr>
          <w:b w:val="0"/>
        </w:rPr>
        <w:t xml:space="preserve">: 10 x 10 ml </w:t>
      </w:r>
    </w:p>
    <w:p w14:paraId="549B05F2" w14:textId="77777777" w:rsidR="006F7E36" w:rsidRPr="006F7E36" w:rsidRDefault="006F7E36" w:rsidP="006F7E36">
      <w:pPr>
        <w:pStyle w:val="Style1"/>
        <w:rPr>
          <w:b w:val="0"/>
        </w:rPr>
      </w:pPr>
    </w:p>
    <w:p w14:paraId="1BED4D8F" w14:textId="6E01BDAB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33773EF" w:rsidR="00FD1E45" w:rsidRPr="00E57A7D" w:rsidRDefault="00F550BE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3A81FB" w14:textId="77777777" w:rsidR="006F7E36" w:rsidRDefault="006F7E36" w:rsidP="006F7E36">
      <w:pPr>
        <w:jc w:val="both"/>
        <w:rPr>
          <w:szCs w:val="24"/>
        </w:rPr>
      </w:pPr>
      <w:r>
        <w:rPr>
          <w:szCs w:val="24"/>
        </w:rPr>
        <w:t>Bioveta, a. s.</w:t>
      </w:r>
      <w:r w:rsidRPr="000C2462">
        <w:rPr>
          <w:szCs w:val="24"/>
        </w:rPr>
        <w:t xml:space="preserve"> 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F3FF54" w14:textId="77777777" w:rsidR="006F7E36" w:rsidRPr="006F7E36" w:rsidRDefault="006F7E36" w:rsidP="006F7E36">
      <w:pPr>
        <w:tabs>
          <w:tab w:val="clear" w:pos="567"/>
        </w:tabs>
        <w:spacing w:line="240" w:lineRule="auto"/>
        <w:rPr>
          <w:szCs w:val="22"/>
        </w:rPr>
      </w:pPr>
      <w:r w:rsidRPr="006F7E36">
        <w:rPr>
          <w:szCs w:val="22"/>
        </w:rPr>
        <w:t>V/MRP/18/0040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C904EE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3E4E97A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F7E36">
        <w:t xml:space="preserve"> </w:t>
      </w:r>
      <w:r w:rsidR="006F7E36" w:rsidRPr="006F7E36">
        <w:t>01/08/2018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38CECDD1" w:rsidR="008E1042" w:rsidRDefault="008E104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768EACC" w14:textId="5B59F8E0" w:rsidR="00C114FF" w:rsidRPr="00E57A7D" w:rsidRDefault="00F550BE" w:rsidP="00B13B6D">
      <w:pPr>
        <w:pStyle w:val="Style1"/>
      </w:pPr>
      <w:r w:rsidRPr="00E57A7D">
        <w:lastRenderedPageBreak/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483EBD17" w:rsidR="00C114FF" w:rsidRPr="00E57A7D" w:rsidRDefault="00CC7FAC" w:rsidP="00A9226B">
      <w:pPr>
        <w:tabs>
          <w:tab w:val="clear" w:pos="567"/>
        </w:tabs>
        <w:spacing w:line="240" w:lineRule="auto"/>
        <w:rPr>
          <w:szCs w:val="22"/>
        </w:rPr>
      </w:pPr>
      <w:r>
        <w:t>07/2025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33F318D4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FA0848C" w14:textId="0FFDF8A4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505C7E9" w14:textId="77777777" w:rsidR="000A71D5" w:rsidRDefault="000A71D5" w:rsidP="000A71D5">
            <w:pPr>
              <w:jc w:val="both"/>
            </w:pPr>
          </w:p>
          <w:p w14:paraId="6F713EF1" w14:textId="0B891560" w:rsidR="000A71D5" w:rsidRPr="00AC6E97" w:rsidRDefault="000A71D5" w:rsidP="000A71D5">
            <w:pPr>
              <w:jc w:val="both"/>
              <w:rPr>
                <w:b/>
              </w:rPr>
            </w:pPr>
            <w:r w:rsidRPr="00AC6E97">
              <w:t>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 xml:space="preserve">10 ml, </w:t>
            </w:r>
            <w:r w:rsidRPr="00AC6E97">
              <w:rPr>
                <w:snapToGrid w:val="0"/>
                <w:szCs w:val="22"/>
              </w:rPr>
              <w:t>10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>x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>10</w:t>
            </w:r>
            <w:r>
              <w:rPr>
                <w:snapToGrid w:val="0"/>
                <w:szCs w:val="22"/>
              </w:rPr>
              <w:t xml:space="preserve"> </w:t>
            </w:r>
            <w:r w:rsidRPr="00AC6E97">
              <w:rPr>
                <w:snapToGrid w:val="0"/>
                <w:szCs w:val="22"/>
              </w:rPr>
              <w:t xml:space="preserve">ml, </w:t>
            </w:r>
            <w:r w:rsidRPr="00AC6E97">
              <w:t>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>50 ml, 1</w:t>
            </w:r>
            <w:r>
              <w:t xml:space="preserve"> </w:t>
            </w:r>
            <w:r w:rsidRPr="00AC6E97">
              <w:t>x</w:t>
            </w:r>
            <w:r>
              <w:t xml:space="preserve"> </w:t>
            </w:r>
            <w:r w:rsidRPr="00AC6E97">
              <w:t>100 ml</w:t>
            </w:r>
            <w:r w:rsidRPr="00AC6E97">
              <w:rPr>
                <w:b/>
              </w:rPr>
              <w:t>/ kartona k</w:t>
            </w:r>
            <w:r>
              <w:rPr>
                <w:b/>
              </w:rPr>
              <w:t>astīte</w:t>
            </w:r>
          </w:p>
          <w:p w14:paraId="66889C42" w14:textId="5500D411" w:rsidR="000A71D5" w:rsidRPr="00AC6E97" w:rsidRDefault="000A71D5" w:rsidP="000A71D5">
            <w:pPr>
              <w:jc w:val="both"/>
              <w:rPr>
                <w:bCs/>
                <w:szCs w:val="22"/>
                <w:lang w:eastAsia="lv-LV"/>
              </w:rPr>
            </w:pPr>
            <w:r w:rsidRPr="00AC6E97">
              <w:rPr>
                <w:bCs/>
                <w:szCs w:val="22"/>
                <w:lang w:eastAsia="lv-LV"/>
              </w:rPr>
              <w:t>10 x 10 ml</w:t>
            </w:r>
            <w:r>
              <w:rPr>
                <w:bCs/>
                <w:szCs w:val="22"/>
                <w:lang w:eastAsia="lv-LV"/>
              </w:rPr>
              <w:t xml:space="preserve">/ </w:t>
            </w:r>
            <w:r w:rsidRPr="00AC6E97">
              <w:rPr>
                <w:bCs/>
                <w:szCs w:val="22"/>
                <w:lang w:eastAsia="lv-LV"/>
              </w:rPr>
              <w:t>plastmasas k</w:t>
            </w:r>
            <w:r>
              <w:rPr>
                <w:bCs/>
                <w:szCs w:val="22"/>
                <w:lang w:eastAsia="lv-LV"/>
              </w:rPr>
              <w:t>astīte</w:t>
            </w:r>
            <w:r w:rsidRPr="00AC6E97">
              <w:rPr>
                <w:bCs/>
                <w:szCs w:val="22"/>
                <w:lang w:eastAsia="lv-LV"/>
              </w:rPr>
              <w:t xml:space="preserve"> ar 10 nodalījumiem</w:t>
            </w:r>
            <w:r w:rsidR="00CC7FAC">
              <w:rPr>
                <w:bCs/>
                <w:szCs w:val="22"/>
                <w:lang w:eastAsia="lv-LV"/>
              </w:rPr>
              <w:t xml:space="preserve">: </w:t>
            </w:r>
            <w:r w:rsidR="00D95A4A">
              <w:rPr>
                <w:bCs/>
                <w:szCs w:val="22"/>
                <w:lang w:eastAsia="lv-LV"/>
              </w:rPr>
              <w:t>etiķete</w:t>
            </w:r>
            <w:r w:rsidRPr="00AC6E97">
              <w:rPr>
                <w:bCs/>
                <w:szCs w:val="22"/>
                <w:lang w:eastAsia="lv-LV"/>
              </w:rPr>
              <w:t xml:space="preserve">/ </w:t>
            </w:r>
            <w:r w:rsidRPr="009857F0">
              <w:rPr>
                <w:bCs/>
                <w:szCs w:val="22"/>
                <w:lang w:eastAsia="lv-LV"/>
              </w:rPr>
              <w:t>uzlīme</w:t>
            </w:r>
          </w:p>
          <w:p w14:paraId="5136F69E" w14:textId="69D30CC9" w:rsidR="00C114FF" w:rsidRPr="00E57A7D" w:rsidRDefault="0021198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DE21B8" w14:textId="29E8F2CC" w:rsidR="000A71D5" w:rsidRPr="00AC6E97" w:rsidRDefault="000A71D5" w:rsidP="000A71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0A71D5">
        <w:rPr>
          <w:szCs w:val="22"/>
          <w:lang w:eastAsia="lv-LV"/>
        </w:rPr>
        <w:t>BioBos Respi 3</w:t>
      </w:r>
      <w:r w:rsidRPr="00AC6E97">
        <w:rPr>
          <w:bCs/>
          <w:szCs w:val="22"/>
          <w:lang w:eastAsia="lv-LV"/>
        </w:rPr>
        <w:t xml:space="preserve"> suspensija injekcijām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A59A4A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B4B1C8" w14:textId="77777777" w:rsidR="000A71D5" w:rsidRPr="00AC6E97" w:rsidRDefault="000A71D5" w:rsidP="000A71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 satur:</w:t>
      </w:r>
    </w:p>
    <w:p w14:paraId="4A400149" w14:textId="0B4B4F4B" w:rsidR="000A71D5" w:rsidRPr="008344DC" w:rsidRDefault="000A71D5" w:rsidP="000A71D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147E1B73" w14:textId="66C11AF7" w:rsidR="000A71D5" w:rsidRPr="008344DC" w:rsidRDefault="000A71D5" w:rsidP="000A71D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44EFBAA8" w14:textId="0BA02EE1" w:rsidR="000A71D5" w:rsidRPr="008344DC" w:rsidRDefault="000A71D5" w:rsidP="000A71D5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A45878">
        <w:rPr>
          <w:iCs/>
          <w:szCs w:val="22"/>
          <w:highlight w:val="lightGray"/>
        </w:rPr>
        <w:t>*</w:t>
      </w:r>
    </w:p>
    <w:p w14:paraId="3BD89B7E" w14:textId="77777777" w:rsidR="000A71D5" w:rsidRPr="008344DC" w:rsidRDefault="000A71D5" w:rsidP="000A71D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D21027" w14:textId="1B333226" w:rsidR="000A71D5" w:rsidRPr="008344DC" w:rsidRDefault="000A71D5" w:rsidP="000A71D5">
      <w:pPr>
        <w:tabs>
          <w:tab w:val="clear" w:pos="567"/>
        </w:tabs>
        <w:spacing w:line="240" w:lineRule="auto"/>
        <w:rPr>
          <w:iCs/>
          <w:szCs w:val="22"/>
        </w:rPr>
      </w:pPr>
      <w:r w:rsidRPr="000A71D5">
        <w:rPr>
          <w:iCs/>
          <w:szCs w:val="22"/>
          <w:highlight w:val="lightGray"/>
        </w:rPr>
        <w:t>*RP = relatīvā potence</w:t>
      </w:r>
      <w:r w:rsidRPr="008344DC">
        <w:rPr>
          <w:iCs/>
          <w:szCs w:val="22"/>
        </w:rPr>
        <w:t xml:space="preserve"> </w:t>
      </w:r>
    </w:p>
    <w:p w14:paraId="4B281283" w14:textId="77777777" w:rsidR="000A71D5" w:rsidRDefault="000A71D5" w:rsidP="000A71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eastAsia="lv-LV"/>
        </w:rPr>
      </w:pPr>
    </w:p>
    <w:p w14:paraId="46B5041E" w14:textId="77777777" w:rsidR="008E1042" w:rsidRPr="00AC6E97" w:rsidRDefault="008E1042" w:rsidP="000A71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eastAsia="lv-LV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A831C" w14:textId="0B2668AC" w:rsidR="000A71D5" w:rsidRDefault="000A71D5" w:rsidP="000A71D5">
      <w:pPr>
        <w:rPr>
          <w:snapToGrid w:val="0"/>
          <w:szCs w:val="22"/>
        </w:rPr>
      </w:pPr>
      <w:r>
        <w:rPr>
          <w:snapToGrid w:val="0"/>
          <w:szCs w:val="22"/>
        </w:rPr>
        <w:t>1</w:t>
      </w:r>
      <w:r w:rsidR="00D95A4A">
        <w:rPr>
          <w:snapToGrid w:val="0"/>
          <w:szCs w:val="22"/>
        </w:rPr>
        <w:t xml:space="preserve"> </w:t>
      </w:r>
      <w:r>
        <w:rPr>
          <w:snapToGrid w:val="0"/>
          <w:szCs w:val="22"/>
        </w:rPr>
        <w:t>x</w:t>
      </w:r>
      <w:r w:rsidR="00D95A4A">
        <w:rPr>
          <w:snapToGrid w:val="0"/>
          <w:szCs w:val="22"/>
        </w:rPr>
        <w:t xml:space="preserve"> </w:t>
      </w:r>
      <w:r>
        <w:rPr>
          <w:snapToGrid w:val="0"/>
          <w:szCs w:val="22"/>
        </w:rPr>
        <w:t>10 ml (5 devas)</w:t>
      </w:r>
    </w:p>
    <w:p w14:paraId="312493A7" w14:textId="39CCB8ED" w:rsidR="000A71D5" w:rsidRPr="000A71D5" w:rsidRDefault="000A71D5" w:rsidP="000A71D5">
      <w:pPr>
        <w:rPr>
          <w:snapToGrid w:val="0"/>
          <w:szCs w:val="22"/>
          <w:highlight w:val="lightGray"/>
        </w:rPr>
      </w:pPr>
      <w:r w:rsidRPr="000A71D5">
        <w:rPr>
          <w:snapToGrid w:val="0"/>
          <w:szCs w:val="22"/>
          <w:highlight w:val="lightGray"/>
        </w:rPr>
        <w:t>10</w:t>
      </w:r>
      <w:r w:rsidR="00D95A4A">
        <w:rPr>
          <w:snapToGrid w:val="0"/>
          <w:szCs w:val="22"/>
          <w:highlight w:val="lightGray"/>
        </w:rPr>
        <w:t xml:space="preserve"> </w:t>
      </w:r>
      <w:r w:rsidRPr="000A71D5">
        <w:rPr>
          <w:snapToGrid w:val="0"/>
          <w:szCs w:val="22"/>
          <w:highlight w:val="lightGray"/>
        </w:rPr>
        <w:t>x</w:t>
      </w:r>
      <w:r w:rsidR="00D95A4A">
        <w:rPr>
          <w:snapToGrid w:val="0"/>
          <w:szCs w:val="22"/>
          <w:highlight w:val="lightGray"/>
        </w:rPr>
        <w:t xml:space="preserve"> </w:t>
      </w:r>
      <w:r w:rsidRPr="000A71D5">
        <w:rPr>
          <w:snapToGrid w:val="0"/>
          <w:szCs w:val="22"/>
          <w:highlight w:val="lightGray"/>
        </w:rPr>
        <w:t>10 ml (5 devas)</w:t>
      </w:r>
    </w:p>
    <w:p w14:paraId="63413646" w14:textId="37FFBDC6" w:rsidR="000A71D5" w:rsidRPr="000A71D5" w:rsidRDefault="000A71D5" w:rsidP="000A71D5">
      <w:pPr>
        <w:rPr>
          <w:szCs w:val="22"/>
          <w:highlight w:val="lightGray"/>
        </w:rPr>
      </w:pPr>
      <w:r w:rsidRPr="000A71D5">
        <w:rPr>
          <w:szCs w:val="22"/>
          <w:highlight w:val="lightGray"/>
        </w:rPr>
        <w:t>1</w:t>
      </w:r>
      <w:r w:rsidR="00D95A4A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>x</w:t>
      </w:r>
      <w:r w:rsidR="00D95A4A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 xml:space="preserve">50 ml (25 </w:t>
      </w:r>
      <w:r w:rsidRPr="000A71D5">
        <w:rPr>
          <w:snapToGrid w:val="0"/>
          <w:szCs w:val="22"/>
          <w:highlight w:val="lightGray"/>
        </w:rPr>
        <w:t>devas</w:t>
      </w:r>
      <w:r w:rsidRPr="000A71D5">
        <w:rPr>
          <w:szCs w:val="22"/>
          <w:highlight w:val="lightGray"/>
        </w:rPr>
        <w:t>)</w:t>
      </w:r>
    </w:p>
    <w:p w14:paraId="57CBF5A4" w14:textId="66027C74" w:rsidR="000A71D5" w:rsidRPr="008E21C5" w:rsidRDefault="000A71D5" w:rsidP="000A71D5">
      <w:pPr>
        <w:rPr>
          <w:szCs w:val="22"/>
        </w:rPr>
      </w:pPr>
      <w:r w:rsidRPr="000A71D5">
        <w:rPr>
          <w:szCs w:val="22"/>
          <w:highlight w:val="lightGray"/>
        </w:rPr>
        <w:t>1</w:t>
      </w:r>
      <w:r w:rsidR="00D95A4A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>x</w:t>
      </w:r>
      <w:r w:rsidR="00D95A4A">
        <w:rPr>
          <w:szCs w:val="22"/>
          <w:highlight w:val="lightGray"/>
        </w:rPr>
        <w:t xml:space="preserve"> </w:t>
      </w:r>
      <w:r w:rsidRPr="000A71D5">
        <w:rPr>
          <w:szCs w:val="22"/>
          <w:highlight w:val="lightGray"/>
        </w:rPr>
        <w:t xml:space="preserve">100 ml (50 </w:t>
      </w:r>
      <w:r w:rsidRPr="000A71D5">
        <w:rPr>
          <w:snapToGrid w:val="0"/>
          <w:szCs w:val="22"/>
          <w:highlight w:val="lightGray"/>
        </w:rPr>
        <w:t>devas</w:t>
      </w:r>
      <w:r w:rsidRPr="000A71D5">
        <w:rPr>
          <w:szCs w:val="22"/>
          <w:highlight w:val="lightGray"/>
        </w:rPr>
        <w:t>)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940987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786FED09" w:rsidR="00C114FF" w:rsidRPr="00E57A7D" w:rsidRDefault="007F6B2A" w:rsidP="00B13B6D">
      <w:pPr>
        <w:pStyle w:val="Style2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CF453D5" wp14:editId="1647A9D4">
            <wp:simplePos x="0" y="0"/>
            <wp:positionH relativeFrom="column">
              <wp:posOffset>800100</wp:posOffset>
            </wp:positionH>
            <wp:positionV relativeFrom="paragraph">
              <wp:posOffset>168910</wp:posOffset>
            </wp:positionV>
            <wp:extent cx="579120" cy="4692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0BE" w:rsidRPr="00E57A7D">
        <w:t>4.</w:t>
      </w:r>
      <w:r w:rsidR="00F550BE" w:rsidRPr="00E57A7D">
        <w:tab/>
        <w:t>MĒRĶSUGAS</w:t>
      </w:r>
    </w:p>
    <w:p w14:paraId="4D4E22AC" w14:textId="355E29A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8FFCA9" w14:textId="2A1861E0" w:rsidR="00BB1244" w:rsidRPr="00AC6E97" w:rsidRDefault="00BB1244" w:rsidP="00BB124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bookmarkStart w:id="8" w:name="_Hlk202514852"/>
      <w:r w:rsidRPr="00326DFD">
        <w:rPr>
          <w:szCs w:val="22"/>
          <w:lang w:eastAsia="lv-LV"/>
        </w:rPr>
        <w:t>Liellopi.</w:t>
      </w:r>
      <w:r w:rsidRPr="00BB1244">
        <w:rPr>
          <w:noProof/>
          <w:szCs w:val="22"/>
        </w:rPr>
        <w:t xml:space="preserve"> </w:t>
      </w:r>
    </w:p>
    <w:bookmarkEnd w:id="8"/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7324C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4598D113" w:rsidR="00C114FF" w:rsidRDefault="00BB124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28C062A6" w14:textId="77777777" w:rsidR="00BB1244" w:rsidRPr="00E57A7D" w:rsidRDefault="00BB12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59453F" w14:textId="25B1B759" w:rsidR="00BB1244" w:rsidRPr="00AC6E97" w:rsidRDefault="00BB1244" w:rsidP="00BB1244">
      <w:pPr>
        <w:tabs>
          <w:tab w:val="clear" w:pos="567"/>
        </w:tabs>
        <w:spacing w:line="240" w:lineRule="auto"/>
        <w:jc w:val="both"/>
      </w:pPr>
      <w:proofErr w:type="spellStart"/>
      <w:r>
        <w:t>S</w:t>
      </w:r>
      <w:r w:rsidRPr="00AC6E97">
        <w:t>ubkutān</w:t>
      </w:r>
      <w:r>
        <w:t>a</w:t>
      </w:r>
      <w:r w:rsidRPr="00AC6E97">
        <w:t>i</w:t>
      </w:r>
      <w:proofErr w:type="spellEnd"/>
      <w:r w:rsidRPr="009C5EDD">
        <w:t xml:space="preserve"> </w:t>
      </w:r>
      <w:r w:rsidR="00D95A4A">
        <w:t>lietošanai</w:t>
      </w:r>
      <w:r w:rsidRPr="00AC6E97"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545A3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1BA24A1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BB1244" w:rsidRPr="00BB1244">
        <w:t xml:space="preserve"> </w:t>
      </w:r>
      <w:r w:rsidR="00BB1244">
        <w:t>n</w:t>
      </w:r>
      <w:r w:rsidR="00BB1244" w:rsidRPr="00AC6E97">
        <w:t>ulle dienas</w:t>
      </w:r>
      <w:r w:rsidR="00BB1244">
        <w:t>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2BCDAEFF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</w:t>
      </w:r>
      <w:r w:rsidR="00D95A4A">
        <w:t>m</w:t>
      </w:r>
      <w:r w:rsidRPr="00E57A7D">
        <w:t>/</w:t>
      </w:r>
      <w:proofErr w:type="spellStart"/>
      <w:r w:rsidRPr="00E57A7D">
        <w:t>g</w:t>
      </w:r>
      <w:r w:rsidR="00D95A4A">
        <w:t>ggg</w:t>
      </w:r>
      <w:proofErr w:type="spellEnd"/>
      <w:r w:rsidRPr="00E57A7D">
        <w:t>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F5F246" w14:textId="1CB2998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bookmarkStart w:id="9" w:name="_Hlk202514894"/>
      <w:r w:rsidRPr="00E57A7D">
        <w:t>Pēc atvēršanas</w:t>
      </w:r>
      <w:r w:rsidR="00BB1244">
        <w:t xml:space="preserve"> </w:t>
      </w:r>
      <w:r w:rsidRPr="00E57A7D">
        <w:t xml:space="preserve">izlietot </w:t>
      </w:r>
      <w:r w:rsidR="00BB1244" w:rsidRPr="00AC6E97">
        <w:t>10 stund</w:t>
      </w:r>
      <w:r w:rsidR="00D95A4A">
        <w:t>u laikā</w:t>
      </w:r>
      <w:r w:rsidR="00BB1244" w:rsidRPr="00AC6E97">
        <w:t>.</w:t>
      </w:r>
      <w:bookmarkEnd w:id="9"/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D9DB" w14:textId="21D2EC3C" w:rsidR="00C114FF" w:rsidRPr="00E57A7D" w:rsidRDefault="00F550BE" w:rsidP="00B075D6">
      <w:pPr>
        <w:pStyle w:val="Style5"/>
      </w:pPr>
      <w:bookmarkStart w:id="10" w:name="_Hlk202514903"/>
      <w:r w:rsidRPr="00E57A7D">
        <w:t>Uzglabāt ledusskapī.</w:t>
      </w:r>
    </w:p>
    <w:p w14:paraId="71BEA592" w14:textId="7915B3D2" w:rsidR="00C114FF" w:rsidRPr="00C058B8" w:rsidRDefault="00F550BE" w:rsidP="00B075D6">
      <w:pPr>
        <w:pStyle w:val="Style5"/>
      </w:pPr>
      <w:r w:rsidRPr="00D50CD9">
        <w:t>Sargāt no sasalšanas.</w:t>
      </w:r>
    </w:p>
    <w:p w14:paraId="123B7979" w14:textId="355C782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bookmarkEnd w:id="10"/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17243D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6E08E33D" w:rsidR="00C114FF" w:rsidRPr="00E57A7D" w:rsidRDefault="00BB1244" w:rsidP="003A31B9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noProof/>
          <w:szCs w:val="22"/>
        </w:rPr>
        <w:drawing>
          <wp:anchor distT="0" distB="0" distL="114300" distR="114300" simplePos="0" relativeHeight="251661312" behindDoc="1" locked="0" layoutInCell="1" allowOverlap="1" wp14:anchorId="343DCE3F" wp14:editId="451937D7">
            <wp:simplePos x="0" y="0"/>
            <wp:positionH relativeFrom="column">
              <wp:posOffset>1295400</wp:posOffset>
            </wp:positionH>
            <wp:positionV relativeFrom="paragraph">
              <wp:posOffset>130175</wp:posOffset>
            </wp:positionV>
            <wp:extent cx="743585" cy="36576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9AAD4" w14:textId="1A7BD28A" w:rsidR="00BB1244" w:rsidRPr="00783343" w:rsidRDefault="00BB1244" w:rsidP="00BB1244">
      <w:pPr>
        <w:tabs>
          <w:tab w:val="clear" w:pos="567"/>
        </w:tabs>
        <w:spacing w:line="240" w:lineRule="auto"/>
        <w:rPr>
          <w:iCs/>
          <w:szCs w:val="22"/>
        </w:rPr>
      </w:pPr>
      <w:bookmarkStart w:id="11" w:name="_Hlk202514915"/>
      <w:r w:rsidRPr="00783343">
        <w:rPr>
          <w:iCs/>
          <w:szCs w:val="22"/>
        </w:rPr>
        <w:t>Bioveta,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 </w:t>
      </w:r>
      <w:r>
        <w:rPr>
          <w:iCs/>
          <w:szCs w:val="22"/>
        </w:rPr>
        <w:t xml:space="preserve">                                 </w:t>
      </w:r>
    </w:p>
    <w:bookmarkEnd w:id="11"/>
    <w:p w14:paraId="07E848AD" w14:textId="0C0319FE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5CFC5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B1137A" w14:textId="77777777" w:rsidR="00BB1244" w:rsidRDefault="00BB1244" w:rsidP="00BB1244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>
        <w:rPr>
          <w:caps/>
          <w:szCs w:val="22"/>
        </w:rPr>
        <w:t>V/MRP/18/0040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D86855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Default="00673F4C" w:rsidP="00302266">
            <w:pPr>
              <w:rPr>
                <w:szCs w:val="22"/>
              </w:rPr>
            </w:pPr>
          </w:p>
          <w:p w14:paraId="102E497A" w14:textId="44814F05" w:rsidR="00673F4C" w:rsidRPr="00E57A7D" w:rsidRDefault="00A45878" w:rsidP="00302266">
            <w:pPr>
              <w:rPr>
                <w:szCs w:val="22"/>
              </w:rPr>
            </w:pPr>
            <w:r w:rsidRPr="00866F7D">
              <w:t>10</w:t>
            </w:r>
            <w:r>
              <w:t>0</w:t>
            </w:r>
            <w:r w:rsidRPr="00866F7D">
              <w:t xml:space="preserve"> ml / </w:t>
            </w:r>
            <w:r w:rsidRPr="008E1042">
              <w:rPr>
                <w:b/>
                <w:bCs/>
              </w:rPr>
              <w:t>uzlīme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321FB2C9" w:rsidR="00673F4C" w:rsidRPr="00A45878" w:rsidRDefault="00A45878" w:rsidP="00A4587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r w:rsidRPr="00A45878">
        <w:rPr>
          <w:szCs w:val="22"/>
          <w:lang w:eastAsia="lv-LV"/>
        </w:rPr>
        <w:t>BioBos Respi 3</w:t>
      </w:r>
      <w:r w:rsidRPr="00AC6E97">
        <w:rPr>
          <w:bCs/>
          <w:szCs w:val="22"/>
          <w:lang w:eastAsia="lv-LV"/>
        </w:rPr>
        <w:t xml:space="preserve"> suspensija injekcijām </w:t>
      </w:r>
    </w:p>
    <w:p w14:paraId="1E7FA723" w14:textId="77777777" w:rsidR="00673F4C" w:rsidRDefault="00673F4C" w:rsidP="00673F4C">
      <w:pPr>
        <w:rPr>
          <w:szCs w:val="22"/>
        </w:rPr>
      </w:pPr>
    </w:p>
    <w:p w14:paraId="0BC9144B" w14:textId="77777777" w:rsidR="008E1042" w:rsidRPr="00E57A7D" w:rsidRDefault="008E1042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150E8125" w14:textId="77777777" w:rsidR="00A45878" w:rsidRPr="00AC6E97" w:rsidRDefault="00A45878" w:rsidP="00A4587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 satur:</w:t>
      </w:r>
    </w:p>
    <w:p w14:paraId="24EF3DAA" w14:textId="0F9AD787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091D5916" w14:textId="5390C6CC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45EF488E" w14:textId="2786F05C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A45878">
        <w:rPr>
          <w:iCs/>
          <w:szCs w:val="22"/>
          <w:highlight w:val="lightGray"/>
        </w:rPr>
        <w:t>*</w:t>
      </w:r>
    </w:p>
    <w:p w14:paraId="07BF45D5" w14:textId="77777777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FE6B27A" w14:textId="7EBFD043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 w:rsidRPr="000A71D5">
        <w:rPr>
          <w:iCs/>
          <w:szCs w:val="22"/>
          <w:highlight w:val="lightGray"/>
        </w:rPr>
        <w:t>*RP = relatīvā potence</w:t>
      </w:r>
      <w:r w:rsidRPr="008344DC">
        <w:rPr>
          <w:iCs/>
          <w:szCs w:val="22"/>
        </w:rPr>
        <w:t xml:space="preserve"> 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22C31C00" w14:textId="77777777" w:rsidR="008E1042" w:rsidRPr="00E57A7D" w:rsidRDefault="008E1042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673F4C">
      <w:pPr>
        <w:ind w:right="113"/>
        <w:rPr>
          <w:szCs w:val="22"/>
        </w:rPr>
      </w:pPr>
    </w:p>
    <w:p w14:paraId="65160AEC" w14:textId="77777777" w:rsidR="00A45878" w:rsidRPr="00AC6E97" w:rsidRDefault="00A45878" w:rsidP="00A4587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bookmarkStart w:id="12" w:name="_Hlk202515050"/>
      <w:r w:rsidRPr="00326DFD">
        <w:rPr>
          <w:szCs w:val="22"/>
          <w:lang w:eastAsia="lv-LV"/>
        </w:rPr>
        <w:t>Liellopi.</w:t>
      </w:r>
      <w:r w:rsidRPr="00BB1244">
        <w:rPr>
          <w:noProof/>
          <w:szCs w:val="22"/>
        </w:rPr>
        <w:t xml:space="preserve"> </w:t>
      </w:r>
    </w:p>
    <w:bookmarkEnd w:id="12"/>
    <w:p w14:paraId="36370E45" w14:textId="77777777" w:rsidR="00673F4C" w:rsidRDefault="00673F4C" w:rsidP="00673F4C">
      <w:pPr>
        <w:ind w:right="113"/>
        <w:rPr>
          <w:szCs w:val="22"/>
        </w:rPr>
      </w:pPr>
    </w:p>
    <w:p w14:paraId="0DEB88D2" w14:textId="77777777" w:rsidR="008E1042" w:rsidRPr="00E57A7D" w:rsidRDefault="008E1042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382627F5" w14:textId="77777777" w:rsidR="00A45878" w:rsidRPr="00A45878" w:rsidRDefault="00A45878" w:rsidP="00A45878">
      <w:pPr>
        <w:pStyle w:val="BodyText3"/>
        <w:rPr>
          <w:b w:val="0"/>
          <w:szCs w:val="24"/>
        </w:rPr>
      </w:pPr>
      <w:r w:rsidRPr="00A45878">
        <w:rPr>
          <w:b w:val="0"/>
          <w:szCs w:val="24"/>
        </w:rPr>
        <w:t>s.c.</w:t>
      </w:r>
    </w:p>
    <w:p w14:paraId="2A00A3F0" w14:textId="77777777" w:rsidR="00673F4C" w:rsidRPr="00E57A7D" w:rsidRDefault="00F550BE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34B4CF0C" w:rsidR="00673F4C" w:rsidRPr="00E57A7D" w:rsidRDefault="00F550BE" w:rsidP="00673F4C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A45878">
        <w:t xml:space="preserve"> n</w:t>
      </w:r>
      <w:r w:rsidR="00A45878" w:rsidRPr="00AC6E97">
        <w:t>ulle dienas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2C665801" w:rsidR="00673F4C" w:rsidRPr="00E57A7D" w:rsidRDefault="00F550BE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</w:t>
      </w:r>
      <w:r w:rsidR="00BC27FE">
        <w:t>m</w:t>
      </w:r>
      <w:r w:rsidRPr="00E57A7D">
        <w:t>/</w:t>
      </w:r>
      <w:proofErr w:type="spellStart"/>
      <w:r w:rsidRPr="00E57A7D">
        <w:t>g</w:t>
      </w:r>
      <w:r w:rsidR="00BC27FE">
        <w:t>ggg</w:t>
      </w:r>
      <w:proofErr w:type="spellEnd"/>
      <w:r w:rsidRPr="00E57A7D">
        <w:t>}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70277946" w14:textId="6E3AEA6B" w:rsidR="00A45878" w:rsidRPr="00E57A7D" w:rsidRDefault="00A45878" w:rsidP="00A45878">
      <w:pPr>
        <w:tabs>
          <w:tab w:val="clear" w:pos="567"/>
        </w:tabs>
        <w:spacing w:line="240" w:lineRule="auto"/>
        <w:rPr>
          <w:szCs w:val="22"/>
        </w:rPr>
      </w:pPr>
      <w:bookmarkStart w:id="13" w:name="_Hlk202515107"/>
      <w:r w:rsidRPr="00E57A7D">
        <w:t>Pēc atvēršanas</w:t>
      </w:r>
      <w:r>
        <w:t xml:space="preserve"> </w:t>
      </w:r>
      <w:r w:rsidRPr="00E57A7D">
        <w:t xml:space="preserve">izlietot </w:t>
      </w:r>
      <w:r w:rsidRPr="00AC6E97">
        <w:t>10 stund</w:t>
      </w:r>
      <w:r w:rsidR="00D95A4A">
        <w:t>u laikā</w:t>
      </w:r>
      <w:r w:rsidRPr="00AC6E97">
        <w:t>.</w:t>
      </w:r>
    </w:p>
    <w:bookmarkEnd w:id="13"/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36D5A754" w14:textId="65B76ED3" w:rsidR="00673F4C" w:rsidRPr="00E57A7D" w:rsidRDefault="00F550BE" w:rsidP="008947AE">
      <w:pPr>
        <w:pStyle w:val="Style5"/>
        <w:rPr>
          <w:noProof/>
        </w:rPr>
      </w:pPr>
      <w:bookmarkStart w:id="14" w:name="_Hlk202515119"/>
      <w:r w:rsidRPr="00E57A7D">
        <w:t>Uzglabāt ledusskapī.</w:t>
      </w:r>
    </w:p>
    <w:p w14:paraId="2D1417DE" w14:textId="00A327E5" w:rsidR="00673F4C" w:rsidRPr="007C4BD3" w:rsidRDefault="00F550BE" w:rsidP="008947AE">
      <w:pPr>
        <w:pStyle w:val="Style5"/>
        <w:rPr>
          <w:noProof/>
        </w:rPr>
      </w:pPr>
      <w:r w:rsidRPr="007C4BD3">
        <w:t>Sargāt no sasalšanas.</w:t>
      </w:r>
    </w:p>
    <w:p w14:paraId="72B0B66C" w14:textId="00CEDAC9" w:rsidR="00673F4C" w:rsidRPr="00E57A7D" w:rsidRDefault="00F550BE" w:rsidP="00673F4C">
      <w:pPr>
        <w:rPr>
          <w:noProof/>
          <w:szCs w:val="22"/>
        </w:rPr>
      </w:pPr>
      <w:r w:rsidRPr="00E57A7D">
        <w:t>Sargāt no gaismas.</w:t>
      </w:r>
    </w:p>
    <w:bookmarkEnd w:id="14"/>
    <w:p w14:paraId="662C15B2" w14:textId="77777777" w:rsidR="00673F4C" w:rsidRDefault="00673F4C" w:rsidP="00673F4C">
      <w:pPr>
        <w:ind w:right="113"/>
        <w:rPr>
          <w:szCs w:val="22"/>
        </w:rPr>
      </w:pPr>
    </w:p>
    <w:p w14:paraId="5340C89D" w14:textId="77777777" w:rsidR="008E1042" w:rsidRPr="00E57A7D" w:rsidRDefault="008E1042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48847986" w:rsidR="00673F4C" w:rsidRPr="00E57A7D" w:rsidRDefault="00A45878" w:rsidP="00E74050">
      <w:pPr>
        <w:ind w:right="-318"/>
        <w:rPr>
          <w:szCs w:val="2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74BB46B" wp14:editId="5AAE8BCC">
            <wp:simplePos x="0" y="0"/>
            <wp:positionH relativeFrom="column">
              <wp:posOffset>990600</wp:posOffset>
            </wp:positionH>
            <wp:positionV relativeFrom="paragraph">
              <wp:posOffset>6350</wp:posOffset>
            </wp:positionV>
            <wp:extent cx="743585" cy="36576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6BDAC" w14:textId="77777777" w:rsidR="00A45878" w:rsidRPr="006414D3" w:rsidRDefault="00A45878" w:rsidP="00A45878">
      <w:pPr>
        <w:ind w:right="113"/>
        <w:rPr>
          <w:szCs w:val="22"/>
        </w:rPr>
      </w:pPr>
      <w:r w:rsidRPr="00783343">
        <w:rPr>
          <w:iCs/>
          <w:szCs w:val="22"/>
        </w:rPr>
        <w:t>Bioveta,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>s.</w:t>
      </w:r>
      <w:r>
        <w:rPr>
          <w:iCs/>
          <w:szCs w:val="22"/>
        </w:rPr>
        <w:t xml:space="preserve">  </w: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DB725E3" wp14:editId="463523FF">
            <wp:simplePos x="0" y="0"/>
            <wp:positionH relativeFrom="column">
              <wp:posOffset>5243830</wp:posOffset>
            </wp:positionH>
            <wp:positionV relativeFrom="paragraph">
              <wp:posOffset>7981315</wp:posOffset>
            </wp:positionV>
            <wp:extent cx="742950" cy="365125"/>
            <wp:effectExtent l="0" t="0" r="0" b="0"/>
            <wp:wrapNone/>
            <wp:docPr id="91816075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18BA1" w14:textId="6D9A037B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F550BE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5D31C28B" w14:textId="77777777" w:rsidR="00A45878" w:rsidRDefault="00A45878" w:rsidP="00027100">
      <w:pPr>
        <w:ind w:right="113"/>
      </w:pPr>
    </w:p>
    <w:p w14:paraId="59012B55" w14:textId="4B813075" w:rsidR="00A45878" w:rsidRDefault="00A45878" w:rsidP="00A45878">
      <w:pPr>
        <w:ind w:right="113"/>
        <w:rPr>
          <w:szCs w:val="22"/>
        </w:rPr>
      </w:pPr>
      <w:bookmarkStart w:id="15" w:name="_Hlk202515147"/>
      <w:r>
        <w:rPr>
          <w:szCs w:val="22"/>
        </w:rPr>
        <w:t>100 ml (50 devas)</w:t>
      </w:r>
    </w:p>
    <w:bookmarkEnd w:id="15"/>
    <w:p w14:paraId="2B40E23E" w14:textId="03D3535D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5859F57" w14:textId="3439AD45" w:rsidR="00A45878" w:rsidRPr="000C2462" w:rsidRDefault="00A45878" w:rsidP="00A45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0C2462">
        <w:t>10 ml</w:t>
      </w:r>
      <w:r>
        <w:t>, 50 ml</w:t>
      </w:r>
      <w:r w:rsidRPr="000C2462" w:rsidDel="008B2E39">
        <w:t xml:space="preserve"> </w:t>
      </w:r>
      <w:r w:rsidRPr="000C2462">
        <w:rPr>
          <w:b/>
        </w:rPr>
        <w:t>/</w:t>
      </w:r>
      <w:r w:rsidRPr="00A45878">
        <w:t xml:space="preserve"> </w:t>
      </w:r>
      <w:r w:rsidRPr="008E1042">
        <w:rPr>
          <w:b/>
          <w:bCs/>
        </w:rPr>
        <w:t>uzlīme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F5FB4B" w14:textId="2FD80C6E" w:rsidR="00A45878" w:rsidRPr="00AC6E97" w:rsidRDefault="00A45878" w:rsidP="00A4587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eastAsia="lv-LV"/>
        </w:rPr>
      </w:pPr>
      <w:bookmarkStart w:id="16" w:name="_Hlk202512213"/>
      <w:r w:rsidRPr="00A45878">
        <w:rPr>
          <w:szCs w:val="22"/>
          <w:lang w:eastAsia="lv-LV"/>
        </w:rPr>
        <w:t>BioBos Respi 3</w:t>
      </w:r>
      <w:r w:rsidRPr="00AC6E97">
        <w:rPr>
          <w:bCs/>
          <w:szCs w:val="22"/>
          <w:lang w:eastAsia="lv-LV"/>
        </w:rPr>
        <w:t xml:space="preserve"> </w:t>
      </w:r>
    </w:p>
    <w:bookmarkEnd w:id="16"/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67AC57" w14:textId="6F5539C8" w:rsidR="00A45878" w:rsidRPr="00AC6E97" w:rsidRDefault="00A45878" w:rsidP="00A4587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lv-LV"/>
        </w:rPr>
      </w:pPr>
      <w:r w:rsidRPr="00AC6E97">
        <w:rPr>
          <w:szCs w:val="22"/>
          <w:lang w:eastAsia="lv-LV"/>
        </w:rPr>
        <w:t>Katra deva (2 ml):</w:t>
      </w:r>
    </w:p>
    <w:p w14:paraId="02970CC0" w14:textId="3A5BE749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77D0CCAE" w14:textId="7D85B213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0A71D5">
        <w:rPr>
          <w:iCs/>
          <w:szCs w:val="22"/>
          <w:highlight w:val="lightGray"/>
        </w:rPr>
        <w:t>*</w:t>
      </w:r>
    </w:p>
    <w:p w14:paraId="2049327D" w14:textId="5BDB6400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</w:t>
      </w:r>
      <w:r w:rsidRPr="00A45878">
        <w:rPr>
          <w:iCs/>
          <w:szCs w:val="22"/>
          <w:highlight w:val="lightGray"/>
        </w:rPr>
        <w:t>*</w:t>
      </w:r>
    </w:p>
    <w:p w14:paraId="3322B8F5" w14:textId="77777777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FFEF3B" w14:textId="3D273422" w:rsidR="00A45878" w:rsidRPr="008344DC" w:rsidRDefault="00A45878" w:rsidP="00A45878">
      <w:pPr>
        <w:tabs>
          <w:tab w:val="clear" w:pos="567"/>
        </w:tabs>
        <w:spacing w:line="240" w:lineRule="auto"/>
        <w:rPr>
          <w:iCs/>
          <w:szCs w:val="22"/>
        </w:rPr>
      </w:pPr>
      <w:r w:rsidRPr="000A71D5">
        <w:rPr>
          <w:iCs/>
          <w:szCs w:val="22"/>
          <w:highlight w:val="lightGray"/>
        </w:rPr>
        <w:t>*RP = relatīvā potence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F6365B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290DF6A5" w14:textId="0D8D66FA" w:rsidR="00070B82" w:rsidRPr="00E57A7D" w:rsidRDefault="00070B82" w:rsidP="00070B82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</w:t>
      </w:r>
      <w:r>
        <w:t xml:space="preserve"> </w:t>
      </w:r>
      <w:r w:rsidRPr="00E57A7D">
        <w:t xml:space="preserve">izlietot </w:t>
      </w:r>
      <w:r w:rsidRPr="00AC6E97">
        <w:t>10 stund</w:t>
      </w:r>
      <w:r w:rsidR="00D95A4A">
        <w:t>u laikā</w:t>
      </w:r>
      <w:r w:rsidRPr="00AC6E97">
        <w:t>.</w:t>
      </w:r>
    </w:p>
    <w:p w14:paraId="6323BA5F" w14:textId="77777777" w:rsidR="00070B82" w:rsidRDefault="00070B82" w:rsidP="00070B82">
      <w:pPr>
        <w:tabs>
          <w:tab w:val="clear" w:pos="567"/>
        </w:tabs>
        <w:spacing w:line="240" w:lineRule="auto"/>
        <w:rPr>
          <w:szCs w:val="22"/>
        </w:rPr>
      </w:pPr>
    </w:p>
    <w:p w14:paraId="3043657C" w14:textId="1656B3E1" w:rsidR="00070B82" w:rsidRDefault="00070B82" w:rsidP="00070B82">
      <w:pPr>
        <w:tabs>
          <w:tab w:val="clear" w:pos="567"/>
        </w:tabs>
        <w:spacing w:line="240" w:lineRule="auto"/>
        <w:rPr>
          <w:szCs w:val="22"/>
        </w:rPr>
      </w:pPr>
      <w:bookmarkStart w:id="17" w:name="_Hlk202515284"/>
      <w:r>
        <w:rPr>
          <w:szCs w:val="22"/>
        </w:rPr>
        <w:t xml:space="preserve">10 ml (5 devas) / </w:t>
      </w:r>
      <w:r w:rsidRPr="008D44AF">
        <w:rPr>
          <w:szCs w:val="22"/>
          <w:highlight w:val="lightGray"/>
        </w:rPr>
        <w:t xml:space="preserve">50 ml (25 </w:t>
      </w:r>
      <w:r>
        <w:rPr>
          <w:szCs w:val="22"/>
          <w:highlight w:val="lightGray"/>
        </w:rPr>
        <w:t>devas</w:t>
      </w:r>
      <w:r w:rsidRPr="008D44AF">
        <w:rPr>
          <w:szCs w:val="22"/>
          <w:highlight w:val="lightGray"/>
        </w:rPr>
        <w:t>)</w:t>
      </w:r>
    </w:p>
    <w:p w14:paraId="249900F1" w14:textId="77777777" w:rsidR="00070B82" w:rsidRDefault="00070B82" w:rsidP="00070B82">
      <w:pPr>
        <w:tabs>
          <w:tab w:val="clear" w:pos="567"/>
        </w:tabs>
        <w:spacing w:line="240" w:lineRule="auto"/>
        <w:rPr>
          <w:szCs w:val="22"/>
        </w:rPr>
      </w:pPr>
    </w:p>
    <w:p w14:paraId="1CC5EE8D" w14:textId="77777777" w:rsidR="00070B82" w:rsidRDefault="00070B82" w:rsidP="00070B82">
      <w:pPr>
        <w:tabs>
          <w:tab w:val="clear" w:pos="567"/>
        </w:tabs>
        <w:spacing w:line="240" w:lineRule="auto"/>
        <w:rPr>
          <w:szCs w:val="22"/>
        </w:rPr>
      </w:pPr>
      <w:r w:rsidRPr="008D44AF">
        <w:rPr>
          <w:noProof/>
          <w:szCs w:val="22"/>
        </w:rPr>
        <w:drawing>
          <wp:inline distT="0" distB="0" distL="0" distR="0" wp14:anchorId="705D5842" wp14:editId="480FCF4B">
            <wp:extent cx="762000" cy="371475"/>
            <wp:effectExtent l="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  <w:bookmarkEnd w:id="17"/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83CB6F" w14:textId="7AEC79EE" w:rsidR="005E15DA" w:rsidRPr="005E15DA" w:rsidRDefault="005E15DA" w:rsidP="005E15DA">
      <w:pPr>
        <w:tabs>
          <w:tab w:val="clear" w:pos="567"/>
        </w:tabs>
        <w:spacing w:line="240" w:lineRule="auto"/>
        <w:rPr>
          <w:bCs/>
        </w:rPr>
      </w:pPr>
      <w:r w:rsidRPr="005E15DA">
        <w:t>BioBos Respi 3</w:t>
      </w:r>
      <w:r w:rsidRPr="005E15DA">
        <w:rPr>
          <w:bCs/>
        </w:rPr>
        <w:t xml:space="preserve"> suspensija injekcijām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8C7AB50" w14:textId="77777777" w:rsidR="005E15DA" w:rsidRDefault="005E15DA" w:rsidP="005E15D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54BC34B" w14:textId="37AA3BDF" w:rsidR="005E15DA" w:rsidRDefault="005E15DA" w:rsidP="005E15DA">
      <w:pPr>
        <w:tabs>
          <w:tab w:val="clear" w:pos="567"/>
        </w:tabs>
        <w:spacing w:line="240" w:lineRule="auto"/>
        <w:rPr>
          <w:bCs/>
          <w:szCs w:val="22"/>
        </w:rPr>
      </w:pPr>
      <w:r w:rsidRPr="008344DC">
        <w:rPr>
          <w:bCs/>
          <w:szCs w:val="22"/>
        </w:rPr>
        <w:t>Katra deva (2 ml) satur:</w:t>
      </w:r>
    </w:p>
    <w:p w14:paraId="46DAFA03" w14:textId="77777777" w:rsidR="00851C85" w:rsidRPr="008344DC" w:rsidRDefault="00851C85" w:rsidP="005E15DA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68FFB0C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6C9EDD4A" w14:textId="133B8383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respiratorais</w:t>
      </w:r>
      <w:proofErr w:type="spellEnd"/>
      <w:r w:rsidRPr="008344DC">
        <w:rPr>
          <w:iCs/>
          <w:szCs w:val="22"/>
        </w:rPr>
        <w:t xml:space="preserve"> </w:t>
      </w:r>
      <w:proofErr w:type="spellStart"/>
      <w:r w:rsidRPr="008344DC">
        <w:rPr>
          <w:iCs/>
          <w:szCs w:val="22"/>
        </w:rPr>
        <w:t>sincitiālais</w:t>
      </w:r>
      <w:proofErr w:type="spellEnd"/>
      <w:r w:rsidRPr="008344DC">
        <w:rPr>
          <w:iCs/>
          <w:szCs w:val="22"/>
        </w:rPr>
        <w:t xml:space="preserve"> vīruss (</w:t>
      </w:r>
      <w:r w:rsidRPr="008344DC">
        <w:rPr>
          <w:iCs/>
          <w:szCs w:val="22"/>
          <w:lang w:val="en-GB"/>
        </w:rPr>
        <w:t>BRSV</w:t>
      </w:r>
      <w:r w:rsidRPr="008344DC">
        <w:rPr>
          <w:iCs/>
          <w:szCs w:val="22"/>
        </w:rPr>
        <w:t>), celms BiO-24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259C493C" w14:textId="0BBA18E0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L</w:t>
      </w:r>
      <w:r w:rsidRPr="008344DC">
        <w:rPr>
          <w:iCs/>
          <w:szCs w:val="22"/>
        </w:rPr>
        <w:t xml:space="preserve">iellopu </w:t>
      </w:r>
      <w:proofErr w:type="spellStart"/>
      <w:r w:rsidRPr="008344DC">
        <w:rPr>
          <w:iCs/>
          <w:szCs w:val="22"/>
        </w:rPr>
        <w:t>paragripas</w:t>
      </w:r>
      <w:proofErr w:type="spellEnd"/>
      <w:r w:rsidRPr="008344DC">
        <w:rPr>
          <w:iCs/>
          <w:szCs w:val="22"/>
        </w:rPr>
        <w:t xml:space="preserve"> 3 vīruss (</w:t>
      </w:r>
      <w:r w:rsidRPr="00102AA9">
        <w:rPr>
          <w:iCs/>
          <w:szCs w:val="22"/>
        </w:rPr>
        <w:t>PI3V</w:t>
      </w:r>
      <w:r w:rsidRPr="008344DC">
        <w:rPr>
          <w:iCs/>
          <w:szCs w:val="22"/>
        </w:rPr>
        <w:t>), celms Bio-23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</w:t>
      </w:r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77B24541" w14:textId="5798E382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8344DC">
        <w:rPr>
          <w:i/>
          <w:iCs/>
          <w:szCs w:val="22"/>
        </w:rPr>
        <w:t>Mannheimia</w:t>
      </w:r>
      <w:proofErr w:type="spellEnd"/>
      <w:r w:rsidRPr="008344DC">
        <w:rPr>
          <w:i/>
          <w:iCs/>
          <w:szCs w:val="22"/>
        </w:rPr>
        <w:t xml:space="preserve"> (</w:t>
      </w:r>
      <w:proofErr w:type="spellStart"/>
      <w:r w:rsidRPr="008344DC">
        <w:rPr>
          <w:i/>
          <w:iCs/>
          <w:szCs w:val="22"/>
        </w:rPr>
        <w:t>Pasteurella</w:t>
      </w:r>
      <w:proofErr w:type="spellEnd"/>
      <w:r w:rsidRPr="008344DC">
        <w:rPr>
          <w:i/>
          <w:iCs/>
          <w:szCs w:val="22"/>
        </w:rPr>
        <w:t xml:space="preserve">) </w:t>
      </w:r>
      <w:proofErr w:type="spellStart"/>
      <w:r w:rsidRPr="008344DC">
        <w:rPr>
          <w:i/>
          <w:iCs/>
          <w:szCs w:val="22"/>
        </w:rPr>
        <w:t>haemolytica</w:t>
      </w:r>
      <w:proofErr w:type="spellEnd"/>
      <w:r w:rsidRPr="008344DC">
        <w:rPr>
          <w:iCs/>
          <w:szCs w:val="22"/>
        </w:rPr>
        <w:t xml:space="preserve">, </w:t>
      </w:r>
      <w:proofErr w:type="spellStart"/>
      <w:r w:rsidRPr="008344DC">
        <w:rPr>
          <w:iCs/>
          <w:szCs w:val="22"/>
        </w:rPr>
        <w:t>serotips</w:t>
      </w:r>
      <w:proofErr w:type="spellEnd"/>
      <w:r w:rsidRPr="008344DC">
        <w:rPr>
          <w:iCs/>
          <w:szCs w:val="22"/>
        </w:rPr>
        <w:t xml:space="preserve"> A1</w:t>
      </w:r>
      <w:r>
        <w:rPr>
          <w:iCs/>
          <w:szCs w:val="22"/>
        </w:rPr>
        <w:t>,</w:t>
      </w:r>
      <w:r w:rsidRPr="008344DC">
        <w:rPr>
          <w:iCs/>
          <w:szCs w:val="22"/>
        </w:rPr>
        <w:t xml:space="preserve"> celms DSM 5283, </w:t>
      </w:r>
      <w:proofErr w:type="spellStart"/>
      <w:r>
        <w:rPr>
          <w:iCs/>
          <w:szCs w:val="22"/>
        </w:rPr>
        <w:t>i</w:t>
      </w:r>
      <w:r w:rsidRPr="008344DC">
        <w:rPr>
          <w:iCs/>
          <w:szCs w:val="22"/>
        </w:rPr>
        <w:t>naktivēts</w:t>
      </w:r>
      <w:proofErr w:type="spellEnd"/>
      <w:r w:rsidRPr="008344DC">
        <w:rPr>
          <w:iCs/>
          <w:szCs w:val="22"/>
        </w:rPr>
        <w:tab/>
      </w:r>
      <w:r w:rsidRPr="008344DC">
        <w:rPr>
          <w:iCs/>
          <w:szCs w:val="22"/>
        </w:rPr>
        <w:tab/>
        <w:t>RP ≥ 1*</w:t>
      </w:r>
    </w:p>
    <w:p w14:paraId="0D17D33D" w14:textId="77777777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0F921E" w14:textId="77777777" w:rsidR="005E15DA" w:rsidRPr="008344DC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  <w:r w:rsidRPr="008344DC">
        <w:rPr>
          <w:iCs/>
          <w:szCs w:val="22"/>
        </w:rPr>
        <w:t xml:space="preserve">*RP = relatīvā potence (ELISA) salīdzinot ar references serumu, iegūtu pēc jūrascūciņu vakcinācijas ar vakcīnas sēriju, kura atbilstoši pārbaudīta ar provokācijas testu mērķa sugas dzīvniekiem. </w:t>
      </w:r>
    </w:p>
    <w:p w14:paraId="7E656342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9DDD6E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Adjuvanti:</w:t>
      </w:r>
    </w:p>
    <w:p w14:paraId="4D448194" w14:textId="6AC17D93" w:rsidR="005E15DA" w:rsidRPr="008344DC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8344DC">
        <w:rPr>
          <w:szCs w:val="22"/>
        </w:rPr>
        <w:t xml:space="preserve">Alumīnija hidroksīds, </w:t>
      </w:r>
      <w:proofErr w:type="spellStart"/>
      <w:r w:rsidRPr="008344DC">
        <w:rPr>
          <w:szCs w:val="22"/>
        </w:rPr>
        <w:t>hidratēts</w:t>
      </w:r>
      <w:proofErr w:type="spellEnd"/>
      <w:r w:rsidR="00851C85">
        <w:rPr>
          <w:szCs w:val="22"/>
        </w:rPr>
        <w:t>, adsorbcijai</w:t>
      </w:r>
      <w:r w:rsidRPr="008344DC">
        <w:rPr>
          <w:szCs w:val="22"/>
        </w:rPr>
        <w:tab/>
      </w:r>
      <w:r w:rsidRPr="008344DC">
        <w:rPr>
          <w:szCs w:val="22"/>
        </w:rPr>
        <w:tab/>
        <w:t>8,0 mg</w:t>
      </w:r>
    </w:p>
    <w:p w14:paraId="582BE295" w14:textId="562015BE" w:rsidR="005E15DA" w:rsidRPr="008344DC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344DC">
        <w:rPr>
          <w:szCs w:val="22"/>
        </w:rPr>
        <w:t>Kvilajas</w:t>
      </w:r>
      <w:proofErr w:type="spellEnd"/>
      <w:r w:rsidRPr="008344DC">
        <w:rPr>
          <w:szCs w:val="22"/>
        </w:rPr>
        <w:t xml:space="preserve"> </w:t>
      </w:r>
      <w:proofErr w:type="spellStart"/>
      <w:r w:rsidRPr="008344DC">
        <w:rPr>
          <w:szCs w:val="22"/>
        </w:rPr>
        <w:t>saponīns</w:t>
      </w:r>
      <w:proofErr w:type="spellEnd"/>
      <w:r w:rsidRPr="008344DC">
        <w:rPr>
          <w:szCs w:val="22"/>
        </w:rPr>
        <w:t xml:space="preserve"> (</w:t>
      </w:r>
      <w:proofErr w:type="spellStart"/>
      <w:r w:rsidRPr="008344DC">
        <w:rPr>
          <w:szCs w:val="22"/>
        </w:rPr>
        <w:t>Quil</w:t>
      </w:r>
      <w:proofErr w:type="spellEnd"/>
      <w:r w:rsidRPr="008344DC">
        <w:rPr>
          <w:szCs w:val="22"/>
        </w:rPr>
        <w:t xml:space="preserve"> A)</w:t>
      </w:r>
      <w:r w:rsidRPr="008344DC">
        <w:rPr>
          <w:szCs w:val="22"/>
        </w:rPr>
        <w:tab/>
      </w:r>
      <w:r w:rsidRPr="008344DC">
        <w:rPr>
          <w:szCs w:val="22"/>
        </w:rPr>
        <w:tab/>
      </w:r>
      <w:r w:rsidR="00851C85">
        <w:rPr>
          <w:szCs w:val="22"/>
        </w:rPr>
        <w:tab/>
      </w:r>
      <w:r w:rsidR="00851C85">
        <w:rPr>
          <w:szCs w:val="22"/>
        </w:rPr>
        <w:tab/>
      </w:r>
      <w:r w:rsidRPr="008344DC">
        <w:rPr>
          <w:szCs w:val="22"/>
        </w:rPr>
        <w:t xml:space="preserve">0,4 mg </w:t>
      </w:r>
    </w:p>
    <w:p w14:paraId="26A04379" w14:textId="77777777" w:rsid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294BF672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b/>
          <w:szCs w:val="22"/>
        </w:rPr>
      </w:pPr>
      <w:r w:rsidRPr="005E15DA">
        <w:rPr>
          <w:b/>
          <w:szCs w:val="22"/>
        </w:rPr>
        <w:t>Palīgvielas:</w:t>
      </w:r>
    </w:p>
    <w:p w14:paraId="61DD5A25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bookmarkStart w:id="18" w:name="_Hlk202515396"/>
      <w:r w:rsidRPr="005E15DA">
        <w:rPr>
          <w:szCs w:val="22"/>
        </w:rPr>
        <w:t>Tiomersāls</w:t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</w:r>
      <w:r w:rsidRPr="005E15DA">
        <w:rPr>
          <w:szCs w:val="22"/>
        </w:rPr>
        <w:tab/>
        <w:t>0,2 mg</w:t>
      </w:r>
    </w:p>
    <w:bookmarkEnd w:id="18"/>
    <w:p w14:paraId="1726D29F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476ACDCA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Sārts šķīdums ar nogulsnēm.</w:t>
      </w:r>
    </w:p>
    <w:p w14:paraId="10B38D81" w14:textId="77777777" w:rsidR="005E15DA" w:rsidRPr="00E77619" w:rsidRDefault="005E15DA" w:rsidP="005E15DA">
      <w:pPr>
        <w:tabs>
          <w:tab w:val="clear" w:pos="567"/>
        </w:tabs>
        <w:spacing w:line="240" w:lineRule="auto"/>
        <w:rPr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97BF80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465B89" w14:textId="77777777" w:rsidR="00851C85" w:rsidRPr="00E57A7D" w:rsidRDefault="00851C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EA768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Liellopu aktīvai imunizācijai, lai: </w:t>
      </w:r>
    </w:p>
    <w:p w14:paraId="3D993824" w14:textId="418439B7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liellopu </w:t>
      </w:r>
      <w:proofErr w:type="spellStart"/>
      <w:r w:rsidRPr="005E15DA">
        <w:rPr>
          <w:szCs w:val="22"/>
        </w:rPr>
        <w:t>paragripas</w:t>
      </w:r>
      <w:proofErr w:type="spellEnd"/>
      <w:r w:rsidRPr="005E15DA">
        <w:rPr>
          <w:szCs w:val="22"/>
        </w:rPr>
        <w:t xml:space="preserve"> 3 vīrusa infekciju, </w:t>
      </w:r>
    </w:p>
    <w:p w14:paraId="3A0BA48E" w14:textId="08A70B22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liellopu respiratorā </w:t>
      </w:r>
      <w:proofErr w:type="spellStart"/>
      <w:r w:rsidRPr="005E15DA">
        <w:rPr>
          <w:szCs w:val="22"/>
        </w:rPr>
        <w:t>sincitiālā</w:t>
      </w:r>
      <w:proofErr w:type="spellEnd"/>
      <w:r w:rsidRPr="005E15DA">
        <w:rPr>
          <w:szCs w:val="22"/>
        </w:rPr>
        <w:t xml:space="preserve"> vīrusa infekciju un klīniskās pazīmes,</w:t>
      </w:r>
    </w:p>
    <w:p w14:paraId="6BB4AF81" w14:textId="0B62CF2D" w:rsidR="005E15DA" w:rsidRPr="005E15DA" w:rsidRDefault="005E15DA" w:rsidP="005E15DA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mazinātu </w:t>
      </w:r>
      <w:proofErr w:type="spellStart"/>
      <w:r w:rsidRPr="005E15DA">
        <w:rPr>
          <w:i/>
          <w:szCs w:val="22"/>
        </w:rPr>
        <w:t>Mannheimia</w:t>
      </w:r>
      <w:proofErr w:type="spellEnd"/>
      <w:r w:rsidRPr="005E15DA">
        <w:rPr>
          <w:szCs w:val="22"/>
        </w:rPr>
        <w:t xml:space="preserve"> (</w:t>
      </w:r>
      <w:proofErr w:type="spellStart"/>
      <w:r w:rsidRPr="005E15DA">
        <w:rPr>
          <w:i/>
          <w:iCs/>
          <w:szCs w:val="22"/>
        </w:rPr>
        <w:t>Pasteurella</w:t>
      </w:r>
      <w:proofErr w:type="spellEnd"/>
      <w:r w:rsidRPr="005E15DA">
        <w:rPr>
          <w:i/>
          <w:iCs/>
          <w:szCs w:val="22"/>
        </w:rPr>
        <w:t xml:space="preserve">) </w:t>
      </w:r>
      <w:proofErr w:type="spellStart"/>
      <w:r w:rsidRPr="005E15DA">
        <w:rPr>
          <w:i/>
          <w:iCs/>
          <w:szCs w:val="22"/>
        </w:rPr>
        <w:t>haemolytica</w:t>
      </w:r>
      <w:proofErr w:type="spellEnd"/>
      <w:r w:rsidRPr="005E15DA">
        <w:rPr>
          <w:i/>
          <w:iCs/>
          <w:szCs w:val="22"/>
        </w:rPr>
        <w:t xml:space="preserve"> </w:t>
      </w:r>
      <w:r w:rsidRPr="005E15DA">
        <w:rPr>
          <w:szCs w:val="22"/>
        </w:rPr>
        <w:t>serotipa A1 infekcijas klīniskās pazīmes un izraisītos plaušu audu bojājumus.</w:t>
      </w:r>
    </w:p>
    <w:p w14:paraId="0DBDD27D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40CB2B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Imunitātes iestāšanās: 3 nedēļas. </w:t>
      </w:r>
    </w:p>
    <w:p w14:paraId="3EBF0E95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 xml:space="preserve">Imunitātes ilgums: 6 mēneši. </w:t>
      </w:r>
    </w:p>
    <w:p w14:paraId="429F3B6D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1B7A182" w14:textId="77777777" w:rsidR="005E15DA" w:rsidRPr="005E15DA" w:rsidRDefault="005E15DA" w:rsidP="005E15DA">
      <w:pPr>
        <w:tabs>
          <w:tab w:val="clear" w:pos="567"/>
        </w:tabs>
        <w:spacing w:line="240" w:lineRule="auto"/>
        <w:rPr>
          <w:szCs w:val="22"/>
        </w:rPr>
      </w:pPr>
      <w:r w:rsidRPr="005E15DA">
        <w:rPr>
          <w:szCs w:val="22"/>
        </w:rPr>
        <w:t>Drošuma un iedarbīguma testi tika veikti seronegatīviem teļiem.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454829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  <w:bookmarkStart w:id="19" w:name="_Hlk202515432"/>
    </w:p>
    <w:p w14:paraId="65204886" w14:textId="1996FD81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</w:t>
      </w:r>
      <w:r w:rsidR="00C06668">
        <w:t>ajām</w:t>
      </w:r>
      <w:r>
        <w:t xml:space="preserve"> </w:t>
      </w:r>
      <w:r w:rsidRPr="00E57A7D">
        <w:t>viel</w:t>
      </w:r>
      <w:r w:rsidR="00C06668">
        <w:t>ām</w:t>
      </w:r>
      <w:r>
        <w:t xml:space="preserve">, </w:t>
      </w:r>
      <w:r w:rsidRPr="00E57A7D">
        <w:t xml:space="preserve">pret </w:t>
      </w:r>
      <w:proofErr w:type="spellStart"/>
      <w:r w:rsidRPr="00E57A7D">
        <w:t>adjuvantiem</w:t>
      </w:r>
      <w:proofErr w:type="spellEnd"/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palīgvielām.</w:t>
      </w:r>
    </w:p>
    <w:bookmarkEnd w:id="19"/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FC41DD0" w14:textId="01B8AD93" w:rsidR="008E1042" w:rsidRDefault="008E104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535F7B45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E4BA465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bookmarkStart w:id="20" w:name="_Hlk202515453"/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bookmarkEnd w:id="20"/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108505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3E96F3B0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 xml:space="preserve">Pamatvakcināciju uzsākt savlaicīgi, lai imunitāte jau būtu iegūta saslimšanas riska perioda sākumā. Pamatvakcināciju teļiem pabeigt pirms to pārvietošanas vai karantīnas laikā. </w:t>
      </w:r>
    </w:p>
    <w:p w14:paraId="400F7F47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2D92A68E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 xml:space="preserve">Lai samazinātu infekcijas risku, ir ieteicams vakcinēt visus dzīvniekus ganāmpulkā, ja vien atsevišķiem dzīvniekiem vakcinācija nav kontrindicēta. Atsevišķu dzīvnieku nevakcinēšana veicina patogēnu saglabāšanos, pārnešanu un slimības attīstību ganāmpulkā. </w:t>
      </w:r>
    </w:p>
    <w:p w14:paraId="6E0C4E4E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6924F36E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 xml:space="preserve">Teļiem līdz 3 mēnešu vecumam no mātes iegūtās antivielas var traucēt vakcinācijas atbildes reakcijai. </w:t>
      </w:r>
    </w:p>
    <w:p w14:paraId="499BAEC8" w14:textId="77777777" w:rsidR="00D27686" w:rsidRPr="00102AA9" w:rsidRDefault="00D27686" w:rsidP="00D27686">
      <w:pPr>
        <w:tabs>
          <w:tab w:val="clear" w:pos="567"/>
        </w:tabs>
        <w:spacing w:line="240" w:lineRule="auto"/>
      </w:pPr>
    </w:p>
    <w:p w14:paraId="748D171A" w14:textId="77777777" w:rsidR="00D27686" w:rsidRPr="00102AA9" w:rsidRDefault="00D27686" w:rsidP="00D27686">
      <w:pPr>
        <w:tabs>
          <w:tab w:val="clear" w:pos="567"/>
        </w:tabs>
        <w:spacing w:line="240" w:lineRule="auto"/>
      </w:pPr>
      <w:r w:rsidRPr="00102AA9">
        <w:t>Respiratorās infekcijas teļiem bieži izraisa neatbilstoši turēšanas apstākļi. Šī iemesla dēļ ir svarīgi zāļu lietošanu apvienot ar vispārējo labturības prasību uzlabošanu, lai veicinātu imunitātes veidošanos vakcinētajiem dzīvniekiem.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8BD3874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67A5124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r w:rsidRPr="006475C2">
        <w:t>pašinjicēšana</w:t>
      </w:r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BFE1F9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33FFA73" w14:textId="77777777" w:rsidR="00D27686" w:rsidRDefault="00D27686" w:rsidP="00D27686">
      <w:pPr>
        <w:tabs>
          <w:tab w:val="clear" w:pos="567"/>
        </w:tabs>
        <w:spacing w:line="240" w:lineRule="auto"/>
      </w:pPr>
      <w:r w:rsidRPr="006F7E36">
        <w:t>Drīkst lietot grūsnības un laktācijas laikā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3F4BB5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A21F984" w14:textId="77777777" w:rsidR="00D27686" w:rsidRDefault="00D27686" w:rsidP="00D27686">
      <w:pPr>
        <w:tabs>
          <w:tab w:val="clear" w:pos="567"/>
        </w:tabs>
        <w:spacing w:line="240" w:lineRule="auto"/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58F812BE" w14:textId="77777777" w:rsidR="00851C85" w:rsidRDefault="00851C85" w:rsidP="00D27686">
      <w:pPr>
        <w:tabs>
          <w:tab w:val="clear" w:pos="567"/>
        </w:tabs>
        <w:spacing w:line="240" w:lineRule="auto"/>
      </w:pPr>
    </w:p>
    <w:p w14:paraId="57C6FFFD" w14:textId="56D681C7" w:rsidR="00851C85" w:rsidRPr="008E1042" w:rsidRDefault="00851C85" w:rsidP="00D27686">
      <w:pPr>
        <w:tabs>
          <w:tab w:val="clear" w:pos="567"/>
        </w:tabs>
        <w:spacing w:line="240" w:lineRule="auto"/>
        <w:rPr>
          <w:u w:val="single"/>
        </w:rPr>
      </w:pPr>
      <w:bookmarkStart w:id="21" w:name="_Hlk203658566"/>
      <w:r w:rsidRPr="008E1042">
        <w:rPr>
          <w:u w:val="single"/>
        </w:rPr>
        <w:t>Īpaši lietošanas ierobežojumi un īpaši lietošanas nosacījumi:</w:t>
      </w:r>
    </w:p>
    <w:p w14:paraId="212F775C" w14:textId="0CF07170" w:rsidR="00851C85" w:rsidRPr="00E57A7D" w:rsidRDefault="00851C85" w:rsidP="00D27686">
      <w:pPr>
        <w:tabs>
          <w:tab w:val="clear" w:pos="567"/>
        </w:tabs>
        <w:spacing w:line="240" w:lineRule="auto"/>
        <w:rPr>
          <w:szCs w:val="22"/>
        </w:rPr>
      </w:pPr>
      <w:r w:rsidRPr="00851C85">
        <w:t>Drīkst ievadīt tikai praktizējošs veterinārārsts.</w:t>
      </w:r>
    </w:p>
    <w:bookmarkEnd w:id="21"/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9EBD2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80708D2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bookmarkStart w:id="22" w:name="_Hlk202515521"/>
      <w:r w:rsidRPr="00E57A7D">
        <w:t>Nelietot maisījumā ar citām veterinārajām zālēm</w:t>
      </w:r>
      <w:r>
        <w:t>.</w:t>
      </w:r>
    </w:p>
    <w:bookmarkEnd w:id="22"/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4A56CF8" w14:textId="77777777" w:rsidR="00D27686" w:rsidRDefault="00D27686" w:rsidP="00D27686">
      <w:r w:rsidRPr="00102AA9">
        <w:t>Liellopi</w:t>
      </w:r>
      <w:r>
        <w:t>:</w:t>
      </w:r>
    </w:p>
    <w:p w14:paraId="59520809" w14:textId="77777777" w:rsidR="00D27686" w:rsidRPr="00E57A7D" w:rsidRDefault="00D27686" w:rsidP="00D2768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27686" w14:paraId="30E0108D" w14:textId="77777777" w:rsidTr="00440323">
        <w:tc>
          <w:tcPr>
            <w:tcW w:w="2500" w:type="pct"/>
          </w:tcPr>
          <w:p w14:paraId="3B0B25F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35BCA018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20567C02" w14:textId="56BD8C64" w:rsidR="00D27686" w:rsidRPr="00E57A7D" w:rsidRDefault="00851C85" w:rsidP="00440323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D27686" w:rsidRPr="00102AA9">
              <w:t>njekcijas viet</w:t>
            </w:r>
            <w:r>
              <w:t>ā</w:t>
            </w:r>
            <w:r w:rsidR="00D27686" w:rsidRPr="00102AA9">
              <w:rPr>
                <w:vertAlign w:val="superscript"/>
              </w:rPr>
              <w:t>1</w:t>
            </w:r>
          </w:p>
        </w:tc>
      </w:tr>
      <w:tr w:rsidR="00D27686" w14:paraId="2D17FC8E" w14:textId="77777777" w:rsidTr="00440323">
        <w:tc>
          <w:tcPr>
            <w:tcW w:w="2500" w:type="pct"/>
          </w:tcPr>
          <w:p w14:paraId="1EE7B110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3980835C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123C4461" w14:textId="77777777" w:rsidR="00D27686" w:rsidRPr="00E57A7D" w:rsidRDefault="00D27686" w:rsidP="00440323">
            <w:pPr>
              <w:spacing w:before="60" w:after="60"/>
              <w:rPr>
                <w:iCs/>
                <w:szCs w:val="22"/>
              </w:rPr>
            </w:pPr>
            <w:r w:rsidRPr="00102AA9">
              <w:t>Paaugstināta temperatūra</w:t>
            </w:r>
            <w:r w:rsidRPr="00102AA9">
              <w:rPr>
                <w:vertAlign w:val="superscript"/>
              </w:rPr>
              <w:t>2</w:t>
            </w:r>
          </w:p>
        </w:tc>
      </w:tr>
      <w:tr w:rsidR="00D27686" w14:paraId="445E6167" w14:textId="77777777" w:rsidTr="00440323">
        <w:tc>
          <w:tcPr>
            <w:tcW w:w="2500" w:type="pct"/>
          </w:tcPr>
          <w:p w14:paraId="0C4099B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5560249" w14:textId="77777777" w:rsidR="00D27686" w:rsidRPr="00E57A7D" w:rsidRDefault="00D27686" w:rsidP="0044032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FA26735" w14:textId="40BFC832" w:rsidR="00D27686" w:rsidRPr="00E57A7D" w:rsidRDefault="00D27686" w:rsidP="00440323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102AA9">
              <w:t>Anafilaktiska</w:t>
            </w:r>
            <w:proofErr w:type="spellEnd"/>
            <w:r w:rsidR="00851C85">
              <w:t xml:space="preserve"> tipa</w:t>
            </w:r>
            <w:r w:rsidRPr="00102AA9">
              <w:t xml:space="preserve"> reakcijas</w:t>
            </w:r>
            <w:r w:rsidRPr="00102AA9">
              <w:rPr>
                <w:vertAlign w:val="superscript"/>
              </w:rPr>
              <w:t>3</w:t>
            </w:r>
          </w:p>
        </w:tc>
      </w:tr>
    </w:tbl>
    <w:p w14:paraId="73CB7DB6" w14:textId="77777777" w:rsidR="00D27686" w:rsidRPr="00E57A7D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60A2B264" w14:textId="1CD3CB7E" w:rsidR="00D27686" w:rsidRPr="00102AA9" w:rsidRDefault="00D27686" w:rsidP="00D27686">
      <w:r w:rsidRPr="00102AA9">
        <w:rPr>
          <w:vertAlign w:val="superscript"/>
        </w:rPr>
        <w:t>1</w:t>
      </w:r>
      <w:r w:rsidRPr="00102AA9">
        <w:t>Pietūkums var būt sāpīgs, diametrā  līdz 10 cm un vairāk, izzūd 6 nedēļu laikā pēc vakcinācijas.</w:t>
      </w:r>
    </w:p>
    <w:p w14:paraId="5CA28928" w14:textId="1D1B674A" w:rsidR="00D27686" w:rsidRPr="00102AA9" w:rsidRDefault="00D27686" w:rsidP="00D27686">
      <w:r w:rsidRPr="00102AA9">
        <w:rPr>
          <w:vertAlign w:val="superscript"/>
        </w:rPr>
        <w:t>2</w:t>
      </w:r>
      <w:r w:rsidR="00851C85">
        <w:t>Ausgtāka pēc otrās injekcijas</w:t>
      </w:r>
      <w:r w:rsidRPr="00102AA9">
        <w:t>(maksimāli 1,5° C), kas ilgst līdz 3 dienām</w:t>
      </w:r>
      <w:r w:rsidR="00851C85">
        <w:t xml:space="preserve"> pēc vakcinācijas</w:t>
      </w:r>
      <w:r w:rsidRPr="00102AA9">
        <w:t>.</w:t>
      </w:r>
    </w:p>
    <w:p w14:paraId="6274B3C6" w14:textId="43DD8261" w:rsidR="008E1042" w:rsidRDefault="00D27686" w:rsidP="00D27686">
      <w:r w:rsidRPr="00102AA9">
        <w:rPr>
          <w:vertAlign w:val="superscript"/>
        </w:rPr>
        <w:t>3</w:t>
      </w:r>
      <w:r w:rsidRPr="00102AA9">
        <w:t>Šādos gadījumos ārstēt simptomātiski.</w:t>
      </w:r>
    </w:p>
    <w:p w14:paraId="2DCB68BE" w14:textId="5E8A82AB" w:rsidR="00D27686" w:rsidRPr="00D27686" w:rsidRDefault="008E1042" w:rsidP="008E1042">
      <w:pPr>
        <w:tabs>
          <w:tab w:val="clear" w:pos="567"/>
        </w:tabs>
        <w:spacing w:line="240" w:lineRule="auto"/>
        <w:rPr>
          <w:color w:val="0000FF"/>
          <w:szCs w:val="22"/>
          <w:lang w:val="cs-CZ" w:eastAsia="en-GB"/>
        </w:rPr>
      </w:pPr>
      <w:r>
        <w:br w:type="page"/>
      </w:r>
      <w:r w:rsidR="00F550BE"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="00F550BE"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="00F550BE"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23" w:name="_Hlk202515540"/>
      <w:r w:rsidR="00D27686" w:rsidRPr="00D27686">
        <w:rPr>
          <w:color w:val="0000FF"/>
          <w:szCs w:val="22"/>
          <w:lang w:val="cs-CZ" w:eastAsia="en-GB"/>
        </w:rPr>
        <w:t>https://www.pvd.gov.lv/lv</w:t>
      </w:r>
      <w:r w:rsidR="00851C85">
        <w:rPr>
          <w:color w:val="0000FF"/>
          <w:szCs w:val="22"/>
          <w:lang w:val="cs-CZ" w:eastAsia="en-GB"/>
        </w:rPr>
        <w:t>.</w:t>
      </w:r>
      <w:r w:rsidR="00D27686" w:rsidRPr="00D27686">
        <w:rPr>
          <w:color w:val="0000FF"/>
          <w:szCs w:val="22"/>
          <w:lang w:val="cs-CZ" w:eastAsia="en-GB"/>
        </w:rPr>
        <w:t xml:space="preserve"> </w:t>
      </w:r>
    </w:p>
    <w:bookmarkEnd w:id="23"/>
    <w:p w14:paraId="7858DEB6" w14:textId="3E07AE1E" w:rsidR="00F520FE" w:rsidRPr="00D27686" w:rsidRDefault="00F520FE" w:rsidP="00F520FE">
      <w:pPr>
        <w:rPr>
          <w:lang w:val="cs-CZ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97B704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 xml:space="preserve">Vakcīnas deva - 2 ml. </w:t>
      </w:r>
    </w:p>
    <w:p w14:paraId="1E5512B6" w14:textId="145A06DE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Vakcīnu ievadīt subkutāni</w:t>
      </w:r>
      <w:r>
        <w:rPr>
          <w:szCs w:val="22"/>
        </w:rPr>
        <w:t xml:space="preserve"> (s.c.)</w:t>
      </w:r>
      <w:r w:rsidRPr="00D27686">
        <w:rPr>
          <w:szCs w:val="22"/>
        </w:rPr>
        <w:t>.</w:t>
      </w:r>
    </w:p>
    <w:p w14:paraId="40BB8624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7515EB7E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  <w:u w:val="single"/>
        </w:rPr>
        <w:t>Pamatvakcinācija</w:t>
      </w:r>
      <w:r w:rsidRPr="00D27686">
        <w:rPr>
          <w:szCs w:val="22"/>
        </w:rPr>
        <w:t>:</w:t>
      </w:r>
    </w:p>
    <w:p w14:paraId="64F82780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Teļiem, kuri dzimuši nevakcinētām mātēm: 2 injekcijas ar 3 nedēļu intervālu, sākot no 2 nedēļu vecuma.</w:t>
      </w:r>
    </w:p>
    <w:p w14:paraId="1F10348A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Teļiem, kuri dzimuši vakcinētām mātēm: 2 injekcijas ar 3 nedēļu intervālu, sākot no 3 mēnešu vecuma.</w:t>
      </w:r>
    </w:p>
    <w:p w14:paraId="4BBC6035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</w:p>
    <w:p w14:paraId="14C3B570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27686">
        <w:rPr>
          <w:szCs w:val="22"/>
          <w:u w:val="single"/>
        </w:rPr>
        <w:t>Revakcinācija:</w:t>
      </w:r>
    </w:p>
    <w:p w14:paraId="3314378B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szCs w:val="22"/>
        </w:rPr>
      </w:pPr>
      <w:r w:rsidRPr="00D27686">
        <w:rPr>
          <w:szCs w:val="22"/>
        </w:rPr>
        <w:t>Problemātiskām šķirnēm ir ieteicama papildus revakcinācija 6 mēnešus pēc pamatvakcinācijas, ja iespējams - pirms riska perioda konkrētām šķirnēm (piemēram, dzīvnieku pārvešana, turēšanas sistēmas maiņa u.c.).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4E2E56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344633A" w14:textId="77777777" w:rsidR="00D27686" w:rsidRPr="00D27686" w:rsidRDefault="00D27686" w:rsidP="00D27686">
      <w:pPr>
        <w:tabs>
          <w:tab w:val="clear" w:pos="567"/>
        </w:tabs>
        <w:spacing w:line="240" w:lineRule="auto"/>
      </w:pPr>
      <w:r w:rsidRPr="00D27686">
        <w:t xml:space="preserve">Pirms lietošanas vakcīnu sasildīt līdz 15- 25 °C un flakona saturu rūpīgi saskalināt. 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DE34A9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746F67" w14:textId="77777777" w:rsidR="00D27686" w:rsidRPr="00D27686" w:rsidRDefault="00D27686" w:rsidP="00D27686">
      <w:pPr>
        <w:tabs>
          <w:tab w:val="clear" w:pos="567"/>
        </w:tabs>
        <w:spacing w:line="240" w:lineRule="auto"/>
        <w:rPr>
          <w:iCs/>
          <w:szCs w:val="22"/>
        </w:rPr>
      </w:pPr>
      <w:r w:rsidRPr="00D27686">
        <w:rPr>
          <w:iCs/>
          <w:szCs w:val="22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CF97074" w14:textId="77777777" w:rsidR="008E1042" w:rsidRPr="00E57A7D" w:rsidRDefault="008E104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bookmarkStart w:id="24" w:name="_Hlk202515628"/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2CD63243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71F92AB3" w14:textId="4F18738B" w:rsidR="00C114FF" w:rsidRPr="003C478D" w:rsidRDefault="00F550BE" w:rsidP="001D4CE4">
      <w:pPr>
        <w:pStyle w:val="Style5"/>
      </w:pPr>
      <w:r w:rsidRPr="003C478D">
        <w:t>Sargāt no sasalšanas.</w:t>
      </w:r>
    </w:p>
    <w:p w14:paraId="0512F8CE" w14:textId="6B264BB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17877724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95166E">
        <w:t xml:space="preserve"> </w:t>
      </w:r>
      <w:r w:rsidRPr="00E57A7D">
        <w:t>pēc E</w:t>
      </w:r>
      <w:r w:rsidR="00592023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534F99E7" w:rsidR="00C114FF" w:rsidRPr="00E811BF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592023">
        <w:t>:</w:t>
      </w:r>
      <w:r w:rsidR="0095166E">
        <w:t xml:space="preserve"> </w:t>
      </w:r>
      <w:r w:rsidR="0095166E" w:rsidRPr="0095166E">
        <w:t>10 stundas.</w:t>
      </w:r>
    </w:p>
    <w:bookmarkEnd w:id="24"/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5718479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9801DC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A5B5FB" w14:textId="77777777" w:rsidR="0095166E" w:rsidRPr="00E57A7D" w:rsidRDefault="0095166E" w:rsidP="0095166E">
      <w:pPr>
        <w:numPr>
          <w:ilvl w:val="12"/>
          <w:numId w:val="0"/>
        </w:numPr>
        <w:rPr>
          <w:szCs w:val="22"/>
        </w:rPr>
      </w:pPr>
      <w:bookmarkStart w:id="25" w:name="_Hlk202515658"/>
      <w:r w:rsidRPr="00E57A7D">
        <w:t>Recepšu veterinārās zāles.</w:t>
      </w:r>
    </w:p>
    <w:bookmarkEnd w:id="25"/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64C6E" w14:textId="77777777" w:rsidR="00851C85" w:rsidRPr="00E57A7D" w:rsidRDefault="00851C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2A3D4C" w14:textId="39800224" w:rsidR="0095166E" w:rsidRPr="006F7E36" w:rsidRDefault="0095166E" w:rsidP="0095166E">
      <w:pPr>
        <w:tabs>
          <w:tab w:val="clear" w:pos="567"/>
        </w:tabs>
        <w:spacing w:line="240" w:lineRule="auto"/>
        <w:rPr>
          <w:szCs w:val="22"/>
        </w:rPr>
      </w:pPr>
      <w:bookmarkStart w:id="26" w:name="_Hlk202515670"/>
      <w:r w:rsidRPr="0095166E">
        <w:rPr>
          <w:u w:val="single"/>
        </w:rPr>
        <w:t>Tirdzniecības atļaujas numur</w:t>
      </w:r>
      <w:r w:rsidR="00851C85">
        <w:rPr>
          <w:u w:val="single"/>
        </w:rPr>
        <w:t>s</w:t>
      </w:r>
      <w:r w:rsidRPr="0095166E">
        <w:rPr>
          <w:u w:val="single"/>
        </w:rPr>
        <w:t>:</w:t>
      </w:r>
      <w:r>
        <w:rPr>
          <w:b/>
          <w:bCs/>
        </w:rPr>
        <w:t xml:space="preserve"> </w:t>
      </w:r>
      <w:r w:rsidRPr="006F7E36">
        <w:rPr>
          <w:szCs w:val="22"/>
        </w:rPr>
        <w:t>V/MRP/18/0040</w:t>
      </w:r>
    </w:p>
    <w:bookmarkEnd w:id="26"/>
    <w:p w14:paraId="65478E70" w14:textId="77777777" w:rsidR="0095166E" w:rsidRDefault="0095166E" w:rsidP="0095166E">
      <w:pPr>
        <w:pStyle w:val="Style1"/>
        <w:ind w:left="0" w:firstLine="0"/>
      </w:pPr>
    </w:p>
    <w:p w14:paraId="26DFFE3F" w14:textId="2D605FCA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>Vakcīna iepildīta stikla flakonos:</w:t>
      </w:r>
    </w:p>
    <w:p w14:paraId="7A296E8E" w14:textId="7777777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>I klases hidrolītiskie:</w:t>
      </w:r>
    </w:p>
    <w:p w14:paraId="22833C38" w14:textId="4D4D2ABC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10 ml flakoni, kas satur 10 ml (5 devas). </w:t>
      </w:r>
    </w:p>
    <w:p w14:paraId="1FA9E2EC" w14:textId="7777777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>II klases hidrolītiskie:</w:t>
      </w:r>
    </w:p>
    <w:p w14:paraId="53734283" w14:textId="0D8C8E60" w:rsidR="0095166E" w:rsidRPr="006F7E36" w:rsidRDefault="0095166E" w:rsidP="0095166E">
      <w:pPr>
        <w:pStyle w:val="Style1"/>
        <w:ind w:left="0" w:firstLine="0"/>
        <w:rPr>
          <w:b w:val="0"/>
        </w:rPr>
      </w:pPr>
      <w:r w:rsidRPr="006F7E36">
        <w:rPr>
          <w:b w:val="0"/>
        </w:rPr>
        <w:t xml:space="preserve">50 ml flakoni, kas satur 50 ml (25 devas), 100 ml flakoni, kas satur 100 ml (50 devas). </w:t>
      </w:r>
    </w:p>
    <w:p w14:paraId="07CB8013" w14:textId="77777777" w:rsidR="0095166E" w:rsidRPr="006F7E36" w:rsidRDefault="0095166E" w:rsidP="0095166E">
      <w:pPr>
        <w:pStyle w:val="Style1"/>
        <w:rPr>
          <w:b w:val="0"/>
        </w:rPr>
      </w:pPr>
    </w:p>
    <w:p w14:paraId="24FCFC45" w14:textId="7777777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>Plastmasas flakonos:</w:t>
      </w:r>
    </w:p>
    <w:p w14:paraId="1866B2B8" w14:textId="4CA3438B" w:rsidR="0095166E" w:rsidRPr="006F7E36" w:rsidRDefault="0095166E" w:rsidP="0095166E">
      <w:pPr>
        <w:pStyle w:val="Style1"/>
        <w:ind w:left="0" w:firstLine="0"/>
        <w:rPr>
          <w:b w:val="0"/>
        </w:rPr>
      </w:pPr>
      <w:r w:rsidRPr="006F7E36">
        <w:rPr>
          <w:b w:val="0"/>
        </w:rPr>
        <w:t>15 ml flakoni, kas satur 10 ml (5 devas), 60 ml flakoni, kas satur 50 ml (25 devas), 120 ml flakoni, kas satur 100 ml (50 devas).</w:t>
      </w:r>
    </w:p>
    <w:p w14:paraId="36E2F38B" w14:textId="77777777" w:rsidR="0095166E" w:rsidRPr="006F7E36" w:rsidRDefault="0095166E" w:rsidP="0095166E">
      <w:pPr>
        <w:pStyle w:val="Style1"/>
        <w:rPr>
          <w:b w:val="0"/>
        </w:rPr>
      </w:pPr>
    </w:p>
    <w:p w14:paraId="3BA5E5E7" w14:textId="5ABF209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Visi flakona veidi ir noslēgti ar </w:t>
      </w:r>
      <w:proofErr w:type="spellStart"/>
      <w:r w:rsidRPr="006F7E36">
        <w:rPr>
          <w:b w:val="0"/>
        </w:rPr>
        <w:t>hlorbutil</w:t>
      </w:r>
      <w:r w:rsidR="00BD7D76">
        <w:rPr>
          <w:b w:val="0"/>
        </w:rPr>
        <w:t>a</w:t>
      </w:r>
      <w:proofErr w:type="spellEnd"/>
      <w:r w:rsidR="00BD7D76">
        <w:rPr>
          <w:b w:val="0"/>
        </w:rPr>
        <w:t xml:space="preserve"> </w:t>
      </w:r>
      <w:r w:rsidRPr="006F7E36">
        <w:rPr>
          <w:b w:val="0"/>
        </w:rPr>
        <w:t xml:space="preserve">gumijas aizbāzni un </w:t>
      </w:r>
      <w:r w:rsidR="00BD7D76">
        <w:rPr>
          <w:b w:val="0"/>
        </w:rPr>
        <w:t xml:space="preserve">nostiprināti ar </w:t>
      </w:r>
      <w:r w:rsidRPr="006F7E36">
        <w:rPr>
          <w:b w:val="0"/>
        </w:rPr>
        <w:t>alumīnija vāciņu.</w:t>
      </w:r>
    </w:p>
    <w:p w14:paraId="6671908E" w14:textId="77777777" w:rsidR="0095166E" w:rsidRPr="006F7E36" w:rsidRDefault="0095166E" w:rsidP="0095166E">
      <w:pPr>
        <w:pStyle w:val="Style1"/>
        <w:rPr>
          <w:b w:val="0"/>
        </w:rPr>
      </w:pPr>
    </w:p>
    <w:p w14:paraId="2DC375EC" w14:textId="2E630350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Vakcīna tiek izplatīta šādos iepakojuma </w:t>
      </w:r>
      <w:r w:rsidR="00851C85">
        <w:rPr>
          <w:b w:val="0"/>
        </w:rPr>
        <w:t>lielumos</w:t>
      </w:r>
      <w:r w:rsidRPr="006F7E36">
        <w:rPr>
          <w:b w:val="0"/>
        </w:rPr>
        <w:t>:</w:t>
      </w:r>
    </w:p>
    <w:p w14:paraId="3E8FAC83" w14:textId="7777777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>1) plastmasas kastīte ar vāku un 10 nodalījumiem: 10 x 10 ml</w:t>
      </w:r>
    </w:p>
    <w:p w14:paraId="28D9E5E6" w14:textId="77777777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2) kartona kastīte: 1 x 10 ml, 1 x 50 ml, 1 x 100 ml </w:t>
      </w:r>
    </w:p>
    <w:p w14:paraId="4A5566E5" w14:textId="64411059" w:rsidR="0095166E" w:rsidRPr="006F7E36" w:rsidRDefault="0095166E" w:rsidP="0095166E">
      <w:pPr>
        <w:pStyle w:val="Style1"/>
        <w:rPr>
          <w:b w:val="0"/>
        </w:rPr>
      </w:pPr>
      <w:r w:rsidRPr="006F7E36">
        <w:rPr>
          <w:b w:val="0"/>
        </w:rPr>
        <w:t xml:space="preserve">3) kartona kaste </w:t>
      </w:r>
      <w:proofErr w:type="spellStart"/>
      <w:r w:rsidRPr="006F7E36">
        <w:rPr>
          <w:b w:val="0"/>
        </w:rPr>
        <w:t>liela</w:t>
      </w:r>
      <w:r w:rsidR="00BD7D76">
        <w:rPr>
          <w:b w:val="0"/>
        </w:rPr>
        <w:t>pjoma</w:t>
      </w:r>
      <w:proofErr w:type="spellEnd"/>
      <w:r w:rsidRPr="006F7E36">
        <w:rPr>
          <w:b w:val="0"/>
        </w:rPr>
        <w:t xml:space="preserve"> iepakojum</w:t>
      </w:r>
      <w:r w:rsidR="00BD7D76">
        <w:rPr>
          <w:b w:val="0"/>
        </w:rPr>
        <w:t>am</w:t>
      </w:r>
      <w:r w:rsidRPr="006F7E36">
        <w:rPr>
          <w:b w:val="0"/>
        </w:rPr>
        <w:t xml:space="preserve">: 10 x 10 ml </w:t>
      </w:r>
    </w:p>
    <w:p w14:paraId="49593DD3" w14:textId="77777777" w:rsidR="0095166E" w:rsidRPr="006F7E36" w:rsidRDefault="0095166E" w:rsidP="0095166E">
      <w:pPr>
        <w:pStyle w:val="Style1"/>
        <w:rPr>
          <w:b w:val="0"/>
        </w:rPr>
      </w:pPr>
    </w:p>
    <w:p w14:paraId="524A9148" w14:textId="16CC384A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F1D10CE" w:rsidR="00DB468A" w:rsidRPr="00E57A7D" w:rsidRDefault="00851C85" w:rsidP="00DB468A">
      <w:pPr>
        <w:rPr>
          <w:szCs w:val="22"/>
        </w:rPr>
      </w:pPr>
      <w:r>
        <w:t>07/2025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BCABE9E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95166E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95166E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7288B2FF" w14:textId="77777777" w:rsidR="0095166E" w:rsidRPr="0095166E" w:rsidRDefault="0095166E" w:rsidP="0095166E">
      <w:pPr>
        <w:tabs>
          <w:tab w:val="clear" w:pos="567"/>
        </w:tabs>
        <w:spacing w:line="240" w:lineRule="auto"/>
        <w:rPr>
          <w:iCs/>
          <w:szCs w:val="22"/>
        </w:rPr>
      </w:pPr>
      <w:bookmarkStart w:id="28" w:name="_Hlk202515721"/>
      <w:bookmarkEnd w:id="27"/>
      <w:r w:rsidRPr="00783343">
        <w:rPr>
          <w:iCs/>
          <w:szCs w:val="22"/>
        </w:rPr>
        <w:t>Bioveta, a,.s., Komenského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Ivanovice na Hané, </w:t>
      </w:r>
      <w:r w:rsidRPr="0095166E">
        <w:rPr>
          <w:iCs/>
          <w:szCs w:val="22"/>
        </w:rPr>
        <w:t>Čehijas Republika</w:t>
      </w:r>
    </w:p>
    <w:p w14:paraId="033C2619" w14:textId="0147E6D6" w:rsidR="0095166E" w:rsidRDefault="0095166E" w:rsidP="0095166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58E46B4" w14:textId="77777777" w:rsidR="0095166E" w:rsidRDefault="0095166E" w:rsidP="009516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2E3B3505" w14:textId="091A8CF3" w:rsidR="0095166E" w:rsidRPr="006414D3" w:rsidRDefault="0095166E" w:rsidP="009516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</w:t>
      </w:r>
      <w:r w:rsidR="00851C85">
        <w:rPr>
          <w:szCs w:val="22"/>
        </w:rPr>
        <w:t>-pasts</w:t>
      </w:r>
      <w:r>
        <w:rPr>
          <w:szCs w:val="22"/>
        </w:rPr>
        <w:t xml:space="preserve">: </w:t>
      </w:r>
      <w:hyperlink r:id="rId14" w:history="1">
        <w:r w:rsidR="00851C85" w:rsidRPr="00FB5A5B">
          <w:rPr>
            <w:rStyle w:val="Hyperlink"/>
            <w:szCs w:val="22"/>
          </w:rPr>
          <w:t>reklamace@bioveta.cz</w:t>
        </w:r>
      </w:hyperlink>
      <w:r w:rsidR="00851C85">
        <w:rPr>
          <w:szCs w:val="22"/>
        </w:rPr>
        <w:t xml:space="preserve"> </w:t>
      </w:r>
    </w:p>
    <w:bookmarkEnd w:id="28"/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6D075E" w:rsidRPr="00E57A7D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5A5386F"/>
    <w:multiLevelType w:val="hybridMultilevel"/>
    <w:tmpl w:val="77601A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6321798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0B82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1D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AA9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5DA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7E36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59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6B2A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44DC"/>
    <w:rsid w:val="00836B8C"/>
    <w:rsid w:val="00837E53"/>
    <w:rsid w:val="00840062"/>
    <w:rsid w:val="008410C5"/>
    <w:rsid w:val="008436F5"/>
    <w:rsid w:val="008448D9"/>
    <w:rsid w:val="00846C08"/>
    <w:rsid w:val="00851C85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042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EB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66E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5878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244"/>
    <w:rsid w:val="00BB18F9"/>
    <w:rsid w:val="00BB2539"/>
    <w:rsid w:val="00BB3089"/>
    <w:rsid w:val="00BB4CE2"/>
    <w:rsid w:val="00BB5EF0"/>
    <w:rsid w:val="00BB6724"/>
    <w:rsid w:val="00BC0EFB"/>
    <w:rsid w:val="00BC27FE"/>
    <w:rsid w:val="00BC2E39"/>
    <w:rsid w:val="00BD2278"/>
    <w:rsid w:val="00BD2364"/>
    <w:rsid w:val="00BD28E3"/>
    <w:rsid w:val="00BD6C2B"/>
    <w:rsid w:val="00BD719F"/>
    <w:rsid w:val="00BD76B8"/>
    <w:rsid w:val="00BD7D76"/>
    <w:rsid w:val="00BE117E"/>
    <w:rsid w:val="00BE3261"/>
    <w:rsid w:val="00BF00EF"/>
    <w:rsid w:val="00BF58FC"/>
    <w:rsid w:val="00C01F77"/>
    <w:rsid w:val="00C01FFC"/>
    <w:rsid w:val="00C05321"/>
    <w:rsid w:val="00C058B8"/>
    <w:rsid w:val="00C0666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C7FAC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27686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5A4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18AE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B728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851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reklamace@biovet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2308</Words>
  <Characters>15828</Characters>
  <Application>Microsoft Office Word</Application>
  <DocSecurity>0</DocSecurity>
  <Lines>131</Lines>
  <Paragraphs>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