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5D684B" w14:textId="77777777" w:rsidR="001D3443" w:rsidRDefault="001D3443" w:rsidP="00611AF9">
      <w:pPr>
        <w:pStyle w:val="Default"/>
        <w:jc w:val="center"/>
        <w:rPr>
          <w:b/>
          <w:bCs/>
          <w:sz w:val="22"/>
          <w:szCs w:val="22"/>
        </w:rPr>
      </w:pPr>
      <w:r w:rsidRPr="00576164">
        <w:rPr>
          <w:b/>
          <w:bCs/>
          <w:sz w:val="22"/>
          <w:szCs w:val="22"/>
        </w:rPr>
        <w:t>VETERINĀRO ZĀĻU APRAKSTS</w:t>
      </w:r>
    </w:p>
    <w:p w14:paraId="107F5AE1" w14:textId="24596672" w:rsidR="004B30FD" w:rsidRPr="00576164" w:rsidRDefault="004B30FD" w:rsidP="00F65924">
      <w:pPr>
        <w:pStyle w:val="Default"/>
        <w:jc w:val="center"/>
        <w:rPr>
          <w:b/>
          <w:bCs/>
          <w:sz w:val="22"/>
          <w:szCs w:val="22"/>
        </w:rPr>
      </w:pPr>
      <w:r w:rsidRPr="002A45D8">
        <w:rPr>
          <w:b/>
          <w:bCs/>
          <w:sz w:val="22"/>
          <w:szCs w:val="22"/>
        </w:rPr>
        <w:t>V/NRP/20</w:t>
      </w:r>
      <w:r w:rsidR="002A45D8" w:rsidRPr="002A45D8">
        <w:rPr>
          <w:b/>
          <w:bCs/>
          <w:sz w:val="22"/>
          <w:szCs w:val="22"/>
        </w:rPr>
        <w:t>/0021</w:t>
      </w:r>
    </w:p>
    <w:p w14:paraId="6476E0BB" w14:textId="77777777" w:rsidR="00CA21C1" w:rsidRPr="00576164" w:rsidRDefault="00CA21C1" w:rsidP="00F65924">
      <w:pPr>
        <w:pStyle w:val="Default"/>
        <w:jc w:val="center"/>
        <w:rPr>
          <w:sz w:val="22"/>
          <w:szCs w:val="22"/>
        </w:rPr>
      </w:pPr>
    </w:p>
    <w:p w14:paraId="3F985DD2" w14:textId="77777777" w:rsidR="001D3443" w:rsidRPr="00576164" w:rsidRDefault="001D3443" w:rsidP="00F65924">
      <w:pPr>
        <w:pStyle w:val="Default"/>
        <w:jc w:val="both"/>
        <w:rPr>
          <w:sz w:val="22"/>
          <w:szCs w:val="22"/>
        </w:rPr>
      </w:pPr>
      <w:r w:rsidRPr="00576164">
        <w:rPr>
          <w:b/>
          <w:bCs/>
          <w:sz w:val="22"/>
          <w:szCs w:val="22"/>
        </w:rPr>
        <w:t xml:space="preserve">1. </w:t>
      </w:r>
      <w:r w:rsidR="00570771">
        <w:rPr>
          <w:b/>
          <w:bCs/>
          <w:sz w:val="22"/>
          <w:szCs w:val="22"/>
        </w:rPr>
        <w:tab/>
      </w:r>
      <w:r w:rsidRPr="00576164">
        <w:rPr>
          <w:b/>
          <w:bCs/>
          <w:sz w:val="22"/>
          <w:szCs w:val="22"/>
        </w:rPr>
        <w:t xml:space="preserve">VETERINĀRO ZĀĻU NOSAUKUMS </w:t>
      </w:r>
    </w:p>
    <w:p w14:paraId="53540CBE" w14:textId="77777777" w:rsidR="000F614F" w:rsidRPr="00576164" w:rsidRDefault="000F614F" w:rsidP="00F65924">
      <w:pPr>
        <w:pStyle w:val="Default"/>
        <w:jc w:val="both"/>
        <w:rPr>
          <w:b/>
          <w:bCs/>
          <w:sz w:val="22"/>
          <w:szCs w:val="22"/>
        </w:rPr>
      </w:pPr>
    </w:p>
    <w:p w14:paraId="5A79AB7D" w14:textId="61180E27" w:rsidR="001D3443" w:rsidRPr="00576164" w:rsidRDefault="00CA21C1" w:rsidP="00F65924">
      <w:pPr>
        <w:pStyle w:val="Default"/>
        <w:jc w:val="both"/>
        <w:rPr>
          <w:sz w:val="22"/>
          <w:szCs w:val="22"/>
        </w:rPr>
      </w:pPr>
      <w:r w:rsidRPr="00576164">
        <w:rPr>
          <w:b/>
          <w:bCs/>
          <w:sz w:val="22"/>
          <w:szCs w:val="22"/>
        </w:rPr>
        <w:t>BioEquin FT</w:t>
      </w:r>
      <w:r w:rsidR="001D3443" w:rsidRPr="00576164">
        <w:rPr>
          <w:b/>
          <w:bCs/>
          <w:sz w:val="22"/>
          <w:szCs w:val="22"/>
        </w:rPr>
        <w:t xml:space="preserve"> </w:t>
      </w:r>
      <w:r w:rsidR="00D85CA0">
        <w:rPr>
          <w:sz w:val="22"/>
          <w:szCs w:val="22"/>
        </w:rPr>
        <w:t>suspensija</w:t>
      </w:r>
      <w:r w:rsidR="001D3443" w:rsidRPr="00576164">
        <w:rPr>
          <w:sz w:val="22"/>
          <w:szCs w:val="22"/>
        </w:rPr>
        <w:t xml:space="preserve"> injekcijām zirgiem </w:t>
      </w:r>
    </w:p>
    <w:p w14:paraId="08B4CBC8" w14:textId="25C02716" w:rsidR="00EC722D" w:rsidRDefault="00EC722D" w:rsidP="00F65924">
      <w:pPr>
        <w:pStyle w:val="Default"/>
        <w:jc w:val="both"/>
        <w:rPr>
          <w:b/>
          <w:bCs/>
          <w:sz w:val="22"/>
          <w:szCs w:val="22"/>
        </w:rPr>
      </w:pPr>
    </w:p>
    <w:p w14:paraId="57A832F0" w14:textId="77777777" w:rsidR="007447A7" w:rsidRPr="00576164" w:rsidRDefault="007447A7" w:rsidP="00F65924">
      <w:pPr>
        <w:pStyle w:val="Default"/>
        <w:jc w:val="both"/>
        <w:rPr>
          <w:b/>
          <w:bCs/>
          <w:sz w:val="22"/>
          <w:szCs w:val="22"/>
        </w:rPr>
      </w:pPr>
    </w:p>
    <w:p w14:paraId="1AFA6451" w14:textId="77777777" w:rsidR="001D3443" w:rsidRPr="00576164" w:rsidRDefault="001D3443" w:rsidP="00F65924">
      <w:pPr>
        <w:pStyle w:val="Default"/>
        <w:jc w:val="both"/>
        <w:rPr>
          <w:sz w:val="22"/>
          <w:szCs w:val="22"/>
        </w:rPr>
      </w:pPr>
      <w:r w:rsidRPr="00576164">
        <w:rPr>
          <w:b/>
          <w:bCs/>
          <w:sz w:val="22"/>
          <w:szCs w:val="22"/>
        </w:rPr>
        <w:t xml:space="preserve">2. </w:t>
      </w:r>
      <w:r w:rsidR="00570771">
        <w:rPr>
          <w:b/>
          <w:bCs/>
          <w:sz w:val="22"/>
          <w:szCs w:val="22"/>
        </w:rPr>
        <w:tab/>
      </w:r>
      <w:r w:rsidRPr="00576164">
        <w:rPr>
          <w:b/>
          <w:bCs/>
          <w:sz w:val="22"/>
          <w:szCs w:val="22"/>
        </w:rPr>
        <w:t xml:space="preserve">KVALITATĪVAIS UN KVANTITATĪVAIS SASTĀVS </w:t>
      </w:r>
    </w:p>
    <w:p w14:paraId="12E734CC" w14:textId="77777777" w:rsidR="000F614F" w:rsidRPr="00576164" w:rsidRDefault="000F614F" w:rsidP="00F65924">
      <w:pPr>
        <w:pStyle w:val="Default"/>
        <w:jc w:val="both"/>
        <w:rPr>
          <w:sz w:val="22"/>
          <w:szCs w:val="22"/>
        </w:rPr>
      </w:pPr>
    </w:p>
    <w:p w14:paraId="4AE12085" w14:textId="72E3DF28" w:rsidR="001D3443" w:rsidRPr="00576164" w:rsidRDefault="001D3443" w:rsidP="00F65924">
      <w:pPr>
        <w:pStyle w:val="Default"/>
        <w:jc w:val="both"/>
        <w:rPr>
          <w:sz w:val="22"/>
          <w:szCs w:val="22"/>
        </w:rPr>
      </w:pPr>
      <w:r w:rsidRPr="00576164">
        <w:rPr>
          <w:sz w:val="22"/>
          <w:szCs w:val="22"/>
        </w:rPr>
        <w:t xml:space="preserve">Viena deva (1 ml) satur: </w:t>
      </w:r>
    </w:p>
    <w:p w14:paraId="39A960D0" w14:textId="77777777" w:rsidR="001D3443" w:rsidRPr="00576164" w:rsidRDefault="001D3443" w:rsidP="00F65924">
      <w:pPr>
        <w:pStyle w:val="Default"/>
        <w:jc w:val="both"/>
        <w:rPr>
          <w:sz w:val="22"/>
          <w:szCs w:val="22"/>
        </w:rPr>
      </w:pPr>
      <w:r w:rsidRPr="00576164">
        <w:rPr>
          <w:b/>
          <w:bCs/>
          <w:sz w:val="22"/>
          <w:szCs w:val="22"/>
        </w:rPr>
        <w:t xml:space="preserve">Aktīvās vielas: </w:t>
      </w:r>
    </w:p>
    <w:p w14:paraId="31F3E4E1" w14:textId="13D1E0BD" w:rsidR="001D3443" w:rsidRPr="00576164" w:rsidRDefault="001D3443" w:rsidP="00F65924">
      <w:pPr>
        <w:pStyle w:val="Default"/>
        <w:jc w:val="both"/>
        <w:rPr>
          <w:sz w:val="22"/>
          <w:szCs w:val="22"/>
        </w:rPr>
      </w:pPr>
      <w:r w:rsidRPr="00576164">
        <w:rPr>
          <w:sz w:val="22"/>
          <w:szCs w:val="22"/>
        </w:rPr>
        <w:t>Inaktivēt</w:t>
      </w:r>
      <w:r w:rsidR="00650B37">
        <w:rPr>
          <w:sz w:val="22"/>
          <w:szCs w:val="22"/>
        </w:rPr>
        <w:t>s</w:t>
      </w:r>
      <w:r w:rsidRPr="00576164">
        <w:rPr>
          <w:sz w:val="22"/>
          <w:szCs w:val="22"/>
        </w:rPr>
        <w:t xml:space="preserve"> zirgu gripas vīrus</w:t>
      </w:r>
      <w:r w:rsidR="00650B37">
        <w:rPr>
          <w:sz w:val="22"/>
          <w:szCs w:val="22"/>
        </w:rPr>
        <w:t>s,</w:t>
      </w:r>
      <w:r w:rsidRPr="00576164">
        <w:rPr>
          <w:sz w:val="22"/>
          <w:szCs w:val="22"/>
        </w:rPr>
        <w:t xml:space="preserve"> celmi: </w:t>
      </w:r>
    </w:p>
    <w:p w14:paraId="74A052FE" w14:textId="75A76229" w:rsidR="001D3443" w:rsidRPr="00576164" w:rsidRDefault="001D3443" w:rsidP="00F65924">
      <w:pPr>
        <w:pStyle w:val="Default"/>
        <w:jc w:val="both"/>
        <w:rPr>
          <w:sz w:val="14"/>
          <w:szCs w:val="14"/>
        </w:rPr>
      </w:pPr>
      <w:r w:rsidRPr="00576164">
        <w:rPr>
          <w:sz w:val="22"/>
          <w:szCs w:val="22"/>
        </w:rPr>
        <w:t>A/Equi 2/Brno 08 (Amerikas tips</w:t>
      </w:r>
      <w:r w:rsidR="00CA21C1" w:rsidRPr="00576164">
        <w:rPr>
          <w:sz w:val="22"/>
          <w:szCs w:val="22"/>
        </w:rPr>
        <w:t xml:space="preserve">, </w:t>
      </w:r>
      <w:r w:rsidR="00CA21C1" w:rsidRPr="001E5FF4">
        <w:rPr>
          <w:sz w:val="22"/>
          <w:szCs w:val="22"/>
        </w:rPr>
        <w:t>Florida 2</w:t>
      </w:r>
      <w:r w:rsidR="00D90FD3" w:rsidRPr="00576164">
        <w:rPr>
          <w:sz w:val="22"/>
          <w:szCs w:val="22"/>
        </w:rPr>
        <w:t>)</w:t>
      </w:r>
      <w:r w:rsidR="00CA21C1" w:rsidRPr="00576164">
        <w:rPr>
          <w:sz w:val="22"/>
          <w:szCs w:val="22"/>
        </w:rPr>
        <w:t xml:space="preserve">, </w:t>
      </w:r>
      <w:r w:rsidRPr="00576164">
        <w:rPr>
          <w:sz w:val="22"/>
          <w:szCs w:val="22"/>
        </w:rPr>
        <w:t xml:space="preserve">H3N8 </w:t>
      </w:r>
      <w:r w:rsidR="00CA21C1" w:rsidRPr="00576164">
        <w:rPr>
          <w:sz w:val="22"/>
          <w:szCs w:val="22"/>
        </w:rPr>
        <w:tab/>
      </w:r>
      <w:r w:rsidR="00570771">
        <w:rPr>
          <w:sz w:val="22"/>
          <w:szCs w:val="22"/>
        </w:rPr>
        <w:t xml:space="preserve">≥ </w:t>
      </w:r>
      <w:r w:rsidR="00CA21C1" w:rsidRPr="00576164">
        <w:rPr>
          <w:sz w:val="22"/>
          <w:szCs w:val="22"/>
        </w:rPr>
        <w:t>5</w:t>
      </w:r>
      <w:r w:rsidRPr="00576164">
        <w:rPr>
          <w:sz w:val="22"/>
          <w:szCs w:val="22"/>
        </w:rPr>
        <w:t xml:space="preserve"> log</w:t>
      </w:r>
      <w:r w:rsidRPr="00576164">
        <w:rPr>
          <w:sz w:val="14"/>
          <w:szCs w:val="14"/>
        </w:rPr>
        <w:t xml:space="preserve">2 </w:t>
      </w:r>
      <w:r w:rsidRPr="00576164">
        <w:rPr>
          <w:sz w:val="22"/>
          <w:szCs w:val="22"/>
        </w:rPr>
        <w:t>HIT</w:t>
      </w:r>
      <w:r w:rsidRPr="00576164">
        <w:rPr>
          <w:position w:val="4"/>
          <w:sz w:val="14"/>
          <w:szCs w:val="14"/>
        </w:rPr>
        <w:t>1</w:t>
      </w:r>
      <w:r w:rsidRPr="00576164">
        <w:rPr>
          <w:sz w:val="14"/>
          <w:szCs w:val="14"/>
        </w:rPr>
        <w:t xml:space="preserve"> </w:t>
      </w:r>
    </w:p>
    <w:p w14:paraId="459CD083" w14:textId="0E4CD769" w:rsidR="001D3443" w:rsidRPr="00576164" w:rsidRDefault="001D3443" w:rsidP="00F65924">
      <w:pPr>
        <w:pStyle w:val="Default"/>
        <w:jc w:val="both"/>
        <w:rPr>
          <w:sz w:val="14"/>
          <w:szCs w:val="14"/>
        </w:rPr>
      </w:pPr>
      <w:r w:rsidRPr="00576164">
        <w:rPr>
          <w:sz w:val="22"/>
          <w:szCs w:val="22"/>
        </w:rPr>
        <w:t>A/Equi 2/Morava 95 (Eiropas tips)</w:t>
      </w:r>
      <w:r w:rsidR="00CA21C1" w:rsidRPr="00576164">
        <w:rPr>
          <w:sz w:val="22"/>
          <w:szCs w:val="22"/>
        </w:rPr>
        <w:t xml:space="preserve">, </w:t>
      </w:r>
      <w:r w:rsidRPr="00576164">
        <w:rPr>
          <w:sz w:val="22"/>
          <w:szCs w:val="22"/>
        </w:rPr>
        <w:t xml:space="preserve">H3N8 </w:t>
      </w:r>
      <w:r w:rsidR="00CA21C1" w:rsidRPr="00576164">
        <w:rPr>
          <w:sz w:val="22"/>
          <w:szCs w:val="22"/>
        </w:rPr>
        <w:tab/>
      </w:r>
      <w:r w:rsidR="00CA21C1" w:rsidRPr="00576164">
        <w:rPr>
          <w:sz w:val="22"/>
          <w:szCs w:val="22"/>
        </w:rPr>
        <w:tab/>
      </w:r>
      <w:r w:rsidR="00570771">
        <w:rPr>
          <w:sz w:val="22"/>
          <w:szCs w:val="22"/>
        </w:rPr>
        <w:t xml:space="preserve">≥ </w:t>
      </w:r>
      <w:r w:rsidR="00CA21C1" w:rsidRPr="00576164">
        <w:rPr>
          <w:sz w:val="22"/>
          <w:szCs w:val="22"/>
        </w:rPr>
        <w:t>5</w:t>
      </w:r>
      <w:r w:rsidRPr="00576164">
        <w:rPr>
          <w:sz w:val="22"/>
          <w:szCs w:val="22"/>
        </w:rPr>
        <w:t xml:space="preserve"> log</w:t>
      </w:r>
      <w:r w:rsidRPr="00576164">
        <w:rPr>
          <w:sz w:val="14"/>
          <w:szCs w:val="14"/>
        </w:rPr>
        <w:t xml:space="preserve">2 </w:t>
      </w:r>
      <w:r w:rsidRPr="00576164">
        <w:rPr>
          <w:sz w:val="22"/>
          <w:szCs w:val="22"/>
        </w:rPr>
        <w:t>HIT</w:t>
      </w:r>
      <w:r w:rsidRPr="00576164">
        <w:rPr>
          <w:position w:val="4"/>
          <w:sz w:val="14"/>
          <w:szCs w:val="14"/>
        </w:rPr>
        <w:t xml:space="preserve">1 </w:t>
      </w:r>
    </w:p>
    <w:p w14:paraId="2BF7FD58" w14:textId="34F0999B" w:rsidR="00D90FD3" w:rsidRPr="00576164" w:rsidRDefault="00D90FD3" w:rsidP="00F65924">
      <w:pPr>
        <w:pStyle w:val="Default"/>
        <w:jc w:val="both"/>
        <w:rPr>
          <w:sz w:val="14"/>
          <w:szCs w:val="14"/>
        </w:rPr>
      </w:pPr>
      <w:r w:rsidRPr="00576164">
        <w:rPr>
          <w:sz w:val="22"/>
          <w:szCs w:val="22"/>
        </w:rPr>
        <w:t>Attīrīts tetanusa anatoksīns</w:t>
      </w:r>
      <w:r w:rsidRPr="00576164">
        <w:rPr>
          <w:sz w:val="22"/>
          <w:szCs w:val="22"/>
        </w:rPr>
        <w:tab/>
      </w:r>
      <w:r w:rsidRPr="00576164">
        <w:rPr>
          <w:sz w:val="22"/>
          <w:szCs w:val="22"/>
        </w:rPr>
        <w:tab/>
      </w:r>
      <w:r w:rsidRPr="00576164">
        <w:rPr>
          <w:sz w:val="22"/>
          <w:szCs w:val="22"/>
        </w:rPr>
        <w:tab/>
      </w:r>
      <w:r w:rsidRPr="00576164">
        <w:rPr>
          <w:sz w:val="22"/>
          <w:szCs w:val="22"/>
        </w:rPr>
        <w:tab/>
      </w:r>
      <w:r w:rsidR="00570771">
        <w:rPr>
          <w:sz w:val="22"/>
          <w:szCs w:val="22"/>
        </w:rPr>
        <w:t xml:space="preserve">≥ </w:t>
      </w:r>
      <w:r w:rsidRPr="00576164">
        <w:rPr>
          <w:sz w:val="22"/>
          <w:szCs w:val="22"/>
        </w:rPr>
        <w:t>30 IU</w:t>
      </w:r>
      <w:r w:rsidR="00D96BE2" w:rsidRPr="00576164">
        <w:rPr>
          <w:position w:val="4"/>
          <w:sz w:val="14"/>
          <w:szCs w:val="14"/>
        </w:rPr>
        <w:t>2</w:t>
      </w:r>
      <w:r w:rsidRPr="00576164">
        <w:rPr>
          <w:position w:val="4"/>
          <w:sz w:val="14"/>
          <w:szCs w:val="14"/>
        </w:rPr>
        <w:t xml:space="preserve"> </w:t>
      </w:r>
    </w:p>
    <w:p w14:paraId="63BEE4F2" w14:textId="77777777" w:rsidR="00D90FD3" w:rsidRPr="00576164" w:rsidRDefault="00D90FD3" w:rsidP="00F65924">
      <w:pPr>
        <w:pStyle w:val="Default"/>
        <w:jc w:val="both"/>
        <w:rPr>
          <w:sz w:val="22"/>
          <w:szCs w:val="22"/>
        </w:rPr>
      </w:pPr>
    </w:p>
    <w:p w14:paraId="2D61F8CC" w14:textId="5731B612" w:rsidR="001D3443" w:rsidRPr="00576164" w:rsidRDefault="001D3443" w:rsidP="00F65924">
      <w:pPr>
        <w:pStyle w:val="Default"/>
        <w:jc w:val="both"/>
        <w:rPr>
          <w:sz w:val="22"/>
          <w:szCs w:val="22"/>
        </w:rPr>
      </w:pPr>
      <w:r w:rsidRPr="00576164">
        <w:rPr>
          <w:sz w:val="14"/>
          <w:szCs w:val="14"/>
        </w:rPr>
        <w:t xml:space="preserve">1 </w:t>
      </w:r>
      <w:r w:rsidR="000E0397">
        <w:rPr>
          <w:sz w:val="22"/>
          <w:szCs w:val="22"/>
        </w:rPr>
        <w:t>s</w:t>
      </w:r>
      <w:r w:rsidRPr="00576164">
        <w:rPr>
          <w:sz w:val="22"/>
          <w:szCs w:val="22"/>
        </w:rPr>
        <w:t xml:space="preserve">pecifisko antivielu </w:t>
      </w:r>
      <w:r w:rsidR="00650B37">
        <w:rPr>
          <w:sz w:val="22"/>
          <w:szCs w:val="22"/>
        </w:rPr>
        <w:t>vidējais ģeometriskais titrs</w:t>
      </w:r>
      <w:r w:rsidRPr="00576164">
        <w:rPr>
          <w:sz w:val="22"/>
          <w:szCs w:val="22"/>
        </w:rPr>
        <w:t xml:space="preserve"> jūrascūciņu asins serumā</w:t>
      </w:r>
      <w:r w:rsidR="0066724E">
        <w:rPr>
          <w:sz w:val="22"/>
          <w:szCs w:val="22"/>
        </w:rPr>
        <w:t>, noteikts</w:t>
      </w:r>
      <w:r w:rsidRPr="00576164">
        <w:rPr>
          <w:sz w:val="22"/>
          <w:szCs w:val="22"/>
        </w:rPr>
        <w:t xml:space="preserve"> ar </w:t>
      </w:r>
      <w:r w:rsidRPr="00650B37">
        <w:rPr>
          <w:sz w:val="22"/>
          <w:szCs w:val="22"/>
        </w:rPr>
        <w:t xml:space="preserve">hemaglutinācijas </w:t>
      </w:r>
      <w:r w:rsidR="00650B37">
        <w:rPr>
          <w:sz w:val="22"/>
          <w:szCs w:val="22"/>
        </w:rPr>
        <w:t>inhibīcijas</w:t>
      </w:r>
      <w:r w:rsidRPr="00650B37">
        <w:rPr>
          <w:sz w:val="22"/>
          <w:szCs w:val="22"/>
        </w:rPr>
        <w:t xml:space="preserve"> </w:t>
      </w:r>
      <w:r w:rsidR="00A70D41">
        <w:rPr>
          <w:sz w:val="22"/>
          <w:szCs w:val="22"/>
        </w:rPr>
        <w:t>testu</w:t>
      </w:r>
      <w:r w:rsidRPr="00576164">
        <w:rPr>
          <w:sz w:val="22"/>
          <w:szCs w:val="22"/>
        </w:rPr>
        <w:t xml:space="preserve">. </w:t>
      </w:r>
    </w:p>
    <w:p w14:paraId="22927EA1" w14:textId="7E669C47" w:rsidR="001D3443" w:rsidRPr="00576164" w:rsidRDefault="001D3443" w:rsidP="00F65924">
      <w:pPr>
        <w:pStyle w:val="Default"/>
        <w:jc w:val="both"/>
        <w:rPr>
          <w:sz w:val="14"/>
          <w:szCs w:val="14"/>
        </w:rPr>
      </w:pPr>
      <w:r w:rsidRPr="00576164">
        <w:rPr>
          <w:sz w:val="14"/>
          <w:szCs w:val="14"/>
        </w:rPr>
        <w:t xml:space="preserve">2 </w:t>
      </w:r>
      <w:r w:rsidR="00D90FD3" w:rsidRPr="00576164">
        <w:rPr>
          <w:sz w:val="22"/>
          <w:szCs w:val="22"/>
        </w:rPr>
        <w:t xml:space="preserve">starptautiskās vienības, </w:t>
      </w:r>
      <w:r w:rsidR="00650B37" w:rsidRPr="00650B37">
        <w:rPr>
          <w:sz w:val="22"/>
          <w:szCs w:val="22"/>
        </w:rPr>
        <w:t>antivielu ti</w:t>
      </w:r>
      <w:r w:rsidR="0066724E">
        <w:rPr>
          <w:sz w:val="22"/>
          <w:szCs w:val="22"/>
        </w:rPr>
        <w:t>trs pret toksīnu</w:t>
      </w:r>
      <w:r w:rsidR="00650B37" w:rsidRPr="00650B37">
        <w:rPr>
          <w:sz w:val="22"/>
          <w:szCs w:val="22"/>
        </w:rPr>
        <w:t xml:space="preserve"> pēc atkārtotas jūrascūciņu vakcinācijas, noteikts ar ELISA metodi</w:t>
      </w:r>
      <w:r w:rsidR="00650B37">
        <w:rPr>
          <w:sz w:val="22"/>
          <w:szCs w:val="22"/>
        </w:rPr>
        <w:t>.</w:t>
      </w:r>
    </w:p>
    <w:p w14:paraId="6910BC21" w14:textId="77777777" w:rsidR="00D90FD3" w:rsidRPr="00576164" w:rsidRDefault="00D90FD3" w:rsidP="00F65924">
      <w:pPr>
        <w:pStyle w:val="Default"/>
        <w:jc w:val="both"/>
        <w:rPr>
          <w:b/>
          <w:bCs/>
          <w:sz w:val="22"/>
          <w:szCs w:val="22"/>
        </w:rPr>
      </w:pPr>
    </w:p>
    <w:p w14:paraId="420E2F6E" w14:textId="77777777" w:rsidR="001D3443" w:rsidRPr="00576164" w:rsidRDefault="001D3443" w:rsidP="00F65924">
      <w:pPr>
        <w:pStyle w:val="Default"/>
        <w:jc w:val="both"/>
        <w:rPr>
          <w:sz w:val="22"/>
          <w:szCs w:val="22"/>
        </w:rPr>
      </w:pPr>
      <w:r w:rsidRPr="00576164">
        <w:rPr>
          <w:b/>
          <w:bCs/>
          <w:sz w:val="22"/>
          <w:szCs w:val="22"/>
        </w:rPr>
        <w:t xml:space="preserve">Adjuvants: </w:t>
      </w:r>
    </w:p>
    <w:p w14:paraId="353E68F3" w14:textId="56703590" w:rsidR="00EC722D" w:rsidRPr="00576164" w:rsidRDefault="005D2433" w:rsidP="00F65924">
      <w:pPr>
        <w:pStyle w:val="Default"/>
        <w:jc w:val="both"/>
        <w:rPr>
          <w:b/>
          <w:bCs/>
          <w:sz w:val="22"/>
          <w:szCs w:val="22"/>
        </w:rPr>
      </w:pPr>
      <w:r w:rsidRPr="00576164">
        <w:rPr>
          <w:sz w:val="22"/>
          <w:szCs w:val="22"/>
        </w:rPr>
        <w:t>A</w:t>
      </w:r>
      <w:r w:rsidR="00EC722D" w:rsidRPr="00576164">
        <w:rPr>
          <w:sz w:val="22"/>
          <w:szCs w:val="22"/>
        </w:rPr>
        <w:t>lumīnija hidroksīd</w:t>
      </w:r>
      <w:r w:rsidR="00D85CA0">
        <w:rPr>
          <w:sz w:val="22"/>
          <w:szCs w:val="22"/>
        </w:rPr>
        <w:t>a gels</w:t>
      </w:r>
      <w:r w:rsidR="00EC722D" w:rsidRPr="00576164">
        <w:rPr>
          <w:sz w:val="22"/>
          <w:szCs w:val="22"/>
        </w:rPr>
        <w:tab/>
      </w:r>
      <w:r w:rsidR="00EC722D" w:rsidRPr="00576164">
        <w:rPr>
          <w:sz w:val="22"/>
          <w:szCs w:val="22"/>
        </w:rPr>
        <w:tab/>
      </w:r>
      <w:r w:rsidR="00EC722D" w:rsidRPr="00576164">
        <w:rPr>
          <w:sz w:val="22"/>
          <w:szCs w:val="22"/>
        </w:rPr>
        <w:tab/>
      </w:r>
      <w:r w:rsidR="00EC722D" w:rsidRPr="00576164">
        <w:rPr>
          <w:sz w:val="22"/>
          <w:szCs w:val="22"/>
        </w:rPr>
        <w:tab/>
        <w:t>0,2 ml</w:t>
      </w:r>
    </w:p>
    <w:p w14:paraId="364D11E3" w14:textId="77777777" w:rsidR="00EC722D" w:rsidRPr="00576164" w:rsidRDefault="00EC722D" w:rsidP="00F65924">
      <w:pPr>
        <w:pStyle w:val="Default"/>
        <w:jc w:val="both"/>
        <w:rPr>
          <w:b/>
          <w:bCs/>
          <w:sz w:val="22"/>
          <w:szCs w:val="22"/>
        </w:rPr>
      </w:pPr>
    </w:p>
    <w:p w14:paraId="45B4029D" w14:textId="77777777" w:rsidR="001D3443" w:rsidRPr="00576164" w:rsidRDefault="001D3443" w:rsidP="00F65924">
      <w:pPr>
        <w:pStyle w:val="Default"/>
        <w:jc w:val="both"/>
        <w:rPr>
          <w:sz w:val="22"/>
          <w:szCs w:val="22"/>
        </w:rPr>
      </w:pPr>
      <w:r w:rsidRPr="00576164">
        <w:rPr>
          <w:b/>
          <w:bCs/>
          <w:sz w:val="22"/>
          <w:szCs w:val="22"/>
        </w:rPr>
        <w:t xml:space="preserve">Palīgviela: </w:t>
      </w:r>
    </w:p>
    <w:p w14:paraId="25D51003" w14:textId="77777777" w:rsidR="001D3443" w:rsidRPr="00576164" w:rsidRDefault="001D3443" w:rsidP="00F65924">
      <w:pPr>
        <w:pStyle w:val="Default"/>
        <w:jc w:val="both"/>
        <w:rPr>
          <w:sz w:val="22"/>
          <w:szCs w:val="22"/>
        </w:rPr>
      </w:pPr>
      <w:r w:rsidRPr="00576164">
        <w:rPr>
          <w:sz w:val="22"/>
          <w:szCs w:val="22"/>
        </w:rPr>
        <w:t xml:space="preserve">Tiomersāls </w:t>
      </w:r>
      <w:r w:rsidR="00EC722D" w:rsidRPr="00576164">
        <w:rPr>
          <w:sz w:val="22"/>
          <w:szCs w:val="22"/>
        </w:rPr>
        <w:tab/>
      </w:r>
      <w:r w:rsidR="00EC722D" w:rsidRPr="00576164">
        <w:rPr>
          <w:sz w:val="22"/>
          <w:szCs w:val="22"/>
        </w:rPr>
        <w:tab/>
      </w:r>
      <w:r w:rsidR="00EC722D" w:rsidRPr="00576164">
        <w:rPr>
          <w:sz w:val="22"/>
          <w:szCs w:val="22"/>
        </w:rPr>
        <w:tab/>
      </w:r>
      <w:r w:rsidR="00EC722D" w:rsidRPr="00576164">
        <w:rPr>
          <w:sz w:val="22"/>
          <w:szCs w:val="22"/>
        </w:rPr>
        <w:tab/>
      </w:r>
      <w:r w:rsidR="00EC722D" w:rsidRPr="00576164">
        <w:rPr>
          <w:sz w:val="22"/>
          <w:szCs w:val="22"/>
        </w:rPr>
        <w:tab/>
      </w:r>
      <w:r w:rsidR="00EC722D" w:rsidRPr="00576164">
        <w:rPr>
          <w:sz w:val="22"/>
          <w:szCs w:val="22"/>
        </w:rPr>
        <w:tab/>
      </w:r>
      <w:r w:rsidRPr="00576164">
        <w:rPr>
          <w:sz w:val="22"/>
          <w:szCs w:val="22"/>
        </w:rPr>
        <w:t xml:space="preserve">0,1 mg </w:t>
      </w:r>
    </w:p>
    <w:p w14:paraId="79D407CC" w14:textId="77777777" w:rsidR="00EC722D" w:rsidRPr="00576164" w:rsidRDefault="00EC722D" w:rsidP="00F65924">
      <w:pPr>
        <w:pStyle w:val="Default"/>
        <w:jc w:val="both"/>
        <w:rPr>
          <w:sz w:val="22"/>
          <w:szCs w:val="22"/>
        </w:rPr>
      </w:pPr>
    </w:p>
    <w:p w14:paraId="563C0C9A" w14:textId="77777777" w:rsidR="001D3443" w:rsidRPr="00576164" w:rsidRDefault="001D3443" w:rsidP="00F65924">
      <w:pPr>
        <w:pStyle w:val="Default"/>
        <w:jc w:val="both"/>
        <w:rPr>
          <w:sz w:val="22"/>
          <w:szCs w:val="22"/>
        </w:rPr>
      </w:pPr>
      <w:r w:rsidRPr="00576164">
        <w:rPr>
          <w:sz w:val="22"/>
          <w:szCs w:val="22"/>
        </w:rPr>
        <w:t xml:space="preserve">Pilnu palīgvielu sarakstu skatīt 6.1. apakšpunktā. </w:t>
      </w:r>
    </w:p>
    <w:p w14:paraId="58BC5493" w14:textId="5D1ED6D4" w:rsidR="00EC722D" w:rsidRDefault="00EC722D" w:rsidP="00F65924">
      <w:pPr>
        <w:pStyle w:val="Default"/>
        <w:jc w:val="both"/>
        <w:rPr>
          <w:b/>
          <w:bCs/>
          <w:sz w:val="22"/>
          <w:szCs w:val="22"/>
        </w:rPr>
      </w:pPr>
    </w:p>
    <w:p w14:paraId="03246194" w14:textId="77777777" w:rsidR="007447A7" w:rsidRPr="00576164" w:rsidRDefault="007447A7" w:rsidP="00F65924">
      <w:pPr>
        <w:pStyle w:val="Default"/>
        <w:jc w:val="both"/>
        <w:rPr>
          <w:b/>
          <w:bCs/>
          <w:sz w:val="22"/>
          <w:szCs w:val="22"/>
        </w:rPr>
      </w:pPr>
    </w:p>
    <w:p w14:paraId="4C056311" w14:textId="77777777" w:rsidR="001D3443" w:rsidRPr="00576164" w:rsidRDefault="001D3443" w:rsidP="00F65924">
      <w:pPr>
        <w:pStyle w:val="Default"/>
        <w:jc w:val="both"/>
        <w:rPr>
          <w:sz w:val="22"/>
          <w:szCs w:val="22"/>
        </w:rPr>
      </w:pPr>
      <w:r w:rsidRPr="00576164">
        <w:rPr>
          <w:b/>
          <w:bCs/>
          <w:sz w:val="22"/>
          <w:szCs w:val="22"/>
        </w:rPr>
        <w:t xml:space="preserve">3. </w:t>
      </w:r>
      <w:r w:rsidR="00570771">
        <w:rPr>
          <w:b/>
          <w:bCs/>
          <w:sz w:val="22"/>
          <w:szCs w:val="22"/>
        </w:rPr>
        <w:tab/>
      </w:r>
      <w:r w:rsidRPr="00576164">
        <w:rPr>
          <w:b/>
          <w:bCs/>
          <w:sz w:val="22"/>
          <w:szCs w:val="22"/>
        </w:rPr>
        <w:t xml:space="preserve">ZĀĻU FORMA </w:t>
      </w:r>
    </w:p>
    <w:p w14:paraId="05B670F3" w14:textId="77777777" w:rsidR="00EC722D" w:rsidRPr="00576164" w:rsidRDefault="00EC722D" w:rsidP="00F65924">
      <w:pPr>
        <w:pStyle w:val="Default"/>
        <w:jc w:val="both"/>
        <w:rPr>
          <w:sz w:val="22"/>
          <w:szCs w:val="22"/>
        </w:rPr>
      </w:pPr>
    </w:p>
    <w:p w14:paraId="4317D1B9" w14:textId="29C3A749" w:rsidR="001D3443" w:rsidRPr="00576164" w:rsidRDefault="00D85CA0" w:rsidP="00F65924">
      <w:pPr>
        <w:pStyle w:val="Default"/>
        <w:jc w:val="both"/>
        <w:rPr>
          <w:sz w:val="22"/>
          <w:szCs w:val="22"/>
        </w:rPr>
      </w:pPr>
      <w:r>
        <w:rPr>
          <w:sz w:val="22"/>
          <w:szCs w:val="22"/>
        </w:rPr>
        <w:t>Suspensija</w:t>
      </w:r>
      <w:r w:rsidR="001D3443" w:rsidRPr="00576164">
        <w:rPr>
          <w:sz w:val="22"/>
          <w:szCs w:val="22"/>
        </w:rPr>
        <w:t xml:space="preserve"> injekcijām. </w:t>
      </w:r>
    </w:p>
    <w:p w14:paraId="03D58FEF" w14:textId="51F56A6B" w:rsidR="001D3443" w:rsidRPr="00576164" w:rsidRDefault="00EC722D" w:rsidP="00F65924">
      <w:pPr>
        <w:pStyle w:val="Default"/>
        <w:jc w:val="both"/>
        <w:rPr>
          <w:sz w:val="22"/>
          <w:szCs w:val="22"/>
        </w:rPr>
      </w:pPr>
      <w:r w:rsidRPr="00576164">
        <w:rPr>
          <w:sz w:val="22"/>
          <w:szCs w:val="22"/>
        </w:rPr>
        <w:t>Balta</w:t>
      </w:r>
      <w:r w:rsidR="001D3443" w:rsidRPr="00576164">
        <w:rPr>
          <w:sz w:val="22"/>
          <w:szCs w:val="22"/>
        </w:rPr>
        <w:t xml:space="preserve"> </w:t>
      </w:r>
      <w:r w:rsidRPr="00576164">
        <w:rPr>
          <w:sz w:val="22"/>
          <w:szCs w:val="22"/>
        </w:rPr>
        <w:t xml:space="preserve">vai dzeltenīga līdz pelēkbrūna </w:t>
      </w:r>
      <w:r w:rsidR="00D85CA0">
        <w:rPr>
          <w:sz w:val="22"/>
          <w:szCs w:val="22"/>
        </w:rPr>
        <w:t>suspensija</w:t>
      </w:r>
      <w:r w:rsidR="001D3443" w:rsidRPr="00576164">
        <w:rPr>
          <w:sz w:val="22"/>
          <w:szCs w:val="22"/>
        </w:rPr>
        <w:t xml:space="preserve"> ar viegli izšķīdināmām nogulsnēm. </w:t>
      </w:r>
    </w:p>
    <w:p w14:paraId="32FF829E" w14:textId="61D85B03" w:rsidR="00EC722D" w:rsidRDefault="00EC722D" w:rsidP="00F65924">
      <w:pPr>
        <w:pStyle w:val="Default"/>
        <w:jc w:val="both"/>
        <w:rPr>
          <w:b/>
          <w:bCs/>
          <w:sz w:val="22"/>
          <w:szCs w:val="22"/>
        </w:rPr>
      </w:pPr>
    </w:p>
    <w:p w14:paraId="442867B1" w14:textId="77777777" w:rsidR="007447A7" w:rsidRPr="00576164" w:rsidRDefault="007447A7" w:rsidP="00F65924">
      <w:pPr>
        <w:pStyle w:val="Default"/>
        <w:jc w:val="both"/>
        <w:rPr>
          <w:b/>
          <w:bCs/>
          <w:sz w:val="22"/>
          <w:szCs w:val="22"/>
        </w:rPr>
      </w:pPr>
    </w:p>
    <w:p w14:paraId="0F42A31F" w14:textId="77777777" w:rsidR="001D3443" w:rsidRPr="00576164" w:rsidRDefault="001D3443" w:rsidP="00F65924">
      <w:pPr>
        <w:pStyle w:val="Default"/>
        <w:jc w:val="both"/>
        <w:rPr>
          <w:sz w:val="22"/>
          <w:szCs w:val="22"/>
        </w:rPr>
      </w:pPr>
      <w:r w:rsidRPr="00576164">
        <w:rPr>
          <w:b/>
          <w:bCs/>
          <w:sz w:val="22"/>
          <w:szCs w:val="22"/>
        </w:rPr>
        <w:t xml:space="preserve">4. </w:t>
      </w:r>
      <w:r w:rsidR="00570771">
        <w:rPr>
          <w:b/>
          <w:bCs/>
          <w:sz w:val="22"/>
          <w:szCs w:val="22"/>
        </w:rPr>
        <w:tab/>
      </w:r>
      <w:r w:rsidRPr="00576164">
        <w:rPr>
          <w:b/>
          <w:bCs/>
          <w:sz w:val="22"/>
          <w:szCs w:val="22"/>
        </w:rPr>
        <w:t xml:space="preserve">KLĪNISKĀ INFORMĀCIJA </w:t>
      </w:r>
    </w:p>
    <w:p w14:paraId="0A7886D3" w14:textId="77777777" w:rsidR="00EC722D" w:rsidRPr="00576164" w:rsidRDefault="00EC722D" w:rsidP="00F65924">
      <w:pPr>
        <w:pStyle w:val="Default"/>
        <w:jc w:val="both"/>
        <w:rPr>
          <w:b/>
          <w:bCs/>
          <w:sz w:val="22"/>
          <w:szCs w:val="22"/>
        </w:rPr>
      </w:pPr>
    </w:p>
    <w:p w14:paraId="4CD906B9" w14:textId="77777777" w:rsidR="001D3443" w:rsidRPr="00576164" w:rsidRDefault="001D3443" w:rsidP="00F65924">
      <w:pPr>
        <w:pStyle w:val="Default"/>
        <w:jc w:val="both"/>
        <w:rPr>
          <w:sz w:val="22"/>
          <w:szCs w:val="22"/>
        </w:rPr>
      </w:pPr>
      <w:r w:rsidRPr="00576164">
        <w:rPr>
          <w:b/>
          <w:bCs/>
          <w:sz w:val="22"/>
          <w:szCs w:val="22"/>
        </w:rPr>
        <w:t xml:space="preserve">4.1 </w:t>
      </w:r>
      <w:r w:rsidR="00F75566">
        <w:rPr>
          <w:b/>
          <w:bCs/>
          <w:sz w:val="22"/>
          <w:szCs w:val="22"/>
        </w:rPr>
        <w:tab/>
      </w:r>
      <w:r w:rsidRPr="00576164">
        <w:rPr>
          <w:b/>
          <w:bCs/>
          <w:sz w:val="22"/>
          <w:szCs w:val="22"/>
        </w:rPr>
        <w:t xml:space="preserve">Mērķa sugas </w:t>
      </w:r>
    </w:p>
    <w:p w14:paraId="3CE3B848" w14:textId="77777777" w:rsidR="000F614F" w:rsidRPr="00576164" w:rsidRDefault="000F614F" w:rsidP="00F65924">
      <w:pPr>
        <w:pStyle w:val="Default"/>
        <w:jc w:val="both"/>
        <w:rPr>
          <w:sz w:val="22"/>
          <w:szCs w:val="22"/>
        </w:rPr>
      </w:pPr>
    </w:p>
    <w:p w14:paraId="07216A2B" w14:textId="77777777" w:rsidR="001D3443" w:rsidRPr="00576164" w:rsidRDefault="001D3443" w:rsidP="00F65924">
      <w:pPr>
        <w:pStyle w:val="Default"/>
        <w:jc w:val="both"/>
        <w:rPr>
          <w:sz w:val="22"/>
          <w:szCs w:val="22"/>
        </w:rPr>
      </w:pPr>
      <w:r w:rsidRPr="00576164">
        <w:rPr>
          <w:sz w:val="22"/>
          <w:szCs w:val="22"/>
        </w:rPr>
        <w:t xml:space="preserve">Zirgi. </w:t>
      </w:r>
    </w:p>
    <w:p w14:paraId="27F29617" w14:textId="77777777" w:rsidR="00EC722D" w:rsidRPr="00576164" w:rsidRDefault="00EC722D" w:rsidP="00F65924">
      <w:pPr>
        <w:pStyle w:val="Default"/>
        <w:jc w:val="both"/>
        <w:rPr>
          <w:b/>
          <w:bCs/>
          <w:sz w:val="22"/>
          <w:szCs w:val="22"/>
        </w:rPr>
      </w:pPr>
    </w:p>
    <w:p w14:paraId="2074B91D" w14:textId="77777777" w:rsidR="001D3443" w:rsidRPr="00576164" w:rsidRDefault="001D3443" w:rsidP="00F65924">
      <w:pPr>
        <w:pStyle w:val="Default"/>
        <w:jc w:val="both"/>
        <w:rPr>
          <w:sz w:val="22"/>
          <w:szCs w:val="22"/>
        </w:rPr>
      </w:pPr>
      <w:r w:rsidRPr="00576164">
        <w:rPr>
          <w:b/>
          <w:bCs/>
          <w:sz w:val="22"/>
          <w:szCs w:val="22"/>
        </w:rPr>
        <w:t xml:space="preserve">4.2 </w:t>
      </w:r>
      <w:r w:rsidR="00F75566">
        <w:rPr>
          <w:b/>
          <w:bCs/>
          <w:sz w:val="22"/>
          <w:szCs w:val="22"/>
        </w:rPr>
        <w:tab/>
      </w:r>
      <w:r w:rsidRPr="00576164">
        <w:rPr>
          <w:b/>
          <w:bCs/>
          <w:sz w:val="22"/>
          <w:szCs w:val="22"/>
        </w:rPr>
        <w:t xml:space="preserve">Lietošanas indikācijas, norādot mērķa sugas </w:t>
      </w:r>
    </w:p>
    <w:p w14:paraId="38EE4F53" w14:textId="77777777" w:rsidR="00B26252" w:rsidRPr="00576164" w:rsidRDefault="00B26252" w:rsidP="00F65924">
      <w:pPr>
        <w:pStyle w:val="Default"/>
        <w:jc w:val="both"/>
        <w:rPr>
          <w:sz w:val="22"/>
          <w:szCs w:val="22"/>
        </w:rPr>
      </w:pPr>
    </w:p>
    <w:p w14:paraId="2965E910" w14:textId="7A853AA2" w:rsidR="001D3443" w:rsidRPr="00576164" w:rsidRDefault="00E71C8C" w:rsidP="00F65924">
      <w:pPr>
        <w:pStyle w:val="Default"/>
        <w:jc w:val="both"/>
        <w:rPr>
          <w:sz w:val="22"/>
          <w:szCs w:val="22"/>
        </w:rPr>
      </w:pPr>
      <w:r>
        <w:rPr>
          <w:sz w:val="22"/>
          <w:szCs w:val="22"/>
        </w:rPr>
        <w:t>Z</w:t>
      </w:r>
      <w:r w:rsidRPr="00576164">
        <w:rPr>
          <w:sz w:val="22"/>
          <w:szCs w:val="22"/>
        </w:rPr>
        <w:t xml:space="preserve">irgu </w:t>
      </w:r>
      <w:r>
        <w:rPr>
          <w:sz w:val="22"/>
          <w:szCs w:val="22"/>
        </w:rPr>
        <w:t>a</w:t>
      </w:r>
      <w:r w:rsidR="001D3443" w:rsidRPr="00576164">
        <w:rPr>
          <w:sz w:val="22"/>
          <w:szCs w:val="22"/>
        </w:rPr>
        <w:t>ktīvai imunizācijai</w:t>
      </w:r>
      <w:r w:rsidR="00EC722D" w:rsidRPr="00576164">
        <w:rPr>
          <w:sz w:val="22"/>
          <w:szCs w:val="22"/>
        </w:rPr>
        <w:t xml:space="preserve"> no 6 mēnešu vecuma</w:t>
      </w:r>
      <w:r w:rsidR="001D3443" w:rsidRPr="00576164">
        <w:rPr>
          <w:sz w:val="22"/>
          <w:szCs w:val="22"/>
        </w:rPr>
        <w:t xml:space="preserve">, lai samazinātu </w:t>
      </w:r>
      <w:r w:rsidR="00A70D41" w:rsidRPr="00576164">
        <w:rPr>
          <w:sz w:val="22"/>
          <w:szCs w:val="22"/>
        </w:rPr>
        <w:t xml:space="preserve">klīniskās pazīmes </w:t>
      </w:r>
      <w:r w:rsidR="00A70D41">
        <w:rPr>
          <w:sz w:val="22"/>
          <w:szCs w:val="22"/>
        </w:rPr>
        <w:t xml:space="preserve">un </w:t>
      </w:r>
      <w:r w:rsidR="00B26252" w:rsidRPr="00576164">
        <w:rPr>
          <w:sz w:val="22"/>
          <w:szCs w:val="22"/>
        </w:rPr>
        <w:t>vīrusa izdalīšanos</w:t>
      </w:r>
      <w:r w:rsidR="001D3443" w:rsidRPr="00576164">
        <w:rPr>
          <w:sz w:val="22"/>
          <w:szCs w:val="22"/>
        </w:rPr>
        <w:t xml:space="preserve">, </w:t>
      </w:r>
      <w:r w:rsidR="00570771" w:rsidRPr="00576164">
        <w:rPr>
          <w:sz w:val="22"/>
          <w:szCs w:val="22"/>
        </w:rPr>
        <w:t>k</w:t>
      </w:r>
      <w:r w:rsidR="00570771">
        <w:rPr>
          <w:sz w:val="22"/>
          <w:szCs w:val="22"/>
        </w:rPr>
        <w:t>o</w:t>
      </w:r>
      <w:r w:rsidR="00570771" w:rsidRPr="00576164">
        <w:rPr>
          <w:sz w:val="22"/>
          <w:szCs w:val="22"/>
        </w:rPr>
        <w:t xml:space="preserve"> </w:t>
      </w:r>
      <w:r w:rsidR="00EC722D" w:rsidRPr="00576164">
        <w:rPr>
          <w:sz w:val="22"/>
          <w:szCs w:val="22"/>
        </w:rPr>
        <w:t>izraisa zirgu gripas vīruss</w:t>
      </w:r>
      <w:r w:rsidR="00B26252" w:rsidRPr="00576164">
        <w:rPr>
          <w:sz w:val="22"/>
          <w:szCs w:val="22"/>
        </w:rPr>
        <w:t>.</w:t>
      </w:r>
    </w:p>
    <w:p w14:paraId="45AAD059" w14:textId="7F72A45C" w:rsidR="00B26252" w:rsidRPr="00576164" w:rsidRDefault="00E71C8C" w:rsidP="00F65924">
      <w:pPr>
        <w:pStyle w:val="Default"/>
        <w:jc w:val="both"/>
        <w:rPr>
          <w:sz w:val="22"/>
          <w:szCs w:val="22"/>
        </w:rPr>
      </w:pPr>
      <w:r>
        <w:rPr>
          <w:sz w:val="22"/>
          <w:szCs w:val="22"/>
        </w:rPr>
        <w:t>Z</w:t>
      </w:r>
      <w:r w:rsidRPr="00576164">
        <w:rPr>
          <w:sz w:val="22"/>
          <w:szCs w:val="22"/>
        </w:rPr>
        <w:t xml:space="preserve">irgu </w:t>
      </w:r>
      <w:r>
        <w:rPr>
          <w:sz w:val="22"/>
          <w:szCs w:val="22"/>
        </w:rPr>
        <w:t>a</w:t>
      </w:r>
      <w:r w:rsidR="001D3443" w:rsidRPr="00576164">
        <w:rPr>
          <w:sz w:val="22"/>
          <w:szCs w:val="22"/>
        </w:rPr>
        <w:t xml:space="preserve">ktīvai </w:t>
      </w:r>
      <w:r w:rsidR="00B26252" w:rsidRPr="00576164">
        <w:rPr>
          <w:sz w:val="22"/>
          <w:szCs w:val="22"/>
        </w:rPr>
        <w:t>imunizācijai pret stingumkrampjiem.</w:t>
      </w:r>
    </w:p>
    <w:p w14:paraId="4507AF63" w14:textId="77777777" w:rsidR="00B26252" w:rsidRPr="00576164" w:rsidRDefault="00B26252" w:rsidP="00F65924">
      <w:pPr>
        <w:pStyle w:val="Default"/>
        <w:jc w:val="both"/>
        <w:rPr>
          <w:sz w:val="22"/>
          <w:szCs w:val="22"/>
        </w:rPr>
      </w:pPr>
    </w:p>
    <w:p w14:paraId="52E046A0" w14:textId="1F08C6BE" w:rsidR="001D3443" w:rsidRPr="00576164" w:rsidRDefault="001D3443" w:rsidP="00F65924">
      <w:pPr>
        <w:pStyle w:val="Default"/>
        <w:jc w:val="both"/>
        <w:rPr>
          <w:sz w:val="22"/>
          <w:szCs w:val="22"/>
        </w:rPr>
      </w:pPr>
      <w:r w:rsidRPr="00576164">
        <w:rPr>
          <w:sz w:val="22"/>
          <w:szCs w:val="22"/>
        </w:rPr>
        <w:t xml:space="preserve">Imunitātes iestāšanās celmam </w:t>
      </w:r>
      <w:r w:rsidR="00A70D41" w:rsidRPr="00115414">
        <w:rPr>
          <w:sz w:val="22"/>
          <w:szCs w:val="22"/>
        </w:rPr>
        <w:t xml:space="preserve">A/Equi 2/Brno 08 </w:t>
      </w:r>
      <w:r w:rsidRPr="00576164">
        <w:rPr>
          <w:sz w:val="22"/>
          <w:szCs w:val="22"/>
        </w:rPr>
        <w:t xml:space="preserve">tika noteikta ar provokācijas testu, un </w:t>
      </w:r>
      <w:r w:rsidRPr="00115414">
        <w:rPr>
          <w:sz w:val="22"/>
          <w:szCs w:val="22"/>
        </w:rPr>
        <w:t xml:space="preserve">celmam </w:t>
      </w:r>
      <w:r w:rsidR="00A70D41" w:rsidRPr="00115414">
        <w:rPr>
          <w:sz w:val="22"/>
          <w:szCs w:val="22"/>
        </w:rPr>
        <w:t>A/Equi 2/Morava 95</w:t>
      </w:r>
      <w:r w:rsidR="002A45D8">
        <w:rPr>
          <w:sz w:val="22"/>
          <w:szCs w:val="22"/>
        </w:rPr>
        <w:t xml:space="preserve"> </w:t>
      </w:r>
      <w:r w:rsidRPr="00576164">
        <w:rPr>
          <w:sz w:val="22"/>
          <w:szCs w:val="22"/>
        </w:rPr>
        <w:t xml:space="preserve">– seroloģiski. </w:t>
      </w:r>
    </w:p>
    <w:p w14:paraId="010243EB" w14:textId="1010DE8C" w:rsidR="001D3443" w:rsidRPr="00576164" w:rsidRDefault="001D3443" w:rsidP="00F65924">
      <w:pPr>
        <w:pStyle w:val="Default"/>
        <w:jc w:val="both"/>
        <w:rPr>
          <w:sz w:val="22"/>
          <w:szCs w:val="22"/>
        </w:rPr>
      </w:pPr>
      <w:r w:rsidRPr="00576164">
        <w:rPr>
          <w:sz w:val="22"/>
          <w:szCs w:val="22"/>
        </w:rPr>
        <w:t>Imunitātes ilgums abiem gripas vīrusa vakcīnas celmiem</w:t>
      </w:r>
      <w:r w:rsidR="00A70D41" w:rsidRPr="00A70D41">
        <w:rPr>
          <w:sz w:val="22"/>
          <w:szCs w:val="22"/>
        </w:rPr>
        <w:t xml:space="preserve"> </w:t>
      </w:r>
      <w:r w:rsidR="00A70D41">
        <w:rPr>
          <w:sz w:val="22"/>
          <w:szCs w:val="22"/>
        </w:rPr>
        <w:t>tika noteikts</w:t>
      </w:r>
      <w:r w:rsidR="00A70D41" w:rsidRPr="00A70D41">
        <w:rPr>
          <w:sz w:val="22"/>
          <w:szCs w:val="22"/>
        </w:rPr>
        <w:t xml:space="preserve"> </w:t>
      </w:r>
      <w:r w:rsidR="00A70D41" w:rsidRPr="00576164">
        <w:rPr>
          <w:sz w:val="22"/>
          <w:szCs w:val="22"/>
        </w:rPr>
        <w:t>seroloģiski</w:t>
      </w:r>
      <w:r w:rsidRPr="00576164">
        <w:rPr>
          <w:sz w:val="22"/>
          <w:szCs w:val="22"/>
        </w:rPr>
        <w:t xml:space="preserve">. </w:t>
      </w:r>
    </w:p>
    <w:p w14:paraId="4EF42F0A" w14:textId="77777777" w:rsidR="00B26252" w:rsidRPr="00576164" w:rsidRDefault="00B26252" w:rsidP="00F65924">
      <w:pPr>
        <w:spacing w:after="0" w:line="240" w:lineRule="auto"/>
        <w:jc w:val="both"/>
        <w:rPr>
          <w:rFonts w:ascii="Times New Roman" w:hAnsi="Times New Roman" w:cs="Times New Roman"/>
        </w:rPr>
      </w:pPr>
    </w:p>
    <w:p w14:paraId="08BD73F8" w14:textId="72366737" w:rsidR="006770AD" w:rsidRPr="006C54BD" w:rsidRDefault="00570771" w:rsidP="00F65924">
      <w:pPr>
        <w:spacing w:after="0" w:line="240" w:lineRule="auto"/>
        <w:jc w:val="both"/>
        <w:rPr>
          <w:rFonts w:ascii="Times New Roman" w:hAnsi="Times New Roman" w:cs="Times New Roman"/>
          <w:u w:val="single"/>
        </w:rPr>
      </w:pPr>
      <w:r>
        <w:rPr>
          <w:rFonts w:ascii="Times New Roman" w:hAnsi="Times New Roman" w:cs="Times New Roman"/>
          <w:u w:val="single"/>
        </w:rPr>
        <w:t>Zirgu g</w:t>
      </w:r>
      <w:r w:rsidR="001D3443" w:rsidRPr="006C54BD">
        <w:rPr>
          <w:rFonts w:ascii="Times New Roman" w:hAnsi="Times New Roman" w:cs="Times New Roman"/>
          <w:u w:val="single"/>
        </w:rPr>
        <w:t>ripa:</w:t>
      </w:r>
    </w:p>
    <w:p w14:paraId="6716AE29" w14:textId="463A7EFF" w:rsidR="001D3443" w:rsidRPr="00576164" w:rsidRDefault="00570771" w:rsidP="00F65924">
      <w:pPr>
        <w:pStyle w:val="Default"/>
        <w:jc w:val="both"/>
        <w:rPr>
          <w:sz w:val="22"/>
          <w:szCs w:val="22"/>
        </w:rPr>
      </w:pPr>
      <w:r>
        <w:rPr>
          <w:sz w:val="22"/>
          <w:szCs w:val="22"/>
        </w:rPr>
        <w:t>I</w:t>
      </w:r>
      <w:r w:rsidR="001D3443" w:rsidRPr="00576164">
        <w:rPr>
          <w:sz w:val="22"/>
          <w:szCs w:val="22"/>
        </w:rPr>
        <w:t xml:space="preserve">munitātes iestāšanās: </w:t>
      </w:r>
      <w:r w:rsidR="00A70D41">
        <w:rPr>
          <w:sz w:val="22"/>
          <w:szCs w:val="22"/>
        </w:rPr>
        <w:t>14 dienas</w:t>
      </w:r>
      <w:r w:rsidR="001D3443" w:rsidRPr="00576164">
        <w:rPr>
          <w:sz w:val="22"/>
          <w:szCs w:val="22"/>
        </w:rPr>
        <w:t xml:space="preserve"> pēc primārās vakcinācijas. </w:t>
      </w:r>
    </w:p>
    <w:p w14:paraId="6C243628" w14:textId="4D26C41E" w:rsidR="001D3443" w:rsidRPr="00576164" w:rsidRDefault="00570771" w:rsidP="00F65924">
      <w:pPr>
        <w:pStyle w:val="Default"/>
        <w:jc w:val="both"/>
        <w:rPr>
          <w:sz w:val="22"/>
          <w:szCs w:val="22"/>
        </w:rPr>
      </w:pPr>
      <w:r>
        <w:rPr>
          <w:sz w:val="22"/>
          <w:szCs w:val="22"/>
        </w:rPr>
        <w:t>I</w:t>
      </w:r>
      <w:r w:rsidR="001D3443" w:rsidRPr="00576164">
        <w:rPr>
          <w:sz w:val="22"/>
          <w:szCs w:val="22"/>
        </w:rPr>
        <w:t>munitātes ilgum</w:t>
      </w:r>
      <w:r w:rsidR="00A621B9" w:rsidRPr="00576164">
        <w:rPr>
          <w:sz w:val="22"/>
          <w:szCs w:val="22"/>
        </w:rPr>
        <w:t>s: 6 mēneši pēc primārās vakcinācijas, un vismaz 12 mēneši pēc pirmās revakcinācijas</w:t>
      </w:r>
      <w:r w:rsidR="00A70D41">
        <w:rPr>
          <w:sz w:val="22"/>
          <w:szCs w:val="22"/>
        </w:rPr>
        <w:t xml:space="preserve"> (pēc trešās devas)</w:t>
      </w:r>
      <w:r w:rsidR="00A621B9" w:rsidRPr="00576164">
        <w:rPr>
          <w:sz w:val="22"/>
          <w:szCs w:val="22"/>
        </w:rPr>
        <w:t>.</w:t>
      </w:r>
    </w:p>
    <w:p w14:paraId="2CAE9C7B" w14:textId="77777777" w:rsidR="00A621B9" w:rsidRPr="006C54BD" w:rsidRDefault="00A621B9" w:rsidP="00A621B9">
      <w:pPr>
        <w:pStyle w:val="Default"/>
        <w:jc w:val="both"/>
        <w:rPr>
          <w:sz w:val="22"/>
          <w:szCs w:val="22"/>
          <w:u w:val="single"/>
        </w:rPr>
      </w:pPr>
      <w:r w:rsidRPr="006C54BD">
        <w:rPr>
          <w:sz w:val="22"/>
          <w:szCs w:val="22"/>
          <w:u w:val="single"/>
        </w:rPr>
        <w:lastRenderedPageBreak/>
        <w:t>Stingumkrampji:</w:t>
      </w:r>
    </w:p>
    <w:p w14:paraId="41B5F6FF" w14:textId="734DAD73" w:rsidR="00A621B9" w:rsidRPr="00576164" w:rsidRDefault="00570771" w:rsidP="00A621B9">
      <w:pPr>
        <w:pStyle w:val="Default"/>
        <w:jc w:val="both"/>
        <w:rPr>
          <w:sz w:val="22"/>
          <w:szCs w:val="22"/>
        </w:rPr>
      </w:pPr>
      <w:r>
        <w:rPr>
          <w:sz w:val="22"/>
          <w:szCs w:val="22"/>
        </w:rPr>
        <w:t>I</w:t>
      </w:r>
      <w:r w:rsidR="00A621B9" w:rsidRPr="00576164">
        <w:rPr>
          <w:sz w:val="22"/>
          <w:szCs w:val="22"/>
        </w:rPr>
        <w:t xml:space="preserve">munitātes iestāšanās: </w:t>
      </w:r>
      <w:r w:rsidR="00A70D41">
        <w:rPr>
          <w:sz w:val="22"/>
          <w:szCs w:val="22"/>
        </w:rPr>
        <w:t>14 dienas</w:t>
      </w:r>
      <w:r w:rsidR="00A621B9" w:rsidRPr="00576164">
        <w:rPr>
          <w:sz w:val="22"/>
          <w:szCs w:val="22"/>
        </w:rPr>
        <w:t xml:space="preserve"> pēc primārās vakcinācijas. </w:t>
      </w:r>
    </w:p>
    <w:p w14:paraId="7CD16615" w14:textId="3DAD36F5" w:rsidR="00A621B9" w:rsidRDefault="00570771" w:rsidP="00A621B9">
      <w:pPr>
        <w:pStyle w:val="Default"/>
        <w:jc w:val="both"/>
        <w:rPr>
          <w:sz w:val="22"/>
          <w:szCs w:val="22"/>
        </w:rPr>
      </w:pPr>
      <w:r>
        <w:rPr>
          <w:sz w:val="22"/>
          <w:szCs w:val="22"/>
        </w:rPr>
        <w:t>I</w:t>
      </w:r>
      <w:r w:rsidR="00A621B9" w:rsidRPr="00576164">
        <w:rPr>
          <w:sz w:val="22"/>
          <w:szCs w:val="22"/>
        </w:rPr>
        <w:t xml:space="preserve">munitātes ilgums: 6 mēneši pēc primārās vakcinācijas, un </w:t>
      </w:r>
      <w:r w:rsidR="00EE1161" w:rsidRPr="00EE1161">
        <w:rPr>
          <w:sz w:val="22"/>
          <w:szCs w:val="22"/>
        </w:rPr>
        <w:t xml:space="preserve">vismaz </w:t>
      </w:r>
      <w:r w:rsidR="00A621B9" w:rsidRPr="00576164">
        <w:rPr>
          <w:sz w:val="22"/>
          <w:szCs w:val="22"/>
        </w:rPr>
        <w:t>12 mēneši pēc pirmās revakcinācijas</w:t>
      </w:r>
      <w:r w:rsidR="001359A8">
        <w:rPr>
          <w:sz w:val="22"/>
          <w:szCs w:val="22"/>
        </w:rPr>
        <w:t xml:space="preserve"> (pēc trešās devas)</w:t>
      </w:r>
      <w:r w:rsidR="00A621B9" w:rsidRPr="00576164">
        <w:rPr>
          <w:sz w:val="22"/>
          <w:szCs w:val="22"/>
        </w:rPr>
        <w:t>.</w:t>
      </w:r>
    </w:p>
    <w:p w14:paraId="08461E7B" w14:textId="77777777" w:rsidR="00A621B9" w:rsidRPr="00576164" w:rsidRDefault="00A621B9" w:rsidP="00A621B9">
      <w:pPr>
        <w:pStyle w:val="Default"/>
        <w:jc w:val="both"/>
        <w:rPr>
          <w:sz w:val="22"/>
          <w:szCs w:val="22"/>
        </w:rPr>
      </w:pPr>
    </w:p>
    <w:p w14:paraId="050C0910" w14:textId="77777777" w:rsidR="001D3443" w:rsidRDefault="001D3443" w:rsidP="00A621B9">
      <w:pPr>
        <w:pStyle w:val="Default"/>
        <w:jc w:val="both"/>
        <w:rPr>
          <w:b/>
          <w:bCs/>
          <w:sz w:val="22"/>
          <w:szCs w:val="22"/>
        </w:rPr>
      </w:pPr>
      <w:r w:rsidRPr="00576164">
        <w:rPr>
          <w:b/>
          <w:bCs/>
          <w:sz w:val="22"/>
          <w:szCs w:val="22"/>
        </w:rPr>
        <w:t xml:space="preserve">4.3 </w:t>
      </w:r>
      <w:r w:rsidR="00F75566">
        <w:rPr>
          <w:b/>
          <w:bCs/>
          <w:sz w:val="22"/>
          <w:szCs w:val="22"/>
        </w:rPr>
        <w:tab/>
      </w:r>
      <w:r w:rsidRPr="00576164">
        <w:rPr>
          <w:b/>
          <w:bCs/>
          <w:sz w:val="22"/>
          <w:szCs w:val="22"/>
        </w:rPr>
        <w:t xml:space="preserve">Kontrindikācijas </w:t>
      </w:r>
    </w:p>
    <w:p w14:paraId="39C45D04" w14:textId="77777777" w:rsidR="00570771" w:rsidRPr="00576164" w:rsidRDefault="00570771" w:rsidP="00A621B9">
      <w:pPr>
        <w:pStyle w:val="Default"/>
        <w:jc w:val="both"/>
        <w:rPr>
          <w:sz w:val="22"/>
          <w:szCs w:val="22"/>
        </w:rPr>
      </w:pPr>
    </w:p>
    <w:p w14:paraId="3D3130C1" w14:textId="77777777" w:rsidR="001D3443" w:rsidRPr="00576164" w:rsidRDefault="001D3443" w:rsidP="00F65924">
      <w:pPr>
        <w:pStyle w:val="Default"/>
        <w:jc w:val="both"/>
        <w:rPr>
          <w:sz w:val="22"/>
          <w:szCs w:val="22"/>
        </w:rPr>
      </w:pPr>
      <w:r w:rsidRPr="00576164">
        <w:rPr>
          <w:sz w:val="22"/>
          <w:szCs w:val="22"/>
        </w:rPr>
        <w:t xml:space="preserve">Nav. </w:t>
      </w:r>
    </w:p>
    <w:p w14:paraId="23282ED6" w14:textId="77777777" w:rsidR="00A621B9" w:rsidRPr="00576164" w:rsidRDefault="00A621B9" w:rsidP="00F65924">
      <w:pPr>
        <w:pStyle w:val="Default"/>
        <w:jc w:val="both"/>
        <w:rPr>
          <w:b/>
          <w:bCs/>
          <w:sz w:val="22"/>
          <w:szCs w:val="22"/>
        </w:rPr>
      </w:pPr>
    </w:p>
    <w:p w14:paraId="57998F99" w14:textId="77777777" w:rsidR="001D3443" w:rsidRPr="00576164" w:rsidRDefault="001D3443" w:rsidP="00F65924">
      <w:pPr>
        <w:pStyle w:val="Default"/>
        <w:jc w:val="both"/>
        <w:rPr>
          <w:sz w:val="22"/>
          <w:szCs w:val="22"/>
        </w:rPr>
      </w:pPr>
      <w:r w:rsidRPr="00576164">
        <w:rPr>
          <w:b/>
          <w:bCs/>
          <w:sz w:val="22"/>
          <w:szCs w:val="22"/>
        </w:rPr>
        <w:t xml:space="preserve">4.4 </w:t>
      </w:r>
      <w:r w:rsidR="00F75566">
        <w:rPr>
          <w:b/>
          <w:bCs/>
          <w:sz w:val="22"/>
          <w:szCs w:val="22"/>
        </w:rPr>
        <w:tab/>
      </w:r>
      <w:r w:rsidRPr="00576164">
        <w:rPr>
          <w:b/>
          <w:bCs/>
          <w:sz w:val="22"/>
          <w:szCs w:val="22"/>
        </w:rPr>
        <w:t xml:space="preserve">Īpaši brīdinājumi katrai mērķa sugai </w:t>
      </w:r>
    </w:p>
    <w:p w14:paraId="3926C1D7" w14:textId="77777777" w:rsidR="000F614F" w:rsidRPr="00576164" w:rsidRDefault="000F614F" w:rsidP="00F65924">
      <w:pPr>
        <w:pStyle w:val="Default"/>
        <w:jc w:val="both"/>
        <w:rPr>
          <w:sz w:val="22"/>
          <w:szCs w:val="22"/>
        </w:rPr>
      </w:pPr>
    </w:p>
    <w:p w14:paraId="1EE7261B" w14:textId="46E02EE3" w:rsidR="001D3443" w:rsidRPr="002A45D8" w:rsidRDefault="00297D60" w:rsidP="00F65924">
      <w:pPr>
        <w:pStyle w:val="Default"/>
        <w:jc w:val="both"/>
        <w:rPr>
          <w:sz w:val="22"/>
          <w:szCs w:val="22"/>
          <w:highlight w:val="yellow"/>
        </w:rPr>
      </w:pPr>
      <w:r w:rsidRPr="00F6684D">
        <w:rPr>
          <w:sz w:val="22"/>
          <w:szCs w:val="22"/>
        </w:rPr>
        <w:t>Paaugstināta</w:t>
      </w:r>
      <w:r w:rsidR="001D3443" w:rsidRPr="00F6684D">
        <w:rPr>
          <w:sz w:val="22"/>
          <w:szCs w:val="22"/>
        </w:rPr>
        <w:t xml:space="preserve"> </w:t>
      </w:r>
      <w:r w:rsidRPr="00F6684D">
        <w:rPr>
          <w:sz w:val="22"/>
          <w:szCs w:val="22"/>
        </w:rPr>
        <w:t>infekcijas riska gadījumā</w:t>
      </w:r>
      <w:r w:rsidR="001D3443" w:rsidRPr="00F6684D">
        <w:rPr>
          <w:sz w:val="22"/>
          <w:szCs w:val="22"/>
        </w:rPr>
        <w:t xml:space="preserve">, </w:t>
      </w:r>
      <w:r w:rsidR="00F6684D" w:rsidRPr="002A45D8">
        <w:rPr>
          <w:sz w:val="22"/>
          <w:szCs w:val="22"/>
        </w:rPr>
        <w:t xml:space="preserve">ieteicams </w:t>
      </w:r>
      <w:r w:rsidR="001D3443" w:rsidRPr="00F6684D">
        <w:rPr>
          <w:sz w:val="22"/>
          <w:szCs w:val="22"/>
        </w:rPr>
        <w:t>vakcinē</w:t>
      </w:r>
      <w:r w:rsidR="00F6684D" w:rsidRPr="002A45D8">
        <w:rPr>
          <w:sz w:val="22"/>
          <w:szCs w:val="22"/>
        </w:rPr>
        <w:t>t</w:t>
      </w:r>
      <w:r w:rsidR="001D3443" w:rsidRPr="00F6684D">
        <w:rPr>
          <w:sz w:val="22"/>
          <w:szCs w:val="22"/>
        </w:rPr>
        <w:t xml:space="preserve"> visus zirgus novietnē</w:t>
      </w:r>
      <w:r w:rsidRPr="00F6684D">
        <w:rPr>
          <w:sz w:val="22"/>
          <w:szCs w:val="22"/>
        </w:rPr>
        <w:t xml:space="preserve"> ik pēc 6 mēnešiem</w:t>
      </w:r>
      <w:r w:rsidR="001D3443" w:rsidRPr="00F6684D">
        <w:rPr>
          <w:sz w:val="22"/>
          <w:szCs w:val="22"/>
        </w:rPr>
        <w:t>. P</w:t>
      </w:r>
      <w:r w:rsidR="00F6684D" w:rsidRPr="002A45D8">
        <w:rPr>
          <w:sz w:val="22"/>
          <w:szCs w:val="22"/>
        </w:rPr>
        <w:t xml:space="preserve">irms zirgu </w:t>
      </w:r>
      <w:r w:rsidR="00F6684D">
        <w:rPr>
          <w:sz w:val="22"/>
          <w:szCs w:val="22"/>
        </w:rPr>
        <w:t>p</w:t>
      </w:r>
      <w:r w:rsidR="001D3443" w:rsidRPr="00F6684D">
        <w:rPr>
          <w:sz w:val="22"/>
          <w:szCs w:val="22"/>
        </w:rPr>
        <w:t>ārv</w:t>
      </w:r>
      <w:r w:rsidR="00F6684D" w:rsidRPr="002A45D8">
        <w:rPr>
          <w:sz w:val="22"/>
          <w:szCs w:val="22"/>
        </w:rPr>
        <w:t>ietošanas</w:t>
      </w:r>
      <w:r w:rsidR="001D3443" w:rsidRPr="00F6684D">
        <w:rPr>
          <w:sz w:val="22"/>
          <w:szCs w:val="22"/>
        </w:rPr>
        <w:t xml:space="preserve"> uz cit</w:t>
      </w:r>
      <w:r w:rsidR="00F6684D" w:rsidRPr="002A45D8">
        <w:rPr>
          <w:sz w:val="22"/>
          <w:szCs w:val="22"/>
        </w:rPr>
        <w:t>iem</w:t>
      </w:r>
      <w:r w:rsidR="001D3443" w:rsidRPr="00F6684D">
        <w:rPr>
          <w:sz w:val="22"/>
          <w:szCs w:val="22"/>
        </w:rPr>
        <w:t xml:space="preserve"> ganāmpulk</w:t>
      </w:r>
      <w:r w:rsidR="00F6684D" w:rsidRPr="002A45D8">
        <w:rPr>
          <w:sz w:val="22"/>
          <w:szCs w:val="22"/>
        </w:rPr>
        <w:t>iem</w:t>
      </w:r>
      <w:r w:rsidR="00E26EAA">
        <w:rPr>
          <w:sz w:val="22"/>
          <w:szCs w:val="22"/>
        </w:rPr>
        <w:t xml:space="preserve">, </w:t>
      </w:r>
      <w:r w:rsidR="00F6684D" w:rsidRPr="002A45D8">
        <w:rPr>
          <w:sz w:val="22"/>
          <w:szCs w:val="22"/>
        </w:rPr>
        <w:t>novietnēm</w:t>
      </w:r>
      <w:r w:rsidR="00F6684D">
        <w:rPr>
          <w:sz w:val="22"/>
          <w:szCs w:val="22"/>
        </w:rPr>
        <w:t xml:space="preserve"> vai</w:t>
      </w:r>
      <w:r w:rsidR="001D3443" w:rsidRPr="00F6684D">
        <w:rPr>
          <w:sz w:val="22"/>
          <w:szCs w:val="22"/>
        </w:rPr>
        <w:t xml:space="preserve"> pirms sac</w:t>
      </w:r>
      <w:r w:rsidR="00D27574">
        <w:rPr>
          <w:sz w:val="22"/>
          <w:szCs w:val="22"/>
        </w:rPr>
        <w:t>ensībām</w:t>
      </w:r>
      <w:r w:rsidR="001D3443" w:rsidRPr="00F6684D">
        <w:rPr>
          <w:sz w:val="22"/>
          <w:szCs w:val="22"/>
        </w:rPr>
        <w:t xml:space="preserve"> </w:t>
      </w:r>
      <w:r w:rsidR="00F6684D" w:rsidRPr="002A45D8">
        <w:rPr>
          <w:sz w:val="22"/>
          <w:szCs w:val="22"/>
        </w:rPr>
        <w:t xml:space="preserve">jāveic </w:t>
      </w:r>
      <w:r w:rsidR="001D3443" w:rsidRPr="00F6684D">
        <w:rPr>
          <w:sz w:val="22"/>
          <w:szCs w:val="22"/>
        </w:rPr>
        <w:t>vismaz primār</w:t>
      </w:r>
      <w:r w:rsidR="00F6684D" w:rsidRPr="002A45D8">
        <w:rPr>
          <w:sz w:val="22"/>
          <w:szCs w:val="22"/>
        </w:rPr>
        <w:t>ā</w:t>
      </w:r>
      <w:r w:rsidR="001D3443" w:rsidRPr="00F6684D">
        <w:rPr>
          <w:sz w:val="22"/>
          <w:szCs w:val="22"/>
        </w:rPr>
        <w:t xml:space="preserve"> vakcinācij</w:t>
      </w:r>
      <w:r w:rsidR="00F6684D" w:rsidRPr="002A45D8">
        <w:rPr>
          <w:sz w:val="22"/>
          <w:szCs w:val="22"/>
        </w:rPr>
        <w:t>a</w:t>
      </w:r>
      <w:r w:rsidR="001D3443" w:rsidRPr="00F6684D">
        <w:rPr>
          <w:sz w:val="22"/>
          <w:szCs w:val="22"/>
        </w:rPr>
        <w:t xml:space="preserve">, ievērojot imunitātes veidošanās 14 dienu termiņu. Lai izveidotu un uzturētu </w:t>
      </w:r>
      <w:r w:rsidR="00F6684D" w:rsidRPr="002A45D8">
        <w:rPr>
          <w:sz w:val="22"/>
          <w:szCs w:val="22"/>
        </w:rPr>
        <w:t>imunitāti</w:t>
      </w:r>
      <w:r w:rsidR="001D3443" w:rsidRPr="00F6684D">
        <w:rPr>
          <w:sz w:val="22"/>
          <w:szCs w:val="22"/>
        </w:rPr>
        <w:t xml:space="preserve"> pret zirgu gripas vīrusa infekcij</w:t>
      </w:r>
      <w:r w:rsidR="00F6684D" w:rsidRPr="002A45D8">
        <w:rPr>
          <w:sz w:val="22"/>
          <w:szCs w:val="22"/>
        </w:rPr>
        <w:t>u</w:t>
      </w:r>
      <w:r w:rsidR="001D3443" w:rsidRPr="00F6684D">
        <w:rPr>
          <w:sz w:val="22"/>
          <w:szCs w:val="22"/>
        </w:rPr>
        <w:t xml:space="preserve">, </w:t>
      </w:r>
      <w:r w:rsidR="00F6684D">
        <w:rPr>
          <w:sz w:val="22"/>
          <w:szCs w:val="22"/>
        </w:rPr>
        <w:t xml:space="preserve">ir nepieciešama regulāra </w:t>
      </w:r>
      <w:r w:rsidR="001D3443" w:rsidRPr="00F6684D">
        <w:rPr>
          <w:sz w:val="22"/>
          <w:szCs w:val="22"/>
        </w:rPr>
        <w:t>visu</w:t>
      </w:r>
      <w:r w:rsidR="00F6684D">
        <w:rPr>
          <w:sz w:val="22"/>
          <w:szCs w:val="22"/>
        </w:rPr>
        <w:t xml:space="preserve"> novietnē esošo</w:t>
      </w:r>
      <w:r w:rsidR="001D3443" w:rsidRPr="00F6684D">
        <w:rPr>
          <w:sz w:val="22"/>
          <w:szCs w:val="22"/>
        </w:rPr>
        <w:t xml:space="preserve"> dzīvnieku vakcin</w:t>
      </w:r>
      <w:r w:rsidR="00F6684D" w:rsidRPr="002A45D8">
        <w:rPr>
          <w:sz w:val="22"/>
          <w:szCs w:val="22"/>
        </w:rPr>
        <w:t>ācija</w:t>
      </w:r>
      <w:r w:rsidR="001D3443" w:rsidRPr="00F6684D">
        <w:rPr>
          <w:sz w:val="22"/>
          <w:szCs w:val="22"/>
        </w:rPr>
        <w:t>, ievērojot</w:t>
      </w:r>
      <w:r w:rsidR="00B4480D" w:rsidRPr="00B4480D">
        <w:rPr>
          <w:sz w:val="22"/>
          <w:szCs w:val="22"/>
        </w:rPr>
        <w:t xml:space="preserve"> noteikto</w:t>
      </w:r>
      <w:r w:rsidR="00F6684D" w:rsidRPr="002A45D8">
        <w:rPr>
          <w:sz w:val="22"/>
          <w:szCs w:val="22"/>
        </w:rPr>
        <w:t xml:space="preserve"> vakcinācijas</w:t>
      </w:r>
      <w:r w:rsidR="001D3443" w:rsidRPr="00F6684D">
        <w:rPr>
          <w:sz w:val="22"/>
          <w:szCs w:val="22"/>
        </w:rPr>
        <w:t xml:space="preserve"> </w:t>
      </w:r>
      <w:r w:rsidR="00B4480D">
        <w:rPr>
          <w:sz w:val="22"/>
          <w:szCs w:val="22"/>
        </w:rPr>
        <w:t>shēmu</w:t>
      </w:r>
      <w:r w:rsidR="001D3443" w:rsidRPr="00F6684D">
        <w:rPr>
          <w:sz w:val="22"/>
          <w:szCs w:val="22"/>
        </w:rPr>
        <w:t xml:space="preserve">. </w:t>
      </w:r>
    </w:p>
    <w:p w14:paraId="24AD9AD9" w14:textId="0C57C623" w:rsidR="001D3443" w:rsidRPr="002A45D8" w:rsidRDefault="001D3443" w:rsidP="00F65924">
      <w:pPr>
        <w:pStyle w:val="Default"/>
        <w:jc w:val="both"/>
        <w:rPr>
          <w:sz w:val="22"/>
          <w:szCs w:val="22"/>
          <w:highlight w:val="yellow"/>
        </w:rPr>
      </w:pPr>
      <w:r w:rsidRPr="00F6684D">
        <w:rPr>
          <w:sz w:val="22"/>
          <w:szCs w:val="22"/>
        </w:rPr>
        <w:t xml:space="preserve">Visiem nevakcinētajiem zirgiem, </w:t>
      </w:r>
      <w:r w:rsidR="009C26D6">
        <w:rPr>
          <w:sz w:val="22"/>
          <w:szCs w:val="22"/>
        </w:rPr>
        <w:t>kuri</w:t>
      </w:r>
      <w:r w:rsidR="00F6684D" w:rsidRPr="002A45D8">
        <w:rPr>
          <w:sz w:val="22"/>
          <w:szCs w:val="22"/>
        </w:rPr>
        <w:t xml:space="preserve"> tiks</w:t>
      </w:r>
      <w:r w:rsidRPr="00F6684D">
        <w:rPr>
          <w:sz w:val="22"/>
          <w:szCs w:val="22"/>
        </w:rPr>
        <w:t xml:space="preserve"> izmantot</w:t>
      </w:r>
      <w:r w:rsidR="00F6684D" w:rsidRPr="002A45D8">
        <w:rPr>
          <w:sz w:val="22"/>
          <w:szCs w:val="22"/>
        </w:rPr>
        <w:t>i</w:t>
      </w:r>
      <w:r w:rsidRPr="00F6684D">
        <w:rPr>
          <w:sz w:val="22"/>
          <w:szCs w:val="22"/>
        </w:rPr>
        <w:t xml:space="preserve"> vaislai, karantīnas periodā ieteicams veikt vismaz primāro vakcināciju, ievērojot imunitātes veidošanās 14 dienu termiņu. </w:t>
      </w:r>
    </w:p>
    <w:p w14:paraId="3120C5D4" w14:textId="2DDA1D61" w:rsidR="005D187D" w:rsidRDefault="00F6684D">
      <w:pPr>
        <w:pStyle w:val="Default"/>
        <w:jc w:val="both"/>
        <w:rPr>
          <w:sz w:val="22"/>
          <w:szCs w:val="22"/>
        </w:rPr>
      </w:pPr>
      <w:r w:rsidRPr="00F6684D">
        <w:rPr>
          <w:sz w:val="22"/>
          <w:szCs w:val="22"/>
        </w:rPr>
        <w:t>Slimi zirgi ar elpceļu slimības pazīmēm būtu jāizolē no vesel</w:t>
      </w:r>
      <w:r w:rsidR="009C26D6">
        <w:rPr>
          <w:sz w:val="22"/>
          <w:szCs w:val="22"/>
        </w:rPr>
        <w:t>aj</w:t>
      </w:r>
      <w:r w:rsidRPr="00F6684D">
        <w:rPr>
          <w:sz w:val="22"/>
          <w:szCs w:val="22"/>
        </w:rPr>
        <w:t>iem dzīvniekiem.</w:t>
      </w:r>
    </w:p>
    <w:p w14:paraId="11A73E67" w14:textId="77777777" w:rsidR="00577D1B" w:rsidRPr="00576164" w:rsidRDefault="00577D1B" w:rsidP="00F65924">
      <w:pPr>
        <w:pStyle w:val="Default"/>
        <w:jc w:val="both"/>
        <w:rPr>
          <w:b/>
          <w:bCs/>
          <w:sz w:val="22"/>
          <w:szCs w:val="22"/>
        </w:rPr>
      </w:pPr>
    </w:p>
    <w:p w14:paraId="5811BABA" w14:textId="77777777" w:rsidR="001D3443" w:rsidRPr="00576164" w:rsidRDefault="001D3443" w:rsidP="00F65924">
      <w:pPr>
        <w:pStyle w:val="Default"/>
        <w:jc w:val="both"/>
        <w:rPr>
          <w:sz w:val="22"/>
          <w:szCs w:val="22"/>
        </w:rPr>
      </w:pPr>
      <w:r w:rsidRPr="00576164">
        <w:rPr>
          <w:b/>
          <w:bCs/>
          <w:sz w:val="22"/>
          <w:szCs w:val="22"/>
        </w:rPr>
        <w:t xml:space="preserve">4.5 </w:t>
      </w:r>
      <w:r w:rsidR="00F75566">
        <w:rPr>
          <w:b/>
          <w:bCs/>
          <w:sz w:val="22"/>
          <w:szCs w:val="22"/>
        </w:rPr>
        <w:tab/>
      </w:r>
      <w:r w:rsidRPr="00576164">
        <w:rPr>
          <w:b/>
          <w:bCs/>
          <w:sz w:val="22"/>
          <w:szCs w:val="22"/>
        </w:rPr>
        <w:t xml:space="preserve">Īpaši piesardzības pasākumi lietošanā </w:t>
      </w:r>
    </w:p>
    <w:p w14:paraId="3B354C16" w14:textId="77777777" w:rsidR="005B212B" w:rsidRPr="00576164" w:rsidRDefault="005B212B" w:rsidP="00F65924">
      <w:pPr>
        <w:pStyle w:val="Default"/>
        <w:jc w:val="both"/>
        <w:rPr>
          <w:sz w:val="22"/>
          <w:szCs w:val="22"/>
          <w:u w:val="single"/>
        </w:rPr>
      </w:pPr>
    </w:p>
    <w:p w14:paraId="06B4ABA8" w14:textId="77777777" w:rsidR="001D3443" w:rsidRPr="00576164" w:rsidRDefault="001D3443" w:rsidP="00F65924">
      <w:pPr>
        <w:pStyle w:val="Default"/>
        <w:jc w:val="both"/>
        <w:rPr>
          <w:sz w:val="22"/>
          <w:szCs w:val="22"/>
          <w:u w:val="single"/>
        </w:rPr>
      </w:pPr>
      <w:r w:rsidRPr="00576164">
        <w:rPr>
          <w:sz w:val="22"/>
          <w:szCs w:val="22"/>
          <w:u w:val="single"/>
        </w:rPr>
        <w:t xml:space="preserve">Īpaši piesardzības pasākumi, lietojot dzīvniekiem </w:t>
      </w:r>
    </w:p>
    <w:p w14:paraId="5C2A0054" w14:textId="77777777" w:rsidR="001D3443" w:rsidRPr="00576164" w:rsidRDefault="001D3443" w:rsidP="00F65924">
      <w:pPr>
        <w:pStyle w:val="Default"/>
        <w:jc w:val="both"/>
        <w:rPr>
          <w:sz w:val="22"/>
          <w:szCs w:val="22"/>
        </w:rPr>
      </w:pPr>
      <w:r w:rsidRPr="00576164">
        <w:rPr>
          <w:sz w:val="22"/>
          <w:szCs w:val="22"/>
        </w:rPr>
        <w:t xml:space="preserve">Vakcinēt tikai </w:t>
      </w:r>
      <w:r w:rsidR="00570771">
        <w:rPr>
          <w:sz w:val="22"/>
          <w:szCs w:val="22"/>
        </w:rPr>
        <w:t xml:space="preserve">klīniski </w:t>
      </w:r>
      <w:r w:rsidRPr="00576164">
        <w:rPr>
          <w:sz w:val="22"/>
          <w:szCs w:val="22"/>
        </w:rPr>
        <w:t xml:space="preserve">veselus dzīvniekus. </w:t>
      </w:r>
    </w:p>
    <w:p w14:paraId="525B8E7A" w14:textId="77777777" w:rsidR="005B212B" w:rsidRPr="00576164" w:rsidRDefault="005B212B" w:rsidP="00F65924">
      <w:pPr>
        <w:pStyle w:val="Default"/>
        <w:jc w:val="both"/>
        <w:rPr>
          <w:sz w:val="22"/>
          <w:szCs w:val="22"/>
          <w:u w:val="single"/>
        </w:rPr>
      </w:pPr>
    </w:p>
    <w:p w14:paraId="1D75B0BE" w14:textId="77777777" w:rsidR="001D3443" w:rsidRPr="00576164" w:rsidRDefault="001D3443" w:rsidP="00F65924">
      <w:pPr>
        <w:pStyle w:val="Default"/>
        <w:jc w:val="both"/>
        <w:rPr>
          <w:sz w:val="22"/>
          <w:szCs w:val="22"/>
          <w:u w:val="single"/>
        </w:rPr>
      </w:pPr>
      <w:r w:rsidRPr="00576164">
        <w:rPr>
          <w:sz w:val="22"/>
          <w:szCs w:val="22"/>
          <w:u w:val="single"/>
        </w:rPr>
        <w:t xml:space="preserve">Īpaši piesardzības pasākumi, kas jāievēro personai, kura lieto veterinārās zāles dzīvnieku ārstēšanai </w:t>
      </w:r>
    </w:p>
    <w:p w14:paraId="470A3B5F" w14:textId="77777777" w:rsidR="001D3443" w:rsidRPr="00576164" w:rsidRDefault="001D3443" w:rsidP="00F65924">
      <w:pPr>
        <w:pStyle w:val="Default"/>
        <w:jc w:val="both"/>
        <w:rPr>
          <w:sz w:val="22"/>
          <w:szCs w:val="22"/>
        </w:rPr>
      </w:pPr>
      <w:r w:rsidRPr="00576164">
        <w:rPr>
          <w:sz w:val="22"/>
          <w:szCs w:val="22"/>
        </w:rPr>
        <w:t>Ja notikusi nejauša</w:t>
      </w:r>
      <w:r w:rsidR="00570771">
        <w:rPr>
          <w:sz w:val="22"/>
          <w:szCs w:val="22"/>
        </w:rPr>
        <w:t xml:space="preserve"> (gadījuma rakstura)</w:t>
      </w:r>
      <w:r w:rsidRPr="00576164">
        <w:rPr>
          <w:sz w:val="22"/>
          <w:szCs w:val="22"/>
        </w:rPr>
        <w:t xml:space="preserve"> pašinjicēšana, nekavējoties meklēt medicīnisko palīdzību un uzrādīt lietošanas instrukciju vai iepakojuma marķējumu ārstam. </w:t>
      </w:r>
    </w:p>
    <w:p w14:paraId="6E9476E3" w14:textId="77777777" w:rsidR="005B212B" w:rsidRPr="00576164" w:rsidRDefault="005B212B" w:rsidP="00F65924">
      <w:pPr>
        <w:spacing w:after="0" w:line="240" w:lineRule="auto"/>
        <w:jc w:val="both"/>
        <w:rPr>
          <w:rFonts w:ascii="Times New Roman" w:hAnsi="Times New Roman" w:cs="Times New Roman"/>
          <w:b/>
          <w:bCs/>
        </w:rPr>
      </w:pPr>
    </w:p>
    <w:p w14:paraId="50A1D854" w14:textId="77777777" w:rsidR="001D3443" w:rsidRPr="00576164" w:rsidRDefault="001D3443" w:rsidP="00F65924">
      <w:pPr>
        <w:spacing w:after="0" w:line="240" w:lineRule="auto"/>
        <w:jc w:val="both"/>
        <w:rPr>
          <w:rFonts w:ascii="Times New Roman" w:hAnsi="Times New Roman" w:cs="Times New Roman"/>
          <w:b/>
          <w:bCs/>
        </w:rPr>
      </w:pPr>
      <w:r w:rsidRPr="00576164">
        <w:rPr>
          <w:rFonts w:ascii="Times New Roman" w:hAnsi="Times New Roman" w:cs="Times New Roman"/>
          <w:b/>
          <w:bCs/>
        </w:rPr>
        <w:t xml:space="preserve">4.6 </w:t>
      </w:r>
      <w:r w:rsidR="00F75566">
        <w:rPr>
          <w:rFonts w:ascii="Times New Roman" w:hAnsi="Times New Roman" w:cs="Times New Roman"/>
          <w:b/>
          <w:bCs/>
        </w:rPr>
        <w:tab/>
      </w:r>
      <w:r w:rsidRPr="00576164">
        <w:rPr>
          <w:rFonts w:ascii="Times New Roman" w:hAnsi="Times New Roman" w:cs="Times New Roman"/>
          <w:b/>
          <w:bCs/>
        </w:rPr>
        <w:t>Iespējamās blakusparādības (biežums un bīstamība)</w:t>
      </w:r>
    </w:p>
    <w:p w14:paraId="6BF4DDB6" w14:textId="77777777" w:rsidR="001D3443" w:rsidRPr="00576164" w:rsidRDefault="001D3443" w:rsidP="00F65924">
      <w:pPr>
        <w:pStyle w:val="Default"/>
        <w:jc w:val="both"/>
        <w:rPr>
          <w:sz w:val="22"/>
          <w:szCs w:val="22"/>
        </w:rPr>
      </w:pPr>
    </w:p>
    <w:p w14:paraId="2BEA8F19" w14:textId="66F9BA43" w:rsidR="001D3443" w:rsidRPr="00576164" w:rsidRDefault="009F141A" w:rsidP="00F65924">
      <w:pPr>
        <w:pStyle w:val="Default"/>
        <w:jc w:val="both"/>
        <w:rPr>
          <w:sz w:val="22"/>
          <w:szCs w:val="22"/>
        </w:rPr>
      </w:pPr>
      <w:r>
        <w:rPr>
          <w:sz w:val="22"/>
          <w:szCs w:val="22"/>
        </w:rPr>
        <w:t>Ļ</w:t>
      </w:r>
      <w:r w:rsidR="005B212B" w:rsidRPr="00576164">
        <w:rPr>
          <w:sz w:val="22"/>
          <w:szCs w:val="22"/>
        </w:rPr>
        <w:t xml:space="preserve">oti bieži </w:t>
      </w:r>
      <w:r w:rsidR="001D3443" w:rsidRPr="00576164">
        <w:rPr>
          <w:sz w:val="22"/>
          <w:szCs w:val="22"/>
        </w:rPr>
        <w:t xml:space="preserve">var novērot </w:t>
      </w:r>
      <w:bookmarkStart w:id="0" w:name="_Hlk53480219"/>
      <w:r>
        <w:rPr>
          <w:sz w:val="22"/>
          <w:szCs w:val="22"/>
        </w:rPr>
        <w:t xml:space="preserve">īslaicīgu </w:t>
      </w:r>
      <w:bookmarkEnd w:id="0"/>
      <w:r w:rsidR="001D3443" w:rsidRPr="00576164">
        <w:rPr>
          <w:sz w:val="22"/>
          <w:szCs w:val="22"/>
        </w:rPr>
        <w:t>temperatū</w:t>
      </w:r>
      <w:r w:rsidR="005B212B" w:rsidRPr="00576164">
        <w:rPr>
          <w:sz w:val="22"/>
          <w:szCs w:val="22"/>
        </w:rPr>
        <w:t>ras paaugstināšanos (maksimāli 1</w:t>
      </w:r>
      <w:r w:rsidR="001D3443" w:rsidRPr="00576164">
        <w:rPr>
          <w:sz w:val="22"/>
          <w:szCs w:val="22"/>
        </w:rPr>
        <w:t>°C</w:t>
      </w:r>
      <w:r w:rsidR="005B212B" w:rsidRPr="00576164">
        <w:rPr>
          <w:sz w:val="22"/>
          <w:szCs w:val="22"/>
        </w:rPr>
        <w:t>)</w:t>
      </w:r>
      <w:r w:rsidR="001D3443" w:rsidRPr="00576164">
        <w:rPr>
          <w:sz w:val="22"/>
          <w:szCs w:val="22"/>
        </w:rPr>
        <w:t xml:space="preserve"> </w:t>
      </w:r>
      <w:r w:rsidR="005B212B" w:rsidRPr="00576164">
        <w:rPr>
          <w:sz w:val="22"/>
          <w:szCs w:val="22"/>
        </w:rPr>
        <w:t>1</w:t>
      </w:r>
      <w:r w:rsidR="002C0AA0">
        <w:rPr>
          <w:sz w:val="22"/>
          <w:szCs w:val="22"/>
        </w:rPr>
        <w:t>-</w:t>
      </w:r>
      <w:r w:rsidR="005B212B" w:rsidRPr="00576164">
        <w:rPr>
          <w:sz w:val="22"/>
          <w:szCs w:val="22"/>
        </w:rPr>
        <w:t>3 dienas</w:t>
      </w:r>
      <w:r>
        <w:rPr>
          <w:sz w:val="22"/>
          <w:szCs w:val="22"/>
        </w:rPr>
        <w:t xml:space="preserve"> pēc vakcinācijas</w:t>
      </w:r>
      <w:r w:rsidR="001D3443" w:rsidRPr="00576164">
        <w:rPr>
          <w:sz w:val="22"/>
          <w:szCs w:val="22"/>
        </w:rPr>
        <w:t xml:space="preserve">. </w:t>
      </w:r>
      <w:r w:rsidR="001D3443" w:rsidRPr="002A45D8">
        <w:rPr>
          <w:sz w:val="22"/>
          <w:szCs w:val="22"/>
        </w:rPr>
        <w:t xml:space="preserve">Vakcīna </w:t>
      </w:r>
      <w:r w:rsidR="00386F61" w:rsidRPr="002A45D8">
        <w:rPr>
          <w:sz w:val="22"/>
          <w:szCs w:val="22"/>
        </w:rPr>
        <w:t xml:space="preserve">ļoti reti </w:t>
      </w:r>
      <w:r w:rsidR="001D3443" w:rsidRPr="002A45D8">
        <w:rPr>
          <w:sz w:val="22"/>
          <w:szCs w:val="22"/>
        </w:rPr>
        <w:t>var izraisīt anafilaktisku reakciju. Šādā gadījumā nepieciešamas veikt simptomātisku ārstēšanu.</w:t>
      </w:r>
      <w:r w:rsidR="001D3443" w:rsidRPr="00576164">
        <w:rPr>
          <w:sz w:val="22"/>
          <w:szCs w:val="22"/>
        </w:rPr>
        <w:t xml:space="preserve"> </w:t>
      </w:r>
    </w:p>
    <w:p w14:paraId="60806ED9" w14:textId="77777777" w:rsidR="005B212B" w:rsidRPr="00576164" w:rsidRDefault="005B212B" w:rsidP="00F65924">
      <w:pPr>
        <w:pStyle w:val="Default"/>
        <w:jc w:val="both"/>
        <w:rPr>
          <w:sz w:val="22"/>
          <w:szCs w:val="22"/>
        </w:rPr>
      </w:pPr>
    </w:p>
    <w:p w14:paraId="3A296096" w14:textId="77777777" w:rsidR="001D3443" w:rsidRPr="00576164" w:rsidRDefault="001D3443" w:rsidP="00F65924">
      <w:pPr>
        <w:pStyle w:val="Default"/>
        <w:jc w:val="both"/>
        <w:rPr>
          <w:sz w:val="22"/>
          <w:szCs w:val="22"/>
        </w:rPr>
      </w:pPr>
      <w:r w:rsidRPr="00576164">
        <w:rPr>
          <w:sz w:val="22"/>
          <w:szCs w:val="22"/>
        </w:rPr>
        <w:t xml:space="preserve">Veterināro zāļu blakusparādību sastopamības biežums norādīts sekojošā secībā: </w:t>
      </w:r>
    </w:p>
    <w:p w14:paraId="606B2797" w14:textId="77777777" w:rsidR="001D3443" w:rsidRPr="00576164" w:rsidRDefault="001D3443" w:rsidP="00F65924">
      <w:pPr>
        <w:pStyle w:val="Default"/>
        <w:jc w:val="both"/>
        <w:rPr>
          <w:sz w:val="22"/>
          <w:szCs w:val="22"/>
        </w:rPr>
      </w:pPr>
      <w:r w:rsidRPr="00576164">
        <w:rPr>
          <w:sz w:val="22"/>
          <w:szCs w:val="22"/>
        </w:rPr>
        <w:t xml:space="preserve">- ļoti bieži (vairāk nekā 1 no 10 ārstētajiem dzīvniekiem novērota(-s) nevēlama(-s) blakusparādība(-s)); </w:t>
      </w:r>
    </w:p>
    <w:p w14:paraId="09DAC88A" w14:textId="77777777" w:rsidR="001D3443" w:rsidRPr="00576164" w:rsidRDefault="001D3443" w:rsidP="00F65924">
      <w:pPr>
        <w:pStyle w:val="Default"/>
        <w:jc w:val="both"/>
        <w:rPr>
          <w:sz w:val="22"/>
          <w:szCs w:val="22"/>
        </w:rPr>
      </w:pPr>
      <w:r w:rsidRPr="00576164">
        <w:rPr>
          <w:sz w:val="22"/>
          <w:szCs w:val="22"/>
        </w:rPr>
        <w:t xml:space="preserve">- bieži (vairāk nekā 1, bet mazāk nekā 10 dzīvniekiem no 100 ārstētajiem dzīvniekiem); </w:t>
      </w:r>
    </w:p>
    <w:p w14:paraId="294C1333" w14:textId="77777777" w:rsidR="001D3443" w:rsidRPr="00576164" w:rsidRDefault="001D3443" w:rsidP="00F65924">
      <w:pPr>
        <w:pStyle w:val="Default"/>
        <w:jc w:val="both"/>
        <w:rPr>
          <w:sz w:val="22"/>
          <w:szCs w:val="22"/>
        </w:rPr>
      </w:pPr>
      <w:r w:rsidRPr="00576164">
        <w:rPr>
          <w:sz w:val="22"/>
          <w:szCs w:val="22"/>
        </w:rPr>
        <w:t xml:space="preserve">- retāk (vairāk nekā 1, bet mazāk nekā 10 dzīvniekiem no 1000 ārstētajiem dzīvniekiem); </w:t>
      </w:r>
    </w:p>
    <w:p w14:paraId="668966CA" w14:textId="77777777" w:rsidR="001D3443" w:rsidRPr="00576164" w:rsidRDefault="001D3443" w:rsidP="00F65924">
      <w:pPr>
        <w:pStyle w:val="Default"/>
        <w:jc w:val="both"/>
        <w:rPr>
          <w:sz w:val="22"/>
          <w:szCs w:val="22"/>
        </w:rPr>
      </w:pPr>
      <w:r w:rsidRPr="00576164">
        <w:rPr>
          <w:sz w:val="22"/>
          <w:szCs w:val="22"/>
        </w:rPr>
        <w:t xml:space="preserve">- reti (vairāk nekā 1, bet mazāk nekā 10 dzīvniekiem no 10000 ārstētajiem dzīvniekiem); </w:t>
      </w:r>
    </w:p>
    <w:p w14:paraId="4039365D" w14:textId="77777777" w:rsidR="001D3443" w:rsidRPr="00576164" w:rsidRDefault="001D3443" w:rsidP="00F65924">
      <w:pPr>
        <w:pStyle w:val="Default"/>
        <w:jc w:val="both"/>
        <w:rPr>
          <w:sz w:val="22"/>
          <w:szCs w:val="22"/>
        </w:rPr>
      </w:pPr>
      <w:r w:rsidRPr="00576164">
        <w:rPr>
          <w:sz w:val="22"/>
          <w:szCs w:val="22"/>
        </w:rPr>
        <w:t xml:space="preserve">- ļoti reti (mazāk nekā 1 dzīvniekam no 10000 ārstētajiem dzīvniekiem, ieskaitot atsevišķus ziņojumus). </w:t>
      </w:r>
    </w:p>
    <w:p w14:paraId="6DE76599" w14:textId="77777777" w:rsidR="00FE6B0F" w:rsidRPr="00576164" w:rsidRDefault="00FE6B0F" w:rsidP="00F65924">
      <w:pPr>
        <w:pStyle w:val="Default"/>
        <w:jc w:val="both"/>
        <w:rPr>
          <w:sz w:val="22"/>
          <w:szCs w:val="22"/>
        </w:rPr>
      </w:pPr>
    </w:p>
    <w:p w14:paraId="61319A49" w14:textId="77777777" w:rsidR="001D3443" w:rsidRPr="00576164" w:rsidRDefault="001D3443" w:rsidP="00F65924">
      <w:pPr>
        <w:pStyle w:val="Default"/>
        <w:jc w:val="both"/>
        <w:rPr>
          <w:sz w:val="22"/>
          <w:szCs w:val="22"/>
        </w:rPr>
      </w:pPr>
      <w:r w:rsidRPr="00576164">
        <w:rPr>
          <w:b/>
          <w:bCs/>
          <w:sz w:val="22"/>
          <w:szCs w:val="22"/>
        </w:rPr>
        <w:t xml:space="preserve">4.7 </w:t>
      </w:r>
      <w:r w:rsidR="00F75566">
        <w:rPr>
          <w:b/>
          <w:bCs/>
          <w:sz w:val="22"/>
          <w:szCs w:val="22"/>
        </w:rPr>
        <w:tab/>
      </w:r>
      <w:r w:rsidRPr="00576164">
        <w:rPr>
          <w:b/>
          <w:bCs/>
          <w:sz w:val="22"/>
          <w:szCs w:val="22"/>
        </w:rPr>
        <w:t xml:space="preserve">Lietošana grūsnības, laktācijas vai dēšanas laikā </w:t>
      </w:r>
    </w:p>
    <w:p w14:paraId="46F8DE87" w14:textId="77777777" w:rsidR="009E27F0" w:rsidRPr="00576164" w:rsidRDefault="009E27F0" w:rsidP="00F65924">
      <w:pPr>
        <w:pStyle w:val="Default"/>
        <w:jc w:val="both"/>
        <w:rPr>
          <w:sz w:val="22"/>
          <w:szCs w:val="22"/>
        </w:rPr>
      </w:pPr>
    </w:p>
    <w:p w14:paraId="547DAC1F" w14:textId="77777777" w:rsidR="001D3443" w:rsidRPr="00576164" w:rsidRDefault="001D3443" w:rsidP="00F65924">
      <w:pPr>
        <w:pStyle w:val="Default"/>
        <w:jc w:val="both"/>
        <w:rPr>
          <w:sz w:val="22"/>
          <w:szCs w:val="22"/>
        </w:rPr>
      </w:pPr>
      <w:r w:rsidRPr="00F75566">
        <w:rPr>
          <w:sz w:val="22"/>
          <w:szCs w:val="22"/>
        </w:rPr>
        <w:t>Drīkst lietot grūsnības laikā.</w:t>
      </w:r>
      <w:r w:rsidRPr="00576164">
        <w:rPr>
          <w:sz w:val="22"/>
          <w:szCs w:val="22"/>
        </w:rPr>
        <w:t xml:space="preserve"> </w:t>
      </w:r>
    </w:p>
    <w:p w14:paraId="7440FB3F" w14:textId="77777777" w:rsidR="001D3443" w:rsidRPr="00576164" w:rsidRDefault="001D3443" w:rsidP="00F65924">
      <w:pPr>
        <w:pStyle w:val="Default"/>
        <w:jc w:val="both"/>
        <w:rPr>
          <w:sz w:val="22"/>
          <w:szCs w:val="22"/>
        </w:rPr>
      </w:pPr>
      <w:r w:rsidRPr="00576164">
        <w:rPr>
          <w:sz w:val="22"/>
          <w:szCs w:val="22"/>
        </w:rPr>
        <w:t xml:space="preserve">Nav pierādīts šo veterināro zāļu nekaitīgums laktācijas laikā. </w:t>
      </w:r>
    </w:p>
    <w:p w14:paraId="7BF3A5DB" w14:textId="77777777" w:rsidR="009E27F0" w:rsidRPr="00576164" w:rsidRDefault="009E27F0" w:rsidP="00F65924">
      <w:pPr>
        <w:pStyle w:val="Default"/>
        <w:jc w:val="both"/>
        <w:rPr>
          <w:b/>
          <w:bCs/>
          <w:sz w:val="22"/>
          <w:szCs w:val="22"/>
        </w:rPr>
      </w:pPr>
    </w:p>
    <w:p w14:paraId="4D2EBA12" w14:textId="77777777" w:rsidR="001D3443" w:rsidRPr="00576164" w:rsidRDefault="001D3443" w:rsidP="00F65924">
      <w:pPr>
        <w:pStyle w:val="Default"/>
        <w:jc w:val="both"/>
        <w:rPr>
          <w:sz w:val="22"/>
          <w:szCs w:val="22"/>
        </w:rPr>
      </w:pPr>
      <w:r w:rsidRPr="00576164">
        <w:rPr>
          <w:b/>
          <w:bCs/>
          <w:sz w:val="22"/>
          <w:szCs w:val="22"/>
        </w:rPr>
        <w:t xml:space="preserve">4.8 </w:t>
      </w:r>
      <w:r w:rsidR="00F75566">
        <w:rPr>
          <w:b/>
          <w:bCs/>
          <w:sz w:val="22"/>
          <w:szCs w:val="22"/>
        </w:rPr>
        <w:tab/>
      </w:r>
      <w:r w:rsidRPr="00576164">
        <w:rPr>
          <w:b/>
          <w:bCs/>
          <w:sz w:val="22"/>
          <w:szCs w:val="22"/>
        </w:rPr>
        <w:t xml:space="preserve">Mijiedarbība ar citām zālēm un citi mijiedarbības veidi </w:t>
      </w:r>
    </w:p>
    <w:p w14:paraId="14A51397" w14:textId="77777777" w:rsidR="009E27F0" w:rsidRPr="00576164" w:rsidRDefault="009E27F0" w:rsidP="00F65924">
      <w:pPr>
        <w:pStyle w:val="Default"/>
        <w:jc w:val="both"/>
        <w:rPr>
          <w:sz w:val="22"/>
          <w:szCs w:val="22"/>
        </w:rPr>
      </w:pPr>
    </w:p>
    <w:p w14:paraId="1BED5389" w14:textId="77777777" w:rsidR="001D3443" w:rsidRPr="00576164" w:rsidRDefault="001D3443" w:rsidP="00F65924">
      <w:pPr>
        <w:pStyle w:val="Default"/>
        <w:jc w:val="both"/>
        <w:rPr>
          <w:sz w:val="22"/>
          <w:szCs w:val="22"/>
        </w:rPr>
      </w:pPr>
      <w:r w:rsidRPr="00576164">
        <w:rPr>
          <w:sz w:val="22"/>
          <w:szCs w:val="22"/>
        </w:rPr>
        <w:t xml:space="preserve">Nav pieejama informācija par šīs vakcīnas drošumu un iedarbīgumu, ja to lieto kopā ar citām veterinārajām zālēm. Lēmumu par vakcīnas lietošanu pirms vai pēc citu veterināro zāļu lietošanas pieņem, izvērtējot katru gadījumu atsevišķi. </w:t>
      </w:r>
    </w:p>
    <w:p w14:paraId="7AAA73C6" w14:textId="2285B360" w:rsidR="006A17F6" w:rsidRDefault="006A17F6">
      <w:pPr>
        <w:rPr>
          <w:rFonts w:ascii="Times New Roman" w:hAnsi="Times New Roman" w:cs="Times New Roman"/>
          <w:b/>
          <w:bCs/>
          <w:color w:val="000000"/>
        </w:rPr>
      </w:pPr>
      <w:r>
        <w:rPr>
          <w:b/>
          <w:bCs/>
        </w:rPr>
        <w:br w:type="page"/>
      </w:r>
    </w:p>
    <w:p w14:paraId="78287E4B" w14:textId="77777777" w:rsidR="001D3443" w:rsidRPr="00576164" w:rsidRDefault="001D3443" w:rsidP="00F65924">
      <w:pPr>
        <w:pStyle w:val="Default"/>
        <w:jc w:val="both"/>
        <w:rPr>
          <w:sz w:val="22"/>
          <w:szCs w:val="22"/>
        </w:rPr>
      </w:pPr>
      <w:r w:rsidRPr="00576164">
        <w:rPr>
          <w:b/>
          <w:bCs/>
          <w:sz w:val="22"/>
          <w:szCs w:val="22"/>
        </w:rPr>
        <w:lastRenderedPageBreak/>
        <w:t xml:space="preserve">4.9 </w:t>
      </w:r>
      <w:r w:rsidR="00F75566">
        <w:rPr>
          <w:b/>
          <w:bCs/>
          <w:sz w:val="22"/>
          <w:szCs w:val="22"/>
        </w:rPr>
        <w:tab/>
      </w:r>
      <w:r w:rsidRPr="00576164">
        <w:rPr>
          <w:b/>
          <w:bCs/>
          <w:sz w:val="22"/>
          <w:szCs w:val="22"/>
        </w:rPr>
        <w:t xml:space="preserve">Devas un lietošanas veids </w:t>
      </w:r>
    </w:p>
    <w:p w14:paraId="4481FDC1" w14:textId="77777777" w:rsidR="000F614F" w:rsidRPr="00576164" w:rsidRDefault="000F614F" w:rsidP="00F65924">
      <w:pPr>
        <w:pStyle w:val="Default"/>
        <w:jc w:val="both"/>
        <w:rPr>
          <w:sz w:val="22"/>
          <w:szCs w:val="22"/>
        </w:rPr>
      </w:pPr>
    </w:p>
    <w:p w14:paraId="49F0AE5A" w14:textId="5EE4E41F" w:rsidR="001D3443" w:rsidRPr="00576164" w:rsidRDefault="00570771" w:rsidP="00F65924">
      <w:pPr>
        <w:pStyle w:val="Default"/>
        <w:jc w:val="both"/>
        <w:rPr>
          <w:sz w:val="22"/>
          <w:szCs w:val="22"/>
        </w:rPr>
      </w:pPr>
      <w:r w:rsidRPr="00514E4E">
        <w:rPr>
          <w:sz w:val="22"/>
          <w:szCs w:val="22"/>
        </w:rPr>
        <w:t>D</w:t>
      </w:r>
      <w:r w:rsidR="001D3443" w:rsidRPr="00514E4E">
        <w:rPr>
          <w:sz w:val="22"/>
          <w:szCs w:val="22"/>
        </w:rPr>
        <w:t>eva – 1 ml.</w:t>
      </w:r>
      <w:r w:rsidR="001D3443" w:rsidRPr="00576164">
        <w:rPr>
          <w:sz w:val="22"/>
          <w:szCs w:val="22"/>
        </w:rPr>
        <w:t xml:space="preserve"> </w:t>
      </w:r>
    </w:p>
    <w:p w14:paraId="315D9959" w14:textId="77777777" w:rsidR="001D3443" w:rsidRPr="00576164" w:rsidRDefault="001D3443" w:rsidP="00F65924">
      <w:pPr>
        <w:pStyle w:val="Default"/>
        <w:jc w:val="both"/>
        <w:rPr>
          <w:sz w:val="22"/>
          <w:szCs w:val="22"/>
        </w:rPr>
      </w:pPr>
      <w:r w:rsidRPr="00576164">
        <w:rPr>
          <w:sz w:val="22"/>
          <w:szCs w:val="22"/>
        </w:rPr>
        <w:t xml:space="preserve">Vakcīnu ievadīt dziļi intramuskulāri. </w:t>
      </w:r>
    </w:p>
    <w:p w14:paraId="6ED0BF53" w14:textId="0EB23DCE" w:rsidR="001D3443" w:rsidRPr="002C0AA0" w:rsidRDefault="001D3443" w:rsidP="00F65924">
      <w:pPr>
        <w:pStyle w:val="Default"/>
        <w:jc w:val="both"/>
        <w:rPr>
          <w:sz w:val="22"/>
          <w:szCs w:val="22"/>
        </w:rPr>
      </w:pPr>
      <w:r w:rsidRPr="00576164">
        <w:rPr>
          <w:sz w:val="22"/>
          <w:szCs w:val="22"/>
        </w:rPr>
        <w:t>Pirms lietošanas sasild</w:t>
      </w:r>
      <w:r w:rsidR="00985DF1">
        <w:rPr>
          <w:sz w:val="22"/>
          <w:szCs w:val="22"/>
        </w:rPr>
        <w:t>ī</w:t>
      </w:r>
      <w:r w:rsidRPr="00576164">
        <w:rPr>
          <w:sz w:val="22"/>
          <w:szCs w:val="22"/>
        </w:rPr>
        <w:t>t vakcīnu līdz 15</w:t>
      </w:r>
      <w:r w:rsidRPr="002C0AA0">
        <w:t>-</w:t>
      </w:r>
      <w:r w:rsidRPr="002C0AA0">
        <w:rPr>
          <w:sz w:val="22"/>
          <w:szCs w:val="22"/>
        </w:rPr>
        <w:t>25</w:t>
      </w:r>
      <w:bookmarkStart w:id="1" w:name="_Hlk53480260"/>
      <w:r w:rsidR="002C0AA0" w:rsidRPr="002C0AA0">
        <w:rPr>
          <w:sz w:val="22"/>
          <w:szCs w:val="22"/>
        </w:rPr>
        <w:t>°</w:t>
      </w:r>
      <w:bookmarkEnd w:id="1"/>
      <w:r w:rsidRPr="002C0AA0">
        <w:rPr>
          <w:sz w:val="22"/>
          <w:szCs w:val="22"/>
        </w:rPr>
        <w:t xml:space="preserve">C un </w:t>
      </w:r>
      <w:r w:rsidR="00985DF1" w:rsidRPr="002C0AA0">
        <w:rPr>
          <w:sz w:val="22"/>
          <w:szCs w:val="22"/>
        </w:rPr>
        <w:t>rūpīgi</w:t>
      </w:r>
      <w:r w:rsidRPr="002C0AA0">
        <w:rPr>
          <w:sz w:val="22"/>
          <w:szCs w:val="22"/>
        </w:rPr>
        <w:t xml:space="preserve"> saskalin</w:t>
      </w:r>
      <w:r w:rsidR="00985DF1" w:rsidRPr="002C0AA0">
        <w:rPr>
          <w:sz w:val="22"/>
          <w:szCs w:val="22"/>
        </w:rPr>
        <w:t>ā</w:t>
      </w:r>
      <w:r w:rsidRPr="002C0AA0">
        <w:rPr>
          <w:sz w:val="22"/>
          <w:szCs w:val="22"/>
        </w:rPr>
        <w:t xml:space="preserve">t. </w:t>
      </w:r>
    </w:p>
    <w:p w14:paraId="5948C4BE" w14:textId="77777777" w:rsidR="005D6CD6" w:rsidRPr="002C0AA0" w:rsidRDefault="005D6CD6" w:rsidP="00F65924">
      <w:pPr>
        <w:pStyle w:val="Default"/>
        <w:jc w:val="both"/>
        <w:rPr>
          <w:sz w:val="22"/>
          <w:szCs w:val="22"/>
        </w:rPr>
      </w:pPr>
    </w:p>
    <w:p w14:paraId="57B094F3" w14:textId="77777777" w:rsidR="001D3443" w:rsidRPr="00576164" w:rsidRDefault="001D3443" w:rsidP="00F65924">
      <w:pPr>
        <w:pStyle w:val="Default"/>
        <w:jc w:val="both"/>
        <w:rPr>
          <w:sz w:val="22"/>
          <w:szCs w:val="22"/>
        </w:rPr>
      </w:pPr>
      <w:r w:rsidRPr="00576164">
        <w:rPr>
          <w:sz w:val="22"/>
          <w:szCs w:val="22"/>
        </w:rPr>
        <w:t xml:space="preserve">Vakcinācijas shēma: </w:t>
      </w:r>
    </w:p>
    <w:p w14:paraId="2C4F05A5" w14:textId="77777777" w:rsidR="004C5A97" w:rsidRPr="00576164" w:rsidRDefault="004C5A97" w:rsidP="00F65924">
      <w:pPr>
        <w:pStyle w:val="Default"/>
        <w:jc w:val="both"/>
        <w:rPr>
          <w:sz w:val="22"/>
          <w:szCs w:val="22"/>
        </w:rPr>
      </w:pPr>
    </w:p>
    <w:p w14:paraId="6E985CD6" w14:textId="5DE7412D" w:rsidR="001D3443" w:rsidRPr="006C54BD" w:rsidRDefault="001D3443" w:rsidP="00F65924">
      <w:pPr>
        <w:pStyle w:val="Default"/>
        <w:jc w:val="both"/>
        <w:rPr>
          <w:sz w:val="22"/>
          <w:szCs w:val="22"/>
          <w:u w:val="single"/>
        </w:rPr>
      </w:pPr>
      <w:r w:rsidRPr="006C54BD">
        <w:rPr>
          <w:sz w:val="22"/>
          <w:szCs w:val="22"/>
          <w:u w:val="single"/>
        </w:rPr>
        <w:t xml:space="preserve">Primārā vakcinācija: </w:t>
      </w:r>
    </w:p>
    <w:p w14:paraId="662E6C09" w14:textId="0BBC3231" w:rsidR="001D3443" w:rsidRPr="00576164" w:rsidRDefault="001D3443" w:rsidP="00F65924">
      <w:pPr>
        <w:pStyle w:val="Default"/>
        <w:jc w:val="both"/>
        <w:rPr>
          <w:sz w:val="22"/>
          <w:szCs w:val="22"/>
        </w:rPr>
      </w:pPr>
      <w:r w:rsidRPr="00576164">
        <w:rPr>
          <w:sz w:val="22"/>
          <w:szCs w:val="22"/>
        </w:rPr>
        <w:t>Pirmā vakcinācija 6 mēnešu vecumā; otrā vakcinācija</w:t>
      </w:r>
      <w:r w:rsidR="00F75566">
        <w:rPr>
          <w:sz w:val="22"/>
          <w:szCs w:val="22"/>
        </w:rPr>
        <w:t xml:space="preserve"> –</w:t>
      </w:r>
      <w:r w:rsidRPr="00576164">
        <w:rPr>
          <w:sz w:val="22"/>
          <w:szCs w:val="22"/>
        </w:rPr>
        <w:t xml:space="preserve"> pēc 4 nedēļām. </w:t>
      </w:r>
    </w:p>
    <w:p w14:paraId="1DF37D7F" w14:textId="77777777" w:rsidR="004C5A97" w:rsidRPr="00576164" w:rsidRDefault="004C5A97" w:rsidP="00F65924">
      <w:pPr>
        <w:pStyle w:val="Default"/>
        <w:jc w:val="both"/>
        <w:rPr>
          <w:sz w:val="22"/>
          <w:szCs w:val="22"/>
        </w:rPr>
      </w:pPr>
    </w:p>
    <w:p w14:paraId="21223E04" w14:textId="63AE33EF" w:rsidR="001D3443" w:rsidRPr="006C54BD" w:rsidRDefault="001D3443" w:rsidP="00F65924">
      <w:pPr>
        <w:pStyle w:val="Default"/>
        <w:jc w:val="both"/>
        <w:rPr>
          <w:sz w:val="22"/>
          <w:szCs w:val="22"/>
          <w:u w:val="single"/>
        </w:rPr>
      </w:pPr>
      <w:r w:rsidRPr="006C54BD">
        <w:rPr>
          <w:sz w:val="22"/>
          <w:szCs w:val="22"/>
          <w:u w:val="single"/>
        </w:rPr>
        <w:t xml:space="preserve">Revakcinācija: </w:t>
      </w:r>
    </w:p>
    <w:p w14:paraId="780C6E13" w14:textId="61CA0624" w:rsidR="004C5A97" w:rsidRDefault="001D3443" w:rsidP="00F65924">
      <w:pPr>
        <w:pStyle w:val="Default"/>
        <w:jc w:val="both"/>
        <w:rPr>
          <w:sz w:val="22"/>
          <w:szCs w:val="22"/>
        </w:rPr>
      </w:pPr>
      <w:r w:rsidRPr="00576164">
        <w:rPr>
          <w:sz w:val="22"/>
          <w:szCs w:val="22"/>
        </w:rPr>
        <w:t>Pirmo rev</w:t>
      </w:r>
      <w:r w:rsidR="004C5A97" w:rsidRPr="00576164">
        <w:rPr>
          <w:sz w:val="22"/>
          <w:szCs w:val="22"/>
        </w:rPr>
        <w:t>akcināciju (trešo devu) ievada 6</w:t>
      </w:r>
      <w:r w:rsidRPr="00576164">
        <w:rPr>
          <w:sz w:val="22"/>
          <w:szCs w:val="22"/>
        </w:rPr>
        <w:t xml:space="preserve"> mēnešus pēc primārās vakcinācijas un turpmāko revakcināciju veic i</w:t>
      </w:r>
      <w:r w:rsidR="004C5A97" w:rsidRPr="00576164">
        <w:rPr>
          <w:sz w:val="22"/>
          <w:szCs w:val="22"/>
        </w:rPr>
        <w:t>k pēc 12</w:t>
      </w:r>
      <w:r w:rsidRPr="00576164">
        <w:rPr>
          <w:sz w:val="22"/>
          <w:szCs w:val="22"/>
        </w:rPr>
        <w:t xml:space="preserve"> mēnešiem. </w:t>
      </w:r>
    </w:p>
    <w:p w14:paraId="1E5A711E" w14:textId="77777777" w:rsidR="002C0AA0" w:rsidRPr="00576164" w:rsidRDefault="002C0AA0" w:rsidP="00F65924">
      <w:pPr>
        <w:pStyle w:val="Default"/>
        <w:jc w:val="both"/>
        <w:rPr>
          <w:sz w:val="22"/>
          <w:szCs w:val="22"/>
        </w:rPr>
      </w:pPr>
    </w:p>
    <w:p w14:paraId="0FE7CF68" w14:textId="5C01F09D" w:rsidR="001D3443" w:rsidRPr="006C54BD" w:rsidRDefault="001D3443" w:rsidP="00F65924">
      <w:pPr>
        <w:pStyle w:val="Default"/>
        <w:jc w:val="both"/>
        <w:rPr>
          <w:sz w:val="22"/>
          <w:szCs w:val="22"/>
          <w:u w:val="single"/>
        </w:rPr>
      </w:pPr>
      <w:r w:rsidRPr="006C54BD">
        <w:rPr>
          <w:sz w:val="22"/>
          <w:szCs w:val="22"/>
          <w:u w:val="single"/>
        </w:rPr>
        <w:t xml:space="preserve">Grūsnu ķēvju vakcinācija: </w:t>
      </w:r>
    </w:p>
    <w:p w14:paraId="4B0C900A" w14:textId="784DFE2E" w:rsidR="001D3443" w:rsidRPr="00576164" w:rsidRDefault="00386F61" w:rsidP="00F65924">
      <w:pPr>
        <w:pStyle w:val="Default"/>
        <w:jc w:val="both"/>
        <w:rPr>
          <w:sz w:val="22"/>
          <w:szCs w:val="22"/>
        </w:rPr>
      </w:pPr>
      <w:r w:rsidRPr="00576164">
        <w:rPr>
          <w:sz w:val="22"/>
          <w:szCs w:val="22"/>
        </w:rPr>
        <w:t>G</w:t>
      </w:r>
      <w:r w:rsidR="001D3443" w:rsidRPr="00576164">
        <w:rPr>
          <w:sz w:val="22"/>
          <w:szCs w:val="22"/>
        </w:rPr>
        <w:t>rūsnām ķēvēm</w:t>
      </w:r>
      <w:r w:rsidRPr="00576164">
        <w:rPr>
          <w:sz w:val="22"/>
          <w:szCs w:val="22"/>
        </w:rPr>
        <w:t xml:space="preserve"> pēdējā grūsnības trimestrī revakcinācij</w:t>
      </w:r>
      <w:r w:rsidR="00941F94">
        <w:rPr>
          <w:sz w:val="22"/>
          <w:szCs w:val="22"/>
        </w:rPr>
        <w:t>a</w:t>
      </w:r>
      <w:r w:rsidRPr="00576164">
        <w:rPr>
          <w:sz w:val="22"/>
          <w:szCs w:val="22"/>
        </w:rPr>
        <w:t xml:space="preserve"> jāveic ne vēlāk kā 1 mēnesi pirms plāno</w:t>
      </w:r>
      <w:r w:rsidR="00941F94">
        <w:rPr>
          <w:sz w:val="22"/>
          <w:szCs w:val="22"/>
        </w:rPr>
        <w:t>tajām dzemdībām</w:t>
      </w:r>
      <w:r w:rsidRPr="00576164">
        <w:rPr>
          <w:sz w:val="22"/>
          <w:szCs w:val="22"/>
        </w:rPr>
        <w:t xml:space="preserve">. </w:t>
      </w:r>
      <w:r w:rsidR="001D3443" w:rsidRPr="00576164">
        <w:rPr>
          <w:sz w:val="22"/>
          <w:szCs w:val="22"/>
        </w:rPr>
        <w:t xml:space="preserve"> </w:t>
      </w:r>
    </w:p>
    <w:p w14:paraId="3BFE9F82" w14:textId="77777777" w:rsidR="00386F61" w:rsidRPr="00576164" w:rsidRDefault="00386F61" w:rsidP="00F65924">
      <w:pPr>
        <w:pStyle w:val="Default"/>
        <w:jc w:val="both"/>
        <w:rPr>
          <w:sz w:val="22"/>
          <w:szCs w:val="22"/>
        </w:rPr>
      </w:pPr>
    </w:p>
    <w:p w14:paraId="323A09D5" w14:textId="77777777" w:rsidR="00386F61" w:rsidRPr="00576164" w:rsidRDefault="00386F61" w:rsidP="00F65924">
      <w:pPr>
        <w:pStyle w:val="Default"/>
        <w:jc w:val="both"/>
        <w:rPr>
          <w:sz w:val="22"/>
          <w:szCs w:val="22"/>
        </w:rPr>
      </w:pPr>
      <w:r w:rsidRPr="002A45D8">
        <w:rPr>
          <w:sz w:val="22"/>
          <w:szCs w:val="22"/>
        </w:rPr>
        <w:t xml:space="preserve">Nav ieteicams šīs veterinārās zāles lietot tādu zirgu revakcinācijai, kuri iepriekš ir vakcinēti ar cita ražotāja </w:t>
      </w:r>
      <w:r w:rsidR="001907DF" w:rsidRPr="002A45D8">
        <w:rPr>
          <w:sz w:val="22"/>
          <w:szCs w:val="22"/>
        </w:rPr>
        <w:t xml:space="preserve">ražoto </w:t>
      </w:r>
      <w:r w:rsidRPr="002A45D8">
        <w:rPr>
          <w:sz w:val="22"/>
          <w:szCs w:val="22"/>
        </w:rPr>
        <w:t xml:space="preserve">vakcīnu, vai </w:t>
      </w:r>
      <w:r w:rsidR="001907DF" w:rsidRPr="002A45D8">
        <w:rPr>
          <w:sz w:val="22"/>
          <w:szCs w:val="22"/>
        </w:rPr>
        <w:t>izmantot cita ražotāja ražoto vakcīnu tādu zirgu revakcinācijai, kuru primārajai vakcinācijai ir izmantotas šīs veterinārās zāles. Izņēmums ir gadījumi, ja cita ražotāja ražotā vakcīna</w:t>
      </w:r>
      <w:r w:rsidR="00904FD6" w:rsidRPr="002A45D8">
        <w:rPr>
          <w:sz w:val="22"/>
          <w:szCs w:val="22"/>
        </w:rPr>
        <w:t xml:space="preserve"> satur identiskus</w:t>
      </w:r>
      <w:r w:rsidR="001907DF" w:rsidRPr="002A45D8">
        <w:rPr>
          <w:sz w:val="22"/>
          <w:szCs w:val="22"/>
        </w:rPr>
        <w:t xml:space="preserve"> zirgu gripas vakcīnas celmus kā šīs veterinārās zāles.</w:t>
      </w:r>
    </w:p>
    <w:p w14:paraId="7797EE6B" w14:textId="77777777" w:rsidR="00132342" w:rsidRPr="00576164" w:rsidRDefault="00132342" w:rsidP="00F65924">
      <w:pPr>
        <w:pStyle w:val="Default"/>
        <w:jc w:val="both"/>
      </w:pPr>
    </w:p>
    <w:p w14:paraId="1AA26800" w14:textId="77777777" w:rsidR="00132342" w:rsidRPr="00576164" w:rsidRDefault="00132342" w:rsidP="00F65924">
      <w:pPr>
        <w:pStyle w:val="Default"/>
        <w:jc w:val="both"/>
        <w:rPr>
          <w:sz w:val="22"/>
          <w:szCs w:val="22"/>
        </w:rPr>
      </w:pPr>
      <w:r w:rsidRPr="00576164">
        <w:rPr>
          <w:b/>
          <w:bCs/>
          <w:sz w:val="22"/>
          <w:szCs w:val="22"/>
        </w:rPr>
        <w:t xml:space="preserve">4.10 </w:t>
      </w:r>
      <w:r w:rsidR="00F75566">
        <w:rPr>
          <w:b/>
          <w:bCs/>
          <w:sz w:val="22"/>
          <w:szCs w:val="22"/>
        </w:rPr>
        <w:tab/>
      </w:r>
      <w:r w:rsidRPr="00576164">
        <w:rPr>
          <w:b/>
          <w:bCs/>
          <w:sz w:val="22"/>
          <w:szCs w:val="22"/>
        </w:rPr>
        <w:t xml:space="preserve">Pārdozēšana (simptomi, rīcība ārkārtas situācijā, antidoti), ja nepieciešams </w:t>
      </w:r>
    </w:p>
    <w:p w14:paraId="637C757B" w14:textId="77777777" w:rsidR="00132342" w:rsidRPr="00576164" w:rsidRDefault="00132342" w:rsidP="00F65924">
      <w:pPr>
        <w:pStyle w:val="Default"/>
        <w:jc w:val="both"/>
        <w:rPr>
          <w:sz w:val="22"/>
          <w:szCs w:val="22"/>
        </w:rPr>
      </w:pPr>
    </w:p>
    <w:p w14:paraId="38B3D357" w14:textId="77777777" w:rsidR="00132342" w:rsidRPr="00576164" w:rsidRDefault="00132342" w:rsidP="00F65924">
      <w:pPr>
        <w:pStyle w:val="Default"/>
        <w:jc w:val="both"/>
        <w:rPr>
          <w:sz w:val="22"/>
          <w:szCs w:val="22"/>
        </w:rPr>
      </w:pPr>
      <w:r w:rsidRPr="00576164">
        <w:rPr>
          <w:sz w:val="22"/>
          <w:szCs w:val="22"/>
        </w:rPr>
        <w:t xml:space="preserve">Nav piemērojams. </w:t>
      </w:r>
    </w:p>
    <w:p w14:paraId="65BF7A68" w14:textId="77777777" w:rsidR="001907DF" w:rsidRPr="00576164" w:rsidRDefault="001907DF" w:rsidP="00F65924">
      <w:pPr>
        <w:pStyle w:val="Default"/>
        <w:jc w:val="both"/>
        <w:rPr>
          <w:b/>
          <w:bCs/>
          <w:sz w:val="22"/>
          <w:szCs w:val="22"/>
        </w:rPr>
      </w:pPr>
    </w:p>
    <w:p w14:paraId="7DC7E4C2" w14:textId="77777777" w:rsidR="00132342" w:rsidRPr="00576164" w:rsidRDefault="00132342" w:rsidP="00F65924">
      <w:pPr>
        <w:pStyle w:val="Default"/>
        <w:jc w:val="both"/>
        <w:rPr>
          <w:sz w:val="22"/>
          <w:szCs w:val="22"/>
        </w:rPr>
      </w:pPr>
      <w:r w:rsidRPr="00576164">
        <w:rPr>
          <w:b/>
          <w:bCs/>
          <w:sz w:val="22"/>
          <w:szCs w:val="22"/>
        </w:rPr>
        <w:t xml:space="preserve">4.11 </w:t>
      </w:r>
      <w:r w:rsidR="00F75566">
        <w:rPr>
          <w:b/>
          <w:bCs/>
          <w:sz w:val="22"/>
          <w:szCs w:val="22"/>
        </w:rPr>
        <w:tab/>
      </w:r>
      <w:r w:rsidRPr="00576164">
        <w:rPr>
          <w:b/>
          <w:bCs/>
          <w:sz w:val="22"/>
          <w:szCs w:val="22"/>
        </w:rPr>
        <w:t xml:space="preserve">Ierobežojumu periods(-i) dzīvnieku produkcijas izmantošanā </w:t>
      </w:r>
    </w:p>
    <w:p w14:paraId="789FE5C7" w14:textId="77777777" w:rsidR="001907DF" w:rsidRPr="00576164" w:rsidRDefault="001907DF" w:rsidP="00F65924">
      <w:pPr>
        <w:suppressAutoHyphens/>
        <w:spacing w:after="0" w:line="240" w:lineRule="auto"/>
        <w:ind w:left="284" w:hanging="284"/>
        <w:jc w:val="both"/>
        <w:rPr>
          <w:rFonts w:ascii="Times New Roman" w:hAnsi="Times New Roman" w:cs="Times New Roman"/>
        </w:rPr>
      </w:pPr>
    </w:p>
    <w:p w14:paraId="293EF483" w14:textId="77777777" w:rsidR="00132342" w:rsidRPr="00576164" w:rsidRDefault="00541BB1"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Nulle dienas.</w:t>
      </w:r>
    </w:p>
    <w:p w14:paraId="6F370ABF" w14:textId="77777777" w:rsidR="00132342" w:rsidRDefault="00132342" w:rsidP="00F65924">
      <w:pPr>
        <w:suppressAutoHyphens/>
        <w:spacing w:after="0" w:line="240" w:lineRule="auto"/>
        <w:jc w:val="both"/>
        <w:rPr>
          <w:rFonts w:ascii="Times New Roman" w:hAnsi="Times New Roman" w:cs="Times New Roman"/>
        </w:rPr>
      </w:pPr>
    </w:p>
    <w:p w14:paraId="37EAAB72" w14:textId="77777777" w:rsidR="00640E71" w:rsidRPr="00576164" w:rsidRDefault="00640E71" w:rsidP="00F65924">
      <w:pPr>
        <w:suppressAutoHyphens/>
        <w:spacing w:after="0" w:line="240" w:lineRule="auto"/>
        <w:jc w:val="both"/>
        <w:rPr>
          <w:rFonts w:ascii="Times New Roman" w:hAnsi="Times New Roman" w:cs="Times New Roman"/>
        </w:rPr>
      </w:pPr>
    </w:p>
    <w:p w14:paraId="2DA43454"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5. </w:t>
      </w:r>
      <w:r w:rsidR="00570771">
        <w:rPr>
          <w:rFonts w:ascii="Times New Roman" w:hAnsi="Times New Roman" w:cs="Times New Roman"/>
          <w:b/>
          <w:bCs/>
        </w:rPr>
        <w:tab/>
      </w:r>
      <w:r w:rsidR="00570771">
        <w:rPr>
          <w:rFonts w:ascii="Times New Roman" w:hAnsi="Times New Roman" w:cs="Times New Roman"/>
          <w:b/>
          <w:bCs/>
        </w:rPr>
        <w:tab/>
      </w:r>
      <w:r w:rsidRPr="00576164">
        <w:rPr>
          <w:rFonts w:ascii="Times New Roman" w:hAnsi="Times New Roman" w:cs="Times New Roman"/>
          <w:b/>
          <w:bCs/>
        </w:rPr>
        <w:t xml:space="preserve">IMUNOLOĢISKĀS ĪPAŠĪBAS </w:t>
      </w:r>
    </w:p>
    <w:p w14:paraId="0F784692" w14:textId="77777777" w:rsidR="001907DF" w:rsidRPr="00576164" w:rsidRDefault="001907DF" w:rsidP="00F65924">
      <w:pPr>
        <w:suppressAutoHyphens/>
        <w:spacing w:after="0" w:line="240" w:lineRule="auto"/>
        <w:ind w:left="284" w:hanging="284"/>
        <w:jc w:val="both"/>
        <w:rPr>
          <w:rFonts w:ascii="Times New Roman" w:hAnsi="Times New Roman" w:cs="Times New Roman"/>
        </w:rPr>
      </w:pPr>
    </w:p>
    <w:p w14:paraId="14381088" w14:textId="79CD3CFB"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Farmakoterapeitiskā grupa: inaktivētu vīrusu</w:t>
      </w:r>
      <w:r w:rsidR="001907DF" w:rsidRPr="00576164">
        <w:rPr>
          <w:rFonts w:ascii="Times New Roman" w:hAnsi="Times New Roman" w:cs="Times New Roman"/>
        </w:rPr>
        <w:t xml:space="preserve"> un </w:t>
      </w:r>
      <w:r w:rsidR="00565EF4">
        <w:rPr>
          <w:rFonts w:ascii="Times New Roman" w:hAnsi="Times New Roman" w:cs="Times New Roman"/>
        </w:rPr>
        <w:t xml:space="preserve">inaktivētu </w:t>
      </w:r>
      <w:r w:rsidR="001907DF" w:rsidRPr="00576164">
        <w:rPr>
          <w:rFonts w:ascii="Times New Roman" w:hAnsi="Times New Roman" w:cs="Times New Roman"/>
        </w:rPr>
        <w:t>baktēriju</w:t>
      </w:r>
      <w:r w:rsidRPr="00576164">
        <w:rPr>
          <w:rFonts w:ascii="Times New Roman" w:hAnsi="Times New Roman" w:cs="Times New Roman"/>
        </w:rPr>
        <w:t xml:space="preserve"> vakcīnas zirgiem. </w:t>
      </w:r>
    </w:p>
    <w:p w14:paraId="45DEDB71" w14:textId="77777777" w:rsidR="00132342" w:rsidRDefault="001907DF"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ATĶ vet kods: QI05AL01</w:t>
      </w:r>
      <w:r w:rsidR="00132342" w:rsidRPr="00576164">
        <w:rPr>
          <w:rFonts w:ascii="Times New Roman" w:hAnsi="Times New Roman" w:cs="Times New Roman"/>
        </w:rPr>
        <w:t xml:space="preserve">. </w:t>
      </w:r>
    </w:p>
    <w:p w14:paraId="11955412" w14:textId="77777777" w:rsidR="00F75566" w:rsidRPr="00576164" w:rsidRDefault="00F75566" w:rsidP="00F65924">
      <w:pPr>
        <w:suppressAutoHyphens/>
        <w:spacing w:after="0" w:line="240" w:lineRule="auto"/>
        <w:ind w:left="284" w:hanging="284"/>
        <w:jc w:val="both"/>
        <w:rPr>
          <w:rFonts w:ascii="Times New Roman" w:hAnsi="Times New Roman" w:cs="Times New Roman"/>
        </w:rPr>
      </w:pPr>
    </w:p>
    <w:p w14:paraId="28C6FE19" w14:textId="631D33C1"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Aktīvai imunizācijai pret zirgu grip</w:t>
      </w:r>
      <w:r w:rsidR="008441BD">
        <w:rPr>
          <w:rFonts w:ascii="Times New Roman" w:hAnsi="Times New Roman" w:cs="Times New Roman"/>
        </w:rPr>
        <w:t>u</w:t>
      </w:r>
      <w:r w:rsidRPr="00576164">
        <w:rPr>
          <w:rFonts w:ascii="Times New Roman" w:hAnsi="Times New Roman" w:cs="Times New Roman"/>
        </w:rPr>
        <w:t xml:space="preserve"> un </w:t>
      </w:r>
      <w:r w:rsidR="001907DF" w:rsidRPr="00576164">
        <w:rPr>
          <w:rFonts w:ascii="Times New Roman" w:hAnsi="Times New Roman" w:cs="Times New Roman"/>
        </w:rPr>
        <w:t>stingumkrampjiem</w:t>
      </w:r>
      <w:r w:rsidRPr="00576164">
        <w:rPr>
          <w:rFonts w:ascii="Times New Roman" w:hAnsi="Times New Roman" w:cs="Times New Roman"/>
        </w:rPr>
        <w:t xml:space="preserve">. </w:t>
      </w:r>
    </w:p>
    <w:p w14:paraId="750ECA76" w14:textId="1B77AF92" w:rsidR="00132342" w:rsidRPr="00576164" w:rsidRDefault="00132342" w:rsidP="005D2433">
      <w:pPr>
        <w:suppressAutoHyphens/>
        <w:spacing w:after="0" w:line="240" w:lineRule="auto"/>
        <w:jc w:val="both"/>
        <w:rPr>
          <w:rFonts w:ascii="Times New Roman" w:hAnsi="Times New Roman" w:cs="Times New Roman"/>
        </w:rPr>
      </w:pPr>
      <w:r w:rsidRPr="00FE65BB">
        <w:rPr>
          <w:rFonts w:ascii="Times New Roman" w:hAnsi="Times New Roman" w:cs="Times New Roman"/>
        </w:rPr>
        <w:t>Aktīvo vielu ievadīšana dzīvnieka organismā izraisa aktīv</w:t>
      </w:r>
      <w:r w:rsidR="00FE65BB" w:rsidRPr="002A45D8">
        <w:rPr>
          <w:rFonts w:ascii="Times New Roman" w:hAnsi="Times New Roman" w:cs="Times New Roman"/>
        </w:rPr>
        <w:t>u</w:t>
      </w:r>
      <w:r w:rsidRPr="00FE65BB">
        <w:rPr>
          <w:rFonts w:ascii="Times New Roman" w:hAnsi="Times New Roman" w:cs="Times New Roman"/>
        </w:rPr>
        <w:t xml:space="preserve"> im</w:t>
      </w:r>
      <w:r w:rsidR="00FE65BB">
        <w:rPr>
          <w:rFonts w:ascii="Times New Roman" w:hAnsi="Times New Roman" w:cs="Times New Roman"/>
        </w:rPr>
        <w:t>ūn</w:t>
      </w:r>
      <w:r w:rsidRPr="00FE65BB">
        <w:rPr>
          <w:rFonts w:ascii="Times New Roman" w:hAnsi="Times New Roman" w:cs="Times New Roman"/>
        </w:rPr>
        <w:t>reak</w:t>
      </w:r>
      <w:r w:rsidR="005D2433" w:rsidRPr="00FE65BB">
        <w:rPr>
          <w:rFonts w:ascii="Times New Roman" w:hAnsi="Times New Roman" w:cs="Times New Roman"/>
        </w:rPr>
        <w:t>ciju, kas izpaužas ar sistēmisku</w:t>
      </w:r>
      <w:r w:rsidRPr="00FE65BB">
        <w:rPr>
          <w:rFonts w:ascii="Times New Roman" w:hAnsi="Times New Roman" w:cs="Times New Roman"/>
        </w:rPr>
        <w:t xml:space="preserve"> humorālo imunitāti.</w:t>
      </w:r>
      <w:r w:rsidRPr="00576164">
        <w:rPr>
          <w:rFonts w:ascii="Times New Roman" w:hAnsi="Times New Roman" w:cs="Times New Roman"/>
        </w:rPr>
        <w:t xml:space="preserve"> </w:t>
      </w:r>
    </w:p>
    <w:p w14:paraId="537A18B6" w14:textId="77777777" w:rsidR="00132342" w:rsidRPr="00576164" w:rsidRDefault="005D2433" w:rsidP="005D2433">
      <w:pPr>
        <w:suppressAutoHyphens/>
        <w:spacing w:after="0" w:line="240" w:lineRule="auto"/>
        <w:jc w:val="both"/>
        <w:rPr>
          <w:rFonts w:ascii="Times New Roman" w:hAnsi="Times New Roman" w:cs="Times New Roman"/>
        </w:rPr>
      </w:pPr>
      <w:r w:rsidRPr="00576164">
        <w:rPr>
          <w:rFonts w:ascii="Times New Roman" w:hAnsi="Times New Roman" w:cs="Times New Roman"/>
        </w:rPr>
        <w:t>Aktīvā imunitāte iestājas</w:t>
      </w:r>
      <w:r w:rsidR="00132342" w:rsidRPr="00576164">
        <w:rPr>
          <w:rFonts w:ascii="Times New Roman" w:hAnsi="Times New Roman" w:cs="Times New Roman"/>
        </w:rPr>
        <w:t xml:space="preserve"> ne vēlāk kā 2 nedēļas pēc primārās vakcinācijas, saskaņā ar ieteicamo vakcinācijas shēmu. </w:t>
      </w:r>
    </w:p>
    <w:p w14:paraId="0E12E419" w14:textId="1B18137C" w:rsidR="00132342" w:rsidRPr="00576164" w:rsidRDefault="00132342" w:rsidP="005D2433">
      <w:pPr>
        <w:suppressAutoHyphens/>
        <w:spacing w:after="0" w:line="240" w:lineRule="auto"/>
        <w:jc w:val="both"/>
        <w:rPr>
          <w:rFonts w:ascii="Times New Roman" w:hAnsi="Times New Roman" w:cs="Times New Roman"/>
        </w:rPr>
      </w:pPr>
      <w:r w:rsidRPr="00576164">
        <w:rPr>
          <w:rFonts w:ascii="Times New Roman" w:hAnsi="Times New Roman" w:cs="Times New Roman"/>
        </w:rPr>
        <w:t>Kumeļu un pieaugušu zirgu aizsardzība pret zirgu gripas vīrusu ilgst</w:t>
      </w:r>
      <w:r w:rsidR="005D2433" w:rsidRPr="00576164">
        <w:rPr>
          <w:rFonts w:ascii="Times New Roman" w:hAnsi="Times New Roman" w:cs="Times New Roman"/>
        </w:rPr>
        <w:t xml:space="preserve"> 12</w:t>
      </w:r>
      <w:r w:rsidRPr="00576164">
        <w:rPr>
          <w:rFonts w:ascii="Times New Roman" w:hAnsi="Times New Roman" w:cs="Times New Roman"/>
        </w:rPr>
        <w:t xml:space="preserve"> mēnešus pēc trešās vakcinācijas, kā arī pēc turpmākām revakcinācijām. Ilgstošai aizsardzības uzturēšanai nepieciešams ievērot ieteicamo vakcinācijas shēmu. </w:t>
      </w:r>
    </w:p>
    <w:p w14:paraId="05C54EBB" w14:textId="77777777" w:rsidR="005D2433" w:rsidRDefault="005D2433" w:rsidP="00F65924">
      <w:pPr>
        <w:suppressAutoHyphens/>
        <w:spacing w:after="0" w:line="240" w:lineRule="auto"/>
        <w:ind w:left="284" w:hanging="284"/>
        <w:jc w:val="both"/>
        <w:rPr>
          <w:rFonts w:ascii="Times New Roman" w:hAnsi="Times New Roman" w:cs="Times New Roman"/>
          <w:b/>
          <w:bCs/>
        </w:rPr>
      </w:pPr>
    </w:p>
    <w:p w14:paraId="34944A14" w14:textId="77777777" w:rsidR="00640E71" w:rsidRPr="00576164" w:rsidRDefault="00640E71" w:rsidP="00F65924">
      <w:pPr>
        <w:suppressAutoHyphens/>
        <w:spacing w:after="0" w:line="240" w:lineRule="auto"/>
        <w:ind w:left="284" w:hanging="284"/>
        <w:jc w:val="both"/>
        <w:rPr>
          <w:rFonts w:ascii="Times New Roman" w:hAnsi="Times New Roman" w:cs="Times New Roman"/>
          <w:b/>
          <w:bCs/>
        </w:rPr>
      </w:pPr>
    </w:p>
    <w:p w14:paraId="7D69FF85"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 </w:t>
      </w:r>
      <w:r w:rsidR="00570771">
        <w:rPr>
          <w:rFonts w:ascii="Times New Roman" w:hAnsi="Times New Roman" w:cs="Times New Roman"/>
          <w:b/>
          <w:bCs/>
        </w:rPr>
        <w:tab/>
      </w:r>
      <w:r w:rsidR="00570771">
        <w:rPr>
          <w:rFonts w:ascii="Times New Roman" w:hAnsi="Times New Roman" w:cs="Times New Roman"/>
          <w:b/>
          <w:bCs/>
        </w:rPr>
        <w:tab/>
      </w:r>
      <w:r w:rsidRPr="00576164">
        <w:rPr>
          <w:rFonts w:ascii="Times New Roman" w:hAnsi="Times New Roman" w:cs="Times New Roman"/>
          <w:b/>
          <w:bCs/>
        </w:rPr>
        <w:t xml:space="preserve">FARMACEITISKĀ INFORMĀCIJA </w:t>
      </w:r>
    </w:p>
    <w:p w14:paraId="667C9C3B" w14:textId="77777777" w:rsidR="005D2433" w:rsidRPr="00576164" w:rsidRDefault="005D2433" w:rsidP="00F65924">
      <w:pPr>
        <w:suppressAutoHyphens/>
        <w:spacing w:after="0" w:line="240" w:lineRule="auto"/>
        <w:ind w:left="284" w:hanging="284"/>
        <w:jc w:val="both"/>
        <w:rPr>
          <w:rFonts w:ascii="Times New Roman" w:hAnsi="Times New Roman" w:cs="Times New Roman"/>
          <w:b/>
          <w:bCs/>
        </w:rPr>
      </w:pPr>
    </w:p>
    <w:p w14:paraId="55827AA5" w14:textId="77777777" w:rsidR="00132342" w:rsidRPr="00576164" w:rsidRDefault="00132342" w:rsidP="00F65924">
      <w:pPr>
        <w:suppressAutoHyphens/>
        <w:spacing w:after="0" w:line="240" w:lineRule="auto"/>
        <w:ind w:left="284" w:hanging="284"/>
        <w:jc w:val="both"/>
        <w:rPr>
          <w:rFonts w:ascii="Times New Roman" w:hAnsi="Times New Roman" w:cs="Times New Roman"/>
          <w:b/>
          <w:bCs/>
        </w:rPr>
      </w:pPr>
      <w:r w:rsidRPr="00576164">
        <w:rPr>
          <w:rFonts w:ascii="Times New Roman" w:hAnsi="Times New Roman" w:cs="Times New Roman"/>
          <w:b/>
          <w:bCs/>
        </w:rPr>
        <w:t xml:space="preserve">6.1 </w:t>
      </w:r>
      <w:r w:rsidR="00F75566">
        <w:rPr>
          <w:rFonts w:ascii="Times New Roman" w:hAnsi="Times New Roman" w:cs="Times New Roman"/>
          <w:b/>
          <w:bCs/>
        </w:rPr>
        <w:tab/>
      </w:r>
      <w:r w:rsidRPr="00576164">
        <w:rPr>
          <w:rFonts w:ascii="Times New Roman" w:hAnsi="Times New Roman" w:cs="Times New Roman"/>
          <w:b/>
          <w:bCs/>
        </w:rPr>
        <w:t xml:space="preserve">Palīgvielu saraksts </w:t>
      </w:r>
    </w:p>
    <w:p w14:paraId="09A7E569" w14:textId="77777777" w:rsidR="000F614F" w:rsidRPr="00576164" w:rsidRDefault="000F614F" w:rsidP="00F65924">
      <w:pPr>
        <w:suppressAutoHyphens/>
        <w:spacing w:after="0" w:line="240" w:lineRule="auto"/>
        <w:ind w:left="284" w:hanging="284"/>
        <w:jc w:val="both"/>
        <w:rPr>
          <w:rFonts w:ascii="Times New Roman" w:hAnsi="Times New Roman" w:cs="Times New Roman"/>
        </w:rPr>
      </w:pPr>
    </w:p>
    <w:p w14:paraId="09189BFA" w14:textId="54132E3B" w:rsidR="00132342" w:rsidRPr="00576164" w:rsidRDefault="005D2433"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Alumīnija hidroksīd</w:t>
      </w:r>
      <w:r w:rsidR="00F90858">
        <w:rPr>
          <w:rFonts w:ascii="Times New Roman" w:hAnsi="Times New Roman" w:cs="Times New Roman"/>
        </w:rPr>
        <w:t>a gels</w:t>
      </w:r>
    </w:p>
    <w:p w14:paraId="10248D74"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Tiomersāls </w:t>
      </w:r>
    </w:p>
    <w:p w14:paraId="6553677E"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Nātrija hlorīds </w:t>
      </w:r>
    </w:p>
    <w:p w14:paraId="4BB62A22"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Kālija hlorīds </w:t>
      </w:r>
    </w:p>
    <w:p w14:paraId="267B40A1"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Kālija dihidrogēnfosfāts </w:t>
      </w:r>
    </w:p>
    <w:p w14:paraId="616B3801"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lastRenderedPageBreak/>
        <w:t xml:space="preserve">Dinātrija hidrogēnfosfāta dodekahidrāts </w:t>
      </w:r>
    </w:p>
    <w:p w14:paraId="69505E32"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Ūdens injekcijām </w:t>
      </w:r>
    </w:p>
    <w:p w14:paraId="4B3A8A37" w14:textId="26D3CAA8"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Nātrija hidroksīds </w:t>
      </w:r>
    </w:p>
    <w:p w14:paraId="1FD548F5" w14:textId="77777777" w:rsidR="00847A3E" w:rsidRDefault="00847A3E" w:rsidP="00F65924">
      <w:pPr>
        <w:suppressAutoHyphens/>
        <w:spacing w:after="0" w:line="240" w:lineRule="auto"/>
        <w:ind w:left="284" w:hanging="284"/>
        <w:jc w:val="both"/>
        <w:rPr>
          <w:rFonts w:ascii="Times New Roman" w:hAnsi="Times New Roman" w:cs="Times New Roman"/>
          <w:b/>
          <w:bCs/>
        </w:rPr>
      </w:pPr>
    </w:p>
    <w:p w14:paraId="545CA4D6"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6.2 </w:t>
      </w:r>
      <w:r w:rsidR="00F75566">
        <w:rPr>
          <w:rFonts w:ascii="Times New Roman" w:hAnsi="Times New Roman" w:cs="Times New Roman"/>
          <w:b/>
          <w:bCs/>
        </w:rPr>
        <w:tab/>
      </w:r>
      <w:r w:rsidRPr="00576164">
        <w:rPr>
          <w:rFonts w:ascii="Times New Roman" w:hAnsi="Times New Roman" w:cs="Times New Roman"/>
          <w:b/>
          <w:bCs/>
        </w:rPr>
        <w:t xml:space="preserve">Būtiska nesaderība </w:t>
      </w:r>
    </w:p>
    <w:p w14:paraId="012C8AAD" w14:textId="77777777" w:rsidR="005D2433" w:rsidRPr="00576164" w:rsidRDefault="005D2433" w:rsidP="00F65924">
      <w:pPr>
        <w:suppressAutoHyphens/>
        <w:spacing w:after="0" w:line="240" w:lineRule="auto"/>
        <w:ind w:left="284" w:hanging="284"/>
        <w:jc w:val="both"/>
        <w:rPr>
          <w:rFonts w:ascii="Times New Roman" w:hAnsi="Times New Roman" w:cs="Times New Roman"/>
        </w:rPr>
      </w:pPr>
    </w:p>
    <w:p w14:paraId="24D0B5AA" w14:textId="77777777" w:rsidR="00132342" w:rsidRPr="00576164" w:rsidRDefault="00132342" w:rsidP="005D2433">
      <w:pPr>
        <w:suppressAutoHyphens/>
        <w:spacing w:after="0" w:line="240" w:lineRule="auto"/>
        <w:jc w:val="both"/>
        <w:rPr>
          <w:rFonts w:ascii="Times New Roman" w:hAnsi="Times New Roman" w:cs="Times New Roman"/>
        </w:rPr>
      </w:pPr>
      <w:bookmarkStart w:id="2" w:name="_Hlk53480493"/>
      <w:r w:rsidRPr="00576164">
        <w:rPr>
          <w:rFonts w:ascii="Times New Roman" w:hAnsi="Times New Roman" w:cs="Times New Roman"/>
        </w:rPr>
        <w:t xml:space="preserve">Tā kā nav veikti saderības pētījumi, šīs veterinārās zāles nedrīkst lietot maisījumā ar citām veterinārajām zālēm. </w:t>
      </w:r>
    </w:p>
    <w:bookmarkEnd w:id="2"/>
    <w:p w14:paraId="75D5F1AE" w14:textId="77777777" w:rsidR="005D2433" w:rsidRPr="00576164" w:rsidRDefault="005D2433" w:rsidP="00F65924">
      <w:pPr>
        <w:suppressAutoHyphens/>
        <w:spacing w:after="0" w:line="240" w:lineRule="auto"/>
        <w:ind w:left="284" w:hanging="284"/>
        <w:jc w:val="both"/>
        <w:rPr>
          <w:rFonts w:ascii="Times New Roman" w:hAnsi="Times New Roman" w:cs="Times New Roman"/>
          <w:b/>
          <w:bCs/>
        </w:rPr>
      </w:pPr>
    </w:p>
    <w:p w14:paraId="2BA58B06"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6.3 </w:t>
      </w:r>
      <w:r w:rsidR="00F75566">
        <w:rPr>
          <w:rFonts w:ascii="Times New Roman" w:hAnsi="Times New Roman" w:cs="Times New Roman"/>
          <w:b/>
          <w:bCs/>
        </w:rPr>
        <w:tab/>
      </w:r>
      <w:r w:rsidRPr="00576164">
        <w:rPr>
          <w:rFonts w:ascii="Times New Roman" w:hAnsi="Times New Roman" w:cs="Times New Roman"/>
          <w:b/>
          <w:bCs/>
        </w:rPr>
        <w:t xml:space="preserve">Derīguma termiņš </w:t>
      </w:r>
    </w:p>
    <w:p w14:paraId="08D32925" w14:textId="77777777" w:rsidR="005D2433" w:rsidRPr="00576164" w:rsidRDefault="005D2433" w:rsidP="00F65924">
      <w:pPr>
        <w:suppressAutoHyphens/>
        <w:spacing w:after="0" w:line="240" w:lineRule="auto"/>
        <w:ind w:left="284" w:hanging="284"/>
        <w:jc w:val="both"/>
        <w:rPr>
          <w:rFonts w:ascii="Times New Roman" w:hAnsi="Times New Roman" w:cs="Times New Roman"/>
        </w:rPr>
      </w:pPr>
    </w:p>
    <w:p w14:paraId="27DE1A41"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Veterināro zāļu derīguma termiņš izplatī</w:t>
      </w:r>
      <w:r w:rsidR="005D2433" w:rsidRPr="00576164">
        <w:rPr>
          <w:rFonts w:ascii="Times New Roman" w:hAnsi="Times New Roman" w:cs="Times New Roman"/>
        </w:rPr>
        <w:t>šanai paredzētajā iepakojumā: 33</w:t>
      </w:r>
      <w:r w:rsidRPr="00576164">
        <w:rPr>
          <w:rFonts w:ascii="Times New Roman" w:hAnsi="Times New Roman" w:cs="Times New Roman"/>
        </w:rPr>
        <w:t xml:space="preserve"> mēneši. </w:t>
      </w:r>
    </w:p>
    <w:p w14:paraId="0EA1F0BB"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Derīguma termiņš pēc pirmās tiešā iepakojuma atvēršanas: 10 stundas. </w:t>
      </w:r>
    </w:p>
    <w:p w14:paraId="759CE37D" w14:textId="77777777" w:rsidR="005D2433" w:rsidRPr="00576164" w:rsidRDefault="005D2433" w:rsidP="00F65924">
      <w:pPr>
        <w:suppressAutoHyphens/>
        <w:spacing w:after="0" w:line="240" w:lineRule="auto"/>
        <w:ind w:left="284" w:hanging="284"/>
        <w:jc w:val="both"/>
        <w:rPr>
          <w:rFonts w:ascii="Times New Roman" w:hAnsi="Times New Roman" w:cs="Times New Roman"/>
          <w:b/>
          <w:bCs/>
        </w:rPr>
      </w:pPr>
    </w:p>
    <w:p w14:paraId="1ED01D09"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6.4. </w:t>
      </w:r>
      <w:r w:rsidR="00F75566">
        <w:rPr>
          <w:rFonts w:ascii="Times New Roman" w:hAnsi="Times New Roman" w:cs="Times New Roman"/>
          <w:b/>
          <w:bCs/>
        </w:rPr>
        <w:tab/>
      </w:r>
      <w:r w:rsidRPr="00576164">
        <w:rPr>
          <w:rFonts w:ascii="Times New Roman" w:hAnsi="Times New Roman" w:cs="Times New Roman"/>
          <w:b/>
          <w:bCs/>
        </w:rPr>
        <w:t xml:space="preserve">Īpaši uzglabāšanas nosacījumi </w:t>
      </w:r>
    </w:p>
    <w:p w14:paraId="30F6A807" w14:textId="77777777" w:rsidR="005D2433" w:rsidRPr="00576164" w:rsidRDefault="005D2433" w:rsidP="00F65924">
      <w:pPr>
        <w:suppressAutoHyphens/>
        <w:spacing w:after="0" w:line="240" w:lineRule="auto"/>
        <w:ind w:left="284" w:hanging="284"/>
        <w:jc w:val="both"/>
        <w:rPr>
          <w:rFonts w:ascii="Times New Roman" w:hAnsi="Times New Roman" w:cs="Times New Roman"/>
        </w:rPr>
      </w:pPr>
    </w:p>
    <w:p w14:paraId="0198F282" w14:textId="77777777" w:rsidR="00132342" w:rsidRPr="00576164" w:rsidRDefault="00541BB1"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Uzglabāt ledusskapī </w:t>
      </w:r>
      <w:r w:rsidR="005D2433" w:rsidRPr="00576164">
        <w:rPr>
          <w:rFonts w:ascii="Times New Roman" w:hAnsi="Times New Roman" w:cs="Times New Roman"/>
          <w:sz w:val="23"/>
          <w:szCs w:val="23"/>
        </w:rPr>
        <w:t>(2°C - 8°C).</w:t>
      </w:r>
    </w:p>
    <w:p w14:paraId="7524D1CE" w14:textId="7494BCF2" w:rsidR="00132342" w:rsidRPr="00576164" w:rsidRDefault="005D2433" w:rsidP="00CD73A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Nesasaldēt.</w:t>
      </w:r>
      <w:r w:rsidR="00CD73A4">
        <w:rPr>
          <w:rFonts w:ascii="Times New Roman" w:hAnsi="Times New Roman" w:cs="Times New Roman"/>
        </w:rPr>
        <w:t xml:space="preserve"> </w:t>
      </w:r>
      <w:r w:rsidR="00132342" w:rsidRPr="00576164">
        <w:rPr>
          <w:rFonts w:ascii="Times New Roman" w:hAnsi="Times New Roman" w:cs="Times New Roman"/>
        </w:rPr>
        <w:t xml:space="preserve">Sargāt no gaismas. </w:t>
      </w:r>
    </w:p>
    <w:p w14:paraId="2091BA22" w14:textId="77777777" w:rsidR="00132342" w:rsidRPr="00576164" w:rsidRDefault="00132342" w:rsidP="00CD73A4">
      <w:pPr>
        <w:suppressAutoHyphens/>
        <w:spacing w:after="0" w:line="240" w:lineRule="auto"/>
        <w:jc w:val="both"/>
        <w:rPr>
          <w:rFonts w:ascii="Times New Roman" w:hAnsi="Times New Roman" w:cs="Times New Roman"/>
        </w:rPr>
      </w:pPr>
      <w:r w:rsidRPr="00576164">
        <w:rPr>
          <w:rFonts w:ascii="Times New Roman" w:hAnsi="Times New Roman" w:cs="Times New Roman"/>
        </w:rPr>
        <w:t xml:space="preserve">Uzglabāt sausā vietā. </w:t>
      </w:r>
    </w:p>
    <w:p w14:paraId="119E6C37" w14:textId="77777777" w:rsidR="005D2433" w:rsidRPr="00576164" w:rsidRDefault="005D2433" w:rsidP="00F65924">
      <w:pPr>
        <w:suppressAutoHyphens/>
        <w:spacing w:after="0" w:line="240" w:lineRule="auto"/>
        <w:ind w:left="284" w:hanging="284"/>
        <w:jc w:val="both"/>
        <w:rPr>
          <w:rFonts w:ascii="Times New Roman" w:hAnsi="Times New Roman" w:cs="Times New Roman"/>
          <w:b/>
          <w:bCs/>
        </w:rPr>
      </w:pPr>
    </w:p>
    <w:p w14:paraId="05AA46DC"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6.5 </w:t>
      </w:r>
      <w:r w:rsidR="00F75566">
        <w:rPr>
          <w:rFonts w:ascii="Times New Roman" w:hAnsi="Times New Roman" w:cs="Times New Roman"/>
          <w:b/>
          <w:bCs/>
        </w:rPr>
        <w:tab/>
      </w:r>
      <w:r w:rsidRPr="00576164">
        <w:rPr>
          <w:rFonts w:ascii="Times New Roman" w:hAnsi="Times New Roman" w:cs="Times New Roman"/>
          <w:b/>
          <w:bCs/>
        </w:rPr>
        <w:t>Tiešā iepakojuma veids un saturs</w:t>
      </w:r>
      <w:r w:rsidRPr="00576164">
        <w:rPr>
          <w:rFonts w:ascii="Times New Roman" w:hAnsi="Times New Roman" w:cs="Times New Roman"/>
        </w:rPr>
        <w:t xml:space="preserve"> </w:t>
      </w:r>
    </w:p>
    <w:p w14:paraId="706D2755" w14:textId="77777777" w:rsidR="005D2433" w:rsidRPr="00576164" w:rsidRDefault="005D2433" w:rsidP="00F65924">
      <w:pPr>
        <w:suppressAutoHyphens/>
        <w:spacing w:after="0" w:line="240" w:lineRule="auto"/>
        <w:ind w:left="284" w:hanging="284"/>
        <w:jc w:val="both"/>
        <w:rPr>
          <w:rFonts w:ascii="Times New Roman" w:hAnsi="Times New Roman" w:cs="Times New Roman"/>
        </w:rPr>
      </w:pPr>
    </w:p>
    <w:p w14:paraId="268AD7AC" w14:textId="0EC7ED66" w:rsidR="00132342" w:rsidRPr="00576164" w:rsidRDefault="00D85CA0" w:rsidP="005D2433">
      <w:pPr>
        <w:suppressAutoHyphens/>
        <w:spacing w:after="0" w:line="240" w:lineRule="auto"/>
        <w:jc w:val="both"/>
        <w:rPr>
          <w:rFonts w:ascii="Times New Roman" w:hAnsi="Times New Roman" w:cs="Times New Roman"/>
        </w:rPr>
      </w:pPr>
      <w:r>
        <w:rPr>
          <w:rFonts w:ascii="Times New Roman" w:hAnsi="Times New Roman" w:cs="Times New Roman"/>
        </w:rPr>
        <w:t>Kartona kaste</w:t>
      </w:r>
      <w:r w:rsidR="00132342" w:rsidRPr="00576164">
        <w:rPr>
          <w:rFonts w:ascii="Times New Roman" w:hAnsi="Times New Roman" w:cs="Times New Roman"/>
        </w:rPr>
        <w:t xml:space="preserve"> </w:t>
      </w:r>
      <w:r>
        <w:rPr>
          <w:rFonts w:ascii="Times New Roman" w:hAnsi="Times New Roman" w:cs="Times New Roman"/>
        </w:rPr>
        <w:t xml:space="preserve">ar </w:t>
      </w:r>
      <w:r w:rsidR="00132342" w:rsidRPr="00576164">
        <w:rPr>
          <w:rFonts w:ascii="Times New Roman" w:hAnsi="Times New Roman" w:cs="Times New Roman"/>
        </w:rPr>
        <w:t>I hidrolītiskās klases stikla flakon</w:t>
      </w:r>
      <w:r>
        <w:rPr>
          <w:rFonts w:ascii="Times New Roman" w:hAnsi="Times New Roman" w:cs="Times New Roman"/>
        </w:rPr>
        <w:t>iem</w:t>
      </w:r>
      <w:r w:rsidR="00132342" w:rsidRPr="00576164">
        <w:rPr>
          <w:rFonts w:ascii="Times New Roman" w:hAnsi="Times New Roman" w:cs="Times New Roman"/>
        </w:rPr>
        <w:t xml:space="preserve">, kas hermētiski noslēgti ar caurduramu </w:t>
      </w:r>
      <w:r>
        <w:rPr>
          <w:rFonts w:ascii="Times New Roman" w:hAnsi="Times New Roman" w:cs="Times New Roman"/>
        </w:rPr>
        <w:t xml:space="preserve">hlorobutila </w:t>
      </w:r>
      <w:r w:rsidR="00132342" w:rsidRPr="00576164">
        <w:rPr>
          <w:rFonts w:ascii="Times New Roman" w:hAnsi="Times New Roman" w:cs="Times New Roman"/>
        </w:rPr>
        <w:t xml:space="preserve">gumijas aizbāzni un </w:t>
      </w:r>
      <w:r w:rsidR="00F75566">
        <w:rPr>
          <w:rFonts w:ascii="Times New Roman" w:hAnsi="Times New Roman" w:cs="Times New Roman"/>
        </w:rPr>
        <w:t>pārklāti</w:t>
      </w:r>
      <w:r>
        <w:rPr>
          <w:rFonts w:ascii="Times New Roman" w:hAnsi="Times New Roman" w:cs="Times New Roman"/>
        </w:rPr>
        <w:t xml:space="preserve"> ar </w:t>
      </w:r>
      <w:r w:rsidR="00132342" w:rsidRPr="00576164">
        <w:rPr>
          <w:rFonts w:ascii="Times New Roman" w:hAnsi="Times New Roman" w:cs="Times New Roman"/>
        </w:rPr>
        <w:t xml:space="preserve">alumīnija vāciņu. </w:t>
      </w:r>
    </w:p>
    <w:p w14:paraId="0F3A8F9C" w14:textId="6AAA167D" w:rsidR="00132342" w:rsidRPr="00576164" w:rsidRDefault="003F1CE0" w:rsidP="00F65924">
      <w:pPr>
        <w:suppressAutoHyphens/>
        <w:spacing w:after="0" w:line="240" w:lineRule="auto"/>
        <w:ind w:left="284" w:hanging="284"/>
        <w:jc w:val="both"/>
        <w:rPr>
          <w:rFonts w:ascii="Times New Roman" w:hAnsi="Times New Roman" w:cs="Times New Roman"/>
        </w:rPr>
      </w:pPr>
      <w:r w:rsidRPr="002A45D8">
        <w:rPr>
          <w:rFonts w:ascii="Times New Roman" w:hAnsi="Times New Roman" w:cs="Times New Roman"/>
        </w:rPr>
        <w:t>PVC iepakojums ar</w:t>
      </w:r>
      <w:r w:rsidRPr="003F1CE0" w:rsidDel="00570771">
        <w:rPr>
          <w:rFonts w:ascii="Times New Roman" w:hAnsi="Times New Roman" w:cs="Times New Roman"/>
        </w:rPr>
        <w:t xml:space="preserve"> </w:t>
      </w:r>
      <w:r w:rsidRPr="003F1CE0">
        <w:rPr>
          <w:rFonts w:ascii="Times New Roman" w:hAnsi="Times New Roman" w:cs="Times New Roman"/>
        </w:rPr>
        <w:t>daudzdevu</w:t>
      </w:r>
      <w:r w:rsidR="00132342" w:rsidRPr="003F1CE0">
        <w:rPr>
          <w:rFonts w:ascii="Times New Roman" w:hAnsi="Times New Roman" w:cs="Times New Roman"/>
        </w:rPr>
        <w:t xml:space="preserve"> flakoni</w:t>
      </w:r>
      <w:r w:rsidRPr="002A45D8">
        <w:rPr>
          <w:rFonts w:ascii="Times New Roman" w:hAnsi="Times New Roman" w:cs="Times New Roman"/>
        </w:rPr>
        <w:t>em.</w:t>
      </w:r>
      <w:r w:rsidR="00132342" w:rsidRPr="00576164">
        <w:rPr>
          <w:rFonts w:ascii="Times New Roman" w:hAnsi="Times New Roman" w:cs="Times New Roman"/>
        </w:rPr>
        <w:t xml:space="preserve"> </w:t>
      </w:r>
    </w:p>
    <w:p w14:paraId="4EF880F7" w14:textId="77777777" w:rsidR="00CD73A4" w:rsidRDefault="00CD73A4" w:rsidP="00F65924">
      <w:pPr>
        <w:suppressAutoHyphens/>
        <w:spacing w:after="0" w:line="240" w:lineRule="auto"/>
        <w:ind w:left="284" w:hanging="284"/>
        <w:jc w:val="both"/>
        <w:rPr>
          <w:rFonts w:ascii="Times New Roman" w:hAnsi="Times New Roman" w:cs="Times New Roman"/>
          <w:u w:val="single"/>
        </w:rPr>
      </w:pPr>
    </w:p>
    <w:p w14:paraId="54A3FD08" w14:textId="6419DB22" w:rsidR="000F614F" w:rsidRPr="002A45D8" w:rsidRDefault="00132342" w:rsidP="00F65924">
      <w:pPr>
        <w:suppressAutoHyphens/>
        <w:spacing w:after="0" w:line="240" w:lineRule="auto"/>
        <w:ind w:left="284" w:hanging="284"/>
        <w:jc w:val="both"/>
        <w:rPr>
          <w:rFonts w:ascii="Times New Roman" w:hAnsi="Times New Roman" w:cs="Times New Roman"/>
          <w:u w:val="single"/>
        </w:rPr>
      </w:pPr>
      <w:r w:rsidRPr="002A45D8">
        <w:rPr>
          <w:rFonts w:ascii="Times New Roman" w:hAnsi="Times New Roman" w:cs="Times New Roman"/>
          <w:u w:val="single"/>
        </w:rPr>
        <w:t xml:space="preserve">Iepakojuma izmēri: </w:t>
      </w:r>
    </w:p>
    <w:p w14:paraId="322EFFF0"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2 x 1 deva, 5 x 1 deva, 10 x 1 deva</w:t>
      </w:r>
      <w:r w:rsidR="005D2433" w:rsidRPr="00576164">
        <w:rPr>
          <w:rFonts w:ascii="Times New Roman" w:hAnsi="Times New Roman" w:cs="Times New Roman"/>
        </w:rPr>
        <w:t>.</w:t>
      </w:r>
      <w:r w:rsidRPr="00576164">
        <w:rPr>
          <w:rFonts w:ascii="Times New Roman" w:hAnsi="Times New Roman" w:cs="Times New Roman"/>
        </w:rPr>
        <w:t xml:space="preserve"> </w:t>
      </w:r>
    </w:p>
    <w:p w14:paraId="501D6078"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1 x 5 devas, 10 x 5 devas</w:t>
      </w:r>
      <w:r w:rsidR="00F75566">
        <w:rPr>
          <w:rFonts w:ascii="Times New Roman" w:hAnsi="Times New Roman" w:cs="Times New Roman"/>
        </w:rPr>
        <w:t>.</w:t>
      </w:r>
    </w:p>
    <w:p w14:paraId="120AC3F9"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 xml:space="preserve">Ne visi iepakojuma izmēri var tikt izplatīti. </w:t>
      </w:r>
    </w:p>
    <w:p w14:paraId="420CDBE8" w14:textId="77777777" w:rsidR="000F614F" w:rsidRPr="00576164" w:rsidRDefault="000F614F" w:rsidP="00F65924">
      <w:pPr>
        <w:suppressAutoHyphens/>
        <w:spacing w:after="0" w:line="240" w:lineRule="auto"/>
        <w:ind w:left="284" w:hanging="284"/>
        <w:jc w:val="both"/>
        <w:rPr>
          <w:rFonts w:ascii="Times New Roman" w:hAnsi="Times New Roman" w:cs="Times New Roman"/>
          <w:b/>
          <w:bCs/>
        </w:rPr>
      </w:pPr>
    </w:p>
    <w:p w14:paraId="025D32D2"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6.6 </w:t>
      </w:r>
      <w:r w:rsidR="00F75566">
        <w:rPr>
          <w:rFonts w:ascii="Times New Roman" w:hAnsi="Times New Roman" w:cs="Times New Roman"/>
          <w:b/>
          <w:bCs/>
        </w:rPr>
        <w:tab/>
      </w:r>
      <w:r w:rsidRPr="00576164">
        <w:rPr>
          <w:rFonts w:ascii="Times New Roman" w:hAnsi="Times New Roman" w:cs="Times New Roman"/>
          <w:b/>
          <w:bCs/>
        </w:rPr>
        <w:t xml:space="preserve">Īpaši norādījumi neizlietotu veterināro zāļu vai to atkritumu iznīcināšanai </w:t>
      </w:r>
    </w:p>
    <w:p w14:paraId="4C73461B" w14:textId="77777777" w:rsidR="000F614F" w:rsidRPr="00576164" w:rsidRDefault="000F614F" w:rsidP="00F65924">
      <w:pPr>
        <w:suppressAutoHyphens/>
        <w:spacing w:after="0" w:line="240" w:lineRule="auto"/>
        <w:ind w:left="284" w:hanging="284"/>
        <w:jc w:val="both"/>
        <w:rPr>
          <w:rFonts w:ascii="Times New Roman" w:hAnsi="Times New Roman" w:cs="Times New Roman"/>
        </w:rPr>
      </w:pPr>
    </w:p>
    <w:p w14:paraId="7D554CE7" w14:textId="77777777" w:rsidR="00132342" w:rsidRPr="00576164" w:rsidRDefault="00132342" w:rsidP="000F614F">
      <w:pPr>
        <w:suppressAutoHyphens/>
        <w:spacing w:after="0" w:line="240" w:lineRule="auto"/>
        <w:jc w:val="both"/>
        <w:rPr>
          <w:rFonts w:ascii="Times New Roman" w:hAnsi="Times New Roman" w:cs="Times New Roman"/>
        </w:rPr>
      </w:pPr>
      <w:r w:rsidRPr="00576164">
        <w:rPr>
          <w:rFonts w:ascii="Times New Roman" w:hAnsi="Times New Roman" w:cs="Times New Roman"/>
        </w:rPr>
        <w:t xml:space="preserve">Jebkuras neizlietotas veterinārās zāles vai to atkritumi jāiznīcina saskaņā ar nacionālajiem tiesību aktiem. </w:t>
      </w:r>
    </w:p>
    <w:p w14:paraId="4C743B9E" w14:textId="7B19576E" w:rsidR="000F614F" w:rsidRDefault="000F614F" w:rsidP="00F65924">
      <w:pPr>
        <w:suppressAutoHyphens/>
        <w:spacing w:after="0" w:line="240" w:lineRule="auto"/>
        <w:ind w:left="284" w:hanging="284"/>
        <w:jc w:val="both"/>
        <w:rPr>
          <w:rFonts w:ascii="Times New Roman" w:hAnsi="Times New Roman" w:cs="Times New Roman"/>
          <w:b/>
          <w:bCs/>
        </w:rPr>
      </w:pPr>
    </w:p>
    <w:p w14:paraId="163C1D63" w14:textId="77777777" w:rsidR="007447A7" w:rsidRPr="00576164" w:rsidRDefault="007447A7" w:rsidP="00F65924">
      <w:pPr>
        <w:suppressAutoHyphens/>
        <w:spacing w:after="0" w:line="240" w:lineRule="auto"/>
        <w:ind w:left="284" w:hanging="284"/>
        <w:jc w:val="both"/>
        <w:rPr>
          <w:rFonts w:ascii="Times New Roman" w:hAnsi="Times New Roman" w:cs="Times New Roman"/>
          <w:b/>
          <w:bCs/>
        </w:rPr>
      </w:pPr>
    </w:p>
    <w:p w14:paraId="2220066D"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7. </w:t>
      </w:r>
      <w:r w:rsidR="00F75566">
        <w:rPr>
          <w:rFonts w:ascii="Times New Roman" w:hAnsi="Times New Roman" w:cs="Times New Roman"/>
          <w:b/>
          <w:bCs/>
        </w:rPr>
        <w:tab/>
      </w:r>
      <w:r w:rsidR="00F75566">
        <w:rPr>
          <w:rFonts w:ascii="Times New Roman" w:hAnsi="Times New Roman" w:cs="Times New Roman"/>
          <w:b/>
          <w:bCs/>
        </w:rPr>
        <w:tab/>
      </w:r>
      <w:r w:rsidRPr="00576164">
        <w:rPr>
          <w:rFonts w:ascii="Times New Roman" w:hAnsi="Times New Roman" w:cs="Times New Roman"/>
          <w:b/>
          <w:bCs/>
        </w:rPr>
        <w:t xml:space="preserve">REĢISTRĀCIJAS APLIECĪBAS ĪPAŠNIEKS </w:t>
      </w:r>
    </w:p>
    <w:p w14:paraId="41A337E6" w14:textId="77777777" w:rsidR="000F614F" w:rsidRPr="00576164" w:rsidRDefault="000F614F" w:rsidP="000F614F">
      <w:pPr>
        <w:suppressAutoHyphens/>
        <w:spacing w:after="0" w:line="240" w:lineRule="auto"/>
        <w:ind w:left="284" w:hanging="284"/>
        <w:jc w:val="both"/>
        <w:rPr>
          <w:rFonts w:ascii="Times New Roman" w:hAnsi="Times New Roman" w:cs="Times New Roman"/>
        </w:rPr>
      </w:pPr>
    </w:p>
    <w:p w14:paraId="4C334102" w14:textId="77777777" w:rsidR="0073397F" w:rsidRPr="00CD73A4" w:rsidRDefault="0073397F" w:rsidP="0073397F">
      <w:pPr>
        <w:suppressAutoHyphens/>
        <w:spacing w:after="0" w:line="240" w:lineRule="auto"/>
        <w:ind w:left="284" w:hanging="284"/>
        <w:jc w:val="both"/>
        <w:rPr>
          <w:rFonts w:ascii="Times New Roman" w:hAnsi="Times New Roman" w:cs="Times New Roman"/>
          <w:bCs/>
        </w:rPr>
      </w:pPr>
      <w:r w:rsidRPr="00CD73A4">
        <w:rPr>
          <w:rFonts w:ascii="Times New Roman" w:hAnsi="Times New Roman" w:cs="Times New Roman"/>
          <w:bCs/>
        </w:rPr>
        <w:t xml:space="preserve">Bioveta, a. s. </w:t>
      </w:r>
    </w:p>
    <w:p w14:paraId="6551D7F2" w14:textId="56A37F1C" w:rsidR="0073397F" w:rsidRPr="00CD73A4" w:rsidRDefault="0073397F" w:rsidP="0073397F">
      <w:pPr>
        <w:suppressAutoHyphens/>
        <w:spacing w:after="0" w:line="240" w:lineRule="auto"/>
        <w:ind w:left="284" w:hanging="284"/>
        <w:jc w:val="both"/>
        <w:rPr>
          <w:rFonts w:ascii="Times New Roman" w:hAnsi="Times New Roman" w:cs="Times New Roman"/>
          <w:bCs/>
        </w:rPr>
      </w:pPr>
      <w:r w:rsidRPr="00CD73A4">
        <w:rPr>
          <w:rFonts w:ascii="Times New Roman" w:hAnsi="Times New Roman" w:cs="Times New Roman"/>
          <w:bCs/>
        </w:rPr>
        <w:t xml:space="preserve">Komenského 212, 683 23 Ivanovice na Hané, </w:t>
      </w:r>
      <w:r w:rsidR="002C0AA0" w:rsidRPr="00CD73A4">
        <w:rPr>
          <w:rFonts w:ascii="Times New Roman" w:hAnsi="Times New Roman" w:cs="Times New Roman"/>
          <w:bCs/>
        </w:rPr>
        <w:t>Čehijas Republika</w:t>
      </w:r>
    </w:p>
    <w:p w14:paraId="0FD6402D" w14:textId="77777777" w:rsidR="0073397F" w:rsidRPr="00CD73A4" w:rsidRDefault="0073397F" w:rsidP="0073397F">
      <w:pPr>
        <w:suppressAutoHyphens/>
        <w:spacing w:after="0" w:line="240" w:lineRule="auto"/>
        <w:ind w:left="284" w:hanging="284"/>
        <w:jc w:val="both"/>
        <w:rPr>
          <w:rFonts w:ascii="Times New Roman" w:hAnsi="Times New Roman" w:cs="Times New Roman"/>
          <w:bCs/>
        </w:rPr>
      </w:pPr>
      <w:r w:rsidRPr="00CD73A4">
        <w:rPr>
          <w:rFonts w:ascii="Times New Roman" w:hAnsi="Times New Roman" w:cs="Times New Roman"/>
          <w:bCs/>
        </w:rPr>
        <w:t>Tel. +420 517 318 500</w:t>
      </w:r>
    </w:p>
    <w:p w14:paraId="2968A8FC" w14:textId="77777777" w:rsidR="0073397F" w:rsidRPr="00CD73A4" w:rsidRDefault="0073397F" w:rsidP="0073397F">
      <w:pPr>
        <w:suppressAutoHyphens/>
        <w:spacing w:after="0" w:line="240" w:lineRule="auto"/>
        <w:ind w:left="284" w:hanging="284"/>
        <w:jc w:val="both"/>
        <w:rPr>
          <w:rFonts w:ascii="Times New Roman" w:hAnsi="Times New Roman" w:cs="Times New Roman"/>
          <w:bCs/>
        </w:rPr>
      </w:pPr>
      <w:r w:rsidRPr="00CD73A4">
        <w:rPr>
          <w:rFonts w:ascii="Times New Roman" w:hAnsi="Times New Roman" w:cs="Times New Roman"/>
          <w:bCs/>
        </w:rPr>
        <w:t>fax +420 517 318 319</w:t>
      </w:r>
    </w:p>
    <w:p w14:paraId="6AC14F26" w14:textId="2F278C96" w:rsidR="000F614F" w:rsidRPr="00CD73A4" w:rsidRDefault="0073397F" w:rsidP="0073397F">
      <w:pPr>
        <w:suppressAutoHyphens/>
        <w:spacing w:after="0" w:line="240" w:lineRule="auto"/>
        <w:ind w:left="284" w:hanging="284"/>
        <w:jc w:val="both"/>
        <w:rPr>
          <w:rFonts w:ascii="Times New Roman" w:hAnsi="Times New Roman" w:cs="Times New Roman"/>
          <w:bCs/>
        </w:rPr>
      </w:pPr>
      <w:r w:rsidRPr="00CD73A4">
        <w:rPr>
          <w:rFonts w:ascii="Times New Roman" w:hAnsi="Times New Roman" w:cs="Times New Roman"/>
          <w:bCs/>
        </w:rPr>
        <w:t>e-pasts: comm@bioveta.cz</w:t>
      </w:r>
    </w:p>
    <w:p w14:paraId="3E6D1DB4" w14:textId="3D33BF6D" w:rsidR="007447A7" w:rsidRDefault="007447A7" w:rsidP="00F65924">
      <w:pPr>
        <w:suppressAutoHyphens/>
        <w:spacing w:after="0" w:line="240" w:lineRule="auto"/>
        <w:ind w:left="284" w:hanging="284"/>
        <w:jc w:val="both"/>
        <w:rPr>
          <w:rFonts w:ascii="Times New Roman" w:hAnsi="Times New Roman" w:cs="Times New Roman"/>
          <w:b/>
          <w:bCs/>
        </w:rPr>
      </w:pPr>
    </w:p>
    <w:p w14:paraId="054394FD" w14:textId="77777777" w:rsidR="002C0AA0" w:rsidRPr="00576164" w:rsidRDefault="002C0AA0" w:rsidP="00F65924">
      <w:pPr>
        <w:suppressAutoHyphens/>
        <w:spacing w:after="0" w:line="240" w:lineRule="auto"/>
        <w:ind w:left="284" w:hanging="284"/>
        <w:jc w:val="both"/>
        <w:rPr>
          <w:rFonts w:ascii="Times New Roman" w:hAnsi="Times New Roman" w:cs="Times New Roman"/>
          <w:b/>
          <w:bCs/>
        </w:rPr>
      </w:pPr>
    </w:p>
    <w:p w14:paraId="15064A30"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t xml:space="preserve">8. </w:t>
      </w:r>
      <w:r w:rsidR="00F75566">
        <w:rPr>
          <w:rFonts w:ascii="Times New Roman" w:hAnsi="Times New Roman" w:cs="Times New Roman"/>
          <w:b/>
          <w:bCs/>
        </w:rPr>
        <w:tab/>
      </w:r>
      <w:r w:rsidR="00F75566">
        <w:rPr>
          <w:rFonts w:ascii="Times New Roman" w:hAnsi="Times New Roman" w:cs="Times New Roman"/>
          <w:b/>
          <w:bCs/>
        </w:rPr>
        <w:tab/>
      </w:r>
      <w:r w:rsidRPr="00576164">
        <w:rPr>
          <w:rFonts w:ascii="Times New Roman" w:hAnsi="Times New Roman" w:cs="Times New Roman"/>
          <w:b/>
          <w:bCs/>
        </w:rPr>
        <w:t xml:space="preserve">REĢISTRĀCIJAS APLIECĪBAS NUMURS </w:t>
      </w:r>
    </w:p>
    <w:p w14:paraId="2D58BDB3" w14:textId="77777777" w:rsidR="000F614F" w:rsidRPr="00576164" w:rsidRDefault="000F614F" w:rsidP="00F65924">
      <w:pPr>
        <w:suppressAutoHyphens/>
        <w:spacing w:after="0" w:line="240" w:lineRule="auto"/>
        <w:ind w:left="284" w:hanging="284"/>
        <w:jc w:val="both"/>
        <w:rPr>
          <w:rFonts w:ascii="Times New Roman" w:hAnsi="Times New Roman" w:cs="Times New Roman"/>
        </w:rPr>
      </w:pPr>
    </w:p>
    <w:p w14:paraId="40724096" w14:textId="7A2AE1E6" w:rsidR="000F614F" w:rsidRPr="002A45D8" w:rsidRDefault="00374D6E" w:rsidP="00F65924">
      <w:pPr>
        <w:suppressAutoHyphens/>
        <w:spacing w:after="0" w:line="240" w:lineRule="auto"/>
        <w:ind w:left="284" w:hanging="284"/>
        <w:jc w:val="both"/>
        <w:rPr>
          <w:rFonts w:ascii="Times New Roman" w:hAnsi="Times New Roman" w:cs="Times New Roman"/>
          <w:bCs/>
        </w:rPr>
      </w:pPr>
      <w:bookmarkStart w:id="3" w:name="_Hlk53479140"/>
      <w:r w:rsidRPr="002A45D8">
        <w:rPr>
          <w:rFonts w:ascii="Times New Roman" w:hAnsi="Times New Roman" w:cs="Times New Roman"/>
          <w:bCs/>
        </w:rPr>
        <w:t>V</w:t>
      </w:r>
      <w:r w:rsidR="002A45D8" w:rsidRPr="002A45D8">
        <w:rPr>
          <w:rFonts w:ascii="Times New Roman" w:hAnsi="Times New Roman" w:cs="Times New Roman"/>
          <w:bCs/>
        </w:rPr>
        <w:t>/NRP/20/0021</w:t>
      </w:r>
    </w:p>
    <w:bookmarkEnd w:id="3"/>
    <w:p w14:paraId="1037EFF8" w14:textId="77777777" w:rsidR="00374D6E" w:rsidRDefault="00374D6E" w:rsidP="00F65924">
      <w:pPr>
        <w:suppressAutoHyphens/>
        <w:spacing w:after="0" w:line="240" w:lineRule="auto"/>
        <w:ind w:left="284" w:hanging="284"/>
        <w:jc w:val="both"/>
        <w:rPr>
          <w:rFonts w:ascii="Times New Roman" w:hAnsi="Times New Roman" w:cs="Times New Roman"/>
          <w:b/>
          <w:bCs/>
        </w:rPr>
      </w:pPr>
    </w:p>
    <w:p w14:paraId="3C689755" w14:textId="77777777" w:rsidR="00374D6E" w:rsidRPr="00576164" w:rsidRDefault="00374D6E" w:rsidP="00F65924">
      <w:pPr>
        <w:suppressAutoHyphens/>
        <w:spacing w:after="0" w:line="240" w:lineRule="auto"/>
        <w:ind w:left="284" w:hanging="284"/>
        <w:jc w:val="both"/>
        <w:rPr>
          <w:rFonts w:ascii="Times New Roman" w:hAnsi="Times New Roman" w:cs="Times New Roman"/>
          <w:b/>
          <w:bCs/>
        </w:rPr>
      </w:pPr>
    </w:p>
    <w:p w14:paraId="7A249C0C" w14:textId="2CCFC3BC" w:rsidR="00132342" w:rsidRDefault="00132342" w:rsidP="00F65924">
      <w:pPr>
        <w:suppressAutoHyphens/>
        <w:spacing w:after="0" w:line="240" w:lineRule="auto"/>
        <w:ind w:left="284" w:hanging="284"/>
        <w:jc w:val="both"/>
        <w:rPr>
          <w:rFonts w:ascii="Times New Roman" w:hAnsi="Times New Roman" w:cs="Times New Roman"/>
          <w:b/>
          <w:bCs/>
        </w:rPr>
      </w:pPr>
      <w:r w:rsidRPr="00576164">
        <w:rPr>
          <w:rFonts w:ascii="Times New Roman" w:hAnsi="Times New Roman" w:cs="Times New Roman"/>
          <w:b/>
          <w:bCs/>
        </w:rPr>
        <w:t xml:space="preserve">9. </w:t>
      </w:r>
      <w:r w:rsidR="00F75566">
        <w:rPr>
          <w:rFonts w:ascii="Times New Roman" w:hAnsi="Times New Roman" w:cs="Times New Roman"/>
          <w:b/>
          <w:bCs/>
        </w:rPr>
        <w:tab/>
      </w:r>
      <w:r w:rsidR="00F75566">
        <w:rPr>
          <w:rFonts w:ascii="Times New Roman" w:hAnsi="Times New Roman" w:cs="Times New Roman"/>
          <w:b/>
          <w:bCs/>
        </w:rPr>
        <w:tab/>
      </w:r>
      <w:r w:rsidRPr="00576164">
        <w:rPr>
          <w:rFonts w:ascii="Times New Roman" w:hAnsi="Times New Roman" w:cs="Times New Roman"/>
          <w:b/>
          <w:bCs/>
        </w:rPr>
        <w:t xml:space="preserve">REĢISTRĀCIJAS/PĀRREĢISTRĀCIJAS DATUMS </w:t>
      </w:r>
    </w:p>
    <w:p w14:paraId="13825FE3" w14:textId="77777777" w:rsidR="00374D6E" w:rsidRDefault="00374D6E" w:rsidP="00F65924">
      <w:pPr>
        <w:suppressAutoHyphens/>
        <w:spacing w:after="0" w:line="240" w:lineRule="auto"/>
        <w:ind w:left="284" w:hanging="284"/>
        <w:jc w:val="both"/>
        <w:rPr>
          <w:rFonts w:ascii="Times New Roman" w:hAnsi="Times New Roman" w:cs="Times New Roman"/>
          <w:b/>
          <w:bCs/>
        </w:rPr>
      </w:pPr>
    </w:p>
    <w:p w14:paraId="0BA5504C" w14:textId="5A292B51" w:rsidR="00374D6E" w:rsidRPr="002A45D8" w:rsidRDefault="00374D6E" w:rsidP="00F65924">
      <w:pPr>
        <w:suppressAutoHyphens/>
        <w:spacing w:after="0" w:line="240" w:lineRule="auto"/>
        <w:ind w:left="284" w:hanging="284"/>
        <w:jc w:val="both"/>
        <w:rPr>
          <w:rFonts w:ascii="Times New Roman" w:hAnsi="Times New Roman" w:cs="Times New Roman"/>
          <w:bCs/>
        </w:rPr>
      </w:pPr>
      <w:r w:rsidRPr="004E3F81">
        <w:rPr>
          <w:rFonts w:ascii="Times New Roman" w:hAnsi="Times New Roman" w:cs="Times New Roman"/>
          <w:bCs/>
        </w:rPr>
        <w:t>Pirmās reģistrācijas datums:</w:t>
      </w:r>
      <w:r w:rsidR="002A45D8" w:rsidRPr="004E3F81">
        <w:rPr>
          <w:rFonts w:ascii="Times New Roman" w:hAnsi="Times New Roman" w:cs="Times New Roman"/>
          <w:bCs/>
        </w:rPr>
        <w:t xml:space="preserve"> 28/04/2020</w:t>
      </w:r>
    </w:p>
    <w:p w14:paraId="6DA4C521" w14:textId="77777777" w:rsidR="00374D6E" w:rsidRPr="00576164" w:rsidRDefault="00374D6E" w:rsidP="00F65924">
      <w:pPr>
        <w:suppressAutoHyphens/>
        <w:spacing w:after="0" w:line="240" w:lineRule="auto"/>
        <w:ind w:left="284" w:hanging="284"/>
        <w:jc w:val="both"/>
        <w:rPr>
          <w:rFonts w:ascii="Times New Roman" w:hAnsi="Times New Roman" w:cs="Times New Roman"/>
        </w:rPr>
      </w:pPr>
    </w:p>
    <w:p w14:paraId="6983653A" w14:textId="6EF0618D" w:rsidR="00640E71" w:rsidRDefault="00640E71">
      <w:pPr>
        <w:rPr>
          <w:rFonts w:ascii="Times New Roman" w:hAnsi="Times New Roman" w:cs="Times New Roman"/>
          <w:b/>
          <w:bCs/>
        </w:rPr>
      </w:pPr>
      <w:r>
        <w:rPr>
          <w:rFonts w:ascii="Times New Roman" w:hAnsi="Times New Roman" w:cs="Times New Roman"/>
          <w:b/>
          <w:bCs/>
        </w:rPr>
        <w:br w:type="page"/>
      </w:r>
    </w:p>
    <w:p w14:paraId="70CF5F6C"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b/>
          <w:bCs/>
        </w:rPr>
        <w:lastRenderedPageBreak/>
        <w:t xml:space="preserve">10. </w:t>
      </w:r>
      <w:r w:rsidR="00F75566">
        <w:rPr>
          <w:rFonts w:ascii="Times New Roman" w:hAnsi="Times New Roman" w:cs="Times New Roman"/>
          <w:b/>
          <w:bCs/>
        </w:rPr>
        <w:tab/>
      </w:r>
      <w:r w:rsidRPr="00576164">
        <w:rPr>
          <w:rFonts w:ascii="Times New Roman" w:hAnsi="Times New Roman" w:cs="Times New Roman"/>
          <w:b/>
          <w:bCs/>
        </w:rPr>
        <w:t xml:space="preserve">TEKSTA PĒDĒJĀS PĀRSKATĪŠANAS DATUMS </w:t>
      </w:r>
    </w:p>
    <w:p w14:paraId="5E8CAE04" w14:textId="77777777" w:rsidR="000F614F" w:rsidRDefault="000F614F" w:rsidP="00F65924">
      <w:pPr>
        <w:suppressAutoHyphens/>
        <w:spacing w:after="0" w:line="240" w:lineRule="auto"/>
        <w:ind w:left="284" w:hanging="284"/>
        <w:jc w:val="both"/>
        <w:rPr>
          <w:rFonts w:ascii="Times New Roman" w:hAnsi="Times New Roman" w:cs="Times New Roman"/>
        </w:rPr>
      </w:pPr>
    </w:p>
    <w:p w14:paraId="55FCABFD" w14:textId="595040B1" w:rsidR="00F75566" w:rsidRDefault="002C0AA0" w:rsidP="00F65924">
      <w:pPr>
        <w:suppressAutoHyphens/>
        <w:spacing w:after="0" w:line="240" w:lineRule="auto"/>
        <w:ind w:left="284" w:hanging="284"/>
        <w:jc w:val="both"/>
        <w:rPr>
          <w:rFonts w:ascii="Times New Roman" w:hAnsi="Times New Roman" w:cs="Times New Roman"/>
        </w:rPr>
      </w:pPr>
      <w:r>
        <w:rPr>
          <w:rFonts w:ascii="Times New Roman" w:hAnsi="Times New Roman" w:cs="Times New Roman"/>
        </w:rPr>
        <w:t>10</w:t>
      </w:r>
      <w:r w:rsidR="00374D6E">
        <w:rPr>
          <w:rFonts w:ascii="Times New Roman" w:hAnsi="Times New Roman" w:cs="Times New Roman"/>
        </w:rPr>
        <w:t>/2020</w:t>
      </w:r>
    </w:p>
    <w:p w14:paraId="0847B30A" w14:textId="1FA474FB" w:rsidR="007447A7" w:rsidRDefault="007447A7" w:rsidP="00F65924">
      <w:pPr>
        <w:suppressAutoHyphens/>
        <w:spacing w:after="0" w:line="240" w:lineRule="auto"/>
        <w:ind w:left="284" w:hanging="284"/>
        <w:jc w:val="both"/>
        <w:rPr>
          <w:rFonts w:ascii="Times New Roman" w:hAnsi="Times New Roman" w:cs="Times New Roman"/>
        </w:rPr>
      </w:pPr>
    </w:p>
    <w:p w14:paraId="03288872" w14:textId="77777777" w:rsidR="007447A7" w:rsidRPr="00576164" w:rsidRDefault="007447A7" w:rsidP="00F65924">
      <w:pPr>
        <w:suppressAutoHyphens/>
        <w:spacing w:after="0" w:line="240" w:lineRule="auto"/>
        <w:ind w:left="284" w:hanging="284"/>
        <w:jc w:val="both"/>
        <w:rPr>
          <w:rFonts w:ascii="Times New Roman" w:hAnsi="Times New Roman" w:cs="Times New Roman"/>
        </w:rPr>
      </w:pPr>
    </w:p>
    <w:p w14:paraId="595EEF43" w14:textId="77777777" w:rsidR="00132342" w:rsidRPr="00576164" w:rsidRDefault="00132342" w:rsidP="00CD73A4">
      <w:pPr>
        <w:suppressAutoHyphens/>
        <w:spacing w:after="0" w:line="240" w:lineRule="auto"/>
        <w:rPr>
          <w:rFonts w:ascii="Times New Roman" w:hAnsi="Times New Roman" w:cs="Times New Roman"/>
        </w:rPr>
      </w:pPr>
      <w:r w:rsidRPr="00576164">
        <w:rPr>
          <w:rFonts w:ascii="Times New Roman" w:hAnsi="Times New Roman" w:cs="Times New Roman"/>
          <w:b/>
          <w:bCs/>
        </w:rPr>
        <w:t xml:space="preserve">RAŽOŠANAS, IEVEŠANAS, IZPLATĪŠANAS, TIRDZNIECĪBAS, PIEGĀDES UN/VAI LIETOŠANAS AIZLIEGUMS </w:t>
      </w:r>
    </w:p>
    <w:p w14:paraId="2A0DBBD3" w14:textId="77777777" w:rsidR="000F614F" w:rsidRPr="00576164" w:rsidRDefault="000F614F" w:rsidP="00F65924">
      <w:pPr>
        <w:suppressAutoHyphens/>
        <w:spacing w:after="0" w:line="240" w:lineRule="auto"/>
        <w:ind w:left="284" w:hanging="284"/>
        <w:jc w:val="both"/>
        <w:rPr>
          <w:rFonts w:ascii="Times New Roman" w:hAnsi="Times New Roman" w:cs="Times New Roman"/>
        </w:rPr>
      </w:pPr>
    </w:p>
    <w:p w14:paraId="6BEB695D" w14:textId="77777777" w:rsidR="00132342" w:rsidRPr="00576164" w:rsidRDefault="00132342" w:rsidP="00F65924">
      <w:pPr>
        <w:suppressAutoHyphens/>
        <w:spacing w:after="0" w:line="240" w:lineRule="auto"/>
        <w:ind w:left="284" w:hanging="284"/>
        <w:jc w:val="both"/>
        <w:rPr>
          <w:rFonts w:ascii="Times New Roman" w:hAnsi="Times New Roman" w:cs="Times New Roman"/>
        </w:rPr>
      </w:pPr>
      <w:r w:rsidRPr="00576164">
        <w:rPr>
          <w:rFonts w:ascii="Times New Roman" w:hAnsi="Times New Roman" w:cs="Times New Roman"/>
        </w:rPr>
        <w:t>Izplatīšanai tikai praktizējošam veterinārārstam.</w:t>
      </w:r>
    </w:p>
    <w:p w14:paraId="4EF32C25" w14:textId="78A2AEB0" w:rsidR="006D33E6" w:rsidRDefault="006D33E6">
      <w:pPr>
        <w:rPr>
          <w:rFonts w:ascii="Times New Roman" w:hAnsi="Times New Roman" w:cs="Times New Roman"/>
        </w:rPr>
      </w:pPr>
    </w:p>
    <w:sectPr w:rsidR="006D33E6" w:rsidSect="002A45D8">
      <w:footerReference w:type="default" r:id="rId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0FFA5" w14:textId="77777777" w:rsidR="009629AC" w:rsidRDefault="009629AC" w:rsidP="00F317E7">
      <w:pPr>
        <w:spacing w:after="0" w:line="240" w:lineRule="auto"/>
      </w:pPr>
      <w:r>
        <w:separator/>
      </w:r>
    </w:p>
  </w:endnote>
  <w:endnote w:type="continuationSeparator" w:id="0">
    <w:p w14:paraId="79935AD2" w14:textId="77777777" w:rsidR="009629AC" w:rsidRDefault="009629AC" w:rsidP="00F31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209300"/>
      <w:docPartObj>
        <w:docPartGallery w:val="Page Numbers (Bottom of Page)"/>
        <w:docPartUnique/>
      </w:docPartObj>
    </w:sdtPr>
    <w:sdtEndPr>
      <w:rPr>
        <w:noProof/>
      </w:rPr>
    </w:sdtEndPr>
    <w:sdtContent>
      <w:p w14:paraId="0DBCB37E" w14:textId="4CD78B18" w:rsidR="00F317E7" w:rsidRDefault="00F317E7">
        <w:pPr>
          <w:pStyle w:val="Footer"/>
          <w:jc w:val="center"/>
        </w:pPr>
        <w:r w:rsidRPr="00F317E7">
          <w:rPr>
            <w:rFonts w:ascii="Times New Roman" w:hAnsi="Times New Roman" w:cs="Times New Roman"/>
            <w:sz w:val="18"/>
            <w:szCs w:val="18"/>
          </w:rPr>
          <w:fldChar w:fldCharType="begin"/>
        </w:r>
        <w:r w:rsidRPr="00F317E7">
          <w:rPr>
            <w:rFonts w:ascii="Times New Roman" w:hAnsi="Times New Roman" w:cs="Times New Roman"/>
            <w:sz w:val="18"/>
            <w:szCs w:val="18"/>
          </w:rPr>
          <w:instrText xml:space="preserve"> PAGE   \* MERGEFORMAT </w:instrText>
        </w:r>
        <w:r w:rsidRPr="00F317E7">
          <w:rPr>
            <w:rFonts w:ascii="Times New Roman" w:hAnsi="Times New Roman" w:cs="Times New Roman"/>
            <w:sz w:val="18"/>
            <w:szCs w:val="18"/>
          </w:rPr>
          <w:fldChar w:fldCharType="separate"/>
        </w:r>
        <w:r w:rsidR="0073397F">
          <w:rPr>
            <w:rFonts w:ascii="Times New Roman" w:hAnsi="Times New Roman" w:cs="Times New Roman"/>
            <w:noProof/>
            <w:sz w:val="18"/>
            <w:szCs w:val="18"/>
          </w:rPr>
          <w:t>5</w:t>
        </w:r>
        <w:r w:rsidRPr="00F317E7">
          <w:rPr>
            <w:rFonts w:ascii="Times New Roman" w:hAnsi="Times New Roman" w:cs="Times New Roman"/>
            <w:noProof/>
            <w:sz w:val="18"/>
            <w:szCs w:val="18"/>
          </w:rPr>
          <w:fldChar w:fldCharType="end"/>
        </w:r>
      </w:p>
    </w:sdtContent>
  </w:sdt>
  <w:p w14:paraId="63753D63" w14:textId="77777777" w:rsidR="00F317E7" w:rsidRDefault="00F31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75B5FA" w14:textId="77777777" w:rsidR="009629AC" w:rsidRDefault="009629AC" w:rsidP="00F317E7">
      <w:pPr>
        <w:spacing w:after="0" w:line="240" w:lineRule="auto"/>
      </w:pPr>
      <w:r>
        <w:separator/>
      </w:r>
    </w:p>
  </w:footnote>
  <w:footnote w:type="continuationSeparator" w:id="0">
    <w:p w14:paraId="11FC7CA8" w14:textId="77777777" w:rsidR="009629AC" w:rsidRDefault="009629AC" w:rsidP="00F317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43"/>
    <w:rsid w:val="000C4E7A"/>
    <w:rsid w:val="000E0397"/>
    <w:rsid w:val="000E48B2"/>
    <w:rsid w:val="000F614F"/>
    <w:rsid w:val="00115414"/>
    <w:rsid w:val="00132231"/>
    <w:rsid w:val="00132342"/>
    <w:rsid w:val="001359A8"/>
    <w:rsid w:val="00182971"/>
    <w:rsid w:val="001907DF"/>
    <w:rsid w:val="001D3443"/>
    <w:rsid w:val="001E5FF4"/>
    <w:rsid w:val="00262A34"/>
    <w:rsid w:val="00297D60"/>
    <w:rsid w:val="002A45D8"/>
    <w:rsid w:val="002B6D85"/>
    <w:rsid w:val="002C0AA0"/>
    <w:rsid w:val="003501C3"/>
    <w:rsid w:val="003744B9"/>
    <w:rsid w:val="00374D6E"/>
    <w:rsid w:val="00386F61"/>
    <w:rsid w:val="003F1CE0"/>
    <w:rsid w:val="00432CDC"/>
    <w:rsid w:val="00444DCE"/>
    <w:rsid w:val="00481954"/>
    <w:rsid w:val="0049325D"/>
    <w:rsid w:val="00497145"/>
    <w:rsid w:val="004B30FD"/>
    <w:rsid w:val="004C5A97"/>
    <w:rsid w:val="004E3F81"/>
    <w:rsid w:val="004E7858"/>
    <w:rsid w:val="005004DE"/>
    <w:rsid w:val="00514E4E"/>
    <w:rsid w:val="00533E81"/>
    <w:rsid w:val="00541BB1"/>
    <w:rsid w:val="005453F9"/>
    <w:rsid w:val="00565B3F"/>
    <w:rsid w:val="00565EF4"/>
    <w:rsid w:val="00570771"/>
    <w:rsid w:val="00576164"/>
    <w:rsid w:val="00577D1B"/>
    <w:rsid w:val="005B212B"/>
    <w:rsid w:val="005D187D"/>
    <w:rsid w:val="005D2433"/>
    <w:rsid w:val="005D6906"/>
    <w:rsid w:val="005D6CD6"/>
    <w:rsid w:val="005E1D38"/>
    <w:rsid w:val="00611AF9"/>
    <w:rsid w:val="00640E71"/>
    <w:rsid w:val="00650B37"/>
    <w:rsid w:val="0066724E"/>
    <w:rsid w:val="006770AD"/>
    <w:rsid w:val="006A17F6"/>
    <w:rsid w:val="006C54BD"/>
    <w:rsid w:val="006D1814"/>
    <w:rsid w:val="006D33E6"/>
    <w:rsid w:val="006F0A31"/>
    <w:rsid w:val="00722A15"/>
    <w:rsid w:val="0073397F"/>
    <w:rsid w:val="007445DD"/>
    <w:rsid w:val="007447A7"/>
    <w:rsid w:val="00767DB6"/>
    <w:rsid w:val="00782363"/>
    <w:rsid w:val="00787C33"/>
    <w:rsid w:val="007E2330"/>
    <w:rsid w:val="008441BD"/>
    <w:rsid w:val="00847A3E"/>
    <w:rsid w:val="00867820"/>
    <w:rsid w:val="008C14D5"/>
    <w:rsid w:val="00904FD6"/>
    <w:rsid w:val="00912BBC"/>
    <w:rsid w:val="00934389"/>
    <w:rsid w:val="00941F94"/>
    <w:rsid w:val="009629AC"/>
    <w:rsid w:val="00985DF1"/>
    <w:rsid w:val="009C26D6"/>
    <w:rsid w:val="009C4188"/>
    <w:rsid w:val="009E27F0"/>
    <w:rsid w:val="009F141A"/>
    <w:rsid w:val="00A621B9"/>
    <w:rsid w:val="00A70D41"/>
    <w:rsid w:val="00AC3211"/>
    <w:rsid w:val="00AD6ED7"/>
    <w:rsid w:val="00B24577"/>
    <w:rsid w:val="00B26252"/>
    <w:rsid w:val="00B26AE5"/>
    <w:rsid w:val="00B4480D"/>
    <w:rsid w:val="00BD0388"/>
    <w:rsid w:val="00C20423"/>
    <w:rsid w:val="00C52A86"/>
    <w:rsid w:val="00CA21C1"/>
    <w:rsid w:val="00CD73A4"/>
    <w:rsid w:val="00D058AA"/>
    <w:rsid w:val="00D27574"/>
    <w:rsid w:val="00D527F7"/>
    <w:rsid w:val="00D67E62"/>
    <w:rsid w:val="00D85CA0"/>
    <w:rsid w:val="00D90FD3"/>
    <w:rsid w:val="00D96BE2"/>
    <w:rsid w:val="00DA76CE"/>
    <w:rsid w:val="00DC0F26"/>
    <w:rsid w:val="00E26EAA"/>
    <w:rsid w:val="00E71C8C"/>
    <w:rsid w:val="00E8360B"/>
    <w:rsid w:val="00E86780"/>
    <w:rsid w:val="00EA6BA3"/>
    <w:rsid w:val="00EB28C5"/>
    <w:rsid w:val="00EC722D"/>
    <w:rsid w:val="00EC7D16"/>
    <w:rsid w:val="00EE1161"/>
    <w:rsid w:val="00F317E7"/>
    <w:rsid w:val="00F34CE3"/>
    <w:rsid w:val="00F613DE"/>
    <w:rsid w:val="00F65924"/>
    <w:rsid w:val="00F6684D"/>
    <w:rsid w:val="00F75566"/>
    <w:rsid w:val="00F90858"/>
    <w:rsid w:val="00F93B6C"/>
    <w:rsid w:val="00FB3FF6"/>
    <w:rsid w:val="00FE65BB"/>
    <w:rsid w:val="00FE6B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4137"/>
  <w15:chartTrackingRefBased/>
  <w15:docId w15:val="{C3AC1C65-D831-4DB9-A412-40E9AF16E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344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C14D5"/>
    <w:rPr>
      <w:color w:val="0563C1" w:themeColor="hyperlink"/>
      <w:u w:val="single"/>
    </w:rPr>
  </w:style>
  <w:style w:type="paragraph" w:styleId="BalloonText">
    <w:name w:val="Balloon Text"/>
    <w:basedOn w:val="Normal"/>
    <w:link w:val="BalloonTextChar"/>
    <w:uiPriority w:val="99"/>
    <w:semiHidden/>
    <w:unhideWhenUsed/>
    <w:rsid w:val="00D85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CA0"/>
    <w:rPr>
      <w:rFonts w:ascii="Segoe UI" w:hAnsi="Segoe UI" w:cs="Segoe UI"/>
      <w:sz w:val="18"/>
      <w:szCs w:val="18"/>
    </w:rPr>
  </w:style>
  <w:style w:type="character" w:styleId="CommentReference">
    <w:name w:val="annotation reference"/>
    <w:basedOn w:val="DefaultParagraphFont"/>
    <w:uiPriority w:val="99"/>
    <w:semiHidden/>
    <w:unhideWhenUsed/>
    <w:rsid w:val="00650B37"/>
    <w:rPr>
      <w:sz w:val="16"/>
      <w:szCs w:val="16"/>
    </w:rPr>
  </w:style>
  <w:style w:type="paragraph" w:styleId="CommentText">
    <w:name w:val="annotation text"/>
    <w:basedOn w:val="Normal"/>
    <w:link w:val="CommentTextChar"/>
    <w:uiPriority w:val="99"/>
    <w:unhideWhenUsed/>
    <w:rsid w:val="00650B37"/>
    <w:pPr>
      <w:spacing w:line="240" w:lineRule="auto"/>
    </w:pPr>
    <w:rPr>
      <w:sz w:val="20"/>
      <w:szCs w:val="20"/>
    </w:rPr>
  </w:style>
  <w:style w:type="character" w:customStyle="1" w:styleId="CommentTextChar">
    <w:name w:val="Comment Text Char"/>
    <w:basedOn w:val="DefaultParagraphFont"/>
    <w:link w:val="CommentText"/>
    <w:uiPriority w:val="99"/>
    <w:rsid w:val="00650B37"/>
    <w:rPr>
      <w:sz w:val="20"/>
      <w:szCs w:val="20"/>
    </w:rPr>
  </w:style>
  <w:style w:type="paragraph" w:styleId="CommentSubject">
    <w:name w:val="annotation subject"/>
    <w:basedOn w:val="CommentText"/>
    <w:next w:val="CommentText"/>
    <w:link w:val="CommentSubjectChar"/>
    <w:uiPriority w:val="99"/>
    <w:semiHidden/>
    <w:unhideWhenUsed/>
    <w:rsid w:val="00650B37"/>
    <w:rPr>
      <w:b/>
      <w:bCs/>
    </w:rPr>
  </w:style>
  <w:style w:type="character" w:customStyle="1" w:styleId="CommentSubjectChar">
    <w:name w:val="Comment Subject Char"/>
    <w:basedOn w:val="CommentTextChar"/>
    <w:link w:val="CommentSubject"/>
    <w:uiPriority w:val="99"/>
    <w:semiHidden/>
    <w:rsid w:val="00650B37"/>
    <w:rPr>
      <w:b/>
      <w:bCs/>
      <w:sz w:val="20"/>
      <w:szCs w:val="20"/>
    </w:rPr>
  </w:style>
  <w:style w:type="paragraph" w:styleId="Header">
    <w:name w:val="header"/>
    <w:basedOn w:val="Normal"/>
    <w:link w:val="HeaderChar"/>
    <w:uiPriority w:val="99"/>
    <w:unhideWhenUsed/>
    <w:rsid w:val="00F317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17E7"/>
  </w:style>
  <w:style w:type="paragraph" w:styleId="Footer">
    <w:name w:val="footer"/>
    <w:basedOn w:val="Normal"/>
    <w:link w:val="FooterChar"/>
    <w:uiPriority w:val="99"/>
    <w:unhideWhenUsed/>
    <w:rsid w:val="00F317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1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16BF2-E180-4487-A242-31E160F0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