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DC592" w14:textId="77777777" w:rsidR="00392FC1" w:rsidRDefault="00392FC1" w:rsidP="00256A60">
      <w:pPr>
        <w:spacing w:line="240" w:lineRule="auto"/>
        <w:jc w:val="center"/>
        <w:rPr>
          <w:b/>
          <w:color w:val="000000"/>
          <w:szCs w:val="22"/>
          <w:lang w:val="lv-LV"/>
        </w:rPr>
      </w:pPr>
      <w:r>
        <w:rPr>
          <w:b/>
          <w:color w:val="000000"/>
          <w:szCs w:val="22"/>
          <w:lang w:val="lv-LV"/>
        </w:rPr>
        <w:t>VETERINĀRO ZĀĻU APRAKSTS</w:t>
      </w:r>
    </w:p>
    <w:p w14:paraId="3F6136F9" w14:textId="77777777" w:rsidR="00392FC1" w:rsidRDefault="00392FC1" w:rsidP="00392FC1">
      <w:pPr>
        <w:spacing w:line="240" w:lineRule="auto"/>
        <w:ind w:left="567" w:hanging="567"/>
        <w:jc w:val="center"/>
        <w:rPr>
          <w:b/>
          <w:color w:val="000000"/>
          <w:szCs w:val="22"/>
          <w:lang w:val="lv-LV"/>
        </w:rPr>
      </w:pPr>
      <w:r w:rsidRPr="00DC6516">
        <w:rPr>
          <w:b/>
          <w:color w:val="000000"/>
          <w:szCs w:val="22"/>
          <w:lang w:val="lv-LV"/>
        </w:rPr>
        <w:t>V/NRP/98/0939</w:t>
      </w:r>
    </w:p>
    <w:p w14:paraId="0F86CC7F" w14:textId="77777777" w:rsidR="008F7CBD" w:rsidRDefault="008F7CBD" w:rsidP="00F86D00">
      <w:pPr>
        <w:spacing w:line="240" w:lineRule="auto"/>
        <w:ind w:left="567" w:hanging="567"/>
        <w:jc w:val="center"/>
        <w:rPr>
          <w:b/>
          <w:color w:val="000000"/>
          <w:szCs w:val="22"/>
          <w:lang w:val="lv-LV"/>
        </w:rPr>
      </w:pPr>
    </w:p>
    <w:p w14:paraId="415FD60A" w14:textId="77777777" w:rsidR="00DC6516" w:rsidRPr="00DC6516" w:rsidRDefault="00DC6516" w:rsidP="009863FE">
      <w:pPr>
        <w:spacing w:line="240" w:lineRule="auto"/>
        <w:ind w:left="567" w:hanging="567"/>
        <w:jc w:val="both"/>
        <w:rPr>
          <w:b/>
          <w:color w:val="000000"/>
          <w:szCs w:val="22"/>
          <w:lang w:val="lv-LV"/>
        </w:rPr>
      </w:pPr>
    </w:p>
    <w:p w14:paraId="14A3166D" w14:textId="77777777" w:rsidR="00DC6516" w:rsidRPr="00791950" w:rsidRDefault="00DC6516" w:rsidP="009863FE">
      <w:pPr>
        <w:spacing w:line="240" w:lineRule="auto"/>
        <w:ind w:left="567" w:hanging="567"/>
        <w:jc w:val="both"/>
        <w:rPr>
          <w:color w:val="000000"/>
          <w:szCs w:val="22"/>
          <w:lang w:val="lv-LV"/>
        </w:rPr>
      </w:pPr>
      <w:r w:rsidRPr="00791950">
        <w:rPr>
          <w:b/>
          <w:color w:val="000000"/>
          <w:szCs w:val="22"/>
          <w:lang w:val="lv-LV"/>
        </w:rPr>
        <w:t>1.</w:t>
      </w:r>
      <w:r w:rsidRPr="00791950">
        <w:rPr>
          <w:b/>
          <w:color w:val="000000"/>
          <w:szCs w:val="22"/>
          <w:lang w:val="lv-LV"/>
        </w:rPr>
        <w:tab/>
        <w:t xml:space="preserve">VETERINĀRO ZĀĻU NOSAUKUMS </w:t>
      </w:r>
    </w:p>
    <w:p w14:paraId="4FA01070" w14:textId="77777777" w:rsidR="00DC6516" w:rsidRPr="00791950" w:rsidRDefault="00DC6516" w:rsidP="009863FE">
      <w:pPr>
        <w:tabs>
          <w:tab w:val="clear" w:pos="567"/>
        </w:tabs>
        <w:spacing w:line="240" w:lineRule="auto"/>
        <w:jc w:val="both"/>
        <w:rPr>
          <w:color w:val="000000"/>
          <w:szCs w:val="22"/>
          <w:lang w:val="lv-LV"/>
        </w:rPr>
      </w:pPr>
    </w:p>
    <w:p w14:paraId="4AA38568" w14:textId="77777777" w:rsidR="004767BE" w:rsidRPr="00791950" w:rsidRDefault="00DC6516" w:rsidP="009863FE">
      <w:pPr>
        <w:tabs>
          <w:tab w:val="clear" w:pos="567"/>
        </w:tabs>
        <w:spacing w:line="240" w:lineRule="auto"/>
        <w:jc w:val="both"/>
        <w:rPr>
          <w:b/>
          <w:color w:val="000000"/>
          <w:szCs w:val="22"/>
          <w:lang w:val="lv-LV"/>
        </w:rPr>
      </w:pPr>
      <w:r w:rsidRPr="00791950">
        <w:rPr>
          <w:b/>
          <w:color w:val="000000"/>
          <w:szCs w:val="22"/>
          <w:lang w:val="lv-LV"/>
        </w:rPr>
        <w:t>Ultrapen LA</w:t>
      </w:r>
      <w:r w:rsidRPr="00791950">
        <w:rPr>
          <w:color w:val="000000"/>
          <w:szCs w:val="22"/>
          <w:lang w:val="lv-LV"/>
        </w:rPr>
        <w:t xml:space="preserve"> </w:t>
      </w:r>
      <w:r w:rsidR="004767BE" w:rsidRPr="00791950">
        <w:rPr>
          <w:color w:val="000000"/>
          <w:szCs w:val="22"/>
          <w:lang w:val="lv-LV"/>
        </w:rPr>
        <w:t>300 mg/ml suspensija injekcijām liellopiem un cūkām</w:t>
      </w:r>
    </w:p>
    <w:p w14:paraId="7E41D61F" w14:textId="77777777" w:rsidR="004767BE" w:rsidRPr="00791950" w:rsidRDefault="004767BE" w:rsidP="009863FE">
      <w:pPr>
        <w:tabs>
          <w:tab w:val="clear" w:pos="567"/>
        </w:tabs>
        <w:spacing w:line="240" w:lineRule="auto"/>
        <w:jc w:val="both"/>
        <w:rPr>
          <w:color w:val="000000"/>
          <w:szCs w:val="22"/>
          <w:lang w:val="lv-LV"/>
        </w:rPr>
      </w:pPr>
    </w:p>
    <w:p w14:paraId="3EC06051" w14:textId="77777777" w:rsidR="00DC6516" w:rsidRPr="00791950" w:rsidRDefault="00DC6516" w:rsidP="009863FE">
      <w:pPr>
        <w:tabs>
          <w:tab w:val="clear" w:pos="567"/>
        </w:tabs>
        <w:spacing w:line="240" w:lineRule="auto"/>
        <w:jc w:val="both"/>
        <w:rPr>
          <w:color w:val="000000"/>
          <w:szCs w:val="22"/>
          <w:lang w:val="lv-LV"/>
        </w:rPr>
      </w:pPr>
    </w:p>
    <w:p w14:paraId="753BE368" w14:textId="77777777" w:rsidR="00DC6516" w:rsidRPr="00791950" w:rsidRDefault="00DC6516" w:rsidP="009863FE">
      <w:pPr>
        <w:spacing w:line="240" w:lineRule="auto"/>
        <w:ind w:left="567" w:hanging="567"/>
        <w:jc w:val="both"/>
        <w:rPr>
          <w:color w:val="000000"/>
          <w:szCs w:val="22"/>
          <w:lang w:val="lv-LV"/>
        </w:rPr>
      </w:pPr>
      <w:r w:rsidRPr="00791950">
        <w:rPr>
          <w:b/>
          <w:color w:val="000000"/>
          <w:szCs w:val="22"/>
          <w:lang w:val="lv-LV"/>
        </w:rPr>
        <w:t xml:space="preserve">2. </w:t>
      </w:r>
      <w:r w:rsidRPr="00791950">
        <w:rPr>
          <w:b/>
          <w:color w:val="000000"/>
          <w:szCs w:val="22"/>
          <w:lang w:val="lv-LV"/>
        </w:rPr>
        <w:tab/>
        <w:t xml:space="preserve">KVALITATĪVAIS UN KVANTITATĪVAIS SASTĀVS </w:t>
      </w:r>
    </w:p>
    <w:p w14:paraId="159000C6" w14:textId="77777777" w:rsidR="00DC6516" w:rsidRPr="00791950" w:rsidRDefault="00DC6516" w:rsidP="009863FE">
      <w:pPr>
        <w:pStyle w:val="EndnoteText"/>
        <w:tabs>
          <w:tab w:val="clear" w:pos="567"/>
        </w:tabs>
        <w:jc w:val="both"/>
        <w:rPr>
          <w:color w:val="000000"/>
          <w:szCs w:val="22"/>
          <w:lang w:val="lv-LV"/>
        </w:rPr>
      </w:pPr>
    </w:p>
    <w:p w14:paraId="507A664C" w14:textId="77777777" w:rsidR="00366008" w:rsidRPr="00791950" w:rsidRDefault="00DC6516" w:rsidP="009863FE">
      <w:pPr>
        <w:pStyle w:val="EndnoteText"/>
        <w:tabs>
          <w:tab w:val="clear" w:pos="567"/>
        </w:tabs>
        <w:jc w:val="both"/>
        <w:rPr>
          <w:color w:val="000000"/>
          <w:szCs w:val="22"/>
          <w:lang w:val="lv-LV"/>
        </w:rPr>
      </w:pPr>
      <w:r w:rsidRPr="00791950">
        <w:rPr>
          <w:color w:val="000000"/>
          <w:szCs w:val="22"/>
          <w:lang w:val="lv-LV"/>
        </w:rPr>
        <w:t>1 ml satur</w:t>
      </w:r>
      <w:r w:rsidR="00366008">
        <w:rPr>
          <w:color w:val="000000"/>
          <w:szCs w:val="22"/>
          <w:lang w:val="lv-LV"/>
        </w:rPr>
        <w:t>:</w:t>
      </w:r>
    </w:p>
    <w:p w14:paraId="02B35E8F" w14:textId="77777777" w:rsidR="00DC6516" w:rsidRPr="00791950" w:rsidRDefault="00DC6516" w:rsidP="009863FE">
      <w:pPr>
        <w:tabs>
          <w:tab w:val="clear" w:pos="567"/>
        </w:tabs>
        <w:spacing w:line="240" w:lineRule="auto"/>
        <w:jc w:val="both"/>
        <w:rPr>
          <w:b/>
          <w:color w:val="000000"/>
          <w:szCs w:val="22"/>
          <w:lang w:val="lv-LV"/>
        </w:rPr>
      </w:pPr>
      <w:r w:rsidRPr="00791950">
        <w:rPr>
          <w:b/>
          <w:color w:val="000000"/>
          <w:szCs w:val="22"/>
          <w:lang w:val="lv-LV"/>
        </w:rPr>
        <w:t xml:space="preserve">Aktīvā viela: </w:t>
      </w:r>
    </w:p>
    <w:p w14:paraId="363F4B79" w14:textId="77777777" w:rsidR="00DC6516" w:rsidRPr="00791950" w:rsidRDefault="00366008" w:rsidP="009863FE">
      <w:pPr>
        <w:tabs>
          <w:tab w:val="clear" w:pos="567"/>
        </w:tabs>
        <w:spacing w:line="240" w:lineRule="auto"/>
        <w:jc w:val="both"/>
        <w:rPr>
          <w:color w:val="000000"/>
          <w:szCs w:val="22"/>
          <w:lang w:val="lv-LV"/>
        </w:rPr>
      </w:pPr>
      <w:r>
        <w:rPr>
          <w:color w:val="000000"/>
          <w:lang w:val="lv-LV"/>
        </w:rPr>
        <w:t>P</w:t>
      </w:r>
      <w:r w:rsidRPr="00467E56">
        <w:rPr>
          <w:color w:val="000000"/>
          <w:lang w:val="lv-LV"/>
        </w:rPr>
        <w:t>rokaīna benzilpenicilīns</w:t>
      </w:r>
      <w:r w:rsidRPr="00791950" w:rsidDel="00366008">
        <w:rPr>
          <w:color w:val="000000"/>
          <w:szCs w:val="22"/>
          <w:lang w:val="lv-LV"/>
        </w:rPr>
        <w:t xml:space="preserve"> </w:t>
      </w:r>
      <w:r w:rsidR="00DC6516" w:rsidRPr="00791950">
        <w:rPr>
          <w:color w:val="000000"/>
          <w:szCs w:val="22"/>
          <w:lang w:val="lv-LV"/>
        </w:rPr>
        <w:t>300</w:t>
      </w:r>
      <w:r w:rsidR="00DC6516">
        <w:rPr>
          <w:color w:val="000000"/>
          <w:szCs w:val="22"/>
          <w:lang w:val="lv-LV"/>
        </w:rPr>
        <w:t xml:space="preserve"> </w:t>
      </w:r>
      <w:r w:rsidR="00DC6516" w:rsidRPr="00791950">
        <w:rPr>
          <w:color w:val="000000"/>
          <w:szCs w:val="22"/>
          <w:lang w:val="lv-LV"/>
        </w:rPr>
        <w:t>mg</w:t>
      </w:r>
    </w:p>
    <w:p w14:paraId="353F2B4A" w14:textId="77777777" w:rsidR="00DC6516" w:rsidRPr="00791950" w:rsidRDefault="00DC6516" w:rsidP="009863FE">
      <w:pPr>
        <w:tabs>
          <w:tab w:val="clear" w:pos="567"/>
          <w:tab w:val="left" w:pos="1701"/>
        </w:tabs>
        <w:spacing w:line="240" w:lineRule="auto"/>
        <w:jc w:val="both"/>
        <w:rPr>
          <w:color w:val="000000"/>
          <w:szCs w:val="22"/>
          <w:lang w:val="lv-LV"/>
        </w:rPr>
      </w:pPr>
    </w:p>
    <w:p w14:paraId="536C878E" w14:textId="77777777" w:rsidR="00DC6516" w:rsidRPr="00791950" w:rsidRDefault="00DC6516" w:rsidP="009863FE">
      <w:pPr>
        <w:tabs>
          <w:tab w:val="clear" w:pos="567"/>
        </w:tabs>
        <w:spacing w:line="240" w:lineRule="auto"/>
        <w:jc w:val="both"/>
        <w:rPr>
          <w:b/>
          <w:color w:val="000000"/>
          <w:szCs w:val="22"/>
          <w:lang w:val="lv-LV"/>
        </w:rPr>
      </w:pPr>
      <w:r w:rsidRPr="00791950">
        <w:rPr>
          <w:b/>
          <w:color w:val="000000"/>
          <w:szCs w:val="22"/>
          <w:lang w:val="lv-LV"/>
        </w:rPr>
        <w:t>Palīgvielas:</w:t>
      </w:r>
    </w:p>
    <w:p w14:paraId="05992BFB" w14:textId="77777777" w:rsidR="00DC6516" w:rsidRPr="00791950" w:rsidRDefault="00DC6516" w:rsidP="009863FE">
      <w:pPr>
        <w:tabs>
          <w:tab w:val="clear" w:pos="567"/>
        </w:tabs>
        <w:spacing w:line="240" w:lineRule="auto"/>
        <w:jc w:val="both"/>
        <w:rPr>
          <w:color w:val="000000"/>
          <w:szCs w:val="22"/>
          <w:lang w:val="lv-LV"/>
        </w:rPr>
      </w:pPr>
      <w:r w:rsidRPr="00791950">
        <w:rPr>
          <w:rStyle w:val="Emphasis"/>
          <w:b w:val="0"/>
          <w:color w:val="000000"/>
          <w:szCs w:val="22"/>
          <w:lang w:val="lv-LV"/>
        </w:rPr>
        <w:t xml:space="preserve">Butilhidroksianizols (E320) kā </w:t>
      </w:r>
      <w:r w:rsidRPr="00791950">
        <w:rPr>
          <w:color w:val="000000"/>
          <w:szCs w:val="22"/>
          <w:lang w:val="lv-LV"/>
        </w:rPr>
        <w:t>antioksidants 0,07 mg</w:t>
      </w:r>
    </w:p>
    <w:p w14:paraId="6038E40B" w14:textId="70782395"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Butilhidroksitolu</w:t>
      </w:r>
      <w:r w:rsidR="00C97407">
        <w:rPr>
          <w:color w:val="000000"/>
          <w:szCs w:val="22"/>
          <w:lang w:val="lv-LV"/>
        </w:rPr>
        <w:t>ols</w:t>
      </w:r>
      <w:r w:rsidRPr="00791950">
        <w:rPr>
          <w:color w:val="000000"/>
          <w:szCs w:val="22"/>
          <w:lang w:val="lv-LV"/>
        </w:rPr>
        <w:t xml:space="preserve"> </w:t>
      </w:r>
      <w:r w:rsidRPr="00791950">
        <w:rPr>
          <w:rStyle w:val="Emphasis"/>
          <w:b w:val="0"/>
          <w:color w:val="000000"/>
          <w:szCs w:val="22"/>
          <w:lang w:val="lv-LV"/>
        </w:rPr>
        <w:t xml:space="preserve">(E321) </w:t>
      </w:r>
      <w:r w:rsidRPr="00791950">
        <w:rPr>
          <w:color w:val="000000"/>
          <w:szCs w:val="22"/>
          <w:lang w:val="lv-LV"/>
        </w:rPr>
        <w:t>kā antioksidants 0,07 mg</w:t>
      </w:r>
    </w:p>
    <w:p w14:paraId="01916C1E" w14:textId="77777777" w:rsidR="00DC6516" w:rsidRPr="00791950" w:rsidRDefault="00DC6516" w:rsidP="009863FE">
      <w:pPr>
        <w:tabs>
          <w:tab w:val="clear" w:pos="567"/>
        </w:tabs>
        <w:spacing w:line="240" w:lineRule="auto"/>
        <w:jc w:val="both"/>
        <w:rPr>
          <w:color w:val="000000"/>
          <w:szCs w:val="22"/>
          <w:lang w:val="lv-LV"/>
        </w:rPr>
      </w:pPr>
    </w:p>
    <w:p w14:paraId="42ED6083" w14:textId="77777777" w:rsidR="00DC6516" w:rsidRPr="00791950" w:rsidRDefault="00DC6516" w:rsidP="009863FE">
      <w:pPr>
        <w:ind w:left="567" w:hanging="567"/>
        <w:jc w:val="both"/>
        <w:rPr>
          <w:noProof/>
          <w:szCs w:val="22"/>
          <w:lang w:val="lv-LV"/>
        </w:rPr>
      </w:pPr>
      <w:r w:rsidRPr="00791950">
        <w:rPr>
          <w:noProof/>
          <w:szCs w:val="22"/>
          <w:lang w:val="lv-LV"/>
        </w:rPr>
        <w:t>Pilnu palīgvielu sarakstu skatīt</w:t>
      </w:r>
      <w:r w:rsidR="00366008">
        <w:rPr>
          <w:noProof/>
          <w:szCs w:val="22"/>
          <w:lang w:val="lv-LV"/>
        </w:rPr>
        <w:t xml:space="preserve"> 6.1.</w:t>
      </w:r>
      <w:r w:rsidRPr="00791950">
        <w:rPr>
          <w:noProof/>
          <w:szCs w:val="22"/>
          <w:lang w:val="lv-LV"/>
        </w:rPr>
        <w:t xml:space="preserve"> apakšpunktā.</w:t>
      </w:r>
    </w:p>
    <w:p w14:paraId="279C627A" w14:textId="77777777" w:rsidR="00DC6516" w:rsidRDefault="00DC6516" w:rsidP="009863FE">
      <w:pPr>
        <w:tabs>
          <w:tab w:val="clear" w:pos="567"/>
        </w:tabs>
        <w:spacing w:line="240" w:lineRule="auto"/>
        <w:jc w:val="both"/>
        <w:rPr>
          <w:color w:val="000000"/>
          <w:szCs w:val="22"/>
          <w:lang w:val="lv-LV"/>
        </w:rPr>
      </w:pPr>
    </w:p>
    <w:p w14:paraId="357A9BF1" w14:textId="77777777" w:rsidR="004767BE" w:rsidRPr="00791950" w:rsidRDefault="004767BE" w:rsidP="009863FE">
      <w:pPr>
        <w:tabs>
          <w:tab w:val="clear" w:pos="567"/>
        </w:tabs>
        <w:spacing w:line="240" w:lineRule="auto"/>
        <w:jc w:val="both"/>
        <w:rPr>
          <w:color w:val="000000"/>
          <w:szCs w:val="22"/>
          <w:lang w:val="lv-LV"/>
        </w:rPr>
      </w:pPr>
    </w:p>
    <w:p w14:paraId="3BBD3A2D" w14:textId="77777777" w:rsidR="00DC6516" w:rsidRPr="00791950" w:rsidRDefault="00DC6516" w:rsidP="009863FE">
      <w:pPr>
        <w:spacing w:line="240" w:lineRule="auto"/>
        <w:ind w:left="567" w:hanging="567"/>
        <w:jc w:val="both"/>
        <w:rPr>
          <w:color w:val="000000"/>
          <w:szCs w:val="22"/>
          <w:lang w:val="lv-LV"/>
        </w:rPr>
      </w:pPr>
      <w:r w:rsidRPr="00791950">
        <w:rPr>
          <w:b/>
          <w:color w:val="000000"/>
          <w:szCs w:val="22"/>
          <w:lang w:val="lv-LV"/>
        </w:rPr>
        <w:t>3.</w:t>
      </w:r>
      <w:r w:rsidRPr="00791950">
        <w:rPr>
          <w:b/>
          <w:color w:val="000000"/>
          <w:szCs w:val="22"/>
          <w:lang w:val="lv-LV"/>
        </w:rPr>
        <w:tab/>
        <w:t>ZĀĻU FORMA</w:t>
      </w:r>
    </w:p>
    <w:p w14:paraId="656DB114" w14:textId="77777777" w:rsidR="00DC6516" w:rsidRPr="00791950" w:rsidRDefault="00DC6516" w:rsidP="009863FE">
      <w:pPr>
        <w:tabs>
          <w:tab w:val="clear" w:pos="567"/>
        </w:tabs>
        <w:spacing w:line="240" w:lineRule="auto"/>
        <w:jc w:val="both"/>
        <w:rPr>
          <w:color w:val="000000"/>
          <w:szCs w:val="22"/>
          <w:lang w:val="lv-LV"/>
        </w:rPr>
      </w:pPr>
    </w:p>
    <w:p w14:paraId="3C2F3936" w14:textId="77777777"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Suspensija injekcijām.</w:t>
      </w:r>
    </w:p>
    <w:p w14:paraId="7AB2AA80" w14:textId="77777777" w:rsidR="00DC6516" w:rsidRPr="00791950" w:rsidRDefault="00DC6516" w:rsidP="009863FE">
      <w:pPr>
        <w:tabs>
          <w:tab w:val="clear" w:pos="567"/>
        </w:tabs>
        <w:spacing w:line="240" w:lineRule="auto"/>
        <w:jc w:val="both"/>
        <w:rPr>
          <w:color w:val="000000"/>
          <w:szCs w:val="22"/>
          <w:lang w:val="lv-LV"/>
        </w:rPr>
      </w:pPr>
      <w:bookmarkStart w:id="0" w:name="_Hlk5374422"/>
      <w:r w:rsidRPr="00791950">
        <w:rPr>
          <w:color w:val="000000"/>
          <w:szCs w:val="22"/>
          <w:lang w:val="lv-LV"/>
        </w:rPr>
        <w:t>Balta, eļļaina suspensija</w:t>
      </w:r>
      <w:bookmarkEnd w:id="0"/>
      <w:r w:rsidRPr="00791950">
        <w:rPr>
          <w:color w:val="000000"/>
          <w:szCs w:val="22"/>
          <w:lang w:val="lv-LV"/>
        </w:rPr>
        <w:t>.</w:t>
      </w:r>
    </w:p>
    <w:p w14:paraId="3343E131" w14:textId="77777777" w:rsidR="00DC6516" w:rsidRDefault="00DC6516" w:rsidP="009863FE">
      <w:pPr>
        <w:tabs>
          <w:tab w:val="clear" w:pos="567"/>
        </w:tabs>
        <w:spacing w:line="240" w:lineRule="auto"/>
        <w:jc w:val="both"/>
        <w:rPr>
          <w:color w:val="000000"/>
          <w:szCs w:val="22"/>
          <w:lang w:val="lv-LV"/>
        </w:rPr>
      </w:pPr>
    </w:p>
    <w:p w14:paraId="4E22F5D5" w14:textId="77777777" w:rsidR="004767BE" w:rsidRPr="00791950" w:rsidRDefault="004767BE" w:rsidP="009863FE">
      <w:pPr>
        <w:tabs>
          <w:tab w:val="clear" w:pos="567"/>
        </w:tabs>
        <w:spacing w:line="240" w:lineRule="auto"/>
        <w:jc w:val="both"/>
        <w:rPr>
          <w:color w:val="000000"/>
          <w:szCs w:val="22"/>
          <w:lang w:val="lv-LV"/>
        </w:rPr>
      </w:pPr>
    </w:p>
    <w:p w14:paraId="2E3DCED6" w14:textId="77777777" w:rsidR="00DC6516" w:rsidRPr="00791950" w:rsidRDefault="00DC6516" w:rsidP="009863FE">
      <w:pPr>
        <w:spacing w:line="240" w:lineRule="auto"/>
        <w:ind w:left="567" w:hanging="567"/>
        <w:jc w:val="both"/>
        <w:rPr>
          <w:color w:val="000000"/>
          <w:szCs w:val="22"/>
          <w:lang w:val="lv-LV"/>
        </w:rPr>
      </w:pPr>
      <w:r w:rsidRPr="00791950">
        <w:rPr>
          <w:b/>
          <w:color w:val="000000"/>
          <w:szCs w:val="22"/>
          <w:lang w:val="lv-LV"/>
        </w:rPr>
        <w:t>4.</w:t>
      </w:r>
      <w:r w:rsidRPr="00791950">
        <w:rPr>
          <w:b/>
          <w:color w:val="000000"/>
          <w:szCs w:val="22"/>
          <w:lang w:val="lv-LV"/>
        </w:rPr>
        <w:tab/>
        <w:t>KLĪNISKĀ INFORMĀCIJA</w:t>
      </w:r>
    </w:p>
    <w:p w14:paraId="1434B525" w14:textId="77777777" w:rsidR="00DC6516" w:rsidRPr="00791950" w:rsidRDefault="00DC6516" w:rsidP="009863FE">
      <w:pPr>
        <w:tabs>
          <w:tab w:val="clear" w:pos="567"/>
        </w:tabs>
        <w:spacing w:line="240" w:lineRule="auto"/>
        <w:jc w:val="both"/>
        <w:rPr>
          <w:color w:val="000000"/>
          <w:szCs w:val="22"/>
          <w:lang w:val="lv-LV"/>
        </w:rPr>
      </w:pPr>
    </w:p>
    <w:p w14:paraId="45161845"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4.1</w:t>
      </w:r>
      <w:r w:rsidRPr="00791950">
        <w:rPr>
          <w:b/>
          <w:color w:val="000000"/>
          <w:szCs w:val="22"/>
          <w:lang w:val="lv-LV"/>
        </w:rPr>
        <w:tab/>
        <w:t>Mērķa sugas</w:t>
      </w:r>
    </w:p>
    <w:p w14:paraId="7BADE202" w14:textId="77777777" w:rsidR="00DC6516" w:rsidRPr="00791950" w:rsidRDefault="00DC6516" w:rsidP="009863FE">
      <w:pPr>
        <w:tabs>
          <w:tab w:val="clear" w:pos="567"/>
        </w:tabs>
        <w:spacing w:line="240" w:lineRule="auto"/>
        <w:jc w:val="both"/>
        <w:rPr>
          <w:color w:val="000000"/>
          <w:szCs w:val="22"/>
          <w:lang w:val="lv-LV"/>
        </w:rPr>
      </w:pPr>
    </w:p>
    <w:p w14:paraId="58C469DA" w14:textId="77777777"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Liellopi</w:t>
      </w:r>
      <w:r w:rsidR="00366008">
        <w:rPr>
          <w:color w:val="000000"/>
          <w:szCs w:val="22"/>
          <w:lang w:val="lv-LV"/>
        </w:rPr>
        <w:t>, c</w:t>
      </w:r>
      <w:r w:rsidRPr="00791950">
        <w:rPr>
          <w:color w:val="000000"/>
          <w:szCs w:val="22"/>
          <w:lang w:val="lv-LV"/>
        </w:rPr>
        <w:t>ūkas</w:t>
      </w:r>
      <w:r w:rsidR="00366008">
        <w:rPr>
          <w:color w:val="000000"/>
          <w:szCs w:val="22"/>
          <w:lang w:val="lv-LV"/>
        </w:rPr>
        <w:t>.</w:t>
      </w:r>
      <w:r w:rsidRPr="00791950">
        <w:rPr>
          <w:color w:val="000000"/>
          <w:szCs w:val="22"/>
          <w:lang w:val="lv-LV"/>
        </w:rPr>
        <w:t xml:space="preserve"> </w:t>
      </w:r>
    </w:p>
    <w:p w14:paraId="021DA53E" w14:textId="77777777" w:rsidR="00DC6516" w:rsidRPr="00791950" w:rsidRDefault="00DC6516" w:rsidP="009863FE">
      <w:pPr>
        <w:tabs>
          <w:tab w:val="clear" w:pos="567"/>
        </w:tabs>
        <w:spacing w:line="240" w:lineRule="auto"/>
        <w:ind w:left="567" w:hanging="567"/>
        <w:jc w:val="both"/>
        <w:rPr>
          <w:color w:val="000000"/>
          <w:szCs w:val="22"/>
          <w:lang w:val="lv-LV"/>
        </w:rPr>
      </w:pPr>
    </w:p>
    <w:p w14:paraId="4658F538"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4.2</w:t>
      </w:r>
      <w:r w:rsidRPr="00791950">
        <w:rPr>
          <w:b/>
          <w:color w:val="000000"/>
          <w:szCs w:val="22"/>
          <w:lang w:val="lv-LV"/>
        </w:rPr>
        <w:tab/>
        <w:t>Lietošanas indikācijas, norādot mērķa sugas</w:t>
      </w:r>
    </w:p>
    <w:p w14:paraId="5DC439F0" w14:textId="77777777" w:rsidR="00DC6516" w:rsidRPr="00791950" w:rsidRDefault="00DC6516" w:rsidP="009863FE">
      <w:pPr>
        <w:tabs>
          <w:tab w:val="clear" w:pos="567"/>
        </w:tabs>
        <w:spacing w:line="240" w:lineRule="auto"/>
        <w:ind w:left="567" w:hanging="567"/>
        <w:jc w:val="both"/>
        <w:rPr>
          <w:color w:val="000000"/>
          <w:szCs w:val="22"/>
          <w:lang w:val="lv-LV"/>
        </w:rPr>
      </w:pPr>
    </w:p>
    <w:p w14:paraId="4BEF9FCD" w14:textId="4FF74B09" w:rsidR="00DC6516" w:rsidRPr="00791950" w:rsidRDefault="004767BE" w:rsidP="009863FE">
      <w:pPr>
        <w:tabs>
          <w:tab w:val="clear" w:pos="567"/>
        </w:tabs>
        <w:spacing w:line="240" w:lineRule="auto"/>
        <w:jc w:val="both"/>
        <w:rPr>
          <w:szCs w:val="22"/>
          <w:lang w:val="lv-LV"/>
        </w:rPr>
      </w:pPr>
      <w:r>
        <w:rPr>
          <w:szCs w:val="22"/>
          <w:lang w:val="lv-LV"/>
        </w:rPr>
        <w:t>L</w:t>
      </w:r>
      <w:r w:rsidR="00DC6516" w:rsidRPr="00791950">
        <w:rPr>
          <w:color w:val="000000"/>
          <w:szCs w:val="22"/>
          <w:lang w:val="lv-LV"/>
        </w:rPr>
        <w:t xml:space="preserve">ietošanai liellopiem un cūkām tādu plaša spektra sistēmisku, respiratoru, urīnceļu un lokālu infekciju ārstēšanai un </w:t>
      </w:r>
      <w:r w:rsidR="00C62C0B">
        <w:rPr>
          <w:color w:val="000000"/>
          <w:szCs w:val="22"/>
          <w:lang w:val="lv-LV"/>
        </w:rPr>
        <w:t>novēršanai</w:t>
      </w:r>
      <w:r w:rsidR="00DC6516" w:rsidRPr="00791950">
        <w:rPr>
          <w:color w:val="000000"/>
          <w:szCs w:val="22"/>
          <w:lang w:val="lv-LV"/>
        </w:rPr>
        <w:t xml:space="preserve">, </w:t>
      </w:r>
      <w:r w:rsidR="00C62C0B" w:rsidRPr="00791950">
        <w:rPr>
          <w:color w:val="000000"/>
          <w:szCs w:val="22"/>
          <w:lang w:val="lv-LV"/>
        </w:rPr>
        <w:t>k</w:t>
      </w:r>
      <w:r w:rsidR="00C62C0B">
        <w:rPr>
          <w:color w:val="000000"/>
          <w:szCs w:val="22"/>
          <w:lang w:val="lv-LV"/>
        </w:rPr>
        <w:t>o</w:t>
      </w:r>
      <w:r w:rsidR="00C62C0B" w:rsidRPr="00791950">
        <w:rPr>
          <w:color w:val="000000"/>
          <w:szCs w:val="22"/>
          <w:lang w:val="lv-LV"/>
        </w:rPr>
        <w:t xml:space="preserve"> </w:t>
      </w:r>
      <w:r w:rsidR="00DC6516" w:rsidRPr="00791950">
        <w:rPr>
          <w:color w:val="000000"/>
          <w:szCs w:val="22"/>
          <w:lang w:val="lv-LV"/>
        </w:rPr>
        <w:t>izraisa</w:t>
      </w:r>
      <w:r w:rsidR="00C62C0B" w:rsidRPr="00791950">
        <w:rPr>
          <w:color w:val="000000"/>
          <w:szCs w:val="22"/>
          <w:lang w:val="lv-LV"/>
        </w:rPr>
        <w:t xml:space="preserve"> pret penicilīnu </w:t>
      </w:r>
      <w:r w:rsidR="00C62C0B">
        <w:rPr>
          <w:color w:val="000000"/>
          <w:szCs w:val="22"/>
          <w:lang w:val="lv-LV"/>
        </w:rPr>
        <w:t xml:space="preserve">jutīgi </w:t>
      </w:r>
      <w:r w:rsidR="00DC6516" w:rsidRPr="00791950">
        <w:rPr>
          <w:color w:val="000000"/>
          <w:szCs w:val="22"/>
          <w:lang w:val="lv-LV"/>
        </w:rPr>
        <w:t>mikroorganismi, piem</w:t>
      </w:r>
      <w:r w:rsidR="00C62C0B">
        <w:rPr>
          <w:color w:val="000000"/>
          <w:szCs w:val="22"/>
          <w:lang w:val="lv-LV"/>
        </w:rPr>
        <w:t>ēram,</w:t>
      </w:r>
      <w:r w:rsidR="00DC6516" w:rsidRPr="00791950">
        <w:rPr>
          <w:color w:val="000000"/>
          <w:szCs w:val="22"/>
          <w:lang w:val="lv-LV"/>
        </w:rPr>
        <w:t xml:space="preserve"> </w:t>
      </w:r>
      <w:proofErr w:type="spellStart"/>
      <w:r w:rsidR="00C62C0B" w:rsidRPr="009863FE">
        <w:rPr>
          <w:i/>
          <w:iCs/>
          <w:lang w:val="lv-LV"/>
        </w:rPr>
        <w:t>Trueperella</w:t>
      </w:r>
      <w:proofErr w:type="spellEnd"/>
      <w:r w:rsidR="00C62C0B" w:rsidRPr="009863FE">
        <w:rPr>
          <w:i/>
          <w:iCs/>
          <w:lang w:val="lv-LV"/>
        </w:rPr>
        <w:t xml:space="preserve"> </w:t>
      </w:r>
      <w:r w:rsidR="00983523">
        <w:rPr>
          <w:i/>
          <w:iCs/>
          <w:lang w:val="lv-LV"/>
        </w:rPr>
        <w:t xml:space="preserve"> </w:t>
      </w:r>
      <w:proofErr w:type="spellStart"/>
      <w:r w:rsidR="00C62C0B" w:rsidRPr="009863FE">
        <w:rPr>
          <w:i/>
          <w:iCs/>
          <w:lang w:val="lv-LV"/>
        </w:rPr>
        <w:t>pyogenes</w:t>
      </w:r>
      <w:proofErr w:type="spellEnd"/>
      <w:r w:rsidR="00DC6516" w:rsidRPr="00DC6516">
        <w:rPr>
          <w:szCs w:val="22"/>
          <w:lang w:val="lv-LV"/>
        </w:rPr>
        <w:t xml:space="preserve">, </w:t>
      </w:r>
      <w:proofErr w:type="spellStart"/>
      <w:r w:rsidR="00DC6516" w:rsidRPr="00DC6516">
        <w:rPr>
          <w:i/>
          <w:szCs w:val="22"/>
          <w:lang w:val="lv-LV"/>
        </w:rPr>
        <w:t>Erysipelothrix</w:t>
      </w:r>
      <w:proofErr w:type="spellEnd"/>
      <w:r w:rsidR="00DC6516" w:rsidRPr="00DC6516">
        <w:rPr>
          <w:i/>
          <w:szCs w:val="22"/>
          <w:lang w:val="lv-LV"/>
        </w:rPr>
        <w:t xml:space="preserve"> </w:t>
      </w:r>
      <w:proofErr w:type="spellStart"/>
      <w:r w:rsidR="00DC6516" w:rsidRPr="00DC6516">
        <w:rPr>
          <w:i/>
          <w:szCs w:val="22"/>
          <w:lang w:val="lv-LV"/>
        </w:rPr>
        <w:t>rhusiopathiae</w:t>
      </w:r>
      <w:proofErr w:type="spellEnd"/>
      <w:r w:rsidR="00DC6516" w:rsidRPr="00DC6516">
        <w:rPr>
          <w:szCs w:val="22"/>
          <w:lang w:val="lv-LV"/>
        </w:rPr>
        <w:t xml:space="preserve">, </w:t>
      </w:r>
      <w:proofErr w:type="spellStart"/>
      <w:r w:rsidR="00DC6516" w:rsidRPr="00DC6516">
        <w:rPr>
          <w:i/>
          <w:szCs w:val="22"/>
          <w:lang w:val="lv-LV"/>
        </w:rPr>
        <w:t>Mannheimia</w:t>
      </w:r>
      <w:proofErr w:type="spellEnd"/>
      <w:r w:rsidR="00C62C0B">
        <w:rPr>
          <w:i/>
          <w:szCs w:val="22"/>
          <w:lang w:val="lv-LV"/>
        </w:rPr>
        <w:t xml:space="preserve"> </w:t>
      </w:r>
      <w:r w:rsidRPr="00791950">
        <w:rPr>
          <w:i/>
          <w:szCs w:val="22"/>
          <w:lang w:val="sv-SE"/>
        </w:rPr>
        <w:t>haemolytica</w:t>
      </w:r>
      <w:r w:rsidRPr="00791950">
        <w:rPr>
          <w:szCs w:val="22"/>
          <w:lang w:val="sv-SE"/>
        </w:rPr>
        <w:t xml:space="preserve">, </w:t>
      </w:r>
      <w:r w:rsidRPr="00791950">
        <w:rPr>
          <w:i/>
          <w:szCs w:val="22"/>
          <w:lang w:val="sv-SE"/>
        </w:rPr>
        <w:t>Pasteurella multocida</w:t>
      </w:r>
      <w:r w:rsidRPr="00791950">
        <w:rPr>
          <w:szCs w:val="22"/>
          <w:lang w:val="sv-SE"/>
        </w:rPr>
        <w:t xml:space="preserve"> un </w:t>
      </w:r>
      <w:r w:rsidRPr="00791950">
        <w:rPr>
          <w:i/>
          <w:szCs w:val="22"/>
          <w:lang w:val="sv-SE"/>
        </w:rPr>
        <w:t>Streptococcus</w:t>
      </w:r>
      <w:r w:rsidRPr="00791950">
        <w:rPr>
          <w:szCs w:val="22"/>
          <w:lang w:val="sv-SE"/>
        </w:rPr>
        <w:t xml:space="preserve"> spp.</w:t>
      </w:r>
      <w:r>
        <w:rPr>
          <w:szCs w:val="22"/>
          <w:lang w:val="sv-SE"/>
        </w:rPr>
        <w:t>:</w:t>
      </w:r>
      <w:r w:rsidR="00DC6516" w:rsidRPr="00791950">
        <w:rPr>
          <w:szCs w:val="22"/>
          <w:lang w:val="lv-LV"/>
        </w:rPr>
        <w:t xml:space="preserve"> sarkanguļas</w:t>
      </w:r>
      <w:r>
        <w:rPr>
          <w:szCs w:val="22"/>
          <w:lang w:val="lv-LV"/>
        </w:rPr>
        <w:t>,</w:t>
      </w:r>
      <w:r w:rsidRPr="00791950">
        <w:rPr>
          <w:szCs w:val="22"/>
          <w:lang w:val="lv-LV"/>
        </w:rPr>
        <w:t xml:space="preserve"> </w:t>
      </w:r>
      <w:r w:rsidR="00DC6516" w:rsidRPr="00791950">
        <w:rPr>
          <w:szCs w:val="22"/>
          <w:lang w:val="lv-LV"/>
        </w:rPr>
        <w:t>nabas/ locītavu slimību</w:t>
      </w:r>
      <w:r>
        <w:rPr>
          <w:szCs w:val="22"/>
          <w:lang w:val="lv-LV"/>
        </w:rPr>
        <w:t>,</w:t>
      </w:r>
      <w:r w:rsidRPr="00791950">
        <w:rPr>
          <w:szCs w:val="22"/>
          <w:lang w:val="lv-LV"/>
        </w:rPr>
        <w:t xml:space="preserve"> </w:t>
      </w:r>
      <w:r w:rsidR="00DC6516" w:rsidRPr="00791950">
        <w:rPr>
          <w:szCs w:val="22"/>
          <w:lang w:val="lv-LV"/>
        </w:rPr>
        <w:t xml:space="preserve">respiratorā trakta infekciju, ieskaitot pneimoniju un </w:t>
      </w:r>
      <w:r w:rsidR="00190FE3" w:rsidRPr="009863FE">
        <w:rPr>
          <w:szCs w:val="22"/>
          <w:lang w:val="lv-LV"/>
        </w:rPr>
        <w:t>cūku infekcioz</w:t>
      </w:r>
      <w:r w:rsidR="00256A60">
        <w:rPr>
          <w:szCs w:val="22"/>
          <w:lang w:val="lv-LV"/>
        </w:rPr>
        <w:t>ā</w:t>
      </w:r>
      <w:r w:rsidR="00190FE3">
        <w:rPr>
          <w:szCs w:val="22"/>
          <w:lang w:val="lv-LV"/>
        </w:rPr>
        <w:t xml:space="preserve"> </w:t>
      </w:r>
      <w:r w:rsidR="00DC6516" w:rsidRPr="00791950">
        <w:rPr>
          <w:szCs w:val="22"/>
          <w:lang w:val="lv-LV"/>
        </w:rPr>
        <w:t>atrofisk</w:t>
      </w:r>
      <w:r w:rsidR="00256A60">
        <w:rPr>
          <w:szCs w:val="22"/>
          <w:lang w:val="lv-LV"/>
        </w:rPr>
        <w:t>ā</w:t>
      </w:r>
      <w:r w:rsidR="00DC6516" w:rsidRPr="00791950">
        <w:rPr>
          <w:szCs w:val="22"/>
          <w:lang w:val="lv-LV"/>
        </w:rPr>
        <w:t xml:space="preserve"> rinīt</w:t>
      </w:r>
      <w:r w:rsidR="00256A60">
        <w:rPr>
          <w:szCs w:val="22"/>
          <w:lang w:val="lv-LV"/>
        </w:rPr>
        <w:t>a</w:t>
      </w:r>
      <w:r>
        <w:rPr>
          <w:szCs w:val="22"/>
          <w:lang w:val="lv-LV"/>
        </w:rPr>
        <w:t>,</w:t>
      </w:r>
      <w:r w:rsidRPr="00791950">
        <w:rPr>
          <w:szCs w:val="22"/>
          <w:lang w:val="lv-LV"/>
        </w:rPr>
        <w:t xml:space="preserve"> </w:t>
      </w:r>
      <w:r w:rsidR="00DC6516" w:rsidRPr="00791950">
        <w:rPr>
          <w:szCs w:val="22"/>
          <w:lang w:val="lv-LV"/>
        </w:rPr>
        <w:t>meningīta</w:t>
      </w:r>
      <w:r>
        <w:rPr>
          <w:szCs w:val="22"/>
          <w:lang w:val="lv-LV"/>
        </w:rPr>
        <w:t>,</w:t>
      </w:r>
      <w:r w:rsidRPr="00791950">
        <w:rPr>
          <w:szCs w:val="22"/>
          <w:lang w:val="lv-LV"/>
        </w:rPr>
        <w:t xml:space="preserve"> </w:t>
      </w:r>
      <w:r w:rsidR="00DC6516" w:rsidRPr="00791950">
        <w:rPr>
          <w:szCs w:val="22"/>
          <w:lang w:val="lv-LV"/>
        </w:rPr>
        <w:t>septicēmijas</w:t>
      </w:r>
      <w:r>
        <w:rPr>
          <w:szCs w:val="22"/>
          <w:lang w:val="lv-LV"/>
        </w:rPr>
        <w:t>,</w:t>
      </w:r>
      <w:r w:rsidRPr="00791950">
        <w:rPr>
          <w:szCs w:val="22"/>
          <w:lang w:val="lv-LV"/>
        </w:rPr>
        <w:t xml:space="preserve"> </w:t>
      </w:r>
      <w:r w:rsidR="00DC6516" w:rsidRPr="00791950">
        <w:rPr>
          <w:szCs w:val="22"/>
          <w:lang w:val="lv-LV"/>
        </w:rPr>
        <w:t xml:space="preserve">uroģenitālā trakta infekciju un sekundāru bakteriālu infekciju ārstēšanā, kuru </w:t>
      </w:r>
      <w:r w:rsidR="00C62C0B" w:rsidRPr="00B10A95">
        <w:rPr>
          <w:lang w:val="lv-LV"/>
        </w:rPr>
        <w:t>primārais cēlonis ir vīrusu infekcija</w:t>
      </w:r>
      <w:r w:rsidR="00C62C0B">
        <w:rPr>
          <w:lang w:val="lv-LV"/>
        </w:rPr>
        <w:t>.</w:t>
      </w:r>
      <w:r w:rsidR="002130CE">
        <w:rPr>
          <w:lang w:val="lv-LV"/>
        </w:rPr>
        <w:t xml:space="preserve"> </w:t>
      </w:r>
    </w:p>
    <w:p w14:paraId="42D25FBA" w14:textId="77777777" w:rsidR="00DC6516" w:rsidRPr="00791950" w:rsidRDefault="00DC6516" w:rsidP="009863FE">
      <w:pPr>
        <w:tabs>
          <w:tab w:val="clear" w:pos="567"/>
        </w:tabs>
        <w:spacing w:line="240" w:lineRule="auto"/>
        <w:ind w:left="567" w:hanging="567"/>
        <w:jc w:val="both"/>
        <w:rPr>
          <w:color w:val="000000"/>
          <w:szCs w:val="22"/>
          <w:lang w:val="lv-LV"/>
        </w:rPr>
      </w:pPr>
    </w:p>
    <w:p w14:paraId="1BAF3DC3"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4.3</w:t>
      </w:r>
      <w:r w:rsidRPr="00791950">
        <w:rPr>
          <w:b/>
          <w:color w:val="000000"/>
          <w:szCs w:val="22"/>
          <w:lang w:val="lv-LV"/>
        </w:rPr>
        <w:tab/>
        <w:t>Kontrindikācijas</w:t>
      </w:r>
    </w:p>
    <w:p w14:paraId="2CE1177D" w14:textId="77777777" w:rsidR="00DC6516" w:rsidRPr="00791950" w:rsidRDefault="00DC6516" w:rsidP="009863FE">
      <w:pPr>
        <w:tabs>
          <w:tab w:val="clear" w:pos="567"/>
        </w:tabs>
        <w:spacing w:line="240" w:lineRule="auto"/>
        <w:jc w:val="both"/>
        <w:rPr>
          <w:color w:val="000000"/>
          <w:szCs w:val="22"/>
          <w:lang w:val="lv-LV"/>
        </w:rPr>
      </w:pPr>
    </w:p>
    <w:p w14:paraId="524EF259" w14:textId="77777777" w:rsidR="00C62C0B" w:rsidRDefault="00C62C0B" w:rsidP="009863FE">
      <w:pPr>
        <w:tabs>
          <w:tab w:val="clear" w:pos="567"/>
        </w:tabs>
        <w:spacing w:line="240" w:lineRule="auto"/>
        <w:jc w:val="both"/>
        <w:rPr>
          <w:color w:val="000000"/>
          <w:lang w:val="lv-LV"/>
        </w:rPr>
      </w:pPr>
      <w:r>
        <w:rPr>
          <w:color w:val="000000"/>
          <w:lang w:val="lv-LV"/>
        </w:rPr>
        <w:t>Nelietot gadījumos, ja konstatēta pastiprināta jutība pret aktīvajām vielām vai pret kādu no palīgvielām.</w:t>
      </w:r>
    </w:p>
    <w:p w14:paraId="39B4154D" w14:textId="77777777" w:rsidR="00DC6516" w:rsidRPr="00791950" w:rsidRDefault="00DC6516" w:rsidP="009863FE">
      <w:pPr>
        <w:spacing w:line="240" w:lineRule="auto"/>
        <w:jc w:val="both"/>
        <w:rPr>
          <w:color w:val="000000"/>
          <w:szCs w:val="22"/>
          <w:lang w:val="lv-LV"/>
        </w:rPr>
      </w:pPr>
      <w:r w:rsidRPr="00791950">
        <w:rPr>
          <w:color w:val="000000"/>
          <w:szCs w:val="22"/>
          <w:lang w:val="lv-LV"/>
        </w:rPr>
        <w:t xml:space="preserve">Neinjicēt intravenozi vai </w:t>
      </w:r>
      <w:r>
        <w:rPr>
          <w:color w:val="000000"/>
          <w:szCs w:val="22"/>
          <w:lang w:val="lv-LV"/>
        </w:rPr>
        <w:t>intrameningiāli.</w:t>
      </w:r>
    </w:p>
    <w:p w14:paraId="4CA20410" w14:textId="77777777" w:rsidR="00DC6516" w:rsidRPr="00791950" w:rsidRDefault="00DC6516" w:rsidP="009863FE">
      <w:pPr>
        <w:spacing w:line="240" w:lineRule="auto"/>
        <w:jc w:val="both"/>
        <w:rPr>
          <w:color w:val="000000"/>
          <w:szCs w:val="22"/>
          <w:lang w:val="lv-LV"/>
        </w:rPr>
      </w:pPr>
    </w:p>
    <w:p w14:paraId="7E82B286"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4.4</w:t>
      </w:r>
      <w:r w:rsidRPr="00791950">
        <w:rPr>
          <w:b/>
          <w:color w:val="000000"/>
          <w:szCs w:val="22"/>
          <w:lang w:val="lv-LV"/>
        </w:rPr>
        <w:tab/>
        <w:t xml:space="preserve">Īpaši brīdinājumi </w:t>
      </w:r>
      <w:r w:rsidR="00C62C0B" w:rsidRPr="00791950">
        <w:rPr>
          <w:b/>
          <w:color w:val="000000"/>
          <w:szCs w:val="22"/>
          <w:lang w:val="lv-LV"/>
        </w:rPr>
        <w:t>katr</w:t>
      </w:r>
      <w:r w:rsidR="00C62C0B">
        <w:rPr>
          <w:b/>
          <w:color w:val="000000"/>
          <w:szCs w:val="22"/>
          <w:lang w:val="lv-LV"/>
        </w:rPr>
        <w:t>ai</w:t>
      </w:r>
      <w:r w:rsidR="00C62C0B" w:rsidRPr="00791950">
        <w:rPr>
          <w:b/>
          <w:color w:val="000000"/>
          <w:szCs w:val="22"/>
          <w:lang w:val="lv-LV"/>
        </w:rPr>
        <w:t xml:space="preserve"> </w:t>
      </w:r>
      <w:r w:rsidRPr="00791950">
        <w:rPr>
          <w:b/>
          <w:color w:val="000000"/>
          <w:szCs w:val="22"/>
          <w:lang w:val="lv-LV"/>
        </w:rPr>
        <w:t xml:space="preserve">mērķa </w:t>
      </w:r>
      <w:r w:rsidR="00C62C0B" w:rsidRPr="00791950">
        <w:rPr>
          <w:b/>
          <w:color w:val="000000"/>
          <w:szCs w:val="22"/>
          <w:lang w:val="lv-LV"/>
        </w:rPr>
        <w:t>sug</w:t>
      </w:r>
      <w:r w:rsidR="00C62C0B">
        <w:rPr>
          <w:b/>
          <w:color w:val="000000"/>
          <w:szCs w:val="22"/>
          <w:lang w:val="lv-LV"/>
        </w:rPr>
        <w:t>ai</w:t>
      </w:r>
    </w:p>
    <w:p w14:paraId="7707C147" w14:textId="77777777" w:rsidR="00DC6516" w:rsidRPr="00791950" w:rsidRDefault="00DC6516" w:rsidP="009863FE">
      <w:pPr>
        <w:spacing w:line="240" w:lineRule="auto"/>
        <w:ind w:left="567" w:hanging="567"/>
        <w:jc w:val="both"/>
        <w:rPr>
          <w:b/>
          <w:color w:val="000000"/>
          <w:szCs w:val="22"/>
          <w:lang w:val="lv-LV"/>
        </w:rPr>
      </w:pPr>
    </w:p>
    <w:p w14:paraId="7F8EB1B5" w14:textId="77777777" w:rsidR="00DC6516" w:rsidRDefault="00DC6516" w:rsidP="009863FE">
      <w:pPr>
        <w:spacing w:line="240" w:lineRule="auto"/>
        <w:jc w:val="both"/>
        <w:rPr>
          <w:color w:val="000000"/>
          <w:szCs w:val="22"/>
          <w:lang w:val="lv-LV"/>
        </w:rPr>
      </w:pPr>
      <w:r w:rsidRPr="00791950">
        <w:rPr>
          <w:color w:val="000000"/>
          <w:szCs w:val="22"/>
          <w:lang w:val="lv-LV"/>
        </w:rPr>
        <w:t>Nelietot mazajiem zālēdājiem, tādiem kā jūrascūciņas, smilšu peles un kāmji.</w:t>
      </w:r>
    </w:p>
    <w:p w14:paraId="210004D6" w14:textId="0968E8FD" w:rsidR="00983523" w:rsidRDefault="00983523" w:rsidP="009863FE">
      <w:pPr>
        <w:spacing w:line="240" w:lineRule="auto"/>
        <w:jc w:val="both"/>
        <w:rPr>
          <w:color w:val="000000"/>
          <w:szCs w:val="22"/>
          <w:lang w:val="lv-LV"/>
        </w:rPr>
      </w:pPr>
      <w:bookmarkStart w:id="1" w:name="_Hlk162016750"/>
      <w:r w:rsidRPr="00983523">
        <w:rPr>
          <w:color w:val="000000"/>
          <w:szCs w:val="22"/>
          <w:lang w:val="lv-LV"/>
        </w:rPr>
        <w:t xml:space="preserve">Pēc uzsūkšanās </w:t>
      </w:r>
      <w:proofErr w:type="spellStart"/>
      <w:r w:rsidRPr="00983523">
        <w:rPr>
          <w:color w:val="000000"/>
          <w:szCs w:val="22"/>
          <w:lang w:val="lv-LV"/>
        </w:rPr>
        <w:t>benzilpenicilīns</w:t>
      </w:r>
      <w:proofErr w:type="spellEnd"/>
      <w:r w:rsidRPr="00983523">
        <w:rPr>
          <w:color w:val="000000"/>
          <w:szCs w:val="22"/>
          <w:lang w:val="lv-LV"/>
        </w:rPr>
        <w:t xml:space="preserve"> slikti izkļūst cauri bioloģiskajām membrānām (piemēram, asins-smadzeņu barjerai), jo tas ir jonizēts un slikti šķīst taukos. Šo veterināro zāļu lietošana meningīta vai centrālās nervu sistēmas (CNS) infekciju ārstēšanai, ko ierosina, piemēram, </w:t>
      </w:r>
      <w:proofErr w:type="spellStart"/>
      <w:r w:rsidRPr="000E26B1">
        <w:rPr>
          <w:i/>
          <w:iCs/>
          <w:color w:val="000000"/>
          <w:szCs w:val="22"/>
          <w:lang w:val="lv-LV"/>
        </w:rPr>
        <w:t>Streptococcus</w:t>
      </w:r>
      <w:proofErr w:type="spellEnd"/>
      <w:r w:rsidRPr="000E26B1">
        <w:rPr>
          <w:i/>
          <w:iCs/>
          <w:color w:val="000000"/>
          <w:szCs w:val="22"/>
          <w:lang w:val="lv-LV"/>
        </w:rPr>
        <w:t xml:space="preserve"> </w:t>
      </w:r>
      <w:proofErr w:type="spellStart"/>
      <w:r w:rsidRPr="000E26B1">
        <w:rPr>
          <w:i/>
          <w:iCs/>
          <w:color w:val="000000"/>
          <w:szCs w:val="22"/>
          <w:lang w:val="lv-LV"/>
        </w:rPr>
        <w:t>suis</w:t>
      </w:r>
      <w:proofErr w:type="spellEnd"/>
      <w:r w:rsidRPr="00983523">
        <w:rPr>
          <w:color w:val="000000"/>
          <w:szCs w:val="22"/>
          <w:lang w:val="lv-LV"/>
        </w:rPr>
        <w:t xml:space="preserve"> vai </w:t>
      </w:r>
      <w:proofErr w:type="spellStart"/>
      <w:r w:rsidRPr="000E26B1">
        <w:rPr>
          <w:i/>
          <w:iCs/>
          <w:color w:val="000000"/>
          <w:szCs w:val="22"/>
          <w:lang w:val="lv-LV"/>
        </w:rPr>
        <w:t>Listeria</w:t>
      </w:r>
      <w:proofErr w:type="spellEnd"/>
      <w:r w:rsidRPr="000E26B1">
        <w:rPr>
          <w:i/>
          <w:iCs/>
          <w:color w:val="000000"/>
          <w:szCs w:val="22"/>
          <w:lang w:val="lv-LV"/>
        </w:rPr>
        <w:t xml:space="preserve"> </w:t>
      </w:r>
      <w:proofErr w:type="spellStart"/>
      <w:r w:rsidRPr="000E26B1">
        <w:rPr>
          <w:i/>
          <w:iCs/>
          <w:color w:val="000000"/>
          <w:szCs w:val="22"/>
          <w:lang w:val="lv-LV"/>
        </w:rPr>
        <w:t>monocytogenes</w:t>
      </w:r>
      <w:proofErr w:type="spellEnd"/>
      <w:r w:rsidRPr="00983523">
        <w:rPr>
          <w:color w:val="000000"/>
          <w:szCs w:val="22"/>
          <w:lang w:val="lv-LV"/>
        </w:rPr>
        <w:t xml:space="preserve">, var nebūt efektīva. Turklāt </w:t>
      </w:r>
      <w:proofErr w:type="spellStart"/>
      <w:r w:rsidRPr="00983523">
        <w:rPr>
          <w:color w:val="000000"/>
          <w:szCs w:val="22"/>
          <w:lang w:val="lv-LV"/>
        </w:rPr>
        <w:t>benzilpenicilīns</w:t>
      </w:r>
      <w:proofErr w:type="spellEnd"/>
      <w:r w:rsidRPr="00983523">
        <w:rPr>
          <w:color w:val="000000"/>
          <w:szCs w:val="22"/>
          <w:lang w:val="lv-LV"/>
        </w:rPr>
        <w:t xml:space="preserve"> slikti iekļūst zīdītāju šūnās, tādēļ šīs veterinārās zāles var būt maz efektīvas </w:t>
      </w:r>
      <w:proofErr w:type="spellStart"/>
      <w:r w:rsidRPr="00983523">
        <w:rPr>
          <w:color w:val="000000"/>
          <w:szCs w:val="22"/>
          <w:lang w:val="lv-LV"/>
        </w:rPr>
        <w:t>intracelulāro</w:t>
      </w:r>
      <w:proofErr w:type="spellEnd"/>
      <w:r w:rsidRPr="00983523">
        <w:rPr>
          <w:color w:val="000000"/>
          <w:szCs w:val="22"/>
          <w:lang w:val="lv-LV"/>
        </w:rPr>
        <w:t xml:space="preserve"> patogēnu, piemēram, </w:t>
      </w:r>
      <w:proofErr w:type="spellStart"/>
      <w:r w:rsidRPr="000E26B1">
        <w:rPr>
          <w:i/>
          <w:iCs/>
          <w:color w:val="000000"/>
          <w:szCs w:val="22"/>
          <w:lang w:val="lv-LV"/>
        </w:rPr>
        <w:t>Listeria</w:t>
      </w:r>
      <w:proofErr w:type="spellEnd"/>
      <w:r w:rsidRPr="000E26B1">
        <w:rPr>
          <w:i/>
          <w:iCs/>
          <w:color w:val="000000"/>
          <w:szCs w:val="22"/>
          <w:lang w:val="lv-LV"/>
        </w:rPr>
        <w:t xml:space="preserve"> </w:t>
      </w:r>
      <w:proofErr w:type="spellStart"/>
      <w:r w:rsidRPr="000E26B1">
        <w:rPr>
          <w:i/>
          <w:iCs/>
          <w:color w:val="000000"/>
          <w:szCs w:val="22"/>
          <w:lang w:val="lv-LV"/>
        </w:rPr>
        <w:t>monocytogenes</w:t>
      </w:r>
      <w:proofErr w:type="spellEnd"/>
      <w:r w:rsidRPr="00983523">
        <w:rPr>
          <w:color w:val="000000"/>
          <w:szCs w:val="22"/>
          <w:lang w:val="lv-LV"/>
        </w:rPr>
        <w:t>, ārstēšanā.</w:t>
      </w:r>
    </w:p>
    <w:p w14:paraId="27921182" w14:textId="77777777" w:rsidR="00983523" w:rsidRPr="00983523" w:rsidRDefault="00983523" w:rsidP="00983523">
      <w:pPr>
        <w:spacing w:line="240" w:lineRule="auto"/>
        <w:jc w:val="both"/>
        <w:rPr>
          <w:color w:val="000000"/>
          <w:szCs w:val="22"/>
          <w:lang w:val="lv-LV"/>
        </w:rPr>
      </w:pPr>
      <w:bookmarkStart w:id="2" w:name="_Hlk162016765"/>
      <w:bookmarkEnd w:id="1"/>
      <w:r w:rsidRPr="00983523">
        <w:rPr>
          <w:color w:val="000000"/>
          <w:szCs w:val="22"/>
          <w:lang w:val="lv-LV"/>
        </w:rPr>
        <w:lastRenderedPageBreak/>
        <w:t xml:space="preserve">Ir ziņots par palielinātām minimālās </w:t>
      </w:r>
      <w:proofErr w:type="spellStart"/>
      <w:r w:rsidRPr="00983523">
        <w:rPr>
          <w:color w:val="000000"/>
          <w:szCs w:val="22"/>
          <w:lang w:val="lv-LV"/>
        </w:rPr>
        <w:t>inhibējošās</w:t>
      </w:r>
      <w:proofErr w:type="spellEnd"/>
      <w:r w:rsidRPr="00983523">
        <w:rPr>
          <w:color w:val="000000"/>
          <w:szCs w:val="22"/>
          <w:lang w:val="lv-LV"/>
        </w:rPr>
        <w:t xml:space="preserve"> koncentrācijas (MIC) vērtībām vai </w:t>
      </w:r>
      <w:proofErr w:type="spellStart"/>
      <w:r w:rsidRPr="00983523">
        <w:rPr>
          <w:color w:val="000000"/>
          <w:szCs w:val="22"/>
          <w:lang w:val="lv-LV"/>
        </w:rPr>
        <w:t>bimodālā</w:t>
      </w:r>
      <w:proofErr w:type="spellEnd"/>
      <w:r w:rsidRPr="00983523">
        <w:rPr>
          <w:color w:val="000000"/>
          <w:szCs w:val="22"/>
          <w:lang w:val="lv-LV"/>
        </w:rPr>
        <w:t xml:space="preserve"> sadalījuma profiliem, kas liecina par iegūto rezistenci šādām baktērijām:</w:t>
      </w:r>
    </w:p>
    <w:p w14:paraId="29B6661E" w14:textId="77777777" w:rsidR="00983523" w:rsidRPr="00983523" w:rsidRDefault="00983523" w:rsidP="00983523">
      <w:pPr>
        <w:spacing w:line="240" w:lineRule="auto"/>
        <w:jc w:val="both"/>
        <w:rPr>
          <w:color w:val="000000"/>
          <w:szCs w:val="22"/>
          <w:lang w:val="lv-LV"/>
        </w:rPr>
      </w:pPr>
      <w:r w:rsidRPr="00983523">
        <w:rPr>
          <w:color w:val="000000"/>
          <w:szCs w:val="22"/>
          <w:lang w:val="lv-LV"/>
        </w:rPr>
        <w:t xml:space="preserve">­ </w:t>
      </w:r>
      <w:proofErr w:type="spellStart"/>
      <w:r w:rsidRPr="000E26B1">
        <w:rPr>
          <w:i/>
          <w:iCs/>
          <w:color w:val="000000"/>
          <w:szCs w:val="22"/>
          <w:lang w:val="lv-LV"/>
        </w:rPr>
        <w:t>Glaesserella</w:t>
      </w:r>
      <w:proofErr w:type="spellEnd"/>
      <w:r w:rsidRPr="000E26B1">
        <w:rPr>
          <w:i/>
          <w:iCs/>
          <w:color w:val="000000"/>
          <w:szCs w:val="22"/>
          <w:lang w:val="lv-LV"/>
        </w:rPr>
        <w:t xml:space="preserve"> </w:t>
      </w:r>
      <w:proofErr w:type="spellStart"/>
      <w:r w:rsidRPr="000E26B1">
        <w:rPr>
          <w:i/>
          <w:iCs/>
          <w:color w:val="000000"/>
          <w:szCs w:val="22"/>
          <w:lang w:val="lv-LV"/>
        </w:rPr>
        <w:t>parasuis</w:t>
      </w:r>
      <w:proofErr w:type="spellEnd"/>
      <w:r w:rsidRPr="000E26B1">
        <w:rPr>
          <w:i/>
          <w:iCs/>
          <w:color w:val="000000"/>
          <w:szCs w:val="22"/>
          <w:lang w:val="lv-LV"/>
        </w:rPr>
        <w:t xml:space="preserve">, </w:t>
      </w:r>
      <w:proofErr w:type="spellStart"/>
      <w:r w:rsidRPr="000E26B1">
        <w:rPr>
          <w:i/>
          <w:iCs/>
          <w:color w:val="000000"/>
          <w:szCs w:val="22"/>
          <w:lang w:val="lv-LV"/>
        </w:rPr>
        <w:t>Staphyloc</w:t>
      </w:r>
      <w:r w:rsidRPr="00983523">
        <w:rPr>
          <w:color w:val="000000"/>
          <w:szCs w:val="22"/>
          <w:lang w:val="lv-LV"/>
        </w:rPr>
        <w:t>occus</w:t>
      </w:r>
      <w:proofErr w:type="spellEnd"/>
      <w:r w:rsidRPr="00983523">
        <w:rPr>
          <w:color w:val="000000"/>
          <w:szCs w:val="22"/>
          <w:lang w:val="lv-LV"/>
        </w:rPr>
        <w:t xml:space="preserve"> </w:t>
      </w:r>
      <w:proofErr w:type="spellStart"/>
      <w:r w:rsidRPr="00983523">
        <w:rPr>
          <w:color w:val="000000"/>
          <w:szCs w:val="22"/>
          <w:lang w:val="lv-LV"/>
        </w:rPr>
        <w:t>spp</w:t>
      </w:r>
      <w:proofErr w:type="spellEnd"/>
      <w:r w:rsidRPr="00983523">
        <w:rPr>
          <w:color w:val="000000"/>
          <w:szCs w:val="22"/>
          <w:lang w:val="lv-LV"/>
        </w:rPr>
        <w:t>., kas izraisa mastītu-</w:t>
      </w:r>
      <w:proofErr w:type="spellStart"/>
      <w:r w:rsidRPr="00983523">
        <w:rPr>
          <w:color w:val="000000"/>
          <w:szCs w:val="22"/>
          <w:lang w:val="lv-LV"/>
        </w:rPr>
        <w:t>metrītu</w:t>
      </w:r>
      <w:proofErr w:type="spellEnd"/>
      <w:r w:rsidRPr="00983523">
        <w:rPr>
          <w:color w:val="000000"/>
          <w:szCs w:val="22"/>
          <w:lang w:val="lv-LV"/>
        </w:rPr>
        <w:t>-</w:t>
      </w:r>
      <w:proofErr w:type="spellStart"/>
      <w:r w:rsidRPr="00983523">
        <w:rPr>
          <w:color w:val="000000"/>
          <w:szCs w:val="22"/>
          <w:lang w:val="lv-LV"/>
        </w:rPr>
        <w:t>agalaktiju</w:t>
      </w:r>
      <w:proofErr w:type="spellEnd"/>
      <w:r w:rsidRPr="00983523">
        <w:rPr>
          <w:color w:val="000000"/>
          <w:szCs w:val="22"/>
          <w:lang w:val="lv-LV"/>
        </w:rPr>
        <w:t xml:space="preserve"> (MMA)/ </w:t>
      </w:r>
      <w:proofErr w:type="spellStart"/>
      <w:r w:rsidRPr="00983523">
        <w:rPr>
          <w:color w:val="000000"/>
          <w:szCs w:val="22"/>
          <w:lang w:val="lv-LV"/>
        </w:rPr>
        <w:t>pēcdzemdību</w:t>
      </w:r>
      <w:proofErr w:type="spellEnd"/>
      <w:r w:rsidRPr="00983523">
        <w:rPr>
          <w:color w:val="000000"/>
          <w:szCs w:val="22"/>
          <w:lang w:val="lv-LV"/>
        </w:rPr>
        <w:t xml:space="preserve"> </w:t>
      </w:r>
      <w:proofErr w:type="spellStart"/>
      <w:r w:rsidRPr="00983523">
        <w:rPr>
          <w:color w:val="000000"/>
          <w:szCs w:val="22"/>
          <w:lang w:val="lv-LV"/>
        </w:rPr>
        <w:t>disgalaktijas</w:t>
      </w:r>
      <w:proofErr w:type="spellEnd"/>
      <w:r w:rsidRPr="00983523">
        <w:rPr>
          <w:color w:val="000000"/>
          <w:szCs w:val="22"/>
          <w:lang w:val="lv-LV"/>
        </w:rPr>
        <w:t xml:space="preserve"> sindromu (PPDS), </w:t>
      </w:r>
      <w:proofErr w:type="spellStart"/>
      <w:r w:rsidRPr="000E26B1">
        <w:rPr>
          <w:i/>
          <w:iCs/>
          <w:color w:val="000000"/>
          <w:szCs w:val="22"/>
          <w:lang w:val="lv-LV"/>
        </w:rPr>
        <w:t>Streptococcus</w:t>
      </w:r>
      <w:proofErr w:type="spellEnd"/>
      <w:r w:rsidRPr="000E26B1">
        <w:rPr>
          <w:i/>
          <w:iCs/>
          <w:color w:val="000000"/>
          <w:szCs w:val="22"/>
          <w:lang w:val="lv-LV"/>
        </w:rPr>
        <w:t xml:space="preserve"> </w:t>
      </w:r>
      <w:proofErr w:type="spellStart"/>
      <w:r w:rsidRPr="00983523">
        <w:rPr>
          <w:color w:val="000000"/>
          <w:szCs w:val="22"/>
          <w:lang w:val="lv-LV"/>
        </w:rPr>
        <w:t>spp</w:t>
      </w:r>
      <w:proofErr w:type="spellEnd"/>
      <w:r w:rsidRPr="00983523">
        <w:rPr>
          <w:color w:val="000000"/>
          <w:szCs w:val="22"/>
          <w:lang w:val="lv-LV"/>
        </w:rPr>
        <w:t xml:space="preserve">. un </w:t>
      </w:r>
      <w:r w:rsidRPr="000E26B1">
        <w:rPr>
          <w:i/>
          <w:iCs/>
          <w:color w:val="000000"/>
          <w:szCs w:val="22"/>
          <w:lang w:val="lv-LV"/>
        </w:rPr>
        <w:t xml:space="preserve">S. </w:t>
      </w:r>
      <w:proofErr w:type="spellStart"/>
      <w:r w:rsidRPr="000E26B1">
        <w:rPr>
          <w:i/>
          <w:iCs/>
          <w:color w:val="000000"/>
          <w:szCs w:val="22"/>
          <w:lang w:val="lv-LV"/>
        </w:rPr>
        <w:t>suis</w:t>
      </w:r>
      <w:proofErr w:type="spellEnd"/>
      <w:r w:rsidRPr="00983523">
        <w:rPr>
          <w:color w:val="000000"/>
          <w:szCs w:val="22"/>
          <w:lang w:val="lv-LV"/>
        </w:rPr>
        <w:t xml:space="preserve"> cūkām;</w:t>
      </w:r>
    </w:p>
    <w:p w14:paraId="3A46252F" w14:textId="6123FA83" w:rsidR="00983523" w:rsidRDefault="00983523" w:rsidP="00983523">
      <w:pPr>
        <w:spacing w:line="240" w:lineRule="auto"/>
        <w:jc w:val="both"/>
        <w:rPr>
          <w:color w:val="000000"/>
          <w:szCs w:val="22"/>
          <w:lang w:val="lv-LV"/>
        </w:rPr>
      </w:pPr>
      <w:r w:rsidRPr="00983523">
        <w:rPr>
          <w:color w:val="000000"/>
          <w:szCs w:val="22"/>
          <w:lang w:val="lv-LV"/>
        </w:rPr>
        <w:t xml:space="preserve">­ </w:t>
      </w:r>
      <w:proofErr w:type="spellStart"/>
      <w:r w:rsidRPr="000E26B1">
        <w:rPr>
          <w:i/>
          <w:iCs/>
          <w:color w:val="000000"/>
          <w:szCs w:val="22"/>
          <w:lang w:val="lv-LV"/>
        </w:rPr>
        <w:t>Fusobacterium</w:t>
      </w:r>
      <w:proofErr w:type="spellEnd"/>
      <w:r w:rsidRPr="000E26B1">
        <w:rPr>
          <w:i/>
          <w:iCs/>
          <w:color w:val="000000"/>
          <w:szCs w:val="22"/>
          <w:lang w:val="lv-LV"/>
        </w:rPr>
        <w:t xml:space="preserve"> </w:t>
      </w:r>
      <w:proofErr w:type="spellStart"/>
      <w:r w:rsidRPr="000E26B1">
        <w:rPr>
          <w:i/>
          <w:iCs/>
          <w:color w:val="000000"/>
          <w:szCs w:val="22"/>
          <w:lang w:val="lv-LV"/>
        </w:rPr>
        <w:t>necrophorum</w:t>
      </w:r>
      <w:proofErr w:type="spellEnd"/>
      <w:r w:rsidRPr="00983523">
        <w:rPr>
          <w:color w:val="000000"/>
          <w:szCs w:val="22"/>
          <w:lang w:val="lv-LV"/>
        </w:rPr>
        <w:t xml:space="preserve">, kas izraisa </w:t>
      </w:r>
      <w:proofErr w:type="spellStart"/>
      <w:r w:rsidRPr="00983523">
        <w:rPr>
          <w:color w:val="000000"/>
          <w:szCs w:val="22"/>
          <w:lang w:val="lv-LV"/>
        </w:rPr>
        <w:t>metrītu</w:t>
      </w:r>
      <w:proofErr w:type="spellEnd"/>
      <w:r w:rsidRPr="00983523">
        <w:rPr>
          <w:color w:val="000000"/>
          <w:szCs w:val="22"/>
          <w:lang w:val="lv-LV"/>
        </w:rPr>
        <w:t xml:space="preserve"> un </w:t>
      </w:r>
      <w:proofErr w:type="spellStart"/>
      <w:r w:rsidRPr="000E26B1">
        <w:rPr>
          <w:i/>
          <w:iCs/>
          <w:color w:val="000000"/>
          <w:szCs w:val="22"/>
          <w:lang w:val="lv-LV"/>
        </w:rPr>
        <w:t>Mannheimia</w:t>
      </w:r>
      <w:proofErr w:type="spellEnd"/>
      <w:r w:rsidRPr="000E26B1">
        <w:rPr>
          <w:i/>
          <w:iCs/>
          <w:color w:val="000000"/>
          <w:szCs w:val="22"/>
          <w:lang w:val="lv-LV"/>
        </w:rPr>
        <w:t xml:space="preserve"> </w:t>
      </w:r>
      <w:proofErr w:type="spellStart"/>
      <w:r w:rsidRPr="000E26B1">
        <w:rPr>
          <w:i/>
          <w:iCs/>
          <w:color w:val="000000"/>
          <w:szCs w:val="22"/>
          <w:lang w:val="lv-LV"/>
        </w:rPr>
        <w:t>haemolytica</w:t>
      </w:r>
      <w:proofErr w:type="spellEnd"/>
      <w:r w:rsidRPr="00983523">
        <w:rPr>
          <w:color w:val="000000"/>
          <w:szCs w:val="22"/>
          <w:lang w:val="lv-LV"/>
        </w:rPr>
        <w:t xml:space="preserve"> (tikai dažās dalībvalstīs), kā arī </w:t>
      </w:r>
      <w:proofErr w:type="spellStart"/>
      <w:r w:rsidRPr="000E26B1">
        <w:rPr>
          <w:i/>
          <w:iCs/>
          <w:color w:val="000000"/>
          <w:szCs w:val="22"/>
          <w:lang w:val="lv-LV"/>
        </w:rPr>
        <w:t>Bacteroides</w:t>
      </w:r>
      <w:proofErr w:type="spellEnd"/>
      <w:r w:rsidRPr="00983523">
        <w:rPr>
          <w:color w:val="000000"/>
          <w:szCs w:val="22"/>
          <w:lang w:val="lv-LV"/>
        </w:rPr>
        <w:t xml:space="preserve"> </w:t>
      </w:r>
      <w:proofErr w:type="spellStart"/>
      <w:r w:rsidRPr="00983523">
        <w:rPr>
          <w:color w:val="000000"/>
          <w:szCs w:val="22"/>
          <w:lang w:val="lv-LV"/>
        </w:rPr>
        <w:t>spp</w:t>
      </w:r>
      <w:proofErr w:type="spellEnd"/>
      <w:r w:rsidRPr="00983523">
        <w:rPr>
          <w:color w:val="000000"/>
          <w:szCs w:val="22"/>
          <w:lang w:val="lv-LV"/>
        </w:rPr>
        <w:t xml:space="preserve">., </w:t>
      </w:r>
      <w:proofErr w:type="spellStart"/>
      <w:r w:rsidRPr="000E26B1">
        <w:rPr>
          <w:i/>
          <w:iCs/>
          <w:color w:val="000000"/>
          <w:szCs w:val="22"/>
          <w:lang w:val="lv-LV"/>
        </w:rPr>
        <w:t>Staphylococcus</w:t>
      </w:r>
      <w:proofErr w:type="spellEnd"/>
      <w:r w:rsidRPr="000E26B1">
        <w:rPr>
          <w:i/>
          <w:iCs/>
          <w:color w:val="000000"/>
          <w:szCs w:val="22"/>
          <w:lang w:val="lv-LV"/>
        </w:rPr>
        <w:t xml:space="preserve"> </w:t>
      </w:r>
      <w:proofErr w:type="spellStart"/>
      <w:r w:rsidRPr="000E26B1">
        <w:rPr>
          <w:i/>
          <w:iCs/>
          <w:color w:val="000000"/>
          <w:szCs w:val="22"/>
          <w:lang w:val="lv-LV"/>
        </w:rPr>
        <w:t>hromogenes</w:t>
      </w:r>
      <w:proofErr w:type="spellEnd"/>
      <w:r w:rsidRPr="000E26B1">
        <w:rPr>
          <w:i/>
          <w:iCs/>
          <w:color w:val="000000"/>
          <w:szCs w:val="22"/>
          <w:lang w:val="lv-LV"/>
        </w:rPr>
        <w:t xml:space="preserve">, </w:t>
      </w:r>
      <w:proofErr w:type="spellStart"/>
      <w:r w:rsidRPr="000E26B1">
        <w:rPr>
          <w:i/>
          <w:iCs/>
          <w:color w:val="000000"/>
          <w:szCs w:val="22"/>
          <w:lang w:val="lv-LV"/>
        </w:rPr>
        <w:t>Actinobacillus</w:t>
      </w:r>
      <w:proofErr w:type="spellEnd"/>
      <w:r w:rsidRPr="000E26B1">
        <w:rPr>
          <w:i/>
          <w:iCs/>
          <w:color w:val="000000"/>
          <w:szCs w:val="22"/>
          <w:lang w:val="lv-LV"/>
        </w:rPr>
        <w:t xml:space="preserve"> </w:t>
      </w:r>
      <w:proofErr w:type="spellStart"/>
      <w:r w:rsidRPr="000E26B1">
        <w:rPr>
          <w:i/>
          <w:iCs/>
          <w:color w:val="000000"/>
          <w:szCs w:val="22"/>
          <w:lang w:val="lv-LV"/>
        </w:rPr>
        <w:t>lignieresii</w:t>
      </w:r>
      <w:proofErr w:type="spellEnd"/>
      <w:r w:rsidRPr="00983523">
        <w:rPr>
          <w:color w:val="000000"/>
          <w:szCs w:val="22"/>
          <w:lang w:val="lv-LV"/>
        </w:rPr>
        <w:t xml:space="preserve"> un </w:t>
      </w:r>
      <w:proofErr w:type="spellStart"/>
      <w:r w:rsidRPr="000E26B1">
        <w:rPr>
          <w:i/>
          <w:iCs/>
          <w:color w:val="000000"/>
          <w:szCs w:val="22"/>
          <w:lang w:val="lv-LV"/>
        </w:rPr>
        <w:t>Trueperella</w:t>
      </w:r>
      <w:proofErr w:type="spellEnd"/>
      <w:r w:rsidRPr="000E26B1">
        <w:rPr>
          <w:i/>
          <w:iCs/>
          <w:color w:val="000000"/>
          <w:szCs w:val="22"/>
          <w:lang w:val="lv-LV"/>
        </w:rPr>
        <w:t xml:space="preserve"> </w:t>
      </w:r>
      <w:proofErr w:type="spellStart"/>
      <w:r w:rsidRPr="000E26B1">
        <w:rPr>
          <w:i/>
          <w:iCs/>
          <w:color w:val="000000"/>
          <w:szCs w:val="22"/>
          <w:lang w:val="lv-LV"/>
        </w:rPr>
        <w:t>pyogenes</w:t>
      </w:r>
      <w:proofErr w:type="spellEnd"/>
      <w:r w:rsidRPr="00983523">
        <w:rPr>
          <w:color w:val="000000"/>
          <w:szCs w:val="22"/>
          <w:lang w:val="lv-LV"/>
        </w:rPr>
        <w:t xml:space="preserve"> liellopiem</w:t>
      </w:r>
      <w:r>
        <w:rPr>
          <w:color w:val="000000"/>
          <w:szCs w:val="22"/>
          <w:lang w:val="lv-LV"/>
        </w:rPr>
        <w:t>.</w:t>
      </w:r>
    </w:p>
    <w:p w14:paraId="23AC2E3D" w14:textId="1D5AA938" w:rsidR="00983523" w:rsidRPr="00791950" w:rsidRDefault="00983523" w:rsidP="00983523">
      <w:pPr>
        <w:spacing w:line="240" w:lineRule="auto"/>
        <w:jc w:val="both"/>
        <w:rPr>
          <w:color w:val="000000"/>
          <w:szCs w:val="22"/>
          <w:lang w:val="lv-LV"/>
        </w:rPr>
      </w:pPr>
      <w:r w:rsidRPr="00983523">
        <w:rPr>
          <w:color w:val="000000"/>
          <w:szCs w:val="22"/>
          <w:lang w:val="lv-LV"/>
        </w:rPr>
        <w:t>Šo veterināro zāļu lietošana var izraisīt klīniskās efektivitātes trūkumu, ārstējot šo baktēriju izraisītas infekcijas.</w:t>
      </w:r>
    </w:p>
    <w:bookmarkEnd w:id="2"/>
    <w:p w14:paraId="204462C5" w14:textId="77777777" w:rsidR="00DC6516" w:rsidRPr="00791950" w:rsidRDefault="00DC6516" w:rsidP="009863FE">
      <w:pPr>
        <w:spacing w:line="240" w:lineRule="auto"/>
        <w:ind w:left="567" w:hanging="567"/>
        <w:jc w:val="both"/>
        <w:rPr>
          <w:b/>
          <w:color w:val="000000"/>
          <w:szCs w:val="22"/>
          <w:lang w:val="lv-LV"/>
        </w:rPr>
      </w:pPr>
    </w:p>
    <w:p w14:paraId="7A8DD656" w14:textId="77777777" w:rsidR="00DC6516" w:rsidRPr="00791950" w:rsidRDefault="00DC6516" w:rsidP="009863FE">
      <w:pPr>
        <w:tabs>
          <w:tab w:val="clear" w:pos="567"/>
        </w:tabs>
        <w:spacing w:line="240" w:lineRule="auto"/>
        <w:jc w:val="both"/>
        <w:rPr>
          <w:color w:val="000000"/>
          <w:szCs w:val="22"/>
          <w:lang w:val="lv-LV"/>
        </w:rPr>
      </w:pPr>
      <w:r w:rsidRPr="00791950">
        <w:rPr>
          <w:b/>
          <w:color w:val="000000"/>
          <w:szCs w:val="22"/>
          <w:lang w:val="lv-LV"/>
        </w:rPr>
        <w:t>4.5</w:t>
      </w:r>
      <w:r w:rsidRPr="00791950">
        <w:rPr>
          <w:b/>
          <w:color w:val="000000"/>
          <w:szCs w:val="22"/>
          <w:lang w:val="lv-LV"/>
        </w:rPr>
        <w:tab/>
        <w:t>Īpaši piesardzības pasākumi lietošanā</w:t>
      </w:r>
    </w:p>
    <w:p w14:paraId="2E6498FB" w14:textId="77777777" w:rsidR="00DC6516" w:rsidRPr="00791950" w:rsidRDefault="00DC6516" w:rsidP="009863FE">
      <w:pPr>
        <w:spacing w:line="240" w:lineRule="auto"/>
        <w:ind w:left="567" w:hanging="567"/>
        <w:jc w:val="both"/>
        <w:rPr>
          <w:b/>
          <w:color w:val="000000"/>
          <w:szCs w:val="22"/>
          <w:lang w:val="lv-LV"/>
        </w:rPr>
      </w:pPr>
    </w:p>
    <w:p w14:paraId="644D92D9" w14:textId="77777777" w:rsidR="00DC6516" w:rsidRPr="009863FE" w:rsidRDefault="00DC6516" w:rsidP="009863FE">
      <w:pPr>
        <w:spacing w:line="240" w:lineRule="auto"/>
        <w:ind w:left="567" w:hanging="567"/>
        <w:jc w:val="both"/>
        <w:rPr>
          <w:color w:val="000000"/>
          <w:szCs w:val="22"/>
          <w:u w:val="single"/>
          <w:lang w:val="lv-LV"/>
        </w:rPr>
      </w:pPr>
      <w:r w:rsidRPr="009863FE">
        <w:rPr>
          <w:color w:val="000000"/>
          <w:szCs w:val="22"/>
          <w:u w:val="single"/>
          <w:lang w:val="lv-LV"/>
        </w:rPr>
        <w:t>Īpaši piesardzības pasākumi, lietojot dzīvniekiem</w:t>
      </w:r>
    </w:p>
    <w:p w14:paraId="0F077B7B" w14:textId="469D89F3" w:rsidR="00DC6516" w:rsidRPr="009863FE" w:rsidRDefault="003D1C2A" w:rsidP="009863FE">
      <w:pPr>
        <w:spacing w:line="240" w:lineRule="auto"/>
        <w:jc w:val="both"/>
        <w:rPr>
          <w:lang w:val="lv-LV"/>
        </w:rPr>
      </w:pPr>
      <w:r w:rsidRPr="004E4838">
        <w:rPr>
          <w:lang w:val="lv-LV"/>
        </w:rPr>
        <w:t>Lietojot šīs veterinārās zāles, jāņem vērā vispārpieņemtie antibakteriālo zāļu lietošanas pamatprincipi. Kad vien iespējams, šīs zāles vajadzētu lietot</w:t>
      </w:r>
      <w:r>
        <w:rPr>
          <w:lang w:val="lv-LV"/>
        </w:rPr>
        <w:t>,</w:t>
      </w:r>
      <w:r w:rsidRPr="004E4838">
        <w:rPr>
          <w:lang w:val="lv-LV"/>
        </w:rPr>
        <w:t xml:space="preserve"> balstoties uz jutī</w:t>
      </w:r>
      <w:r w:rsidR="0027448F">
        <w:rPr>
          <w:lang w:val="lv-LV"/>
        </w:rPr>
        <w:t>bas</w:t>
      </w:r>
      <w:r w:rsidRPr="004E4838">
        <w:rPr>
          <w:lang w:val="lv-LV"/>
        </w:rPr>
        <w:t xml:space="preserve"> testu rezultātiem.</w:t>
      </w:r>
    </w:p>
    <w:p w14:paraId="2D18DFB2" w14:textId="77777777" w:rsidR="00DC6516" w:rsidRPr="00791950" w:rsidRDefault="00DC6516" w:rsidP="009863FE">
      <w:pPr>
        <w:tabs>
          <w:tab w:val="clear" w:pos="567"/>
          <w:tab w:val="left" w:pos="0"/>
        </w:tabs>
        <w:spacing w:line="240" w:lineRule="auto"/>
        <w:jc w:val="both"/>
        <w:rPr>
          <w:szCs w:val="22"/>
          <w:lang w:val="lv-LV"/>
        </w:rPr>
      </w:pPr>
      <w:r w:rsidRPr="00791950">
        <w:rPr>
          <w:szCs w:val="22"/>
          <w:lang w:val="lv-LV"/>
        </w:rPr>
        <w:t xml:space="preserve">Pirms lietošanas </w:t>
      </w:r>
      <w:r w:rsidR="00A34AC6">
        <w:rPr>
          <w:szCs w:val="22"/>
          <w:lang w:val="lv-LV"/>
        </w:rPr>
        <w:t>flakonu</w:t>
      </w:r>
      <w:r w:rsidRPr="00791950">
        <w:rPr>
          <w:szCs w:val="22"/>
          <w:lang w:val="lv-LV"/>
        </w:rPr>
        <w:t xml:space="preserve"> </w:t>
      </w:r>
      <w:r w:rsidR="003D1C2A">
        <w:rPr>
          <w:szCs w:val="22"/>
          <w:lang w:val="lv-LV"/>
        </w:rPr>
        <w:t>saskalināt</w:t>
      </w:r>
      <w:r w:rsidRPr="00791950">
        <w:rPr>
          <w:szCs w:val="22"/>
          <w:lang w:val="lv-LV"/>
        </w:rPr>
        <w:t>. Šīs veterinārās zāles nesatur antimikrobiālus konservantus.</w:t>
      </w:r>
    </w:p>
    <w:p w14:paraId="2E4A8A7B" w14:textId="77777777" w:rsidR="00DC6516" w:rsidRPr="00791950" w:rsidRDefault="00DC6516" w:rsidP="00AD59F4">
      <w:pPr>
        <w:tabs>
          <w:tab w:val="clear" w:pos="567"/>
        </w:tabs>
        <w:spacing w:line="240" w:lineRule="auto"/>
        <w:jc w:val="both"/>
        <w:rPr>
          <w:color w:val="000000"/>
          <w:szCs w:val="22"/>
          <w:u w:val="single"/>
          <w:lang w:val="lv-LV"/>
        </w:rPr>
      </w:pPr>
      <w:r w:rsidRPr="002B016C">
        <w:rPr>
          <w:szCs w:val="22"/>
          <w:lang w:val="lv-LV"/>
        </w:rPr>
        <w:t xml:space="preserve">Notīrīt flakona gumijoto aizbāzni pirms katras devas </w:t>
      </w:r>
      <w:r w:rsidR="003D1C2A">
        <w:rPr>
          <w:szCs w:val="22"/>
          <w:lang w:val="lv-LV"/>
        </w:rPr>
        <w:t>atvil</w:t>
      </w:r>
      <w:r w:rsidR="00C80AB0">
        <w:rPr>
          <w:szCs w:val="22"/>
          <w:lang w:val="lv-LV"/>
        </w:rPr>
        <w:t>k</w:t>
      </w:r>
      <w:r w:rsidR="003D1C2A">
        <w:rPr>
          <w:szCs w:val="22"/>
          <w:lang w:val="lv-LV"/>
        </w:rPr>
        <w:t>šanas</w:t>
      </w:r>
      <w:r w:rsidRPr="00791950">
        <w:rPr>
          <w:szCs w:val="22"/>
          <w:lang w:val="lv-LV"/>
        </w:rPr>
        <w:t>. Lietot sausu, sterilu adatu un šļirci.</w:t>
      </w:r>
    </w:p>
    <w:p w14:paraId="7CAF49DA" w14:textId="77777777" w:rsidR="00DC6516" w:rsidRPr="00791950" w:rsidRDefault="00DC6516" w:rsidP="009863FE">
      <w:pPr>
        <w:spacing w:line="240" w:lineRule="auto"/>
        <w:ind w:left="567" w:hanging="567"/>
        <w:jc w:val="both"/>
        <w:rPr>
          <w:b/>
          <w:color w:val="000000"/>
          <w:szCs w:val="22"/>
          <w:lang w:val="lv-LV"/>
        </w:rPr>
      </w:pPr>
    </w:p>
    <w:p w14:paraId="6BB120BC" w14:textId="77777777" w:rsidR="00DC6516" w:rsidRPr="009863FE" w:rsidRDefault="003D1C2A" w:rsidP="009863FE">
      <w:pPr>
        <w:tabs>
          <w:tab w:val="clear" w:pos="567"/>
        </w:tabs>
        <w:spacing w:line="240" w:lineRule="auto"/>
        <w:jc w:val="both"/>
        <w:rPr>
          <w:color w:val="000000"/>
          <w:szCs w:val="22"/>
          <w:u w:val="single"/>
          <w:lang w:val="lv-LV"/>
        </w:rPr>
      </w:pPr>
      <w:r w:rsidRPr="009863FE">
        <w:rPr>
          <w:color w:val="000000"/>
          <w:szCs w:val="22"/>
          <w:u w:val="single"/>
          <w:lang w:val="lv-LV"/>
        </w:rPr>
        <w:t xml:space="preserve">Īpaši piesardzības </w:t>
      </w:r>
      <w:r w:rsidR="00DC6516" w:rsidRPr="009863FE">
        <w:rPr>
          <w:color w:val="000000"/>
          <w:szCs w:val="22"/>
          <w:u w:val="single"/>
          <w:lang w:val="lv-LV"/>
        </w:rPr>
        <w:t xml:space="preserve">pasākumi, kas jāievēro personai, kura lieto veterinārās zāles dzīvnieku ārstēšanai </w:t>
      </w:r>
    </w:p>
    <w:p w14:paraId="0541C5E9" w14:textId="77777777" w:rsidR="003D1C2A" w:rsidRDefault="003D1C2A" w:rsidP="009863FE">
      <w:pPr>
        <w:spacing w:line="240" w:lineRule="auto"/>
        <w:jc w:val="both"/>
        <w:rPr>
          <w:color w:val="000000"/>
          <w:lang w:val="lv-LV"/>
        </w:rPr>
      </w:pPr>
      <w:r w:rsidRPr="002652D3">
        <w:rPr>
          <w:color w:val="000000"/>
          <w:lang w:val="lv-LV"/>
        </w:rPr>
        <w:t xml:space="preserve">Personām ar </w:t>
      </w:r>
      <w:r>
        <w:rPr>
          <w:color w:val="000000"/>
          <w:lang w:val="lv-LV"/>
        </w:rPr>
        <w:t xml:space="preserve">zināmu </w:t>
      </w:r>
      <w:r w:rsidRPr="002652D3">
        <w:rPr>
          <w:color w:val="000000"/>
          <w:lang w:val="lv-LV"/>
        </w:rPr>
        <w:t>pastiprinātu jutību pret</w:t>
      </w:r>
      <w:r>
        <w:rPr>
          <w:color w:val="000000"/>
          <w:lang w:val="lv-LV"/>
        </w:rPr>
        <w:t xml:space="preserve"> penicilīnu vajadzētu </w:t>
      </w:r>
      <w:r w:rsidRPr="002652D3">
        <w:rPr>
          <w:color w:val="000000"/>
          <w:lang w:val="lv-LV"/>
        </w:rPr>
        <w:t>izvairīties no saskares ar šīm veterin</w:t>
      </w:r>
      <w:r>
        <w:rPr>
          <w:color w:val="000000"/>
          <w:lang w:val="lv-LV"/>
        </w:rPr>
        <w:t>ārajām zālēm.</w:t>
      </w:r>
    </w:p>
    <w:p w14:paraId="475227A1" w14:textId="77777777" w:rsidR="003D1C2A" w:rsidRPr="00A76C3E" w:rsidRDefault="003D1C2A" w:rsidP="00AD59F4">
      <w:pPr>
        <w:tabs>
          <w:tab w:val="clear" w:pos="567"/>
        </w:tabs>
        <w:spacing w:line="240" w:lineRule="auto"/>
        <w:jc w:val="both"/>
        <w:rPr>
          <w:color w:val="000000"/>
          <w:lang w:val="lv-LV"/>
        </w:rPr>
      </w:pPr>
      <w:r w:rsidRPr="00A76C3E">
        <w:rPr>
          <w:color w:val="000000"/>
          <w:lang w:val="lv-LV"/>
        </w:rPr>
        <w:t>Ja notikusi nejauša (gadījuma rakstura) pašinjicēšana, nekavējoties meklēt medicīnisko palīdzību un uzrādīt lietošanas instrukciju vai iepakojuma marķējumu ārstam.</w:t>
      </w:r>
    </w:p>
    <w:p w14:paraId="35C716DE" w14:textId="77777777" w:rsidR="003D1C2A" w:rsidRPr="00467E56" w:rsidRDefault="003D1C2A" w:rsidP="009863FE">
      <w:pPr>
        <w:jc w:val="both"/>
        <w:rPr>
          <w:lang w:val="lv-LV"/>
        </w:rPr>
      </w:pPr>
      <w:r w:rsidRPr="00467E56">
        <w:rPr>
          <w:lang w:val="lv-LV"/>
        </w:rPr>
        <w:t>Pēc lietošanas mazgāt rokas.</w:t>
      </w:r>
    </w:p>
    <w:p w14:paraId="31C51226" w14:textId="24C2152F" w:rsidR="00DC6516" w:rsidRPr="00791950" w:rsidRDefault="00B2101F" w:rsidP="00AD59F4">
      <w:pPr>
        <w:jc w:val="both"/>
        <w:rPr>
          <w:szCs w:val="22"/>
          <w:lang w:val="lv-LV"/>
        </w:rPr>
      </w:pPr>
      <w:r>
        <w:rPr>
          <w:szCs w:val="22"/>
          <w:lang w:val="lv-LV"/>
        </w:rPr>
        <w:t>Pastiprināta</w:t>
      </w:r>
      <w:r w:rsidRPr="00791950">
        <w:rPr>
          <w:szCs w:val="22"/>
          <w:lang w:val="lv-LV"/>
        </w:rPr>
        <w:t xml:space="preserve"> </w:t>
      </w:r>
      <w:r w:rsidR="00DC6516" w:rsidRPr="00791950">
        <w:rPr>
          <w:szCs w:val="22"/>
          <w:lang w:val="lv-LV"/>
        </w:rPr>
        <w:t xml:space="preserve">jutība pret penicilīniem var izraisīt krusteniskas reakcijas pret cefalosporīniem vai otrādi. Alerģiskās reakcijas pret šīm vielām dažreiz var būt ļoti smagas. </w:t>
      </w:r>
    </w:p>
    <w:p w14:paraId="70560AED" w14:textId="44B360C0"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 xml:space="preserve">Zāles jālieto </w:t>
      </w:r>
      <w:r w:rsidR="003305E0">
        <w:rPr>
          <w:color w:val="000000"/>
          <w:szCs w:val="22"/>
          <w:lang w:val="lv-LV"/>
        </w:rPr>
        <w:t>uzmanīgi</w:t>
      </w:r>
      <w:r w:rsidRPr="00791950">
        <w:rPr>
          <w:color w:val="000000"/>
          <w:szCs w:val="22"/>
          <w:lang w:val="lv-LV"/>
        </w:rPr>
        <w:t>, ievērojot ieteicamos piesardzības pasākumus.</w:t>
      </w:r>
    </w:p>
    <w:p w14:paraId="2FEE1F1C" w14:textId="77777777"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Ja jums pēc lietošanas parādās tādi simptomi kā ādas izsitumi, nekavējoties meklēt medicīnisko palīdzību un uzrādīt lietošanas instrukciju ārstam. Sejas, lūpu vai acu pietūkums vai apgrūtināta elpošana ir daudz smagāki simptomi un prasa neatliekamu medicīnisko palīdzību.</w:t>
      </w:r>
    </w:p>
    <w:p w14:paraId="5D2C3622" w14:textId="77777777" w:rsidR="00DC6516" w:rsidRPr="00791950" w:rsidRDefault="00DC6516" w:rsidP="009863FE">
      <w:pPr>
        <w:spacing w:line="240" w:lineRule="auto"/>
        <w:jc w:val="both"/>
        <w:rPr>
          <w:color w:val="000000"/>
          <w:szCs w:val="22"/>
          <w:lang w:val="lv-LV"/>
        </w:rPr>
      </w:pPr>
    </w:p>
    <w:p w14:paraId="0425A2B4" w14:textId="3D69280C"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4.6</w:t>
      </w:r>
      <w:r w:rsidRPr="00791950">
        <w:rPr>
          <w:b/>
          <w:color w:val="000000"/>
          <w:szCs w:val="22"/>
          <w:lang w:val="lv-LV"/>
        </w:rPr>
        <w:tab/>
      </w:r>
      <w:r w:rsidR="00FC6959">
        <w:rPr>
          <w:b/>
          <w:color w:val="000000"/>
          <w:lang w:val="lv-LV"/>
        </w:rPr>
        <w:t>Iespējamās</w:t>
      </w:r>
      <w:r w:rsidR="00FC6959" w:rsidRPr="00791950" w:rsidDel="00FC6959">
        <w:rPr>
          <w:b/>
          <w:color w:val="000000"/>
          <w:szCs w:val="22"/>
          <w:lang w:val="lv-LV"/>
        </w:rPr>
        <w:t xml:space="preserve"> </w:t>
      </w:r>
      <w:r w:rsidR="00983523" w:rsidRPr="00983523">
        <w:rPr>
          <w:b/>
          <w:color w:val="000000"/>
          <w:szCs w:val="22"/>
          <w:lang w:val="lv-LV"/>
        </w:rPr>
        <w:t xml:space="preserve">blakusparādības </w:t>
      </w:r>
      <w:r w:rsidRPr="00791950">
        <w:rPr>
          <w:b/>
          <w:color w:val="000000"/>
          <w:szCs w:val="22"/>
          <w:lang w:val="lv-LV"/>
        </w:rPr>
        <w:t>(biežums un bīstamība)</w:t>
      </w:r>
    </w:p>
    <w:p w14:paraId="32DF7988" w14:textId="77777777" w:rsidR="00DC6516" w:rsidRPr="00791950" w:rsidRDefault="00DC6516" w:rsidP="009863FE">
      <w:pPr>
        <w:spacing w:line="240" w:lineRule="auto"/>
        <w:ind w:left="567" w:hanging="567"/>
        <w:jc w:val="both"/>
        <w:rPr>
          <w:b/>
          <w:color w:val="000000"/>
          <w:szCs w:val="22"/>
          <w:lang w:val="lv-LV"/>
        </w:rPr>
      </w:pPr>
    </w:p>
    <w:p w14:paraId="42461B57" w14:textId="77777777" w:rsidR="00DC6516" w:rsidRPr="00791950" w:rsidRDefault="00392FC1" w:rsidP="009863FE">
      <w:pPr>
        <w:jc w:val="both"/>
        <w:rPr>
          <w:szCs w:val="22"/>
          <w:lang w:val="lv-LV"/>
        </w:rPr>
      </w:pPr>
      <w:r>
        <w:rPr>
          <w:szCs w:val="22"/>
          <w:lang w:val="lv-LV"/>
        </w:rPr>
        <w:t>Reti</w:t>
      </w:r>
      <w:r w:rsidRPr="00791950">
        <w:rPr>
          <w:szCs w:val="22"/>
          <w:lang w:val="lv-LV"/>
        </w:rPr>
        <w:t xml:space="preserve"> </w:t>
      </w:r>
      <w:r w:rsidR="00DC6516" w:rsidRPr="00791950">
        <w:rPr>
          <w:szCs w:val="22"/>
          <w:lang w:val="lv-LV"/>
        </w:rPr>
        <w:t xml:space="preserve">zīdējsivēniem un nobarojamām cūkām penicilīns var izraisīt pārejošu drudzi, vemšanu, trīcēšanu, apātiju un koordinācijas traucējumus. Turklāt grūsnām sivēnmātēm un jauncūkām var novērot izdalījumus no vulvas, kas tiek saistīti ar abortiem. </w:t>
      </w:r>
    </w:p>
    <w:p w14:paraId="1693B6A5" w14:textId="77777777" w:rsidR="00DC6516" w:rsidRDefault="00DC6516" w:rsidP="009863FE">
      <w:pPr>
        <w:jc w:val="both"/>
        <w:rPr>
          <w:szCs w:val="22"/>
          <w:lang w:val="lv-LV"/>
        </w:rPr>
      </w:pPr>
      <w:r w:rsidRPr="00791950">
        <w:rPr>
          <w:szCs w:val="22"/>
          <w:lang w:val="lv-LV"/>
        </w:rPr>
        <w:t xml:space="preserve">Lai arī Ultrapen LA ir laba panesamība, </w:t>
      </w:r>
      <w:r w:rsidR="00392FC1">
        <w:rPr>
          <w:szCs w:val="22"/>
          <w:lang w:val="lv-LV"/>
        </w:rPr>
        <w:t xml:space="preserve">reti </w:t>
      </w:r>
      <w:r w:rsidRPr="00791950">
        <w:rPr>
          <w:szCs w:val="22"/>
          <w:lang w:val="lv-LV"/>
        </w:rPr>
        <w:t xml:space="preserve">var novērot nelielu pārejošu reakciju </w:t>
      </w:r>
      <w:r w:rsidR="00A54F42">
        <w:rPr>
          <w:szCs w:val="22"/>
          <w:lang w:val="lv-LV"/>
        </w:rPr>
        <w:t>injekcijas</w:t>
      </w:r>
      <w:r w:rsidR="00A54F42" w:rsidRPr="00791950">
        <w:rPr>
          <w:szCs w:val="22"/>
          <w:lang w:val="lv-LV"/>
        </w:rPr>
        <w:t xml:space="preserve"> </w:t>
      </w:r>
      <w:r w:rsidRPr="00791950">
        <w:rPr>
          <w:szCs w:val="22"/>
          <w:lang w:val="lv-LV"/>
        </w:rPr>
        <w:t xml:space="preserve">vietā. </w:t>
      </w:r>
    </w:p>
    <w:p w14:paraId="3BD289D8" w14:textId="385DAF76" w:rsidR="00F72674" w:rsidRDefault="00983523" w:rsidP="009863FE">
      <w:pPr>
        <w:jc w:val="both"/>
        <w:rPr>
          <w:szCs w:val="22"/>
          <w:lang w:val="lv-LV"/>
        </w:rPr>
      </w:pPr>
      <w:bookmarkStart w:id="3" w:name="_Hlk162016793"/>
      <w:r w:rsidRPr="00983523">
        <w:rPr>
          <w:szCs w:val="22"/>
          <w:lang w:val="lv-LV"/>
        </w:rPr>
        <w:t>Jauniem sivēniem ir novērota sistēmiska toksiska iedarbība, kas ir pārejoša, bet var būt potenciāli letāla, īpaši pie lielākām devām.</w:t>
      </w:r>
    </w:p>
    <w:bookmarkEnd w:id="3"/>
    <w:p w14:paraId="11B75E47" w14:textId="77777777" w:rsidR="00983523" w:rsidRDefault="00983523" w:rsidP="009863FE">
      <w:pPr>
        <w:jc w:val="both"/>
        <w:rPr>
          <w:szCs w:val="22"/>
          <w:lang w:val="lv-LV"/>
        </w:rPr>
      </w:pPr>
    </w:p>
    <w:p w14:paraId="4F20532E" w14:textId="639E55D1" w:rsidR="00F72674" w:rsidRPr="002652D3" w:rsidRDefault="00F72674" w:rsidP="009863FE">
      <w:pPr>
        <w:tabs>
          <w:tab w:val="clear" w:pos="567"/>
        </w:tabs>
        <w:spacing w:line="240" w:lineRule="auto"/>
        <w:jc w:val="both"/>
        <w:rPr>
          <w:lang w:val="lv-LV"/>
        </w:rPr>
      </w:pPr>
      <w:r w:rsidRPr="002652D3">
        <w:rPr>
          <w:lang w:val="lv-LV"/>
        </w:rPr>
        <w:t>Veterināro zāļu blakusparādību sastopamības biežums</w:t>
      </w:r>
      <w:r w:rsidRPr="0050043B">
        <w:rPr>
          <w:color w:val="FF0000"/>
          <w:lang w:val="lv-LV"/>
        </w:rPr>
        <w:t xml:space="preserve"> </w:t>
      </w:r>
      <w:r w:rsidRPr="00284316">
        <w:rPr>
          <w:lang w:val="lv-LV"/>
        </w:rPr>
        <w:t>norādīts</w:t>
      </w:r>
      <w:r w:rsidRPr="002652D3">
        <w:rPr>
          <w:lang w:val="lv-LV"/>
        </w:rPr>
        <w:t xml:space="preserve"> sekojošā secībā:</w:t>
      </w:r>
    </w:p>
    <w:p w14:paraId="2623F86F" w14:textId="77777777" w:rsidR="00F72674" w:rsidRPr="002652D3" w:rsidRDefault="00F72674" w:rsidP="009863FE">
      <w:pPr>
        <w:tabs>
          <w:tab w:val="clear" w:pos="567"/>
        </w:tabs>
        <w:spacing w:line="240" w:lineRule="auto"/>
        <w:jc w:val="both"/>
        <w:rPr>
          <w:lang w:val="lv-LV"/>
        </w:rPr>
      </w:pPr>
      <w:r w:rsidRPr="002652D3">
        <w:rPr>
          <w:szCs w:val="22"/>
          <w:lang w:val="lv-LV"/>
        </w:rPr>
        <w:t>-</w:t>
      </w:r>
      <w:r>
        <w:rPr>
          <w:szCs w:val="22"/>
          <w:lang w:val="lv-LV"/>
        </w:rPr>
        <w:t xml:space="preserve"> </w:t>
      </w:r>
      <w:r w:rsidRPr="002652D3">
        <w:rPr>
          <w:lang w:val="lv-LV"/>
        </w:rPr>
        <w:t xml:space="preserve">ļoti bieži (vairāk nekā 1 no 10 </w:t>
      </w:r>
      <w:r>
        <w:rPr>
          <w:lang w:val="lv-LV"/>
        </w:rPr>
        <w:t xml:space="preserve">ārstētajiem </w:t>
      </w:r>
      <w:r w:rsidRPr="002652D3">
        <w:rPr>
          <w:lang w:val="lv-LV"/>
        </w:rPr>
        <w:t xml:space="preserve">dzīvniekiem novērota(-s) nevēlama(-s) </w:t>
      </w:r>
      <w:r w:rsidR="00392FC1" w:rsidRPr="002652D3">
        <w:rPr>
          <w:lang w:val="lv-LV"/>
        </w:rPr>
        <w:t>blakusparādība(</w:t>
      </w:r>
      <w:r w:rsidR="00392FC1">
        <w:rPr>
          <w:lang w:val="lv-LV"/>
        </w:rPr>
        <w:noBreakHyphen/>
      </w:r>
      <w:r w:rsidR="00392FC1" w:rsidRPr="002652D3">
        <w:rPr>
          <w:lang w:val="lv-LV"/>
        </w:rPr>
        <w:t>s)</w:t>
      </w:r>
      <w:r w:rsidR="00392FC1">
        <w:rPr>
          <w:lang w:val="lv-LV"/>
        </w:rPr>
        <w:t>);</w:t>
      </w:r>
    </w:p>
    <w:p w14:paraId="4CFE834E" w14:textId="77777777" w:rsidR="00F72674" w:rsidRPr="002652D3" w:rsidRDefault="00F72674" w:rsidP="009863FE">
      <w:pPr>
        <w:tabs>
          <w:tab w:val="clear" w:pos="567"/>
        </w:tabs>
        <w:spacing w:line="240" w:lineRule="auto"/>
        <w:jc w:val="both"/>
        <w:rPr>
          <w:lang w:val="lv-LV"/>
        </w:rPr>
      </w:pPr>
      <w:r w:rsidRPr="002652D3">
        <w:rPr>
          <w:lang w:val="lv-LV"/>
        </w:rPr>
        <w:t>-</w:t>
      </w:r>
      <w:r>
        <w:rPr>
          <w:lang w:val="lv-LV"/>
        </w:rPr>
        <w:t xml:space="preserve"> </w:t>
      </w:r>
      <w:r w:rsidRPr="002652D3">
        <w:rPr>
          <w:lang w:val="lv-LV"/>
        </w:rPr>
        <w:t xml:space="preserve">bieži (vairāk nekā 1, bet mazāk nekā 10 dzīvniekiem no 100 </w:t>
      </w:r>
      <w:r>
        <w:rPr>
          <w:lang w:val="lv-LV"/>
        </w:rPr>
        <w:t xml:space="preserve">ārstētajiem </w:t>
      </w:r>
      <w:r w:rsidRPr="002652D3">
        <w:rPr>
          <w:lang w:val="lv-LV"/>
        </w:rPr>
        <w:t>dzīvniekiem)</w:t>
      </w:r>
      <w:r>
        <w:rPr>
          <w:lang w:val="lv-LV"/>
        </w:rPr>
        <w:t>;</w:t>
      </w:r>
    </w:p>
    <w:p w14:paraId="5B001E07" w14:textId="77777777" w:rsidR="00F72674" w:rsidRPr="002652D3" w:rsidRDefault="00F72674" w:rsidP="009863FE">
      <w:pPr>
        <w:tabs>
          <w:tab w:val="clear" w:pos="567"/>
        </w:tabs>
        <w:spacing w:line="240" w:lineRule="auto"/>
        <w:jc w:val="both"/>
        <w:rPr>
          <w:lang w:val="lv-LV"/>
        </w:rPr>
      </w:pPr>
      <w:r w:rsidRPr="002652D3">
        <w:rPr>
          <w:lang w:val="lv-LV"/>
        </w:rPr>
        <w:t>-</w:t>
      </w:r>
      <w:r>
        <w:rPr>
          <w:lang w:val="lv-LV"/>
        </w:rPr>
        <w:t xml:space="preserve"> </w:t>
      </w:r>
      <w:r w:rsidRPr="002652D3">
        <w:rPr>
          <w:lang w:val="lv-LV"/>
        </w:rPr>
        <w:t xml:space="preserve">retāk (vairāk nekā 1, bet mazāk nekā 10 dzīvniekiem no 1000 </w:t>
      </w:r>
      <w:r>
        <w:rPr>
          <w:lang w:val="lv-LV"/>
        </w:rPr>
        <w:t xml:space="preserve">ārstētajiem </w:t>
      </w:r>
      <w:r w:rsidRPr="002652D3">
        <w:rPr>
          <w:lang w:val="lv-LV"/>
        </w:rPr>
        <w:t>dzīvniekiem)</w:t>
      </w:r>
      <w:r>
        <w:rPr>
          <w:lang w:val="lv-LV"/>
        </w:rPr>
        <w:t>;</w:t>
      </w:r>
    </w:p>
    <w:p w14:paraId="2E8CD274" w14:textId="77777777" w:rsidR="00F72674" w:rsidRPr="002652D3" w:rsidRDefault="00F72674" w:rsidP="009863FE">
      <w:pPr>
        <w:tabs>
          <w:tab w:val="clear" w:pos="567"/>
        </w:tabs>
        <w:spacing w:line="240" w:lineRule="auto"/>
        <w:jc w:val="both"/>
        <w:rPr>
          <w:lang w:val="lv-LV"/>
        </w:rPr>
      </w:pPr>
      <w:r w:rsidRPr="002652D3">
        <w:rPr>
          <w:lang w:val="lv-LV"/>
        </w:rPr>
        <w:t>-</w:t>
      </w:r>
      <w:r>
        <w:rPr>
          <w:lang w:val="lv-LV"/>
        </w:rPr>
        <w:t xml:space="preserve"> </w:t>
      </w:r>
      <w:r w:rsidRPr="002652D3">
        <w:rPr>
          <w:lang w:val="lv-LV"/>
        </w:rPr>
        <w:t>reti (vairāk nekā 1, bet mazāk nekā 10 dzīvniekiem no 10000</w:t>
      </w:r>
      <w:r w:rsidRPr="00AA3C21">
        <w:rPr>
          <w:lang w:val="lv-LV"/>
        </w:rPr>
        <w:t xml:space="preserve"> </w:t>
      </w:r>
      <w:r>
        <w:rPr>
          <w:lang w:val="lv-LV"/>
        </w:rPr>
        <w:t>ārstētajiem</w:t>
      </w:r>
      <w:r w:rsidRPr="002652D3">
        <w:rPr>
          <w:lang w:val="lv-LV"/>
        </w:rPr>
        <w:t xml:space="preserve"> dzīvniekiem)</w:t>
      </w:r>
      <w:r>
        <w:rPr>
          <w:lang w:val="lv-LV"/>
        </w:rPr>
        <w:t>;</w:t>
      </w:r>
    </w:p>
    <w:p w14:paraId="6B7272CC" w14:textId="77777777" w:rsidR="00F72674" w:rsidRPr="00791950" w:rsidRDefault="00F72674" w:rsidP="009863FE">
      <w:pPr>
        <w:jc w:val="both"/>
        <w:rPr>
          <w:szCs w:val="22"/>
          <w:lang w:val="lv-LV"/>
        </w:rPr>
      </w:pPr>
      <w:r w:rsidRPr="002652D3">
        <w:rPr>
          <w:lang w:val="lv-LV"/>
        </w:rPr>
        <w:t>-</w:t>
      </w:r>
      <w:r>
        <w:rPr>
          <w:lang w:val="lv-LV"/>
        </w:rPr>
        <w:t xml:space="preserve"> </w:t>
      </w:r>
      <w:r w:rsidRPr="002652D3">
        <w:rPr>
          <w:lang w:val="lv-LV"/>
        </w:rPr>
        <w:t xml:space="preserve">ļoti reti (mazāk nekā 1 dzīvniekam no 10000 </w:t>
      </w:r>
      <w:r>
        <w:rPr>
          <w:lang w:val="lv-LV"/>
        </w:rPr>
        <w:t xml:space="preserve">ārstētajiem </w:t>
      </w:r>
      <w:r w:rsidRPr="002652D3">
        <w:rPr>
          <w:lang w:val="lv-LV"/>
        </w:rPr>
        <w:t>dzīvniekiem, ieskaitot atsevišķus ziņojumus).</w:t>
      </w:r>
    </w:p>
    <w:p w14:paraId="20AAE0F7" w14:textId="77777777" w:rsidR="00DC6516" w:rsidRPr="00791950" w:rsidRDefault="00DC6516" w:rsidP="009863FE">
      <w:pPr>
        <w:jc w:val="both"/>
        <w:rPr>
          <w:szCs w:val="22"/>
          <w:lang w:val="lv-LV"/>
        </w:rPr>
      </w:pPr>
    </w:p>
    <w:p w14:paraId="56852A16"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4.7</w:t>
      </w:r>
      <w:r w:rsidRPr="00791950">
        <w:rPr>
          <w:b/>
          <w:color w:val="000000"/>
          <w:szCs w:val="22"/>
          <w:lang w:val="lv-LV"/>
        </w:rPr>
        <w:tab/>
        <w:t>Lietošana grūsnības, laktācijas vai dēšanas laikā</w:t>
      </w:r>
    </w:p>
    <w:p w14:paraId="4DAC7D56" w14:textId="77777777" w:rsidR="00DC6516" w:rsidRPr="00791950" w:rsidRDefault="00DC6516" w:rsidP="009863FE">
      <w:pPr>
        <w:tabs>
          <w:tab w:val="clear" w:pos="567"/>
        </w:tabs>
        <w:spacing w:line="240" w:lineRule="auto"/>
        <w:jc w:val="both"/>
        <w:rPr>
          <w:color w:val="000000"/>
          <w:szCs w:val="22"/>
          <w:lang w:val="lv-LV"/>
        </w:rPr>
      </w:pPr>
    </w:p>
    <w:p w14:paraId="6D5122EF" w14:textId="77777777" w:rsidR="00DC6516" w:rsidRPr="00791950" w:rsidRDefault="00DC6516" w:rsidP="009863FE">
      <w:pPr>
        <w:jc w:val="both"/>
        <w:rPr>
          <w:szCs w:val="22"/>
          <w:lang w:val="lv-LV"/>
        </w:rPr>
      </w:pPr>
      <w:r w:rsidRPr="00791950">
        <w:rPr>
          <w:color w:val="000000"/>
          <w:szCs w:val="22"/>
          <w:lang w:val="lv-LV"/>
        </w:rPr>
        <w:t>Drīkst lietot grūsnības un laktācijas laikā.</w:t>
      </w:r>
      <w:r w:rsidRPr="00791950">
        <w:rPr>
          <w:szCs w:val="22"/>
          <w:lang w:val="lv-LV"/>
        </w:rPr>
        <w:t xml:space="preserve"> </w:t>
      </w:r>
    </w:p>
    <w:p w14:paraId="5CB60ABB" w14:textId="77777777" w:rsidR="00DC6516" w:rsidRPr="00791950" w:rsidRDefault="00DC6516" w:rsidP="009863FE">
      <w:pPr>
        <w:spacing w:line="240" w:lineRule="auto"/>
        <w:ind w:left="567" w:hanging="567"/>
        <w:jc w:val="both"/>
        <w:rPr>
          <w:b/>
          <w:color w:val="000000"/>
          <w:szCs w:val="22"/>
          <w:lang w:val="lv-LV"/>
        </w:rPr>
      </w:pPr>
    </w:p>
    <w:p w14:paraId="4EC694F4"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4.8</w:t>
      </w:r>
      <w:r w:rsidRPr="00791950">
        <w:rPr>
          <w:b/>
          <w:color w:val="000000"/>
          <w:szCs w:val="22"/>
          <w:lang w:val="lv-LV"/>
        </w:rPr>
        <w:tab/>
        <w:t>Mijiedarbība ar citām zālēm un citi mijiedarbības veidi</w:t>
      </w:r>
    </w:p>
    <w:p w14:paraId="334D397F" w14:textId="77777777" w:rsidR="00DC6516" w:rsidRPr="00791950" w:rsidRDefault="00DC6516" w:rsidP="009863FE">
      <w:pPr>
        <w:tabs>
          <w:tab w:val="clear" w:pos="567"/>
        </w:tabs>
        <w:spacing w:line="240" w:lineRule="auto"/>
        <w:jc w:val="both"/>
        <w:rPr>
          <w:color w:val="000000"/>
          <w:szCs w:val="22"/>
          <w:lang w:val="lv-LV"/>
        </w:rPr>
      </w:pPr>
    </w:p>
    <w:p w14:paraId="34A38358" w14:textId="77777777"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 xml:space="preserve">Nav ieteicams lietot kopā ar citiem pretmikrobu līdzekļiem. </w:t>
      </w:r>
    </w:p>
    <w:p w14:paraId="7FF2A85F" w14:textId="77777777" w:rsidR="00DC6516" w:rsidRPr="00791950" w:rsidRDefault="00DC6516" w:rsidP="009863FE">
      <w:pPr>
        <w:tabs>
          <w:tab w:val="clear" w:pos="567"/>
        </w:tabs>
        <w:spacing w:line="240" w:lineRule="auto"/>
        <w:jc w:val="both"/>
        <w:rPr>
          <w:color w:val="000000"/>
          <w:szCs w:val="22"/>
          <w:lang w:val="lv-LV"/>
        </w:rPr>
      </w:pPr>
    </w:p>
    <w:p w14:paraId="1B3249D0" w14:textId="77777777" w:rsidR="00DC6516" w:rsidRPr="00791950" w:rsidRDefault="00DC6516" w:rsidP="009863FE">
      <w:pPr>
        <w:tabs>
          <w:tab w:val="clear" w:pos="567"/>
        </w:tabs>
        <w:spacing w:line="240" w:lineRule="auto"/>
        <w:ind w:left="567" w:hanging="567"/>
        <w:jc w:val="both"/>
        <w:rPr>
          <w:b/>
          <w:color w:val="000000"/>
          <w:szCs w:val="22"/>
          <w:lang w:val="lv-LV"/>
        </w:rPr>
      </w:pPr>
      <w:r w:rsidRPr="00791950">
        <w:rPr>
          <w:b/>
          <w:color w:val="000000"/>
          <w:szCs w:val="22"/>
          <w:lang w:val="lv-LV"/>
        </w:rPr>
        <w:t>4.9</w:t>
      </w:r>
      <w:r w:rsidRPr="00791950">
        <w:rPr>
          <w:b/>
          <w:color w:val="000000"/>
          <w:szCs w:val="22"/>
          <w:lang w:val="lv-LV"/>
        </w:rPr>
        <w:tab/>
        <w:t>Devas un lietošanas veids</w:t>
      </w:r>
    </w:p>
    <w:p w14:paraId="7346696E" w14:textId="77777777" w:rsidR="00DC6516" w:rsidRPr="00791950" w:rsidRDefault="00DC6516" w:rsidP="009863FE">
      <w:pPr>
        <w:tabs>
          <w:tab w:val="clear" w:pos="567"/>
        </w:tabs>
        <w:spacing w:line="240" w:lineRule="auto"/>
        <w:ind w:left="567" w:hanging="567"/>
        <w:jc w:val="both"/>
        <w:rPr>
          <w:color w:val="000000"/>
          <w:szCs w:val="22"/>
          <w:lang w:val="lv-LV"/>
        </w:rPr>
      </w:pPr>
    </w:p>
    <w:p w14:paraId="6F479BFE" w14:textId="77777777" w:rsidR="00A54F42" w:rsidRDefault="00A54F42" w:rsidP="009863FE">
      <w:pPr>
        <w:jc w:val="both"/>
        <w:rPr>
          <w:szCs w:val="22"/>
          <w:lang w:val="lv-LV"/>
        </w:rPr>
      </w:pPr>
      <w:r>
        <w:rPr>
          <w:szCs w:val="22"/>
          <w:lang w:val="lv-LV"/>
        </w:rPr>
        <w:lastRenderedPageBreak/>
        <w:t>N</w:t>
      </w:r>
      <w:r w:rsidRPr="00791950">
        <w:rPr>
          <w:szCs w:val="22"/>
          <w:lang w:val="lv-LV"/>
        </w:rPr>
        <w:t>elaktējošiem liellopiem</w:t>
      </w:r>
      <w:r>
        <w:rPr>
          <w:szCs w:val="22"/>
          <w:lang w:val="lv-LV"/>
        </w:rPr>
        <w:t>: i</w:t>
      </w:r>
      <w:r w:rsidR="00CF0827" w:rsidRPr="00791950">
        <w:rPr>
          <w:szCs w:val="22"/>
          <w:lang w:val="lv-LV"/>
        </w:rPr>
        <w:t>ntramuskulār</w:t>
      </w:r>
      <w:r w:rsidR="00CF0827">
        <w:rPr>
          <w:szCs w:val="22"/>
          <w:lang w:val="lv-LV"/>
        </w:rPr>
        <w:t>ām</w:t>
      </w:r>
      <w:r w:rsidR="00CF0827" w:rsidRPr="00791950">
        <w:rPr>
          <w:szCs w:val="22"/>
          <w:lang w:val="lv-LV"/>
        </w:rPr>
        <w:t xml:space="preserve"> </w:t>
      </w:r>
      <w:r w:rsidR="00DC6516" w:rsidRPr="00791950">
        <w:rPr>
          <w:szCs w:val="22"/>
          <w:lang w:val="lv-LV"/>
        </w:rPr>
        <w:t xml:space="preserve">un </w:t>
      </w:r>
      <w:r w:rsidR="00CF0827" w:rsidRPr="00791950">
        <w:rPr>
          <w:szCs w:val="22"/>
          <w:lang w:val="lv-LV"/>
        </w:rPr>
        <w:t>subkutān</w:t>
      </w:r>
      <w:r w:rsidR="00CF0827">
        <w:rPr>
          <w:szCs w:val="22"/>
          <w:lang w:val="lv-LV"/>
        </w:rPr>
        <w:t>ām</w:t>
      </w:r>
      <w:r w:rsidR="00CF0827" w:rsidRPr="00791950">
        <w:rPr>
          <w:szCs w:val="22"/>
          <w:lang w:val="lv-LV"/>
        </w:rPr>
        <w:t xml:space="preserve"> i</w:t>
      </w:r>
      <w:r w:rsidR="00CF0827">
        <w:rPr>
          <w:szCs w:val="22"/>
          <w:lang w:val="lv-LV"/>
        </w:rPr>
        <w:t>njekcijām</w:t>
      </w:r>
      <w:r>
        <w:rPr>
          <w:szCs w:val="22"/>
          <w:lang w:val="lv-LV"/>
        </w:rPr>
        <w:t>.</w:t>
      </w:r>
      <w:r w:rsidR="00CF0827" w:rsidRPr="00791950">
        <w:rPr>
          <w:szCs w:val="22"/>
          <w:lang w:val="lv-LV"/>
        </w:rPr>
        <w:t xml:space="preserve"> </w:t>
      </w:r>
      <w:r w:rsidR="00DC6516" w:rsidRPr="00791950">
        <w:rPr>
          <w:szCs w:val="22"/>
          <w:lang w:val="lv-LV"/>
        </w:rPr>
        <w:t xml:space="preserve"> </w:t>
      </w:r>
    </w:p>
    <w:p w14:paraId="29384301" w14:textId="77777777" w:rsidR="00DC6516" w:rsidRDefault="00A54F42" w:rsidP="009863FE">
      <w:pPr>
        <w:jc w:val="both"/>
        <w:rPr>
          <w:szCs w:val="22"/>
          <w:lang w:val="lv-LV"/>
        </w:rPr>
      </w:pPr>
      <w:r>
        <w:rPr>
          <w:szCs w:val="22"/>
          <w:lang w:val="lv-LV"/>
        </w:rPr>
        <w:t>C</w:t>
      </w:r>
      <w:r w:rsidRPr="00791950">
        <w:rPr>
          <w:szCs w:val="22"/>
          <w:lang w:val="lv-LV"/>
        </w:rPr>
        <w:t>ūkām un laktējošiem liellopiem</w:t>
      </w:r>
      <w:r>
        <w:rPr>
          <w:szCs w:val="22"/>
          <w:lang w:val="lv-LV"/>
        </w:rPr>
        <w:t xml:space="preserve">: </w:t>
      </w:r>
      <w:r w:rsidRPr="00791950">
        <w:rPr>
          <w:szCs w:val="22"/>
          <w:lang w:val="lv-LV"/>
        </w:rPr>
        <w:t>intramuskulār</w:t>
      </w:r>
      <w:r>
        <w:rPr>
          <w:szCs w:val="22"/>
          <w:lang w:val="lv-LV"/>
        </w:rPr>
        <w:t xml:space="preserve">ām </w:t>
      </w:r>
      <w:r w:rsidR="00CF0827">
        <w:rPr>
          <w:szCs w:val="22"/>
          <w:lang w:val="lv-LV"/>
        </w:rPr>
        <w:t>injekcijām</w:t>
      </w:r>
      <w:r w:rsidR="00DC6516" w:rsidRPr="00791950">
        <w:rPr>
          <w:szCs w:val="22"/>
          <w:lang w:val="lv-LV"/>
        </w:rPr>
        <w:t>.</w:t>
      </w:r>
    </w:p>
    <w:p w14:paraId="6E6F4E35" w14:textId="77777777" w:rsidR="00AD59F4" w:rsidRDefault="00AD59F4" w:rsidP="009863FE">
      <w:pPr>
        <w:jc w:val="both"/>
        <w:rPr>
          <w:szCs w:val="22"/>
          <w:lang w:val="lv-LV"/>
        </w:rPr>
      </w:pPr>
    </w:p>
    <w:p w14:paraId="3F184715" w14:textId="4D94B5B6" w:rsidR="00AD59F4" w:rsidRPr="00791950" w:rsidRDefault="0079139E" w:rsidP="00AD59F4">
      <w:pPr>
        <w:tabs>
          <w:tab w:val="clear" w:pos="567"/>
        </w:tabs>
        <w:spacing w:line="240" w:lineRule="auto"/>
        <w:jc w:val="both"/>
        <w:rPr>
          <w:color w:val="000000"/>
          <w:szCs w:val="22"/>
          <w:u w:val="single"/>
          <w:lang w:val="lv-LV"/>
        </w:rPr>
      </w:pPr>
      <w:r w:rsidRPr="0079139E">
        <w:rPr>
          <w:szCs w:val="22"/>
          <w:lang w:val="lv-LV"/>
        </w:rPr>
        <w:t xml:space="preserve">Pirms lietošanas flakonu saskalināt. </w:t>
      </w:r>
      <w:r w:rsidR="00AD59F4" w:rsidRPr="002B016C">
        <w:rPr>
          <w:szCs w:val="22"/>
          <w:lang w:val="lv-LV"/>
        </w:rPr>
        <w:t>Notīrīt flakona gumij</w:t>
      </w:r>
      <w:r w:rsidR="00410D2B">
        <w:rPr>
          <w:szCs w:val="22"/>
          <w:lang w:val="lv-LV"/>
        </w:rPr>
        <w:t>as</w:t>
      </w:r>
      <w:r w:rsidR="00AD59F4" w:rsidRPr="002B016C">
        <w:rPr>
          <w:szCs w:val="22"/>
          <w:lang w:val="lv-LV"/>
        </w:rPr>
        <w:t xml:space="preserve"> aizbāzni pirms katras devas </w:t>
      </w:r>
      <w:r w:rsidR="00AD59F4">
        <w:rPr>
          <w:szCs w:val="22"/>
          <w:lang w:val="lv-LV"/>
        </w:rPr>
        <w:t>atvilkšanas</w:t>
      </w:r>
      <w:r w:rsidR="00AD59F4" w:rsidRPr="00791950">
        <w:rPr>
          <w:szCs w:val="22"/>
          <w:lang w:val="lv-LV"/>
        </w:rPr>
        <w:t>. Lietot sausu, sterilu adatu un šļirci.</w:t>
      </w:r>
    </w:p>
    <w:p w14:paraId="216BC5F9" w14:textId="77777777" w:rsidR="00AD59F4" w:rsidRPr="00791950" w:rsidRDefault="00AD59F4" w:rsidP="009863FE">
      <w:pPr>
        <w:jc w:val="both"/>
        <w:rPr>
          <w:szCs w:val="22"/>
          <w:lang w:val="lv-LV"/>
        </w:rPr>
      </w:pPr>
    </w:p>
    <w:p w14:paraId="3E96B707" w14:textId="77777777" w:rsidR="004767BE" w:rsidRDefault="004767BE" w:rsidP="009863FE">
      <w:pPr>
        <w:jc w:val="both"/>
        <w:rPr>
          <w:szCs w:val="22"/>
          <w:lang w:val="lv-LV"/>
        </w:rPr>
      </w:pPr>
      <w:r>
        <w:rPr>
          <w:szCs w:val="22"/>
          <w:lang w:val="lv-LV"/>
        </w:rPr>
        <w:t>D</w:t>
      </w:r>
      <w:r w:rsidR="00DC6516" w:rsidRPr="00791950">
        <w:rPr>
          <w:szCs w:val="22"/>
          <w:lang w:val="lv-LV"/>
        </w:rPr>
        <w:t>eva ir 20 mg prokaīn</w:t>
      </w:r>
      <w:r w:rsidR="00F72674">
        <w:rPr>
          <w:szCs w:val="22"/>
          <w:lang w:val="lv-LV"/>
        </w:rPr>
        <w:t>a benzil</w:t>
      </w:r>
      <w:r w:rsidR="00DC6516" w:rsidRPr="00791950">
        <w:rPr>
          <w:szCs w:val="22"/>
          <w:lang w:val="lv-LV"/>
        </w:rPr>
        <w:t>penicilīna uz kg ķermeņa svara</w:t>
      </w:r>
      <w:r w:rsidR="00B3445A">
        <w:rPr>
          <w:szCs w:val="22"/>
          <w:lang w:val="lv-LV"/>
        </w:rPr>
        <w:t xml:space="preserve"> (atbilst</w:t>
      </w:r>
      <w:r w:rsidR="00DC6516" w:rsidRPr="00791950">
        <w:rPr>
          <w:szCs w:val="22"/>
          <w:lang w:val="lv-LV"/>
        </w:rPr>
        <w:t xml:space="preserve"> 1 ml uz </w:t>
      </w:r>
      <w:smartTag w:uri="urn:schemas-microsoft-com:office:smarttags" w:element="metricconverter">
        <w:smartTagPr>
          <w:attr w:name="ProductID" w:val="15 kg"/>
        </w:smartTagPr>
        <w:r w:rsidR="00DC6516" w:rsidRPr="00791950">
          <w:rPr>
            <w:szCs w:val="22"/>
            <w:lang w:val="lv-LV"/>
          </w:rPr>
          <w:t>15 kg</w:t>
        </w:r>
      </w:smartTag>
      <w:r w:rsidR="00DC6516" w:rsidRPr="00791950">
        <w:rPr>
          <w:szCs w:val="22"/>
          <w:lang w:val="lv-LV"/>
        </w:rPr>
        <w:t xml:space="preserve"> ķermeņa svara</w:t>
      </w:r>
      <w:r w:rsidR="00B3445A">
        <w:rPr>
          <w:szCs w:val="22"/>
          <w:lang w:val="lv-LV"/>
        </w:rPr>
        <w:t>)</w:t>
      </w:r>
      <w:r w:rsidR="00DC6516" w:rsidRPr="00791950">
        <w:rPr>
          <w:szCs w:val="22"/>
          <w:lang w:val="lv-LV"/>
        </w:rPr>
        <w:t xml:space="preserve">. </w:t>
      </w:r>
    </w:p>
    <w:p w14:paraId="36F84BA7" w14:textId="5D0BE454" w:rsidR="00DC6516" w:rsidRPr="00791950" w:rsidRDefault="00DC6516" w:rsidP="009863FE">
      <w:pPr>
        <w:jc w:val="both"/>
        <w:rPr>
          <w:szCs w:val="22"/>
          <w:lang w:val="lv-LV"/>
        </w:rPr>
      </w:pPr>
      <w:r w:rsidRPr="00791950">
        <w:rPr>
          <w:szCs w:val="22"/>
          <w:lang w:val="lv-LV"/>
        </w:rPr>
        <w:t xml:space="preserve">Ja </w:t>
      </w:r>
      <w:r>
        <w:rPr>
          <w:szCs w:val="22"/>
          <w:lang w:val="lv-LV"/>
        </w:rPr>
        <w:t xml:space="preserve">slimības </w:t>
      </w:r>
      <w:r w:rsidRPr="00791950">
        <w:rPr>
          <w:szCs w:val="22"/>
          <w:lang w:val="lv-LV"/>
        </w:rPr>
        <w:t>simptomi neizzūd 72 h laikā, devu ievad</w:t>
      </w:r>
      <w:r w:rsidR="00BA0FA6">
        <w:rPr>
          <w:szCs w:val="22"/>
          <w:lang w:val="lv-LV"/>
        </w:rPr>
        <w:t>īt</w:t>
      </w:r>
      <w:r w:rsidRPr="00791950">
        <w:rPr>
          <w:szCs w:val="22"/>
          <w:lang w:val="lv-LV"/>
        </w:rPr>
        <w:t xml:space="preserve"> atkārtoti. </w:t>
      </w:r>
      <w:bookmarkStart w:id="4" w:name="_Hlk162016863"/>
      <w:r w:rsidR="00983523" w:rsidRPr="00983523">
        <w:rPr>
          <w:szCs w:val="22"/>
          <w:lang w:val="lv-LV"/>
        </w:rPr>
        <w:t xml:space="preserve">Ārstēšanas ilgums ir </w:t>
      </w:r>
      <w:bookmarkEnd w:id="4"/>
      <w:r w:rsidR="00983523" w:rsidRPr="00983523">
        <w:rPr>
          <w:szCs w:val="22"/>
          <w:lang w:val="lv-LV"/>
        </w:rPr>
        <w:t>3-7 dienas.</w:t>
      </w:r>
    </w:p>
    <w:p w14:paraId="7453727A" w14:textId="77777777" w:rsidR="00983523" w:rsidRDefault="00983523" w:rsidP="009863FE">
      <w:pPr>
        <w:jc w:val="both"/>
        <w:rPr>
          <w:lang w:val="lv-LV"/>
        </w:rPr>
      </w:pPr>
    </w:p>
    <w:p w14:paraId="1E46DE54" w14:textId="0CC75A8E" w:rsidR="00983523" w:rsidRDefault="00983523" w:rsidP="009863FE">
      <w:pPr>
        <w:jc w:val="both"/>
        <w:rPr>
          <w:lang w:val="lv-LV"/>
        </w:rPr>
      </w:pPr>
      <w:bookmarkStart w:id="5" w:name="_Hlk162016874"/>
      <w:r w:rsidRPr="00983523">
        <w:rPr>
          <w:lang w:val="lv-LV"/>
        </w:rPr>
        <w:t xml:space="preserve">Piemērots ārstēšanas ilgums jāizvēlas pamatojoties uz ārstējamā dzīvnieka klīniskajām vajadzībām un individuālo atveseļošanos. Jāņem vērā </w:t>
      </w:r>
      <w:proofErr w:type="spellStart"/>
      <w:r w:rsidRPr="00983523">
        <w:rPr>
          <w:lang w:val="lv-LV"/>
        </w:rPr>
        <w:t>mērķaudu</w:t>
      </w:r>
      <w:proofErr w:type="spellEnd"/>
      <w:r w:rsidRPr="00983523">
        <w:rPr>
          <w:lang w:val="lv-LV"/>
        </w:rPr>
        <w:t xml:space="preserve"> pieejamība un mērķa patogēna īpašības.</w:t>
      </w:r>
    </w:p>
    <w:bookmarkEnd w:id="5"/>
    <w:p w14:paraId="0D5A478C" w14:textId="77777777" w:rsidR="00983523" w:rsidRDefault="00983523" w:rsidP="009863FE">
      <w:pPr>
        <w:jc w:val="both"/>
        <w:rPr>
          <w:lang w:val="lv-LV"/>
        </w:rPr>
      </w:pPr>
    </w:p>
    <w:p w14:paraId="6E7B23C7" w14:textId="19EF6553" w:rsidR="00DC6516" w:rsidRDefault="00AD59F4" w:rsidP="009863FE">
      <w:pPr>
        <w:jc w:val="both"/>
        <w:rPr>
          <w:lang w:val="lv-LV"/>
        </w:rPr>
      </w:pPr>
      <w:r w:rsidRPr="009863FE">
        <w:rPr>
          <w:lang w:val="lv-LV"/>
        </w:rPr>
        <w:t>Lai nodrošinātu atbilstošu devu, ķermeņa svars jānosaka pēc iespējas precīzāk, lai novērstu pārāk mazas vai pārāk lielas devas ievadīšan</w:t>
      </w:r>
      <w:r w:rsidR="00BA0FA6">
        <w:rPr>
          <w:lang w:val="lv-LV"/>
        </w:rPr>
        <w:t>u</w:t>
      </w:r>
      <w:r w:rsidRPr="009863FE">
        <w:rPr>
          <w:lang w:val="lv-LV"/>
        </w:rPr>
        <w:t>.</w:t>
      </w:r>
    </w:p>
    <w:p w14:paraId="05186888" w14:textId="77777777" w:rsidR="00AD59F4" w:rsidRPr="00AD59F4" w:rsidRDefault="00AD59F4" w:rsidP="009863FE">
      <w:pPr>
        <w:jc w:val="both"/>
        <w:rPr>
          <w:szCs w:val="22"/>
          <w:lang w:val="lv-LV"/>
        </w:rPr>
      </w:pPr>
    </w:p>
    <w:p w14:paraId="146ED7CA"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4.10</w:t>
      </w:r>
      <w:r w:rsidRPr="00791950">
        <w:rPr>
          <w:b/>
          <w:color w:val="000000"/>
          <w:szCs w:val="22"/>
          <w:lang w:val="lv-LV"/>
        </w:rPr>
        <w:tab/>
        <w:t>Pārdozēšana (simptomi, rīcība ārkārtas situācijā, antidoti), ja nepieciešams</w:t>
      </w:r>
    </w:p>
    <w:p w14:paraId="7B592490" w14:textId="77777777" w:rsidR="00DC6516" w:rsidRPr="00791950" w:rsidRDefault="00DC6516" w:rsidP="009863FE">
      <w:pPr>
        <w:spacing w:line="240" w:lineRule="auto"/>
        <w:ind w:left="567" w:hanging="567"/>
        <w:jc w:val="both"/>
        <w:rPr>
          <w:b/>
          <w:color w:val="000000"/>
          <w:szCs w:val="22"/>
          <w:lang w:val="lv-LV"/>
        </w:rPr>
      </w:pPr>
    </w:p>
    <w:p w14:paraId="25DCB3C2" w14:textId="77777777" w:rsidR="00DC6516" w:rsidRPr="00791950" w:rsidRDefault="00DC6516" w:rsidP="009863FE">
      <w:pPr>
        <w:spacing w:line="240" w:lineRule="auto"/>
        <w:ind w:left="567" w:hanging="567"/>
        <w:jc w:val="both"/>
        <w:rPr>
          <w:color w:val="000000"/>
          <w:szCs w:val="22"/>
          <w:lang w:val="lv-LV"/>
        </w:rPr>
      </w:pPr>
      <w:r w:rsidRPr="00791950">
        <w:rPr>
          <w:color w:val="000000"/>
          <w:szCs w:val="22"/>
          <w:lang w:val="lv-LV"/>
        </w:rPr>
        <w:t xml:space="preserve">Penicilīniem ir ļoti plašs </w:t>
      </w:r>
      <w:r w:rsidR="00F72674" w:rsidRPr="00791950">
        <w:rPr>
          <w:color w:val="000000"/>
          <w:szCs w:val="22"/>
          <w:lang w:val="lv-LV"/>
        </w:rPr>
        <w:t>droš</w:t>
      </w:r>
      <w:r w:rsidR="00F72674">
        <w:rPr>
          <w:color w:val="000000"/>
          <w:szCs w:val="22"/>
          <w:lang w:val="lv-LV"/>
        </w:rPr>
        <w:t>uma</w:t>
      </w:r>
      <w:r w:rsidR="00F72674" w:rsidRPr="00791950">
        <w:rPr>
          <w:color w:val="000000"/>
          <w:szCs w:val="22"/>
          <w:lang w:val="lv-LV"/>
        </w:rPr>
        <w:t xml:space="preserve"> </w:t>
      </w:r>
      <w:r w:rsidRPr="00791950">
        <w:rPr>
          <w:color w:val="000000"/>
          <w:szCs w:val="22"/>
          <w:lang w:val="lv-LV"/>
        </w:rPr>
        <w:t>slieksnis.</w:t>
      </w:r>
    </w:p>
    <w:p w14:paraId="1EE8CE4E" w14:textId="77777777" w:rsidR="00DC6516" w:rsidRPr="00791950" w:rsidRDefault="00DC6516" w:rsidP="009863FE">
      <w:pPr>
        <w:spacing w:line="240" w:lineRule="auto"/>
        <w:ind w:left="567" w:hanging="567"/>
        <w:jc w:val="both"/>
        <w:rPr>
          <w:b/>
          <w:color w:val="000000"/>
          <w:szCs w:val="22"/>
          <w:lang w:val="lv-LV"/>
        </w:rPr>
      </w:pPr>
    </w:p>
    <w:p w14:paraId="643F3BFC"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4.11</w:t>
      </w:r>
      <w:r w:rsidRPr="00791950">
        <w:rPr>
          <w:b/>
          <w:color w:val="000000"/>
          <w:szCs w:val="22"/>
          <w:lang w:val="lv-LV"/>
        </w:rPr>
        <w:tab/>
        <w:t>Ierobežojumu periods(</w:t>
      </w:r>
      <w:r w:rsidR="00B3445A">
        <w:rPr>
          <w:b/>
          <w:color w:val="000000"/>
          <w:szCs w:val="22"/>
          <w:lang w:val="lv-LV"/>
        </w:rPr>
        <w:t>-</w:t>
      </w:r>
      <w:r w:rsidRPr="00791950">
        <w:rPr>
          <w:b/>
          <w:color w:val="000000"/>
          <w:szCs w:val="22"/>
          <w:lang w:val="lv-LV"/>
        </w:rPr>
        <w:t>i) dzīvnieku produkcijas izmantošanā</w:t>
      </w:r>
    </w:p>
    <w:p w14:paraId="68ED0E7B" w14:textId="77777777" w:rsidR="00DC6516" w:rsidRPr="00791950" w:rsidRDefault="00DC6516" w:rsidP="009863FE">
      <w:pPr>
        <w:tabs>
          <w:tab w:val="clear" w:pos="567"/>
        </w:tabs>
        <w:spacing w:line="240" w:lineRule="auto"/>
        <w:jc w:val="both"/>
        <w:rPr>
          <w:color w:val="000000"/>
          <w:szCs w:val="22"/>
          <w:lang w:val="lv-LV"/>
        </w:rPr>
      </w:pPr>
    </w:p>
    <w:p w14:paraId="69518003" w14:textId="77777777" w:rsidR="00DC6516" w:rsidRPr="009863FE" w:rsidRDefault="00DC6516" w:rsidP="009863FE">
      <w:pPr>
        <w:tabs>
          <w:tab w:val="clear" w:pos="567"/>
        </w:tabs>
        <w:spacing w:line="240" w:lineRule="auto"/>
        <w:jc w:val="both"/>
        <w:rPr>
          <w:color w:val="000000"/>
          <w:szCs w:val="22"/>
          <w:u w:val="single"/>
          <w:lang w:val="lv-LV"/>
        </w:rPr>
      </w:pPr>
      <w:bookmarkStart w:id="6" w:name="_Hlk5373967"/>
      <w:bookmarkStart w:id="7" w:name="_Hlk162015755"/>
      <w:r w:rsidRPr="009863FE">
        <w:rPr>
          <w:color w:val="000000"/>
          <w:szCs w:val="22"/>
          <w:u w:val="single"/>
          <w:lang w:val="lv-LV"/>
        </w:rPr>
        <w:t>Subkutāna</w:t>
      </w:r>
      <w:r w:rsidR="00071763">
        <w:rPr>
          <w:color w:val="000000"/>
          <w:szCs w:val="22"/>
          <w:u w:val="single"/>
          <w:lang w:val="lv-LV"/>
        </w:rPr>
        <w:t>s injekcijas</w:t>
      </w:r>
    </w:p>
    <w:p w14:paraId="76A8F28A" w14:textId="77777777" w:rsidR="00855A21" w:rsidRDefault="00855A21" w:rsidP="009863FE">
      <w:pPr>
        <w:tabs>
          <w:tab w:val="clear" w:pos="567"/>
        </w:tabs>
        <w:spacing w:line="240" w:lineRule="auto"/>
        <w:jc w:val="both"/>
        <w:rPr>
          <w:color w:val="000000"/>
          <w:szCs w:val="22"/>
          <w:lang w:val="lv-LV"/>
        </w:rPr>
      </w:pPr>
      <w:r w:rsidRPr="00791950">
        <w:rPr>
          <w:color w:val="000000"/>
          <w:szCs w:val="22"/>
          <w:lang w:val="lv-LV"/>
        </w:rPr>
        <w:t>Liellop</w:t>
      </w:r>
      <w:r>
        <w:rPr>
          <w:color w:val="000000"/>
          <w:szCs w:val="22"/>
          <w:lang w:val="lv-LV"/>
        </w:rPr>
        <w:t>iem:</w:t>
      </w:r>
    </w:p>
    <w:p w14:paraId="4A6D9736" w14:textId="028BA885" w:rsidR="00DC6516" w:rsidRDefault="00855A21" w:rsidP="009863FE">
      <w:pPr>
        <w:tabs>
          <w:tab w:val="clear" w:pos="567"/>
        </w:tabs>
        <w:spacing w:line="240" w:lineRule="auto"/>
        <w:jc w:val="both"/>
        <w:rPr>
          <w:color w:val="000000"/>
          <w:szCs w:val="22"/>
          <w:lang w:val="lv-LV"/>
        </w:rPr>
      </w:pPr>
      <w:r>
        <w:rPr>
          <w:color w:val="000000"/>
          <w:szCs w:val="22"/>
          <w:lang w:val="lv-LV"/>
        </w:rPr>
        <w:t>G</w:t>
      </w:r>
      <w:r w:rsidR="00DC6516" w:rsidRPr="00791950">
        <w:rPr>
          <w:color w:val="000000"/>
          <w:szCs w:val="22"/>
          <w:lang w:val="lv-LV"/>
        </w:rPr>
        <w:t>aļai un blakusproduktiem: 13 dienas</w:t>
      </w:r>
      <w:r w:rsidR="00232DF7">
        <w:rPr>
          <w:color w:val="000000"/>
          <w:szCs w:val="22"/>
          <w:lang w:val="lv-LV"/>
        </w:rPr>
        <w:t xml:space="preserve">, </w:t>
      </w:r>
      <w:bookmarkStart w:id="8" w:name="_Hlk162016918"/>
      <w:r w:rsidR="00232DF7">
        <w:rPr>
          <w:color w:val="000000"/>
          <w:szCs w:val="22"/>
          <w:lang w:val="lv-LV"/>
        </w:rPr>
        <w:t xml:space="preserve">ja </w:t>
      </w:r>
      <w:r w:rsidR="00232DF7" w:rsidRPr="00232DF7">
        <w:rPr>
          <w:color w:val="000000"/>
          <w:szCs w:val="22"/>
          <w:lang w:val="lv-LV"/>
        </w:rPr>
        <w:t>ārstēšanas ilgums ir 3 dienas</w:t>
      </w:r>
      <w:bookmarkEnd w:id="8"/>
      <w:r w:rsidR="00DC6516" w:rsidRPr="00791950">
        <w:rPr>
          <w:color w:val="000000"/>
          <w:szCs w:val="22"/>
          <w:lang w:val="lv-LV"/>
        </w:rPr>
        <w:t>.</w:t>
      </w:r>
    </w:p>
    <w:p w14:paraId="5CFBF0BE" w14:textId="58CE5357" w:rsidR="00232DF7" w:rsidRPr="00791950" w:rsidRDefault="00232DF7" w:rsidP="000E26B1">
      <w:pPr>
        <w:tabs>
          <w:tab w:val="clear" w:pos="567"/>
          <w:tab w:val="left" w:pos="2552"/>
        </w:tabs>
        <w:spacing w:line="240" w:lineRule="auto"/>
        <w:jc w:val="both"/>
        <w:rPr>
          <w:color w:val="000000"/>
          <w:szCs w:val="22"/>
          <w:lang w:val="lv-LV"/>
        </w:rPr>
      </w:pPr>
      <w:r>
        <w:rPr>
          <w:color w:val="000000"/>
          <w:szCs w:val="22"/>
          <w:lang w:val="lv-LV"/>
        </w:rPr>
        <w:t xml:space="preserve">  </w:t>
      </w:r>
      <w:r>
        <w:rPr>
          <w:color w:val="000000"/>
          <w:szCs w:val="22"/>
          <w:lang w:val="lv-LV"/>
        </w:rPr>
        <w:tab/>
      </w:r>
      <w:r w:rsidR="008009DF">
        <w:rPr>
          <w:color w:val="000000"/>
          <w:szCs w:val="22"/>
          <w:lang w:val="lv-LV"/>
        </w:rPr>
        <w:t>15 dienas, ja ārstēšanas ilgums ir 4-7 dienas.</w:t>
      </w:r>
    </w:p>
    <w:p w14:paraId="694ECEDA" w14:textId="77777777" w:rsidR="00DC6516" w:rsidRDefault="00AD59F4" w:rsidP="009863FE">
      <w:pPr>
        <w:tabs>
          <w:tab w:val="clear" w:pos="567"/>
        </w:tabs>
        <w:spacing w:line="240" w:lineRule="auto"/>
        <w:jc w:val="both"/>
        <w:rPr>
          <w:color w:val="000000"/>
          <w:szCs w:val="22"/>
          <w:lang w:val="lv-LV"/>
        </w:rPr>
      </w:pPr>
      <w:r w:rsidRPr="002652D3">
        <w:rPr>
          <w:szCs w:val="22"/>
          <w:lang w:val="lv-LV"/>
        </w:rPr>
        <w:t xml:space="preserve">Nav reģistrēts </w:t>
      </w:r>
      <w:r>
        <w:rPr>
          <w:szCs w:val="22"/>
          <w:lang w:val="lv-LV"/>
        </w:rPr>
        <w:t xml:space="preserve">subkutānai </w:t>
      </w:r>
      <w:r w:rsidRPr="002652D3">
        <w:rPr>
          <w:szCs w:val="22"/>
          <w:lang w:val="lv-LV"/>
        </w:rPr>
        <w:t xml:space="preserve">lietošanai dzīvniekiem, </w:t>
      </w:r>
      <w:r w:rsidRPr="002652D3">
        <w:rPr>
          <w:color w:val="000000"/>
          <w:szCs w:val="22"/>
          <w:lang w:val="lv-LV"/>
        </w:rPr>
        <w:t>kuru pienu paredzēts izmantot cilvēku uzturā.</w:t>
      </w:r>
    </w:p>
    <w:p w14:paraId="0F62720A" w14:textId="77777777" w:rsidR="00AD59F4" w:rsidRPr="00791950" w:rsidRDefault="00AD59F4" w:rsidP="009863FE">
      <w:pPr>
        <w:tabs>
          <w:tab w:val="clear" w:pos="567"/>
        </w:tabs>
        <w:spacing w:line="240" w:lineRule="auto"/>
        <w:jc w:val="both"/>
        <w:rPr>
          <w:color w:val="000000"/>
          <w:szCs w:val="22"/>
          <w:lang w:val="lv-LV"/>
        </w:rPr>
      </w:pPr>
    </w:p>
    <w:p w14:paraId="4EBDB23D" w14:textId="77777777" w:rsidR="00DC6516" w:rsidRPr="009863FE" w:rsidRDefault="00DC6516" w:rsidP="009863FE">
      <w:pPr>
        <w:tabs>
          <w:tab w:val="clear" w:pos="567"/>
        </w:tabs>
        <w:spacing w:line="240" w:lineRule="auto"/>
        <w:jc w:val="both"/>
        <w:rPr>
          <w:color w:val="000000"/>
          <w:szCs w:val="22"/>
          <w:u w:val="single"/>
          <w:lang w:val="lv-LV"/>
        </w:rPr>
      </w:pPr>
      <w:r w:rsidRPr="009863FE">
        <w:rPr>
          <w:color w:val="000000"/>
          <w:szCs w:val="22"/>
          <w:u w:val="single"/>
          <w:lang w:val="lv-LV"/>
        </w:rPr>
        <w:t>Intramuskulāra</w:t>
      </w:r>
      <w:r w:rsidR="00071763">
        <w:rPr>
          <w:color w:val="000000"/>
          <w:szCs w:val="22"/>
          <w:u w:val="single"/>
          <w:lang w:val="lv-LV"/>
        </w:rPr>
        <w:t>s injekcijas</w:t>
      </w:r>
    </w:p>
    <w:p w14:paraId="5E6BA85F" w14:textId="77777777" w:rsidR="00855A21" w:rsidRDefault="00DC6516" w:rsidP="009863FE">
      <w:pPr>
        <w:tabs>
          <w:tab w:val="clear" w:pos="567"/>
        </w:tabs>
        <w:spacing w:line="240" w:lineRule="auto"/>
        <w:jc w:val="both"/>
        <w:rPr>
          <w:color w:val="000000"/>
          <w:szCs w:val="22"/>
          <w:lang w:val="lv-LV"/>
        </w:rPr>
      </w:pPr>
      <w:r w:rsidRPr="00791950">
        <w:rPr>
          <w:color w:val="000000"/>
          <w:szCs w:val="22"/>
          <w:lang w:val="lv-LV"/>
        </w:rPr>
        <w:t>Liellop</w:t>
      </w:r>
      <w:r w:rsidR="00855A21">
        <w:rPr>
          <w:color w:val="000000"/>
          <w:szCs w:val="22"/>
          <w:lang w:val="lv-LV"/>
        </w:rPr>
        <w:t>iem:</w:t>
      </w:r>
      <w:r w:rsidRPr="00791950">
        <w:rPr>
          <w:color w:val="000000"/>
          <w:szCs w:val="22"/>
          <w:lang w:val="lv-LV"/>
        </w:rPr>
        <w:t xml:space="preserve"> </w:t>
      </w:r>
    </w:p>
    <w:p w14:paraId="63273906" w14:textId="5CE4B892" w:rsidR="00DC6516" w:rsidRDefault="00855A21" w:rsidP="009863FE">
      <w:pPr>
        <w:tabs>
          <w:tab w:val="clear" w:pos="567"/>
        </w:tabs>
        <w:spacing w:line="240" w:lineRule="auto"/>
        <w:jc w:val="both"/>
        <w:rPr>
          <w:color w:val="000000"/>
          <w:szCs w:val="22"/>
          <w:lang w:val="lv-LV"/>
        </w:rPr>
      </w:pPr>
      <w:r>
        <w:rPr>
          <w:color w:val="000000"/>
          <w:szCs w:val="22"/>
          <w:lang w:val="lv-LV"/>
        </w:rPr>
        <w:t>G</w:t>
      </w:r>
      <w:r w:rsidR="00DC6516" w:rsidRPr="00791950">
        <w:rPr>
          <w:color w:val="000000"/>
          <w:szCs w:val="22"/>
          <w:lang w:val="lv-LV"/>
        </w:rPr>
        <w:t>aļai un blakusproduktiem: 23 dienas</w:t>
      </w:r>
      <w:r w:rsidR="00232DF7">
        <w:rPr>
          <w:color w:val="000000"/>
          <w:szCs w:val="22"/>
          <w:lang w:val="lv-LV"/>
        </w:rPr>
        <w:t>,</w:t>
      </w:r>
      <w:r w:rsidR="00232DF7" w:rsidRPr="000E26B1">
        <w:rPr>
          <w:lang w:val="lv-LV"/>
        </w:rPr>
        <w:t xml:space="preserve"> </w:t>
      </w:r>
      <w:r w:rsidR="00232DF7" w:rsidRPr="00232DF7">
        <w:rPr>
          <w:color w:val="000000"/>
          <w:szCs w:val="22"/>
          <w:lang w:val="lv-LV"/>
        </w:rPr>
        <w:t>ja ārstēšanas ilgums ir 3 dienas</w:t>
      </w:r>
      <w:r w:rsidR="00DC6516" w:rsidRPr="00791950">
        <w:rPr>
          <w:color w:val="000000"/>
          <w:szCs w:val="22"/>
          <w:lang w:val="lv-LV"/>
        </w:rPr>
        <w:t>.</w:t>
      </w:r>
    </w:p>
    <w:p w14:paraId="49A58FEE" w14:textId="07B478DE" w:rsidR="00232DF7" w:rsidRDefault="00232DF7" w:rsidP="009863FE">
      <w:pPr>
        <w:tabs>
          <w:tab w:val="clear" w:pos="567"/>
        </w:tabs>
        <w:spacing w:line="240" w:lineRule="auto"/>
        <w:jc w:val="both"/>
        <w:rPr>
          <w:color w:val="000000"/>
          <w:szCs w:val="22"/>
          <w:lang w:val="lv-LV"/>
        </w:rPr>
      </w:pPr>
      <w:r>
        <w:rPr>
          <w:color w:val="000000"/>
          <w:szCs w:val="22"/>
          <w:lang w:val="lv-LV"/>
        </w:rPr>
        <w:tab/>
      </w:r>
      <w:r>
        <w:rPr>
          <w:color w:val="000000"/>
          <w:szCs w:val="22"/>
          <w:lang w:val="lv-LV"/>
        </w:rPr>
        <w:tab/>
      </w:r>
      <w:r>
        <w:rPr>
          <w:color w:val="000000"/>
          <w:szCs w:val="22"/>
          <w:lang w:val="lv-LV"/>
        </w:rPr>
        <w:tab/>
      </w:r>
      <w:r w:rsidR="008009DF">
        <w:rPr>
          <w:color w:val="000000"/>
          <w:szCs w:val="22"/>
          <w:lang w:val="lv-LV"/>
        </w:rPr>
        <w:t xml:space="preserve">      25</w:t>
      </w:r>
      <w:r w:rsidR="008009DF" w:rsidRPr="008009DF">
        <w:rPr>
          <w:color w:val="000000"/>
          <w:szCs w:val="22"/>
          <w:lang w:val="lv-LV"/>
        </w:rPr>
        <w:t xml:space="preserve"> dienas, ja ārstēšanas ilgums ir 4-7 dienas</w:t>
      </w:r>
    </w:p>
    <w:p w14:paraId="72C38653" w14:textId="77777777" w:rsidR="00855A21" w:rsidRPr="00791950" w:rsidRDefault="00855A21" w:rsidP="009863FE">
      <w:pPr>
        <w:tabs>
          <w:tab w:val="clear" w:pos="567"/>
        </w:tabs>
        <w:spacing w:line="240" w:lineRule="auto"/>
        <w:jc w:val="both"/>
        <w:rPr>
          <w:color w:val="000000"/>
          <w:szCs w:val="22"/>
          <w:lang w:val="lv-LV"/>
        </w:rPr>
      </w:pPr>
      <w:r w:rsidRPr="00791950">
        <w:rPr>
          <w:color w:val="000000"/>
          <w:szCs w:val="22"/>
          <w:lang w:val="lv-LV"/>
        </w:rPr>
        <w:t>Pienam: 132 stundas.</w:t>
      </w:r>
    </w:p>
    <w:p w14:paraId="08FCA2EC" w14:textId="77777777" w:rsidR="00232DF7" w:rsidRDefault="00232DF7" w:rsidP="009863FE">
      <w:pPr>
        <w:tabs>
          <w:tab w:val="clear" w:pos="567"/>
        </w:tabs>
        <w:spacing w:line="240" w:lineRule="auto"/>
        <w:jc w:val="both"/>
        <w:rPr>
          <w:color w:val="000000"/>
          <w:szCs w:val="22"/>
          <w:lang w:val="lv-LV"/>
        </w:rPr>
      </w:pPr>
    </w:p>
    <w:p w14:paraId="5205149D" w14:textId="7FA21B42" w:rsidR="00855A21" w:rsidRDefault="00DC6516" w:rsidP="009863FE">
      <w:pPr>
        <w:tabs>
          <w:tab w:val="clear" w:pos="567"/>
        </w:tabs>
        <w:spacing w:line="240" w:lineRule="auto"/>
        <w:jc w:val="both"/>
        <w:rPr>
          <w:color w:val="000000"/>
          <w:szCs w:val="22"/>
          <w:lang w:val="lv-LV"/>
        </w:rPr>
      </w:pPr>
      <w:r w:rsidRPr="00791950">
        <w:rPr>
          <w:color w:val="000000"/>
          <w:szCs w:val="22"/>
          <w:lang w:val="lv-LV"/>
        </w:rPr>
        <w:t>Cūk</w:t>
      </w:r>
      <w:r w:rsidR="00855A21">
        <w:rPr>
          <w:color w:val="000000"/>
          <w:szCs w:val="22"/>
          <w:lang w:val="lv-LV"/>
        </w:rPr>
        <w:t>ām:</w:t>
      </w:r>
    </w:p>
    <w:p w14:paraId="27F4AB9F" w14:textId="653FFFDE" w:rsidR="00DC6516" w:rsidRPr="00791950" w:rsidRDefault="00855A21" w:rsidP="009863FE">
      <w:pPr>
        <w:tabs>
          <w:tab w:val="clear" w:pos="567"/>
        </w:tabs>
        <w:spacing w:line="240" w:lineRule="auto"/>
        <w:jc w:val="both"/>
        <w:rPr>
          <w:color w:val="000000"/>
          <w:szCs w:val="22"/>
          <w:lang w:val="lv-LV"/>
        </w:rPr>
      </w:pPr>
      <w:r>
        <w:rPr>
          <w:color w:val="000000"/>
          <w:szCs w:val="22"/>
          <w:lang w:val="lv-LV"/>
        </w:rPr>
        <w:t>G</w:t>
      </w:r>
      <w:r w:rsidR="00DC6516" w:rsidRPr="00791950">
        <w:rPr>
          <w:color w:val="000000"/>
          <w:szCs w:val="22"/>
          <w:lang w:val="lv-LV"/>
        </w:rPr>
        <w:t>aļai un blakusproduktiem: 10 dienas</w:t>
      </w:r>
      <w:r w:rsidR="00232DF7" w:rsidRPr="00232DF7">
        <w:rPr>
          <w:color w:val="000000"/>
          <w:szCs w:val="22"/>
          <w:lang w:val="lv-LV"/>
        </w:rPr>
        <w:t>, ja ārstēšanas ilgums ir 3 dienas</w:t>
      </w:r>
      <w:r w:rsidR="00DC6516" w:rsidRPr="00791950">
        <w:rPr>
          <w:color w:val="000000"/>
          <w:szCs w:val="22"/>
          <w:lang w:val="lv-LV"/>
        </w:rPr>
        <w:t>.</w:t>
      </w:r>
    </w:p>
    <w:bookmarkEnd w:id="6"/>
    <w:p w14:paraId="7068AB68" w14:textId="563354F7" w:rsidR="004767BE" w:rsidRDefault="00232DF7" w:rsidP="00232DF7">
      <w:pPr>
        <w:tabs>
          <w:tab w:val="left" w:pos="2552"/>
        </w:tabs>
        <w:spacing w:line="240" w:lineRule="auto"/>
        <w:jc w:val="both"/>
        <w:rPr>
          <w:color w:val="000000"/>
          <w:szCs w:val="22"/>
          <w:lang w:val="lv-LV"/>
        </w:rPr>
      </w:pPr>
      <w:r>
        <w:rPr>
          <w:color w:val="000000"/>
          <w:szCs w:val="22"/>
          <w:lang w:val="lv-LV"/>
        </w:rPr>
        <w:tab/>
      </w:r>
      <w:r>
        <w:rPr>
          <w:color w:val="000000"/>
          <w:szCs w:val="22"/>
          <w:lang w:val="lv-LV"/>
        </w:rPr>
        <w:tab/>
      </w:r>
      <w:r w:rsidR="008009DF" w:rsidRPr="008009DF">
        <w:rPr>
          <w:color w:val="000000"/>
          <w:szCs w:val="22"/>
          <w:lang w:val="lv-LV"/>
        </w:rPr>
        <w:t>1</w:t>
      </w:r>
      <w:r w:rsidR="008009DF">
        <w:rPr>
          <w:color w:val="000000"/>
          <w:szCs w:val="22"/>
          <w:lang w:val="lv-LV"/>
        </w:rPr>
        <w:t>2</w:t>
      </w:r>
      <w:r w:rsidR="008009DF" w:rsidRPr="008009DF">
        <w:rPr>
          <w:color w:val="000000"/>
          <w:szCs w:val="22"/>
          <w:lang w:val="lv-LV"/>
        </w:rPr>
        <w:t xml:space="preserve"> dienas, ja ārstēšanas ilgums ir 4-7 dienas</w:t>
      </w:r>
    </w:p>
    <w:bookmarkEnd w:id="7"/>
    <w:p w14:paraId="6314FFEA" w14:textId="77777777" w:rsidR="00232DF7" w:rsidRDefault="00232DF7" w:rsidP="000E26B1">
      <w:pPr>
        <w:tabs>
          <w:tab w:val="left" w:pos="2552"/>
        </w:tabs>
        <w:spacing w:line="240" w:lineRule="auto"/>
        <w:jc w:val="both"/>
        <w:rPr>
          <w:color w:val="000000"/>
          <w:szCs w:val="22"/>
          <w:lang w:val="lv-LV"/>
        </w:rPr>
      </w:pPr>
    </w:p>
    <w:p w14:paraId="7A849AE8" w14:textId="77777777" w:rsidR="00DC6516" w:rsidRPr="00791950" w:rsidRDefault="00DC6516" w:rsidP="009863FE">
      <w:pPr>
        <w:spacing w:line="240" w:lineRule="auto"/>
        <w:jc w:val="both"/>
        <w:rPr>
          <w:b/>
          <w:color w:val="000000"/>
          <w:szCs w:val="22"/>
          <w:lang w:val="lv-LV"/>
        </w:rPr>
      </w:pPr>
    </w:p>
    <w:p w14:paraId="4C37A64C" w14:textId="77777777" w:rsidR="00DC6516" w:rsidRDefault="00DC6516" w:rsidP="009863FE">
      <w:pPr>
        <w:tabs>
          <w:tab w:val="clear" w:pos="567"/>
        </w:tabs>
        <w:spacing w:line="240" w:lineRule="auto"/>
        <w:jc w:val="both"/>
        <w:rPr>
          <w:b/>
          <w:color w:val="000000"/>
          <w:szCs w:val="22"/>
          <w:lang w:val="lv-LV"/>
        </w:rPr>
      </w:pPr>
      <w:r w:rsidRPr="00791950">
        <w:rPr>
          <w:b/>
          <w:color w:val="000000"/>
          <w:szCs w:val="22"/>
          <w:lang w:val="lv-LV"/>
        </w:rPr>
        <w:t>5. FARMAKOLOĢISKĀS ĪPAŠĪBAS</w:t>
      </w:r>
    </w:p>
    <w:p w14:paraId="0DF3A0BB" w14:textId="77777777" w:rsidR="00F72674" w:rsidRPr="00791950" w:rsidRDefault="00F72674" w:rsidP="009863FE">
      <w:pPr>
        <w:tabs>
          <w:tab w:val="clear" w:pos="567"/>
        </w:tabs>
        <w:spacing w:line="240" w:lineRule="auto"/>
        <w:jc w:val="both"/>
        <w:rPr>
          <w:b/>
          <w:color w:val="000000"/>
          <w:szCs w:val="22"/>
          <w:lang w:val="lv-LV"/>
        </w:rPr>
      </w:pPr>
    </w:p>
    <w:p w14:paraId="5669E7B8" w14:textId="77777777"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Farmakoterapeitiskā grupa: pretmikrobu līdzekļi sistēmiskai lietošanai</w:t>
      </w:r>
      <w:r w:rsidR="00F72674">
        <w:rPr>
          <w:color w:val="000000"/>
          <w:szCs w:val="22"/>
          <w:lang w:val="lv-LV"/>
        </w:rPr>
        <w:t>.</w:t>
      </w:r>
    </w:p>
    <w:p w14:paraId="37EB6A1E" w14:textId="77777777" w:rsidR="00DC6516" w:rsidRPr="00791950" w:rsidRDefault="00DC6516" w:rsidP="009863FE">
      <w:pPr>
        <w:tabs>
          <w:tab w:val="clear" w:pos="567"/>
        </w:tabs>
        <w:spacing w:line="240" w:lineRule="auto"/>
        <w:jc w:val="both"/>
        <w:rPr>
          <w:color w:val="000000"/>
          <w:szCs w:val="22"/>
          <w:lang w:val="lv-LV"/>
        </w:rPr>
      </w:pPr>
      <w:r w:rsidRPr="00791950">
        <w:rPr>
          <w:color w:val="000000"/>
          <w:szCs w:val="22"/>
          <w:lang w:val="lv-LV"/>
        </w:rPr>
        <w:t>ATĶ vet kods: QJ01CE09</w:t>
      </w:r>
      <w:r w:rsidR="00F72674">
        <w:rPr>
          <w:color w:val="000000"/>
          <w:szCs w:val="22"/>
          <w:lang w:val="lv-LV"/>
        </w:rPr>
        <w:t>.</w:t>
      </w:r>
    </w:p>
    <w:p w14:paraId="5D52C66E" w14:textId="77777777" w:rsidR="00DC6516" w:rsidRPr="00791950" w:rsidRDefault="00DC6516" w:rsidP="009863FE">
      <w:pPr>
        <w:spacing w:line="240" w:lineRule="auto"/>
        <w:jc w:val="both"/>
        <w:rPr>
          <w:b/>
          <w:color w:val="000000"/>
          <w:szCs w:val="22"/>
          <w:lang w:val="lv-LV"/>
        </w:rPr>
      </w:pPr>
    </w:p>
    <w:p w14:paraId="4B935961" w14:textId="77777777" w:rsidR="00DC6516" w:rsidRPr="00791950" w:rsidRDefault="00DC6516" w:rsidP="009863FE">
      <w:pPr>
        <w:spacing w:line="240" w:lineRule="auto"/>
        <w:jc w:val="both"/>
        <w:rPr>
          <w:color w:val="000000"/>
          <w:szCs w:val="22"/>
          <w:lang w:val="lv-LV"/>
        </w:rPr>
      </w:pPr>
      <w:r w:rsidRPr="00791950">
        <w:rPr>
          <w:b/>
          <w:color w:val="000000"/>
          <w:szCs w:val="22"/>
          <w:lang w:val="lv-LV"/>
        </w:rPr>
        <w:t>5.1 Farmakodinamiskās īpašības</w:t>
      </w:r>
    </w:p>
    <w:p w14:paraId="6ED8BBE5" w14:textId="77777777" w:rsidR="00DC6516" w:rsidRPr="00791950" w:rsidRDefault="00DC6516" w:rsidP="009863FE">
      <w:pPr>
        <w:tabs>
          <w:tab w:val="clear" w:pos="567"/>
        </w:tabs>
        <w:spacing w:line="240" w:lineRule="auto"/>
        <w:jc w:val="both"/>
        <w:rPr>
          <w:color w:val="000000"/>
          <w:szCs w:val="22"/>
          <w:lang w:val="lv-LV"/>
        </w:rPr>
      </w:pPr>
    </w:p>
    <w:p w14:paraId="0BAD4258" w14:textId="77777777" w:rsidR="00DC6516" w:rsidRPr="00791950" w:rsidRDefault="00B3445A" w:rsidP="009863FE">
      <w:pPr>
        <w:tabs>
          <w:tab w:val="clear" w:pos="567"/>
        </w:tabs>
        <w:spacing w:line="240" w:lineRule="auto"/>
        <w:jc w:val="both"/>
        <w:rPr>
          <w:color w:val="000000"/>
          <w:szCs w:val="22"/>
          <w:lang w:val="lv-LV"/>
        </w:rPr>
      </w:pPr>
      <w:r>
        <w:rPr>
          <w:color w:val="000000"/>
          <w:szCs w:val="22"/>
          <w:lang w:val="lv-LV"/>
        </w:rPr>
        <w:t>Prokaīna benzilpenicilīns</w:t>
      </w:r>
      <w:r w:rsidR="00DC6516" w:rsidRPr="00791950">
        <w:rPr>
          <w:color w:val="000000"/>
          <w:szCs w:val="22"/>
          <w:lang w:val="lv-LV"/>
        </w:rPr>
        <w:t xml:space="preserve"> ir beta-laktāma pretmikrobu</w:t>
      </w:r>
      <w:r>
        <w:rPr>
          <w:color w:val="000000"/>
          <w:szCs w:val="22"/>
          <w:lang w:val="lv-LV"/>
        </w:rPr>
        <w:t xml:space="preserve"> </w:t>
      </w:r>
      <w:r w:rsidR="004767BE">
        <w:rPr>
          <w:color w:val="000000"/>
          <w:szCs w:val="22"/>
          <w:lang w:val="lv-LV"/>
        </w:rPr>
        <w:t>viela,</w:t>
      </w:r>
      <w:r w:rsidR="00DC6516" w:rsidRPr="00791950">
        <w:rPr>
          <w:color w:val="000000"/>
          <w:szCs w:val="22"/>
          <w:lang w:val="lv-LV"/>
        </w:rPr>
        <w:t xml:space="preserve"> </w:t>
      </w:r>
      <w:r w:rsidRPr="00791950">
        <w:rPr>
          <w:color w:val="000000"/>
          <w:szCs w:val="22"/>
          <w:lang w:val="lv-LV"/>
        </w:rPr>
        <w:t>t</w:t>
      </w:r>
      <w:r w:rsidR="004767BE">
        <w:rPr>
          <w:color w:val="000000"/>
          <w:szCs w:val="22"/>
          <w:lang w:val="lv-LV"/>
        </w:rPr>
        <w:t>ās</w:t>
      </w:r>
      <w:r w:rsidRPr="00791950">
        <w:rPr>
          <w:color w:val="000000"/>
          <w:szCs w:val="22"/>
          <w:lang w:val="lv-LV"/>
        </w:rPr>
        <w:t xml:space="preserve"> </w:t>
      </w:r>
      <w:r w:rsidR="00DC6516" w:rsidRPr="00791950">
        <w:rPr>
          <w:color w:val="000000"/>
          <w:szCs w:val="22"/>
          <w:lang w:val="lv-LV"/>
        </w:rPr>
        <w:t xml:space="preserve">struktūra satur beta-laktāma gredzenu un tiazolidīna gredzenu, kas ir kopīgs visiem penicilīniem. </w:t>
      </w:r>
    </w:p>
    <w:p w14:paraId="10D6F114" w14:textId="4CD6C528" w:rsidR="00DC6516" w:rsidRPr="009863FE" w:rsidRDefault="00B3445A" w:rsidP="009863FE">
      <w:pPr>
        <w:tabs>
          <w:tab w:val="clear" w:pos="567"/>
        </w:tabs>
        <w:spacing w:line="240" w:lineRule="auto"/>
        <w:jc w:val="both"/>
        <w:rPr>
          <w:szCs w:val="22"/>
          <w:lang w:val="lv-LV"/>
        </w:rPr>
      </w:pPr>
      <w:r>
        <w:rPr>
          <w:color w:val="000000"/>
          <w:szCs w:val="22"/>
          <w:lang w:val="lv-LV"/>
        </w:rPr>
        <w:t>Prokaīna benzilpenicilīns</w:t>
      </w:r>
      <w:r w:rsidRPr="00791950">
        <w:rPr>
          <w:color w:val="000000"/>
          <w:szCs w:val="22"/>
          <w:lang w:val="lv-LV"/>
        </w:rPr>
        <w:t xml:space="preserve"> </w:t>
      </w:r>
      <w:r w:rsidR="00DC6516" w:rsidRPr="00791950">
        <w:rPr>
          <w:color w:val="000000"/>
          <w:szCs w:val="22"/>
          <w:lang w:val="lv-LV"/>
        </w:rPr>
        <w:t xml:space="preserve">uzrāda izteiktu aktivitāti pret jutīgiem grampozitīviem </w:t>
      </w:r>
      <w:r w:rsidR="00DC6516" w:rsidRPr="009863FE">
        <w:rPr>
          <w:color w:val="000000"/>
          <w:szCs w:val="22"/>
          <w:lang w:val="lv-LV"/>
        </w:rPr>
        <w:t xml:space="preserve">mikroorganismiem, tādiem kā </w:t>
      </w:r>
      <w:proofErr w:type="spellStart"/>
      <w:r w:rsidR="00190FE3" w:rsidRPr="009863FE">
        <w:rPr>
          <w:i/>
          <w:szCs w:val="22"/>
          <w:lang w:val="lv-LV"/>
        </w:rPr>
        <w:t>Streptococcus</w:t>
      </w:r>
      <w:proofErr w:type="spellEnd"/>
      <w:r w:rsidR="00DC6516" w:rsidRPr="009863FE">
        <w:rPr>
          <w:i/>
          <w:szCs w:val="22"/>
          <w:lang w:val="lv-LV"/>
        </w:rPr>
        <w:t xml:space="preserve">, </w:t>
      </w:r>
      <w:proofErr w:type="spellStart"/>
      <w:r w:rsidR="00A81CD4" w:rsidRPr="00A81CD4">
        <w:rPr>
          <w:i/>
          <w:szCs w:val="22"/>
          <w:lang w:val="lv-LV"/>
        </w:rPr>
        <w:t>Trueperella</w:t>
      </w:r>
      <w:proofErr w:type="spellEnd"/>
      <w:r w:rsidR="00A81CD4">
        <w:rPr>
          <w:i/>
          <w:szCs w:val="22"/>
          <w:lang w:val="lv-LV"/>
        </w:rPr>
        <w:t xml:space="preserve"> un</w:t>
      </w:r>
      <w:r w:rsidR="00DC6516" w:rsidRPr="009863FE">
        <w:rPr>
          <w:i/>
          <w:szCs w:val="22"/>
          <w:lang w:val="lv-LV"/>
        </w:rPr>
        <w:t xml:space="preserve"> </w:t>
      </w:r>
      <w:proofErr w:type="spellStart"/>
      <w:r w:rsidR="00DC6516" w:rsidRPr="009863FE">
        <w:rPr>
          <w:i/>
          <w:szCs w:val="22"/>
          <w:lang w:val="lv-LV"/>
        </w:rPr>
        <w:t>Erysipelothrix</w:t>
      </w:r>
      <w:proofErr w:type="spellEnd"/>
      <w:r w:rsidR="00DC6516" w:rsidRPr="009863FE">
        <w:rPr>
          <w:i/>
          <w:szCs w:val="22"/>
          <w:lang w:val="lv-LV"/>
        </w:rPr>
        <w:t xml:space="preserve">, </w:t>
      </w:r>
      <w:r w:rsidR="00DC6516" w:rsidRPr="009863FE">
        <w:rPr>
          <w:szCs w:val="22"/>
          <w:lang w:val="lv-LV"/>
        </w:rPr>
        <w:t xml:space="preserve">bet tam ir ierobežota </w:t>
      </w:r>
      <w:r w:rsidR="00DC6516" w:rsidRPr="009863FE">
        <w:rPr>
          <w:color w:val="000000"/>
          <w:szCs w:val="22"/>
          <w:lang w:val="lv-LV"/>
        </w:rPr>
        <w:t>aktivitāte pret</w:t>
      </w:r>
      <w:r w:rsidR="00DC6516" w:rsidRPr="009863FE">
        <w:rPr>
          <w:szCs w:val="22"/>
          <w:lang w:val="lv-LV"/>
        </w:rPr>
        <w:t xml:space="preserve"> gramnegatīviem mikroorganismiem, izņemot pret atsevišķiem </w:t>
      </w:r>
      <w:proofErr w:type="spellStart"/>
      <w:r w:rsidR="00DC6516" w:rsidRPr="009863FE">
        <w:rPr>
          <w:szCs w:val="22"/>
          <w:lang w:val="lv-LV"/>
        </w:rPr>
        <w:t>gramnegatīviem</w:t>
      </w:r>
      <w:proofErr w:type="spellEnd"/>
      <w:r w:rsidR="00A81CD4">
        <w:rPr>
          <w:szCs w:val="22"/>
          <w:lang w:val="lv-LV"/>
        </w:rPr>
        <w:t>,</w:t>
      </w:r>
      <w:r w:rsidR="00DC6516" w:rsidRPr="009863FE">
        <w:rPr>
          <w:szCs w:val="22"/>
          <w:lang w:val="lv-LV"/>
        </w:rPr>
        <w:t xml:space="preserve"> aerobiem mikroorganismiem, tādiem kā </w:t>
      </w:r>
      <w:r w:rsidR="00DC6516" w:rsidRPr="009863FE">
        <w:rPr>
          <w:i/>
          <w:szCs w:val="22"/>
          <w:lang w:val="lv-LV"/>
        </w:rPr>
        <w:t>Pasteurella</w:t>
      </w:r>
      <w:r w:rsidR="00DC6516" w:rsidRPr="009863FE">
        <w:rPr>
          <w:szCs w:val="22"/>
          <w:lang w:val="lv-LV"/>
        </w:rPr>
        <w:t xml:space="preserve"> spp. </w:t>
      </w:r>
    </w:p>
    <w:p w14:paraId="20EB4E34" w14:textId="77777777" w:rsidR="00DC6516" w:rsidRDefault="00DC6516" w:rsidP="009863FE">
      <w:pPr>
        <w:tabs>
          <w:tab w:val="clear" w:pos="567"/>
        </w:tabs>
        <w:spacing w:line="240" w:lineRule="auto"/>
        <w:jc w:val="both"/>
        <w:rPr>
          <w:color w:val="000000"/>
          <w:szCs w:val="22"/>
          <w:lang w:val="lv-LV"/>
        </w:rPr>
      </w:pPr>
      <w:r w:rsidRPr="009863FE">
        <w:rPr>
          <w:color w:val="000000"/>
          <w:szCs w:val="22"/>
          <w:lang w:val="lv-LV"/>
        </w:rPr>
        <w:t xml:space="preserve">Beta-laktāma pretmikrobu līdzekļi novērš mikroorganisma šūnas sienas veidošanos, kavējot </w:t>
      </w:r>
      <w:r w:rsidR="00190FE3" w:rsidRPr="009863FE">
        <w:rPr>
          <w:color w:val="000000"/>
          <w:szCs w:val="22"/>
          <w:lang w:val="lv-LV"/>
        </w:rPr>
        <w:t xml:space="preserve">peptidoglikāna </w:t>
      </w:r>
      <w:r w:rsidRPr="009863FE">
        <w:rPr>
          <w:color w:val="000000"/>
          <w:szCs w:val="22"/>
          <w:lang w:val="lv-LV"/>
        </w:rPr>
        <w:t>sintēzes</w:t>
      </w:r>
      <w:r w:rsidRPr="00791950">
        <w:rPr>
          <w:color w:val="000000"/>
          <w:szCs w:val="22"/>
          <w:lang w:val="lv-LV"/>
        </w:rPr>
        <w:t xml:space="preserve"> pēdējo stadiju. Tie nomāc transpeptidāzes enzīmu aktivitāti, kas katalizē glikopeptīda polimēra vienību krustenisko saiti, kas veido šūnas sieniņu. To darbība ir baktericīda, bet izraisa tikai augošu šūnu līzi. </w:t>
      </w:r>
    </w:p>
    <w:p w14:paraId="7E23F4BB" w14:textId="2F9B49D8" w:rsidR="00DC6516" w:rsidRPr="00791950" w:rsidRDefault="00A81CD4" w:rsidP="009863FE">
      <w:pPr>
        <w:tabs>
          <w:tab w:val="clear" w:pos="567"/>
        </w:tabs>
        <w:spacing w:line="240" w:lineRule="auto"/>
        <w:jc w:val="both"/>
        <w:rPr>
          <w:color w:val="000000"/>
          <w:szCs w:val="22"/>
          <w:lang w:val="lv-LV"/>
        </w:rPr>
      </w:pPr>
      <w:proofErr w:type="spellStart"/>
      <w:r w:rsidRPr="000E26B1">
        <w:rPr>
          <w:i/>
          <w:iCs/>
          <w:color w:val="000000"/>
          <w:szCs w:val="22"/>
          <w:lang w:val="lv-LV"/>
        </w:rPr>
        <w:t>Enterobaktērijas</w:t>
      </w:r>
      <w:proofErr w:type="spellEnd"/>
      <w:r w:rsidRPr="000E26B1">
        <w:rPr>
          <w:i/>
          <w:iCs/>
          <w:color w:val="000000"/>
          <w:szCs w:val="22"/>
          <w:lang w:val="lv-LV"/>
        </w:rPr>
        <w:t xml:space="preserve">, </w:t>
      </w:r>
      <w:proofErr w:type="spellStart"/>
      <w:r w:rsidRPr="000E26B1">
        <w:rPr>
          <w:i/>
          <w:iCs/>
          <w:color w:val="000000"/>
          <w:szCs w:val="22"/>
          <w:lang w:val="lv-LV"/>
        </w:rPr>
        <w:t>Bacteroides</w:t>
      </w:r>
      <w:proofErr w:type="spellEnd"/>
      <w:r w:rsidRPr="000E26B1">
        <w:rPr>
          <w:i/>
          <w:iCs/>
          <w:color w:val="000000"/>
          <w:szCs w:val="22"/>
          <w:lang w:val="lv-LV"/>
        </w:rPr>
        <w:t xml:space="preserve"> </w:t>
      </w:r>
      <w:proofErr w:type="spellStart"/>
      <w:r w:rsidRPr="000E26B1">
        <w:rPr>
          <w:i/>
          <w:iCs/>
          <w:color w:val="000000"/>
          <w:szCs w:val="22"/>
          <w:lang w:val="lv-LV"/>
        </w:rPr>
        <w:t>fragilis</w:t>
      </w:r>
      <w:proofErr w:type="spellEnd"/>
      <w:r w:rsidRPr="00A81CD4">
        <w:rPr>
          <w:color w:val="000000"/>
          <w:szCs w:val="22"/>
          <w:lang w:val="lv-LV"/>
        </w:rPr>
        <w:t xml:space="preserve">, vairums </w:t>
      </w:r>
      <w:proofErr w:type="spellStart"/>
      <w:r w:rsidRPr="000E26B1">
        <w:rPr>
          <w:i/>
          <w:iCs/>
          <w:color w:val="000000"/>
          <w:szCs w:val="22"/>
          <w:lang w:val="lv-LV"/>
        </w:rPr>
        <w:t>Campylobacter</w:t>
      </w:r>
      <w:proofErr w:type="spellEnd"/>
      <w:r w:rsidRPr="00A81CD4">
        <w:rPr>
          <w:color w:val="000000"/>
          <w:szCs w:val="22"/>
          <w:lang w:val="lv-LV"/>
        </w:rPr>
        <w:t xml:space="preserve"> </w:t>
      </w:r>
      <w:proofErr w:type="spellStart"/>
      <w:r w:rsidRPr="00A81CD4">
        <w:rPr>
          <w:color w:val="000000"/>
          <w:szCs w:val="22"/>
          <w:lang w:val="lv-LV"/>
        </w:rPr>
        <w:t>spp</w:t>
      </w:r>
      <w:proofErr w:type="spellEnd"/>
      <w:r w:rsidRPr="00A81CD4">
        <w:rPr>
          <w:color w:val="000000"/>
          <w:szCs w:val="22"/>
          <w:lang w:val="lv-LV"/>
        </w:rPr>
        <w:t xml:space="preserve">., </w:t>
      </w:r>
      <w:proofErr w:type="spellStart"/>
      <w:r w:rsidRPr="000E26B1">
        <w:rPr>
          <w:i/>
          <w:iCs/>
          <w:color w:val="000000"/>
          <w:szCs w:val="22"/>
          <w:lang w:val="lv-LV"/>
        </w:rPr>
        <w:t>Nocardia</w:t>
      </w:r>
      <w:proofErr w:type="spellEnd"/>
      <w:r w:rsidRPr="00A81CD4">
        <w:rPr>
          <w:color w:val="000000"/>
          <w:szCs w:val="22"/>
          <w:lang w:val="lv-LV"/>
        </w:rPr>
        <w:t xml:space="preserve"> </w:t>
      </w:r>
      <w:proofErr w:type="spellStart"/>
      <w:r w:rsidRPr="00A81CD4">
        <w:rPr>
          <w:color w:val="000000"/>
          <w:szCs w:val="22"/>
          <w:lang w:val="lv-LV"/>
        </w:rPr>
        <w:t>spp</w:t>
      </w:r>
      <w:proofErr w:type="spellEnd"/>
      <w:r w:rsidRPr="00A81CD4">
        <w:rPr>
          <w:color w:val="000000"/>
          <w:szCs w:val="22"/>
          <w:lang w:val="lv-LV"/>
        </w:rPr>
        <w:t xml:space="preserve">. un </w:t>
      </w:r>
      <w:proofErr w:type="spellStart"/>
      <w:r w:rsidRPr="000E26B1">
        <w:rPr>
          <w:i/>
          <w:iCs/>
          <w:color w:val="000000"/>
          <w:szCs w:val="22"/>
          <w:lang w:val="lv-LV"/>
        </w:rPr>
        <w:t>Pseudomonas</w:t>
      </w:r>
      <w:proofErr w:type="spellEnd"/>
      <w:r w:rsidRPr="00A81CD4">
        <w:rPr>
          <w:color w:val="000000"/>
          <w:szCs w:val="22"/>
          <w:lang w:val="lv-LV"/>
        </w:rPr>
        <w:t xml:space="preserve"> </w:t>
      </w:r>
      <w:proofErr w:type="spellStart"/>
      <w:r w:rsidRPr="00A81CD4">
        <w:rPr>
          <w:color w:val="000000"/>
          <w:szCs w:val="22"/>
          <w:lang w:val="lv-LV"/>
        </w:rPr>
        <w:t>spp</w:t>
      </w:r>
      <w:proofErr w:type="spellEnd"/>
      <w:r w:rsidRPr="00A81CD4">
        <w:rPr>
          <w:color w:val="000000"/>
          <w:szCs w:val="22"/>
          <w:lang w:val="lv-LV"/>
        </w:rPr>
        <w:t>., kā arī beta-</w:t>
      </w:r>
      <w:proofErr w:type="spellStart"/>
      <w:r w:rsidRPr="00A81CD4">
        <w:rPr>
          <w:color w:val="000000"/>
          <w:szCs w:val="22"/>
          <w:lang w:val="lv-LV"/>
        </w:rPr>
        <w:t>laktamāzi</w:t>
      </w:r>
      <w:proofErr w:type="spellEnd"/>
      <w:r w:rsidRPr="00A81CD4">
        <w:rPr>
          <w:color w:val="000000"/>
          <w:szCs w:val="22"/>
          <w:lang w:val="lv-LV"/>
        </w:rPr>
        <w:t xml:space="preserve"> veidojošie </w:t>
      </w:r>
      <w:proofErr w:type="spellStart"/>
      <w:r w:rsidRPr="000E26B1">
        <w:rPr>
          <w:i/>
          <w:iCs/>
          <w:color w:val="000000"/>
          <w:szCs w:val="22"/>
          <w:lang w:val="lv-LV"/>
        </w:rPr>
        <w:t>Staphylococcus</w:t>
      </w:r>
      <w:proofErr w:type="spellEnd"/>
      <w:r w:rsidRPr="00A81CD4">
        <w:rPr>
          <w:color w:val="000000"/>
          <w:szCs w:val="22"/>
          <w:lang w:val="lv-LV"/>
        </w:rPr>
        <w:t xml:space="preserve"> </w:t>
      </w:r>
      <w:proofErr w:type="spellStart"/>
      <w:r w:rsidRPr="00A81CD4">
        <w:rPr>
          <w:color w:val="000000"/>
          <w:szCs w:val="22"/>
          <w:lang w:val="lv-LV"/>
        </w:rPr>
        <w:t>spp</w:t>
      </w:r>
      <w:proofErr w:type="spellEnd"/>
      <w:r w:rsidRPr="00A81CD4">
        <w:rPr>
          <w:color w:val="000000"/>
          <w:szCs w:val="22"/>
          <w:lang w:val="lv-LV"/>
        </w:rPr>
        <w:t xml:space="preserve">. ir </w:t>
      </w:r>
      <w:proofErr w:type="spellStart"/>
      <w:r w:rsidRPr="00A81CD4">
        <w:rPr>
          <w:color w:val="000000"/>
          <w:szCs w:val="22"/>
          <w:lang w:val="lv-LV"/>
        </w:rPr>
        <w:t>rezistenti</w:t>
      </w:r>
      <w:proofErr w:type="spellEnd"/>
      <w:r w:rsidRPr="00A81CD4">
        <w:rPr>
          <w:color w:val="000000"/>
          <w:szCs w:val="22"/>
          <w:lang w:val="lv-LV"/>
        </w:rPr>
        <w:t>.</w:t>
      </w:r>
    </w:p>
    <w:p w14:paraId="4470B3F4" w14:textId="77777777" w:rsidR="00DC6516" w:rsidRPr="00791950" w:rsidRDefault="00DC6516" w:rsidP="009863FE">
      <w:pPr>
        <w:spacing w:line="240" w:lineRule="auto"/>
        <w:jc w:val="both"/>
        <w:rPr>
          <w:color w:val="000000"/>
          <w:szCs w:val="22"/>
          <w:lang w:val="lv-LV"/>
        </w:rPr>
      </w:pPr>
      <w:r w:rsidRPr="00791950">
        <w:rPr>
          <w:b/>
          <w:color w:val="000000"/>
          <w:szCs w:val="22"/>
          <w:lang w:val="lv-LV"/>
        </w:rPr>
        <w:lastRenderedPageBreak/>
        <w:t>5.2 Farmakokinētiskie dati</w:t>
      </w:r>
    </w:p>
    <w:p w14:paraId="32B46199" w14:textId="77777777" w:rsidR="00DC6516" w:rsidRPr="00791950" w:rsidRDefault="00DC6516" w:rsidP="009863FE">
      <w:pPr>
        <w:tabs>
          <w:tab w:val="clear" w:pos="567"/>
        </w:tabs>
        <w:spacing w:line="240" w:lineRule="auto"/>
        <w:jc w:val="both"/>
        <w:rPr>
          <w:color w:val="000000"/>
          <w:szCs w:val="22"/>
          <w:lang w:val="lv-LV"/>
        </w:rPr>
      </w:pPr>
    </w:p>
    <w:p w14:paraId="4D10E8C6" w14:textId="77777777" w:rsidR="00DC6516" w:rsidRPr="00791950" w:rsidRDefault="00DC6516" w:rsidP="009863FE">
      <w:pPr>
        <w:tabs>
          <w:tab w:val="clear" w:pos="567"/>
        </w:tabs>
        <w:spacing w:line="240" w:lineRule="auto"/>
        <w:jc w:val="both"/>
        <w:rPr>
          <w:szCs w:val="22"/>
          <w:lang w:val="lv-LV"/>
        </w:rPr>
      </w:pPr>
      <w:r w:rsidRPr="00791950">
        <w:rPr>
          <w:color w:val="000000"/>
          <w:szCs w:val="22"/>
          <w:lang w:val="lv-LV"/>
        </w:rPr>
        <w:t xml:space="preserve">Pēc Ultrapen LA </w:t>
      </w:r>
      <w:r w:rsidR="00B3445A" w:rsidRPr="00791950">
        <w:rPr>
          <w:color w:val="000000"/>
          <w:szCs w:val="22"/>
          <w:lang w:val="lv-LV"/>
        </w:rPr>
        <w:t>inj</w:t>
      </w:r>
      <w:r w:rsidR="00B3445A">
        <w:rPr>
          <w:color w:val="000000"/>
          <w:szCs w:val="22"/>
          <w:lang w:val="lv-LV"/>
        </w:rPr>
        <w:t>icēšanas</w:t>
      </w:r>
      <w:r w:rsidRPr="00791950">
        <w:rPr>
          <w:color w:val="000000"/>
          <w:szCs w:val="22"/>
          <w:lang w:val="lv-LV"/>
        </w:rPr>
        <w:t xml:space="preserve">, </w:t>
      </w:r>
      <w:r w:rsidR="00B3445A">
        <w:rPr>
          <w:color w:val="000000"/>
          <w:szCs w:val="22"/>
          <w:lang w:val="lv-LV"/>
        </w:rPr>
        <w:t>prokaīna benzilpenicilīns</w:t>
      </w:r>
      <w:r w:rsidRPr="00791950">
        <w:rPr>
          <w:color w:val="000000"/>
          <w:szCs w:val="22"/>
          <w:lang w:val="lv-LV"/>
        </w:rPr>
        <w:t xml:space="preserve"> ātri tiek absorbēts no injekcijas vietas, un aptuveni 4,5 stundu laikā pēc subkutānas injekcijas liellopiem maksimālais penicilīna līmenis ir 3,9 </w:t>
      </w:r>
      <w:r w:rsidRPr="00791950">
        <w:rPr>
          <w:szCs w:val="22"/>
        </w:rPr>
        <w:t>μ</w:t>
      </w:r>
      <w:r w:rsidRPr="00791950">
        <w:rPr>
          <w:szCs w:val="22"/>
          <w:lang w:val="lv-LV"/>
        </w:rPr>
        <w:t xml:space="preserve">g/ml, pēc intramuskulāras injekcijas – pēc 4 stundām novēro 1,3 </w:t>
      </w:r>
      <w:r w:rsidRPr="00791950">
        <w:rPr>
          <w:szCs w:val="22"/>
        </w:rPr>
        <w:t>μ</w:t>
      </w:r>
      <w:r w:rsidRPr="00791950">
        <w:rPr>
          <w:szCs w:val="22"/>
          <w:lang w:val="lv-LV"/>
        </w:rPr>
        <w:t>g/ml, bet cūkām pēc intramuskulāras injekcijas 3 stundu laikā novēro penicilīna maksimālo līmeni 2,1</w:t>
      </w:r>
      <w:r w:rsidRPr="00791950">
        <w:rPr>
          <w:szCs w:val="22"/>
        </w:rPr>
        <w:t>μ</w:t>
      </w:r>
      <w:r w:rsidRPr="00791950">
        <w:rPr>
          <w:szCs w:val="22"/>
          <w:lang w:val="lv-LV"/>
        </w:rPr>
        <w:t>g/ml.</w:t>
      </w:r>
    </w:p>
    <w:p w14:paraId="1CBEC4A1" w14:textId="77777777" w:rsidR="00DC6516" w:rsidRPr="00791950" w:rsidRDefault="00DC6516" w:rsidP="009863FE">
      <w:pPr>
        <w:tabs>
          <w:tab w:val="clear" w:pos="567"/>
        </w:tabs>
        <w:spacing w:line="240" w:lineRule="auto"/>
        <w:jc w:val="both"/>
        <w:rPr>
          <w:color w:val="000000"/>
          <w:szCs w:val="22"/>
          <w:lang w:val="lv-LV"/>
        </w:rPr>
      </w:pPr>
      <w:r w:rsidRPr="00791950">
        <w:rPr>
          <w:szCs w:val="22"/>
          <w:lang w:val="lv-LV"/>
        </w:rPr>
        <w:t>Penicilīna eliminācijas pusperiods ir aptuveni 16 stundas liellopiem un 7,5 stundas cūkām pēc intramuskulāras injekcijas</w:t>
      </w:r>
      <w:r w:rsidR="004767BE">
        <w:rPr>
          <w:szCs w:val="22"/>
          <w:lang w:val="lv-LV"/>
        </w:rPr>
        <w:t>,</w:t>
      </w:r>
      <w:r w:rsidRPr="00791950">
        <w:rPr>
          <w:szCs w:val="22"/>
          <w:lang w:val="lv-LV"/>
        </w:rPr>
        <w:t xml:space="preserve"> un 8,5 stundas liellopiem pēc subkutānas injekcijas. </w:t>
      </w:r>
    </w:p>
    <w:p w14:paraId="5D8A2004" w14:textId="77777777" w:rsidR="00DC6516" w:rsidRDefault="00DC6516" w:rsidP="009863FE">
      <w:pPr>
        <w:tabs>
          <w:tab w:val="clear" w:pos="567"/>
        </w:tabs>
        <w:spacing w:line="240" w:lineRule="auto"/>
        <w:jc w:val="both"/>
        <w:rPr>
          <w:color w:val="000000"/>
          <w:szCs w:val="22"/>
          <w:lang w:val="lv-LV"/>
        </w:rPr>
      </w:pPr>
    </w:p>
    <w:p w14:paraId="16FB16E4" w14:textId="77777777" w:rsidR="004767BE" w:rsidRPr="00791950" w:rsidRDefault="004767BE" w:rsidP="009863FE">
      <w:pPr>
        <w:tabs>
          <w:tab w:val="clear" w:pos="567"/>
        </w:tabs>
        <w:spacing w:line="240" w:lineRule="auto"/>
        <w:jc w:val="both"/>
        <w:rPr>
          <w:color w:val="000000"/>
          <w:szCs w:val="22"/>
          <w:lang w:val="lv-LV"/>
        </w:rPr>
      </w:pPr>
    </w:p>
    <w:p w14:paraId="39A9EFB6" w14:textId="77777777" w:rsidR="00DC6516" w:rsidRPr="00791950" w:rsidRDefault="00DC6516" w:rsidP="009863FE">
      <w:pPr>
        <w:spacing w:line="240" w:lineRule="auto"/>
        <w:ind w:left="567" w:hanging="567"/>
        <w:jc w:val="both"/>
        <w:rPr>
          <w:color w:val="000000"/>
          <w:szCs w:val="22"/>
          <w:lang w:val="lv-LV"/>
        </w:rPr>
      </w:pPr>
      <w:r w:rsidRPr="00791950">
        <w:rPr>
          <w:b/>
          <w:color w:val="000000"/>
          <w:szCs w:val="22"/>
          <w:lang w:val="lv-LV"/>
        </w:rPr>
        <w:t>6.</w:t>
      </w:r>
      <w:r w:rsidRPr="00791950">
        <w:rPr>
          <w:b/>
          <w:color w:val="000000"/>
          <w:szCs w:val="22"/>
          <w:lang w:val="lv-LV"/>
        </w:rPr>
        <w:tab/>
        <w:t>FARMACEITISKĀ INFORMĀCIJA</w:t>
      </w:r>
    </w:p>
    <w:p w14:paraId="475DEC83" w14:textId="77777777" w:rsidR="00DC6516" w:rsidRPr="00791950" w:rsidRDefault="00DC6516" w:rsidP="009863FE">
      <w:pPr>
        <w:spacing w:line="240" w:lineRule="auto"/>
        <w:ind w:left="567" w:hanging="567"/>
        <w:jc w:val="both"/>
        <w:rPr>
          <w:color w:val="000000"/>
          <w:szCs w:val="22"/>
          <w:lang w:val="lv-LV"/>
        </w:rPr>
      </w:pPr>
    </w:p>
    <w:p w14:paraId="79473DCB" w14:textId="77777777" w:rsidR="00DC6516" w:rsidRPr="00791950" w:rsidRDefault="00DC6516" w:rsidP="009863FE">
      <w:pPr>
        <w:spacing w:line="240" w:lineRule="auto"/>
        <w:jc w:val="both"/>
        <w:rPr>
          <w:b/>
          <w:color w:val="000000"/>
          <w:szCs w:val="22"/>
          <w:lang w:val="lv-LV"/>
        </w:rPr>
      </w:pPr>
      <w:r w:rsidRPr="00791950">
        <w:rPr>
          <w:b/>
          <w:color w:val="000000"/>
          <w:szCs w:val="22"/>
          <w:lang w:val="lv-LV"/>
        </w:rPr>
        <w:t>6.1</w:t>
      </w:r>
      <w:r w:rsidRPr="00791950">
        <w:rPr>
          <w:b/>
          <w:color w:val="000000"/>
          <w:szCs w:val="22"/>
          <w:lang w:val="lv-LV"/>
        </w:rPr>
        <w:tab/>
        <w:t>Palīgvielu saraksts</w:t>
      </w:r>
    </w:p>
    <w:p w14:paraId="3D1A9DA4" w14:textId="77777777" w:rsidR="00DC6516" w:rsidRPr="00791950" w:rsidRDefault="00DC6516" w:rsidP="009863FE">
      <w:pPr>
        <w:spacing w:line="240" w:lineRule="auto"/>
        <w:jc w:val="both"/>
        <w:rPr>
          <w:b/>
          <w:color w:val="000000"/>
          <w:szCs w:val="22"/>
          <w:lang w:val="lv-LV"/>
        </w:rPr>
      </w:pPr>
    </w:p>
    <w:p w14:paraId="411E7106" w14:textId="77777777" w:rsidR="00DC6516" w:rsidRPr="00791950" w:rsidRDefault="00DC6516" w:rsidP="009863FE">
      <w:pPr>
        <w:tabs>
          <w:tab w:val="clear" w:pos="567"/>
        </w:tabs>
        <w:spacing w:line="240" w:lineRule="auto"/>
        <w:jc w:val="both"/>
        <w:rPr>
          <w:color w:val="000000"/>
          <w:szCs w:val="22"/>
          <w:lang w:val="lv-LV"/>
        </w:rPr>
      </w:pPr>
      <w:r w:rsidRPr="00791950">
        <w:rPr>
          <w:rStyle w:val="Emphasis"/>
          <w:b w:val="0"/>
          <w:color w:val="000000"/>
          <w:szCs w:val="22"/>
          <w:lang w:val="lv-LV"/>
        </w:rPr>
        <w:t xml:space="preserve">Butilhidroksianizols </w:t>
      </w:r>
    </w:p>
    <w:p w14:paraId="47E2C1DB" w14:textId="77777777" w:rsidR="00DC6516" w:rsidRPr="00791950" w:rsidRDefault="00DC6516" w:rsidP="009863FE">
      <w:pPr>
        <w:spacing w:line="240" w:lineRule="auto"/>
        <w:jc w:val="both"/>
        <w:rPr>
          <w:color w:val="000000"/>
          <w:szCs w:val="22"/>
          <w:lang w:val="lv-LV"/>
        </w:rPr>
      </w:pPr>
      <w:r w:rsidRPr="00791950">
        <w:rPr>
          <w:color w:val="000000"/>
          <w:szCs w:val="22"/>
          <w:lang w:val="lv-LV"/>
        </w:rPr>
        <w:t xml:space="preserve">Butilhidroksitoluēns </w:t>
      </w:r>
    </w:p>
    <w:p w14:paraId="6133BDC2" w14:textId="77777777" w:rsidR="00DC6516" w:rsidRPr="00791950" w:rsidRDefault="00DC6516" w:rsidP="009863FE">
      <w:pPr>
        <w:spacing w:line="240" w:lineRule="auto"/>
        <w:jc w:val="both"/>
        <w:rPr>
          <w:color w:val="000000"/>
          <w:szCs w:val="22"/>
          <w:lang w:val="lv-LV"/>
        </w:rPr>
      </w:pPr>
      <w:r w:rsidRPr="00791950">
        <w:rPr>
          <w:color w:val="000000"/>
          <w:szCs w:val="22"/>
          <w:lang w:val="lv-LV"/>
        </w:rPr>
        <w:t>Alumīnija distearāts</w:t>
      </w:r>
    </w:p>
    <w:p w14:paraId="19039518" w14:textId="77777777" w:rsidR="00DC6516" w:rsidRPr="00791950" w:rsidRDefault="00DC6516" w:rsidP="009863FE">
      <w:pPr>
        <w:spacing w:line="240" w:lineRule="auto"/>
        <w:jc w:val="both"/>
        <w:rPr>
          <w:color w:val="000000"/>
          <w:szCs w:val="22"/>
          <w:lang w:val="lv-LV"/>
        </w:rPr>
      </w:pPr>
      <w:r w:rsidRPr="00791950">
        <w:rPr>
          <w:color w:val="000000"/>
          <w:szCs w:val="22"/>
          <w:lang w:val="lv-LV"/>
        </w:rPr>
        <w:t>Propilēnglikola dikaprilāts</w:t>
      </w:r>
    </w:p>
    <w:p w14:paraId="397B767C" w14:textId="77777777" w:rsidR="00DC6516" w:rsidRPr="00791950" w:rsidRDefault="00DC6516" w:rsidP="009863FE">
      <w:pPr>
        <w:spacing w:line="240" w:lineRule="auto"/>
        <w:jc w:val="both"/>
        <w:rPr>
          <w:color w:val="000000"/>
          <w:szCs w:val="22"/>
          <w:lang w:val="lv-LV"/>
        </w:rPr>
      </w:pPr>
    </w:p>
    <w:p w14:paraId="507D58CC" w14:textId="77777777" w:rsidR="00DC6516" w:rsidRPr="00791950" w:rsidRDefault="00DC6516" w:rsidP="009863FE">
      <w:pPr>
        <w:spacing w:line="240" w:lineRule="auto"/>
        <w:ind w:left="567" w:hanging="567"/>
        <w:jc w:val="both"/>
        <w:rPr>
          <w:color w:val="000000"/>
          <w:szCs w:val="22"/>
          <w:lang w:val="lv-LV"/>
        </w:rPr>
      </w:pPr>
      <w:r w:rsidRPr="00791950">
        <w:rPr>
          <w:b/>
          <w:color w:val="000000"/>
          <w:szCs w:val="22"/>
          <w:lang w:val="lv-LV"/>
        </w:rPr>
        <w:t>6.2</w:t>
      </w:r>
      <w:r w:rsidRPr="00791950">
        <w:rPr>
          <w:b/>
          <w:color w:val="000000"/>
          <w:szCs w:val="22"/>
          <w:lang w:val="lv-LV"/>
        </w:rPr>
        <w:tab/>
      </w:r>
      <w:r w:rsidR="00B3445A">
        <w:rPr>
          <w:b/>
          <w:color w:val="000000"/>
          <w:szCs w:val="22"/>
          <w:lang w:val="lv-LV"/>
        </w:rPr>
        <w:t>Būtiska n</w:t>
      </w:r>
      <w:r w:rsidR="00B3445A" w:rsidRPr="00791950">
        <w:rPr>
          <w:b/>
          <w:color w:val="000000"/>
          <w:szCs w:val="22"/>
          <w:lang w:val="lv-LV"/>
        </w:rPr>
        <w:t>esaderība</w:t>
      </w:r>
    </w:p>
    <w:p w14:paraId="73C47D92" w14:textId="77777777" w:rsidR="00DC6516" w:rsidRPr="00791950" w:rsidRDefault="00DC6516" w:rsidP="009863FE">
      <w:pPr>
        <w:tabs>
          <w:tab w:val="clear" w:pos="567"/>
        </w:tabs>
        <w:spacing w:line="240" w:lineRule="auto"/>
        <w:jc w:val="both"/>
        <w:rPr>
          <w:color w:val="000000"/>
          <w:szCs w:val="22"/>
          <w:lang w:val="lv-LV"/>
        </w:rPr>
      </w:pPr>
    </w:p>
    <w:p w14:paraId="541246B8" w14:textId="77777777" w:rsidR="00DC6516" w:rsidRDefault="00EE0A8B" w:rsidP="009863FE">
      <w:pPr>
        <w:tabs>
          <w:tab w:val="clear" w:pos="567"/>
        </w:tabs>
        <w:spacing w:line="240" w:lineRule="auto"/>
        <w:jc w:val="both"/>
        <w:rPr>
          <w:color w:val="000000"/>
          <w:szCs w:val="22"/>
          <w:lang w:val="lv-LV"/>
        </w:rPr>
      </w:pPr>
      <w:r w:rsidRPr="002652D3">
        <w:rPr>
          <w:color w:val="000000"/>
          <w:lang w:val="lv-LV"/>
        </w:rPr>
        <w:t>Tā kā nav veikti saderības pētījumi, šīs veterinārās zāles nedrīkst lietot maisījumā</w:t>
      </w:r>
      <w:r>
        <w:rPr>
          <w:color w:val="000000"/>
          <w:lang w:val="lv-LV"/>
        </w:rPr>
        <w:t xml:space="preserve"> ar citām veterinārajām zālēm.</w:t>
      </w:r>
    </w:p>
    <w:p w14:paraId="5C2FE446" w14:textId="77777777" w:rsidR="00DC6516" w:rsidRPr="00791950" w:rsidRDefault="00DC6516" w:rsidP="009863FE">
      <w:pPr>
        <w:tabs>
          <w:tab w:val="clear" w:pos="567"/>
        </w:tabs>
        <w:spacing w:line="240" w:lineRule="auto"/>
        <w:jc w:val="both"/>
        <w:rPr>
          <w:color w:val="000000"/>
          <w:szCs w:val="22"/>
          <w:lang w:val="lv-LV"/>
        </w:rPr>
      </w:pPr>
    </w:p>
    <w:p w14:paraId="34552CB2"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6.3</w:t>
      </w:r>
      <w:r w:rsidRPr="00791950">
        <w:rPr>
          <w:b/>
          <w:color w:val="000000"/>
          <w:szCs w:val="22"/>
          <w:lang w:val="lv-LV"/>
        </w:rPr>
        <w:tab/>
        <w:t>Derīgum</w:t>
      </w:r>
      <w:r w:rsidR="00B3445A">
        <w:rPr>
          <w:b/>
          <w:color w:val="000000"/>
          <w:szCs w:val="22"/>
          <w:lang w:val="lv-LV"/>
        </w:rPr>
        <w:t>a termiņš</w:t>
      </w:r>
    </w:p>
    <w:p w14:paraId="42A06548" w14:textId="77777777" w:rsidR="00DC6516" w:rsidRPr="00791950" w:rsidRDefault="00DC6516" w:rsidP="009863FE">
      <w:pPr>
        <w:tabs>
          <w:tab w:val="clear" w:pos="567"/>
        </w:tabs>
        <w:spacing w:line="240" w:lineRule="auto"/>
        <w:ind w:right="-318"/>
        <w:jc w:val="both"/>
        <w:rPr>
          <w:color w:val="000000"/>
          <w:szCs w:val="22"/>
          <w:lang w:val="lv-LV"/>
        </w:rPr>
      </w:pPr>
    </w:p>
    <w:p w14:paraId="1E5A52F9" w14:textId="77777777" w:rsidR="00DC6516" w:rsidRPr="00791950" w:rsidRDefault="00DC6516" w:rsidP="009863FE">
      <w:pPr>
        <w:tabs>
          <w:tab w:val="clear" w:pos="567"/>
        </w:tabs>
        <w:spacing w:line="240" w:lineRule="auto"/>
        <w:ind w:right="-318"/>
        <w:jc w:val="both"/>
        <w:rPr>
          <w:color w:val="000000"/>
          <w:szCs w:val="22"/>
          <w:lang w:val="lv-LV"/>
        </w:rPr>
      </w:pPr>
      <w:r w:rsidRPr="00791950">
        <w:rPr>
          <w:color w:val="000000"/>
          <w:szCs w:val="22"/>
          <w:lang w:val="lv-LV"/>
        </w:rPr>
        <w:t>Veterināro zāļu derīguma termiņš izplatīšanai paredzētā iepakojumā: 2 gadi</w:t>
      </w:r>
      <w:r w:rsidR="00B3445A">
        <w:rPr>
          <w:color w:val="000000"/>
          <w:szCs w:val="22"/>
          <w:lang w:val="lv-LV"/>
        </w:rPr>
        <w:t>.</w:t>
      </w:r>
    </w:p>
    <w:p w14:paraId="0A2DEFCE" w14:textId="77777777" w:rsidR="00DC6516" w:rsidRPr="00791950" w:rsidRDefault="00DC6516" w:rsidP="009863FE">
      <w:pPr>
        <w:tabs>
          <w:tab w:val="clear" w:pos="567"/>
        </w:tabs>
        <w:spacing w:line="240" w:lineRule="auto"/>
        <w:ind w:right="-318"/>
        <w:jc w:val="both"/>
        <w:rPr>
          <w:color w:val="000000"/>
          <w:szCs w:val="22"/>
          <w:lang w:val="lv-LV"/>
        </w:rPr>
      </w:pPr>
      <w:r w:rsidRPr="00791950">
        <w:rPr>
          <w:color w:val="000000"/>
          <w:szCs w:val="22"/>
          <w:lang w:val="lv-LV"/>
        </w:rPr>
        <w:t>Derīguma termiņš pēc pirmās tiešā iepakojuma atvēršanas: 28 dienas</w:t>
      </w:r>
      <w:r w:rsidR="00B3445A">
        <w:rPr>
          <w:color w:val="000000"/>
          <w:szCs w:val="22"/>
          <w:lang w:val="lv-LV"/>
        </w:rPr>
        <w:t>.</w:t>
      </w:r>
    </w:p>
    <w:p w14:paraId="1F55610B" w14:textId="77777777" w:rsidR="00DC6516" w:rsidRPr="00791950" w:rsidRDefault="00DC6516" w:rsidP="009863FE">
      <w:pPr>
        <w:tabs>
          <w:tab w:val="clear" w:pos="567"/>
        </w:tabs>
        <w:spacing w:line="240" w:lineRule="auto"/>
        <w:ind w:right="-318"/>
        <w:jc w:val="both"/>
        <w:rPr>
          <w:color w:val="000000"/>
          <w:szCs w:val="22"/>
          <w:lang w:val="lv-LV"/>
        </w:rPr>
      </w:pPr>
    </w:p>
    <w:p w14:paraId="2978A71C"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6.4</w:t>
      </w:r>
      <w:r w:rsidRPr="00791950">
        <w:rPr>
          <w:b/>
          <w:color w:val="000000"/>
          <w:szCs w:val="22"/>
          <w:lang w:val="lv-LV"/>
        </w:rPr>
        <w:tab/>
        <w:t xml:space="preserve">Īpaši uzglabāšanas nosacījumi </w:t>
      </w:r>
    </w:p>
    <w:p w14:paraId="14AF94EC" w14:textId="77777777" w:rsidR="00DC6516" w:rsidRPr="00791950" w:rsidRDefault="00DC6516" w:rsidP="009863FE">
      <w:pPr>
        <w:tabs>
          <w:tab w:val="clear" w:pos="567"/>
        </w:tabs>
        <w:spacing w:line="240" w:lineRule="auto"/>
        <w:ind w:right="-318"/>
        <w:jc w:val="both"/>
        <w:rPr>
          <w:color w:val="000000"/>
          <w:szCs w:val="22"/>
          <w:lang w:val="lv-LV"/>
        </w:rPr>
      </w:pPr>
    </w:p>
    <w:p w14:paraId="2EF0DA9B" w14:textId="5086EF7C" w:rsidR="00DC6516" w:rsidRPr="00791950" w:rsidRDefault="00B3445A" w:rsidP="009863FE">
      <w:pPr>
        <w:tabs>
          <w:tab w:val="clear" w:pos="567"/>
        </w:tabs>
        <w:spacing w:line="240" w:lineRule="auto"/>
        <w:jc w:val="both"/>
        <w:rPr>
          <w:noProof/>
          <w:szCs w:val="22"/>
          <w:lang w:val="lv-LV"/>
        </w:rPr>
      </w:pPr>
      <w:r>
        <w:rPr>
          <w:noProof/>
          <w:szCs w:val="22"/>
          <w:lang w:val="lv-LV"/>
        </w:rPr>
        <w:t>U</w:t>
      </w:r>
      <w:r w:rsidRPr="00791950">
        <w:rPr>
          <w:noProof/>
          <w:szCs w:val="22"/>
          <w:lang w:val="lv-LV"/>
        </w:rPr>
        <w:t xml:space="preserve">zglabāt </w:t>
      </w:r>
      <w:r w:rsidR="00DC6516" w:rsidRPr="00791950">
        <w:rPr>
          <w:noProof/>
          <w:szCs w:val="22"/>
          <w:lang w:val="lv-LV"/>
        </w:rPr>
        <w:t xml:space="preserve">temperatūrā </w:t>
      </w:r>
      <w:r>
        <w:rPr>
          <w:noProof/>
          <w:szCs w:val="22"/>
          <w:lang w:val="lv-LV"/>
        </w:rPr>
        <w:t>līdz</w:t>
      </w:r>
      <w:r w:rsidR="00DC6516" w:rsidRPr="00791950">
        <w:rPr>
          <w:noProof/>
          <w:szCs w:val="22"/>
          <w:lang w:val="lv-LV"/>
        </w:rPr>
        <w:t xml:space="preserve"> 25</w:t>
      </w:r>
      <w:r w:rsidR="00C97407">
        <w:rPr>
          <w:noProof/>
          <w:szCs w:val="22"/>
          <w:lang w:val="lv-LV"/>
        </w:rPr>
        <w:t xml:space="preserve"> </w:t>
      </w:r>
      <w:r w:rsidR="00DC6516" w:rsidRPr="00791950">
        <w:rPr>
          <w:noProof/>
          <w:szCs w:val="22"/>
          <w:lang w:val="lv-LV"/>
        </w:rPr>
        <w:sym w:font="Symbol" w:char="F0B0"/>
      </w:r>
      <w:r w:rsidR="00DC6516" w:rsidRPr="00791950">
        <w:rPr>
          <w:noProof/>
          <w:szCs w:val="22"/>
          <w:lang w:val="lv-LV"/>
        </w:rPr>
        <w:t xml:space="preserve">C. </w:t>
      </w:r>
    </w:p>
    <w:p w14:paraId="68FF40FA" w14:textId="77777777" w:rsidR="00DC6516" w:rsidRPr="00791950" w:rsidRDefault="00DC6516" w:rsidP="009863FE">
      <w:pPr>
        <w:tabs>
          <w:tab w:val="clear" w:pos="567"/>
        </w:tabs>
        <w:spacing w:line="240" w:lineRule="auto"/>
        <w:jc w:val="both"/>
        <w:rPr>
          <w:noProof/>
          <w:szCs w:val="22"/>
          <w:lang w:val="lv-LV"/>
        </w:rPr>
      </w:pPr>
      <w:r w:rsidRPr="00791950">
        <w:rPr>
          <w:noProof/>
          <w:szCs w:val="22"/>
          <w:lang w:val="lv-LV"/>
        </w:rPr>
        <w:t>Sargāt no gaismas.</w:t>
      </w:r>
    </w:p>
    <w:p w14:paraId="236C9A67" w14:textId="77777777" w:rsidR="00DC6516" w:rsidRPr="00791950" w:rsidRDefault="00DC6516" w:rsidP="009863FE">
      <w:pPr>
        <w:tabs>
          <w:tab w:val="clear" w:pos="567"/>
        </w:tabs>
        <w:spacing w:line="240" w:lineRule="auto"/>
        <w:ind w:right="-318"/>
        <w:jc w:val="both"/>
        <w:rPr>
          <w:color w:val="000000"/>
          <w:szCs w:val="22"/>
          <w:lang w:val="lv-LV"/>
        </w:rPr>
      </w:pPr>
    </w:p>
    <w:p w14:paraId="186C2442" w14:textId="77777777" w:rsidR="00DC6516" w:rsidRPr="00791950" w:rsidRDefault="00DC6516" w:rsidP="009863FE">
      <w:pPr>
        <w:tabs>
          <w:tab w:val="clear" w:pos="567"/>
        </w:tabs>
        <w:spacing w:line="240" w:lineRule="auto"/>
        <w:ind w:left="567" w:hanging="567"/>
        <w:jc w:val="both"/>
        <w:rPr>
          <w:color w:val="000000"/>
          <w:szCs w:val="22"/>
          <w:lang w:val="lv-LV"/>
        </w:rPr>
      </w:pPr>
      <w:r w:rsidRPr="00791950">
        <w:rPr>
          <w:b/>
          <w:color w:val="000000"/>
          <w:szCs w:val="22"/>
          <w:lang w:val="lv-LV"/>
        </w:rPr>
        <w:t xml:space="preserve">6.5 Tiešā iepakojuma veids un saturs </w:t>
      </w:r>
    </w:p>
    <w:p w14:paraId="07B7AC5B" w14:textId="77777777" w:rsidR="00DC6516" w:rsidRPr="00791950" w:rsidRDefault="00DC6516" w:rsidP="009863FE">
      <w:pPr>
        <w:tabs>
          <w:tab w:val="clear" w:pos="567"/>
        </w:tabs>
        <w:spacing w:line="240" w:lineRule="auto"/>
        <w:jc w:val="both"/>
        <w:rPr>
          <w:color w:val="000000"/>
          <w:szCs w:val="22"/>
          <w:lang w:val="lv-LV"/>
        </w:rPr>
      </w:pPr>
    </w:p>
    <w:p w14:paraId="2C5BD143" w14:textId="77777777" w:rsidR="00DC6516" w:rsidRPr="00791950" w:rsidRDefault="00DC6516" w:rsidP="009863FE">
      <w:pPr>
        <w:tabs>
          <w:tab w:val="clear" w:pos="567"/>
        </w:tabs>
        <w:spacing w:line="240" w:lineRule="auto"/>
        <w:ind w:right="-318"/>
        <w:jc w:val="both"/>
        <w:rPr>
          <w:color w:val="000000"/>
          <w:szCs w:val="22"/>
          <w:lang w:val="lv-LV"/>
        </w:rPr>
      </w:pPr>
      <w:r w:rsidRPr="00791950">
        <w:rPr>
          <w:color w:val="000000"/>
          <w:szCs w:val="22"/>
          <w:lang w:val="lv-LV"/>
        </w:rPr>
        <w:t>50 ml un 100 ml II tipa caurspīdīgs stikla flakons ar nitrila gumijas aizbāzni, kas pārklāts ar alumīnija vāciņu.</w:t>
      </w:r>
    </w:p>
    <w:p w14:paraId="5977C5A4" w14:textId="77777777" w:rsidR="00DC6516" w:rsidRPr="00791950" w:rsidRDefault="00DC6516" w:rsidP="009863FE">
      <w:pPr>
        <w:tabs>
          <w:tab w:val="clear" w:pos="567"/>
        </w:tabs>
        <w:spacing w:line="240" w:lineRule="auto"/>
        <w:ind w:right="-318"/>
        <w:jc w:val="both"/>
        <w:rPr>
          <w:color w:val="000000"/>
          <w:szCs w:val="22"/>
          <w:lang w:val="lv-LV"/>
        </w:rPr>
      </w:pPr>
      <w:r w:rsidRPr="00791950">
        <w:rPr>
          <w:color w:val="000000"/>
          <w:szCs w:val="22"/>
          <w:lang w:val="lv-LV"/>
        </w:rPr>
        <w:t>Ne visi iepakojuma izmēri var tikt izplatīti.</w:t>
      </w:r>
    </w:p>
    <w:p w14:paraId="62E5F74C" w14:textId="77777777" w:rsidR="00DC6516" w:rsidRPr="00791950" w:rsidRDefault="00DC6516" w:rsidP="009863FE">
      <w:pPr>
        <w:tabs>
          <w:tab w:val="clear" w:pos="567"/>
        </w:tabs>
        <w:spacing w:line="240" w:lineRule="auto"/>
        <w:ind w:right="-318"/>
        <w:jc w:val="both"/>
        <w:rPr>
          <w:color w:val="000000"/>
          <w:szCs w:val="22"/>
          <w:lang w:val="lv-LV"/>
        </w:rPr>
      </w:pPr>
    </w:p>
    <w:p w14:paraId="2B4D0CD5" w14:textId="77777777" w:rsidR="00DC6516" w:rsidRPr="00791950" w:rsidRDefault="00DC6516" w:rsidP="009863FE">
      <w:pPr>
        <w:spacing w:line="240" w:lineRule="auto"/>
        <w:ind w:left="567" w:hanging="567"/>
        <w:jc w:val="both"/>
        <w:rPr>
          <w:b/>
          <w:color w:val="000000"/>
          <w:szCs w:val="22"/>
          <w:lang w:val="lv-LV"/>
        </w:rPr>
      </w:pPr>
      <w:r w:rsidRPr="00791950">
        <w:rPr>
          <w:b/>
          <w:color w:val="000000"/>
          <w:szCs w:val="22"/>
          <w:lang w:val="lv-LV"/>
        </w:rPr>
        <w:t>6.6</w:t>
      </w:r>
      <w:r w:rsidRPr="00791950">
        <w:rPr>
          <w:b/>
          <w:color w:val="000000"/>
          <w:szCs w:val="22"/>
          <w:lang w:val="lv-LV"/>
        </w:rPr>
        <w:tab/>
      </w:r>
      <w:r w:rsidR="00B3445A" w:rsidRPr="002652D3">
        <w:rPr>
          <w:b/>
          <w:color w:val="000000"/>
          <w:lang w:val="lv-LV"/>
        </w:rPr>
        <w:t>Īpaši norādījumi neizlietot</w:t>
      </w:r>
      <w:r w:rsidR="00B3445A">
        <w:rPr>
          <w:b/>
          <w:color w:val="000000"/>
          <w:lang w:val="lv-LV"/>
        </w:rPr>
        <w:t>u</w:t>
      </w:r>
      <w:r w:rsidR="00B3445A" w:rsidRPr="002652D3">
        <w:rPr>
          <w:b/>
          <w:color w:val="000000"/>
          <w:lang w:val="lv-LV"/>
        </w:rPr>
        <w:t xml:space="preserve"> veterināro zāļu vai to atkritumu iznīcināšanai  </w:t>
      </w:r>
    </w:p>
    <w:p w14:paraId="45F20246" w14:textId="77777777" w:rsidR="00DC6516" w:rsidRPr="00791950" w:rsidRDefault="00DC6516" w:rsidP="009863FE">
      <w:pPr>
        <w:tabs>
          <w:tab w:val="clear" w:pos="567"/>
        </w:tabs>
        <w:spacing w:line="240" w:lineRule="auto"/>
        <w:ind w:right="-318"/>
        <w:jc w:val="both"/>
        <w:rPr>
          <w:color w:val="000000"/>
          <w:szCs w:val="22"/>
          <w:lang w:val="lv-LV"/>
        </w:rPr>
      </w:pPr>
    </w:p>
    <w:p w14:paraId="704E086D" w14:textId="77777777" w:rsidR="00B3445A" w:rsidRDefault="00DC6516" w:rsidP="009863FE">
      <w:pPr>
        <w:tabs>
          <w:tab w:val="clear" w:pos="567"/>
        </w:tabs>
        <w:spacing w:line="240" w:lineRule="auto"/>
        <w:ind w:right="-318"/>
        <w:jc w:val="both"/>
        <w:rPr>
          <w:color w:val="000000"/>
          <w:lang w:val="lv-LV"/>
        </w:rPr>
      </w:pPr>
      <w:r w:rsidRPr="00791950">
        <w:rPr>
          <w:color w:val="000000"/>
          <w:szCs w:val="22"/>
          <w:lang w:val="lv-LV"/>
        </w:rPr>
        <w:t xml:space="preserve">Jebkuras </w:t>
      </w:r>
      <w:r w:rsidR="00B3445A" w:rsidRPr="00791950">
        <w:rPr>
          <w:color w:val="000000"/>
          <w:szCs w:val="22"/>
          <w:lang w:val="lv-LV"/>
        </w:rPr>
        <w:t>neizlietot</w:t>
      </w:r>
      <w:r w:rsidR="00B3445A">
        <w:rPr>
          <w:color w:val="000000"/>
          <w:szCs w:val="22"/>
          <w:lang w:val="lv-LV"/>
        </w:rPr>
        <w:t>a</w:t>
      </w:r>
      <w:r w:rsidR="00B3445A" w:rsidRPr="00791950">
        <w:rPr>
          <w:color w:val="000000"/>
          <w:szCs w:val="22"/>
          <w:lang w:val="lv-LV"/>
        </w:rPr>
        <w:t xml:space="preserve">s </w:t>
      </w:r>
      <w:r w:rsidRPr="00791950">
        <w:rPr>
          <w:color w:val="000000"/>
          <w:szCs w:val="22"/>
          <w:lang w:val="lv-LV"/>
        </w:rPr>
        <w:t xml:space="preserve">veterinārās zāles vai to atkritumi jāiznīcina saskaņā ar </w:t>
      </w:r>
      <w:r w:rsidR="00B3445A" w:rsidRPr="002652D3">
        <w:rPr>
          <w:color w:val="000000"/>
          <w:lang w:val="lv-LV"/>
        </w:rPr>
        <w:t>nacionālajiem tiesību aktiem.</w:t>
      </w:r>
    </w:p>
    <w:p w14:paraId="7CA624FF" w14:textId="77777777" w:rsidR="004767BE" w:rsidRDefault="004767BE" w:rsidP="009863FE">
      <w:pPr>
        <w:tabs>
          <w:tab w:val="clear" w:pos="567"/>
        </w:tabs>
        <w:spacing w:line="240" w:lineRule="auto"/>
        <w:ind w:right="-318"/>
        <w:jc w:val="both"/>
        <w:rPr>
          <w:color w:val="000000"/>
          <w:szCs w:val="22"/>
          <w:lang w:val="lv-LV"/>
        </w:rPr>
      </w:pPr>
    </w:p>
    <w:p w14:paraId="0CE63DF4" w14:textId="77777777" w:rsidR="00DC6516" w:rsidRPr="00791950" w:rsidRDefault="00DC6516" w:rsidP="009863FE">
      <w:pPr>
        <w:tabs>
          <w:tab w:val="clear" w:pos="567"/>
        </w:tabs>
        <w:spacing w:line="240" w:lineRule="auto"/>
        <w:ind w:right="-318"/>
        <w:jc w:val="both"/>
        <w:rPr>
          <w:color w:val="000000"/>
          <w:szCs w:val="22"/>
          <w:lang w:val="lv-LV"/>
        </w:rPr>
      </w:pPr>
    </w:p>
    <w:p w14:paraId="77E38218" w14:textId="77777777" w:rsidR="00DC6516" w:rsidRPr="00791950" w:rsidRDefault="00DC6516" w:rsidP="009863FE">
      <w:pPr>
        <w:spacing w:line="240" w:lineRule="auto"/>
        <w:ind w:left="567" w:hanging="567"/>
        <w:jc w:val="both"/>
        <w:rPr>
          <w:b/>
          <w:color w:val="000000"/>
          <w:szCs w:val="22"/>
          <w:lang w:val="lv-LV"/>
        </w:rPr>
      </w:pPr>
      <w:r w:rsidRPr="00791950">
        <w:rPr>
          <w:b/>
          <w:color w:val="000000"/>
          <w:szCs w:val="22"/>
          <w:lang w:val="lv-LV"/>
        </w:rPr>
        <w:t>7.</w:t>
      </w:r>
      <w:r w:rsidRPr="00791950">
        <w:rPr>
          <w:b/>
          <w:color w:val="000000"/>
          <w:szCs w:val="22"/>
          <w:lang w:val="lv-LV"/>
        </w:rPr>
        <w:tab/>
        <w:t>REĢISTRĀCIJAS APLIECĪBAS ĪPAŠNIEKS</w:t>
      </w:r>
    </w:p>
    <w:p w14:paraId="6E02C55B" w14:textId="77777777" w:rsidR="00DC6516" w:rsidRPr="00791950" w:rsidRDefault="00DC6516" w:rsidP="009863FE">
      <w:pPr>
        <w:tabs>
          <w:tab w:val="clear" w:pos="567"/>
        </w:tabs>
        <w:spacing w:line="240" w:lineRule="auto"/>
        <w:ind w:right="-318"/>
        <w:jc w:val="both"/>
        <w:rPr>
          <w:color w:val="000000"/>
          <w:szCs w:val="22"/>
          <w:lang w:val="lv-LV"/>
        </w:rPr>
      </w:pPr>
    </w:p>
    <w:p w14:paraId="7B5A30F6" w14:textId="77777777" w:rsidR="003A7878" w:rsidRPr="003A7878" w:rsidRDefault="003A7878" w:rsidP="003A7878">
      <w:pPr>
        <w:ind w:left="720" w:hanging="720"/>
        <w:jc w:val="both"/>
        <w:rPr>
          <w:szCs w:val="22"/>
          <w:lang w:val="lv-LV"/>
        </w:rPr>
      </w:pPr>
      <w:bookmarkStart w:id="9" w:name="_Hlk5374259"/>
      <w:r w:rsidRPr="003A7878">
        <w:rPr>
          <w:szCs w:val="22"/>
          <w:lang w:val="lv-LV"/>
        </w:rPr>
        <w:t>Norbrook Laboratories (Ireland) Limited</w:t>
      </w:r>
    </w:p>
    <w:p w14:paraId="4E1545C7" w14:textId="77777777" w:rsidR="003A7878" w:rsidRPr="003A7878" w:rsidRDefault="003A7878" w:rsidP="003A7878">
      <w:pPr>
        <w:ind w:left="720" w:hanging="720"/>
        <w:jc w:val="both"/>
        <w:rPr>
          <w:szCs w:val="22"/>
          <w:lang w:val="lv-LV"/>
        </w:rPr>
      </w:pPr>
      <w:r w:rsidRPr="003A7878">
        <w:rPr>
          <w:szCs w:val="22"/>
          <w:lang w:val="lv-LV"/>
        </w:rPr>
        <w:t>Rossmore Industrial Estate</w:t>
      </w:r>
    </w:p>
    <w:p w14:paraId="2122B93D" w14:textId="77777777" w:rsidR="003A7878" w:rsidRPr="003A7878" w:rsidRDefault="003A7878" w:rsidP="003A7878">
      <w:pPr>
        <w:ind w:left="720" w:hanging="720"/>
        <w:jc w:val="both"/>
        <w:rPr>
          <w:szCs w:val="22"/>
          <w:lang w:val="lv-LV"/>
        </w:rPr>
      </w:pPr>
      <w:r w:rsidRPr="003A7878">
        <w:rPr>
          <w:szCs w:val="22"/>
          <w:lang w:val="lv-LV"/>
        </w:rPr>
        <w:t>Monaghan</w:t>
      </w:r>
    </w:p>
    <w:p w14:paraId="4C2919BF" w14:textId="77777777" w:rsidR="003A7878" w:rsidRPr="003A7878" w:rsidRDefault="003A7878" w:rsidP="003A7878">
      <w:pPr>
        <w:ind w:left="720" w:hanging="720"/>
        <w:jc w:val="both"/>
        <w:rPr>
          <w:szCs w:val="22"/>
          <w:lang w:val="lv-LV"/>
        </w:rPr>
      </w:pPr>
      <w:r w:rsidRPr="003A7878">
        <w:rPr>
          <w:szCs w:val="22"/>
          <w:lang w:val="lv-LV"/>
        </w:rPr>
        <w:t>Īrija</w:t>
      </w:r>
    </w:p>
    <w:bookmarkEnd w:id="9"/>
    <w:p w14:paraId="7C3E7915" w14:textId="77777777" w:rsidR="00DC6516" w:rsidRDefault="00DC6516" w:rsidP="009863FE">
      <w:pPr>
        <w:tabs>
          <w:tab w:val="clear" w:pos="567"/>
        </w:tabs>
        <w:spacing w:line="240" w:lineRule="auto"/>
        <w:jc w:val="both"/>
        <w:rPr>
          <w:b/>
          <w:color w:val="000000"/>
          <w:szCs w:val="22"/>
        </w:rPr>
      </w:pPr>
    </w:p>
    <w:p w14:paraId="03B8099A" w14:textId="77777777" w:rsidR="004767BE" w:rsidRPr="00791950" w:rsidRDefault="004767BE" w:rsidP="009863FE">
      <w:pPr>
        <w:tabs>
          <w:tab w:val="clear" w:pos="567"/>
        </w:tabs>
        <w:spacing w:line="240" w:lineRule="auto"/>
        <w:jc w:val="both"/>
        <w:rPr>
          <w:b/>
          <w:color w:val="000000"/>
          <w:szCs w:val="22"/>
        </w:rPr>
      </w:pPr>
    </w:p>
    <w:p w14:paraId="46550CDF" w14:textId="77777777" w:rsidR="00DC6516" w:rsidRPr="00791950" w:rsidRDefault="00DC6516" w:rsidP="009863FE">
      <w:pPr>
        <w:tabs>
          <w:tab w:val="clear" w:pos="567"/>
        </w:tabs>
        <w:spacing w:line="240" w:lineRule="auto"/>
        <w:jc w:val="both"/>
        <w:rPr>
          <w:b/>
          <w:szCs w:val="22"/>
          <w:lang w:val="lv-LV"/>
        </w:rPr>
      </w:pPr>
      <w:r w:rsidRPr="00791950">
        <w:rPr>
          <w:b/>
          <w:color w:val="000000"/>
          <w:szCs w:val="22"/>
          <w:lang w:val="lv-LV"/>
        </w:rPr>
        <w:t>8.</w:t>
      </w:r>
      <w:r w:rsidRPr="00791950">
        <w:rPr>
          <w:b/>
          <w:color w:val="000000"/>
          <w:szCs w:val="22"/>
          <w:lang w:val="lv-LV"/>
        </w:rPr>
        <w:tab/>
      </w:r>
      <w:r w:rsidRPr="00791950">
        <w:rPr>
          <w:b/>
          <w:szCs w:val="22"/>
          <w:lang w:val="lv-LV"/>
        </w:rPr>
        <w:t xml:space="preserve">REĢISTRĀCIJAS </w:t>
      </w:r>
      <w:r w:rsidR="00131EA4">
        <w:rPr>
          <w:b/>
          <w:szCs w:val="22"/>
          <w:lang w:val="lv-LV"/>
        </w:rPr>
        <w:t xml:space="preserve">APLIECĪBAS </w:t>
      </w:r>
      <w:r w:rsidRPr="00791950">
        <w:rPr>
          <w:b/>
          <w:szCs w:val="22"/>
          <w:lang w:val="lv-LV"/>
        </w:rPr>
        <w:t>NUMURS(</w:t>
      </w:r>
      <w:r w:rsidR="00B3445A">
        <w:rPr>
          <w:b/>
          <w:szCs w:val="22"/>
          <w:lang w:val="lv-LV"/>
        </w:rPr>
        <w:t>-</w:t>
      </w:r>
      <w:r w:rsidRPr="00791950">
        <w:rPr>
          <w:b/>
          <w:szCs w:val="22"/>
          <w:lang w:val="lv-LV"/>
        </w:rPr>
        <w:t xml:space="preserve">I) </w:t>
      </w:r>
    </w:p>
    <w:p w14:paraId="47DB9C21" w14:textId="77777777" w:rsidR="00DC6516" w:rsidRPr="00791950" w:rsidRDefault="00DC6516" w:rsidP="009863FE">
      <w:pPr>
        <w:tabs>
          <w:tab w:val="clear" w:pos="567"/>
        </w:tabs>
        <w:spacing w:line="240" w:lineRule="auto"/>
        <w:jc w:val="both"/>
        <w:rPr>
          <w:caps/>
          <w:color w:val="000000"/>
          <w:szCs w:val="22"/>
          <w:lang w:val="lv-LV"/>
        </w:rPr>
      </w:pPr>
    </w:p>
    <w:p w14:paraId="4F07F315" w14:textId="43E7D320" w:rsidR="004767BE" w:rsidRPr="000E26B1" w:rsidRDefault="00DC6516" w:rsidP="009863FE">
      <w:pPr>
        <w:tabs>
          <w:tab w:val="clear" w:pos="567"/>
        </w:tabs>
        <w:spacing w:line="240" w:lineRule="auto"/>
        <w:jc w:val="both"/>
        <w:rPr>
          <w:szCs w:val="22"/>
          <w:lang w:val="lv-LV"/>
        </w:rPr>
      </w:pPr>
      <w:r w:rsidRPr="00791950">
        <w:rPr>
          <w:szCs w:val="22"/>
          <w:lang w:val="lv-LV"/>
        </w:rPr>
        <w:t>V/NRP/98/0939</w:t>
      </w:r>
    </w:p>
    <w:p w14:paraId="7F05566D" w14:textId="77777777" w:rsidR="00DC6516" w:rsidRPr="00791950" w:rsidRDefault="00DC6516" w:rsidP="009863FE">
      <w:pPr>
        <w:tabs>
          <w:tab w:val="clear" w:pos="567"/>
        </w:tabs>
        <w:spacing w:line="240" w:lineRule="auto"/>
        <w:jc w:val="both"/>
        <w:rPr>
          <w:b/>
          <w:caps/>
          <w:color w:val="000000"/>
          <w:szCs w:val="22"/>
          <w:lang w:val="lv-LV"/>
        </w:rPr>
      </w:pPr>
      <w:r w:rsidRPr="00791950">
        <w:rPr>
          <w:b/>
          <w:szCs w:val="22"/>
          <w:lang w:val="lv-LV"/>
        </w:rPr>
        <w:t>9.</w:t>
      </w:r>
      <w:r w:rsidRPr="00791950">
        <w:rPr>
          <w:b/>
          <w:szCs w:val="22"/>
          <w:lang w:val="lv-LV"/>
        </w:rPr>
        <w:tab/>
        <w:t>REĢISTRĀCIJAS /PĀRREĢISTRĀCIJAS DATUMS</w:t>
      </w:r>
      <w:r w:rsidRPr="00791950">
        <w:rPr>
          <w:b/>
          <w:caps/>
          <w:color w:val="000000"/>
          <w:szCs w:val="22"/>
          <w:lang w:val="lv-LV"/>
        </w:rPr>
        <w:t xml:space="preserve"> </w:t>
      </w:r>
    </w:p>
    <w:p w14:paraId="0AD17FB9" w14:textId="77777777" w:rsidR="00DC6516" w:rsidRPr="00791950" w:rsidRDefault="00DC6516" w:rsidP="009863FE">
      <w:pPr>
        <w:tabs>
          <w:tab w:val="clear" w:pos="567"/>
        </w:tabs>
        <w:spacing w:line="240" w:lineRule="auto"/>
        <w:jc w:val="both"/>
        <w:rPr>
          <w:b/>
          <w:caps/>
          <w:color w:val="000000"/>
          <w:szCs w:val="22"/>
          <w:lang w:val="lv-LV"/>
        </w:rPr>
      </w:pPr>
    </w:p>
    <w:p w14:paraId="221D93E2" w14:textId="77777777" w:rsidR="00DC6516" w:rsidRPr="00791950" w:rsidRDefault="00B3445A" w:rsidP="009863FE">
      <w:pPr>
        <w:tabs>
          <w:tab w:val="clear" w:pos="567"/>
        </w:tabs>
        <w:spacing w:line="240" w:lineRule="auto"/>
        <w:jc w:val="both"/>
        <w:rPr>
          <w:color w:val="000000"/>
          <w:szCs w:val="22"/>
          <w:lang w:val="lv-LV"/>
        </w:rPr>
      </w:pPr>
      <w:r w:rsidRPr="002652D3">
        <w:rPr>
          <w:lang w:val="lv-LV"/>
        </w:rPr>
        <w:t>Pirmās reģistrācijas datums:</w:t>
      </w:r>
      <w:r>
        <w:rPr>
          <w:lang w:val="lv-LV"/>
        </w:rPr>
        <w:t xml:space="preserve"> </w:t>
      </w:r>
      <w:r w:rsidR="00DC6516" w:rsidRPr="00791950">
        <w:rPr>
          <w:color w:val="000000"/>
          <w:szCs w:val="22"/>
          <w:lang w:val="lv-LV"/>
        </w:rPr>
        <w:t>03/12/1998</w:t>
      </w:r>
    </w:p>
    <w:p w14:paraId="63BEF701" w14:textId="77777777" w:rsidR="00DC6516" w:rsidRPr="00791950" w:rsidRDefault="00B3445A" w:rsidP="009863FE">
      <w:pPr>
        <w:tabs>
          <w:tab w:val="clear" w:pos="567"/>
        </w:tabs>
        <w:spacing w:line="240" w:lineRule="auto"/>
        <w:jc w:val="both"/>
        <w:rPr>
          <w:color w:val="000000"/>
          <w:szCs w:val="22"/>
          <w:lang w:val="lv-LV"/>
        </w:rPr>
      </w:pPr>
      <w:r w:rsidRPr="002652D3">
        <w:rPr>
          <w:color w:val="000000"/>
          <w:lang w:val="lv-LV"/>
        </w:rPr>
        <w:t>Pēdējās pārreģistrācijas datums:</w:t>
      </w:r>
      <w:r>
        <w:rPr>
          <w:color w:val="000000"/>
          <w:lang w:val="lv-LV"/>
        </w:rPr>
        <w:t xml:space="preserve"> </w:t>
      </w:r>
      <w:r w:rsidR="00DC6516">
        <w:rPr>
          <w:color w:val="000000"/>
          <w:szCs w:val="22"/>
          <w:lang w:val="lv-LV"/>
        </w:rPr>
        <w:t>30/01/2009</w:t>
      </w:r>
    </w:p>
    <w:p w14:paraId="3016BA28" w14:textId="77777777" w:rsidR="00DC6516" w:rsidRDefault="00DC6516" w:rsidP="009863FE">
      <w:pPr>
        <w:tabs>
          <w:tab w:val="clear" w:pos="567"/>
        </w:tabs>
        <w:spacing w:line="240" w:lineRule="auto"/>
        <w:jc w:val="both"/>
        <w:rPr>
          <w:color w:val="000000"/>
          <w:szCs w:val="22"/>
          <w:lang w:val="lv-LV"/>
        </w:rPr>
      </w:pPr>
    </w:p>
    <w:p w14:paraId="72F04D5F" w14:textId="77777777" w:rsidR="004767BE" w:rsidRPr="00791950" w:rsidRDefault="004767BE" w:rsidP="009863FE">
      <w:pPr>
        <w:tabs>
          <w:tab w:val="clear" w:pos="567"/>
        </w:tabs>
        <w:spacing w:line="240" w:lineRule="auto"/>
        <w:jc w:val="both"/>
        <w:rPr>
          <w:color w:val="000000"/>
          <w:szCs w:val="22"/>
          <w:lang w:val="lv-LV"/>
        </w:rPr>
      </w:pPr>
    </w:p>
    <w:p w14:paraId="07D5223D" w14:textId="77777777" w:rsidR="00DC6516" w:rsidRPr="00791950" w:rsidRDefault="00DC6516" w:rsidP="009863FE">
      <w:pPr>
        <w:tabs>
          <w:tab w:val="clear" w:pos="567"/>
        </w:tabs>
        <w:spacing w:line="240" w:lineRule="auto"/>
        <w:jc w:val="both"/>
        <w:rPr>
          <w:b/>
          <w:color w:val="000000"/>
          <w:szCs w:val="22"/>
          <w:lang w:val="lv-LV"/>
        </w:rPr>
      </w:pPr>
      <w:r w:rsidRPr="00791950">
        <w:rPr>
          <w:b/>
          <w:szCs w:val="22"/>
          <w:lang w:val="lv-LV"/>
        </w:rPr>
        <w:t>10.</w:t>
      </w:r>
      <w:r w:rsidRPr="00791950">
        <w:rPr>
          <w:b/>
          <w:szCs w:val="22"/>
          <w:lang w:val="lv-LV"/>
        </w:rPr>
        <w:tab/>
        <w:t>TEKSTA PĒDĒJĀS PĀRSKATĪŠANAS DATUMS</w:t>
      </w:r>
      <w:r w:rsidRPr="00791950">
        <w:rPr>
          <w:b/>
          <w:caps/>
          <w:color w:val="000000"/>
          <w:szCs w:val="22"/>
          <w:lang w:val="lv-LV"/>
        </w:rPr>
        <w:t xml:space="preserve"> </w:t>
      </w:r>
    </w:p>
    <w:p w14:paraId="168F20DB" w14:textId="77777777" w:rsidR="00DC6516" w:rsidRPr="00791950" w:rsidRDefault="00DC6516" w:rsidP="009863FE">
      <w:pPr>
        <w:tabs>
          <w:tab w:val="clear" w:pos="567"/>
        </w:tabs>
        <w:spacing w:line="240" w:lineRule="auto"/>
        <w:jc w:val="both"/>
        <w:rPr>
          <w:b/>
          <w:color w:val="000000"/>
          <w:szCs w:val="22"/>
          <w:lang w:val="lv-LV"/>
        </w:rPr>
      </w:pPr>
    </w:p>
    <w:p w14:paraId="0BEC28DC" w14:textId="110D3CF2" w:rsidR="00DC6516" w:rsidRPr="00791950" w:rsidRDefault="00736BB4" w:rsidP="009863FE">
      <w:pPr>
        <w:tabs>
          <w:tab w:val="clear" w:pos="567"/>
        </w:tabs>
        <w:spacing w:line="240" w:lineRule="auto"/>
        <w:jc w:val="both"/>
        <w:rPr>
          <w:color w:val="000000"/>
          <w:szCs w:val="22"/>
          <w:lang w:val="lv-LV"/>
        </w:rPr>
      </w:pPr>
      <w:r>
        <w:rPr>
          <w:color w:val="000000"/>
          <w:szCs w:val="22"/>
          <w:lang w:val="lv-LV"/>
        </w:rPr>
        <w:t>0</w:t>
      </w:r>
      <w:r w:rsidR="00C46225">
        <w:rPr>
          <w:color w:val="000000"/>
          <w:szCs w:val="22"/>
          <w:lang w:val="lv-LV"/>
        </w:rPr>
        <w:t>5</w:t>
      </w:r>
      <w:r>
        <w:rPr>
          <w:color w:val="000000"/>
          <w:szCs w:val="22"/>
          <w:lang w:val="lv-LV"/>
        </w:rPr>
        <w:t>/2024</w:t>
      </w:r>
    </w:p>
    <w:p w14:paraId="7DE83558" w14:textId="77777777" w:rsidR="00DC6516" w:rsidRDefault="00DC6516" w:rsidP="009863FE">
      <w:pPr>
        <w:tabs>
          <w:tab w:val="clear" w:pos="567"/>
        </w:tabs>
        <w:spacing w:line="240" w:lineRule="auto"/>
        <w:jc w:val="both"/>
        <w:rPr>
          <w:b/>
          <w:color w:val="000000"/>
          <w:szCs w:val="22"/>
          <w:lang w:val="lv-LV"/>
        </w:rPr>
      </w:pPr>
    </w:p>
    <w:p w14:paraId="50535E5D" w14:textId="77777777" w:rsidR="004767BE" w:rsidRPr="00791950" w:rsidRDefault="004767BE" w:rsidP="009863FE">
      <w:pPr>
        <w:tabs>
          <w:tab w:val="clear" w:pos="567"/>
        </w:tabs>
        <w:spacing w:line="240" w:lineRule="auto"/>
        <w:jc w:val="both"/>
        <w:rPr>
          <w:b/>
          <w:color w:val="000000"/>
          <w:szCs w:val="22"/>
          <w:lang w:val="lv-LV"/>
        </w:rPr>
      </w:pPr>
    </w:p>
    <w:p w14:paraId="2957F71E" w14:textId="77777777" w:rsidR="00B3445A" w:rsidRPr="002652D3" w:rsidRDefault="00B3445A" w:rsidP="009863FE">
      <w:pPr>
        <w:tabs>
          <w:tab w:val="clear" w:pos="567"/>
        </w:tabs>
        <w:spacing w:line="240" w:lineRule="auto"/>
        <w:jc w:val="both"/>
        <w:rPr>
          <w:color w:val="000000"/>
          <w:lang w:val="lv-LV"/>
        </w:rPr>
      </w:pPr>
      <w:r>
        <w:rPr>
          <w:b/>
          <w:color w:val="000000"/>
          <w:lang w:val="lv-LV"/>
        </w:rPr>
        <w:t xml:space="preserve">RAŽOŠANAS, IEVEŠANAS, </w:t>
      </w:r>
      <w:r w:rsidRPr="002652D3">
        <w:rPr>
          <w:b/>
          <w:color w:val="000000"/>
          <w:lang w:val="lv-LV"/>
        </w:rPr>
        <w:t>IZPLATĪŠANAS</w:t>
      </w:r>
      <w:r>
        <w:rPr>
          <w:b/>
          <w:color w:val="000000"/>
          <w:lang w:val="lv-LV"/>
        </w:rPr>
        <w:t>, TIRDZNIECĪBAS, PIEGĀDES</w:t>
      </w:r>
      <w:r w:rsidRPr="002652D3">
        <w:rPr>
          <w:b/>
          <w:color w:val="000000"/>
          <w:lang w:val="lv-LV"/>
        </w:rPr>
        <w:t xml:space="preserve"> UN/VAI LIETOŠANAS AIZLIEGUMS</w:t>
      </w:r>
    </w:p>
    <w:p w14:paraId="2EB011DE" w14:textId="77777777" w:rsidR="00DC6516" w:rsidRPr="00791950" w:rsidRDefault="00DC6516" w:rsidP="009863FE">
      <w:pPr>
        <w:tabs>
          <w:tab w:val="clear" w:pos="567"/>
        </w:tabs>
        <w:spacing w:line="240" w:lineRule="auto"/>
        <w:jc w:val="both"/>
        <w:rPr>
          <w:color w:val="000000"/>
          <w:szCs w:val="22"/>
          <w:lang w:val="lv-LV"/>
        </w:rPr>
      </w:pPr>
    </w:p>
    <w:p w14:paraId="33AA2E91" w14:textId="77777777" w:rsidR="00DC6516" w:rsidRPr="00791950" w:rsidRDefault="00DC6516" w:rsidP="009863FE">
      <w:pPr>
        <w:jc w:val="both"/>
        <w:rPr>
          <w:szCs w:val="22"/>
          <w:lang w:val="lv-LV"/>
        </w:rPr>
      </w:pPr>
      <w:r w:rsidRPr="00791950">
        <w:rPr>
          <w:szCs w:val="22"/>
          <w:lang w:val="lv-LV"/>
        </w:rPr>
        <w:t>Recepšu veterinārās zāles</w:t>
      </w:r>
    </w:p>
    <w:p w14:paraId="22C93E01" w14:textId="77777777" w:rsidR="00DC6516" w:rsidRDefault="00DC6516" w:rsidP="009863FE">
      <w:pPr>
        <w:jc w:val="both"/>
      </w:pPr>
    </w:p>
    <w:sectPr w:rsidR="00DC6516" w:rsidSect="00256A60">
      <w:footerReference w:type="even" r:id="rId6"/>
      <w:footerReference w:type="default" r:id="rId7"/>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41BB4" w14:textId="77777777" w:rsidR="00200075" w:rsidRDefault="00200075">
      <w:r>
        <w:separator/>
      </w:r>
    </w:p>
  </w:endnote>
  <w:endnote w:type="continuationSeparator" w:id="0">
    <w:p w14:paraId="44848847" w14:textId="77777777" w:rsidR="00200075" w:rsidRDefault="00200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F6A5" w14:textId="77777777" w:rsidR="00DC6516" w:rsidRDefault="00DC6516" w:rsidP="00955F2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E3D71B" w14:textId="77777777" w:rsidR="00DC6516" w:rsidRDefault="00DC65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AC9D4" w14:textId="77777777" w:rsidR="00DC6516" w:rsidRPr="00C97407" w:rsidRDefault="00DC6516" w:rsidP="00955F26">
    <w:pPr>
      <w:pStyle w:val="Footer"/>
      <w:framePr w:wrap="around" w:vAnchor="text" w:hAnchor="margin" w:xAlign="center" w:y="1"/>
      <w:rPr>
        <w:rStyle w:val="PageNumber"/>
        <w:sz w:val="16"/>
        <w:szCs w:val="16"/>
      </w:rPr>
    </w:pPr>
    <w:r w:rsidRPr="00C97407">
      <w:rPr>
        <w:rStyle w:val="PageNumber"/>
        <w:sz w:val="16"/>
        <w:szCs w:val="16"/>
      </w:rPr>
      <w:fldChar w:fldCharType="begin"/>
    </w:r>
    <w:r w:rsidRPr="00C97407">
      <w:rPr>
        <w:rStyle w:val="PageNumber"/>
        <w:sz w:val="16"/>
        <w:szCs w:val="16"/>
      </w:rPr>
      <w:instrText xml:space="preserve">PAGE  </w:instrText>
    </w:r>
    <w:r w:rsidRPr="00C97407">
      <w:rPr>
        <w:rStyle w:val="PageNumber"/>
        <w:sz w:val="16"/>
        <w:szCs w:val="16"/>
      </w:rPr>
      <w:fldChar w:fldCharType="separate"/>
    </w:r>
    <w:r w:rsidR="002A30F0" w:rsidRPr="00C97407">
      <w:rPr>
        <w:rStyle w:val="PageNumber"/>
        <w:noProof/>
        <w:sz w:val="16"/>
        <w:szCs w:val="16"/>
      </w:rPr>
      <w:t>5</w:t>
    </w:r>
    <w:r w:rsidRPr="00C97407">
      <w:rPr>
        <w:rStyle w:val="PageNumber"/>
        <w:sz w:val="16"/>
        <w:szCs w:val="16"/>
      </w:rPr>
      <w:fldChar w:fldCharType="end"/>
    </w:r>
  </w:p>
  <w:p w14:paraId="0A3DAC54" w14:textId="77777777" w:rsidR="00DC6516" w:rsidRDefault="00DC6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C713A" w14:textId="77777777" w:rsidR="00200075" w:rsidRDefault="00200075">
      <w:r>
        <w:separator/>
      </w:r>
    </w:p>
  </w:footnote>
  <w:footnote w:type="continuationSeparator" w:id="0">
    <w:p w14:paraId="3A567E51" w14:textId="77777777" w:rsidR="00200075" w:rsidRDefault="002000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16"/>
    <w:rsid w:val="00071763"/>
    <w:rsid w:val="000E26B1"/>
    <w:rsid w:val="00131EA4"/>
    <w:rsid w:val="00190FE3"/>
    <w:rsid w:val="00200075"/>
    <w:rsid w:val="002130CE"/>
    <w:rsid w:val="00232DF7"/>
    <w:rsid w:val="00256A60"/>
    <w:rsid w:val="0027448F"/>
    <w:rsid w:val="002A30F0"/>
    <w:rsid w:val="002D0A73"/>
    <w:rsid w:val="003305E0"/>
    <w:rsid w:val="00366008"/>
    <w:rsid w:val="00392FC1"/>
    <w:rsid w:val="003A7878"/>
    <w:rsid w:val="003D1C2A"/>
    <w:rsid w:val="00410D2B"/>
    <w:rsid w:val="004767BE"/>
    <w:rsid w:val="005563F6"/>
    <w:rsid w:val="00654016"/>
    <w:rsid w:val="00701BE5"/>
    <w:rsid w:val="00720FE4"/>
    <w:rsid w:val="00736BB4"/>
    <w:rsid w:val="0079139E"/>
    <w:rsid w:val="008009DF"/>
    <w:rsid w:val="008372DC"/>
    <w:rsid w:val="00855A21"/>
    <w:rsid w:val="008777D2"/>
    <w:rsid w:val="008F3652"/>
    <w:rsid w:val="008F7CBD"/>
    <w:rsid w:val="0091107F"/>
    <w:rsid w:val="00955F26"/>
    <w:rsid w:val="00983523"/>
    <w:rsid w:val="009863FE"/>
    <w:rsid w:val="009F59B7"/>
    <w:rsid w:val="00A26677"/>
    <w:rsid w:val="00A34AC6"/>
    <w:rsid w:val="00A54F42"/>
    <w:rsid w:val="00A81CD4"/>
    <w:rsid w:val="00AD59F4"/>
    <w:rsid w:val="00AE1EDC"/>
    <w:rsid w:val="00B05BD7"/>
    <w:rsid w:val="00B2101F"/>
    <w:rsid w:val="00B3445A"/>
    <w:rsid w:val="00BA0FA6"/>
    <w:rsid w:val="00C46225"/>
    <w:rsid w:val="00C61D8B"/>
    <w:rsid w:val="00C62C0B"/>
    <w:rsid w:val="00C80AB0"/>
    <w:rsid w:val="00C97407"/>
    <w:rsid w:val="00CD1DBD"/>
    <w:rsid w:val="00CF031B"/>
    <w:rsid w:val="00CF0827"/>
    <w:rsid w:val="00D64EA1"/>
    <w:rsid w:val="00DC6516"/>
    <w:rsid w:val="00E82D36"/>
    <w:rsid w:val="00EE0A8B"/>
    <w:rsid w:val="00F23CB1"/>
    <w:rsid w:val="00F34E9E"/>
    <w:rsid w:val="00F64CE2"/>
    <w:rsid w:val="00F72674"/>
    <w:rsid w:val="00F86D00"/>
    <w:rsid w:val="00FC6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0121115"/>
  <w15:chartTrackingRefBased/>
  <w15:docId w15:val="{B6EA7E42-7DD3-453C-B349-13B24EF3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6516"/>
    <w:pPr>
      <w:tabs>
        <w:tab w:val="left" w:pos="567"/>
      </w:tabs>
      <w:spacing w:line="260" w:lineRule="exact"/>
    </w:pPr>
    <w:rPr>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DC6516"/>
    <w:pPr>
      <w:spacing w:line="240" w:lineRule="auto"/>
    </w:pPr>
  </w:style>
  <w:style w:type="character" w:styleId="Emphasis">
    <w:name w:val="Emphasis"/>
    <w:qFormat/>
    <w:rsid w:val="00DC6516"/>
    <w:rPr>
      <w:b/>
      <w:bCs/>
      <w:i w:val="0"/>
      <w:iCs w:val="0"/>
    </w:rPr>
  </w:style>
  <w:style w:type="character" w:customStyle="1" w:styleId="EndnoteTextChar">
    <w:name w:val="Endnote Text Char"/>
    <w:link w:val="EndnoteText"/>
    <w:semiHidden/>
    <w:rsid w:val="00DC6516"/>
    <w:rPr>
      <w:sz w:val="22"/>
      <w:lang w:val="en-GB" w:eastAsia="en-US" w:bidi="ar-SA"/>
    </w:rPr>
  </w:style>
  <w:style w:type="paragraph" w:styleId="Footer">
    <w:name w:val="footer"/>
    <w:basedOn w:val="Normal"/>
    <w:rsid w:val="00DC6516"/>
    <w:pPr>
      <w:tabs>
        <w:tab w:val="clear" w:pos="567"/>
        <w:tab w:val="center" w:pos="4153"/>
        <w:tab w:val="right" w:pos="8306"/>
      </w:tabs>
    </w:pPr>
  </w:style>
  <w:style w:type="character" w:styleId="PageNumber">
    <w:name w:val="page number"/>
    <w:basedOn w:val="DefaultParagraphFont"/>
    <w:rsid w:val="00DC6516"/>
  </w:style>
  <w:style w:type="paragraph" w:styleId="BalloonText">
    <w:name w:val="Balloon Text"/>
    <w:basedOn w:val="Normal"/>
    <w:link w:val="BalloonTextChar"/>
    <w:rsid w:val="00366008"/>
    <w:pPr>
      <w:spacing w:line="240" w:lineRule="auto"/>
    </w:pPr>
    <w:rPr>
      <w:rFonts w:ascii="Segoe UI" w:hAnsi="Segoe UI" w:cs="Segoe UI"/>
      <w:sz w:val="18"/>
      <w:szCs w:val="18"/>
    </w:rPr>
  </w:style>
  <w:style w:type="character" w:customStyle="1" w:styleId="BalloonTextChar">
    <w:name w:val="Balloon Text Char"/>
    <w:link w:val="BalloonText"/>
    <w:rsid w:val="00366008"/>
    <w:rPr>
      <w:rFonts w:ascii="Segoe UI" w:hAnsi="Segoe UI" w:cs="Segoe UI"/>
      <w:sz w:val="18"/>
      <w:szCs w:val="18"/>
      <w:lang w:val="en-GB" w:eastAsia="en-US"/>
    </w:rPr>
  </w:style>
  <w:style w:type="character" w:styleId="CommentReference">
    <w:name w:val="annotation reference"/>
    <w:rsid w:val="004767BE"/>
    <w:rPr>
      <w:sz w:val="16"/>
      <w:szCs w:val="16"/>
    </w:rPr>
  </w:style>
  <w:style w:type="paragraph" w:styleId="CommentText">
    <w:name w:val="annotation text"/>
    <w:basedOn w:val="Normal"/>
    <w:link w:val="CommentTextChar"/>
    <w:rsid w:val="004767BE"/>
    <w:rPr>
      <w:sz w:val="20"/>
    </w:rPr>
  </w:style>
  <w:style w:type="character" w:customStyle="1" w:styleId="CommentTextChar">
    <w:name w:val="Comment Text Char"/>
    <w:link w:val="CommentText"/>
    <w:rsid w:val="004767BE"/>
    <w:rPr>
      <w:lang w:val="en-GB" w:eastAsia="en-US"/>
    </w:rPr>
  </w:style>
  <w:style w:type="paragraph" w:styleId="CommentSubject">
    <w:name w:val="annotation subject"/>
    <w:basedOn w:val="CommentText"/>
    <w:next w:val="CommentText"/>
    <w:link w:val="CommentSubjectChar"/>
    <w:rsid w:val="004767BE"/>
    <w:rPr>
      <w:b/>
      <w:bCs/>
    </w:rPr>
  </w:style>
  <w:style w:type="character" w:customStyle="1" w:styleId="CommentSubjectChar">
    <w:name w:val="Comment Subject Char"/>
    <w:link w:val="CommentSubject"/>
    <w:rsid w:val="004767BE"/>
    <w:rPr>
      <w:b/>
      <w:bCs/>
      <w:lang w:val="en-GB" w:eastAsia="en-US"/>
    </w:rPr>
  </w:style>
  <w:style w:type="paragraph" w:styleId="Revision">
    <w:name w:val="Revision"/>
    <w:hidden/>
    <w:uiPriority w:val="99"/>
    <w:semiHidden/>
    <w:rsid w:val="00F86D00"/>
    <w:rPr>
      <w:sz w:val="22"/>
      <w:lang w:val="en-GB"/>
    </w:rPr>
  </w:style>
  <w:style w:type="paragraph" w:styleId="Header">
    <w:name w:val="header"/>
    <w:basedOn w:val="Normal"/>
    <w:link w:val="HeaderChar"/>
    <w:rsid w:val="00B2101F"/>
    <w:pPr>
      <w:tabs>
        <w:tab w:val="clear" w:pos="567"/>
        <w:tab w:val="center" w:pos="4320"/>
        <w:tab w:val="right" w:pos="8640"/>
      </w:tabs>
    </w:pPr>
  </w:style>
  <w:style w:type="character" w:customStyle="1" w:styleId="HeaderChar">
    <w:name w:val="Header Char"/>
    <w:link w:val="Header"/>
    <w:rsid w:val="00B2101F"/>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1233</Words>
  <Characters>8899</Characters>
  <Application>Microsoft Office Word</Application>
  <DocSecurity>0</DocSecurity>
  <Lines>74</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ZĀĻU APRAKSTS</vt:lpstr>
      <vt:lpstr>ZĀĻU APRAKSTS</vt:lpstr>
    </vt:vector>
  </TitlesOfParts>
  <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