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703DDE6E" w:rsidR="00C114FF" w:rsidRDefault="004F6DC9" w:rsidP="00A9226B">
      <w:pPr>
        <w:tabs>
          <w:tab w:val="clear" w:pos="567"/>
        </w:tabs>
        <w:spacing w:line="240" w:lineRule="auto"/>
      </w:pPr>
      <w:proofErr w:type="spellStart"/>
      <w:r w:rsidRPr="004F6DC9">
        <w:t>Bayvarol</w:t>
      </w:r>
      <w:proofErr w:type="spellEnd"/>
      <w:r w:rsidRPr="004F6DC9">
        <w:t xml:space="preserve"> 3,6 mg sloksnītes ievietošanai bišu stropā medus bitēm</w:t>
      </w:r>
    </w:p>
    <w:p w14:paraId="6AD4FC5B" w14:textId="77777777" w:rsidR="004F6DC9" w:rsidRPr="00E57A7D" w:rsidRDefault="004F6DC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0A5F09" w14:textId="77777777" w:rsidR="005B1776" w:rsidRPr="00F4742F" w:rsidRDefault="005B1776" w:rsidP="005B1776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1 sloksnīte satur: </w:t>
      </w:r>
    </w:p>
    <w:p w14:paraId="5EBCC8C3" w14:textId="01CD7856" w:rsidR="005B1776" w:rsidRPr="00F4742F" w:rsidRDefault="005B1776" w:rsidP="005B1776">
      <w:pPr>
        <w:tabs>
          <w:tab w:val="clear" w:pos="567"/>
        </w:tabs>
        <w:spacing w:line="240" w:lineRule="auto"/>
        <w:rPr>
          <w:b/>
          <w:color w:val="000000"/>
          <w:szCs w:val="22"/>
        </w:rPr>
      </w:pPr>
      <w:r w:rsidRPr="00F4742F">
        <w:rPr>
          <w:b/>
          <w:color w:val="000000"/>
          <w:szCs w:val="22"/>
        </w:rPr>
        <w:t>Aktīvā viela:</w:t>
      </w:r>
    </w:p>
    <w:p w14:paraId="04A33267" w14:textId="77777777" w:rsidR="005B1776" w:rsidRPr="00F4742F" w:rsidRDefault="005B1776" w:rsidP="005B1776">
      <w:pPr>
        <w:tabs>
          <w:tab w:val="clear" w:pos="567"/>
          <w:tab w:val="left" w:pos="1701"/>
        </w:tabs>
        <w:spacing w:line="240" w:lineRule="auto"/>
        <w:rPr>
          <w:color w:val="000000"/>
          <w:szCs w:val="22"/>
        </w:rPr>
      </w:pPr>
      <w:proofErr w:type="spellStart"/>
      <w:r w:rsidRPr="00F4742F">
        <w:rPr>
          <w:color w:val="000000"/>
          <w:szCs w:val="22"/>
        </w:rPr>
        <w:t>Flumetrīns</w:t>
      </w:r>
      <w:proofErr w:type="spellEnd"/>
      <w:r w:rsidRPr="00F4742F">
        <w:rPr>
          <w:color w:val="000000"/>
          <w:szCs w:val="22"/>
        </w:rPr>
        <w:t xml:space="preserve"> 3,6 mg</w:t>
      </w:r>
    </w:p>
    <w:p w14:paraId="60A67CEB" w14:textId="77777777" w:rsidR="005B1776" w:rsidRDefault="005B1776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71F15FA2" w14:textId="1B4B859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</w:t>
      </w:r>
      <w:proofErr w:type="spellEnd"/>
      <w:r w:rsidRPr="00E77619">
        <w:rPr>
          <w:b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24"/>
      </w:tblGrid>
      <w:tr w:rsidR="00F63E51" w14:paraId="3B4C68FB" w14:textId="77777777" w:rsidTr="00F63E51">
        <w:tc>
          <w:tcPr>
            <w:tcW w:w="5524" w:type="dxa"/>
            <w:shd w:val="clear" w:color="auto" w:fill="auto"/>
            <w:vAlign w:val="center"/>
          </w:tcPr>
          <w:p w14:paraId="0ADB8C0F" w14:textId="1F548472" w:rsidR="00F63E51" w:rsidRPr="00E57A7D" w:rsidRDefault="00F63E51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F63E51" w14:paraId="2E78E786" w14:textId="77777777" w:rsidTr="00F63E51">
        <w:tc>
          <w:tcPr>
            <w:tcW w:w="5524" w:type="dxa"/>
            <w:shd w:val="clear" w:color="auto" w:fill="auto"/>
            <w:vAlign w:val="center"/>
          </w:tcPr>
          <w:p w14:paraId="7D64428A" w14:textId="098D83DB" w:rsidR="00F63E51" w:rsidRPr="00F63E51" w:rsidRDefault="00F63E51" w:rsidP="00F63E51">
            <w:pPr>
              <w:spacing w:line="240" w:lineRule="auto"/>
              <w:ind w:left="567" w:hanging="567"/>
              <w:rPr>
                <w:color w:val="000000"/>
                <w:szCs w:val="22"/>
              </w:rPr>
            </w:pPr>
            <w:r w:rsidRPr="00F4742F">
              <w:rPr>
                <w:color w:val="000000"/>
                <w:szCs w:val="22"/>
              </w:rPr>
              <w:t>Zema blīvuma polietilēns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8A66DDD" w14:textId="77777777" w:rsidR="007C0EAA" w:rsidRPr="00F4742F" w:rsidRDefault="007C0EAA" w:rsidP="007C0EAA">
      <w:pPr>
        <w:tabs>
          <w:tab w:val="clear" w:pos="567"/>
        </w:tabs>
        <w:spacing w:line="240" w:lineRule="auto"/>
        <w:rPr>
          <w:color w:val="000000"/>
          <w:szCs w:val="22"/>
        </w:rPr>
      </w:pPr>
      <w:proofErr w:type="spellStart"/>
      <w:r w:rsidRPr="00F4742F">
        <w:rPr>
          <w:color w:val="000000"/>
          <w:szCs w:val="22"/>
        </w:rPr>
        <w:t>Pienbaltas</w:t>
      </w:r>
      <w:proofErr w:type="spellEnd"/>
      <w:r w:rsidRPr="00F4742F">
        <w:rPr>
          <w:color w:val="000000"/>
          <w:szCs w:val="22"/>
        </w:rPr>
        <w:t xml:space="preserve"> plastikāta sloksnītes.</w:t>
      </w:r>
    </w:p>
    <w:p w14:paraId="3FEE052A" w14:textId="77777777" w:rsidR="007C0EAA" w:rsidRDefault="007C0EAA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00A2D8" w14:textId="77777777" w:rsidR="00FE6466" w:rsidRPr="00F4742F" w:rsidRDefault="00FE6466" w:rsidP="00FE6466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</w:rPr>
      </w:pPr>
      <w:r w:rsidRPr="00F4742F">
        <w:rPr>
          <w:color w:val="000000"/>
          <w:szCs w:val="22"/>
        </w:rPr>
        <w:t>Medus bites.</w:t>
      </w:r>
    </w:p>
    <w:p w14:paraId="1D9BB980" w14:textId="77777777" w:rsidR="007C0EAA" w:rsidRPr="00E57A7D" w:rsidRDefault="007C0EA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E5389A" w14:textId="7A71851F" w:rsidR="003304CD" w:rsidRPr="00F4742F" w:rsidRDefault="003304CD" w:rsidP="003304CD">
      <w:pPr>
        <w:tabs>
          <w:tab w:val="clear" w:pos="567"/>
        </w:tabs>
        <w:spacing w:line="240" w:lineRule="auto"/>
        <w:rPr>
          <w:szCs w:val="22"/>
        </w:rPr>
      </w:pPr>
      <w:r w:rsidRPr="00F4742F">
        <w:rPr>
          <w:color w:val="000000"/>
          <w:szCs w:val="22"/>
        </w:rPr>
        <w:t xml:space="preserve">Pret </w:t>
      </w:r>
      <w:proofErr w:type="spellStart"/>
      <w:r w:rsidRPr="00F4742F">
        <w:rPr>
          <w:color w:val="000000"/>
          <w:szCs w:val="22"/>
        </w:rPr>
        <w:t>flumetrīnu</w:t>
      </w:r>
      <w:proofErr w:type="spellEnd"/>
      <w:r w:rsidRPr="00F4742F">
        <w:rPr>
          <w:color w:val="000000"/>
          <w:szCs w:val="22"/>
        </w:rPr>
        <w:t xml:space="preserve"> jutīg</w:t>
      </w:r>
      <w:r w:rsidR="008736B6">
        <w:rPr>
          <w:color w:val="000000"/>
          <w:szCs w:val="22"/>
        </w:rPr>
        <w:t>u</w:t>
      </w:r>
      <w:r w:rsidRPr="00F4742F">
        <w:rPr>
          <w:color w:val="000000"/>
          <w:szCs w:val="22"/>
        </w:rPr>
        <w:t xml:space="preserve"> ērcīšu </w:t>
      </w:r>
      <w:proofErr w:type="spellStart"/>
      <w:r w:rsidRPr="00F4742F">
        <w:rPr>
          <w:i/>
          <w:color w:val="000000"/>
          <w:szCs w:val="22"/>
        </w:rPr>
        <w:t>Varroa</w:t>
      </w:r>
      <w:proofErr w:type="spellEnd"/>
      <w:r w:rsidRPr="00F4742F">
        <w:rPr>
          <w:i/>
          <w:color w:val="000000"/>
          <w:szCs w:val="22"/>
        </w:rPr>
        <w:t xml:space="preserve"> </w:t>
      </w:r>
      <w:proofErr w:type="spellStart"/>
      <w:r>
        <w:rPr>
          <w:i/>
          <w:color w:val="000000"/>
          <w:szCs w:val="22"/>
        </w:rPr>
        <w:t>destructor</w:t>
      </w:r>
      <w:proofErr w:type="spellEnd"/>
      <w:r>
        <w:rPr>
          <w:i/>
          <w:color w:val="000000"/>
          <w:szCs w:val="22"/>
        </w:rPr>
        <w:t xml:space="preserve"> </w:t>
      </w:r>
      <w:r w:rsidRPr="00F4742F">
        <w:rPr>
          <w:szCs w:val="22"/>
        </w:rPr>
        <w:t>diagnostikai un kontrolei medus bitēm.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2D4A875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0CD952" w14:textId="700CFE07" w:rsidR="00D076A2" w:rsidRDefault="00D076A2" w:rsidP="00D076A2">
      <w:pPr>
        <w:spacing w:line="240" w:lineRule="auto"/>
        <w:rPr>
          <w:color w:val="000000"/>
          <w:szCs w:val="22"/>
        </w:rPr>
      </w:pPr>
      <w:bookmarkStart w:id="0" w:name="_Hlk62737210"/>
      <w:bookmarkStart w:id="1" w:name="_Hlk60757207"/>
      <w:r w:rsidRPr="00CA6E7F">
        <w:rPr>
          <w:color w:val="000000"/>
          <w:szCs w:val="22"/>
        </w:rPr>
        <w:t>Vienas dravas visas saimes ārstē</w:t>
      </w:r>
      <w:r w:rsidR="00215924">
        <w:rPr>
          <w:color w:val="000000"/>
          <w:szCs w:val="22"/>
        </w:rPr>
        <w:t>t</w:t>
      </w:r>
      <w:r w:rsidRPr="00CA6E7F">
        <w:rPr>
          <w:color w:val="000000"/>
          <w:szCs w:val="22"/>
        </w:rPr>
        <w:t xml:space="preserve"> vienlaikus.</w:t>
      </w:r>
    </w:p>
    <w:p w14:paraId="7CFA28BB" w14:textId="2C2E8847" w:rsidR="00D076A2" w:rsidRPr="00CA6E7F" w:rsidRDefault="00D076A2" w:rsidP="00D076A2">
      <w:pPr>
        <w:spacing w:line="240" w:lineRule="auto"/>
        <w:rPr>
          <w:color w:val="000000"/>
          <w:szCs w:val="22"/>
        </w:rPr>
      </w:pPr>
      <w:bookmarkStart w:id="2" w:name="_Hlk61361503"/>
      <w:r>
        <w:rPr>
          <w:color w:val="000000"/>
          <w:szCs w:val="22"/>
        </w:rPr>
        <w:t>Šīs v</w:t>
      </w:r>
      <w:r w:rsidRPr="00CA6E7F">
        <w:rPr>
          <w:color w:val="000000"/>
          <w:szCs w:val="22"/>
        </w:rPr>
        <w:t>eterinārās zāles lieto</w:t>
      </w:r>
      <w:r w:rsidR="00215924">
        <w:rPr>
          <w:color w:val="000000"/>
          <w:szCs w:val="22"/>
        </w:rPr>
        <w:t>t</w:t>
      </w:r>
      <w:r w:rsidRPr="00CA6E7F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kā daļ</w:t>
      </w:r>
      <w:r w:rsidR="00215924">
        <w:rPr>
          <w:color w:val="000000"/>
          <w:szCs w:val="22"/>
        </w:rPr>
        <w:t>u</w:t>
      </w:r>
      <w:r>
        <w:rPr>
          <w:color w:val="000000"/>
          <w:szCs w:val="22"/>
        </w:rPr>
        <w:t xml:space="preserve"> no </w:t>
      </w:r>
      <w:r w:rsidRPr="00CA6E7F">
        <w:rPr>
          <w:color w:val="000000"/>
          <w:szCs w:val="22"/>
        </w:rPr>
        <w:t>integrēt</w:t>
      </w:r>
      <w:r>
        <w:rPr>
          <w:color w:val="000000"/>
          <w:szCs w:val="22"/>
        </w:rPr>
        <w:t>as</w:t>
      </w:r>
      <w:r w:rsidRPr="00CA6E7F"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varru</w:t>
      </w:r>
      <w:proofErr w:type="spellEnd"/>
      <w:r>
        <w:rPr>
          <w:color w:val="000000"/>
          <w:szCs w:val="22"/>
        </w:rPr>
        <w:t xml:space="preserve"> </w:t>
      </w:r>
      <w:r w:rsidRPr="00CA6E7F">
        <w:rPr>
          <w:color w:val="000000"/>
          <w:szCs w:val="22"/>
        </w:rPr>
        <w:t>apkarošanas programm</w:t>
      </w:r>
      <w:r>
        <w:rPr>
          <w:color w:val="000000"/>
          <w:szCs w:val="22"/>
        </w:rPr>
        <w:t>as</w:t>
      </w:r>
      <w:r w:rsidRPr="00CA6E7F">
        <w:rPr>
          <w:color w:val="000000"/>
          <w:szCs w:val="22"/>
        </w:rPr>
        <w:t xml:space="preserve">. Šāda programma cita starpā ietver </w:t>
      </w:r>
      <w:r>
        <w:rPr>
          <w:color w:val="000000"/>
          <w:szCs w:val="22"/>
        </w:rPr>
        <w:t xml:space="preserve">regulāru </w:t>
      </w:r>
      <w:r w:rsidRPr="00CA6E7F">
        <w:rPr>
          <w:color w:val="000000"/>
          <w:szCs w:val="22"/>
        </w:rPr>
        <w:t xml:space="preserve">veterināro zāļu </w:t>
      </w:r>
      <w:r>
        <w:rPr>
          <w:color w:val="000000"/>
          <w:szCs w:val="22"/>
        </w:rPr>
        <w:t xml:space="preserve">maiņu </w:t>
      </w:r>
      <w:r w:rsidRPr="00CA6E7F">
        <w:rPr>
          <w:color w:val="000000"/>
          <w:szCs w:val="22"/>
        </w:rPr>
        <w:t xml:space="preserve">un sistemātisku ērču </w:t>
      </w:r>
      <w:r>
        <w:rPr>
          <w:color w:val="000000"/>
          <w:szCs w:val="22"/>
        </w:rPr>
        <w:t xml:space="preserve">skaita </w:t>
      </w:r>
      <w:r w:rsidRPr="00BD7AEF">
        <w:rPr>
          <w:color w:val="000000"/>
          <w:szCs w:val="22"/>
        </w:rPr>
        <w:t>uzraudzī</w:t>
      </w:r>
      <w:r>
        <w:rPr>
          <w:color w:val="000000"/>
          <w:szCs w:val="22"/>
        </w:rPr>
        <w:t xml:space="preserve">bu </w:t>
      </w:r>
      <w:r w:rsidRPr="00CA6E7F">
        <w:rPr>
          <w:color w:val="000000"/>
          <w:szCs w:val="22"/>
        </w:rPr>
        <w:t>gada laikā.</w:t>
      </w:r>
    </w:p>
    <w:p w14:paraId="23F97736" w14:textId="102EC903" w:rsidR="00D076A2" w:rsidRPr="00CA6E7F" w:rsidRDefault="00D076A2" w:rsidP="00D076A2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Lai e</w:t>
      </w:r>
      <w:r w:rsidRPr="00CA6E7F">
        <w:rPr>
          <w:color w:val="000000"/>
          <w:szCs w:val="22"/>
        </w:rPr>
        <w:t>fektīv</w:t>
      </w:r>
      <w:r>
        <w:rPr>
          <w:color w:val="000000"/>
          <w:szCs w:val="22"/>
        </w:rPr>
        <w:t xml:space="preserve">i </w:t>
      </w:r>
      <w:r w:rsidRPr="00CA6E7F">
        <w:rPr>
          <w:color w:val="000000"/>
          <w:szCs w:val="22"/>
        </w:rPr>
        <w:t xml:space="preserve">mazinātu rezistences attīstības risku, pamīšus </w:t>
      </w:r>
      <w:r>
        <w:rPr>
          <w:color w:val="000000"/>
          <w:szCs w:val="22"/>
        </w:rPr>
        <w:t>lieto</w:t>
      </w:r>
      <w:r w:rsidR="00215924">
        <w:rPr>
          <w:color w:val="000000"/>
          <w:szCs w:val="22"/>
        </w:rPr>
        <w:t>t</w:t>
      </w:r>
      <w:r>
        <w:rPr>
          <w:color w:val="000000"/>
          <w:szCs w:val="22"/>
        </w:rPr>
        <w:t xml:space="preserve"> </w:t>
      </w:r>
      <w:r w:rsidRPr="00CA6E7F">
        <w:rPr>
          <w:color w:val="000000"/>
          <w:szCs w:val="22"/>
        </w:rPr>
        <w:t>veterinārā</w:t>
      </w:r>
      <w:r>
        <w:rPr>
          <w:color w:val="000000"/>
          <w:szCs w:val="22"/>
        </w:rPr>
        <w:t>s</w:t>
      </w:r>
      <w:r w:rsidRPr="00CA6E7F">
        <w:rPr>
          <w:color w:val="000000"/>
          <w:szCs w:val="22"/>
        </w:rPr>
        <w:t xml:space="preserve"> zāl</w:t>
      </w:r>
      <w:r>
        <w:rPr>
          <w:color w:val="000000"/>
          <w:szCs w:val="22"/>
        </w:rPr>
        <w:t>es</w:t>
      </w:r>
      <w:r w:rsidRPr="00CA6E7F">
        <w:rPr>
          <w:color w:val="000000"/>
          <w:szCs w:val="22"/>
        </w:rPr>
        <w:t xml:space="preserve">, kas satur aktīvās vielas </w:t>
      </w:r>
      <w:r>
        <w:rPr>
          <w:color w:val="000000"/>
          <w:szCs w:val="22"/>
        </w:rPr>
        <w:t>no dažādām ķīmisko vielu grupām</w:t>
      </w:r>
      <w:r w:rsidRPr="00CA6E7F">
        <w:rPr>
          <w:color w:val="000000"/>
          <w:szCs w:val="22"/>
        </w:rPr>
        <w:t xml:space="preserve">. Tā kā </w:t>
      </w:r>
      <w:proofErr w:type="spellStart"/>
      <w:r w:rsidRPr="00CA6E7F">
        <w:rPr>
          <w:color w:val="000000"/>
          <w:szCs w:val="22"/>
        </w:rPr>
        <w:t>flumetrīns</w:t>
      </w:r>
      <w:proofErr w:type="spellEnd"/>
      <w:r w:rsidRPr="00CA6E7F">
        <w:rPr>
          <w:color w:val="000000"/>
          <w:szCs w:val="22"/>
        </w:rPr>
        <w:t xml:space="preserve"> un tau-</w:t>
      </w:r>
      <w:proofErr w:type="spellStart"/>
      <w:r w:rsidRPr="00CA6E7F">
        <w:rPr>
          <w:color w:val="000000"/>
          <w:szCs w:val="22"/>
        </w:rPr>
        <w:t>fluvalināts</w:t>
      </w:r>
      <w:proofErr w:type="spellEnd"/>
      <w:r w:rsidRPr="00CA6E7F">
        <w:rPr>
          <w:color w:val="000000"/>
          <w:szCs w:val="22"/>
        </w:rPr>
        <w:t xml:space="preserve"> pieder pie </w:t>
      </w:r>
      <w:r>
        <w:rPr>
          <w:color w:val="000000"/>
          <w:szCs w:val="22"/>
        </w:rPr>
        <w:t xml:space="preserve">vienas </w:t>
      </w:r>
      <w:r w:rsidRPr="00CA6E7F">
        <w:rPr>
          <w:color w:val="000000"/>
          <w:szCs w:val="22"/>
        </w:rPr>
        <w:t>ķīmisk</w:t>
      </w:r>
      <w:r>
        <w:rPr>
          <w:color w:val="000000"/>
          <w:szCs w:val="22"/>
        </w:rPr>
        <w:t xml:space="preserve">o vielu </w:t>
      </w:r>
      <w:r w:rsidRPr="00127D75">
        <w:rPr>
          <w:color w:val="000000"/>
          <w:szCs w:val="22"/>
        </w:rPr>
        <w:t>grupas</w:t>
      </w:r>
      <w:r w:rsidRPr="00CA6E7F">
        <w:rPr>
          <w:color w:val="000000"/>
          <w:szCs w:val="22"/>
        </w:rPr>
        <w:t xml:space="preserve"> (“</w:t>
      </w:r>
      <w:proofErr w:type="spellStart"/>
      <w:r w:rsidRPr="00CA6E7F">
        <w:rPr>
          <w:color w:val="000000"/>
          <w:szCs w:val="22"/>
        </w:rPr>
        <w:t>piretroīdi</w:t>
      </w:r>
      <w:proofErr w:type="spellEnd"/>
      <w:r w:rsidRPr="00CA6E7F">
        <w:rPr>
          <w:color w:val="000000"/>
          <w:szCs w:val="22"/>
        </w:rPr>
        <w:t>”), tie nav piemēroti</w:t>
      </w:r>
      <w:r>
        <w:rPr>
          <w:color w:val="000000"/>
          <w:szCs w:val="22"/>
        </w:rPr>
        <w:t xml:space="preserve">, </w:t>
      </w:r>
      <w:r w:rsidRPr="00735880">
        <w:rPr>
          <w:color w:val="000000"/>
          <w:szCs w:val="22"/>
        </w:rPr>
        <w:t>lai vien</w:t>
      </w:r>
      <w:r>
        <w:rPr>
          <w:color w:val="000000"/>
          <w:szCs w:val="22"/>
        </w:rPr>
        <w:t>u</w:t>
      </w:r>
      <w:r w:rsidRPr="00735880">
        <w:rPr>
          <w:color w:val="000000"/>
          <w:szCs w:val="22"/>
        </w:rPr>
        <w:t xml:space="preserve"> nomainītu </w:t>
      </w:r>
      <w:r>
        <w:rPr>
          <w:color w:val="000000"/>
          <w:szCs w:val="22"/>
        </w:rPr>
        <w:t xml:space="preserve">ar </w:t>
      </w:r>
      <w:r w:rsidRPr="00735880">
        <w:rPr>
          <w:color w:val="000000"/>
          <w:szCs w:val="22"/>
        </w:rPr>
        <w:t xml:space="preserve">otru. </w:t>
      </w:r>
    </w:p>
    <w:p w14:paraId="673AF646" w14:textId="77777777" w:rsidR="00220326" w:rsidRDefault="00220326" w:rsidP="00D076A2">
      <w:pPr>
        <w:spacing w:line="240" w:lineRule="auto"/>
        <w:rPr>
          <w:color w:val="000000"/>
          <w:szCs w:val="22"/>
        </w:rPr>
      </w:pPr>
    </w:p>
    <w:p w14:paraId="345F0E09" w14:textId="5EAE4E85" w:rsidR="00D076A2" w:rsidRPr="00CA6E7F" w:rsidRDefault="00D076A2" w:rsidP="00D076A2">
      <w:pPr>
        <w:spacing w:line="240" w:lineRule="auto"/>
        <w:rPr>
          <w:color w:val="000000"/>
          <w:szCs w:val="22"/>
        </w:rPr>
      </w:pPr>
      <w:r w:rsidRPr="00CA6E7F">
        <w:rPr>
          <w:color w:val="000000"/>
          <w:szCs w:val="22"/>
        </w:rPr>
        <w:t xml:space="preserve">Nepareiza </w:t>
      </w:r>
      <w:r w:rsidR="008B28B6">
        <w:rPr>
          <w:color w:val="000000"/>
          <w:szCs w:val="22"/>
        </w:rPr>
        <w:t xml:space="preserve">šo </w:t>
      </w:r>
      <w:r w:rsidRPr="00CA6E7F">
        <w:rPr>
          <w:color w:val="000000"/>
          <w:szCs w:val="22"/>
        </w:rPr>
        <w:t>veterināro zāļu lietošana var paaugstināt rezistences attīstības risku</w:t>
      </w:r>
      <w:r>
        <w:rPr>
          <w:color w:val="000000"/>
          <w:szCs w:val="22"/>
        </w:rPr>
        <w:t>;</w:t>
      </w:r>
      <w:r w:rsidRPr="00CA6E7F">
        <w:rPr>
          <w:color w:val="000000"/>
          <w:szCs w:val="22"/>
        </w:rPr>
        <w:t xml:space="preserve"> rezultātā </w:t>
      </w:r>
      <w:r>
        <w:rPr>
          <w:color w:val="000000"/>
          <w:szCs w:val="22"/>
        </w:rPr>
        <w:t>ārstēšana</w:t>
      </w:r>
      <w:r w:rsidRPr="00CA6E7F">
        <w:rPr>
          <w:color w:val="000000"/>
          <w:szCs w:val="22"/>
        </w:rPr>
        <w:t xml:space="preserve"> </w:t>
      </w:r>
      <w:r w:rsidRPr="001E5CDC">
        <w:rPr>
          <w:color w:val="000000"/>
          <w:szCs w:val="22"/>
        </w:rPr>
        <w:t>būs</w:t>
      </w:r>
      <w:r w:rsidRPr="00CA6E7F">
        <w:rPr>
          <w:color w:val="000000"/>
          <w:szCs w:val="22"/>
        </w:rPr>
        <w:t xml:space="preserve"> neefektīva un </w:t>
      </w:r>
      <w:r>
        <w:rPr>
          <w:color w:val="000000"/>
          <w:szCs w:val="22"/>
        </w:rPr>
        <w:t xml:space="preserve">novēros </w:t>
      </w:r>
      <w:r w:rsidRPr="00CA6E7F">
        <w:rPr>
          <w:color w:val="000000"/>
          <w:szCs w:val="22"/>
        </w:rPr>
        <w:t>bišu saim</w:t>
      </w:r>
      <w:r>
        <w:rPr>
          <w:color w:val="000000"/>
          <w:szCs w:val="22"/>
        </w:rPr>
        <w:t>ju bojāeju</w:t>
      </w:r>
      <w:r w:rsidRPr="00CA6E7F">
        <w:rPr>
          <w:color w:val="000000"/>
          <w:szCs w:val="22"/>
        </w:rPr>
        <w:t>.</w:t>
      </w:r>
    </w:p>
    <w:bookmarkEnd w:id="0"/>
    <w:p w14:paraId="3DAA4AAF" w14:textId="77777777" w:rsidR="00D076A2" w:rsidRPr="00CA6E7F" w:rsidRDefault="00D076A2" w:rsidP="00D076A2">
      <w:pPr>
        <w:spacing w:line="240" w:lineRule="auto"/>
        <w:rPr>
          <w:color w:val="000000"/>
          <w:szCs w:val="22"/>
        </w:rPr>
      </w:pPr>
      <w:r w:rsidRPr="00CA6E7F">
        <w:rPr>
          <w:color w:val="000000"/>
          <w:szCs w:val="22"/>
        </w:rPr>
        <w:t>Bišu saimes ir jāuzrauga regulāri, lai kontrolētu ērču (</w:t>
      </w:r>
      <w:proofErr w:type="spellStart"/>
      <w:r w:rsidRPr="001E5CDC">
        <w:rPr>
          <w:i/>
          <w:iCs/>
          <w:color w:val="000000"/>
          <w:szCs w:val="22"/>
        </w:rPr>
        <w:t>Varroa</w:t>
      </w:r>
      <w:proofErr w:type="spellEnd"/>
      <w:r w:rsidRPr="00CA6E7F">
        <w:rPr>
          <w:color w:val="000000"/>
          <w:szCs w:val="22"/>
        </w:rPr>
        <w:t xml:space="preserve">) invāzijas līmeni (piemēram, ar </w:t>
      </w:r>
      <w:r>
        <w:rPr>
          <w:color w:val="000000"/>
          <w:szCs w:val="22"/>
        </w:rPr>
        <w:t xml:space="preserve">tādiem </w:t>
      </w:r>
      <w:r w:rsidRPr="00CA6E7F">
        <w:rPr>
          <w:color w:val="000000"/>
          <w:szCs w:val="22"/>
        </w:rPr>
        <w:t>vispāratzītiem testiem kā dabisk</w:t>
      </w:r>
      <w:r>
        <w:rPr>
          <w:color w:val="000000"/>
          <w:szCs w:val="22"/>
        </w:rPr>
        <w:t>ā</w:t>
      </w:r>
      <w:r w:rsidRPr="00CA6E7F">
        <w:rPr>
          <w:color w:val="000000"/>
          <w:szCs w:val="22"/>
        </w:rPr>
        <w:t xml:space="preserve"> ērču </w:t>
      </w:r>
      <w:r>
        <w:rPr>
          <w:color w:val="000000"/>
          <w:szCs w:val="22"/>
        </w:rPr>
        <w:t>biruma</w:t>
      </w:r>
      <w:r w:rsidRPr="00CA6E7F">
        <w:rPr>
          <w:color w:val="000000"/>
          <w:szCs w:val="22"/>
        </w:rPr>
        <w:t xml:space="preserve"> nepārtraukta uzraudzība, </w:t>
      </w:r>
      <w:r>
        <w:rPr>
          <w:color w:val="000000"/>
          <w:szCs w:val="22"/>
        </w:rPr>
        <w:t xml:space="preserve">ievietojot stropā </w:t>
      </w:r>
      <w:r w:rsidRPr="00CA6E7F">
        <w:rPr>
          <w:color w:val="000000"/>
          <w:szCs w:val="22"/>
        </w:rPr>
        <w:t>lipīgu paplāti vai novērtējot ērču skaitu uz 100 bitēm).</w:t>
      </w:r>
    </w:p>
    <w:p w14:paraId="280FF135" w14:textId="77777777" w:rsidR="00220326" w:rsidRDefault="00220326" w:rsidP="00D076A2">
      <w:pPr>
        <w:spacing w:line="240" w:lineRule="auto"/>
        <w:rPr>
          <w:color w:val="000000"/>
          <w:szCs w:val="22"/>
        </w:rPr>
      </w:pPr>
    </w:p>
    <w:p w14:paraId="48FFE621" w14:textId="16752B6F" w:rsidR="00D076A2" w:rsidRPr="00F4742F" w:rsidRDefault="00D076A2" w:rsidP="00D076A2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 xml:space="preserve">Nelietot </w:t>
      </w:r>
      <w:proofErr w:type="spellStart"/>
      <w:r w:rsidRPr="0071538C">
        <w:rPr>
          <w:color w:val="000000"/>
          <w:szCs w:val="22"/>
        </w:rPr>
        <w:t>Bayvarol</w:t>
      </w:r>
      <w:proofErr w:type="spellEnd"/>
      <w:r w:rsidRPr="0071538C">
        <w:rPr>
          <w:color w:val="000000"/>
          <w:szCs w:val="22"/>
        </w:rPr>
        <w:t xml:space="preserve"> sloksnītes</w:t>
      </w:r>
      <w:r>
        <w:rPr>
          <w:color w:val="000000"/>
          <w:szCs w:val="22"/>
        </w:rPr>
        <w:t>, j</w:t>
      </w:r>
      <w:r w:rsidRPr="00CA6E7F">
        <w:rPr>
          <w:color w:val="000000"/>
          <w:szCs w:val="22"/>
        </w:rPr>
        <w:t xml:space="preserve">a ir konstatēta rezistence pret </w:t>
      </w:r>
      <w:proofErr w:type="spellStart"/>
      <w:r w:rsidRPr="00CA6E7F">
        <w:rPr>
          <w:color w:val="000000"/>
          <w:szCs w:val="22"/>
        </w:rPr>
        <w:t>piretroīdiem</w:t>
      </w:r>
      <w:proofErr w:type="spellEnd"/>
      <w:r w:rsidRPr="00CA6E7F">
        <w:rPr>
          <w:color w:val="000000"/>
          <w:szCs w:val="22"/>
        </w:rPr>
        <w:t xml:space="preserve">. Ja agrāk ir tikusi novērota rezistence pret </w:t>
      </w:r>
      <w:proofErr w:type="spellStart"/>
      <w:r w:rsidRPr="00CA6E7F">
        <w:rPr>
          <w:color w:val="000000"/>
          <w:szCs w:val="22"/>
        </w:rPr>
        <w:t>piretroīdiem</w:t>
      </w:r>
      <w:proofErr w:type="spellEnd"/>
      <w:r w:rsidRPr="00CA6E7F">
        <w:rPr>
          <w:color w:val="000000"/>
          <w:szCs w:val="22"/>
        </w:rPr>
        <w:t xml:space="preserve">, var apsvērt </w:t>
      </w:r>
      <w:r>
        <w:rPr>
          <w:color w:val="000000"/>
          <w:szCs w:val="22"/>
        </w:rPr>
        <w:t xml:space="preserve">atkārtotu </w:t>
      </w:r>
      <w:r w:rsidRPr="00CA6E7F">
        <w:rPr>
          <w:color w:val="000000"/>
          <w:szCs w:val="22"/>
        </w:rPr>
        <w:t>bišu saimes pašreizējā statusa pārbaudi, jo jutība var atjaunoties pēc vairākiem gadiem.</w:t>
      </w:r>
    </w:p>
    <w:bookmarkEnd w:id="1"/>
    <w:bookmarkEnd w:id="2"/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7C5859" w14:textId="064376E0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28B0AD4A" w14:textId="1A7AAA45" w:rsidR="00471FA0" w:rsidRDefault="00471FA0" w:rsidP="00471FA0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Pēc </w:t>
      </w:r>
      <w:bookmarkStart w:id="3" w:name="_Hlk60760459"/>
      <w:r>
        <w:rPr>
          <w:color w:val="000000"/>
          <w:szCs w:val="22"/>
        </w:rPr>
        <w:t xml:space="preserve">rīkošanās </w:t>
      </w:r>
      <w:bookmarkEnd w:id="3"/>
      <w:r>
        <w:rPr>
          <w:color w:val="000000"/>
          <w:szCs w:val="22"/>
        </w:rPr>
        <w:t xml:space="preserve">ar </w:t>
      </w:r>
      <w:r w:rsidRPr="00F4742F">
        <w:rPr>
          <w:color w:val="000000"/>
          <w:szCs w:val="22"/>
        </w:rPr>
        <w:t>sloksnī</w:t>
      </w:r>
      <w:r>
        <w:rPr>
          <w:color w:val="000000"/>
          <w:szCs w:val="22"/>
        </w:rPr>
        <w:t>tēm</w:t>
      </w:r>
      <w:r w:rsidRPr="00F4742F">
        <w:rPr>
          <w:color w:val="000000"/>
          <w:szCs w:val="22"/>
        </w:rPr>
        <w:t xml:space="preserve"> mazgā</w:t>
      </w:r>
      <w:r>
        <w:rPr>
          <w:color w:val="000000"/>
          <w:szCs w:val="22"/>
        </w:rPr>
        <w:t>t</w:t>
      </w:r>
      <w:r w:rsidRPr="00F4742F">
        <w:rPr>
          <w:color w:val="000000"/>
          <w:szCs w:val="22"/>
        </w:rPr>
        <w:t xml:space="preserve"> rokas. </w:t>
      </w:r>
      <w:r w:rsidR="00003764">
        <w:rPr>
          <w:color w:val="000000"/>
          <w:szCs w:val="22"/>
        </w:rPr>
        <w:t>Rīkojoties ar šīm sloksnītēm,</w:t>
      </w:r>
      <w:r w:rsidRPr="00F4742F">
        <w:rPr>
          <w:color w:val="000000"/>
          <w:szCs w:val="22"/>
        </w:rPr>
        <w:t xml:space="preserve"> neēst</w:t>
      </w:r>
      <w:r>
        <w:rPr>
          <w:color w:val="000000"/>
          <w:szCs w:val="22"/>
        </w:rPr>
        <w:t xml:space="preserve">, nedzert </w:t>
      </w:r>
      <w:r w:rsidRPr="00F4742F">
        <w:rPr>
          <w:color w:val="000000"/>
          <w:szCs w:val="22"/>
        </w:rPr>
        <w:t xml:space="preserve">un nesmēķēt. </w:t>
      </w:r>
    </w:p>
    <w:p w14:paraId="1CF4C7A0" w14:textId="6EE2D070" w:rsidR="00471FA0" w:rsidRDefault="00471FA0" w:rsidP="00471FA0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>Folija</w:t>
      </w:r>
      <w:r>
        <w:rPr>
          <w:color w:val="000000"/>
          <w:szCs w:val="22"/>
        </w:rPr>
        <w:t>s</w:t>
      </w:r>
      <w:r w:rsidRPr="00F4742F">
        <w:rPr>
          <w:color w:val="000000"/>
          <w:szCs w:val="22"/>
        </w:rPr>
        <w:t xml:space="preserve"> iepakojumu neatvērt ātrāk kā pirms darba uzsākšanas. </w:t>
      </w:r>
    </w:p>
    <w:p w14:paraId="759B137F" w14:textId="77777777" w:rsidR="00471FA0" w:rsidRDefault="00471FA0" w:rsidP="00471FA0">
      <w:pPr>
        <w:spacing w:line="240" w:lineRule="auto"/>
        <w:ind w:left="567" w:hanging="567"/>
        <w:jc w:val="both"/>
        <w:rPr>
          <w:color w:val="000000"/>
          <w:szCs w:val="22"/>
        </w:rPr>
      </w:pPr>
      <w:r>
        <w:rPr>
          <w:color w:val="000000"/>
          <w:szCs w:val="22"/>
        </w:rPr>
        <w:t>Izvairī</w:t>
      </w:r>
      <w:r w:rsidRPr="00F4742F">
        <w:rPr>
          <w:color w:val="000000"/>
          <w:szCs w:val="22"/>
        </w:rPr>
        <w:t xml:space="preserve">ties no sloksnīšu saskares ar medu, kas paredzēts lietošanai cilvēku uzturā. 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1021C14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2E2422E" w14:textId="65CC7BE0" w:rsidR="00AD0710" w:rsidRPr="00E57A7D" w:rsidRDefault="006C78AB" w:rsidP="00AD0710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Mērķsuga</w:t>
      </w:r>
      <w:r w:rsidR="00D70933">
        <w:t>s</w:t>
      </w:r>
      <w:proofErr w:type="spellEnd"/>
      <w:r w:rsidRPr="00E57A7D">
        <w:t>:</w:t>
      </w:r>
      <w:r w:rsidR="00C62539" w:rsidRPr="00C62539">
        <w:rPr>
          <w:color w:val="000000"/>
          <w:szCs w:val="22"/>
        </w:rPr>
        <w:t xml:space="preserve"> </w:t>
      </w:r>
      <w:r w:rsidR="00C62539" w:rsidRPr="00F4742F">
        <w:rPr>
          <w:color w:val="000000"/>
          <w:szCs w:val="22"/>
        </w:rPr>
        <w:t>Medus bites</w:t>
      </w:r>
      <w:r w:rsidR="00C62539" w:rsidRPr="00E57A7D" w:rsidDel="00C62539">
        <w:t xml:space="preserve"> </w:t>
      </w:r>
    </w:p>
    <w:p w14:paraId="1777463C" w14:textId="77777777" w:rsidR="00285A97" w:rsidRDefault="00285A97" w:rsidP="00295140">
      <w:pPr>
        <w:rPr>
          <w:color w:val="000000"/>
          <w:szCs w:val="22"/>
        </w:rPr>
      </w:pPr>
    </w:p>
    <w:p w14:paraId="0D119A35" w14:textId="533097BB" w:rsidR="00295140" w:rsidRPr="00E57A7D" w:rsidRDefault="00285A97" w:rsidP="00295140">
      <w:pPr>
        <w:rPr>
          <w:szCs w:val="22"/>
        </w:rPr>
      </w:pPr>
      <w:r w:rsidRPr="00285A97">
        <w:rPr>
          <w:color w:val="000000"/>
          <w:szCs w:val="22"/>
        </w:rPr>
        <w:t xml:space="preserve">Nav </w:t>
      </w:r>
      <w:r w:rsidR="00215924">
        <w:rPr>
          <w:color w:val="000000"/>
          <w:szCs w:val="22"/>
        </w:rPr>
        <w:t>konstatētas.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5881B09" w:rsidR="007C2447" w:rsidRDefault="00D70933" w:rsidP="00247A48">
      <w:bookmarkStart w:id="4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537080">
        <w:t>ā</w:t>
      </w:r>
      <w:r w:rsidR="00C62539">
        <w:t>.</w:t>
      </w:r>
      <w:r w:rsidR="006C78AB" w:rsidRPr="007E7856">
        <w:t xml:space="preserve"> </w:t>
      </w:r>
    </w:p>
    <w:p w14:paraId="0DE670A3" w14:textId="54F4341E" w:rsidR="0096755F" w:rsidRPr="00B32DC4" w:rsidRDefault="0096755F" w:rsidP="00247A48"/>
    <w:bookmarkEnd w:id="4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26A3A9" w14:textId="6A0ED46E" w:rsidR="00285A97" w:rsidRPr="00E57A7D" w:rsidRDefault="00285A97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05689D">
        <w:t>a</w:t>
      </w:r>
      <w:r w:rsidRPr="00E57A7D">
        <w:t>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9645DB" w14:textId="2437719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448F742" w14:textId="77777777" w:rsidR="00C81BAD" w:rsidRPr="00F4742F" w:rsidRDefault="00C81BAD" w:rsidP="00C81BAD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F4742F">
        <w:rPr>
          <w:szCs w:val="22"/>
        </w:rPr>
        <w:t>Sloksnītes paredzētas ievietošanai bišu stropā.</w:t>
      </w:r>
    </w:p>
    <w:p w14:paraId="6E42736B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</w:p>
    <w:p w14:paraId="0652C4EA" w14:textId="77777777" w:rsidR="00C81BAD" w:rsidRPr="00F4742F" w:rsidRDefault="00C81BAD" w:rsidP="00C81BAD">
      <w:pPr>
        <w:spacing w:line="240" w:lineRule="auto"/>
        <w:jc w:val="both"/>
        <w:rPr>
          <w:szCs w:val="22"/>
          <w:u w:val="single"/>
        </w:rPr>
      </w:pPr>
      <w:r w:rsidRPr="00F4742F">
        <w:rPr>
          <w:szCs w:val="22"/>
          <w:u w:val="single"/>
        </w:rPr>
        <w:t xml:space="preserve">Lietošana: </w:t>
      </w:r>
    </w:p>
    <w:p w14:paraId="3058EDFF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 xml:space="preserve">Sloksnītes iekarina stropā starp peru un </w:t>
      </w:r>
      <w:proofErr w:type="spellStart"/>
      <w:r w:rsidRPr="00F4742F">
        <w:rPr>
          <w:szCs w:val="22"/>
        </w:rPr>
        <w:t>ienesuma</w:t>
      </w:r>
      <w:proofErr w:type="spellEnd"/>
      <w:r w:rsidRPr="00F4742F">
        <w:rPr>
          <w:szCs w:val="22"/>
        </w:rPr>
        <w:t xml:space="preserve"> šūnu rāmīšiem, lai bites varētu rāpot gar abām sloksnītes pusēm. Sloksnīšu uzkarināšanas ierīce ir attiecīgi jānoloka. Cilpiņas pakari</w:t>
      </w:r>
      <w:r w:rsidRPr="00F4742F">
        <w:rPr>
          <w:szCs w:val="22"/>
        </w:rPr>
        <w:softHyphen/>
        <w:t>nāšanai atliec pa marķētām locījuma vietām, abas uz vienu un to pašu pusi un pakar uz sekcijas rāmīša augšējās līstes.</w:t>
      </w:r>
    </w:p>
    <w:p w14:paraId="5EAF10D3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</w:p>
    <w:p w14:paraId="7D254989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>Lielas bišu saimes gadījumā, kas aiz</w:t>
      </w:r>
      <w:r w:rsidRPr="00F4742F">
        <w:rPr>
          <w:szCs w:val="22"/>
        </w:rPr>
        <w:softHyphen/>
        <w:t>ņem vairākas peru telpas, var savienot divas sloksnītes ar apakšējiem ga</w:t>
      </w:r>
      <w:r w:rsidRPr="00F4742F">
        <w:rPr>
          <w:szCs w:val="22"/>
        </w:rPr>
        <w:softHyphen/>
        <w:t xml:space="preserve">liem tā, lai neatdalot peru telpas tās varētu ievietot </w:t>
      </w:r>
      <w:proofErr w:type="spellStart"/>
      <w:r w:rsidRPr="00F4742F">
        <w:rPr>
          <w:szCs w:val="22"/>
        </w:rPr>
        <w:t>starprāmīšu</w:t>
      </w:r>
      <w:proofErr w:type="spellEnd"/>
      <w:r w:rsidRPr="00F4742F">
        <w:rPr>
          <w:szCs w:val="22"/>
        </w:rPr>
        <w:t xml:space="preserve"> telpā un arī izņemt no tās. </w:t>
      </w:r>
    </w:p>
    <w:p w14:paraId="1A8319A3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</w:p>
    <w:p w14:paraId="327B4846" w14:textId="77777777" w:rsidR="00C81BAD" w:rsidRPr="00F4742F" w:rsidRDefault="00C81BAD" w:rsidP="00C81BAD">
      <w:pPr>
        <w:spacing w:line="240" w:lineRule="auto"/>
        <w:jc w:val="both"/>
        <w:rPr>
          <w:szCs w:val="22"/>
          <w:u w:val="single"/>
        </w:rPr>
      </w:pPr>
      <w:r w:rsidRPr="00F4742F">
        <w:rPr>
          <w:szCs w:val="22"/>
          <w:u w:val="single"/>
        </w:rPr>
        <w:t>Deva:</w:t>
      </w:r>
    </w:p>
    <w:p w14:paraId="3E9078E6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 xml:space="preserve">Parasti stropā ievieto 4 sloksnītes. </w:t>
      </w:r>
    </w:p>
    <w:p w14:paraId="477AF6BB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 xml:space="preserve">Novājinātām saimēm, atdalītām saimēm un jaunajām darba bitēm, kas aizņem mazāk par pusi no </w:t>
      </w:r>
      <w:proofErr w:type="spellStart"/>
      <w:r w:rsidRPr="00F4742F">
        <w:rPr>
          <w:szCs w:val="22"/>
        </w:rPr>
        <w:t>starprāmīšu</w:t>
      </w:r>
      <w:proofErr w:type="spellEnd"/>
      <w:r w:rsidRPr="00F4742F">
        <w:rPr>
          <w:szCs w:val="22"/>
        </w:rPr>
        <w:t xml:space="preserve"> telpas, ievieto pusi devas, t.i., 2 sloksnītes.</w:t>
      </w:r>
    </w:p>
    <w:p w14:paraId="53584258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 xml:space="preserve">Lielās saimēs, kas aizņem vairākas peru telpas, ievieto 4 sloksnītes uz peru telpu, kas tiek izvietotas galvenajā </w:t>
      </w:r>
      <w:proofErr w:type="spellStart"/>
      <w:r w:rsidRPr="00F4742F">
        <w:rPr>
          <w:szCs w:val="22"/>
        </w:rPr>
        <w:t>starprāmītī</w:t>
      </w:r>
      <w:proofErr w:type="spellEnd"/>
      <w:r w:rsidRPr="00F4742F">
        <w:rPr>
          <w:szCs w:val="22"/>
        </w:rPr>
        <w:t xml:space="preserve"> peru telpā. </w:t>
      </w:r>
    </w:p>
    <w:p w14:paraId="7BF5FEB6" w14:textId="77777777" w:rsidR="00C81BAD" w:rsidRPr="00F4742F" w:rsidRDefault="00C81BAD" w:rsidP="00C81BAD">
      <w:pPr>
        <w:spacing w:line="240" w:lineRule="auto"/>
        <w:jc w:val="both"/>
        <w:rPr>
          <w:color w:val="000000"/>
          <w:szCs w:val="22"/>
        </w:rPr>
      </w:pPr>
    </w:p>
    <w:p w14:paraId="273976AB" w14:textId="77777777" w:rsidR="00C81BAD" w:rsidRPr="00F4742F" w:rsidRDefault="00C81BAD" w:rsidP="00C81BAD">
      <w:pPr>
        <w:spacing w:line="240" w:lineRule="auto"/>
        <w:jc w:val="both"/>
        <w:rPr>
          <w:b/>
          <w:color w:val="000000"/>
          <w:szCs w:val="22"/>
        </w:rPr>
      </w:pPr>
      <w:r w:rsidRPr="00F4742F">
        <w:rPr>
          <w:b/>
          <w:color w:val="000000"/>
          <w:szCs w:val="22"/>
        </w:rPr>
        <w:t>Laiks un lietošanas ilgums</w:t>
      </w:r>
    </w:p>
    <w:p w14:paraId="628A3CFC" w14:textId="77777777" w:rsidR="00C81BAD" w:rsidRPr="00F4742F" w:rsidRDefault="00C81BAD" w:rsidP="00C81BAD">
      <w:pPr>
        <w:spacing w:line="240" w:lineRule="auto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Vislielākā efektivitāte sagaidāma, ja </w:t>
      </w:r>
      <w:proofErr w:type="spellStart"/>
      <w:r w:rsidRPr="00F4742F">
        <w:rPr>
          <w:color w:val="000000"/>
          <w:szCs w:val="22"/>
        </w:rPr>
        <w:t>Bayvarol</w:t>
      </w:r>
      <w:proofErr w:type="spellEnd"/>
      <w:r w:rsidRPr="00F4742F">
        <w:rPr>
          <w:color w:val="000000"/>
          <w:szCs w:val="22"/>
        </w:rPr>
        <w:t xml:space="preserve"> tiek lietots vasaras nogalē pēc medus ievākšanas. Vēlams neievietot sloksnītes medus ievākšanas laikā. Tomēr </w:t>
      </w:r>
      <w:proofErr w:type="spellStart"/>
      <w:r w:rsidRPr="00F4742F">
        <w:rPr>
          <w:color w:val="000000"/>
          <w:szCs w:val="22"/>
        </w:rPr>
        <w:t>Bayvarol</w:t>
      </w:r>
      <w:proofErr w:type="spellEnd"/>
      <w:r w:rsidRPr="00F4742F">
        <w:rPr>
          <w:color w:val="000000"/>
          <w:szCs w:val="22"/>
        </w:rPr>
        <w:t xml:space="preserve"> var lietot jebkurā gada laikā, lai noteiktu diagnozi vai spēcīgas invāzijas gadījumā, lai glābtu saimi.</w:t>
      </w:r>
    </w:p>
    <w:p w14:paraId="6C527898" w14:textId="77777777" w:rsidR="00C81BAD" w:rsidRPr="00F4742F" w:rsidRDefault="00C81BAD" w:rsidP="00C81BAD">
      <w:pPr>
        <w:tabs>
          <w:tab w:val="clear" w:pos="567"/>
          <w:tab w:val="left" w:pos="5850"/>
        </w:tabs>
        <w:spacing w:line="240" w:lineRule="auto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ab/>
      </w:r>
    </w:p>
    <w:p w14:paraId="32E95262" w14:textId="77777777" w:rsidR="00C81BAD" w:rsidRPr="00F4742F" w:rsidRDefault="00C81BAD" w:rsidP="00C81BAD">
      <w:pPr>
        <w:spacing w:line="240" w:lineRule="auto"/>
        <w:jc w:val="both"/>
        <w:rPr>
          <w:b/>
          <w:color w:val="000000"/>
          <w:szCs w:val="22"/>
        </w:rPr>
      </w:pPr>
      <w:r w:rsidRPr="00F4742F">
        <w:rPr>
          <w:b/>
          <w:color w:val="000000"/>
          <w:szCs w:val="22"/>
        </w:rPr>
        <w:t>Diagnostika</w:t>
      </w:r>
    </w:p>
    <w:p w14:paraId="3C0A5A7C" w14:textId="77777777" w:rsidR="00C81BAD" w:rsidRPr="00F4742F" w:rsidRDefault="00C81BAD" w:rsidP="00C81BAD">
      <w:pPr>
        <w:spacing w:line="240" w:lineRule="auto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Sloksnītes ievieto stropā uz 24 stundām. </w:t>
      </w:r>
    </w:p>
    <w:p w14:paraId="743E1B90" w14:textId="77777777" w:rsidR="00C81BAD" w:rsidRPr="00F4742F" w:rsidRDefault="00C81BAD" w:rsidP="00C81BAD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>Pirms sloksnīšu ievietošanas uz stropa grīdas izklāj tīru, baltu papīru. Pēc 24 stundām papīru apskatot un atrodot beigtas ērces, apstiprina diagnozi.</w:t>
      </w:r>
    </w:p>
    <w:p w14:paraId="5BB997F1" w14:textId="77777777" w:rsidR="00C81BAD" w:rsidRPr="00F4742F" w:rsidRDefault="00C81BAD" w:rsidP="00C81BAD">
      <w:pPr>
        <w:spacing w:line="240" w:lineRule="auto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lastRenderedPageBreak/>
        <w:t>Ārstēšana</w:t>
      </w:r>
    </w:p>
    <w:p w14:paraId="7A06D981" w14:textId="77777777" w:rsidR="00C81BAD" w:rsidRPr="001E5CDC" w:rsidRDefault="00C81BAD" w:rsidP="00C81BAD">
      <w:pPr>
        <w:spacing w:line="240" w:lineRule="auto"/>
        <w:jc w:val="both"/>
        <w:rPr>
          <w:szCs w:val="22"/>
        </w:rPr>
      </w:pPr>
      <w:r w:rsidRPr="00F4742F">
        <w:rPr>
          <w:color w:val="000000"/>
          <w:szCs w:val="22"/>
        </w:rPr>
        <w:t>Sloksnītes atstāj saimē ne ilgāk par 6 nedēļām, pēc tam tās izņem ārā.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7FABB1F2" w14:textId="55F87E24" w:rsidR="005016F6" w:rsidRPr="00F4742F" w:rsidRDefault="005016F6" w:rsidP="005016F6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 xml:space="preserve">Pētījumos, kuros tika lietots dubults sloksnīšu skaits nekā nepieciešams, ziemas periodā </w:t>
      </w:r>
      <w:r>
        <w:rPr>
          <w:szCs w:val="22"/>
        </w:rPr>
        <w:t xml:space="preserve">netika </w:t>
      </w:r>
      <w:r w:rsidRPr="00F4742F">
        <w:rPr>
          <w:szCs w:val="22"/>
        </w:rPr>
        <w:t xml:space="preserve">konstatētas nekādas blakusparādības bitēm vai </w:t>
      </w:r>
      <w:r w:rsidR="00537080">
        <w:rPr>
          <w:szCs w:val="22"/>
        </w:rPr>
        <w:t xml:space="preserve">ietekme </w:t>
      </w:r>
      <w:r w:rsidRPr="00F4742F">
        <w:rPr>
          <w:szCs w:val="22"/>
        </w:rPr>
        <w:t>uz to turpmāko reprodukciju.</w:t>
      </w:r>
    </w:p>
    <w:p w14:paraId="7F12100B" w14:textId="77777777" w:rsidR="005016F6" w:rsidRPr="006E49BF" w:rsidRDefault="005016F6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5CC7F0FE" w:rsidR="009A6509" w:rsidRPr="00E57A7D" w:rsidRDefault="006C78AB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FF929F" w14:textId="77777777" w:rsidR="00A868FB" w:rsidRPr="00F4742F" w:rsidRDefault="00A868FB" w:rsidP="00A868FB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>Medus: nulle dienas.</w:t>
      </w:r>
    </w:p>
    <w:p w14:paraId="12A8942A" w14:textId="77777777" w:rsidR="00A868FB" w:rsidRDefault="00A868FB" w:rsidP="00A868FB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t xml:space="preserve">Nelietot medus </w:t>
      </w:r>
      <w:proofErr w:type="spellStart"/>
      <w:r w:rsidRPr="00F4742F">
        <w:rPr>
          <w:szCs w:val="22"/>
        </w:rPr>
        <w:t>ienesuma</w:t>
      </w:r>
      <w:proofErr w:type="spellEnd"/>
      <w:r w:rsidRPr="00F4742F">
        <w:rPr>
          <w:szCs w:val="22"/>
        </w:rPr>
        <w:t xml:space="preserve"> laikā. 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2AF4BBF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01C36274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575E7B">
        <w:t xml:space="preserve"> </w:t>
      </w:r>
      <w:r w:rsidR="00575E7B" w:rsidRPr="00575E7B">
        <w:rPr>
          <w:b w:val="0"/>
          <w:bCs/>
          <w:color w:val="000000"/>
        </w:rPr>
        <w:t>QP53AC05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619CE31E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957FB" w14:textId="77777777" w:rsidR="002F39A0" w:rsidRPr="00F4742F" w:rsidRDefault="002F39A0" w:rsidP="002F39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F4742F">
        <w:rPr>
          <w:color w:val="000000"/>
          <w:szCs w:val="22"/>
        </w:rPr>
        <w:t>Flumetrīns</w:t>
      </w:r>
      <w:proofErr w:type="spellEnd"/>
      <w:r w:rsidRPr="00F4742F">
        <w:rPr>
          <w:color w:val="000000"/>
          <w:szCs w:val="22"/>
        </w:rPr>
        <w:t xml:space="preserve"> ir II tipa sintētisks </w:t>
      </w:r>
      <w:proofErr w:type="spellStart"/>
      <w:r w:rsidRPr="00F4742F">
        <w:rPr>
          <w:color w:val="000000"/>
          <w:szCs w:val="22"/>
        </w:rPr>
        <w:t>piretrīns</w:t>
      </w:r>
      <w:proofErr w:type="spellEnd"/>
      <w:r w:rsidRPr="00F4742F">
        <w:rPr>
          <w:color w:val="000000"/>
          <w:szCs w:val="22"/>
        </w:rPr>
        <w:t xml:space="preserve"> un uzbudinājuma laikā izraisa ilgstošas darbības nervu šūnu membrānas nātrija prolongētu caurlaidību, kā rezultātā ir ilgstošas darbības atkārtota kairinājumu virkne. </w:t>
      </w:r>
    </w:p>
    <w:p w14:paraId="6B81340A" w14:textId="77777777" w:rsidR="002F39A0" w:rsidRPr="00F4742F" w:rsidRDefault="002F39A0" w:rsidP="002F39A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F4742F">
        <w:rPr>
          <w:color w:val="000000"/>
          <w:szCs w:val="22"/>
        </w:rPr>
        <w:t>Fenoksi</w:t>
      </w:r>
      <w:proofErr w:type="spellEnd"/>
      <w:r w:rsidRPr="00F4742F">
        <w:rPr>
          <w:color w:val="000000"/>
          <w:szCs w:val="22"/>
        </w:rPr>
        <w:t xml:space="preserve"> – </w:t>
      </w:r>
      <w:proofErr w:type="spellStart"/>
      <w:r w:rsidRPr="00F4742F">
        <w:rPr>
          <w:color w:val="000000"/>
          <w:szCs w:val="22"/>
        </w:rPr>
        <w:t>fluorobenzilalkohola</w:t>
      </w:r>
      <w:proofErr w:type="spellEnd"/>
      <w:r w:rsidRPr="00F4742F">
        <w:rPr>
          <w:color w:val="000000"/>
          <w:szCs w:val="22"/>
        </w:rPr>
        <w:t xml:space="preserve"> α – </w:t>
      </w:r>
      <w:proofErr w:type="spellStart"/>
      <w:r w:rsidRPr="00F4742F">
        <w:rPr>
          <w:color w:val="000000"/>
          <w:szCs w:val="22"/>
        </w:rPr>
        <w:t>ciāno</w:t>
      </w:r>
      <w:proofErr w:type="spellEnd"/>
      <w:r w:rsidRPr="00F4742F">
        <w:rPr>
          <w:color w:val="000000"/>
          <w:szCs w:val="22"/>
        </w:rPr>
        <w:t xml:space="preserve"> grupas daļa tiek uzskatīta par atbildīgu paildzinātajā nātrija caurlaidībā. II tipa </w:t>
      </w:r>
      <w:proofErr w:type="spellStart"/>
      <w:r w:rsidRPr="00F4742F">
        <w:rPr>
          <w:color w:val="000000"/>
          <w:szCs w:val="22"/>
        </w:rPr>
        <w:t>piretrīni</w:t>
      </w:r>
      <w:proofErr w:type="spellEnd"/>
      <w:r w:rsidRPr="00F4742F">
        <w:rPr>
          <w:color w:val="000000"/>
          <w:szCs w:val="22"/>
        </w:rPr>
        <w:t xml:space="preserve"> rada noteiktu saindēšanās sindromu, kuru raksturo </w:t>
      </w:r>
      <w:proofErr w:type="spellStart"/>
      <w:r w:rsidRPr="00F4742F">
        <w:rPr>
          <w:color w:val="000000"/>
          <w:szCs w:val="22"/>
        </w:rPr>
        <w:t>horeoatetoze</w:t>
      </w:r>
      <w:proofErr w:type="spellEnd"/>
      <w:r w:rsidRPr="00F4742F">
        <w:rPr>
          <w:color w:val="000000"/>
          <w:szCs w:val="22"/>
        </w:rPr>
        <w:t xml:space="preserve"> (visa ķermeņa muskuļu </w:t>
      </w:r>
      <w:proofErr w:type="spellStart"/>
      <w:r w:rsidRPr="00F4742F">
        <w:rPr>
          <w:color w:val="000000"/>
          <w:szCs w:val="22"/>
        </w:rPr>
        <w:t>distonijas</w:t>
      </w:r>
      <w:proofErr w:type="spellEnd"/>
      <w:r w:rsidRPr="00F4742F">
        <w:rPr>
          <w:color w:val="000000"/>
          <w:szCs w:val="22"/>
        </w:rPr>
        <w:t xml:space="preserve">) un siekalošanās. </w:t>
      </w:r>
    </w:p>
    <w:p w14:paraId="244E2ED4" w14:textId="77777777" w:rsidR="002F39A0" w:rsidRPr="00E57A7D" w:rsidRDefault="002F39A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58CCB183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7B2BAF" w14:textId="77777777" w:rsidR="00720ECF" w:rsidRPr="00F4742F" w:rsidRDefault="00720ECF" w:rsidP="00720EC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Absorbcija: </w:t>
      </w:r>
      <w:proofErr w:type="spellStart"/>
      <w:r w:rsidRPr="00F4742F">
        <w:rPr>
          <w:color w:val="000000"/>
          <w:szCs w:val="22"/>
        </w:rPr>
        <w:t>perkutānā</w:t>
      </w:r>
      <w:proofErr w:type="spellEnd"/>
      <w:r w:rsidRPr="00F4742F">
        <w:rPr>
          <w:color w:val="000000"/>
          <w:szCs w:val="22"/>
        </w:rPr>
        <w:t xml:space="preserve"> absorbcija zīdītājiem ir minimāla.</w:t>
      </w:r>
    </w:p>
    <w:p w14:paraId="18391A6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1099FD" w14:textId="021268F3" w:rsidR="00720EC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zināma.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22CEB7C" w14:textId="190157FF" w:rsidR="00A44CCA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A44CCA" w:rsidRPr="00A44CCA">
        <w:rPr>
          <w:color w:val="000000"/>
          <w:szCs w:val="22"/>
        </w:rPr>
        <w:t xml:space="preserve"> </w:t>
      </w:r>
      <w:r w:rsidR="00A44CCA" w:rsidRPr="00F4742F">
        <w:rPr>
          <w:color w:val="000000"/>
          <w:szCs w:val="22"/>
        </w:rPr>
        <w:t>5 gadi.</w:t>
      </w:r>
    </w:p>
    <w:p w14:paraId="625D86EB" w14:textId="144C72EF" w:rsidR="00C114FF" w:rsidRPr="00673639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 atvēršanas:</w:t>
      </w:r>
      <w:r w:rsidR="00CC27BD">
        <w:t xml:space="preserve"> i</w:t>
      </w:r>
      <w:r w:rsidR="00CC27BD" w:rsidRPr="00E57A7D">
        <w:t>zlietot</w:t>
      </w:r>
      <w:r w:rsidR="00CC27BD">
        <w:rPr>
          <w:szCs w:val="22"/>
        </w:rPr>
        <w:t xml:space="preserve"> </w:t>
      </w:r>
      <w:r w:rsidR="00CC27BD" w:rsidRPr="00E57A7D">
        <w:t>nekavējoties</w:t>
      </w:r>
      <w:r w:rsidR="00CC27BD">
        <w:t>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78B2AA" w14:textId="20927ECF" w:rsidR="00CC27BD" w:rsidRDefault="00CC27BD" w:rsidP="009E66FE">
      <w:pPr>
        <w:pStyle w:val="Style5"/>
      </w:pPr>
      <w:r w:rsidRPr="00E57A7D">
        <w:t>Šīm veterinārajām zālēm nav nepieciešama īpaša uzglabāšanas temperatūra</w:t>
      </w:r>
      <w:r w:rsidR="000355C6">
        <w:t xml:space="preserve">. </w:t>
      </w:r>
    </w:p>
    <w:p w14:paraId="1C00AA1D" w14:textId="77777777" w:rsidR="000355C6" w:rsidRDefault="000355C6" w:rsidP="000355C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4742F">
        <w:rPr>
          <w:szCs w:val="22"/>
        </w:rPr>
        <w:t>Ne</w:t>
      </w:r>
      <w:r>
        <w:rPr>
          <w:szCs w:val="22"/>
        </w:rPr>
        <w:t>uz</w:t>
      </w:r>
      <w:r w:rsidRPr="00F4742F">
        <w:rPr>
          <w:szCs w:val="22"/>
        </w:rPr>
        <w:t xml:space="preserve">glabāt kopā ar pārtiku, dzērieniem un dzīvnieku barību. </w:t>
      </w:r>
    </w:p>
    <w:p w14:paraId="5863C02B" w14:textId="77777777" w:rsidR="000355C6" w:rsidRDefault="000355C6" w:rsidP="009E66FE">
      <w:pPr>
        <w:pStyle w:val="Style5"/>
      </w:pPr>
    </w:p>
    <w:p w14:paraId="0986AACB" w14:textId="3AD90FAE" w:rsidR="00C114FF" w:rsidRPr="00E57A7D" w:rsidRDefault="006C78AB" w:rsidP="00397FCF">
      <w:pPr>
        <w:pStyle w:val="Style1"/>
        <w:ind w:left="0" w:firstLine="0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123337" w14:textId="77777777" w:rsidR="009A68A4" w:rsidRPr="00F4742F" w:rsidRDefault="009A68A4" w:rsidP="009A68A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Tiešā iepakojuma materiāls: </w:t>
      </w:r>
      <w:r>
        <w:rPr>
          <w:color w:val="000000"/>
          <w:szCs w:val="22"/>
        </w:rPr>
        <w:t>a</w:t>
      </w:r>
      <w:r w:rsidRPr="00F4742F">
        <w:rPr>
          <w:color w:val="000000"/>
          <w:szCs w:val="22"/>
        </w:rPr>
        <w:t>lumīnija/poliestera/polietilēna folijas paciņa.</w:t>
      </w:r>
    </w:p>
    <w:p w14:paraId="26B12513" w14:textId="1C7904CE" w:rsidR="009A68A4" w:rsidRDefault="009A68A4" w:rsidP="009A68A4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lastRenderedPageBreak/>
        <w:t xml:space="preserve">Iepakojuma </w:t>
      </w:r>
      <w:r w:rsidR="00F64422">
        <w:rPr>
          <w:color w:val="000000"/>
          <w:szCs w:val="22"/>
        </w:rPr>
        <w:t>lielums</w:t>
      </w:r>
      <w:r w:rsidRPr="00F4742F">
        <w:rPr>
          <w:color w:val="000000"/>
          <w:szCs w:val="22"/>
        </w:rPr>
        <w:t>: 4 bišu stropa sloksnītes vienā paciņā.</w:t>
      </w:r>
    </w:p>
    <w:p w14:paraId="5EEA03C3" w14:textId="3FCFEC83" w:rsidR="009A68A4" w:rsidRPr="00F4742F" w:rsidRDefault="009A68A4" w:rsidP="009A68A4">
      <w:pPr>
        <w:tabs>
          <w:tab w:val="clear" w:pos="567"/>
        </w:tabs>
        <w:spacing w:line="240" w:lineRule="auto"/>
        <w:ind w:right="-318" w:firstLine="1843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5 vai 200 paciņas vienā kartona iepakojumā. </w:t>
      </w:r>
    </w:p>
    <w:p w14:paraId="10337AAB" w14:textId="77777777" w:rsidR="009A68A4" w:rsidRDefault="009A68A4">
      <w:pPr>
        <w:pStyle w:val="Style1"/>
        <w:ind w:left="0" w:firstLine="0"/>
        <w:rPr>
          <w:b w:val="0"/>
        </w:rPr>
      </w:pPr>
    </w:p>
    <w:p w14:paraId="1BED4D8F" w14:textId="1BB1D48A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2AACEC" w14:textId="66E3EA3E" w:rsidR="00C114FF" w:rsidRPr="00E57A7D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 w:rsidR="00493934">
        <w:rPr>
          <w:color w:val="000000"/>
          <w:szCs w:val="22"/>
        </w:rPr>
        <w:t>f</w:t>
      </w:r>
      <w:r w:rsidR="00493934" w:rsidRPr="00F4742F">
        <w:rPr>
          <w:color w:val="000000"/>
          <w:szCs w:val="22"/>
        </w:rPr>
        <w:t>lumetrīns</w:t>
      </w:r>
      <w:proofErr w:type="spellEnd"/>
      <w:r w:rsidRPr="00E57A7D">
        <w:t xml:space="preserve"> var būt bīstams zivīm un citiem ūdens organismiem.</w:t>
      </w:r>
      <w:r w:rsidR="00BB2559" w:rsidRPr="00BB2559">
        <w:t xml:space="preserve"> Nepiesārņot dīķus, ūdensceļus un grāvjus ar sloksnītēm vai to iepakojumu.</w:t>
      </w:r>
    </w:p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35E71DE" w14:textId="69BA16F2" w:rsidR="003E2D9E" w:rsidRPr="00F4742F" w:rsidRDefault="006E4CD2" w:rsidP="003E2D9E">
      <w:pPr>
        <w:spacing w:line="240" w:lineRule="auto"/>
        <w:rPr>
          <w:szCs w:val="22"/>
        </w:rPr>
      </w:pPr>
      <w:proofErr w:type="spellStart"/>
      <w:r>
        <w:rPr>
          <w:szCs w:val="22"/>
        </w:rPr>
        <w:t>Elanco</w:t>
      </w:r>
      <w:proofErr w:type="spellEnd"/>
      <w:r w:rsidRPr="00F4742F">
        <w:rPr>
          <w:szCs w:val="22"/>
        </w:rPr>
        <w:t xml:space="preserve"> </w:t>
      </w:r>
      <w:proofErr w:type="spellStart"/>
      <w:r w:rsidR="003E2D9E" w:rsidRPr="00F4742F">
        <w:rPr>
          <w:szCs w:val="22"/>
        </w:rPr>
        <w:t>Animal</w:t>
      </w:r>
      <w:proofErr w:type="spellEnd"/>
      <w:r w:rsidR="003E2D9E" w:rsidRPr="00F4742F">
        <w:rPr>
          <w:szCs w:val="22"/>
        </w:rPr>
        <w:t xml:space="preserve"> Health GmbH</w:t>
      </w:r>
    </w:p>
    <w:p w14:paraId="4A5784B0" w14:textId="77777777" w:rsidR="00D0486B" w:rsidRPr="00E57A7D" w:rsidRDefault="00D048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545EDFE5" w14:textId="77777777" w:rsidR="00D0486B" w:rsidRDefault="00D0486B" w:rsidP="00D0486B">
      <w:pPr>
        <w:tabs>
          <w:tab w:val="clear" w:pos="567"/>
        </w:tabs>
        <w:spacing w:line="240" w:lineRule="auto"/>
        <w:rPr>
          <w:szCs w:val="22"/>
        </w:rPr>
      </w:pPr>
    </w:p>
    <w:p w14:paraId="753321F7" w14:textId="383495AD" w:rsidR="00D0486B" w:rsidRPr="00F4742F" w:rsidRDefault="00D0486B" w:rsidP="00D0486B">
      <w:pPr>
        <w:tabs>
          <w:tab w:val="clear" w:pos="567"/>
        </w:tabs>
        <w:spacing w:line="240" w:lineRule="auto"/>
        <w:rPr>
          <w:szCs w:val="22"/>
        </w:rPr>
      </w:pPr>
      <w:r w:rsidRPr="00F4742F">
        <w:rPr>
          <w:szCs w:val="22"/>
        </w:rPr>
        <w:t>V/NRP/93/0024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87ABF1" w14:textId="011CB7E2" w:rsidR="000753F2" w:rsidRPr="00F4742F" w:rsidRDefault="006C78AB" w:rsidP="000753F2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B72BBB">
        <w:t>Pirmās tirdzniecības atļaujas piešķiršanas datums</w:t>
      </w:r>
      <w:r w:rsidRPr="00E57A7D">
        <w:t>:</w:t>
      </w:r>
      <w:r w:rsidR="000753F2">
        <w:t xml:space="preserve"> </w:t>
      </w:r>
      <w:r w:rsidR="000753F2" w:rsidRPr="00F4742F">
        <w:rPr>
          <w:color w:val="000000"/>
          <w:szCs w:val="22"/>
        </w:rPr>
        <w:t>05/01/1994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0BDB682E" w:rsidR="00C114FF" w:rsidRPr="00E57A7D" w:rsidRDefault="00537080" w:rsidP="00A9226B">
      <w:pPr>
        <w:tabs>
          <w:tab w:val="clear" w:pos="567"/>
        </w:tabs>
        <w:spacing w:line="240" w:lineRule="auto"/>
        <w:rPr>
          <w:szCs w:val="22"/>
        </w:rPr>
      </w:pPr>
      <w:r>
        <w:t>02/2024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35255D" w14:textId="77777777" w:rsidR="000753F2" w:rsidRPr="00E57A7D" w:rsidRDefault="000753F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34880E5B" w:rsidR="0078538F" w:rsidRPr="00E57A7D" w:rsidRDefault="006C78AB" w:rsidP="005D61D7">
      <w:pPr>
        <w:numPr>
          <w:ilvl w:val="12"/>
          <w:numId w:val="0"/>
        </w:numPr>
        <w:rPr>
          <w:szCs w:val="22"/>
        </w:rPr>
      </w:pPr>
      <w:r w:rsidRPr="00E57A7D">
        <w:t>Bezrecepšu veterinārās zāles</w:t>
      </w:r>
      <w:r w:rsidR="005D61D7">
        <w:t>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5A543B0B" w:rsidR="00C114FF" w:rsidRPr="00E57A7D" w:rsidRDefault="00A648AC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A0AB1">
              <w:rPr>
                <w:b/>
                <w:color w:val="000000"/>
                <w:szCs w:val="22"/>
              </w:rPr>
              <w:t>Kartona kaste</w:t>
            </w:r>
            <w:r w:rsidRPr="00E57A7D" w:rsidDel="00A648AC">
              <w:rPr>
                <w:b/>
                <w:szCs w:val="22"/>
              </w:rPr>
              <w:t xml:space="preserve"> 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DFABEA" w14:textId="629B94B2" w:rsidR="006F6B2A" w:rsidRDefault="006F6B2A" w:rsidP="006F6B2A">
      <w:pPr>
        <w:tabs>
          <w:tab w:val="clear" w:pos="567"/>
        </w:tabs>
        <w:spacing w:line="240" w:lineRule="auto"/>
      </w:pPr>
      <w:proofErr w:type="spellStart"/>
      <w:r>
        <w:t>Bayvarol</w:t>
      </w:r>
      <w:proofErr w:type="spellEnd"/>
      <w:r>
        <w:t xml:space="preserve"> 3,6 mg sloksnītes ievietošanai bišu stropā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F7D6D3" w14:textId="77777777" w:rsidR="006F6B2A" w:rsidRPr="00E57A7D" w:rsidRDefault="006F6B2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42EBEF" w14:textId="77777777" w:rsidR="00751960" w:rsidRPr="002A0AB1" w:rsidRDefault="00751960" w:rsidP="00751960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2A0AB1">
        <w:rPr>
          <w:color w:val="000000"/>
          <w:szCs w:val="22"/>
        </w:rPr>
        <w:t xml:space="preserve">1 sloksnīte satur 3,6 mg </w:t>
      </w:r>
      <w:proofErr w:type="spellStart"/>
      <w:r w:rsidRPr="002A0AB1">
        <w:rPr>
          <w:color w:val="000000"/>
          <w:szCs w:val="22"/>
        </w:rPr>
        <w:t>flumetrīna</w:t>
      </w:r>
      <w:proofErr w:type="spellEnd"/>
      <w:r w:rsidRPr="002A0AB1">
        <w:rPr>
          <w:color w:val="000000"/>
          <w:szCs w:val="22"/>
        </w:rPr>
        <w:t xml:space="preserve"> 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A35095" w14:textId="77777777" w:rsidR="00751960" w:rsidRPr="00E57A7D" w:rsidRDefault="0075196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ADD74" w14:textId="77777777" w:rsidR="00A00FDF" w:rsidRDefault="00A00FDF" w:rsidP="00A00FDF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  <w:r w:rsidRPr="002A0AB1">
        <w:rPr>
          <w:color w:val="000000"/>
          <w:szCs w:val="22"/>
        </w:rPr>
        <w:t>20 (5 x 4) sloksnītes</w:t>
      </w:r>
      <w:r>
        <w:rPr>
          <w:color w:val="000000"/>
          <w:szCs w:val="22"/>
        </w:rPr>
        <w:t>.</w:t>
      </w:r>
      <w:r w:rsidRPr="002A0AB1">
        <w:rPr>
          <w:color w:val="000000"/>
          <w:szCs w:val="22"/>
        </w:rPr>
        <w:t xml:space="preserve"> </w:t>
      </w:r>
    </w:p>
    <w:p w14:paraId="1BF8C92D" w14:textId="77777777" w:rsidR="003452B3" w:rsidRPr="002A0AB1" w:rsidRDefault="003452B3" w:rsidP="00A00FDF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52897D5E" w:rsidR="00C114FF" w:rsidRDefault="004E2081" w:rsidP="00A9226B">
      <w:pPr>
        <w:tabs>
          <w:tab w:val="clear" w:pos="567"/>
        </w:tabs>
        <w:spacing w:line="240" w:lineRule="auto"/>
        <w:rPr>
          <w:szCs w:val="22"/>
        </w:rPr>
      </w:pPr>
      <w:r w:rsidRPr="004E2081">
        <w:rPr>
          <w:szCs w:val="22"/>
        </w:rPr>
        <w:t>Medus bites.</w:t>
      </w:r>
    </w:p>
    <w:p w14:paraId="28DD0245" w14:textId="77777777" w:rsidR="004E2081" w:rsidRDefault="004E208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6D79AB" w14:textId="77777777" w:rsidR="004E2081" w:rsidRPr="00E57A7D" w:rsidRDefault="004E208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BC8F0F" w14:textId="78B44EF5" w:rsidR="002A2B94" w:rsidRPr="002A0AB1" w:rsidRDefault="002A2B94" w:rsidP="002A2B94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 w:rsidRPr="002A0AB1">
        <w:rPr>
          <w:color w:val="000000"/>
          <w:szCs w:val="22"/>
        </w:rPr>
        <w:t xml:space="preserve">Pret </w:t>
      </w:r>
      <w:proofErr w:type="spellStart"/>
      <w:r w:rsidRPr="002A0AB1">
        <w:rPr>
          <w:color w:val="000000"/>
          <w:szCs w:val="22"/>
        </w:rPr>
        <w:t>flumetrīnu</w:t>
      </w:r>
      <w:proofErr w:type="spellEnd"/>
      <w:r w:rsidRPr="002A0AB1">
        <w:rPr>
          <w:color w:val="000000"/>
          <w:szCs w:val="22"/>
        </w:rPr>
        <w:t xml:space="preserve"> jutīg</w:t>
      </w:r>
      <w:r w:rsidR="008736B6">
        <w:rPr>
          <w:color w:val="000000"/>
          <w:szCs w:val="22"/>
        </w:rPr>
        <w:t>u</w:t>
      </w:r>
      <w:r w:rsidRPr="002A0AB1">
        <w:rPr>
          <w:color w:val="000000"/>
          <w:szCs w:val="22"/>
        </w:rPr>
        <w:t xml:space="preserve"> ērcīšu (</w:t>
      </w:r>
      <w:proofErr w:type="spellStart"/>
      <w:r w:rsidRPr="002A0AB1">
        <w:rPr>
          <w:i/>
          <w:color w:val="000000"/>
          <w:szCs w:val="22"/>
        </w:rPr>
        <w:t>Varroa</w:t>
      </w:r>
      <w:proofErr w:type="spellEnd"/>
      <w:r w:rsidRPr="002A0AB1">
        <w:rPr>
          <w:i/>
          <w:color w:val="000000"/>
          <w:szCs w:val="22"/>
        </w:rPr>
        <w:t xml:space="preserve"> </w:t>
      </w:r>
      <w:proofErr w:type="spellStart"/>
      <w:r>
        <w:rPr>
          <w:i/>
          <w:color w:val="000000"/>
          <w:szCs w:val="22"/>
        </w:rPr>
        <w:t>destructor</w:t>
      </w:r>
      <w:proofErr w:type="spellEnd"/>
      <w:r w:rsidRPr="002A0AB1">
        <w:rPr>
          <w:color w:val="000000"/>
          <w:szCs w:val="22"/>
        </w:rPr>
        <w:t xml:space="preserve">) </w:t>
      </w:r>
      <w:r w:rsidRPr="002A0AB1">
        <w:rPr>
          <w:szCs w:val="22"/>
        </w:rPr>
        <w:t>diagnostikai un kontrolei medus bitēm.</w:t>
      </w:r>
    </w:p>
    <w:p w14:paraId="754580F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889006" w14:textId="77777777" w:rsidR="002A2B94" w:rsidRPr="00E57A7D" w:rsidRDefault="002A2B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7CED8F19" w:rsidR="00C114FF" w:rsidRDefault="006C78AB" w:rsidP="00A9226B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1068A675" w14:textId="77777777" w:rsidR="00E533E0" w:rsidRPr="002A0AB1" w:rsidRDefault="00E533E0" w:rsidP="00E533E0">
      <w:pPr>
        <w:spacing w:line="240" w:lineRule="auto"/>
        <w:jc w:val="both"/>
        <w:rPr>
          <w:szCs w:val="22"/>
        </w:rPr>
      </w:pPr>
      <w:r w:rsidRPr="002A0AB1">
        <w:rPr>
          <w:szCs w:val="22"/>
        </w:rPr>
        <w:t>Medus: nulle dienas.</w:t>
      </w:r>
    </w:p>
    <w:p w14:paraId="19C6882F" w14:textId="77777777" w:rsidR="00E533E0" w:rsidRPr="002A0AB1" w:rsidRDefault="00E533E0" w:rsidP="00E533E0">
      <w:pPr>
        <w:spacing w:line="240" w:lineRule="auto"/>
        <w:jc w:val="both"/>
        <w:rPr>
          <w:szCs w:val="22"/>
        </w:rPr>
      </w:pPr>
      <w:r w:rsidRPr="002A0AB1">
        <w:rPr>
          <w:szCs w:val="22"/>
        </w:rPr>
        <w:t xml:space="preserve">Nelietot medus </w:t>
      </w:r>
      <w:proofErr w:type="spellStart"/>
      <w:r w:rsidRPr="002A0AB1">
        <w:rPr>
          <w:szCs w:val="22"/>
        </w:rPr>
        <w:t>ienesuma</w:t>
      </w:r>
      <w:proofErr w:type="spellEnd"/>
      <w:r w:rsidRPr="002A0AB1">
        <w:rPr>
          <w:szCs w:val="22"/>
        </w:rPr>
        <w:t xml:space="preserve"> laikā. 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7BFCC25" w14:textId="77777777" w:rsidR="00AF2289" w:rsidRDefault="00AF2289" w:rsidP="00A9226B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1104363" w14:textId="3845F754" w:rsidR="001B26EB" w:rsidRPr="00E57A7D" w:rsidRDefault="00AF2289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  <w:szCs w:val="22"/>
        </w:rPr>
        <w:t>P</w:t>
      </w:r>
      <w:r w:rsidRPr="002A0AB1">
        <w:rPr>
          <w:color w:val="000000"/>
          <w:szCs w:val="22"/>
        </w:rPr>
        <w:t>ēc pirm</w:t>
      </w:r>
      <w:r w:rsidR="00215924">
        <w:rPr>
          <w:color w:val="000000"/>
          <w:szCs w:val="22"/>
        </w:rPr>
        <w:t>reizējas</w:t>
      </w:r>
      <w:r w:rsidRPr="002A0AB1">
        <w:rPr>
          <w:color w:val="000000"/>
          <w:szCs w:val="22"/>
        </w:rPr>
        <w:t xml:space="preserve"> tiešā iepakojuma atvēršanas: izlietot nekavējoties.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1E857A" w14:textId="6F2E21C3" w:rsidR="00424517" w:rsidRPr="002A0AB1" w:rsidRDefault="00424517" w:rsidP="0042451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A0AB1">
        <w:rPr>
          <w:szCs w:val="22"/>
        </w:rPr>
        <w:t>Ne</w:t>
      </w:r>
      <w:r w:rsidR="003452B3">
        <w:rPr>
          <w:szCs w:val="22"/>
        </w:rPr>
        <w:t>uz</w:t>
      </w:r>
      <w:r w:rsidRPr="002A0AB1">
        <w:rPr>
          <w:szCs w:val="22"/>
        </w:rPr>
        <w:t>glabāt kopā ar pārtiku, dzērieniem un dzīvnieku barību.</w:t>
      </w:r>
    </w:p>
    <w:p w14:paraId="18DEC011" w14:textId="77777777" w:rsidR="00424517" w:rsidRPr="00E57A7D" w:rsidRDefault="00424517" w:rsidP="00B075D6">
      <w:pPr>
        <w:pStyle w:val="Style5"/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722D0F13" w14:textId="57D22448" w:rsidR="00734720" w:rsidRPr="002A0AB1" w:rsidRDefault="006E4CD2" w:rsidP="00734720">
      <w:pPr>
        <w:spacing w:line="240" w:lineRule="auto"/>
        <w:rPr>
          <w:szCs w:val="22"/>
        </w:rPr>
      </w:pPr>
      <w:proofErr w:type="spellStart"/>
      <w:r>
        <w:rPr>
          <w:szCs w:val="22"/>
        </w:rPr>
        <w:t>Elanco</w:t>
      </w:r>
      <w:proofErr w:type="spellEnd"/>
      <w:r w:rsidRPr="002A0AB1">
        <w:rPr>
          <w:szCs w:val="22"/>
        </w:rPr>
        <w:t xml:space="preserve"> </w:t>
      </w:r>
      <w:proofErr w:type="spellStart"/>
      <w:r w:rsidR="00734720" w:rsidRPr="002A0AB1">
        <w:rPr>
          <w:szCs w:val="22"/>
        </w:rPr>
        <w:t>Animal</w:t>
      </w:r>
      <w:proofErr w:type="spellEnd"/>
      <w:r w:rsidR="00734720" w:rsidRPr="002A0AB1">
        <w:rPr>
          <w:szCs w:val="22"/>
        </w:rPr>
        <w:t xml:space="preserve"> Health GmbH</w:t>
      </w:r>
      <w:r w:rsidR="00734720">
        <w:rPr>
          <w:szCs w:val="22"/>
        </w:rPr>
        <w:t xml:space="preserve"> </w:t>
      </w:r>
      <w:r w:rsidR="00734720" w:rsidRPr="00397FCF">
        <w:rPr>
          <w:szCs w:val="22"/>
          <w:highlight w:val="lightGray"/>
        </w:rPr>
        <w:t>vai logo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A99CF1" w14:textId="77777777" w:rsidR="003A65ED" w:rsidRPr="002A0AB1" w:rsidRDefault="003A65ED" w:rsidP="003A65ED">
      <w:pPr>
        <w:tabs>
          <w:tab w:val="clear" w:pos="567"/>
        </w:tabs>
        <w:spacing w:line="240" w:lineRule="auto"/>
        <w:rPr>
          <w:szCs w:val="22"/>
        </w:rPr>
      </w:pPr>
      <w:r w:rsidRPr="002A0AB1">
        <w:rPr>
          <w:szCs w:val="22"/>
        </w:rPr>
        <w:t>V/NRP/93/0024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06E0C5AA" w:rsidR="00673F4C" w:rsidRPr="00E57A7D" w:rsidRDefault="00C87619" w:rsidP="00302266">
            <w:pPr>
              <w:rPr>
                <w:szCs w:val="22"/>
              </w:rPr>
            </w:pPr>
            <w:r w:rsidRPr="002A0AB1">
              <w:rPr>
                <w:b/>
                <w:color w:val="000000"/>
                <w:szCs w:val="22"/>
              </w:rPr>
              <w:t>FOLIJAS PACIŅ</w:t>
            </w:r>
            <w:r>
              <w:rPr>
                <w:b/>
                <w:szCs w:val="22"/>
              </w:rPr>
              <w:t>A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3E2BC8ED" w14:textId="77777777" w:rsidR="00B9487E" w:rsidRPr="002A0AB1" w:rsidRDefault="00B9487E" w:rsidP="00B9487E">
      <w:pPr>
        <w:tabs>
          <w:tab w:val="clear" w:pos="567"/>
        </w:tabs>
        <w:spacing w:line="240" w:lineRule="auto"/>
        <w:rPr>
          <w:color w:val="000000"/>
          <w:szCs w:val="22"/>
        </w:rPr>
      </w:pPr>
      <w:proofErr w:type="spellStart"/>
      <w:r w:rsidRPr="0045321C">
        <w:rPr>
          <w:bCs/>
          <w:szCs w:val="22"/>
        </w:rPr>
        <w:t>Bayvarol</w:t>
      </w:r>
      <w:proofErr w:type="spellEnd"/>
      <w:r w:rsidRPr="002A0AB1">
        <w:rPr>
          <w:b/>
          <w:szCs w:val="22"/>
        </w:rPr>
        <w:t xml:space="preserve"> </w:t>
      </w:r>
      <w:r w:rsidRPr="002A0AB1">
        <w:rPr>
          <w:szCs w:val="22"/>
        </w:rPr>
        <w:t>3,6 mg slo</w:t>
      </w:r>
      <w:r w:rsidRPr="002A0AB1">
        <w:rPr>
          <w:color w:val="000000"/>
          <w:szCs w:val="22"/>
        </w:rPr>
        <w:t xml:space="preserve">ksnītes </w:t>
      </w:r>
      <w:r w:rsidRPr="002A0AB1">
        <w:rPr>
          <w:szCs w:val="22"/>
        </w:rPr>
        <w:t>ievietošanai bišu stropā</w:t>
      </w:r>
    </w:p>
    <w:p w14:paraId="5BCE9038" w14:textId="77777777" w:rsidR="00673F4C" w:rsidRPr="00E57A7D" w:rsidRDefault="00673F4C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1381F7E1" w14:textId="77777777" w:rsidR="0045321C" w:rsidRPr="002A0AB1" w:rsidRDefault="0045321C" w:rsidP="0045321C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5D65FC">
        <w:rPr>
          <w:color w:val="000000"/>
          <w:szCs w:val="22"/>
        </w:rPr>
        <w:t xml:space="preserve">1 sloksnīte satur 3,6 mg </w:t>
      </w:r>
      <w:proofErr w:type="spellStart"/>
      <w:r w:rsidRPr="005D65FC">
        <w:rPr>
          <w:color w:val="000000"/>
          <w:szCs w:val="22"/>
        </w:rPr>
        <w:t>flumetrīna</w:t>
      </w:r>
      <w:proofErr w:type="spellEnd"/>
      <w:r>
        <w:rPr>
          <w:color w:val="000000"/>
          <w:szCs w:val="22"/>
        </w:rPr>
        <w:t>.</w:t>
      </w:r>
    </w:p>
    <w:p w14:paraId="44C10E0A" w14:textId="77777777" w:rsidR="00673F4C" w:rsidRDefault="00673F4C" w:rsidP="00673F4C">
      <w:pPr>
        <w:ind w:right="113"/>
        <w:rPr>
          <w:szCs w:val="22"/>
        </w:rPr>
      </w:pPr>
    </w:p>
    <w:p w14:paraId="24311809" w14:textId="77777777" w:rsidR="0045321C" w:rsidRPr="00E57A7D" w:rsidRDefault="0045321C" w:rsidP="00673F4C">
      <w:pPr>
        <w:ind w:right="113"/>
        <w:rPr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20F1CC1C" w14:textId="77777777" w:rsidR="006E631D" w:rsidRDefault="006E631D" w:rsidP="006E631D">
      <w:pPr>
        <w:tabs>
          <w:tab w:val="clear" w:pos="567"/>
        </w:tabs>
        <w:spacing w:line="240" w:lineRule="auto"/>
        <w:rPr>
          <w:szCs w:val="22"/>
        </w:rPr>
      </w:pPr>
      <w:r w:rsidRPr="004E2081">
        <w:rPr>
          <w:szCs w:val="22"/>
        </w:rPr>
        <w:t>Medus bites.</w:t>
      </w:r>
    </w:p>
    <w:p w14:paraId="36370E45" w14:textId="77777777" w:rsidR="00673F4C" w:rsidRDefault="00673F4C" w:rsidP="00673F4C">
      <w:pPr>
        <w:ind w:right="113"/>
        <w:rPr>
          <w:szCs w:val="22"/>
        </w:rPr>
      </w:pPr>
    </w:p>
    <w:p w14:paraId="556207BA" w14:textId="77777777" w:rsidR="003C12E3" w:rsidRPr="00E57A7D" w:rsidRDefault="003C12E3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0AE790A7" w14:textId="77777777" w:rsidR="008E67A1" w:rsidRDefault="008E67A1" w:rsidP="008E67A1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70A506FE" w14:textId="77777777" w:rsidR="008E67A1" w:rsidRPr="002A0AB1" w:rsidRDefault="008E67A1" w:rsidP="008E67A1">
      <w:pPr>
        <w:spacing w:line="240" w:lineRule="auto"/>
        <w:jc w:val="both"/>
        <w:rPr>
          <w:szCs w:val="22"/>
        </w:rPr>
      </w:pPr>
      <w:r w:rsidRPr="002A0AB1">
        <w:rPr>
          <w:szCs w:val="22"/>
        </w:rPr>
        <w:t>Medus: nulle dienas.</w:t>
      </w:r>
    </w:p>
    <w:p w14:paraId="060A448C" w14:textId="77777777" w:rsidR="008E67A1" w:rsidRPr="002A0AB1" w:rsidRDefault="008E67A1" w:rsidP="008E67A1">
      <w:pPr>
        <w:spacing w:line="240" w:lineRule="auto"/>
        <w:jc w:val="both"/>
        <w:rPr>
          <w:szCs w:val="22"/>
        </w:rPr>
      </w:pPr>
      <w:r w:rsidRPr="002A0AB1">
        <w:rPr>
          <w:szCs w:val="22"/>
        </w:rPr>
        <w:t xml:space="preserve">Nelietot medus </w:t>
      </w:r>
      <w:proofErr w:type="spellStart"/>
      <w:r w:rsidRPr="002A0AB1">
        <w:rPr>
          <w:szCs w:val="22"/>
        </w:rPr>
        <w:t>ienesuma</w:t>
      </w:r>
      <w:proofErr w:type="spellEnd"/>
      <w:r w:rsidRPr="002A0AB1">
        <w:rPr>
          <w:szCs w:val="22"/>
        </w:rPr>
        <w:t xml:space="preserve"> laikā. </w:t>
      </w:r>
    </w:p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630E6B9B" w14:textId="77777777" w:rsidR="008E67A1" w:rsidRPr="00E57A7D" w:rsidRDefault="008E67A1" w:rsidP="008E67A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3B43049B" w14:textId="77777777" w:rsidR="008E67A1" w:rsidRDefault="008E67A1" w:rsidP="008E67A1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15148C59" w14:textId="6DD1D22A" w:rsidR="008E67A1" w:rsidRPr="00E57A7D" w:rsidRDefault="008E67A1" w:rsidP="008E67A1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  <w:szCs w:val="22"/>
        </w:rPr>
        <w:t>P</w:t>
      </w:r>
      <w:r w:rsidRPr="002A0AB1">
        <w:rPr>
          <w:color w:val="000000"/>
          <w:szCs w:val="22"/>
        </w:rPr>
        <w:t>ēc pirm</w:t>
      </w:r>
      <w:r w:rsidR="00215924">
        <w:rPr>
          <w:color w:val="000000"/>
          <w:szCs w:val="22"/>
        </w:rPr>
        <w:t>reizējas</w:t>
      </w:r>
      <w:r w:rsidRPr="002A0AB1">
        <w:rPr>
          <w:color w:val="000000"/>
          <w:szCs w:val="22"/>
        </w:rPr>
        <w:t xml:space="preserve"> tiešā iepakojuma atvēršanas: izlietot nekavējoties.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3DE57A4C" w14:textId="194218B6" w:rsidR="00673F4C" w:rsidRPr="00E57A7D" w:rsidRDefault="006E4CD2" w:rsidP="00673F4C">
      <w:pPr>
        <w:ind w:right="-318"/>
        <w:rPr>
          <w:szCs w:val="22"/>
        </w:rPr>
      </w:pPr>
      <w:proofErr w:type="spellStart"/>
      <w:r>
        <w:t>Elanco</w:t>
      </w:r>
      <w:proofErr w:type="spellEnd"/>
      <w:r>
        <w:rPr>
          <w:spacing w:val="-13"/>
        </w:rPr>
        <w:t xml:space="preserve"> </w:t>
      </w:r>
      <w:proofErr w:type="spellStart"/>
      <w:r w:rsidR="00B020A4">
        <w:t>Animal</w:t>
      </w:r>
      <w:proofErr w:type="spellEnd"/>
      <w:r w:rsidR="00B020A4">
        <w:rPr>
          <w:spacing w:val="-13"/>
        </w:rPr>
        <w:t xml:space="preserve"> </w:t>
      </w:r>
      <w:r w:rsidR="00B020A4">
        <w:t>Health</w:t>
      </w:r>
      <w:r w:rsidR="00B020A4">
        <w:rPr>
          <w:spacing w:val="-13"/>
        </w:rPr>
        <w:t xml:space="preserve"> </w:t>
      </w:r>
      <w:r w:rsidR="00B020A4">
        <w:t>GmbH</w:t>
      </w:r>
      <w:r w:rsidR="0029740B" w:rsidRPr="00E57A7D">
        <w:t xml:space="preserve"> </w:t>
      </w:r>
      <w:r w:rsidR="006C78AB" w:rsidRPr="00397FCF">
        <w:rPr>
          <w:highlight w:val="lightGray"/>
        </w:rPr>
        <w:t>vai logo</w:t>
      </w:r>
    </w:p>
    <w:p w14:paraId="27918BA1" w14:textId="77777777" w:rsidR="00673F4C" w:rsidRPr="00E57A7D" w:rsidRDefault="00673F4C" w:rsidP="00673F4C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1D93D4B9" w:rsidR="00C114FF" w:rsidRPr="00E57A7D" w:rsidRDefault="0069094A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9094A">
        <w:t>Bayvarol</w:t>
      </w:r>
      <w:proofErr w:type="spellEnd"/>
      <w:r w:rsidRPr="0069094A">
        <w:t xml:space="preserve"> 3,6 mg sloksnītes ievietošanai bišu stropā medus bitēm </w:t>
      </w:r>
    </w:p>
    <w:p w14:paraId="39BD74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77F4D8" w14:textId="77777777" w:rsidR="0069094A" w:rsidRPr="00E57A7D" w:rsidRDefault="0069094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EBB55B" w14:textId="77777777" w:rsidR="000C5348" w:rsidRPr="00EA2CE7" w:rsidRDefault="000C5348" w:rsidP="000C534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A2CE7">
        <w:rPr>
          <w:color w:val="000000"/>
          <w:szCs w:val="22"/>
        </w:rPr>
        <w:t xml:space="preserve">1 sloksnīte satur: </w:t>
      </w:r>
    </w:p>
    <w:p w14:paraId="009923C0" w14:textId="77777777" w:rsidR="000C5348" w:rsidRPr="00EA2CE7" w:rsidRDefault="000C5348" w:rsidP="000C5348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A2CE7">
        <w:rPr>
          <w:b/>
          <w:color w:val="000000"/>
          <w:szCs w:val="22"/>
        </w:rPr>
        <w:t xml:space="preserve">Aktīvā viela: </w:t>
      </w:r>
      <w:proofErr w:type="spellStart"/>
      <w:r w:rsidRPr="00EA2CE7">
        <w:rPr>
          <w:color w:val="000000"/>
          <w:szCs w:val="22"/>
        </w:rPr>
        <w:t>Flumetrīns</w:t>
      </w:r>
      <w:proofErr w:type="spellEnd"/>
      <w:r w:rsidRPr="00EA2CE7">
        <w:rPr>
          <w:color w:val="000000"/>
          <w:szCs w:val="22"/>
        </w:rPr>
        <w:t xml:space="preserve"> 3,6 mg</w:t>
      </w:r>
    </w:p>
    <w:p w14:paraId="4774989F" w14:textId="77777777" w:rsidR="000C5348" w:rsidRDefault="000C5348" w:rsidP="000C5348">
      <w:pPr>
        <w:spacing w:line="240" w:lineRule="auto"/>
        <w:ind w:left="567" w:hanging="567"/>
        <w:rPr>
          <w:color w:val="000000"/>
          <w:szCs w:val="22"/>
        </w:rPr>
      </w:pPr>
    </w:p>
    <w:p w14:paraId="5F0FD5D4" w14:textId="77777777" w:rsidR="000C5348" w:rsidRDefault="000C5348" w:rsidP="000C5348">
      <w:pPr>
        <w:spacing w:line="240" w:lineRule="auto"/>
        <w:ind w:left="567" w:hanging="567"/>
        <w:rPr>
          <w:color w:val="000000"/>
          <w:szCs w:val="22"/>
        </w:rPr>
      </w:pPr>
      <w:proofErr w:type="spellStart"/>
      <w:r w:rsidRPr="00EA2CE7">
        <w:rPr>
          <w:color w:val="000000"/>
          <w:szCs w:val="22"/>
        </w:rPr>
        <w:t>Pienbaltas</w:t>
      </w:r>
      <w:proofErr w:type="spellEnd"/>
      <w:r w:rsidRPr="00EA2CE7">
        <w:rPr>
          <w:color w:val="000000"/>
          <w:szCs w:val="22"/>
        </w:rPr>
        <w:t xml:space="preserve"> plastikāta sloksnītes.</w:t>
      </w:r>
      <w:r>
        <w:rPr>
          <w:color w:val="000000"/>
          <w:szCs w:val="22"/>
        </w:rPr>
        <w:t xml:space="preserve"> </w:t>
      </w:r>
    </w:p>
    <w:p w14:paraId="7D8B01E0" w14:textId="77777777" w:rsidR="000C5348" w:rsidRPr="00EA2CE7" w:rsidRDefault="000C5348" w:rsidP="000C5348">
      <w:pPr>
        <w:spacing w:line="240" w:lineRule="auto"/>
        <w:ind w:left="567" w:hanging="567"/>
        <w:rPr>
          <w:color w:val="000000"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1F36B" w14:textId="77777777" w:rsidR="007D4517" w:rsidRPr="00EA2CE7" w:rsidRDefault="007D4517" w:rsidP="007D4517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EA2CE7">
        <w:rPr>
          <w:color w:val="000000"/>
          <w:szCs w:val="22"/>
        </w:rPr>
        <w:t>Medus bites.</w:t>
      </w:r>
    </w:p>
    <w:p w14:paraId="7874927B" w14:textId="77777777" w:rsidR="007D4517" w:rsidRPr="00E57A7D" w:rsidRDefault="007D451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26A34" w14:textId="6FD74A6A" w:rsidR="00570817" w:rsidRPr="00EA2CE7" w:rsidRDefault="00570817" w:rsidP="00570817">
      <w:pPr>
        <w:spacing w:line="240" w:lineRule="auto"/>
        <w:ind w:left="567" w:hanging="567"/>
        <w:jc w:val="both"/>
        <w:rPr>
          <w:szCs w:val="22"/>
        </w:rPr>
      </w:pPr>
      <w:r w:rsidRPr="00EA2CE7">
        <w:rPr>
          <w:color w:val="000000"/>
          <w:szCs w:val="22"/>
        </w:rPr>
        <w:t xml:space="preserve">Pret </w:t>
      </w:r>
      <w:proofErr w:type="spellStart"/>
      <w:r w:rsidRPr="00EA2CE7">
        <w:rPr>
          <w:color w:val="000000"/>
          <w:szCs w:val="22"/>
        </w:rPr>
        <w:t>flumetrīnu</w:t>
      </w:r>
      <w:proofErr w:type="spellEnd"/>
      <w:r w:rsidRPr="00EA2CE7">
        <w:rPr>
          <w:color w:val="000000"/>
          <w:szCs w:val="22"/>
        </w:rPr>
        <w:t xml:space="preserve"> jutīgu ērcīšu </w:t>
      </w:r>
      <w:proofErr w:type="spellStart"/>
      <w:r w:rsidRPr="00EA2CE7">
        <w:rPr>
          <w:i/>
          <w:color w:val="000000"/>
          <w:szCs w:val="22"/>
        </w:rPr>
        <w:t>Varroa</w:t>
      </w:r>
      <w:proofErr w:type="spellEnd"/>
      <w:r w:rsidRPr="00EA2CE7">
        <w:rPr>
          <w:i/>
          <w:color w:val="000000"/>
          <w:szCs w:val="22"/>
        </w:rPr>
        <w:t xml:space="preserve"> </w:t>
      </w:r>
      <w:proofErr w:type="spellStart"/>
      <w:r>
        <w:rPr>
          <w:i/>
          <w:color w:val="000000"/>
          <w:szCs w:val="22"/>
        </w:rPr>
        <w:t>destructor</w:t>
      </w:r>
      <w:proofErr w:type="spellEnd"/>
      <w:r w:rsidRPr="00EA2CE7">
        <w:rPr>
          <w:color w:val="000000"/>
          <w:szCs w:val="22"/>
        </w:rPr>
        <w:t xml:space="preserve"> </w:t>
      </w:r>
      <w:r w:rsidRPr="00EA2CE7">
        <w:rPr>
          <w:szCs w:val="22"/>
        </w:rPr>
        <w:t>diagnostikai un kontrolei medus bitēm.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EB5968" w14:textId="77777777" w:rsidR="00570817" w:rsidRPr="00E57A7D" w:rsidRDefault="0057081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811911" w14:textId="26225A18" w:rsidR="00570817" w:rsidRPr="00E57A7D" w:rsidRDefault="00570817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Nav.</w:t>
      </w:r>
    </w:p>
    <w:p w14:paraId="6597C7BE" w14:textId="77777777" w:rsidR="00EB457B" w:rsidRPr="00E57A7D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743BC19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5C04A85" w14:textId="29C63825" w:rsidR="00570817" w:rsidRDefault="00570817" w:rsidP="00570817">
      <w:pPr>
        <w:spacing w:line="240" w:lineRule="auto"/>
        <w:rPr>
          <w:color w:val="000000"/>
          <w:szCs w:val="22"/>
        </w:rPr>
      </w:pPr>
      <w:r w:rsidRPr="00CA6E7F">
        <w:rPr>
          <w:color w:val="000000"/>
          <w:szCs w:val="22"/>
        </w:rPr>
        <w:t xml:space="preserve">Vienas dravas visas saimes </w:t>
      </w:r>
      <w:r w:rsidR="00901065">
        <w:rPr>
          <w:color w:val="000000"/>
          <w:szCs w:val="22"/>
        </w:rPr>
        <w:t>ārstēt</w:t>
      </w:r>
      <w:r w:rsidRPr="00CA6E7F">
        <w:rPr>
          <w:color w:val="000000"/>
          <w:szCs w:val="22"/>
        </w:rPr>
        <w:t xml:space="preserve"> vienlaikus.</w:t>
      </w:r>
    </w:p>
    <w:p w14:paraId="673010B5" w14:textId="33FB2978" w:rsidR="00570817" w:rsidRPr="00CA6E7F" w:rsidRDefault="00570817" w:rsidP="00570817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Šīs v</w:t>
      </w:r>
      <w:r w:rsidRPr="00CA6E7F">
        <w:rPr>
          <w:color w:val="000000"/>
          <w:szCs w:val="22"/>
        </w:rPr>
        <w:t>eterinārās zāles lieto</w:t>
      </w:r>
      <w:r w:rsidR="00D450F3">
        <w:rPr>
          <w:color w:val="000000"/>
          <w:szCs w:val="22"/>
        </w:rPr>
        <w:t>t</w:t>
      </w:r>
      <w:r w:rsidRPr="00CA6E7F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>kā daļ</w:t>
      </w:r>
      <w:r w:rsidR="00D450F3">
        <w:rPr>
          <w:color w:val="000000"/>
          <w:szCs w:val="22"/>
        </w:rPr>
        <w:t>u</w:t>
      </w:r>
      <w:r>
        <w:rPr>
          <w:color w:val="000000"/>
          <w:szCs w:val="22"/>
        </w:rPr>
        <w:t xml:space="preserve"> no </w:t>
      </w:r>
      <w:r w:rsidRPr="00CA6E7F">
        <w:rPr>
          <w:color w:val="000000"/>
          <w:szCs w:val="22"/>
        </w:rPr>
        <w:t>integrēt</w:t>
      </w:r>
      <w:r>
        <w:rPr>
          <w:color w:val="000000"/>
          <w:szCs w:val="22"/>
        </w:rPr>
        <w:t>as</w:t>
      </w:r>
      <w:r w:rsidRPr="00CA6E7F"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varru</w:t>
      </w:r>
      <w:proofErr w:type="spellEnd"/>
      <w:r>
        <w:rPr>
          <w:color w:val="000000"/>
          <w:szCs w:val="22"/>
        </w:rPr>
        <w:t xml:space="preserve"> </w:t>
      </w:r>
      <w:r w:rsidRPr="00CA6E7F">
        <w:rPr>
          <w:color w:val="000000"/>
          <w:szCs w:val="22"/>
        </w:rPr>
        <w:t>apkarošanas programm</w:t>
      </w:r>
      <w:r>
        <w:rPr>
          <w:color w:val="000000"/>
          <w:szCs w:val="22"/>
        </w:rPr>
        <w:t>as</w:t>
      </w:r>
      <w:r w:rsidRPr="00CA6E7F">
        <w:rPr>
          <w:color w:val="000000"/>
          <w:szCs w:val="22"/>
        </w:rPr>
        <w:t xml:space="preserve">. Šāda programma cita starpā ietver </w:t>
      </w:r>
      <w:r>
        <w:rPr>
          <w:color w:val="000000"/>
          <w:szCs w:val="22"/>
        </w:rPr>
        <w:t xml:space="preserve">regulāru </w:t>
      </w:r>
      <w:r w:rsidRPr="00CA6E7F">
        <w:rPr>
          <w:color w:val="000000"/>
          <w:szCs w:val="22"/>
        </w:rPr>
        <w:t xml:space="preserve">veterināro zāļu </w:t>
      </w:r>
      <w:r>
        <w:rPr>
          <w:color w:val="000000"/>
          <w:szCs w:val="22"/>
        </w:rPr>
        <w:t xml:space="preserve">maiņu </w:t>
      </w:r>
      <w:r w:rsidRPr="00CA6E7F">
        <w:rPr>
          <w:color w:val="000000"/>
          <w:szCs w:val="22"/>
        </w:rPr>
        <w:t xml:space="preserve">un sistemātisku ērču </w:t>
      </w:r>
      <w:r>
        <w:rPr>
          <w:color w:val="000000"/>
          <w:szCs w:val="22"/>
        </w:rPr>
        <w:t xml:space="preserve">skaita </w:t>
      </w:r>
      <w:r w:rsidRPr="00BD7AEF">
        <w:rPr>
          <w:color w:val="000000"/>
          <w:szCs w:val="22"/>
        </w:rPr>
        <w:t>uzraudzī</w:t>
      </w:r>
      <w:r>
        <w:rPr>
          <w:color w:val="000000"/>
          <w:szCs w:val="22"/>
        </w:rPr>
        <w:t xml:space="preserve">bu </w:t>
      </w:r>
      <w:r w:rsidRPr="00CA6E7F">
        <w:rPr>
          <w:color w:val="000000"/>
          <w:szCs w:val="22"/>
        </w:rPr>
        <w:t>gada laikā.</w:t>
      </w:r>
    </w:p>
    <w:p w14:paraId="39FDCFF6" w14:textId="15772239" w:rsidR="00570817" w:rsidRPr="00CA6E7F" w:rsidRDefault="00570817" w:rsidP="00570817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Lai e</w:t>
      </w:r>
      <w:r w:rsidRPr="00CA6E7F">
        <w:rPr>
          <w:color w:val="000000"/>
          <w:szCs w:val="22"/>
        </w:rPr>
        <w:t>fektīv</w:t>
      </w:r>
      <w:r>
        <w:rPr>
          <w:color w:val="000000"/>
          <w:szCs w:val="22"/>
        </w:rPr>
        <w:t xml:space="preserve">i </w:t>
      </w:r>
      <w:r w:rsidRPr="00CA6E7F">
        <w:rPr>
          <w:color w:val="000000"/>
          <w:szCs w:val="22"/>
        </w:rPr>
        <w:t xml:space="preserve">mazinātu rezistences attīstības risku, pamīšus </w:t>
      </w:r>
      <w:r>
        <w:rPr>
          <w:color w:val="000000"/>
          <w:szCs w:val="22"/>
        </w:rPr>
        <w:t>lieto</w:t>
      </w:r>
      <w:r w:rsidR="00920146">
        <w:rPr>
          <w:color w:val="000000"/>
          <w:szCs w:val="22"/>
        </w:rPr>
        <w:t>t</w:t>
      </w:r>
      <w:r>
        <w:rPr>
          <w:color w:val="000000"/>
          <w:szCs w:val="22"/>
        </w:rPr>
        <w:t xml:space="preserve"> </w:t>
      </w:r>
      <w:r w:rsidRPr="00CA6E7F">
        <w:rPr>
          <w:color w:val="000000"/>
          <w:szCs w:val="22"/>
        </w:rPr>
        <w:t>veterinārā</w:t>
      </w:r>
      <w:r>
        <w:rPr>
          <w:color w:val="000000"/>
          <w:szCs w:val="22"/>
        </w:rPr>
        <w:t>s</w:t>
      </w:r>
      <w:r w:rsidRPr="00CA6E7F">
        <w:rPr>
          <w:color w:val="000000"/>
          <w:szCs w:val="22"/>
        </w:rPr>
        <w:t xml:space="preserve"> zāl</w:t>
      </w:r>
      <w:r>
        <w:rPr>
          <w:color w:val="000000"/>
          <w:szCs w:val="22"/>
        </w:rPr>
        <w:t>es</w:t>
      </w:r>
      <w:r w:rsidRPr="00CA6E7F">
        <w:rPr>
          <w:color w:val="000000"/>
          <w:szCs w:val="22"/>
        </w:rPr>
        <w:t xml:space="preserve">, kas satur aktīvās vielas </w:t>
      </w:r>
      <w:r>
        <w:rPr>
          <w:color w:val="000000"/>
          <w:szCs w:val="22"/>
        </w:rPr>
        <w:t>no dažādām ķīmisko vielu grupām</w:t>
      </w:r>
      <w:r w:rsidRPr="00CA6E7F">
        <w:rPr>
          <w:color w:val="000000"/>
          <w:szCs w:val="22"/>
        </w:rPr>
        <w:t xml:space="preserve">. Tā kā </w:t>
      </w:r>
      <w:proofErr w:type="spellStart"/>
      <w:r w:rsidRPr="00CA6E7F">
        <w:rPr>
          <w:color w:val="000000"/>
          <w:szCs w:val="22"/>
        </w:rPr>
        <w:t>flumetrīns</w:t>
      </w:r>
      <w:proofErr w:type="spellEnd"/>
      <w:r w:rsidRPr="00CA6E7F">
        <w:rPr>
          <w:color w:val="000000"/>
          <w:szCs w:val="22"/>
        </w:rPr>
        <w:t xml:space="preserve"> un tau-</w:t>
      </w:r>
      <w:proofErr w:type="spellStart"/>
      <w:r w:rsidRPr="00CA6E7F">
        <w:rPr>
          <w:color w:val="000000"/>
          <w:szCs w:val="22"/>
        </w:rPr>
        <w:t>fluvalināts</w:t>
      </w:r>
      <w:proofErr w:type="spellEnd"/>
      <w:r w:rsidRPr="00CA6E7F">
        <w:rPr>
          <w:color w:val="000000"/>
          <w:szCs w:val="22"/>
        </w:rPr>
        <w:t xml:space="preserve"> pieder pie </w:t>
      </w:r>
      <w:r>
        <w:rPr>
          <w:color w:val="000000"/>
          <w:szCs w:val="22"/>
        </w:rPr>
        <w:t xml:space="preserve">vienas </w:t>
      </w:r>
      <w:r w:rsidRPr="00CA6E7F">
        <w:rPr>
          <w:color w:val="000000"/>
          <w:szCs w:val="22"/>
        </w:rPr>
        <w:t>ķīmisk</w:t>
      </w:r>
      <w:r>
        <w:rPr>
          <w:color w:val="000000"/>
          <w:szCs w:val="22"/>
        </w:rPr>
        <w:t xml:space="preserve">o vielu </w:t>
      </w:r>
      <w:r w:rsidRPr="00127D75">
        <w:rPr>
          <w:color w:val="000000"/>
          <w:szCs w:val="22"/>
        </w:rPr>
        <w:t>grupas</w:t>
      </w:r>
      <w:r w:rsidRPr="00CA6E7F">
        <w:rPr>
          <w:color w:val="000000"/>
          <w:szCs w:val="22"/>
        </w:rPr>
        <w:t xml:space="preserve"> (“</w:t>
      </w:r>
      <w:proofErr w:type="spellStart"/>
      <w:r w:rsidRPr="00CA6E7F">
        <w:rPr>
          <w:color w:val="000000"/>
          <w:szCs w:val="22"/>
        </w:rPr>
        <w:t>piretroīdi</w:t>
      </w:r>
      <w:proofErr w:type="spellEnd"/>
      <w:r w:rsidRPr="00CA6E7F">
        <w:rPr>
          <w:color w:val="000000"/>
          <w:szCs w:val="22"/>
        </w:rPr>
        <w:t>”), tie nav piemēroti</w:t>
      </w:r>
      <w:r>
        <w:rPr>
          <w:color w:val="000000"/>
          <w:szCs w:val="22"/>
        </w:rPr>
        <w:t xml:space="preserve">, </w:t>
      </w:r>
      <w:r w:rsidRPr="00735880">
        <w:rPr>
          <w:color w:val="000000"/>
          <w:szCs w:val="22"/>
        </w:rPr>
        <w:t>lai vien</w:t>
      </w:r>
      <w:r>
        <w:rPr>
          <w:color w:val="000000"/>
          <w:szCs w:val="22"/>
        </w:rPr>
        <w:t>u</w:t>
      </w:r>
      <w:r w:rsidRPr="00735880">
        <w:rPr>
          <w:color w:val="000000"/>
          <w:szCs w:val="22"/>
        </w:rPr>
        <w:t xml:space="preserve"> nomainītu </w:t>
      </w:r>
      <w:r>
        <w:rPr>
          <w:color w:val="000000"/>
          <w:szCs w:val="22"/>
        </w:rPr>
        <w:t xml:space="preserve">ar </w:t>
      </w:r>
      <w:r w:rsidRPr="00735880">
        <w:rPr>
          <w:color w:val="000000"/>
          <w:szCs w:val="22"/>
        </w:rPr>
        <w:t xml:space="preserve">otru. </w:t>
      </w:r>
    </w:p>
    <w:p w14:paraId="591FF2E6" w14:textId="77777777" w:rsidR="00570817" w:rsidRDefault="00570817" w:rsidP="00570817">
      <w:pPr>
        <w:spacing w:line="240" w:lineRule="auto"/>
        <w:rPr>
          <w:color w:val="000000"/>
          <w:szCs w:val="22"/>
        </w:rPr>
      </w:pPr>
    </w:p>
    <w:p w14:paraId="39B635ED" w14:textId="51CB9E21" w:rsidR="00570817" w:rsidRPr="00CA6E7F" w:rsidRDefault="00570817" w:rsidP="00570817">
      <w:pPr>
        <w:spacing w:line="240" w:lineRule="auto"/>
        <w:rPr>
          <w:color w:val="000000"/>
          <w:szCs w:val="22"/>
        </w:rPr>
      </w:pPr>
      <w:r w:rsidRPr="00CA6E7F">
        <w:rPr>
          <w:color w:val="000000"/>
          <w:szCs w:val="22"/>
        </w:rPr>
        <w:t xml:space="preserve">Nepareiza </w:t>
      </w:r>
      <w:r w:rsidR="00BD00CA">
        <w:rPr>
          <w:color w:val="000000"/>
          <w:szCs w:val="22"/>
        </w:rPr>
        <w:t>šo</w:t>
      </w:r>
      <w:r w:rsidR="00BD00CA" w:rsidRPr="00CA6E7F">
        <w:rPr>
          <w:color w:val="000000"/>
          <w:szCs w:val="22"/>
        </w:rPr>
        <w:t xml:space="preserve"> </w:t>
      </w:r>
      <w:r w:rsidRPr="00CA6E7F">
        <w:rPr>
          <w:color w:val="000000"/>
          <w:szCs w:val="22"/>
        </w:rPr>
        <w:t>veterināro zāļu lietošana var paaugstināt rezistences attīstības risku</w:t>
      </w:r>
      <w:r>
        <w:rPr>
          <w:color w:val="000000"/>
          <w:szCs w:val="22"/>
        </w:rPr>
        <w:t>;</w:t>
      </w:r>
      <w:r w:rsidRPr="00CA6E7F">
        <w:rPr>
          <w:color w:val="000000"/>
          <w:szCs w:val="22"/>
        </w:rPr>
        <w:t xml:space="preserve"> rezultātā </w:t>
      </w:r>
      <w:r>
        <w:rPr>
          <w:color w:val="000000"/>
          <w:szCs w:val="22"/>
        </w:rPr>
        <w:t>ārstēšana</w:t>
      </w:r>
      <w:r w:rsidRPr="00CA6E7F">
        <w:rPr>
          <w:color w:val="000000"/>
          <w:szCs w:val="22"/>
        </w:rPr>
        <w:t xml:space="preserve"> </w:t>
      </w:r>
      <w:r w:rsidRPr="001E5CDC">
        <w:rPr>
          <w:color w:val="000000"/>
          <w:szCs w:val="22"/>
        </w:rPr>
        <w:t>būs</w:t>
      </w:r>
      <w:r w:rsidRPr="00CA6E7F">
        <w:rPr>
          <w:color w:val="000000"/>
          <w:szCs w:val="22"/>
        </w:rPr>
        <w:t xml:space="preserve"> neefektīva un </w:t>
      </w:r>
      <w:r>
        <w:rPr>
          <w:color w:val="000000"/>
          <w:szCs w:val="22"/>
        </w:rPr>
        <w:t xml:space="preserve">novēros </w:t>
      </w:r>
      <w:r w:rsidRPr="00CA6E7F">
        <w:rPr>
          <w:color w:val="000000"/>
          <w:szCs w:val="22"/>
        </w:rPr>
        <w:t>bišu saim</w:t>
      </w:r>
      <w:r>
        <w:rPr>
          <w:color w:val="000000"/>
          <w:szCs w:val="22"/>
        </w:rPr>
        <w:t>ju bojāeju</w:t>
      </w:r>
      <w:r w:rsidRPr="00CA6E7F">
        <w:rPr>
          <w:color w:val="000000"/>
          <w:szCs w:val="22"/>
        </w:rPr>
        <w:t>.</w:t>
      </w:r>
    </w:p>
    <w:p w14:paraId="1E3F8CCE" w14:textId="77777777" w:rsidR="00570817" w:rsidRPr="00CA6E7F" w:rsidRDefault="00570817" w:rsidP="00570817">
      <w:pPr>
        <w:spacing w:line="240" w:lineRule="auto"/>
        <w:rPr>
          <w:color w:val="000000"/>
          <w:szCs w:val="22"/>
        </w:rPr>
      </w:pPr>
      <w:r w:rsidRPr="00CA6E7F">
        <w:rPr>
          <w:color w:val="000000"/>
          <w:szCs w:val="22"/>
        </w:rPr>
        <w:t>Bišu saimes ir jāuzrauga regulāri, lai kontrolētu ērču (</w:t>
      </w:r>
      <w:proofErr w:type="spellStart"/>
      <w:r w:rsidRPr="001E5CDC">
        <w:rPr>
          <w:i/>
          <w:iCs/>
          <w:color w:val="000000"/>
          <w:szCs w:val="22"/>
        </w:rPr>
        <w:t>Varroa</w:t>
      </w:r>
      <w:proofErr w:type="spellEnd"/>
      <w:r w:rsidRPr="00CA6E7F">
        <w:rPr>
          <w:color w:val="000000"/>
          <w:szCs w:val="22"/>
        </w:rPr>
        <w:t xml:space="preserve">) invāzijas līmeni (piemēram, ar </w:t>
      </w:r>
      <w:r>
        <w:rPr>
          <w:color w:val="000000"/>
          <w:szCs w:val="22"/>
        </w:rPr>
        <w:t xml:space="preserve">tādiem </w:t>
      </w:r>
      <w:r w:rsidRPr="00CA6E7F">
        <w:rPr>
          <w:color w:val="000000"/>
          <w:szCs w:val="22"/>
        </w:rPr>
        <w:t>vispāratzītiem testiem kā dabisk</w:t>
      </w:r>
      <w:r>
        <w:rPr>
          <w:color w:val="000000"/>
          <w:szCs w:val="22"/>
        </w:rPr>
        <w:t>ā</w:t>
      </w:r>
      <w:r w:rsidRPr="00CA6E7F">
        <w:rPr>
          <w:color w:val="000000"/>
          <w:szCs w:val="22"/>
        </w:rPr>
        <w:t xml:space="preserve"> ērču </w:t>
      </w:r>
      <w:r>
        <w:rPr>
          <w:color w:val="000000"/>
          <w:szCs w:val="22"/>
        </w:rPr>
        <w:t>biruma</w:t>
      </w:r>
      <w:r w:rsidRPr="00CA6E7F">
        <w:rPr>
          <w:color w:val="000000"/>
          <w:szCs w:val="22"/>
        </w:rPr>
        <w:t xml:space="preserve"> nepārtraukta uzraudzība, </w:t>
      </w:r>
      <w:r>
        <w:rPr>
          <w:color w:val="000000"/>
          <w:szCs w:val="22"/>
        </w:rPr>
        <w:t xml:space="preserve">ievietojot stropā </w:t>
      </w:r>
      <w:r w:rsidRPr="00CA6E7F">
        <w:rPr>
          <w:color w:val="000000"/>
          <w:szCs w:val="22"/>
        </w:rPr>
        <w:t>lipīgu paplāti vai novērtējot ērču skaitu uz 100 bitēm).</w:t>
      </w:r>
    </w:p>
    <w:p w14:paraId="07098E29" w14:textId="77777777" w:rsidR="00570817" w:rsidRDefault="00570817" w:rsidP="00570817">
      <w:pPr>
        <w:spacing w:line="240" w:lineRule="auto"/>
        <w:rPr>
          <w:color w:val="000000"/>
          <w:szCs w:val="22"/>
        </w:rPr>
      </w:pPr>
    </w:p>
    <w:p w14:paraId="149F6DC6" w14:textId="77777777" w:rsidR="00570817" w:rsidRPr="00F4742F" w:rsidRDefault="00570817" w:rsidP="00570817">
      <w:pPr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 xml:space="preserve">Nelietot </w:t>
      </w:r>
      <w:proofErr w:type="spellStart"/>
      <w:r w:rsidRPr="0071538C">
        <w:rPr>
          <w:color w:val="000000"/>
          <w:szCs w:val="22"/>
        </w:rPr>
        <w:t>Bayvarol</w:t>
      </w:r>
      <w:proofErr w:type="spellEnd"/>
      <w:r w:rsidRPr="0071538C">
        <w:rPr>
          <w:color w:val="000000"/>
          <w:szCs w:val="22"/>
        </w:rPr>
        <w:t xml:space="preserve"> sloksnītes</w:t>
      </w:r>
      <w:r>
        <w:rPr>
          <w:color w:val="000000"/>
          <w:szCs w:val="22"/>
        </w:rPr>
        <w:t>, j</w:t>
      </w:r>
      <w:r w:rsidRPr="00CA6E7F">
        <w:rPr>
          <w:color w:val="000000"/>
          <w:szCs w:val="22"/>
        </w:rPr>
        <w:t xml:space="preserve">a ir konstatēta rezistence pret </w:t>
      </w:r>
      <w:proofErr w:type="spellStart"/>
      <w:r w:rsidRPr="00CA6E7F">
        <w:rPr>
          <w:color w:val="000000"/>
          <w:szCs w:val="22"/>
        </w:rPr>
        <w:t>piretroīdiem</w:t>
      </w:r>
      <w:proofErr w:type="spellEnd"/>
      <w:r w:rsidRPr="00CA6E7F">
        <w:rPr>
          <w:color w:val="000000"/>
          <w:szCs w:val="22"/>
        </w:rPr>
        <w:t xml:space="preserve">. Ja agrāk ir tikusi novērota rezistence pret </w:t>
      </w:r>
      <w:proofErr w:type="spellStart"/>
      <w:r w:rsidRPr="00CA6E7F">
        <w:rPr>
          <w:color w:val="000000"/>
          <w:szCs w:val="22"/>
        </w:rPr>
        <w:t>piretroīdiem</w:t>
      </w:r>
      <w:proofErr w:type="spellEnd"/>
      <w:r w:rsidRPr="00CA6E7F">
        <w:rPr>
          <w:color w:val="000000"/>
          <w:szCs w:val="22"/>
        </w:rPr>
        <w:t xml:space="preserve">, var apsvērt </w:t>
      </w:r>
      <w:r>
        <w:rPr>
          <w:color w:val="000000"/>
          <w:szCs w:val="22"/>
        </w:rPr>
        <w:t xml:space="preserve">atkārtotu </w:t>
      </w:r>
      <w:r w:rsidRPr="00CA6E7F">
        <w:rPr>
          <w:color w:val="000000"/>
          <w:szCs w:val="22"/>
        </w:rPr>
        <w:t>bišu saimes pašreizējā statusa pārbaudi, jo jutība var atjaunoties pēc vairākiem gadiem.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6A3C1EE6" w14:textId="78D776B7" w:rsidR="008D0A8C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371849CF" w14:textId="77777777" w:rsidR="00E86E01" w:rsidRDefault="00E86E01" w:rsidP="00E86E01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Pēc </w:t>
      </w:r>
      <w:r>
        <w:rPr>
          <w:color w:val="000000"/>
          <w:szCs w:val="22"/>
        </w:rPr>
        <w:t xml:space="preserve">rīkošanās ar </w:t>
      </w:r>
      <w:r w:rsidRPr="00F4742F">
        <w:rPr>
          <w:color w:val="000000"/>
          <w:szCs w:val="22"/>
        </w:rPr>
        <w:t>sloksnī</w:t>
      </w:r>
      <w:r>
        <w:rPr>
          <w:color w:val="000000"/>
          <w:szCs w:val="22"/>
        </w:rPr>
        <w:t>tēm</w:t>
      </w:r>
      <w:r w:rsidRPr="00F4742F">
        <w:rPr>
          <w:color w:val="000000"/>
          <w:szCs w:val="22"/>
        </w:rPr>
        <w:t xml:space="preserve"> mazgā</w:t>
      </w:r>
      <w:r>
        <w:rPr>
          <w:color w:val="000000"/>
          <w:szCs w:val="22"/>
        </w:rPr>
        <w:t>t</w:t>
      </w:r>
      <w:r w:rsidRPr="00F4742F">
        <w:rPr>
          <w:color w:val="000000"/>
          <w:szCs w:val="22"/>
        </w:rPr>
        <w:t xml:space="preserve"> rokas. </w:t>
      </w:r>
      <w:r>
        <w:rPr>
          <w:color w:val="000000"/>
          <w:szCs w:val="22"/>
        </w:rPr>
        <w:t>Rīkojoties ar šīm sloksnītēm,</w:t>
      </w:r>
      <w:r w:rsidRPr="00F4742F">
        <w:rPr>
          <w:color w:val="000000"/>
          <w:szCs w:val="22"/>
        </w:rPr>
        <w:t xml:space="preserve"> neēst</w:t>
      </w:r>
      <w:r>
        <w:rPr>
          <w:color w:val="000000"/>
          <w:szCs w:val="22"/>
        </w:rPr>
        <w:t xml:space="preserve">, nedzert </w:t>
      </w:r>
      <w:r w:rsidRPr="00F4742F">
        <w:rPr>
          <w:color w:val="000000"/>
          <w:szCs w:val="22"/>
        </w:rPr>
        <w:t xml:space="preserve">un nesmēķēt. </w:t>
      </w:r>
    </w:p>
    <w:p w14:paraId="72DE19FC" w14:textId="77777777" w:rsidR="008D0A8C" w:rsidRPr="00EA2CE7" w:rsidRDefault="008D0A8C" w:rsidP="008D0A8C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A2CE7">
        <w:rPr>
          <w:color w:val="000000"/>
          <w:szCs w:val="22"/>
        </w:rPr>
        <w:t xml:space="preserve">Folijas iepakojumu nevajadzētu atvērt ātrāk kā pirms darba uzsākšanas. </w:t>
      </w:r>
    </w:p>
    <w:p w14:paraId="4D97BE4D" w14:textId="77777777" w:rsidR="008D0A8C" w:rsidRPr="00EA2CE7" w:rsidRDefault="008D0A8C" w:rsidP="008D0A8C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EA2CE7">
        <w:rPr>
          <w:color w:val="000000"/>
          <w:szCs w:val="22"/>
        </w:rPr>
        <w:t xml:space="preserve">Izvairīties no sloksnīšu saskares ar medu, kas paredzēts lietošanai cilvēku uzturā. 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6B81046E" w14:textId="1C0E4F4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15A36DF" w14:textId="42A73ACC" w:rsidR="006A03E7" w:rsidRPr="00F4742F" w:rsidRDefault="006A03E7" w:rsidP="006A03E7">
      <w:pPr>
        <w:spacing w:line="240" w:lineRule="auto"/>
        <w:jc w:val="both"/>
        <w:rPr>
          <w:szCs w:val="22"/>
        </w:rPr>
      </w:pPr>
      <w:r w:rsidRPr="00F4742F">
        <w:rPr>
          <w:szCs w:val="22"/>
        </w:rPr>
        <w:lastRenderedPageBreak/>
        <w:t xml:space="preserve">Pētījumos, kuros tika lietots dubults sloksnīšu skaits nekā nepieciešams, ziemas periodā </w:t>
      </w:r>
      <w:r>
        <w:rPr>
          <w:szCs w:val="22"/>
        </w:rPr>
        <w:t xml:space="preserve">netika </w:t>
      </w:r>
      <w:r w:rsidRPr="00F4742F">
        <w:rPr>
          <w:szCs w:val="22"/>
        </w:rPr>
        <w:t xml:space="preserve">konstatētas nekādas blakusparādības bitēm vai </w:t>
      </w:r>
      <w:r w:rsidR="00537080">
        <w:rPr>
          <w:szCs w:val="22"/>
        </w:rPr>
        <w:t xml:space="preserve">ietekme </w:t>
      </w:r>
      <w:r w:rsidRPr="00F4742F">
        <w:rPr>
          <w:szCs w:val="22"/>
        </w:rPr>
        <w:t>uz to turpmāko reprodukciju.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9FE82DC" w14:textId="61151DF4" w:rsidR="003C61C8" w:rsidRPr="00EA2CE7" w:rsidRDefault="006C78AB" w:rsidP="003C61C8">
      <w:pPr>
        <w:tabs>
          <w:tab w:val="clear" w:pos="567"/>
        </w:tabs>
        <w:spacing w:line="240" w:lineRule="auto"/>
        <w:rPr>
          <w:color w:val="000000"/>
          <w:szCs w:val="22"/>
        </w:rPr>
      </w:pPr>
      <w:proofErr w:type="spellStart"/>
      <w:r w:rsidRPr="00E57A7D">
        <w:t>Mērķsugas</w:t>
      </w:r>
      <w:proofErr w:type="spellEnd"/>
      <w:r w:rsidRPr="00E57A7D">
        <w:t>:</w:t>
      </w:r>
      <w:r w:rsidR="003C61C8" w:rsidRPr="003C61C8">
        <w:rPr>
          <w:color w:val="000000"/>
          <w:szCs w:val="22"/>
        </w:rPr>
        <w:t xml:space="preserve"> </w:t>
      </w:r>
      <w:r w:rsidR="003C61C8" w:rsidRPr="00EA2CE7">
        <w:rPr>
          <w:color w:val="000000"/>
          <w:szCs w:val="22"/>
        </w:rPr>
        <w:t>Medus bites.</w:t>
      </w:r>
    </w:p>
    <w:p w14:paraId="727DFF57" w14:textId="022AFDAD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CBD9880" w14:textId="0345EC55" w:rsidR="006E1A50" w:rsidRPr="00E57A7D" w:rsidRDefault="006E1A50" w:rsidP="006E1A50">
      <w:pPr>
        <w:rPr>
          <w:szCs w:val="22"/>
        </w:rPr>
      </w:pPr>
      <w:r w:rsidRPr="00285A97">
        <w:rPr>
          <w:color w:val="000000"/>
          <w:szCs w:val="22"/>
        </w:rPr>
        <w:t xml:space="preserve">Nav </w:t>
      </w:r>
      <w:r w:rsidR="00FC4A3F">
        <w:rPr>
          <w:color w:val="000000"/>
          <w:szCs w:val="22"/>
        </w:rPr>
        <w:t>konstatētas</w:t>
      </w:r>
      <w:r w:rsidR="003040AE">
        <w:rPr>
          <w:color w:val="000000"/>
          <w:szCs w:val="22"/>
        </w:rPr>
        <w:t>.</w:t>
      </w:r>
    </w:p>
    <w:p w14:paraId="390A47A8" w14:textId="77777777" w:rsidR="006E1A50" w:rsidRPr="00E57A7D" w:rsidRDefault="006E1A50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3462E85" w14:textId="77777777" w:rsidR="006E1A50" w:rsidRDefault="006819D0" w:rsidP="006E1A50"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>vai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4B912F05" w14:textId="5AF34FB8" w:rsidR="006E1A50" w:rsidRDefault="006E1A50" w:rsidP="00397FCF">
      <w:pPr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Pārtikas un veterinārais dienests</w:t>
      </w:r>
    </w:p>
    <w:p w14:paraId="1BC5BA72" w14:textId="77777777" w:rsidR="006E1A50" w:rsidRDefault="006E1A50" w:rsidP="006E1A50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Peldu iela 30</w:t>
      </w:r>
    </w:p>
    <w:p w14:paraId="0B8E62E9" w14:textId="77777777" w:rsidR="006E1A50" w:rsidRDefault="006E1A50" w:rsidP="006E1A50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 xml:space="preserve">Rīga, LV-1055 </w:t>
      </w:r>
    </w:p>
    <w:p w14:paraId="707540A9" w14:textId="77777777" w:rsidR="006E1A50" w:rsidRDefault="006E1A50" w:rsidP="006E1A50">
      <w:pPr>
        <w:tabs>
          <w:tab w:val="left" w:pos="-720"/>
        </w:tabs>
        <w:suppressAutoHyphens/>
        <w:rPr>
          <w:rFonts w:eastAsia="Calibri"/>
          <w:szCs w:val="22"/>
          <w:lang w:val="sv-SE" w:eastAsia="zh-CN"/>
        </w:rPr>
      </w:pPr>
      <w:r>
        <w:rPr>
          <w:rFonts w:eastAsia="Calibri"/>
          <w:szCs w:val="22"/>
          <w:lang w:val="sv-SE" w:eastAsia="zh-CN"/>
        </w:rPr>
        <w:t>Tīmekļa vietne:</w:t>
      </w:r>
    </w:p>
    <w:p w14:paraId="30C9C379" w14:textId="089B8113" w:rsidR="006E1A50" w:rsidRDefault="00D176B1" w:rsidP="006E1A50">
      <w:pPr>
        <w:rPr>
          <w:i/>
          <w:color w:val="008000"/>
          <w:szCs w:val="22"/>
        </w:rPr>
      </w:pPr>
      <w:hyperlink r:id="rId9" w:history="1">
        <w:r w:rsidR="006E1A50">
          <w:rPr>
            <w:rStyle w:val="Hyperlink"/>
            <w:szCs w:val="22"/>
            <w:lang w:val="sv-SE"/>
          </w:rPr>
          <w:t>https://www.pvd.gov.lv/lv</w:t>
        </w:r>
      </w:hyperlink>
    </w:p>
    <w:p w14:paraId="01F5E7EE" w14:textId="1DE03863" w:rsidR="002E1853" w:rsidRDefault="002E1853" w:rsidP="00262690">
      <w:pPr>
        <w:rPr>
          <w:i/>
          <w:iCs/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7BDD3" w14:textId="77777777" w:rsidR="00540048" w:rsidRPr="00EA2CE7" w:rsidRDefault="00540048" w:rsidP="00540048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szCs w:val="22"/>
        </w:rPr>
      </w:pPr>
      <w:r w:rsidRPr="00EA2CE7">
        <w:rPr>
          <w:szCs w:val="22"/>
        </w:rPr>
        <w:t>Sloksnītes paredzētas ievietošanai bišu stropā.</w:t>
      </w:r>
    </w:p>
    <w:p w14:paraId="01CA1F19" w14:textId="77777777" w:rsidR="00540048" w:rsidRPr="00EA2CE7" w:rsidRDefault="00540048" w:rsidP="00540048">
      <w:pPr>
        <w:spacing w:line="240" w:lineRule="auto"/>
        <w:jc w:val="both"/>
        <w:rPr>
          <w:szCs w:val="22"/>
        </w:rPr>
      </w:pPr>
    </w:p>
    <w:p w14:paraId="4217B495" w14:textId="77777777" w:rsidR="00540048" w:rsidRPr="00EA2CE7" w:rsidRDefault="00540048" w:rsidP="00540048">
      <w:pPr>
        <w:spacing w:line="240" w:lineRule="auto"/>
        <w:jc w:val="both"/>
        <w:rPr>
          <w:b/>
          <w:szCs w:val="22"/>
        </w:rPr>
      </w:pPr>
      <w:r w:rsidRPr="00EA2CE7">
        <w:rPr>
          <w:b/>
          <w:szCs w:val="22"/>
        </w:rPr>
        <w:t>Deva:</w:t>
      </w:r>
    </w:p>
    <w:p w14:paraId="2277A24F" w14:textId="77777777" w:rsidR="00540048" w:rsidRPr="00EA2CE7" w:rsidRDefault="00540048" w:rsidP="00540048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 xml:space="preserve">Parasti stropā ievieto 4 sloksnītes. </w:t>
      </w:r>
    </w:p>
    <w:p w14:paraId="629A6393" w14:textId="77777777" w:rsidR="00540048" w:rsidRPr="00EA2CE7" w:rsidRDefault="00540048" w:rsidP="00540048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 xml:space="preserve">Novājinātām saimēm, atdalītām saimēm un jaunajām darba bitēm, kas aizņem mazāk par pusi no </w:t>
      </w:r>
      <w:proofErr w:type="spellStart"/>
      <w:r w:rsidRPr="00EA2CE7">
        <w:rPr>
          <w:szCs w:val="22"/>
        </w:rPr>
        <w:t>starprāmīšu</w:t>
      </w:r>
      <w:proofErr w:type="spellEnd"/>
      <w:r w:rsidRPr="00EA2CE7">
        <w:rPr>
          <w:szCs w:val="22"/>
        </w:rPr>
        <w:t xml:space="preserve"> telpas, ievieto pusi devas, t.i., 2 sloksnītes.</w:t>
      </w:r>
    </w:p>
    <w:p w14:paraId="57EAE50E" w14:textId="77777777" w:rsidR="00540048" w:rsidRPr="00EA2CE7" w:rsidRDefault="00540048" w:rsidP="00540048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 xml:space="preserve">Lielās saimēs, kas aizņem vairākas peru telpas, ievieto 4 sloksnītes uz peru telpu, kas tiek izvietotas galvenajā </w:t>
      </w:r>
      <w:proofErr w:type="spellStart"/>
      <w:r w:rsidRPr="00EA2CE7">
        <w:rPr>
          <w:szCs w:val="22"/>
        </w:rPr>
        <w:t>starprāmītī</w:t>
      </w:r>
      <w:proofErr w:type="spellEnd"/>
      <w:r w:rsidRPr="00EA2CE7">
        <w:rPr>
          <w:szCs w:val="22"/>
        </w:rPr>
        <w:t xml:space="preserve"> peru telpā. </w:t>
      </w:r>
    </w:p>
    <w:p w14:paraId="69621E14" w14:textId="77777777" w:rsidR="00540048" w:rsidRDefault="00540048" w:rsidP="00540048">
      <w:pPr>
        <w:tabs>
          <w:tab w:val="clear" w:pos="567"/>
          <w:tab w:val="left" w:pos="5850"/>
        </w:tabs>
        <w:spacing w:line="240" w:lineRule="auto"/>
        <w:jc w:val="both"/>
        <w:rPr>
          <w:b/>
          <w:color w:val="000000"/>
          <w:szCs w:val="22"/>
        </w:rPr>
      </w:pPr>
    </w:p>
    <w:p w14:paraId="7428D6DB" w14:textId="77777777" w:rsidR="00540048" w:rsidRPr="00EA2CE7" w:rsidRDefault="00540048" w:rsidP="00540048">
      <w:pPr>
        <w:tabs>
          <w:tab w:val="clear" w:pos="567"/>
          <w:tab w:val="left" w:pos="5850"/>
        </w:tabs>
        <w:spacing w:line="240" w:lineRule="auto"/>
        <w:jc w:val="both"/>
        <w:rPr>
          <w:b/>
          <w:color w:val="000000"/>
          <w:szCs w:val="22"/>
        </w:rPr>
      </w:pPr>
      <w:r w:rsidRPr="00EA2CE7">
        <w:rPr>
          <w:b/>
          <w:color w:val="000000"/>
          <w:szCs w:val="22"/>
        </w:rPr>
        <w:t>Diagnostika:</w:t>
      </w:r>
    </w:p>
    <w:p w14:paraId="5DC7777C" w14:textId="77777777" w:rsidR="00540048" w:rsidRPr="00EA2CE7" w:rsidRDefault="00540048" w:rsidP="00540048">
      <w:pPr>
        <w:spacing w:line="240" w:lineRule="auto"/>
        <w:jc w:val="both"/>
        <w:rPr>
          <w:color w:val="000000"/>
          <w:szCs w:val="22"/>
        </w:rPr>
      </w:pPr>
      <w:r w:rsidRPr="00EA2CE7">
        <w:rPr>
          <w:color w:val="000000"/>
          <w:szCs w:val="22"/>
        </w:rPr>
        <w:t xml:space="preserve">Sloksnītes ievieto stropā uz 24 stundām. </w:t>
      </w:r>
    </w:p>
    <w:p w14:paraId="483FA77D" w14:textId="77777777" w:rsidR="00540048" w:rsidRPr="00EA2CE7" w:rsidRDefault="00540048" w:rsidP="00540048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>Pirms sloksnīšu ievietošanas uz stropa grīdas izklāj tīru, baltu papīru. Pēc 24 stundām papīru apskatot un atrodot beigtas ērces, apstiprina diagnozi.</w:t>
      </w:r>
    </w:p>
    <w:p w14:paraId="4D093F46" w14:textId="77777777" w:rsidR="00540048" w:rsidRPr="00EA2CE7" w:rsidRDefault="00540048" w:rsidP="00540048">
      <w:pPr>
        <w:spacing w:line="240" w:lineRule="auto"/>
        <w:jc w:val="both"/>
        <w:rPr>
          <w:color w:val="000000"/>
          <w:szCs w:val="22"/>
        </w:rPr>
      </w:pPr>
    </w:p>
    <w:p w14:paraId="76CD4A9A" w14:textId="77777777" w:rsidR="00540048" w:rsidRPr="00EA2CE7" w:rsidRDefault="00540048" w:rsidP="00540048">
      <w:pPr>
        <w:spacing w:line="240" w:lineRule="auto"/>
        <w:jc w:val="both"/>
        <w:rPr>
          <w:b/>
          <w:color w:val="000000"/>
          <w:szCs w:val="22"/>
        </w:rPr>
      </w:pPr>
      <w:r>
        <w:rPr>
          <w:b/>
          <w:color w:val="000000"/>
          <w:szCs w:val="22"/>
        </w:rPr>
        <w:t>Ārstēšana</w:t>
      </w:r>
      <w:r w:rsidRPr="00EA2CE7">
        <w:rPr>
          <w:b/>
          <w:color w:val="000000"/>
          <w:szCs w:val="22"/>
        </w:rPr>
        <w:t>:</w:t>
      </w:r>
    </w:p>
    <w:p w14:paraId="3CB3DE8C" w14:textId="77777777" w:rsidR="00540048" w:rsidRPr="00EA2CE7" w:rsidRDefault="00540048" w:rsidP="00540048">
      <w:pPr>
        <w:spacing w:line="240" w:lineRule="auto"/>
        <w:jc w:val="both"/>
        <w:rPr>
          <w:szCs w:val="22"/>
        </w:rPr>
      </w:pPr>
      <w:r w:rsidRPr="00EA2CE7">
        <w:rPr>
          <w:color w:val="000000"/>
          <w:szCs w:val="22"/>
        </w:rPr>
        <w:t>Sloksnītes atstāj saimē ne ilgāk par 6 nedēļām, pēc tam tās izņem ārā.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493E46" w14:textId="77777777" w:rsidR="00540048" w:rsidRPr="00E57A7D" w:rsidRDefault="005400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3BEEC800" w14:textId="77777777" w:rsidR="00672B7B" w:rsidRPr="00EA2CE7" w:rsidRDefault="00672B7B" w:rsidP="00672B7B">
      <w:pPr>
        <w:spacing w:line="240" w:lineRule="auto"/>
        <w:jc w:val="both"/>
        <w:rPr>
          <w:b/>
          <w:szCs w:val="22"/>
        </w:rPr>
      </w:pPr>
      <w:r w:rsidRPr="00EA2CE7">
        <w:rPr>
          <w:b/>
          <w:szCs w:val="22"/>
        </w:rPr>
        <w:t xml:space="preserve">Lietošana: </w:t>
      </w:r>
    </w:p>
    <w:p w14:paraId="527B892E" w14:textId="77777777" w:rsidR="00672B7B" w:rsidRPr="00EA2CE7" w:rsidRDefault="00672B7B" w:rsidP="00672B7B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 xml:space="preserve">Sloksnītes iekarina stropā starp peru un </w:t>
      </w:r>
      <w:proofErr w:type="spellStart"/>
      <w:r w:rsidRPr="00EA2CE7">
        <w:rPr>
          <w:szCs w:val="22"/>
        </w:rPr>
        <w:t>ienesuma</w:t>
      </w:r>
      <w:proofErr w:type="spellEnd"/>
      <w:r w:rsidRPr="00EA2CE7">
        <w:rPr>
          <w:szCs w:val="22"/>
        </w:rPr>
        <w:t xml:space="preserve"> šūnu rāmīšiem, lai bites varētu rāpot gar abām sloksnītes pusēm. Sloksnīšu uzkarināšanas ierīce ir attiecīgi jānoloka. Cilpiņas pakari</w:t>
      </w:r>
      <w:r w:rsidRPr="00EA2CE7">
        <w:rPr>
          <w:szCs w:val="22"/>
        </w:rPr>
        <w:softHyphen/>
        <w:t>nāšanai atliec pa marķētām locījuma vietām, abas uz vienu un to pašu pusi un pakar uz sekcijas rāmīša augšējās līstes.</w:t>
      </w:r>
    </w:p>
    <w:p w14:paraId="684A9A1A" w14:textId="77777777" w:rsidR="00672B7B" w:rsidRPr="00EA2CE7" w:rsidRDefault="00672B7B" w:rsidP="00672B7B">
      <w:pPr>
        <w:spacing w:line="240" w:lineRule="auto"/>
        <w:jc w:val="both"/>
        <w:rPr>
          <w:szCs w:val="22"/>
        </w:rPr>
      </w:pPr>
    </w:p>
    <w:p w14:paraId="1106C2F8" w14:textId="77777777" w:rsidR="00672B7B" w:rsidRPr="00EA2CE7" w:rsidRDefault="00672B7B" w:rsidP="00672B7B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>Lielas bišu saimes gadījumā, kas aiz</w:t>
      </w:r>
      <w:r w:rsidRPr="00EA2CE7">
        <w:rPr>
          <w:szCs w:val="22"/>
        </w:rPr>
        <w:softHyphen/>
        <w:t>ņem vairākas peru telpas, var savienot divas sloksnītes ar apakšējiem ga</w:t>
      </w:r>
      <w:r w:rsidRPr="00EA2CE7">
        <w:rPr>
          <w:szCs w:val="22"/>
        </w:rPr>
        <w:softHyphen/>
        <w:t xml:space="preserve">liem tā, lai neatdalot peru telpas tās varētu ievietot </w:t>
      </w:r>
      <w:proofErr w:type="spellStart"/>
      <w:r w:rsidRPr="00EA2CE7">
        <w:rPr>
          <w:szCs w:val="22"/>
        </w:rPr>
        <w:t>starprāmīšu</w:t>
      </w:r>
      <w:proofErr w:type="spellEnd"/>
      <w:r w:rsidRPr="00EA2CE7">
        <w:rPr>
          <w:szCs w:val="22"/>
        </w:rPr>
        <w:t xml:space="preserve"> telpā un arī izņemt no tās. </w:t>
      </w:r>
    </w:p>
    <w:p w14:paraId="4B7270AC" w14:textId="77777777" w:rsidR="00672B7B" w:rsidRPr="00EA2CE7" w:rsidRDefault="00672B7B" w:rsidP="00672B7B">
      <w:pPr>
        <w:spacing w:line="240" w:lineRule="auto"/>
        <w:jc w:val="both"/>
        <w:rPr>
          <w:szCs w:val="22"/>
        </w:rPr>
      </w:pPr>
    </w:p>
    <w:p w14:paraId="00594264" w14:textId="77777777" w:rsidR="00672B7B" w:rsidRPr="00EA2CE7" w:rsidRDefault="00672B7B" w:rsidP="00672B7B">
      <w:pPr>
        <w:spacing w:line="240" w:lineRule="auto"/>
        <w:jc w:val="both"/>
        <w:rPr>
          <w:b/>
          <w:color w:val="000000"/>
          <w:szCs w:val="22"/>
        </w:rPr>
      </w:pPr>
      <w:r w:rsidRPr="00EA2CE7">
        <w:rPr>
          <w:b/>
          <w:color w:val="000000"/>
          <w:szCs w:val="22"/>
        </w:rPr>
        <w:t>Laiks un lietošanas ilgums:</w:t>
      </w:r>
    </w:p>
    <w:p w14:paraId="7B54A9E0" w14:textId="77777777" w:rsidR="00672B7B" w:rsidRPr="00EA2CE7" w:rsidRDefault="00672B7B" w:rsidP="00672B7B">
      <w:pPr>
        <w:spacing w:line="240" w:lineRule="auto"/>
        <w:jc w:val="both"/>
        <w:rPr>
          <w:color w:val="000000"/>
          <w:szCs w:val="22"/>
        </w:rPr>
      </w:pPr>
      <w:r w:rsidRPr="00EA2CE7">
        <w:rPr>
          <w:color w:val="000000"/>
          <w:szCs w:val="22"/>
        </w:rPr>
        <w:t xml:space="preserve">Vislielākā efektivitāte sagaidāma, ja </w:t>
      </w:r>
      <w:proofErr w:type="spellStart"/>
      <w:r w:rsidRPr="00EA2CE7">
        <w:rPr>
          <w:color w:val="000000"/>
          <w:szCs w:val="22"/>
        </w:rPr>
        <w:t>Bayvarol</w:t>
      </w:r>
      <w:proofErr w:type="spellEnd"/>
      <w:r w:rsidRPr="00EA2CE7">
        <w:rPr>
          <w:color w:val="000000"/>
          <w:szCs w:val="22"/>
        </w:rPr>
        <w:t xml:space="preserve"> tiek lietots vasaras nogalē pēc medus ievākšanas. Vēlams neievietot sloksnītes medus ievākšanas laikā. Tomēr </w:t>
      </w:r>
      <w:proofErr w:type="spellStart"/>
      <w:r w:rsidRPr="00EA2CE7">
        <w:rPr>
          <w:color w:val="000000"/>
          <w:szCs w:val="22"/>
        </w:rPr>
        <w:t>Bayvarol</w:t>
      </w:r>
      <w:proofErr w:type="spellEnd"/>
      <w:r w:rsidRPr="00EA2CE7">
        <w:rPr>
          <w:color w:val="000000"/>
          <w:szCs w:val="22"/>
        </w:rPr>
        <w:t xml:space="preserve"> var lietot jebkurā gada laikā, lai noteiktu diagnozi vai spēcīgas invāzijas gadījumā, lai glābtu saimi.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A8F319F" w14:textId="77777777" w:rsidR="00336E6E" w:rsidRPr="00EA2CE7" w:rsidRDefault="00336E6E" w:rsidP="00336E6E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 xml:space="preserve">Medus: nulle dienas. </w:t>
      </w:r>
    </w:p>
    <w:p w14:paraId="726F87DC" w14:textId="77777777" w:rsidR="00336E6E" w:rsidRDefault="00336E6E" w:rsidP="00336E6E">
      <w:pPr>
        <w:spacing w:line="240" w:lineRule="auto"/>
        <w:jc w:val="both"/>
        <w:rPr>
          <w:szCs w:val="22"/>
        </w:rPr>
      </w:pPr>
      <w:r w:rsidRPr="00EA2CE7">
        <w:rPr>
          <w:szCs w:val="22"/>
        </w:rPr>
        <w:t xml:space="preserve">Nelietot medus </w:t>
      </w:r>
      <w:proofErr w:type="spellStart"/>
      <w:r w:rsidRPr="00EA2CE7">
        <w:rPr>
          <w:szCs w:val="22"/>
        </w:rPr>
        <w:t>ienesuma</w:t>
      </w:r>
      <w:proofErr w:type="spellEnd"/>
      <w:r w:rsidRPr="00EA2CE7">
        <w:rPr>
          <w:szCs w:val="22"/>
        </w:rPr>
        <w:t xml:space="preserve"> laikā.</w:t>
      </w:r>
    </w:p>
    <w:p w14:paraId="77643880" w14:textId="77777777" w:rsidR="00336E6E" w:rsidRDefault="00336E6E" w:rsidP="00336E6E">
      <w:pPr>
        <w:spacing w:line="240" w:lineRule="auto"/>
        <w:jc w:val="both"/>
        <w:rPr>
          <w:szCs w:val="22"/>
        </w:rPr>
      </w:pPr>
    </w:p>
    <w:p w14:paraId="5F8F841D" w14:textId="77777777" w:rsidR="00336E6E" w:rsidRPr="00EA2CE7" w:rsidRDefault="00336E6E" w:rsidP="00336E6E">
      <w:pPr>
        <w:spacing w:line="240" w:lineRule="auto"/>
        <w:jc w:val="both"/>
        <w:rPr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0C061DD0" w14:textId="77777777" w:rsidR="0093076D" w:rsidRDefault="0093076D" w:rsidP="00014D1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2A7CE9" w14:textId="7FC38D06" w:rsidR="00014D14" w:rsidRPr="00EA2CE7" w:rsidRDefault="00014D14" w:rsidP="00014D1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A2CE7">
        <w:rPr>
          <w:szCs w:val="22"/>
        </w:rPr>
        <w:t>Ne</w:t>
      </w:r>
      <w:r>
        <w:rPr>
          <w:szCs w:val="22"/>
        </w:rPr>
        <w:t>uz</w:t>
      </w:r>
      <w:r w:rsidRPr="00EA2CE7">
        <w:rPr>
          <w:szCs w:val="22"/>
        </w:rPr>
        <w:t>glabāt kopā ar pārtiku, dzērieniem un dzīvnieku barību.</w:t>
      </w:r>
    </w:p>
    <w:p w14:paraId="50D1E9A8" w14:textId="77777777" w:rsidR="0093076D" w:rsidRDefault="0093076D" w:rsidP="00014D14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06ADA4" w14:textId="19258E54" w:rsidR="00014D14" w:rsidRPr="00EA2CE7" w:rsidRDefault="00014D14" w:rsidP="00014D1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A2CE7">
        <w:rPr>
          <w:szCs w:val="22"/>
        </w:rPr>
        <w:t>Šīm veterinārajām zālēm nav nepieciešama īpaša uzglabāšanas temperatūra.</w:t>
      </w:r>
    </w:p>
    <w:p w14:paraId="1AC61811" w14:textId="72F3B04A" w:rsidR="0093076D" w:rsidRDefault="0093076D" w:rsidP="00014D1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E57A7D">
        <w:t>Nelietot šīs veterinārās zāles, ja beidzies derīguma termiņš, kas norādīts marķējumā</w:t>
      </w:r>
      <w:r>
        <w:t xml:space="preserve">, </w:t>
      </w:r>
      <w:r w:rsidRPr="00E57A7D">
        <w:t>pēc EXP. Derīguma termiņš attiecas uz norādītā mēneša pēdējo dienu.</w:t>
      </w:r>
    </w:p>
    <w:p w14:paraId="4BAD8EC4" w14:textId="77777777" w:rsidR="002E2993" w:rsidRDefault="002E2993" w:rsidP="00014D14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04052DC" w14:textId="248788BD" w:rsidR="00014D14" w:rsidRPr="00EA2CE7" w:rsidRDefault="00014D14" w:rsidP="00014D14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A2CE7">
        <w:rPr>
          <w:color w:val="000000"/>
          <w:szCs w:val="22"/>
        </w:rPr>
        <w:t>Derīguma termiņš pēc pirm</w:t>
      </w:r>
      <w:r w:rsidR="003040AE">
        <w:rPr>
          <w:color w:val="000000"/>
          <w:szCs w:val="22"/>
        </w:rPr>
        <w:t>reizējas</w:t>
      </w:r>
      <w:r w:rsidRPr="00EA2CE7">
        <w:rPr>
          <w:color w:val="000000"/>
          <w:szCs w:val="22"/>
        </w:rPr>
        <w:t xml:space="preserve"> tiešā iepakojuma atvēršanas: </w:t>
      </w:r>
      <w:r w:rsidRPr="00EA2CE7">
        <w:rPr>
          <w:szCs w:val="22"/>
        </w:rPr>
        <w:t>izlietot nekavējoties.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A9CDAA" w14:textId="77777777" w:rsidR="00350897" w:rsidRPr="00EA2CE7" w:rsidRDefault="00350897" w:rsidP="00350897">
      <w:pPr>
        <w:tabs>
          <w:tab w:val="clear" w:pos="567"/>
        </w:tabs>
        <w:spacing w:line="240" w:lineRule="auto"/>
        <w:ind w:right="-318"/>
        <w:rPr>
          <w:color w:val="000000"/>
          <w:szCs w:val="22"/>
        </w:rPr>
      </w:pPr>
    </w:p>
    <w:p w14:paraId="1C10F8EA" w14:textId="1CB6F0BF" w:rsidR="002827FC" w:rsidRPr="00E57A7D" w:rsidRDefault="002827FC" w:rsidP="002827FC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 xml:space="preserve">Veterinārās zāles nedrīkst nonākt ūdenstilpēs, jo </w:t>
      </w:r>
      <w:proofErr w:type="spellStart"/>
      <w:r>
        <w:rPr>
          <w:color w:val="000000"/>
          <w:szCs w:val="22"/>
        </w:rPr>
        <w:t>f</w:t>
      </w:r>
      <w:r w:rsidRPr="00F4742F">
        <w:rPr>
          <w:color w:val="000000"/>
          <w:szCs w:val="22"/>
        </w:rPr>
        <w:t>lumetrīns</w:t>
      </w:r>
      <w:proofErr w:type="spellEnd"/>
      <w:r w:rsidRPr="00E57A7D">
        <w:t xml:space="preserve"> var būt bīstams zivīm un citiem ūdens organismiem.</w:t>
      </w:r>
      <w:r w:rsidR="001C7F41" w:rsidRPr="001C7F41">
        <w:t xml:space="preserve"> </w:t>
      </w:r>
      <w:r w:rsidR="001C7F41" w:rsidRPr="00BB2559">
        <w:t>Nepiesārņot dīķus, ūdensceļus un grāvjus ar sloksnītēm vai to iepakojumu.</w:t>
      </w:r>
    </w:p>
    <w:p w14:paraId="5229DD4F" w14:textId="77777777" w:rsidR="002827FC" w:rsidRPr="00E57A7D" w:rsidRDefault="002827FC" w:rsidP="002827FC">
      <w:pPr>
        <w:tabs>
          <w:tab w:val="clear" w:pos="567"/>
        </w:tabs>
        <w:spacing w:line="240" w:lineRule="auto"/>
        <w:rPr>
          <w:szCs w:val="22"/>
        </w:rPr>
      </w:pPr>
    </w:p>
    <w:p w14:paraId="2B1BF14C" w14:textId="77777777" w:rsidR="002827FC" w:rsidRPr="00E57A7D" w:rsidRDefault="002827FC" w:rsidP="002827FC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3C6F2AF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 w:rsidR="00350897">
        <w:t xml:space="preserve"> </w:t>
      </w:r>
      <w:r w:rsidRPr="00E57A7D">
        <w:t>farmaceitam</w:t>
      </w:r>
      <w:r w:rsidR="00350897">
        <w:t>,</w:t>
      </w:r>
      <w:r w:rsidRPr="00E57A7D">
        <w:t xml:space="preserve">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5A0612" w14:textId="77777777" w:rsidR="001B069A" w:rsidRDefault="001B069A" w:rsidP="001B069A">
      <w:pPr>
        <w:tabs>
          <w:tab w:val="clear" w:pos="567"/>
        </w:tabs>
        <w:spacing w:line="240" w:lineRule="auto"/>
        <w:ind w:right="-2"/>
        <w:rPr>
          <w:color w:val="000000"/>
          <w:szCs w:val="22"/>
        </w:rPr>
      </w:pPr>
      <w:r w:rsidRPr="00EA2CE7">
        <w:rPr>
          <w:color w:val="000000"/>
          <w:szCs w:val="22"/>
        </w:rPr>
        <w:t>Bezrecepšu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A96097" w14:textId="77777777" w:rsidR="001B069A" w:rsidRPr="00E57A7D" w:rsidRDefault="001B06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AB55B1" w14:textId="77777777" w:rsidR="007F2180" w:rsidRPr="00F4742F" w:rsidRDefault="007F2180" w:rsidP="007F218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Tiešā iepakojuma materiāls: </w:t>
      </w:r>
      <w:r>
        <w:rPr>
          <w:color w:val="000000"/>
          <w:szCs w:val="22"/>
        </w:rPr>
        <w:t>a</w:t>
      </w:r>
      <w:r w:rsidRPr="00F4742F">
        <w:rPr>
          <w:color w:val="000000"/>
          <w:szCs w:val="22"/>
        </w:rPr>
        <w:t>lumīnija/poliestera/polietilēna folijas paciņa.</w:t>
      </w:r>
    </w:p>
    <w:p w14:paraId="3703323B" w14:textId="259B2B6C" w:rsidR="007F2180" w:rsidRPr="00F4742F" w:rsidRDefault="007F2180" w:rsidP="007F2180">
      <w:pPr>
        <w:tabs>
          <w:tab w:val="clear" w:pos="567"/>
        </w:tabs>
        <w:spacing w:line="240" w:lineRule="auto"/>
        <w:ind w:right="-318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Iepakojuma </w:t>
      </w:r>
      <w:r w:rsidR="00B550DE">
        <w:rPr>
          <w:color w:val="000000"/>
          <w:szCs w:val="22"/>
        </w:rPr>
        <w:t>lielums</w:t>
      </w:r>
      <w:r w:rsidRPr="00F4742F">
        <w:rPr>
          <w:color w:val="000000"/>
          <w:szCs w:val="22"/>
        </w:rPr>
        <w:t xml:space="preserve">: </w:t>
      </w:r>
      <w:r w:rsidR="0025177D">
        <w:rPr>
          <w:color w:val="000000"/>
          <w:szCs w:val="22"/>
        </w:rPr>
        <w:tab/>
      </w:r>
      <w:r w:rsidRPr="00F4742F">
        <w:rPr>
          <w:color w:val="000000"/>
          <w:szCs w:val="22"/>
        </w:rPr>
        <w:t>4 bišu stropa sloksnītes vienā paciņā.</w:t>
      </w:r>
    </w:p>
    <w:p w14:paraId="10AACD7D" w14:textId="77777777" w:rsidR="007F2180" w:rsidRPr="00F4742F" w:rsidRDefault="007F2180" w:rsidP="005B4858">
      <w:pPr>
        <w:tabs>
          <w:tab w:val="clear" w:pos="567"/>
        </w:tabs>
        <w:spacing w:line="240" w:lineRule="auto"/>
        <w:ind w:left="1701" w:right="-318" w:firstLine="567"/>
        <w:jc w:val="both"/>
        <w:rPr>
          <w:color w:val="000000"/>
          <w:szCs w:val="22"/>
        </w:rPr>
      </w:pPr>
      <w:r w:rsidRPr="00F4742F">
        <w:rPr>
          <w:color w:val="000000"/>
          <w:szCs w:val="22"/>
        </w:rPr>
        <w:t xml:space="preserve">5 vai 200 paciņas vienā kartona iepakojumā. </w:t>
      </w:r>
    </w:p>
    <w:p w14:paraId="524A9148" w14:textId="2F0F596B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CDD9BA3" w:rsidR="00DB468A" w:rsidRPr="00E57A7D" w:rsidRDefault="003040AE" w:rsidP="00DB468A">
      <w:pPr>
        <w:rPr>
          <w:szCs w:val="22"/>
        </w:rPr>
      </w:pPr>
      <w:r>
        <w:t>02/2024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16DD26FC" w:rsidR="00DB468A" w:rsidRPr="00E57A7D" w:rsidRDefault="000D512F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8"/>
    <w:p w14:paraId="10F20EB6" w14:textId="77777777" w:rsidR="003C7CDA" w:rsidRPr="003C7CDA" w:rsidRDefault="003C7CDA" w:rsidP="003C7CDA">
      <w:pPr>
        <w:rPr>
          <w:szCs w:val="22"/>
        </w:rPr>
      </w:pPr>
      <w:proofErr w:type="spellStart"/>
      <w:r w:rsidRPr="003C7CDA">
        <w:rPr>
          <w:szCs w:val="22"/>
        </w:rPr>
        <w:lastRenderedPageBreak/>
        <w:t>Elanco</w:t>
      </w:r>
      <w:proofErr w:type="spellEnd"/>
      <w:r w:rsidRPr="003C7CDA">
        <w:rPr>
          <w:szCs w:val="22"/>
        </w:rPr>
        <w:t xml:space="preserve"> </w:t>
      </w:r>
      <w:proofErr w:type="spellStart"/>
      <w:r w:rsidRPr="003C7CDA">
        <w:rPr>
          <w:szCs w:val="22"/>
        </w:rPr>
        <w:t>Animal</w:t>
      </w:r>
      <w:proofErr w:type="spellEnd"/>
      <w:r w:rsidRPr="003C7CDA">
        <w:rPr>
          <w:szCs w:val="22"/>
        </w:rPr>
        <w:t xml:space="preserve"> Health GmbH</w:t>
      </w:r>
    </w:p>
    <w:p w14:paraId="312B0900" w14:textId="77777777" w:rsidR="003C7CDA" w:rsidRPr="003C7CDA" w:rsidRDefault="003C7CDA" w:rsidP="003C7CDA">
      <w:pPr>
        <w:rPr>
          <w:szCs w:val="22"/>
        </w:rPr>
      </w:pPr>
      <w:r w:rsidRPr="003C7CDA">
        <w:rPr>
          <w:szCs w:val="22"/>
        </w:rPr>
        <w:t>Alfred-Nobel-</w:t>
      </w:r>
      <w:proofErr w:type="spellStart"/>
      <w:r w:rsidRPr="003C7CDA">
        <w:rPr>
          <w:szCs w:val="22"/>
        </w:rPr>
        <w:t>Str</w:t>
      </w:r>
      <w:proofErr w:type="spellEnd"/>
      <w:r w:rsidRPr="003C7CDA">
        <w:rPr>
          <w:szCs w:val="22"/>
        </w:rPr>
        <w:t>. 50</w:t>
      </w:r>
    </w:p>
    <w:p w14:paraId="749B7F27" w14:textId="49FD5A63" w:rsidR="00014F3F" w:rsidRPr="00EA2CE7" w:rsidRDefault="003C7CDA" w:rsidP="00014F3F">
      <w:pPr>
        <w:spacing w:line="240" w:lineRule="auto"/>
        <w:rPr>
          <w:szCs w:val="22"/>
        </w:rPr>
      </w:pPr>
      <w:r w:rsidRPr="003C7CDA">
        <w:rPr>
          <w:szCs w:val="22"/>
        </w:rPr>
        <w:t xml:space="preserve">40789 </w:t>
      </w:r>
      <w:proofErr w:type="spellStart"/>
      <w:r w:rsidRPr="003C7CDA">
        <w:rPr>
          <w:szCs w:val="22"/>
        </w:rPr>
        <w:t>Monheim</w:t>
      </w:r>
      <w:proofErr w:type="spellEnd"/>
      <w:r w:rsidR="00014F3F" w:rsidRPr="00EA2CE7">
        <w:rPr>
          <w:szCs w:val="22"/>
        </w:rPr>
        <w:t xml:space="preserve"> </w:t>
      </w:r>
    </w:p>
    <w:p w14:paraId="0C69E798" w14:textId="77777777" w:rsidR="00014F3F" w:rsidRPr="00EA2CE7" w:rsidRDefault="00014F3F" w:rsidP="00014F3F">
      <w:pPr>
        <w:spacing w:line="240" w:lineRule="auto"/>
        <w:rPr>
          <w:szCs w:val="22"/>
        </w:rPr>
      </w:pPr>
      <w:r w:rsidRPr="00EA2CE7">
        <w:rPr>
          <w:szCs w:val="22"/>
        </w:rPr>
        <w:t>Vācija</w:t>
      </w:r>
    </w:p>
    <w:p w14:paraId="73265183" w14:textId="77777777" w:rsidR="006E6F59" w:rsidRPr="000C55B1" w:rsidRDefault="006E6F59" w:rsidP="006E6F59">
      <w:pPr>
        <w:tabs>
          <w:tab w:val="clear" w:pos="567"/>
        </w:tabs>
        <w:spacing w:line="240" w:lineRule="auto"/>
        <w:ind w:right="-318"/>
        <w:rPr>
          <w:rFonts w:eastAsia="Calibri"/>
          <w:bCs/>
          <w:color w:val="000000"/>
          <w:szCs w:val="22"/>
        </w:rPr>
      </w:pPr>
      <w:r w:rsidRPr="000C55B1">
        <w:rPr>
          <w:rFonts w:eastAsia="Calibri"/>
          <w:bCs/>
          <w:color w:val="000000"/>
          <w:szCs w:val="22"/>
        </w:rPr>
        <w:t>+3728840390</w:t>
      </w:r>
    </w:p>
    <w:p w14:paraId="2012091A" w14:textId="77777777" w:rsidR="006E6F59" w:rsidRPr="000C55B1" w:rsidRDefault="00D176B1" w:rsidP="006E6F59">
      <w:pPr>
        <w:tabs>
          <w:tab w:val="clear" w:pos="567"/>
        </w:tabs>
        <w:spacing w:line="240" w:lineRule="auto"/>
        <w:ind w:right="-318"/>
        <w:rPr>
          <w:rFonts w:eastAsia="Calibri"/>
          <w:bCs/>
          <w:color w:val="000000"/>
          <w:szCs w:val="22"/>
        </w:rPr>
      </w:pPr>
      <w:hyperlink r:id="rId11" w:history="1">
        <w:r w:rsidR="006E6F59" w:rsidRPr="000C55B1">
          <w:rPr>
            <w:rStyle w:val="Hyperlink"/>
            <w:rFonts w:eastAsia="Calibri"/>
            <w:bCs/>
            <w:szCs w:val="22"/>
          </w:rPr>
          <w:t>PV.LVA@elancoah.com</w:t>
        </w:r>
      </w:hyperlink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27D31502" w14:textId="77777777" w:rsidR="00BE1211" w:rsidRPr="00EA2CE7" w:rsidRDefault="00BE1211" w:rsidP="00BE1211">
      <w:pPr>
        <w:tabs>
          <w:tab w:val="clear" w:pos="567"/>
        </w:tabs>
        <w:spacing w:line="240" w:lineRule="auto"/>
        <w:rPr>
          <w:rFonts w:eastAsia="Courier"/>
          <w:color w:val="000000"/>
          <w:szCs w:val="22"/>
        </w:rPr>
      </w:pPr>
      <w:r w:rsidRPr="00EA2CE7">
        <w:rPr>
          <w:rFonts w:eastAsia="Courier"/>
          <w:color w:val="000000"/>
          <w:szCs w:val="22"/>
        </w:rPr>
        <w:t xml:space="preserve">KVP </w:t>
      </w:r>
      <w:proofErr w:type="spellStart"/>
      <w:r w:rsidRPr="00EA2CE7">
        <w:rPr>
          <w:rFonts w:eastAsia="Courier"/>
          <w:color w:val="000000"/>
          <w:szCs w:val="22"/>
        </w:rPr>
        <w:t>Pharma</w:t>
      </w:r>
      <w:proofErr w:type="spellEnd"/>
      <w:r w:rsidRPr="00EA2CE7">
        <w:rPr>
          <w:rFonts w:eastAsia="Courier"/>
          <w:color w:val="000000"/>
          <w:szCs w:val="22"/>
        </w:rPr>
        <w:t xml:space="preserve"> + </w:t>
      </w:r>
      <w:proofErr w:type="spellStart"/>
      <w:r w:rsidRPr="00EA2CE7">
        <w:rPr>
          <w:rFonts w:eastAsia="Courier"/>
          <w:color w:val="000000"/>
          <w:szCs w:val="22"/>
        </w:rPr>
        <w:t>Veterinär</w:t>
      </w:r>
      <w:proofErr w:type="spellEnd"/>
      <w:r w:rsidRPr="00EA2CE7">
        <w:rPr>
          <w:rFonts w:eastAsia="Courier"/>
          <w:color w:val="000000"/>
          <w:szCs w:val="22"/>
        </w:rPr>
        <w:t xml:space="preserve"> </w:t>
      </w:r>
      <w:proofErr w:type="spellStart"/>
      <w:r w:rsidRPr="00EA2CE7">
        <w:rPr>
          <w:rFonts w:eastAsia="Courier"/>
          <w:color w:val="000000"/>
          <w:szCs w:val="22"/>
        </w:rPr>
        <w:t>Produkte</w:t>
      </w:r>
      <w:proofErr w:type="spellEnd"/>
      <w:r w:rsidRPr="00EA2CE7">
        <w:rPr>
          <w:rFonts w:eastAsia="Courier"/>
          <w:color w:val="000000"/>
          <w:szCs w:val="22"/>
        </w:rPr>
        <w:t xml:space="preserve"> GmbH</w:t>
      </w:r>
    </w:p>
    <w:p w14:paraId="67D9AFD0" w14:textId="77777777" w:rsidR="00BE1211" w:rsidRPr="00EA2CE7" w:rsidRDefault="00BE1211" w:rsidP="00BE1211">
      <w:pPr>
        <w:tabs>
          <w:tab w:val="clear" w:pos="567"/>
        </w:tabs>
        <w:spacing w:line="240" w:lineRule="auto"/>
        <w:rPr>
          <w:rFonts w:eastAsia="Courier"/>
          <w:color w:val="000000"/>
          <w:szCs w:val="22"/>
        </w:rPr>
      </w:pPr>
      <w:proofErr w:type="spellStart"/>
      <w:r w:rsidRPr="00EA2CE7">
        <w:rPr>
          <w:rFonts w:eastAsia="Courier"/>
          <w:color w:val="000000"/>
          <w:szCs w:val="22"/>
        </w:rPr>
        <w:t>Projensdorfer</w:t>
      </w:r>
      <w:proofErr w:type="spellEnd"/>
      <w:r w:rsidRPr="00EA2CE7">
        <w:rPr>
          <w:rFonts w:eastAsia="Courier"/>
          <w:color w:val="000000"/>
          <w:szCs w:val="22"/>
        </w:rPr>
        <w:t xml:space="preserve"> </w:t>
      </w:r>
      <w:proofErr w:type="spellStart"/>
      <w:r w:rsidRPr="00EA2CE7">
        <w:rPr>
          <w:rFonts w:eastAsia="Courier"/>
          <w:color w:val="000000"/>
          <w:szCs w:val="22"/>
        </w:rPr>
        <w:t>Strasse</w:t>
      </w:r>
      <w:proofErr w:type="spellEnd"/>
      <w:r w:rsidRPr="00EA2CE7">
        <w:rPr>
          <w:rFonts w:eastAsia="Courier"/>
          <w:color w:val="000000"/>
          <w:szCs w:val="22"/>
        </w:rPr>
        <w:t xml:space="preserve"> 324 </w:t>
      </w:r>
    </w:p>
    <w:p w14:paraId="253AA059" w14:textId="77777777" w:rsidR="00BE1211" w:rsidRPr="00EA2CE7" w:rsidRDefault="00BE1211" w:rsidP="00BE1211">
      <w:pPr>
        <w:tabs>
          <w:tab w:val="clear" w:pos="567"/>
        </w:tabs>
        <w:spacing w:line="240" w:lineRule="auto"/>
        <w:rPr>
          <w:rFonts w:eastAsia="Courier"/>
          <w:color w:val="000000"/>
          <w:szCs w:val="22"/>
        </w:rPr>
      </w:pPr>
      <w:r w:rsidRPr="00EA2CE7">
        <w:rPr>
          <w:rFonts w:eastAsia="Courier"/>
          <w:color w:val="000000"/>
          <w:szCs w:val="22"/>
        </w:rPr>
        <w:t xml:space="preserve">24106 Kiel </w:t>
      </w:r>
    </w:p>
    <w:p w14:paraId="3D8E928E" w14:textId="55262B61" w:rsidR="003841FC" w:rsidRPr="00E57A7D" w:rsidRDefault="00BE1211" w:rsidP="00BE1211">
      <w:pPr>
        <w:rPr>
          <w:bCs/>
          <w:szCs w:val="22"/>
        </w:rPr>
      </w:pPr>
      <w:r w:rsidRPr="00EA2CE7">
        <w:rPr>
          <w:rFonts w:eastAsia="Courier"/>
          <w:color w:val="000000"/>
          <w:szCs w:val="22"/>
        </w:rPr>
        <w:t>Vācija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A5041" w14:textId="77777777" w:rsidR="001034AA" w:rsidRDefault="001034AA">
      <w:pPr>
        <w:spacing w:line="240" w:lineRule="auto"/>
      </w:pPr>
      <w:r>
        <w:separator/>
      </w:r>
    </w:p>
  </w:endnote>
  <w:endnote w:type="continuationSeparator" w:id="0">
    <w:p w14:paraId="2CDB4DB0" w14:textId="77777777" w:rsidR="001034AA" w:rsidRDefault="001034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1AE48" w14:textId="77777777" w:rsidR="001034AA" w:rsidRDefault="001034AA">
      <w:pPr>
        <w:spacing w:line="240" w:lineRule="auto"/>
      </w:pPr>
      <w:r>
        <w:separator/>
      </w:r>
    </w:p>
  </w:footnote>
  <w:footnote w:type="continuationSeparator" w:id="0">
    <w:p w14:paraId="2A2EDF53" w14:textId="77777777" w:rsidR="001034AA" w:rsidRDefault="001034A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9368541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16150539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3960367">
    <w:abstractNumId w:val="33"/>
  </w:num>
  <w:num w:numId="4" w16cid:durableId="470707246">
    <w:abstractNumId w:val="32"/>
  </w:num>
  <w:num w:numId="5" w16cid:durableId="1284924406">
    <w:abstractNumId w:val="13"/>
  </w:num>
  <w:num w:numId="6" w16cid:durableId="539362798">
    <w:abstractNumId w:val="24"/>
  </w:num>
  <w:num w:numId="7" w16cid:durableId="235286701">
    <w:abstractNumId w:val="19"/>
  </w:num>
  <w:num w:numId="8" w16cid:durableId="1799496555">
    <w:abstractNumId w:val="9"/>
  </w:num>
  <w:num w:numId="9" w16cid:durableId="1909027162">
    <w:abstractNumId w:val="30"/>
  </w:num>
  <w:num w:numId="10" w16cid:durableId="119230781">
    <w:abstractNumId w:val="31"/>
  </w:num>
  <w:num w:numId="11" w16cid:durableId="1688409014">
    <w:abstractNumId w:val="15"/>
  </w:num>
  <w:num w:numId="12" w16cid:durableId="278143705">
    <w:abstractNumId w:val="14"/>
  </w:num>
  <w:num w:numId="13" w16cid:durableId="707071080">
    <w:abstractNumId w:val="3"/>
  </w:num>
  <w:num w:numId="14" w16cid:durableId="1951037804">
    <w:abstractNumId w:val="29"/>
  </w:num>
  <w:num w:numId="15" w16cid:durableId="1235167667">
    <w:abstractNumId w:val="18"/>
  </w:num>
  <w:num w:numId="16" w16cid:durableId="496504669">
    <w:abstractNumId w:val="34"/>
  </w:num>
  <w:num w:numId="17" w16cid:durableId="507065195">
    <w:abstractNumId w:val="10"/>
  </w:num>
  <w:num w:numId="18" w16cid:durableId="1527862403">
    <w:abstractNumId w:val="1"/>
  </w:num>
  <w:num w:numId="19" w16cid:durableId="1373992473">
    <w:abstractNumId w:val="16"/>
  </w:num>
  <w:num w:numId="20" w16cid:durableId="574516673">
    <w:abstractNumId w:val="4"/>
  </w:num>
  <w:num w:numId="21" w16cid:durableId="1828131137">
    <w:abstractNumId w:val="8"/>
  </w:num>
  <w:num w:numId="22" w16cid:durableId="567424919">
    <w:abstractNumId w:val="26"/>
  </w:num>
  <w:num w:numId="23" w16cid:durableId="670370514">
    <w:abstractNumId w:val="35"/>
  </w:num>
  <w:num w:numId="24" w16cid:durableId="1662611171">
    <w:abstractNumId w:val="21"/>
  </w:num>
  <w:num w:numId="25" w16cid:durableId="1264806801">
    <w:abstractNumId w:val="11"/>
  </w:num>
  <w:num w:numId="26" w16cid:durableId="1341663426">
    <w:abstractNumId w:val="12"/>
  </w:num>
  <w:num w:numId="27" w16cid:durableId="1247036979">
    <w:abstractNumId w:val="6"/>
  </w:num>
  <w:num w:numId="28" w16cid:durableId="1325430409">
    <w:abstractNumId w:val="7"/>
  </w:num>
  <w:num w:numId="29" w16cid:durableId="464590682">
    <w:abstractNumId w:val="22"/>
  </w:num>
  <w:num w:numId="30" w16cid:durableId="768350504">
    <w:abstractNumId w:val="37"/>
  </w:num>
  <w:num w:numId="31" w16cid:durableId="326636728">
    <w:abstractNumId w:val="38"/>
  </w:num>
  <w:num w:numId="32" w16cid:durableId="1477644488">
    <w:abstractNumId w:val="20"/>
  </w:num>
  <w:num w:numId="33" w16cid:durableId="71129131">
    <w:abstractNumId w:val="28"/>
  </w:num>
  <w:num w:numId="34" w16cid:durableId="584799713">
    <w:abstractNumId w:val="23"/>
  </w:num>
  <w:num w:numId="35" w16cid:durableId="513107648">
    <w:abstractNumId w:val="2"/>
  </w:num>
  <w:num w:numId="36" w16cid:durableId="415790447">
    <w:abstractNumId w:val="5"/>
  </w:num>
  <w:num w:numId="37" w16cid:durableId="1105344033">
    <w:abstractNumId w:val="25"/>
  </w:num>
  <w:num w:numId="38" w16cid:durableId="1435586707">
    <w:abstractNumId w:val="17"/>
  </w:num>
  <w:num w:numId="39" w16cid:durableId="1490902650">
    <w:abstractNumId w:val="36"/>
  </w:num>
  <w:num w:numId="40" w16cid:durableId="6159164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3764"/>
    <w:rsid w:val="00007129"/>
    <w:rsid w:val="00014D14"/>
    <w:rsid w:val="00014F3F"/>
    <w:rsid w:val="00021B82"/>
    <w:rsid w:val="00024777"/>
    <w:rsid w:val="00024E21"/>
    <w:rsid w:val="00027100"/>
    <w:rsid w:val="00032580"/>
    <w:rsid w:val="000355C6"/>
    <w:rsid w:val="00036C50"/>
    <w:rsid w:val="00042C59"/>
    <w:rsid w:val="00052D2B"/>
    <w:rsid w:val="00054F55"/>
    <w:rsid w:val="0005689D"/>
    <w:rsid w:val="000569A3"/>
    <w:rsid w:val="00057044"/>
    <w:rsid w:val="00062945"/>
    <w:rsid w:val="000719E3"/>
    <w:rsid w:val="000753F2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43C9"/>
    <w:rsid w:val="000C5348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34AA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56EFC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069A"/>
    <w:rsid w:val="001B1C77"/>
    <w:rsid w:val="001B26EB"/>
    <w:rsid w:val="001B2F46"/>
    <w:rsid w:val="001B6F4A"/>
    <w:rsid w:val="001C5288"/>
    <w:rsid w:val="001C5864"/>
    <w:rsid w:val="001C5B03"/>
    <w:rsid w:val="001C7F41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3725"/>
    <w:rsid w:val="002066EC"/>
    <w:rsid w:val="002100FC"/>
    <w:rsid w:val="00211983"/>
    <w:rsid w:val="00211A90"/>
    <w:rsid w:val="00213313"/>
    <w:rsid w:val="00213890"/>
    <w:rsid w:val="00214E52"/>
    <w:rsid w:val="00215924"/>
    <w:rsid w:val="00220326"/>
    <w:rsid w:val="002207C0"/>
    <w:rsid w:val="0022380D"/>
    <w:rsid w:val="00224B93"/>
    <w:rsid w:val="0023467D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177D"/>
    <w:rsid w:val="0025267C"/>
    <w:rsid w:val="00253B6B"/>
    <w:rsid w:val="00262690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7FC"/>
    <w:rsid w:val="00282E7B"/>
    <w:rsid w:val="002838C8"/>
    <w:rsid w:val="00285A97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2B94"/>
    <w:rsid w:val="002A3C6D"/>
    <w:rsid w:val="002A3F88"/>
    <w:rsid w:val="002A710D"/>
    <w:rsid w:val="002B0F11"/>
    <w:rsid w:val="002B2BB1"/>
    <w:rsid w:val="002B2E17"/>
    <w:rsid w:val="002B6560"/>
    <w:rsid w:val="002B75D1"/>
    <w:rsid w:val="002C3EBE"/>
    <w:rsid w:val="002C4565"/>
    <w:rsid w:val="002C55FF"/>
    <w:rsid w:val="002C592B"/>
    <w:rsid w:val="002D300D"/>
    <w:rsid w:val="002D72AC"/>
    <w:rsid w:val="002E0ADE"/>
    <w:rsid w:val="002E0CD4"/>
    <w:rsid w:val="002E1853"/>
    <w:rsid w:val="002E245A"/>
    <w:rsid w:val="002E2993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9A0"/>
    <w:rsid w:val="002F41AD"/>
    <w:rsid w:val="002F43F6"/>
    <w:rsid w:val="002F6DAA"/>
    <w:rsid w:val="002F71D5"/>
    <w:rsid w:val="003020BB"/>
    <w:rsid w:val="00302266"/>
    <w:rsid w:val="003040AE"/>
    <w:rsid w:val="00304393"/>
    <w:rsid w:val="00305AB2"/>
    <w:rsid w:val="0031032B"/>
    <w:rsid w:val="00316E87"/>
    <w:rsid w:val="003174F6"/>
    <w:rsid w:val="0032453E"/>
    <w:rsid w:val="00325053"/>
    <w:rsid w:val="003256AC"/>
    <w:rsid w:val="003304CD"/>
    <w:rsid w:val="0033129D"/>
    <w:rsid w:val="003320ED"/>
    <w:rsid w:val="0033480E"/>
    <w:rsid w:val="00336E6E"/>
    <w:rsid w:val="00337123"/>
    <w:rsid w:val="00341866"/>
    <w:rsid w:val="00342C0C"/>
    <w:rsid w:val="00342DBD"/>
    <w:rsid w:val="003452B3"/>
    <w:rsid w:val="00350897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97FCF"/>
    <w:rsid w:val="003A0B64"/>
    <w:rsid w:val="003A30C8"/>
    <w:rsid w:val="003A31B9"/>
    <w:rsid w:val="003A3B82"/>
    <w:rsid w:val="003A3E2F"/>
    <w:rsid w:val="003A551B"/>
    <w:rsid w:val="003A65ED"/>
    <w:rsid w:val="003A6CCB"/>
    <w:rsid w:val="003B10C4"/>
    <w:rsid w:val="003B48EB"/>
    <w:rsid w:val="003B5CD1"/>
    <w:rsid w:val="003C040C"/>
    <w:rsid w:val="003C12E3"/>
    <w:rsid w:val="003C33FF"/>
    <w:rsid w:val="003C478D"/>
    <w:rsid w:val="003C4F6F"/>
    <w:rsid w:val="003C53F9"/>
    <w:rsid w:val="003C61C8"/>
    <w:rsid w:val="003C64A5"/>
    <w:rsid w:val="003C7CDA"/>
    <w:rsid w:val="003D03CC"/>
    <w:rsid w:val="003D2295"/>
    <w:rsid w:val="003D378C"/>
    <w:rsid w:val="003D3893"/>
    <w:rsid w:val="003D4BB7"/>
    <w:rsid w:val="003E0116"/>
    <w:rsid w:val="003E10EE"/>
    <w:rsid w:val="003E26C3"/>
    <w:rsid w:val="003E2D9E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4517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21C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1FA0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3934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C747C"/>
    <w:rsid w:val="004D3E58"/>
    <w:rsid w:val="004D6746"/>
    <w:rsid w:val="004D767B"/>
    <w:rsid w:val="004D7D8F"/>
    <w:rsid w:val="004E0F32"/>
    <w:rsid w:val="004E2081"/>
    <w:rsid w:val="004E23A1"/>
    <w:rsid w:val="004E493C"/>
    <w:rsid w:val="004E623E"/>
    <w:rsid w:val="004E7092"/>
    <w:rsid w:val="004E7ECE"/>
    <w:rsid w:val="004F4DB1"/>
    <w:rsid w:val="004F6DC9"/>
    <w:rsid w:val="004F6F64"/>
    <w:rsid w:val="005000D9"/>
    <w:rsid w:val="005004EC"/>
    <w:rsid w:val="005016A9"/>
    <w:rsid w:val="005016F6"/>
    <w:rsid w:val="00503E71"/>
    <w:rsid w:val="00504C5A"/>
    <w:rsid w:val="00506AAE"/>
    <w:rsid w:val="00517756"/>
    <w:rsid w:val="005202C6"/>
    <w:rsid w:val="00523C53"/>
    <w:rsid w:val="005266FD"/>
    <w:rsid w:val="00527B8F"/>
    <w:rsid w:val="00537080"/>
    <w:rsid w:val="00540048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0817"/>
    <w:rsid w:val="0057436C"/>
    <w:rsid w:val="00575DE3"/>
    <w:rsid w:val="00575E7B"/>
    <w:rsid w:val="00582578"/>
    <w:rsid w:val="005854EC"/>
    <w:rsid w:val="005858E4"/>
    <w:rsid w:val="0058621D"/>
    <w:rsid w:val="0059057E"/>
    <w:rsid w:val="005A4CBE"/>
    <w:rsid w:val="005A50E7"/>
    <w:rsid w:val="005B04A8"/>
    <w:rsid w:val="005B0F20"/>
    <w:rsid w:val="005B1776"/>
    <w:rsid w:val="005B1FD0"/>
    <w:rsid w:val="005B28AD"/>
    <w:rsid w:val="005B328D"/>
    <w:rsid w:val="005B3503"/>
    <w:rsid w:val="005B3EE7"/>
    <w:rsid w:val="005B4858"/>
    <w:rsid w:val="005B4DCD"/>
    <w:rsid w:val="005B4FAD"/>
    <w:rsid w:val="005C1E8E"/>
    <w:rsid w:val="005C276A"/>
    <w:rsid w:val="005C33EA"/>
    <w:rsid w:val="005D380C"/>
    <w:rsid w:val="005D61D7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2B7B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094A"/>
    <w:rsid w:val="00692200"/>
    <w:rsid w:val="00693DE5"/>
    <w:rsid w:val="00696058"/>
    <w:rsid w:val="006A03E7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63C9"/>
    <w:rsid w:val="006D7503"/>
    <w:rsid w:val="006D7C6E"/>
    <w:rsid w:val="006E0F5D"/>
    <w:rsid w:val="006E15A2"/>
    <w:rsid w:val="006E1A50"/>
    <w:rsid w:val="006E25F2"/>
    <w:rsid w:val="006E2F95"/>
    <w:rsid w:val="006E49BF"/>
    <w:rsid w:val="006E4CD2"/>
    <w:rsid w:val="006E4D4C"/>
    <w:rsid w:val="006E631D"/>
    <w:rsid w:val="006E6EF3"/>
    <w:rsid w:val="006E6F59"/>
    <w:rsid w:val="006E7793"/>
    <w:rsid w:val="006F148B"/>
    <w:rsid w:val="006F4F65"/>
    <w:rsid w:val="006F6B2A"/>
    <w:rsid w:val="00701684"/>
    <w:rsid w:val="00705085"/>
    <w:rsid w:val="00705EAF"/>
    <w:rsid w:val="0070773E"/>
    <w:rsid w:val="007101CC"/>
    <w:rsid w:val="00715C55"/>
    <w:rsid w:val="00717E68"/>
    <w:rsid w:val="00720ECF"/>
    <w:rsid w:val="00724658"/>
    <w:rsid w:val="00724E3B"/>
    <w:rsid w:val="00725EEA"/>
    <w:rsid w:val="007276B6"/>
    <w:rsid w:val="00730CE9"/>
    <w:rsid w:val="00730E5E"/>
    <w:rsid w:val="007318FE"/>
    <w:rsid w:val="0073373D"/>
    <w:rsid w:val="00734720"/>
    <w:rsid w:val="007439DB"/>
    <w:rsid w:val="00746F04"/>
    <w:rsid w:val="00751960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0EAA"/>
    <w:rsid w:val="007C1B95"/>
    <w:rsid w:val="007C2447"/>
    <w:rsid w:val="007C3DF3"/>
    <w:rsid w:val="007C41C3"/>
    <w:rsid w:val="007C4BD3"/>
    <w:rsid w:val="007C796D"/>
    <w:rsid w:val="007D4517"/>
    <w:rsid w:val="007D5A8C"/>
    <w:rsid w:val="007D73FB"/>
    <w:rsid w:val="007E2F2D"/>
    <w:rsid w:val="007E7856"/>
    <w:rsid w:val="007F1433"/>
    <w:rsid w:val="007F1491"/>
    <w:rsid w:val="007F2180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36B6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28B6"/>
    <w:rsid w:val="008B3D78"/>
    <w:rsid w:val="008C0B27"/>
    <w:rsid w:val="008C261B"/>
    <w:rsid w:val="008C33E8"/>
    <w:rsid w:val="008C4FCA"/>
    <w:rsid w:val="008C57C2"/>
    <w:rsid w:val="008C7882"/>
    <w:rsid w:val="008D0A8C"/>
    <w:rsid w:val="008D2261"/>
    <w:rsid w:val="008D4C28"/>
    <w:rsid w:val="008D577B"/>
    <w:rsid w:val="008D6B81"/>
    <w:rsid w:val="008D7A98"/>
    <w:rsid w:val="008E148A"/>
    <w:rsid w:val="008E17C4"/>
    <w:rsid w:val="008E37A2"/>
    <w:rsid w:val="008E45C4"/>
    <w:rsid w:val="008E64B1"/>
    <w:rsid w:val="008E64FA"/>
    <w:rsid w:val="008E67A1"/>
    <w:rsid w:val="008E6BF8"/>
    <w:rsid w:val="008E74ED"/>
    <w:rsid w:val="008F46C7"/>
    <w:rsid w:val="008F4DEF"/>
    <w:rsid w:val="00901065"/>
    <w:rsid w:val="00903D0D"/>
    <w:rsid w:val="009048E1"/>
    <w:rsid w:val="0090598C"/>
    <w:rsid w:val="00907082"/>
    <w:rsid w:val="009071BB"/>
    <w:rsid w:val="00913874"/>
    <w:rsid w:val="00913885"/>
    <w:rsid w:val="00915ABF"/>
    <w:rsid w:val="00916C9E"/>
    <w:rsid w:val="00920146"/>
    <w:rsid w:val="00921CAD"/>
    <w:rsid w:val="0093076D"/>
    <w:rsid w:val="009311ED"/>
    <w:rsid w:val="00931D41"/>
    <w:rsid w:val="00933D18"/>
    <w:rsid w:val="00935AFA"/>
    <w:rsid w:val="00940AF9"/>
    <w:rsid w:val="00942221"/>
    <w:rsid w:val="00944A3D"/>
    <w:rsid w:val="00950D0B"/>
    <w:rsid w:val="00950EA7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8A4"/>
    <w:rsid w:val="009A6E2F"/>
    <w:rsid w:val="009B045C"/>
    <w:rsid w:val="009B2969"/>
    <w:rsid w:val="009B2C7E"/>
    <w:rsid w:val="009B3085"/>
    <w:rsid w:val="009B6DBD"/>
    <w:rsid w:val="009B73C8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E767B"/>
    <w:rsid w:val="009F05AB"/>
    <w:rsid w:val="009F1AD2"/>
    <w:rsid w:val="009F2131"/>
    <w:rsid w:val="009F3687"/>
    <w:rsid w:val="00A00C78"/>
    <w:rsid w:val="00A00FDF"/>
    <w:rsid w:val="00A0479E"/>
    <w:rsid w:val="00A07979"/>
    <w:rsid w:val="00A11755"/>
    <w:rsid w:val="00A15BDC"/>
    <w:rsid w:val="00A207FB"/>
    <w:rsid w:val="00A24016"/>
    <w:rsid w:val="00A265BF"/>
    <w:rsid w:val="00A26F44"/>
    <w:rsid w:val="00A34FAB"/>
    <w:rsid w:val="00A42C43"/>
    <w:rsid w:val="00A4313D"/>
    <w:rsid w:val="00A44CC4"/>
    <w:rsid w:val="00A44CCA"/>
    <w:rsid w:val="00A471BD"/>
    <w:rsid w:val="00A50120"/>
    <w:rsid w:val="00A52EB2"/>
    <w:rsid w:val="00A60351"/>
    <w:rsid w:val="00A61C6D"/>
    <w:rsid w:val="00A63015"/>
    <w:rsid w:val="00A6387B"/>
    <w:rsid w:val="00A648AC"/>
    <w:rsid w:val="00A66254"/>
    <w:rsid w:val="00A678B4"/>
    <w:rsid w:val="00A704A3"/>
    <w:rsid w:val="00A7158A"/>
    <w:rsid w:val="00A75E23"/>
    <w:rsid w:val="00A81998"/>
    <w:rsid w:val="00A82AA0"/>
    <w:rsid w:val="00A82F8A"/>
    <w:rsid w:val="00A84622"/>
    <w:rsid w:val="00A84BF0"/>
    <w:rsid w:val="00A868FB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614"/>
    <w:rsid w:val="00AD4DB9"/>
    <w:rsid w:val="00AD63C0"/>
    <w:rsid w:val="00AE07EE"/>
    <w:rsid w:val="00AE35B2"/>
    <w:rsid w:val="00AE6AA0"/>
    <w:rsid w:val="00AF2289"/>
    <w:rsid w:val="00AF5527"/>
    <w:rsid w:val="00B00CA4"/>
    <w:rsid w:val="00B01696"/>
    <w:rsid w:val="00B020A4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50DE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87E"/>
    <w:rsid w:val="00B94A1B"/>
    <w:rsid w:val="00BA5C89"/>
    <w:rsid w:val="00BB04EB"/>
    <w:rsid w:val="00BB18F9"/>
    <w:rsid w:val="00BB2539"/>
    <w:rsid w:val="00BB2559"/>
    <w:rsid w:val="00BB3089"/>
    <w:rsid w:val="00BB4CE2"/>
    <w:rsid w:val="00BB5EF0"/>
    <w:rsid w:val="00BB6724"/>
    <w:rsid w:val="00BC0EFB"/>
    <w:rsid w:val="00BC2E39"/>
    <w:rsid w:val="00BD00CA"/>
    <w:rsid w:val="00BD2278"/>
    <w:rsid w:val="00BD2364"/>
    <w:rsid w:val="00BD28E3"/>
    <w:rsid w:val="00BD2D27"/>
    <w:rsid w:val="00BD6C2B"/>
    <w:rsid w:val="00BD76B8"/>
    <w:rsid w:val="00BE117E"/>
    <w:rsid w:val="00BE1211"/>
    <w:rsid w:val="00BE2180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2539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BAD"/>
    <w:rsid w:val="00C81C97"/>
    <w:rsid w:val="00C828CF"/>
    <w:rsid w:val="00C840C2"/>
    <w:rsid w:val="00C84101"/>
    <w:rsid w:val="00C8535F"/>
    <w:rsid w:val="00C87619"/>
    <w:rsid w:val="00C90EDA"/>
    <w:rsid w:val="00C94FBB"/>
    <w:rsid w:val="00C959E7"/>
    <w:rsid w:val="00CA0B67"/>
    <w:rsid w:val="00CA4542"/>
    <w:rsid w:val="00CB07EB"/>
    <w:rsid w:val="00CC1E65"/>
    <w:rsid w:val="00CC27BD"/>
    <w:rsid w:val="00CC4131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86B"/>
    <w:rsid w:val="00D04DED"/>
    <w:rsid w:val="00D076A2"/>
    <w:rsid w:val="00D1089A"/>
    <w:rsid w:val="00D116BD"/>
    <w:rsid w:val="00D15280"/>
    <w:rsid w:val="00D176B1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0F3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0187"/>
    <w:rsid w:val="00D83661"/>
    <w:rsid w:val="00D87CE8"/>
    <w:rsid w:val="00D91507"/>
    <w:rsid w:val="00D9216A"/>
    <w:rsid w:val="00D9475B"/>
    <w:rsid w:val="00D97E7D"/>
    <w:rsid w:val="00DA0EE6"/>
    <w:rsid w:val="00DA25F6"/>
    <w:rsid w:val="00DA310C"/>
    <w:rsid w:val="00DB3439"/>
    <w:rsid w:val="00DB3618"/>
    <w:rsid w:val="00DB468A"/>
    <w:rsid w:val="00DC2111"/>
    <w:rsid w:val="00DC2946"/>
    <w:rsid w:val="00DC315A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079D4"/>
    <w:rsid w:val="00E14C47"/>
    <w:rsid w:val="00E16D03"/>
    <w:rsid w:val="00E22698"/>
    <w:rsid w:val="00E25B7C"/>
    <w:rsid w:val="00E27F42"/>
    <w:rsid w:val="00E3076B"/>
    <w:rsid w:val="00E3725B"/>
    <w:rsid w:val="00E434D1"/>
    <w:rsid w:val="00E46089"/>
    <w:rsid w:val="00E467FC"/>
    <w:rsid w:val="00E46B21"/>
    <w:rsid w:val="00E46D7E"/>
    <w:rsid w:val="00E5205F"/>
    <w:rsid w:val="00E533E0"/>
    <w:rsid w:val="00E56CBB"/>
    <w:rsid w:val="00E56FD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86E01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50C6"/>
    <w:rsid w:val="00EE6228"/>
    <w:rsid w:val="00EE7AC7"/>
    <w:rsid w:val="00EE7B3F"/>
    <w:rsid w:val="00EF196A"/>
    <w:rsid w:val="00EF3A8A"/>
    <w:rsid w:val="00EF4C45"/>
    <w:rsid w:val="00EF5BDD"/>
    <w:rsid w:val="00F0054D"/>
    <w:rsid w:val="00F02467"/>
    <w:rsid w:val="00F04CA9"/>
    <w:rsid w:val="00F04D0E"/>
    <w:rsid w:val="00F057DF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3E51"/>
    <w:rsid w:val="00F64422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3B57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4A3F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6466"/>
    <w:rsid w:val="00FE7F05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BD2D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V.LVA@elancoah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1956</Words>
  <Characters>13953</Characters>
  <DocSecurity>0</DocSecurity>
  <Lines>116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LinksUpToDate>false</LinksUpToDate>
  <CharactersWithSpaces>15878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