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C71421" w14:textId="77777777" w:rsidR="005401AC" w:rsidRPr="008D39AB" w:rsidRDefault="005401AC" w:rsidP="008D39AB">
      <w:pPr>
        <w:spacing w:line="240" w:lineRule="auto"/>
        <w:jc w:val="center"/>
        <w:rPr>
          <w:b/>
          <w:color w:val="000000"/>
          <w:szCs w:val="22"/>
        </w:rPr>
      </w:pPr>
      <w:r w:rsidRPr="008D39AB">
        <w:rPr>
          <w:b/>
          <w:color w:val="000000"/>
          <w:szCs w:val="22"/>
        </w:rPr>
        <w:t>LIETOŠANAS INSTRUKCIJA</w:t>
      </w:r>
    </w:p>
    <w:p w14:paraId="3C5C1094" w14:textId="77777777" w:rsidR="005401AC" w:rsidRPr="008D39AB" w:rsidRDefault="00921CA6" w:rsidP="008D39AB">
      <w:pPr>
        <w:spacing w:line="240" w:lineRule="auto"/>
        <w:ind w:firstLine="284"/>
        <w:jc w:val="center"/>
        <w:rPr>
          <w:b/>
          <w:szCs w:val="22"/>
        </w:rPr>
      </w:pPr>
      <w:r w:rsidRPr="008D39AB">
        <w:rPr>
          <w:b/>
          <w:color w:val="000000"/>
          <w:szCs w:val="22"/>
        </w:rPr>
        <w:t>V/</w:t>
      </w:r>
      <w:r w:rsidR="005401AC" w:rsidRPr="008D39AB">
        <w:rPr>
          <w:b/>
          <w:color w:val="000000"/>
          <w:szCs w:val="22"/>
        </w:rPr>
        <w:t>NRP/</w:t>
      </w:r>
      <w:r w:rsidRPr="008D39AB">
        <w:rPr>
          <w:b/>
          <w:szCs w:val="22"/>
        </w:rPr>
        <w:t>95/</w:t>
      </w:r>
      <w:r w:rsidR="005401AC" w:rsidRPr="008D39AB">
        <w:rPr>
          <w:b/>
          <w:szCs w:val="22"/>
        </w:rPr>
        <w:t>0258</w:t>
      </w:r>
    </w:p>
    <w:p w14:paraId="32F4C865" w14:textId="77777777" w:rsidR="005401AC" w:rsidRPr="008D39AB" w:rsidRDefault="005401AC" w:rsidP="008D39AB">
      <w:pPr>
        <w:spacing w:line="240" w:lineRule="auto"/>
        <w:ind w:firstLine="284"/>
        <w:jc w:val="center"/>
        <w:rPr>
          <w:b/>
          <w:color w:val="000000"/>
          <w:szCs w:val="22"/>
        </w:rPr>
      </w:pPr>
    </w:p>
    <w:p w14:paraId="73B8A13B" w14:textId="77777777" w:rsidR="005401AC" w:rsidRPr="008D39AB" w:rsidRDefault="005401AC" w:rsidP="008D39AB">
      <w:pPr>
        <w:spacing w:line="240" w:lineRule="auto"/>
        <w:ind w:left="142"/>
        <w:jc w:val="center"/>
        <w:rPr>
          <w:b/>
          <w:szCs w:val="22"/>
        </w:rPr>
      </w:pPr>
      <w:r w:rsidRPr="008D39AB">
        <w:rPr>
          <w:b/>
          <w:szCs w:val="22"/>
        </w:rPr>
        <w:t>Vitamin E-</w:t>
      </w:r>
      <w:proofErr w:type="spellStart"/>
      <w:r w:rsidRPr="008D39AB">
        <w:rPr>
          <w:b/>
          <w:szCs w:val="22"/>
        </w:rPr>
        <w:t>Selen</w:t>
      </w:r>
      <w:proofErr w:type="spellEnd"/>
      <w:r w:rsidRPr="008D39AB">
        <w:rPr>
          <w:b/>
          <w:szCs w:val="22"/>
        </w:rPr>
        <w:t>-</w:t>
      </w:r>
      <w:proofErr w:type="spellStart"/>
      <w:r w:rsidRPr="008D39AB">
        <w:rPr>
          <w:b/>
          <w:szCs w:val="22"/>
        </w:rPr>
        <w:t>Lösung</w:t>
      </w:r>
      <w:proofErr w:type="spellEnd"/>
      <w:r w:rsidR="000729E6" w:rsidRPr="008D39AB">
        <w:rPr>
          <w:szCs w:val="22"/>
        </w:rPr>
        <w:t xml:space="preserve"> </w:t>
      </w:r>
      <w:proofErr w:type="spellStart"/>
      <w:r w:rsidR="00921CA6" w:rsidRPr="008D39AB">
        <w:rPr>
          <w:b/>
          <w:szCs w:val="22"/>
        </w:rPr>
        <w:t>š</w:t>
      </w:r>
      <w:r w:rsidRPr="008D39AB">
        <w:rPr>
          <w:b/>
          <w:szCs w:val="22"/>
        </w:rPr>
        <w:t>ķīdums</w:t>
      </w:r>
      <w:proofErr w:type="spellEnd"/>
      <w:r w:rsidRPr="008D39AB">
        <w:rPr>
          <w:b/>
          <w:szCs w:val="22"/>
        </w:rPr>
        <w:t xml:space="preserve"> </w:t>
      </w:r>
      <w:proofErr w:type="spellStart"/>
      <w:r w:rsidRPr="008D39AB">
        <w:rPr>
          <w:b/>
          <w:szCs w:val="22"/>
        </w:rPr>
        <w:t>injekcijām</w:t>
      </w:r>
      <w:proofErr w:type="spellEnd"/>
      <w:r w:rsidRPr="008D39AB">
        <w:rPr>
          <w:b/>
          <w:szCs w:val="22"/>
        </w:rPr>
        <w:t xml:space="preserve"> </w:t>
      </w:r>
      <w:proofErr w:type="spellStart"/>
      <w:r w:rsidRPr="008D39AB">
        <w:rPr>
          <w:b/>
          <w:szCs w:val="22"/>
        </w:rPr>
        <w:t>liellopiem</w:t>
      </w:r>
      <w:proofErr w:type="spellEnd"/>
      <w:r w:rsidRPr="008D39AB">
        <w:rPr>
          <w:b/>
          <w:szCs w:val="22"/>
        </w:rPr>
        <w:t xml:space="preserve">, </w:t>
      </w:r>
      <w:proofErr w:type="spellStart"/>
      <w:r w:rsidRPr="008D39AB">
        <w:rPr>
          <w:b/>
          <w:szCs w:val="22"/>
        </w:rPr>
        <w:t>cūkām</w:t>
      </w:r>
      <w:proofErr w:type="spellEnd"/>
      <w:r w:rsidRPr="008D39AB">
        <w:rPr>
          <w:b/>
          <w:szCs w:val="22"/>
        </w:rPr>
        <w:t xml:space="preserve">, </w:t>
      </w:r>
      <w:proofErr w:type="spellStart"/>
      <w:r w:rsidRPr="008D39AB">
        <w:rPr>
          <w:b/>
          <w:szCs w:val="22"/>
        </w:rPr>
        <w:t>aitām</w:t>
      </w:r>
      <w:proofErr w:type="spellEnd"/>
      <w:r w:rsidRPr="008D39AB">
        <w:rPr>
          <w:b/>
          <w:szCs w:val="22"/>
        </w:rPr>
        <w:t xml:space="preserve"> un </w:t>
      </w:r>
      <w:proofErr w:type="spellStart"/>
      <w:r w:rsidRPr="008D39AB">
        <w:rPr>
          <w:b/>
          <w:szCs w:val="22"/>
        </w:rPr>
        <w:t>kazām</w:t>
      </w:r>
      <w:proofErr w:type="spellEnd"/>
    </w:p>
    <w:p w14:paraId="0D0E4CC6" w14:textId="77777777" w:rsidR="005401AC" w:rsidRPr="008D39AB" w:rsidRDefault="005401AC" w:rsidP="008D39AB">
      <w:pPr>
        <w:spacing w:line="240" w:lineRule="auto"/>
        <w:ind w:left="142"/>
        <w:rPr>
          <w:szCs w:val="22"/>
        </w:rPr>
      </w:pPr>
    </w:p>
    <w:p w14:paraId="78A3F09D" w14:textId="77777777" w:rsidR="005401AC" w:rsidRPr="008D39AB" w:rsidRDefault="005401AC" w:rsidP="008D39AB">
      <w:pPr>
        <w:spacing w:line="240" w:lineRule="auto"/>
        <w:ind w:left="142" w:hanging="142"/>
        <w:rPr>
          <w:b/>
          <w:color w:val="000000"/>
          <w:szCs w:val="22"/>
        </w:rPr>
      </w:pPr>
      <w:r w:rsidRPr="008D39AB">
        <w:rPr>
          <w:b/>
          <w:color w:val="000000"/>
          <w:szCs w:val="22"/>
        </w:rPr>
        <w:t>1.</w:t>
      </w:r>
      <w:r w:rsidRPr="008D39AB">
        <w:rPr>
          <w:b/>
          <w:color w:val="000000"/>
          <w:szCs w:val="22"/>
        </w:rPr>
        <w:tab/>
        <w:t>REĢISTRĀCIJAS APLIECĪBAS ĪPAŠNIEKA UN RAŽOŠANAS LICENCES TURĒTĀJA, KURŠ ATBILD PAR SĒRIJAS IZLAIDI, NOSAUKUMS UN ADRESE, JA DAŽĀDI</w:t>
      </w:r>
    </w:p>
    <w:p w14:paraId="4452A913" w14:textId="77777777" w:rsidR="005401AC" w:rsidRPr="008D39AB" w:rsidRDefault="005401AC" w:rsidP="008D39AB">
      <w:pPr>
        <w:spacing w:line="240" w:lineRule="auto"/>
        <w:ind w:left="142" w:hanging="142"/>
        <w:rPr>
          <w:color w:val="000000"/>
          <w:szCs w:val="22"/>
        </w:rPr>
      </w:pPr>
    </w:p>
    <w:p w14:paraId="322D296D" w14:textId="77777777" w:rsidR="00F54740" w:rsidRPr="008D39AB" w:rsidRDefault="005401AC" w:rsidP="008D39AB">
      <w:pPr>
        <w:spacing w:line="240" w:lineRule="auto"/>
        <w:ind w:left="142" w:hanging="142"/>
        <w:rPr>
          <w:color w:val="000000"/>
          <w:szCs w:val="22"/>
          <w:u w:val="single"/>
          <w:lang w:val="lv-LV"/>
        </w:rPr>
      </w:pPr>
      <w:proofErr w:type="spellStart"/>
      <w:r w:rsidRPr="008D39AB">
        <w:rPr>
          <w:color w:val="000000"/>
          <w:szCs w:val="22"/>
          <w:u w:val="single"/>
        </w:rPr>
        <w:t>Reģistrācijas</w:t>
      </w:r>
      <w:proofErr w:type="spellEnd"/>
      <w:r w:rsidRPr="008D39AB">
        <w:rPr>
          <w:color w:val="000000"/>
          <w:szCs w:val="22"/>
          <w:u w:val="single"/>
        </w:rPr>
        <w:t xml:space="preserve"> </w:t>
      </w:r>
      <w:proofErr w:type="spellStart"/>
      <w:r w:rsidRPr="008D39AB">
        <w:rPr>
          <w:color w:val="000000"/>
          <w:szCs w:val="22"/>
          <w:u w:val="single"/>
        </w:rPr>
        <w:t>apliecības</w:t>
      </w:r>
      <w:proofErr w:type="spellEnd"/>
      <w:r w:rsidRPr="008D39AB">
        <w:rPr>
          <w:color w:val="000000"/>
          <w:szCs w:val="22"/>
          <w:u w:val="single"/>
        </w:rPr>
        <w:t xml:space="preserve"> </w:t>
      </w:r>
      <w:proofErr w:type="spellStart"/>
      <w:r w:rsidR="000729E6" w:rsidRPr="008D39AB">
        <w:rPr>
          <w:color w:val="000000"/>
          <w:szCs w:val="22"/>
          <w:u w:val="single"/>
        </w:rPr>
        <w:t>īpašnieks</w:t>
      </w:r>
      <w:proofErr w:type="spellEnd"/>
      <w:r w:rsidR="00F54740" w:rsidRPr="008D39AB">
        <w:rPr>
          <w:color w:val="000000"/>
          <w:szCs w:val="22"/>
          <w:u w:val="single"/>
          <w:lang w:val="lv-LV"/>
        </w:rPr>
        <w:t>:</w:t>
      </w:r>
    </w:p>
    <w:p w14:paraId="099B072E" w14:textId="35EC41FB" w:rsidR="00F54740" w:rsidRPr="008D39AB" w:rsidRDefault="00F54740" w:rsidP="008D39AB">
      <w:pPr>
        <w:spacing w:line="240" w:lineRule="auto"/>
        <w:ind w:left="142" w:hanging="142"/>
        <w:rPr>
          <w:szCs w:val="22"/>
          <w:lang w:val="en-US"/>
        </w:rPr>
      </w:pPr>
      <w:r w:rsidRPr="008D39AB">
        <w:rPr>
          <w:szCs w:val="22"/>
          <w:lang w:val="en-US"/>
        </w:rPr>
        <w:t xml:space="preserve">AS </w:t>
      </w:r>
      <w:proofErr w:type="spellStart"/>
      <w:r w:rsidRPr="008D39AB">
        <w:rPr>
          <w:szCs w:val="22"/>
          <w:lang w:val="en-US"/>
        </w:rPr>
        <w:t>Dime</w:t>
      </w:r>
      <w:r w:rsidR="002A21EC">
        <w:rPr>
          <w:szCs w:val="22"/>
          <w:lang w:val="en-US"/>
        </w:rPr>
        <w:t>dium</w:t>
      </w:r>
      <w:proofErr w:type="spellEnd"/>
      <w:r w:rsidRPr="008D39AB">
        <w:rPr>
          <w:szCs w:val="22"/>
          <w:lang w:val="en-US"/>
        </w:rPr>
        <w:t xml:space="preserve"> </w:t>
      </w:r>
      <w:proofErr w:type="spellStart"/>
      <w:r w:rsidRPr="008D39AB">
        <w:rPr>
          <w:szCs w:val="22"/>
          <w:lang w:val="en-US"/>
        </w:rPr>
        <w:t>Latvija</w:t>
      </w:r>
      <w:proofErr w:type="spellEnd"/>
    </w:p>
    <w:p w14:paraId="1B6F1541" w14:textId="77777777" w:rsidR="00F54740" w:rsidRPr="008D39AB" w:rsidRDefault="00F54740" w:rsidP="008D39AB">
      <w:pPr>
        <w:spacing w:line="240" w:lineRule="auto"/>
        <w:ind w:left="142" w:hanging="142"/>
        <w:rPr>
          <w:szCs w:val="22"/>
          <w:lang w:val="en-US"/>
        </w:rPr>
      </w:pPr>
      <w:proofErr w:type="spellStart"/>
      <w:r w:rsidRPr="008D39AB">
        <w:rPr>
          <w:szCs w:val="22"/>
          <w:lang w:val="en-US"/>
        </w:rPr>
        <w:t>Ozolu</w:t>
      </w:r>
      <w:proofErr w:type="spellEnd"/>
      <w:r w:rsidRPr="008D39AB">
        <w:rPr>
          <w:szCs w:val="22"/>
          <w:lang w:val="en-US"/>
        </w:rPr>
        <w:t xml:space="preserve"> </w:t>
      </w:r>
      <w:proofErr w:type="spellStart"/>
      <w:r w:rsidRPr="008D39AB">
        <w:rPr>
          <w:szCs w:val="22"/>
          <w:lang w:val="en-US"/>
        </w:rPr>
        <w:t>iela</w:t>
      </w:r>
      <w:proofErr w:type="spellEnd"/>
      <w:r w:rsidRPr="008D39AB">
        <w:rPr>
          <w:szCs w:val="22"/>
          <w:lang w:val="en-US"/>
        </w:rPr>
        <w:t xml:space="preserve"> 28</w:t>
      </w:r>
    </w:p>
    <w:p w14:paraId="0F8F122B" w14:textId="77777777" w:rsidR="00F54740" w:rsidRPr="008D39AB" w:rsidRDefault="00F54740" w:rsidP="008D39AB">
      <w:pPr>
        <w:spacing w:line="240" w:lineRule="auto"/>
        <w:ind w:left="142" w:hanging="142"/>
        <w:rPr>
          <w:szCs w:val="22"/>
        </w:rPr>
      </w:pPr>
      <w:proofErr w:type="spellStart"/>
      <w:r w:rsidRPr="008D39AB">
        <w:rPr>
          <w:szCs w:val="22"/>
        </w:rPr>
        <w:t>Jaunmārupe</w:t>
      </w:r>
      <w:proofErr w:type="spellEnd"/>
      <w:r w:rsidRPr="008D39AB">
        <w:rPr>
          <w:szCs w:val="22"/>
        </w:rPr>
        <w:t xml:space="preserve"> </w:t>
      </w:r>
    </w:p>
    <w:p w14:paraId="7EB8ADE5" w14:textId="77777777" w:rsidR="00F54740" w:rsidRPr="008D39AB" w:rsidRDefault="00F54740" w:rsidP="008D39AB">
      <w:pPr>
        <w:spacing w:line="240" w:lineRule="auto"/>
        <w:ind w:left="142" w:hanging="142"/>
        <w:rPr>
          <w:szCs w:val="22"/>
        </w:rPr>
      </w:pPr>
      <w:proofErr w:type="spellStart"/>
      <w:r w:rsidRPr="008D39AB">
        <w:rPr>
          <w:szCs w:val="22"/>
        </w:rPr>
        <w:t>Mārupes</w:t>
      </w:r>
      <w:proofErr w:type="spellEnd"/>
      <w:r w:rsidRPr="008D39AB">
        <w:rPr>
          <w:szCs w:val="22"/>
        </w:rPr>
        <w:t xml:space="preserve"> </w:t>
      </w:r>
      <w:proofErr w:type="spellStart"/>
      <w:r w:rsidRPr="008D39AB">
        <w:rPr>
          <w:szCs w:val="22"/>
        </w:rPr>
        <w:t>nov.</w:t>
      </w:r>
      <w:proofErr w:type="spellEnd"/>
    </w:p>
    <w:p w14:paraId="0DF425D4" w14:textId="77777777" w:rsidR="00F54740" w:rsidRPr="008D39AB" w:rsidRDefault="00F54740" w:rsidP="008D39AB">
      <w:pPr>
        <w:spacing w:line="240" w:lineRule="auto"/>
        <w:ind w:left="142" w:hanging="142"/>
        <w:rPr>
          <w:szCs w:val="22"/>
        </w:rPr>
      </w:pPr>
      <w:proofErr w:type="spellStart"/>
      <w:r w:rsidRPr="008D39AB">
        <w:rPr>
          <w:szCs w:val="22"/>
        </w:rPr>
        <w:t>Latvija</w:t>
      </w:r>
      <w:proofErr w:type="spellEnd"/>
      <w:r w:rsidR="00703A8F">
        <w:rPr>
          <w:szCs w:val="22"/>
        </w:rPr>
        <w:t>,</w:t>
      </w:r>
      <w:r w:rsidRPr="008D39AB">
        <w:rPr>
          <w:szCs w:val="22"/>
        </w:rPr>
        <w:t xml:space="preserve"> LV</w:t>
      </w:r>
      <w:r w:rsidR="000729E6" w:rsidRPr="008D39AB">
        <w:rPr>
          <w:szCs w:val="22"/>
        </w:rPr>
        <w:t>-</w:t>
      </w:r>
      <w:r w:rsidRPr="008D39AB">
        <w:rPr>
          <w:szCs w:val="22"/>
        </w:rPr>
        <w:t>2167</w:t>
      </w:r>
    </w:p>
    <w:p w14:paraId="6A5BDE66" w14:textId="77777777" w:rsidR="00F54740" w:rsidRPr="008D39AB" w:rsidRDefault="00F54740" w:rsidP="008D39AB">
      <w:pPr>
        <w:spacing w:line="240" w:lineRule="auto"/>
        <w:ind w:left="142" w:hanging="142"/>
        <w:rPr>
          <w:color w:val="000000"/>
          <w:szCs w:val="22"/>
          <w:u w:val="single"/>
        </w:rPr>
      </w:pPr>
    </w:p>
    <w:p w14:paraId="616FEB95" w14:textId="77777777" w:rsidR="00F54740" w:rsidRPr="008D39AB" w:rsidRDefault="00F54740" w:rsidP="008D39AB">
      <w:pPr>
        <w:spacing w:line="240" w:lineRule="auto"/>
        <w:ind w:left="142" w:hanging="142"/>
        <w:rPr>
          <w:color w:val="000000"/>
          <w:szCs w:val="22"/>
          <w:u w:val="single"/>
          <w:lang w:val="lv-LV"/>
        </w:rPr>
      </w:pPr>
    </w:p>
    <w:p w14:paraId="1DADAEFD" w14:textId="77777777" w:rsidR="005401AC" w:rsidRPr="008D39AB" w:rsidRDefault="00F54740" w:rsidP="008D39AB">
      <w:pPr>
        <w:spacing w:line="240" w:lineRule="auto"/>
        <w:ind w:left="142" w:hanging="142"/>
        <w:rPr>
          <w:color w:val="000000"/>
          <w:szCs w:val="22"/>
          <w:u w:val="single"/>
          <w:lang w:val="lv-LV"/>
        </w:rPr>
      </w:pPr>
      <w:r w:rsidRPr="008D39AB">
        <w:rPr>
          <w:color w:val="000000"/>
          <w:szCs w:val="22"/>
          <w:u w:val="single"/>
          <w:lang w:val="lv-LV"/>
        </w:rPr>
        <w:t xml:space="preserve">Par </w:t>
      </w:r>
      <w:r w:rsidR="00921CA6" w:rsidRPr="008D39AB">
        <w:rPr>
          <w:color w:val="000000"/>
          <w:szCs w:val="22"/>
          <w:u w:val="single"/>
          <w:lang w:val="lv-LV"/>
        </w:rPr>
        <w:t>sērijas izlaidi atbildīgais ražotājs</w:t>
      </w:r>
      <w:r w:rsidR="005401AC" w:rsidRPr="008D39AB">
        <w:rPr>
          <w:color w:val="000000"/>
          <w:szCs w:val="22"/>
          <w:u w:val="single"/>
          <w:lang w:val="lv-LV"/>
        </w:rPr>
        <w:t>:</w:t>
      </w:r>
    </w:p>
    <w:p w14:paraId="2B1EDD0E" w14:textId="77777777" w:rsidR="005401AC" w:rsidRPr="008D39AB" w:rsidRDefault="005401AC" w:rsidP="008D39AB">
      <w:pPr>
        <w:spacing w:line="240" w:lineRule="auto"/>
        <w:ind w:left="142" w:hanging="142"/>
        <w:rPr>
          <w:szCs w:val="22"/>
          <w:lang w:val="lv-LV"/>
        </w:rPr>
      </w:pPr>
      <w:r w:rsidRPr="008D39AB">
        <w:rPr>
          <w:szCs w:val="22"/>
          <w:lang w:val="lv-LV"/>
        </w:rPr>
        <w:t>CP-Pharma Handelsges. mbH</w:t>
      </w:r>
    </w:p>
    <w:p w14:paraId="5A131DF4" w14:textId="77777777" w:rsidR="005401AC" w:rsidRPr="008D39AB" w:rsidRDefault="005401AC" w:rsidP="008D39AB">
      <w:pPr>
        <w:spacing w:line="240" w:lineRule="auto"/>
        <w:ind w:left="142" w:hanging="142"/>
        <w:rPr>
          <w:szCs w:val="22"/>
          <w:lang w:val="de-DE"/>
        </w:rPr>
      </w:pPr>
      <w:r w:rsidRPr="008D39AB">
        <w:rPr>
          <w:szCs w:val="22"/>
          <w:lang w:val="de-DE"/>
        </w:rPr>
        <w:t>Ostlandring 13</w:t>
      </w:r>
    </w:p>
    <w:p w14:paraId="2A70F880" w14:textId="77777777" w:rsidR="005401AC" w:rsidRPr="008D39AB" w:rsidRDefault="005401AC" w:rsidP="008D39AB">
      <w:pPr>
        <w:spacing w:line="240" w:lineRule="auto"/>
        <w:ind w:left="142" w:hanging="142"/>
        <w:rPr>
          <w:szCs w:val="22"/>
          <w:lang w:val="de-DE"/>
        </w:rPr>
      </w:pPr>
      <w:r w:rsidRPr="008D39AB">
        <w:rPr>
          <w:szCs w:val="22"/>
          <w:lang w:val="de-DE"/>
        </w:rPr>
        <w:t>31303 Burgdorf</w:t>
      </w:r>
    </w:p>
    <w:p w14:paraId="4AFA1EB1" w14:textId="77777777" w:rsidR="005401AC" w:rsidRPr="008D39AB" w:rsidRDefault="005401AC" w:rsidP="008D39AB">
      <w:pPr>
        <w:spacing w:line="240" w:lineRule="auto"/>
        <w:ind w:left="142" w:hanging="142"/>
        <w:rPr>
          <w:szCs w:val="22"/>
          <w:lang w:val="de-DE"/>
        </w:rPr>
      </w:pPr>
      <w:r w:rsidRPr="008D39AB">
        <w:rPr>
          <w:szCs w:val="22"/>
          <w:lang w:val="de-DE"/>
        </w:rPr>
        <w:t>Vācija</w:t>
      </w:r>
    </w:p>
    <w:p w14:paraId="78783E1F" w14:textId="77777777" w:rsidR="005401AC" w:rsidRPr="008D39AB" w:rsidRDefault="005401AC" w:rsidP="008D39AB">
      <w:pPr>
        <w:spacing w:line="240" w:lineRule="auto"/>
        <w:ind w:left="142" w:hanging="142"/>
        <w:rPr>
          <w:color w:val="000000"/>
          <w:szCs w:val="22"/>
          <w:lang w:val="de-DE"/>
        </w:rPr>
      </w:pPr>
    </w:p>
    <w:p w14:paraId="37F41297" w14:textId="77777777" w:rsidR="000729E6" w:rsidRPr="008D39AB" w:rsidRDefault="000729E6" w:rsidP="008D39AB">
      <w:pPr>
        <w:spacing w:line="240" w:lineRule="auto"/>
        <w:ind w:left="142" w:hanging="142"/>
        <w:rPr>
          <w:color w:val="000000"/>
          <w:szCs w:val="22"/>
          <w:lang w:val="de-DE"/>
        </w:rPr>
      </w:pPr>
    </w:p>
    <w:p w14:paraId="2979F0EA" w14:textId="77777777" w:rsidR="005401AC" w:rsidRPr="008D39AB" w:rsidRDefault="005401AC" w:rsidP="008D39AB">
      <w:pPr>
        <w:spacing w:line="240" w:lineRule="auto"/>
        <w:ind w:left="142" w:hanging="142"/>
        <w:rPr>
          <w:b/>
          <w:color w:val="000000"/>
          <w:szCs w:val="22"/>
          <w:lang w:val="de-DE"/>
        </w:rPr>
      </w:pPr>
      <w:r w:rsidRPr="008D39AB">
        <w:rPr>
          <w:b/>
          <w:color w:val="000000"/>
          <w:szCs w:val="22"/>
          <w:lang w:val="de-DE"/>
        </w:rPr>
        <w:t>2.</w:t>
      </w:r>
      <w:r w:rsidRPr="008D39AB">
        <w:rPr>
          <w:b/>
          <w:color w:val="000000"/>
          <w:szCs w:val="22"/>
          <w:lang w:val="de-DE"/>
        </w:rPr>
        <w:tab/>
        <w:t xml:space="preserve">VETERINĀRO ZĀĻU NOSAUKUMS  </w:t>
      </w:r>
    </w:p>
    <w:p w14:paraId="461C147A" w14:textId="77777777" w:rsidR="005401AC" w:rsidRPr="008D39AB" w:rsidRDefault="005401AC" w:rsidP="008D39AB">
      <w:pPr>
        <w:spacing w:line="240" w:lineRule="auto"/>
        <w:ind w:left="142" w:hanging="142"/>
        <w:rPr>
          <w:color w:val="000000"/>
          <w:szCs w:val="22"/>
          <w:lang w:val="de-DE"/>
        </w:rPr>
      </w:pPr>
    </w:p>
    <w:p w14:paraId="3E4A737F" w14:textId="77777777" w:rsidR="005401AC" w:rsidRPr="008D39AB" w:rsidRDefault="005401AC" w:rsidP="008D39AB">
      <w:pPr>
        <w:spacing w:line="240" w:lineRule="auto"/>
        <w:ind w:left="142" w:hanging="142"/>
        <w:rPr>
          <w:szCs w:val="22"/>
          <w:lang w:val="de-DE"/>
        </w:rPr>
      </w:pPr>
      <w:r w:rsidRPr="008D39AB">
        <w:rPr>
          <w:b/>
          <w:szCs w:val="22"/>
          <w:lang w:val="de-DE"/>
        </w:rPr>
        <w:t>Vitamin E-Selen-Lösung</w:t>
      </w:r>
      <w:r w:rsidR="00921CA6" w:rsidRPr="008D39AB">
        <w:rPr>
          <w:b/>
          <w:szCs w:val="22"/>
          <w:lang w:val="de-DE"/>
        </w:rPr>
        <w:t xml:space="preserve"> </w:t>
      </w:r>
      <w:r w:rsidR="00921CA6" w:rsidRPr="008D39AB">
        <w:rPr>
          <w:szCs w:val="22"/>
          <w:lang w:val="de-DE"/>
        </w:rPr>
        <w:t>š</w:t>
      </w:r>
      <w:r w:rsidRPr="008D39AB">
        <w:rPr>
          <w:szCs w:val="22"/>
          <w:lang w:val="de-DE"/>
        </w:rPr>
        <w:t>ķīdums injekcijām liellopiem, cūkām, aitām un kazām</w:t>
      </w:r>
    </w:p>
    <w:p w14:paraId="493DAD8C" w14:textId="77777777" w:rsidR="005401AC" w:rsidRPr="008D39AB" w:rsidRDefault="005401AC" w:rsidP="008D39AB">
      <w:pPr>
        <w:spacing w:line="240" w:lineRule="auto"/>
        <w:ind w:left="142" w:hanging="142"/>
        <w:rPr>
          <w:b/>
          <w:color w:val="000000"/>
          <w:szCs w:val="22"/>
          <w:lang w:val="de-DE"/>
        </w:rPr>
      </w:pPr>
    </w:p>
    <w:p w14:paraId="5E37A89A" w14:textId="77777777" w:rsidR="000729E6" w:rsidRPr="008D39AB" w:rsidRDefault="000729E6" w:rsidP="008D39AB">
      <w:pPr>
        <w:spacing w:line="240" w:lineRule="auto"/>
        <w:ind w:left="142" w:hanging="142"/>
        <w:rPr>
          <w:b/>
          <w:color w:val="000000"/>
          <w:szCs w:val="22"/>
          <w:lang w:val="de-DE"/>
        </w:rPr>
      </w:pPr>
    </w:p>
    <w:p w14:paraId="184C067F" w14:textId="77777777" w:rsidR="000729E6" w:rsidRPr="008D39AB" w:rsidRDefault="005401AC" w:rsidP="008D39AB">
      <w:pPr>
        <w:spacing w:line="240" w:lineRule="auto"/>
        <w:ind w:left="142" w:hanging="142"/>
        <w:rPr>
          <w:b/>
          <w:color w:val="000000"/>
          <w:szCs w:val="22"/>
          <w:lang w:val="de-DE"/>
        </w:rPr>
      </w:pPr>
      <w:r w:rsidRPr="008D39AB">
        <w:rPr>
          <w:b/>
          <w:color w:val="000000"/>
          <w:szCs w:val="22"/>
          <w:lang w:val="de-DE"/>
        </w:rPr>
        <w:t xml:space="preserve">3. </w:t>
      </w:r>
      <w:r w:rsidR="000729E6" w:rsidRPr="008D39AB">
        <w:rPr>
          <w:b/>
          <w:color w:val="000000"/>
          <w:szCs w:val="22"/>
          <w:lang w:val="lv-LV"/>
        </w:rPr>
        <w:t xml:space="preserve">AKTĪVO VIELU UN CITU VIELU NOSAUKUMS </w:t>
      </w:r>
    </w:p>
    <w:p w14:paraId="37A1F4DA" w14:textId="77777777" w:rsidR="005401AC" w:rsidRPr="008D39AB" w:rsidRDefault="005401AC" w:rsidP="008D39AB">
      <w:pPr>
        <w:spacing w:line="240" w:lineRule="auto"/>
        <w:ind w:left="142" w:hanging="142"/>
        <w:rPr>
          <w:color w:val="000000"/>
          <w:szCs w:val="22"/>
          <w:lang w:val="de-DE"/>
        </w:rPr>
      </w:pPr>
    </w:p>
    <w:p w14:paraId="5B3B2A4F" w14:textId="77777777" w:rsidR="005401AC" w:rsidRPr="008D39AB" w:rsidRDefault="005401AC" w:rsidP="008D39AB">
      <w:pPr>
        <w:spacing w:line="240" w:lineRule="auto"/>
        <w:ind w:left="142" w:hanging="142"/>
        <w:jc w:val="both"/>
        <w:rPr>
          <w:szCs w:val="22"/>
        </w:rPr>
      </w:pPr>
      <w:r w:rsidRPr="008D39AB">
        <w:rPr>
          <w:szCs w:val="22"/>
        </w:rPr>
        <w:t xml:space="preserve">1 ml </w:t>
      </w:r>
      <w:proofErr w:type="spellStart"/>
      <w:r w:rsidRPr="008D39AB">
        <w:rPr>
          <w:szCs w:val="22"/>
        </w:rPr>
        <w:t>šķīduma</w:t>
      </w:r>
      <w:proofErr w:type="spellEnd"/>
      <w:r w:rsidRPr="008D39AB">
        <w:rPr>
          <w:szCs w:val="22"/>
        </w:rPr>
        <w:t xml:space="preserve"> </w:t>
      </w:r>
      <w:proofErr w:type="spellStart"/>
      <w:r w:rsidRPr="008D39AB">
        <w:rPr>
          <w:szCs w:val="22"/>
        </w:rPr>
        <w:t>satur</w:t>
      </w:r>
      <w:proofErr w:type="spellEnd"/>
      <w:r w:rsidRPr="008D39AB">
        <w:rPr>
          <w:szCs w:val="22"/>
        </w:rPr>
        <w:t>:</w:t>
      </w:r>
    </w:p>
    <w:p w14:paraId="07D2EDBF" w14:textId="77777777" w:rsidR="005401AC" w:rsidRPr="008D39AB" w:rsidRDefault="005401AC" w:rsidP="008D39AB">
      <w:pPr>
        <w:tabs>
          <w:tab w:val="left" w:pos="426"/>
          <w:tab w:val="left" w:pos="851"/>
          <w:tab w:val="left" w:pos="1418"/>
          <w:tab w:val="left" w:pos="2127"/>
          <w:tab w:val="left" w:pos="2836"/>
          <w:tab w:val="left" w:pos="3544"/>
          <w:tab w:val="left" w:pos="4253"/>
          <w:tab w:val="left" w:pos="4962"/>
          <w:tab w:val="left" w:pos="5670"/>
          <w:tab w:val="left" w:pos="6379"/>
          <w:tab w:val="left" w:pos="7088"/>
          <w:tab w:val="left" w:pos="7797"/>
          <w:tab w:val="right" w:pos="8506"/>
        </w:tabs>
        <w:spacing w:line="240" w:lineRule="auto"/>
        <w:ind w:left="142" w:hanging="142"/>
        <w:jc w:val="both"/>
        <w:rPr>
          <w:b/>
          <w:szCs w:val="22"/>
        </w:rPr>
      </w:pPr>
      <w:proofErr w:type="spellStart"/>
      <w:r w:rsidRPr="008D39AB">
        <w:rPr>
          <w:b/>
          <w:szCs w:val="22"/>
        </w:rPr>
        <w:t>Aktīvās</w:t>
      </w:r>
      <w:proofErr w:type="spellEnd"/>
      <w:r w:rsidRPr="008D39AB">
        <w:rPr>
          <w:b/>
          <w:szCs w:val="22"/>
        </w:rPr>
        <w:t xml:space="preserve"> </w:t>
      </w:r>
      <w:proofErr w:type="spellStart"/>
      <w:r w:rsidRPr="008D39AB">
        <w:rPr>
          <w:b/>
          <w:szCs w:val="22"/>
        </w:rPr>
        <w:t>vielas</w:t>
      </w:r>
      <w:proofErr w:type="spellEnd"/>
      <w:r w:rsidRPr="008D39AB">
        <w:rPr>
          <w:b/>
          <w:szCs w:val="22"/>
        </w:rPr>
        <w:t>:</w:t>
      </w:r>
    </w:p>
    <w:p w14:paraId="41F77215" w14:textId="77777777" w:rsidR="005401AC" w:rsidRPr="008D39AB" w:rsidRDefault="005401AC" w:rsidP="008D39AB">
      <w:pPr>
        <w:tabs>
          <w:tab w:val="left" w:pos="709"/>
          <w:tab w:val="left" w:pos="1418"/>
          <w:tab w:val="left" w:pos="1701"/>
          <w:tab w:val="left" w:pos="2340"/>
          <w:tab w:val="decimal" w:pos="4820"/>
        </w:tabs>
        <w:spacing w:line="240" w:lineRule="auto"/>
        <w:ind w:left="142" w:hanging="142"/>
        <w:jc w:val="both"/>
        <w:rPr>
          <w:szCs w:val="22"/>
        </w:rPr>
      </w:pPr>
      <w:r w:rsidRPr="008D39AB">
        <w:rPr>
          <w:szCs w:val="22"/>
        </w:rPr>
        <w:t>Alfa</w:t>
      </w:r>
      <w:r w:rsidR="000729E6" w:rsidRPr="008D39AB">
        <w:rPr>
          <w:szCs w:val="22"/>
        </w:rPr>
        <w:t>-</w:t>
      </w:r>
      <w:proofErr w:type="spellStart"/>
      <w:r w:rsidRPr="008D39AB">
        <w:rPr>
          <w:szCs w:val="22"/>
        </w:rPr>
        <w:t>tokoferola</w:t>
      </w:r>
      <w:proofErr w:type="spellEnd"/>
      <w:r w:rsidRPr="008D39AB">
        <w:rPr>
          <w:szCs w:val="22"/>
        </w:rPr>
        <w:t xml:space="preserve"> </w:t>
      </w:r>
      <w:proofErr w:type="spellStart"/>
      <w:r w:rsidRPr="008D39AB">
        <w:rPr>
          <w:szCs w:val="22"/>
        </w:rPr>
        <w:t>acetāts</w:t>
      </w:r>
      <w:proofErr w:type="spellEnd"/>
      <w:r w:rsidRPr="008D39AB">
        <w:rPr>
          <w:szCs w:val="22"/>
        </w:rPr>
        <w:t xml:space="preserve">                                   100 mg</w:t>
      </w:r>
    </w:p>
    <w:p w14:paraId="4CE06439" w14:textId="77777777" w:rsidR="005401AC" w:rsidRPr="008D39AB" w:rsidRDefault="005401AC" w:rsidP="008D39AB">
      <w:pPr>
        <w:tabs>
          <w:tab w:val="left" w:pos="709"/>
          <w:tab w:val="left" w:pos="1418"/>
          <w:tab w:val="left" w:pos="1701"/>
          <w:tab w:val="left" w:pos="2340"/>
          <w:tab w:val="decimal" w:pos="5220"/>
          <w:tab w:val="left" w:pos="7200"/>
        </w:tabs>
        <w:spacing w:line="240" w:lineRule="auto"/>
        <w:ind w:left="142" w:hanging="142"/>
        <w:jc w:val="both"/>
        <w:rPr>
          <w:szCs w:val="22"/>
        </w:rPr>
      </w:pPr>
      <w:proofErr w:type="spellStart"/>
      <w:r w:rsidRPr="008D39AB">
        <w:rPr>
          <w:szCs w:val="22"/>
        </w:rPr>
        <w:t>Nātrija</w:t>
      </w:r>
      <w:proofErr w:type="spellEnd"/>
      <w:r w:rsidRPr="008D39AB">
        <w:rPr>
          <w:szCs w:val="22"/>
        </w:rPr>
        <w:t xml:space="preserve"> </w:t>
      </w:r>
      <w:proofErr w:type="spellStart"/>
      <w:r w:rsidRPr="008D39AB">
        <w:rPr>
          <w:szCs w:val="22"/>
        </w:rPr>
        <w:t>selenīts</w:t>
      </w:r>
      <w:proofErr w:type="spellEnd"/>
      <w:r w:rsidRPr="008D39AB">
        <w:rPr>
          <w:szCs w:val="22"/>
        </w:rPr>
        <w:t xml:space="preserve"> </w:t>
      </w:r>
      <w:r w:rsidR="00F20BF0" w:rsidRPr="008D39AB">
        <w:rPr>
          <w:szCs w:val="22"/>
        </w:rPr>
        <w:t>(</w:t>
      </w:r>
      <w:proofErr w:type="spellStart"/>
      <w:proofErr w:type="gramStart"/>
      <w:r w:rsidR="00F20BF0" w:rsidRPr="008D39AB">
        <w:rPr>
          <w:szCs w:val="22"/>
        </w:rPr>
        <w:t>bezūdens</w:t>
      </w:r>
      <w:proofErr w:type="spellEnd"/>
      <w:r w:rsidR="00F20BF0" w:rsidRPr="008D39AB">
        <w:rPr>
          <w:szCs w:val="22"/>
        </w:rPr>
        <w:t xml:space="preserve">)   </w:t>
      </w:r>
      <w:proofErr w:type="gramEnd"/>
      <w:r w:rsidR="00F20BF0" w:rsidRPr="008D39AB">
        <w:rPr>
          <w:szCs w:val="22"/>
        </w:rPr>
        <w:t xml:space="preserve">                          0</w:t>
      </w:r>
      <w:r w:rsidR="000729E6" w:rsidRPr="008D39AB">
        <w:rPr>
          <w:szCs w:val="22"/>
        </w:rPr>
        <w:t>,</w:t>
      </w:r>
      <w:r w:rsidR="00F20BF0" w:rsidRPr="008D39AB">
        <w:rPr>
          <w:szCs w:val="22"/>
        </w:rPr>
        <w:t>658</w:t>
      </w:r>
      <w:r w:rsidRPr="008D39AB">
        <w:rPr>
          <w:szCs w:val="22"/>
        </w:rPr>
        <w:t xml:space="preserve"> mg</w:t>
      </w:r>
    </w:p>
    <w:p w14:paraId="5771BB51" w14:textId="77777777" w:rsidR="005401AC" w:rsidRPr="008D39AB" w:rsidRDefault="005401AC" w:rsidP="008D39AB">
      <w:pPr>
        <w:tabs>
          <w:tab w:val="left" w:pos="709"/>
          <w:tab w:val="left" w:pos="1418"/>
          <w:tab w:val="left" w:pos="1701"/>
          <w:tab w:val="left" w:pos="2340"/>
          <w:tab w:val="decimal" w:pos="5220"/>
          <w:tab w:val="left" w:pos="7200"/>
        </w:tabs>
        <w:spacing w:line="240" w:lineRule="auto"/>
        <w:ind w:left="142" w:hanging="142"/>
        <w:jc w:val="both"/>
        <w:rPr>
          <w:szCs w:val="22"/>
        </w:rPr>
      </w:pPr>
    </w:p>
    <w:p w14:paraId="412BFFBF" w14:textId="77777777" w:rsidR="005401AC" w:rsidRPr="008D39AB" w:rsidRDefault="005401AC" w:rsidP="008D39AB">
      <w:pPr>
        <w:tabs>
          <w:tab w:val="left" w:pos="426"/>
          <w:tab w:val="left" w:pos="851"/>
          <w:tab w:val="left" w:pos="1418"/>
          <w:tab w:val="left" w:pos="2127"/>
          <w:tab w:val="left" w:pos="2836"/>
          <w:tab w:val="left" w:pos="3544"/>
          <w:tab w:val="left" w:pos="4253"/>
          <w:tab w:val="left" w:pos="4962"/>
          <w:tab w:val="left" w:pos="5670"/>
          <w:tab w:val="left" w:pos="6379"/>
          <w:tab w:val="left" w:pos="7088"/>
          <w:tab w:val="left" w:pos="7797"/>
          <w:tab w:val="right" w:pos="8506"/>
        </w:tabs>
        <w:spacing w:line="240" w:lineRule="auto"/>
        <w:ind w:left="142" w:hanging="142"/>
        <w:jc w:val="both"/>
        <w:rPr>
          <w:b/>
          <w:i/>
          <w:szCs w:val="22"/>
        </w:rPr>
      </w:pPr>
      <w:proofErr w:type="spellStart"/>
      <w:r w:rsidRPr="008D39AB">
        <w:rPr>
          <w:b/>
          <w:szCs w:val="22"/>
        </w:rPr>
        <w:t>Palīgvielas</w:t>
      </w:r>
      <w:proofErr w:type="spellEnd"/>
      <w:r w:rsidRPr="008D39AB">
        <w:rPr>
          <w:b/>
          <w:i/>
          <w:szCs w:val="22"/>
        </w:rPr>
        <w:t>:</w:t>
      </w:r>
    </w:p>
    <w:p w14:paraId="4FFF1CC0" w14:textId="77777777" w:rsidR="005401AC" w:rsidRPr="008D39AB" w:rsidRDefault="005401AC" w:rsidP="008D39AB">
      <w:pPr>
        <w:tabs>
          <w:tab w:val="left" w:pos="3240"/>
          <w:tab w:val="left" w:pos="3960"/>
          <w:tab w:val="decimal" w:pos="4320"/>
          <w:tab w:val="left" w:pos="4860"/>
          <w:tab w:val="left" w:pos="5040"/>
          <w:tab w:val="left" w:pos="5760"/>
        </w:tabs>
        <w:spacing w:line="240" w:lineRule="auto"/>
        <w:ind w:left="142" w:hanging="142"/>
        <w:jc w:val="both"/>
        <w:rPr>
          <w:szCs w:val="22"/>
        </w:rPr>
      </w:pPr>
      <w:proofErr w:type="spellStart"/>
      <w:r w:rsidRPr="008D39AB">
        <w:rPr>
          <w:szCs w:val="22"/>
        </w:rPr>
        <w:t>Benzilspirts</w:t>
      </w:r>
      <w:proofErr w:type="spellEnd"/>
      <w:r w:rsidRPr="008D39AB">
        <w:rPr>
          <w:szCs w:val="22"/>
        </w:rPr>
        <w:t xml:space="preserve">                                                    10,0 mg</w:t>
      </w:r>
    </w:p>
    <w:p w14:paraId="08FECDD7" w14:textId="77777777" w:rsidR="005401AC" w:rsidRPr="008D39AB" w:rsidRDefault="005401AC" w:rsidP="008D39AB">
      <w:pPr>
        <w:tabs>
          <w:tab w:val="decimal" w:pos="4320"/>
        </w:tabs>
        <w:spacing w:line="240" w:lineRule="auto"/>
        <w:ind w:left="142" w:hanging="142"/>
        <w:jc w:val="both"/>
        <w:rPr>
          <w:szCs w:val="22"/>
        </w:rPr>
      </w:pPr>
      <w:proofErr w:type="spellStart"/>
      <w:r w:rsidRPr="008D39AB">
        <w:rPr>
          <w:szCs w:val="22"/>
        </w:rPr>
        <w:t>Fenols</w:t>
      </w:r>
      <w:proofErr w:type="spellEnd"/>
      <w:r w:rsidRPr="008D39AB">
        <w:rPr>
          <w:szCs w:val="22"/>
        </w:rPr>
        <w:t xml:space="preserve">                                                            10,0 mg</w:t>
      </w:r>
    </w:p>
    <w:p w14:paraId="322B6DA6" w14:textId="77777777" w:rsidR="005401AC" w:rsidRPr="008D39AB" w:rsidRDefault="005401AC" w:rsidP="008D39AB">
      <w:pPr>
        <w:spacing w:line="240" w:lineRule="auto"/>
        <w:ind w:left="142" w:hanging="142"/>
        <w:jc w:val="both"/>
        <w:rPr>
          <w:szCs w:val="22"/>
        </w:rPr>
      </w:pPr>
      <w:proofErr w:type="spellStart"/>
      <w:r w:rsidRPr="008D39AB">
        <w:rPr>
          <w:szCs w:val="22"/>
        </w:rPr>
        <w:t>Makrogol</w:t>
      </w:r>
      <w:r w:rsidR="000729E6" w:rsidRPr="008D39AB">
        <w:rPr>
          <w:szCs w:val="22"/>
        </w:rPr>
        <w:t>a</w:t>
      </w:r>
      <w:proofErr w:type="spellEnd"/>
      <w:r w:rsidR="008D39AB">
        <w:rPr>
          <w:szCs w:val="22"/>
        </w:rPr>
        <w:t xml:space="preserve"> 1</w:t>
      </w:r>
      <w:r w:rsidRPr="008D39AB">
        <w:rPr>
          <w:szCs w:val="22"/>
        </w:rPr>
        <w:t>5</w:t>
      </w:r>
      <w:r w:rsidR="008D39AB">
        <w:rPr>
          <w:szCs w:val="22"/>
        </w:rPr>
        <w:t xml:space="preserve"> </w:t>
      </w:r>
      <w:proofErr w:type="spellStart"/>
      <w:r w:rsidRPr="008D39AB">
        <w:rPr>
          <w:szCs w:val="22"/>
        </w:rPr>
        <w:t>hidroksistearāts</w:t>
      </w:r>
      <w:proofErr w:type="spellEnd"/>
    </w:p>
    <w:p w14:paraId="471A4A27" w14:textId="77777777" w:rsidR="005401AC" w:rsidRPr="008D39AB" w:rsidRDefault="000729E6" w:rsidP="008D39AB">
      <w:pPr>
        <w:spacing w:line="240" w:lineRule="auto"/>
        <w:ind w:left="142" w:hanging="142"/>
        <w:jc w:val="both"/>
        <w:rPr>
          <w:szCs w:val="22"/>
        </w:rPr>
      </w:pPr>
      <w:proofErr w:type="spellStart"/>
      <w:r w:rsidRPr="008D39AB">
        <w:rPr>
          <w:szCs w:val="22"/>
        </w:rPr>
        <w:t>Ū</w:t>
      </w:r>
      <w:r w:rsidR="005401AC" w:rsidRPr="008D39AB">
        <w:rPr>
          <w:szCs w:val="22"/>
        </w:rPr>
        <w:t>dens</w:t>
      </w:r>
      <w:proofErr w:type="spellEnd"/>
      <w:r w:rsidR="005401AC" w:rsidRPr="008D39AB">
        <w:rPr>
          <w:szCs w:val="22"/>
        </w:rPr>
        <w:t xml:space="preserve"> </w:t>
      </w:r>
      <w:proofErr w:type="spellStart"/>
      <w:r w:rsidR="005401AC" w:rsidRPr="008D39AB">
        <w:rPr>
          <w:szCs w:val="22"/>
        </w:rPr>
        <w:t>injekcijām</w:t>
      </w:r>
      <w:proofErr w:type="spellEnd"/>
      <w:r w:rsidR="00F85B74" w:rsidRPr="008D39AB">
        <w:rPr>
          <w:szCs w:val="22"/>
        </w:rPr>
        <w:t>.</w:t>
      </w:r>
    </w:p>
    <w:p w14:paraId="569B93A2" w14:textId="77777777" w:rsidR="000729E6" w:rsidRPr="008D39AB" w:rsidRDefault="000729E6" w:rsidP="008D39AB">
      <w:pPr>
        <w:spacing w:line="240" w:lineRule="auto"/>
        <w:ind w:left="142" w:hanging="142"/>
        <w:jc w:val="both"/>
        <w:rPr>
          <w:color w:val="000000"/>
          <w:szCs w:val="22"/>
        </w:rPr>
      </w:pPr>
      <w:r w:rsidRPr="008D39AB">
        <w:rPr>
          <w:color w:val="000000"/>
          <w:szCs w:val="22"/>
        </w:rPr>
        <w:t xml:space="preserve">       </w:t>
      </w:r>
    </w:p>
    <w:p w14:paraId="297B830C" w14:textId="77777777" w:rsidR="000729E6" w:rsidRPr="008D39AB" w:rsidRDefault="000729E6" w:rsidP="008D39AB">
      <w:pPr>
        <w:spacing w:line="240" w:lineRule="auto"/>
        <w:ind w:left="142" w:hanging="142"/>
        <w:rPr>
          <w:color w:val="000000"/>
          <w:szCs w:val="22"/>
        </w:rPr>
      </w:pPr>
      <w:r w:rsidRPr="008D39AB">
        <w:rPr>
          <w:color w:val="000000"/>
          <w:szCs w:val="22"/>
        </w:rPr>
        <w:t xml:space="preserve"> </w:t>
      </w:r>
      <w:proofErr w:type="spellStart"/>
      <w:r w:rsidRPr="008D39AB">
        <w:rPr>
          <w:color w:val="000000"/>
          <w:szCs w:val="22"/>
        </w:rPr>
        <w:t>Dzidrs</w:t>
      </w:r>
      <w:proofErr w:type="spellEnd"/>
      <w:r w:rsidRPr="008D39AB">
        <w:rPr>
          <w:color w:val="000000"/>
          <w:szCs w:val="22"/>
        </w:rPr>
        <w:t xml:space="preserve">, </w:t>
      </w:r>
      <w:proofErr w:type="spellStart"/>
      <w:r w:rsidRPr="008D39AB">
        <w:rPr>
          <w:color w:val="000000"/>
          <w:szCs w:val="22"/>
        </w:rPr>
        <w:t>viegli</w:t>
      </w:r>
      <w:proofErr w:type="spellEnd"/>
      <w:r w:rsidRPr="008D39AB">
        <w:rPr>
          <w:color w:val="000000"/>
          <w:szCs w:val="22"/>
        </w:rPr>
        <w:t xml:space="preserve"> </w:t>
      </w:r>
      <w:proofErr w:type="spellStart"/>
      <w:r w:rsidRPr="008D39AB">
        <w:rPr>
          <w:color w:val="000000"/>
          <w:szCs w:val="22"/>
        </w:rPr>
        <w:t>iedzeltens</w:t>
      </w:r>
      <w:proofErr w:type="spellEnd"/>
      <w:r w:rsidRPr="008D39AB">
        <w:rPr>
          <w:color w:val="000000"/>
          <w:szCs w:val="22"/>
        </w:rPr>
        <w:t xml:space="preserve"> </w:t>
      </w:r>
      <w:proofErr w:type="spellStart"/>
      <w:r w:rsidRPr="008D39AB">
        <w:rPr>
          <w:color w:val="000000"/>
          <w:szCs w:val="22"/>
        </w:rPr>
        <w:t>šķidrums</w:t>
      </w:r>
      <w:proofErr w:type="spellEnd"/>
      <w:r w:rsidRPr="008D39AB">
        <w:rPr>
          <w:color w:val="000000"/>
          <w:szCs w:val="22"/>
        </w:rPr>
        <w:t>.</w:t>
      </w:r>
    </w:p>
    <w:p w14:paraId="025F2AFF" w14:textId="77777777" w:rsidR="005401AC" w:rsidRPr="008D39AB" w:rsidRDefault="005401AC" w:rsidP="008D39AB">
      <w:pPr>
        <w:spacing w:line="240" w:lineRule="auto"/>
        <w:ind w:left="142" w:hanging="142"/>
        <w:rPr>
          <w:color w:val="000000"/>
          <w:szCs w:val="22"/>
        </w:rPr>
      </w:pPr>
    </w:p>
    <w:p w14:paraId="18011EA1" w14:textId="77777777" w:rsidR="000729E6" w:rsidRPr="008D39AB" w:rsidRDefault="000729E6" w:rsidP="008D39AB">
      <w:pPr>
        <w:spacing w:line="240" w:lineRule="auto"/>
        <w:ind w:left="142" w:hanging="142"/>
        <w:rPr>
          <w:color w:val="000000"/>
          <w:szCs w:val="22"/>
          <w:u w:val="single"/>
        </w:rPr>
      </w:pPr>
    </w:p>
    <w:p w14:paraId="7E00BD7C" w14:textId="77777777" w:rsidR="005401AC" w:rsidRPr="008D39AB" w:rsidRDefault="005401AC" w:rsidP="008D39AB">
      <w:pPr>
        <w:spacing w:line="240" w:lineRule="auto"/>
        <w:ind w:left="142" w:hanging="142"/>
        <w:rPr>
          <w:b/>
          <w:color w:val="000000"/>
          <w:szCs w:val="22"/>
        </w:rPr>
      </w:pPr>
      <w:r w:rsidRPr="008D39AB">
        <w:rPr>
          <w:b/>
          <w:color w:val="000000"/>
          <w:szCs w:val="22"/>
        </w:rPr>
        <w:t>4. INDIKĀCIJA(-S)</w:t>
      </w:r>
    </w:p>
    <w:p w14:paraId="7D723B53" w14:textId="77777777" w:rsidR="005401AC" w:rsidRPr="008D39AB" w:rsidRDefault="005401AC" w:rsidP="008D39AB">
      <w:pPr>
        <w:spacing w:line="240" w:lineRule="auto"/>
        <w:ind w:left="142" w:hanging="142"/>
        <w:rPr>
          <w:szCs w:val="22"/>
        </w:rPr>
      </w:pPr>
    </w:p>
    <w:p w14:paraId="225AD3F8" w14:textId="77777777" w:rsidR="008D39AB" w:rsidRPr="000E2942" w:rsidRDefault="008D39AB" w:rsidP="008D39AB">
      <w:pPr>
        <w:spacing w:line="240" w:lineRule="auto"/>
        <w:jc w:val="both"/>
        <w:rPr>
          <w:szCs w:val="22"/>
          <w:lang w:val="lv-LV"/>
        </w:rPr>
      </w:pPr>
      <w:bookmarkStart w:id="0" w:name="_Hlk529974450"/>
      <w:r w:rsidRPr="000E2942">
        <w:rPr>
          <w:szCs w:val="22"/>
          <w:lang w:val="lv-LV"/>
        </w:rPr>
        <w:t>Teļiem, cūkām, jēriem un kazlēniem miopātijas, muskuļu deģenerācijas, muskuļu distrofijas, sirds miokarda hemorāģijas un nekrozes (</w:t>
      </w:r>
      <w:r w:rsidRPr="000E2942">
        <w:rPr>
          <w:i/>
          <w:szCs w:val="22"/>
          <w:lang w:val="lv-LV"/>
        </w:rPr>
        <w:t>Mulberry heart disease</w:t>
      </w:r>
      <w:r w:rsidRPr="000E2942">
        <w:rPr>
          <w:szCs w:val="22"/>
          <w:lang w:val="lv-LV"/>
        </w:rPr>
        <w:t>) profilaksei un ārstēšanai</w:t>
      </w:r>
      <w:bookmarkEnd w:id="0"/>
      <w:r w:rsidRPr="000E2942">
        <w:rPr>
          <w:szCs w:val="22"/>
          <w:lang w:val="lv-LV"/>
        </w:rPr>
        <w:t>. Vitamin E-Selen-Lösung iedarbība visefektīvākā ir slimības agrīnā fāzē vai veicot profilaksi.</w:t>
      </w:r>
    </w:p>
    <w:p w14:paraId="11828B77" w14:textId="77777777" w:rsidR="000729E6" w:rsidRPr="008D39AB" w:rsidRDefault="000729E6" w:rsidP="008D39AB">
      <w:pPr>
        <w:spacing w:line="240" w:lineRule="auto"/>
        <w:ind w:left="142" w:hanging="142"/>
        <w:rPr>
          <w:b/>
          <w:color w:val="000000"/>
          <w:szCs w:val="22"/>
          <w:lang w:val="lv-LV"/>
        </w:rPr>
      </w:pPr>
    </w:p>
    <w:p w14:paraId="582D1AD0" w14:textId="77777777" w:rsidR="005860E9" w:rsidRPr="008D39AB" w:rsidRDefault="005860E9" w:rsidP="008D39AB">
      <w:pPr>
        <w:spacing w:line="240" w:lineRule="auto"/>
        <w:ind w:left="142" w:hanging="142"/>
        <w:rPr>
          <w:b/>
          <w:color w:val="000000"/>
          <w:szCs w:val="22"/>
          <w:lang w:val="lv-LV"/>
        </w:rPr>
      </w:pPr>
    </w:p>
    <w:p w14:paraId="556A7B72" w14:textId="77777777" w:rsidR="005401AC" w:rsidRPr="008D39AB" w:rsidRDefault="005401AC" w:rsidP="008D39AB">
      <w:pPr>
        <w:spacing w:line="240" w:lineRule="auto"/>
        <w:ind w:left="142" w:hanging="142"/>
        <w:rPr>
          <w:color w:val="000000"/>
          <w:szCs w:val="22"/>
          <w:lang w:val="lv-LV"/>
        </w:rPr>
      </w:pPr>
      <w:r w:rsidRPr="008D39AB">
        <w:rPr>
          <w:b/>
          <w:color w:val="000000"/>
          <w:szCs w:val="22"/>
          <w:lang w:val="lv-LV"/>
        </w:rPr>
        <w:t>5. KONTRINDIKĀCIJAS</w:t>
      </w:r>
    </w:p>
    <w:p w14:paraId="710EB51B" w14:textId="77777777" w:rsidR="005401AC" w:rsidRPr="008D39AB" w:rsidRDefault="005401AC" w:rsidP="008D39AB">
      <w:pPr>
        <w:tabs>
          <w:tab w:val="left" w:pos="567"/>
          <w:tab w:val="left" w:pos="1418"/>
          <w:tab w:val="left" w:pos="3792"/>
        </w:tabs>
        <w:spacing w:line="240" w:lineRule="auto"/>
        <w:ind w:left="142" w:hanging="142"/>
        <w:rPr>
          <w:szCs w:val="22"/>
          <w:lang w:val="lv-LV"/>
        </w:rPr>
      </w:pPr>
    </w:p>
    <w:p w14:paraId="5C46ADD7" w14:textId="77777777" w:rsidR="000729E6" w:rsidRPr="008D39AB" w:rsidRDefault="000729E6" w:rsidP="008D39AB">
      <w:pPr>
        <w:spacing w:line="240" w:lineRule="auto"/>
        <w:jc w:val="both"/>
        <w:rPr>
          <w:szCs w:val="22"/>
          <w:lang w:val="lv-LV"/>
        </w:rPr>
      </w:pPr>
      <w:r w:rsidRPr="008D39AB">
        <w:rPr>
          <w:szCs w:val="22"/>
          <w:lang w:val="lv-LV"/>
        </w:rPr>
        <w:t>Nelietot gadījumos, ja konstatēta pastiprināta jutība pret aktīvajām vielām vai pret kādu no palīgvielām.</w:t>
      </w:r>
    </w:p>
    <w:p w14:paraId="1E87F3A3" w14:textId="77777777" w:rsidR="008D39AB" w:rsidRPr="000E2942" w:rsidRDefault="008D39AB" w:rsidP="008D39AB">
      <w:pPr>
        <w:spacing w:line="240" w:lineRule="auto"/>
        <w:jc w:val="both"/>
        <w:rPr>
          <w:szCs w:val="22"/>
          <w:lang w:val="lv-LV"/>
        </w:rPr>
      </w:pPr>
      <w:bookmarkStart w:id="1" w:name="_Hlk530582382"/>
      <w:r w:rsidRPr="000E2942">
        <w:rPr>
          <w:szCs w:val="22"/>
          <w:lang w:val="lv-LV"/>
        </w:rPr>
        <w:t>Nelietot Vitamin E-Selen-Lösung dzīvniekiem, kuri sver mazāk par 1 kg pirmajās dzīves nedēļās,</w:t>
      </w:r>
      <w:r w:rsidRPr="000E2942" w:rsidDel="004A5233">
        <w:rPr>
          <w:szCs w:val="22"/>
          <w:lang w:val="lv-LV"/>
        </w:rPr>
        <w:t xml:space="preserve"> </w:t>
      </w:r>
      <w:r w:rsidRPr="000E2942">
        <w:rPr>
          <w:szCs w:val="22"/>
          <w:lang w:val="lv-LV"/>
        </w:rPr>
        <w:t>jo zāles satur benzilspirtu augstā koncentrācijā.</w:t>
      </w:r>
    </w:p>
    <w:bookmarkEnd w:id="1"/>
    <w:p w14:paraId="609A8895" w14:textId="77777777" w:rsidR="000729E6" w:rsidRPr="008D39AB" w:rsidRDefault="000729E6" w:rsidP="008D39AB">
      <w:pPr>
        <w:spacing w:line="240" w:lineRule="auto"/>
        <w:ind w:left="142"/>
        <w:rPr>
          <w:szCs w:val="22"/>
          <w:lang w:val="lv-LV"/>
        </w:rPr>
      </w:pPr>
      <w:r w:rsidRPr="008D39AB">
        <w:rPr>
          <w:szCs w:val="22"/>
          <w:lang w:val="lv-LV"/>
        </w:rPr>
        <w:lastRenderedPageBreak/>
        <w:t xml:space="preserve"> </w:t>
      </w:r>
    </w:p>
    <w:p w14:paraId="2376AA33" w14:textId="77777777" w:rsidR="000729E6" w:rsidRPr="008D39AB" w:rsidRDefault="000729E6" w:rsidP="008D39AB">
      <w:pPr>
        <w:spacing w:line="240" w:lineRule="auto"/>
        <w:ind w:left="142"/>
        <w:rPr>
          <w:szCs w:val="22"/>
          <w:lang w:val="lv-LV"/>
        </w:rPr>
      </w:pPr>
    </w:p>
    <w:p w14:paraId="1A6C39DA" w14:textId="77777777" w:rsidR="005401AC" w:rsidRPr="008D39AB" w:rsidRDefault="005401AC" w:rsidP="008D39AB">
      <w:pPr>
        <w:spacing w:line="240" w:lineRule="auto"/>
        <w:rPr>
          <w:color w:val="000000"/>
          <w:szCs w:val="22"/>
          <w:lang w:val="lv-LV"/>
        </w:rPr>
      </w:pPr>
      <w:r w:rsidRPr="008D39AB">
        <w:rPr>
          <w:b/>
          <w:color w:val="000000"/>
          <w:szCs w:val="22"/>
          <w:lang w:val="lv-LV"/>
        </w:rPr>
        <w:t xml:space="preserve">6. </w:t>
      </w:r>
      <w:r w:rsidR="00ED3C85" w:rsidRPr="008D39AB">
        <w:rPr>
          <w:b/>
          <w:color w:val="000000"/>
          <w:szCs w:val="22"/>
          <w:lang w:val="lv-LV"/>
        </w:rPr>
        <w:t>IESPĒJAMĀS</w:t>
      </w:r>
      <w:r w:rsidRPr="008D39AB">
        <w:rPr>
          <w:b/>
          <w:color w:val="000000"/>
          <w:szCs w:val="22"/>
          <w:lang w:val="lv-LV"/>
        </w:rPr>
        <w:t xml:space="preserve"> BLAKUSPARĀDĪBAS</w:t>
      </w:r>
    </w:p>
    <w:p w14:paraId="44F41312" w14:textId="77777777" w:rsidR="00ED3C85" w:rsidRPr="008D39AB" w:rsidRDefault="00ED3C85" w:rsidP="008D39AB">
      <w:pPr>
        <w:spacing w:line="240" w:lineRule="auto"/>
        <w:rPr>
          <w:color w:val="000000"/>
          <w:szCs w:val="22"/>
          <w:lang w:val="lv-LV"/>
        </w:rPr>
      </w:pPr>
    </w:p>
    <w:p w14:paraId="628C8030" w14:textId="77777777" w:rsidR="008D39AB" w:rsidRPr="000E2942" w:rsidRDefault="008D39AB" w:rsidP="008D39AB">
      <w:pPr>
        <w:spacing w:line="240" w:lineRule="auto"/>
        <w:jc w:val="both"/>
        <w:rPr>
          <w:szCs w:val="22"/>
          <w:lang w:val="lv-LV"/>
        </w:rPr>
      </w:pPr>
      <w:bookmarkStart w:id="2" w:name="_Hlk529974581"/>
      <w:r w:rsidRPr="000E2942">
        <w:rPr>
          <w:szCs w:val="22"/>
          <w:lang w:val="lv-LV"/>
        </w:rPr>
        <w:t>Tā kā šo veterināro zāļu sastāvā ir makrogola 15 hidroksistearāts, tas var izraisīt alerģiskas vai pseidoalerģiskas reakcijas, īpaši teļiem, kuras atšķiras pēc norises intensitātes un ilguma (piemēram pastiprināta lokāla audu reakcija injekcijas vietā, smagas sistēmiskas reakcijas) un var būt dzīvībai bīstamas.</w:t>
      </w:r>
    </w:p>
    <w:bookmarkEnd w:id="2"/>
    <w:p w14:paraId="431EABCC" w14:textId="77777777" w:rsidR="000729E6" w:rsidRPr="008D39AB" w:rsidRDefault="000729E6" w:rsidP="008D39AB">
      <w:pPr>
        <w:tabs>
          <w:tab w:val="clear" w:pos="567"/>
        </w:tabs>
        <w:spacing w:line="240" w:lineRule="auto"/>
        <w:ind w:right="-2"/>
        <w:jc w:val="both"/>
        <w:rPr>
          <w:color w:val="000000"/>
          <w:szCs w:val="22"/>
          <w:lang w:val="lv-LV"/>
        </w:rPr>
      </w:pPr>
      <w:r w:rsidRPr="008D39AB">
        <w:rPr>
          <w:color w:val="000000"/>
          <w:szCs w:val="22"/>
          <w:lang w:val="lv-LV"/>
        </w:rPr>
        <w:t>Ja novērojat jebkuras būtiskas blakusparādības vai citu iedarbību, kas nav minētas šajā lietošanas instrukcijā, lūdzu, informējiet par tām savu veterinārārstu.</w:t>
      </w:r>
    </w:p>
    <w:p w14:paraId="0AB17C57" w14:textId="77777777" w:rsidR="000729E6" w:rsidRPr="008D39AB" w:rsidRDefault="000729E6" w:rsidP="008D39AB">
      <w:pPr>
        <w:tabs>
          <w:tab w:val="clear" w:pos="567"/>
        </w:tabs>
        <w:spacing w:line="240" w:lineRule="auto"/>
        <w:ind w:right="-2"/>
        <w:rPr>
          <w:color w:val="000000"/>
          <w:szCs w:val="22"/>
          <w:lang w:val="lv-LV"/>
        </w:rPr>
      </w:pPr>
    </w:p>
    <w:p w14:paraId="55FBD72B" w14:textId="77777777" w:rsidR="000729E6" w:rsidRPr="008D39AB" w:rsidRDefault="000729E6" w:rsidP="008D39AB">
      <w:pPr>
        <w:tabs>
          <w:tab w:val="clear" w:pos="567"/>
        </w:tabs>
        <w:spacing w:line="240" w:lineRule="auto"/>
        <w:ind w:right="-2"/>
        <w:rPr>
          <w:color w:val="000000"/>
          <w:szCs w:val="22"/>
          <w:lang w:val="lv-LV"/>
        </w:rPr>
      </w:pPr>
    </w:p>
    <w:p w14:paraId="397A63FD" w14:textId="77777777" w:rsidR="005401AC" w:rsidRPr="008D39AB" w:rsidRDefault="005401AC" w:rsidP="008D39AB">
      <w:pPr>
        <w:spacing w:line="240" w:lineRule="auto"/>
        <w:rPr>
          <w:color w:val="000000"/>
          <w:szCs w:val="22"/>
        </w:rPr>
      </w:pPr>
      <w:r w:rsidRPr="008D39AB">
        <w:rPr>
          <w:b/>
          <w:color w:val="000000"/>
          <w:szCs w:val="22"/>
        </w:rPr>
        <w:t>7. MĒRĶA SUGAS</w:t>
      </w:r>
    </w:p>
    <w:p w14:paraId="275AB2CF" w14:textId="77777777" w:rsidR="005401AC" w:rsidRPr="008D39AB" w:rsidRDefault="005401AC" w:rsidP="008D39AB">
      <w:pPr>
        <w:spacing w:line="240" w:lineRule="auto"/>
        <w:rPr>
          <w:color w:val="000000"/>
          <w:szCs w:val="22"/>
        </w:rPr>
      </w:pPr>
    </w:p>
    <w:p w14:paraId="5D8A7721" w14:textId="77777777" w:rsidR="000729E6" w:rsidRPr="008D39AB" w:rsidRDefault="000729E6" w:rsidP="008D39AB">
      <w:pPr>
        <w:spacing w:line="240" w:lineRule="auto"/>
        <w:rPr>
          <w:color w:val="000000"/>
          <w:szCs w:val="22"/>
        </w:rPr>
      </w:pPr>
      <w:proofErr w:type="spellStart"/>
      <w:r w:rsidRPr="008D39AB">
        <w:rPr>
          <w:color w:val="000000"/>
          <w:szCs w:val="22"/>
        </w:rPr>
        <w:t>Liellopi</w:t>
      </w:r>
      <w:proofErr w:type="spellEnd"/>
      <w:r w:rsidRPr="008D39AB">
        <w:rPr>
          <w:color w:val="000000"/>
          <w:szCs w:val="22"/>
        </w:rPr>
        <w:t xml:space="preserve"> (</w:t>
      </w:r>
      <w:proofErr w:type="spellStart"/>
      <w:r w:rsidRPr="008D39AB">
        <w:rPr>
          <w:color w:val="000000"/>
          <w:szCs w:val="22"/>
        </w:rPr>
        <w:t>teļi</w:t>
      </w:r>
      <w:proofErr w:type="spellEnd"/>
      <w:r w:rsidRPr="008D39AB">
        <w:rPr>
          <w:color w:val="000000"/>
          <w:szCs w:val="22"/>
        </w:rPr>
        <w:t xml:space="preserve">), </w:t>
      </w:r>
      <w:proofErr w:type="spellStart"/>
      <w:r w:rsidRPr="008D39AB">
        <w:rPr>
          <w:color w:val="000000"/>
          <w:szCs w:val="22"/>
        </w:rPr>
        <w:t>cūkas</w:t>
      </w:r>
      <w:proofErr w:type="spellEnd"/>
      <w:r w:rsidRPr="008D39AB">
        <w:rPr>
          <w:color w:val="000000"/>
          <w:szCs w:val="22"/>
        </w:rPr>
        <w:t xml:space="preserve">, </w:t>
      </w:r>
      <w:proofErr w:type="spellStart"/>
      <w:r w:rsidRPr="008D39AB">
        <w:rPr>
          <w:color w:val="000000"/>
          <w:szCs w:val="22"/>
        </w:rPr>
        <w:t>aitas</w:t>
      </w:r>
      <w:proofErr w:type="spellEnd"/>
      <w:r w:rsidRPr="008D39AB">
        <w:rPr>
          <w:color w:val="000000"/>
          <w:szCs w:val="22"/>
        </w:rPr>
        <w:t xml:space="preserve"> </w:t>
      </w:r>
      <w:r w:rsidR="00F85B74" w:rsidRPr="008D39AB">
        <w:rPr>
          <w:color w:val="000000"/>
          <w:szCs w:val="22"/>
        </w:rPr>
        <w:t>(</w:t>
      </w:r>
      <w:proofErr w:type="spellStart"/>
      <w:r w:rsidR="00F85B74" w:rsidRPr="008D39AB">
        <w:rPr>
          <w:color w:val="000000"/>
          <w:szCs w:val="22"/>
        </w:rPr>
        <w:t>jēri</w:t>
      </w:r>
      <w:proofErr w:type="spellEnd"/>
      <w:r w:rsidR="00F85B74" w:rsidRPr="008D39AB">
        <w:rPr>
          <w:color w:val="000000"/>
          <w:szCs w:val="22"/>
        </w:rPr>
        <w:t xml:space="preserve">) </w:t>
      </w:r>
      <w:r w:rsidRPr="008D39AB">
        <w:rPr>
          <w:color w:val="000000"/>
          <w:szCs w:val="22"/>
        </w:rPr>
        <w:t xml:space="preserve">un </w:t>
      </w:r>
      <w:proofErr w:type="spellStart"/>
      <w:r w:rsidRPr="008D39AB">
        <w:rPr>
          <w:color w:val="000000"/>
          <w:szCs w:val="22"/>
        </w:rPr>
        <w:t>kazas</w:t>
      </w:r>
      <w:proofErr w:type="spellEnd"/>
      <w:r w:rsidRPr="008D39AB">
        <w:rPr>
          <w:color w:val="000000"/>
          <w:szCs w:val="22"/>
        </w:rPr>
        <w:t xml:space="preserve"> (</w:t>
      </w:r>
      <w:proofErr w:type="spellStart"/>
      <w:r w:rsidRPr="008D39AB">
        <w:rPr>
          <w:color w:val="000000"/>
          <w:szCs w:val="22"/>
        </w:rPr>
        <w:t>kazlēni</w:t>
      </w:r>
      <w:proofErr w:type="spellEnd"/>
      <w:r w:rsidRPr="008D39AB">
        <w:rPr>
          <w:color w:val="000000"/>
          <w:szCs w:val="22"/>
        </w:rPr>
        <w:t>).</w:t>
      </w:r>
    </w:p>
    <w:p w14:paraId="24091537" w14:textId="77777777" w:rsidR="000729E6" w:rsidRPr="008D39AB" w:rsidRDefault="000729E6" w:rsidP="008D39AB">
      <w:pPr>
        <w:spacing w:line="240" w:lineRule="auto"/>
        <w:rPr>
          <w:color w:val="000000"/>
          <w:szCs w:val="22"/>
        </w:rPr>
      </w:pPr>
    </w:p>
    <w:p w14:paraId="0B7FABDC" w14:textId="77777777" w:rsidR="005401AC" w:rsidRPr="008D39AB" w:rsidRDefault="005401AC" w:rsidP="008D39AB">
      <w:pPr>
        <w:spacing w:line="240" w:lineRule="auto"/>
        <w:rPr>
          <w:color w:val="000000"/>
          <w:szCs w:val="22"/>
        </w:rPr>
      </w:pPr>
    </w:p>
    <w:p w14:paraId="3BF0D856" w14:textId="77777777" w:rsidR="005401AC" w:rsidRPr="008D39AB" w:rsidRDefault="005401AC" w:rsidP="008D39AB">
      <w:pPr>
        <w:spacing w:line="240" w:lineRule="auto"/>
        <w:rPr>
          <w:color w:val="000000"/>
          <w:szCs w:val="22"/>
        </w:rPr>
      </w:pPr>
      <w:r w:rsidRPr="008D39AB">
        <w:rPr>
          <w:b/>
          <w:color w:val="000000"/>
          <w:szCs w:val="22"/>
        </w:rPr>
        <w:t xml:space="preserve">8. DEVAS ATKARĪBĀ NO DZĪVNIEKU SUGAS, LIETOŠANAS VEIDA UN </w:t>
      </w:r>
      <w:r w:rsidR="000729E6" w:rsidRPr="008D39AB">
        <w:rPr>
          <w:b/>
          <w:color w:val="000000"/>
          <w:szCs w:val="22"/>
        </w:rPr>
        <w:t xml:space="preserve">METODES </w:t>
      </w:r>
    </w:p>
    <w:p w14:paraId="21A824AD" w14:textId="77777777" w:rsidR="005401AC" w:rsidRPr="008D39AB" w:rsidRDefault="005401AC" w:rsidP="008D39AB">
      <w:pPr>
        <w:spacing w:line="240" w:lineRule="auto"/>
        <w:rPr>
          <w:color w:val="000000"/>
          <w:szCs w:val="22"/>
        </w:rPr>
      </w:pPr>
    </w:p>
    <w:p w14:paraId="4A93B49F" w14:textId="77777777" w:rsidR="005401AC" w:rsidRDefault="005401AC" w:rsidP="008D39AB">
      <w:pPr>
        <w:spacing w:line="240" w:lineRule="auto"/>
        <w:rPr>
          <w:szCs w:val="22"/>
        </w:rPr>
      </w:pPr>
      <w:proofErr w:type="spellStart"/>
      <w:r w:rsidRPr="008D39AB">
        <w:rPr>
          <w:szCs w:val="22"/>
        </w:rPr>
        <w:t>Intramuskulārām</w:t>
      </w:r>
      <w:proofErr w:type="spellEnd"/>
      <w:r w:rsidRPr="008D39AB">
        <w:rPr>
          <w:szCs w:val="22"/>
        </w:rPr>
        <w:t xml:space="preserve"> </w:t>
      </w:r>
      <w:proofErr w:type="spellStart"/>
      <w:r w:rsidR="00ED3C85" w:rsidRPr="008D39AB">
        <w:rPr>
          <w:szCs w:val="22"/>
        </w:rPr>
        <w:t>vai</w:t>
      </w:r>
      <w:proofErr w:type="spellEnd"/>
      <w:r w:rsidRPr="008D39AB">
        <w:rPr>
          <w:szCs w:val="22"/>
        </w:rPr>
        <w:t xml:space="preserve"> </w:t>
      </w:r>
      <w:proofErr w:type="spellStart"/>
      <w:r w:rsidRPr="008D39AB">
        <w:rPr>
          <w:szCs w:val="22"/>
        </w:rPr>
        <w:t>subkutānām</w:t>
      </w:r>
      <w:proofErr w:type="spellEnd"/>
      <w:r w:rsidRPr="008D39AB">
        <w:rPr>
          <w:szCs w:val="22"/>
        </w:rPr>
        <w:t xml:space="preserve"> </w:t>
      </w:r>
      <w:proofErr w:type="spellStart"/>
      <w:r w:rsidRPr="008D39AB">
        <w:rPr>
          <w:szCs w:val="22"/>
        </w:rPr>
        <w:t>injekcijām</w:t>
      </w:r>
      <w:proofErr w:type="spellEnd"/>
      <w:r w:rsidRPr="008D39AB">
        <w:rPr>
          <w:szCs w:val="22"/>
        </w:rPr>
        <w:t>.</w:t>
      </w:r>
    </w:p>
    <w:p w14:paraId="1F85254F" w14:textId="77777777" w:rsidR="008D39AB" w:rsidRPr="008D39AB" w:rsidRDefault="008D39AB" w:rsidP="008D39AB">
      <w:pPr>
        <w:spacing w:line="240" w:lineRule="auto"/>
        <w:rPr>
          <w:szCs w:val="22"/>
        </w:rPr>
      </w:pPr>
    </w:p>
    <w:p w14:paraId="51F5109B" w14:textId="77777777" w:rsidR="005401AC" w:rsidRPr="008D39AB" w:rsidRDefault="005401AC" w:rsidP="008D39AB">
      <w:pPr>
        <w:spacing w:line="240" w:lineRule="auto"/>
        <w:rPr>
          <w:szCs w:val="22"/>
        </w:rPr>
      </w:pPr>
      <w:r w:rsidRPr="008D39AB">
        <w:rPr>
          <w:szCs w:val="22"/>
        </w:rPr>
        <w:t>Deva:</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0"/>
        <w:gridCol w:w="2796"/>
        <w:gridCol w:w="2934"/>
        <w:tblGridChange w:id="3">
          <w:tblGrid>
            <w:gridCol w:w="3080"/>
            <w:gridCol w:w="2796"/>
            <w:gridCol w:w="2934"/>
          </w:tblGrid>
        </w:tblGridChange>
      </w:tblGrid>
      <w:tr w:rsidR="005401AC" w:rsidRPr="008D39AB" w14:paraId="1463CBD1" w14:textId="77777777" w:rsidTr="008D39AB">
        <w:tblPrEx>
          <w:tblCellMar>
            <w:top w:w="0" w:type="dxa"/>
            <w:bottom w:w="0" w:type="dxa"/>
          </w:tblCellMar>
        </w:tblPrEx>
        <w:trPr>
          <w:trHeight w:val="228"/>
        </w:trPr>
        <w:tc>
          <w:tcPr>
            <w:tcW w:w="3119" w:type="dxa"/>
          </w:tcPr>
          <w:p w14:paraId="418ADA08" w14:textId="77777777" w:rsidR="005401AC" w:rsidRPr="008D39AB" w:rsidRDefault="005401AC" w:rsidP="008D39AB">
            <w:pPr>
              <w:tabs>
                <w:tab w:val="clear" w:pos="567"/>
              </w:tabs>
              <w:spacing w:line="240" w:lineRule="auto"/>
              <w:rPr>
                <w:szCs w:val="22"/>
                <w:lang w:val="lv-LV"/>
              </w:rPr>
            </w:pPr>
          </w:p>
        </w:tc>
        <w:tc>
          <w:tcPr>
            <w:tcW w:w="2835" w:type="dxa"/>
          </w:tcPr>
          <w:p w14:paraId="06DB48F0" w14:textId="77777777" w:rsidR="005401AC" w:rsidRPr="008D39AB" w:rsidRDefault="005401AC" w:rsidP="008D39AB">
            <w:pPr>
              <w:tabs>
                <w:tab w:val="clear" w:pos="567"/>
              </w:tabs>
              <w:spacing w:line="240" w:lineRule="auto"/>
              <w:jc w:val="center"/>
              <w:rPr>
                <w:b/>
                <w:szCs w:val="22"/>
                <w:lang w:val="lv-LV"/>
              </w:rPr>
            </w:pPr>
            <w:r w:rsidRPr="008D39AB">
              <w:rPr>
                <w:b/>
                <w:szCs w:val="22"/>
                <w:lang w:val="lv-LV"/>
              </w:rPr>
              <w:t>Profilakse</w:t>
            </w:r>
            <w:r w:rsidR="00ED3C85" w:rsidRPr="008D39AB">
              <w:rPr>
                <w:b/>
                <w:szCs w:val="22"/>
                <w:lang w:val="lv-LV"/>
              </w:rPr>
              <w:t>i</w:t>
            </w:r>
          </w:p>
          <w:p w14:paraId="2589E579" w14:textId="77777777" w:rsidR="000729E6" w:rsidRPr="008D39AB" w:rsidRDefault="000729E6" w:rsidP="008D39AB">
            <w:pPr>
              <w:tabs>
                <w:tab w:val="clear" w:pos="567"/>
              </w:tabs>
              <w:spacing w:line="240" w:lineRule="auto"/>
              <w:jc w:val="center"/>
              <w:rPr>
                <w:b/>
                <w:szCs w:val="22"/>
                <w:lang w:val="lv-LV"/>
              </w:rPr>
            </w:pPr>
            <w:r w:rsidRPr="008D39AB">
              <w:rPr>
                <w:b/>
                <w:szCs w:val="22"/>
                <w:lang w:val="lv-LV"/>
              </w:rPr>
              <w:t>Deva vienam dzīvniekam</w:t>
            </w:r>
          </w:p>
        </w:tc>
        <w:tc>
          <w:tcPr>
            <w:tcW w:w="2976" w:type="dxa"/>
          </w:tcPr>
          <w:p w14:paraId="363514F8" w14:textId="77777777" w:rsidR="005401AC" w:rsidRPr="008D39AB" w:rsidRDefault="00ED3C85" w:rsidP="008D39AB">
            <w:pPr>
              <w:tabs>
                <w:tab w:val="clear" w:pos="567"/>
              </w:tabs>
              <w:spacing w:line="240" w:lineRule="auto"/>
              <w:jc w:val="center"/>
              <w:rPr>
                <w:b/>
                <w:szCs w:val="22"/>
                <w:lang w:val="lv-LV"/>
              </w:rPr>
            </w:pPr>
            <w:r w:rsidRPr="008D39AB">
              <w:rPr>
                <w:b/>
                <w:szCs w:val="22"/>
                <w:lang w:val="lv-LV"/>
              </w:rPr>
              <w:t>Ārstēšanai</w:t>
            </w:r>
          </w:p>
          <w:p w14:paraId="2D7248E9" w14:textId="77777777" w:rsidR="000729E6" w:rsidRPr="008D39AB" w:rsidRDefault="000729E6" w:rsidP="008D39AB">
            <w:pPr>
              <w:tabs>
                <w:tab w:val="clear" w:pos="567"/>
              </w:tabs>
              <w:spacing w:line="240" w:lineRule="auto"/>
              <w:jc w:val="center"/>
              <w:rPr>
                <w:b/>
                <w:szCs w:val="22"/>
                <w:lang w:val="lv-LV"/>
              </w:rPr>
            </w:pPr>
            <w:r w:rsidRPr="008D39AB">
              <w:rPr>
                <w:b/>
                <w:szCs w:val="22"/>
                <w:lang w:val="lv-LV"/>
              </w:rPr>
              <w:t>Deva vienam dzīvniekam</w:t>
            </w:r>
          </w:p>
        </w:tc>
      </w:tr>
      <w:tr w:rsidR="005401AC" w:rsidRPr="008D39AB" w14:paraId="1D9F770D" w14:textId="77777777" w:rsidTr="008D39AB">
        <w:tblPrEx>
          <w:tblCellMar>
            <w:top w:w="0" w:type="dxa"/>
            <w:bottom w:w="0" w:type="dxa"/>
          </w:tblCellMar>
        </w:tblPrEx>
        <w:trPr>
          <w:trHeight w:val="228"/>
        </w:trPr>
        <w:tc>
          <w:tcPr>
            <w:tcW w:w="3119" w:type="dxa"/>
          </w:tcPr>
          <w:p w14:paraId="538EDB1B" w14:textId="77777777" w:rsidR="005401AC" w:rsidRPr="008D39AB" w:rsidRDefault="005401AC" w:rsidP="008D39AB">
            <w:pPr>
              <w:tabs>
                <w:tab w:val="clear" w:pos="567"/>
              </w:tabs>
              <w:spacing w:line="240" w:lineRule="auto"/>
              <w:rPr>
                <w:szCs w:val="22"/>
                <w:lang w:val="lv-LV"/>
              </w:rPr>
            </w:pPr>
            <w:r w:rsidRPr="008D39AB">
              <w:rPr>
                <w:b/>
                <w:bCs/>
                <w:szCs w:val="22"/>
                <w:lang w:val="lv-LV"/>
              </w:rPr>
              <w:t>Teļi</w:t>
            </w:r>
            <w:r w:rsidR="000729E6" w:rsidRPr="008D39AB">
              <w:rPr>
                <w:b/>
                <w:bCs/>
                <w:szCs w:val="22"/>
                <w:lang w:val="lv-LV"/>
              </w:rPr>
              <w:t>em</w:t>
            </w:r>
          </w:p>
        </w:tc>
        <w:tc>
          <w:tcPr>
            <w:tcW w:w="2835" w:type="dxa"/>
            <w:vAlign w:val="center"/>
          </w:tcPr>
          <w:p w14:paraId="2A786DE8" w14:textId="77777777" w:rsidR="000729E6" w:rsidRPr="008D39AB" w:rsidRDefault="005401AC" w:rsidP="008D39AB">
            <w:pPr>
              <w:tabs>
                <w:tab w:val="clear" w:pos="567"/>
              </w:tabs>
              <w:spacing w:line="240" w:lineRule="auto"/>
              <w:jc w:val="center"/>
              <w:rPr>
                <w:szCs w:val="22"/>
                <w:lang w:val="lv-LV"/>
              </w:rPr>
            </w:pPr>
            <w:r w:rsidRPr="008D39AB">
              <w:rPr>
                <w:szCs w:val="22"/>
                <w:lang w:val="lv-LV"/>
              </w:rPr>
              <w:t>2 – 4 ml</w:t>
            </w:r>
          </w:p>
        </w:tc>
        <w:tc>
          <w:tcPr>
            <w:tcW w:w="2976" w:type="dxa"/>
            <w:vAlign w:val="center"/>
          </w:tcPr>
          <w:p w14:paraId="691D219D" w14:textId="77777777" w:rsidR="000729E6" w:rsidRPr="008D39AB" w:rsidRDefault="005401AC" w:rsidP="008D39AB">
            <w:pPr>
              <w:tabs>
                <w:tab w:val="clear" w:pos="567"/>
              </w:tabs>
              <w:spacing w:line="240" w:lineRule="auto"/>
              <w:jc w:val="center"/>
              <w:rPr>
                <w:szCs w:val="22"/>
                <w:lang w:val="lv-LV"/>
              </w:rPr>
            </w:pPr>
            <w:r w:rsidRPr="008D39AB">
              <w:rPr>
                <w:szCs w:val="22"/>
                <w:lang w:val="lv-LV"/>
              </w:rPr>
              <w:t>4 – 8 ml</w:t>
            </w:r>
          </w:p>
        </w:tc>
      </w:tr>
      <w:tr w:rsidR="005401AC" w:rsidRPr="008D39AB" w14:paraId="4D4FBE8E" w14:textId="77777777" w:rsidTr="008D39AB">
        <w:tblPrEx>
          <w:tblCellMar>
            <w:top w:w="0" w:type="dxa"/>
            <w:bottom w:w="0" w:type="dxa"/>
          </w:tblCellMar>
        </w:tblPrEx>
        <w:trPr>
          <w:trHeight w:val="456"/>
        </w:trPr>
        <w:tc>
          <w:tcPr>
            <w:tcW w:w="3119" w:type="dxa"/>
            <w:tcBorders>
              <w:bottom w:val="single" w:sz="4" w:space="0" w:color="auto"/>
            </w:tcBorders>
          </w:tcPr>
          <w:p w14:paraId="09A70099" w14:textId="77777777" w:rsidR="005401AC" w:rsidRPr="008D39AB" w:rsidRDefault="00ED3C85" w:rsidP="008D39AB">
            <w:pPr>
              <w:tabs>
                <w:tab w:val="clear" w:pos="567"/>
              </w:tabs>
              <w:spacing w:line="240" w:lineRule="auto"/>
              <w:rPr>
                <w:szCs w:val="22"/>
                <w:lang w:val="lv-LV"/>
              </w:rPr>
            </w:pPr>
            <w:r w:rsidRPr="008D39AB">
              <w:rPr>
                <w:b/>
                <w:bCs/>
                <w:szCs w:val="22"/>
                <w:lang w:val="lv-LV"/>
              </w:rPr>
              <w:t>Vaislas s</w:t>
            </w:r>
            <w:r w:rsidR="005401AC" w:rsidRPr="008D39AB">
              <w:rPr>
                <w:b/>
                <w:bCs/>
                <w:szCs w:val="22"/>
                <w:lang w:val="lv-LV"/>
              </w:rPr>
              <w:t>ivēnmāt</w:t>
            </w:r>
            <w:r w:rsidR="000729E6" w:rsidRPr="008D39AB">
              <w:rPr>
                <w:b/>
                <w:bCs/>
                <w:szCs w:val="22"/>
                <w:lang w:val="lv-LV"/>
              </w:rPr>
              <w:t>ēm</w:t>
            </w:r>
            <w:r w:rsidR="005401AC" w:rsidRPr="008D39AB">
              <w:rPr>
                <w:b/>
                <w:bCs/>
                <w:szCs w:val="22"/>
                <w:lang w:val="lv-LV"/>
              </w:rPr>
              <w:t xml:space="preserve"> un kuiļi</w:t>
            </w:r>
            <w:r w:rsidR="000729E6" w:rsidRPr="008D39AB">
              <w:rPr>
                <w:b/>
                <w:bCs/>
                <w:szCs w:val="22"/>
                <w:lang w:val="lv-LV"/>
              </w:rPr>
              <w:t>em</w:t>
            </w:r>
          </w:p>
        </w:tc>
        <w:tc>
          <w:tcPr>
            <w:tcW w:w="2835" w:type="dxa"/>
            <w:tcBorders>
              <w:bottom w:val="single" w:sz="4" w:space="0" w:color="auto"/>
            </w:tcBorders>
            <w:vAlign w:val="center"/>
          </w:tcPr>
          <w:p w14:paraId="66CE9D02" w14:textId="77777777" w:rsidR="000729E6" w:rsidRPr="008D39AB" w:rsidRDefault="005401AC" w:rsidP="008D39AB">
            <w:pPr>
              <w:tabs>
                <w:tab w:val="clear" w:pos="567"/>
              </w:tabs>
              <w:spacing w:line="240" w:lineRule="auto"/>
              <w:jc w:val="center"/>
              <w:rPr>
                <w:szCs w:val="22"/>
                <w:lang w:val="lv-LV"/>
              </w:rPr>
            </w:pPr>
            <w:r w:rsidRPr="008D39AB">
              <w:rPr>
                <w:szCs w:val="22"/>
                <w:lang w:val="lv-LV"/>
              </w:rPr>
              <w:t>3 – 5 ml</w:t>
            </w:r>
          </w:p>
        </w:tc>
        <w:tc>
          <w:tcPr>
            <w:tcW w:w="2976" w:type="dxa"/>
            <w:tcBorders>
              <w:bottom w:val="single" w:sz="4" w:space="0" w:color="auto"/>
            </w:tcBorders>
            <w:vAlign w:val="center"/>
          </w:tcPr>
          <w:p w14:paraId="1F6A551B" w14:textId="77777777" w:rsidR="000729E6" w:rsidRPr="008D39AB" w:rsidRDefault="005401AC" w:rsidP="008D39AB">
            <w:pPr>
              <w:tabs>
                <w:tab w:val="clear" w:pos="567"/>
              </w:tabs>
              <w:spacing w:line="240" w:lineRule="auto"/>
              <w:jc w:val="center"/>
              <w:rPr>
                <w:szCs w:val="22"/>
                <w:lang w:val="lv-LV"/>
              </w:rPr>
            </w:pPr>
            <w:r w:rsidRPr="008D39AB">
              <w:rPr>
                <w:szCs w:val="22"/>
                <w:lang w:val="lv-LV"/>
              </w:rPr>
              <w:t>6 – 10 ml</w:t>
            </w:r>
          </w:p>
        </w:tc>
      </w:tr>
      <w:tr w:rsidR="000729E6" w:rsidRPr="008D39AB" w14:paraId="43476A5F" w14:textId="77777777" w:rsidTr="008D39AB">
        <w:tblPrEx>
          <w:tblCellMar>
            <w:top w:w="0" w:type="dxa"/>
            <w:bottom w:w="0" w:type="dxa"/>
          </w:tblCellMar>
        </w:tblPrEx>
        <w:trPr>
          <w:trHeight w:val="267"/>
        </w:trPr>
        <w:tc>
          <w:tcPr>
            <w:tcW w:w="3119" w:type="dxa"/>
            <w:tcBorders>
              <w:bottom w:val="single" w:sz="4" w:space="0" w:color="auto"/>
            </w:tcBorders>
          </w:tcPr>
          <w:p w14:paraId="074E2DF3" w14:textId="77777777" w:rsidR="005401AC" w:rsidRPr="008D39AB" w:rsidRDefault="005401AC" w:rsidP="008D39AB">
            <w:pPr>
              <w:tabs>
                <w:tab w:val="clear" w:pos="567"/>
              </w:tabs>
              <w:spacing w:line="240" w:lineRule="auto"/>
              <w:rPr>
                <w:szCs w:val="22"/>
                <w:lang w:val="lv-LV"/>
              </w:rPr>
            </w:pPr>
            <w:r w:rsidRPr="008D39AB">
              <w:rPr>
                <w:b/>
                <w:bCs/>
                <w:szCs w:val="22"/>
                <w:lang w:val="lv-LV"/>
              </w:rPr>
              <w:t>Nobarojamā</w:t>
            </w:r>
            <w:r w:rsidR="000729E6" w:rsidRPr="008D39AB">
              <w:rPr>
                <w:b/>
                <w:bCs/>
                <w:szCs w:val="22"/>
                <w:lang w:val="lv-LV"/>
              </w:rPr>
              <w:t>m</w:t>
            </w:r>
            <w:r w:rsidRPr="008D39AB">
              <w:rPr>
                <w:b/>
                <w:bCs/>
                <w:szCs w:val="22"/>
                <w:lang w:val="lv-LV"/>
              </w:rPr>
              <w:t xml:space="preserve"> cūk</w:t>
            </w:r>
            <w:r w:rsidR="000729E6" w:rsidRPr="008D39AB">
              <w:rPr>
                <w:b/>
                <w:bCs/>
                <w:szCs w:val="22"/>
                <w:lang w:val="lv-LV"/>
              </w:rPr>
              <w:t>ām</w:t>
            </w:r>
          </w:p>
        </w:tc>
        <w:tc>
          <w:tcPr>
            <w:tcW w:w="2835" w:type="dxa"/>
            <w:tcBorders>
              <w:bottom w:val="single" w:sz="4" w:space="0" w:color="auto"/>
            </w:tcBorders>
            <w:vAlign w:val="center"/>
          </w:tcPr>
          <w:p w14:paraId="5D456704" w14:textId="77777777" w:rsidR="000729E6" w:rsidRPr="008D39AB" w:rsidRDefault="005401AC" w:rsidP="008D39AB">
            <w:pPr>
              <w:tabs>
                <w:tab w:val="clear" w:pos="567"/>
              </w:tabs>
              <w:spacing w:line="240" w:lineRule="auto"/>
              <w:jc w:val="center"/>
              <w:rPr>
                <w:szCs w:val="22"/>
                <w:lang w:val="lv-LV"/>
              </w:rPr>
            </w:pPr>
            <w:r w:rsidRPr="008D39AB">
              <w:rPr>
                <w:szCs w:val="22"/>
                <w:lang w:val="lv-LV"/>
              </w:rPr>
              <w:t>2 – 3 ml</w:t>
            </w:r>
          </w:p>
        </w:tc>
        <w:tc>
          <w:tcPr>
            <w:tcW w:w="2976" w:type="dxa"/>
            <w:tcBorders>
              <w:bottom w:val="single" w:sz="4" w:space="0" w:color="auto"/>
            </w:tcBorders>
            <w:vAlign w:val="center"/>
          </w:tcPr>
          <w:p w14:paraId="4A8DF6F1" w14:textId="77777777" w:rsidR="000729E6" w:rsidRPr="008D39AB" w:rsidRDefault="005401AC" w:rsidP="008D39AB">
            <w:pPr>
              <w:tabs>
                <w:tab w:val="clear" w:pos="567"/>
              </w:tabs>
              <w:spacing w:line="240" w:lineRule="auto"/>
              <w:jc w:val="center"/>
              <w:rPr>
                <w:szCs w:val="22"/>
                <w:lang w:val="lv-LV"/>
              </w:rPr>
            </w:pPr>
            <w:r w:rsidRPr="008D39AB">
              <w:rPr>
                <w:szCs w:val="22"/>
                <w:lang w:val="lv-LV"/>
              </w:rPr>
              <w:t>4 – 6 ml</w:t>
            </w:r>
          </w:p>
        </w:tc>
      </w:tr>
      <w:tr w:rsidR="000729E6" w:rsidRPr="008D39AB" w14:paraId="3F57D0A8" w14:textId="77777777" w:rsidTr="008D39AB">
        <w:tblPrEx>
          <w:tblCellMar>
            <w:top w:w="0" w:type="dxa"/>
            <w:bottom w:w="0" w:type="dxa"/>
          </w:tblCellMar>
        </w:tblPrEx>
        <w:trPr>
          <w:trHeight w:val="317"/>
        </w:trPr>
        <w:tc>
          <w:tcPr>
            <w:tcW w:w="3119" w:type="dxa"/>
            <w:tcBorders>
              <w:top w:val="single" w:sz="4" w:space="0" w:color="auto"/>
              <w:left w:val="single" w:sz="4" w:space="0" w:color="auto"/>
              <w:bottom w:val="single" w:sz="4" w:space="0" w:color="auto"/>
              <w:right w:val="single" w:sz="4" w:space="0" w:color="auto"/>
            </w:tcBorders>
          </w:tcPr>
          <w:p w14:paraId="25C88ACA" w14:textId="77777777" w:rsidR="005401AC" w:rsidRPr="008D39AB" w:rsidRDefault="005401AC" w:rsidP="008D39AB">
            <w:pPr>
              <w:tabs>
                <w:tab w:val="clear" w:pos="567"/>
              </w:tabs>
              <w:spacing w:line="240" w:lineRule="auto"/>
              <w:rPr>
                <w:b/>
                <w:bCs/>
                <w:szCs w:val="22"/>
                <w:lang w:val="lv-LV"/>
              </w:rPr>
            </w:pPr>
            <w:r w:rsidRPr="008D39AB">
              <w:rPr>
                <w:b/>
                <w:bCs/>
                <w:szCs w:val="22"/>
                <w:lang w:val="lv-LV"/>
              </w:rPr>
              <w:t>Sivēni</w:t>
            </w:r>
            <w:r w:rsidR="000729E6" w:rsidRPr="008D39AB">
              <w:rPr>
                <w:b/>
                <w:bCs/>
                <w:szCs w:val="22"/>
                <w:lang w:val="lv-LV"/>
              </w:rPr>
              <w:t xml:space="preserve">em, </w:t>
            </w:r>
            <w:r w:rsidRPr="008D39AB">
              <w:rPr>
                <w:b/>
                <w:bCs/>
                <w:szCs w:val="22"/>
                <w:lang w:val="lv-LV"/>
              </w:rPr>
              <w:t>jēri</w:t>
            </w:r>
            <w:r w:rsidR="000729E6" w:rsidRPr="008D39AB">
              <w:rPr>
                <w:b/>
                <w:bCs/>
                <w:szCs w:val="22"/>
                <w:lang w:val="lv-LV"/>
              </w:rPr>
              <w:t>em un kazlēniem</w:t>
            </w:r>
          </w:p>
        </w:tc>
        <w:tc>
          <w:tcPr>
            <w:tcW w:w="2835" w:type="dxa"/>
            <w:tcBorders>
              <w:top w:val="single" w:sz="4" w:space="0" w:color="auto"/>
              <w:left w:val="single" w:sz="4" w:space="0" w:color="auto"/>
              <w:bottom w:val="single" w:sz="4" w:space="0" w:color="auto"/>
              <w:right w:val="single" w:sz="4" w:space="0" w:color="auto"/>
            </w:tcBorders>
            <w:vAlign w:val="center"/>
          </w:tcPr>
          <w:p w14:paraId="19813DC7" w14:textId="77777777" w:rsidR="000729E6" w:rsidRPr="008D39AB" w:rsidRDefault="005401AC" w:rsidP="008D39AB">
            <w:pPr>
              <w:tabs>
                <w:tab w:val="clear" w:pos="567"/>
              </w:tabs>
              <w:spacing w:line="240" w:lineRule="auto"/>
              <w:jc w:val="center"/>
              <w:rPr>
                <w:szCs w:val="22"/>
                <w:lang w:val="lv-LV"/>
              </w:rPr>
            </w:pPr>
            <w:r w:rsidRPr="008D39AB">
              <w:rPr>
                <w:szCs w:val="22"/>
                <w:lang w:val="lv-LV"/>
              </w:rPr>
              <w:t>0,5 ml</w:t>
            </w:r>
          </w:p>
        </w:tc>
        <w:tc>
          <w:tcPr>
            <w:tcW w:w="2976" w:type="dxa"/>
            <w:tcBorders>
              <w:top w:val="single" w:sz="4" w:space="0" w:color="auto"/>
              <w:left w:val="single" w:sz="4" w:space="0" w:color="auto"/>
              <w:bottom w:val="single" w:sz="4" w:space="0" w:color="auto"/>
              <w:right w:val="single" w:sz="4" w:space="0" w:color="auto"/>
            </w:tcBorders>
            <w:vAlign w:val="center"/>
          </w:tcPr>
          <w:p w14:paraId="0E2BBF55" w14:textId="77777777" w:rsidR="000729E6" w:rsidRPr="008D39AB" w:rsidRDefault="005401AC" w:rsidP="008D39AB">
            <w:pPr>
              <w:tabs>
                <w:tab w:val="clear" w:pos="567"/>
              </w:tabs>
              <w:spacing w:line="240" w:lineRule="auto"/>
              <w:jc w:val="center"/>
              <w:rPr>
                <w:szCs w:val="22"/>
                <w:lang w:val="lv-LV"/>
              </w:rPr>
            </w:pPr>
            <w:r w:rsidRPr="008D39AB">
              <w:rPr>
                <w:szCs w:val="22"/>
                <w:lang w:val="lv-LV"/>
              </w:rPr>
              <w:t>1,0 ml</w:t>
            </w:r>
          </w:p>
        </w:tc>
      </w:tr>
    </w:tbl>
    <w:p w14:paraId="26ECA063" w14:textId="77777777" w:rsidR="005401AC" w:rsidRPr="008D39AB" w:rsidRDefault="005401AC" w:rsidP="008D39AB">
      <w:pPr>
        <w:tabs>
          <w:tab w:val="left" w:pos="709"/>
          <w:tab w:val="left" w:pos="1985"/>
          <w:tab w:val="left" w:pos="2268"/>
          <w:tab w:val="left" w:pos="2410"/>
          <w:tab w:val="left" w:pos="3686"/>
          <w:tab w:val="left" w:pos="4253"/>
          <w:tab w:val="left" w:pos="5103"/>
        </w:tabs>
        <w:spacing w:line="240" w:lineRule="auto"/>
        <w:rPr>
          <w:szCs w:val="22"/>
        </w:rPr>
      </w:pPr>
    </w:p>
    <w:p w14:paraId="5ED1CA42" w14:textId="77777777" w:rsidR="005401AC" w:rsidRPr="008D39AB" w:rsidRDefault="005401AC" w:rsidP="008D39AB">
      <w:pPr>
        <w:spacing w:line="240" w:lineRule="auto"/>
        <w:rPr>
          <w:color w:val="000000"/>
          <w:szCs w:val="22"/>
        </w:rPr>
      </w:pPr>
    </w:p>
    <w:p w14:paraId="31492D14" w14:textId="77777777" w:rsidR="005401AC" w:rsidRPr="008D39AB" w:rsidRDefault="005401AC" w:rsidP="008D39AB">
      <w:pPr>
        <w:spacing w:line="240" w:lineRule="auto"/>
        <w:rPr>
          <w:color w:val="000000"/>
          <w:szCs w:val="22"/>
        </w:rPr>
      </w:pPr>
      <w:r w:rsidRPr="008D39AB">
        <w:rPr>
          <w:b/>
          <w:color w:val="000000"/>
          <w:szCs w:val="22"/>
        </w:rPr>
        <w:t>9.</w:t>
      </w:r>
      <w:r w:rsidRPr="008D39AB">
        <w:rPr>
          <w:b/>
          <w:color w:val="000000"/>
          <w:szCs w:val="22"/>
        </w:rPr>
        <w:tab/>
        <w:t xml:space="preserve">IETEIKUMI PAREIZAI LIETOŠANAI </w:t>
      </w:r>
    </w:p>
    <w:p w14:paraId="5F532FB5" w14:textId="77777777" w:rsidR="005401AC" w:rsidRPr="008D39AB" w:rsidRDefault="005401AC" w:rsidP="008D39AB">
      <w:pPr>
        <w:spacing w:line="240" w:lineRule="auto"/>
        <w:rPr>
          <w:b/>
          <w:color w:val="000000"/>
          <w:szCs w:val="22"/>
        </w:rPr>
      </w:pPr>
    </w:p>
    <w:p w14:paraId="155A0B9F" w14:textId="77777777" w:rsidR="000729E6" w:rsidRPr="008D39AB" w:rsidRDefault="006F009A" w:rsidP="008D39AB">
      <w:pPr>
        <w:spacing w:line="240" w:lineRule="auto"/>
        <w:rPr>
          <w:szCs w:val="22"/>
        </w:rPr>
      </w:pPr>
      <w:r w:rsidRPr="008D39AB">
        <w:rPr>
          <w:szCs w:val="22"/>
        </w:rPr>
        <w:t xml:space="preserve"> </w:t>
      </w:r>
      <w:proofErr w:type="spellStart"/>
      <w:r w:rsidR="000729E6" w:rsidRPr="008D39AB">
        <w:rPr>
          <w:szCs w:val="22"/>
        </w:rPr>
        <w:t>Vienreizējai</w:t>
      </w:r>
      <w:proofErr w:type="spellEnd"/>
      <w:r w:rsidR="000729E6" w:rsidRPr="008D39AB">
        <w:rPr>
          <w:szCs w:val="22"/>
        </w:rPr>
        <w:t xml:space="preserve"> </w:t>
      </w:r>
      <w:proofErr w:type="spellStart"/>
      <w:r w:rsidR="000729E6" w:rsidRPr="008D39AB">
        <w:rPr>
          <w:szCs w:val="22"/>
        </w:rPr>
        <w:t>ievadīšanai</w:t>
      </w:r>
      <w:proofErr w:type="spellEnd"/>
      <w:r w:rsidR="000729E6" w:rsidRPr="008D39AB">
        <w:rPr>
          <w:szCs w:val="22"/>
        </w:rPr>
        <w:t xml:space="preserve">. </w:t>
      </w:r>
      <w:proofErr w:type="spellStart"/>
      <w:r w:rsidR="000729E6" w:rsidRPr="008D39AB">
        <w:rPr>
          <w:szCs w:val="22"/>
        </w:rPr>
        <w:t>Nepieciešamības</w:t>
      </w:r>
      <w:proofErr w:type="spellEnd"/>
      <w:r w:rsidR="000729E6" w:rsidRPr="008D39AB">
        <w:rPr>
          <w:szCs w:val="22"/>
        </w:rPr>
        <w:t xml:space="preserve"> </w:t>
      </w:r>
      <w:proofErr w:type="spellStart"/>
      <w:r w:rsidR="000729E6" w:rsidRPr="008D39AB">
        <w:rPr>
          <w:szCs w:val="22"/>
        </w:rPr>
        <w:t>gadījumā</w:t>
      </w:r>
      <w:proofErr w:type="spellEnd"/>
      <w:r w:rsidR="000729E6" w:rsidRPr="008D39AB">
        <w:rPr>
          <w:szCs w:val="22"/>
        </w:rPr>
        <w:t xml:space="preserve"> var </w:t>
      </w:r>
      <w:proofErr w:type="spellStart"/>
      <w:r w:rsidR="000729E6" w:rsidRPr="008D39AB">
        <w:rPr>
          <w:szCs w:val="22"/>
        </w:rPr>
        <w:t>ievadīt</w:t>
      </w:r>
      <w:proofErr w:type="spellEnd"/>
      <w:r w:rsidR="000729E6" w:rsidRPr="008D39AB">
        <w:rPr>
          <w:szCs w:val="22"/>
        </w:rPr>
        <w:t xml:space="preserve"> </w:t>
      </w:r>
      <w:proofErr w:type="spellStart"/>
      <w:r w:rsidR="000729E6" w:rsidRPr="008D39AB">
        <w:rPr>
          <w:szCs w:val="22"/>
        </w:rPr>
        <w:t>atkārtoti</w:t>
      </w:r>
      <w:proofErr w:type="spellEnd"/>
      <w:r w:rsidR="000729E6" w:rsidRPr="008D39AB">
        <w:rPr>
          <w:szCs w:val="22"/>
        </w:rPr>
        <w:t xml:space="preserve">. </w:t>
      </w:r>
    </w:p>
    <w:p w14:paraId="3A7C9693" w14:textId="77777777" w:rsidR="005401AC" w:rsidRPr="008D39AB" w:rsidRDefault="005401AC" w:rsidP="008D39AB">
      <w:pPr>
        <w:spacing w:line="240" w:lineRule="auto"/>
        <w:rPr>
          <w:color w:val="000000"/>
          <w:szCs w:val="22"/>
        </w:rPr>
      </w:pPr>
    </w:p>
    <w:p w14:paraId="58A947A3" w14:textId="77777777" w:rsidR="005401AC" w:rsidRPr="008D39AB" w:rsidRDefault="005401AC" w:rsidP="008D39AB">
      <w:pPr>
        <w:spacing w:line="240" w:lineRule="auto"/>
        <w:rPr>
          <w:color w:val="000000"/>
          <w:szCs w:val="22"/>
        </w:rPr>
      </w:pPr>
    </w:p>
    <w:p w14:paraId="712E27EE" w14:textId="77777777" w:rsidR="005401AC" w:rsidRPr="008D39AB" w:rsidRDefault="005401AC" w:rsidP="008D39AB">
      <w:pPr>
        <w:spacing w:line="240" w:lineRule="auto"/>
        <w:rPr>
          <w:color w:val="000000"/>
          <w:szCs w:val="22"/>
        </w:rPr>
      </w:pPr>
      <w:r w:rsidRPr="008D39AB">
        <w:rPr>
          <w:b/>
          <w:color w:val="000000"/>
          <w:szCs w:val="22"/>
        </w:rPr>
        <w:t>10. IEROBEŽOJUMU PERIODS(</w:t>
      </w:r>
      <w:r w:rsidR="00F70F7E" w:rsidRPr="008D39AB">
        <w:rPr>
          <w:b/>
          <w:color w:val="000000"/>
          <w:szCs w:val="22"/>
        </w:rPr>
        <w:t>-</w:t>
      </w:r>
      <w:r w:rsidRPr="008D39AB">
        <w:rPr>
          <w:b/>
          <w:color w:val="000000"/>
          <w:szCs w:val="22"/>
        </w:rPr>
        <w:t>I) DZĪVNIEKU PRODUKCIJAS IZMANTOŠANĀ</w:t>
      </w:r>
    </w:p>
    <w:p w14:paraId="12BECEFF" w14:textId="77777777" w:rsidR="005401AC" w:rsidRPr="008D39AB" w:rsidRDefault="005401AC" w:rsidP="008D39AB">
      <w:pPr>
        <w:spacing w:line="240" w:lineRule="auto"/>
        <w:rPr>
          <w:color w:val="000000"/>
          <w:szCs w:val="22"/>
        </w:rPr>
      </w:pPr>
    </w:p>
    <w:p w14:paraId="3D17D817" w14:textId="77777777" w:rsidR="000729E6" w:rsidRPr="008D39AB" w:rsidRDefault="00F85B74" w:rsidP="008D39AB">
      <w:pPr>
        <w:spacing w:line="240" w:lineRule="auto"/>
        <w:rPr>
          <w:szCs w:val="22"/>
        </w:rPr>
      </w:pPr>
      <w:proofErr w:type="spellStart"/>
      <w:r w:rsidRPr="008D39AB">
        <w:rPr>
          <w:szCs w:val="22"/>
        </w:rPr>
        <w:t>T</w:t>
      </w:r>
      <w:r w:rsidR="000729E6" w:rsidRPr="008D39AB">
        <w:rPr>
          <w:szCs w:val="22"/>
        </w:rPr>
        <w:t>eļi</w:t>
      </w:r>
      <w:proofErr w:type="spellEnd"/>
      <w:r w:rsidR="000729E6" w:rsidRPr="008D39AB">
        <w:rPr>
          <w:szCs w:val="22"/>
        </w:rPr>
        <w:t xml:space="preserve">, </w:t>
      </w:r>
      <w:proofErr w:type="spellStart"/>
      <w:r w:rsidR="000729E6" w:rsidRPr="008D39AB">
        <w:rPr>
          <w:szCs w:val="22"/>
        </w:rPr>
        <w:t>cūkas</w:t>
      </w:r>
      <w:proofErr w:type="spellEnd"/>
      <w:r w:rsidR="000729E6" w:rsidRPr="008D39AB">
        <w:rPr>
          <w:szCs w:val="22"/>
        </w:rPr>
        <w:t xml:space="preserve">, </w:t>
      </w:r>
      <w:proofErr w:type="spellStart"/>
      <w:r w:rsidR="000729E6" w:rsidRPr="008D39AB">
        <w:rPr>
          <w:szCs w:val="22"/>
        </w:rPr>
        <w:t>jēri</w:t>
      </w:r>
      <w:proofErr w:type="spellEnd"/>
      <w:r w:rsidR="000729E6" w:rsidRPr="008D39AB">
        <w:rPr>
          <w:szCs w:val="22"/>
        </w:rPr>
        <w:t>,</w:t>
      </w:r>
      <w:r w:rsidRPr="008D39AB">
        <w:rPr>
          <w:szCs w:val="22"/>
        </w:rPr>
        <w:t xml:space="preserve"> </w:t>
      </w:r>
      <w:proofErr w:type="spellStart"/>
      <w:r w:rsidR="000729E6" w:rsidRPr="008D39AB">
        <w:rPr>
          <w:szCs w:val="22"/>
        </w:rPr>
        <w:t>kazlēni</w:t>
      </w:r>
      <w:proofErr w:type="spellEnd"/>
      <w:r w:rsidR="000729E6" w:rsidRPr="008D39AB">
        <w:rPr>
          <w:szCs w:val="22"/>
        </w:rPr>
        <w:t>:</w:t>
      </w:r>
    </w:p>
    <w:p w14:paraId="56C9C0D2" w14:textId="77777777" w:rsidR="000729E6" w:rsidRPr="008D39AB" w:rsidRDefault="000729E6" w:rsidP="008D39AB">
      <w:pPr>
        <w:spacing w:line="240" w:lineRule="auto"/>
        <w:rPr>
          <w:color w:val="000000"/>
          <w:szCs w:val="22"/>
        </w:rPr>
      </w:pPr>
      <w:proofErr w:type="spellStart"/>
      <w:r w:rsidRPr="008D39AB">
        <w:rPr>
          <w:szCs w:val="22"/>
        </w:rPr>
        <w:t>Gaļai</w:t>
      </w:r>
      <w:proofErr w:type="spellEnd"/>
      <w:r w:rsidRPr="008D39AB">
        <w:rPr>
          <w:szCs w:val="22"/>
        </w:rPr>
        <w:t xml:space="preserve"> un </w:t>
      </w:r>
      <w:proofErr w:type="spellStart"/>
      <w:r w:rsidRPr="008D39AB">
        <w:rPr>
          <w:szCs w:val="22"/>
        </w:rPr>
        <w:t>blakusproduktiem</w:t>
      </w:r>
      <w:proofErr w:type="spellEnd"/>
      <w:r w:rsidRPr="008D39AB">
        <w:rPr>
          <w:szCs w:val="22"/>
        </w:rPr>
        <w:t xml:space="preserve">: 15 </w:t>
      </w:r>
      <w:proofErr w:type="spellStart"/>
      <w:r w:rsidRPr="008D39AB">
        <w:rPr>
          <w:szCs w:val="22"/>
        </w:rPr>
        <w:t>dienas</w:t>
      </w:r>
      <w:proofErr w:type="spellEnd"/>
      <w:r w:rsidRPr="008D39AB">
        <w:rPr>
          <w:szCs w:val="22"/>
        </w:rPr>
        <w:t>.</w:t>
      </w:r>
    </w:p>
    <w:p w14:paraId="14F729A9" w14:textId="77777777" w:rsidR="000729E6" w:rsidRPr="008D39AB" w:rsidRDefault="000729E6" w:rsidP="008D39AB">
      <w:pPr>
        <w:spacing w:line="240" w:lineRule="auto"/>
        <w:rPr>
          <w:color w:val="000000"/>
          <w:szCs w:val="22"/>
        </w:rPr>
      </w:pPr>
    </w:p>
    <w:p w14:paraId="6905E50D" w14:textId="77777777" w:rsidR="005401AC" w:rsidRPr="008D39AB" w:rsidRDefault="005401AC" w:rsidP="008D39AB">
      <w:pPr>
        <w:spacing w:line="240" w:lineRule="auto"/>
        <w:rPr>
          <w:color w:val="000000"/>
          <w:szCs w:val="22"/>
        </w:rPr>
      </w:pPr>
    </w:p>
    <w:p w14:paraId="22310774" w14:textId="77777777" w:rsidR="005401AC" w:rsidRPr="008D39AB" w:rsidRDefault="005401AC" w:rsidP="008D39AB">
      <w:pPr>
        <w:spacing w:line="240" w:lineRule="auto"/>
        <w:rPr>
          <w:color w:val="000000"/>
          <w:szCs w:val="22"/>
        </w:rPr>
      </w:pPr>
      <w:r w:rsidRPr="008D39AB">
        <w:rPr>
          <w:b/>
          <w:color w:val="000000"/>
          <w:szCs w:val="22"/>
        </w:rPr>
        <w:t>11. ĪPAŠI UZGL</w:t>
      </w:r>
      <w:r w:rsidRPr="008D39AB">
        <w:rPr>
          <w:b/>
          <w:caps/>
          <w:color w:val="000000"/>
          <w:szCs w:val="22"/>
        </w:rPr>
        <w:t xml:space="preserve">abāšanaS </w:t>
      </w:r>
      <w:r w:rsidRPr="008D39AB">
        <w:rPr>
          <w:b/>
          <w:color w:val="000000"/>
          <w:szCs w:val="22"/>
        </w:rPr>
        <w:t>NORĀDĪJUMI</w:t>
      </w:r>
    </w:p>
    <w:p w14:paraId="4DF7BDEA" w14:textId="77777777" w:rsidR="00ED3C85" w:rsidRPr="008D39AB" w:rsidRDefault="00ED3C85" w:rsidP="008D39AB">
      <w:pPr>
        <w:numPr>
          <w:ilvl w:val="12"/>
          <w:numId w:val="0"/>
        </w:numPr>
        <w:tabs>
          <w:tab w:val="clear" w:pos="567"/>
        </w:tabs>
        <w:spacing w:line="240" w:lineRule="auto"/>
        <w:ind w:right="-2"/>
        <w:rPr>
          <w:noProof/>
          <w:szCs w:val="22"/>
          <w:lang w:val="lv-LV"/>
        </w:rPr>
      </w:pPr>
    </w:p>
    <w:p w14:paraId="343D8C81" w14:textId="77777777" w:rsidR="00ED3C85" w:rsidRPr="008D39AB" w:rsidRDefault="00ED3C85" w:rsidP="008D39AB">
      <w:pPr>
        <w:numPr>
          <w:ilvl w:val="12"/>
          <w:numId w:val="0"/>
        </w:numPr>
        <w:tabs>
          <w:tab w:val="clear" w:pos="567"/>
        </w:tabs>
        <w:spacing w:line="240" w:lineRule="auto"/>
        <w:ind w:right="-2"/>
        <w:jc w:val="both"/>
        <w:rPr>
          <w:noProof/>
          <w:szCs w:val="22"/>
          <w:lang w:val="lv-LV"/>
        </w:rPr>
      </w:pPr>
      <w:r w:rsidRPr="008D39AB">
        <w:rPr>
          <w:noProof/>
          <w:szCs w:val="22"/>
          <w:lang w:val="lv-LV"/>
        </w:rPr>
        <w:t>Uzglabāt  bērniem neredzamā  un nepieejamā vietā.</w:t>
      </w:r>
    </w:p>
    <w:p w14:paraId="38440A2E" w14:textId="77777777" w:rsidR="000729E6" w:rsidRPr="008D39AB" w:rsidRDefault="000729E6" w:rsidP="008D39AB">
      <w:pPr>
        <w:spacing w:line="240" w:lineRule="auto"/>
        <w:jc w:val="both"/>
        <w:rPr>
          <w:szCs w:val="22"/>
          <w:lang w:val="lv-LV"/>
        </w:rPr>
      </w:pPr>
      <w:bookmarkStart w:id="4" w:name="_Hlk529974133"/>
      <w:r w:rsidRPr="008D39AB">
        <w:rPr>
          <w:szCs w:val="22"/>
          <w:lang w:val="lv-LV"/>
        </w:rPr>
        <w:t>Uzglabāt temperatūrā līdz 25 °C. Nelietot</w:t>
      </w:r>
      <w:r w:rsidR="00F85B74" w:rsidRPr="008D39AB">
        <w:rPr>
          <w:szCs w:val="22"/>
          <w:lang w:val="lv-LV"/>
        </w:rPr>
        <w:t>, ja</w:t>
      </w:r>
      <w:r w:rsidRPr="008D39AB">
        <w:rPr>
          <w:szCs w:val="22"/>
          <w:lang w:val="lv-LV"/>
        </w:rPr>
        <w:t xml:space="preserve"> </w:t>
      </w:r>
      <w:r w:rsidR="00F85B74" w:rsidRPr="008D39AB">
        <w:rPr>
          <w:szCs w:val="22"/>
          <w:lang w:val="lv-LV"/>
        </w:rPr>
        <w:t xml:space="preserve">šķīdums ir </w:t>
      </w:r>
      <w:r w:rsidRPr="008D39AB">
        <w:rPr>
          <w:szCs w:val="22"/>
          <w:lang w:val="lv-LV"/>
        </w:rPr>
        <w:t>duļkain</w:t>
      </w:r>
      <w:r w:rsidR="00F85B74" w:rsidRPr="008D39AB">
        <w:rPr>
          <w:szCs w:val="22"/>
          <w:lang w:val="lv-LV"/>
        </w:rPr>
        <w:t>s</w:t>
      </w:r>
      <w:r w:rsidRPr="008D39AB">
        <w:rPr>
          <w:szCs w:val="22"/>
          <w:lang w:val="lv-LV"/>
        </w:rPr>
        <w:t xml:space="preserve">.  </w:t>
      </w:r>
    </w:p>
    <w:bookmarkEnd w:id="4"/>
    <w:p w14:paraId="25474DF8" w14:textId="77777777" w:rsidR="00ED3C85" w:rsidRPr="008D39AB" w:rsidRDefault="00ED3C85" w:rsidP="008D39AB">
      <w:pPr>
        <w:spacing w:line="240" w:lineRule="auto"/>
        <w:jc w:val="both"/>
        <w:rPr>
          <w:color w:val="000000"/>
          <w:szCs w:val="22"/>
          <w:lang w:val="lv-LV"/>
        </w:rPr>
      </w:pPr>
      <w:r w:rsidRPr="008D39AB">
        <w:rPr>
          <w:color w:val="000000"/>
          <w:szCs w:val="22"/>
          <w:lang w:val="lv-LV"/>
        </w:rPr>
        <w:t xml:space="preserve">Nelietot šīs veterinārās zāles, ja beidzies derīguma termiņš, </w:t>
      </w:r>
      <w:r w:rsidR="000729E6" w:rsidRPr="008D39AB">
        <w:rPr>
          <w:color w:val="000000"/>
          <w:szCs w:val="22"/>
          <w:lang w:val="lv-LV"/>
        </w:rPr>
        <w:t xml:space="preserve">kas </w:t>
      </w:r>
      <w:r w:rsidRPr="008D39AB">
        <w:rPr>
          <w:color w:val="000000"/>
          <w:szCs w:val="22"/>
          <w:lang w:val="lv-LV"/>
        </w:rPr>
        <w:t>norādīts uz iepakojuma</w:t>
      </w:r>
      <w:r w:rsidR="00F70F7E" w:rsidRPr="008D39AB">
        <w:rPr>
          <w:color w:val="000000"/>
          <w:szCs w:val="22"/>
          <w:lang w:val="lv-LV"/>
        </w:rPr>
        <w:t xml:space="preserve"> </w:t>
      </w:r>
      <w:bookmarkStart w:id="5" w:name="_Hlk529975255"/>
      <w:r w:rsidRPr="008D39AB">
        <w:rPr>
          <w:color w:val="000000"/>
          <w:szCs w:val="22"/>
          <w:lang w:val="lv-LV"/>
        </w:rPr>
        <w:t>pēc Derīgs līdz</w:t>
      </w:r>
      <w:r w:rsidR="005860E9" w:rsidRPr="008D39AB">
        <w:rPr>
          <w:color w:val="000000"/>
          <w:szCs w:val="22"/>
          <w:lang w:val="lv-LV"/>
        </w:rPr>
        <w:t>.</w:t>
      </w:r>
    </w:p>
    <w:bookmarkEnd w:id="5"/>
    <w:p w14:paraId="3B86F2F8" w14:textId="77777777" w:rsidR="00ED3C85" w:rsidRPr="008D39AB" w:rsidRDefault="00ED3C85" w:rsidP="008D39AB">
      <w:pPr>
        <w:spacing w:line="240" w:lineRule="auto"/>
        <w:jc w:val="both"/>
        <w:rPr>
          <w:color w:val="000000"/>
          <w:szCs w:val="22"/>
          <w:lang w:val="lv-LV"/>
        </w:rPr>
      </w:pPr>
      <w:r w:rsidRPr="008D39AB">
        <w:rPr>
          <w:color w:val="000000"/>
          <w:szCs w:val="22"/>
          <w:lang w:val="lv-LV"/>
        </w:rPr>
        <w:t xml:space="preserve">Derīguma termiņš pēc pirmās </w:t>
      </w:r>
      <w:r w:rsidR="00F85B74" w:rsidRPr="008D39AB">
        <w:rPr>
          <w:color w:val="000000"/>
          <w:szCs w:val="22"/>
          <w:lang w:val="lv-LV"/>
        </w:rPr>
        <w:t xml:space="preserve">tiešā </w:t>
      </w:r>
      <w:r w:rsidRPr="008D39AB">
        <w:rPr>
          <w:color w:val="000000"/>
          <w:szCs w:val="22"/>
          <w:lang w:val="lv-LV"/>
        </w:rPr>
        <w:t>iepakojuma atvēršanas: 28 dienas.</w:t>
      </w:r>
    </w:p>
    <w:p w14:paraId="4323DFB2" w14:textId="77777777" w:rsidR="005401AC" w:rsidRPr="008D39AB" w:rsidRDefault="005401AC" w:rsidP="008D39AB">
      <w:pPr>
        <w:spacing w:line="240" w:lineRule="auto"/>
        <w:rPr>
          <w:color w:val="000000"/>
          <w:szCs w:val="22"/>
          <w:lang w:val="lv-LV"/>
        </w:rPr>
      </w:pPr>
    </w:p>
    <w:p w14:paraId="52499411" w14:textId="77777777" w:rsidR="005860E9" w:rsidRPr="008D39AB" w:rsidRDefault="005860E9" w:rsidP="008D39AB">
      <w:pPr>
        <w:spacing w:line="240" w:lineRule="auto"/>
        <w:rPr>
          <w:color w:val="000000"/>
          <w:szCs w:val="22"/>
          <w:lang w:val="lv-LV"/>
        </w:rPr>
      </w:pPr>
    </w:p>
    <w:p w14:paraId="6BC2394C" w14:textId="77777777" w:rsidR="005401AC" w:rsidRPr="008D39AB" w:rsidRDefault="005401AC" w:rsidP="008D39AB">
      <w:pPr>
        <w:spacing w:line="240" w:lineRule="auto"/>
        <w:rPr>
          <w:b/>
          <w:color w:val="000000"/>
          <w:szCs w:val="22"/>
          <w:lang w:val="lv-LV"/>
        </w:rPr>
      </w:pPr>
      <w:r w:rsidRPr="008D39AB">
        <w:rPr>
          <w:b/>
          <w:color w:val="000000"/>
          <w:szCs w:val="22"/>
          <w:lang w:val="lv-LV"/>
        </w:rPr>
        <w:t xml:space="preserve">12. </w:t>
      </w:r>
      <w:r w:rsidR="005860E9" w:rsidRPr="008D39AB">
        <w:rPr>
          <w:b/>
          <w:color w:val="000000"/>
          <w:szCs w:val="22"/>
          <w:lang w:val="lv-LV"/>
        </w:rPr>
        <w:t xml:space="preserve"> </w:t>
      </w:r>
      <w:r w:rsidRPr="008D39AB">
        <w:rPr>
          <w:b/>
          <w:color w:val="000000"/>
          <w:szCs w:val="22"/>
          <w:lang w:val="lv-LV"/>
        </w:rPr>
        <w:t>ĪPAŠI BRĪDINĀJUMI</w:t>
      </w:r>
    </w:p>
    <w:p w14:paraId="151D12BF" w14:textId="77777777" w:rsidR="005401AC" w:rsidRPr="008D39AB" w:rsidRDefault="005401AC" w:rsidP="008D39AB">
      <w:pPr>
        <w:spacing w:line="240" w:lineRule="auto"/>
        <w:rPr>
          <w:color w:val="000000"/>
          <w:szCs w:val="22"/>
          <w:u w:val="single"/>
          <w:lang w:val="lv-LV"/>
        </w:rPr>
      </w:pPr>
    </w:p>
    <w:p w14:paraId="1764DFDD" w14:textId="77777777" w:rsidR="008D39AB" w:rsidRDefault="005860E9" w:rsidP="008D39AB">
      <w:pPr>
        <w:spacing w:line="240" w:lineRule="auto"/>
        <w:rPr>
          <w:szCs w:val="22"/>
          <w:u w:val="single"/>
          <w:lang w:val="lv-LV"/>
        </w:rPr>
      </w:pPr>
      <w:r w:rsidRPr="008D39AB">
        <w:rPr>
          <w:szCs w:val="22"/>
          <w:u w:val="single"/>
          <w:lang w:val="lv-LV"/>
        </w:rPr>
        <w:t>Īpaši brīdinājumi katrai dzīvnieku sugai:</w:t>
      </w:r>
    </w:p>
    <w:p w14:paraId="13ECD6C9" w14:textId="77777777" w:rsidR="008D39AB" w:rsidRPr="008D39AB" w:rsidRDefault="008D39AB" w:rsidP="008D39AB">
      <w:pPr>
        <w:spacing w:line="240" w:lineRule="auto"/>
        <w:rPr>
          <w:szCs w:val="22"/>
          <w:u w:val="single"/>
          <w:lang w:val="lv-LV"/>
        </w:rPr>
      </w:pPr>
      <w:r w:rsidRPr="000E2942">
        <w:rPr>
          <w:szCs w:val="22"/>
          <w:lang w:val="lv-LV"/>
        </w:rPr>
        <w:lastRenderedPageBreak/>
        <w:t xml:space="preserve">Teļiem iespējamas anafilaktiskas reakcijas ar letālu iznākumu, tāpēc Vitamin E-Selen-Lösung jālieto tikai pēc ārstējošā veterinārārsta ieguvuma un riska attiecības izvērtēšanas. Kā alternatīva būtu jāizvērtē E vitamīna un selēna iekšķīga lietošana. </w:t>
      </w:r>
    </w:p>
    <w:p w14:paraId="7FF8AB04" w14:textId="77777777" w:rsidR="005860E9" w:rsidRPr="008D39AB" w:rsidRDefault="005860E9" w:rsidP="008D39AB">
      <w:pPr>
        <w:spacing w:line="240" w:lineRule="auto"/>
        <w:rPr>
          <w:szCs w:val="22"/>
          <w:lang w:val="lv-LV"/>
        </w:rPr>
      </w:pPr>
    </w:p>
    <w:p w14:paraId="01C5BC08" w14:textId="77777777" w:rsidR="005860E9" w:rsidRPr="008D39AB" w:rsidRDefault="005860E9" w:rsidP="008D39AB">
      <w:pPr>
        <w:spacing w:line="240" w:lineRule="auto"/>
        <w:rPr>
          <w:szCs w:val="22"/>
          <w:u w:val="single"/>
          <w:lang w:val="lv-LV"/>
        </w:rPr>
      </w:pPr>
      <w:r w:rsidRPr="008D39AB">
        <w:rPr>
          <w:szCs w:val="22"/>
          <w:u w:val="single"/>
          <w:lang w:val="lv-LV"/>
        </w:rPr>
        <w:t>Īpaši piesardzības pasākumi, lietojot dzīvniekiem:</w:t>
      </w:r>
    </w:p>
    <w:p w14:paraId="19CB30E3" w14:textId="77777777" w:rsidR="008D39AB" w:rsidRPr="000E2942" w:rsidRDefault="008D39AB" w:rsidP="008D39AB">
      <w:pPr>
        <w:spacing w:line="240" w:lineRule="auto"/>
        <w:jc w:val="both"/>
        <w:rPr>
          <w:szCs w:val="22"/>
          <w:lang w:val="lv-LV"/>
        </w:rPr>
      </w:pPr>
      <w:bookmarkStart w:id="6" w:name="_Hlk529975601"/>
      <w:r w:rsidRPr="000E2942">
        <w:rPr>
          <w:szCs w:val="22"/>
          <w:lang w:val="lv-LV"/>
        </w:rPr>
        <w:t>Nelietot Vitamin E-Selen-Lösung dzīvniekiem, kuri sver mazāk par 1 kg pirmajās dzīves nedēļās,</w:t>
      </w:r>
      <w:r w:rsidRPr="000E2942" w:rsidDel="004A5233">
        <w:rPr>
          <w:szCs w:val="22"/>
          <w:lang w:val="lv-LV"/>
        </w:rPr>
        <w:t xml:space="preserve"> </w:t>
      </w:r>
      <w:r w:rsidRPr="000E2942">
        <w:rPr>
          <w:szCs w:val="22"/>
          <w:lang w:val="lv-LV"/>
        </w:rPr>
        <w:t>jo zāles satur benzilspirtu augstā koncentrācijā. Selēna toksicitātes dēļ strikti ievērot devas.</w:t>
      </w:r>
    </w:p>
    <w:bookmarkEnd w:id="6"/>
    <w:p w14:paraId="231F2DDD" w14:textId="77777777" w:rsidR="005860E9" w:rsidRPr="008D39AB" w:rsidRDefault="005860E9" w:rsidP="008D39AB">
      <w:pPr>
        <w:spacing w:line="240" w:lineRule="auto"/>
        <w:rPr>
          <w:szCs w:val="22"/>
          <w:lang w:val="lv-LV"/>
        </w:rPr>
      </w:pPr>
    </w:p>
    <w:p w14:paraId="7E2F4701" w14:textId="77777777" w:rsidR="005860E9" w:rsidRPr="008D39AB" w:rsidRDefault="005860E9" w:rsidP="008D39AB">
      <w:pPr>
        <w:spacing w:line="240" w:lineRule="auto"/>
        <w:rPr>
          <w:szCs w:val="22"/>
          <w:u w:val="single"/>
          <w:lang w:val="lv-LV"/>
        </w:rPr>
      </w:pPr>
      <w:r w:rsidRPr="008D39AB">
        <w:rPr>
          <w:szCs w:val="22"/>
          <w:u w:val="single"/>
          <w:lang w:val="lv-LV"/>
        </w:rPr>
        <w:t>Īpaši piesardzības pasākumi, kas jāievēro personai, kura lieto veterinārās zāles dzīvnieku ārstēšanai:</w:t>
      </w:r>
    </w:p>
    <w:p w14:paraId="76C3FBC1" w14:textId="77777777" w:rsidR="005860E9" w:rsidRPr="008D39AB" w:rsidRDefault="005860E9" w:rsidP="008D39AB">
      <w:pPr>
        <w:spacing w:line="240" w:lineRule="auto"/>
        <w:jc w:val="both"/>
        <w:rPr>
          <w:szCs w:val="22"/>
          <w:lang w:val="lv-LV"/>
        </w:rPr>
      </w:pPr>
      <w:r w:rsidRPr="008D39AB">
        <w:rPr>
          <w:szCs w:val="22"/>
          <w:lang w:val="lv-LV"/>
        </w:rPr>
        <w:t>Ja notikusi nejauša (gadījuma rakstura) pašinjicēšana, nekavējoties meklēt medicīnisko palīdzību un uzrādīt lietošanas instrukciju vai iepakojuma marķējumu ārstam.</w:t>
      </w:r>
    </w:p>
    <w:p w14:paraId="579E07D5" w14:textId="77777777" w:rsidR="005860E9" w:rsidRPr="008D39AB" w:rsidRDefault="005860E9" w:rsidP="008D39AB">
      <w:pPr>
        <w:spacing w:line="240" w:lineRule="auto"/>
        <w:jc w:val="both"/>
        <w:rPr>
          <w:szCs w:val="22"/>
          <w:u w:val="single"/>
          <w:lang w:val="lv-LV"/>
        </w:rPr>
      </w:pPr>
    </w:p>
    <w:p w14:paraId="649F65CC" w14:textId="77777777" w:rsidR="005860E9" w:rsidRPr="008D39AB" w:rsidRDefault="005860E9" w:rsidP="008D39AB">
      <w:pPr>
        <w:spacing w:line="240" w:lineRule="auto"/>
        <w:rPr>
          <w:szCs w:val="22"/>
          <w:u w:val="single"/>
          <w:lang w:val="lv-LV"/>
        </w:rPr>
      </w:pPr>
      <w:r w:rsidRPr="008D39AB">
        <w:rPr>
          <w:szCs w:val="22"/>
          <w:u w:val="single"/>
          <w:lang w:val="lv-LV"/>
        </w:rPr>
        <w:t>Pārdozēšana (simptomi, rīcība ārkārtas situācijā, antidoti):</w:t>
      </w:r>
    </w:p>
    <w:p w14:paraId="521120C5" w14:textId="77777777" w:rsidR="005860E9" w:rsidRPr="008D39AB" w:rsidRDefault="006F009A" w:rsidP="008D39AB">
      <w:pPr>
        <w:spacing w:line="240" w:lineRule="auto"/>
        <w:jc w:val="both"/>
        <w:rPr>
          <w:szCs w:val="22"/>
          <w:lang w:val="lv-LV"/>
        </w:rPr>
      </w:pPr>
      <w:r w:rsidRPr="008D39AB">
        <w:rPr>
          <w:szCs w:val="22"/>
          <w:lang w:val="lv-LV"/>
        </w:rPr>
        <w:t>Akūtas pārdozēšanas pazīmes ir nespecifiskas: apetītes trūkums, siekalošanās un vemšana. Hroniskas selēna pārdozēšanas rezultāts ir alopēcija, nagu nekroze ar daļēju naga sienas atdalīšanos un locītavu skrimšļu bojājumi. Šādos gadījumos zāļu lietošana nekavējoties jāpārtrauc.</w:t>
      </w:r>
    </w:p>
    <w:p w14:paraId="7623015A" w14:textId="77777777" w:rsidR="006F009A" w:rsidRPr="008D39AB" w:rsidRDefault="006F009A" w:rsidP="008D39AB">
      <w:pPr>
        <w:tabs>
          <w:tab w:val="left" w:pos="567"/>
          <w:tab w:val="left" w:pos="1418"/>
        </w:tabs>
        <w:spacing w:line="240" w:lineRule="auto"/>
        <w:rPr>
          <w:szCs w:val="22"/>
          <w:u w:val="single"/>
          <w:lang w:val="lv-LV"/>
        </w:rPr>
      </w:pPr>
    </w:p>
    <w:p w14:paraId="37F7C717" w14:textId="77777777" w:rsidR="005860E9" w:rsidRPr="008D39AB" w:rsidRDefault="005860E9" w:rsidP="008D39AB">
      <w:pPr>
        <w:tabs>
          <w:tab w:val="left" w:pos="567"/>
          <w:tab w:val="left" w:pos="1418"/>
        </w:tabs>
        <w:spacing w:line="240" w:lineRule="auto"/>
        <w:rPr>
          <w:szCs w:val="22"/>
          <w:u w:val="single"/>
          <w:lang w:val="lv-LV"/>
        </w:rPr>
      </w:pPr>
      <w:r w:rsidRPr="008D39AB">
        <w:rPr>
          <w:szCs w:val="22"/>
          <w:u w:val="single"/>
          <w:lang w:val="lv-LV"/>
        </w:rPr>
        <w:t>Nesaderība:</w:t>
      </w:r>
    </w:p>
    <w:p w14:paraId="379D9EB0" w14:textId="77777777" w:rsidR="006F009A" w:rsidRPr="008D39AB" w:rsidRDefault="006F009A" w:rsidP="008D39AB">
      <w:pPr>
        <w:spacing w:line="240" w:lineRule="auto"/>
        <w:jc w:val="both"/>
        <w:rPr>
          <w:szCs w:val="22"/>
          <w:lang w:val="lv-LV"/>
        </w:rPr>
      </w:pPr>
      <w:r w:rsidRPr="008D39AB">
        <w:rPr>
          <w:szCs w:val="22"/>
          <w:lang w:val="lv-LV"/>
        </w:rPr>
        <w:t xml:space="preserve">Tā kā nav veikti saderības pētījumi, šīs veterinārās zāles nedrīkst lietot maisījumā ar citām </w:t>
      </w:r>
    </w:p>
    <w:p w14:paraId="34DD9DE8" w14:textId="77777777" w:rsidR="006F009A" w:rsidRPr="008D39AB" w:rsidRDefault="006F009A" w:rsidP="008D39AB">
      <w:pPr>
        <w:spacing w:line="240" w:lineRule="auto"/>
        <w:jc w:val="both"/>
        <w:rPr>
          <w:szCs w:val="22"/>
          <w:lang w:val="lv-LV"/>
        </w:rPr>
      </w:pPr>
      <w:r w:rsidRPr="008D39AB">
        <w:rPr>
          <w:szCs w:val="22"/>
          <w:lang w:val="lv-LV"/>
        </w:rPr>
        <w:t>veterinārajām zālēm.</w:t>
      </w:r>
    </w:p>
    <w:p w14:paraId="34FF8A33" w14:textId="77777777" w:rsidR="005860E9" w:rsidRPr="008D39AB" w:rsidRDefault="005860E9" w:rsidP="008D39AB">
      <w:pPr>
        <w:tabs>
          <w:tab w:val="left" w:pos="567"/>
          <w:tab w:val="left" w:pos="1418"/>
        </w:tabs>
        <w:spacing w:line="240" w:lineRule="auto"/>
        <w:jc w:val="both"/>
        <w:rPr>
          <w:szCs w:val="22"/>
          <w:lang w:val="lv-LV"/>
        </w:rPr>
      </w:pPr>
    </w:p>
    <w:p w14:paraId="4A6593DA" w14:textId="77777777" w:rsidR="005401AC" w:rsidRPr="008D39AB" w:rsidRDefault="005401AC" w:rsidP="008D39AB">
      <w:pPr>
        <w:spacing w:line="240" w:lineRule="auto"/>
        <w:rPr>
          <w:color w:val="000000"/>
          <w:szCs w:val="22"/>
          <w:lang w:val="lv-LV"/>
        </w:rPr>
      </w:pPr>
    </w:p>
    <w:p w14:paraId="35E5FD6B" w14:textId="77777777" w:rsidR="00F0290D" w:rsidRPr="008D39AB" w:rsidRDefault="005401AC" w:rsidP="008D39AB">
      <w:pPr>
        <w:spacing w:line="240" w:lineRule="auto"/>
        <w:rPr>
          <w:b/>
          <w:color w:val="000000"/>
          <w:szCs w:val="22"/>
          <w:lang w:val="lv-LV"/>
        </w:rPr>
      </w:pPr>
      <w:r w:rsidRPr="008D39AB">
        <w:rPr>
          <w:b/>
          <w:color w:val="000000"/>
          <w:szCs w:val="22"/>
          <w:lang w:val="lv-LV"/>
        </w:rPr>
        <w:t>13.</w:t>
      </w:r>
      <w:r w:rsidR="005860E9" w:rsidRPr="008D39AB">
        <w:rPr>
          <w:b/>
          <w:color w:val="000000"/>
          <w:szCs w:val="22"/>
          <w:lang w:val="lv-LV"/>
        </w:rPr>
        <w:t xml:space="preserve"> </w:t>
      </w:r>
      <w:r w:rsidRPr="008D39AB">
        <w:rPr>
          <w:b/>
          <w:caps/>
          <w:color w:val="000000"/>
          <w:szCs w:val="22"/>
          <w:lang w:val="lv-LV"/>
        </w:rPr>
        <w:t xml:space="preserve"> </w:t>
      </w:r>
      <w:r w:rsidR="00F0290D" w:rsidRPr="008D39AB">
        <w:rPr>
          <w:b/>
          <w:caps/>
          <w:color w:val="000000"/>
          <w:szCs w:val="22"/>
          <w:lang w:val="lv-LV"/>
        </w:rPr>
        <w:t>ĪPAŠI norādījumi neizlietotU VETERINĀRO ZĀĻU vai to</w:t>
      </w:r>
      <w:r w:rsidR="005860E9" w:rsidRPr="008D39AB">
        <w:rPr>
          <w:b/>
          <w:caps/>
          <w:color w:val="000000"/>
          <w:szCs w:val="22"/>
          <w:lang w:val="lv-LV"/>
        </w:rPr>
        <w:t xml:space="preserve"> </w:t>
      </w:r>
      <w:r w:rsidR="00F0290D" w:rsidRPr="008D39AB">
        <w:rPr>
          <w:b/>
          <w:caps/>
          <w:color w:val="000000"/>
          <w:szCs w:val="22"/>
          <w:lang w:val="lv-LV"/>
        </w:rPr>
        <w:t>atkritumU IZNĪCINĀŠANAI</w:t>
      </w:r>
    </w:p>
    <w:p w14:paraId="5337C8F0" w14:textId="77777777" w:rsidR="00F0290D" w:rsidRPr="008D39AB" w:rsidRDefault="00F0290D" w:rsidP="008D39AB">
      <w:pPr>
        <w:tabs>
          <w:tab w:val="clear" w:pos="567"/>
        </w:tabs>
        <w:spacing w:line="240" w:lineRule="auto"/>
        <w:ind w:right="-318"/>
        <w:rPr>
          <w:color w:val="000000"/>
          <w:szCs w:val="22"/>
          <w:lang w:val="lv-LV"/>
        </w:rPr>
      </w:pPr>
    </w:p>
    <w:p w14:paraId="1E247B94" w14:textId="77777777" w:rsidR="00F56B2F" w:rsidRPr="008D39AB" w:rsidRDefault="00F56B2F" w:rsidP="008D39AB">
      <w:pPr>
        <w:tabs>
          <w:tab w:val="clear" w:pos="567"/>
        </w:tabs>
        <w:spacing w:line="240" w:lineRule="auto"/>
        <w:ind w:right="-318"/>
        <w:jc w:val="both"/>
        <w:rPr>
          <w:color w:val="000000"/>
          <w:szCs w:val="22"/>
          <w:lang w:val="lv-LV"/>
        </w:rPr>
      </w:pPr>
      <w:r w:rsidRPr="008D39AB">
        <w:rPr>
          <w:color w:val="000000"/>
          <w:szCs w:val="22"/>
          <w:lang w:val="lv-LV"/>
        </w:rPr>
        <w:t>Jebkuras neizlietot</w:t>
      </w:r>
      <w:r w:rsidR="005860E9" w:rsidRPr="008D39AB">
        <w:rPr>
          <w:color w:val="000000"/>
          <w:szCs w:val="22"/>
          <w:lang w:val="lv-LV"/>
        </w:rPr>
        <w:t>a</w:t>
      </w:r>
      <w:r w:rsidRPr="008D39AB">
        <w:rPr>
          <w:color w:val="000000"/>
          <w:szCs w:val="22"/>
          <w:lang w:val="lv-LV"/>
        </w:rPr>
        <w:t>s veterinārās zāles vai to atkritumi jāiznīcina saskaņā ar nacionālajiem tiesību aktiem.</w:t>
      </w:r>
    </w:p>
    <w:p w14:paraId="78A58ED1" w14:textId="77777777" w:rsidR="005860E9" w:rsidRPr="008D39AB" w:rsidRDefault="005860E9" w:rsidP="008D39AB">
      <w:pPr>
        <w:tabs>
          <w:tab w:val="clear" w:pos="567"/>
        </w:tabs>
        <w:spacing w:line="240" w:lineRule="auto"/>
        <w:ind w:right="-318"/>
        <w:rPr>
          <w:color w:val="000000"/>
          <w:szCs w:val="22"/>
          <w:lang w:val="lv-LV"/>
        </w:rPr>
      </w:pPr>
    </w:p>
    <w:p w14:paraId="0264CEA8" w14:textId="77777777" w:rsidR="005401AC" w:rsidRPr="008D39AB" w:rsidRDefault="005401AC" w:rsidP="008D39AB">
      <w:pPr>
        <w:spacing w:line="240" w:lineRule="auto"/>
        <w:rPr>
          <w:color w:val="000000"/>
          <w:szCs w:val="22"/>
          <w:lang w:val="lv-LV"/>
        </w:rPr>
      </w:pPr>
    </w:p>
    <w:p w14:paraId="7058B7B4" w14:textId="77777777" w:rsidR="005401AC" w:rsidRPr="008D39AB" w:rsidRDefault="005401AC" w:rsidP="008D39AB">
      <w:pPr>
        <w:spacing w:line="240" w:lineRule="auto"/>
        <w:rPr>
          <w:b/>
          <w:color w:val="000000"/>
          <w:szCs w:val="22"/>
          <w:lang w:val="lv-LV"/>
        </w:rPr>
      </w:pPr>
      <w:r w:rsidRPr="008D39AB">
        <w:rPr>
          <w:b/>
          <w:color w:val="000000"/>
          <w:szCs w:val="22"/>
          <w:lang w:val="lv-LV"/>
        </w:rPr>
        <w:t>14. DATUMS, KAD LIETOŠANAS INSTRUKCIJA PĒDĒJO REIZI TIKA APSTIPRINĀTA</w:t>
      </w:r>
    </w:p>
    <w:p w14:paraId="168C68D6" w14:textId="77777777" w:rsidR="005401AC" w:rsidRPr="008D39AB" w:rsidRDefault="005401AC" w:rsidP="008D39AB">
      <w:pPr>
        <w:spacing w:line="240" w:lineRule="auto"/>
        <w:rPr>
          <w:b/>
          <w:color w:val="000000"/>
          <w:szCs w:val="22"/>
          <w:lang w:val="lv-LV"/>
        </w:rPr>
      </w:pPr>
    </w:p>
    <w:p w14:paraId="239E8846" w14:textId="43AC106D" w:rsidR="005860E9" w:rsidRPr="008D39AB" w:rsidRDefault="002A21EC" w:rsidP="008D39AB">
      <w:pPr>
        <w:spacing w:line="240" w:lineRule="auto"/>
        <w:rPr>
          <w:color w:val="000000"/>
          <w:szCs w:val="22"/>
        </w:rPr>
      </w:pPr>
      <w:r>
        <w:rPr>
          <w:color w:val="000000"/>
          <w:szCs w:val="22"/>
        </w:rPr>
        <w:t>12/2020</w:t>
      </w:r>
    </w:p>
    <w:p w14:paraId="13DEB78E" w14:textId="77777777" w:rsidR="005860E9" w:rsidRPr="008D39AB" w:rsidRDefault="005860E9" w:rsidP="008D39AB">
      <w:pPr>
        <w:spacing w:line="240" w:lineRule="auto"/>
        <w:rPr>
          <w:bCs/>
          <w:color w:val="000000"/>
          <w:szCs w:val="22"/>
        </w:rPr>
      </w:pPr>
    </w:p>
    <w:p w14:paraId="6234790F" w14:textId="77777777" w:rsidR="005401AC" w:rsidRPr="008D39AB" w:rsidRDefault="005401AC" w:rsidP="008D39AB">
      <w:pPr>
        <w:spacing w:line="240" w:lineRule="auto"/>
        <w:rPr>
          <w:color w:val="000000"/>
          <w:szCs w:val="22"/>
        </w:rPr>
      </w:pPr>
    </w:p>
    <w:p w14:paraId="12151050" w14:textId="77777777" w:rsidR="005401AC" w:rsidRPr="008D39AB" w:rsidRDefault="005401AC" w:rsidP="008D39AB">
      <w:pPr>
        <w:spacing w:line="240" w:lineRule="auto"/>
        <w:rPr>
          <w:color w:val="000000"/>
          <w:szCs w:val="22"/>
        </w:rPr>
      </w:pPr>
      <w:r w:rsidRPr="008D39AB">
        <w:rPr>
          <w:b/>
          <w:color w:val="000000"/>
          <w:szCs w:val="22"/>
        </w:rPr>
        <w:t>15. CITA INFORMĀCIJA</w:t>
      </w:r>
    </w:p>
    <w:p w14:paraId="4D1F9B10" w14:textId="77777777" w:rsidR="005401AC" w:rsidRPr="008D39AB" w:rsidRDefault="005401AC" w:rsidP="008D39AB">
      <w:pPr>
        <w:spacing w:line="240" w:lineRule="auto"/>
        <w:rPr>
          <w:color w:val="000000"/>
          <w:szCs w:val="22"/>
        </w:rPr>
      </w:pPr>
    </w:p>
    <w:p w14:paraId="508C9206" w14:textId="77777777" w:rsidR="005401AC" w:rsidRPr="008D39AB" w:rsidRDefault="005401AC" w:rsidP="008D39AB">
      <w:pPr>
        <w:spacing w:line="240" w:lineRule="auto"/>
        <w:rPr>
          <w:color w:val="000000"/>
          <w:szCs w:val="22"/>
        </w:rPr>
      </w:pPr>
      <w:proofErr w:type="spellStart"/>
      <w:r w:rsidRPr="008D39AB">
        <w:rPr>
          <w:color w:val="000000"/>
          <w:szCs w:val="22"/>
        </w:rPr>
        <w:t>Recepšu</w:t>
      </w:r>
      <w:proofErr w:type="spellEnd"/>
      <w:r w:rsidRPr="008D39AB">
        <w:rPr>
          <w:color w:val="000000"/>
          <w:szCs w:val="22"/>
        </w:rPr>
        <w:t xml:space="preserve"> </w:t>
      </w:r>
      <w:proofErr w:type="spellStart"/>
      <w:r w:rsidRPr="008D39AB">
        <w:rPr>
          <w:color w:val="000000"/>
          <w:szCs w:val="22"/>
        </w:rPr>
        <w:t>veterinārās</w:t>
      </w:r>
      <w:proofErr w:type="spellEnd"/>
      <w:r w:rsidRPr="008D39AB">
        <w:rPr>
          <w:color w:val="000000"/>
          <w:szCs w:val="22"/>
        </w:rPr>
        <w:t xml:space="preserve"> </w:t>
      </w:r>
      <w:proofErr w:type="spellStart"/>
      <w:r w:rsidRPr="008D39AB">
        <w:rPr>
          <w:color w:val="000000"/>
          <w:szCs w:val="22"/>
        </w:rPr>
        <w:t>zāles</w:t>
      </w:r>
      <w:proofErr w:type="spellEnd"/>
      <w:r w:rsidRPr="008D39AB">
        <w:rPr>
          <w:color w:val="000000"/>
          <w:szCs w:val="22"/>
        </w:rPr>
        <w:t>.</w:t>
      </w:r>
    </w:p>
    <w:p w14:paraId="3BCAC885" w14:textId="77777777" w:rsidR="00F0290D" w:rsidRPr="008D39AB" w:rsidRDefault="00F0290D" w:rsidP="008D39AB">
      <w:pPr>
        <w:tabs>
          <w:tab w:val="left" w:pos="2268"/>
          <w:tab w:val="left" w:pos="2410"/>
          <w:tab w:val="right" w:pos="5329"/>
          <w:tab w:val="left" w:pos="5386"/>
        </w:tabs>
        <w:spacing w:line="240" w:lineRule="auto"/>
        <w:rPr>
          <w:szCs w:val="22"/>
          <w:lang w:val="lv-LV"/>
        </w:rPr>
      </w:pPr>
    </w:p>
    <w:p w14:paraId="6D7B7613" w14:textId="77777777" w:rsidR="00DE146A" w:rsidRPr="00485CAB" w:rsidRDefault="00DE146A">
      <w:pPr>
        <w:rPr>
          <w:szCs w:val="22"/>
        </w:rPr>
      </w:pPr>
    </w:p>
    <w:sectPr w:rsidR="00DE146A" w:rsidRPr="00485CAB" w:rsidSect="008D39AB">
      <w:footerReference w:type="even" r:id="rId6"/>
      <w:footerReference w:type="default" r:id="rId7"/>
      <w:footerReference w:type="first" r:id="rId8"/>
      <w:pgSz w:w="11906" w:h="16838"/>
      <w:pgMar w:top="1134" w:right="1418"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B1FDA" w14:textId="77777777" w:rsidR="001F5F27" w:rsidRDefault="001F5F27">
      <w:r>
        <w:separator/>
      </w:r>
    </w:p>
  </w:endnote>
  <w:endnote w:type="continuationSeparator" w:id="0">
    <w:p w14:paraId="5AEF1842" w14:textId="77777777" w:rsidR="001F5F27" w:rsidRDefault="001F5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303F18" w14:textId="77777777" w:rsidR="00E8314C" w:rsidRDefault="00E8314C" w:rsidP="009E18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F14F43" w14:textId="77777777" w:rsidR="00E8314C" w:rsidRDefault="00E831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118E56" w14:textId="77777777" w:rsidR="005860E9" w:rsidRPr="008D39AB" w:rsidRDefault="005860E9">
    <w:pPr>
      <w:pStyle w:val="Footer"/>
      <w:jc w:val="center"/>
      <w:rPr>
        <w:sz w:val="16"/>
        <w:szCs w:val="16"/>
      </w:rPr>
    </w:pPr>
    <w:r w:rsidRPr="008D39AB">
      <w:rPr>
        <w:sz w:val="16"/>
        <w:szCs w:val="16"/>
      </w:rPr>
      <w:fldChar w:fldCharType="begin"/>
    </w:r>
    <w:r w:rsidRPr="008D39AB">
      <w:rPr>
        <w:sz w:val="16"/>
        <w:szCs w:val="16"/>
      </w:rPr>
      <w:instrText xml:space="preserve"> PAGE   \* MERGEFORMAT </w:instrText>
    </w:r>
    <w:r w:rsidRPr="008D39AB">
      <w:rPr>
        <w:sz w:val="16"/>
        <w:szCs w:val="16"/>
      </w:rPr>
      <w:fldChar w:fldCharType="separate"/>
    </w:r>
    <w:r w:rsidRPr="008D39AB">
      <w:rPr>
        <w:noProof/>
        <w:sz w:val="16"/>
        <w:szCs w:val="16"/>
      </w:rPr>
      <w:t>2</w:t>
    </w:r>
    <w:r w:rsidRPr="008D39AB">
      <w:rPr>
        <w:noProof/>
        <w:sz w:val="16"/>
        <w:szCs w:val="16"/>
      </w:rPr>
      <w:fldChar w:fldCharType="end"/>
    </w:r>
  </w:p>
  <w:p w14:paraId="5A8E4E5C" w14:textId="77777777" w:rsidR="005860E9" w:rsidRDefault="005860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13A40" w14:textId="77777777" w:rsidR="000729E6" w:rsidRPr="008D39AB" w:rsidRDefault="000729E6">
    <w:pPr>
      <w:pStyle w:val="Footer"/>
      <w:jc w:val="center"/>
      <w:rPr>
        <w:sz w:val="16"/>
        <w:szCs w:val="16"/>
      </w:rPr>
    </w:pPr>
    <w:r w:rsidRPr="008D39AB">
      <w:rPr>
        <w:sz w:val="16"/>
        <w:szCs w:val="16"/>
      </w:rPr>
      <w:fldChar w:fldCharType="begin"/>
    </w:r>
    <w:r w:rsidRPr="008D39AB">
      <w:rPr>
        <w:sz w:val="16"/>
        <w:szCs w:val="16"/>
      </w:rPr>
      <w:instrText xml:space="preserve"> PAGE   \* MERGEFORMAT </w:instrText>
    </w:r>
    <w:r w:rsidRPr="008D39AB">
      <w:rPr>
        <w:sz w:val="16"/>
        <w:szCs w:val="16"/>
      </w:rPr>
      <w:fldChar w:fldCharType="separate"/>
    </w:r>
    <w:r w:rsidRPr="008D39AB">
      <w:rPr>
        <w:noProof/>
        <w:sz w:val="16"/>
        <w:szCs w:val="16"/>
      </w:rPr>
      <w:t>2</w:t>
    </w:r>
    <w:r w:rsidRPr="008D39AB">
      <w:rPr>
        <w:noProof/>
        <w:sz w:val="16"/>
        <w:szCs w:val="16"/>
      </w:rPr>
      <w:fldChar w:fldCharType="end"/>
    </w:r>
  </w:p>
  <w:p w14:paraId="7264863C" w14:textId="77777777" w:rsidR="000729E6" w:rsidRDefault="00072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6D95FD" w14:textId="77777777" w:rsidR="001F5F27" w:rsidRDefault="001F5F27">
      <w:r>
        <w:separator/>
      </w:r>
    </w:p>
  </w:footnote>
  <w:footnote w:type="continuationSeparator" w:id="0">
    <w:p w14:paraId="3EBD4C45" w14:textId="77777777" w:rsidR="001F5F27" w:rsidRDefault="001F5F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46A"/>
    <w:rsid w:val="000232A5"/>
    <w:rsid w:val="000729E6"/>
    <w:rsid w:val="000E67BF"/>
    <w:rsid w:val="000F5434"/>
    <w:rsid w:val="00103251"/>
    <w:rsid w:val="001F5F27"/>
    <w:rsid w:val="00240D8C"/>
    <w:rsid w:val="00240F8B"/>
    <w:rsid w:val="002A21EC"/>
    <w:rsid w:val="002A738B"/>
    <w:rsid w:val="003015AF"/>
    <w:rsid w:val="003446DB"/>
    <w:rsid w:val="003A138D"/>
    <w:rsid w:val="003C4462"/>
    <w:rsid w:val="003F1BFD"/>
    <w:rsid w:val="00457F94"/>
    <w:rsid w:val="00457FE9"/>
    <w:rsid w:val="00485CAB"/>
    <w:rsid w:val="004F0D0D"/>
    <w:rsid w:val="005401AC"/>
    <w:rsid w:val="005860E9"/>
    <w:rsid w:val="005A3338"/>
    <w:rsid w:val="0068463D"/>
    <w:rsid w:val="00686380"/>
    <w:rsid w:val="006B3AF2"/>
    <w:rsid w:val="006F009A"/>
    <w:rsid w:val="00703A8F"/>
    <w:rsid w:val="00705D71"/>
    <w:rsid w:val="00713363"/>
    <w:rsid w:val="008D39AB"/>
    <w:rsid w:val="008E6FF8"/>
    <w:rsid w:val="008F7F3E"/>
    <w:rsid w:val="00914D57"/>
    <w:rsid w:val="00921CA6"/>
    <w:rsid w:val="00935B0F"/>
    <w:rsid w:val="00980FC3"/>
    <w:rsid w:val="009C6895"/>
    <w:rsid w:val="009E18D6"/>
    <w:rsid w:val="00A8216B"/>
    <w:rsid w:val="00AC0E22"/>
    <w:rsid w:val="00B079E9"/>
    <w:rsid w:val="00B24DCC"/>
    <w:rsid w:val="00B7069C"/>
    <w:rsid w:val="00BC5075"/>
    <w:rsid w:val="00BD5C95"/>
    <w:rsid w:val="00C579B9"/>
    <w:rsid w:val="00D17CC7"/>
    <w:rsid w:val="00D4652D"/>
    <w:rsid w:val="00D95F1E"/>
    <w:rsid w:val="00DE146A"/>
    <w:rsid w:val="00E45310"/>
    <w:rsid w:val="00E8314C"/>
    <w:rsid w:val="00EB7D70"/>
    <w:rsid w:val="00ED3C85"/>
    <w:rsid w:val="00EE40E8"/>
    <w:rsid w:val="00F0290D"/>
    <w:rsid w:val="00F20BF0"/>
    <w:rsid w:val="00F54740"/>
    <w:rsid w:val="00F56B2F"/>
    <w:rsid w:val="00F60E81"/>
    <w:rsid w:val="00F70F7E"/>
    <w:rsid w:val="00F85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1E4EAFA"/>
  <w15:chartTrackingRefBased/>
  <w15:docId w15:val="{F5CF6693-2D82-4AAF-9BF9-343FDA0C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146A"/>
    <w:pPr>
      <w:tabs>
        <w:tab w:val="left" w:pos="567"/>
      </w:tabs>
      <w:spacing w:line="260" w:lineRule="exact"/>
    </w:pPr>
    <w:rPr>
      <w:sz w:val="22"/>
      <w:lang w:val="en-GB" w:eastAsia="de-D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DE146A"/>
    <w:pPr>
      <w:tabs>
        <w:tab w:val="clear" w:pos="567"/>
      </w:tabs>
      <w:spacing w:line="240" w:lineRule="auto"/>
      <w:ind w:left="708"/>
    </w:pPr>
    <w:rPr>
      <w:sz w:val="26"/>
      <w:lang w:val="de-DE"/>
    </w:rPr>
  </w:style>
  <w:style w:type="paragraph" w:styleId="Footer">
    <w:name w:val="footer"/>
    <w:basedOn w:val="Normal"/>
    <w:link w:val="FooterChar"/>
    <w:uiPriority w:val="99"/>
    <w:rsid w:val="00240F8B"/>
    <w:pPr>
      <w:tabs>
        <w:tab w:val="clear" w:pos="567"/>
        <w:tab w:val="center" w:pos="4153"/>
        <w:tab w:val="right" w:pos="8306"/>
      </w:tabs>
    </w:pPr>
  </w:style>
  <w:style w:type="character" w:styleId="PageNumber">
    <w:name w:val="page number"/>
    <w:basedOn w:val="DefaultParagraphFont"/>
    <w:rsid w:val="00240F8B"/>
  </w:style>
  <w:style w:type="paragraph" w:styleId="EndnoteText">
    <w:name w:val="endnote text"/>
    <w:basedOn w:val="Normal"/>
    <w:link w:val="EndnoteTextChar"/>
    <w:rsid w:val="005401AC"/>
    <w:pPr>
      <w:spacing w:line="240" w:lineRule="auto"/>
    </w:pPr>
  </w:style>
  <w:style w:type="character" w:customStyle="1" w:styleId="EndnoteTextChar">
    <w:name w:val="Endnote Text Char"/>
    <w:link w:val="EndnoteText"/>
    <w:rsid w:val="005401AC"/>
    <w:rPr>
      <w:sz w:val="22"/>
      <w:lang w:val="en-GB" w:eastAsia="de-DE"/>
    </w:rPr>
  </w:style>
  <w:style w:type="paragraph" w:styleId="BalloonText">
    <w:name w:val="Balloon Text"/>
    <w:basedOn w:val="Normal"/>
    <w:link w:val="BalloonTextChar"/>
    <w:rsid w:val="00686380"/>
    <w:pPr>
      <w:spacing w:line="240" w:lineRule="auto"/>
    </w:pPr>
    <w:rPr>
      <w:rFonts w:ascii="Tahoma" w:hAnsi="Tahoma" w:cs="Tahoma"/>
      <w:sz w:val="16"/>
      <w:szCs w:val="16"/>
    </w:rPr>
  </w:style>
  <w:style w:type="character" w:customStyle="1" w:styleId="BalloonTextChar">
    <w:name w:val="Balloon Text Char"/>
    <w:link w:val="BalloonText"/>
    <w:rsid w:val="00686380"/>
    <w:rPr>
      <w:rFonts w:ascii="Tahoma" w:hAnsi="Tahoma" w:cs="Tahoma"/>
      <w:sz w:val="16"/>
      <w:szCs w:val="16"/>
      <w:lang w:val="en-GB" w:eastAsia="de-DE"/>
    </w:rPr>
  </w:style>
  <w:style w:type="paragraph" w:styleId="NoSpacing">
    <w:name w:val="No Spacing"/>
    <w:uiPriority w:val="1"/>
    <w:qFormat/>
    <w:rsid w:val="00705D71"/>
    <w:pPr>
      <w:tabs>
        <w:tab w:val="left" w:pos="567"/>
      </w:tabs>
    </w:pPr>
    <w:rPr>
      <w:snapToGrid w:val="0"/>
      <w:sz w:val="22"/>
      <w:lang w:val="en-GB"/>
    </w:rPr>
  </w:style>
  <w:style w:type="character" w:styleId="CommentReference">
    <w:name w:val="annotation reference"/>
    <w:rsid w:val="00240D8C"/>
    <w:rPr>
      <w:sz w:val="16"/>
      <w:szCs w:val="16"/>
    </w:rPr>
  </w:style>
  <w:style w:type="paragraph" w:styleId="CommentText">
    <w:name w:val="annotation text"/>
    <w:basedOn w:val="Normal"/>
    <w:link w:val="CommentTextChar"/>
    <w:rsid w:val="00240D8C"/>
    <w:rPr>
      <w:sz w:val="20"/>
    </w:rPr>
  </w:style>
  <w:style w:type="character" w:customStyle="1" w:styleId="CommentTextChar">
    <w:name w:val="Comment Text Char"/>
    <w:link w:val="CommentText"/>
    <w:rsid w:val="00240D8C"/>
    <w:rPr>
      <w:lang w:val="en-GB" w:eastAsia="de-DE"/>
    </w:rPr>
  </w:style>
  <w:style w:type="paragraph" w:styleId="CommentSubject">
    <w:name w:val="annotation subject"/>
    <w:basedOn w:val="CommentText"/>
    <w:next w:val="CommentText"/>
    <w:link w:val="CommentSubjectChar"/>
    <w:rsid w:val="00240D8C"/>
    <w:rPr>
      <w:b/>
      <w:bCs/>
    </w:rPr>
  </w:style>
  <w:style w:type="character" w:customStyle="1" w:styleId="CommentSubjectChar">
    <w:name w:val="Comment Subject Char"/>
    <w:link w:val="CommentSubject"/>
    <w:rsid w:val="00240D8C"/>
    <w:rPr>
      <w:b/>
      <w:bCs/>
      <w:lang w:val="en-GB" w:eastAsia="de-DE"/>
    </w:rPr>
  </w:style>
  <w:style w:type="paragraph" w:styleId="Header">
    <w:name w:val="header"/>
    <w:basedOn w:val="Normal"/>
    <w:link w:val="HeaderChar"/>
    <w:rsid w:val="00D17CC7"/>
    <w:pPr>
      <w:tabs>
        <w:tab w:val="clear" w:pos="567"/>
        <w:tab w:val="center" w:pos="4153"/>
        <w:tab w:val="right" w:pos="8306"/>
      </w:tabs>
    </w:pPr>
  </w:style>
  <w:style w:type="character" w:customStyle="1" w:styleId="HeaderChar">
    <w:name w:val="Header Char"/>
    <w:link w:val="Header"/>
    <w:rsid w:val="00D17CC7"/>
    <w:rPr>
      <w:sz w:val="22"/>
      <w:lang w:val="en-GB" w:eastAsia="de-DE"/>
    </w:rPr>
  </w:style>
  <w:style w:type="character" w:customStyle="1" w:styleId="FooterChar">
    <w:name w:val="Footer Char"/>
    <w:link w:val="Footer"/>
    <w:uiPriority w:val="99"/>
    <w:rsid w:val="000729E6"/>
    <w:rPr>
      <w:sz w:val="22"/>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571</Words>
  <Characters>4173</Characters>
  <Application>Microsoft Office Word</Application>
  <DocSecurity>0</DocSecurity>
  <Lines>34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LIETOŠANAS INSTRUKCIJA</vt:lpstr>
      <vt:lpstr/>
    </vt:vector>
  </TitlesOfParts>
  <Company/>
  <LinksUpToDate>false</LinksUpToDate>
  <CharactersWithSpaces>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