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2D615" w14:textId="77777777" w:rsidR="00686380" w:rsidRPr="000E2942" w:rsidRDefault="00686380" w:rsidP="0030685C">
      <w:pPr>
        <w:spacing w:line="240" w:lineRule="auto"/>
        <w:jc w:val="center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VETERINĀRO ZĀĻU APRAKSTS</w:t>
      </w:r>
    </w:p>
    <w:p w14:paraId="152BB946" w14:textId="77777777" w:rsidR="00240F8B" w:rsidRPr="000E2942" w:rsidRDefault="002078B0" w:rsidP="0030685C">
      <w:pPr>
        <w:spacing w:line="240" w:lineRule="auto"/>
        <w:jc w:val="center"/>
        <w:rPr>
          <w:b/>
          <w:szCs w:val="22"/>
          <w:lang w:val="lv-LV"/>
        </w:rPr>
      </w:pPr>
      <w:bookmarkStart w:id="0" w:name="_Hlk526930334"/>
      <w:r w:rsidRPr="000E2942">
        <w:rPr>
          <w:b/>
          <w:szCs w:val="22"/>
          <w:lang w:val="lv-LV"/>
        </w:rPr>
        <w:t>V/NRP/95/0258</w:t>
      </w:r>
    </w:p>
    <w:bookmarkEnd w:id="0"/>
    <w:p w14:paraId="496F7D82" w14:textId="77777777" w:rsidR="00240F8B" w:rsidRPr="000E2942" w:rsidRDefault="00240F8B" w:rsidP="0030685C">
      <w:pPr>
        <w:spacing w:line="240" w:lineRule="auto"/>
        <w:rPr>
          <w:szCs w:val="22"/>
          <w:lang w:val="lv-LV"/>
        </w:rPr>
      </w:pPr>
    </w:p>
    <w:p w14:paraId="552EBE37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1. VETERINĀRO ZĀĻU NOSAUKUMS</w:t>
      </w:r>
    </w:p>
    <w:p w14:paraId="7D442396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3A162901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bookmarkStart w:id="1" w:name="_Hlk526930320"/>
      <w:r w:rsidRPr="000E2942">
        <w:rPr>
          <w:b/>
          <w:szCs w:val="22"/>
          <w:lang w:val="lv-LV"/>
        </w:rPr>
        <w:t>Vitamin E-Selen-Lösung</w:t>
      </w:r>
      <w:r w:rsidR="00686380" w:rsidRPr="000E2942">
        <w:rPr>
          <w:szCs w:val="22"/>
          <w:lang w:val="lv-LV"/>
        </w:rPr>
        <w:t xml:space="preserve"> </w:t>
      </w:r>
      <w:bookmarkEnd w:id="1"/>
      <w:r w:rsidR="00686380" w:rsidRPr="000E2942">
        <w:rPr>
          <w:szCs w:val="22"/>
          <w:lang w:val="lv-LV"/>
        </w:rPr>
        <w:t>š</w:t>
      </w:r>
      <w:r w:rsidRPr="000E2942">
        <w:rPr>
          <w:szCs w:val="22"/>
          <w:lang w:val="lv-LV"/>
        </w:rPr>
        <w:t>ķīdums injekcijām liellopiem, cūkām, aitām un kazām</w:t>
      </w:r>
    </w:p>
    <w:p w14:paraId="7F2FDA69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ab/>
      </w:r>
    </w:p>
    <w:p w14:paraId="69DAE02F" w14:textId="77777777" w:rsidR="001C3E70" w:rsidRPr="000E2942" w:rsidRDefault="001C3E70" w:rsidP="0030685C">
      <w:pPr>
        <w:spacing w:line="240" w:lineRule="auto"/>
        <w:rPr>
          <w:szCs w:val="22"/>
          <w:lang w:val="lv-LV"/>
        </w:rPr>
      </w:pPr>
    </w:p>
    <w:p w14:paraId="0CD7569A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 xml:space="preserve">2. KVALITATĪVAIS UN KVANTITATĪVAIS SASTĀVS </w:t>
      </w:r>
    </w:p>
    <w:p w14:paraId="3C21F829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7E3A08CB" w14:textId="77777777" w:rsidR="00DE146A" w:rsidRPr="000E2942" w:rsidRDefault="00DE146A" w:rsidP="001D6DD0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1 ml šķīduma satur</w:t>
      </w:r>
      <w:r w:rsidR="001C3E70" w:rsidRPr="000E2942">
        <w:rPr>
          <w:szCs w:val="22"/>
          <w:lang w:val="lv-LV"/>
        </w:rPr>
        <w:t>:</w:t>
      </w:r>
    </w:p>
    <w:p w14:paraId="13705407" w14:textId="77777777" w:rsidR="00DE146A" w:rsidRPr="000E2942" w:rsidRDefault="00DE146A" w:rsidP="001D6DD0">
      <w:pPr>
        <w:spacing w:line="240" w:lineRule="auto"/>
        <w:jc w:val="both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Aktīvās vielas:</w:t>
      </w:r>
    </w:p>
    <w:p w14:paraId="575442D2" w14:textId="77777777" w:rsidR="00DE146A" w:rsidRPr="000E2942" w:rsidRDefault="00DE146A" w:rsidP="001D6DD0">
      <w:pPr>
        <w:spacing w:line="240" w:lineRule="auto"/>
        <w:jc w:val="both"/>
        <w:rPr>
          <w:szCs w:val="22"/>
          <w:lang w:val="lv-LV"/>
        </w:rPr>
      </w:pPr>
    </w:p>
    <w:p w14:paraId="5694478E" w14:textId="77777777" w:rsidR="00DE146A" w:rsidRPr="000E2942" w:rsidRDefault="00686380" w:rsidP="001D6DD0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A</w:t>
      </w:r>
      <w:r w:rsidR="00DE146A" w:rsidRPr="000E2942">
        <w:rPr>
          <w:szCs w:val="22"/>
          <w:lang w:val="lv-LV"/>
        </w:rPr>
        <w:t>lfa</w:t>
      </w:r>
      <w:r w:rsidRPr="000E2942">
        <w:rPr>
          <w:szCs w:val="22"/>
          <w:lang w:val="lv-LV"/>
        </w:rPr>
        <w:t>-</w:t>
      </w:r>
      <w:r w:rsidR="00DE146A" w:rsidRPr="000E2942">
        <w:rPr>
          <w:szCs w:val="22"/>
          <w:lang w:val="lv-LV"/>
        </w:rPr>
        <w:t>tokoferola acetāts</w:t>
      </w:r>
      <w:proofErr w:type="gramStart"/>
      <w:r w:rsidR="00DE146A" w:rsidRPr="000E2942">
        <w:rPr>
          <w:szCs w:val="22"/>
          <w:lang w:val="lv-LV"/>
        </w:rPr>
        <w:t xml:space="preserve">                                                            </w:t>
      </w:r>
      <w:r w:rsidR="009B016B" w:rsidRPr="000E2942">
        <w:rPr>
          <w:szCs w:val="22"/>
          <w:lang w:val="lv-LV"/>
        </w:rPr>
        <w:t xml:space="preserve"> </w:t>
      </w:r>
      <w:proofErr w:type="gramEnd"/>
      <w:r w:rsidR="00DE146A" w:rsidRPr="000E2942">
        <w:rPr>
          <w:szCs w:val="22"/>
          <w:lang w:val="lv-LV"/>
        </w:rPr>
        <w:t>100 mg</w:t>
      </w:r>
    </w:p>
    <w:p w14:paraId="118A078D" w14:textId="77777777" w:rsidR="00DE146A" w:rsidRPr="000E2942" w:rsidRDefault="00686380" w:rsidP="001D6DD0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N</w:t>
      </w:r>
      <w:r w:rsidR="00DE146A" w:rsidRPr="000E2942">
        <w:rPr>
          <w:szCs w:val="22"/>
          <w:lang w:val="lv-LV"/>
        </w:rPr>
        <w:t>ātrija selenīts</w:t>
      </w:r>
      <w:r w:rsidR="004A4D35" w:rsidRPr="000E2942">
        <w:rPr>
          <w:szCs w:val="22"/>
          <w:lang w:val="lv-LV"/>
        </w:rPr>
        <w:t xml:space="preserve"> (</w:t>
      </w:r>
      <w:r w:rsidRPr="000E2942">
        <w:rPr>
          <w:szCs w:val="22"/>
          <w:lang w:val="lv-LV"/>
        </w:rPr>
        <w:t>bezūdens</w:t>
      </w:r>
      <w:r w:rsidR="004A4D35" w:rsidRPr="000E2942">
        <w:rPr>
          <w:szCs w:val="22"/>
          <w:lang w:val="lv-LV"/>
        </w:rPr>
        <w:t>)</w:t>
      </w:r>
      <w:proofErr w:type="gramStart"/>
      <w:r w:rsidR="00DE146A" w:rsidRPr="000E2942">
        <w:rPr>
          <w:szCs w:val="22"/>
          <w:lang w:val="lv-LV"/>
        </w:rPr>
        <w:t xml:space="preserve">  </w:t>
      </w:r>
      <w:r w:rsidR="00BD048F" w:rsidRPr="000E2942">
        <w:rPr>
          <w:szCs w:val="22"/>
          <w:lang w:val="lv-LV"/>
        </w:rPr>
        <w:t xml:space="preserve">                                                      </w:t>
      </w:r>
      <w:proofErr w:type="gramEnd"/>
      <w:r w:rsidR="001F7C5A" w:rsidRPr="000E2942">
        <w:rPr>
          <w:szCs w:val="22"/>
          <w:lang w:val="lv-LV"/>
        </w:rPr>
        <w:t>0</w:t>
      </w:r>
      <w:r w:rsidR="00BD048F" w:rsidRPr="000E2942">
        <w:rPr>
          <w:szCs w:val="22"/>
          <w:lang w:val="lv-LV"/>
        </w:rPr>
        <w:t>,</w:t>
      </w:r>
      <w:r w:rsidR="001F7C5A" w:rsidRPr="000E2942">
        <w:rPr>
          <w:szCs w:val="22"/>
          <w:lang w:val="lv-LV"/>
        </w:rPr>
        <w:t>658</w:t>
      </w:r>
      <w:r w:rsidR="005A4673" w:rsidRPr="000E2942">
        <w:rPr>
          <w:szCs w:val="22"/>
          <w:lang w:val="lv-LV"/>
        </w:rPr>
        <w:t xml:space="preserve"> </w:t>
      </w:r>
      <w:r w:rsidR="00DE146A" w:rsidRPr="000E2942">
        <w:rPr>
          <w:szCs w:val="22"/>
          <w:lang w:val="lv-LV"/>
        </w:rPr>
        <w:t xml:space="preserve"> mg</w:t>
      </w:r>
    </w:p>
    <w:p w14:paraId="77507473" w14:textId="77777777" w:rsidR="00DE146A" w:rsidRPr="000E2942" w:rsidRDefault="00DE146A" w:rsidP="001D6DD0">
      <w:pPr>
        <w:spacing w:line="240" w:lineRule="auto"/>
        <w:jc w:val="both"/>
        <w:rPr>
          <w:szCs w:val="22"/>
          <w:lang w:val="lv-LV"/>
        </w:rPr>
      </w:pPr>
    </w:p>
    <w:p w14:paraId="649063E0" w14:textId="77777777" w:rsidR="00DE146A" w:rsidRPr="000E2942" w:rsidRDefault="00DE146A" w:rsidP="001D6DD0">
      <w:pPr>
        <w:spacing w:line="240" w:lineRule="auto"/>
        <w:jc w:val="both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Palīgvielas:</w:t>
      </w:r>
    </w:p>
    <w:p w14:paraId="12546B35" w14:textId="77777777" w:rsidR="00DE146A" w:rsidRPr="000E2942" w:rsidRDefault="008D663E" w:rsidP="001D6DD0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B</w:t>
      </w:r>
      <w:r w:rsidR="00DE146A" w:rsidRPr="000E2942">
        <w:rPr>
          <w:szCs w:val="22"/>
          <w:lang w:val="lv-LV"/>
        </w:rPr>
        <w:t>enzil</w:t>
      </w:r>
      <w:r w:rsidR="003C4462" w:rsidRPr="000E2942">
        <w:rPr>
          <w:szCs w:val="22"/>
          <w:lang w:val="lv-LV"/>
        </w:rPr>
        <w:t>spirts</w:t>
      </w:r>
      <w:proofErr w:type="gramStart"/>
      <w:r w:rsidR="00DE146A" w:rsidRPr="000E2942">
        <w:rPr>
          <w:szCs w:val="22"/>
          <w:lang w:val="lv-LV"/>
        </w:rPr>
        <w:t xml:space="preserve">                                                                                </w:t>
      </w:r>
      <w:proofErr w:type="gramEnd"/>
      <w:r w:rsidR="00DE146A" w:rsidRPr="000E2942">
        <w:rPr>
          <w:szCs w:val="22"/>
          <w:lang w:val="lv-LV"/>
        </w:rPr>
        <w:t>10,00 mg</w:t>
      </w:r>
    </w:p>
    <w:p w14:paraId="4BA19A22" w14:textId="77777777" w:rsidR="00DE146A" w:rsidRPr="000E2942" w:rsidRDefault="00240D8C" w:rsidP="001D6DD0">
      <w:pPr>
        <w:tabs>
          <w:tab w:val="left" w:pos="720"/>
          <w:tab w:val="left" w:pos="1440"/>
          <w:tab w:val="left" w:pos="2160"/>
          <w:tab w:val="left" w:pos="4850"/>
          <w:tab w:val="left" w:pos="5530"/>
        </w:tabs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Fenols</w:t>
      </w:r>
      <w:r w:rsidR="00DE146A" w:rsidRPr="000E2942">
        <w:rPr>
          <w:szCs w:val="22"/>
          <w:lang w:val="lv-LV"/>
        </w:rPr>
        <w:tab/>
      </w:r>
      <w:r w:rsidR="00DE146A" w:rsidRPr="000E2942">
        <w:rPr>
          <w:szCs w:val="22"/>
          <w:lang w:val="lv-LV"/>
        </w:rPr>
        <w:tab/>
      </w:r>
      <w:r w:rsidR="00DE146A" w:rsidRPr="000E2942">
        <w:rPr>
          <w:szCs w:val="22"/>
          <w:lang w:val="lv-LV"/>
        </w:rPr>
        <w:tab/>
      </w:r>
      <w:r w:rsidR="00574B3C" w:rsidRPr="000E2942">
        <w:rPr>
          <w:szCs w:val="22"/>
          <w:lang w:val="lv-LV"/>
        </w:rPr>
        <w:tab/>
      </w:r>
      <w:proofErr w:type="gramStart"/>
      <w:r w:rsidR="00574B3C" w:rsidRPr="000E2942">
        <w:rPr>
          <w:szCs w:val="22"/>
          <w:lang w:val="lv-LV"/>
        </w:rPr>
        <w:t xml:space="preserve">           </w:t>
      </w:r>
      <w:proofErr w:type="gramEnd"/>
      <w:r w:rsidR="00574B3C" w:rsidRPr="000E2942">
        <w:rPr>
          <w:szCs w:val="22"/>
          <w:lang w:val="lv-LV"/>
        </w:rPr>
        <w:t>10,00 mg</w:t>
      </w:r>
    </w:p>
    <w:p w14:paraId="11A2E7F1" w14:textId="77777777" w:rsidR="00686380" w:rsidRPr="000E2942" w:rsidRDefault="00686380" w:rsidP="001D6DD0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     </w:t>
      </w:r>
    </w:p>
    <w:p w14:paraId="31A8B702" w14:textId="77777777" w:rsidR="00686380" w:rsidRPr="000E2942" w:rsidRDefault="00686380" w:rsidP="001D6DD0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 Pilnu palīgvielu sarakstu skatīt 6.1. apakšpunktā.</w:t>
      </w:r>
    </w:p>
    <w:p w14:paraId="308192E2" w14:textId="77777777" w:rsidR="00BD048F" w:rsidRPr="000E2942" w:rsidRDefault="00BD048F" w:rsidP="001D6DD0">
      <w:pPr>
        <w:spacing w:line="240" w:lineRule="auto"/>
        <w:jc w:val="both"/>
        <w:rPr>
          <w:szCs w:val="22"/>
          <w:lang w:val="lv-LV"/>
        </w:rPr>
      </w:pPr>
    </w:p>
    <w:p w14:paraId="75ECA2B1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ab/>
      </w:r>
      <w:r w:rsidRPr="000E2942">
        <w:rPr>
          <w:szCs w:val="22"/>
          <w:lang w:val="lv-LV"/>
        </w:rPr>
        <w:tab/>
      </w:r>
    </w:p>
    <w:p w14:paraId="122A6228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3.</w:t>
      </w:r>
      <w:r w:rsidRPr="000E2942">
        <w:rPr>
          <w:b/>
          <w:szCs w:val="22"/>
          <w:lang w:val="lv-LV"/>
        </w:rPr>
        <w:tab/>
        <w:t>ZĀĻU FORMA</w:t>
      </w:r>
    </w:p>
    <w:p w14:paraId="7F0443C3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ab/>
      </w:r>
    </w:p>
    <w:p w14:paraId="61A8889F" w14:textId="77777777" w:rsidR="00BD048F" w:rsidRPr="000E2942" w:rsidRDefault="00BD048F" w:rsidP="001D6DD0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Šķīdums injekcijām.</w:t>
      </w:r>
    </w:p>
    <w:p w14:paraId="198E3479" w14:textId="77777777" w:rsidR="00DE146A" w:rsidRPr="000E2942" w:rsidRDefault="002A738B" w:rsidP="001D6DD0">
      <w:pPr>
        <w:spacing w:line="240" w:lineRule="auto"/>
        <w:jc w:val="both"/>
        <w:rPr>
          <w:szCs w:val="22"/>
          <w:lang w:val="lv-LV"/>
        </w:rPr>
      </w:pPr>
      <w:bookmarkStart w:id="2" w:name="_Hlk529974408"/>
      <w:r w:rsidRPr="000E2942">
        <w:rPr>
          <w:szCs w:val="22"/>
          <w:lang w:val="lv-LV"/>
        </w:rPr>
        <w:t>Dzidrs</w:t>
      </w:r>
      <w:r w:rsidR="00686380" w:rsidRPr="000E2942">
        <w:rPr>
          <w:szCs w:val="22"/>
          <w:lang w:val="lv-LV"/>
        </w:rPr>
        <w:t>, viegli iedzeltens š</w:t>
      </w:r>
      <w:r w:rsidR="00DE146A" w:rsidRPr="000E2942">
        <w:rPr>
          <w:szCs w:val="22"/>
          <w:lang w:val="lv-LV"/>
        </w:rPr>
        <w:t>ķ</w:t>
      </w:r>
      <w:r w:rsidR="004A4D35" w:rsidRPr="000E2942">
        <w:rPr>
          <w:szCs w:val="22"/>
          <w:lang w:val="lv-LV"/>
        </w:rPr>
        <w:t>i</w:t>
      </w:r>
      <w:r w:rsidR="00DE146A" w:rsidRPr="000E2942">
        <w:rPr>
          <w:szCs w:val="22"/>
          <w:lang w:val="lv-LV"/>
        </w:rPr>
        <w:t>d</w:t>
      </w:r>
      <w:r w:rsidR="004A4D35" w:rsidRPr="000E2942">
        <w:rPr>
          <w:szCs w:val="22"/>
          <w:lang w:val="lv-LV"/>
        </w:rPr>
        <w:t>r</w:t>
      </w:r>
      <w:r w:rsidR="00DE146A" w:rsidRPr="000E2942">
        <w:rPr>
          <w:szCs w:val="22"/>
          <w:lang w:val="lv-LV"/>
        </w:rPr>
        <w:t>ums.</w:t>
      </w:r>
    </w:p>
    <w:p w14:paraId="7F7FD155" w14:textId="77777777" w:rsidR="00DE146A" w:rsidRPr="000E2942" w:rsidRDefault="00DE146A" w:rsidP="001D6DD0">
      <w:pPr>
        <w:spacing w:line="240" w:lineRule="auto"/>
        <w:jc w:val="both"/>
        <w:rPr>
          <w:szCs w:val="22"/>
          <w:lang w:val="lv-LV"/>
        </w:rPr>
      </w:pPr>
    </w:p>
    <w:bookmarkEnd w:id="2"/>
    <w:p w14:paraId="658E9FBD" w14:textId="77777777" w:rsidR="00BD048F" w:rsidRPr="000E2942" w:rsidRDefault="00BD048F" w:rsidP="0030685C">
      <w:pPr>
        <w:spacing w:line="240" w:lineRule="auto"/>
        <w:rPr>
          <w:szCs w:val="22"/>
          <w:lang w:val="lv-LV"/>
        </w:rPr>
      </w:pPr>
    </w:p>
    <w:p w14:paraId="2B930B39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</w:t>
      </w:r>
      <w:r w:rsidRPr="000E2942">
        <w:rPr>
          <w:b/>
          <w:szCs w:val="22"/>
          <w:lang w:val="lv-LV"/>
        </w:rPr>
        <w:tab/>
        <w:t>KLĪNISK</w:t>
      </w:r>
      <w:r w:rsidR="00686380" w:rsidRPr="000E2942">
        <w:rPr>
          <w:b/>
          <w:szCs w:val="22"/>
          <w:lang w:val="lv-LV"/>
        </w:rPr>
        <w:t xml:space="preserve">Ā </w:t>
      </w:r>
      <w:r w:rsidR="00574B3C" w:rsidRPr="000E2942">
        <w:rPr>
          <w:b/>
          <w:szCs w:val="22"/>
          <w:lang w:val="lv-LV"/>
        </w:rPr>
        <w:t>INFORMĀCIJA</w:t>
      </w:r>
    </w:p>
    <w:p w14:paraId="43226352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194923EC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4.1</w:t>
      </w:r>
      <w:r w:rsidR="00E02161" w:rsidRPr="000E2942">
        <w:rPr>
          <w:b/>
          <w:szCs w:val="22"/>
          <w:lang w:val="lv-LV"/>
        </w:rPr>
        <w:t>.</w:t>
      </w:r>
      <w:r w:rsidRPr="000E2942">
        <w:rPr>
          <w:b/>
          <w:szCs w:val="22"/>
          <w:lang w:val="lv-LV"/>
        </w:rPr>
        <w:t xml:space="preserve"> Mērķa sugas </w:t>
      </w:r>
    </w:p>
    <w:p w14:paraId="25F3D420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161D9CBB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bookmarkStart w:id="3" w:name="_Hlk529974024"/>
      <w:r w:rsidRPr="000E2942">
        <w:rPr>
          <w:szCs w:val="22"/>
          <w:lang w:val="lv-LV"/>
        </w:rPr>
        <w:t>Liellopi</w:t>
      </w:r>
      <w:r w:rsidR="00BC3022" w:rsidRPr="000E2942">
        <w:rPr>
          <w:szCs w:val="22"/>
          <w:lang w:val="lv-LV"/>
        </w:rPr>
        <w:t xml:space="preserve"> (teļi)</w:t>
      </w:r>
      <w:r w:rsidRPr="000E2942">
        <w:rPr>
          <w:szCs w:val="22"/>
          <w:lang w:val="lv-LV"/>
        </w:rPr>
        <w:t>, cūkas, aitas</w:t>
      </w:r>
      <w:r w:rsidR="00D326DE" w:rsidRPr="000E2942">
        <w:rPr>
          <w:szCs w:val="22"/>
          <w:lang w:val="lv-LV"/>
        </w:rPr>
        <w:t xml:space="preserve"> </w:t>
      </w:r>
      <w:r w:rsidR="004A5233" w:rsidRPr="000E2942">
        <w:rPr>
          <w:szCs w:val="22"/>
          <w:lang w:val="lv-LV"/>
        </w:rPr>
        <w:t>(jēri)</w:t>
      </w:r>
      <w:r w:rsidRPr="000E2942">
        <w:rPr>
          <w:szCs w:val="22"/>
          <w:lang w:val="lv-LV"/>
        </w:rPr>
        <w:t xml:space="preserve"> un kazas</w:t>
      </w:r>
      <w:r w:rsidR="00BC3022" w:rsidRPr="000E2942">
        <w:rPr>
          <w:szCs w:val="22"/>
          <w:lang w:val="lv-LV"/>
        </w:rPr>
        <w:t xml:space="preserve"> (kazlēni)</w:t>
      </w:r>
      <w:r w:rsidRPr="000E2942">
        <w:rPr>
          <w:szCs w:val="22"/>
          <w:lang w:val="lv-LV"/>
        </w:rPr>
        <w:t>.</w:t>
      </w:r>
    </w:p>
    <w:bookmarkEnd w:id="3"/>
    <w:p w14:paraId="091261E4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214224E6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4.2</w:t>
      </w:r>
      <w:r w:rsidR="00E02161" w:rsidRPr="000E2942">
        <w:rPr>
          <w:b/>
          <w:szCs w:val="22"/>
          <w:lang w:val="lv-LV"/>
        </w:rPr>
        <w:t>.</w:t>
      </w:r>
      <w:r w:rsidRPr="000E2942">
        <w:rPr>
          <w:b/>
          <w:szCs w:val="22"/>
          <w:lang w:val="lv-LV"/>
        </w:rPr>
        <w:t xml:space="preserve"> </w:t>
      </w:r>
      <w:r w:rsidR="00BD048F" w:rsidRPr="000E2942">
        <w:rPr>
          <w:b/>
          <w:szCs w:val="22"/>
          <w:lang w:val="lv-LV"/>
        </w:rPr>
        <w:t>Lietošanas indikācijas, norādot mērķa sugas</w:t>
      </w:r>
    </w:p>
    <w:p w14:paraId="018E4075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494B851F" w14:textId="77777777" w:rsidR="00DE146A" w:rsidRPr="000E2942" w:rsidRDefault="00D326DE" w:rsidP="001D6DD0">
      <w:pPr>
        <w:spacing w:line="240" w:lineRule="auto"/>
        <w:jc w:val="both"/>
        <w:rPr>
          <w:szCs w:val="22"/>
          <w:lang w:val="lv-LV"/>
        </w:rPr>
      </w:pPr>
      <w:bookmarkStart w:id="4" w:name="_Hlk529974450"/>
      <w:bookmarkStart w:id="5" w:name="_Hlk531271858"/>
      <w:r w:rsidRPr="000E2942">
        <w:rPr>
          <w:szCs w:val="22"/>
          <w:lang w:val="lv-LV"/>
        </w:rPr>
        <w:t>Teļiem</w:t>
      </w:r>
      <w:r w:rsidR="00134EA7" w:rsidRPr="000E2942">
        <w:rPr>
          <w:szCs w:val="22"/>
          <w:lang w:val="lv-LV"/>
        </w:rPr>
        <w:t xml:space="preserve">, cūkām, </w:t>
      </w:r>
      <w:r w:rsidR="004A5233" w:rsidRPr="000E2942">
        <w:rPr>
          <w:szCs w:val="22"/>
          <w:lang w:val="lv-LV"/>
        </w:rPr>
        <w:t>jēriem</w:t>
      </w:r>
      <w:r w:rsidR="009A11E0" w:rsidRPr="000E2942">
        <w:rPr>
          <w:szCs w:val="22"/>
          <w:lang w:val="lv-LV"/>
        </w:rPr>
        <w:t xml:space="preserve"> </w:t>
      </w:r>
      <w:r w:rsidR="00BE2F6E" w:rsidRPr="000E2942">
        <w:rPr>
          <w:szCs w:val="22"/>
          <w:lang w:val="lv-LV"/>
        </w:rPr>
        <w:t xml:space="preserve">un </w:t>
      </w:r>
      <w:r w:rsidR="00134EA7" w:rsidRPr="000E2942">
        <w:rPr>
          <w:szCs w:val="22"/>
          <w:lang w:val="lv-LV"/>
        </w:rPr>
        <w:t>kaz</w:t>
      </w:r>
      <w:r w:rsidRPr="000E2942">
        <w:rPr>
          <w:szCs w:val="22"/>
          <w:lang w:val="lv-LV"/>
        </w:rPr>
        <w:t>lēniem</w:t>
      </w:r>
      <w:r w:rsidR="00134EA7" w:rsidRPr="000E2942">
        <w:rPr>
          <w:szCs w:val="22"/>
          <w:lang w:val="lv-LV"/>
        </w:rPr>
        <w:t xml:space="preserve"> </w:t>
      </w:r>
      <w:r w:rsidR="00BE2F6E" w:rsidRPr="000E2942">
        <w:rPr>
          <w:szCs w:val="22"/>
          <w:lang w:val="lv-LV"/>
        </w:rPr>
        <w:t>m</w:t>
      </w:r>
      <w:r w:rsidR="00DE146A" w:rsidRPr="000E2942">
        <w:rPr>
          <w:szCs w:val="22"/>
          <w:lang w:val="lv-LV"/>
        </w:rPr>
        <w:t>iopātijas, muskuļu deģenerācijas</w:t>
      </w:r>
      <w:r w:rsidR="00E45310" w:rsidRPr="000E2942">
        <w:rPr>
          <w:szCs w:val="22"/>
          <w:lang w:val="lv-LV"/>
        </w:rPr>
        <w:t>,</w:t>
      </w:r>
      <w:r w:rsidR="00DE146A" w:rsidRPr="000E2942">
        <w:rPr>
          <w:szCs w:val="22"/>
          <w:lang w:val="lv-LV"/>
        </w:rPr>
        <w:t xml:space="preserve"> </w:t>
      </w:r>
      <w:r w:rsidR="00BE2F6E" w:rsidRPr="000E2942">
        <w:rPr>
          <w:szCs w:val="22"/>
          <w:lang w:val="lv-LV"/>
        </w:rPr>
        <w:t xml:space="preserve">muskuļu </w:t>
      </w:r>
      <w:r w:rsidR="00DE146A" w:rsidRPr="000E2942">
        <w:rPr>
          <w:szCs w:val="22"/>
          <w:lang w:val="lv-LV"/>
        </w:rPr>
        <w:t>distrofijas</w:t>
      </w:r>
      <w:r w:rsidR="00E45310" w:rsidRPr="000E2942">
        <w:rPr>
          <w:szCs w:val="22"/>
          <w:lang w:val="lv-LV"/>
        </w:rPr>
        <w:t>, sirds miokarda hemorāģijas un nekrozes (</w:t>
      </w:r>
      <w:r w:rsidR="00E45310" w:rsidRPr="000E2942">
        <w:rPr>
          <w:i/>
          <w:szCs w:val="22"/>
          <w:lang w:val="lv-LV"/>
        </w:rPr>
        <w:t xml:space="preserve">Mulberry </w:t>
      </w:r>
      <w:r w:rsidR="00BE2F6E" w:rsidRPr="000E2942">
        <w:rPr>
          <w:i/>
          <w:szCs w:val="22"/>
          <w:lang w:val="lv-LV"/>
        </w:rPr>
        <w:t xml:space="preserve">heart </w:t>
      </w:r>
      <w:r w:rsidR="00E45310" w:rsidRPr="000E2942">
        <w:rPr>
          <w:i/>
          <w:szCs w:val="22"/>
          <w:lang w:val="lv-LV"/>
        </w:rPr>
        <w:t>disease</w:t>
      </w:r>
      <w:r w:rsidR="00E45310" w:rsidRPr="000E2942">
        <w:rPr>
          <w:szCs w:val="22"/>
          <w:lang w:val="lv-LV"/>
        </w:rPr>
        <w:t xml:space="preserve">) </w:t>
      </w:r>
      <w:r w:rsidR="00DE146A" w:rsidRPr="000E2942">
        <w:rPr>
          <w:szCs w:val="22"/>
          <w:lang w:val="lv-LV"/>
        </w:rPr>
        <w:t xml:space="preserve">profilaksei un </w:t>
      </w:r>
      <w:r w:rsidR="00E45310" w:rsidRPr="000E2942">
        <w:rPr>
          <w:szCs w:val="22"/>
          <w:lang w:val="lv-LV"/>
        </w:rPr>
        <w:t>ārstēšanai</w:t>
      </w:r>
      <w:bookmarkEnd w:id="4"/>
      <w:r w:rsidR="00DE146A" w:rsidRPr="000E2942">
        <w:rPr>
          <w:szCs w:val="22"/>
          <w:lang w:val="lv-LV"/>
        </w:rPr>
        <w:t xml:space="preserve">. </w:t>
      </w:r>
      <w:r w:rsidR="008E3D8C" w:rsidRPr="000E2942">
        <w:rPr>
          <w:szCs w:val="22"/>
          <w:lang w:val="lv-LV"/>
        </w:rPr>
        <w:t>Vitamin E-Selen-Lösung iedarbība visefektīvākā ir slimības agrīnā fāzē vai veicot profilaksi.</w:t>
      </w:r>
    </w:p>
    <w:bookmarkEnd w:id="5"/>
    <w:p w14:paraId="713ECE13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1174B613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4.3</w:t>
      </w:r>
      <w:r w:rsidR="00E02161" w:rsidRPr="000E2942">
        <w:rPr>
          <w:b/>
          <w:szCs w:val="22"/>
          <w:lang w:val="lv-LV"/>
        </w:rPr>
        <w:t>.</w:t>
      </w:r>
      <w:proofErr w:type="gramStart"/>
      <w:r w:rsidRPr="000E2942">
        <w:rPr>
          <w:b/>
          <w:szCs w:val="22"/>
          <w:lang w:val="lv-LV"/>
        </w:rPr>
        <w:t xml:space="preserve"> </w:t>
      </w:r>
      <w:r w:rsidR="00713363" w:rsidRPr="000E2942">
        <w:rPr>
          <w:b/>
          <w:szCs w:val="22"/>
          <w:lang w:val="lv-LV"/>
        </w:rPr>
        <w:t xml:space="preserve"> </w:t>
      </w:r>
      <w:proofErr w:type="gramEnd"/>
      <w:r w:rsidRPr="000E2942">
        <w:rPr>
          <w:b/>
          <w:szCs w:val="22"/>
          <w:lang w:val="lv-LV"/>
        </w:rPr>
        <w:t>Kontrindikācijas</w:t>
      </w:r>
    </w:p>
    <w:p w14:paraId="4579C474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6B726FE7" w14:textId="77777777" w:rsidR="00E45310" w:rsidRPr="000E2942" w:rsidRDefault="009B016B" w:rsidP="001D6DD0">
      <w:pPr>
        <w:spacing w:line="240" w:lineRule="auto"/>
        <w:jc w:val="both"/>
        <w:rPr>
          <w:szCs w:val="22"/>
          <w:lang w:val="lv-LV"/>
        </w:rPr>
      </w:pPr>
      <w:bookmarkStart w:id="6" w:name="_Hlk529974462"/>
      <w:r w:rsidRPr="000E2942">
        <w:rPr>
          <w:szCs w:val="22"/>
          <w:lang w:val="lv-LV"/>
        </w:rPr>
        <w:t>Nelietot gadījumos, ja konstatēta pastiprināta jutība pret aktīvajām vielām vai pret kādu no palīgvielām.</w:t>
      </w:r>
    </w:p>
    <w:p w14:paraId="203BE1FD" w14:textId="77777777" w:rsidR="00F630A0" w:rsidRPr="000E2942" w:rsidRDefault="00F630A0" w:rsidP="001D6DD0">
      <w:pPr>
        <w:spacing w:line="240" w:lineRule="auto"/>
        <w:jc w:val="both"/>
        <w:rPr>
          <w:szCs w:val="22"/>
          <w:lang w:val="lv-LV"/>
        </w:rPr>
      </w:pPr>
      <w:bookmarkStart w:id="7" w:name="_Hlk530582382"/>
      <w:r w:rsidRPr="000E2942">
        <w:rPr>
          <w:szCs w:val="22"/>
          <w:lang w:val="lv-LV"/>
        </w:rPr>
        <w:t xml:space="preserve">Nelietot </w:t>
      </w:r>
      <w:r w:rsidR="00F65AC4" w:rsidRPr="000E2942">
        <w:rPr>
          <w:szCs w:val="22"/>
          <w:lang w:val="lv-LV"/>
        </w:rPr>
        <w:t xml:space="preserve">Vitamin E-Selen-Lösung </w:t>
      </w:r>
      <w:r w:rsidRPr="000E2942">
        <w:rPr>
          <w:szCs w:val="22"/>
          <w:lang w:val="lv-LV"/>
        </w:rPr>
        <w:t>dzīvniekiem</w:t>
      </w:r>
      <w:r w:rsidR="004A5233" w:rsidRPr="000E2942">
        <w:rPr>
          <w:szCs w:val="22"/>
          <w:lang w:val="lv-LV"/>
        </w:rPr>
        <w:t xml:space="preserve">, </w:t>
      </w:r>
      <w:r w:rsidR="001B7981" w:rsidRPr="000E2942">
        <w:rPr>
          <w:szCs w:val="22"/>
          <w:lang w:val="lv-LV"/>
        </w:rPr>
        <w:t>kuri</w:t>
      </w:r>
      <w:r w:rsidR="00F65AC4" w:rsidRPr="000E2942">
        <w:rPr>
          <w:szCs w:val="22"/>
          <w:lang w:val="lv-LV"/>
        </w:rPr>
        <w:t xml:space="preserve"> sver mazāk par 1 kg </w:t>
      </w:r>
      <w:r w:rsidR="001B7981" w:rsidRPr="000E2942">
        <w:rPr>
          <w:szCs w:val="22"/>
          <w:lang w:val="lv-LV"/>
        </w:rPr>
        <w:t>pirmajās dzīves nedēļās,</w:t>
      </w:r>
      <w:r w:rsidR="001B7981" w:rsidRPr="000E2942" w:rsidDel="004A5233">
        <w:rPr>
          <w:szCs w:val="22"/>
          <w:lang w:val="lv-LV"/>
        </w:rPr>
        <w:t xml:space="preserve"> </w:t>
      </w:r>
      <w:r w:rsidR="00F65AC4" w:rsidRPr="000E2942">
        <w:rPr>
          <w:szCs w:val="22"/>
          <w:lang w:val="lv-LV"/>
        </w:rPr>
        <w:t>jo zāles satur benzilspirtu augstā koncentrācijā.</w:t>
      </w:r>
    </w:p>
    <w:bookmarkEnd w:id="7"/>
    <w:p w14:paraId="34595E22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bookmarkEnd w:id="6"/>
    <w:p w14:paraId="637D132B" w14:textId="77777777" w:rsidR="00713363" w:rsidRPr="000E2942" w:rsidRDefault="00713363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4.4</w:t>
      </w:r>
      <w:r w:rsidR="00E02161" w:rsidRPr="000E2942">
        <w:rPr>
          <w:b/>
          <w:szCs w:val="22"/>
          <w:lang w:val="lv-LV"/>
        </w:rPr>
        <w:t>.</w:t>
      </w:r>
      <w:r w:rsidRPr="000E2942">
        <w:rPr>
          <w:b/>
          <w:szCs w:val="22"/>
          <w:lang w:val="lv-LV"/>
        </w:rPr>
        <w:t xml:space="preserve"> </w:t>
      </w:r>
      <w:r w:rsidRPr="000E2942">
        <w:rPr>
          <w:b/>
          <w:szCs w:val="22"/>
          <w:lang w:val="lv-LV"/>
        </w:rPr>
        <w:tab/>
        <w:t>Īpaši brīdinājumi katr</w:t>
      </w:r>
      <w:r w:rsidR="00BD048F" w:rsidRPr="000E2942">
        <w:rPr>
          <w:b/>
          <w:szCs w:val="22"/>
          <w:lang w:val="lv-LV"/>
        </w:rPr>
        <w:t>ai</w:t>
      </w:r>
      <w:r w:rsidRPr="000E2942">
        <w:rPr>
          <w:b/>
          <w:szCs w:val="22"/>
          <w:lang w:val="lv-LV"/>
        </w:rPr>
        <w:t xml:space="preserve"> mērķa sug</w:t>
      </w:r>
      <w:r w:rsidR="00BD048F" w:rsidRPr="000E2942">
        <w:rPr>
          <w:b/>
          <w:szCs w:val="22"/>
          <w:lang w:val="lv-LV"/>
        </w:rPr>
        <w:t>ai</w:t>
      </w:r>
      <w:r w:rsidRPr="000E2942" w:rsidDel="00713363">
        <w:rPr>
          <w:b/>
          <w:szCs w:val="22"/>
          <w:lang w:val="lv-LV"/>
        </w:rPr>
        <w:t xml:space="preserve"> </w:t>
      </w:r>
    </w:p>
    <w:p w14:paraId="50554A23" w14:textId="77777777" w:rsidR="00713363" w:rsidRPr="000E2942" w:rsidRDefault="00713363" w:rsidP="0030685C">
      <w:pPr>
        <w:spacing w:line="240" w:lineRule="auto"/>
        <w:rPr>
          <w:szCs w:val="22"/>
          <w:lang w:val="lv-LV"/>
        </w:rPr>
      </w:pPr>
    </w:p>
    <w:p w14:paraId="730A01AB" w14:textId="77777777" w:rsidR="00ED753D" w:rsidRPr="000E2942" w:rsidRDefault="00F630A0" w:rsidP="001D6DD0">
      <w:pPr>
        <w:spacing w:line="240" w:lineRule="auto"/>
        <w:jc w:val="both"/>
        <w:rPr>
          <w:szCs w:val="22"/>
          <w:lang w:val="lv-LV"/>
        </w:rPr>
      </w:pPr>
      <w:bookmarkStart w:id="8" w:name="_Hlk531272090"/>
      <w:bookmarkStart w:id="9" w:name="_Hlk529975516"/>
      <w:r w:rsidRPr="000E2942">
        <w:rPr>
          <w:szCs w:val="22"/>
          <w:lang w:val="lv-LV"/>
        </w:rPr>
        <w:t xml:space="preserve">Teļiem </w:t>
      </w:r>
      <w:r w:rsidR="00713363" w:rsidRPr="000E2942">
        <w:rPr>
          <w:szCs w:val="22"/>
          <w:lang w:val="lv-LV"/>
        </w:rPr>
        <w:t>iespējamas anafilak</w:t>
      </w:r>
      <w:r w:rsidR="00ED753D" w:rsidRPr="000E2942">
        <w:rPr>
          <w:szCs w:val="22"/>
          <w:lang w:val="lv-LV"/>
        </w:rPr>
        <w:t>tiskas</w:t>
      </w:r>
      <w:r w:rsidR="00713363" w:rsidRPr="000E2942">
        <w:rPr>
          <w:szCs w:val="22"/>
          <w:lang w:val="lv-LV"/>
        </w:rPr>
        <w:t xml:space="preserve"> reakcijas ar letālu iznākumu</w:t>
      </w:r>
      <w:r w:rsidR="004B5856" w:rsidRPr="000E2942">
        <w:rPr>
          <w:szCs w:val="22"/>
          <w:lang w:val="lv-LV"/>
        </w:rPr>
        <w:t>, t</w:t>
      </w:r>
      <w:r w:rsidR="00713363" w:rsidRPr="000E2942">
        <w:rPr>
          <w:szCs w:val="22"/>
          <w:lang w:val="lv-LV"/>
        </w:rPr>
        <w:t xml:space="preserve">āpēc Vitamin E-Selen-Lösung jālieto tikai pēc </w:t>
      </w:r>
      <w:r w:rsidR="00BD5C95" w:rsidRPr="000E2942">
        <w:rPr>
          <w:szCs w:val="22"/>
          <w:lang w:val="lv-LV"/>
        </w:rPr>
        <w:t>ārstējošā veterinārārsta</w:t>
      </w:r>
      <w:r w:rsidR="00ED753D" w:rsidRPr="000E2942">
        <w:rPr>
          <w:szCs w:val="22"/>
          <w:lang w:val="lv-LV"/>
        </w:rPr>
        <w:t xml:space="preserve"> </w:t>
      </w:r>
      <w:r w:rsidR="00BD5C95" w:rsidRPr="000E2942">
        <w:rPr>
          <w:szCs w:val="22"/>
          <w:lang w:val="lv-LV"/>
        </w:rPr>
        <w:t>ieguvuma un riska attiecības izvērtēšanas</w:t>
      </w:r>
      <w:r w:rsidR="00713363" w:rsidRPr="000E2942">
        <w:rPr>
          <w:szCs w:val="22"/>
          <w:lang w:val="lv-LV"/>
        </w:rPr>
        <w:t xml:space="preserve">. </w:t>
      </w:r>
      <w:r w:rsidR="00ED753D" w:rsidRPr="000E2942">
        <w:rPr>
          <w:szCs w:val="22"/>
          <w:lang w:val="lv-LV"/>
        </w:rPr>
        <w:t>Kā alternatīva b</w:t>
      </w:r>
      <w:r w:rsidR="00713363" w:rsidRPr="000E2942">
        <w:rPr>
          <w:szCs w:val="22"/>
          <w:lang w:val="lv-LV"/>
        </w:rPr>
        <w:t>ūtu jāizvērtē E vitamīna un selēna iekšķīga</w:t>
      </w:r>
      <w:r w:rsidR="004B5856" w:rsidRPr="000E2942">
        <w:rPr>
          <w:szCs w:val="22"/>
          <w:lang w:val="lv-LV"/>
        </w:rPr>
        <w:t xml:space="preserve"> </w:t>
      </w:r>
      <w:r w:rsidR="00713363" w:rsidRPr="000E2942">
        <w:rPr>
          <w:szCs w:val="22"/>
          <w:lang w:val="lv-LV"/>
        </w:rPr>
        <w:t>lietošana.</w:t>
      </w:r>
      <w:r w:rsidR="00ED753D" w:rsidRPr="000E2942">
        <w:rPr>
          <w:szCs w:val="22"/>
          <w:lang w:val="lv-LV"/>
        </w:rPr>
        <w:t xml:space="preserve"> </w:t>
      </w:r>
    </w:p>
    <w:bookmarkEnd w:id="8"/>
    <w:p w14:paraId="61EEFEF8" w14:textId="77777777" w:rsidR="008E3D8C" w:rsidRPr="000E2942" w:rsidRDefault="008E3D8C" w:rsidP="0030685C">
      <w:pPr>
        <w:spacing w:line="240" w:lineRule="auto"/>
        <w:rPr>
          <w:szCs w:val="22"/>
          <w:lang w:val="lv-LV"/>
        </w:rPr>
      </w:pPr>
    </w:p>
    <w:bookmarkEnd w:id="9"/>
    <w:p w14:paraId="28B8680E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4.5</w:t>
      </w:r>
      <w:r w:rsidR="00E02161" w:rsidRPr="000E2942">
        <w:rPr>
          <w:b/>
          <w:szCs w:val="22"/>
          <w:lang w:val="lv-LV"/>
        </w:rPr>
        <w:t>.</w:t>
      </w:r>
      <w:r w:rsidRPr="000E2942">
        <w:rPr>
          <w:b/>
          <w:szCs w:val="22"/>
          <w:lang w:val="lv-LV"/>
        </w:rPr>
        <w:t xml:space="preserve"> </w:t>
      </w:r>
      <w:r w:rsidR="00BD5C95" w:rsidRPr="000E2942">
        <w:rPr>
          <w:b/>
          <w:szCs w:val="22"/>
          <w:lang w:val="lv-LV"/>
        </w:rPr>
        <w:t xml:space="preserve">Īpaši </w:t>
      </w:r>
      <w:r w:rsidRPr="000E2942">
        <w:rPr>
          <w:b/>
          <w:szCs w:val="22"/>
          <w:lang w:val="lv-LV"/>
        </w:rPr>
        <w:t xml:space="preserve">piesardzības pasākumi lietošanā </w:t>
      </w:r>
    </w:p>
    <w:p w14:paraId="457CB382" w14:textId="77777777" w:rsidR="00713363" w:rsidRPr="000E2942" w:rsidRDefault="00713363" w:rsidP="0030685C">
      <w:pPr>
        <w:spacing w:line="240" w:lineRule="auto"/>
        <w:rPr>
          <w:szCs w:val="22"/>
          <w:lang w:val="lv-LV"/>
        </w:rPr>
      </w:pPr>
    </w:p>
    <w:p w14:paraId="5BFF5492" w14:textId="77777777" w:rsidR="00574B3C" w:rsidRPr="000E2942" w:rsidRDefault="00713363" w:rsidP="0030685C">
      <w:pPr>
        <w:spacing w:line="240" w:lineRule="auto"/>
        <w:rPr>
          <w:szCs w:val="22"/>
          <w:u w:val="single"/>
          <w:lang w:val="lv-LV"/>
        </w:rPr>
      </w:pPr>
      <w:r w:rsidRPr="000E2942">
        <w:rPr>
          <w:szCs w:val="22"/>
          <w:u w:val="single"/>
          <w:lang w:val="lv-LV"/>
        </w:rPr>
        <w:t>Īpaši piesardzības pasākumi, lietojot dzīvniekiem</w:t>
      </w:r>
    </w:p>
    <w:p w14:paraId="6D5C56C7" w14:textId="77777777" w:rsidR="00713363" w:rsidRPr="000E2942" w:rsidRDefault="000E2942" w:rsidP="0030685C">
      <w:pPr>
        <w:spacing w:line="240" w:lineRule="auto"/>
        <w:jc w:val="both"/>
        <w:rPr>
          <w:szCs w:val="22"/>
          <w:lang w:val="lv-LV"/>
        </w:rPr>
      </w:pPr>
      <w:bookmarkStart w:id="10" w:name="_Hlk529975601"/>
      <w:r w:rsidRPr="000E2942">
        <w:rPr>
          <w:szCs w:val="22"/>
          <w:lang w:val="lv-LV"/>
        </w:rPr>
        <w:lastRenderedPageBreak/>
        <w:t>Nelietot Vitamin E-Selen-Lösung dzīvniekiem, kuri sver mazāk par 1 kg pirmajās dzīves nedēļās,</w:t>
      </w:r>
      <w:r w:rsidRPr="000E2942" w:rsidDel="004A5233">
        <w:rPr>
          <w:szCs w:val="22"/>
          <w:lang w:val="lv-LV"/>
        </w:rPr>
        <w:t xml:space="preserve"> </w:t>
      </w:r>
      <w:r w:rsidRPr="000E2942">
        <w:rPr>
          <w:szCs w:val="22"/>
          <w:lang w:val="lv-LV"/>
        </w:rPr>
        <w:t xml:space="preserve">jo zāles satur benzilspirtu augstā koncentrācijā. </w:t>
      </w:r>
      <w:r w:rsidR="00574B3C" w:rsidRPr="000E2942">
        <w:rPr>
          <w:szCs w:val="22"/>
          <w:lang w:val="lv-LV"/>
        </w:rPr>
        <w:t>Selēna toksicitātes dēļ strikti ievērot devas.</w:t>
      </w:r>
    </w:p>
    <w:bookmarkEnd w:id="10"/>
    <w:p w14:paraId="0A7A0629" w14:textId="77777777" w:rsidR="00713363" w:rsidRPr="000E2942" w:rsidRDefault="00713363" w:rsidP="0030685C">
      <w:pPr>
        <w:spacing w:line="240" w:lineRule="auto"/>
        <w:rPr>
          <w:szCs w:val="22"/>
          <w:lang w:val="lv-LV"/>
        </w:rPr>
      </w:pPr>
    </w:p>
    <w:p w14:paraId="064AFBBC" w14:textId="77777777" w:rsidR="000E2942" w:rsidRPr="000E2942" w:rsidRDefault="00574B3C" w:rsidP="000E2942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 w:rsidRPr="000E2942">
        <w:rPr>
          <w:szCs w:val="22"/>
          <w:lang w:val="lv-LV"/>
        </w:rPr>
        <w:t xml:space="preserve"> </w:t>
      </w:r>
      <w:r w:rsidR="000E2942" w:rsidRPr="000E2942">
        <w:rPr>
          <w:color w:val="000000"/>
          <w:u w:val="single"/>
          <w:lang w:val="lv-LV"/>
        </w:rPr>
        <w:t xml:space="preserve">Īpaši piesardzības pasākumi, kas jāievēro personai, kura lieto veterinārās zāles dzīvnieku ārstēšanai </w:t>
      </w:r>
    </w:p>
    <w:p w14:paraId="05A80E8D" w14:textId="77777777" w:rsidR="00713363" w:rsidRPr="000E2942" w:rsidRDefault="00713363" w:rsidP="0030685C">
      <w:pPr>
        <w:spacing w:line="240" w:lineRule="auto"/>
        <w:rPr>
          <w:szCs w:val="22"/>
          <w:lang w:val="lv-LV"/>
        </w:rPr>
      </w:pPr>
    </w:p>
    <w:p w14:paraId="1B42F3FE" w14:textId="77777777" w:rsidR="00574B3C" w:rsidRPr="000E2942" w:rsidRDefault="00574B3C" w:rsidP="0030685C">
      <w:pPr>
        <w:spacing w:line="240" w:lineRule="auto"/>
        <w:jc w:val="both"/>
        <w:rPr>
          <w:szCs w:val="22"/>
          <w:lang w:val="lv-LV"/>
        </w:rPr>
      </w:pPr>
      <w:bookmarkStart w:id="11" w:name="_Hlk529975618"/>
      <w:r w:rsidRPr="000E2942">
        <w:rPr>
          <w:szCs w:val="22"/>
          <w:lang w:val="lv-LV"/>
        </w:rPr>
        <w:t>Ja notikusi nejauša (gadījuma rakstura) pašinjicēšana, nekavējoties meklēt medicīnisko palīdzību un uzrādīt lietošanas instrukciju vai iepakojuma marķējumu ārstam.</w:t>
      </w:r>
    </w:p>
    <w:bookmarkEnd w:id="11"/>
    <w:p w14:paraId="729716A9" w14:textId="77777777" w:rsidR="00713363" w:rsidRPr="000E2942" w:rsidRDefault="00713363" w:rsidP="0030685C">
      <w:pPr>
        <w:spacing w:line="240" w:lineRule="auto"/>
        <w:rPr>
          <w:szCs w:val="22"/>
          <w:lang w:val="lv-LV"/>
        </w:rPr>
      </w:pPr>
    </w:p>
    <w:p w14:paraId="294D44DC" w14:textId="77777777" w:rsidR="00713363" w:rsidRPr="000E2942" w:rsidRDefault="00713363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4.6</w:t>
      </w:r>
      <w:r w:rsidR="00E02161" w:rsidRPr="000E2942">
        <w:rPr>
          <w:b/>
          <w:szCs w:val="22"/>
          <w:lang w:val="lv-LV"/>
        </w:rPr>
        <w:t>.</w:t>
      </w:r>
      <w:r w:rsidRPr="000E2942">
        <w:rPr>
          <w:b/>
          <w:szCs w:val="22"/>
          <w:lang w:val="lv-LV"/>
        </w:rPr>
        <w:t xml:space="preserve"> Iespējamās blakusparādības (biežums un bīstamība) </w:t>
      </w:r>
    </w:p>
    <w:p w14:paraId="14578251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7C2F2175" w14:textId="77777777" w:rsidR="00713363" w:rsidRPr="000E2942" w:rsidRDefault="00713363" w:rsidP="0030685C">
      <w:pPr>
        <w:spacing w:line="240" w:lineRule="auto"/>
        <w:jc w:val="both"/>
        <w:rPr>
          <w:szCs w:val="22"/>
          <w:lang w:val="lv-LV"/>
        </w:rPr>
      </w:pPr>
      <w:bookmarkStart w:id="12" w:name="_Hlk529974581"/>
      <w:r w:rsidRPr="000E2942">
        <w:rPr>
          <w:szCs w:val="22"/>
          <w:lang w:val="lv-LV"/>
        </w:rPr>
        <w:t>Tā kā šo veterināro zāļu sastāvā ir makrogola</w:t>
      </w:r>
      <w:r w:rsidR="00FB26A3" w:rsidRPr="000E2942">
        <w:rPr>
          <w:szCs w:val="22"/>
          <w:lang w:val="lv-LV"/>
        </w:rPr>
        <w:t xml:space="preserve"> </w:t>
      </w:r>
      <w:r w:rsidRPr="000E2942">
        <w:rPr>
          <w:szCs w:val="22"/>
          <w:lang w:val="lv-LV"/>
        </w:rPr>
        <w:t>15</w:t>
      </w:r>
      <w:r w:rsidR="00CF79F1" w:rsidRPr="000E2942">
        <w:rPr>
          <w:szCs w:val="22"/>
          <w:lang w:val="lv-LV"/>
        </w:rPr>
        <w:t xml:space="preserve"> </w:t>
      </w:r>
      <w:r w:rsidRPr="000E2942">
        <w:rPr>
          <w:szCs w:val="22"/>
          <w:lang w:val="lv-LV"/>
        </w:rPr>
        <w:t>hidroksistearāts, t</w:t>
      </w:r>
      <w:r w:rsidR="006B4906" w:rsidRPr="000E2942">
        <w:rPr>
          <w:szCs w:val="22"/>
          <w:lang w:val="lv-LV"/>
        </w:rPr>
        <w:t>a</w:t>
      </w:r>
      <w:r w:rsidRPr="000E2942">
        <w:rPr>
          <w:szCs w:val="22"/>
          <w:lang w:val="lv-LV"/>
        </w:rPr>
        <w:t xml:space="preserve">s var izraisīt alerģiskas vai pseidoalerģiskas reakcijas, </w:t>
      </w:r>
      <w:r w:rsidR="006B4906" w:rsidRPr="000E2942">
        <w:rPr>
          <w:szCs w:val="22"/>
          <w:lang w:val="lv-LV"/>
        </w:rPr>
        <w:t xml:space="preserve">īpaši </w:t>
      </w:r>
      <w:r w:rsidR="002E3868" w:rsidRPr="000E2942">
        <w:rPr>
          <w:szCs w:val="22"/>
          <w:lang w:val="lv-LV"/>
        </w:rPr>
        <w:t>teļiem</w:t>
      </w:r>
      <w:r w:rsidR="006B4906" w:rsidRPr="000E2942">
        <w:rPr>
          <w:szCs w:val="22"/>
          <w:lang w:val="lv-LV"/>
        </w:rPr>
        <w:t xml:space="preserve">, </w:t>
      </w:r>
      <w:r w:rsidRPr="000E2942">
        <w:rPr>
          <w:szCs w:val="22"/>
          <w:lang w:val="lv-LV"/>
        </w:rPr>
        <w:t>kuras atšķir</w:t>
      </w:r>
      <w:r w:rsidR="00B7069C" w:rsidRPr="000E2942">
        <w:rPr>
          <w:szCs w:val="22"/>
          <w:lang w:val="lv-LV"/>
        </w:rPr>
        <w:t>a</w:t>
      </w:r>
      <w:r w:rsidRPr="000E2942">
        <w:rPr>
          <w:szCs w:val="22"/>
          <w:lang w:val="lv-LV"/>
        </w:rPr>
        <w:t>s pēc norises intensitātes un ilguma</w:t>
      </w:r>
      <w:r w:rsidR="006B4906" w:rsidRPr="000E2942">
        <w:rPr>
          <w:szCs w:val="22"/>
          <w:lang w:val="lv-LV"/>
        </w:rPr>
        <w:t xml:space="preserve"> </w:t>
      </w:r>
      <w:r w:rsidRPr="000E2942">
        <w:rPr>
          <w:szCs w:val="22"/>
          <w:lang w:val="lv-LV"/>
        </w:rPr>
        <w:t xml:space="preserve">(piemēram pastiprināta lokāla audu reakcija injekcijas vietā, </w:t>
      </w:r>
      <w:r w:rsidR="006B4906" w:rsidRPr="000E2942">
        <w:rPr>
          <w:szCs w:val="22"/>
          <w:lang w:val="lv-LV"/>
        </w:rPr>
        <w:t xml:space="preserve">smagas sistēmiskas </w:t>
      </w:r>
      <w:r w:rsidR="00B7069C" w:rsidRPr="000E2942">
        <w:rPr>
          <w:szCs w:val="22"/>
          <w:lang w:val="lv-LV"/>
        </w:rPr>
        <w:t>reakcijas)</w:t>
      </w:r>
      <w:r w:rsidR="00CF79F1" w:rsidRPr="000E2942">
        <w:rPr>
          <w:szCs w:val="22"/>
          <w:lang w:val="lv-LV"/>
        </w:rPr>
        <w:t xml:space="preserve"> un</w:t>
      </w:r>
      <w:r w:rsidR="00B7069C" w:rsidRPr="000E2942">
        <w:rPr>
          <w:szCs w:val="22"/>
          <w:lang w:val="lv-LV"/>
        </w:rPr>
        <w:t xml:space="preserve"> var būt dzīvībai b</w:t>
      </w:r>
      <w:r w:rsidR="000E3895" w:rsidRPr="000E2942">
        <w:rPr>
          <w:szCs w:val="22"/>
          <w:lang w:val="lv-LV"/>
        </w:rPr>
        <w:t>ī</w:t>
      </w:r>
      <w:r w:rsidR="00B7069C" w:rsidRPr="000E2942">
        <w:rPr>
          <w:szCs w:val="22"/>
          <w:lang w:val="lv-LV"/>
        </w:rPr>
        <w:t>stam</w:t>
      </w:r>
      <w:r w:rsidR="00CF79F1" w:rsidRPr="000E2942">
        <w:rPr>
          <w:szCs w:val="22"/>
          <w:lang w:val="lv-LV"/>
        </w:rPr>
        <w:t>as</w:t>
      </w:r>
      <w:r w:rsidR="00B7069C" w:rsidRPr="000E2942">
        <w:rPr>
          <w:szCs w:val="22"/>
          <w:lang w:val="lv-LV"/>
        </w:rPr>
        <w:t>.</w:t>
      </w:r>
    </w:p>
    <w:bookmarkEnd w:id="12"/>
    <w:p w14:paraId="37238302" w14:textId="77777777" w:rsidR="00B7069C" w:rsidRPr="000E2942" w:rsidRDefault="00B7069C" w:rsidP="0030685C">
      <w:pPr>
        <w:spacing w:line="240" w:lineRule="auto"/>
        <w:rPr>
          <w:szCs w:val="22"/>
          <w:lang w:val="lv-LV"/>
        </w:rPr>
      </w:pPr>
    </w:p>
    <w:p w14:paraId="6865C727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4.7</w:t>
      </w:r>
      <w:r w:rsidR="00E02161" w:rsidRPr="000E2942">
        <w:rPr>
          <w:b/>
          <w:szCs w:val="22"/>
          <w:lang w:val="lv-LV"/>
        </w:rPr>
        <w:t>.</w:t>
      </w:r>
      <w:r w:rsidRPr="000E2942">
        <w:rPr>
          <w:b/>
          <w:szCs w:val="22"/>
          <w:lang w:val="lv-LV"/>
        </w:rPr>
        <w:t xml:space="preserve"> Lietošana grūsnības</w:t>
      </w:r>
      <w:r w:rsidR="00574B3C" w:rsidRPr="000E2942">
        <w:rPr>
          <w:b/>
          <w:szCs w:val="22"/>
          <w:lang w:val="lv-LV"/>
        </w:rPr>
        <w:t>,</w:t>
      </w:r>
      <w:r w:rsidRPr="000E2942">
        <w:rPr>
          <w:b/>
          <w:szCs w:val="22"/>
          <w:lang w:val="lv-LV"/>
        </w:rPr>
        <w:t xml:space="preserve"> </w:t>
      </w:r>
      <w:r w:rsidR="00574B3C" w:rsidRPr="000E2942">
        <w:rPr>
          <w:b/>
          <w:szCs w:val="22"/>
          <w:lang w:val="lv-LV"/>
        </w:rPr>
        <w:t xml:space="preserve">laktācijas vai dēšanas </w:t>
      </w:r>
      <w:r w:rsidRPr="000E2942">
        <w:rPr>
          <w:b/>
          <w:szCs w:val="22"/>
          <w:lang w:val="lv-LV"/>
        </w:rPr>
        <w:t xml:space="preserve">laikā </w:t>
      </w:r>
    </w:p>
    <w:p w14:paraId="239624CC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</w:p>
    <w:p w14:paraId="520E62BA" w14:textId="77777777" w:rsidR="00DE146A" w:rsidRPr="000E2942" w:rsidRDefault="00DE146A" w:rsidP="000E2942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Nav noteikt</w:t>
      </w:r>
      <w:r w:rsidR="006B4906" w:rsidRPr="000E2942">
        <w:rPr>
          <w:szCs w:val="22"/>
          <w:lang w:val="lv-LV"/>
        </w:rPr>
        <w:t>a</w:t>
      </w:r>
      <w:r w:rsidR="00B7069C" w:rsidRPr="000E2942">
        <w:rPr>
          <w:szCs w:val="22"/>
          <w:lang w:val="lv-LV"/>
        </w:rPr>
        <w:t>.</w:t>
      </w:r>
    </w:p>
    <w:p w14:paraId="0CEE5164" w14:textId="77777777" w:rsidR="00DE146A" w:rsidRPr="000E2942" w:rsidRDefault="00F630A0" w:rsidP="000E2942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Lietot tikai pēc ārstējošā veterinārārsta ieguvuma un riska attiecības izvērtēšanas.</w:t>
      </w:r>
    </w:p>
    <w:p w14:paraId="2DB5184F" w14:textId="77777777" w:rsidR="00F630A0" w:rsidRPr="000E2942" w:rsidRDefault="00F630A0" w:rsidP="0030685C">
      <w:pPr>
        <w:spacing w:line="240" w:lineRule="auto"/>
        <w:rPr>
          <w:szCs w:val="22"/>
          <w:lang w:val="lv-LV"/>
        </w:rPr>
      </w:pPr>
    </w:p>
    <w:p w14:paraId="17726445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4.8</w:t>
      </w:r>
      <w:r w:rsidR="00E02161" w:rsidRPr="000E2942">
        <w:rPr>
          <w:b/>
          <w:szCs w:val="22"/>
          <w:lang w:val="lv-LV"/>
        </w:rPr>
        <w:t>.</w:t>
      </w:r>
      <w:r w:rsidRPr="000E2942">
        <w:rPr>
          <w:b/>
          <w:szCs w:val="22"/>
          <w:lang w:val="lv-LV"/>
        </w:rPr>
        <w:t xml:space="preserve"> Mijiedarbība ar citām zālēm un citi mijiedarbības veidi </w:t>
      </w:r>
    </w:p>
    <w:p w14:paraId="1A7D6F2E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591EEF75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Nav zinām</w:t>
      </w:r>
      <w:r w:rsidR="00B7069C" w:rsidRPr="000E2942">
        <w:rPr>
          <w:szCs w:val="22"/>
          <w:lang w:val="lv-LV"/>
        </w:rPr>
        <w:t>a.</w:t>
      </w:r>
    </w:p>
    <w:p w14:paraId="12D53ABE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193B3955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4.9</w:t>
      </w:r>
      <w:r w:rsidR="00E02161" w:rsidRPr="000E2942">
        <w:rPr>
          <w:b/>
          <w:szCs w:val="22"/>
          <w:lang w:val="lv-LV"/>
        </w:rPr>
        <w:t>.</w:t>
      </w:r>
      <w:r w:rsidRPr="000E2942">
        <w:rPr>
          <w:b/>
          <w:szCs w:val="22"/>
          <w:lang w:val="lv-LV"/>
        </w:rPr>
        <w:t xml:space="preserve"> Devas un lietošanas veids</w:t>
      </w:r>
    </w:p>
    <w:p w14:paraId="10132F19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ab/>
      </w:r>
    </w:p>
    <w:p w14:paraId="4B0294EB" w14:textId="77777777" w:rsidR="000E2942" w:rsidRDefault="00B7069C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Dziļām</w:t>
      </w:r>
      <w:r w:rsidR="00DE146A" w:rsidRPr="000E2942">
        <w:rPr>
          <w:szCs w:val="22"/>
          <w:lang w:val="lv-LV"/>
        </w:rPr>
        <w:t xml:space="preserve"> intramuskulār</w:t>
      </w:r>
      <w:r w:rsidRPr="000E2942">
        <w:rPr>
          <w:szCs w:val="22"/>
          <w:lang w:val="lv-LV"/>
        </w:rPr>
        <w:t>ām</w:t>
      </w:r>
      <w:r w:rsidR="00DE146A" w:rsidRPr="000E2942">
        <w:rPr>
          <w:szCs w:val="22"/>
          <w:lang w:val="lv-LV"/>
        </w:rPr>
        <w:t xml:space="preserve"> </w:t>
      </w:r>
      <w:r w:rsidRPr="000E2942">
        <w:rPr>
          <w:szCs w:val="22"/>
          <w:lang w:val="lv-LV"/>
        </w:rPr>
        <w:t>vai</w:t>
      </w:r>
      <w:r w:rsidR="00DE146A" w:rsidRPr="000E2942">
        <w:rPr>
          <w:szCs w:val="22"/>
          <w:lang w:val="lv-LV"/>
        </w:rPr>
        <w:t xml:space="preserve"> subkutān</w:t>
      </w:r>
      <w:r w:rsidRPr="000E2942">
        <w:rPr>
          <w:szCs w:val="22"/>
          <w:lang w:val="lv-LV"/>
        </w:rPr>
        <w:t>ām injekcijām</w:t>
      </w:r>
      <w:r w:rsidR="00DE146A" w:rsidRPr="000E2942">
        <w:rPr>
          <w:szCs w:val="22"/>
          <w:lang w:val="lv-LV"/>
        </w:rPr>
        <w:t>.</w:t>
      </w:r>
      <w:r w:rsidR="00D326DE" w:rsidRPr="000E2942">
        <w:rPr>
          <w:szCs w:val="22"/>
          <w:lang w:val="lv-LV"/>
        </w:rPr>
        <w:t xml:space="preserve"> </w:t>
      </w:r>
    </w:p>
    <w:p w14:paraId="3D17D61C" w14:textId="77777777" w:rsidR="00DE146A" w:rsidRDefault="00D326DE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Vienreizējai ievadīšanai.</w:t>
      </w:r>
    </w:p>
    <w:p w14:paraId="567DC8BC" w14:textId="77777777" w:rsidR="000E2942" w:rsidRPr="000E2942" w:rsidRDefault="000E2942" w:rsidP="0030685C">
      <w:pPr>
        <w:spacing w:line="240" w:lineRule="auto"/>
        <w:rPr>
          <w:szCs w:val="22"/>
          <w:lang w:val="lv-LV"/>
        </w:rPr>
      </w:pPr>
    </w:p>
    <w:p w14:paraId="328AC8F6" w14:textId="77777777" w:rsidR="00DE146A" w:rsidRPr="000E2942" w:rsidRDefault="005926E8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Deva: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6"/>
        <w:gridCol w:w="2866"/>
        <w:gridCol w:w="2977"/>
      </w:tblGrid>
      <w:tr w:rsidR="00DE146A" w:rsidRPr="000E2942" w14:paraId="441110D4" w14:textId="77777777" w:rsidTr="0030685C">
        <w:trPr>
          <w:trHeight w:val="228"/>
        </w:trPr>
        <w:tc>
          <w:tcPr>
            <w:tcW w:w="2946" w:type="dxa"/>
          </w:tcPr>
          <w:p w14:paraId="114C5817" w14:textId="77777777" w:rsidR="00DE146A" w:rsidRPr="000E2942" w:rsidRDefault="00DE146A" w:rsidP="0030685C">
            <w:pPr>
              <w:spacing w:line="240" w:lineRule="auto"/>
              <w:rPr>
                <w:szCs w:val="22"/>
                <w:lang w:val="lv-LV"/>
              </w:rPr>
            </w:pPr>
          </w:p>
        </w:tc>
        <w:tc>
          <w:tcPr>
            <w:tcW w:w="2866" w:type="dxa"/>
          </w:tcPr>
          <w:p w14:paraId="38DC3236" w14:textId="77777777" w:rsidR="00DE146A" w:rsidRPr="000E2942" w:rsidRDefault="00DE146A" w:rsidP="0030685C">
            <w:pPr>
              <w:spacing w:line="240" w:lineRule="auto"/>
              <w:jc w:val="center"/>
              <w:rPr>
                <w:b/>
                <w:szCs w:val="22"/>
                <w:lang w:val="lv-LV"/>
              </w:rPr>
            </w:pPr>
            <w:r w:rsidRPr="000E2942">
              <w:rPr>
                <w:b/>
                <w:szCs w:val="22"/>
                <w:lang w:val="lv-LV"/>
              </w:rPr>
              <w:t>Profilakse</w:t>
            </w:r>
            <w:r w:rsidR="00B7069C" w:rsidRPr="000E2942">
              <w:rPr>
                <w:b/>
                <w:szCs w:val="22"/>
                <w:lang w:val="lv-LV"/>
              </w:rPr>
              <w:t>i</w:t>
            </w:r>
          </w:p>
          <w:p w14:paraId="727F22DF" w14:textId="77777777" w:rsidR="005926E8" w:rsidRPr="000E2942" w:rsidRDefault="005926E8" w:rsidP="0030685C">
            <w:pPr>
              <w:spacing w:line="240" w:lineRule="auto"/>
              <w:jc w:val="center"/>
              <w:rPr>
                <w:b/>
                <w:szCs w:val="22"/>
                <w:lang w:val="lv-LV"/>
              </w:rPr>
            </w:pPr>
            <w:r w:rsidRPr="000E2942">
              <w:rPr>
                <w:b/>
                <w:szCs w:val="22"/>
                <w:lang w:val="lv-LV"/>
              </w:rPr>
              <w:t>Deva vienam dzīvniekam</w:t>
            </w:r>
          </w:p>
        </w:tc>
        <w:tc>
          <w:tcPr>
            <w:tcW w:w="2977" w:type="dxa"/>
          </w:tcPr>
          <w:p w14:paraId="1269BC60" w14:textId="77777777" w:rsidR="00DE146A" w:rsidRPr="000E2942" w:rsidRDefault="00B7069C" w:rsidP="0030685C">
            <w:pPr>
              <w:spacing w:line="240" w:lineRule="auto"/>
              <w:jc w:val="center"/>
              <w:rPr>
                <w:b/>
                <w:szCs w:val="22"/>
                <w:lang w:val="lv-LV"/>
              </w:rPr>
            </w:pPr>
            <w:r w:rsidRPr="000E2942">
              <w:rPr>
                <w:b/>
                <w:szCs w:val="22"/>
                <w:lang w:val="lv-LV"/>
              </w:rPr>
              <w:t>Ārstēšanai</w:t>
            </w:r>
          </w:p>
          <w:p w14:paraId="7D6C6FFC" w14:textId="77777777" w:rsidR="005926E8" w:rsidRPr="000E2942" w:rsidRDefault="005926E8" w:rsidP="0030685C">
            <w:pPr>
              <w:spacing w:line="240" w:lineRule="auto"/>
              <w:jc w:val="center"/>
              <w:rPr>
                <w:b/>
                <w:szCs w:val="22"/>
                <w:lang w:val="lv-LV"/>
              </w:rPr>
            </w:pPr>
            <w:r w:rsidRPr="000E2942">
              <w:rPr>
                <w:b/>
                <w:szCs w:val="22"/>
                <w:lang w:val="lv-LV"/>
              </w:rPr>
              <w:t>Deva vienam dzīvniekam</w:t>
            </w:r>
          </w:p>
        </w:tc>
      </w:tr>
      <w:tr w:rsidR="00DE146A" w:rsidRPr="000E2942" w14:paraId="3ECCAB4C" w14:textId="77777777" w:rsidTr="0030685C">
        <w:trPr>
          <w:trHeight w:val="228"/>
        </w:trPr>
        <w:tc>
          <w:tcPr>
            <w:tcW w:w="2946" w:type="dxa"/>
          </w:tcPr>
          <w:p w14:paraId="5DBF7FA3" w14:textId="77777777" w:rsidR="00DE146A" w:rsidRPr="000E2942" w:rsidRDefault="00DE146A" w:rsidP="0030685C">
            <w:pPr>
              <w:spacing w:line="240" w:lineRule="auto"/>
              <w:rPr>
                <w:b/>
                <w:szCs w:val="22"/>
                <w:lang w:val="lv-LV"/>
              </w:rPr>
            </w:pPr>
            <w:r w:rsidRPr="000E2942">
              <w:rPr>
                <w:b/>
                <w:szCs w:val="22"/>
                <w:lang w:val="lv-LV"/>
              </w:rPr>
              <w:t>Teļi</w:t>
            </w:r>
            <w:r w:rsidR="00B7069C" w:rsidRPr="000E2942">
              <w:rPr>
                <w:b/>
                <w:szCs w:val="22"/>
                <w:lang w:val="lv-LV"/>
              </w:rPr>
              <w:t>em</w:t>
            </w:r>
          </w:p>
        </w:tc>
        <w:tc>
          <w:tcPr>
            <w:tcW w:w="2866" w:type="dxa"/>
            <w:vAlign w:val="center"/>
          </w:tcPr>
          <w:p w14:paraId="16907C44" w14:textId="77777777" w:rsidR="00DE146A" w:rsidRPr="000E2942" w:rsidRDefault="00DE146A" w:rsidP="0030685C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0E2942">
              <w:rPr>
                <w:szCs w:val="22"/>
                <w:lang w:val="lv-LV"/>
              </w:rPr>
              <w:t xml:space="preserve">2 – 4 ml </w:t>
            </w:r>
          </w:p>
        </w:tc>
        <w:tc>
          <w:tcPr>
            <w:tcW w:w="2977" w:type="dxa"/>
            <w:vAlign w:val="center"/>
          </w:tcPr>
          <w:p w14:paraId="3FFBED55" w14:textId="77777777" w:rsidR="00DE146A" w:rsidRPr="000E2942" w:rsidRDefault="00DE146A" w:rsidP="0030685C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0E2942">
              <w:rPr>
                <w:szCs w:val="22"/>
                <w:lang w:val="lv-LV"/>
              </w:rPr>
              <w:t xml:space="preserve">4 – 8 ml </w:t>
            </w:r>
          </w:p>
        </w:tc>
      </w:tr>
      <w:tr w:rsidR="00DE146A" w:rsidRPr="000E2942" w14:paraId="4C112925" w14:textId="77777777" w:rsidTr="0030685C">
        <w:trPr>
          <w:trHeight w:val="456"/>
        </w:trPr>
        <w:tc>
          <w:tcPr>
            <w:tcW w:w="2946" w:type="dxa"/>
          </w:tcPr>
          <w:p w14:paraId="4CD45F25" w14:textId="77777777" w:rsidR="00DE146A" w:rsidRPr="000E2942" w:rsidRDefault="00B7069C" w:rsidP="0030685C">
            <w:pPr>
              <w:spacing w:line="240" w:lineRule="auto"/>
              <w:rPr>
                <w:b/>
                <w:szCs w:val="22"/>
                <w:lang w:val="lv-LV"/>
              </w:rPr>
            </w:pPr>
            <w:r w:rsidRPr="000E2942">
              <w:rPr>
                <w:b/>
                <w:szCs w:val="22"/>
                <w:lang w:val="lv-LV"/>
              </w:rPr>
              <w:t>Vaislas s</w:t>
            </w:r>
            <w:r w:rsidR="00DE146A" w:rsidRPr="000E2942">
              <w:rPr>
                <w:b/>
                <w:szCs w:val="22"/>
                <w:lang w:val="lv-LV"/>
              </w:rPr>
              <w:t>ivēnmāt</w:t>
            </w:r>
            <w:r w:rsidR="003C4462" w:rsidRPr="000E2942">
              <w:rPr>
                <w:b/>
                <w:szCs w:val="22"/>
                <w:lang w:val="lv-LV"/>
              </w:rPr>
              <w:t>ēm</w:t>
            </w:r>
            <w:r w:rsidR="00DE146A" w:rsidRPr="000E2942">
              <w:rPr>
                <w:b/>
                <w:szCs w:val="22"/>
                <w:lang w:val="lv-LV"/>
              </w:rPr>
              <w:t xml:space="preserve"> un kuiļi</w:t>
            </w:r>
            <w:r w:rsidR="003C4462" w:rsidRPr="000E2942">
              <w:rPr>
                <w:b/>
                <w:szCs w:val="22"/>
                <w:lang w:val="lv-LV"/>
              </w:rPr>
              <w:t>em</w:t>
            </w:r>
          </w:p>
        </w:tc>
        <w:tc>
          <w:tcPr>
            <w:tcW w:w="2866" w:type="dxa"/>
            <w:vAlign w:val="center"/>
          </w:tcPr>
          <w:p w14:paraId="0A52F4CC" w14:textId="77777777" w:rsidR="00DE146A" w:rsidRPr="000E2942" w:rsidRDefault="00DE146A" w:rsidP="0030685C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0E2942">
              <w:rPr>
                <w:szCs w:val="22"/>
                <w:lang w:val="lv-LV"/>
              </w:rPr>
              <w:t xml:space="preserve">3 – 5 ml </w:t>
            </w:r>
          </w:p>
        </w:tc>
        <w:tc>
          <w:tcPr>
            <w:tcW w:w="2977" w:type="dxa"/>
            <w:vAlign w:val="center"/>
          </w:tcPr>
          <w:p w14:paraId="2B85EE3B" w14:textId="77777777" w:rsidR="00DE146A" w:rsidRPr="000E2942" w:rsidRDefault="00DE146A" w:rsidP="0030685C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0E2942">
              <w:rPr>
                <w:szCs w:val="22"/>
                <w:lang w:val="lv-LV"/>
              </w:rPr>
              <w:t xml:space="preserve">6 – 10 ml </w:t>
            </w:r>
          </w:p>
        </w:tc>
      </w:tr>
      <w:tr w:rsidR="00DE146A" w:rsidRPr="000E2942" w14:paraId="62979112" w14:textId="77777777" w:rsidTr="0030685C">
        <w:trPr>
          <w:trHeight w:val="228"/>
        </w:trPr>
        <w:tc>
          <w:tcPr>
            <w:tcW w:w="2946" w:type="dxa"/>
          </w:tcPr>
          <w:p w14:paraId="496456DE" w14:textId="77777777" w:rsidR="00DE146A" w:rsidRPr="000E2942" w:rsidRDefault="00DE146A" w:rsidP="0030685C">
            <w:pPr>
              <w:spacing w:line="240" w:lineRule="auto"/>
              <w:rPr>
                <w:b/>
                <w:szCs w:val="22"/>
                <w:lang w:val="lv-LV"/>
              </w:rPr>
            </w:pPr>
            <w:r w:rsidRPr="000E2942">
              <w:rPr>
                <w:b/>
                <w:szCs w:val="22"/>
                <w:lang w:val="lv-LV"/>
              </w:rPr>
              <w:t>Nobarojamā</w:t>
            </w:r>
            <w:r w:rsidR="003C4462" w:rsidRPr="000E2942">
              <w:rPr>
                <w:b/>
                <w:szCs w:val="22"/>
                <w:lang w:val="lv-LV"/>
              </w:rPr>
              <w:t>m</w:t>
            </w:r>
            <w:r w:rsidRPr="000E2942">
              <w:rPr>
                <w:b/>
                <w:szCs w:val="22"/>
                <w:lang w:val="lv-LV"/>
              </w:rPr>
              <w:t xml:space="preserve"> cūk</w:t>
            </w:r>
            <w:r w:rsidR="003C4462" w:rsidRPr="000E2942">
              <w:rPr>
                <w:b/>
                <w:szCs w:val="22"/>
                <w:lang w:val="lv-LV"/>
              </w:rPr>
              <w:t>ām</w:t>
            </w:r>
            <w:r w:rsidRPr="000E2942">
              <w:rPr>
                <w:b/>
                <w:szCs w:val="22"/>
                <w:lang w:val="lv-LV"/>
              </w:rPr>
              <w:tab/>
            </w:r>
          </w:p>
        </w:tc>
        <w:tc>
          <w:tcPr>
            <w:tcW w:w="2866" w:type="dxa"/>
            <w:vAlign w:val="center"/>
          </w:tcPr>
          <w:p w14:paraId="2965681A" w14:textId="77777777" w:rsidR="00DE146A" w:rsidRPr="000E2942" w:rsidRDefault="00DE146A" w:rsidP="0030685C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0E2942">
              <w:rPr>
                <w:szCs w:val="22"/>
                <w:lang w:val="lv-LV"/>
              </w:rPr>
              <w:t xml:space="preserve">2 – 3 ml </w:t>
            </w:r>
          </w:p>
        </w:tc>
        <w:tc>
          <w:tcPr>
            <w:tcW w:w="2977" w:type="dxa"/>
            <w:vAlign w:val="center"/>
          </w:tcPr>
          <w:p w14:paraId="3257850A" w14:textId="77777777" w:rsidR="00DE146A" w:rsidRPr="000E2942" w:rsidRDefault="00DE146A" w:rsidP="0030685C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0E2942">
              <w:rPr>
                <w:szCs w:val="22"/>
                <w:lang w:val="lv-LV"/>
              </w:rPr>
              <w:t xml:space="preserve">4 – 6 ml </w:t>
            </w:r>
          </w:p>
        </w:tc>
      </w:tr>
      <w:tr w:rsidR="00DE146A" w:rsidRPr="000E2942" w14:paraId="4065B823" w14:textId="77777777" w:rsidTr="0030685C">
        <w:trPr>
          <w:trHeight w:val="228"/>
        </w:trPr>
        <w:tc>
          <w:tcPr>
            <w:tcW w:w="2946" w:type="dxa"/>
          </w:tcPr>
          <w:p w14:paraId="6BA54178" w14:textId="77777777" w:rsidR="00DE146A" w:rsidRPr="000E2942" w:rsidRDefault="00DE146A" w:rsidP="0030685C">
            <w:pPr>
              <w:spacing w:line="240" w:lineRule="auto"/>
              <w:rPr>
                <w:b/>
                <w:szCs w:val="22"/>
                <w:lang w:val="lv-LV"/>
              </w:rPr>
            </w:pPr>
            <w:r w:rsidRPr="000E2942">
              <w:rPr>
                <w:b/>
                <w:szCs w:val="22"/>
                <w:lang w:val="lv-LV"/>
              </w:rPr>
              <w:t>Sivēni</w:t>
            </w:r>
            <w:r w:rsidR="003C4462" w:rsidRPr="000E2942">
              <w:rPr>
                <w:b/>
                <w:szCs w:val="22"/>
                <w:lang w:val="lv-LV"/>
              </w:rPr>
              <w:t>em</w:t>
            </w:r>
            <w:r w:rsidR="00BC3022" w:rsidRPr="000E2942">
              <w:rPr>
                <w:b/>
                <w:szCs w:val="22"/>
                <w:lang w:val="lv-LV"/>
              </w:rPr>
              <w:t xml:space="preserve">, </w:t>
            </w:r>
            <w:r w:rsidRPr="000E2942">
              <w:rPr>
                <w:b/>
                <w:szCs w:val="22"/>
                <w:lang w:val="lv-LV"/>
              </w:rPr>
              <w:t>jēri</w:t>
            </w:r>
            <w:r w:rsidR="003C4462" w:rsidRPr="000E2942">
              <w:rPr>
                <w:b/>
                <w:szCs w:val="22"/>
                <w:lang w:val="lv-LV"/>
              </w:rPr>
              <w:t>em</w:t>
            </w:r>
            <w:r w:rsidR="00BC3022" w:rsidRPr="000E2942">
              <w:rPr>
                <w:b/>
                <w:szCs w:val="22"/>
                <w:lang w:val="lv-LV"/>
              </w:rPr>
              <w:t>, kazlēniem</w:t>
            </w:r>
          </w:p>
        </w:tc>
        <w:tc>
          <w:tcPr>
            <w:tcW w:w="2866" w:type="dxa"/>
            <w:vAlign w:val="center"/>
          </w:tcPr>
          <w:p w14:paraId="3DCD81F2" w14:textId="77777777" w:rsidR="00DE146A" w:rsidRPr="000E2942" w:rsidRDefault="00DE146A" w:rsidP="0030685C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0E2942">
              <w:rPr>
                <w:szCs w:val="22"/>
                <w:lang w:val="lv-LV"/>
              </w:rPr>
              <w:t xml:space="preserve">0,5 ml </w:t>
            </w:r>
          </w:p>
        </w:tc>
        <w:tc>
          <w:tcPr>
            <w:tcW w:w="2977" w:type="dxa"/>
            <w:vAlign w:val="center"/>
          </w:tcPr>
          <w:p w14:paraId="0FFEE361" w14:textId="77777777" w:rsidR="00DE146A" w:rsidRPr="000E2942" w:rsidRDefault="00DE146A" w:rsidP="0030685C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0E2942">
              <w:rPr>
                <w:szCs w:val="22"/>
                <w:lang w:val="lv-LV"/>
              </w:rPr>
              <w:t xml:space="preserve">1,0 ml </w:t>
            </w:r>
          </w:p>
        </w:tc>
      </w:tr>
    </w:tbl>
    <w:p w14:paraId="1955DD86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0E202A1C" w14:textId="77777777" w:rsidR="00DE146A" w:rsidRPr="000E2942" w:rsidRDefault="0068463D" w:rsidP="0030685C">
      <w:pPr>
        <w:spacing w:line="240" w:lineRule="auto"/>
        <w:rPr>
          <w:szCs w:val="22"/>
          <w:lang w:val="lv-LV"/>
        </w:rPr>
      </w:pPr>
      <w:bookmarkStart w:id="13" w:name="_Hlk529975101"/>
      <w:r w:rsidRPr="000E2942">
        <w:rPr>
          <w:szCs w:val="22"/>
          <w:lang w:val="lv-LV"/>
        </w:rPr>
        <w:t>Nepieciešamības gadījumā</w:t>
      </w:r>
      <w:r w:rsidR="00DE146A" w:rsidRPr="000E2942">
        <w:rPr>
          <w:szCs w:val="22"/>
          <w:lang w:val="lv-LV"/>
        </w:rPr>
        <w:t xml:space="preserve"> var ievadīt atkārtoti. </w:t>
      </w:r>
    </w:p>
    <w:bookmarkEnd w:id="13"/>
    <w:p w14:paraId="02FC3224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ab/>
      </w:r>
    </w:p>
    <w:p w14:paraId="201C4AE0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4.10</w:t>
      </w:r>
      <w:r w:rsidR="00E02161" w:rsidRPr="000E2942">
        <w:rPr>
          <w:b/>
          <w:szCs w:val="22"/>
          <w:lang w:val="lv-LV"/>
        </w:rPr>
        <w:t>.</w:t>
      </w:r>
      <w:r w:rsidRPr="000E2942">
        <w:rPr>
          <w:b/>
          <w:szCs w:val="22"/>
          <w:lang w:val="lv-LV"/>
        </w:rPr>
        <w:t xml:space="preserve">Pārdozēšana (simptomi, rīcība ārkārtas situācijā, antidoti) </w:t>
      </w:r>
    </w:p>
    <w:p w14:paraId="787124E7" w14:textId="77777777" w:rsidR="00DE146A" w:rsidRPr="000E2942" w:rsidRDefault="00DE146A" w:rsidP="000E2942">
      <w:pPr>
        <w:spacing w:line="240" w:lineRule="auto"/>
        <w:rPr>
          <w:szCs w:val="22"/>
          <w:lang w:val="lv-LV"/>
        </w:rPr>
      </w:pPr>
    </w:p>
    <w:p w14:paraId="27A1A53C" w14:textId="77777777" w:rsidR="00DE146A" w:rsidRPr="000E2942" w:rsidRDefault="00DE146A" w:rsidP="000E2942">
      <w:pPr>
        <w:spacing w:line="240" w:lineRule="auto"/>
        <w:jc w:val="both"/>
        <w:rPr>
          <w:szCs w:val="22"/>
          <w:lang w:val="lv-LV"/>
        </w:rPr>
      </w:pPr>
      <w:bookmarkStart w:id="14" w:name="_Hlk529976862"/>
      <w:r w:rsidRPr="000E2942">
        <w:rPr>
          <w:szCs w:val="22"/>
          <w:lang w:val="lv-LV"/>
        </w:rPr>
        <w:t xml:space="preserve">Akūtas pārdozēšanas pazīmes ir nespecifiskas: apetītes trūkums, siekalošanās un vemšana. Hroniskas selēna pārdozēšanas rezultāts ir alopēcija, nagu nekroze ar daļēju naga sienas atdalīšanos un </w:t>
      </w:r>
      <w:r w:rsidR="009E0C7D" w:rsidRPr="000E2942">
        <w:rPr>
          <w:szCs w:val="22"/>
          <w:lang w:val="lv-LV"/>
        </w:rPr>
        <w:t>locītavu skrimšļu</w:t>
      </w:r>
      <w:r w:rsidR="00B3445A" w:rsidRPr="000E2942">
        <w:rPr>
          <w:szCs w:val="22"/>
          <w:lang w:val="lv-LV"/>
        </w:rPr>
        <w:t xml:space="preserve"> bojājumi</w:t>
      </w:r>
      <w:r w:rsidRPr="000E2942">
        <w:rPr>
          <w:szCs w:val="22"/>
          <w:lang w:val="lv-LV"/>
        </w:rPr>
        <w:t xml:space="preserve">. Šādos gadījumos </w:t>
      </w:r>
      <w:r w:rsidR="008E3D8C" w:rsidRPr="000E2942">
        <w:rPr>
          <w:szCs w:val="22"/>
          <w:lang w:val="lv-LV"/>
        </w:rPr>
        <w:t xml:space="preserve">zāļu </w:t>
      </w:r>
      <w:r w:rsidRPr="000E2942">
        <w:rPr>
          <w:szCs w:val="22"/>
          <w:lang w:val="lv-LV"/>
        </w:rPr>
        <w:t xml:space="preserve">lietošana nekavējoties jāpārtrauc. </w:t>
      </w:r>
    </w:p>
    <w:bookmarkEnd w:id="14"/>
    <w:p w14:paraId="7F4CB740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3D1F04E4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4.11</w:t>
      </w:r>
      <w:r w:rsidRPr="000E2942">
        <w:rPr>
          <w:b/>
          <w:szCs w:val="22"/>
          <w:lang w:val="lv-LV"/>
        </w:rPr>
        <w:tab/>
        <w:t>Ierobežojumu periods(</w:t>
      </w:r>
      <w:r w:rsidR="0068463D" w:rsidRPr="000E2942">
        <w:rPr>
          <w:b/>
          <w:szCs w:val="22"/>
          <w:lang w:val="lv-LV"/>
        </w:rPr>
        <w:t>-</w:t>
      </w:r>
      <w:r w:rsidRPr="000E2942">
        <w:rPr>
          <w:b/>
          <w:szCs w:val="22"/>
          <w:lang w:val="lv-LV"/>
        </w:rPr>
        <w:t xml:space="preserve">i) dzīvnieku produkcijas izmantošanā </w:t>
      </w:r>
    </w:p>
    <w:p w14:paraId="6A0B755E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54A28F7B" w14:textId="77777777" w:rsidR="00DE146A" w:rsidRPr="000E2942" w:rsidRDefault="00D326DE" w:rsidP="0030685C">
      <w:pPr>
        <w:spacing w:line="240" w:lineRule="auto"/>
        <w:rPr>
          <w:szCs w:val="22"/>
          <w:lang w:val="lv-LV"/>
        </w:rPr>
      </w:pPr>
      <w:bookmarkStart w:id="15" w:name="_Hlk529974084"/>
      <w:r w:rsidRPr="000E2942">
        <w:rPr>
          <w:szCs w:val="22"/>
          <w:lang w:val="lv-LV"/>
        </w:rPr>
        <w:t>Teļi</w:t>
      </w:r>
      <w:r w:rsidR="00DE146A" w:rsidRPr="000E2942">
        <w:rPr>
          <w:szCs w:val="22"/>
          <w:lang w:val="lv-LV"/>
        </w:rPr>
        <w:t xml:space="preserve">, cūkas, </w:t>
      </w:r>
      <w:r w:rsidRPr="000E2942">
        <w:rPr>
          <w:szCs w:val="22"/>
          <w:lang w:val="lv-LV"/>
        </w:rPr>
        <w:t>jēri</w:t>
      </w:r>
      <w:r w:rsidR="00DE146A" w:rsidRPr="000E2942">
        <w:rPr>
          <w:szCs w:val="22"/>
          <w:lang w:val="lv-LV"/>
        </w:rPr>
        <w:t>, kazlēni:</w:t>
      </w:r>
    </w:p>
    <w:p w14:paraId="7B6756F1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Gaļai un </w:t>
      </w:r>
      <w:r w:rsidR="0068463D" w:rsidRPr="000E2942">
        <w:rPr>
          <w:szCs w:val="22"/>
          <w:lang w:val="lv-LV"/>
        </w:rPr>
        <w:t>blakus</w:t>
      </w:r>
      <w:r w:rsidRPr="000E2942">
        <w:rPr>
          <w:szCs w:val="22"/>
          <w:lang w:val="lv-LV"/>
        </w:rPr>
        <w:t>produktiem:</w:t>
      </w:r>
      <w:r w:rsidR="00BC3022" w:rsidRPr="000E2942">
        <w:rPr>
          <w:szCs w:val="22"/>
          <w:lang w:val="lv-LV"/>
        </w:rPr>
        <w:t xml:space="preserve"> </w:t>
      </w:r>
      <w:r w:rsidRPr="000E2942">
        <w:rPr>
          <w:szCs w:val="22"/>
          <w:lang w:val="lv-LV"/>
        </w:rPr>
        <w:t>15 dienas</w:t>
      </w:r>
      <w:r w:rsidR="00BC3022" w:rsidRPr="000E2942">
        <w:rPr>
          <w:szCs w:val="22"/>
          <w:lang w:val="lv-LV"/>
        </w:rPr>
        <w:t>.</w:t>
      </w:r>
    </w:p>
    <w:bookmarkEnd w:id="15"/>
    <w:p w14:paraId="467F6605" w14:textId="77777777" w:rsidR="00BC3022" w:rsidRPr="000E2942" w:rsidRDefault="00BC3022" w:rsidP="0030685C">
      <w:pPr>
        <w:spacing w:line="240" w:lineRule="auto"/>
        <w:rPr>
          <w:szCs w:val="22"/>
          <w:lang w:val="lv-LV"/>
        </w:rPr>
      </w:pPr>
    </w:p>
    <w:p w14:paraId="20799B12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743EBF6D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5.</w:t>
      </w:r>
      <w:r w:rsidRPr="000E2942">
        <w:rPr>
          <w:b/>
          <w:szCs w:val="22"/>
          <w:lang w:val="lv-LV"/>
        </w:rPr>
        <w:tab/>
        <w:t>FARMAKOLOĢISKĀS ĪPAŠĪBAS</w:t>
      </w:r>
      <w:r w:rsidRPr="000E2942">
        <w:rPr>
          <w:b/>
          <w:szCs w:val="22"/>
          <w:lang w:val="lv-LV"/>
        </w:rPr>
        <w:tab/>
      </w:r>
      <w:r w:rsidRPr="000E2942">
        <w:rPr>
          <w:b/>
          <w:szCs w:val="22"/>
          <w:lang w:val="lv-LV"/>
        </w:rPr>
        <w:tab/>
      </w:r>
    </w:p>
    <w:p w14:paraId="2642BA27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68EC1FE4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Farmakoterapeitiskā grupa:</w:t>
      </w:r>
      <w:r w:rsidR="006B4906" w:rsidRPr="000E2942">
        <w:rPr>
          <w:szCs w:val="22"/>
          <w:lang w:val="lv-LV"/>
        </w:rPr>
        <w:t xml:space="preserve"> </w:t>
      </w:r>
      <w:r w:rsidR="00CD6FAF" w:rsidRPr="000E2942">
        <w:rPr>
          <w:szCs w:val="22"/>
          <w:lang w:val="lv-LV"/>
        </w:rPr>
        <w:t>vitamīni ar minerālvielām</w:t>
      </w:r>
      <w:r w:rsidRPr="000E2942">
        <w:rPr>
          <w:szCs w:val="22"/>
          <w:lang w:val="lv-LV"/>
        </w:rPr>
        <w:t>.</w:t>
      </w:r>
    </w:p>
    <w:p w14:paraId="459050BC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ATĶ</w:t>
      </w:r>
      <w:r w:rsidR="00240F8B" w:rsidRPr="000E2942">
        <w:rPr>
          <w:szCs w:val="22"/>
          <w:lang w:val="lv-LV"/>
        </w:rPr>
        <w:t xml:space="preserve"> </w:t>
      </w:r>
      <w:r w:rsidR="006B4906" w:rsidRPr="000E2942">
        <w:rPr>
          <w:szCs w:val="22"/>
          <w:lang w:val="lv-LV"/>
        </w:rPr>
        <w:t>v</w:t>
      </w:r>
      <w:r w:rsidRPr="000E2942">
        <w:rPr>
          <w:szCs w:val="22"/>
          <w:lang w:val="lv-LV"/>
        </w:rPr>
        <w:t>et kods:</w:t>
      </w:r>
      <w:r w:rsidR="003C4462" w:rsidRPr="000E2942">
        <w:rPr>
          <w:szCs w:val="22"/>
          <w:lang w:val="lv-LV"/>
        </w:rPr>
        <w:t xml:space="preserve"> </w:t>
      </w:r>
      <w:r w:rsidR="00CD6FAF" w:rsidRPr="000E2942">
        <w:rPr>
          <w:szCs w:val="22"/>
          <w:lang w:val="lv-LV"/>
        </w:rPr>
        <w:t>QA11JB</w:t>
      </w:r>
      <w:r w:rsidR="00D37C57" w:rsidRPr="000E2942">
        <w:rPr>
          <w:szCs w:val="22"/>
          <w:lang w:val="lv-LV"/>
        </w:rPr>
        <w:t>.</w:t>
      </w:r>
    </w:p>
    <w:p w14:paraId="4C760D25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lastRenderedPageBreak/>
        <w:t>5.1.</w:t>
      </w:r>
      <w:r w:rsidR="00CD6FAF" w:rsidRPr="000E2942">
        <w:rPr>
          <w:b/>
          <w:szCs w:val="22"/>
          <w:lang w:val="lv-LV"/>
        </w:rPr>
        <w:t xml:space="preserve"> </w:t>
      </w:r>
      <w:r w:rsidRPr="000E2942">
        <w:rPr>
          <w:b/>
          <w:szCs w:val="22"/>
          <w:lang w:val="lv-LV"/>
        </w:rPr>
        <w:t>Farmakodinamiskās īpašības:</w:t>
      </w:r>
    </w:p>
    <w:p w14:paraId="67E31DE7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0EFF227A" w14:textId="77777777" w:rsidR="00DE146A" w:rsidRPr="000E2942" w:rsidRDefault="00E02161" w:rsidP="0030685C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 E v</w:t>
      </w:r>
      <w:r w:rsidR="00DE146A" w:rsidRPr="000E2942">
        <w:rPr>
          <w:szCs w:val="22"/>
          <w:lang w:val="lv-LV"/>
        </w:rPr>
        <w:t>itamīna</w:t>
      </w:r>
      <w:r w:rsidR="00A54383" w:rsidRPr="000E2942">
        <w:rPr>
          <w:szCs w:val="22"/>
          <w:lang w:val="lv-LV"/>
        </w:rPr>
        <w:t xml:space="preserve"> dažādās funkcijas pamatojas uz tā spēju kā taukos šķīstošam </w:t>
      </w:r>
      <w:r w:rsidR="00DE146A" w:rsidRPr="000E2942">
        <w:rPr>
          <w:szCs w:val="22"/>
          <w:lang w:val="lv-LV"/>
        </w:rPr>
        <w:t>antioksidanta</w:t>
      </w:r>
      <w:r w:rsidR="00A54383" w:rsidRPr="000E2942">
        <w:rPr>
          <w:szCs w:val="22"/>
          <w:lang w:val="lv-LV"/>
        </w:rPr>
        <w:t>m</w:t>
      </w:r>
      <w:r w:rsidR="00DE146A" w:rsidRPr="000E2942">
        <w:rPr>
          <w:szCs w:val="22"/>
          <w:lang w:val="lv-LV"/>
        </w:rPr>
        <w:t xml:space="preserve"> stabilizē</w:t>
      </w:r>
      <w:r w:rsidR="00A54383" w:rsidRPr="000E2942">
        <w:rPr>
          <w:szCs w:val="22"/>
          <w:lang w:val="lv-LV"/>
        </w:rPr>
        <w:t>t</w:t>
      </w:r>
      <w:r w:rsidR="00DE146A" w:rsidRPr="000E2942">
        <w:rPr>
          <w:szCs w:val="22"/>
          <w:lang w:val="lv-LV"/>
        </w:rPr>
        <w:t xml:space="preserve"> nepiesātinātās taukskābes un tā</w:t>
      </w:r>
      <w:r w:rsidR="00647824" w:rsidRPr="000E2942">
        <w:rPr>
          <w:szCs w:val="22"/>
          <w:lang w:val="lv-LV"/>
        </w:rPr>
        <w:t xml:space="preserve"> </w:t>
      </w:r>
      <w:r w:rsidR="00A54383" w:rsidRPr="000E2942">
        <w:rPr>
          <w:szCs w:val="22"/>
          <w:lang w:val="lv-LV"/>
        </w:rPr>
        <w:t xml:space="preserve">nepieļaut </w:t>
      </w:r>
      <w:r w:rsidR="00DE146A" w:rsidRPr="000E2942">
        <w:rPr>
          <w:szCs w:val="22"/>
          <w:lang w:val="lv-LV"/>
        </w:rPr>
        <w:t xml:space="preserve">toksisku peroksīdu un brīvo radikāļu veidošanos. Tādā veidā tiek </w:t>
      </w:r>
      <w:r w:rsidR="00A54383" w:rsidRPr="000E2942">
        <w:rPr>
          <w:szCs w:val="22"/>
          <w:lang w:val="lv-LV"/>
        </w:rPr>
        <w:t xml:space="preserve">nodrošināta </w:t>
      </w:r>
      <w:r w:rsidR="00DE146A" w:rsidRPr="000E2942">
        <w:rPr>
          <w:szCs w:val="22"/>
          <w:lang w:val="lv-LV"/>
        </w:rPr>
        <w:t>šūnu membrān</w:t>
      </w:r>
      <w:r w:rsidR="00A54383" w:rsidRPr="000E2942">
        <w:rPr>
          <w:szCs w:val="22"/>
          <w:lang w:val="lv-LV"/>
        </w:rPr>
        <w:t>u</w:t>
      </w:r>
      <w:r w:rsidR="00DE146A" w:rsidRPr="000E2942">
        <w:rPr>
          <w:szCs w:val="22"/>
          <w:lang w:val="lv-LV"/>
        </w:rPr>
        <w:t xml:space="preserve"> un to sastāvdaļa</w:t>
      </w:r>
      <w:r w:rsidR="00A54383" w:rsidRPr="000E2942">
        <w:rPr>
          <w:szCs w:val="22"/>
          <w:lang w:val="lv-LV"/>
        </w:rPr>
        <w:t>s</w:t>
      </w:r>
      <w:r w:rsidR="00DE146A" w:rsidRPr="000E2942">
        <w:rPr>
          <w:szCs w:val="22"/>
          <w:lang w:val="lv-LV"/>
        </w:rPr>
        <w:t xml:space="preserve"> – lipoproteīn</w:t>
      </w:r>
      <w:r w:rsidR="00A54383" w:rsidRPr="000E2942">
        <w:rPr>
          <w:szCs w:val="22"/>
          <w:lang w:val="lv-LV"/>
        </w:rPr>
        <w:t>u</w:t>
      </w:r>
      <w:r w:rsidR="00DE146A" w:rsidRPr="000E2942">
        <w:rPr>
          <w:szCs w:val="22"/>
          <w:lang w:val="lv-LV"/>
        </w:rPr>
        <w:t>, kā arī tauku uzkrājum</w:t>
      </w:r>
      <w:r w:rsidR="00A54383" w:rsidRPr="000E2942">
        <w:rPr>
          <w:szCs w:val="22"/>
          <w:lang w:val="lv-LV"/>
        </w:rPr>
        <w:t>u stabilitāte.</w:t>
      </w:r>
    </w:p>
    <w:p w14:paraId="6CDA69F3" w14:textId="77777777" w:rsidR="00DE146A" w:rsidRPr="000E2942" w:rsidRDefault="00DE146A" w:rsidP="0030685C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Starp nepiesātināto taukskābju </w:t>
      </w:r>
      <w:r w:rsidR="00A54383" w:rsidRPr="000E2942">
        <w:rPr>
          <w:szCs w:val="22"/>
          <w:lang w:val="lv-LV"/>
        </w:rPr>
        <w:t xml:space="preserve">uzņemšanu </w:t>
      </w:r>
      <w:r w:rsidRPr="000E2942">
        <w:rPr>
          <w:szCs w:val="22"/>
          <w:lang w:val="lv-LV"/>
        </w:rPr>
        <w:t xml:space="preserve">un </w:t>
      </w:r>
      <w:r w:rsidR="00647824" w:rsidRPr="000E2942">
        <w:rPr>
          <w:szCs w:val="22"/>
          <w:lang w:val="lv-LV"/>
        </w:rPr>
        <w:t>alfa–</w:t>
      </w:r>
      <w:r w:rsidRPr="000E2942">
        <w:rPr>
          <w:szCs w:val="22"/>
          <w:lang w:val="lv-LV"/>
        </w:rPr>
        <w:t xml:space="preserve">tokoferola lietošanu pastāv cieša korelācija. Veidojoties E vitamīna radikāļiem (tokoferila radikāļiem), kuru reakcijas spēja ir daudz mazāka par lipīdu peroksīdu radikāļu reakcijas spēju, E vitamīns kā antioksidants pārtrauc lipīdu peroksidācijas ķēdes reakciju. </w:t>
      </w:r>
    </w:p>
    <w:p w14:paraId="121F81FF" w14:textId="77777777" w:rsidR="00DE146A" w:rsidRPr="000E2942" w:rsidRDefault="00DE146A" w:rsidP="0030685C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Selēns ir būtisks mikroelements, </w:t>
      </w:r>
      <w:r w:rsidR="00A54383" w:rsidRPr="000E2942">
        <w:rPr>
          <w:szCs w:val="22"/>
          <w:lang w:val="lv-LV"/>
        </w:rPr>
        <w:t xml:space="preserve">kurš ir nepieciešams </w:t>
      </w:r>
      <w:r w:rsidRPr="000E2942">
        <w:rPr>
          <w:szCs w:val="22"/>
          <w:lang w:val="lv-LV"/>
        </w:rPr>
        <w:t>dažādu organisma proteīnu sastāv</w:t>
      </w:r>
      <w:r w:rsidR="00A54383" w:rsidRPr="000E2942">
        <w:rPr>
          <w:szCs w:val="22"/>
          <w:lang w:val="lv-LV"/>
        </w:rPr>
        <w:t>am</w:t>
      </w:r>
      <w:r w:rsidRPr="000E2942">
        <w:rPr>
          <w:szCs w:val="22"/>
          <w:lang w:val="lv-LV"/>
        </w:rPr>
        <w:t xml:space="preserve">. Selēnam ir liela nozīme, jo īpaši kā glutationa peroksidāzes sastāvdaļai. </w:t>
      </w:r>
      <w:r w:rsidR="00647824" w:rsidRPr="000E2942">
        <w:rPr>
          <w:szCs w:val="22"/>
          <w:lang w:val="lv-LV"/>
        </w:rPr>
        <w:t>Selēns iekļaujas enzīma glutationa peroksidāzē un piedalās peroksīdu noārdīšanā.</w:t>
      </w:r>
    </w:p>
    <w:p w14:paraId="5DCACAB5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47CF6F00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5.2. Farmakokinētiskie dati</w:t>
      </w:r>
    </w:p>
    <w:p w14:paraId="7BE22664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2DE7D0E7" w14:textId="77777777" w:rsidR="00DE146A" w:rsidRPr="000E2942" w:rsidRDefault="00DE146A" w:rsidP="000E2942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E vitamīns ar žultsskābju palīdzību absorbējas tievajās zarnās, saistās ar lipoproteīniem un izkliedējas visos audos. Uzkrājumi veidojas aknās un taukaudos. Tikai neliels šīs vielas daudzums</w:t>
      </w:r>
      <w:r w:rsidR="004D1B97" w:rsidRPr="000E2942">
        <w:rPr>
          <w:szCs w:val="22"/>
          <w:lang w:val="lv-LV"/>
        </w:rPr>
        <w:t xml:space="preserve"> šķērso </w:t>
      </w:r>
      <w:r w:rsidRPr="000E2942">
        <w:rPr>
          <w:szCs w:val="22"/>
          <w:lang w:val="lv-LV"/>
        </w:rPr>
        <w:t xml:space="preserve">placentu un sasniedz augli. E vitamīns eliminējas galvenokārt ar žulti. </w:t>
      </w:r>
    </w:p>
    <w:p w14:paraId="3145EA16" w14:textId="77777777" w:rsidR="00DE146A" w:rsidRPr="000E2942" w:rsidRDefault="00DE146A" w:rsidP="000E2942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Selēna savienojumi selēna hidroksīda formā absorbējas caur plaušām, kā arī no kuņģa</w:t>
      </w:r>
      <w:proofErr w:type="gramStart"/>
      <w:r w:rsidRPr="000E2942">
        <w:rPr>
          <w:szCs w:val="22"/>
          <w:lang w:val="lv-LV"/>
        </w:rPr>
        <w:t xml:space="preserve"> un</w:t>
      </w:r>
      <w:proofErr w:type="gramEnd"/>
      <w:r w:rsidRPr="000E2942">
        <w:rPr>
          <w:szCs w:val="22"/>
          <w:lang w:val="lv-LV"/>
        </w:rPr>
        <w:t xml:space="preserve"> divpadsmitpirkstu zarnas </w:t>
      </w:r>
      <w:r w:rsidR="00A8216B" w:rsidRPr="000E2942">
        <w:rPr>
          <w:szCs w:val="22"/>
          <w:lang w:val="lv-LV"/>
        </w:rPr>
        <w:t>(lietojot</w:t>
      </w:r>
      <w:r w:rsidRPr="000E2942">
        <w:rPr>
          <w:szCs w:val="22"/>
          <w:lang w:val="lv-LV"/>
        </w:rPr>
        <w:t xml:space="preserve"> iekšķīgi). Iedarbība</w:t>
      </w:r>
      <w:r w:rsidR="00A8216B" w:rsidRPr="000E2942">
        <w:rPr>
          <w:szCs w:val="22"/>
          <w:lang w:val="lv-LV"/>
        </w:rPr>
        <w:t xml:space="preserve"> sākas pēc</w:t>
      </w:r>
      <w:r w:rsidRPr="000E2942">
        <w:rPr>
          <w:szCs w:val="22"/>
          <w:lang w:val="lv-LV"/>
        </w:rPr>
        <w:t xml:space="preserve"> selēna iekļau</w:t>
      </w:r>
      <w:r w:rsidR="00A8216B" w:rsidRPr="000E2942">
        <w:rPr>
          <w:szCs w:val="22"/>
          <w:lang w:val="lv-LV"/>
        </w:rPr>
        <w:t>šanās</w:t>
      </w:r>
      <w:r w:rsidRPr="000E2942">
        <w:rPr>
          <w:szCs w:val="22"/>
          <w:lang w:val="lv-LV"/>
        </w:rPr>
        <w:t xml:space="preserve"> dažādu selēnu saturošu proteīnu sastāvā. Selēns metabolizējas par dimetilselenīdu, tā eliminācija notiek caur nierēm.</w:t>
      </w:r>
    </w:p>
    <w:p w14:paraId="6232225C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385D117E" w14:textId="77777777" w:rsidR="00611DD1" w:rsidRPr="000E2942" w:rsidRDefault="00611DD1" w:rsidP="0030685C">
      <w:pPr>
        <w:spacing w:line="240" w:lineRule="auto"/>
        <w:rPr>
          <w:szCs w:val="22"/>
          <w:lang w:val="lv-LV"/>
        </w:rPr>
      </w:pPr>
    </w:p>
    <w:p w14:paraId="6574E217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6.</w:t>
      </w:r>
      <w:r w:rsidRPr="000E2942">
        <w:rPr>
          <w:b/>
          <w:szCs w:val="22"/>
          <w:lang w:val="lv-LV"/>
        </w:rPr>
        <w:tab/>
        <w:t xml:space="preserve">FARMACEITISKĀ </w:t>
      </w:r>
      <w:r w:rsidR="00611DD1" w:rsidRPr="000E2942">
        <w:rPr>
          <w:b/>
          <w:szCs w:val="22"/>
          <w:lang w:val="lv-LV"/>
        </w:rPr>
        <w:t>INFORMĀCIJA</w:t>
      </w:r>
    </w:p>
    <w:p w14:paraId="50128BF5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72901CA7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 xml:space="preserve">6.1. </w:t>
      </w:r>
      <w:r w:rsidR="00611DD1" w:rsidRPr="000E2942">
        <w:rPr>
          <w:b/>
          <w:szCs w:val="22"/>
          <w:lang w:val="lv-LV"/>
        </w:rPr>
        <w:t xml:space="preserve">Palīgvielu </w:t>
      </w:r>
      <w:r w:rsidRPr="000E2942">
        <w:rPr>
          <w:b/>
          <w:szCs w:val="22"/>
          <w:lang w:val="lv-LV"/>
        </w:rPr>
        <w:t>saraksts</w:t>
      </w:r>
    </w:p>
    <w:p w14:paraId="1DA82D07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57D430D8" w14:textId="77777777" w:rsidR="00611DD1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Benzilspirts</w:t>
      </w:r>
    </w:p>
    <w:p w14:paraId="0262BD5E" w14:textId="77777777" w:rsidR="00611DD1" w:rsidRPr="000E2942" w:rsidRDefault="00611DD1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F</w:t>
      </w:r>
      <w:r w:rsidR="00DE146A" w:rsidRPr="000E2942">
        <w:rPr>
          <w:szCs w:val="22"/>
          <w:lang w:val="lv-LV"/>
        </w:rPr>
        <w:t>enols</w:t>
      </w:r>
    </w:p>
    <w:p w14:paraId="21076C08" w14:textId="77777777" w:rsidR="00611DD1" w:rsidRPr="000E2942" w:rsidRDefault="00611DD1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M</w:t>
      </w:r>
      <w:r w:rsidR="00DE146A" w:rsidRPr="000E2942">
        <w:rPr>
          <w:szCs w:val="22"/>
          <w:lang w:val="lv-LV"/>
        </w:rPr>
        <w:t>akrogol</w:t>
      </w:r>
      <w:r w:rsidRPr="000E2942">
        <w:rPr>
          <w:szCs w:val="22"/>
          <w:lang w:val="lv-LV"/>
        </w:rPr>
        <w:t xml:space="preserve">a </w:t>
      </w:r>
      <w:r w:rsidR="00DE146A" w:rsidRPr="000E2942">
        <w:rPr>
          <w:szCs w:val="22"/>
          <w:lang w:val="lv-LV"/>
        </w:rPr>
        <w:t>15 hidroksistearāts</w:t>
      </w:r>
    </w:p>
    <w:p w14:paraId="34C8412E" w14:textId="77777777" w:rsidR="00611DD1" w:rsidRPr="000E2942" w:rsidRDefault="00611DD1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Ū</w:t>
      </w:r>
      <w:r w:rsidR="00DE146A" w:rsidRPr="000E2942">
        <w:rPr>
          <w:szCs w:val="22"/>
          <w:lang w:val="lv-LV"/>
        </w:rPr>
        <w:t>dens injekcijām</w:t>
      </w:r>
    </w:p>
    <w:p w14:paraId="01795D21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ab/>
      </w:r>
      <w:r w:rsidRPr="000E2942">
        <w:rPr>
          <w:szCs w:val="22"/>
          <w:lang w:val="lv-LV"/>
        </w:rPr>
        <w:tab/>
      </w:r>
      <w:r w:rsidRPr="000E2942">
        <w:rPr>
          <w:szCs w:val="22"/>
          <w:lang w:val="lv-LV"/>
        </w:rPr>
        <w:tab/>
      </w:r>
      <w:r w:rsidRPr="000E2942">
        <w:rPr>
          <w:szCs w:val="22"/>
          <w:lang w:val="lv-LV"/>
        </w:rPr>
        <w:tab/>
      </w:r>
      <w:r w:rsidRPr="000E2942">
        <w:rPr>
          <w:szCs w:val="22"/>
          <w:lang w:val="lv-LV"/>
        </w:rPr>
        <w:tab/>
      </w:r>
    </w:p>
    <w:p w14:paraId="27F65F2E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 xml:space="preserve">6.2. </w:t>
      </w:r>
      <w:r w:rsidR="00611DD1" w:rsidRPr="000E2942">
        <w:rPr>
          <w:b/>
          <w:szCs w:val="22"/>
          <w:lang w:val="lv-LV"/>
        </w:rPr>
        <w:t>Būtiska n</w:t>
      </w:r>
      <w:r w:rsidRPr="000E2942">
        <w:rPr>
          <w:b/>
          <w:szCs w:val="22"/>
          <w:lang w:val="lv-LV"/>
        </w:rPr>
        <w:t>esaderība</w:t>
      </w:r>
    </w:p>
    <w:p w14:paraId="31AE374A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038BCD1E" w14:textId="77777777" w:rsidR="00A8216B" w:rsidRPr="000E2942" w:rsidRDefault="00A8216B" w:rsidP="000E2942">
      <w:pPr>
        <w:spacing w:line="240" w:lineRule="auto"/>
        <w:jc w:val="both"/>
        <w:rPr>
          <w:szCs w:val="22"/>
          <w:lang w:val="lv-LV"/>
        </w:rPr>
      </w:pPr>
      <w:bookmarkStart w:id="16" w:name="_Hlk529976877"/>
      <w:r w:rsidRPr="000E2942">
        <w:rPr>
          <w:szCs w:val="22"/>
          <w:lang w:val="lv-LV"/>
        </w:rPr>
        <w:t xml:space="preserve">Tā kā nav veikti saderības pētījumi, šīs veterinārās zāles nedrīkst lietot maisījumā ar citām </w:t>
      </w:r>
    </w:p>
    <w:p w14:paraId="2548AEB6" w14:textId="77777777" w:rsidR="00DE146A" w:rsidRPr="000E2942" w:rsidRDefault="00A8216B" w:rsidP="000E2942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veterinārajām zālēm.</w:t>
      </w:r>
    </w:p>
    <w:bookmarkEnd w:id="16"/>
    <w:p w14:paraId="70633DCA" w14:textId="77777777" w:rsidR="00BD5C95" w:rsidRPr="000E2942" w:rsidRDefault="00BD5C95" w:rsidP="0030685C">
      <w:pPr>
        <w:spacing w:line="240" w:lineRule="auto"/>
        <w:rPr>
          <w:b/>
          <w:szCs w:val="22"/>
          <w:lang w:val="lv-LV"/>
        </w:rPr>
      </w:pPr>
    </w:p>
    <w:p w14:paraId="2A466363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6.3</w:t>
      </w:r>
      <w:r w:rsidRPr="000E2942">
        <w:rPr>
          <w:b/>
          <w:szCs w:val="22"/>
          <w:lang w:val="lv-LV"/>
        </w:rPr>
        <w:tab/>
        <w:t>Derīgum</w:t>
      </w:r>
      <w:r w:rsidR="00A8216B" w:rsidRPr="000E2942">
        <w:rPr>
          <w:b/>
          <w:szCs w:val="22"/>
          <w:lang w:val="lv-LV"/>
        </w:rPr>
        <w:t>a termiņš</w:t>
      </w:r>
    </w:p>
    <w:p w14:paraId="695F8589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1092B7EF" w14:textId="77777777" w:rsidR="00DE146A" w:rsidRPr="000E2942" w:rsidRDefault="00DE146A" w:rsidP="000E2942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Veterināro zāļu derīguma termiņš izplatīšanai paredzētā iepakojumā</w:t>
      </w:r>
      <w:r w:rsidR="00A8216B" w:rsidRPr="000E2942">
        <w:rPr>
          <w:szCs w:val="22"/>
          <w:lang w:val="lv-LV"/>
        </w:rPr>
        <w:t>:</w:t>
      </w:r>
      <w:r w:rsidRPr="000E2942">
        <w:rPr>
          <w:szCs w:val="22"/>
          <w:lang w:val="lv-LV"/>
        </w:rPr>
        <w:t xml:space="preserve"> </w:t>
      </w:r>
      <w:r w:rsidR="00A8216B" w:rsidRPr="000E2942">
        <w:rPr>
          <w:szCs w:val="22"/>
          <w:lang w:val="lv-LV"/>
        </w:rPr>
        <w:t>24</w:t>
      </w:r>
      <w:r w:rsidRPr="000E2942">
        <w:rPr>
          <w:szCs w:val="22"/>
          <w:lang w:val="lv-LV"/>
        </w:rPr>
        <w:t xml:space="preserve"> mēneši</w:t>
      </w:r>
      <w:r w:rsidR="00A8216B" w:rsidRPr="000E2942">
        <w:rPr>
          <w:szCs w:val="22"/>
          <w:lang w:val="lv-LV"/>
        </w:rPr>
        <w:t>.</w:t>
      </w:r>
    </w:p>
    <w:p w14:paraId="67A6F329" w14:textId="77777777" w:rsidR="00DE146A" w:rsidRPr="000E2942" w:rsidRDefault="00DE146A" w:rsidP="000E2942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Derīguma termiņš pēc pirmās tiešā iepakojuma atvēršanas</w:t>
      </w:r>
      <w:r w:rsidR="00A8216B" w:rsidRPr="000E2942">
        <w:rPr>
          <w:szCs w:val="22"/>
          <w:lang w:val="lv-LV"/>
        </w:rPr>
        <w:t>:</w:t>
      </w:r>
      <w:r w:rsidRPr="000E2942">
        <w:rPr>
          <w:szCs w:val="22"/>
          <w:lang w:val="lv-LV"/>
        </w:rPr>
        <w:t xml:space="preserve"> 28 dienas</w:t>
      </w:r>
      <w:r w:rsidR="00A8216B" w:rsidRPr="000E2942">
        <w:rPr>
          <w:szCs w:val="22"/>
          <w:lang w:val="lv-LV"/>
        </w:rPr>
        <w:t>.</w:t>
      </w:r>
    </w:p>
    <w:p w14:paraId="0ACB5399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ab/>
      </w:r>
    </w:p>
    <w:p w14:paraId="3552D70B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 xml:space="preserve">6.4. Īpaši uzglabāšanas nosacījumi </w:t>
      </w:r>
    </w:p>
    <w:p w14:paraId="46109F41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ab/>
      </w:r>
      <w:r w:rsidRPr="000E2942">
        <w:rPr>
          <w:szCs w:val="22"/>
          <w:lang w:val="lv-LV"/>
        </w:rPr>
        <w:tab/>
      </w:r>
    </w:p>
    <w:p w14:paraId="06BA6DCA" w14:textId="77777777" w:rsidR="004D1B97" w:rsidRPr="000E2942" w:rsidRDefault="00611DD1" w:rsidP="000E2942">
      <w:pPr>
        <w:spacing w:line="240" w:lineRule="auto"/>
        <w:jc w:val="both"/>
        <w:rPr>
          <w:szCs w:val="22"/>
          <w:lang w:val="lv-LV"/>
        </w:rPr>
      </w:pPr>
      <w:bookmarkStart w:id="17" w:name="_Hlk529974133"/>
      <w:r w:rsidRPr="000E2942">
        <w:rPr>
          <w:szCs w:val="22"/>
          <w:lang w:val="lv-LV"/>
        </w:rPr>
        <w:t xml:space="preserve"> Uzglabāt temperatūrā līdz 25 °C</w:t>
      </w:r>
      <w:r w:rsidR="004D1B97" w:rsidRPr="000E2942">
        <w:rPr>
          <w:szCs w:val="22"/>
          <w:lang w:val="lv-LV"/>
        </w:rPr>
        <w:t>. Nelietot</w:t>
      </w:r>
      <w:r w:rsidR="00D326DE" w:rsidRPr="000E2942">
        <w:rPr>
          <w:szCs w:val="22"/>
          <w:lang w:val="lv-LV"/>
        </w:rPr>
        <w:t xml:space="preserve">, ja šķīdums ir </w:t>
      </w:r>
      <w:r w:rsidR="004D1B97" w:rsidRPr="000E2942">
        <w:rPr>
          <w:szCs w:val="22"/>
          <w:lang w:val="lv-LV"/>
        </w:rPr>
        <w:t>duļ</w:t>
      </w:r>
      <w:r w:rsidR="00D326DE" w:rsidRPr="000E2942">
        <w:rPr>
          <w:szCs w:val="22"/>
          <w:lang w:val="lv-LV"/>
        </w:rPr>
        <w:t>ķ</w:t>
      </w:r>
      <w:r w:rsidR="004D1B97" w:rsidRPr="000E2942">
        <w:rPr>
          <w:szCs w:val="22"/>
          <w:lang w:val="lv-LV"/>
        </w:rPr>
        <w:t>ain</w:t>
      </w:r>
      <w:r w:rsidR="00D326DE" w:rsidRPr="000E2942">
        <w:rPr>
          <w:szCs w:val="22"/>
          <w:lang w:val="lv-LV"/>
        </w:rPr>
        <w:t>s</w:t>
      </w:r>
      <w:r w:rsidR="004D1B97" w:rsidRPr="000E2942">
        <w:rPr>
          <w:szCs w:val="22"/>
          <w:lang w:val="lv-LV"/>
        </w:rPr>
        <w:t>.</w:t>
      </w:r>
      <w:r w:rsidRPr="000E2942">
        <w:rPr>
          <w:szCs w:val="22"/>
          <w:lang w:val="lv-LV"/>
        </w:rPr>
        <w:t xml:space="preserve"> </w:t>
      </w:r>
      <w:r w:rsidR="004D1B97" w:rsidRPr="000E2942">
        <w:rPr>
          <w:szCs w:val="22"/>
          <w:lang w:val="lv-LV"/>
        </w:rPr>
        <w:t xml:space="preserve"> </w:t>
      </w:r>
    </w:p>
    <w:bookmarkEnd w:id="17"/>
    <w:p w14:paraId="39128472" w14:textId="77777777" w:rsidR="00240F8B" w:rsidRPr="000E2942" w:rsidRDefault="00240F8B" w:rsidP="0030685C">
      <w:pPr>
        <w:spacing w:line="240" w:lineRule="auto"/>
        <w:rPr>
          <w:szCs w:val="22"/>
          <w:lang w:val="lv-LV"/>
        </w:rPr>
      </w:pPr>
    </w:p>
    <w:p w14:paraId="166FEDBF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 xml:space="preserve">6.5. Tiešā iepakojuma veids un saturs </w:t>
      </w:r>
    </w:p>
    <w:p w14:paraId="5F00742E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2F75E09A" w14:textId="77777777" w:rsidR="00DE146A" w:rsidRPr="000E2942" w:rsidRDefault="000F5434" w:rsidP="000E2942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>100 ml b</w:t>
      </w:r>
      <w:r w:rsidR="00DE146A" w:rsidRPr="000E2942">
        <w:rPr>
          <w:szCs w:val="22"/>
          <w:lang w:val="lv-LV"/>
        </w:rPr>
        <w:t>rūn</w:t>
      </w:r>
      <w:r w:rsidR="00611DD1" w:rsidRPr="000E2942">
        <w:rPr>
          <w:szCs w:val="22"/>
          <w:lang w:val="lv-LV"/>
        </w:rPr>
        <w:t>s</w:t>
      </w:r>
      <w:r w:rsidR="00DE146A" w:rsidRPr="000E2942">
        <w:rPr>
          <w:szCs w:val="22"/>
          <w:lang w:val="lv-LV"/>
        </w:rPr>
        <w:t xml:space="preserve"> stikla </w:t>
      </w:r>
      <w:r w:rsidRPr="000E2942">
        <w:rPr>
          <w:szCs w:val="22"/>
          <w:lang w:val="lv-LV"/>
        </w:rPr>
        <w:t>flakon</w:t>
      </w:r>
      <w:r w:rsidR="00611DD1" w:rsidRPr="000E2942">
        <w:rPr>
          <w:szCs w:val="22"/>
          <w:lang w:val="lv-LV"/>
        </w:rPr>
        <w:t>s</w:t>
      </w:r>
      <w:r w:rsidR="0074585B" w:rsidRPr="000E2942">
        <w:rPr>
          <w:szCs w:val="22"/>
          <w:lang w:val="lv-LV"/>
        </w:rPr>
        <w:t xml:space="preserve"> iepakots kartona kastē.</w:t>
      </w:r>
    </w:p>
    <w:p w14:paraId="58365041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36B1C56D" w14:textId="77777777" w:rsidR="000F5434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6.6.</w:t>
      </w:r>
      <w:proofErr w:type="gramStart"/>
      <w:r w:rsidRPr="000E2942">
        <w:rPr>
          <w:b/>
          <w:szCs w:val="22"/>
          <w:lang w:val="lv-LV"/>
        </w:rPr>
        <w:t xml:space="preserve">  </w:t>
      </w:r>
      <w:proofErr w:type="gramEnd"/>
      <w:r w:rsidR="000F5434" w:rsidRPr="000E2942">
        <w:rPr>
          <w:b/>
          <w:szCs w:val="22"/>
          <w:lang w:val="lv-LV"/>
        </w:rPr>
        <w:t>Īpaši norādījumi neizlietot</w:t>
      </w:r>
      <w:r w:rsidR="00FB26A3" w:rsidRPr="000E2942">
        <w:rPr>
          <w:b/>
          <w:szCs w:val="22"/>
          <w:lang w:val="lv-LV"/>
        </w:rPr>
        <w:t>u</w:t>
      </w:r>
      <w:r w:rsidR="000F5434" w:rsidRPr="000E2942">
        <w:rPr>
          <w:b/>
          <w:szCs w:val="22"/>
          <w:lang w:val="lv-LV"/>
        </w:rPr>
        <w:t xml:space="preserve"> veterināro zāļu vai to atkritumu iznīcināšanai  </w:t>
      </w:r>
    </w:p>
    <w:p w14:paraId="5CEFAB15" w14:textId="77777777" w:rsidR="000F5434" w:rsidRPr="000E2942" w:rsidRDefault="000F5434" w:rsidP="0030685C">
      <w:pPr>
        <w:spacing w:line="240" w:lineRule="auto"/>
        <w:rPr>
          <w:szCs w:val="22"/>
          <w:lang w:val="lv-LV"/>
        </w:rPr>
      </w:pPr>
    </w:p>
    <w:p w14:paraId="71831F37" w14:textId="77777777" w:rsidR="000F5434" w:rsidRPr="000E2942" w:rsidRDefault="000F5434" w:rsidP="000E2942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 Jebkuras neizlietot</w:t>
      </w:r>
      <w:r w:rsidR="00611DD1" w:rsidRPr="000E2942">
        <w:rPr>
          <w:szCs w:val="22"/>
          <w:lang w:val="lv-LV"/>
        </w:rPr>
        <w:t>a</w:t>
      </w:r>
      <w:r w:rsidRPr="000E2942">
        <w:rPr>
          <w:szCs w:val="22"/>
          <w:lang w:val="lv-LV"/>
        </w:rPr>
        <w:t>s veterinārās zāles vai to atkritumi jāiznīcina saskaņā ar nacionālajiem</w:t>
      </w:r>
      <w:proofErr w:type="gramStart"/>
      <w:r w:rsidRPr="000E2942">
        <w:rPr>
          <w:szCs w:val="22"/>
          <w:lang w:val="lv-LV"/>
        </w:rPr>
        <w:t xml:space="preserve">  </w:t>
      </w:r>
      <w:proofErr w:type="gramEnd"/>
    </w:p>
    <w:p w14:paraId="4E5171F9" w14:textId="77777777" w:rsidR="000F5434" w:rsidRPr="000E2942" w:rsidRDefault="000F5434" w:rsidP="000E2942">
      <w:pPr>
        <w:spacing w:line="240" w:lineRule="auto"/>
        <w:jc w:val="both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 tiesību aktiem.</w:t>
      </w:r>
    </w:p>
    <w:p w14:paraId="258E3400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5B6DB5F8" w14:textId="77777777" w:rsidR="00611DD1" w:rsidRPr="000E2942" w:rsidRDefault="00611DD1" w:rsidP="0030685C">
      <w:pPr>
        <w:spacing w:line="240" w:lineRule="auto"/>
        <w:rPr>
          <w:szCs w:val="22"/>
          <w:lang w:val="lv-LV"/>
        </w:rPr>
      </w:pPr>
    </w:p>
    <w:p w14:paraId="1AEAE05C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7.</w:t>
      </w:r>
      <w:r w:rsidRPr="000E2942">
        <w:rPr>
          <w:b/>
          <w:szCs w:val="22"/>
          <w:lang w:val="lv-LV"/>
        </w:rPr>
        <w:tab/>
        <w:t>REĢISTRĀCIJAS APLIECĪBAS ĪPAŠNIEK</w:t>
      </w:r>
      <w:r w:rsidR="00611DD1" w:rsidRPr="000E2942">
        <w:rPr>
          <w:b/>
          <w:szCs w:val="22"/>
          <w:lang w:val="lv-LV"/>
        </w:rPr>
        <w:t>S</w:t>
      </w:r>
      <w:r w:rsidRPr="000E2942">
        <w:rPr>
          <w:b/>
          <w:szCs w:val="22"/>
          <w:lang w:val="lv-LV"/>
        </w:rPr>
        <w:t xml:space="preserve"> </w:t>
      </w:r>
    </w:p>
    <w:p w14:paraId="3FADE72A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0D8A0383" w14:textId="40D4E15B" w:rsidR="00556761" w:rsidRPr="000E2942" w:rsidRDefault="00556761" w:rsidP="0030685C">
      <w:pPr>
        <w:spacing w:line="240" w:lineRule="auto"/>
        <w:rPr>
          <w:szCs w:val="22"/>
          <w:lang w:val="lv-LV"/>
        </w:rPr>
      </w:pPr>
      <w:bookmarkStart w:id="18" w:name="_Hlk529974256"/>
      <w:r w:rsidRPr="000E2942">
        <w:rPr>
          <w:szCs w:val="22"/>
          <w:lang w:val="lv-LV"/>
        </w:rPr>
        <w:t>AS Dime</w:t>
      </w:r>
      <w:r w:rsidR="00F93979">
        <w:rPr>
          <w:szCs w:val="22"/>
          <w:lang w:val="lv-LV"/>
        </w:rPr>
        <w:t>dium</w:t>
      </w:r>
      <w:r w:rsidRPr="000E2942">
        <w:rPr>
          <w:szCs w:val="22"/>
          <w:lang w:val="lv-LV"/>
        </w:rPr>
        <w:t xml:space="preserve"> Latvija</w:t>
      </w:r>
    </w:p>
    <w:p w14:paraId="02B5767C" w14:textId="77777777" w:rsidR="00556761" w:rsidRPr="000E2942" w:rsidRDefault="00556761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Ozolu iela 28</w:t>
      </w:r>
    </w:p>
    <w:p w14:paraId="068F27E0" w14:textId="77777777" w:rsidR="00556761" w:rsidRPr="000E2942" w:rsidRDefault="00556761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Jaunmārupe </w:t>
      </w:r>
    </w:p>
    <w:p w14:paraId="3CF97207" w14:textId="77777777" w:rsidR="00556761" w:rsidRPr="000E2942" w:rsidRDefault="00556761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Mārupes nov. </w:t>
      </w:r>
    </w:p>
    <w:p w14:paraId="4898431C" w14:textId="77777777" w:rsidR="00556761" w:rsidRPr="000E2942" w:rsidRDefault="00556761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Latvija</w:t>
      </w:r>
      <w:r w:rsidR="00392AD2">
        <w:rPr>
          <w:szCs w:val="22"/>
          <w:lang w:val="lv-LV"/>
        </w:rPr>
        <w:t>,</w:t>
      </w:r>
      <w:r w:rsidRPr="000E2942">
        <w:rPr>
          <w:szCs w:val="22"/>
          <w:lang w:val="lv-LV"/>
        </w:rPr>
        <w:t xml:space="preserve"> LV</w:t>
      </w:r>
      <w:r w:rsidR="00611DD1" w:rsidRPr="000E2942">
        <w:rPr>
          <w:szCs w:val="22"/>
          <w:lang w:val="lv-LV"/>
        </w:rPr>
        <w:t>-</w:t>
      </w:r>
      <w:r w:rsidRPr="000E2942">
        <w:rPr>
          <w:szCs w:val="22"/>
          <w:lang w:val="lv-LV"/>
        </w:rPr>
        <w:t>2167</w:t>
      </w:r>
    </w:p>
    <w:bookmarkEnd w:id="18"/>
    <w:p w14:paraId="14536C28" w14:textId="77777777" w:rsidR="00D326DE" w:rsidRPr="000E2942" w:rsidRDefault="00D326DE" w:rsidP="0030685C">
      <w:pPr>
        <w:spacing w:line="240" w:lineRule="auto"/>
        <w:rPr>
          <w:szCs w:val="22"/>
          <w:lang w:val="lv-LV"/>
        </w:rPr>
      </w:pPr>
    </w:p>
    <w:p w14:paraId="5F68EBFB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5731F7E4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b/>
          <w:szCs w:val="22"/>
          <w:lang w:val="lv-LV"/>
        </w:rPr>
        <w:t>8.</w:t>
      </w:r>
      <w:r w:rsidRPr="000E2942">
        <w:rPr>
          <w:szCs w:val="22"/>
          <w:lang w:val="lv-LV"/>
        </w:rPr>
        <w:tab/>
      </w:r>
      <w:r w:rsidRPr="000E2942">
        <w:rPr>
          <w:b/>
          <w:szCs w:val="22"/>
          <w:lang w:val="lv-LV"/>
        </w:rPr>
        <w:t xml:space="preserve">REĢISTRĀCIJAS </w:t>
      </w:r>
      <w:r w:rsidR="00611DD1" w:rsidRPr="000E2942">
        <w:rPr>
          <w:b/>
          <w:szCs w:val="22"/>
          <w:lang w:val="lv-LV"/>
        </w:rPr>
        <w:t xml:space="preserve">APLIECĪBAS </w:t>
      </w:r>
      <w:r w:rsidRPr="000E2942">
        <w:rPr>
          <w:b/>
          <w:szCs w:val="22"/>
          <w:lang w:val="lv-LV"/>
        </w:rPr>
        <w:t>NUMURS</w:t>
      </w:r>
      <w:r w:rsidRPr="000E2942">
        <w:rPr>
          <w:szCs w:val="22"/>
          <w:lang w:val="lv-LV"/>
        </w:rPr>
        <w:t xml:space="preserve"> </w:t>
      </w:r>
    </w:p>
    <w:p w14:paraId="32FFBB66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17C4FC2B" w14:textId="77777777" w:rsidR="00DE146A" w:rsidRPr="000E2942" w:rsidRDefault="000F5434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V/NRP/95/</w:t>
      </w:r>
      <w:r w:rsidR="00DE146A" w:rsidRPr="000E2942">
        <w:rPr>
          <w:szCs w:val="22"/>
          <w:lang w:val="lv-LV"/>
        </w:rPr>
        <w:t>0258</w:t>
      </w:r>
    </w:p>
    <w:p w14:paraId="7B0AB55D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64DCB661" w14:textId="77777777" w:rsidR="00D326DE" w:rsidRPr="000E2942" w:rsidRDefault="00D326DE" w:rsidP="0030685C">
      <w:pPr>
        <w:spacing w:line="240" w:lineRule="auto"/>
        <w:rPr>
          <w:szCs w:val="22"/>
          <w:lang w:val="lv-LV"/>
        </w:rPr>
      </w:pPr>
    </w:p>
    <w:p w14:paraId="024DA259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>9.</w:t>
      </w:r>
      <w:r w:rsidRPr="000E2942">
        <w:rPr>
          <w:b/>
          <w:szCs w:val="22"/>
          <w:lang w:val="lv-LV"/>
        </w:rPr>
        <w:tab/>
        <w:t xml:space="preserve">REĢISTRĀCIJAS / PĀRREĢISTRĀCIJAS DATUMS </w:t>
      </w:r>
    </w:p>
    <w:p w14:paraId="7759F484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ab/>
      </w:r>
    </w:p>
    <w:p w14:paraId="51065108" w14:textId="77777777" w:rsidR="000F5434" w:rsidRPr="000E2942" w:rsidRDefault="000F5434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Pirmās reģistrācijas datums:</w:t>
      </w:r>
      <w:r w:rsidR="00C579B9" w:rsidRPr="000E2942">
        <w:rPr>
          <w:szCs w:val="22"/>
          <w:lang w:val="lv-LV"/>
        </w:rPr>
        <w:t xml:space="preserve"> 19/01/1995</w:t>
      </w:r>
    </w:p>
    <w:p w14:paraId="7A5F9205" w14:textId="77777777" w:rsidR="000F5434" w:rsidRPr="000E2942" w:rsidRDefault="000F5434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 xml:space="preserve">Pēdējās pārreģistrācijas datums: </w:t>
      </w:r>
      <w:r w:rsidR="00BD5C95" w:rsidRPr="000E2942">
        <w:rPr>
          <w:szCs w:val="22"/>
          <w:lang w:val="lv-LV"/>
        </w:rPr>
        <w:t>26</w:t>
      </w:r>
      <w:r w:rsidRPr="000E2942">
        <w:rPr>
          <w:szCs w:val="22"/>
          <w:lang w:val="lv-LV"/>
        </w:rPr>
        <w:t>/11/2012</w:t>
      </w:r>
    </w:p>
    <w:p w14:paraId="3F71BC28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094C2B91" w14:textId="77777777" w:rsidR="00D326DE" w:rsidRPr="000E2942" w:rsidRDefault="00D326DE" w:rsidP="0030685C">
      <w:pPr>
        <w:spacing w:line="240" w:lineRule="auto"/>
        <w:rPr>
          <w:szCs w:val="22"/>
          <w:lang w:val="lv-LV"/>
        </w:rPr>
      </w:pPr>
    </w:p>
    <w:p w14:paraId="4A3015C5" w14:textId="77777777" w:rsidR="00DE146A" w:rsidRPr="000E2942" w:rsidRDefault="00DE146A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szCs w:val="22"/>
          <w:lang w:val="lv-LV"/>
        </w:rPr>
        <w:t xml:space="preserve">10. TEKSTA PĒDĒJĀS PĀRSKATĪŠANAS DATUMS </w:t>
      </w:r>
    </w:p>
    <w:p w14:paraId="31BFF3F8" w14:textId="77777777" w:rsidR="00556761" w:rsidRPr="000E2942" w:rsidRDefault="00556761" w:rsidP="0030685C">
      <w:pPr>
        <w:spacing w:line="240" w:lineRule="auto"/>
        <w:rPr>
          <w:szCs w:val="22"/>
          <w:lang w:val="lv-LV"/>
        </w:rPr>
      </w:pPr>
    </w:p>
    <w:p w14:paraId="2BFF3CEC" w14:textId="6AE6E424" w:rsidR="00DE146A" w:rsidRPr="000E2942" w:rsidRDefault="00395BF7" w:rsidP="0030685C">
      <w:pPr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12/2020</w:t>
      </w:r>
    </w:p>
    <w:p w14:paraId="79D0FCAD" w14:textId="77777777" w:rsidR="00D326DE" w:rsidRPr="000E2942" w:rsidRDefault="00D326DE" w:rsidP="0030685C">
      <w:pPr>
        <w:spacing w:line="240" w:lineRule="auto"/>
        <w:rPr>
          <w:szCs w:val="22"/>
          <w:lang w:val="lv-LV"/>
        </w:rPr>
      </w:pPr>
    </w:p>
    <w:p w14:paraId="617A7BF8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32F2D480" w14:textId="77777777" w:rsidR="00DE146A" w:rsidRPr="000E2942" w:rsidRDefault="00611DD1" w:rsidP="0030685C">
      <w:pPr>
        <w:spacing w:line="240" w:lineRule="auto"/>
        <w:rPr>
          <w:b/>
          <w:szCs w:val="22"/>
          <w:lang w:val="lv-LV"/>
        </w:rPr>
      </w:pPr>
      <w:r w:rsidRPr="000E2942">
        <w:rPr>
          <w:b/>
          <w:color w:val="000000"/>
          <w:szCs w:val="22"/>
          <w:lang w:val="lv-LV"/>
        </w:rPr>
        <w:t xml:space="preserve">RAŽOŠANAS, IEVEŠANAS, IZPLATĪŠANAS, </w:t>
      </w:r>
      <w:r w:rsidR="00DE146A" w:rsidRPr="000E2942">
        <w:rPr>
          <w:b/>
          <w:szCs w:val="22"/>
          <w:lang w:val="lv-LV"/>
        </w:rPr>
        <w:t>TIRDZNIECĪBAS, PIEGĀDES UN /VAI LIETOŠANAS AIZLIEGUMS</w:t>
      </w:r>
    </w:p>
    <w:p w14:paraId="28CF128F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2B07CC8B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  <w:r w:rsidRPr="000E2942">
        <w:rPr>
          <w:szCs w:val="22"/>
          <w:lang w:val="lv-LV"/>
        </w:rPr>
        <w:t>Recepšu veterinārās zāles</w:t>
      </w:r>
    </w:p>
    <w:p w14:paraId="653ECD1B" w14:textId="77777777" w:rsidR="00DE146A" w:rsidRPr="000E2942" w:rsidRDefault="00DE146A" w:rsidP="0030685C">
      <w:pPr>
        <w:spacing w:line="240" w:lineRule="auto"/>
        <w:rPr>
          <w:szCs w:val="22"/>
          <w:lang w:val="lv-LV"/>
        </w:rPr>
      </w:pPr>
    </w:p>
    <w:p w14:paraId="354F7221" w14:textId="77777777" w:rsidR="00DE146A" w:rsidRPr="000E2942" w:rsidRDefault="00DE146A" w:rsidP="0030685C">
      <w:pPr>
        <w:spacing w:line="240" w:lineRule="auto"/>
        <w:ind w:firstLine="284"/>
        <w:rPr>
          <w:szCs w:val="22"/>
          <w:lang w:val="lv-LV"/>
        </w:rPr>
      </w:pPr>
    </w:p>
    <w:p w14:paraId="43DA365A" w14:textId="77777777" w:rsidR="00705D71" w:rsidRPr="000E2942" w:rsidRDefault="00705D71" w:rsidP="0030685C">
      <w:pPr>
        <w:spacing w:line="240" w:lineRule="auto"/>
        <w:ind w:firstLine="284"/>
        <w:rPr>
          <w:szCs w:val="22"/>
          <w:lang w:val="lv-LV"/>
        </w:rPr>
      </w:pPr>
    </w:p>
    <w:p w14:paraId="2563F6C9" w14:textId="77777777" w:rsidR="00705D71" w:rsidRPr="000E2942" w:rsidRDefault="00705D71" w:rsidP="00DE146A">
      <w:pPr>
        <w:spacing w:line="240" w:lineRule="auto"/>
        <w:ind w:firstLine="284"/>
        <w:rPr>
          <w:szCs w:val="22"/>
          <w:lang w:val="lv-LV"/>
        </w:rPr>
      </w:pPr>
    </w:p>
    <w:p w14:paraId="06FF3991" w14:textId="77777777" w:rsidR="00705D71" w:rsidRPr="000E2942" w:rsidRDefault="00705D71" w:rsidP="00DE146A">
      <w:pPr>
        <w:spacing w:line="240" w:lineRule="auto"/>
        <w:ind w:firstLine="284"/>
        <w:rPr>
          <w:szCs w:val="22"/>
          <w:lang w:val="lv-LV"/>
        </w:rPr>
      </w:pPr>
    </w:p>
    <w:sectPr w:rsidR="00705D71" w:rsidRPr="000E2942" w:rsidSect="0030685C">
      <w:footerReference w:type="even" r:id="rId7"/>
      <w:footerReference w:type="default" r:id="rId8"/>
      <w:footerReference w:type="first" r:id="rId9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0BE42" w14:textId="77777777" w:rsidR="00260032" w:rsidRDefault="00260032">
      <w:r>
        <w:separator/>
      </w:r>
    </w:p>
  </w:endnote>
  <w:endnote w:type="continuationSeparator" w:id="0">
    <w:p w14:paraId="3DBF1485" w14:textId="77777777" w:rsidR="00260032" w:rsidRDefault="0026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1D1036" w14:textId="77777777" w:rsidR="00273152" w:rsidRDefault="00273152" w:rsidP="009E18D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03CDAC" w14:textId="77777777" w:rsidR="00273152" w:rsidRDefault="002731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B3EEB" w14:textId="77777777" w:rsidR="00611DD1" w:rsidRPr="0030685C" w:rsidRDefault="00611DD1">
    <w:pPr>
      <w:pStyle w:val="Footer"/>
      <w:jc w:val="center"/>
      <w:rPr>
        <w:sz w:val="16"/>
        <w:szCs w:val="16"/>
      </w:rPr>
    </w:pPr>
    <w:r w:rsidRPr="0030685C">
      <w:rPr>
        <w:sz w:val="16"/>
        <w:szCs w:val="16"/>
      </w:rPr>
      <w:fldChar w:fldCharType="begin"/>
    </w:r>
    <w:r w:rsidRPr="0030685C">
      <w:rPr>
        <w:sz w:val="16"/>
        <w:szCs w:val="16"/>
      </w:rPr>
      <w:instrText xml:space="preserve"> PAGE   \* MERGEFORMAT </w:instrText>
    </w:r>
    <w:r w:rsidRPr="0030685C">
      <w:rPr>
        <w:sz w:val="16"/>
        <w:szCs w:val="16"/>
      </w:rPr>
      <w:fldChar w:fldCharType="separate"/>
    </w:r>
    <w:r w:rsidR="00D03FFC">
      <w:rPr>
        <w:noProof/>
        <w:sz w:val="16"/>
        <w:szCs w:val="16"/>
      </w:rPr>
      <w:t>4</w:t>
    </w:r>
    <w:r w:rsidRPr="0030685C">
      <w:rPr>
        <w:noProof/>
        <w:sz w:val="16"/>
        <w:szCs w:val="16"/>
      </w:rPr>
      <w:fldChar w:fldCharType="end"/>
    </w:r>
  </w:p>
  <w:p w14:paraId="28697BF0" w14:textId="77777777" w:rsidR="00611DD1" w:rsidRDefault="00611DD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A9413" w14:textId="77777777" w:rsidR="00574B3C" w:rsidRPr="0030685C" w:rsidRDefault="00574B3C">
    <w:pPr>
      <w:pStyle w:val="Footer"/>
      <w:jc w:val="center"/>
      <w:rPr>
        <w:sz w:val="16"/>
        <w:szCs w:val="16"/>
      </w:rPr>
    </w:pPr>
    <w:r w:rsidRPr="0030685C">
      <w:rPr>
        <w:sz w:val="16"/>
        <w:szCs w:val="16"/>
      </w:rPr>
      <w:fldChar w:fldCharType="begin"/>
    </w:r>
    <w:r w:rsidRPr="0030685C">
      <w:rPr>
        <w:sz w:val="16"/>
        <w:szCs w:val="16"/>
      </w:rPr>
      <w:instrText xml:space="preserve"> PAGE   \* MERGEFORMAT </w:instrText>
    </w:r>
    <w:r w:rsidRPr="0030685C">
      <w:rPr>
        <w:sz w:val="16"/>
        <w:szCs w:val="16"/>
      </w:rPr>
      <w:fldChar w:fldCharType="separate"/>
    </w:r>
    <w:r w:rsidR="00F630A0">
      <w:rPr>
        <w:noProof/>
        <w:sz w:val="16"/>
        <w:szCs w:val="16"/>
      </w:rPr>
      <w:t>1</w:t>
    </w:r>
    <w:r w:rsidRPr="0030685C">
      <w:rPr>
        <w:noProof/>
        <w:sz w:val="16"/>
        <w:szCs w:val="16"/>
      </w:rPr>
      <w:fldChar w:fldCharType="end"/>
    </w:r>
  </w:p>
  <w:p w14:paraId="175F55ED" w14:textId="77777777" w:rsidR="00574B3C" w:rsidRDefault="00574B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501A2A" w14:textId="77777777" w:rsidR="00260032" w:rsidRDefault="00260032">
      <w:r>
        <w:separator/>
      </w:r>
    </w:p>
  </w:footnote>
  <w:footnote w:type="continuationSeparator" w:id="0">
    <w:p w14:paraId="52CB4E9D" w14:textId="77777777" w:rsidR="00260032" w:rsidRDefault="002600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46A"/>
    <w:rsid w:val="000232A5"/>
    <w:rsid w:val="000E2942"/>
    <w:rsid w:val="000E3895"/>
    <w:rsid w:val="000E67BF"/>
    <w:rsid w:val="000F5434"/>
    <w:rsid w:val="00103251"/>
    <w:rsid w:val="00134EA7"/>
    <w:rsid w:val="001B7981"/>
    <w:rsid w:val="001C3E70"/>
    <w:rsid w:val="001D6DD0"/>
    <w:rsid w:val="001F7C5A"/>
    <w:rsid w:val="002078B0"/>
    <w:rsid w:val="00240D8C"/>
    <w:rsid w:val="00240F8B"/>
    <w:rsid w:val="00260032"/>
    <w:rsid w:val="00273152"/>
    <w:rsid w:val="00274403"/>
    <w:rsid w:val="002948D8"/>
    <w:rsid w:val="002A738B"/>
    <w:rsid w:val="002E3868"/>
    <w:rsid w:val="0030685C"/>
    <w:rsid w:val="003446DB"/>
    <w:rsid w:val="00345265"/>
    <w:rsid w:val="00362880"/>
    <w:rsid w:val="00392AD2"/>
    <w:rsid w:val="00395BF7"/>
    <w:rsid w:val="00396166"/>
    <w:rsid w:val="003B636C"/>
    <w:rsid w:val="003C4462"/>
    <w:rsid w:val="003F506B"/>
    <w:rsid w:val="00457F94"/>
    <w:rsid w:val="0048585A"/>
    <w:rsid w:val="00485CAB"/>
    <w:rsid w:val="004A3D2A"/>
    <w:rsid w:val="004A4D35"/>
    <w:rsid w:val="004A5233"/>
    <w:rsid w:val="004B1D24"/>
    <w:rsid w:val="004B5856"/>
    <w:rsid w:val="004C2EE9"/>
    <w:rsid w:val="004D1B97"/>
    <w:rsid w:val="004F0D0D"/>
    <w:rsid w:val="005401AC"/>
    <w:rsid w:val="00541CB1"/>
    <w:rsid w:val="00556761"/>
    <w:rsid w:val="00574B3C"/>
    <w:rsid w:val="00590C88"/>
    <w:rsid w:val="005926E8"/>
    <w:rsid w:val="005A4673"/>
    <w:rsid w:val="00611DD1"/>
    <w:rsid w:val="00647824"/>
    <w:rsid w:val="0068463D"/>
    <w:rsid w:val="00686380"/>
    <w:rsid w:val="006B3AF2"/>
    <w:rsid w:val="006B4906"/>
    <w:rsid w:val="00705D71"/>
    <w:rsid w:val="00713363"/>
    <w:rsid w:val="00715A67"/>
    <w:rsid w:val="0074585B"/>
    <w:rsid w:val="007D5668"/>
    <w:rsid w:val="00821ACB"/>
    <w:rsid w:val="008D663E"/>
    <w:rsid w:val="008E3D8C"/>
    <w:rsid w:val="008E6FF8"/>
    <w:rsid w:val="00921CA6"/>
    <w:rsid w:val="009A11E0"/>
    <w:rsid w:val="009B016B"/>
    <w:rsid w:val="009E0C7D"/>
    <w:rsid w:val="009E18D6"/>
    <w:rsid w:val="009E3D1D"/>
    <w:rsid w:val="00A33C20"/>
    <w:rsid w:val="00A54383"/>
    <w:rsid w:val="00A663C6"/>
    <w:rsid w:val="00A809B6"/>
    <w:rsid w:val="00A8216B"/>
    <w:rsid w:val="00A92E19"/>
    <w:rsid w:val="00A9371B"/>
    <w:rsid w:val="00AA3708"/>
    <w:rsid w:val="00B246C1"/>
    <w:rsid w:val="00B3445A"/>
    <w:rsid w:val="00B43243"/>
    <w:rsid w:val="00B7069C"/>
    <w:rsid w:val="00BC3022"/>
    <w:rsid w:val="00BD048F"/>
    <w:rsid w:val="00BD5C95"/>
    <w:rsid w:val="00BE2F6E"/>
    <w:rsid w:val="00BE4106"/>
    <w:rsid w:val="00C0053E"/>
    <w:rsid w:val="00C47FC0"/>
    <w:rsid w:val="00C579B9"/>
    <w:rsid w:val="00C8591C"/>
    <w:rsid w:val="00C94942"/>
    <w:rsid w:val="00CA5A22"/>
    <w:rsid w:val="00CD6FAF"/>
    <w:rsid w:val="00CF79F1"/>
    <w:rsid w:val="00D03FFC"/>
    <w:rsid w:val="00D326DE"/>
    <w:rsid w:val="00D37C57"/>
    <w:rsid w:val="00D4652D"/>
    <w:rsid w:val="00DB0842"/>
    <w:rsid w:val="00DD7CCE"/>
    <w:rsid w:val="00DE146A"/>
    <w:rsid w:val="00E02161"/>
    <w:rsid w:val="00E45310"/>
    <w:rsid w:val="00E8314C"/>
    <w:rsid w:val="00EB7D70"/>
    <w:rsid w:val="00ED3C85"/>
    <w:rsid w:val="00ED753D"/>
    <w:rsid w:val="00F0290D"/>
    <w:rsid w:val="00F26222"/>
    <w:rsid w:val="00F630A0"/>
    <w:rsid w:val="00F65AC4"/>
    <w:rsid w:val="00F70F7E"/>
    <w:rsid w:val="00F770C7"/>
    <w:rsid w:val="00F93979"/>
    <w:rsid w:val="00FB26A3"/>
    <w:rsid w:val="00FC333B"/>
    <w:rsid w:val="00FE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9A3632"/>
  <w15:chartTrackingRefBased/>
  <w15:docId w15:val="{D5D4775B-DAA1-4D13-BEA4-832580F85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146A"/>
    <w:pPr>
      <w:tabs>
        <w:tab w:val="left" w:pos="567"/>
      </w:tabs>
      <w:spacing w:line="260" w:lineRule="exact"/>
    </w:pPr>
    <w:rPr>
      <w:sz w:val="22"/>
      <w:lang w:val="en-GB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E146A"/>
    <w:pPr>
      <w:tabs>
        <w:tab w:val="clear" w:pos="567"/>
      </w:tabs>
      <w:spacing w:line="240" w:lineRule="auto"/>
      <w:ind w:left="708"/>
    </w:pPr>
    <w:rPr>
      <w:sz w:val="26"/>
      <w:lang w:val="de-DE"/>
    </w:rPr>
  </w:style>
  <w:style w:type="paragraph" w:styleId="Footer">
    <w:name w:val="footer"/>
    <w:basedOn w:val="Normal"/>
    <w:link w:val="FooterChar"/>
    <w:uiPriority w:val="99"/>
    <w:rsid w:val="00240F8B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40F8B"/>
  </w:style>
  <w:style w:type="paragraph" w:styleId="EndnoteText">
    <w:name w:val="endnote text"/>
    <w:basedOn w:val="Normal"/>
    <w:link w:val="EndnoteTextChar"/>
    <w:rsid w:val="005401AC"/>
    <w:pPr>
      <w:spacing w:line="240" w:lineRule="auto"/>
    </w:pPr>
  </w:style>
  <w:style w:type="character" w:customStyle="1" w:styleId="EndnoteTextChar">
    <w:name w:val="Endnote Text Char"/>
    <w:link w:val="EndnoteText"/>
    <w:rsid w:val="005401AC"/>
    <w:rPr>
      <w:sz w:val="22"/>
      <w:lang w:val="en-GB" w:eastAsia="de-DE"/>
    </w:rPr>
  </w:style>
  <w:style w:type="paragraph" w:styleId="BalloonText">
    <w:name w:val="Balloon Text"/>
    <w:basedOn w:val="Normal"/>
    <w:link w:val="BalloonTextChar"/>
    <w:rsid w:val="006863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86380"/>
    <w:rPr>
      <w:rFonts w:ascii="Tahoma" w:hAnsi="Tahoma" w:cs="Tahoma"/>
      <w:sz w:val="16"/>
      <w:szCs w:val="16"/>
      <w:lang w:val="en-GB" w:eastAsia="de-DE"/>
    </w:rPr>
  </w:style>
  <w:style w:type="paragraph" w:styleId="NoSpacing">
    <w:name w:val="No Spacing"/>
    <w:uiPriority w:val="1"/>
    <w:qFormat/>
    <w:rsid w:val="00705D71"/>
    <w:pPr>
      <w:tabs>
        <w:tab w:val="left" w:pos="567"/>
      </w:tabs>
    </w:pPr>
    <w:rPr>
      <w:snapToGrid w:val="0"/>
      <w:sz w:val="22"/>
      <w:lang w:val="en-GB"/>
    </w:rPr>
  </w:style>
  <w:style w:type="character" w:styleId="CommentReference">
    <w:name w:val="annotation reference"/>
    <w:rsid w:val="00240D8C"/>
    <w:rPr>
      <w:sz w:val="16"/>
      <w:szCs w:val="16"/>
    </w:rPr>
  </w:style>
  <w:style w:type="paragraph" w:styleId="CommentText">
    <w:name w:val="annotation text"/>
    <w:basedOn w:val="Normal"/>
    <w:link w:val="CommentTextChar"/>
    <w:rsid w:val="00240D8C"/>
    <w:rPr>
      <w:sz w:val="20"/>
    </w:rPr>
  </w:style>
  <w:style w:type="character" w:customStyle="1" w:styleId="CommentTextChar">
    <w:name w:val="Comment Text Char"/>
    <w:link w:val="CommentText"/>
    <w:rsid w:val="00240D8C"/>
    <w:rPr>
      <w:lang w:val="en-GB" w:eastAsia="de-DE"/>
    </w:rPr>
  </w:style>
  <w:style w:type="paragraph" w:styleId="CommentSubject">
    <w:name w:val="annotation subject"/>
    <w:basedOn w:val="CommentText"/>
    <w:next w:val="CommentText"/>
    <w:link w:val="CommentSubjectChar"/>
    <w:rsid w:val="00240D8C"/>
    <w:rPr>
      <w:b/>
      <w:bCs/>
    </w:rPr>
  </w:style>
  <w:style w:type="character" w:customStyle="1" w:styleId="CommentSubjectChar">
    <w:name w:val="Comment Subject Char"/>
    <w:link w:val="CommentSubject"/>
    <w:rsid w:val="00240D8C"/>
    <w:rPr>
      <w:b/>
      <w:bCs/>
      <w:lang w:val="en-GB" w:eastAsia="de-DE"/>
    </w:rPr>
  </w:style>
  <w:style w:type="paragraph" w:styleId="Header">
    <w:name w:val="header"/>
    <w:basedOn w:val="Normal"/>
    <w:link w:val="HeaderChar"/>
    <w:rsid w:val="002078B0"/>
    <w:pPr>
      <w:tabs>
        <w:tab w:val="clear" w:pos="567"/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2078B0"/>
    <w:rPr>
      <w:sz w:val="22"/>
      <w:lang w:val="en-GB" w:eastAsia="de-DE"/>
    </w:rPr>
  </w:style>
  <w:style w:type="character" w:customStyle="1" w:styleId="FooterChar">
    <w:name w:val="Footer Char"/>
    <w:link w:val="Footer"/>
    <w:uiPriority w:val="99"/>
    <w:rsid w:val="00574B3C"/>
    <w:rPr>
      <w:sz w:val="22"/>
      <w:lang w:val="en-GB" w:eastAsia="de-DE"/>
    </w:rPr>
  </w:style>
  <w:style w:type="paragraph" w:styleId="Revision">
    <w:name w:val="Revision"/>
    <w:hidden/>
    <w:uiPriority w:val="99"/>
    <w:semiHidden/>
    <w:rsid w:val="004A5233"/>
    <w:rPr>
      <w:sz w:val="22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0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C8DC1-0EFC-483A-9147-B9480D75F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788</Words>
  <Characters>5873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ZĀĻU APRAKSTS</vt:lpstr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