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9FD570" w14:textId="77777777" w:rsidR="0049451E" w:rsidRPr="00764EA6" w:rsidRDefault="0049451E" w:rsidP="00764EA6">
      <w:pPr>
        <w:tabs>
          <w:tab w:val="clear" w:pos="567"/>
        </w:tabs>
        <w:spacing w:line="240" w:lineRule="auto"/>
        <w:ind w:right="113"/>
        <w:jc w:val="center"/>
        <w:rPr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LIETOŠANAS INSTRUKCIJA</w:t>
      </w:r>
    </w:p>
    <w:p w14:paraId="288CCBB8" w14:textId="438279FB" w:rsidR="001B3A74" w:rsidRPr="00764EA6" w:rsidRDefault="0049451E" w:rsidP="00AF547A">
      <w:pPr>
        <w:spacing w:line="240" w:lineRule="auto"/>
        <w:jc w:val="center"/>
        <w:rPr>
          <w:b/>
          <w:color w:val="000000"/>
          <w:szCs w:val="22"/>
          <w:lang w:val="lv-LV"/>
        </w:rPr>
      </w:pPr>
      <w:r w:rsidRPr="00764EA6">
        <w:rPr>
          <w:b/>
          <w:bCs/>
          <w:szCs w:val="22"/>
          <w:lang w:val="lv-LV"/>
        </w:rPr>
        <w:t>V/NRP/11/0058</w:t>
      </w:r>
    </w:p>
    <w:p w14:paraId="3C70179A" w14:textId="77777777" w:rsidR="0049451E" w:rsidRPr="008853A0" w:rsidRDefault="0049451E" w:rsidP="00764EA6">
      <w:pPr>
        <w:spacing w:line="240" w:lineRule="auto"/>
        <w:ind w:left="567" w:hanging="567"/>
        <w:jc w:val="center"/>
        <w:rPr>
          <w:b/>
          <w:bCs/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Eurofit g</w:t>
      </w:r>
      <w:r w:rsidR="005537A9" w:rsidRPr="00764EA6">
        <w:rPr>
          <w:b/>
          <w:color w:val="000000"/>
          <w:szCs w:val="22"/>
          <w:lang w:val="lv-LV"/>
        </w:rPr>
        <w:t>e</w:t>
      </w:r>
      <w:r w:rsidRPr="00764EA6">
        <w:rPr>
          <w:b/>
          <w:color w:val="000000"/>
          <w:szCs w:val="22"/>
          <w:lang w:val="lv-LV"/>
        </w:rPr>
        <w:t>l a.u.v.</w:t>
      </w:r>
      <w:r w:rsidRPr="00764EA6">
        <w:rPr>
          <w:color w:val="000000"/>
          <w:szCs w:val="22"/>
          <w:lang w:val="lv-LV"/>
        </w:rPr>
        <w:t xml:space="preserve"> </w:t>
      </w:r>
      <w:r w:rsidRPr="008853A0">
        <w:rPr>
          <w:b/>
          <w:bCs/>
          <w:color w:val="000000"/>
          <w:szCs w:val="22"/>
          <w:lang w:val="lv-LV"/>
        </w:rPr>
        <w:t xml:space="preserve">gels ievadīšanai tesmenī </w:t>
      </w:r>
      <w:r w:rsidR="005A566E" w:rsidRPr="008853A0">
        <w:rPr>
          <w:b/>
          <w:bCs/>
          <w:color w:val="000000"/>
          <w:szCs w:val="22"/>
          <w:lang w:val="lv-LV"/>
        </w:rPr>
        <w:t>liellopiem</w:t>
      </w:r>
    </w:p>
    <w:p w14:paraId="33464CE8" w14:textId="77777777" w:rsidR="0049451E" w:rsidRPr="00764EA6" w:rsidRDefault="0049451E" w:rsidP="00764EA6">
      <w:pPr>
        <w:spacing w:line="240" w:lineRule="auto"/>
        <w:rPr>
          <w:color w:val="000000"/>
          <w:szCs w:val="22"/>
          <w:lang w:val="lv-LV"/>
        </w:rPr>
      </w:pPr>
    </w:p>
    <w:p w14:paraId="2B013194" w14:textId="77777777" w:rsidR="0049451E" w:rsidRPr="00764EA6" w:rsidRDefault="0049451E" w:rsidP="00764EA6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67D7D7AD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1.</w:t>
      </w:r>
      <w:r w:rsidRPr="00764EA6">
        <w:rPr>
          <w:b/>
          <w:color w:val="000000"/>
          <w:szCs w:val="22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5E79EAAD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62CDF18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  <w:r w:rsidRPr="00764EA6">
        <w:rPr>
          <w:color w:val="000000"/>
          <w:szCs w:val="22"/>
          <w:u w:val="single"/>
          <w:lang w:val="lv-LV"/>
        </w:rPr>
        <w:t>Reģistrācijas apliecības īpašnieks:</w:t>
      </w:r>
    </w:p>
    <w:p w14:paraId="027752F2" w14:textId="16516E2A" w:rsidR="00764EA6" w:rsidRPr="00165F55" w:rsidRDefault="00AF547A" w:rsidP="00764EA6">
      <w:pPr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AS </w:t>
      </w:r>
      <w:r w:rsidR="00764EA6" w:rsidRPr="00165F55">
        <w:rPr>
          <w:szCs w:val="22"/>
          <w:lang w:val="lv-LV"/>
        </w:rPr>
        <w:t>Dime</w:t>
      </w:r>
      <w:r>
        <w:rPr>
          <w:szCs w:val="22"/>
          <w:lang w:val="lv-LV"/>
        </w:rPr>
        <w:t>dium</w:t>
      </w:r>
      <w:r w:rsidR="00764EA6" w:rsidRPr="00165F55">
        <w:rPr>
          <w:szCs w:val="22"/>
          <w:lang w:val="lv-LV"/>
        </w:rPr>
        <w:t xml:space="preserve"> Latvija </w:t>
      </w:r>
    </w:p>
    <w:p w14:paraId="36B5BC5F" w14:textId="4CFBFEEC" w:rsidR="00764EA6" w:rsidRDefault="00764EA6" w:rsidP="00764EA6">
      <w:pPr>
        <w:pStyle w:val="NoSpacing"/>
        <w:rPr>
          <w:rFonts w:ascii="Times New Roman" w:hAnsi="Times New Roman" w:cs="Times New Roman"/>
        </w:rPr>
      </w:pPr>
      <w:r w:rsidRPr="00165F55">
        <w:rPr>
          <w:rFonts w:ascii="Times New Roman" w:hAnsi="Times New Roman" w:cs="Times New Roman"/>
        </w:rPr>
        <w:t>Ozolu 28, Jaunmārupe</w:t>
      </w:r>
      <w:r>
        <w:rPr>
          <w:rFonts w:ascii="Times New Roman" w:hAnsi="Times New Roman" w:cs="Times New Roman"/>
        </w:rPr>
        <w:t xml:space="preserve"> </w:t>
      </w:r>
    </w:p>
    <w:p w14:paraId="750853AA" w14:textId="7A6F9061" w:rsidR="00764EA6" w:rsidRPr="00165F55" w:rsidRDefault="00764EA6" w:rsidP="00764EA6">
      <w:pPr>
        <w:pStyle w:val="NoSpacing"/>
        <w:rPr>
          <w:rFonts w:ascii="Times New Roman" w:hAnsi="Times New Roman" w:cs="Times New Roman"/>
        </w:rPr>
      </w:pPr>
      <w:r w:rsidRPr="00165F55">
        <w:rPr>
          <w:rFonts w:ascii="Times New Roman" w:hAnsi="Times New Roman" w:cs="Times New Roman"/>
        </w:rPr>
        <w:t>Mārupes novads</w:t>
      </w:r>
      <w:r>
        <w:rPr>
          <w:rFonts w:ascii="Times New Roman" w:hAnsi="Times New Roman" w:cs="Times New Roman"/>
        </w:rPr>
        <w:t xml:space="preserve">, </w:t>
      </w:r>
      <w:r w:rsidRPr="00165F55">
        <w:rPr>
          <w:rFonts w:ascii="Times New Roman" w:hAnsi="Times New Roman" w:cs="Times New Roman"/>
        </w:rPr>
        <w:t>LV-2166</w:t>
      </w:r>
    </w:p>
    <w:p w14:paraId="5B7E98B7" w14:textId="77777777" w:rsidR="00764EA6" w:rsidRPr="00165F55" w:rsidRDefault="00764EA6" w:rsidP="00764EA6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Latvija</w:t>
      </w:r>
    </w:p>
    <w:p w14:paraId="22B59D58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C61EBEC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  <w:r w:rsidRPr="00764EA6">
        <w:rPr>
          <w:color w:val="000000"/>
          <w:szCs w:val="22"/>
          <w:u w:val="single"/>
          <w:lang w:val="lv-LV"/>
        </w:rPr>
        <w:t>Par sērijas izlaidi atbildīgais ražotājs:</w:t>
      </w:r>
    </w:p>
    <w:p w14:paraId="43A483FE" w14:textId="77777777" w:rsidR="00764EA6" w:rsidRPr="00764EA6" w:rsidRDefault="00764EA6" w:rsidP="00764EA6">
      <w:proofErr w:type="spellStart"/>
      <w:r w:rsidRPr="00764EA6">
        <w:t>Slovenska</w:t>
      </w:r>
      <w:proofErr w:type="spellEnd"/>
      <w:r w:rsidRPr="00764EA6">
        <w:t xml:space="preserve"> </w:t>
      </w:r>
      <w:proofErr w:type="spellStart"/>
      <w:r w:rsidRPr="00764EA6">
        <w:t>zooveterinarna</w:t>
      </w:r>
      <w:proofErr w:type="spellEnd"/>
      <w:r w:rsidRPr="00764EA6">
        <w:t xml:space="preserve"> </w:t>
      </w:r>
      <w:proofErr w:type="spellStart"/>
      <w:r w:rsidRPr="00764EA6">
        <w:t>homeopaticka</w:t>
      </w:r>
      <w:proofErr w:type="spellEnd"/>
      <w:r w:rsidRPr="00764EA6">
        <w:t xml:space="preserve"> </w:t>
      </w:r>
      <w:proofErr w:type="spellStart"/>
      <w:r w:rsidRPr="00764EA6">
        <w:t>spolocnost</w:t>
      </w:r>
      <w:proofErr w:type="spellEnd"/>
      <w:r w:rsidRPr="00764EA6">
        <w:t xml:space="preserve">, </w:t>
      </w:r>
      <w:proofErr w:type="spellStart"/>
      <w:r w:rsidRPr="00764EA6">
        <w:t>s.r.o</w:t>
      </w:r>
      <w:proofErr w:type="spellEnd"/>
    </w:p>
    <w:p w14:paraId="19687726" w14:textId="77777777" w:rsidR="00764EA6" w:rsidRDefault="00764EA6" w:rsidP="00764EA6">
      <w:proofErr w:type="spellStart"/>
      <w:r>
        <w:t>Gemerska</w:t>
      </w:r>
      <w:proofErr w:type="spellEnd"/>
      <w:r>
        <w:t xml:space="preserve"> cesta 14/29</w:t>
      </w:r>
    </w:p>
    <w:p w14:paraId="57AFB868" w14:textId="77777777" w:rsidR="00764EA6" w:rsidRDefault="00764EA6" w:rsidP="00764EA6">
      <w:r>
        <w:t xml:space="preserve"> </w:t>
      </w:r>
      <w:proofErr w:type="spellStart"/>
      <w:r>
        <w:t>Lučeneca</w:t>
      </w:r>
      <w:proofErr w:type="spellEnd"/>
      <w:r>
        <w:t>, 984 01</w:t>
      </w:r>
    </w:p>
    <w:p w14:paraId="0B425230" w14:textId="77777777" w:rsidR="00866EC5" w:rsidRPr="00764EA6" w:rsidRDefault="00866EC5" w:rsidP="00764EA6">
      <w:pPr>
        <w:rPr>
          <w:rFonts w:eastAsia="Calibri"/>
        </w:rPr>
      </w:pPr>
      <w:proofErr w:type="spellStart"/>
      <w:r w:rsidRPr="00764EA6">
        <w:rPr>
          <w:rFonts w:eastAsia="Calibri"/>
        </w:rPr>
        <w:t>Slovākija</w:t>
      </w:r>
      <w:proofErr w:type="spellEnd"/>
    </w:p>
    <w:p w14:paraId="0A57BE34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3287E4C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2382064C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2.</w:t>
      </w:r>
      <w:r w:rsidRPr="00764EA6">
        <w:rPr>
          <w:b/>
          <w:color w:val="000000"/>
          <w:szCs w:val="22"/>
          <w:lang w:val="lv-LV"/>
        </w:rPr>
        <w:tab/>
        <w:t>VETERINĀRO ZĀĻU NOSAUKUMS</w:t>
      </w:r>
      <w:proofErr w:type="gramStart"/>
      <w:r w:rsidRPr="00764EA6">
        <w:rPr>
          <w:b/>
          <w:color w:val="000000"/>
          <w:szCs w:val="22"/>
          <w:lang w:val="lv-LV"/>
        </w:rPr>
        <w:t xml:space="preserve">  </w:t>
      </w:r>
      <w:proofErr w:type="gramEnd"/>
    </w:p>
    <w:p w14:paraId="4E385F89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3B5E103" w14:textId="77777777" w:rsidR="0049451E" w:rsidRPr="00764EA6" w:rsidRDefault="0049451E" w:rsidP="00764EA6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Eurofit g</w:t>
      </w:r>
      <w:r w:rsidR="005537A9" w:rsidRPr="00764EA6">
        <w:rPr>
          <w:b/>
          <w:color w:val="000000"/>
          <w:szCs w:val="22"/>
          <w:lang w:val="lv-LV"/>
        </w:rPr>
        <w:t>e</w:t>
      </w:r>
      <w:r w:rsidRPr="00764EA6">
        <w:rPr>
          <w:b/>
          <w:color w:val="000000"/>
          <w:szCs w:val="22"/>
          <w:lang w:val="lv-LV"/>
        </w:rPr>
        <w:t>l a.u.v.</w:t>
      </w:r>
      <w:r w:rsidRPr="00764EA6">
        <w:rPr>
          <w:color w:val="000000"/>
          <w:szCs w:val="22"/>
          <w:lang w:val="lv-LV"/>
        </w:rPr>
        <w:t xml:space="preserve"> gels ievadīšanai tesmenī </w:t>
      </w:r>
      <w:r w:rsidR="005A566E" w:rsidRPr="00764EA6">
        <w:rPr>
          <w:color w:val="000000"/>
          <w:szCs w:val="22"/>
          <w:lang w:val="lv-LV"/>
        </w:rPr>
        <w:t>liellopiem</w:t>
      </w:r>
    </w:p>
    <w:p w14:paraId="53860C8D" w14:textId="77777777" w:rsidR="0049451E" w:rsidRPr="00764EA6" w:rsidRDefault="0049451E" w:rsidP="00764EA6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764EA6">
        <w:rPr>
          <w:color w:val="000000"/>
          <w:szCs w:val="22"/>
          <w:lang w:val="lv-LV"/>
        </w:rPr>
        <w:t>Homeopātiskās veterinārās zāles.</w:t>
      </w:r>
    </w:p>
    <w:p w14:paraId="589C5C9B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019988EB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7A265458" w14:textId="2502C19E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3.</w:t>
      </w:r>
      <w:r w:rsidRPr="00764EA6">
        <w:rPr>
          <w:b/>
          <w:color w:val="000000"/>
          <w:szCs w:val="22"/>
          <w:lang w:val="lv-LV"/>
        </w:rPr>
        <w:tab/>
        <w:t xml:space="preserve">AKTĪVO VIELU </w:t>
      </w:r>
      <w:r w:rsidR="00B40670" w:rsidRPr="00764EA6">
        <w:rPr>
          <w:b/>
          <w:color w:val="000000"/>
          <w:szCs w:val="22"/>
          <w:lang w:val="lv-LV"/>
        </w:rPr>
        <w:t xml:space="preserve">NOSAUKUMS </w:t>
      </w:r>
    </w:p>
    <w:p w14:paraId="2B7E9DEC" w14:textId="77777777" w:rsidR="00764EA6" w:rsidRPr="00AF547A" w:rsidRDefault="00764EA6" w:rsidP="00764EA6">
      <w:pPr>
        <w:spacing w:line="240" w:lineRule="auto"/>
        <w:ind w:left="567" w:hanging="567"/>
        <w:rPr>
          <w:iCs/>
          <w:szCs w:val="22"/>
          <w:lang w:val="lv-LV"/>
        </w:rPr>
      </w:pPr>
    </w:p>
    <w:p w14:paraId="337D1F9B" w14:textId="77777777" w:rsidR="00764EA6" w:rsidRPr="00165F55" w:rsidRDefault="00764EA6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proofErr w:type="spellStart"/>
      <w:r w:rsidRPr="00165F55">
        <w:rPr>
          <w:iCs/>
          <w:szCs w:val="22"/>
        </w:rPr>
        <w:t>Viens</w:t>
      </w:r>
      <w:proofErr w:type="spellEnd"/>
      <w:r w:rsidRPr="00165F55">
        <w:rPr>
          <w:iCs/>
          <w:szCs w:val="22"/>
        </w:rPr>
        <w:t xml:space="preserve"> </w:t>
      </w:r>
      <w:proofErr w:type="spellStart"/>
      <w:r w:rsidRPr="00165F55">
        <w:rPr>
          <w:iCs/>
          <w:szCs w:val="22"/>
        </w:rPr>
        <w:t>injektors</w:t>
      </w:r>
      <w:proofErr w:type="spellEnd"/>
      <w:r w:rsidRPr="00165F55">
        <w:rPr>
          <w:iCs/>
          <w:szCs w:val="22"/>
        </w:rPr>
        <w:t xml:space="preserve"> (30 ml) </w:t>
      </w:r>
      <w:proofErr w:type="spellStart"/>
      <w:r w:rsidRPr="00165F55">
        <w:rPr>
          <w:iCs/>
          <w:szCs w:val="22"/>
        </w:rPr>
        <w:t>satur</w:t>
      </w:r>
      <w:proofErr w:type="spellEnd"/>
      <w:r w:rsidRPr="00165F55">
        <w:rPr>
          <w:iCs/>
          <w:szCs w:val="22"/>
        </w:rPr>
        <w:t>:</w:t>
      </w:r>
    </w:p>
    <w:p w14:paraId="623251FA" w14:textId="77777777" w:rsidR="00764EA6" w:rsidRPr="00165F55" w:rsidRDefault="00764EA6" w:rsidP="00764EA6">
      <w:pPr>
        <w:pStyle w:val="EndnoteText"/>
        <w:tabs>
          <w:tab w:val="clear" w:pos="567"/>
        </w:tabs>
        <w:rPr>
          <w:color w:val="000000"/>
          <w:sz w:val="22"/>
          <w:szCs w:val="22"/>
          <w:lang w:val="lv-LV"/>
        </w:rPr>
      </w:pPr>
    </w:p>
    <w:tbl>
      <w:tblPr>
        <w:tblW w:w="6805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84"/>
        <w:gridCol w:w="2552"/>
        <w:gridCol w:w="284"/>
        <w:gridCol w:w="2230"/>
        <w:gridCol w:w="284"/>
        <w:gridCol w:w="236"/>
        <w:gridCol w:w="935"/>
      </w:tblGrid>
      <w:tr w:rsidR="00764EA6" w:rsidRPr="00165F55" w14:paraId="6B55556D" w14:textId="77777777" w:rsidTr="00092EBC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3F7FC766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szCs w:val="22"/>
              </w:rPr>
            </w:pPr>
            <w:proofErr w:type="spellStart"/>
            <w:r w:rsidRPr="00165F55">
              <w:rPr>
                <w:b/>
                <w:iCs/>
                <w:szCs w:val="22"/>
              </w:rPr>
              <w:t>Aktīvās</w:t>
            </w:r>
            <w:proofErr w:type="spellEnd"/>
            <w:r w:rsidRPr="00165F55">
              <w:rPr>
                <w:b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b/>
                <w:iCs/>
                <w:szCs w:val="22"/>
              </w:rPr>
              <w:t>vielas</w:t>
            </w:r>
            <w:proofErr w:type="spellEnd"/>
            <w:r w:rsidRPr="00165F55">
              <w:rPr>
                <w:b/>
                <w:iCs/>
                <w:szCs w:val="22"/>
              </w:rPr>
              <w:t>:</w:t>
            </w:r>
          </w:p>
          <w:p w14:paraId="24117D42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i/>
                <w:iCs/>
                <w:szCs w:val="22"/>
              </w:rPr>
            </w:pPr>
          </w:p>
          <w:p w14:paraId="4DFF015A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Phytolacca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decandra</w:t>
            </w:r>
            <w:proofErr w:type="spellEnd"/>
          </w:p>
        </w:tc>
        <w:tc>
          <w:tcPr>
            <w:tcW w:w="2514" w:type="dxa"/>
            <w:gridSpan w:val="2"/>
          </w:tcPr>
          <w:p w14:paraId="4AE3B243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1C3A82A4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0BB2A04D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vertAlign w:val="superscript"/>
                <w:lang w:val="lv-LV"/>
              </w:rPr>
            </w:pPr>
            <w:r w:rsidRPr="00165F55">
              <w:rPr>
                <w:szCs w:val="22"/>
              </w:rPr>
              <w:t xml:space="preserve">30 CH   </w:t>
            </w:r>
            <w:r>
              <w:rPr>
                <w:szCs w:val="22"/>
              </w:rPr>
              <w:t xml:space="preserve"> </w:t>
            </w:r>
            <w:r w:rsidRPr="00165F55">
              <w:rPr>
                <w:szCs w:val="22"/>
              </w:rPr>
              <w:t>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5EBC71D4" w14:textId="77777777" w:rsidR="00764EA6" w:rsidRPr="00165F55" w:rsidRDefault="00764EA6" w:rsidP="00092EBC">
            <w:pPr>
              <w:pStyle w:val="Heading6"/>
              <w:tabs>
                <w:tab w:val="clear" w:pos="-720"/>
                <w:tab w:val="clear" w:pos="567"/>
                <w:tab w:val="clear" w:pos="4536"/>
              </w:tabs>
              <w:suppressAutoHyphens w:val="0"/>
              <w:spacing w:line="240" w:lineRule="auto"/>
              <w:rPr>
                <w:iCs/>
                <w:color w:val="000000"/>
                <w:sz w:val="22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7E67B345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764EA6" w:rsidRPr="00165F55" w14:paraId="2F4F3792" w14:textId="77777777" w:rsidTr="00092EBC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43BB1E13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Hepar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sulfuris</w:t>
            </w:r>
            <w:proofErr w:type="spellEnd"/>
          </w:p>
        </w:tc>
        <w:tc>
          <w:tcPr>
            <w:tcW w:w="2514" w:type="dxa"/>
            <w:gridSpan w:val="2"/>
          </w:tcPr>
          <w:p w14:paraId="7C7D92E5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78794CC8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60837C95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764EA6" w:rsidRPr="00165F55" w14:paraId="2A0E6298" w14:textId="77777777" w:rsidTr="00092EBC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0D13B4E8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Silicea</w:t>
            </w:r>
            <w:proofErr w:type="spellEnd"/>
          </w:p>
        </w:tc>
        <w:tc>
          <w:tcPr>
            <w:tcW w:w="2514" w:type="dxa"/>
            <w:gridSpan w:val="2"/>
          </w:tcPr>
          <w:p w14:paraId="480FEC17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25E116F5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473A7E5C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764EA6" w:rsidRPr="00165F55" w14:paraId="44FD67BF" w14:textId="77777777" w:rsidTr="00092EBC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04E92C87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Pr="00165F55">
              <w:rPr>
                <w:i/>
                <w:iCs/>
                <w:szCs w:val="22"/>
              </w:rPr>
              <w:t xml:space="preserve">Sepia officinalis  </w:t>
            </w:r>
          </w:p>
        </w:tc>
        <w:tc>
          <w:tcPr>
            <w:tcW w:w="2514" w:type="dxa"/>
            <w:gridSpan w:val="2"/>
          </w:tcPr>
          <w:p w14:paraId="005DD937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  <w:tc>
          <w:tcPr>
            <w:tcW w:w="236" w:type="dxa"/>
          </w:tcPr>
          <w:p w14:paraId="2B62BFDD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06675390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764EA6" w:rsidRPr="00165F55" w14:paraId="5B174CCE" w14:textId="77777777" w:rsidTr="00092EBC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4881D936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Cs w:val="22"/>
              </w:rPr>
              <w:t>Thuj</w:t>
            </w:r>
            <w:r w:rsidRPr="00165F55">
              <w:rPr>
                <w:i/>
                <w:iCs/>
                <w:szCs w:val="22"/>
              </w:rPr>
              <w:t>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occidentalis</w:t>
            </w:r>
            <w:proofErr w:type="spellEnd"/>
          </w:p>
        </w:tc>
        <w:tc>
          <w:tcPr>
            <w:tcW w:w="2514" w:type="dxa"/>
            <w:gridSpan w:val="2"/>
          </w:tcPr>
          <w:p w14:paraId="3876C9C1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  <w:r w:rsidRPr="00165F55">
              <w:rPr>
                <w:szCs w:val="22"/>
              </w:rPr>
              <w:t xml:space="preserve"> </w:t>
            </w:r>
          </w:p>
        </w:tc>
        <w:tc>
          <w:tcPr>
            <w:tcW w:w="236" w:type="dxa"/>
          </w:tcPr>
          <w:p w14:paraId="4026C27C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i/>
                <w:iCs/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29FFF2EE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</w:p>
        </w:tc>
      </w:tr>
      <w:tr w:rsidR="00764EA6" w:rsidRPr="00165F55" w14:paraId="01D4CB1D" w14:textId="77777777" w:rsidTr="00092EBC">
        <w:trPr>
          <w:gridBefore w:val="1"/>
          <w:wBefore w:w="284" w:type="dxa"/>
        </w:trPr>
        <w:tc>
          <w:tcPr>
            <w:tcW w:w="2836" w:type="dxa"/>
            <w:gridSpan w:val="2"/>
          </w:tcPr>
          <w:p w14:paraId="27EA6B74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Calcarea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phosphorica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   </w:t>
            </w:r>
          </w:p>
        </w:tc>
        <w:tc>
          <w:tcPr>
            <w:tcW w:w="2514" w:type="dxa"/>
            <w:gridSpan w:val="2"/>
          </w:tcPr>
          <w:p w14:paraId="67291B34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 xml:space="preserve">-60 </w:t>
            </w:r>
          </w:p>
        </w:tc>
        <w:tc>
          <w:tcPr>
            <w:tcW w:w="236" w:type="dxa"/>
          </w:tcPr>
          <w:p w14:paraId="2F058078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</w:p>
        </w:tc>
        <w:tc>
          <w:tcPr>
            <w:tcW w:w="935" w:type="dxa"/>
          </w:tcPr>
          <w:p w14:paraId="011E48A0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</w:p>
        </w:tc>
      </w:tr>
      <w:tr w:rsidR="00764EA6" w:rsidRPr="00165F55" w14:paraId="20210068" w14:textId="77777777" w:rsidTr="00092EB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5B80D8B9" w14:textId="77777777" w:rsidR="00764EA6" w:rsidRPr="00165F55" w:rsidRDefault="00764EA6" w:rsidP="00092EBC">
            <w:pPr>
              <w:pStyle w:val="Heading6"/>
              <w:tabs>
                <w:tab w:val="clear" w:pos="-720"/>
                <w:tab w:val="clear" w:pos="567"/>
                <w:tab w:val="clear" w:pos="4536"/>
              </w:tabs>
              <w:suppressAutoHyphens w:val="0"/>
              <w:spacing w:line="240" w:lineRule="auto"/>
              <w:ind w:left="-108"/>
              <w:rPr>
                <w:iCs/>
                <w:color w:val="000000"/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65F55">
              <w:rPr>
                <w:iCs/>
                <w:sz w:val="22"/>
                <w:szCs w:val="22"/>
              </w:rPr>
              <w:t>Pulsatilla</w:t>
            </w:r>
            <w:proofErr w:type="spellEnd"/>
            <w:r w:rsidRPr="00165F55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514" w:type="dxa"/>
            <w:gridSpan w:val="2"/>
          </w:tcPr>
          <w:p w14:paraId="79071797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</w:tr>
      <w:tr w:rsidR="00764EA6" w:rsidRPr="00165F55" w14:paraId="5DAB758B" w14:textId="77777777" w:rsidTr="00092EB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2D1955B2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Iodum</w:t>
            </w:r>
            <w:proofErr w:type="spellEnd"/>
          </w:p>
        </w:tc>
        <w:tc>
          <w:tcPr>
            <w:tcW w:w="2514" w:type="dxa"/>
            <w:gridSpan w:val="2"/>
          </w:tcPr>
          <w:p w14:paraId="3FF9652E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>30 CH    1x10</w:t>
            </w:r>
            <w:r w:rsidRPr="00165F55">
              <w:rPr>
                <w:szCs w:val="22"/>
                <w:vertAlign w:val="superscript"/>
              </w:rPr>
              <w:t>-60</w:t>
            </w:r>
          </w:p>
        </w:tc>
      </w:tr>
      <w:tr w:rsidR="00764EA6" w:rsidRPr="00165F55" w14:paraId="2EBCA194" w14:textId="77777777" w:rsidTr="00092EB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15C93B8D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Pr="00165F55">
              <w:rPr>
                <w:i/>
                <w:iCs/>
                <w:szCs w:val="22"/>
              </w:rPr>
              <w:t xml:space="preserve">Cantharis </w:t>
            </w:r>
            <w:proofErr w:type="spellStart"/>
            <w:r w:rsidRPr="00165F55">
              <w:rPr>
                <w:i/>
                <w:iCs/>
                <w:szCs w:val="22"/>
              </w:rPr>
              <w:t>vesicatoria</w:t>
            </w:r>
            <w:proofErr w:type="spellEnd"/>
          </w:p>
        </w:tc>
        <w:tc>
          <w:tcPr>
            <w:tcW w:w="2514" w:type="dxa"/>
            <w:gridSpan w:val="2"/>
          </w:tcPr>
          <w:p w14:paraId="63FE52D5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764EA6" w:rsidRPr="00165F55" w14:paraId="62F0895F" w14:textId="77777777" w:rsidTr="00092EB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158F6955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Pr="00165F55">
              <w:rPr>
                <w:i/>
                <w:iCs/>
                <w:szCs w:val="22"/>
              </w:rPr>
              <w:t xml:space="preserve">Phosphorus </w:t>
            </w:r>
          </w:p>
        </w:tc>
        <w:tc>
          <w:tcPr>
            <w:tcW w:w="2514" w:type="dxa"/>
            <w:gridSpan w:val="2"/>
          </w:tcPr>
          <w:p w14:paraId="39C8AF0E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764EA6" w:rsidRPr="00165F55" w14:paraId="438E6A8E" w14:textId="77777777" w:rsidTr="00092EB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40D2E0D2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Pr="00165F55">
              <w:rPr>
                <w:i/>
                <w:iCs/>
                <w:szCs w:val="22"/>
              </w:rPr>
              <w:t xml:space="preserve">Baptisia </w:t>
            </w:r>
            <w:proofErr w:type="spellStart"/>
            <w:r w:rsidRPr="00165F55">
              <w:rPr>
                <w:i/>
                <w:iCs/>
                <w:szCs w:val="22"/>
              </w:rPr>
              <w:t>tinctoria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           </w:t>
            </w:r>
          </w:p>
        </w:tc>
        <w:tc>
          <w:tcPr>
            <w:tcW w:w="2514" w:type="dxa"/>
            <w:gridSpan w:val="2"/>
          </w:tcPr>
          <w:p w14:paraId="7507B3EC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764EA6" w:rsidRPr="00165F55" w14:paraId="2C890747" w14:textId="77777777" w:rsidTr="00092EB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499AB34F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color w:val="000000"/>
                <w:szCs w:val="22"/>
                <w:lang w:val="lv-LV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Pr="00165F55">
              <w:rPr>
                <w:i/>
                <w:iCs/>
                <w:szCs w:val="22"/>
              </w:rPr>
              <w:t xml:space="preserve">Echinacea angustifolia             </w:t>
            </w:r>
          </w:p>
        </w:tc>
        <w:tc>
          <w:tcPr>
            <w:tcW w:w="2514" w:type="dxa"/>
            <w:gridSpan w:val="2"/>
          </w:tcPr>
          <w:p w14:paraId="4EDDC2DA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b/>
                <w:bCs/>
                <w:color w:val="000000"/>
                <w:szCs w:val="22"/>
                <w:lang w:val="lv-LV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764EA6" w:rsidRPr="00165F55" w14:paraId="474EB515" w14:textId="77777777" w:rsidTr="00092EB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1FE8FFB8" w14:textId="77777777" w:rsidR="00764EA6" w:rsidRPr="00165F55" w:rsidRDefault="00764EA6" w:rsidP="00092EBC">
            <w:pPr>
              <w:spacing w:line="240" w:lineRule="auto"/>
              <w:ind w:left="-108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Acidum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nitricum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           </w:t>
            </w:r>
          </w:p>
        </w:tc>
        <w:tc>
          <w:tcPr>
            <w:tcW w:w="2514" w:type="dxa"/>
            <w:gridSpan w:val="2"/>
          </w:tcPr>
          <w:p w14:paraId="48A6EFEA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764EA6" w:rsidRPr="00165F55" w14:paraId="6302D11D" w14:textId="77777777" w:rsidTr="00092EB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3185AEA3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szCs w:val="22"/>
              </w:rPr>
            </w:pPr>
            <w:r>
              <w:rPr>
                <w:i/>
              </w:rPr>
              <w:t xml:space="preserve"> </w:t>
            </w:r>
            <w:proofErr w:type="spellStart"/>
            <w:r w:rsidRPr="00165F55">
              <w:rPr>
                <w:i/>
              </w:rPr>
              <w:t>Phellandrium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aquaticum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</w:t>
            </w:r>
          </w:p>
        </w:tc>
        <w:tc>
          <w:tcPr>
            <w:tcW w:w="2514" w:type="dxa"/>
            <w:gridSpan w:val="2"/>
          </w:tcPr>
          <w:p w14:paraId="70896C0B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</w:p>
        </w:tc>
      </w:tr>
      <w:tr w:rsidR="00764EA6" w:rsidRPr="00165F55" w14:paraId="584B7A68" w14:textId="77777777" w:rsidTr="00092EB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7E1D2DC2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 xml:space="preserve"> </w:t>
            </w:r>
            <w:r w:rsidRPr="00165F55">
              <w:rPr>
                <w:i/>
                <w:iCs/>
                <w:szCs w:val="22"/>
              </w:rPr>
              <w:t xml:space="preserve">Arnica </w:t>
            </w:r>
            <w:proofErr w:type="spellStart"/>
            <w:r w:rsidRPr="00165F55">
              <w:rPr>
                <w:i/>
                <w:iCs/>
                <w:szCs w:val="22"/>
              </w:rPr>
              <w:t>montana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                      </w:t>
            </w:r>
          </w:p>
        </w:tc>
        <w:tc>
          <w:tcPr>
            <w:tcW w:w="2514" w:type="dxa"/>
            <w:gridSpan w:val="2"/>
          </w:tcPr>
          <w:p w14:paraId="40715EB7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  <w:r w:rsidRPr="00165F55">
              <w:rPr>
                <w:szCs w:val="22"/>
              </w:rPr>
              <w:t xml:space="preserve"> </w:t>
            </w:r>
          </w:p>
        </w:tc>
      </w:tr>
      <w:tr w:rsidR="00764EA6" w:rsidRPr="00165F55" w14:paraId="07E74F53" w14:textId="77777777" w:rsidTr="00092EBC">
        <w:trPr>
          <w:gridBefore w:val="1"/>
          <w:gridAfter w:val="2"/>
          <w:wBefore w:w="284" w:type="dxa"/>
          <w:wAfter w:w="1171" w:type="dxa"/>
        </w:trPr>
        <w:tc>
          <w:tcPr>
            <w:tcW w:w="2836" w:type="dxa"/>
            <w:gridSpan w:val="2"/>
          </w:tcPr>
          <w:p w14:paraId="62A3BF25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-108"/>
              <w:rPr>
                <w:i/>
                <w:iCs/>
                <w:szCs w:val="22"/>
              </w:rPr>
            </w:pPr>
            <w:r>
              <w:rPr>
                <w:i/>
                <w:iCs/>
                <w:szCs w:val="22"/>
              </w:rPr>
              <w:t xml:space="preserve"> </w:t>
            </w:r>
            <w:proofErr w:type="spellStart"/>
            <w:r w:rsidRPr="00165F55">
              <w:rPr>
                <w:i/>
                <w:iCs/>
                <w:szCs w:val="22"/>
              </w:rPr>
              <w:t>Bryonia</w:t>
            </w:r>
            <w:proofErr w:type="spellEnd"/>
            <w:r w:rsidRPr="00165F55">
              <w:rPr>
                <w:i/>
                <w:iCs/>
                <w:szCs w:val="22"/>
              </w:rPr>
              <w:t xml:space="preserve"> </w:t>
            </w:r>
          </w:p>
        </w:tc>
        <w:tc>
          <w:tcPr>
            <w:tcW w:w="2514" w:type="dxa"/>
            <w:gridSpan w:val="2"/>
          </w:tcPr>
          <w:p w14:paraId="3EE8E6B4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65F55">
              <w:rPr>
                <w:szCs w:val="22"/>
              </w:rPr>
              <w:t xml:space="preserve">  9 CH    1x10</w:t>
            </w:r>
            <w:r w:rsidRPr="00165F55">
              <w:rPr>
                <w:szCs w:val="22"/>
                <w:vertAlign w:val="superscript"/>
              </w:rPr>
              <w:t>-18</w:t>
            </w:r>
            <w:r w:rsidRPr="00165F55">
              <w:rPr>
                <w:szCs w:val="22"/>
              </w:rPr>
              <w:t xml:space="preserve">  </w:t>
            </w:r>
          </w:p>
        </w:tc>
      </w:tr>
      <w:tr w:rsidR="00764EA6" w:rsidRPr="00165F55" w14:paraId="150A594B" w14:textId="77777777" w:rsidTr="00092EBC">
        <w:trPr>
          <w:gridAfter w:val="3"/>
          <w:wAfter w:w="1455" w:type="dxa"/>
        </w:trPr>
        <w:tc>
          <w:tcPr>
            <w:tcW w:w="2836" w:type="dxa"/>
            <w:gridSpan w:val="2"/>
          </w:tcPr>
          <w:p w14:paraId="4FDAE504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</w:p>
        </w:tc>
        <w:tc>
          <w:tcPr>
            <w:tcW w:w="2514" w:type="dxa"/>
            <w:gridSpan w:val="2"/>
          </w:tcPr>
          <w:p w14:paraId="1B909755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9105BAD" w14:textId="77777777" w:rsidR="00764EA6" w:rsidRPr="00165F55" w:rsidRDefault="00764EA6" w:rsidP="00764EA6">
      <w:pPr>
        <w:tabs>
          <w:tab w:val="clear" w:pos="567"/>
          <w:tab w:val="left" w:pos="-284"/>
          <w:tab w:val="left" w:pos="-142"/>
        </w:tabs>
        <w:spacing w:line="240" w:lineRule="auto"/>
        <w:ind w:left="142" w:hanging="142"/>
        <w:rPr>
          <w:b/>
          <w:color w:val="000000"/>
          <w:szCs w:val="22"/>
          <w:lang w:val="lv-LV"/>
        </w:rPr>
      </w:pPr>
      <w:r>
        <w:rPr>
          <w:b/>
          <w:color w:val="000000"/>
          <w:szCs w:val="22"/>
          <w:lang w:val="lv-LV"/>
        </w:rPr>
        <w:t xml:space="preserve"> </w:t>
      </w:r>
      <w:r w:rsidRPr="00165F55">
        <w:rPr>
          <w:b/>
          <w:color w:val="000000"/>
          <w:szCs w:val="22"/>
          <w:lang w:val="lv-LV"/>
        </w:rPr>
        <w:t xml:space="preserve">Palīgvielas: </w:t>
      </w:r>
    </w:p>
    <w:p w14:paraId="1399D5FD" w14:textId="77777777" w:rsidR="00764EA6" w:rsidRPr="00165F55" w:rsidRDefault="00764EA6" w:rsidP="00764EA6">
      <w:pPr>
        <w:tabs>
          <w:tab w:val="clear" w:pos="567"/>
        </w:tabs>
        <w:spacing w:line="240" w:lineRule="auto"/>
        <w:ind w:left="142"/>
        <w:rPr>
          <w:b/>
          <w:color w:val="000000"/>
          <w:szCs w:val="22"/>
          <w:lang w:val="lv-LV"/>
        </w:rPr>
      </w:pPr>
    </w:p>
    <w:tbl>
      <w:tblPr>
        <w:tblW w:w="652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457"/>
        <w:gridCol w:w="3064"/>
      </w:tblGrid>
      <w:tr w:rsidR="00764EA6" w:rsidRPr="00165F55" w14:paraId="546128D9" w14:textId="77777777" w:rsidTr="00092EBC">
        <w:tc>
          <w:tcPr>
            <w:tcW w:w="2836" w:type="dxa"/>
          </w:tcPr>
          <w:p w14:paraId="0FB31218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142" w:hanging="108"/>
              <w:rPr>
                <w:i/>
                <w:iCs/>
                <w:szCs w:val="22"/>
              </w:rPr>
            </w:pPr>
            <w:r w:rsidRPr="00165F55">
              <w:rPr>
                <w:i/>
                <w:iCs/>
                <w:szCs w:val="22"/>
              </w:rPr>
              <w:t xml:space="preserve">    </w:t>
            </w:r>
            <w:proofErr w:type="spellStart"/>
            <w:r w:rsidRPr="00165F55">
              <w:rPr>
                <w:szCs w:val="22"/>
              </w:rPr>
              <w:t>Nātrija</w:t>
            </w:r>
            <w:proofErr w:type="spellEnd"/>
            <w:r w:rsidRPr="00165F55">
              <w:rPr>
                <w:szCs w:val="22"/>
              </w:rPr>
              <w:t xml:space="preserve"> </w:t>
            </w:r>
            <w:proofErr w:type="spellStart"/>
            <w:r w:rsidRPr="00165F55">
              <w:rPr>
                <w:szCs w:val="22"/>
              </w:rPr>
              <w:t>algināts</w:t>
            </w:r>
            <w:proofErr w:type="spellEnd"/>
            <w:r w:rsidRPr="00165F55" w:rsidDel="006A4FDC">
              <w:rPr>
                <w:i/>
                <w:iCs/>
                <w:szCs w:val="22"/>
              </w:rPr>
              <w:t xml:space="preserve"> </w:t>
            </w:r>
            <w:r w:rsidRPr="00165F55">
              <w:rPr>
                <w:i/>
                <w:iCs/>
                <w:szCs w:val="22"/>
              </w:rPr>
              <w:t xml:space="preserve">         </w:t>
            </w:r>
            <w:r w:rsidRPr="00165F55">
              <w:rPr>
                <w:szCs w:val="22"/>
              </w:rPr>
              <w:t>8 mg</w:t>
            </w:r>
            <w:r w:rsidRPr="00165F55" w:rsidDel="006A4FDC">
              <w:rPr>
                <w:i/>
                <w:iCs/>
                <w:szCs w:val="22"/>
              </w:rPr>
              <w:t xml:space="preserve"> </w:t>
            </w:r>
          </w:p>
        </w:tc>
        <w:tc>
          <w:tcPr>
            <w:tcW w:w="2514" w:type="dxa"/>
          </w:tcPr>
          <w:p w14:paraId="63C9EB9F" w14:textId="77777777" w:rsidR="00764EA6" w:rsidRPr="00165F55" w:rsidRDefault="00764EA6" w:rsidP="00092EBC">
            <w:pPr>
              <w:tabs>
                <w:tab w:val="clear" w:pos="567"/>
              </w:tabs>
              <w:spacing w:line="240" w:lineRule="auto"/>
              <w:ind w:left="142"/>
              <w:rPr>
                <w:szCs w:val="22"/>
              </w:rPr>
            </w:pPr>
            <w:r w:rsidRPr="00165F55">
              <w:rPr>
                <w:szCs w:val="22"/>
              </w:rPr>
              <w:t xml:space="preserve">  </w:t>
            </w:r>
          </w:p>
        </w:tc>
      </w:tr>
    </w:tbl>
    <w:p w14:paraId="2E68F0DD" w14:textId="0E8D004F" w:rsidR="0049451E" w:rsidRPr="00764EA6" w:rsidRDefault="00764EA6" w:rsidP="00764EA6">
      <w:pPr>
        <w:tabs>
          <w:tab w:val="clear" w:pos="567"/>
        </w:tabs>
        <w:spacing w:line="240" w:lineRule="auto"/>
        <w:ind w:left="142" w:hanging="142"/>
        <w:rPr>
          <w:color w:val="000000"/>
          <w:szCs w:val="22"/>
          <w:lang w:val="lv-LV"/>
        </w:rPr>
      </w:pPr>
      <w:r w:rsidRPr="00165F55">
        <w:rPr>
          <w:szCs w:val="22"/>
        </w:rPr>
        <w:t xml:space="preserve">  </w:t>
      </w:r>
      <w:r w:rsidR="008853A0">
        <w:rPr>
          <w:szCs w:val="22"/>
        </w:rPr>
        <w:t xml:space="preserve"> </w:t>
      </w:r>
      <w:proofErr w:type="spellStart"/>
      <w:r w:rsidRPr="00165F55">
        <w:rPr>
          <w:szCs w:val="22"/>
        </w:rPr>
        <w:t>Ūdens</w:t>
      </w:r>
      <w:proofErr w:type="spellEnd"/>
      <w:r w:rsidRPr="00165F55">
        <w:rPr>
          <w:szCs w:val="22"/>
        </w:rPr>
        <w:t xml:space="preserve">                 </w:t>
      </w:r>
      <w:proofErr w:type="spellStart"/>
      <w:r w:rsidRPr="00165F55">
        <w:rPr>
          <w:szCs w:val="22"/>
        </w:rPr>
        <w:t>līdz</w:t>
      </w:r>
      <w:proofErr w:type="spellEnd"/>
      <w:r w:rsidRPr="00165F55">
        <w:rPr>
          <w:szCs w:val="22"/>
        </w:rPr>
        <w:t xml:space="preserve"> 30 ml</w:t>
      </w:r>
    </w:p>
    <w:p w14:paraId="0AED1492" w14:textId="609D748C" w:rsidR="00B40670" w:rsidRDefault="00B40670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138D0211" w14:textId="77777777" w:rsidR="00AF547A" w:rsidRPr="00764EA6" w:rsidRDefault="00AF547A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43AE70D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lastRenderedPageBreak/>
        <w:t>4.</w:t>
      </w:r>
      <w:r w:rsidRPr="00764EA6">
        <w:rPr>
          <w:b/>
          <w:color w:val="000000"/>
          <w:szCs w:val="22"/>
          <w:lang w:val="lv-LV"/>
        </w:rPr>
        <w:tab/>
        <w:t>INDIKĀCIJAS</w:t>
      </w:r>
    </w:p>
    <w:p w14:paraId="22BEB88A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09BA3F4F" w14:textId="75CA7EEC" w:rsidR="00764EA6" w:rsidRDefault="00764EA6" w:rsidP="00764EA6">
      <w:pPr>
        <w:tabs>
          <w:tab w:val="clear" w:pos="567"/>
        </w:tabs>
        <w:spacing w:line="240" w:lineRule="auto"/>
        <w:jc w:val="both"/>
        <w:rPr>
          <w:bCs/>
          <w:color w:val="000000"/>
          <w:szCs w:val="22"/>
          <w:lang w:val="lv-LV"/>
        </w:rPr>
      </w:pPr>
      <w:r w:rsidRPr="00764EA6">
        <w:rPr>
          <w:color w:val="000000"/>
          <w:szCs w:val="22"/>
          <w:lang w:val="lv-LV"/>
        </w:rPr>
        <w:t>Eurofit gel a.u.v.</w:t>
      </w:r>
      <w:r w:rsidRPr="00165F55">
        <w:rPr>
          <w:color w:val="000000"/>
          <w:szCs w:val="22"/>
          <w:lang w:val="lv-LV"/>
        </w:rPr>
        <w:t xml:space="preserve"> gels </w:t>
      </w:r>
      <w:r w:rsidRPr="00165F55">
        <w:rPr>
          <w:bCs/>
          <w:color w:val="000000"/>
          <w:szCs w:val="22"/>
          <w:lang w:val="lv-LV"/>
        </w:rPr>
        <w:t xml:space="preserve">ievadīšanai tesmenī ir indicēts </w:t>
      </w:r>
      <w:r w:rsidRPr="00165F55">
        <w:rPr>
          <w:szCs w:val="22"/>
          <w:lang w:val="lv-LV"/>
        </w:rPr>
        <w:t>laktējošām govīm</w:t>
      </w:r>
      <w:r w:rsidRPr="00165F55">
        <w:rPr>
          <w:bCs/>
          <w:color w:val="000000"/>
          <w:szCs w:val="22"/>
          <w:lang w:val="lv-LV"/>
        </w:rPr>
        <w:t xml:space="preserve"> subakūta un akūta mastīta ārstēšanai, ko ierosina </w:t>
      </w:r>
      <w:r w:rsidRPr="00165F55">
        <w:rPr>
          <w:bCs/>
          <w:i/>
          <w:iCs/>
          <w:color w:val="000000"/>
          <w:szCs w:val="22"/>
          <w:lang w:val="lv-LV"/>
        </w:rPr>
        <w:t xml:space="preserve">Staphylococcus </w:t>
      </w:r>
      <w:r w:rsidRPr="00165F55">
        <w:rPr>
          <w:bCs/>
          <w:iCs/>
          <w:color w:val="000000"/>
          <w:szCs w:val="22"/>
          <w:lang w:val="lv-LV"/>
        </w:rPr>
        <w:t>spp</w:t>
      </w:r>
      <w:r w:rsidRPr="00165F55">
        <w:rPr>
          <w:bCs/>
          <w:i/>
          <w:iCs/>
          <w:color w:val="000000"/>
          <w:szCs w:val="22"/>
          <w:lang w:val="lv-LV"/>
        </w:rPr>
        <w:t xml:space="preserve">., Streptococcus </w:t>
      </w:r>
      <w:r w:rsidRPr="00165F55">
        <w:rPr>
          <w:bCs/>
          <w:iCs/>
          <w:color w:val="000000"/>
          <w:szCs w:val="22"/>
          <w:lang w:val="lv-LV"/>
        </w:rPr>
        <w:t>spp</w:t>
      </w:r>
      <w:r w:rsidRPr="00165F55">
        <w:rPr>
          <w:bCs/>
          <w:i/>
          <w:iCs/>
          <w:color w:val="000000"/>
          <w:szCs w:val="22"/>
          <w:lang w:val="lv-LV"/>
        </w:rPr>
        <w:t>., E. coli, Proteus</w:t>
      </w:r>
      <w:r w:rsidRPr="00165F55">
        <w:rPr>
          <w:bCs/>
          <w:color w:val="000000"/>
          <w:szCs w:val="22"/>
          <w:lang w:val="lv-LV"/>
        </w:rPr>
        <w:t xml:space="preserve"> spp. </w:t>
      </w:r>
    </w:p>
    <w:p w14:paraId="491B5D84" w14:textId="77777777" w:rsidR="00764EA6" w:rsidRPr="00165F55" w:rsidRDefault="00764EA6" w:rsidP="00764EA6">
      <w:pPr>
        <w:tabs>
          <w:tab w:val="clear" w:pos="567"/>
        </w:tabs>
        <w:spacing w:line="240" w:lineRule="auto"/>
        <w:jc w:val="both"/>
        <w:rPr>
          <w:bCs/>
          <w:color w:val="000000"/>
          <w:szCs w:val="22"/>
          <w:lang w:val="lv-LV"/>
        </w:rPr>
      </w:pPr>
    </w:p>
    <w:p w14:paraId="39DF640D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A0E0B0F" w14:textId="77777777" w:rsidR="0049451E" w:rsidRPr="00764EA6" w:rsidRDefault="0049451E" w:rsidP="00764EA6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5.</w:t>
      </w:r>
      <w:r w:rsidRPr="00764EA6">
        <w:rPr>
          <w:b/>
          <w:color w:val="000000"/>
          <w:szCs w:val="22"/>
          <w:lang w:val="lv-LV"/>
        </w:rPr>
        <w:tab/>
        <w:t>KONTRINDIKĀCIJAS</w:t>
      </w:r>
    </w:p>
    <w:p w14:paraId="17CB0B1B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6375B750" w14:textId="77777777" w:rsidR="0049451E" w:rsidRPr="00764EA6" w:rsidRDefault="0049451E" w:rsidP="00764EA6">
      <w:pPr>
        <w:spacing w:line="240" w:lineRule="auto"/>
        <w:ind w:left="567" w:hanging="567"/>
        <w:rPr>
          <w:bCs/>
          <w:color w:val="000000"/>
          <w:szCs w:val="22"/>
          <w:lang w:val="lv-LV"/>
        </w:rPr>
      </w:pPr>
      <w:r w:rsidRPr="00764EA6">
        <w:rPr>
          <w:bCs/>
          <w:color w:val="000000"/>
          <w:szCs w:val="22"/>
          <w:lang w:val="lv-LV"/>
        </w:rPr>
        <w:t>Nav.</w:t>
      </w:r>
    </w:p>
    <w:p w14:paraId="36067438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0A5615C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5394D82B" w14:textId="77777777" w:rsidR="0049451E" w:rsidRPr="00764EA6" w:rsidRDefault="0049451E" w:rsidP="00764EA6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6.</w:t>
      </w:r>
      <w:r w:rsidRPr="00764EA6">
        <w:rPr>
          <w:b/>
          <w:color w:val="000000"/>
          <w:szCs w:val="22"/>
          <w:lang w:val="lv-LV"/>
        </w:rPr>
        <w:tab/>
      </w:r>
      <w:r w:rsidR="00B40670" w:rsidRPr="00764EA6">
        <w:rPr>
          <w:b/>
          <w:color w:val="000000"/>
          <w:szCs w:val="22"/>
          <w:lang w:val="lv-LV"/>
        </w:rPr>
        <w:t xml:space="preserve">IESPĒJAMĀS </w:t>
      </w:r>
      <w:r w:rsidRPr="00764EA6">
        <w:rPr>
          <w:b/>
          <w:color w:val="000000"/>
          <w:szCs w:val="22"/>
          <w:lang w:val="lv-LV"/>
        </w:rPr>
        <w:t>BLAKUSPARĀDĪBAS</w:t>
      </w:r>
    </w:p>
    <w:p w14:paraId="1035C9FB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A926C49" w14:textId="77777777" w:rsidR="0049451E" w:rsidRPr="00764EA6" w:rsidRDefault="0049451E" w:rsidP="00764EA6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64EA6">
        <w:rPr>
          <w:color w:val="000000"/>
          <w:szCs w:val="22"/>
          <w:lang w:val="lv-LV"/>
        </w:rPr>
        <w:t>Nav novērotas.</w:t>
      </w:r>
    </w:p>
    <w:p w14:paraId="5E511F02" w14:textId="77777777" w:rsidR="0049451E" w:rsidRPr="00764EA6" w:rsidRDefault="0049451E" w:rsidP="00764EA6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64EA6">
        <w:rPr>
          <w:color w:val="000000"/>
          <w:szCs w:val="22"/>
          <w:lang w:val="lv-LV"/>
        </w:rPr>
        <w:t>Konsultēties ar veterinārārstu, ja konstatētas homeopātisko veterināro zāļu izraisītas blakusparādības.</w:t>
      </w:r>
    </w:p>
    <w:p w14:paraId="691F7E8B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78468D22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5A14E1B" w14:textId="77777777" w:rsidR="0049451E" w:rsidRPr="00764EA6" w:rsidRDefault="0049451E" w:rsidP="00764EA6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7.</w:t>
      </w:r>
      <w:r w:rsidRPr="00764EA6">
        <w:rPr>
          <w:b/>
          <w:color w:val="000000"/>
          <w:szCs w:val="22"/>
          <w:lang w:val="lv-LV"/>
        </w:rPr>
        <w:tab/>
        <w:t>MĒRĶA SUGAS</w:t>
      </w:r>
    </w:p>
    <w:p w14:paraId="583E4C48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9014444" w14:textId="77777777" w:rsidR="005A566E" w:rsidRPr="00764EA6" w:rsidRDefault="005A566E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64EA6">
        <w:rPr>
          <w:bCs/>
          <w:color w:val="000000"/>
          <w:szCs w:val="22"/>
          <w:lang w:val="lv-LV"/>
        </w:rPr>
        <w:t>Liellopi (laktējošas govis).</w:t>
      </w:r>
    </w:p>
    <w:p w14:paraId="70A4C3EF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BFDA2DA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4C5D8F4A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8.</w:t>
      </w:r>
      <w:r w:rsidRPr="00764EA6">
        <w:rPr>
          <w:b/>
          <w:color w:val="000000"/>
          <w:szCs w:val="22"/>
          <w:lang w:val="lv-LV"/>
        </w:rPr>
        <w:tab/>
        <w:t xml:space="preserve">DEVAS ATKARĪBĀ NO DZĪVNIEKU SUGAS, LIETOŠANAS VEIDA UN </w:t>
      </w:r>
      <w:r w:rsidR="00B40670" w:rsidRPr="00764EA6">
        <w:rPr>
          <w:b/>
          <w:color w:val="000000"/>
          <w:szCs w:val="22"/>
          <w:lang w:val="lv-LV"/>
        </w:rPr>
        <w:t xml:space="preserve">METODES </w:t>
      </w:r>
    </w:p>
    <w:p w14:paraId="3C4EDABB" w14:textId="77777777" w:rsidR="0049451E" w:rsidRPr="00764EA6" w:rsidRDefault="0049451E" w:rsidP="00764EA6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382A1166" w14:textId="77777777" w:rsidR="00764EA6" w:rsidRDefault="00764EA6" w:rsidP="00764EA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Ievadīšanai tesmenī.</w:t>
      </w:r>
    </w:p>
    <w:p w14:paraId="40EA4B40" w14:textId="77777777" w:rsidR="00764EA6" w:rsidRPr="00165F55" w:rsidRDefault="00764EA6" w:rsidP="00764EA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  <w:lang w:val="lv-LV"/>
        </w:rPr>
      </w:pPr>
    </w:p>
    <w:p w14:paraId="77559DE1" w14:textId="77777777" w:rsidR="00764EA6" w:rsidRPr="00165F55" w:rsidRDefault="00764EA6" w:rsidP="00764EA6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 xml:space="preserve">Ievadīt skartajā tesmeņa ceturksnī viena injektora saturu (30 ml) pēc katras slaukšanas </w:t>
      </w:r>
      <w:r>
        <w:rPr>
          <w:color w:val="000000"/>
          <w:szCs w:val="22"/>
          <w:lang w:val="lv-LV"/>
        </w:rPr>
        <w:t xml:space="preserve">reizes </w:t>
      </w:r>
      <w:r w:rsidRPr="00165F55">
        <w:rPr>
          <w:color w:val="000000"/>
          <w:szCs w:val="22"/>
          <w:lang w:val="lv-LV"/>
        </w:rPr>
        <w:t xml:space="preserve">(no rīta un vakarā) 2-3 dienas pēc kārtas.  </w:t>
      </w:r>
    </w:p>
    <w:p w14:paraId="2A96B375" w14:textId="77777777" w:rsidR="00764EA6" w:rsidRPr="00165F55" w:rsidRDefault="00764EA6" w:rsidP="00764EA6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r w:rsidRPr="00165F55">
        <w:rPr>
          <w:color w:val="000000"/>
          <w:szCs w:val="22"/>
          <w:lang w:val="lv-LV"/>
        </w:rPr>
        <w:t>Ja mastīta smaguma pakāpe palielinās, kopā ar Eurofit gel a.u.v. ieteicams lietot arī atbilstošas</w:t>
      </w:r>
      <w:proofErr w:type="gramStart"/>
      <w:r w:rsidRPr="00165F55">
        <w:rPr>
          <w:color w:val="000000"/>
          <w:szCs w:val="22"/>
          <w:lang w:val="lv-LV"/>
        </w:rPr>
        <w:t xml:space="preserve">  </w:t>
      </w:r>
      <w:proofErr w:type="gramEnd"/>
      <w:r w:rsidRPr="00165F55">
        <w:rPr>
          <w:color w:val="000000"/>
          <w:szCs w:val="22"/>
          <w:lang w:val="lv-LV"/>
        </w:rPr>
        <w:t xml:space="preserve">pretmikrobās zāles. </w:t>
      </w:r>
    </w:p>
    <w:p w14:paraId="726F4693" w14:textId="77777777" w:rsidR="0049451E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1F362A6" w14:textId="77777777" w:rsidR="00764EA6" w:rsidRPr="00764EA6" w:rsidRDefault="00764EA6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611C4DD9" w14:textId="77777777" w:rsidR="0049451E" w:rsidRPr="00764EA6" w:rsidRDefault="0049451E" w:rsidP="00764EA6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9.</w:t>
      </w:r>
      <w:r w:rsidRPr="00764EA6">
        <w:rPr>
          <w:b/>
          <w:color w:val="000000"/>
          <w:szCs w:val="22"/>
          <w:lang w:val="lv-LV"/>
        </w:rPr>
        <w:tab/>
        <w:t xml:space="preserve">IETEIKUMI PAREIZAI LIETOŠANAI </w:t>
      </w:r>
    </w:p>
    <w:p w14:paraId="15E36BFB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bCs/>
          <w:color w:val="000000"/>
          <w:szCs w:val="22"/>
          <w:lang w:val="lv-LV"/>
        </w:rPr>
      </w:pPr>
    </w:p>
    <w:p w14:paraId="50B2301C" w14:textId="77777777" w:rsidR="00B40670" w:rsidRPr="00764EA6" w:rsidRDefault="00B40670" w:rsidP="00764EA6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64EA6">
        <w:rPr>
          <w:color w:val="000000"/>
          <w:szCs w:val="22"/>
          <w:lang w:val="lv-LV"/>
        </w:rPr>
        <w:t>Ja mastīta smaguma pakāpe palielinās, kopā ar Eurofit gel a.u.v. ieteicams lietot arī atbilstošas</w:t>
      </w:r>
      <w:proofErr w:type="gramStart"/>
      <w:r w:rsidRPr="00764EA6">
        <w:rPr>
          <w:color w:val="000000"/>
          <w:szCs w:val="22"/>
          <w:lang w:val="lv-LV"/>
        </w:rPr>
        <w:t xml:space="preserve">  </w:t>
      </w:r>
      <w:proofErr w:type="gramEnd"/>
      <w:r w:rsidRPr="00764EA6">
        <w:rPr>
          <w:color w:val="000000"/>
          <w:szCs w:val="22"/>
          <w:lang w:val="lv-LV"/>
        </w:rPr>
        <w:t xml:space="preserve">pretmikrobās zāles. </w:t>
      </w:r>
    </w:p>
    <w:p w14:paraId="5EEC774A" w14:textId="77777777" w:rsidR="0049451E" w:rsidRPr="00764EA6" w:rsidRDefault="0049451E" w:rsidP="00764EA6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0A938E9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66F9131E" w14:textId="77777777" w:rsidR="0049451E" w:rsidRPr="00764EA6" w:rsidRDefault="0049451E" w:rsidP="00764EA6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10.</w:t>
      </w:r>
      <w:r w:rsidRPr="00764EA6">
        <w:rPr>
          <w:b/>
          <w:color w:val="000000"/>
          <w:szCs w:val="22"/>
          <w:lang w:val="lv-LV"/>
        </w:rPr>
        <w:tab/>
        <w:t xml:space="preserve">IEROBEŽOJUMU PERIODS DZĪVNIEKU PRODUKCIJAS IZMANTOŠANĀ </w:t>
      </w:r>
    </w:p>
    <w:p w14:paraId="7C5F42E2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D95C1E6" w14:textId="77777777" w:rsidR="0049451E" w:rsidRPr="00764EA6" w:rsidRDefault="0049451E" w:rsidP="00764EA6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64EA6">
        <w:rPr>
          <w:color w:val="000000"/>
          <w:szCs w:val="22"/>
          <w:lang w:val="lv-LV"/>
        </w:rPr>
        <w:t xml:space="preserve">Gaļai un </w:t>
      </w:r>
      <w:r w:rsidR="00152FEA" w:rsidRPr="00764EA6">
        <w:rPr>
          <w:color w:val="000000"/>
          <w:szCs w:val="22"/>
          <w:lang w:val="lv-LV"/>
        </w:rPr>
        <w:t>blakus</w:t>
      </w:r>
      <w:r w:rsidRPr="00764EA6">
        <w:rPr>
          <w:color w:val="000000"/>
          <w:szCs w:val="22"/>
          <w:lang w:val="lv-LV"/>
        </w:rPr>
        <w:t xml:space="preserve">produktiem: </w:t>
      </w:r>
      <w:r w:rsidR="00B40670" w:rsidRPr="00764EA6">
        <w:rPr>
          <w:color w:val="000000"/>
          <w:szCs w:val="22"/>
          <w:lang w:val="lv-LV"/>
        </w:rPr>
        <w:t>n</w:t>
      </w:r>
      <w:r w:rsidRPr="00764EA6">
        <w:rPr>
          <w:color w:val="000000"/>
          <w:szCs w:val="22"/>
          <w:lang w:val="lv-LV"/>
        </w:rPr>
        <w:t>ulle dienas.</w:t>
      </w:r>
    </w:p>
    <w:p w14:paraId="253C80AE" w14:textId="77777777" w:rsidR="0049451E" w:rsidRPr="00764EA6" w:rsidRDefault="0049451E" w:rsidP="00764EA6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764EA6">
        <w:rPr>
          <w:color w:val="000000"/>
          <w:szCs w:val="22"/>
          <w:lang w:val="lv-LV"/>
        </w:rPr>
        <w:t xml:space="preserve">Pienam: </w:t>
      </w:r>
      <w:r w:rsidR="00B40670" w:rsidRPr="00764EA6">
        <w:rPr>
          <w:color w:val="000000"/>
          <w:szCs w:val="22"/>
          <w:lang w:val="lv-LV"/>
        </w:rPr>
        <w:t>n</w:t>
      </w:r>
      <w:r w:rsidRPr="00764EA6">
        <w:rPr>
          <w:color w:val="000000"/>
          <w:szCs w:val="22"/>
          <w:lang w:val="lv-LV"/>
        </w:rPr>
        <w:t>ulle stundas.</w:t>
      </w:r>
    </w:p>
    <w:p w14:paraId="1D214AE3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142985F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12DC26F1" w14:textId="77777777" w:rsidR="0049451E" w:rsidRPr="00764EA6" w:rsidRDefault="0049451E" w:rsidP="00764EA6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11.</w:t>
      </w:r>
      <w:r w:rsidRPr="00764EA6">
        <w:rPr>
          <w:b/>
          <w:color w:val="000000"/>
          <w:szCs w:val="22"/>
          <w:lang w:val="lv-LV"/>
        </w:rPr>
        <w:tab/>
        <w:t>ĪPAŠI UZGL</w:t>
      </w:r>
      <w:r w:rsidRPr="00764EA6">
        <w:rPr>
          <w:b/>
          <w:caps/>
          <w:color w:val="000000"/>
          <w:szCs w:val="22"/>
          <w:lang w:val="lv-LV"/>
        </w:rPr>
        <w:t xml:space="preserve">abāšanaS </w:t>
      </w:r>
      <w:r w:rsidRPr="00764EA6">
        <w:rPr>
          <w:b/>
          <w:color w:val="000000"/>
          <w:szCs w:val="22"/>
          <w:lang w:val="lv-LV"/>
        </w:rPr>
        <w:t>NORĀDĪJUMI</w:t>
      </w:r>
    </w:p>
    <w:p w14:paraId="22CEA865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D1EF10C" w14:textId="77777777" w:rsidR="0049451E" w:rsidRPr="00764EA6" w:rsidRDefault="0049451E" w:rsidP="00764EA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lv-LV"/>
        </w:rPr>
      </w:pPr>
      <w:r w:rsidRPr="00764EA6">
        <w:rPr>
          <w:noProof/>
          <w:szCs w:val="22"/>
          <w:lang w:val="lv-LV"/>
        </w:rPr>
        <w:t xml:space="preserve">Uzglabāt  bērniem </w:t>
      </w:r>
      <w:r w:rsidR="00B40670" w:rsidRPr="00764EA6">
        <w:rPr>
          <w:noProof/>
          <w:szCs w:val="22"/>
          <w:lang w:val="lv-LV"/>
        </w:rPr>
        <w:t xml:space="preserve">neredzamā </w:t>
      </w:r>
      <w:r w:rsidRPr="00764EA6">
        <w:rPr>
          <w:noProof/>
          <w:szCs w:val="22"/>
          <w:lang w:val="lv-LV"/>
        </w:rPr>
        <w:t xml:space="preserve">un </w:t>
      </w:r>
      <w:r w:rsidR="00B40670" w:rsidRPr="00764EA6">
        <w:rPr>
          <w:noProof/>
          <w:szCs w:val="22"/>
          <w:lang w:val="lv-LV"/>
        </w:rPr>
        <w:t xml:space="preserve">nepieejamā </w:t>
      </w:r>
      <w:r w:rsidRPr="00764EA6">
        <w:rPr>
          <w:noProof/>
          <w:szCs w:val="22"/>
          <w:lang w:val="lv-LV"/>
        </w:rPr>
        <w:t>vietā.</w:t>
      </w:r>
    </w:p>
    <w:p w14:paraId="571248B4" w14:textId="23950C89" w:rsidR="0049451E" w:rsidRPr="00764EA6" w:rsidRDefault="0049451E" w:rsidP="00764EA6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764EA6">
        <w:rPr>
          <w:noProof/>
          <w:szCs w:val="22"/>
          <w:lang w:val="lv-LV"/>
        </w:rPr>
        <w:t xml:space="preserve">Uzglabāt temperatūrā no </w:t>
      </w:r>
      <w:r w:rsidR="00764EA6" w:rsidRPr="009445FD">
        <w:rPr>
          <w:noProof/>
          <w:szCs w:val="22"/>
          <w:lang w:val="lv-LV"/>
        </w:rPr>
        <w:t xml:space="preserve">5 </w:t>
      </w:r>
      <w:r w:rsidR="00764EA6" w:rsidRPr="009445FD">
        <w:rPr>
          <w:noProof/>
          <w:szCs w:val="22"/>
          <w:lang w:val="lv-LV"/>
        </w:rPr>
        <w:sym w:font="Symbol" w:char="F0B0"/>
      </w:r>
      <w:r w:rsidR="00764EA6" w:rsidRPr="009445FD">
        <w:rPr>
          <w:noProof/>
          <w:szCs w:val="22"/>
          <w:lang w:val="lv-LV"/>
        </w:rPr>
        <w:t>C</w:t>
      </w:r>
      <w:r w:rsidR="00764EA6">
        <w:rPr>
          <w:noProof/>
          <w:szCs w:val="22"/>
          <w:lang w:val="lv-LV"/>
        </w:rPr>
        <w:t xml:space="preserve">  līdz</w:t>
      </w:r>
      <w:r w:rsidR="00764EA6" w:rsidRPr="009445FD">
        <w:rPr>
          <w:noProof/>
          <w:szCs w:val="22"/>
          <w:lang w:val="lv-LV"/>
        </w:rPr>
        <w:t xml:space="preserve"> 25</w:t>
      </w:r>
      <w:r w:rsidR="00AF547A">
        <w:rPr>
          <w:noProof/>
          <w:szCs w:val="22"/>
          <w:lang w:val="lv-LV"/>
        </w:rPr>
        <w:t xml:space="preserve"> </w:t>
      </w:r>
      <w:r w:rsidR="00764EA6" w:rsidRPr="009445FD">
        <w:rPr>
          <w:noProof/>
          <w:szCs w:val="22"/>
          <w:lang w:val="lv-LV"/>
        </w:rPr>
        <w:sym w:font="Symbol" w:char="F0B0"/>
      </w:r>
      <w:r w:rsidR="00764EA6" w:rsidRPr="009445FD">
        <w:rPr>
          <w:noProof/>
          <w:szCs w:val="22"/>
          <w:lang w:val="lv-LV"/>
        </w:rPr>
        <w:t>C</w:t>
      </w:r>
      <w:r w:rsidRPr="00764EA6">
        <w:rPr>
          <w:noProof/>
          <w:szCs w:val="22"/>
          <w:lang w:val="lv-LV"/>
        </w:rPr>
        <w:t xml:space="preserve">.  </w:t>
      </w:r>
    </w:p>
    <w:p w14:paraId="737BF83B" w14:textId="77777777" w:rsidR="0049451E" w:rsidRPr="00764EA6" w:rsidRDefault="0049451E" w:rsidP="00764EA6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lv-LV"/>
        </w:rPr>
      </w:pPr>
      <w:r w:rsidRPr="00764EA6">
        <w:rPr>
          <w:noProof/>
          <w:szCs w:val="22"/>
          <w:lang w:val="lv-LV"/>
        </w:rPr>
        <w:t xml:space="preserve">Sargāt no sasalšanas. </w:t>
      </w:r>
    </w:p>
    <w:p w14:paraId="75EEDD47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  <w:r w:rsidRPr="00764EA6">
        <w:rPr>
          <w:noProof/>
          <w:szCs w:val="22"/>
          <w:lang w:val="lv-LV"/>
        </w:rPr>
        <w:t>Sargāt no gaismas.</w:t>
      </w:r>
    </w:p>
    <w:p w14:paraId="67ABD1B8" w14:textId="74740A3C" w:rsidR="00B40670" w:rsidRPr="00764EA6" w:rsidRDefault="00B40670" w:rsidP="00764EA6">
      <w:pPr>
        <w:pStyle w:val="EndnoteText"/>
        <w:tabs>
          <w:tab w:val="clear" w:pos="567"/>
        </w:tabs>
        <w:rPr>
          <w:color w:val="000000"/>
          <w:sz w:val="22"/>
          <w:szCs w:val="22"/>
          <w:lang w:val="lv-LV"/>
        </w:rPr>
      </w:pPr>
      <w:r w:rsidRPr="00764EA6">
        <w:rPr>
          <w:color w:val="000000"/>
          <w:sz w:val="22"/>
          <w:szCs w:val="22"/>
          <w:lang w:val="lv-LV"/>
        </w:rPr>
        <w:t>Nelietot šīs veterinārās zāles, ja beidzies derīguma termiņš, kurš norādīts uz iepakojuma</w:t>
      </w:r>
      <w:r w:rsidR="00A32698" w:rsidRPr="00764EA6">
        <w:rPr>
          <w:color w:val="000000"/>
          <w:sz w:val="22"/>
          <w:szCs w:val="22"/>
          <w:lang w:val="lv-LV"/>
        </w:rPr>
        <w:t xml:space="preserve"> pēc “</w:t>
      </w:r>
      <w:r w:rsidR="00AF547A">
        <w:rPr>
          <w:color w:val="000000"/>
          <w:sz w:val="22"/>
          <w:szCs w:val="22"/>
          <w:lang w:val="lv-LV"/>
        </w:rPr>
        <w:t>Derīgs līdz</w:t>
      </w:r>
      <w:r w:rsidR="00A32698" w:rsidRPr="00764EA6">
        <w:rPr>
          <w:color w:val="000000"/>
          <w:sz w:val="22"/>
          <w:szCs w:val="22"/>
          <w:lang w:val="lv-LV"/>
        </w:rPr>
        <w:t>”</w:t>
      </w:r>
      <w:r w:rsidRPr="00764EA6">
        <w:rPr>
          <w:color w:val="000000"/>
          <w:sz w:val="22"/>
          <w:szCs w:val="22"/>
          <w:lang w:val="lv-LV"/>
        </w:rPr>
        <w:t xml:space="preserve">. </w:t>
      </w:r>
    </w:p>
    <w:p w14:paraId="5FD05AC2" w14:textId="77777777" w:rsidR="008853A0" w:rsidRPr="00764EA6" w:rsidRDefault="008853A0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09E4D78" w14:textId="77777777" w:rsidR="008853A0" w:rsidRDefault="008853A0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5A174AA" w14:textId="2A3E3C5C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12.</w:t>
      </w:r>
      <w:r w:rsidRPr="00764EA6">
        <w:rPr>
          <w:b/>
          <w:color w:val="000000"/>
          <w:szCs w:val="22"/>
          <w:lang w:val="lv-LV"/>
        </w:rPr>
        <w:tab/>
        <w:t>ĪPAŠI BRĪDINĀJUMI</w:t>
      </w:r>
    </w:p>
    <w:p w14:paraId="0E0579C6" w14:textId="77777777" w:rsidR="0049451E" w:rsidRPr="00764EA6" w:rsidRDefault="0049451E" w:rsidP="00764EA6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lv-LV"/>
        </w:rPr>
      </w:pPr>
    </w:p>
    <w:p w14:paraId="682D3B06" w14:textId="77777777" w:rsidR="008853A0" w:rsidRDefault="0049451E" w:rsidP="00764EA6">
      <w:pPr>
        <w:pStyle w:val="EndnoteText"/>
        <w:tabs>
          <w:tab w:val="clear" w:pos="567"/>
        </w:tabs>
        <w:jc w:val="both"/>
        <w:rPr>
          <w:color w:val="000000"/>
          <w:sz w:val="22"/>
          <w:szCs w:val="22"/>
          <w:lang w:val="lv-LV"/>
        </w:rPr>
      </w:pPr>
      <w:r w:rsidRPr="00764EA6">
        <w:rPr>
          <w:color w:val="000000"/>
          <w:sz w:val="22"/>
          <w:szCs w:val="22"/>
          <w:lang w:val="lv-LV"/>
        </w:rPr>
        <w:t xml:space="preserve">Dažos gadījumos 2-3 stundu laikā pēc zāļu ievadīšanas var paaugstināties tesmeņa temperatūra. Šis </w:t>
      </w:r>
    </w:p>
    <w:p w14:paraId="031D5682" w14:textId="5736B0E6" w:rsidR="0049451E" w:rsidRPr="00764EA6" w:rsidRDefault="0049451E" w:rsidP="00764EA6">
      <w:pPr>
        <w:pStyle w:val="EndnoteText"/>
        <w:tabs>
          <w:tab w:val="clear" w:pos="567"/>
        </w:tabs>
        <w:jc w:val="both"/>
        <w:rPr>
          <w:color w:val="000000"/>
          <w:sz w:val="22"/>
          <w:szCs w:val="22"/>
          <w:lang w:val="lv-LV"/>
        </w:rPr>
      </w:pPr>
      <w:r w:rsidRPr="00764EA6">
        <w:rPr>
          <w:color w:val="000000"/>
          <w:sz w:val="22"/>
          <w:szCs w:val="22"/>
          <w:lang w:val="lv-LV"/>
        </w:rPr>
        <w:lastRenderedPageBreak/>
        <w:t xml:space="preserve">stāvoklis ir saistīts ar tesmeņa pietūkumu, kura simptomi ir izteiktāki smagākos stāvokļos </w:t>
      </w:r>
      <w:proofErr w:type="gramStart"/>
      <w:r w:rsidRPr="00764EA6">
        <w:rPr>
          <w:color w:val="000000"/>
          <w:sz w:val="22"/>
          <w:szCs w:val="22"/>
          <w:lang w:val="lv-LV"/>
        </w:rPr>
        <w:t>(</w:t>
      </w:r>
      <w:proofErr w:type="gramEnd"/>
      <w:r w:rsidRPr="00764EA6">
        <w:rPr>
          <w:color w:val="000000"/>
          <w:sz w:val="22"/>
          <w:szCs w:val="22"/>
          <w:lang w:val="lv-LV"/>
        </w:rPr>
        <w:t>akūtiem mastīta veidiem). Šie simptomi mazinās pēc 4-7 stundām, tomēr dažos nopietnākos mastīta gadījumos tesmeņa paaugstinātā temperatūra un pietūkums var turpināties līdz nākamajai zāļu ievadīšanas reizei. Šie simptomi ir pārejoši un ir saistīti ar homeopātiskās darbības mehānismu.</w:t>
      </w:r>
    </w:p>
    <w:p w14:paraId="178C67D6" w14:textId="77777777" w:rsidR="005A566E" w:rsidRPr="00764EA6" w:rsidRDefault="005A566E" w:rsidP="00764EA6">
      <w:pPr>
        <w:pStyle w:val="EndnoteText"/>
        <w:tabs>
          <w:tab w:val="clear" w:pos="567"/>
        </w:tabs>
        <w:rPr>
          <w:color w:val="000000"/>
          <w:sz w:val="22"/>
          <w:szCs w:val="22"/>
          <w:lang w:val="lv-LV"/>
        </w:rPr>
      </w:pPr>
    </w:p>
    <w:p w14:paraId="00782F7A" w14:textId="22B98C38" w:rsidR="005A566E" w:rsidRPr="00764EA6" w:rsidRDefault="00AF547A" w:rsidP="00764EA6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  <w:r>
        <w:rPr>
          <w:color w:val="000000"/>
          <w:szCs w:val="22"/>
          <w:u w:val="single"/>
          <w:lang w:val="lv-LV"/>
        </w:rPr>
        <w:t>Īpāsi p</w:t>
      </w:r>
      <w:r w:rsidR="005A566E" w:rsidRPr="00764EA6">
        <w:rPr>
          <w:color w:val="000000"/>
          <w:szCs w:val="22"/>
          <w:u w:val="single"/>
          <w:lang w:val="lv-LV"/>
        </w:rPr>
        <w:t>iesardzības pasākumi, kas jāievēro personai, kura lieto veterinārās zāles dzīvnieku ārstēšanai:</w:t>
      </w:r>
    </w:p>
    <w:p w14:paraId="1DC1FE50" w14:textId="77777777" w:rsidR="005A566E" w:rsidRPr="00764EA6" w:rsidRDefault="005A566E" w:rsidP="00764EA6">
      <w:pPr>
        <w:pStyle w:val="CommentText"/>
        <w:spacing w:line="240" w:lineRule="auto"/>
        <w:jc w:val="both"/>
        <w:rPr>
          <w:sz w:val="22"/>
          <w:szCs w:val="22"/>
          <w:lang w:val="lv-LV"/>
        </w:rPr>
      </w:pPr>
      <w:r w:rsidRPr="00764EA6">
        <w:rPr>
          <w:sz w:val="22"/>
          <w:szCs w:val="22"/>
          <w:lang w:val="lv-LV"/>
        </w:rPr>
        <w:t xml:space="preserve">Ja zāles nokļuvušas uz ādas vai acīs, rūpīgi noskalot skarto vietu ar ūdeni. </w:t>
      </w:r>
    </w:p>
    <w:p w14:paraId="3646163C" w14:textId="77777777" w:rsidR="00B40670" w:rsidRPr="00764EA6" w:rsidRDefault="00B40670" w:rsidP="00764EA6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9CFD29A" w14:textId="77777777" w:rsidR="00B40670" w:rsidRPr="00764EA6" w:rsidRDefault="00B40670" w:rsidP="00764EA6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764EA6">
        <w:rPr>
          <w:szCs w:val="22"/>
          <w:u w:val="single"/>
          <w:lang w:val="lv-LV"/>
        </w:rPr>
        <w:t>Grūsnība un laktācija:</w:t>
      </w:r>
    </w:p>
    <w:p w14:paraId="74CF3529" w14:textId="77777777" w:rsidR="00B40670" w:rsidRPr="00764EA6" w:rsidRDefault="00B40670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64EA6">
        <w:rPr>
          <w:color w:val="000000"/>
          <w:szCs w:val="22"/>
          <w:lang w:val="lv-LV"/>
        </w:rPr>
        <w:t>Drīkst lietot grūsnības un laktācijas laikā.</w:t>
      </w:r>
    </w:p>
    <w:p w14:paraId="4C375038" w14:textId="77777777" w:rsidR="00B40670" w:rsidRPr="00764EA6" w:rsidRDefault="00B40670" w:rsidP="00764EA6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</w:p>
    <w:p w14:paraId="010D4499" w14:textId="77777777" w:rsidR="00B40670" w:rsidRPr="00764EA6" w:rsidRDefault="00B40670" w:rsidP="00764EA6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64EA6">
        <w:rPr>
          <w:szCs w:val="22"/>
          <w:u w:val="single"/>
          <w:lang w:val="lv-LV"/>
        </w:rPr>
        <w:t>Mijiedarbība ar citām zālēm un citi mijiedarbības veidi:</w:t>
      </w:r>
    </w:p>
    <w:p w14:paraId="750D434C" w14:textId="77777777" w:rsidR="00B40670" w:rsidRPr="00764EA6" w:rsidRDefault="00B40670" w:rsidP="00764EA6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proofErr w:type="gramStart"/>
      <w:r w:rsidRPr="00764EA6">
        <w:rPr>
          <w:color w:val="000000"/>
          <w:szCs w:val="22"/>
          <w:lang w:val="lv-LV"/>
        </w:rPr>
        <w:t>Vienlaicīgi lietojot</w:t>
      </w:r>
      <w:proofErr w:type="gramEnd"/>
      <w:r w:rsidRPr="00764EA6">
        <w:rPr>
          <w:color w:val="000000"/>
          <w:szCs w:val="22"/>
          <w:lang w:val="lv-LV"/>
        </w:rPr>
        <w:t xml:space="preserve"> pretmikrobās zāles (izvēlētas pamatojoties uz ierosinātāju jutības testu) kopā ar Eurofit gel a.u.v., zāļu iedarbības stiprums un terapeitiskais efekts tiek sasniegts ātrāk. </w:t>
      </w:r>
    </w:p>
    <w:p w14:paraId="18DBB0C6" w14:textId="77777777" w:rsidR="0049451E" w:rsidRDefault="0049451E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F196C2E" w14:textId="77777777" w:rsidR="00764EA6" w:rsidRPr="00764EA6" w:rsidRDefault="00764EA6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D57E8CB" w14:textId="4C18D99C" w:rsidR="00B40670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13.</w:t>
      </w:r>
      <w:r w:rsidRPr="00764EA6">
        <w:rPr>
          <w:b/>
          <w:color w:val="000000"/>
          <w:szCs w:val="22"/>
          <w:lang w:val="lv-LV"/>
        </w:rPr>
        <w:tab/>
      </w:r>
      <w:r w:rsidRPr="00764EA6">
        <w:rPr>
          <w:b/>
          <w:caps/>
          <w:color w:val="000000"/>
          <w:szCs w:val="22"/>
          <w:lang w:val="lv-LV"/>
        </w:rPr>
        <w:t>ĪPAŠI norādījumi neizlietot</w:t>
      </w:r>
      <w:r w:rsidR="00AF547A">
        <w:rPr>
          <w:b/>
          <w:caps/>
          <w:color w:val="000000"/>
          <w:szCs w:val="22"/>
          <w:lang w:val="lv-LV"/>
        </w:rPr>
        <w:t>U</w:t>
      </w:r>
      <w:r w:rsidRPr="00764EA6">
        <w:rPr>
          <w:b/>
          <w:caps/>
          <w:color w:val="000000"/>
          <w:szCs w:val="22"/>
          <w:lang w:val="lv-LV"/>
        </w:rPr>
        <w:t xml:space="preserve"> VETERINĀR</w:t>
      </w:r>
      <w:r w:rsidR="00B40670" w:rsidRPr="00764EA6">
        <w:rPr>
          <w:b/>
          <w:caps/>
          <w:color w:val="000000"/>
          <w:szCs w:val="22"/>
          <w:lang w:val="lv-LV"/>
        </w:rPr>
        <w:t>O ZĀĻU vai to atkritumU IZNĪCINĀŠANAI</w:t>
      </w:r>
    </w:p>
    <w:p w14:paraId="408A838C" w14:textId="77777777" w:rsidR="0049451E" w:rsidRPr="00764EA6" w:rsidRDefault="0049451E" w:rsidP="00764EA6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1CE5567F" w14:textId="70610FF5" w:rsidR="0049451E" w:rsidRPr="00764EA6" w:rsidRDefault="0049451E" w:rsidP="00764EA6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764EA6">
        <w:rPr>
          <w:color w:val="000000"/>
          <w:szCs w:val="22"/>
          <w:lang w:val="lv-LV"/>
        </w:rPr>
        <w:t>Jebkuras neizlietot</w:t>
      </w:r>
      <w:r w:rsidR="00AF547A">
        <w:rPr>
          <w:color w:val="000000"/>
          <w:szCs w:val="22"/>
          <w:lang w:val="lv-LV"/>
        </w:rPr>
        <w:t>a</w:t>
      </w:r>
      <w:r w:rsidRPr="00764EA6">
        <w:rPr>
          <w:color w:val="000000"/>
          <w:szCs w:val="22"/>
          <w:lang w:val="lv-LV"/>
        </w:rPr>
        <w:t xml:space="preserve">s veterinārās zāles vai to atkritumi jāiznīcina saskaņā ar </w:t>
      </w:r>
      <w:r w:rsidR="00B40670" w:rsidRPr="00764EA6">
        <w:rPr>
          <w:color w:val="000000"/>
          <w:szCs w:val="22"/>
          <w:lang w:val="lv-LV"/>
        </w:rPr>
        <w:t>nacionālajiem tiesību aktiem.</w:t>
      </w:r>
    </w:p>
    <w:p w14:paraId="2534084D" w14:textId="77777777" w:rsidR="0049451E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582F345C" w14:textId="77777777" w:rsidR="00764EA6" w:rsidRPr="00764EA6" w:rsidRDefault="00764EA6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25F884B7" w14:textId="77777777" w:rsidR="0049451E" w:rsidRPr="00764EA6" w:rsidRDefault="0049451E" w:rsidP="00764EA6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14.</w:t>
      </w:r>
      <w:r w:rsidRPr="00764EA6">
        <w:rPr>
          <w:b/>
          <w:color w:val="000000"/>
          <w:szCs w:val="22"/>
          <w:lang w:val="lv-LV"/>
        </w:rPr>
        <w:tab/>
        <w:t>DATUMS, KAD LIETOŠANAS INSTRUKCIJA PĒDĒJO REIZI TIKA APSTIPRINĀTA</w:t>
      </w:r>
    </w:p>
    <w:p w14:paraId="4A082B69" w14:textId="77777777" w:rsidR="0049451E" w:rsidRPr="00764EA6" w:rsidRDefault="0049451E" w:rsidP="00764EA6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36762733" w14:textId="71E0ED12" w:rsidR="0049451E" w:rsidRPr="00764EA6" w:rsidRDefault="00AF547A" w:rsidP="00764EA6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12/2020</w:t>
      </w:r>
    </w:p>
    <w:p w14:paraId="6DCA9103" w14:textId="77777777" w:rsidR="0049451E" w:rsidRPr="00764EA6" w:rsidRDefault="0049451E" w:rsidP="00764EA6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0F2A16DB" w14:textId="77777777" w:rsidR="0049451E" w:rsidRPr="00764EA6" w:rsidRDefault="0049451E" w:rsidP="00764EA6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5CBB7F49" w14:textId="77777777" w:rsidR="0049451E" w:rsidRPr="00764EA6" w:rsidRDefault="0049451E" w:rsidP="00764EA6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764EA6">
        <w:rPr>
          <w:b/>
          <w:color w:val="000000"/>
          <w:szCs w:val="22"/>
          <w:lang w:val="lv-LV"/>
        </w:rPr>
        <w:t>15.</w:t>
      </w:r>
      <w:r w:rsidRPr="00764EA6">
        <w:rPr>
          <w:b/>
          <w:color w:val="000000"/>
          <w:szCs w:val="22"/>
          <w:lang w:val="lv-LV"/>
        </w:rPr>
        <w:tab/>
        <w:t>CITA INFORMĀCIJA</w:t>
      </w:r>
    </w:p>
    <w:p w14:paraId="200F0869" w14:textId="77777777" w:rsidR="0049451E" w:rsidRPr="00764EA6" w:rsidRDefault="0049451E" w:rsidP="00764EA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BC26567" w14:textId="77777777" w:rsidR="0049451E" w:rsidRDefault="00B40670" w:rsidP="00764EA6">
      <w:pPr>
        <w:pStyle w:val="EndnoteText"/>
        <w:tabs>
          <w:tab w:val="clear" w:pos="567"/>
        </w:tabs>
        <w:rPr>
          <w:sz w:val="22"/>
          <w:szCs w:val="22"/>
          <w:lang w:val="lv-LV"/>
        </w:rPr>
      </w:pPr>
      <w:r w:rsidRPr="00764EA6">
        <w:rPr>
          <w:sz w:val="22"/>
          <w:szCs w:val="22"/>
          <w:lang w:val="lv-LV"/>
        </w:rPr>
        <w:t>Bezrecepšu veterinārās zāles.</w:t>
      </w:r>
    </w:p>
    <w:p w14:paraId="6BB928A3" w14:textId="77777777" w:rsidR="00764EA6" w:rsidRPr="00764EA6" w:rsidRDefault="00764EA6" w:rsidP="00764EA6">
      <w:pPr>
        <w:pStyle w:val="EndnoteText"/>
        <w:tabs>
          <w:tab w:val="clear" w:pos="567"/>
        </w:tabs>
        <w:rPr>
          <w:color w:val="000000"/>
          <w:sz w:val="22"/>
          <w:szCs w:val="22"/>
          <w:lang w:val="lv-LV"/>
        </w:rPr>
      </w:pPr>
    </w:p>
    <w:p w14:paraId="3958D7BF" w14:textId="77777777" w:rsidR="0049451E" w:rsidRPr="00764EA6" w:rsidRDefault="0049451E" w:rsidP="00764EA6">
      <w:pPr>
        <w:pStyle w:val="EndnoteText"/>
        <w:tabs>
          <w:tab w:val="clear" w:pos="567"/>
        </w:tabs>
        <w:rPr>
          <w:color w:val="000000"/>
          <w:sz w:val="22"/>
          <w:szCs w:val="22"/>
          <w:lang w:val="lv-LV"/>
        </w:rPr>
      </w:pPr>
      <w:r w:rsidRPr="00764EA6">
        <w:rPr>
          <w:color w:val="000000"/>
          <w:sz w:val="22"/>
          <w:szCs w:val="22"/>
          <w:lang w:val="lv-LV"/>
        </w:rPr>
        <w:t>Lai iegūtu papildu informāciju par šīm veterinārajām zālēm, lūdzam sazināties ar reģistrācijas apliecības īpašnieku</w:t>
      </w:r>
      <w:r w:rsidR="00B40670" w:rsidRPr="00764EA6">
        <w:rPr>
          <w:color w:val="000000"/>
          <w:sz w:val="22"/>
          <w:szCs w:val="22"/>
          <w:lang w:val="lv-LV"/>
        </w:rPr>
        <w:t>:</w:t>
      </w:r>
    </w:p>
    <w:p w14:paraId="20598ED5" w14:textId="0E74BA04" w:rsidR="00764EA6" w:rsidRPr="00165F55" w:rsidRDefault="00AF547A" w:rsidP="00764EA6">
      <w:pPr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AS </w:t>
      </w:r>
      <w:r w:rsidR="00764EA6" w:rsidRPr="00165F55">
        <w:rPr>
          <w:szCs w:val="22"/>
          <w:lang w:val="lv-LV"/>
        </w:rPr>
        <w:t>Dime</w:t>
      </w:r>
      <w:r>
        <w:rPr>
          <w:szCs w:val="22"/>
          <w:lang w:val="lv-LV"/>
        </w:rPr>
        <w:t>dium</w:t>
      </w:r>
      <w:r w:rsidR="00764EA6" w:rsidRPr="00165F55">
        <w:rPr>
          <w:szCs w:val="22"/>
          <w:lang w:val="lv-LV"/>
        </w:rPr>
        <w:t xml:space="preserve"> Latvija </w:t>
      </w:r>
    </w:p>
    <w:p w14:paraId="26C9500E" w14:textId="2F10D677" w:rsidR="00764EA6" w:rsidRDefault="00764EA6" w:rsidP="00764EA6">
      <w:pPr>
        <w:pStyle w:val="NoSpacing"/>
        <w:rPr>
          <w:rFonts w:ascii="Times New Roman" w:hAnsi="Times New Roman" w:cs="Times New Roman"/>
        </w:rPr>
      </w:pPr>
      <w:r w:rsidRPr="00165F55">
        <w:rPr>
          <w:rFonts w:ascii="Times New Roman" w:hAnsi="Times New Roman" w:cs="Times New Roman"/>
        </w:rPr>
        <w:t>Ozolu 28, Jaunmārupe</w:t>
      </w:r>
    </w:p>
    <w:p w14:paraId="1410F84A" w14:textId="340050BF" w:rsidR="00764EA6" w:rsidRPr="00165F55" w:rsidRDefault="00764EA6" w:rsidP="00764EA6">
      <w:pPr>
        <w:pStyle w:val="NoSpacing"/>
        <w:rPr>
          <w:rFonts w:ascii="Times New Roman" w:hAnsi="Times New Roman" w:cs="Times New Roman"/>
        </w:rPr>
      </w:pPr>
      <w:r w:rsidRPr="00165F55">
        <w:rPr>
          <w:rFonts w:ascii="Times New Roman" w:hAnsi="Times New Roman" w:cs="Times New Roman"/>
        </w:rPr>
        <w:t>Mārupes novads</w:t>
      </w:r>
      <w:r>
        <w:rPr>
          <w:rFonts w:ascii="Times New Roman" w:hAnsi="Times New Roman" w:cs="Times New Roman"/>
        </w:rPr>
        <w:t xml:space="preserve">, </w:t>
      </w:r>
      <w:r w:rsidRPr="00165F55">
        <w:rPr>
          <w:rFonts w:ascii="Times New Roman" w:hAnsi="Times New Roman" w:cs="Times New Roman"/>
        </w:rPr>
        <w:t>LV-2166</w:t>
      </w:r>
    </w:p>
    <w:p w14:paraId="6A11E222" w14:textId="77777777" w:rsidR="00764EA6" w:rsidRPr="00165F55" w:rsidRDefault="00764EA6" w:rsidP="00764EA6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Latvija</w:t>
      </w:r>
    </w:p>
    <w:p w14:paraId="4B1D157B" w14:textId="77777777" w:rsidR="0049451E" w:rsidRPr="00764EA6" w:rsidRDefault="0049451E" w:rsidP="00764EA6">
      <w:pPr>
        <w:spacing w:line="240" w:lineRule="auto"/>
        <w:rPr>
          <w:szCs w:val="22"/>
          <w:lang w:val="pt-PT"/>
        </w:rPr>
      </w:pPr>
      <w:r w:rsidRPr="00764EA6">
        <w:rPr>
          <w:szCs w:val="22"/>
          <w:lang w:val="pt-PT"/>
        </w:rPr>
        <w:t>Tālr.: +371 67610001</w:t>
      </w:r>
    </w:p>
    <w:p w14:paraId="35CDF570" w14:textId="61261F56" w:rsidR="0049451E" w:rsidRPr="00764EA6" w:rsidRDefault="0049451E" w:rsidP="00764EA6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lv-LV"/>
        </w:rPr>
      </w:pPr>
      <w:r w:rsidRPr="00764EA6">
        <w:rPr>
          <w:szCs w:val="22"/>
          <w:lang w:val="pt-PT"/>
        </w:rPr>
        <w:t xml:space="preserve">e-pasts: </w:t>
      </w:r>
      <w:r w:rsidRPr="00764EA6">
        <w:rPr>
          <w:color w:val="000000"/>
          <w:szCs w:val="22"/>
          <w:lang w:val="lv-LV"/>
        </w:rPr>
        <w:t>dime</w:t>
      </w:r>
      <w:r w:rsidR="00AF547A">
        <w:rPr>
          <w:color w:val="000000"/>
          <w:szCs w:val="22"/>
          <w:lang w:val="lv-LV"/>
        </w:rPr>
        <w:t>dium</w:t>
      </w:r>
      <w:r w:rsidRPr="00764EA6">
        <w:rPr>
          <w:color w:val="000000"/>
          <w:szCs w:val="22"/>
          <w:lang w:val="lv-LV"/>
        </w:rPr>
        <w:t>@</w:t>
      </w:r>
      <w:r w:rsidR="00AF547A" w:rsidRPr="00764EA6">
        <w:rPr>
          <w:color w:val="000000"/>
          <w:szCs w:val="22"/>
          <w:lang w:val="lv-LV"/>
        </w:rPr>
        <w:t>dime</w:t>
      </w:r>
      <w:r w:rsidR="00AF547A">
        <w:rPr>
          <w:color w:val="000000"/>
          <w:szCs w:val="22"/>
          <w:lang w:val="lv-LV"/>
        </w:rPr>
        <w:t>dium</w:t>
      </w:r>
      <w:r w:rsidRPr="00764EA6">
        <w:rPr>
          <w:color w:val="000000"/>
          <w:szCs w:val="22"/>
          <w:lang w:val="lv-LV"/>
        </w:rPr>
        <w:t>.lv</w:t>
      </w:r>
    </w:p>
    <w:p w14:paraId="394D96CA" w14:textId="77777777" w:rsidR="00853783" w:rsidRPr="00B40670" w:rsidRDefault="00853783" w:rsidP="00B40670">
      <w:pPr>
        <w:spacing w:line="240" w:lineRule="auto"/>
        <w:rPr>
          <w:szCs w:val="22"/>
        </w:rPr>
      </w:pPr>
    </w:p>
    <w:sectPr w:rsidR="00853783" w:rsidRPr="00B40670" w:rsidSect="00B40670">
      <w:foot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423DEF" w14:textId="77777777" w:rsidR="00B9661D" w:rsidRDefault="00B9661D" w:rsidP="00B40670">
      <w:pPr>
        <w:spacing w:line="240" w:lineRule="auto"/>
      </w:pPr>
      <w:r>
        <w:separator/>
      </w:r>
    </w:p>
  </w:endnote>
  <w:endnote w:type="continuationSeparator" w:id="0">
    <w:p w14:paraId="4ED0E3D5" w14:textId="77777777" w:rsidR="00B9661D" w:rsidRDefault="00B9661D" w:rsidP="00B406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4B4CEE" w14:textId="77777777" w:rsidR="00866EC5" w:rsidRPr="00B40670" w:rsidRDefault="00866EC5">
    <w:pPr>
      <w:pStyle w:val="Footer"/>
      <w:jc w:val="center"/>
      <w:rPr>
        <w:sz w:val="16"/>
        <w:szCs w:val="16"/>
      </w:rPr>
    </w:pPr>
    <w:r w:rsidRPr="00B40670">
      <w:rPr>
        <w:sz w:val="16"/>
        <w:szCs w:val="16"/>
      </w:rPr>
      <w:fldChar w:fldCharType="begin"/>
    </w:r>
    <w:r w:rsidRPr="00B40670">
      <w:rPr>
        <w:sz w:val="16"/>
        <w:szCs w:val="16"/>
      </w:rPr>
      <w:instrText xml:space="preserve"> PAGE   \* MERGEFORMAT </w:instrText>
    </w:r>
    <w:r w:rsidRPr="00B40670">
      <w:rPr>
        <w:sz w:val="16"/>
        <w:szCs w:val="16"/>
      </w:rPr>
      <w:fldChar w:fldCharType="separate"/>
    </w:r>
    <w:r w:rsidR="004A007F">
      <w:rPr>
        <w:noProof/>
        <w:sz w:val="16"/>
        <w:szCs w:val="16"/>
      </w:rPr>
      <w:t>1</w:t>
    </w:r>
    <w:r w:rsidRPr="00B40670">
      <w:rPr>
        <w:sz w:val="16"/>
        <w:szCs w:val="16"/>
      </w:rPr>
      <w:fldChar w:fldCharType="end"/>
    </w:r>
  </w:p>
  <w:p w14:paraId="6BD31416" w14:textId="77777777" w:rsidR="00866EC5" w:rsidRDefault="00866E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0CFFBF" w14:textId="77777777" w:rsidR="00B9661D" w:rsidRDefault="00B9661D" w:rsidP="00B40670">
      <w:pPr>
        <w:spacing w:line="240" w:lineRule="auto"/>
      </w:pPr>
      <w:r>
        <w:separator/>
      </w:r>
    </w:p>
  </w:footnote>
  <w:footnote w:type="continuationSeparator" w:id="0">
    <w:p w14:paraId="3152143F" w14:textId="77777777" w:rsidR="00B9661D" w:rsidRDefault="00B9661D" w:rsidP="00B4067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51E"/>
    <w:rsid w:val="00082581"/>
    <w:rsid w:val="00092EBC"/>
    <w:rsid w:val="00121774"/>
    <w:rsid w:val="00152FEA"/>
    <w:rsid w:val="001B3A74"/>
    <w:rsid w:val="00232694"/>
    <w:rsid w:val="0049451E"/>
    <w:rsid w:val="004A007F"/>
    <w:rsid w:val="005537A9"/>
    <w:rsid w:val="005A566E"/>
    <w:rsid w:val="005B7844"/>
    <w:rsid w:val="005C23C0"/>
    <w:rsid w:val="00764EA6"/>
    <w:rsid w:val="00853783"/>
    <w:rsid w:val="00866EC5"/>
    <w:rsid w:val="008853A0"/>
    <w:rsid w:val="008E27F0"/>
    <w:rsid w:val="008F2DC8"/>
    <w:rsid w:val="00A0346A"/>
    <w:rsid w:val="00A32698"/>
    <w:rsid w:val="00AF547A"/>
    <w:rsid w:val="00AF5C42"/>
    <w:rsid w:val="00B40670"/>
    <w:rsid w:val="00B9661D"/>
    <w:rsid w:val="00CA2051"/>
    <w:rsid w:val="00D1580F"/>
    <w:rsid w:val="00E6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DF14E"/>
  <w15:docId w15:val="{8084FD84-E5D9-4B13-A423-5DBD73F54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51E"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lang w:val="en-GB" w:eastAsia="en-US"/>
    </w:rPr>
  </w:style>
  <w:style w:type="paragraph" w:styleId="Heading6">
    <w:name w:val="heading 6"/>
    <w:basedOn w:val="Normal"/>
    <w:next w:val="Normal"/>
    <w:link w:val="Heading6Char"/>
    <w:qFormat/>
    <w:rsid w:val="0049451E"/>
    <w:pPr>
      <w:keepNext/>
      <w:tabs>
        <w:tab w:val="left" w:pos="-720"/>
        <w:tab w:val="left" w:pos="4536"/>
      </w:tabs>
      <w:suppressAutoHyphens/>
      <w:outlineLvl w:val="5"/>
    </w:pPr>
    <w:rPr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link w:val="Heading6"/>
    <w:rsid w:val="0049451E"/>
    <w:rPr>
      <w:rFonts w:ascii="Times New Roman" w:eastAsia="Times New Roman" w:hAnsi="Times New Roman" w:cs="Times New Roman"/>
      <w:i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49451E"/>
    <w:pPr>
      <w:spacing w:line="240" w:lineRule="auto"/>
    </w:pPr>
    <w:rPr>
      <w:sz w:val="20"/>
    </w:rPr>
  </w:style>
  <w:style w:type="character" w:customStyle="1" w:styleId="EndnoteTextChar">
    <w:name w:val="Endnote Text Char"/>
    <w:link w:val="EndnoteText"/>
    <w:semiHidden/>
    <w:rsid w:val="0049451E"/>
    <w:rPr>
      <w:rFonts w:ascii="Times New Roman" w:eastAsia="Times New Roman" w:hAnsi="Times New Roman" w:cs="Times New Roman"/>
      <w:szCs w:val="20"/>
      <w:lang w:val="en-GB"/>
    </w:rPr>
  </w:style>
  <w:style w:type="paragraph" w:styleId="NoSpacing">
    <w:name w:val="No Spacing"/>
    <w:basedOn w:val="Normal"/>
    <w:qFormat/>
    <w:rsid w:val="0049451E"/>
    <w:pPr>
      <w:tabs>
        <w:tab w:val="clear" w:pos="567"/>
      </w:tabs>
      <w:spacing w:line="240" w:lineRule="auto"/>
    </w:pPr>
    <w:rPr>
      <w:rFonts w:ascii="Calibri" w:eastAsia="Calibri" w:hAnsi="Calibri" w:cs="Calibri"/>
      <w:szCs w:val="22"/>
      <w:lang w:val="lv-LV" w:eastAsia="lv-LV"/>
    </w:rPr>
  </w:style>
  <w:style w:type="character" w:styleId="CommentReference">
    <w:name w:val="annotation reference"/>
    <w:uiPriority w:val="99"/>
    <w:semiHidden/>
    <w:unhideWhenUsed/>
    <w:rsid w:val="00B406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40670"/>
    <w:rPr>
      <w:sz w:val="20"/>
    </w:rPr>
  </w:style>
  <w:style w:type="character" w:customStyle="1" w:styleId="CommentTextChar">
    <w:name w:val="Comment Text Char"/>
    <w:link w:val="CommentText"/>
    <w:uiPriority w:val="99"/>
    <w:rsid w:val="00B40670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067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40670"/>
    <w:rPr>
      <w:rFonts w:ascii="Times New Roman" w:eastAsia="Times New Roman" w:hAnsi="Times New Roman"/>
      <w:b/>
      <w:bCs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0670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40670"/>
    <w:rPr>
      <w:rFonts w:ascii="Tahoma" w:eastAsia="Times New Roman" w:hAnsi="Tahoma" w:cs="Tahoma"/>
      <w:sz w:val="16"/>
      <w:szCs w:val="16"/>
      <w:lang w:val="en-GB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B40670"/>
    <w:pPr>
      <w:tabs>
        <w:tab w:val="clear" w:pos="567"/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rsid w:val="00B40670"/>
    <w:rPr>
      <w:rFonts w:ascii="Times New Roman" w:eastAsia="Times New Roman" w:hAnsi="Times New Roman"/>
      <w:sz w:val="22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B40670"/>
    <w:pPr>
      <w:tabs>
        <w:tab w:val="clear" w:pos="567"/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B40670"/>
    <w:rPr>
      <w:rFonts w:ascii="Times New Roman" w:eastAsia="Times New Roman" w:hAnsi="Times New Roman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4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657</Words>
  <Characters>3750</Characters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1970-01-01T00:00:00Z</dcterms:created>
  <dcterms:modified xsi:type="dcterms:W3CDTF">1970-01-01T00:00:00Z</dcterms:modified>
</cp:coreProperties>
</file>