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5A862" w14:textId="77777777" w:rsidR="00C632DC" w:rsidRPr="009B7C38" w:rsidRDefault="00C55548" w:rsidP="00072353">
      <w:pPr>
        <w:jc w:val="center"/>
        <w:rPr>
          <w:rFonts w:ascii="Times New Roman" w:hAnsi="Times New Roman"/>
          <w:b/>
          <w:color w:val="000000"/>
          <w:sz w:val="22"/>
          <w:szCs w:val="22"/>
          <w:lang w:val="lv-LV"/>
        </w:rPr>
      </w:pPr>
      <w:r w:rsidRPr="009B7C38">
        <w:rPr>
          <w:rFonts w:ascii="Times New Roman" w:hAnsi="Times New Roman"/>
          <w:b/>
          <w:color w:val="000000"/>
          <w:sz w:val="22"/>
          <w:szCs w:val="22"/>
          <w:lang w:val="lv-LV"/>
        </w:rPr>
        <w:t xml:space="preserve">VETERINĀRO </w:t>
      </w:r>
      <w:r w:rsidR="00C632DC" w:rsidRPr="009B7C38">
        <w:rPr>
          <w:rFonts w:ascii="Times New Roman" w:hAnsi="Times New Roman"/>
          <w:b/>
          <w:color w:val="000000"/>
          <w:sz w:val="22"/>
          <w:szCs w:val="22"/>
          <w:lang w:val="lv-LV"/>
        </w:rPr>
        <w:t>ZĀĻU APRAKSTS</w:t>
      </w:r>
    </w:p>
    <w:p w14:paraId="3729A167" w14:textId="77777777" w:rsidR="00C632DC" w:rsidRPr="009B7C38" w:rsidRDefault="00C632DC" w:rsidP="00C632DC">
      <w:pPr>
        <w:jc w:val="center"/>
        <w:rPr>
          <w:rFonts w:ascii="Times New Roman" w:hAnsi="Times New Roman"/>
          <w:b/>
          <w:color w:val="000000"/>
          <w:sz w:val="22"/>
          <w:szCs w:val="22"/>
          <w:lang w:val="lv-LV"/>
        </w:rPr>
      </w:pPr>
      <w:bookmarkStart w:id="0" w:name="_Hlk526927192"/>
      <w:r w:rsidRPr="009B7C38">
        <w:rPr>
          <w:rFonts w:ascii="Times New Roman" w:hAnsi="Times New Roman"/>
          <w:b/>
          <w:color w:val="000000"/>
          <w:sz w:val="22"/>
          <w:szCs w:val="22"/>
          <w:lang w:val="lv-LV"/>
        </w:rPr>
        <w:t>V/NRP/96/0399</w:t>
      </w:r>
    </w:p>
    <w:bookmarkEnd w:id="0"/>
    <w:p w14:paraId="5321B22D" w14:textId="77777777" w:rsidR="005E5C3D" w:rsidRDefault="005E5C3D" w:rsidP="0098194F">
      <w:pPr>
        <w:rPr>
          <w:rFonts w:ascii="Times New Roman" w:hAnsi="Times New Roman"/>
          <w:sz w:val="22"/>
          <w:szCs w:val="22"/>
        </w:rPr>
      </w:pPr>
    </w:p>
    <w:p w14:paraId="4EBD464F" w14:textId="77777777" w:rsidR="00782B50" w:rsidRPr="00072353" w:rsidRDefault="00782B50" w:rsidP="0098194F">
      <w:pPr>
        <w:rPr>
          <w:rFonts w:ascii="Times New Roman" w:hAnsi="Times New Roman"/>
          <w:sz w:val="22"/>
          <w:szCs w:val="22"/>
        </w:rPr>
      </w:pPr>
    </w:p>
    <w:p w14:paraId="4E3F15FF" w14:textId="77777777" w:rsidR="00C632DC" w:rsidRPr="002F2DC2" w:rsidRDefault="00C632DC" w:rsidP="00C632DC">
      <w:pPr>
        <w:jc w:val="both"/>
        <w:rPr>
          <w:rFonts w:ascii="Times New Roman" w:hAnsi="Times New Roman"/>
          <w:b/>
          <w:bCs/>
          <w:caps/>
          <w:sz w:val="22"/>
          <w:szCs w:val="22"/>
        </w:rPr>
      </w:pPr>
      <w:r w:rsidRPr="001C47E7">
        <w:rPr>
          <w:rFonts w:ascii="Times New Roman" w:hAnsi="Times New Roman"/>
          <w:b/>
          <w:bCs/>
          <w:caps/>
          <w:sz w:val="22"/>
          <w:szCs w:val="22"/>
        </w:rPr>
        <w:t>1. VETERINĀRO ZĀĻU NOSAUKUMS</w:t>
      </w:r>
      <w:r w:rsidRPr="001C47E7">
        <w:rPr>
          <w:rFonts w:ascii="Times New Roman" w:hAnsi="Times New Roman"/>
          <w:b/>
          <w:color w:val="000000"/>
          <w:sz w:val="22"/>
          <w:szCs w:val="22"/>
          <w:lang w:val="lv-LV"/>
        </w:rPr>
        <w:t xml:space="preserve"> </w:t>
      </w:r>
    </w:p>
    <w:p w14:paraId="653BB48C" w14:textId="77777777" w:rsidR="00C632DC" w:rsidRPr="000D025C" w:rsidRDefault="00C632DC" w:rsidP="00C632DC">
      <w:pPr>
        <w:jc w:val="both"/>
        <w:rPr>
          <w:rFonts w:ascii="Times New Roman" w:hAnsi="Times New Roman"/>
          <w:sz w:val="22"/>
          <w:szCs w:val="22"/>
        </w:rPr>
      </w:pPr>
    </w:p>
    <w:p w14:paraId="3E8A41B1" w14:textId="77777777" w:rsidR="00C632DC" w:rsidRPr="000D025C" w:rsidRDefault="00C632DC" w:rsidP="006C785C">
      <w:pPr>
        <w:rPr>
          <w:rFonts w:ascii="Times New Roman" w:hAnsi="Times New Roman"/>
          <w:sz w:val="22"/>
          <w:szCs w:val="22"/>
        </w:rPr>
      </w:pPr>
      <w:bookmarkStart w:id="1" w:name="_Hlk526927178"/>
      <w:r w:rsidRPr="000D025C">
        <w:rPr>
          <w:rFonts w:ascii="Times New Roman" w:hAnsi="Times New Roman"/>
          <w:b/>
          <w:sz w:val="22"/>
          <w:szCs w:val="22"/>
        </w:rPr>
        <w:t>Cloxacillin-</w:t>
      </w:r>
      <w:r w:rsidRPr="000D025C">
        <w:rPr>
          <w:rFonts w:ascii="Times New Roman" w:hAnsi="Times New Roman"/>
          <w:b/>
          <w:bCs/>
          <w:sz w:val="22"/>
          <w:szCs w:val="22"/>
        </w:rPr>
        <w:t xml:space="preserve">Benzathin </w:t>
      </w:r>
      <w:r w:rsidRPr="006C785C">
        <w:rPr>
          <w:rFonts w:ascii="Times New Roman" w:hAnsi="Times New Roman"/>
          <w:bCs/>
          <w:sz w:val="22"/>
          <w:szCs w:val="22"/>
        </w:rPr>
        <w:t>1000 mg</w:t>
      </w:r>
      <w:r w:rsidR="00C55548" w:rsidRPr="00A50F8B">
        <w:rPr>
          <w:rFonts w:ascii="Times New Roman" w:hAnsi="Times New Roman"/>
          <w:sz w:val="22"/>
          <w:szCs w:val="22"/>
        </w:rPr>
        <w:t xml:space="preserve"> </w:t>
      </w:r>
      <w:bookmarkStart w:id="2" w:name="_Hlk528317956"/>
      <w:bookmarkEnd w:id="1"/>
      <w:r w:rsidR="00C55548" w:rsidRPr="000D025C">
        <w:rPr>
          <w:rFonts w:ascii="Times New Roman" w:hAnsi="Times New Roman"/>
          <w:sz w:val="22"/>
          <w:szCs w:val="22"/>
        </w:rPr>
        <w:t>s</w:t>
      </w:r>
      <w:r w:rsidRPr="000D025C">
        <w:rPr>
          <w:rFonts w:ascii="Times New Roman" w:hAnsi="Times New Roman"/>
          <w:sz w:val="22"/>
          <w:szCs w:val="22"/>
        </w:rPr>
        <w:t xml:space="preserve">uspensija </w:t>
      </w:r>
      <w:r w:rsidR="00C20E87">
        <w:rPr>
          <w:rFonts w:ascii="Times New Roman" w:hAnsi="Times New Roman"/>
          <w:sz w:val="22"/>
          <w:szCs w:val="22"/>
        </w:rPr>
        <w:t>ievadīšanai</w:t>
      </w:r>
      <w:r w:rsidRPr="000D025C">
        <w:rPr>
          <w:rFonts w:ascii="Times New Roman" w:hAnsi="Times New Roman"/>
          <w:sz w:val="22"/>
          <w:szCs w:val="22"/>
        </w:rPr>
        <w:t xml:space="preserve"> tesmenī liellopiem</w:t>
      </w:r>
      <w:r w:rsidR="00545001" w:rsidRPr="000D025C">
        <w:rPr>
          <w:rFonts w:ascii="Times New Roman" w:hAnsi="Times New Roman"/>
          <w:sz w:val="22"/>
          <w:szCs w:val="22"/>
        </w:rPr>
        <w:t xml:space="preserve"> </w:t>
      </w:r>
    </w:p>
    <w:bookmarkEnd w:id="2"/>
    <w:p w14:paraId="5906ED2E" w14:textId="77777777" w:rsidR="00C55548" w:rsidRPr="006C785C" w:rsidRDefault="00C55548" w:rsidP="00C632DC">
      <w:pPr>
        <w:jc w:val="both"/>
        <w:rPr>
          <w:rFonts w:ascii="Times New Roman" w:hAnsi="Times New Roman"/>
          <w:sz w:val="22"/>
          <w:szCs w:val="22"/>
          <w:lang w:val="en-GB"/>
        </w:rPr>
      </w:pPr>
    </w:p>
    <w:p w14:paraId="79C5DB4B" w14:textId="77777777" w:rsidR="00C632DC" w:rsidRPr="009B7C38" w:rsidRDefault="00C632DC" w:rsidP="00C632DC">
      <w:pPr>
        <w:jc w:val="both"/>
        <w:rPr>
          <w:rFonts w:ascii="Times New Roman" w:hAnsi="Times New Roman"/>
          <w:sz w:val="22"/>
          <w:szCs w:val="22"/>
          <w:lang w:val="en-GB"/>
        </w:rPr>
      </w:pPr>
    </w:p>
    <w:p w14:paraId="367AC76E" w14:textId="77777777" w:rsidR="00C632DC" w:rsidRPr="009B7C38" w:rsidRDefault="00C632DC" w:rsidP="00C632DC">
      <w:pPr>
        <w:jc w:val="both"/>
        <w:rPr>
          <w:rFonts w:ascii="Times New Roman" w:hAnsi="Times New Roman"/>
          <w:b/>
          <w:bCs/>
          <w:caps/>
          <w:sz w:val="22"/>
          <w:szCs w:val="22"/>
          <w:lang w:val="en-GB"/>
        </w:rPr>
      </w:pPr>
      <w:r w:rsidRPr="009B7C38">
        <w:rPr>
          <w:rFonts w:ascii="Times New Roman" w:hAnsi="Times New Roman"/>
          <w:b/>
          <w:bCs/>
          <w:caps/>
          <w:sz w:val="22"/>
          <w:szCs w:val="22"/>
          <w:lang w:val="en-GB"/>
        </w:rPr>
        <w:t xml:space="preserve">2. KVALITATĪVAIS UN KVANTITATĪVAIS SASTĀVS  </w:t>
      </w:r>
    </w:p>
    <w:p w14:paraId="1F41921E" w14:textId="77777777" w:rsidR="00C632DC" w:rsidRPr="00710F86" w:rsidRDefault="00C632DC" w:rsidP="00C632DC">
      <w:pPr>
        <w:jc w:val="both"/>
        <w:rPr>
          <w:rFonts w:ascii="Times New Roman" w:hAnsi="Times New Roman"/>
          <w:sz w:val="22"/>
          <w:szCs w:val="22"/>
          <w:lang w:val="en-GB"/>
        </w:rPr>
      </w:pPr>
    </w:p>
    <w:p w14:paraId="318F437E" w14:textId="77777777" w:rsidR="00C632DC" w:rsidRPr="00072353" w:rsidRDefault="00C632DC" w:rsidP="00C632DC">
      <w:pPr>
        <w:jc w:val="both"/>
        <w:rPr>
          <w:rFonts w:ascii="Times New Roman" w:hAnsi="Times New Roman"/>
          <w:sz w:val="22"/>
          <w:szCs w:val="22"/>
        </w:rPr>
      </w:pPr>
      <w:bookmarkStart w:id="3" w:name="_Hlk528318078"/>
      <w:r w:rsidRPr="00072353">
        <w:rPr>
          <w:rFonts w:ascii="Times New Roman" w:hAnsi="Times New Roman"/>
          <w:sz w:val="22"/>
          <w:szCs w:val="22"/>
        </w:rPr>
        <w:t>1 injektors (</w:t>
      </w:r>
      <w:smartTag w:uri="urn:schemas-microsoft-com:office:smarttags" w:element="metricconverter">
        <w:smartTagPr>
          <w:attr w:name="ProductID" w:val="9 g"/>
        </w:smartTagPr>
        <w:r w:rsidRPr="00072353">
          <w:rPr>
            <w:rFonts w:ascii="Times New Roman" w:hAnsi="Times New Roman"/>
            <w:sz w:val="22"/>
            <w:szCs w:val="22"/>
          </w:rPr>
          <w:t>9 g</w:t>
        </w:r>
      </w:smartTag>
      <w:r w:rsidRPr="00072353">
        <w:rPr>
          <w:rFonts w:ascii="Times New Roman" w:hAnsi="Times New Roman"/>
          <w:sz w:val="22"/>
          <w:szCs w:val="22"/>
        </w:rPr>
        <w:t>) satur:</w:t>
      </w:r>
    </w:p>
    <w:p w14:paraId="601D1442" w14:textId="77777777" w:rsidR="00C632DC" w:rsidRPr="001C47E7" w:rsidRDefault="00C632DC" w:rsidP="00C632DC">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b/>
          <w:bCs/>
          <w:iCs/>
          <w:sz w:val="22"/>
          <w:szCs w:val="22"/>
        </w:rPr>
      </w:pPr>
      <w:r w:rsidRPr="001C47E7">
        <w:rPr>
          <w:rFonts w:ascii="Times New Roman" w:hAnsi="Times New Roman"/>
          <w:b/>
          <w:bCs/>
          <w:iCs/>
          <w:sz w:val="22"/>
          <w:szCs w:val="22"/>
        </w:rPr>
        <w:t>Aktīvā viela:</w:t>
      </w:r>
    </w:p>
    <w:p w14:paraId="569F1FDC" w14:textId="77777777" w:rsidR="00C632DC" w:rsidRPr="009B7C38" w:rsidRDefault="009B7C38" w:rsidP="00C632DC">
      <w:pPr>
        <w:tabs>
          <w:tab w:val="left" w:pos="709"/>
          <w:tab w:val="left" w:pos="1080"/>
        </w:tabs>
        <w:jc w:val="both"/>
        <w:rPr>
          <w:rFonts w:ascii="Times New Roman" w:hAnsi="Times New Roman"/>
          <w:sz w:val="22"/>
          <w:szCs w:val="22"/>
        </w:rPr>
      </w:pPr>
      <w:r>
        <w:rPr>
          <w:rFonts w:ascii="Times New Roman" w:hAnsi="Times New Roman"/>
          <w:sz w:val="22"/>
          <w:szCs w:val="22"/>
        </w:rPr>
        <w:t>Kloksacilīns (</w:t>
      </w:r>
      <w:r w:rsidR="002F2DC2" w:rsidRPr="002F2DC2">
        <w:rPr>
          <w:rFonts w:ascii="Times New Roman" w:hAnsi="Times New Roman"/>
          <w:sz w:val="22"/>
          <w:szCs w:val="22"/>
        </w:rPr>
        <w:t xml:space="preserve"> </w:t>
      </w:r>
      <w:r w:rsidR="002F2DC2" w:rsidRPr="00186962">
        <w:rPr>
          <w:rFonts w:ascii="Times New Roman" w:hAnsi="Times New Roman"/>
          <w:sz w:val="22"/>
          <w:szCs w:val="22"/>
        </w:rPr>
        <w:t>N</w:t>
      </w:r>
      <w:r w:rsidR="002F2DC2" w:rsidRPr="0050331B">
        <w:rPr>
          <w:rFonts w:ascii="Times New Roman" w:hAnsi="Times New Roman"/>
          <w:sz w:val="22"/>
          <w:szCs w:val="22"/>
        </w:rPr>
        <w:t xml:space="preserve">,N’-dibenziletilēndiamīna sāls </w:t>
      </w:r>
      <w:r>
        <w:rPr>
          <w:rFonts w:ascii="Times New Roman" w:hAnsi="Times New Roman"/>
          <w:sz w:val="22"/>
          <w:szCs w:val="22"/>
        </w:rPr>
        <w:t>veidā</w:t>
      </w:r>
      <w:r w:rsidR="00C632DC" w:rsidRPr="009B7C38">
        <w:rPr>
          <w:rFonts w:ascii="Times New Roman" w:hAnsi="Times New Roman"/>
          <w:sz w:val="22"/>
          <w:szCs w:val="22"/>
        </w:rPr>
        <w:t xml:space="preserve"> (2:1)</w:t>
      </w:r>
      <w:r w:rsidR="002F2DC2">
        <w:rPr>
          <w:rFonts w:ascii="Times New Roman" w:hAnsi="Times New Roman"/>
          <w:sz w:val="22"/>
          <w:szCs w:val="22"/>
        </w:rPr>
        <w:t>)</w:t>
      </w:r>
      <w:r w:rsidR="00C632DC" w:rsidRPr="009B7C38">
        <w:rPr>
          <w:rFonts w:ascii="Times New Roman" w:hAnsi="Times New Roman"/>
          <w:sz w:val="22"/>
          <w:szCs w:val="22"/>
        </w:rPr>
        <w:tab/>
      </w:r>
      <w:r w:rsidR="00545001" w:rsidRPr="009B7C38">
        <w:rPr>
          <w:rFonts w:ascii="Times New Roman" w:hAnsi="Times New Roman"/>
          <w:sz w:val="22"/>
          <w:szCs w:val="22"/>
        </w:rPr>
        <w:t>1000 mg</w:t>
      </w:r>
    </w:p>
    <w:p w14:paraId="31962CBD" w14:textId="77777777" w:rsidR="00C632DC" w:rsidRPr="00710F86" w:rsidRDefault="00C632DC" w:rsidP="00C632DC">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b/>
          <w:bCs/>
          <w:iCs/>
          <w:sz w:val="22"/>
          <w:szCs w:val="22"/>
        </w:rPr>
      </w:pPr>
    </w:p>
    <w:p w14:paraId="693F2520" w14:textId="77777777" w:rsidR="00C632DC" w:rsidRPr="001C47E7" w:rsidRDefault="00C632DC" w:rsidP="00C632DC">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i/>
          <w:sz w:val="22"/>
          <w:szCs w:val="22"/>
        </w:rPr>
      </w:pPr>
      <w:r w:rsidRPr="00072353">
        <w:rPr>
          <w:rFonts w:ascii="Times New Roman" w:hAnsi="Times New Roman"/>
          <w:b/>
          <w:bCs/>
          <w:iCs/>
          <w:sz w:val="22"/>
          <w:szCs w:val="22"/>
        </w:rPr>
        <w:t>Pa</w:t>
      </w:r>
      <w:r w:rsidR="00C55548" w:rsidRPr="00072353">
        <w:rPr>
          <w:rFonts w:ascii="Times New Roman" w:hAnsi="Times New Roman"/>
          <w:b/>
          <w:bCs/>
          <w:iCs/>
          <w:sz w:val="22"/>
          <w:szCs w:val="22"/>
        </w:rPr>
        <w:t>līgviela</w:t>
      </w:r>
      <w:r w:rsidRPr="00072353">
        <w:rPr>
          <w:rFonts w:ascii="Times New Roman" w:hAnsi="Times New Roman"/>
          <w:b/>
          <w:bCs/>
          <w:iCs/>
          <w:sz w:val="22"/>
          <w:szCs w:val="22"/>
        </w:rPr>
        <w:t>:</w:t>
      </w:r>
    </w:p>
    <w:p w14:paraId="36802DFE" w14:textId="77777777" w:rsidR="00C632DC" w:rsidRPr="002F2DC2" w:rsidRDefault="00545001" w:rsidP="00C632DC">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sz w:val="22"/>
          <w:szCs w:val="22"/>
        </w:rPr>
      </w:pPr>
      <w:bookmarkStart w:id="4" w:name="_Hlk528313852"/>
      <w:r w:rsidRPr="002F2DC2">
        <w:rPr>
          <w:rFonts w:ascii="Times New Roman" w:hAnsi="Times New Roman"/>
          <w:sz w:val="22"/>
          <w:szCs w:val="22"/>
        </w:rPr>
        <w:t>Butilhidroksitoluols</w:t>
      </w:r>
      <w:bookmarkEnd w:id="4"/>
      <w:r w:rsidR="00C632DC" w:rsidRPr="002F2DC2">
        <w:rPr>
          <w:rFonts w:ascii="Times New Roman" w:hAnsi="Times New Roman"/>
          <w:sz w:val="22"/>
          <w:szCs w:val="22"/>
        </w:rPr>
        <w:tab/>
      </w:r>
      <w:r w:rsidR="00C632DC" w:rsidRPr="002F2DC2">
        <w:rPr>
          <w:rFonts w:ascii="Times New Roman" w:hAnsi="Times New Roman"/>
          <w:sz w:val="22"/>
          <w:szCs w:val="22"/>
        </w:rPr>
        <w:tab/>
        <w:t>10 mg</w:t>
      </w:r>
    </w:p>
    <w:bookmarkEnd w:id="3"/>
    <w:p w14:paraId="6E713C4B" w14:textId="77777777" w:rsidR="00C632DC" w:rsidRPr="000D025C" w:rsidRDefault="00C632DC" w:rsidP="00C632DC">
      <w:pPr>
        <w:tabs>
          <w:tab w:val="decimal" w:pos="4536"/>
        </w:tabs>
        <w:rPr>
          <w:rFonts w:ascii="Times New Roman" w:hAnsi="Times New Roman"/>
          <w:sz w:val="22"/>
          <w:szCs w:val="22"/>
        </w:rPr>
      </w:pPr>
    </w:p>
    <w:p w14:paraId="0922ECFB" w14:textId="77777777" w:rsidR="00C632DC" w:rsidRPr="000D025C" w:rsidRDefault="00C632DC" w:rsidP="00C632DC">
      <w:pPr>
        <w:jc w:val="both"/>
        <w:rPr>
          <w:rFonts w:ascii="Times New Roman" w:hAnsi="Times New Roman"/>
          <w:sz w:val="22"/>
          <w:szCs w:val="22"/>
        </w:rPr>
      </w:pPr>
      <w:r w:rsidRPr="000D025C">
        <w:rPr>
          <w:rFonts w:ascii="Times New Roman" w:hAnsi="Times New Roman"/>
          <w:sz w:val="22"/>
          <w:szCs w:val="22"/>
        </w:rPr>
        <w:t>Pilnu palīgvielu sarakstu skatīt 6.1.</w:t>
      </w:r>
      <w:r w:rsidR="00C51551" w:rsidRPr="000D025C">
        <w:rPr>
          <w:rFonts w:ascii="Times New Roman" w:hAnsi="Times New Roman"/>
          <w:sz w:val="22"/>
          <w:szCs w:val="22"/>
        </w:rPr>
        <w:t xml:space="preserve"> apakšpunktā.</w:t>
      </w:r>
    </w:p>
    <w:p w14:paraId="1BEA03AC" w14:textId="77777777" w:rsidR="00C632DC" w:rsidRPr="00C1508A" w:rsidRDefault="00C632DC" w:rsidP="00C632DC">
      <w:pPr>
        <w:jc w:val="both"/>
        <w:rPr>
          <w:rFonts w:ascii="Times New Roman" w:hAnsi="Times New Roman"/>
          <w:sz w:val="22"/>
          <w:szCs w:val="22"/>
        </w:rPr>
      </w:pPr>
    </w:p>
    <w:p w14:paraId="7B9B9095" w14:textId="77777777" w:rsidR="00C55548" w:rsidRPr="00387BA7" w:rsidRDefault="00C55548" w:rsidP="00C632DC">
      <w:pPr>
        <w:jc w:val="both"/>
        <w:rPr>
          <w:rFonts w:ascii="Times New Roman" w:hAnsi="Times New Roman"/>
          <w:sz w:val="22"/>
          <w:szCs w:val="22"/>
        </w:rPr>
      </w:pPr>
    </w:p>
    <w:p w14:paraId="1A069FB0" w14:textId="77777777" w:rsidR="00C632DC" w:rsidRPr="001B4285" w:rsidRDefault="00C632DC" w:rsidP="00C632DC">
      <w:pPr>
        <w:jc w:val="both"/>
        <w:rPr>
          <w:rFonts w:ascii="Times New Roman" w:hAnsi="Times New Roman"/>
          <w:b/>
          <w:bCs/>
          <w:caps/>
          <w:sz w:val="22"/>
          <w:szCs w:val="22"/>
        </w:rPr>
      </w:pPr>
      <w:r w:rsidRPr="001B4285">
        <w:rPr>
          <w:rFonts w:ascii="Times New Roman" w:hAnsi="Times New Roman"/>
          <w:b/>
          <w:bCs/>
          <w:caps/>
          <w:sz w:val="22"/>
          <w:szCs w:val="22"/>
        </w:rPr>
        <w:t>3.  ZĀĻU FORMA</w:t>
      </w:r>
    </w:p>
    <w:p w14:paraId="0B28EAA6" w14:textId="77777777" w:rsidR="00C632DC" w:rsidRDefault="00C632DC" w:rsidP="00C632DC">
      <w:pPr>
        <w:jc w:val="both"/>
        <w:rPr>
          <w:rFonts w:ascii="Times New Roman" w:hAnsi="Times New Roman"/>
          <w:sz w:val="22"/>
          <w:szCs w:val="22"/>
        </w:rPr>
      </w:pPr>
    </w:p>
    <w:p w14:paraId="3BBE8F43" w14:textId="77777777" w:rsidR="00822410" w:rsidRPr="000D025C" w:rsidRDefault="00822410" w:rsidP="00C632DC">
      <w:pPr>
        <w:jc w:val="both"/>
        <w:rPr>
          <w:rFonts w:ascii="Times New Roman" w:hAnsi="Times New Roman"/>
          <w:sz w:val="22"/>
          <w:szCs w:val="22"/>
        </w:rPr>
      </w:pPr>
      <w:r>
        <w:rPr>
          <w:rFonts w:ascii="Times New Roman" w:hAnsi="Times New Roman"/>
          <w:sz w:val="22"/>
          <w:szCs w:val="22"/>
        </w:rPr>
        <w:t>Suspensija ievadīšanai tesmenī.</w:t>
      </w:r>
    </w:p>
    <w:p w14:paraId="188AD695" w14:textId="77777777" w:rsidR="00C632DC" w:rsidRPr="000D025C" w:rsidRDefault="00545001" w:rsidP="00C632DC">
      <w:pPr>
        <w:jc w:val="both"/>
        <w:rPr>
          <w:rFonts w:ascii="Times New Roman" w:hAnsi="Times New Roman"/>
          <w:sz w:val="22"/>
          <w:szCs w:val="22"/>
        </w:rPr>
      </w:pPr>
      <w:r w:rsidRPr="000D025C">
        <w:rPr>
          <w:rFonts w:ascii="Times New Roman" w:hAnsi="Times New Roman"/>
          <w:sz w:val="22"/>
          <w:szCs w:val="22"/>
        </w:rPr>
        <w:t>Balta vai krēmkrāsas s</w:t>
      </w:r>
      <w:r w:rsidR="00C632DC" w:rsidRPr="000D025C">
        <w:rPr>
          <w:rFonts w:ascii="Times New Roman" w:hAnsi="Times New Roman"/>
          <w:sz w:val="22"/>
          <w:szCs w:val="22"/>
        </w:rPr>
        <w:t xml:space="preserve">uspensija eļļā.  </w:t>
      </w:r>
    </w:p>
    <w:p w14:paraId="2156D26B" w14:textId="77777777" w:rsidR="00C632DC" w:rsidRPr="00C1508A" w:rsidRDefault="00C632DC" w:rsidP="00C632DC">
      <w:pPr>
        <w:jc w:val="both"/>
        <w:rPr>
          <w:rFonts w:ascii="Times New Roman" w:hAnsi="Times New Roman"/>
          <w:sz w:val="22"/>
          <w:szCs w:val="22"/>
        </w:rPr>
      </w:pPr>
    </w:p>
    <w:p w14:paraId="1AD326DE" w14:textId="77777777" w:rsidR="00C55548" w:rsidRPr="00387BA7" w:rsidRDefault="00C55548" w:rsidP="00C632DC">
      <w:pPr>
        <w:jc w:val="both"/>
        <w:rPr>
          <w:rFonts w:ascii="Times New Roman" w:hAnsi="Times New Roman"/>
          <w:sz w:val="22"/>
          <w:szCs w:val="22"/>
        </w:rPr>
      </w:pPr>
    </w:p>
    <w:p w14:paraId="3186DDE1" w14:textId="77777777" w:rsidR="00C632DC" w:rsidRPr="001B4285" w:rsidRDefault="00C632DC" w:rsidP="00C632DC">
      <w:pPr>
        <w:jc w:val="both"/>
        <w:rPr>
          <w:rFonts w:ascii="Times New Roman" w:hAnsi="Times New Roman"/>
          <w:b/>
          <w:bCs/>
          <w:caps/>
          <w:sz w:val="22"/>
          <w:szCs w:val="22"/>
        </w:rPr>
      </w:pPr>
      <w:r w:rsidRPr="001B4285">
        <w:rPr>
          <w:rFonts w:ascii="Times New Roman" w:hAnsi="Times New Roman"/>
          <w:b/>
          <w:bCs/>
          <w:caps/>
          <w:sz w:val="22"/>
          <w:szCs w:val="22"/>
        </w:rPr>
        <w:t>4.  KLĪNISKIE DATI</w:t>
      </w:r>
    </w:p>
    <w:p w14:paraId="1DFAC24E" w14:textId="77777777" w:rsidR="00C632DC" w:rsidRPr="009A716E" w:rsidRDefault="00C632DC" w:rsidP="00C632DC">
      <w:pPr>
        <w:jc w:val="both"/>
        <w:rPr>
          <w:rFonts w:ascii="Times New Roman" w:hAnsi="Times New Roman"/>
          <w:sz w:val="22"/>
          <w:szCs w:val="22"/>
        </w:rPr>
      </w:pPr>
    </w:p>
    <w:p w14:paraId="37FCDB57" w14:textId="77777777" w:rsidR="00C632DC" w:rsidRPr="002F3B0B" w:rsidRDefault="00C632DC" w:rsidP="00C632DC">
      <w:pPr>
        <w:jc w:val="both"/>
        <w:rPr>
          <w:rFonts w:ascii="Times New Roman" w:hAnsi="Times New Roman"/>
          <w:b/>
          <w:bCs/>
          <w:sz w:val="22"/>
          <w:szCs w:val="22"/>
        </w:rPr>
      </w:pPr>
      <w:r w:rsidRPr="002F3B0B">
        <w:rPr>
          <w:rFonts w:ascii="Times New Roman" w:hAnsi="Times New Roman"/>
          <w:b/>
          <w:bCs/>
          <w:sz w:val="22"/>
          <w:szCs w:val="22"/>
        </w:rPr>
        <w:t>4.1. Mērķa sugas</w:t>
      </w:r>
    </w:p>
    <w:p w14:paraId="7A776A80" w14:textId="77777777" w:rsidR="00C632DC" w:rsidRPr="002F3B0B" w:rsidRDefault="00C632DC" w:rsidP="00C632DC">
      <w:pPr>
        <w:rPr>
          <w:rFonts w:ascii="Times New Roman" w:hAnsi="Times New Roman"/>
          <w:sz w:val="22"/>
          <w:szCs w:val="22"/>
        </w:rPr>
      </w:pPr>
      <w:r w:rsidRPr="002F3B0B">
        <w:rPr>
          <w:rFonts w:ascii="Times New Roman" w:hAnsi="Times New Roman"/>
          <w:sz w:val="22"/>
          <w:szCs w:val="22"/>
        </w:rPr>
        <w:tab/>
      </w:r>
    </w:p>
    <w:p w14:paraId="523D9ECB" w14:textId="77777777" w:rsidR="00C632DC" w:rsidRPr="00C507FE" w:rsidRDefault="00C632DC" w:rsidP="00C632DC">
      <w:pPr>
        <w:rPr>
          <w:rFonts w:ascii="Times New Roman" w:hAnsi="Times New Roman"/>
          <w:sz w:val="22"/>
          <w:szCs w:val="22"/>
        </w:rPr>
      </w:pPr>
      <w:r w:rsidRPr="00F52942">
        <w:rPr>
          <w:rFonts w:ascii="Times New Roman" w:hAnsi="Times New Roman"/>
          <w:sz w:val="22"/>
          <w:szCs w:val="22"/>
        </w:rPr>
        <w:t>Liellopi</w:t>
      </w:r>
      <w:r w:rsidR="00C55548" w:rsidRPr="00C507FE">
        <w:rPr>
          <w:rFonts w:ascii="Times New Roman" w:hAnsi="Times New Roman"/>
          <w:sz w:val="22"/>
          <w:szCs w:val="22"/>
        </w:rPr>
        <w:t xml:space="preserve"> (govis cietstāves periodā).</w:t>
      </w:r>
    </w:p>
    <w:p w14:paraId="2101B9F9" w14:textId="77777777" w:rsidR="00C632DC" w:rsidRPr="00C507FE" w:rsidRDefault="00C632DC" w:rsidP="00C632DC">
      <w:pPr>
        <w:jc w:val="both"/>
        <w:rPr>
          <w:rFonts w:ascii="Times New Roman" w:hAnsi="Times New Roman"/>
          <w:sz w:val="22"/>
          <w:szCs w:val="22"/>
        </w:rPr>
      </w:pPr>
      <w:r w:rsidRPr="00C507FE">
        <w:rPr>
          <w:rFonts w:ascii="Times New Roman" w:hAnsi="Times New Roman"/>
          <w:sz w:val="22"/>
          <w:szCs w:val="22"/>
        </w:rPr>
        <w:t xml:space="preserve">  </w:t>
      </w:r>
    </w:p>
    <w:p w14:paraId="5A485255" w14:textId="77777777" w:rsidR="00C632DC" w:rsidRPr="00BD5C7B" w:rsidRDefault="00C632DC" w:rsidP="00C632DC">
      <w:pPr>
        <w:jc w:val="both"/>
        <w:rPr>
          <w:rFonts w:ascii="Times New Roman" w:hAnsi="Times New Roman"/>
          <w:b/>
          <w:bCs/>
          <w:sz w:val="22"/>
          <w:szCs w:val="22"/>
        </w:rPr>
      </w:pPr>
      <w:r w:rsidRPr="00BD5C7B">
        <w:rPr>
          <w:rFonts w:ascii="Times New Roman" w:hAnsi="Times New Roman"/>
          <w:b/>
          <w:bCs/>
          <w:sz w:val="22"/>
          <w:szCs w:val="22"/>
        </w:rPr>
        <w:t>4.2. Lietošanas indikācijas, norādot mērķa sugas</w:t>
      </w:r>
    </w:p>
    <w:p w14:paraId="238B6EA8" w14:textId="77777777" w:rsidR="00C632DC" w:rsidRPr="00BD5C7B" w:rsidRDefault="00C632DC" w:rsidP="00C632DC">
      <w:pPr>
        <w:jc w:val="both"/>
        <w:rPr>
          <w:rFonts w:ascii="Times New Roman" w:hAnsi="Times New Roman"/>
          <w:sz w:val="22"/>
          <w:szCs w:val="22"/>
        </w:rPr>
      </w:pPr>
    </w:p>
    <w:p w14:paraId="3720EC76" w14:textId="77777777" w:rsidR="000D025C" w:rsidRDefault="00C632DC" w:rsidP="00C632DC">
      <w:pPr>
        <w:jc w:val="both"/>
        <w:rPr>
          <w:rFonts w:ascii="Times New Roman" w:hAnsi="Times New Roman"/>
          <w:sz w:val="22"/>
          <w:szCs w:val="22"/>
        </w:rPr>
      </w:pPr>
      <w:r w:rsidRPr="00A50F8B">
        <w:rPr>
          <w:rFonts w:ascii="Times New Roman" w:hAnsi="Times New Roman"/>
          <w:sz w:val="22"/>
          <w:szCs w:val="22"/>
        </w:rPr>
        <w:t>Mastīta</w:t>
      </w:r>
      <w:r w:rsidR="00DC4843" w:rsidRPr="00A50F8B">
        <w:rPr>
          <w:rFonts w:ascii="Times New Roman" w:hAnsi="Times New Roman"/>
          <w:sz w:val="22"/>
          <w:szCs w:val="22"/>
        </w:rPr>
        <w:t xml:space="preserve">, </w:t>
      </w:r>
      <w:r w:rsidRPr="00A50F8B">
        <w:rPr>
          <w:rFonts w:ascii="Times New Roman" w:hAnsi="Times New Roman"/>
          <w:sz w:val="22"/>
          <w:szCs w:val="22"/>
        </w:rPr>
        <w:t xml:space="preserve">ko izraisījuši pret kloksacilīnu jutīgi stafilokoki un streptokoki (tostarp </w:t>
      </w:r>
      <w:r w:rsidR="00680931">
        <w:rPr>
          <w:rFonts w:ascii="Times New Roman" w:hAnsi="Times New Roman"/>
          <w:sz w:val="22"/>
          <w:szCs w:val="22"/>
        </w:rPr>
        <w:t xml:space="preserve">beta </w:t>
      </w:r>
      <w:r w:rsidRPr="002F2DC2">
        <w:rPr>
          <w:rFonts w:ascii="Times New Roman" w:hAnsi="Times New Roman"/>
          <w:sz w:val="22"/>
          <w:szCs w:val="22"/>
        </w:rPr>
        <w:t>laktamāzi producējoši</w:t>
      </w:r>
      <w:r w:rsidR="009A716E">
        <w:rPr>
          <w:rFonts w:ascii="Times New Roman" w:hAnsi="Times New Roman"/>
          <w:sz w:val="22"/>
          <w:szCs w:val="22"/>
        </w:rPr>
        <w:t>e</w:t>
      </w:r>
      <w:r w:rsidRPr="002F2DC2">
        <w:rPr>
          <w:rFonts w:ascii="Times New Roman" w:hAnsi="Times New Roman"/>
          <w:sz w:val="22"/>
          <w:szCs w:val="22"/>
        </w:rPr>
        <w:t xml:space="preserve"> </w:t>
      </w:r>
      <w:r w:rsidR="009A716E">
        <w:rPr>
          <w:rFonts w:ascii="Times New Roman" w:hAnsi="Times New Roman"/>
          <w:sz w:val="22"/>
          <w:szCs w:val="22"/>
        </w:rPr>
        <w:t>mikroorganismi</w:t>
      </w:r>
      <w:r w:rsidRPr="002F2DC2">
        <w:rPr>
          <w:rFonts w:ascii="Times New Roman" w:hAnsi="Times New Roman"/>
          <w:sz w:val="22"/>
          <w:szCs w:val="22"/>
        </w:rPr>
        <w:t>)</w:t>
      </w:r>
      <w:r w:rsidR="000D025C">
        <w:rPr>
          <w:rFonts w:ascii="Times New Roman" w:hAnsi="Times New Roman"/>
          <w:sz w:val="22"/>
          <w:szCs w:val="22"/>
        </w:rPr>
        <w:t>,</w:t>
      </w:r>
      <w:r w:rsidR="008C7937" w:rsidRPr="002F2DC2">
        <w:rPr>
          <w:rFonts w:ascii="Times New Roman" w:hAnsi="Times New Roman"/>
          <w:sz w:val="22"/>
          <w:szCs w:val="22"/>
        </w:rPr>
        <w:t xml:space="preserve"> </w:t>
      </w:r>
      <w:r w:rsidR="00DC4843" w:rsidRPr="002F2DC2">
        <w:rPr>
          <w:rFonts w:ascii="Times New Roman" w:hAnsi="Times New Roman"/>
          <w:sz w:val="22"/>
          <w:szCs w:val="22"/>
        </w:rPr>
        <w:t>metafilaksei</w:t>
      </w:r>
      <w:r w:rsidR="00DC4843" w:rsidRPr="009B7C38">
        <w:rPr>
          <w:rFonts w:ascii="Times New Roman" w:hAnsi="Times New Roman"/>
          <w:sz w:val="22"/>
          <w:szCs w:val="22"/>
        </w:rPr>
        <w:t xml:space="preserve"> </w:t>
      </w:r>
      <w:r w:rsidR="008C7937" w:rsidRPr="009B7C38">
        <w:rPr>
          <w:rFonts w:ascii="Times New Roman" w:hAnsi="Times New Roman"/>
          <w:sz w:val="22"/>
          <w:szCs w:val="22"/>
        </w:rPr>
        <w:t xml:space="preserve">un </w:t>
      </w:r>
      <w:r w:rsidRPr="009B7C38">
        <w:rPr>
          <w:rFonts w:ascii="Times New Roman" w:hAnsi="Times New Roman"/>
          <w:sz w:val="22"/>
          <w:szCs w:val="22"/>
        </w:rPr>
        <w:t xml:space="preserve">ārstēšanai cietstāves periodā. </w:t>
      </w:r>
    </w:p>
    <w:p w14:paraId="051C4503" w14:textId="77777777" w:rsidR="00C632DC" w:rsidRPr="002F2DC2" w:rsidRDefault="00115E47" w:rsidP="00C632DC">
      <w:pPr>
        <w:jc w:val="both"/>
        <w:rPr>
          <w:rFonts w:ascii="Times New Roman" w:hAnsi="Times New Roman"/>
          <w:sz w:val="22"/>
          <w:szCs w:val="22"/>
        </w:rPr>
      </w:pPr>
      <w:r>
        <w:rPr>
          <w:rFonts w:ascii="Times New Roman" w:hAnsi="Times New Roman"/>
          <w:i/>
          <w:iCs/>
          <w:sz w:val="22"/>
          <w:szCs w:val="22"/>
        </w:rPr>
        <w:t>Trueperella</w:t>
      </w:r>
      <w:r w:rsidRPr="009B7C38">
        <w:rPr>
          <w:rFonts w:ascii="Times New Roman" w:hAnsi="Times New Roman"/>
          <w:i/>
          <w:iCs/>
          <w:sz w:val="22"/>
          <w:szCs w:val="22"/>
        </w:rPr>
        <w:t xml:space="preserve"> </w:t>
      </w:r>
      <w:r w:rsidR="00C632DC" w:rsidRPr="009B7C38">
        <w:rPr>
          <w:rFonts w:ascii="Times New Roman" w:hAnsi="Times New Roman"/>
          <w:i/>
          <w:iCs/>
          <w:sz w:val="22"/>
          <w:szCs w:val="22"/>
        </w:rPr>
        <w:t>pyogenes</w:t>
      </w:r>
      <w:r w:rsidR="00C632DC" w:rsidRPr="009B7C38">
        <w:rPr>
          <w:rFonts w:ascii="Times New Roman" w:hAnsi="Times New Roman"/>
          <w:sz w:val="22"/>
          <w:szCs w:val="22"/>
        </w:rPr>
        <w:t xml:space="preserve"> izraisīta mastīta metafilakse</w:t>
      </w:r>
      <w:r w:rsidR="008C7937" w:rsidRPr="009B7C38">
        <w:rPr>
          <w:rFonts w:ascii="Times New Roman" w:hAnsi="Times New Roman"/>
          <w:sz w:val="22"/>
          <w:szCs w:val="22"/>
        </w:rPr>
        <w:t>i un</w:t>
      </w:r>
      <w:r w:rsidR="00C632DC" w:rsidRPr="009B7C38">
        <w:rPr>
          <w:rFonts w:ascii="Times New Roman" w:hAnsi="Times New Roman"/>
          <w:sz w:val="22"/>
          <w:szCs w:val="22"/>
        </w:rPr>
        <w:t xml:space="preserve"> ārstēšanai</w:t>
      </w:r>
      <w:r w:rsidR="00C632DC" w:rsidRPr="00710F86">
        <w:rPr>
          <w:rFonts w:ascii="Times New Roman" w:hAnsi="Times New Roman"/>
          <w:sz w:val="22"/>
          <w:szCs w:val="22"/>
        </w:rPr>
        <w:t xml:space="preserve">. </w:t>
      </w:r>
      <w:r w:rsidR="00545001" w:rsidRPr="00072353">
        <w:rPr>
          <w:rFonts w:ascii="Times New Roman" w:hAnsi="Times New Roman"/>
          <w:sz w:val="22"/>
          <w:szCs w:val="22"/>
        </w:rPr>
        <w:t xml:space="preserve">  </w:t>
      </w:r>
    </w:p>
    <w:p w14:paraId="289024E9" w14:textId="77777777" w:rsidR="00C632DC" w:rsidRPr="000D025C" w:rsidRDefault="00C632DC" w:rsidP="00C632DC">
      <w:pPr>
        <w:tabs>
          <w:tab w:val="left" w:pos="1944"/>
        </w:tabs>
        <w:ind w:left="1416" w:hanging="708"/>
        <w:jc w:val="both"/>
        <w:rPr>
          <w:rFonts w:ascii="Times New Roman" w:hAnsi="Times New Roman"/>
          <w:sz w:val="22"/>
          <w:szCs w:val="22"/>
        </w:rPr>
      </w:pPr>
    </w:p>
    <w:p w14:paraId="3CE4C78D" w14:textId="77777777" w:rsidR="00C632DC" w:rsidRPr="000D025C" w:rsidRDefault="00C632DC" w:rsidP="00C632DC">
      <w:pPr>
        <w:jc w:val="both"/>
        <w:rPr>
          <w:rFonts w:ascii="Times New Roman" w:hAnsi="Times New Roman"/>
          <w:b/>
          <w:bCs/>
          <w:sz w:val="22"/>
          <w:szCs w:val="22"/>
        </w:rPr>
      </w:pPr>
      <w:r w:rsidRPr="000D025C">
        <w:rPr>
          <w:rFonts w:ascii="Times New Roman" w:hAnsi="Times New Roman"/>
          <w:b/>
          <w:bCs/>
          <w:sz w:val="22"/>
          <w:szCs w:val="22"/>
        </w:rPr>
        <w:t>4.3. Kontrindikācijas</w:t>
      </w:r>
    </w:p>
    <w:p w14:paraId="2FC83BF3" w14:textId="77777777" w:rsidR="00C632DC" w:rsidRPr="000D025C" w:rsidRDefault="00C632DC" w:rsidP="00C632DC">
      <w:pPr>
        <w:tabs>
          <w:tab w:val="left" w:pos="567"/>
          <w:tab w:val="left" w:pos="1418"/>
        </w:tabs>
        <w:jc w:val="both"/>
        <w:rPr>
          <w:rFonts w:ascii="Times New Roman" w:hAnsi="Times New Roman"/>
          <w:sz w:val="22"/>
          <w:szCs w:val="22"/>
        </w:rPr>
      </w:pPr>
    </w:p>
    <w:p w14:paraId="2FB096F2" w14:textId="77777777" w:rsidR="00072353" w:rsidRDefault="00C55548" w:rsidP="00C632DC">
      <w:pPr>
        <w:tabs>
          <w:tab w:val="left" w:pos="567"/>
          <w:tab w:val="left" w:pos="1418"/>
        </w:tabs>
        <w:jc w:val="both"/>
        <w:rPr>
          <w:rFonts w:ascii="Times New Roman" w:hAnsi="Times New Roman"/>
          <w:sz w:val="22"/>
          <w:szCs w:val="22"/>
        </w:rPr>
      </w:pPr>
      <w:r w:rsidRPr="00C1508A">
        <w:rPr>
          <w:rFonts w:ascii="Times New Roman" w:hAnsi="Times New Roman"/>
          <w:sz w:val="22"/>
          <w:szCs w:val="22"/>
        </w:rPr>
        <w:t>Nelietot gadījumos, ja konstatēta pastiprināta</w:t>
      </w:r>
      <w:r w:rsidR="00C632DC" w:rsidRPr="00387BA7">
        <w:rPr>
          <w:rFonts w:ascii="Times New Roman" w:hAnsi="Times New Roman"/>
          <w:sz w:val="22"/>
          <w:szCs w:val="22"/>
        </w:rPr>
        <w:t xml:space="preserve"> jutība pret penicilīniem vai </w:t>
      </w:r>
      <w:r w:rsidR="00DB7CC3" w:rsidRPr="00387BA7">
        <w:rPr>
          <w:rFonts w:ascii="Times New Roman" w:hAnsi="Times New Roman"/>
          <w:sz w:val="22"/>
          <w:szCs w:val="22"/>
        </w:rPr>
        <w:t>c</w:t>
      </w:r>
      <w:r w:rsidR="00DB7CC3" w:rsidRPr="006C785C">
        <w:rPr>
          <w:rFonts w:ascii="Times New Roman" w:hAnsi="Times New Roman"/>
          <w:sz w:val="22"/>
          <w:szCs w:val="22"/>
        </w:rPr>
        <w:t xml:space="preserve">itām </w:t>
      </w:r>
      <w:r w:rsidR="00680931">
        <w:rPr>
          <w:rFonts w:ascii="Times New Roman" w:hAnsi="Times New Roman"/>
          <w:sz w:val="22"/>
          <w:szCs w:val="22"/>
        </w:rPr>
        <w:t xml:space="preserve">beta </w:t>
      </w:r>
      <w:r w:rsidR="00DB7CC3" w:rsidRPr="009B7C38">
        <w:rPr>
          <w:rFonts w:ascii="Times New Roman" w:hAnsi="Times New Roman"/>
          <w:sz w:val="22"/>
          <w:szCs w:val="22"/>
        </w:rPr>
        <w:t>laktāma grupas antibiotikām</w:t>
      </w:r>
      <w:r w:rsidRPr="009B7C38">
        <w:rPr>
          <w:rFonts w:ascii="Times New Roman" w:hAnsi="Times New Roman"/>
          <w:sz w:val="22"/>
          <w:szCs w:val="22"/>
        </w:rPr>
        <w:t xml:space="preserve"> vai pret kādu no palīgvielām.</w:t>
      </w:r>
      <w:r w:rsidR="00DB7CC3" w:rsidRPr="009B7C38">
        <w:rPr>
          <w:rFonts w:ascii="Times New Roman" w:hAnsi="Times New Roman"/>
          <w:sz w:val="22"/>
          <w:szCs w:val="22"/>
        </w:rPr>
        <w:t xml:space="preserve"> </w:t>
      </w:r>
    </w:p>
    <w:p w14:paraId="249B8833" w14:textId="77777777" w:rsidR="00C632DC" w:rsidRPr="00710F86" w:rsidRDefault="00072353" w:rsidP="00C632DC">
      <w:pPr>
        <w:tabs>
          <w:tab w:val="left" w:pos="567"/>
          <w:tab w:val="left" w:pos="1418"/>
        </w:tabs>
        <w:jc w:val="both"/>
        <w:rPr>
          <w:rFonts w:ascii="Times New Roman" w:hAnsi="Times New Roman"/>
          <w:sz w:val="22"/>
          <w:szCs w:val="22"/>
        </w:rPr>
      </w:pPr>
      <w:r>
        <w:rPr>
          <w:rFonts w:ascii="Times New Roman" w:hAnsi="Times New Roman"/>
          <w:sz w:val="22"/>
          <w:szCs w:val="22"/>
        </w:rPr>
        <w:t>Nelietot, ja ir s</w:t>
      </w:r>
      <w:r w:rsidR="00DB7CC3" w:rsidRPr="009B7C38">
        <w:rPr>
          <w:rFonts w:ascii="Times New Roman" w:hAnsi="Times New Roman"/>
          <w:sz w:val="22"/>
          <w:szCs w:val="22"/>
        </w:rPr>
        <w:t>maga nieru nepietiekamība ar olig</w:t>
      </w:r>
      <w:r w:rsidR="00DB7CC3" w:rsidRPr="00710F86">
        <w:rPr>
          <w:rFonts w:ascii="Times New Roman" w:hAnsi="Times New Roman"/>
          <w:sz w:val="22"/>
          <w:szCs w:val="22"/>
        </w:rPr>
        <w:t>ūriju vai anūriju.</w:t>
      </w:r>
    </w:p>
    <w:p w14:paraId="7DC4CE89" w14:textId="77777777" w:rsidR="00C632DC" w:rsidRPr="00072353" w:rsidRDefault="00072353" w:rsidP="00C632DC">
      <w:pPr>
        <w:tabs>
          <w:tab w:val="left" w:pos="567"/>
          <w:tab w:val="left" w:pos="1418"/>
        </w:tabs>
        <w:jc w:val="both"/>
        <w:rPr>
          <w:rFonts w:ascii="Times New Roman" w:hAnsi="Times New Roman"/>
          <w:sz w:val="22"/>
          <w:szCs w:val="22"/>
        </w:rPr>
      </w:pPr>
      <w:r>
        <w:rPr>
          <w:rFonts w:ascii="Times New Roman" w:hAnsi="Times New Roman"/>
          <w:sz w:val="22"/>
          <w:szCs w:val="22"/>
        </w:rPr>
        <w:t>Nelietot, ja ir konstatēta r</w:t>
      </w:r>
      <w:r w:rsidR="00C632DC" w:rsidRPr="00072353">
        <w:rPr>
          <w:rFonts w:ascii="Times New Roman" w:hAnsi="Times New Roman"/>
          <w:sz w:val="22"/>
          <w:szCs w:val="22"/>
        </w:rPr>
        <w:t>ezistence pret izoksazolilpenicilīniem un cefalosporīniem.</w:t>
      </w:r>
    </w:p>
    <w:p w14:paraId="02345EF3" w14:textId="77777777" w:rsidR="00C632DC" w:rsidRPr="002F2DC2" w:rsidRDefault="00C632DC" w:rsidP="00C632DC">
      <w:pPr>
        <w:tabs>
          <w:tab w:val="left" w:pos="567"/>
          <w:tab w:val="left" w:pos="1418"/>
        </w:tabs>
        <w:jc w:val="both"/>
        <w:rPr>
          <w:rFonts w:ascii="Times New Roman" w:hAnsi="Times New Roman"/>
          <w:sz w:val="22"/>
          <w:szCs w:val="22"/>
        </w:rPr>
      </w:pPr>
      <w:r w:rsidRPr="001C47E7">
        <w:rPr>
          <w:rFonts w:ascii="Times New Roman" w:hAnsi="Times New Roman"/>
          <w:sz w:val="22"/>
          <w:szCs w:val="22"/>
        </w:rPr>
        <w:t xml:space="preserve">Nelietot </w:t>
      </w:r>
      <w:r w:rsidRPr="002F2DC2">
        <w:rPr>
          <w:rFonts w:ascii="Times New Roman" w:hAnsi="Times New Roman"/>
          <w:sz w:val="22"/>
          <w:szCs w:val="22"/>
        </w:rPr>
        <w:t>govīm</w:t>
      </w:r>
      <w:r w:rsidR="00822410">
        <w:rPr>
          <w:rFonts w:ascii="Times New Roman" w:hAnsi="Times New Roman"/>
          <w:sz w:val="22"/>
          <w:szCs w:val="22"/>
        </w:rPr>
        <w:t xml:space="preserve"> laktācijas periodā</w:t>
      </w:r>
      <w:r w:rsidRPr="002F2DC2">
        <w:rPr>
          <w:rFonts w:ascii="Times New Roman" w:hAnsi="Times New Roman"/>
          <w:sz w:val="22"/>
          <w:szCs w:val="22"/>
        </w:rPr>
        <w:t>.</w:t>
      </w:r>
    </w:p>
    <w:p w14:paraId="2E2B4973" w14:textId="77777777" w:rsidR="00C632DC" w:rsidRPr="000D025C" w:rsidRDefault="00C632DC" w:rsidP="00C632DC">
      <w:pPr>
        <w:jc w:val="both"/>
        <w:rPr>
          <w:rFonts w:ascii="Times New Roman" w:hAnsi="Times New Roman"/>
          <w:sz w:val="22"/>
          <w:szCs w:val="22"/>
        </w:rPr>
      </w:pPr>
    </w:p>
    <w:p w14:paraId="4DAD8AF5" w14:textId="77777777" w:rsidR="00C632DC" w:rsidRPr="000D025C" w:rsidRDefault="00C632DC" w:rsidP="00C632DC">
      <w:pPr>
        <w:jc w:val="both"/>
        <w:rPr>
          <w:rFonts w:ascii="Times New Roman" w:hAnsi="Times New Roman"/>
          <w:b/>
          <w:bCs/>
          <w:sz w:val="22"/>
          <w:szCs w:val="22"/>
        </w:rPr>
      </w:pPr>
      <w:r w:rsidRPr="000D025C">
        <w:rPr>
          <w:rFonts w:ascii="Times New Roman" w:hAnsi="Times New Roman"/>
          <w:b/>
          <w:bCs/>
          <w:sz w:val="22"/>
          <w:szCs w:val="22"/>
        </w:rPr>
        <w:t>4.4. Īpaši brīdinājumi katr</w:t>
      </w:r>
      <w:r w:rsidR="00C55548" w:rsidRPr="000D025C">
        <w:rPr>
          <w:rFonts w:ascii="Times New Roman" w:hAnsi="Times New Roman"/>
          <w:b/>
          <w:bCs/>
          <w:sz w:val="22"/>
          <w:szCs w:val="22"/>
        </w:rPr>
        <w:t xml:space="preserve">ai </w:t>
      </w:r>
      <w:r w:rsidRPr="000D025C">
        <w:rPr>
          <w:rFonts w:ascii="Times New Roman" w:hAnsi="Times New Roman"/>
          <w:b/>
          <w:bCs/>
          <w:sz w:val="22"/>
          <w:szCs w:val="22"/>
        </w:rPr>
        <w:t>mērķa sug</w:t>
      </w:r>
      <w:r w:rsidR="00C55548" w:rsidRPr="000D025C">
        <w:rPr>
          <w:rFonts w:ascii="Times New Roman" w:hAnsi="Times New Roman"/>
          <w:b/>
          <w:bCs/>
          <w:sz w:val="22"/>
          <w:szCs w:val="22"/>
        </w:rPr>
        <w:t>ai</w:t>
      </w:r>
    </w:p>
    <w:p w14:paraId="15B8C31B" w14:textId="77777777" w:rsidR="00C632DC" w:rsidRPr="00C1508A" w:rsidRDefault="00C632DC" w:rsidP="00C632DC">
      <w:pPr>
        <w:jc w:val="both"/>
        <w:rPr>
          <w:rFonts w:ascii="Times New Roman" w:hAnsi="Times New Roman"/>
          <w:b/>
          <w:bCs/>
          <w:sz w:val="22"/>
          <w:szCs w:val="22"/>
        </w:rPr>
      </w:pPr>
      <w:r w:rsidRPr="00C1508A">
        <w:rPr>
          <w:rFonts w:ascii="Times New Roman" w:hAnsi="Times New Roman"/>
          <w:b/>
          <w:bCs/>
          <w:sz w:val="22"/>
          <w:szCs w:val="22"/>
        </w:rPr>
        <w:tab/>
      </w:r>
    </w:p>
    <w:p w14:paraId="6C219E13" w14:textId="77777777" w:rsidR="00C632DC" w:rsidRPr="00387BA7" w:rsidRDefault="00C632DC" w:rsidP="00C632DC">
      <w:pPr>
        <w:jc w:val="both"/>
        <w:rPr>
          <w:rFonts w:ascii="Times New Roman" w:hAnsi="Times New Roman"/>
          <w:bCs/>
          <w:sz w:val="22"/>
          <w:szCs w:val="22"/>
        </w:rPr>
      </w:pPr>
      <w:r w:rsidRPr="00387BA7">
        <w:rPr>
          <w:rFonts w:ascii="Times New Roman" w:hAnsi="Times New Roman"/>
          <w:bCs/>
          <w:sz w:val="22"/>
          <w:szCs w:val="22"/>
        </w:rPr>
        <w:t>Nav.</w:t>
      </w:r>
    </w:p>
    <w:p w14:paraId="60BA32BD" w14:textId="77777777" w:rsidR="00C632DC" w:rsidRPr="001B4285" w:rsidRDefault="00C632DC" w:rsidP="00C632DC">
      <w:pPr>
        <w:jc w:val="both"/>
        <w:rPr>
          <w:rFonts w:ascii="Times New Roman" w:hAnsi="Times New Roman"/>
          <w:sz w:val="22"/>
          <w:szCs w:val="22"/>
        </w:rPr>
      </w:pPr>
    </w:p>
    <w:p w14:paraId="623975F8" w14:textId="77777777" w:rsidR="00C632DC" w:rsidRPr="001B4285" w:rsidRDefault="00C632DC" w:rsidP="00C632DC">
      <w:pPr>
        <w:jc w:val="both"/>
        <w:rPr>
          <w:rFonts w:ascii="Times New Roman" w:hAnsi="Times New Roman"/>
          <w:b/>
          <w:bCs/>
          <w:sz w:val="22"/>
          <w:szCs w:val="22"/>
        </w:rPr>
      </w:pPr>
      <w:r w:rsidRPr="001B4285">
        <w:rPr>
          <w:rFonts w:ascii="Times New Roman" w:hAnsi="Times New Roman"/>
          <w:b/>
          <w:bCs/>
          <w:sz w:val="22"/>
          <w:szCs w:val="22"/>
        </w:rPr>
        <w:t>4.5. Īpaši piesardzības pasākumi lietošanā</w:t>
      </w:r>
    </w:p>
    <w:p w14:paraId="516F87DB" w14:textId="77777777" w:rsidR="00C632DC" w:rsidRPr="009A716E" w:rsidRDefault="00C632DC" w:rsidP="00C632DC">
      <w:pPr>
        <w:jc w:val="both"/>
        <w:rPr>
          <w:rFonts w:ascii="Times New Roman" w:hAnsi="Times New Roman"/>
          <w:sz w:val="22"/>
          <w:szCs w:val="22"/>
        </w:rPr>
      </w:pPr>
      <w:r w:rsidRPr="009A716E">
        <w:rPr>
          <w:rFonts w:ascii="Times New Roman" w:hAnsi="Times New Roman"/>
          <w:sz w:val="22"/>
          <w:szCs w:val="22"/>
        </w:rPr>
        <w:tab/>
      </w:r>
    </w:p>
    <w:p w14:paraId="3EBBB174" w14:textId="77777777" w:rsidR="00072353" w:rsidRPr="006C785C" w:rsidRDefault="00C632DC" w:rsidP="00C632DC">
      <w:pPr>
        <w:jc w:val="both"/>
        <w:rPr>
          <w:rFonts w:ascii="Times New Roman" w:hAnsi="Times New Roman"/>
          <w:sz w:val="22"/>
          <w:szCs w:val="22"/>
          <w:u w:val="single"/>
        </w:rPr>
      </w:pPr>
      <w:r w:rsidRPr="006C785C">
        <w:rPr>
          <w:rFonts w:ascii="Times New Roman" w:hAnsi="Times New Roman"/>
          <w:color w:val="000000"/>
          <w:sz w:val="22"/>
          <w:szCs w:val="22"/>
          <w:u w:val="single"/>
          <w:lang w:val="lv-LV"/>
        </w:rPr>
        <w:t>Īpaši piesardzības pasākumi, lietojot dzīvniekiem</w:t>
      </w:r>
    </w:p>
    <w:p w14:paraId="41938143" w14:textId="77777777" w:rsidR="00C632DC" w:rsidRPr="006C785C" w:rsidRDefault="00C632DC" w:rsidP="00C632DC">
      <w:pPr>
        <w:jc w:val="both"/>
        <w:rPr>
          <w:rFonts w:ascii="Times New Roman" w:hAnsi="Times New Roman"/>
          <w:bCs/>
          <w:sz w:val="22"/>
          <w:szCs w:val="22"/>
          <w:u w:val="single"/>
        </w:rPr>
      </w:pPr>
    </w:p>
    <w:p w14:paraId="52D2C42D" w14:textId="77777777" w:rsidR="00511E79" w:rsidRDefault="00DC704F" w:rsidP="00C632DC">
      <w:pPr>
        <w:jc w:val="both"/>
        <w:rPr>
          <w:rFonts w:ascii="Times New Roman" w:hAnsi="Times New Roman"/>
          <w:sz w:val="22"/>
          <w:szCs w:val="22"/>
        </w:rPr>
      </w:pPr>
      <w:bookmarkStart w:id="5" w:name="_Hlk530649558"/>
      <w:r w:rsidRPr="006C785C">
        <w:rPr>
          <w:rFonts w:ascii="Times New Roman" w:hAnsi="Times New Roman"/>
          <w:sz w:val="22"/>
          <w:szCs w:val="22"/>
        </w:rPr>
        <w:t xml:space="preserve">Lietojot šīs veterinārās zāles, jāņem vērā vispārpieņemtie antibakteriālo zāļu lietošanas pamatprincipi. </w:t>
      </w:r>
    </w:p>
    <w:p w14:paraId="7ABCCE35" w14:textId="15A1CBC1" w:rsidR="00511E79" w:rsidRPr="006C785C" w:rsidRDefault="00511E79" w:rsidP="00C632DC">
      <w:pPr>
        <w:jc w:val="both"/>
        <w:rPr>
          <w:rFonts w:ascii="Times New Roman" w:hAnsi="Times New Roman"/>
          <w:sz w:val="22"/>
          <w:szCs w:val="22"/>
        </w:rPr>
      </w:pPr>
      <w:bookmarkStart w:id="6" w:name="_Hlk530037113"/>
      <w:r w:rsidRPr="006C785C">
        <w:rPr>
          <w:rFonts w:ascii="Times New Roman" w:hAnsi="Times New Roman"/>
          <w:sz w:val="22"/>
          <w:szCs w:val="22"/>
        </w:rPr>
        <w:lastRenderedPageBreak/>
        <w:t>Zāles lietot, pamatojoties uz mikroorganismu, kuri ir izolēti no katras cietstāvei paredzētās govs tesmeņa ceturkšņa(-u) iegūtiem piena paraugiem, kuri iegūti, jutības pārbaudes rezultātiem. Ja tas nav iespējams, ārstēšana jābalsta uz informāciju par vietējo (reģionālo, fermas līmeņa) epidemioloģisko situāciju attiecībā uz mērķa baktēriju jutī</w:t>
      </w:r>
      <w:r w:rsidR="0005327C">
        <w:rPr>
          <w:rFonts w:ascii="Times New Roman" w:hAnsi="Times New Roman"/>
          <w:sz w:val="22"/>
          <w:szCs w:val="22"/>
        </w:rPr>
        <w:t>b</w:t>
      </w:r>
      <w:r w:rsidRPr="006C785C">
        <w:rPr>
          <w:rFonts w:ascii="Times New Roman" w:hAnsi="Times New Roman"/>
          <w:sz w:val="22"/>
          <w:szCs w:val="22"/>
        </w:rPr>
        <w:t xml:space="preserve">u. </w:t>
      </w:r>
    </w:p>
    <w:bookmarkEnd w:id="5"/>
    <w:bookmarkEnd w:id="6"/>
    <w:p w14:paraId="383FBB9E" w14:textId="77777777" w:rsidR="00C632DC" w:rsidRPr="00710F86" w:rsidRDefault="00C632DC" w:rsidP="00C632DC">
      <w:pPr>
        <w:jc w:val="both"/>
        <w:rPr>
          <w:rFonts w:ascii="Times New Roman" w:hAnsi="Times New Roman"/>
          <w:sz w:val="22"/>
          <w:szCs w:val="22"/>
        </w:rPr>
      </w:pPr>
    </w:p>
    <w:p w14:paraId="000D79B0" w14:textId="77777777" w:rsidR="00C632DC" w:rsidRDefault="00C51551" w:rsidP="00C632DC">
      <w:pPr>
        <w:jc w:val="both"/>
        <w:rPr>
          <w:rFonts w:ascii="Times New Roman" w:hAnsi="Times New Roman"/>
          <w:color w:val="000000"/>
          <w:sz w:val="22"/>
          <w:szCs w:val="22"/>
          <w:u w:val="single"/>
          <w:lang w:val="lv-LV"/>
        </w:rPr>
      </w:pPr>
      <w:r w:rsidRPr="00710F86">
        <w:rPr>
          <w:rFonts w:ascii="Times New Roman" w:hAnsi="Times New Roman"/>
          <w:color w:val="000000"/>
          <w:sz w:val="22"/>
          <w:szCs w:val="22"/>
          <w:u w:val="single"/>
          <w:lang w:val="lv-LV"/>
        </w:rPr>
        <w:t>Īpaši p</w:t>
      </w:r>
      <w:r w:rsidR="00C632DC" w:rsidRPr="006C785C">
        <w:rPr>
          <w:rFonts w:ascii="Times New Roman" w:hAnsi="Times New Roman"/>
          <w:color w:val="000000"/>
          <w:sz w:val="22"/>
          <w:szCs w:val="22"/>
          <w:u w:val="single"/>
          <w:lang w:val="lv-LV"/>
        </w:rPr>
        <w:t>iesardzības pasākumi, kas jāievēro personai, kura lieto veterinārās zāles dzīvnieku ārstēšanai</w:t>
      </w:r>
    </w:p>
    <w:p w14:paraId="20020DE3" w14:textId="77777777" w:rsidR="00072353" w:rsidRPr="006C785C" w:rsidRDefault="00072353" w:rsidP="00C632DC">
      <w:pPr>
        <w:jc w:val="both"/>
        <w:rPr>
          <w:rFonts w:ascii="Times New Roman" w:hAnsi="Times New Roman"/>
          <w:color w:val="000000"/>
          <w:sz w:val="22"/>
          <w:szCs w:val="22"/>
          <w:u w:val="single"/>
          <w:lang w:val="lv-LV"/>
        </w:rPr>
      </w:pPr>
    </w:p>
    <w:p w14:paraId="09DB72BE" w14:textId="77777777" w:rsidR="00710F86" w:rsidRDefault="00710F86" w:rsidP="00782B50">
      <w:pPr>
        <w:jc w:val="both"/>
        <w:rPr>
          <w:rFonts w:ascii="Times New Roman" w:hAnsi="Times New Roman"/>
          <w:color w:val="000000"/>
          <w:sz w:val="22"/>
          <w:szCs w:val="22"/>
        </w:rPr>
      </w:pPr>
      <w:bookmarkStart w:id="7" w:name="_Hlk530649550"/>
      <w:r w:rsidRPr="006C785C">
        <w:rPr>
          <w:rFonts w:ascii="Times New Roman" w:hAnsi="Times New Roman"/>
          <w:color w:val="000000"/>
          <w:sz w:val="22"/>
          <w:szCs w:val="22"/>
        </w:rPr>
        <w:t>Penicilīni un cefalosporīni pēc injekcijas, ieelpošanas, norīšanas vai saskares ar ādu var izraisīt pastiprinātas jutības reakcijas (alerģiju). Pastiprināta jutība pret penicilīniem var radīt krustenisk</w:t>
      </w:r>
      <w:r>
        <w:rPr>
          <w:rFonts w:ascii="Times New Roman" w:hAnsi="Times New Roman"/>
          <w:color w:val="000000"/>
          <w:sz w:val="22"/>
          <w:szCs w:val="22"/>
        </w:rPr>
        <w:t>u</w:t>
      </w:r>
      <w:r w:rsidRPr="006C785C">
        <w:rPr>
          <w:rFonts w:ascii="Times New Roman" w:hAnsi="Times New Roman"/>
          <w:color w:val="000000"/>
          <w:sz w:val="22"/>
          <w:szCs w:val="22"/>
        </w:rPr>
        <w:t xml:space="preserve"> reakciju pret cefalosporīniem un otrādi. Pret šīm vielām dažkārt var novērot nopietnas alerģiskas reakcijas.</w:t>
      </w:r>
    </w:p>
    <w:p w14:paraId="42CDA9C2" w14:textId="77777777" w:rsidR="00782B50" w:rsidRPr="00782B50" w:rsidRDefault="00782B50" w:rsidP="00782B50">
      <w:pPr>
        <w:jc w:val="both"/>
        <w:rPr>
          <w:rFonts w:ascii="Times New Roman" w:hAnsi="Times New Roman"/>
          <w:color w:val="000000"/>
          <w:sz w:val="22"/>
          <w:szCs w:val="22"/>
        </w:rPr>
      </w:pPr>
    </w:p>
    <w:p w14:paraId="66F63CEF" w14:textId="77777777" w:rsidR="00710F86" w:rsidRPr="006C785C" w:rsidRDefault="00710F86" w:rsidP="00710F86">
      <w:pPr>
        <w:overflowPunct w:val="0"/>
        <w:autoSpaceDE w:val="0"/>
        <w:autoSpaceDN w:val="0"/>
        <w:adjustRightInd w:val="0"/>
        <w:ind w:left="567" w:hanging="567"/>
        <w:jc w:val="both"/>
        <w:rPr>
          <w:rFonts w:ascii="Times New Roman" w:hAnsi="Times New Roman"/>
          <w:sz w:val="22"/>
          <w:szCs w:val="22"/>
        </w:rPr>
      </w:pPr>
      <w:r w:rsidRPr="006C785C">
        <w:rPr>
          <w:rFonts w:ascii="Times New Roman" w:hAnsi="Times New Roman"/>
          <w:sz w:val="22"/>
          <w:szCs w:val="22"/>
        </w:rPr>
        <w:t>1.</w:t>
      </w:r>
      <w:r w:rsidRPr="006C785C">
        <w:rPr>
          <w:rFonts w:ascii="Times New Roman" w:hAnsi="Times New Roman"/>
          <w:sz w:val="22"/>
          <w:szCs w:val="22"/>
        </w:rPr>
        <w:tab/>
      </w:r>
      <w:r w:rsidRPr="006C785C">
        <w:rPr>
          <w:rFonts w:ascii="Times New Roman" w:hAnsi="Times New Roman"/>
          <w:color w:val="000000"/>
          <w:sz w:val="22"/>
          <w:szCs w:val="22"/>
        </w:rPr>
        <w:t>Personām, ar pastiprinātu jutību pret penicilīniem, vajadzētu izvairīties no saskares ar šīm veterinārajām zālēm</w:t>
      </w:r>
      <w:r w:rsidRPr="006C785C">
        <w:rPr>
          <w:rFonts w:ascii="Times New Roman" w:hAnsi="Times New Roman"/>
          <w:sz w:val="22"/>
          <w:szCs w:val="22"/>
        </w:rPr>
        <w:t>.</w:t>
      </w:r>
    </w:p>
    <w:p w14:paraId="0F8C8547" w14:textId="77777777" w:rsidR="00710F86" w:rsidRPr="006C785C" w:rsidRDefault="00710F86" w:rsidP="00710F86">
      <w:pPr>
        <w:overflowPunct w:val="0"/>
        <w:autoSpaceDE w:val="0"/>
        <w:autoSpaceDN w:val="0"/>
        <w:adjustRightInd w:val="0"/>
        <w:ind w:left="720" w:hanging="720"/>
        <w:jc w:val="both"/>
        <w:rPr>
          <w:rFonts w:ascii="Times New Roman" w:hAnsi="Times New Roman"/>
          <w:sz w:val="22"/>
          <w:szCs w:val="22"/>
        </w:rPr>
      </w:pPr>
      <w:r w:rsidRPr="006C785C">
        <w:rPr>
          <w:rFonts w:ascii="Times New Roman" w:hAnsi="Times New Roman"/>
          <w:sz w:val="22"/>
          <w:szCs w:val="22"/>
        </w:rPr>
        <w:t>2.</w:t>
      </w:r>
      <w:r w:rsidR="00680931">
        <w:rPr>
          <w:rFonts w:ascii="Times New Roman" w:hAnsi="Times New Roman"/>
          <w:sz w:val="22"/>
          <w:szCs w:val="22"/>
        </w:rPr>
        <w:t xml:space="preserve">        </w:t>
      </w:r>
      <w:r w:rsidRPr="006C785C">
        <w:rPr>
          <w:rFonts w:ascii="Times New Roman" w:hAnsi="Times New Roman"/>
          <w:color w:val="000000"/>
          <w:sz w:val="22"/>
          <w:szCs w:val="22"/>
        </w:rPr>
        <w:t>Zāles lieto</w:t>
      </w:r>
      <w:r w:rsidR="000D025C">
        <w:rPr>
          <w:rFonts w:ascii="Times New Roman" w:hAnsi="Times New Roman"/>
          <w:color w:val="000000"/>
          <w:sz w:val="22"/>
          <w:szCs w:val="22"/>
        </w:rPr>
        <w:t>t</w:t>
      </w:r>
      <w:r w:rsidRPr="006C785C">
        <w:rPr>
          <w:rFonts w:ascii="Times New Roman" w:hAnsi="Times New Roman"/>
          <w:color w:val="000000"/>
          <w:sz w:val="22"/>
          <w:szCs w:val="22"/>
        </w:rPr>
        <w:t xml:space="preserve"> piesardzīgi, ievērojot visus ieteiktos piesardzības pasākumus</w:t>
      </w:r>
      <w:r w:rsidRPr="006C785C">
        <w:rPr>
          <w:rFonts w:ascii="Times New Roman" w:hAnsi="Times New Roman"/>
          <w:sz w:val="22"/>
          <w:szCs w:val="22"/>
        </w:rPr>
        <w:t>.</w:t>
      </w:r>
    </w:p>
    <w:p w14:paraId="1CE1B037" w14:textId="77777777" w:rsidR="00710F86" w:rsidRPr="006C785C" w:rsidRDefault="00710F86" w:rsidP="00710F86">
      <w:pPr>
        <w:ind w:left="567" w:hanging="567"/>
        <w:jc w:val="both"/>
        <w:rPr>
          <w:rFonts w:ascii="Times New Roman" w:hAnsi="Times New Roman"/>
          <w:sz w:val="22"/>
          <w:szCs w:val="22"/>
        </w:rPr>
      </w:pPr>
      <w:r w:rsidRPr="006C785C">
        <w:rPr>
          <w:rFonts w:ascii="Times New Roman" w:hAnsi="Times New Roman"/>
          <w:sz w:val="22"/>
          <w:szCs w:val="22"/>
        </w:rPr>
        <w:t>3.</w:t>
      </w:r>
      <w:r w:rsidRPr="006C785C">
        <w:rPr>
          <w:rFonts w:ascii="Times New Roman" w:hAnsi="Times New Roman"/>
          <w:sz w:val="22"/>
          <w:szCs w:val="22"/>
        </w:rPr>
        <w:tab/>
        <w:t xml:space="preserve">Ja pēc zāļu lietošanas novērojami tādi simptomi kā ādas izsitumi, </w:t>
      </w:r>
      <w:r w:rsidRPr="006C785C">
        <w:rPr>
          <w:rFonts w:ascii="Times New Roman" w:hAnsi="Times New Roman"/>
          <w:color w:val="000000"/>
          <w:sz w:val="22"/>
          <w:szCs w:val="22"/>
        </w:rPr>
        <w:t>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bookmarkEnd w:id="7"/>
    <w:p w14:paraId="1931E308" w14:textId="77777777" w:rsidR="00C632DC" w:rsidRPr="00710F86" w:rsidRDefault="00C632DC" w:rsidP="00C632DC">
      <w:pPr>
        <w:jc w:val="both"/>
        <w:rPr>
          <w:rFonts w:ascii="Times New Roman" w:hAnsi="Times New Roman"/>
          <w:sz w:val="22"/>
          <w:szCs w:val="22"/>
        </w:rPr>
      </w:pPr>
    </w:p>
    <w:p w14:paraId="29DF7476" w14:textId="77777777" w:rsidR="00C632DC" w:rsidRPr="00710F86" w:rsidRDefault="00C632DC" w:rsidP="00C632DC">
      <w:pPr>
        <w:jc w:val="both"/>
        <w:rPr>
          <w:rFonts w:ascii="Times New Roman" w:hAnsi="Times New Roman"/>
          <w:b/>
          <w:bCs/>
          <w:sz w:val="22"/>
          <w:szCs w:val="22"/>
        </w:rPr>
      </w:pPr>
      <w:r w:rsidRPr="009B7C38">
        <w:rPr>
          <w:rFonts w:ascii="Times New Roman" w:hAnsi="Times New Roman"/>
          <w:b/>
          <w:bCs/>
          <w:sz w:val="22"/>
          <w:szCs w:val="22"/>
        </w:rPr>
        <w:t xml:space="preserve">4.6. </w:t>
      </w:r>
      <w:r w:rsidR="00C51551" w:rsidRPr="00710F86">
        <w:rPr>
          <w:rFonts w:ascii="Times New Roman" w:hAnsi="Times New Roman"/>
          <w:b/>
          <w:bCs/>
          <w:sz w:val="22"/>
          <w:szCs w:val="22"/>
        </w:rPr>
        <w:t>Iespējāmās blakusparādības</w:t>
      </w:r>
      <w:r w:rsidRPr="00710F86">
        <w:rPr>
          <w:rFonts w:ascii="Times New Roman" w:hAnsi="Times New Roman"/>
          <w:b/>
          <w:bCs/>
          <w:sz w:val="22"/>
          <w:szCs w:val="22"/>
        </w:rPr>
        <w:t xml:space="preserve"> (biežums un bīstamība)</w:t>
      </w:r>
    </w:p>
    <w:p w14:paraId="7C83A270" w14:textId="77777777" w:rsidR="00C632DC" w:rsidRPr="00710F86" w:rsidRDefault="00C632DC" w:rsidP="00C632DC">
      <w:pPr>
        <w:jc w:val="both"/>
        <w:rPr>
          <w:rFonts w:ascii="Times New Roman" w:hAnsi="Times New Roman"/>
          <w:b/>
          <w:bCs/>
          <w:sz w:val="22"/>
          <w:szCs w:val="22"/>
        </w:rPr>
      </w:pPr>
    </w:p>
    <w:p w14:paraId="60FB9F24" w14:textId="77777777" w:rsidR="00C632DC" w:rsidRDefault="00680931" w:rsidP="00C632DC">
      <w:pPr>
        <w:jc w:val="both"/>
        <w:rPr>
          <w:rFonts w:ascii="Times New Roman" w:hAnsi="Times New Roman"/>
          <w:sz w:val="22"/>
          <w:szCs w:val="22"/>
        </w:rPr>
      </w:pPr>
      <w:r>
        <w:rPr>
          <w:rFonts w:ascii="Times New Roman" w:hAnsi="Times New Roman"/>
          <w:sz w:val="22"/>
          <w:szCs w:val="22"/>
        </w:rPr>
        <w:t xml:space="preserve">Iespējamas pastiprinātas jutības reakcijas </w:t>
      </w:r>
      <w:r w:rsidR="00C632DC" w:rsidRPr="000A7022">
        <w:rPr>
          <w:rFonts w:ascii="Times New Roman" w:hAnsi="Times New Roman"/>
          <w:sz w:val="22"/>
          <w:szCs w:val="22"/>
        </w:rPr>
        <w:t>(alerģiskas ādas reakcijas, anafilakse</w:t>
      </w:r>
      <w:r>
        <w:rPr>
          <w:rFonts w:ascii="Times New Roman" w:hAnsi="Times New Roman"/>
          <w:sz w:val="22"/>
          <w:szCs w:val="22"/>
        </w:rPr>
        <w:t>, krampji</w:t>
      </w:r>
      <w:r w:rsidR="00C632DC" w:rsidRPr="000A7022">
        <w:rPr>
          <w:rFonts w:ascii="Times New Roman" w:hAnsi="Times New Roman"/>
          <w:sz w:val="22"/>
          <w:szCs w:val="22"/>
        </w:rPr>
        <w:t>).</w:t>
      </w:r>
    </w:p>
    <w:p w14:paraId="30151D0B" w14:textId="77777777" w:rsidR="00680931" w:rsidRPr="000A7022" w:rsidRDefault="00680931" w:rsidP="00C632DC">
      <w:pPr>
        <w:jc w:val="both"/>
        <w:rPr>
          <w:rFonts w:ascii="Times New Roman" w:hAnsi="Times New Roman"/>
          <w:sz w:val="22"/>
          <w:szCs w:val="22"/>
        </w:rPr>
      </w:pPr>
    </w:p>
    <w:p w14:paraId="3507F73A" w14:textId="77777777" w:rsidR="00C632DC" w:rsidRPr="006C785C" w:rsidRDefault="00C632DC" w:rsidP="00C632DC">
      <w:pPr>
        <w:jc w:val="both"/>
        <w:rPr>
          <w:rFonts w:ascii="Times New Roman" w:hAnsi="Times New Roman"/>
          <w:b/>
          <w:bCs/>
          <w:sz w:val="22"/>
          <w:szCs w:val="22"/>
        </w:rPr>
      </w:pPr>
      <w:r w:rsidRPr="006C785C">
        <w:rPr>
          <w:rFonts w:ascii="Times New Roman" w:hAnsi="Times New Roman"/>
          <w:b/>
          <w:bCs/>
          <w:sz w:val="22"/>
          <w:szCs w:val="22"/>
        </w:rPr>
        <w:t>4.7. Lietošana grūsnības</w:t>
      </w:r>
      <w:r w:rsidR="00C51551" w:rsidRPr="006C785C">
        <w:rPr>
          <w:rFonts w:ascii="Times New Roman" w:hAnsi="Times New Roman"/>
          <w:b/>
          <w:bCs/>
          <w:sz w:val="22"/>
          <w:szCs w:val="22"/>
        </w:rPr>
        <w:t>,</w:t>
      </w:r>
      <w:r w:rsidR="00680931" w:rsidRPr="006C785C">
        <w:rPr>
          <w:rFonts w:ascii="Times New Roman" w:hAnsi="Times New Roman"/>
          <w:b/>
          <w:bCs/>
          <w:sz w:val="22"/>
          <w:szCs w:val="22"/>
        </w:rPr>
        <w:t xml:space="preserve"> </w:t>
      </w:r>
      <w:r w:rsidRPr="006C785C">
        <w:rPr>
          <w:rFonts w:ascii="Times New Roman" w:hAnsi="Times New Roman"/>
          <w:b/>
          <w:bCs/>
          <w:sz w:val="22"/>
          <w:szCs w:val="22"/>
        </w:rPr>
        <w:t xml:space="preserve">laktācijas </w:t>
      </w:r>
      <w:r w:rsidR="00C51551" w:rsidRPr="006C785C">
        <w:rPr>
          <w:rFonts w:ascii="Times New Roman" w:hAnsi="Times New Roman"/>
          <w:b/>
          <w:bCs/>
          <w:sz w:val="22"/>
          <w:szCs w:val="22"/>
        </w:rPr>
        <w:t xml:space="preserve">vai dēšanas </w:t>
      </w:r>
      <w:r w:rsidRPr="006C785C">
        <w:rPr>
          <w:rFonts w:ascii="Times New Roman" w:hAnsi="Times New Roman"/>
          <w:b/>
          <w:bCs/>
          <w:sz w:val="22"/>
          <w:szCs w:val="22"/>
        </w:rPr>
        <w:t>laikā</w:t>
      </w:r>
    </w:p>
    <w:p w14:paraId="0DA449CF" w14:textId="77777777" w:rsidR="00C632DC" w:rsidRPr="006C785C" w:rsidRDefault="00C632DC" w:rsidP="00C632DC">
      <w:pPr>
        <w:jc w:val="both"/>
        <w:rPr>
          <w:rFonts w:ascii="Times New Roman" w:hAnsi="Times New Roman"/>
          <w:b/>
          <w:bCs/>
          <w:sz w:val="22"/>
          <w:szCs w:val="22"/>
        </w:rPr>
      </w:pPr>
      <w:r w:rsidRPr="006C785C">
        <w:rPr>
          <w:rFonts w:ascii="Times New Roman" w:hAnsi="Times New Roman"/>
          <w:b/>
          <w:bCs/>
          <w:sz w:val="22"/>
          <w:szCs w:val="22"/>
        </w:rPr>
        <w:tab/>
      </w:r>
    </w:p>
    <w:p w14:paraId="72B04697" w14:textId="77777777" w:rsidR="00C632DC" w:rsidRPr="006C785C" w:rsidRDefault="00C632DC" w:rsidP="00C632DC">
      <w:pPr>
        <w:jc w:val="both"/>
        <w:rPr>
          <w:rFonts w:ascii="Times New Roman" w:hAnsi="Times New Roman"/>
          <w:bCs/>
          <w:sz w:val="22"/>
          <w:szCs w:val="22"/>
        </w:rPr>
      </w:pPr>
      <w:bookmarkStart w:id="8" w:name="_Hlk530649513"/>
      <w:r w:rsidRPr="006C785C">
        <w:rPr>
          <w:rFonts w:ascii="Times New Roman" w:hAnsi="Times New Roman"/>
          <w:bCs/>
          <w:sz w:val="22"/>
          <w:szCs w:val="22"/>
        </w:rPr>
        <w:t>Nelietot govīm</w:t>
      </w:r>
      <w:r w:rsidR="00822410" w:rsidRPr="006C785C">
        <w:rPr>
          <w:rFonts w:ascii="Times New Roman" w:hAnsi="Times New Roman"/>
          <w:bCs/>
          <w:sz w:val="22"/>
          <w:szCs w:val="22"/>
        </w:rPr>
        <w:t xml:space="preserve"> laktācijas </w:t>
      </w:r>
      <w:r w:rsidR="007749FC" w:rsidRPr="006C785C">
        <w:rPr>
          <w:rFonts w:ascii="Times New Roman" w:hAnsi="Times New Roman"/>
          <w:bCs/>
          <w:sz w:val="22"/>
          <w:szCs w:val="22"/>
        </w:rPr>
        <w:t>laikā</w:t>
      </w:r>
      <w:r w:rsidRPr="006C785C">
        <w:rPr>
          <w:rFonts w:ascii="Times New Roman" w:hAnsi="Times New Roman"/>
          <w:bCs/>
          <w:sz w:val="22"/>
          <w:szCs w:val="22"/>
        </w:rPr>
        <w:t>.</w:t>
      </w:r>
    </w:p>
    <w:bookmarkEnd w:id="8"/>
    <w:p w14:paraId="6F90F821" w14:textId="77777777" w:rsidR="00C632DC" w:rsidRPr="006C785C" w:rsidRDefault="00C632DC" w:rsidP="00C632DC">
      <w:pPr>
        <w:jc w:val="both"/>
        <w:rPr>
          <w:rFonts w:ascii="Times New Roman" w:hAnsi="Times New Roman"/>
          <w:sz w:val="22"/>
          <w:szCs w:val="22"/>
        </w:rPr>
      </w:pPr>
    </w:p>
    <w:p w14:paraId="278BEBC6" w14:textId="77777777" w:rsidR="00C632DC" w:rsidRPr="006C785C" w:rsidRDefault="00C632DC" w:rsidP="00C632DC">
      <w:pPr>
        <w:jc w:val="both"/>
        <w:rPr>
          <w:rFonts w:ascii="Times New Roman" w:hAnsi="Times New Roman"/>
          <w:b/>
          <w:bCs/>
          <w:sz w:val="22"/>
          <w:szCs w:val="22"/>
        </w:rPr>
      </w:pPr>
      <w:r w:rsidRPr="006C785C">
        <w:rPr>
          <w:rFonts w:ascii="Times New Roman" w:hAnsi="Times New Roman"/>
          <w:b/>
          <w:bCs/>
          <w:sz w:val="22"/>
          <w:szCs w:val="22"/>
        </w:rPr>
        <w:t>4.8. Mijiedarbība ar citām zālēm un citi mijiedarbības veidi</w:t>
      </w:r>
    </w:p>
    <w:p w14:paraId="3DE0C00E" w14:textId="77777777" w:rsidR="00C632DC" w:rsidRPr="006C785C" w:rsidRDefault="00C632DC" w:rsidP="00C632DC">
      <w:pPr>
        <w:jc w:val="both"/>
        <w:rPr>
          <w:rFonts w:ascii="Times New Roman" w:hAnsi="Times New Roman"/>
          <w:b/>
          <w:bCs/>
          <w:sz w:val="22"/>
          <w:szCs w:val="22"/>
        </w:rPr>
      </w:pPr>
    </w:p>
    <w:p w14:paraId="7234AA9B" w14:textId="77777777" w:rsidR="00D02663" w:rsidRPr="006C785C" w:rsidRDefault="00D02663" w:rsidP="00C632DC">
      <w:pPr>
        <w:jc w:val="both"/>
        <w:rPr>
          <w:rFonts w:ascii="Times New Roman" w:hAnsi="Times New Roman"/>
          <w:bCs/>
          <w:sz w:val="22"/>
          <w:szCs w:val="22"/>
        </w:rPr>
      </w:pPr>
      <w:bookmarkStart w:id="9" w:name="_Hlk530649490"/>
      <w:r w:rsidRPr="006C785C">
        <w:rPr>
          <w:rFonts w:ascii="Times New Roman" w:hAnsi="Times New Roman"/>
          <w:bCs/>
          <w:sz w:val="22"/>
          <w:szCs w:val="22"/>
        </w:rPr>
        <w:t>Kloksacilīna baktericīdā iedarbība pamatojas uz mikroorganismu šūnas sienas sintēzes inhibīciju to vairošanās laikā. Šī iemesla dēļ veterinārās zāles nelietot vienlaikus ar bakteriostatiskām antibiotikām (piem., tetraciklīnu), kas nomāc mikroorganismu vairošanos.</w:t>
      </w:r>
    </w:p>
    <w:bookmarkEnd w:id="9"/>
    <w:p w14:paraId="6981EE1F" w14:textId="77777777" w:rsidR="00072353" w:rsidRPr="006C785C" w:rsidRDefault="00072353" w:rsidP="00C632DC">
      <w:pPr>
        <w:jc w:val="both"/>
        <w:rPr>
          <w:rFonts w:ascii="Times New Roman" w:hAnsi="Times New Roman"/>
          <w:sz w:val="22"/>
          <w:szCs w:val="22"/>
        </w:rPr>
      </w:pPr>
    </w:p>
    <w:p w14:paraId="3899182B" w14:textId="77777777" w:rsidR="00C632DC" w:rsidRPr="00710F86" w:rsidRDefault="00C632DC" w:rsidP="00C632DC">
      <w:pPr>
        <w:jc w:val="both"/>
        <w:rPr>
          <w:rFonts w:ascii="Times New Roman" w:hAnsi="Times New Roman"/>
          <w:b/>
          <w:bCs/>
          <w:sz w:val="22"/>
          <w:szCs w:val="22"/>
          <w:lang w:val="en-GB"/>
        </w:rPr>
      </w:pPr>
      <w:r w:rsidRPr="00710F86">
        <w:rPr>
          <w:rFonts w:ascii="Times New Roman" w:hAnsi="Times New Roman"/>
          <w:b/>
          <w:bCs/>
          <w:sz w:val="22"/>
          <w:szCs w:val="22"/>
          <w:lang w:val="en-GB"/>
        </w:rPr>
        <w:t xml:space="preserve">4.9. Devas un </w:t>
      </w:r>
      <w:proofErr w:type="spellStart"/>
      <w:r w:rsidRPr="00710F86">
        <w:rPr>
          <w:rFonts w:ascii="Times New Roman" w:hAnsi="Times New Roman"/>
          <w:b/>
          <w:bCs/>
          <w:sz w:val="22"/>
          <w:szCs w:val="22"/>
          <w:lang w:val="en-GB"/>
        </w:rPr>
        <w:t>lietošanas</w:t>
      </w:r>
      <w:proofErr w:type="spellEnd"/>
      <w:r w:rsidRPr="00710F86">
        <w:rPr>
          <w:rFonts w:ascii="Times New Roman" w:hAnsi="Times New Roman"/>
          <w:b/>
          <w:bCs/>
          <w:sz w:val="22"/>
          <w:szCs w:val="22"/>
          <w:lang w:val="en-GB"/>
        </w:rPr>
        <w:t xml:space="preserve"> </w:t>
      </w:r>
      <w:proofErr w:type="spellStart"/>
      <w:r w:rsidRPr="00710F86">
        <w:rPr>
          <w:rFonts w:ascii="Times New Roman" w:hAnsi="Times New Roman"/>
          <w:b/>
          <w:bCs/>
          <w:sz w:val="22"/>
          <w:szCs w:val="22"/>
          <w:lang w:val="en-GB"/>
        </w:rPr>
        <w:t>veids</w:t>
      </w:r>
      <w:proofErr w:type="spellEnd"/>
    </w:p>
    <w:p w14:paraId="6440FB97" w14:textId="77777777" w:rsidR="00C632DC" w:rsidRPr="00710F86" w:rsidRDefault="00C632DC" w:rsidP="00C632DC">
      <w:pPr>
        <w:jc w:val="both"/>
        <w:rPr>
          <w:rFonts w:ascii="Times New Roman" w:hAnsi="Times New Roman"/>
          <w:b/>
          <w:bCs/>
          <w:sz w:val="22"/>
          <w:szCs w:val="22"/>
          <w:lang w:val="en-GB"/>
        </w:rPr>
      </w:pPr>
    </w:p>
    <w:p w14:paraId="2C00C51F" w14:textId="77777777" w:rsidR="00C632DC" w:rsidRPr="000A7022" w:rsidRDefault="000D025C" w:rsidP="001C47E7">
      <w:pPr>
        <w:jc w:val="both"/>
        <w:rPr>
          <w:rFonts w:ascii="Times New Roman" w:hAnsi="Times New Roman"/>
          <w:sz w:val="22"/>
          <w:szCs w:val="22"/>
          <w:lang w:val="en-GB"/>
        </w:rPr>
      </w:pPr>
      <w:proofErr w:type="spellStart"/>
      <w:r>
        <w:rPr>
          <w:rFonts w:ascii="Times New Roman" w:hAnsi="Times New Roman"/>
          <w:sz w:val="22"/>
          <w:szCs w:val="22"/>
          <w:lang w:val="en-GB"/>
        </w:rPr>
        <w:t>Lietošanai</w:t>
      </w:r>
      <w:proofErr w:type="spellEnd"/>
      <w:r w:rsidR="00C51551" w:rsidRPr="000A7022">
        <w:rPr>
          <w:rFonts w:ascii="Times New Roman" w:hAnsi="Times New Roman"/>
          <w:sz w:val="22"/>
          <w:szCs w:val="22"/>
          <w:lang w:val="en-GB"/>
        </w:rPr>
        <w:t xml:space="preserve"> </w:t>
      </w:r>
      <w:proofErr w:type="spellStart"/>
      <w:r w:rsidR="00C632DC" w:rsidRPr="000A7022">
        <w:rPr>
          <w:rFonts w:ascii="Times New Roman" w:hAnsi="Times New Roman"/>
          <w:sz w:val="22"/>
          <w:szCs w:val="22"/>
          <w:lang w:val="en-GB"/>
        </w:rPr>
        <w:t>tesmenī</w:t>
      </w:r>
      <w:proofErr w:type="spellEnd"/>
      <w:r w:rsidR="00C632DC" w:rsidRPr="000A7022">
        <w:rPr>
          <w:rFonts w:ascii="Times New Roman" w:hAnsi="Times New Roman"/>
          <w:sz w:val="22"/>
          <w:szCs w:val="22"/>
          <w:lang w:val="en-GB"/>
        </w:rPr>
        <w:t>.</w:t>
      </w:r>
    </w:p>
    <w:p w14:paraId="3496F401" w14:textId="77777777" w:rsidR="00680931" w:rsidRDefault="00680931" w:rsidP="00680931">
      <w:pPr>
        <w:jc w:val="both"/>
        <w:rPr>
          <w:rFonts w:ascii="Times New Roman" w:hAnsi="Times New Roman"/>
          <w:sz w:val="22"/>
          <w:szCs w:val="22"/>
          <w:lang w:val="en-GB"/>
        </w:rPr>
      </w:pPr>
    </w:p>
    <w:p w14:paraId="1E1B979E" w14:textId="77777777" w:rsidR="00C632DC" w:rsidRPr="00072353" w:rsidRDefault="00680931" w:rsidP="002F2DC2">
      <w:pPr>
        <w:jc w:val="both"/>
        <w:rPr>
          <w:rFonts w:ascii="Times New Roman" w:hAnsi="Times New Roman"/>
          <w:sz w:val="22"/>
          <w:szCs w:val="22"/>
          <w:lang w:val="en-GB"/>
        </w:rPr>
      </w:pPr>
      <w:proofErr w:type="spellStart"/>
      <w:r>
        <w:rPr>
          <w:rFonts w:ascii="Times New Roman" w:hAnsi="Times New Roman"/>
          <w:sz w:val="22"/>
          <w:szCs w:val="22"/>
          <w:lang w:val="en-GB"/>
        </w:rPr>
        <w:t>Vienā</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tesmens</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ceturksnī</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ievadīt</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viena</w:t>
      </w:r>
      <w:proofErr w:type="spellEnd"/>
      <w:r w:rsidR="00C632DC" w:rsidRPr="000A7022">
        <w:rPr>
          <w:rFonts w:ascii="Times New Roman" w:hAnsi="Times New Roman"/>
          <w:sz w:val="22"/>
          <w:szCs w:val="22"/>
          <w:lang w:val="en-GB"/>
        </w:rPr>
        <w:t xml:space="preserve"> (9 g</w:t>
      </w:r>
      <w:r w:rsidR="00C51551" w:rsidRPr="000A7022">
        <w:rPr>
          <w:rFonts w:ascii="Times New Roman" w:hAnsi="Times New Roman"/>
          <w:sz w:val="22"/>
          <w:szCs w:val="22"/>
          <w:lang w:val="en-GB"/>
        </w:rPr>
        <w:t>)</w:t>
      </w:r>
      <w:r>
        <w:rPr>
          <w:rFonts w:ascii="Times New Roman" w:hAnsi="Times New Roman"/>
          <w:sz w:val="22"/>
          <w:szCs w:val="22"/>
          <w:lang w:val="en-GB"/>
        </w:rPr>
        <w:t xml:space="preserve"> </w:t>
      </w:r>
      <w:proofErr w:type="spellStart"/>
      <w:r w:rsidRPr="000A7022">
        <w:rPr>
          <w:rFonts w:ascii="Times New Roman" w:hAnsi="Times New Roman"/>
          <w:sz w:val="22"/>
          <w:szCs w:val="22"/>
          <w:lang w:val="en-GB"/>
        </w:rPr>
        <w:t>injektor</w:t>
      </w:r>
      <w:r>
        <w:rPr>
          <w:rFonts w:ascii="Times New Roman" w:hAnsi="Times New Roman"/>
          <w:sz w:val="22"/>
          <w:szCs w:val="22"/>
          <w:lang w:val="en-GB"/>
        </w:rPr>
        <w:t>a</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saturu</w:t>
      </w:r>
      <w:proofErr w:type="spellEnd"/>
      <w:r>
        <w:rPr>
          <w:rFonts w:ascii="Times New Roman" w:hAnsi="Times New Roman"/>
          <w:sz w:val="22"/>
          <w:szCs w:val="22"/>
          <w:lang w:val="en-GB"/>
        </w:rPr>
        <w:t xml:space="preserve">. </w:t>
      </w:r>
      <w:proofErr w:type="spellStart"/>
      <w:r w:rsidR="00C51551" w:rsidRPr="00072353">
        <w:rPr>
          <w:rFonts w:ascii="Times New Roman" w:hAnsi="Times New Roman"/>
          <w:sz w:val="22"/>
          <w:szCs w:val="22"/>
          <w:lang w:val="en-GB"/>
        </w:rPr>
        <w:t>Ārstēt</w:t>
      </w:r>
      <w:proofErr w:type="spellEnd"/>
      <w:r w:rsidR="00C51551"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vis</w:t>
      </w:r>
      <w:r w:rsidR="00C51551" w:rsidRPr="00072353">
        <w:rPr>
          <w:rFonts w:ascii="Times New Roman" w:hAnsi="Times New Roman"/>
          <w:sz w:val="22"/>
          <w:szCs w:val="22"/>
          <w:lang w:val="en-GB"/>
        </w:rPr>
        <w:t>us</w:t>
      </w:r>
      <w:proofErr w:type="spellEnd"/>
      <w:r w:rsidR="00C632DC"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tesme</w:t>
      </w:r>
      <w:r>
        <w:rPr>
          <w:rFonts w:ascii="Times New Roman" w:hAnsi="Times New Roman"/>
          <w:sz w:val="22"/>
          <w:szCs w:val="22"/>
          <w:lang w:val="en-GB"/>
        </w:rPr>
        <w:t>ns</w:t>
      </w:r>
      <w:proofErr w:type="spellEnd"/>
      <w:r w:rsidR="00C632DC"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ceturkšņ</w:t>
      </w:r>
      <w:r w:rsidR="00C51551" w:rsidRPr="00072353">
        <w:rPr>
          <w:rFonts w:ascii="Times New Roman" w:hAnsi="Times New Roman"/>
          <w:sz w:val="22"/>
          <w:szCs w:val="22"/>
          <w:lang w:val="en-GB"/>
        </w:rPr>
        <w:t>us</w:t>
      </w:r>
      <w:proofErr w:type="spellEnd"/>
      <w:r w:rsidR="00C632DC"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vienlaicīgi</w:t>
      </w:r>
      <w:proofErr w:type="spellEnd"/>
      <w:r w:rsidR="00C632DC" w:rsidRPr="00072353">
        <w:rPr>
          <w:rFonts w:ascii="Times New Roman" w:hAnsi="Times New Roman"/>
          <w:sz w:val="22"/>
          <w:szCs w:val="22"/>
          <w:lang w:val="en-GB"/>
        </w:rPr>
        <w:t xml:space="preserve">. </w:t>
      </w:r>
    </w:p>
    <w:p w14:paraId="2394464B" w14:textId="77777777" w:rsidR="00C632DC" w:rsidRPr="00072353" w:rsidRDefault="00C632DC" w:rsidP="000D025C">
      <w:pPr>
        <w:jc w:val="both"/>
        <w:rPr>
          <w:rFonts w:ascii="Times New Roman" w:hAnsi="Times New Roman"/>
          <w:sz w:val="22"/>
          <w:szCs w:val="22"/>
          <w:lang w:val="en-GB"/>
        </w:rPr>
      </w:pPr>
    </w:p>
    <w:p w14:paraId="0A596013" w14:textId="21424EF8" w:rsidR="00511E79" w:rsidRDefault="000A7022" w:rsidP="000D025C">
      <w:pPr>
        <w:jc w:val="both"/>
      </w:pPr>
      <w:proofErr w:type="spellStart"/>
      <w:r>
        <w:rPr>
          <w:rFonts w:ascii="Times New Roman" w:hAnsi="Times New Roman"/>
          <w:sz w:val="22"/>
          <w:szCs w:val="22"/>
          <w:lang w:val="en-GB"/>
        </w:rPr>
        <w:t>P</w:t>
      </w:r>
      <w:r w:rsidRPr="000A7022">
        <w:rPr>
          <w:rFonts w:ascii="Times New Roman" w:hAnsi="Times New Roman"/>
          <w:sz w:val="22"/>
          <w:szCs w:val="22"/>
          <w:lang w:val="en-GB"/>
        </w:rPr>
        <w:t>ēc</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pēdējās</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slaukšanas</w:t>
      </w:r>
      <w:proofErr w:type="spellEnd"/>
      <w:r w:rsidR="00782B50">
        <w:rPr>
          <w:rFonts w:ascii="Times New Roman" w:hAnsi="Times New Roman"/>
          <w:sz w:val="22"/>
          <w:szCs w:val="22"/>
          <w:lang w:val="en-GB"/>
        </w:rPr>
        <w:t>,</w:t>
      </w:r>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pirms</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cietlaišanas</w:t>
      </w:r>
      <w:proofErr w:type="spellEnd"/>
      <w:r w:rsidR="00782B50">
        <w:rPr>
          <w:rFonts w:ascii="Times New Roman" w:hAnsi="Times New Roman"/>
          <w:sz w:val="22"/>
          <w:szCs w:val="22"/>
          <w:lang w:val="en-GB"/>
        </w:rPr>
        <w:t>,</w:t>
      </w:r>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notīrīt</w:t>
      </w:r>
      <w:proofErr w:type="spellEnd"/>
      <w:r w:rsidRPr="000A7022">
        <w:rPr>
          <w:rFonts w:ascii="Times New Roman" w:hAnsi="Times New Roman"/>
          <w:sz w:val="22"/>
          <w:szCs w:val="22"/>
          <w:lang w:val="en-GB"/>
        </w:rPr>
        <w:t xml:space="preserve"> un </w:t>
      </w:r>
      <w:proofErr w:type="spellStart"/>
      <w:r w:rsidRPr="000A7022">
        <w:rPr>
          <w:rFonts w:ascii="Times New Roman" w:hAnsi="Times New Roman"/>
          <w:sz w:val="22"/>
          <w:szCs w:val="22"/>
          <w:lang w:val="en-GB"/>
        </w:rPr>
        <w:t>dezinficēt</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tesme</w:t>
      </w:r>
      <w:r w:rsidR="00072353">
        <w:rPr>
          <w:rFonts w:ascii="Times New Roman" w:hAnsi="Times New Roman"/>
          <w:sz w:val="22"/>
          <w:szCs w:val="22"/>
          <w:lang w:val="en-GB"/>
        </w:rPr>
        <w:t>ns</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pupus</w:t>
      </w:r>
      <w:proofErr w:type="spellEnd"/>
      <w:r w:rsidRPr="000A7022">
        <w:rPr>
          <w:rFonts w:ascii="Times New Roman" w:hAnsi="Times New Roman"/>
          <w:sz w:val="22"/>
          <w:szCs w:val="22"/>
          <w:lang w:val="en-GB"/>
        </w:rPr>
        <w:t xml:space="preserve"> un </w:t>
      </w:r>
      <w:proofErr w:type="spellStart"/>
      <w:r w:rsidRPr="000A7022">
        <w:rPr>
          <w:rFonts w:ascii="Times New Roman" w:hAnsi="Times New Roman"/>
          <w:sz w:val="22"/>
          <w:szCs w:val="22"/>
          <w:lang w:val="en-GB"/>
        </w:rPr>
        <w:t>katrā</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tesme</w:t>
      </w:r>
      <w:r w:rsidR="00072353">
        <w:rPr>
          <w:rFonts w:ascii="Times New Roman" w:hAnsi="Times New Roman"/>
          <w:sz w:val="22"/>
          <w:szCs w:val="22"/>
          <w:lang w:val="en-GB"/>
        </w:rPr>
        <w:t>ns</w:t>
      </w:r>
      <w:proofErr w:type="spellEnd"/>
      <w:r w:rsidR="00680931">
        <w:rPr>
          <w:rFonts w:ascii="Times New Roman" w:hAnsi="Times New Roman"/>
          <w:sz w:val="22"/>
          <w:szCs w:val="22"/>
          <w:lang w:val="en-GB"/>
        </w:rPr>
        <w:t xml:space="preserve"> </w:t>
      </w:r>
      <w:proofErr w:type="spellStart"/>
      <w:r w:rsidRPr="000A7022">
        <w:rPr>
          <w:rFonts w:ascii="Times New Roman" w:hAnsi="Times New Roman"/>
          <w:sz w:val="22"/>
          <w:szCs w:val="22"/>
          <w:lang w:val="en-GB"/>
        </w:rPr>
        <w:t>ceturksnī</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ievadīt</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viena</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injektora</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saturu</w:t>
      </w:r>
      <w:proofErr w:type="spellEnd"/>
      <w:r w:rsidR="00C632DC" w:rsidRPr="000A7022">
        <w:rPr>
          <w:rFonts w:ascii="Times New Roman" w:hAnsi="Times New Roman"/>
          <w:sz w:val="22"/>
          <w:szCs w:val="22"/>
          <w:lang w:val="en-GB"/>
        </w:rPr>
        <w:t xml:space="preserve">. </w:t>
      </w:r>
      <w:proofErr w:type="spellStart"/>
      <w:r w:rsidR="00364DE9" w:rsidRPr="00364DE9">
        <w:rPr>
          <w:rFonts w:ascii="Times New Roman" w:hAnsi="Times New Roman"/>
          <w:sz w:val="22"/>
          <w:szCs w:val="22"/>
          <w:lang w:val="en-GB"/>
        </w:rPr>
        <w:t>Nemasēt</w:t>
      </w:r>
      <w:proofErr w:type="spellEnd"/>
      <w:r w:rsidR="00364DE9" w:rsidRPr="00364DE9">
        <w:rPr>
          <w:rFonts w:ascii="Times New Roman" w:hAnsi="Times New Roman"/>
          <w:sz w:val="22"/>
          <w:szCs w:val="22"/>
          <w:lang w:val="en-GB"/>
        </w:rPr>
        <w:t xml:space="preserve"> </w:t>
      </w:r>
      <w:proofErr w:type="spellStart"/>
      <w:r w:rsidR="00364DE9">
        <w:rPr>
          <w:rFonts w:ascii="Times New Roman" w:hAnsi="Times New Roman"/>
          <w:sz w:val="22"/>
          <w:szCs w:val="22"/>
          <w:lang w:val="en-GB"/>
        </w:rPr>
        <w:t>veterinārās</w:t>
      </w:r>
      <w:proofErr w:type="spellEnd"/>
      <w:r w:rsidR="00364DE9">
        <w:rPr>
          <w:rFonts w:ascii="Times New Roman" w:hAnsi="Times New Roman"/>
          <w:sz w:val="22"/>
          <w:szCs w:val="22"/>
          <w:lang w:val="en-GB"/>
        </w:rPr>
        <w:t xml:space="preserve"> </w:t>
      </w:r>
      <w:proofErr w:type="spellStart"/>
      <w:r w:rsidR="00364DE9" w:rsidRPr="00364DE9">
        <w:rPr>
          <w:rFonts w:ascii="Times New Roman" w:hAnsi="Times New Roman"/>
          <w:sz w:val="22"/>
          <w:szCs w:val="22"/>
          <w:lang w:val="en-GB"/>
        </w:rPr>
        <w:t>zāles</w:t>
      </w:r>
      <w:proofErr w:type="spellEnd"/>
      <w:r w:rsidR="00364DE9" w:rsidRPr="00364DE9">
        <w:rPr>
          <w:rFonts w:ascii="Times New Roman" w:hAnsi="Times New Roman"/>
          <w:sz w:val="22"/>
          <w:szCs w:val="22"/>
          <w:lang w:val="en-GB"/>
        </w:rPr>
        <w:t xml:space="preserve"> </w:t>
      </w:r>
      <w:proofErr w:type="spellStart"/>
      <w:r w:rsidR="00364DE9" w:rsidRPr="00364DE9">
        <w:rPr>
          <w:rFonts w:ascii="Times New Roman" w:hAnsi="Times New Roman"/>
          <w:sz w:val="22"/>
          <w:szCs w:val="22"/>
          <w:lang w:val="en-GB"/>
        </w:rPr>
        <w:t>uz</w:t>
      </w:r>
      <w:proofErr w:type="spellEnd"/>
      <w:r w:rsidR="00364DE9" w:rsidRPr="00364DE9">
        <w:rPr>
          <w:rFonts w:ascii="Times New Roman" w:hAnsi="Times New Roman"/>
          <w:sz w:val="22"/>
          <w:szCs w:val="22"/>
          <w:lang w:val="en-GB"/>
        </w:rPr>
        <w:t xml:space="preserve"> </w:t>
      </w:r>
      <w:proofErr w:type="spellStart"/>
      <w:r w:rsidR="00364DE9" w:rsidRPr="00364DE9">
        <w:rPr>
          <w:rFonts w:ascii="Times New Roman" w:hAnsi="Times New Roman"/>
          <w:sz w:val="22"/>
          <w:szCs w:val="22"/>
          <w:lang w:val="en-GB"/>
        </w:rPr>
        <w:t>augšu</w:t>
      </w:r>
      <w:proofErr w:type="spellEnd"/>
      <w:r w:rsidR="00364DE9" w:rsidRPr="00364DE9">
        <w:rPr>
          <w:rFonts w:ascii="Times New Roman" w:hAnsi="Times New Roman"/>
          <w:sz w:val="22"/>
          <w:szCs w:val="22"/>
          <w:lang w:val="en-GB"/>
        </w:rPr>
        <w:t xml:space="preserve"> </w:t>
      </w:r>
      <w:proofErr w:type="spellStart"/>
      <w:r w:rsidR="00364DE9" w:rsidRPr="00364DE9">
        <w:rPr>
          <w:rFonts w:ascii="Times New Roman" w:hAnsi="Times New Roman"/>
          <w:sz w:val="22"/>
          <w:szCs w:val="22"/>
          <w:lang w:val="en-GB"/>
        </w:rPr>
        <w:t>tesmenī</w:t>
      </w:r>
      <w:proofErr w:type="spellEnd"/>
      <w:r w:rsidR="00364DE9">
        <w:rPr>
          <w:rFonts w:ascii="Times New Roman" w:hAnsi="Times New Roman"/>
          <w:sz w:val="22"/>
          <w:szCs w:val="22"/>
          <w:lang w:val="en-GB"/>
        </w:rPr>
        <w:t xml:space="preserve">, jo </w:t>
      </w:r>
      <w:proofErr w:type="spellStart"/>
      <w:r w:rsidR="00364DE9">
        <w:rPr>
          <w:rFonts w:ascii="Times New Roman" w:hAnsi="Times New Roman"/>
          <w:sz w:val="22"/>
          <w:szCs w:val="22"/>
          <w:lang w:val="en-GB"/>
        </w:rPr>
        <w:t>iespējama</w:t>
      </w:r>
      <w:proofErr w:type="spellEnd"/>
      <w:r w:rsidR="00364DE9">
        <w:rPr>
          <w:rFonts w:ascii="Times New Roman" w:hAnsi="Times New Roman"/>
          <w:sz w:val="22"/>
          <w:szCs w:val="22"/>
          <w:lang w:val="en-GB"/>
        </w:rPr>
        <w:t xml:space="preserve"> </w:t>
      </w:r>
      <w:proofErr w:type="spellStart"/>
      <w:r w:rsidR="00364DE9" w:rsidRPr="00364DE9">
        <w:rPr>
          <w:rFonts w:ascii="Times New Roman" w:hAnsi="Times New Roman"/>
          <w:sz w:val="22"/>
          <w:szCs w:val="22"/>
          <w:lang w:val="en-GB"/>
        </w:rPr>
        <w:t>nosprostojuma</w:t>
      </w:r>
      <w:proofErr w:type="spellEnd"/>
      <w:r w:rsidR="00364DE9" w:rsidRPr="00364DE9">
        <w:rPr>
          <w:rFonts w:ascii="Times New Roman" w:hAnsi="Times New Roman"/>
          <w:sz w:val="22"/>
          <w:szCs w:val="22"/>
          <w:lang w:val="en-GB"/>
        </w:rPr>
        <w:t xml:space="preserve"> </w:t>
      </w:r>
      <w:proofErr w:type="spellStart"/>
      <w:r w:rsidR="00364DE9" w:rsidRPr="00364DE9">
        <w:rPr>
          <w:rFonts w:ascii="Times New Roman" w:hAnsi="Times New Roman"/>
          <w:sz w:val="22"/>
          <w:szCs w:val="22"/>
          <w:lang w:val="en-GB"/>
        </w:rPr>
        <w:t>veidošanās</w:t>
      </w:r>
      <w:proofErr w:type="spellEnd"/>
      <w:r w:rsidR="00975166" w:rsidRPr="00975166">
        <w:rPr>
          <w:rFonts w:ascii="Times New Roman" w:hAnsi="Times New Roman"/>
          <w:sz w:val="22"/>
          <w:szCs w:val="22"/>
          <w:lang w:val="en-GB"/>
        </w:rPr>
        <w:t>.</w:t>
      </w:r>
      <w:r w:rsidR="00975166">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Ārstēšana</w:t>
      </w:r>
      <w:proofErr w:type="spellEnd"/>
      <w:r w:rsidR="00C632DC"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jāveic</w:t>
      </w:r>
      <w:proofErr w:type="spellEnd"/>
      <w:r w:rsidR="00C632DC"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vienu</w:t>
      </w:r>
      <w:proofErr w:type="spellEnd"/>
      <w:r w:rsidR="00C632DC"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reizi</w:t>
      </w:r>
      <w:proofErr w:type="spellEnd"/>
      <w:r w:rsidR="00C632DC" w:rsidRPr="00072353">
        <w:rPr>
          <w:rFonts w:ascii="Times New Roman" w:hAnsi="Times New Roman"/>
          <w:sz w:val="22"/>
          <w:szCs w:val="22"/>
          <w:lang w:val="en-GB"/>
        </w:rPr>
        <w:t xml:space="preserve"> </w:t>
      </w:r>
      <w:proofErr w:type="spellStart"/>
      <w:r w:rsidR="0078399E" w:rsidRPr="00072353">
        <w:rPr>
          <w:rFonts w:ascii="Times New Roman" w:hAnsi="Times New Roman"/>
          <w:sz w:val="22"/>
          <w:szCs w:val="22"/>
          <w:lang w:val="en-GB"/>
        </w:rPr>
        <w:t>cietlaišanas</w:t>
      </w:r>
      <w:proofErr w:type="spellEnd"/>
      <w:r w:rsidR="0078399E" w:rsidRPr="00072353">
        <w:rPr>
          <w:rFonts w:ascii="Times New Roman" w:hAnsi="Times New Roman"/>
          <w:sz w:val="22"/>
          <w:szCs w:val="22"/>
          <w:lang w:val="en-GB"/>
        </w:rPr>
        <w:t xml:space="preserve"> </w:t>
      </w:r>
      <w:proofErr w:type="spellStart"/>
      <w:r w:rsidR="00C632DC" w:rsidRPr="00072353">
        <w:rPr>
          <w:rFonts w:ascii="Times New Roman" w:hAnsi="Times New Roman"/>
          <w:sz w:val="22"/>
          <w:szCs w:val="22"/>
          <w:lang w:val="en-GB"/>
        </w:rPr>
        <w:t>laikā</w:t>
      </w:r>
      <w:proofErr w:type="spellEnd"/>
      <w:r w:rsidR="00C632DC" w:rsidRPr="00072353">
        <w:rPr>
          <w:rFonts w:ascii="Times New Roman" w:hAnsi="Times New Roman"/>
          <w:sz w:val="22"/>
          <w:szCs w:val="22"/>
          <w:lang w:val="en-GB"/>
        </w:rPr>
        <w:t>.</w:t>
      </w:r>
      <w:r w:rsidR="00072353" w:rsidRPr="00072353">
        <w:t xml:space="preserve"> </w:t>
      </w:r>
    </w:p>
    <w:p w14:paraId="21C76E8E" w14:textId="77777777" w:rsidR="008443B6" w:rsidRPr="006C785C" w:rsidRDefault="008443B6" w:rsidP="000D025C">
      <w:pPr>
        <w:jc w:val="both"/>
        <w:rPr>
          <w:rFonts w:ascii="Times New Roman" w:hAnsi="Times New Roman"/>
          <w:sz w:val="22"/>
          <w:szCs w:val="22"/>
        </w:rPr>
      </w:pPr>
      <w:r w:rsidRPr="006C785C">
        <w:rPr>
          <w:rFonts w:ascii="Times New Roman" w:hAnsi="Times New Roman"/>
          <w:sz w:val="22"/>
          <w:szCs w:val="22"/>
        </w:rPr>
        <w:t>Pēc zāļu ievadīšanas pupus ir ieteicams iemērkt šim mērķim paredzētā antiseptiskā šķīdumā.</w:t>
      </w:r>
    </w:p>
    <w:p w14:paraId="7AE8F328" w14:textId="77777777" w:rsidR="00C632DC" w:rsidRPr="006C785C" w:rsidRDefault="00072353" w:rsidP="000D025C">
      <w:pPr>
        <w:jc w:val="both"/>
        <w:rPr>
          <w:rFonts w:ascii="Times New Roman" w:hAnsi="Times New Roman"/>
          <w:sz w:val="22"/>
          <w:szCs w:val="22"/>
        </w:rPr>
      </w:pPr>
      <w:r w:rsidRPr="006C785C">
        <w:rPr>
          <w:rFonts w:ascii="Times New Roman" w:hAnsi="Times New Roman"/>
          <w:sz w:val="22"/>
          <w:szCs w:val="22"/>
        </w:rPr>
        <w:t>Daļēji izlietoti injektori jāiznīcina.</w:t>
      </w:r>
      <w:r w:rsidRPr="006C785C">
        <w:rPr>
          <w:rFonts w:ascii="Times New Roman" w:hAnsi="Times New Roman"/>
          <w:sz w:val="22"/>
          <w:szCs w:val="22"/>
        </w:rPr>
        <w:cr/>
      </w:r>
    </w:p>
    <w:p w14:paraId="55C540DD" w14:textId="77777777" w:rsidR="00C632DC" w:rsidRPr="00072353" w:rsidRDefault="00C632DC" w:rsidP="00C632DC">
      <w:pPr>
        <w:jc w:val="both"/>
        <w:rPr>
          <w:rFonts w:ascii="Times New Roman" w:hAnsi="Times New Roman"/>
          <w:b/>
          <w:color w:val="000000"/>
          <w:sz w:val="22"/>
          <w:szCs w:val="22"/>
          <w:lang w:val="lv-LV"/>
        </w:rPr>
      </w:pPr>
      <w:r w:rsidRPr="006C785C">
        <w:rPr>
          <w:rFonts w:ascii="Times New Roman" w:hAnsi="Times New Roman"/>
          <w:b/>
          <w:bCs/>
          <w:sz w:val="22"/>
          <w:szCs w:val="22"/>
        </w:rPr>
        <w:t xml:space="preserve">4.10. </w:t>
      </w:r>
      <w:r w:rsidRPr="00072353">
        <w:rPr>
          <w:rFonts w:ascii="Times New Roman" w:hAnsi="Times New Roman"/>
          <w:b/>
          <w:color w:val="000000"/>
          <w:sz w:val="22"/>
          <w:szCs w:val="22"/>
          <w:lang w:val="lv-LV"/>
        </w:rPr>
        <w:t>Pārdozēšana (simptomi, rīcība ārkārtas situācijā, antidoti), ja nepieciešams</w:t>
      </w:r>
    </w:p>
    <w:p w14:paraId="0B563787" w14:textId="77777777" w:rsidR="00C632DC" w:rsidRPr="006C785C" w:rsidRDefault="00C632DC" w:rsidP="00C632DC">
      <w:pPr>
        <w:jc w:val="both"/>
        <w:rPr>
          <w:rFonts w:ascii="Times New Roman" w:hAnsi="Times New Roman"/>
          <w:b/>
          <w:bCs/>
          <w:sz w:val="22"/>
          <w:szCs w:val="22"/>
        </w:rPr>
      </w:pPr>
    </w:p>
    <w:p w14:paraId="059CF656" w14:textId="77777777" w:rsidR="00C632DC" w:rsidRPr="006C785C" w:rsidRDefault="00C632DC" w:rsidP="00C632DC">
      <w:pPr>
        <w:jc w:val="both"/>
        <w:rPr>
          <w:rFonts w:ascii="Times New Roman" w:hAnsi="Times New Roman"/>
          <w:sz w:val="22"/>
          <w:szCs w:val="22"/>
        </w:rPr>
      </w:pPr>
      <w:bookmarkStart w:id="10" w:name="_Hlk530649460"/>
      <w:r w:rsidRPr="006C785C">
        <w:rPr>
          <w:rFonts w:ascii="Times New Roman" w:hAnsi="Times New Roman"/>
          <w:sz w:val="22"/>
          <w:szCs w:val="22"/>
        </w:rPr>
        <w:t>P</w:t>
      </w:r>
      <w:r w:rsidR="0078399E" w:rsidRPr="006C785C">
        <w:rPr>
          <w:rFonts w:ascii="Times New Roman" w:hAnsi="Times New Roman"/>
          <w:sz w:val="22"/>
          <w:szCs w:val="22"/>
        </w:rPr>
        <w:t xml:space="preserve">ārdozēšanas un </w:t>
      </w:r>
      <w:r w:rsidR="00680931" w:rsidRPr="006C785C">
        <w:rPr>
          <w:rFonts w:ascii="Times New Roman" w:hAnsi="Times New Roman"/>
          <w:sz w:val="22"/>
          <w:szCs w:val="22"/>
        </w:rPr>
        <w:t>pastiprinātu</w:t>
      </w:r>
      <w:r w:rsidRPr="006C785C">
        <w:rPr>
          <w:rFonts w:ascii="Times New Roman" w:hAnsi="Times New Roman"/>
          <w:sz w:val="22"/>
          <w:szCs w:val="22"/>
        </w:rPr>
        <w:t xml:space="preserve"> jutības</w:t>
      </w:r>
      <w:r w:rsidR="0078399E" w:rsidRPr="006C785C">
        <w:rPr>
          <w:rFonts w:ascii="Times New Roman" w:hAnsi="Times New Roman"/>
          <w:sz w:val="22"/>
          <w:szCs w:val="22"/>
        </w:rPr>
        <w:t xml:space="preserve"> </w:t>
      </w:r>
      <w:r w:rsidR="00C51551" w:rsidRPr="006C785C">
        <w:rPr>
          <w:rFonts w:ascii="Times New Roman" w:hAnsi="Times New Roman"/>
          <w:sz w:val="22"/>
          <w:szCs w:val="22"/>
        </w:rPr>
        <w:t xml:space="preserve">reakciju </w:t>
      </w:r>
      <w:r w:rsidRPr="006C785C">
        <w:rPr>
          <w:rFonts w:ascii="Times New Roman" w:hAnsi="Times New Roman"/>
          <w:sz w:val="22"/>
          <w:szCs w:val="22"/>
        </w:rPr>
        <w:t>gadījumā</w:t>
      </w:r>
      <w:r w:rsidR="0078399E" w:rsidRPr="006C785C">
        <w:rPr>
          <w:rFonts w:ascii="Times New Roman" w:hAnsi="Times New Roman"/>
          <w:sz w:val="22"/>
          <w:szCs w:val="22"/>
        </w:rPr>
        <w:t xml:space="preserve"> nekavējoties jāpārtrauc veterināro zāļu lietošana un</w:t>
      </w:r>
      <w:r w:rsidRPr="006C785C">
        <w:rPr>
          <w:rFonts w:ascii="Times New Roman" w:hAnsi="Times New Roman"/>
          <w:sz w:val="22"/>
          <w:szCs w:val="22"/>
        </w:rPr>
        <w:t xml:space="preserve"> jāveic simptomātiska ārstēšana:</w:t>
      </w:r>
    </w:p>
    <w:p w14:paraId="71A2EEDF" w14:textId="77777777" w:rsidR="00C632DC" w:rsidRPr="00072353" w:rsidRDefault="00C632DC" w:rsidP="006C785C">
      <w:pPr>
        <w:numPr>
          <w:ilvl w:val="0"/>
          <w:numId w:val="2"/>
        </w:numPr>
        <w:jc w:val="both"/>
        <w:rPr>
          <w:rFonts w:ascii="Times New Roman" w:hAnsi="Times New Roman"/>
          <w:sz w:val="22"/>
          <w:szCs w:val="22"/>
          <w:lang w:val="en-GB"/>
        </w:rPr>
      </w:pPr>
      <w:proofErr w:type="spellStart"/>
      <w:r w:rsidRPr="00072353">
        <w:rPr>
          <w:rFonts w:ascii="Times New Roman" w:hAnsi="Times New Roman"/>
          <w:sz w:val="22"/>
          <w:szCs w:val="22"/>
          <w:lang w:val="en-GB"/>
        </w:rPr>
        <w:t>anafilakse</w:t>
      </w:r>
      <w:proofErr w:type="spellEnd"/>
      <w:r w:rsidRPr="00072353">
        <w:rPr>
          <w:rFonts w:ascii="Times New Roman" w:hAnsi="Times New Roman"/>
          <w:sz w:val="22"/>
          <w:szCs w:val="22"/>
          <w:lang w:val="en-GB"/>
        </w:rPr>
        <w:t>:</w:t>
      </w:r>
      <w:r w:rsidRPr="00072353" w:rsidDel="00936EBE">
        <w:rPr>
          <w:rFonts w:ascii="Times New Roman" w:hAnsi="Times New Roman"/>
          <w:sz w:val="22"/>
          <w:szCs w:val="22"/>
          <w:lang w:val="en-GB"/>
        </w:rPr>
        <w:t xml:space="preserve"> </w:t>
      </w:r>
      <w:proofErr w:type="spellStart"/>
      <w:r w:rsidRPr="00072353">
        <w:rPr>
          <w:rFonts w:ascii="Times New Roman" w:hAnsi="Times New Roman"/>
          <w:sz w:val="22"/>
          <w:szCs w:val="22"/>
          <w:lang w:val="en-GB"/>
        </w:rPr>
        <w:t>epinefrīns</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adrenalīns</w:t>
      </w:r>
      <w:proofErr w:type="spellEnd"/>
      <w:r w:rsidRPr="00072353">
        <w:rPr>
          <w:rFonts w:ascii="Times New Roman" w:hAnsi="Times New Roman"/>
          <w:sz w:val="22"/>
          <w:szCs w:val="22"/>
          <w:lang w:val="en-GB"/>
        </w:rPr>
        <w:t xml:space="preserve">) un </w:t>
      </w:r>
      <w:proofErr w:type="spellStart"/>
      <w:r w:rsidRPr="00072353">
        <w:rPr>
          <w:rFonts w:ascii="Times New Roman" w:hAnsi="Times New Roman"/>
          <w:sz w:val="22"/>
          <w:szCs w:val="22"/>
          <w:lang w:val="en-GB"/>
        </w:rPr>
        <w:t>glikokortikoīdi</w:t>
      </w:r>
      <w:proofErr w:type="spellEnd"/>
      <w:r w:rsidR="0078399E" w:rsidRPr="00072353">
        <w:rPr>
          <w:rFonts w:ascii="Times New Roman" w:hAnsi="Times New Roman"/>
          <w:sz w:val="22"/>
          <w:szCs w:val="22"/>
          <w:lang w:val="en-GB"/>
        </w:rPr>
        <w:t>,</w:t>
      </w:r>
    </w:p>
    <w:p w14:paraId="12B2D29B" w14:textId="77777777" w:rsidR="00C632DC" w:rsidRPr="00072353" w:rsidRDefault="00C632DC" w:rsidP="006C785C">
      <w:pPr>
        <w:numPr>
          <w:ilvl w:val="0"/>
          <w:numId w:val="2"/>
        </w:numPr>
        <w:jc w:val="both"/>
        <w:rPr>
          <w:rFonts w:ascii="Times New Roman" w:hAnsi="Times New Roman"/>
          <w:sz w:val="22"/>
          <w:szCs w:val="22"/>
          <w:lang w:val="en-GB"/>
        </w:rPr>
      </w:pPr>
      <w:proofErr w:type="spellStart"/>
      <w:r w:rsidRPr="00072353">
        <w:rPr>
          <w:rFonts w:ascii="Times New Roman" w:hAnsi="Times New Roman"/>
          <w:sz w:val="22"/>
          <w:szCs w:val="22"/>
          <w:lang w:val="en-GB"/>
        </w:rPr>
        <w:t>alerģiskas</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ādas</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reakcijas</w:t>
      </w:r>
      <w:proofErr w:type="spellEnd"/>
      <w:r w:rsidRPr="00072353">
        <w:rPr>
          <w:rFonts w:ascii="Times New Roman" w:hAnsi="Times New Roman"/>
          <w:sz w:val="22"/>
          <w:szCs w:val="22"/>
          <w:lang w:val="en-GB"/>
        </w:rPr>
        <w:t>:</w:t>
      </w:r>
      <w:r w:rsidRPr="00072353" w:rsidDel="00936EBE">
        <w:rPr>
          <w:rFonts w:ascii="Times New Roman" w:hAnsi="Times New Roman"/>
          <w:sz w:val="22"/>
          <w:szCs w:val="22"/>
          <w:lang w:val="en-GB"/>
        </w:rPr>
        <w:t xml:space="preserve"> </w:t>
      </w:r>
      <w:proofErr w:type="spellStart"/>
      <w:r w:rsidRPr="00072353">
        <w:rPr>
          <w:rFonts w:ascii="Times New Roman" w:hAnsi="Times New Roman"/>
          <w:sz w:val="22"/>
          <w:szCs w:val="22"/>
          <w:lang w:val="en-GB"/>
        </w:rPr>
        <w:t>prethistamīna</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līdzekļi</w:t>
      </w:r>
      <w:proofErr w:type="spellEnd"/>
      <w:r w:rsidRPr="00072353">
        <w:rPr>
          <w:rFonts w:ascii="Times New Roman" w:hAnsi="Times New Roman"/>
          <w:sz w:val="22"/>
          <w:szCs w:val="22"/>
          <w:lang w:val="en-GB"/>
        </w:rPr>
        <w:t xml:space="preserve"> un/</w:t>
      </w:r>
      <w:proofErr w:type="spellStart"/>
      <w:r w:rsidRPr="00072353">
        <w:rPr>
          <w:rFonts w:ascii="Times New Roman" w:hAnsi="Times New Roman"/>
          <w:sz w:val="22"/>
          <w:szCs w:val="22"/>
          <w:lang w:val="en-GB"/>
        </w:rPr>
        <w:t>vai</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glikokortikoīdi</w:t>
      </w:r>
      <w:proofErr w:type="spellEnd"/>
      <w:r w:rsidR="00E000EF">
        <w:rPr>
          <w:rFonts w:ascii="Times New Roman" w:hAnsi="Times New Roman"/>
          <w:sz w:val="22"/>
          <w:szCs w:val="22"/>
          <w:lang w:val="en-GB"/>
        </w:rPr>
        <w:t>,</w:t>
      </w:r>
    </w:p>
    <w:p w14:paraId="714645DE" w14:textId="77777777" w:rsidR="0078399E" w:rsidRPr="001C47E7" w:rsidRDefault="0078399E" w:rsidP="006C785C">
      <w:pPr>
        <w:numPr>
          <w:ilvl w:val="0"/>
          <w:numId w:val="2"/>
        </w:numPr>
        <w:jc w:val="both"/>
        <w:rPr>
          <w:rFonts w:ascii="Times New Roman" w:hAnsi="Times New Roman"/>
          <w:sz w:val="22"/>
          <w:szCs w:val="22"/>
          <w:lang w:val="en-GB"/>
        </w:rPr>
      </w:pPr>
      <w:proofErr w:type="spellStart"/>
      <w:r w:rsidRPr="001C47E7">
        <w:rPr>
          <w:rFonts w:ascii="Times New Roman" w:hAnsi="Times New Roman"/>
          <w:sz w:val="22"/>
          <w:szCs w:val="22"/>
          <w:lang w:val="en-GB"/>
        </w:rPr>
        <w:t>krampji</w:t>
      </w:r>
      <w:proofErr w:type="spellEnd"/>
      <w:r w:rsidRPr="001C47E7">
        <w:rPr>
          <w:rFonts w:ascii="Times New Roman" w:hAnsi="Times New Roman"/>
          <w:sz w:val="22"/>
          <w:szCs w:val="22"/>
          <w:lang w:val="en-GB"/>
        </w:rPr>
        <w:t xml:space="preserve">: </w:t>
      </w:r>
      <w:proofErr w:type="spellStart"/>
      <w:r w:rsidRPr="001C47E7">
        <w:rPr>
          <w:rFonts w:ascii="Times New Roman" w:hAnsi="Times New Roman"/>
          <w:sz w:val="22"/>
          <w:szCs w:val="22"/>
          <w:lang w:val="en-GB"/>
        </w:rPr>
        <w:t>barbiturāti</w:t>
      </w:r>
      <w:proofErr w:type="spellEnd"/>
      <w:r w:rsidRPr="001C47E7">
        <w:rPr>
          <w:rFonts w:ascii="Times New Roman" w:hAnsi="Times New Roman"/>
          <w:sz w:val="22"/>
          <w:szCs w:val="22"/>
          <w:lang w:val="en-GB"/>
        </w:rPr>
        <w:t>.</w:t>
      </w:r>
    </w:p>
    <w:bookmarkEnd w:id="10"/>
    <w:p w14:paraId="2FF35361" w14:textId="016F3AF9" w:rsidR="00C632DC" w:rsidRDefault="00C632DC" w:rsidP="00C632DC">
      <w:pPr>
        <w:jc w:val="both"/>
        <w:rPr>
          <w:rFonts w:ascii="Times New Roman" w:hAnsi="Times New Roman"/>
          <w:sz w:val="22"/>
          <w:szCs w:val="22"/>
          <w:lang w:val="en-GB"/>
        </w:rPr>
      </w:pPr>
    </w:p>
    <w:p w14:paraId="2336157C" w14:textId="6CE30445" w:rsidR="00364DE9" w:rsidRDefault="00364DE9" w:rsidP="00C632DC">
      <w:pPr>
        <w:jc w:val="both"/>
        <w:rPr>
          <w:rFonts w:ascii="Times New Roman" w:hAnsi="Times New Roman"/>
          <w:sz w:val="22"/>
          <w:szCs w:val="22"/>
          <w:lang w:val="en-GB"/>
        </w:rPr>
      </w:pPr>
    </w:p>
    <w:p w14:paraId="5C27C8AF" w14:textId="7D4ABC4F" w:rsidR="00364DE9" w:rsidRDefault="00364DE9" w:rsidP="00C632DC">
      <w:pPr>
        <w:jc w:val="both"/>
        <w:rPr>
          <w:rFonts w:ascii="Times New Roman" w:hAnsi="Times New Roman"/>
          <w:sz w:val="22"/>
          <w:szCs w:val="22"/>
          <w:lang w:val="en-GB"/>
        </w:rPr>
      </w:pPr>
    </w:p>
    <w:p w14:paraId="372721A1" w14:textId="77777777" w:rsidR="00364DE9" w:rsidRPr="002F2DC2" w:rsidRDefault="00364DE9" w:rsidP="00C632DC">
      <w:pPr>
        <w:jc w:val="both"/>
        <w:rPr>
          <w:rFonts w:ascii="Times New Roman" w:hAnsi="Times New Roman"/>
          <w:sz w:val="22"/>
          <w:szCs w:val="22"/>
          <w:lang w:val="en-GB"/>
        </w:rPr>
      </w:pPr>
    </w:p>
    <w:p w14:paraId="24D28249" w14:textId="77777777" w:rsidR="00C632DC" w:rsidRPr="000D025C" w:rsidRDefault="00C632DC" w:rsidP="00C632DC">
      <w:pPr>
        <w:jc w:val="both"/>
        <w:rPr>
          <w:rFonts w:ascii="Times New Roman" w:hAnsi="Times New Roman"/>
          <w:b/>
          <w:bCs/>
          <w:sz w:val="22"/>
          <w:szCs w:val="22"/>
          <w:lang w:val="en-GB"/>
        </w:rPr>
      </w:pPr>
      <w:r w:rsidRPr="000D025C">
        <w:rPr>
          <w:rFonts w:ascii="Times New Roman" w:hAnsi="Times New Roman"/>
          <w:b/>
          <w:bCs/>
          <w:sz w:val="22"/>
          <w:szCs w:val="22"/>
          <w:lang w:val="en-GB"/>
        </w:rPr>
        <w:lastRenderedPageBreak/>
        <w:t xml:space="preserve">4.11. </w:t>
      </w:r>
      <w:r w:rsidRPr="000D025C">
        <w:rPr>
          <w:rFonts w:ascii="Times New Roman" w:hAnsi="Times New Roman"/>
          <w:b/>
          <w:color w:val="000000"/>
          <w:sz w:val="22"/>
          <w:szCs w:val="22"/>
          <w:lang w:val="lv-LV"/>
        </w:rPr>
        <w:t>Ierobežojumu periods(</w:t>
      </w:r>
      <w:r w:rsidR="00F778D6" w:rsidRPr="000D025C">
        <w:rPr>
          <w:rFonts w:ascii="Times New Roman" w:hAnsi="Times New Roman"/>
          <w:b/>
          <w:color w:val="000000"/>
          <w:sz w:val="22"/>
          <w:szCs w:val="22"/>
          <w:lang w:val="lv-LV"/>
        </w:rPr>
        <w:t>-</w:t>
      </w:r>
      <w:r w:rsidRPr="000D025C">
        <w:rPr>
          <w:rFonts w:ascii="Times New Roman" w:hAnsi="Times New Roman"/>
          <w:b/>
          <w:color w:val="000000"/>
          <w:sz w:val="22"/>
          <w:szCs w:val="22"/>
          <w:lang w:val="lv-LV"/>
        </w:rPr>
        <w:t>i) dzīvnieku produkcijas izmantošanā</w:t>
      </w:r>
    </w:p>
    <w:p w14:paraId="3ADD0063" w14:textId="77777777" w:rsidR="00C632DC" w:rsidRPr="00C1508A" w:rsidRDefault="00C632DC" w:rsidP="00C632DC">
      <w:pPr>
        <w:jc w:val="both"/>
        <w:rPr>
          <w:rFonts w:ascii="Times New Roman" w:hAnsi="Times New Roman"/>
          <w:sz w:val="22"/>
          <w:szCs w:val="22"/>
          <w:lang w:val="en-GB"/>
        </w:rPr>
      </w:pPr>
    </w:p>
    <w:p w14:paraId="430536D8" w14:textId="7EA9C6FF" w:rsidR="00364DE9" w:rsidRDefault="00C632DC" w:rsidP="006C785C">
      <w:pPr>
        <w:jc w:val="both"/>
        <w:rPr>
          <w:rFonts w:ascii="Times New Roman" w:hAnsi="Times New Roman"/>
          <w:sz w:val="22"/>
          <w:szCs w:val="22"/>
        </w:rPr>
      </w:pPr>
      <w:bookmarkStart w:id="11" w:name="_Hlk528314005"/>
      <w:proofErr w:type="spellStart"/>
      <w:r w:rsidRPr="000D025C">
        <w:rPr>
          <w:rFonts w:ascii="Times New Roman" w:hAnsi="Times New Roman"/>
          <w:sz w:val="22"/>
          <w:szCs w:val="22"/>
        </w:rPr>
        <w:t>Gaļai</w:t>
      </w:r>
      <w:proofErr w:type="spellEnd"/>
      <w:r w:rsidRPr="000D025C">
        <w:rPr>
          <w:rFonts w:ascii="Times New Roman" w:hAnsi="Times New Roman"/>
          <w:sz w:val="22"/>
          <w:szCs w:val="22"/>
        </w:rPr>
        <w:t xml:space="preserve"> </w:t>
      </w:r>
      <w:proofErr w:type="spellStart"/>
      <w:r w:rsidRPr="000D025C">
        <w:rPr>
          <w:rFonts w:ascii="Times New Roman" w:hAnsi="Times New Roman"/>
          <w:sz w:val="22"/>
          <w:szCs w:val="22"/>
        </w:rPr>
        <w:t>un</w:t>
      </w:r>
      <w:proofErr w:type="spellEnd"/>
      <w:r w:rsidRPr="000D025C">
        <w:rPr>
          <w:rFonts w:ascii="Times New Roman" w:hAnsi="Times New Roman"/>
          <w:sz w:val="22"/>
          <w:szCs w:val="22"/>
        </w:rPr>
        <w:t xml:space="preserve"> </w:t>
      </w:r>
      <w:proofErr w:type="spellStart"/>
      <w:r w:rsidRPr="000D025C">
        <w:rPr>
          <w:rFonts w:ascii="Times New Roman" w:hAnsi="Times New Roman"/>
          <w:sz w:val="22"/>
          <w:szCs w:val="22"/>
        </w:rPr>
        <w:t>blakusproduktiem</w:t>
      </w:r>
      <w:proofErr w:type="spellEnd"/>
      <w:r w:rsidR="00E01D53">
        <w:rPr>
          <w:rFonts w:ascii="Times New Roman" w:hAnsi="Times New Roman"/>
          <w:sz w:val="22"/>
          <w:szCs w:val="22"/>
        </w:rPr>
        <w:t xml:space="preserve">, </w:t>
      </w:r>
      <w:proofErr w:type="spellStart"/>
      <w:r w:rsidR="00E01D53">
        <w:rPr>
          <w:rFonts w:ascii="Times New Roman" w:hAnsi="Times New Roman"/>
          <w:sz w:val="22"/>
          <w:szCs w:val="22"/>
        </w:rPr>
        <w:t>pienam</w:t>
      </w:r>
      <w:proofErr w:type="spellEnd"/>
      <w:r w:rsidR="00391DB4">
        <w:rPr>
          <w:rFonts w:ascii="Times New Roman" w:hAnsi="Times New Roman"/>
          <w:sz w:val="22"/>
          <w:szCs w:val="22"/>
        </w:rPr>
        <w:t xml:space="preserve">: </w:t>
      </w:r>
    </w:p>
    <w:p w14:paraId="71A4F8E6" w14:textId="56D7AE62" w:rsidR="00391DB4" w:rsidRPr="00E747D1" w:rsidRDefault="002C6F80" w:rsidP="00E747D1">
      <w:pPr>
        <w:pStyle w:val="ListParagraph"/>
        <w:numPr>
          <w:ilvl w:val="0"/>
          <w:numId w:val="3"/>
        </w:numPr>
        <w:jc w:val="both"/>
        <w:rPr>
          <w:rFonts w:ascii="Times New Roman" w:hAnsi="Times New Roman"/>
          <w:sz w:val="22"/>
          <w:szCs w:val="22"/>
        </w:rPr>
      </w:pPr>
      <w:bookmarkStart w:id="12" w:name="_Hlk530647965"/>
      <w:r w:rsidRPr="00E747D1">
        <w:rPr>
          <w:rFonts w:ascii="Times New Roman" w:hAnsi="Times New Roman"/>
          <w:sz w:val="22"/>
          <w:szCs w:val="22"/>
        </w:rPr>
        <w:t xml:space="preserve">5 </w:t>
      </w:r>
      <w:proofErr w:type="spellStart"/>
      <w:r w:rsidRPr="00E747D1">
        <w:rPr>
          <w:rFonts w:ascii="Times New Roman" w:hAnsi="Times New Roman"/>
          <w:sz w:val="22"/>
          <w:szCs w:val="22"/>
        </w:rPr>
        <w:t>dienas</w:t>
      </w:r>
      <w:proofErr w:type="spellEnd"/>
      <w:r w:rsidRPr="00E747D1">
        <w:rPr>
          <w:rFonts w:ascii="Times New Roman" w:hAnsi="Times New Roman"/>
          <w:sz w:val="22"/>
          <w:szCs w:val="22"/>
        </w:rPr>
        <w:t xml:space="preserve"> </w:t>
      </w:r>
      <w:proofErr w:type="spellStart"/>
      <w:r w:rsidRPr="00E747D1">
        <w:rPr>
          <w:rFonts w:ascii="Times New Roman" w:hAnsi="Times New Roman"/>
          <w:sz w:val="22"/>
          <w:szCs w:val="22"/>
        </w:rPr>
        <w:t>pēc</w:t>
      </w:r>
      <w:proofErr w:type="spellEnd"/>
      <w:r w:rsidRPr="00E747D1">
        <w:rPr>
          <w:rFonts w:ascii="Times New Roman" w:hAnsi="Times New Roman"/>
          <w:sz w:val="22"/>
          <w:szCs w:val="22"/>
        </w:rPr>
        <w:t xml:space="preserve"> </w:t>
      </w:r>
      <w:proofErr w:type="spellStart"/>
      <w:r w:rsidR="001C47E7" w:rsidRPr="00E747D1">
        <w:rPr>
          <w:rFonts w:ascii="Times New Roman" w:hAnsi="Times New Roman"/>
          <w:sz w:val="22"/>
          <w:szCs w:val="22"/>
        </w:rPr>
        <w:t>dz</w:t>
      </w:r>
      <w:r w:rsidR="00511E79" w:rsidRPr="00E747D1">
        <w:rPr>
          <w:rFonts w:ascii="Times New Roman" w:hAnsi="Times New Roman"/>
          <w:sz w:val="22"/>
          <w:szCs w:val="22"/>
        </w:rPr>
        <w:t>e</w:t>
      </w:r>
      <w:r w:rsidR="001C47E7" w:rsidRPr="00E747D1">
        <w:rPr>
          <w:rFonts w:ascii="Times New Roman" w:hAnsi="Times New Roman"/>
          <w:sz w:val="22"/>
          <w:szCs w:val="22"/>
        </w:rPr>
        <w:t>mdībām</w:t>
      </w:r>
      <w:proofErr w:type="spellEnd"/>
      <w:r w:rsidRPr="00E747D1">
        <w:rPr>
          <w:rFonts w:ascii="Times New Roman" w:hAnsi="Times New Roman"/>
          <w:sz w:val="22"/>
          <w:szCs w:val="22"/>
        </w:rPr>
        <w:t xml:space="preserve">, ja </w:t>
      </w:r>
      <w:proofErr w:type="spellStart"/>
      <w:r w:rsidR="00364DE9">
        <w:rPr>
          <w:rFonts w:ascii="Times New Roman" w:hAnsi="Times New Roman"/>
          <w:sz w:val="22"/>
          <w:szCs w:val="22"/>
        </w:rPr>
        <w:t>ārstēšana</w:t>
      </w:r>
      <w:proofErr w:type="spellEnd"/>
      <w:r w:rsidR="00364DE9">
        <w:rPr>
          <w:rFonts w:ascii="Times New Roman" w:hAnsi="Times New Roman"/>
          <w:sz w:val="22"/>
          <w:szCs w:val="22"/>
        </w:rPr>
        <w:t xml:space="preserve"> </w:t>
      </w:r>
      <w:proofErr w:type="spellStart"/>
      <w:r w:rsidR="00364DE9">
        <w:rPr>
          <w:rFonts w:ascii="Times New Roman" w:hAnsi="Times New Roman"/>
          <w:sz w:val="22"/>
          <w:szCs w:val="22"/>
        </w:rPr>
        <w:t>veikta</w:t>
      </w:r>
      <w:proofErr w:type="spellEnd"/>
      <w:r w:rsidR="00364DE9">
        <w:rPr>
          <w:rFonts w:ascii="Times New Roman" w:hAnsi="Times New Roman"/>
          <w:sz w:val="22"/>
          <w:szCs w:val="22"/>
        </w:rPr>
        <w:t xml:space="preserve"> </w:t>
      </w:r>
      <w:r w:rsidR="00DC4843" w:rsidRPr="00E747D1">
        <w:rPr>
          <w:rFonts w:ascii="Times New Roman" w:hAnsi="Times New Roman"/>
          <w:sz w:val="22"/>
          <w:szCs w:val="22"/>
        </w:rPr>
        <w:t>cietstāv</w:t>
      </w:r>
      <w:r w:rsidRPr="00E747D1">
        <w:rPr>
          <w:rFonts w:ascii="Times New Roman" w:hAnsi="Times New Roman"/>
          <w:sz w:val="22"/>
          <w:szCs w:val="22"/>
        </w:rPr>
        <w:t xml:space="preserve">es </w:t>
      </w:r>
      <w:proofErr w:type="spellStart"/>
      <w:r w:rsidRPr="00E747D1">
        <w:rPr>
          <w:rFonts w:ascii="Times New Roman" w:hAnsi="Times New Roman"/>
          <w:sz w:val="22"/>
          <w:szCs w:val="22"/>
        </w:rPr>
        <w:t>period</w:t>
      </w:r>
      <w:r w:rsidR="00364DE9">
        <w:rPr>
          <w:rFonts w:ascii="Times New Roman" w:hAnsi="Times New Roman"/>
          <w:sz w:val="22"/>
          <w:szCs w:val="22"/>
        </w:rPr>
        <w:t>ā</w:t>
      </w:r>
      <w:proofErr w:type="spellEnd"/>
      <w:r w:rsidR="00364DE9">
        <w:rPr>
          <w:rFonts w:ascii="Times New Roman" w:hAnsi="Times New Roman"/>
          <w:sz w:val="22"/>
          <w:szCs w:val="22"/>
        </w:rPr>
        <w:t xml:space="preserve">, </w:t>
      </w:r>
      <w:proofErr w:type="spellStart"/>
      <w:r w:rsidR="00364DE9">
        <w:rPr>
          <w:rFonts w:ascii="Times New Roman" w:hAnsi="Times New Roman"/>
          <w:sz w:val="22"/>
          <w:szCs w:val="22"/>
        </w:rPr>
        <w:t>kas</w:t>
      </w:r>
      <w:proofErr w:type="spellEnd"/>
      <w:r w:rsidRPr="00E747D1">
        <w:rPr>
          <w:rFonts w:ascii="Times New Roman" w:hAnsi="Times New Roman"/>
          <w:sz w:val="22"/>
          <w:szCs w:val="22"/>
        </w:rPr>
        <w:t xml:space="preserve"> </w:t>
      </w:r>
      <w:proofErr w:type="spellStart"/>
      <w:r w:rsidRPr="00E747D1">
        <w:rPr>
          <w:rFonts w:ascii="Times New Roman" w:hAnsi="Times New Roman"/>
          <w:sz w:val="22"/>
          <w:szCs w:val="22"/>
        </w:rPr>
        <w:t>ir</w:t>
      </w:r>
      <w:proofErr w:type="spellEnd"/>
      <w:r w:rsidRPr="00E747D1">
        <w:rPr>
          <w:rFonts w:ascii="Times New Roman" w:hAnsi="Times New Roman"/>
          <w:sz w:val="22"/>
          <w:szCs w:val="22"/>
        </w:rPr>
        <w:t xml:space="preserve"> </w:t>
      </w:r>
      <w:proofErr w:type="spellStart"/>
      <w:r w:rsidR="001C47E7" w:rsidRPr="00E747D1">
        <w:rPr>
          <w:rFonts w:ascii="Times New Roman" w:hAnsi="Times New Roman"/>
          <w:sz w:val="22"/>
          <w:szCs w:val="22"/>
        </w:rPr>
        <w:t>garāks</w:t>
      </w:r>
      <w:proofErr w:type="spellEnd"/>
      <w:r w:rsidRPr="00E747D1">
        <w:rPr>
          <w:rFonts w:ascii="Times New Roman" w:hAnsi="Times New Roman"/>
          <w:sz w:val="22"/>
          <w:szCs w:val="22"/>
        </w:rPr>
        <w:t xml:space="preserve"> </w:t>
      </w:r>
      <w:r w:rsidR="001C47E7" w:rsidRPr="00E747D1">
        <w:rPr>
          <w:rFonts w:ascii="Times New Roman" w:hAnsi="Times New Roman"/>
          <w:sz w:val="22"/>
          <w:szCs w:val="22"/>
        </w:rPr>
        <w:t>par</w:t>
      </w:r>
      <w:r w:rsidR="00C632DC" w:rsidRPr="00E747D1">
        <w:rPr>
          <w:rFonts w:ascii="Times New Roman" w:hAnsi="Times New Roman"/>
          <w:sz w:val="22"/>
          <w:szCs w:val="22"/>
        </w:rPr>
        <w:t xml:space="preserve"> 35 dien</w:t>
      </w:r>
      <w:r w:rsidR="001C47E7" w:rsidRPr="00E747D1">
        <w:rPr>
          <w:rFonts w:ascii="Times New Roman" w:hAnsi="Times New Roman"/>
          <w:sz w:val="22"/>
          <w:szCs w:val="22"/>
        </w:rPr>
        <w:t>ām.</w:t>
      </w:r>
    </w:p>
    <w:p w14:paraId="60ED96A6" w14:textId="5E861019" w:rsidR="00511E79" w:rsidRPr="00E747D1" w:rsidRDefault="002C6F80" w:rsidP="00E747D1">
      <w:pPr>
        <w:pStyle w:val="ListParagraph"/>
        <w:numPr>
          <w:ilvl w:val="0"/>
          <w:numId w:val="3"/>
        </w:numPr>
        <w:jc w:val="both"/>
        <w:rPr>
          <w:rFonts w:ascii="Times New Roman" w:hAnsi="Times New Roman"/>
          <w:sz w:val="22"/>
          <w:szCs w:val="22"/>
        </w:rPr>
      </w:pPr>
      <w:r w:rsidRPr="00E747D1">
        <w:rPr>
          <w:rFonts w:ascii="Times New Roman" w:hAnsi="Times New Roman"/>
          <w:sz w:val="22"/>
          <w:szCs w:val="22"/>
        </w:rPr>
        <w:t xml:space="preserve">40 </w:t>
      </w:r>
      <w:proofErr w:type="spellStart"/>
      <w:r w:rsidRPr="00E747D1">
        <w:rPr>
          <w:rFonts w:ascii="Times New Roman" w:hAnsi="Times New Roman"/>
          <w:sz w:val="22"/>
          <w:szCs w:val="22"/>
        </w:rPr>
        <w:t>dienas</w:t>
      </w:r>
      <w:proofErr w:type="spellEnd"/>
      <w:r w:rsidR="001C47E7" w:rsidRPr="00E747D1">
        <w:rPr>
          <w:rFonts w:ascii="Times New Roman" w:hAnsi="Times New Roman"/>
          <w:sz w:val="22"/>
          <w:szCs w:val="22"/>
        </w:rPr>
        <w:t xml:space="preserve"> </w:t>
      </w:r>
      <w:proofErr w:type="spellStart"/>
      <w:r w:rsidR="001C47E7" w:rsidRPr="00E747D1">
        <w:rPr>
          <w:rFonts w:ascii="Times New Roman" w:hAnsi="Times New Roman"/>
          <w:sz w:val="22"/>
          <w:szCs w:val="22"/>
        </w:rPr>
        <w:t>pēc</w:t>
      </w:r>
      <w:proofErr w:type="spellEnd"/>
      <w:r w:rsidR="001C47E7" w:rsidRPr="00E747D1">
        <w:rPr>
          <w:rFonts w:ascii="Times New Roman" w:hAnsi="Times New Roman"/>
          <w:sz w:val="22"/>
          <w:szCs w:val="22"/>
        </w:rPr>
        <w:t xml:space="preserve"> </w:t>
      </w:r>
      <w:proofErr w:type="spellStart"/>
      <w:r w:rsidR="001C47E7" w:rsidRPr="00E747D1">
        <w:rPr>
          <w:rFonts w:ascii="Times New Roman" w:hAnsi="Times New Roman"/>
          <w:sz w:val="22"/>
          <w:szCs w:val="22"/>
        </w:rPr>
        <w:t>ārstēšanas</w:t>
      </w:r>
      <w:proofErr w:type="spellEnd"/>
      <w:r w:rsidRPr="00E747D1">
        <w:rPr>
          <w:rFonts w:ascii="Times New Roman" w:hAnsi="Times New Roman"/>
          <w:sz w:val="22"/>
          <w:szCs w:val="22"/>
        </w:rPr>
        <w:t xml:space="preserve">, ja </w:t>
      </w:r>
      <w:r w:rsidR="00DC4843" w:rsidRPr="00E747D1">
        <w:rPr>
          <w:rFonts w:ascii="Times New Roman" w:hAnsi="Times New Roman"/>
          <w:sz w:val="22"/>
          <w:szCs w:val="22"/>
        </w:rPr>
        <w:t>cietstāv</w:t>
      </w:r>
      <w:r w:rsidRPr="00E747D1">
        <w:rPr>
          <w:rFonts w:ascii="Times New Roman" w:hAnsi="Times New Roman"/>
          <w:sz w:val="22"/>
          <w:szCs w:val="22"/>
        </w:rPr>
        <w:t xml:space="preserve">es </w:t>
      </w:r>
      <w:proofErr w:type="spellStart"/>
      <w:r w:rsidRPr="00E747D1">
        <w:rPr>
          <w:rFonts w:ascii="Times New Roman" w:hAnsi="Times New Roman"/>
          <w:sz w:val="22"/>
          <w:szCs w:val="22"/>
        </w:rPr>
        <w:t>periods</w:t>
      </w:r>
      <w:proofErr w:type="spellEnd"/>
      <w:r w:rsidRPr="00E747D1">
        <w:rPr>
          <w:rFonts w:ascii="Times New Roman" w:hAnsi="Times New Roman"/>
          <w:sz w:val="22"/>
          <w:szCs w:val="22"/>
        </w:rPr>
        <w:t xml:space="preserve"> </w:t>
      </w:r>
      <w:proofErr w:type="spellStart"/>
      <w:r w:rsidRPr="00E747D1">
        <w:rPr>
          <w:rFonts w:ascii="Times New Roman" w:hAnsi="Times New Roman"/>
          <w:sz w:val="22"/>
          <w:szCs w:val="22"/>
        </w:rPr>
        <w:t>ir</w:t>
      </w:r>
      <w:proofErr w:type="spellEnd"/>
      <w:r w:rsidR="00DC4843" w:rsidRPr="00E747D1">
        <w:rPr>
          <w:rFonts w:ascii="Times New Roman" w:hAnsi="Times New Roman"/>
          <w:sz w:val="22"/>
          <w:szCs w:val="22"/>
        </w:rPr>
        <w:t xml:space="preserve"> </w:t>
      </w:r>
      <w:r w:rsidR="00844ECF" w:rsidRPr="00E747D1">
        <w:rPr>
          <w:rFonts w:ascii="Times New Roman" w:hAnsi="Times New Roman"/>
          <w:sz w:val="22"/>
          <w:szCs w:val="22"/>
        </w:rPr>
        <w:t xml:space="preserve">35 </w:t>
      </w:r>
      <w:proofErr w:type="spellStart"/>
      <w:r w:rsidR="00844ECF" w:rsidRPr="00E747D1">
        <w:rPr>
          <w:rFonts w:ascii="Times New Roman" w:hAnsi="Times New Roman"/>
          <w:sz w:val="22"/>
          <w:szCs w:val="22"/>
        </w:rPr>
        <w:t>dienas</w:t>
      </w:r>
      <w:proofErr w:type="spellEnd"/>
      <w:r w:rsidR="00844ECF" w:rsidRPr="00E747D1">
        <w:rPr>
          <w:rFonts w:ascii="Times New Roman" w:hAnsi="Times New Roman"/>
          <w:sz w:val="22"/>
          <w:szCs w:val="22"/>
        </w:rPr>
        <w:t xml:space="preserve"> </w:t>
      </w:r>
      <w:proofErr w:type="spellStart"/>
      <w:r w:rsidR="00844ECF" w:rsidRPr="00E747D1">
        <w:rPr>
          <w:rFonts w:ascii="Times New Roman" w:hAnsi="Times New Roman"/>
          <w:sz w:val="22"/>
          <w:szCs w:val="22"/>
        </w:rPr>
        <w:t>vai</w:t>
      </w:r>
      <w:proofErr w:type="spellEnd"/>
      <w:r w:rsidR="00844ECF" w:rsidRPr="00E747D1">
        <w:rPr>
          <w:rFonts w:ascii="Times New Roman" w:hAnsi="Times New Roman"/>
          <w:sz w:val="22"/>
          <w:szCs w:val="22"/>
        </w:rPr>
        <w:t xml:space="preserve"> </w:t>
      </w:r>
      <w:proofErr w:type="spellStart"/>
      <w:r w:rsidR="001C47E7" w:rsidRPr="00E747D1">
        <w:rPr>
          <w:rFonts w:ascii="Times New Roman" w:hAnsi="Times New Roman"/>
          <w:sz w:val="22"/>
          <w:szCs w:val="22"/>
        </w:rPr>
        <w:t>īsāks</w:t>
      </w:r>
      <w:proofErr w:type="spellEnd"/>
      <w:r w:rsidR="00844ECF" w:rsidRPr="00E747D1">
        <w:rPr>
          <w:rFonts w:ascii="Times New Roman" w:hAnsi="Times New Roman"/>
          <w:sz w:val="22"/>
          <w:szCs w:val="22"/>
        </w:rPr>
        <w:t>.</w:t>
      </w:r>
    </w:p>
    <w:bookmarkEnd w:id="12"/>
    <w:p w14:paraId="15B94B54" w14:textId="77777777" w:rsidR="00C632DC" w:rsidRDefault="00C632DC" w:rsidP="006C785C">
      <w:pPr>
        <w:jc w:val="both"/>
        <w:rPr>
          <w:rFonts w:ascii="Times New Roman" w:hAnsi="Times New Roman"/>
          <w:sz w:val="22"/>
          <w:szCs w:val="22"/>
        </w:rPr>
      </w:pPr>
    </w:p>
    <w:p w14:paraId="008B9403" w14:textId="77777777" w:rsidR="00782B50" w:rsidRPr="006C785C" w:rsidRDefault="00782B50" w:rsidP="006C785C">
      <w:pPr>
        <w:jc w:val="both"/>
        <w:rPr>
          <w:rFonts w:ascii="Times New Roman" w:hAnsi="Times New Roman"/>
          <w:sz w:val="22"/>
          <w:szCs w:val="22"/>
        </w:rPr>
      </w:pPr>
    </w:p>
    <w:bookmarkEnd w:id="11"/>
    <w:p w14:paraId="05B9D6F0" w14:textId="77777777" w:rsidR="00C632DC" w:rsidRPr="000A7022" w:rsidRDefault="00C632DC" w:rsidP="00C632DC">
      <w:pPr>
        <w:jc w:val="both"/>
        <w:rPr>
          <w:rFonts w:ascii="Times New Roman" w:hAnsi="Times New Roman"/>
          <w:b/>
          <w:bCs/>
          <w:caps/>
          <w:sz w:val="22"/>
          <w:szCs w:val="22"/>
        </w:rPr>
      </w:pPr>
      <w:r w:rsidRPr="000A7022">
        <w:rPr>
          <w:rFonts w:ascii="Times New Roman" w:hAnsi="Times New Roman"/>
          <w:b/>
          <w:bCs/>
          <w:caps/>
          <w:sz w:val="22"/>
          <w:szCs w:val="22"/>
        </w:rPr>
        <w:t>5. FARMAKOLOĢISKĀS ĪPAŠĪBAS</w:t>
      </w:r>
    </w:p>
    <w:p w14:paraId="4577703B" w14:textId="77777777" w:rsidR="00C632DC" w:rsidRPr="000A7022" w:rsidRDefault="00C632DC" w:rsidP="00C632DC">
      <w:pPr>
        <w:jc w:val="both"/>
        <w:rPr>
          <w:rFonts w:ascii="Times New Roman" w:hAnsi="Times New Roman"/>
          <w:sz w:val="22"/>
          <w:szCs w:val="22"/>
        </w:rPr>
      </w:pPr>
    </w:p>
    <w:p w14:paraId="121971DE" w14:textId="77777777" w:rsidR="00C632DC" w:rsidRPr="000A7022" w:rsidRDefault="00C632DC" w:rsidP="00C632DC">
      <w:pPr>
        <w:jc w:val="both"/>
        <w:rPr>
          <w:rFonts w:ascii="Times New Roman" w:hAnsi="Times New Roman"/>
          <w:b/>
          <w:bCs/>
          <w:sz w:val="22"/>
          <w:szCs w:val="22"/>
        </w:rPr>
      </w:pPr>
      <w:r w:rsidRPr="000A7022">
        <w:rPr>
          <w:rFonts w:ascii="Times New Roman" w:hAnsi="Times New Roman"/>
          <w:b/>
          <w:bCs/>
          <w:sz w:val="22"/>
          <w:szCs w:val="22"/>
        </w:rPr>
        <w:t>5.1. Farmakodinamiskās īpašības</w:t>
      </w:r>
    </w:p>
    <w:p w14:paraId="7532117C" w14:textId="77777777" w:rsidR="00C632DC" w:rsidRPr="000A7022" w:rsidRDefault="00C632DC" w:rsidP="00C632DC">
      <w:pPr>
        <w:jc w:val="both"/>
        <w:rPr>
          <w:rFonts w:ascii="Times New Roman" w:hAnsi="Times New Roman"/>
          <w:sz w:val="22"/>
          <w:szCs w:val="22"/>
        </w:rPr>
      </w:pPr>
    </w:p>
    <w:p w14:paraId="1CD5B8F6" w14:textId="77777777" w:rsidR="00C632DC" w:rsidRPr="00072353" w:rsidRDefault="00C632DC" w:rsidP="00C632DC">
      <w:pPr>
        <w:rPr>
          <w:rFonts w:ascii="Times New Roman" w:hAnsi="Times New Roman"/>
          <w:sz w:val="22"/>
          <w:szCs w:val="22"/>
        </w:rPr>
      </w:pPr>
      <w:r w:rsidRPr="000A7022">
        <w:rPr>
          <w:rFonts w:ascii="Times New Roman" w:hAnsi="Times New Roman"/>
          <w:sz w:val="22"/>
          <w:szCs w:val="22"/>
        </w:rPr>
        <w:t>Farmakoterapeitiskā grupa:</w:t>
      </w:r>
      <w:r w:rsidR="001B4285">
        <w:rPr>
          <w:rFonts w:ascii="Times New Roman" w:hAnsi="Times New Roman"/>
          <w:sz w:val="22"/>
          <w:szCs w:val="22"/>
        </w:rPr>
        <w:t xml:space="preserve"> pretmikrobie līdzekļi lietošanai tesmenī, </w:t>
      </w:r>
      <w:r w:rsidR="008714F8">
        <w:rPr>
          <w:rFonts w:ascii="Times New Roman" w:hAnsi="Times New Roman"/>
          <w:sz w:val="22"/>
          <w:szCs w:val="22"/>
        </w:rPr>
        <w:t xml:space="preserve">pret </w:t>
      </w:r>
      <w:r w:rsidR="00680931">
        <w:rPr>
          <w:rFonts w:ascii="Times New Roman" w:hAnsi="Times New Roman"/>
          <w:sz w:val="22"/>
          <w:szCs w:val="22"/>
        </w:rPr>
        <w:t xml:space="preserve">beta </w:t>
      </w:r>
      <w:r w:rsidR="00FB410A" w:rsidRPr="000A7022">
        <w:rPr>
          <w:rFonts w:ascii="Times New Roman" w:hAnsi="Times New Roman"/>
          <w:sz w:val="22"/>
          <w:szCs w:val="22"/>
        </w:rPr>
        <w:t>laktamāz</w:t>
      </w:r>
      <w:r w:rsidR="008714F8">
        <w:rPr>
          <w:rFonts w:ascii="Times New Roman" w:hAnsi="Times New Roman"/>
          <w:sz w:val="22"/>
          <w:szCs w:val="22"/>
        </w:rPr>
        <w:t>i</w:t>
      </w:r>
      <w:r w:rsidR="00FB410A" w:rsidRPr="000A7022">
        <w:rPr>
          <w:rFonts w:ascii="Times New Roman" w:hAnsi="Times New Roman"/>
          <w:sz w:val="22"/>
          <w:szCs w:val="22"/>
        </w:rPr>
        <w:t xml:space="preserve"> rezistentie </w:t>
      </w:r>
      <w:r w:rsidRPr="00072353">
        <w:rPr>
          <w:rFonts w:ascii="Times New Roman" w:hAnsi="Times New Roman"/>
          <w:sz w:val="22"/>
          <w:szCs w:val="22"/>
        </w:rPr>
        <w:t>penicilīn</w:t>
      </w:r>
      <w:r w:rsidR="00FB410A" w:rsidRPr="00072353">
        <w:rPr>
          <w:rFonts w:ascii="Times New Roman" w:hAnsi="Times New Roman"/>
          <w:sz w:val="22"/>
          <w:szCs w:val="22"/>
        </w:rPr>
        <w:t>i</w:t>
      </w:r>
      <w:r w:rsidR="008714F8">
        <w:rPr>
          <w:rFonts w:ascii="Times New Roman" w:hAnsi="Times New Roman"/>
          <w:sz w:val="22"/>
          <w:szCs w:val="22"/>
        </w:rPr>
        <w:t>.</w:t>
      </w:r>
    </w:p>
    <w:p w14:paraId="4E257308" w14:textId="77777777" w:rsidR="00C632DC" w:rsidRPr="00072353" w:rsidRDefault="00C632DC" w:rsidP="00C632DC">
      <w:pPr>
        <w:jc w:val="both"/>
        <w:rPr>
          <w:rFonts w:ascii="Times New Roman" w:hAnsi="Times New Roman"/>
          <w:sz w:val="22"/>
          <w:szCs w:val="22"/>
        </w:rPr>
      </w:pPr>
      <w:r w:rsidRPr="00072353">
        <w:rPr>
          <w:rFonts w:ascii="Times New Roman" w:hAnsi="Times New Roman"/>
          <w:sz w:val="22"/>
          <w:szCs w:val="22"/>
        </w:rPr>
        <w:t>ATĶ vet kods:</w:t>
      </w:r>
      <w:r w:rsidRPr="00072353" w:rsidDel="00376CD5">
        <w:rPr>
          <w:rFonts w:ascii="Times New Roman" w:hAnsi="Times New Roman"/>
          <w:sz w:val="22"/>
          <w:szCs w:val="22"/>
        </w:rPr>
        <w:t xml:space="preserve"> </w:t>
      </w:r>
      <w:r w:rsidRPr="00072353">
        <w:rPr>
          <w:rFonts w:ascii="Times New Roman" w:hAnsi="Times New Roman"/>
          <w:sz w:val="22"/>
          <w:szCs w:val="22"/>
        </w:rPr>
        <w:t>QJ51CF02</w:t>
      </w:r>
      <w:r w:rsidR="00C51551" w:rsidRPr="00072353">
        <w:rPr>
          <w:rFonts w:ascii="Times New Roman" w:hAnsi="Times New Roman"/>
          <w:sz w:val="22"/>
          <w:szCs w:val="22"/>
        </w:rPr>
        <w:t>.</w:t>
      </w:r>
    </w:p>
    <w:p w14:paraId="0DBAE68E" w14:textId="77777777" w:rsidR="00C632DC" w:rsidRPr="00072353" w:rsidRDefault="00C632DC" w:rsidP="00C632DC">
      <w:pPr>
        <w:jc w:val="both"/>
        <w:rPr>
          <w:rFonts w:ascii="Times New Roman" w:hAnsi="Times New Roman"/>
          <w:sz w:val="22"/>
          <w:szCs w:val="22"/>
        </w:rPr>
      </w:pPr>
    </w:p>
    <w:p w14:paraId="562B9799" w14:textId="77777777" w:rsidR="00C632DC" w:rsidRPr="00710F86" w:rsidRDefault="00C632DC" w:rsidP="00C632DC">
      <w:pPr>
        <w:jc w:val="both"/>
        <w:rPr>
          <w:rFonts w:ascii="Times New Roman" w:hAnsi="Times New Roman"/>
          <w:sz w:val="22"/>
          <w:szCs w:val="22"/>
        </w:rPr>
      </w:pPr>
      <w:r w:rsidRPr="00072353">
        <w:rPr>
          <w:rFonts w:ascii="Times New Roman" w:hAnsi="Times New Roman"/>
          <w:sz w:val="22"/>
          <w:szCs w:val="22"/>
        </w:rPr>
        <w:t xml:space="preserve">Kloksacilīns baktericīdi iedarbojas uz vairākiem </w:t>
      </w:r>
      <w:r w:rsidRPr="00072353">
        <w:rPr>
          <w:rFonts w:ascii="Times New Roman" w:hAnsi="Times New Roman"/>
          <w:i/>
          <w:iCs/>
          <w:sz w:val="22"/>
          <w:szCs w:val="22"/>
        </w:rPr>
        <w:t>Streptococcus, Staphylococcus,</w:t>
      </w:r>
      <w:r w:rsidRPr="00072353">
        <w:rPr>
          <w:rFonts w:ascii="Times New Roman" w:hAnsi="Times New Roman"/>
          <w:sz w:val="22"/>
          <w:szCs w:val="22"/>
        </w:rPr>
        <w:t xml:space="preserve"> </w:t>
      </w:r>
      <w:r w:rsidRPr="00072353">
        <w:rPr>
          <w:rFonts w:ascii="Times New Roman" w:hAnsi="Times New Roman"/>
          <w:i/>
          <w:iCs/>
          <w:sz w:val="22"/>
          <w:szCs w:val="22"/>
        </w:rPr>
        <w:t>Pn</w:t>
      </w:r>
      <w:r w:rsidR="00115E47">
        <w:rPr>
          <w:rFonts w:ascii="Times New Roman" w:hAnsi="Times New Roman"/>
          <w:i/>
          <w:iCs/>
          <w:sz w:val="22"/>
          <w:szCs w:val="22"/>
        </w:rPr>
        <w:t>eu</w:t>
      </w:r>
      <w:r w:rsidRPr="00072353">
        <w:rPr>
          <w:rFonts w:ascii="Times New Roman" w:hAnsi="Times New Roman"/>
          <w:i/>
          <w:iCs/>
          <w:sz w:val="22"/>
          <w:szCs w:val="22"/>
        </w:rPr>
        <w:t>mococcus, Actinomycetes</w:t>
      </w:r>
      <w:r w:rsidRPr="00072353">
        <w:rPr>
          <w:rFonts w:ascii="Times New Roman" w:hAnsi="Times New Roman"/>
          <w:sz w:val="22"/>
          <w:szCs w:val="22"/>
        </w:rPr>
        <w:t xml:space="preserve"> un </w:t>
      </w:r>
      <w:r w:rsidRPr="00072353">
        <w:rPr>
          <w:rFonts w:ascii="Times New Roman" w:hAnsi="Times New Roman"/>
          <w:i/>
          <w:iCs/>
          <w:sz w:val="22"/>
          <w:szCs w:val="22"/>
        </w:rPr>
        <w:t xml:space="preserve">Moraxella </w:t>
      </w:r>
      <w:r w:rsidRPr="006C785C">
        <w:rPr>
          <w:rFonts w:ascii="Times New Roman" w:hAnsi="Times New Roman"/>
          <w:iCs/>
          <w:sz w:val="22"/>
          <w:szCs w:val="22"/>
        </w:rPr>
        <w:t>spp</w:t>
      </w:r>
      <w:r w:rsidRPr="00072353">
        <w:rPr>
          <w:rFonts w:ascii="Times New Roman" w:hAnsi="Times New Roman"/>
          <w:sz w:val="22"/>
          <w:szCs w:val="22"/>
        </w:rPr>
        <w:t xml:space="preserve">., pat ja mikrobi producē </w:t>
      </w:r>
      <w:r w:rsidR="00680931">
        <w:rPr>
          <w:rFonts w:ascii="Times New Roman" w:hAnsi="Times New Roman"/>
          <w:sz w:val="22"/>
          <w:szCs w:val="22"/>
        </w:rPr>
        <w:t xml:space="preserve">beta </w:t>
      </w:r>
      <w:r w:rsidR="00FB410A" w:rsidRPr="00072353">
        <w:rPr>
          <w:rFonts w:ascii="Times New Roman" w:hAnsi="Times New Roman"/>
          <w:sz w:val="22"/>
          <w:szCs w:val="22"/>
        </w:rPr>
        <w:t xml:space="preserve">laktamāzi. Tomēr attiecībā uz </w:t>
      </w:r>
      <w:r w:rsidR="00680931">
        <w:rPr>
          <w:rFonts w:ascii="Times New Roman" w:hAnsi="Times New Roman"/>
          <w:sz w:val="22"/>
          <w:szCs w:val="22"/>
        </w:rPr>
        <w:t xml:space="preserve">beta </w:t>
      </w:r>
      <w:r w:rsidR="00FB410A" w:rsidRPr="00072353">
        <w:rPr>
          <w:rFonts w:ascii="Times New Roman" w:hAnsi="Times New Roman"/>
          <w:sz w:val="22"/>
          <w:szCs w:val="22"/>
        </w:rPr>
        <w:t>laktamāzi producējošiem stafilokokiem kloksacilīna iedarbība ir par 15-90% sliktāka nekā benzilpenicilīnam.</w:t>
      </w:r>
      <w:r w:rsidR="00782B50">
        <w:rPr>
          <w:rFonts w:ascii="Times New Roman" w:hAnsi="Times New Roman"/>
          <w:sz w:val="22"/>
          <w:szCs w:val="22"/>
        </w:rPr>
        <w:t xml:space="preserve"> </w:t>
      </w:r>
      <w:r w:rsidRPr="00072353">
        <w:rPr>
          <w:rFonts w:ascii="Times New Roman" w:hAnsi="Times New Roman"/>
          <w:i/>
          <w:iCs/>
          <w:sz w:val="22"/>
          <w:szCs w:val="22"/>
        </w:rPr>
        <w:t>In vitro</w:t>
      </w:r>
      <w:r w:rsidRPr="00072353">
        <w:rPr>
          <w:rFonts w:ascii="Times New Roman" w:hAnsi="Times New Roman"/>
          <w:sz w:val="22"/>
          <w:szCs w:val="22"/>
        </w:rPr>
        <w:t xml:space="preserve"> tam ir laba iedarbība uz  </w:t>
      </w:r>
      <w:r w:rsidRPr="00072353">
        <w:rPr>
          <w:rFonts w:ascii="Times New Roman" w:hAnsi="Times New Roman"/>
          <w:i/>
          <w:iCs/>
          <w:sz w:val="22"/>
          <w:szCs w:val="22"/>
        </w:rPr>
        <w:t>Streptococcus agalactiae</w:t>
      </w:r>
      <w:r w:rsidRPr="00072353">
        <w:rPr>
          <w:rFonts w:ascii="Times New Roman" w:hAnsi="Times New Roman"/>
          <w:sz w:val="22"/>
          <w:szCs w:val="22"/>
        </w:rPr>
        <w:t xml:space="preserve"> un </w:t>
      </w:r>
      <w:r w:rsidR="00FB410A" w:rsidRPr="006C785C">
        <w:rPr>
          <w:rStyle w:val="hps"/>
          <w:rFonts w:ascii="Times New Roman" w:hAnsi="Times New Roman"/>
          <w:i/>
          <w:color w:val="222222"/>
          <w:sz w:val="22"/>
          <w:szCs w:val="22"/>
        </w:rPr>
        <w:t>Trueperella pyogenes</w:t>
      </w:r>
      <w:r w:rsidR="000D025C">
        <w:rPr>
          <w:rStyle w:val="hps"/>
          <w:rFonts w:ascii="Times New Roman" w:hAnsi="Times New Roman"/>
          <w:i/>
          <w:color w:val="222222"/>
          <w:sz w:val="22"/>
          <w:szCs w:val="22"/>
        </w:rPr>
        <w:t>,</w:t>
      </w:r>
      <w:r w:rsidR="00FB410A" w:rsidRPr="009B7C38" w:rsidDel="00FB410A">
        <w:rPr>
          <w:rFonts w:ascii="Times New Roman" w:hAnsi="Times New Roman"/>
          <w:i/>
          <w:iCs/>
          <w:sz w:val="22"/>
          <w:szCs w:val="22"/>
        </w:rPr>
        <w:t xml:space="preserve"> </w:t>
      </w:r>
      <w:r w:rsidRPr="00710F86">
        <w:rPr>
          <w:rFonts w:ascii="Times New Roman" w:hAnsi="Times New Roman"/>
          <w:sz w:val="22"/>
          <w:szCs w:val="22"/>
        </w:rPr>
        <w:t xml:space="preserve">kas pazīstami kā nozīmīgi mastītu ierosinoši mikrobi. Kloksacilīns neiedarbojas uz </w:t>
      </w:r>
      <w:r w:rsidRPr="00710F86">
        <w:rPr>
          <w:rFonts w:ascii="Times New Roman" w:hAnsi="Times New Roman"/>
          <w:i/>
          <w:iCs/>
          <w:sz w:val="22"/>
          <w:szCs w:val="22"/>
        </w:rPr>
        <w:t>Enterococcus</w:t>
      </w:r>
      <w:r w:rsidRPr="00710F86">
        <w:rPr>
          <w:rFonts w:ascii="Times New Roman" w:hAnsi="Times New Roman"/>
          <w:sz w:val="22"/>
          <w:szCs w:val="22"/>
        </w:rPr>
        <w:t xml:space="preserve"> un </w:t>
      </w:r>
      <w:r w:rsidR="00680931">
        <w:rPr>
          <w:rFonts w:ascii="Times New Roman" w:hAnsi="Times New Roman"/>
          <w:sz w:val="22"/>
          <w:szCs w:val="22"/>
        </w:rPr>
        <w:t>gramnegatīviem</w:t>
      </w:r>
      <w:r w:rsidRPr="00710F86">
        <w:rPr>
          <w:rFonts w:ascii="Times New Roman" w:hAnsi="Times New Roman"/>
          <w:sz w:val="22"/>
          <w:szCs w:val="22"/>
        </w:rPr>
        <w:t xml:space="preserve"> mikrobiem.</w:t>
      </w:r>
    </w:p>
    <w:p w14:paraId="6163A365" w14:textId="77777777" w:rsidR="00C632DC" w:rsidRPr="000A7022" w:rsidRDefault="00C632DC" w:rsidP="00C632DC">
      <w:pPr>
        <w:jc w:val="both"/>
        <w:rPr>
          <w:rFonts w:ascii="Times New Roman" w:hAnsi="Times New Roman"/>
          <w:sz w:val="22"/>
          <w:szCs w:val="22"/>
        </w:rPr>
      </w:pPr>
    </w:p>
    <w:p w14:paraId="4680393A" w14:textId="77777777" w:rsidR="00C632DC" w:rsidRPr="000A7022" w:rsidRDefault="00C632DC" w:rsidP="00C632DC">
      <w:pPr>
        <w:jc w:val="both"/>
        <w:rPr>
          <w:rFonts w:ascii="Times New Roman" w:hAnsi="Times New Roman"/>
          <w:b/>
          <w:bCs/>
          <w:sz w:val="22"/>
          <w:szCs w:val="22"/>
        </w:rPr>
      </w:pPr>
      <w:r w:rsidRPr="000A7022">
        <w:rPr>
          <w:rFonts w:ascii="Times New Roman" w:hAnsi="Times New Roman"/>
          <w:b/>
          <w:bCs/>
          <w:sz w:val="22"/>
          <w:szCs w:val="22"/>
        </w:rPr>
        <w:t>5.2. Farmakokinētiskie dati</w:t>
      </w:r>
    </w:p>
    <w:p w14:paraId="40203040" w14:textId="77777777" w:rsidR="00C632DC" w:rsidRPr="000A7022" w:rsidRDefault="00C632DC" w:rsidP="006C785C">
      <w:pPr>
        <w:spacing w:before="240"/>
        <w:jc w:val="both"/>
        <w:rPr>
          <w:rFonts w:ascii="Times New Roman" w:hAnsi="Times New Roman"/>
          <w:sz w:val="22"/>
          <w:szCs w:val="22"/>
        </w:rPr>
      </w:pPr>
      <w:r w:rsidRPr="000A7022">
        <w:rPr>
          <w:rFonts w:ascii="Times New Roman" w:hAnsi="Times New Roman"/>
          <w:sz w:val="22"/>
          <w:szCs w:val="22"/>
        </w:rPr>
        <w:t xml:space="preserve">Kloksacilīna saistība ar plazmas </w:t>
      </w:r>
      <w:r w:rsidR="00115E47">
        <w:rPr>
          <w:rFonts w:ascii="Times New Roman" w:hAnsi="Times New Roman"/>
          <w:sz w:val="22"/>
          <w:szCs w:val="22"/>
        </w:rPr>
        <w:t>olbaltumvielām</w:t>
      </w:r>
      <w:r w:rsidR="00161534">
        <w:rPr>
          <w:rFonts w:ascii="Times New Roman" w:hAnsi="Times New Roman"/>
          <w:sz w:val="22"/>
          <w:szCs w:val="22"/>
        </w:rPr>
        <w:t xml:space="preserve"> </w:t>
      </w:r>
      <w:r w:rsidRPr="000A7022">
        <w:rPr>
          <w:rFonts w:ascii="Times New Roman" w:hAnsi="Times New Roman"/>
          <w:sz w:val="22"/>
          <w:szCs w:val="22"/>
        </w:rPr>
        <w:t xml:space="preserve"> ir &gt;</w:t>
      </w:r>
      <w:r w:rsidR="000D025C">
        <w:rPr>
          <w:rFonts w:ascii="Times New Roman" w:hAnsi="Times New Roman"/>
          <w:sz w:val="22"/>
          <w:szCs w:val="22"/>
        </w:rPr>
        <w:t xml:space="preserve"> </w:t>
      </w:r>
      <w:r w:rsidRPr="000A7022">
        <w:rPr>
          <w:rFonts w:ascii="Times New Roman" w:hAnsi="Times New Roman"/>
          <w:sz w:val="22"/>
          <w:szCs w:val="22"/>
        </w:rPr>
        <w:t>90 %. Pēc ievadīšanas tesmenī farmakokinētika mainās atkarībā no veterināro zāļu galēniskā sastāva un tesmeņa fizioloģiskā un patoloģiskā stāvokļa.</w:t>
      </w:r>
    </w:p>
    <w:p w14:paraId="2DE7DA59" w14:textId="77777777" w:rsidR="00C632DC" w:rsidRPr="000A7022" w:rsidRDefault="00C632DC" w:rsidP="00C632DC">
      <w:pPr>
        <w:jc w:val="both"/>
        <w:rPr>
          <w:rFonts w:ascii="Times New Roman" w:hAnsi="Times New Roman"/>
          <w:sz w:val="22"/>
          <w:szCs w:val="22"/>
        </w:rPr>
      </w:pPr>
    </w:p>
    <w:p w14:paraId="32B04CAB" w14:textId="77777777" w:rsidR="00C632DC" w:rsidRPr="000A7022" w:rsidRDefault="00C632DC" w:rsidP="00C632DC">
      <w:pPr>
        <w:jc w:val="both"/>
        <w:rPr>
          <w:rFonts w:ascii="Times New Roman" w:hAnsi="Times New Roman"/>
          <w:sz w:val="22"/>
          <w:szCs w:val="22"/>
        </w:rPr>
      </w:pPr>
    </w:p>
    <w:p w14:paraId="307A08C6" w14:textId="77777777" w:rsidR="00C632DC" w:rsidRPr="00072353" w:rsidRDefault="00C632DC" w:rsidP="00C632DC">
      <w:pPr>
        <w:jc w:val="both"/>
        <w:rPr>
          <w:rFonts w:ascii="Times New Roman" w:hAnsi="Times New Roman"/>
          <w:b/>
          <w:bCs/>
          <w:caps/>
          <w:sz w:val="22"/>
          <w:szCs w:val="22"/>
        </w:rPr>
      </w:pPr>
      <w:r w:rsidRPr="00072353">
        <w:rPr>
          <w:rFonts w:ascii="Times New Roman" w:hAnsi="Times New Roman"/>
          <w:b/>
          <w:bCs/>
          <w:caps/>
          <w:sz w:val="22"/>
          <w:szCs w:val="22"/>
        </w:rPr>
        <w:t>6. FARMACEITISKĀ INFORMĀCIJA</w:t>
      </w:r>
    </w:p>
    <w:p w14:paraId="54AF66CD" w14:textId="77777777" w:rsidR="00C632DC" w:rsidRPr="00072353" w:rsidRDefault="00C632DC" w:rsidP="00C632DC">
      <w:pPr>
        <w:jc w:val="both"/>
        <w:rPr>
          <w:rFonts w:ascii="Times New Roman" w:hAnsi="Times New Roman"/>
          <w:b/>
          <w:bCs/>
          <w:caps/>
          <w:sz w:val="22"/>
          <w:szCs w:val="22"/>
        </w:rPr>
      </w:pPr>
    </w:p>
    <w:p w14:paraId="68079C43" w14:textId="77777777" w:rsidR="00C632DC" w:rsidRPr="00072353" w:rsidRDefault="00C632DC" w:rsidP="00C632DC">
      <w:pPr>
        <w:jc w:val="both"/>
        <w:rPr>
          <w:rFonts w:ascii="Times New Roman" w:hAnsi="Times New Roman"/>
          <w:b/>
          <w:bCs/>
          <w:sz w:val="22"/>
          <w:szCs w:val="22"/>
        </w:rPr>
      </w:pPr>
      <w:r w:rsidRPr="00072353">
        <w:rPr>
          <w:rFonts w:ascii="Times New Roman" w:hAnsi="Times New Roman"/>
          <w:b/>
          <w:bCs/>
          <w:sz w:val="22"/>
          <w:szCs w:val="22"/>
        </w:rPr>
        <w:t>6.1. Palīgvielu saraksts</w:t>
      </w:r>
    </w:p>
    <w:p w14:paraId="0702B5B9" w14:textId="77777777" w:rsidR="00C632DC" w:rsidRPr="00072353" w:rsidRDefault="00C632DC" w:rsidP="00C632DC">
      <w:pPr>
        <w:jc w:val="both"/>
        <w:rPr>
          <w:rFonts w:ascii="Times New Roman" w:hAnsi="Times New Roman"/>
          <w:b/>
          <w:bCs/>
          <w:sz w:val="22"/>
          <w:szCs w:val="22"/>
        </w:rPr>
      </w:pPr>
    </w:p>
    <w:p w14:paraId="0E022598" w14:textId="77777777" w:rsidR="00680931" w:rsidRDefault="00680931" w:rsidP="009C164C">
      <w:pPr>
        <w:tabs>
          <w:tab w:val="left" w:pos="720"/>
          <w:tab w:val="left" w:pos="2041"/>
          <w:tab w:val="left" w:pos="2836"/>
          <w:tab w:val="right" w:pos="5329"/>
          <w:tab w:val="left" w:pos="5386"/>
        </w:tabs>
        <w:rPr>
          <w:rFonts w:ascii="Times New Roman" w:hAnsi="Times New Roman"/>
          <w:sz w:val="22"/>
          <w:szCs w:val="22"/>
        </w:rPr>
      </w:pPr>
      <w:r>
        <w:rPr>
          <w:rFonts w:ascii="Times New Roman" w:hAnsi="Times New Roman"/>
          <w:sz w:val="22"/>
          <w:szCs w:val="22"/>
        </w:rPr>
        <w:t>Vazelīneļļa</w:t>
      </w:r>
    </w:p>
    <w:p w14:paraId="0368F238" w14:textId="77777777" w:rsidR="00680931" w:rsidRDefault="00680931" w:rsidP="009C164C">
      <w:pPr>
        <w:tabs>
          <w:tab w:val="left" w:pos="720"/>
          <w:tab w:val="left" w:pos="2041"/>
          <w:tab w:val="left" w:pos="2836"/>
          <w:tab w:val="right" w:pos="5329"/>
          <w:tab w:val="left" w:pos="5386"/>
        </w:tabs>
        <w:rPr>
          <w:rFonts w:ascii="Times New Roman" w:hAnsi="Times New Roman"/>
          <w:sz w:val="22"/>
          <w:szCs w:val="22"/>
        </w:rPr>
      </w:pPr>
      <w:r>
        <w:rPr>
          <w:rFonts w:ascii="Times New Roman" w:hAnsi="Times New Roman"/>
          <w:sz w:val="22"/>
          <w:szCs w:val="22"/>
        </w:rPr>
        <w:t>B</w:t>
      </w:r>
      <w:r w:rsidR="009C164C" w:rsidRPr="00072353">
        <w:rPr>
          <w:rFonts w:ascii="Times New Roman" w:hAnsi="Times New Roman"/>
          <w:sz w:val="22"/>
          <w:szCs w:val="22"/>
        </w:rPr>
        <w:t>utilhidroksitoluols</w:t>
      </w:r>
    </w:p>
    <w:p w14:paraId="6C20F215" w14:textId="77777777" w:rsidR="00C632DC" w:rsidRPr="00072353" w:rsidRDefault="00680931" w:rsidP="006C785C">
      <w:pPr>
        <w:tabs>
          <w:tab w:val="left" w:pos="720"/>
          <w:tab w:val="left" w:pos="2041"/>
          <w:tab w:val="left" w:pos="2836"/>
          <w:tab w:val="right" w:pos="5329"/>
          <w:tab w:val="left" w:pos="5386"/>
        </w:tabs>
        <w:rPr>
          <w:rFonts w:ascii="Times New Roman" w:hAnsi="Times New Roman"/>
          <w:sz w:val="22"/>
          <w:szCs w:val="22"/>
        </w:rPr>
      </w:pPr>
      <w:r>
        <w:rPr>
          <w:rFonts w:ascii="Times New Roman" w:hAnsi="Times New Roman"/>
          <w:sz w:val="22"/>
          <w:szCs w:val="22"/>
        </w:rPr>
        <w:t>A</w:t>
      </w:r>
      <w:r w:rsidR="009C164C" w:rsidRPr="00072353">
        <w:rPr>
          <w:rFonts w:ascii="Times New Roman" w:hAnsi="Times New Roman"/>
          <w:sz w:val="22"/>
          <w:szCs w:val="22"/>
        </w:rPr>
        <w:t>lumīnija dihidroksistearāts</w:t>
      </w:r>
    </w:p>
    <w:p w14:paraId="46F4021F" w14:textId="77777777" w:rsidR="009C164C" w:rsidRPr="00072353" w:rsidRDefault="009C164C" w:rsidP="006C785C">
      <w:pPr>
        <w:tabs>
          <w:tab w:val="left" w:pos="720"/>
          <w:tab w:val="left" w:pos="2041"/>
          <w:tab w:val="left" w:pos="2836"/>
          <w:tab w:val="right" w:pos="5329"/>
          <w:tab w:val="left" w:pos="5386"/>
        </w:tabs>
        <w:rPr>
          <w:rFonts w:ascii="Times New Roman" w:hAnsi="Times New Roman"/>
          <w:b/>
          <w:sz w:val="22"/>
          <w:szCs w:val="22"/>
        </w:rPr>
      </w:pPr>
    </w:p>
    <w:p w14:paraId="1A0227B8" w14:textId="77777777" w:rsidR="00C632DC" w:rsidRPr="00072353" w:rsidRDefault="00C632DC" w:rsidP="00C632DC">
      <w:pPr>
        <w:pStyle w:val="Heading2"/>
        <w:rPr>
          <w:sz w:val="22"/>
          <w:szCs w:val="22"/>
        </w:rPr>
      </w:pPr>
      <w:r w:rsidRPr="00072353">
        <w:rPr>
          <w:sz w:val="22"/>
          <w:szCs w:val="22"/>
        </w:rPr>
        <w:t xml:space="preserve">6.2. </w:t>
      </w:r>
      <w:r w:rsidR="00C51551" w:rsidRPr="00072353">
        <w:rPr>
          <w:sz w:val="22"/>
          <w:szCs w:val="22"/>
        </w:rPr>
        <w:t>Būtiska n</w:t>
      </w:r>
      <w:r w:rsidRPr="00072353">
        <w:rPr>
          <w:sz w:val="22"/>
          <w:szCs w:val="22"/>
        </w:rPr>
        <w:t>esaderība</w:t>
      </w:r>
    </w:p>
    <w:p w14:paraId="5FBA8A1F" w14:textId="77777777" w:rsidR="00C632DC" w:rsidRPr="006C785C" w:rsidRDefault="00C632DC" w:rsidP="00C632DC">
      <w:pPr>
        <w:rPr>
          <w:rFonts w:ascii="Times New Roman" w:hAnsi="Times New Roman"/>
          <w:sz w:val="22"/>
          <w:szCs w:val="22"/>
        </w:rPr>
      </w:pPr>
    </w:p>
    <w:p w14:paraId="12519DA8" w14:textId="77777777" w:rsidR="00C632DC" w:rsidRPr="00710F86" w:rsidRDefault="00391DB4" w:rsidP="00C632DC">
      <w:pPr>
        <w:pStyle w:val="BodyTextIndent3"/>
        <w:ind w:left="0" w:firstLine="0"/>
        <w:rPr>
          <w:sz w:val="22"/>
          <w:szCs w:val="22"/>
        </w:rPr>
      </w:pPr>
      <w:r>
        <w:rPr>
          <w:sz w:val="22"/>
          <w:szCs w:val="22"/>
        </w:rPr>
        <w:t>Nav piemērojams.</w:t>
      </w:r>
    </w:p>
    <w:p w14:paraId="6019FA11" w14:textId="77777777" w:rsidR="00C632DC" w:rsidRPr="00710F86" w:rsidRDefault="00C632DC" w:rsidP="00C632DC">
      <w:pPr>
        <w:jc w:val="both"/>
        <w:rPr>
          <w:rFonts w:ascii="Times New Roman" w:hAnsi="Times New Roman"/>
          <w:sz w:val="22"/>
          <w:szCs w:val="22"/>
          <w:lang w:val="lv-LV"/>
        </w:rPr>
      </w:pPr>
    </w:p>
    <w:p w14:paraId="5F9B3551" w14:textId="77777777" w:rsidR="00C632DC" w:rsidRPr="00072353" w:rsidRDefault="00C632DC" w:rsidP="00C632DC">
      <w:pPr>
        <w:jc w:val="both"/>
        <w:rPr>
          <w:rFonts w:ascii="Times New Roman" w:hAnsi="Times New Roman"/>
          <w:b/>
          <w:bCs/>
          <w:sz w:val="22"/>
          <w:szCs w:val="22"/>
          <w:lang w:val="lv-LV"/>
        </w:rPr>
      </w:pPr>
      <w:r w:rsidRPr="000A7022">
        <w:rPr>
          <w:rFonts w:ascii="Times New Roman" w:hAnsi="Times New Roman"/>
          <w:b/>
          <w:bCs/>
          <w:sz w:val="22"/>
          <w:szCs w:val="22"/>
          <w:lang w:val="lv-LV"/>
        </w:rPr>
        <w:t>6.3. Derīgum</w:t>
      </w:r>
      <w:r w:rsidR="00C51551" w:rsidRPr="000A7022">
        <w:rPr>
          <w:rFonts w:ascii="Times New Roman" w:hAnsi="Times New Roman"/>
          <w:b/>
          <w:bCs/>
          <w:sz w:val="22"/>
          <w:szCs w:val="22"/>
          <w:lang w:val="lv-LV"/>
        </w:rPr>
        <w:t>a termiņš</w:t>
      </w:r>
    </w:p>
    <w:p w14:paraId="605947C7" w14:textId="77777777" w:rsidR="00C632DC" w:rsidRPr="00072353" w:rsidRDefault="00C632DC" w:rsidP="00C632DC">
      <w:pPr>
        <w:jc w:val="both"/>
        <w:rPr>
          <w:rFonts w:ascii="Times New Roman" w:hAnsi="Times New Roman"/>
          <w:b/>
          <w:bCs/>
          <w:sz w:val="22"/>
          <w:szCs w:val="22"/>
          <w:lang w:val="lv-LV"/>
        </w:rPr>
      </w:pPr>
    </w:p>
    <w:p w14:paraId="5C2397F3" w14:textId="77777777" w:rsidR="00C632DC" w:rsidRPr="009B7C38" w:rsidRDefault="00C632DC" w:rsidP="00C632DC">
      <w:pPr>
        <w:rPr>
          <w:rFonts w:ascii="Times New Roman" w:hAnsi="Times New Roman"/>
          <w:sz w:val="22"/>
          <w:szCs w:val="22"/>
          <w:lang w:val="lv-LV"/>
        </w:rPr>
      </w:pPr>
      <w:r w:rsidRPr="00072353">
        <w:rPr>
          <w:rFonts w:ascii="Times New Roman" w:hAnsi="Times New Roman"/>
          <w:color w:val="000000"/>
          <w:sz w:val="22"/>
          <w:szCs w:val="22"/>
          <w:lang w:val="lv-LV"/>
        </w:rPr>
        <w:t xml:space="preserve">Veterināro zāļu derīguma termiņš izplatīšanai paredzētā iepakojumā: </w:t>
      </w:r>
      <w:r w:rsidRPr="00072353">
        <w:rPr>
          <w:rFonts w:ascii="Times New Roman" w:hAnsi="Times New Roman"/>
          <w:sz w:val="22"/>
          <w:szCs w:val="22"/>
          <w:lang w:val="lv-LV"/>
        </w:rPr>
        <w:t>3 gadi.</w:t>
      </w:r>
    </w:p>
    <w:p w14:paraId="5C892C61" w14:textId="77777777" w:rsidR="00C632DC" w:rsidRPr="00710F86" w:rsidRDefault="009C164C" w:rsidP="006C785C">
      <w:pPr>
        <w:rPr>
          <w:rFonts w:ascii="Times New Roman" w:hAnsi="Times New Roman"/>
          <w:sz w:val="22"/>
          <w:szCs w:val="22"/>
          <w:lang w:val="lv-LV"/>
        </w:rPr>
      </w:pPr>
      <w:bookmarkStart w:id="13" w:name="_Hlk528314032"/>
      <w:r w:rsidRPr="00710F86">
        <w:rPr>
          <w:rFonts w:ascii="Times New Roman" w:hAnsi="Times New Roman"/>
          <w:sz w:val="22"/>
          <w:szCs w:val="22"/>
          <w:lang w:val="lv-LV"/>
        </w:rPr>
        <w:t xml:space="preserve">Injektors paredzēts vienreizējai lietošanai. </w:t>
      </w:r>
      <w:r w:rsidR="00072353" w:rsidRPr="00072353">
        <w:rPr>
          <w:rFonts w:ascii="Times New Roman" w:hAnsi="Times New Roman"/>
          <w:sz w:val="22"/>
          <w:szCs w:val="22"/>
          <w:lang w:val="lv-LV"/>
        </w:rPr>
        <w:t>Daļēji izlietoti injektori jāiznīcina.</w:t>
      </w:r>
      <w:bookmarkEnd w:id="13"/>
      <w:r w:rsidR="00072353" w:rsidRPr="00072353">
        <w:rPr>
          <w:rFonts w:ascii="Times New Roman" w:hAnsi="Times New Roman"/>
          <w:sz w:val="22"/>
          <w:szCs w:val="22"/>
          <w:lang w:val="lv-LV"/>
        </w:rPr>
        <w:cr/>
      </w:r>
    </w:p>
    <w:p w14:paraId="15785CAF" w14:textId="77777777" w:rsidR="00C632DC" w:rsidRPr="000A7022" w:rsidRDefault="00C632DC" w:rsidP="00C632DC">
      <w:pPr>
        <w:jc w:val="both"/>
        <w:rPr>
          <w:rFonts w:ascii="Times New Roman" w:hAnsi="Times New Roman"/>
          <w:b/>
          <w:bCs/>
          <w:sz w:val="22"/>
          <w:szCs w:val="22"/>
          <w:lang w:val="lv-LV"/>
        </w:rPr>
      </w:pPr>
      <w:r w:rsidRPr="000A7022">
        <w:rPr>
          <w:rFonts w:ascii="Times New Roman" w:hAnsi="Times New Roman"/>
          <w:b/>
          <w:bCs/>
          <w:sz w:val="22"/>
          <w:szCs w:val="22"/>
          <w:lang w:val="lv-LV"/>
        </w:rPr>
        <w:t>6.4. Īpaši uzglabāšanas nosacījumi</w:t>
      </w:r>
    </w:p>
    <w:p w14:paraId="45885813" w14:textId="77777777" w:rsidR="00C632DC" w:rsidRPr="00072353" w:rsidRDefault="00C632DC" w:rsidP="00C632DC">
      <w:pPr>
        <w:jc w:val="both"/>
        <w:rPr>
          <w:rFonts w:ascii="Times New Roman" w:hAnsi="Times New Roman"/>
          <w:b/>
          <w:bCs/>
          <w:sz w:val="22"/>
          <w:szCs w:val="22"/>
          <w:lang w:val="lv-LV"/>
        </w:rPr>
      </w:pPr>
    </w:p>
    <w:p w14:paraId="1AA7BB14" w14:textId="77777777" w:rsidR="00C632DC" w:rsidRPr="00710F86" w:rsidRDefault="00C632DC" w:rsidP="00C632DC">
      <w:pPr>
        <w:jc w:val="both"/>
        <w:rPr>
          <w:rFonts w:ascii="Times New Roman" w:hAnsi="Times New Roman"/>
          <w:sz w:val="22"/>
          <w:szCs w:val="22"/>
          <w:lang w:val="lv-LV"/>
        </w:rPr>
      </w:pPr>
      <w:r w:rsidRPr="00072353">
        <w:rPr>
          <w:rFonts w:ascii="Times New Roman" w:hAnsi="Times New Roman"/>
          <w:noProof/>
          <w:sz w:val="22"/>
          <w:szCs w:val="22"/>
          <w:lang w:val="lv-LV"/>
        </w:rPr>
        <w:t xml:space="preserve">Uzglabāt temperatūrā līdz </w:t>
      </w:r>
      <w:r w:rsidR="00C51551" w:rsidRPr="00072353">
        <w:rPr>
          <w:rFonts w:ascii="Times New Roman" w:hAnsi="Times New Roman"/>
          <w:noProof/>
          <w:sz w:val="22"/>
          <w:szCs w:val="22"/>
          <w:lang w:val="lv-LV"/>
        </w:rPr>
        <w:t>25 °C</w:t>
      </w:r>
      <w:r w:rsidR="00673404">
        <w:rPr>
          <w:rFonts w:ascii="Times New Roman" w:hAnsi="Times New Roman"/>
          <w:noProof/>
          <w:sz w:val="22"/>
          <w:szCs w:val="22"/>
          <w:lang w:val="lv-LV"/>
        </w:rPr>
        <w:t>.</w:t>
      </w:r>
      <w:r w:rsidR="00C51551" w:rsidRPr="00072353">
        <w:rPr>
          <w:rFonts w:ascii="Times New Roman" w:hAnsi="Times New Roman"/>
          <w:noProof/>
          <w:sz w:val="22"/>
          <w:szCs w:val="22"/>
          <w:lang w:val="lv-LV"/>
        </w:rPr>
        <w:t xml:space="preserve"> </w:t>
      </w:r>
      <w:r w:rsidR="00151F5F" w:rsidRPr="00072353">
        <w:rPr>
          <w:rFonts w:ascii="Times New Roman" w:hAnsi="Times New Roman"/>
          <w:noProof/>
          <w:sz w:val="22"/>
          <w:szCs w:val="22"/>
          <w:lang w:val="lv-LV"/>
        </w:rPr>
        <w:t xml:space="preserve"> </w:t>
      </w:r>
      <w:bookmarkStart w:id="14" w:name="_Hlk528314140"/>
      <w:bookmarkStart w:id="15" w:name="_Hlk530648000"/>
      <w:r w:rsidR="00830882">
        <w:rPr>
          <w:rFonts w:ascii="Times New Roman" w:hAnsi="Times New Roman"/>
          <w:noProof/>
          <w:sz w:val="22"/>
          <w:szCs w:val="22"/>
          <w:lang w:val="lv-LV"/>
        </w:rPr>
        <w:t>Neatdzesēt</w:t>
      </w:r>
      <w:r w:rsidR="009C164C" w:rsidRPr="00710F86">
        <w:rPr>
          <w:rFonts w:ascii="Times New Roman" w:hAnsi="Times New Roman"/>
          <w:noProof/>
          <w:sz w:val="22"/>
          <w:szCs w:val="22"/>
          <w:lang w:val="lv-LV"/>
        </w:rPr>
        <w:t xml:space="preserve"> un nesasaldēt</w:t>
      </w:r>
      <w:bookmarkEnd w:id="14"/>
      <w:r w:rsidR="009C164C" w:rsidRPr="00710F86">
        <w:rPr>
          <w:rFonts w:ascii="Times New Roman" w:hAnsi="Times New Roman"/>
          <w:noProof/>
          <w:sz w:val="22"/>
          <w:szCs w:val="22"/>
          <w:lang w:val="lv-LV"/>
        </w:rPr>
        <w:t>.</w:t>
      </w:r>
      <w:bookmarkEnd w:id="15"/>
    </w:p>
    <w:p w14:paraId="2FC0B081" w14:textId="77777777" w:rsidR="00C632DC" w:rsidRPr="00710F86" w:rsidRDefault="00C632DC" w:rsidP="00C632DC">
      <w:pPr>
        <w:jc w:val="both"/>
        <w:rPr>
          <w:rFonts w:ascii="Times New Roman" w:hAnsi="Times New Roman"/>
          <w:sz w:val="22"/>
          <w:szCs w:val="22"/>
          <w:lang w:val="lv-LV"/>
        </w:rPr>
      </w:pPr>
    </w:p>
    <w:p w14:paraId="0E400E39" w14:textId="77777777" w:rsidR="00C632DC" w:rsidRDefault="00C632DC" w:rsidP="00C632DC">
      <w:pPr>
        <w:jc w:val="both"/>
        <w:rPr>
          <w:rFonts w:ascii="Times New Roman" w:hAnsi="Times New Roman"/>
          <w:b/>
          <w:bCs/>
          <w:sz w:val="22"/>
          <w:szCs w:val="22"/>
        </w:rPr>
      </w:pPr>
      <w:r w:rsidRPr="000A7022">
        <w:rPr>
          <w:rFonts w:ascii="Times New Roman" w:hAnsi="Times New Roman"/>
          <w:b/>
          <w:bCs/>
          <w:sz w:val="22"/>
          <w:szCs w:val="22"/>
        </w:rPr>
        <w:t>6.5. Tiešā iepakojuma veids un saturs</w:t>
      </w:r>
    </w:p>
    <w:p w14:paraId="4A6E4D84" w14:textId="77777777" w:rsidR="00673404" w:rsidRPr="000A7022" w:rsidRDefault="00673404" w:rsidP="00C632DC">
      <w:pPr>
        <w:jc w:val="both"/>
        <w:rPr>
          <w:rFonts w:ascii="Times New Roman" w:hAnsi="Times New Roman"/>
          <w:b/>
          <w:bCs/>
          <w:sz w:val="22"/>
          <w:szCs w:val="22"/>
        </w:rPr>
      </w:pPr>
    </w:p>
    <w:p w14:paraId="04A08C43" w14:textId="77777777" w:rsidR="00C632DC" w:rsidRPr="00072353" w:rsidRDefault="00BD5C7B" w:rsidP="00C632DC">
      <w:pPr>
        <w:rPr>
          <w:rFonts w:ascii="Times New Roman" w:hAnsi="Times New Roman"/>
          <w:sz w:val="22"/>
          <w:szCs w:val="22"/>
        </w:rPr>
      </w:pPr>
      <w:bookmarkStart w:id="16" w:name="_Hlk530649414"/>
      <w:r>
        <w:rPr>
          <w:rFonts w:ascii="Times New Roman" w:hAnsi="Times New Roman"/>
          <w:sz w:val="22"/>
          <w:szCs w:val="22"/>
        </w:rPr>
        <w:t>LD-polietilēna i</w:t>
      </w:r>
      <w:r w:rsidR="009C164C" w:rsidRPr="00072353">
        <w:rPr>
          <w:rFonts w:ascii="Times New Roman" w:hAnsi="Times New Roman"/>
          <w:sz w:val="22"/>
          <w:szCs w:val="22"/>
        </w:rPr>
        <w:t>njektors</w:t>
      </w:r>
      <w:r w:rsidR="000D025C">
        <w:rPr>
          <w:rFonts w:ascii="Times New Roman" w:hAnsi="Times New Roman"/>
          <w:sz w:val="22"/>
          <w:szCs w:val="22"/>
        </w:rPr>
        <w:t xml:space="preserve"> ar</w:t>
      </w:r>
      <w:r w:rsidR="009C164C" w:rsidRPr="00072353">
        <w:rPr>
          <w:rFonts w:ascii="Times New Roman" w:hAnsi="Times New Roman"/>
          <w:sz w:val="22"/>
          <w:szCs w:val="22"/>
        </w:rPr>
        <w:t xml:space="preserve"> virzuli un uzgali.</w:t>
      </w:r>
      <w:r w:rsidR="00C632DC" w:rsidRPr="00072353">
        <w:rPr>
          <w:rFonts w:ascii="Times New Roman" w:hAnsi="Times New Roman"/>
          <w:sz w:val="22"/>
          <w:szCs w:val="22"/>
        </w:rPr>
        <w:tab/>
      </w:r>
    </w:p>
    <w:p w14:paraId="1E318882" w14:textId="77777777" w:rsidR="00C632DC" w:rsidRPr="00072353" w:rsidRDefault="00C632DC" w:rsidP="002F2DC2">
      <w:pPr>
        <w:rPr>
          <w:rFonts w:ascii="Times New Roman" w:hAnsi="Times New Roman"/>
          <w:bCs/>
          <w:sz w:val="22"/>
          <w:szCs w:val="22"/>
        </w:rPr>
      </w:pPr>
      <w:bookmarkStart w:id="17" w:name="_Hlk531782708"/>
      <w:r w:rsidRPr="00072353">
        <w:rPr>
          <w:rFonts w:ascii="Times New Roman" w:hAnsi="Times New Roman"/>
          <w:bCs/>
          <w:sz w:val="22"/>
          <w:szCs w:val="22"/>
        </w:rPr>
        <w:t>K</w:t>
      </w:r>
      <w:r w:rsidR="00C51551" w:rsidRPr="00072353">
        <w:rPr>
          <w:rFonts w:ascii="Times New Roman" w:hAnsi="Times New Roman"/>
          <w:bCs/>
          <w:sz w:val="22"/>
          <w:szCs w:val="22"/>
        </w:rPr>
        <w:t>aste</w:t>
      </w:r>
      <w:r w:rsidRPr="00072353">
        <w:rPr>
          <w:rFonts w:ascii="Times New Roman" w:hAnsi="Times New Roman"/>
          <w:bCs/>
          <w:sz w:val="22"/>
          <w:szCs w:val="22"/>
        </w:rPr>
        <w:t xml:space="preserve"> ar  4</w:t>
      </w:r>
      <w:r w:rsidR="00782B50">
        <w:rPr>
          <w:rFonts w:ascii="Times New Roman" w:hAnsi="Times New Roman"/>
          <w:bCs/>
          <w:sz w:val="22"/>
          <w:szCs w:val="22"/>
        </w:rPr>
        <w:t xml:space="preserve">, </w:t>
      </w:r>
      <w:r w:rsidR="00BD5C7B">
        <w:rPr>
          <w:rFonts w:ascii="Times New Roman" w:hAnsi="Times New Roman"/>
          <w:bCs/>
          <w:sz w:val="22"/>
          <w:szCs w:val="22"/>
        </w:rPr>
        <w:t>20</w:t>
      </w:r>
      <w:r w:rsidR="00673404">
        <w:rPr>
          <w:rFonts w:ascii="Times New Roman" w:hAnsi="Times New Roman"/>
          <w:bCs/>
          <w:sz w:val="22"/>
          <w:szCs w:val="22"/>
        </w:rPr>
        <w:t xml:space="preserve"> vai </w:t>
      </w:r>
      <w:r w:rsidR="00BD5C7B">
        <w:rPr>
          <w:rFonts w:ascii="Times New Roman" w:hAnsi="Times New Roman"/>
          <w:bCs/>
          <w:sz w:val="22"/>
          <w:szCs w:val="22"/>
        </w:rPr>
        <w:t>8</w:t>
      </w:r>
      <w:r w:rsidR="00673404">
        <w:rPr>
          <w:rFonts w:ascii="Times New Roman" w:hAnsi="Times New Roman"/>
          <w:bCs/>
          <w:sz w:val="22"/>
          <w:szCs w:val="22"/>
        </w:rPr>
        <w:t>0</w:t>
      </w:r>
      <w:r w:rsidRPr="00072353">
        <w:rPr>
          <w:rFonts w:ascii="Times New Roman" w:hAnsi="Times New Roman"/>
          <w:bCs/>
          <w:sz w:val="22"/>
          <w:szCs w:val="22"/>
        </w:rPr>
        <w:t xml:space="preserve"> injektoriem</w:t>
      </w:r>
      <w:r w:rsidR="007749FC">
        <w:rPr>
          <w:rFonts w:ascii="Times New Roman" w:hAnsi="Times New Roman"/>
          <w:bCs/>
          <w:sz w:val="22"/>
          <w:szCs w:val="22"/>
        </w:rPr>
        <w:t>.</w:t>
      </w:r>
      <w:r w:rsidRPr="00072353">
        <w:rPr>
          <w:rFonts w:ascii="Times New Roman" w:hAnsi="Times New Roman"/>
          <w:bCs/>
          <w:sz w:val="22"/>
          <w:szCs w:val="22"/>
        </w:rPr>
        <w:t xml:space="preserve"> </w:t>
      </w:r>
    </w:p>
    <w:bookmarkEnd w:id="16"/>
    <w:p w14:paraId="6D4EB678" w14:textId="77777777" w:rsidR="00C632DC" w:rsidRPr="001C47E7" w:rsidRDefault="00C632DC" w:rsidP="00C632DC">
      <w:pPr>
        <w:jc w:val="both"/>
        <w:rPr>
          <w:rFonts w:ascii="Times New Roman" w:hAnsi="Times New Roman"/>
          <w:color w:val="000000"/>
          <w:sz w:val="22"/>
          <w:szCs w:val="22"/>
          <w:lang w:val="lv-LV"/>
        </w:rPr>
      </w:pPr>
      <w:r w:rsidRPr="001C47E7">
        <w:rPr>
          <w:rFonts w:ascii="Times New Roman" w:hAnsi="Times New Roman"/>
          <w:color w:val="000000"/>
          <w:sz w:val="22"/>
          <w:szCs w:val="22"/>
          <w:lang w:val="lv-LV"/>
        </w:rPr>
        <w:t>Ne visi iepakojuma izmēri var tikt izplatīti.</w:t>
      </w:r>
    </w:p>
    <w:bookmarkEnd w:id="17"/>
    <w:p w14:paraId="7FBB123A" w14:textId="77777777" w:rsidR="00C632DC" w:rsidRPr="001C47E7" w:rsidRDefault="00C632DC" w:rsidP="00C632DC">
      <w:pPr>
        <w:jc w:val="both"/>
        <w:rPr>
          <w:rFonts w:ascii="Times New Roman" w:hAnsi="Times New Roman"/>
          <w:sz w:val="22"/>
          <w:szCs w:val="22"/>
          <w:lang w:val="lv-LV"/>
        </w:rPr>
      </w:pPr>
    </w:p>
    <w:p w14:paraId="46B725FE" w14:textId="77777777" w:rsidR="00C51551" w:rsidRPr="006C785C" w:rsidRDefault="00C632DC" w:rsidP="00C51551">
      <w:pPr>
        <w:ind w:left="567" w:hanging="567"/>
        <w:rPr>
          <w:rFonts w:ascii="Times New Roman" w:hAnsi="Times New Roman"/>
          <w:b/>
          <w:color w:val="000000"/>
          <w:sz w:val="22"/>
          <w:szCs w:val="22"/>
          <w:lang w:val="lv-LV"/>
        </w:rPr>
      </w:pPr>
      <w:r w:rsidRPr="002F2DC2">
        <w:rPr>
          <w:rFonts w:ascii="Times New Roman" w:hAnsi="Times New Roman"/>
          <w:b/>
          <w:sz w:val="22"/>
          <w:szCs w:val="22"/>
          <w:lang w:val="lv-LV"/>
        </w:rPr>
        <w:t xml:space="preserve">6.6.  </w:t>
      </w:r>
      <w:r w:rsidR="00C51551" w:rsidRPr="006C785C">
        <w:rPr>
          <w:rFonts w:ascii="Times New Roman" w:hAnsi="Times New Roman"/>
          <w:b/>
          <w:bCs/>
          <w:sz w:val="22"/>
          <w:szCs w:val="22"/>
        </w:rPr>
        <w:t xml:space="preserve">Īpaši norādījumi neizlietotu veterināro zāļu vai to atkritumu iznīcināšanai  </w:t>
      </w:r>
    </w:p>
    <w:p w14:paraId="7B3962E7" w14:textId="77777777" w:rsidR="00C632DC" w:rsidRPr="00710F86" w:rsidRDefault="00C632DC" w:rsidP="00C632DC">
      <w:pPr>
        <w:jc w:val="both"/>
        <w:rPr>
          <w:rFonts w:ascii="Times New Roman" w:hAnsi="Times New Roman"/>
          <w:b/>
          <w:sz w:val="22"/>
          <w:szCs w:val="22"/>
          <w:lang w:val="lv-LV"/>
        </w:rPr>
      </w:pPr>
    </w:p>
    <w:p w14:paraId="63942BC1" w14:textId="77777777" w:rsidR="000D025C" w:rsidRDefault="00C51551" w:rsidP="00C632DC">
      <w:pPr>
        <w:pStyle w:val="BlockText"/>
        <w:ind w:left="0" w:right="0"/>
        <w:rPr>
          <w:sz w:val="22"/>
          <w:szCs w:val="22"/>
        </w:rPr>
      </w:pPr>
      <w:bookmarkStart w:id="18" w:name="_Hlk530649386"/>
      <w:r w:rsidRPr="000A7022">
        <w:rPr>
          <w:sz w:val="22"/>
          <w:szCs w:val="22"/>
        </w:rPr>
        <w:lastRenderedPageBreak/>
        <w:t>Jebkuras neizlietotas veterinārās zāles vai to atkritumi jāiznīcina saskaņā ar nacionālajiem tiesību aktiem</w:t>
      </w:r>
      <w:r w:rsidR="00673404">
        <w:rPr>
          <w:sz w:val="22"/>
          <w:szCs w:val="22"/>
        </w:rPr>
        <w:t>.</w:t>
      </w:r>
    </w:p>
    <w:bookmarkEnd w:id="18"/>
    <w:p w14:paraId="465F846C" w14:textId="77777777" w:rsidR="00782B50" w:rsidRPr="00072353" w:rsidRDefault="00782B50" w:rsidP="00C632DC">
      <w:pPr>
        <w:jc w:val="both"/>
        <w:rPr>
          <w:rFonts w:ascii="Times New Roman" w:hAnsi="Times New Roman"/>
          <w:sz w:val="22"/>
          <w:szCs w:val="22"/>
          <w:lang w:val="lv-LV"/>
        </w:rPr>
      </w:pPr>
    </w:p>
    <w:p w14:paraId="5967FFFF" w14:textId="77777777" w:rsidR="00C632DC" w:rsidRPr="00072353" w:rsidRDefault="00C632DC" w:rsidP="00C632DC">
      <w:pPr>
        <w:jc w:val="both"/>
        <w:rPr>
          <w:rFonts w:ascii="Times New Roman" w:hAnsi="Times New Roman"/>
          <w:b/>
          <w:bCs/>
          <w:caps/>
          <w:sz w:val="22"/>
          <w:szCs w:val="22"/>
          <w:lang w:val="lv-LV"/>
        </w:rPr>
      </w:pPr>
      <w:r w:rsidRPr="00072353">
        <w:rPr>
          <w:rFonts w:ascii="Times New Roman" w:hAnsi="Times New Roman"/>
          <w:b/>
          <w:bCs/>
          <w:caps/>
          <w:sz w:val="22"/>
          <w:szCs w:val="22"/>
          <w:lang w:val="lv-LV"/>
        </w:rPr>
        <w:t>7.  REĢISTRĀCIJAS APLIECĪBAS ĪPAŠNIEKS</w:t>
      </w:r>
    </w:p>
    <w:p w14:paraId="05D4AE89" w14:textId="77777777" w:rsidR="00C632DC" w:rsidRPr="00072353" w:rsidRDefault="00C632DC" w:rsidP="00C632DC">
      <w:pPr>
        <w:jc w:val="both"/>
        <w:rPr>
          <w:rFonts w:ascii="Times New Roman" w:hAnsi="Times New Roman"/>
          <w:sz w:val="22"/>
          <w:szCs w:val="22"/>
          <w:lang w:val="lv-LV"/>
        </w:rPr>
      </w:pPr>
    </w:p>
    <w:p w14:paraId="4B386987" w14:textId="39E71C0E" w:rsidR="00C632DC" w:rsidRPr="009B7C38" w:rsidRDefault="00DC4843" w:rsidP="00C632DC">
      <w:pPr>
        <w:jc w:val="both"/>
        <w:rPr>
          <w:rFonts w:ascii="Times New Roman" w:hAnsi="Times New Roman"/>
          <w:sz w:val="22"/>
          <w:szCs w:val="22"/>
          <w:lang w:val="lv-LV"/>
        </w:rPr>
      </w:pPr>
      <w:r w:rsidRPr="009B7C38">
        <w:rPr>
          <w:rFonts w:ascii="Times New Roman" w:hAnsi="Times New Roman"/>
          <w:sz w:val="22"/>
          <w:szCs w:val="22"/>
          <w:lang w:val="lv-LV"/>
        </w:rPr>
        <w:t>AS Dime</w:t>
      </w:r>
      <w:r w:rsidR="0005327C">
        <w:rPr>
          <w:rFonts w:ascii="Times New Roman" w:hAnsi="Times New Roman"/>
          <w:sz w:val="22"/>
          <w:szCs w:val="22"/>
          <w:lang w:val="lv-LV"/>
        </w:rPr>
        <w:t>dium</w:t>
      </w:r>
      <w:r w:rsidRPr="009B7C38">
        <w:rPr>
          <w:rFonts w:ascii="Times New Roman" w:hAnsi="Times New Roman"/>
          <w:sz w:val="22"/>
          <w:szCs w:val="22"/>
          <w:lang w:val="lv-LV"/>
        </w:rPr>
        <w:t xml:space="preserve"> Latvija</w:t>
      </w:r>
    </w:p>
    <w:p w14:paraId="4E353CE1" w14:textId="77777777" w:rsidR="00DC4843" w:rsidRPr="00710F86" w:rsidRDefault="00DC4843" w:rsidP="00C632DC">
      <w:pPr>
        <w:jc w:val="both"/>
        <w:rPr>
          <w:rFonts w:ascii="Times New Roman" w:hAnsi="Times New Roman"/>
          <w:sz w:val="22"/>
          <w:szCs w:val="22"/>
          <w:lang w:val="lv-LV"/>
        </w:rPr>
      </w:pPr>
      <w:r w:rsidRPr="00710F86">
        <w:rPr>
          <w:rFonts w:ascii="Times New Roman" w:hAnsi="Times New Roman"/>
          <w:sz w:val="22"/>
          <w:szCs w:val="22"/>
          <w:lang w:val="lv-LV"/>
        </w:rPr>
        <w:t>Ozolu iela 28</w:t>
      </w:r>
    </w:p>
    <w:p w14:paraId="6B6D5F99" w14:textId="77777777" w:rsidR="00DC4843" w:rsidRPr="00710F86" w:rsidRDefault="00DC4843" w:rsidP="00C632DC">
      <w:pPr>
        <w:jc w:val="both"/>
        <w:rPr>
          <w:rFonts w:ascii="Times New Roman" w:hAnsi="Times New Roman"/>
          <w:sz w:val="22"/>
          <w:szCs w:val="22"/>
          <w:lang w:val="lv-LV"/>
        </w:rPr>
      </w:pPr>
      <w:r w:rsidRPr="00710F86">
        <w:rPr>
          <w:rFonts w:ascii="Times New Roman" w:hAnsi="Times New Roman"/>
          <w:sz w:val="22"/>
          <w:szCs w:val="22"/>
          <w:lang w:val="lv-LV"/>
        </w:rPr>
        <w:t xml:space="preserve">Jaunmārupe </w:t>
      </w:r>
    </w:p>
    <w:p w14:paraId="5DF964F2" w14:textId="77777777" w:rsidR="00DC4843" w:rsidRPr="00072353" w:rsidRDefault="00DC4843" w:rsidP="00C632DC">
      <w:pPr>
        <w:jc w:val="both"/>
        <w:rPr>
          <w:rFonts w:ascii="Times New Roman" w:hAnsi="Times New Roman"/>
          <w:sz w:val="22"/>
          <w:szCs w:val="22"/>
          <w:lang w:val="lv-LV"/>
        </w:rPr>
      </w:pPr>
      <w:r w:rsidRPr="000A7022">
        <w:rPr>
          <w:rFonts w:ascii="Times New Roman" w:hAnsi="Times New Roman"/>
          <w:sz w:val="22"/>
          <w:szCs w:val="22"/>
          <w:lang w:val="lv-LV"/>
        </w:rPr>
        <w:t>Mārupes nov.</w:t>
      </w:r>
      <w:r w:rsidR="00280402" w:rsidRPr="000A7022">
        <w:rPr>
          <w:rFonts w:ascii="Times New Roman" w:hAnsi="Times New Roman"/>
          <w:sz w:val="22"/>
          <w:szCs w:val="22"/>
          <w:lang w:val="lv-LV"/>
        </w:rPr>
        <w:t xml:space="preserve"> </w:t>
      </w:r>
    </w:p>
    <w:p w14:paraId="43A27533" w14:textId="77777777" w:rsidR="00280402" w:rsidRPr="006C785C" w:rsidRDefault="00280402" w:rsidP="00C632DC">
      <w:pPr>
        <w:jc w:val="both"/>
        <w:rPr>
          <w:rFonts w:ascii="Times New Roman" w:hAnsi="Times New Roman"/>
          <w:sz w:val="22"/>
          <w:szCs w:val="22"/>
          <w:lang w:val="lv-LV"/>
        </w:rPr>
      </w:pPr>
      <w:r w:rsidRPr="00072353">
        <w:rPr>
          <w:rFonts w:ascii="Times New Roman" w:hAnsi="Times New Roman"/>
          <w:sz w:val="22"/>
          <w:szCs w:val="22"/>
          <w:lang w:val="lv-LV"/>
        </w:rPr>
        <w:t>Latvija</w:t>
      </w:r>
      <w:r w:rsidR="00782B50">
        <w:rPr>
          <w:rFonts w:ascii="Times New Roman" w:hAnsi="Times New Roman"/>
          <w:sz w:val="22"/>
          <w:szCs w:val="22"/>
          <w:lang w:val="lv-LV"/>
        </w:rPr>
        <w:t>,</w:t>
      </w:r>
      <w:r w:rsidRPr="00072353">
        <w:rPr>
          <w:rFonts w:ascii="Times New Roman" w:hAnsi="Times New Roman"/>
          <w:sz w:val="22"/>
          <w:szCs w:val="22"/>
          <w:lang w:val="lv-LV"/>
        </w:rPr>
        <w:t xml:space="preserve"> LV</w:t>
      </w:r>
      <w:r w:rsidR="00673404">
        <w:rPr>
          <w:rFonts w:ascii="Times New Roman" w:hAnsi="Times New Roman"/>
          <w:sz w:val="22"/>
          <w:szCs w:val="22"/>
          <w:lang w:val="lv-LV"/>
        </w:rPr>
        <w:t>-</w:t>
      </w:r>
      <w:r w:rsidRPr="00072353">
        <w:rPr>
          <w:rFonts w:ascii="Times New Roman" w:hAnsi="Times New Roman"/>
          <w:sz w:val="22"/>
          <w:szCs w:val="22"/>
          <w:lang w:val="lv-LV"/>
        </w:rPr>
        <w:t>2167</w:t>
      </w:r>
    </w:p>
    <w:p w14:paraId="4A7704D6" w14:textId="77777777" w:rsidR="00C632DC" w:rsidRDefault="00C632DC" w:rsidP="00C632DC">
      <w:pPr>
        <w:jc w:val="both"/>
        <w:rPr>
          <w:rFonts w:ascii="Times New Roman" w:hAnsi="Times New Roman"/>
          <w:sz w:val="22"/>
          <w:szCs w:val="22"/>
          <w:lang w:val="lv-LV"/>
        </w:rPr>
      </w:pPr>
    </w:p>
    <w:p w14:paraId="53016161" w14:textId="77777777" w:rsidR="000D025C" w:rsidRPr="006C785C" w:rsidRDefault="000D025C" w:rsidP="00C632DC">
      <w:pPr>
        <w:jc w:val="both"/>
        <w:rPr>
          <w:rFonts w:ascii="Times New Roman" w:hAnsi="Times New Roman"/>
          <w:sz w:val="22"/>
          <w:szCs w:val="22"/>
          <w:lang w:val="lv-LV"/>
        </w:rPr>
      </w:pPr>
    </w:p>
    <w:p w14:paraId="7701A5B2" w14:textId="77777777" w:rsidR="00C632DC" w:rsidRPr="00710F86" w:rsidRDefault="00C632DC" w:rsidP="00C632DC">
      <w:pPr>
        <w:jc w:val="both"/>
        <w:rPr>
          <w:rFonts w:ascii="Times New Roman" w:hAnsi="Times New Roman"/>
          <w:b/>
          <w:bCs/>
          <w:caps/>
          <w:sz w:val="22"/>
          <w:szCs w:val="22"/>
        </w:rPr>
      </w:pPr>
      <w:r w:rsidRPr="009B7C38">
        <w:rPr>
          <w:rFonts w:ascii="Times New Roman" w:hAnsi="Times New Roman"/>
          <w:b/>
          <w:bCs/>
          <w:caps/>
          <w:sz w:val="22"/>
          <w:szCs w:val="22"/>
        </w:rPr>
        <w:t xml:space="preserve">8. REĢISTRĀCIJAS </w:t>
      </w:r>
      <w:r w:rsidR="00C51551" w:rsidRPr="009B7C38">
        <w:rPr>
          <w:rFonts w:ascii="Times New Roman" w:hAnsi="Times New Roman"/>
          <w:b/>
          <w:bCs/>
          <w:caps/>
          <w:sz w:val="22"/>
          <w:szCs w:val="22"/>
        </w:rPr>
        <w:t xml:space="preserve">APLIECĪBAS </w:t>
      </w:r>
      <w:r w:rsidRPr="00710F86">
        <w:rPr>
          <w:rFonts w:ascii="Times New Roman" w:hAnsi="Times New Roman"/>
          <w:b/>
          <w:bCs/>
          <w:caps/>
          <w:sz w:val="22"/>
          <w:szCs w:val="22"/>
        </w:rPr>
        <w:t>NUMUR</w:t>
      </w:r>
      <w:r w:rsidR="00C51551" w:rsidRPr="00710F86">
        <w:rPr>
          <w:rFonts w:ascii="Times New Roman" w:hAnsi="Times New Roman"/>
          <w:b/>
          <w:bCs/>
          <w:caps/>
          <w:sz w:val="22"/>
          <w:szCs w:val="22"/>
        </w:rPr>
        <w:t>S</w:t>
      </w:r>
      <w:r w:rsidRPr="00710F86">
        <w:rPr>
          <w:rFonts w:ascii="Times New Roman" w:hAnsi="Times New Roman"/>
          <w:b/>
          <w:bCs/>
          <w:caps/>
          <w:sz w:val="22"/>
          <w:szCs w:val="22"/>
        </w:rPr>
        <w:t>(</w:t>
      </w:r>
      <w:r w:rsidR="00C51551" w:rsidRPr="00710F86">
        <w:rPr>
          <w:rFonts w:ascii="Times New Roman" w:hAnsi="Times New Roman"/>
          <w:b/>
          <w:bCs/>
          <w:caps/>
          <w:sz w:val="22"/>
          <w:szCs w:val="22"/>
        </w:rPr>
        <w:t>-</w:t>
      </w:r>
      <w:r w:rsidRPr="00710F86">
        <w:rPr>
          <w:rFonts w:ascii="Times New Roman" w:hAnsi="Times New Roman"/>
          <w:b/>
          <w:bCs/>
          <w:caps/>
          <w:sz w:val="22"/>
          <w:szCs w:val="22"/>
        </w:rPr>
        <w:t>I)</w:t>
      </w:r>
    </w:p>
    <w:p w14:paraId="153E873E" w14:textId="77777777" w:rsidR="00C632DC" w:rsidRPr="000A7022" w:rsidRDefault="00C632DC" w:rsidP="00C632DC">
      <w:pPr>
        <w:jc w:val="both"/>
        <w:rPr>
          <w:rFonts w:ascii="Times New Roman" w:hAnsi="Times New Roman"/>
          <w:b/>
          <w:bCs/>
          <w:caps/>
          <w:sz w:val="22"/>
          <w:szCs w:val="22"/>
        </w:rPr>
      </w:pPr>
    </w:p>
    <w:p w14:paraId="1AD70674" w14:textId="77777777" w:rsidR="00C632DC" w:rsidRPr="00072353" w:rsidRDefault="00C632DC" w:rsidP="00C632DC">
      <w:pPr>
        <w:rPr>
          <w:rFonts w:ascii="Times New Roman" w:hAnsi="Times New Roman"/>
          <w:sz w:val="22"/>
          <w:szCs w:val="22"/>
        </w:rPr>
      </w:pPr>
      <w:r w:rsidRPr="00072353">
        <w:rPr>
          <w:rFonts w:ascii="Times New Roman" w:hAnsi="Times New Roman"/>
          <w:sz w:val="22"/>
          <w:szCs w:val="22"/>
        </w:rPr>
        <w:t>V/NRP/96/0399</w:t>
      </w:r>
    </w:p>
    <w:p w14:paraId="461F5B12" w14:textId="77777777" w:rsidR="00C632DC" w:rsidRDefault="00C632DC" w:rsidP="00C632DC">
      <w:pPr>
        <w:jc w:val="both"/>
        <w:rPr>
          <w:rFonts w:ascii="Times New Roman" w:hAnsi="Times New Roman"/>
          <w:sz w:val="22"/>
          <w:szCs w:val="22"/>
        </w:rPr>
      </w:pPr>
    </w:p>
    <w:p w14:paraId="3BF58D98" w14:textId="77777777" w:rsidR="000D025C" w:rsidRPr="00072353" w:rsidRDefault="000D025C" w:rsidP="00C632DC">
      <w:pPr>
        <w:jc w:val="both"/>
        <w:rPr>
          <w:rFonts w:ascii="Times New Roman" w:hAnsi="Times New Roman"/>
          <w:sz w:val="22"/>
          <w:szCs w:val="22"/>
        </w:rPr>
      </w:pPr>
    </w:p>
    <w:p w14:paraId="5645C1B4" w14:textId="77777777" w:rsidR="00C632DC" w:rsidRPr="00072353" w:rsidRDefault="00C632DC" w:rsidP="00C632DC">
      <w:pPr>
        <w:numPr>
          <w:ilvl w:val="0"/>
          <w:numId w:val="1"/>
        </w:numPr>
        <w:tabs>
          <w:tab w:val="clear" w:pos="1065"/>
          <w:tab w:val="num" w:pos="720"/>
        </w:tabs>
        <w:ind w:left="0" w:firstLine="0"/>
        <w:jc w:val="both"/>
        <w:rPr>
          <w:rFonts w:ascii="Times New Roman" w:hAnsi="Times New Roman"/>
          <w:b/>
          <w:bCs/>
          <w:caps/>
          <w:sz w:val="22"/>
          <w:szCs w:val="22"/>
        </w:rPr>
      </w:pPr>
      <w:r w:rsidRPr="00072353">
        <w:rPr>
          <w:rFonts w:ascii="Times New Roman" w:hAnsi="Times New Roman"/>
          <w:b/>
          <w:bCs/>
          <w:caps/>
          <w:sz w:val="22"/>
          <w:szCs w:val="22"/>
        </w:rPr>
        <w:t xml:space="preserve">REĢISTRĀCIJAS /PĀRREĢISTRĀCIJAS DATUMS </w:t>
      </w:r>
    </w:p>
    <w:p w14:paraId="4D250D27" w14:textId="77777777" w:rsidR="00C632DC" w:rsidRPr="00072353" w:rsidRDefault="00C632DC" w:rsidP="00C632DC">
      <w:pPr>
        <w:jc w:val="both"/>
        <w:rPr>
          <w:rFonts w:ascii="Times New Roman" w:hAnsi="Times New Roman"/>
          <w:caps/>
          <w:sz w:val="22"/>
          <w:szCs w:val="22"/>
        </w:rPr>
      </w:pPr>
    </w:p>
    <w:p w14:paraId="21766730" w14:textId="77777777" w:rsidR="00C632DC" w:rsidRPr="006C785C" w:rsidRDefault="00C51551" w:rsidP="005E5C3D">
      <w:pPr>
        <w:rPr>
          <w:rFonts w:ascii="Times New Roman" w:hAnsi="Times New Roman"/>
          <w:sz w:val="22"/>
          <w:szCs w:val="22"/>
        </w:rPr>
      </w:pPr>
      <w:r w:rsidRPr="00072353">
        <w:rPr>
          <w:rFonts w:ascii="Times New Roman" w:hAnsi="Times New Roman"/>
          <w:sz w:val="22"/>
          <w:szCs w:val="22"/>
        </w:rPr>
        <w:t>Pirmās r</w:t>
      </w:r>
      <w:r w:rsidR="005E5C3D" w:rsidRPr="00072353">
        <w:rPr>
          <w:rFonts w:ascii="Times New Roman" w:hAnsi="Times New Roman"/>
          <w:sz w:val="22"/>
          <w:szCs w:val="22"/>
        </w:rPr>
        <w:t>eģistrācijas datums:</w:t>
      </w:r>
      <w:r w:rsidR="005E5C3D" w:rsidRPr="006C785C">
        <w:rPr>
          <w:rFonts w:ascii="Times New Roman" w:hAnsi="Times New Roman"/>
          <w:sz w:val="22"/>
          <w:szCs w:val="22"/>
        </w:rPr>
        <w:t xml:space="preserve"> </w:t>
      </w:r>
      <w:r w:rsidR="00C632DC" w:rsidRPr="009B7C38">
        <w:rPr>
          <w:rFonts w:ascii="Times New Roman" w:hAnsi="Times New Roman"/>
          <w:sz w:val="22"/>
          <w:szCs w:val="22"/>
        </w:rPr>
        <w:t>29/08/1996</w:t>
      </w:r>
    </w:p>
    <w:p w14:paraId="566163FE" w14:textId="77777777" w:rsidR="00C632DC" w:rsidRPr="00710F86" w:rsidRDefault="00C51551" w:rsidP="00C632DC">
      <w:pPr>
        <w:jc w:val="both"/>
        <w:rPr>
          <w:rFonts w:ascii="Times New Roman" w:hAnsi="Times New Roman"/>
          <w:sz w:val="22"/>
          <w:szCs w:val="22"/>
        </w:rPr>
      </w:pPr>
      <w:r w:rsidRPr="009B7C38">
        <w:rPr>
          <w:rFonts w:ascii="Times New Roman" w:hAnsi="Times New Roman"/>
          <w:sz w:val="22"/>
          <w:szCs w:val="22"/>
        </w:rPr>
        <w:t xml:space="preserve">Pēdējās </w:t>
      </w:r>
      <w:r w:rsidRPr="00710F86">
        <w:rPr>
          <w:rFonts w:ascii="Times New Roman" w:hAnsi="Times New Roman"/>
          <w:sz w:val="22"/>
          <w:szCs w:val="22"/>
        </w:rPr>
        <w:t>p</w:t>
      </w:r>
      <w:r w:rsidR="005E5C3D" w:rsidRPr="00710F86">
        <w:rPr>
          <w:rFonts w:ascii="Times New Roman" w:hAnsi="Times New Roman"/>
          <w:sz w:val="22"/>
          <w:szCs w:val="22"/>
        </w:rPr>
        <w:t>ārreģistrācijas datums</w:t>
      </w:r>
      <w:r w:rsidR="005E5C3D" w:rsidRPr="00710F86">
        <w:rPr>
          <w:rFonts w:ascii="Times New Roman" w:hAnsi="Times New Roman"/>
          <w:caps/>
          <w:sz w:val="22"/>
          <w:szCs w:val="22"/>
        </w:rPr>
        <w:t>: 22/09/2008</w:t>
      </w:r>
    </w:p>
    <w:p w14:paraId="7145F305" w14:textId="77777777" w:rsidR="00C632DC" w:rsidRPr="000D025C" w:rsidRDefault="00C632DC" w:rsidP="00C632DC">
      <w:pPr>
        <w:tabs>
          <w:tab w:val="left" w:pos="1092"/>
        </w:tabs>
        <w:jc w:val="both"/>
        <w:rPr>
          <w:rFonts w:ascii="Times New Roman" w:hAnsi="Times New Roman"/>
          <w:bCs/>
          <w:caps/>
          <w:sz w:val="22"/>
          <w:szCs w:val="22"/>
        </w:rPr>
      </w:pPr>
      <w:r w:rsidRPr="000D025C">
        <w:rPr>
          <w:rFonts w:ascii="Times New Roman" w:hAnsi="Times New Roman"/>
          <w:bCs/>
          <w:caps/>
          <w:sz w:val="22"/>
          <w:szCs w:val="22"/>
        </w:rPr>
        <w:tab/>
      </w:r>
    </w:p>
    <w:p w14:paraId="2388E84D" w14:textId="77777777" w:rsidR="00C51551" w:rsidRPr="000D025C" w:rsidRDefault="00C51551" w:rsidP="00C632DC">
      <w:pPr>
        <w:tabs>
          <w:tab w:val="left" w:pos="1092"/>
        </w:tabs>
        <w:jc w:val="both"/>
        <w:rPr>
          <w:rFonts w:ascii="Times New Roman" w:hAnsi="Times New Roman"/>
          <w:bCs/>
          <w:caps/>
          <w:sz w:val="22"/>
          <w:szCs w:val="22"/>
        </w:rPr>
      </w:pPr>
    </w:p>
    <w:p w14:paraId="56449196" w14:textId="77777777" w:rsidR="00C632DC" w:rsidRPr="000D025C" w:rsidRDefault="00C632DC" w:rsidP="00C632DC">
      <w:pPr>
        <w:jc w:val="both"/>
        <w:rPr>
          <w:rFonts w:ascii="Times New Roman" w:hAnsi="Times New Roman"/>
          <w:b/>
          <w:bCs/>
          <w:caps/>
          <w:sz w:val="22"/>
          <w:szCs w:val="22"/>
        </w:rPr>
      </w:pPr>
      <w:r w:rsidRPr="000D025C">
        <w:rPr>
          <w:rFonts w:ascii="Times New Roman" w:hAnsi="Times New Roman"/>
          <w:b/>
          <w:bCs/>
          <w:caps/>
          <w:sz w:val="22"/>
          <w:szCs w:val="22"/>
        </w:rPr>
        <w:t>10.</w:t>
      </w:r>
      <w:r w:rsidRPr="000D025C">
        <w:rPr>
          <w:rFonts w:ascii="Times New Roman" w:hAnsi="Times New Roman"/>
          <w:b/>
          <w:bCs/>
          <w:caps/>
          <w:sz w:val="22"/>
          <w:szCs w:val="22"/>
        </w:rPr>
        <w:tab/>
        <w:t xml:space="preserve">TEKSTA PĒDĒJĀS PĀRSKATĪŠANAS DATUMS </w:t>
      </w:r>
    </w:p>
    <w:p w14:paraId="1F920980" w14:textId="77777777" w:rsidR="00C632DC" w:rsidRPr="00C1508A" w:rsidRDefault="00C632DC" w:rsidP="00C632DC">
      <w:pPr>
        <w:jc w:val="both"/>
        <w:rPr>
          <w:rFonts w:ascii="Times New Roman" w:hAnsi="Times New Roman"/>
          <w:sz w:val="22"/>
          <w:szCs w:val="22"/>
        </w:rPr>
      </w:pPr>
      <w:r w:rsidRPr="00C1508A">
        <w:rPr>
          <w:rFonts w:ascii="Times New Roman" w:hAnsi="Times New Roman"/>
          <w:sz w:val="22"/>
          <w:szCs w:val="22"/>
        </w:rPr>
        <w:tab/>
      </w:r>
    </w:p>
    <w:p w14:paraId="05D96FB3" w14:textId="6A0AD186" w:rsidR="005E5C3D" w:rsidRDefault="009D19F5" w:rsidP="00C632DC">
      <w:pPr>
        <w:jc w:val="both"/>
        <w:rPr>
          <w:rFonts w:ascii="Times New Roman" w:hAnsi="Times New Roman"/>
          <w:sz w:val="22"/>
          <w:szCs w:val="22"/>
        </w:rPr>
      </w:pPr>
      <w:r>
        <w:rPr>
          <w:rFonts w:ascii="Times New Roman" w:hAnsi="Times New Roman"/>
          <w:caps/>
          <w:sz w:val="22"/>
          <w:szCs w:val="22"/>
        </w:rPr>
        <w:t>1</w:t>
      </w:r>
      <w:r w:rsidR="00E747D1">
        <w:rPr>
          <w:rFonts w:ascii="Times New Roman" w:hAnsi="Times New Roman"/>
          <w:caps/>
          <w:sz w:val="22"/>
          <w:szCs w:val="22"/>
        </w:rPr>
        <w:t>1</w:t>
      </w:r>
      <w:bookmarkStart w:id="19" w:name="_GoBack"/>
      <w:bookmarkEnd w:id="19"/>
      <w:r w:rsidR="0005327C">
        <w:rPr>
          <w:rFonts w:ascii="Times New Roman" w:hAnsi="Times New Roman"/>
          <w:caps/>
          <w:sz w:val="22"/>
          <w:szCs w:val="22"/>
        </w:rPr>
        <w:t>/</w:t>
      </w:r>
      <w:r>
        <w:rPr>
          <w:rFonts w:ascii="Times New Roman" w:hAnsi="Times New Roman"/>
          <w:caps/>
          <w:sz w:val="22"/>
          <w:szCs w:val="22"/>
        </w:rPr>
        <w:t>2022</w:t>
      </w:r>
    </w:p>
    <w:p w14:paraId="019ED05E" w14:textId="77777777" w:rsidR="000D025C" w:rsidRPr="000D025C" w:rsidRDefault="000D025C" w:rsidP="00C632DC">
      <w:pPr>
        <w:jc w:val="both"/>
        <w:rPr>
          <w:rFonts w:ascii="Times New Roman" w:hAnsi="Times New Roman"/>
          <w:sz w:val="22"/>
          <w:szCs w:val="22"/>
        </w:rPr>
      </w:pPr>
    </w:p>
    <w:p w14:paraId="44AC4B50" w14:textId="77777777" w:rsidR="00C632DC" w:rsidRPr="009B7C38" w:rsidRDefault="00C51551" w:rsidP="00C632DC">
      <w:pPr>
        <w:rPr>
          <w:rFonts w:ascii="Times New Roman" w:hAnsi="Times New Roman"/>
          <w:b/>
          <w:bCs/>
          <w:caps/>
          <w:sz w:val="22"/>
          <w:szCs w:val="22"/>
        </w:rPr>
      </w:pPr>
      <w:r w:rsidRPr="006C785C">
        <w:rPr>
          <w:rFonts w:ascii="Times New Roman" w:hAnsi="Times New Roman"/>
          <w:b/>
          <w:bCs/>
          <w:caps/>
          <w:sz w:val="22"/>
          <w:szCs w:val="22"/>
        </w:rPr>
        <w:t xml:space="preserve">RAŽOŠANAS, IEVEŠANAS, IZPLATĪŠANAS, </w:t>
      </w:r>
      <w:r w:rsidR="00C632DC" w:rsidRPr="009B7C38">
        <w:rPr>
          <w:rFonts w:ascii="Times New Roman" w:hAnsi="Times New Roman"/>
          <w:b/>
          <w:bCs/>
          <w:caps/>
          <w:sz w:val="22"/>
          <w:szCs w:val="22"/>
        </w:rPr>
        <w:t>TIRDZNIECĪBAS, PIEGĀDES UN/VAI LIETOŠANAS AIZLIEGUMS</w:t>
      </w:r>
    </w:p>
    <w:p w14:paraId="20D21980" w14:textId="77777777" w:rsidR="00C632DC" w:rsidRPr="00710F86" w:rsidRDefault="00C632DC" w:rsidP="00C632DC">
      <w:pPr>
        <w:jc w:val="both"/>
        <w:rPr>
          <w:rFonts w:ascii="Times New Roman" w:hAnsi="Times New Roman"/>
          <w:sz w:val="22"/>
          <w:szCs w:val="22"/>
          <w:lang w:val="lv-LV"/>
        </w:rPr>
      </w:pPr>
    </w:p>
    <w:p w14:paraId="372915D9" w14:textId="77777777" w:rsidR="00C632DC" w:rsidRPr="00710F86" w:rsidRDefault="00C632DC" w:rsidP="00C632DC">
      <w:pPr>
        <w:jc w:val="both"/>
        <w:rPr>
          <w:rFonts w:ascii="Times New Roman" w:hAnsi="Times New Roman"/>
          <w:sz w:val="22"/>
          <w:szCs w:val="22"/>
          <w:lang w:val="lv-LV"/>
        </w:rPr>
      </w:pPr>
      <w:r w:rsidRPr="00710F86">
        <w:rPr>
          <w:rFonts w:ascii="Times New Roman" w:hAnsi="Times New Roman"/>
          <w:sz w:val="22"/>
          <w:szCs w:val="22"/>
          <w:lang w:val="lv-LV"/>
        </w:rPr>
        <w:t>Recepšu veterinārās zāles.</w:t>
      </w:r>
    </w:p>
    <w:p w14:paraId="3E37F136" w14:textId="77777777" w:rsidR="00C632DC" w:rsidRPr="006C785C" w:rsidRDefault="00C632DC">
      <w:pPr>
        <w:rPr>
          <w:rFonts w:ascii="Times New Roman" w:hAnsi="Times New Roman"/>
          <w:sz w:val="22"/>
          <w:szCs w:val="22"/>
        </w:rPr>
      </w:pPr>
    </w:p>
    <w:sectPr w:rsidR="00C632DC" w:rsidRPr="006C785C" w:rsidSect="006C785C">
      <w:footerReference w:type="even" r:id="rId7"/>
      <w:footerReference w:type="default" r:id="rId8"/>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E6EEF" w14:textId="77777777" w:rsidR="00683CCA" w:rsidRDefault="00683CCA">
      <w:r>
        <w:separator/>
      </w:r>
    </w:p>
  </w:endnote>
  <w:endnote w:type="continuationSeparator" w:id="0">
    <w:p w14:paraId="5F6F7D34" w14:textId="77777777" w:rsidR="00683CCA" w:rsidRDefault="00683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73D83" w14:textId="77777777" w:rsidR="00C632DC" w:rsidRDefault="00C632DC" w:rsidP="009E51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9F9944" w14:textId="77777777" w:rsidR="00C632DC" w:rsidRDefault="00C632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83B88" w14:textId="77777777" w:rsidR="00C632DC" w:rsidRPr="006C785C" w:rsidRDefault="00C632DC" w:rsidP="009E5136">
    <w:pPr>
      <w:pStyle w:val="Footer"/>
      <w:framePr w:wrap="around" w:vAnchor="text" w:hAnchor="margin" w:xAlign="center" w:y="1"/>
      <w:rPr>
        <w:rStyle w:val="PageNumber"/>
        <w:sz w:val="16"/>
        <w:szCs w:val="16"/>
      </w:rPr>
    </w:pPr>
    <w:r w:rsidRPr="006C785C">
      <w:rPr>
        <w:rStyle w:val="PageNumber"/>
        <w:sz w:val="16"/>
        <w:szCs w:val="16"/>
      </w:rPr>
      <w:fldChar w:fldCharType="begin"/>
    </w:r>
    <w:r w:rsidRPr="006C785C">
      <w:rPr>
        <w:rStyle w:val="PageNumber"/>
        <w:sz w:val="16"/>
        <w:szCs w:val="16"/>
      </w:rPr>
      <w:instrText xml:space="preserve">PAGE  </w:instrText>
    </w:r>
    <w:r w:rsidRPr="006C785C">
      <w:rPr>
        <w:rStyle w:val="PageNumber"/>
        <w:sz w:val="16"/>
        <w:szCs w:val="16"/>
      </w:rPr>
      <w:fldChar w:fldCharType="separate"/>
    </w:r>
    <w:r w:rsidR="008714F8">
      <w:rPr>
        <w:rStyle w:val="PageNumber"/>
        <w:noProof/>
        <w:sz w:val="16"/>
        <w:szCs w:val="16"/>
      </w:rPr>
      <w:t>4</w:t>
    </w:r>
    <w:r w:rsidRPr="006C785C">
      <w:rPr>
        <w:rStyle w:val="PageNumber"/>
        <w:sz w:val="16"/>
        <w:szCs w:val="16"/>
      </w:rPr>
      <w:fldChar w:fldCharType="end"/>
    </w:r>
  </w:p>
  <w:p w14:paraId="5E00B389" w14:textId="77777777" w:rsidR="00C632DC" w:rsidRPr="006C785C" w:rsidRDefault="00C632DC">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69EA1" w14:textId="77777777" w:rsidR="00683CCA" w:rsidRDefault="00683CCA">
      <w:r>
        <w:separator/>
      </w:r>
    </w:p>
  </w:footnote>
  <w:footnote w:type="continuationSeparator" w:id="0">
    <w:p w14:paraId="58962706" w14:textId="77777777" w:rsidR="00683CCA" w:rsidRDefault="00683C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6D24"/>
    <w:multiLevelType w:val="hybridMultilevel"/>
    <w:tmpl w:val="233888D2"/>
    <w:lvl w:ilvl="0" w:tplc="FFFFFFFF">
      <w:start w:val="8"/>
      <w:numFmt w:val="decimal"/>
      <w:lvlText w:val="%1."/>
      <w:lvlJc w:val="left"/>
      <w:pPr>
        <w:tabs>
          <w:tab w:val="num" w:pos="1065"/>
        </w:tabs>
        <w:ind w:left="1065" w:hanging="70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 w15:restartNumberingAfterBreak="0">
    <w:nsid w:val="47710A04"/>
    <w:multiLevelType w:val="hybridMultilevel"/>
    <w:tmpl w:val="BA0E5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CE3570"/>
    <w:multiLevelType w:val="hybridMultilevel"/>
    <w:tmpl w:val="2104038E"/>
    <w:lvl w:ilvl="0" w:tplc="8E7E01B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2DC"/>
    <w:rsid w:val="0005327C"/>
    <w:rsid w:val="00072353"/>
    <w:rsid w:val="0009799A"/>
    <w:rsid w:val="000A7022"/>
    <w:rsid w:val="000B7EF3"/>
    <w:rsid w:val="000D025C"/>
    <w:rsid w:val="00115E47"/>
    <w:rsid w:val="00140176"/>
    <w:rsid w:val="00151F5F"/>
    <w:rsid w:val="00161534"/>
    <w:rsid w:val="001A00FA"/>
    <w:rsid w:val="001B4285"/>
    <w:rsid w:val="001C47E7"/>
    <w:rsid w:val="0021298E"/>
    <w:rsid w:val="00280402"/>
    <w:rsid w:val="002C6F80"/>
    <w:rsid w:val="002F2DC2"/>
    <w:rsid w:val="002F3B0B"/>
    <w:rsid w:val="00364DE9"/>
    <w:rsid w:val="003842A3"/>
    <w:rsid w:val="00387BA7"/>
    <w:rsid w:val="00391DB4"/>
    <w:rsid w:val="00413FBA"/>
    <w:rsid w:val="004150C6"/>
    <w:rsid w:val="00443083"/>
    <w:rsid w:val="0044622E"/>
    <w:rsid w:val="00490D4E"/>
    <w:rsid w:val="00491C90"/>
    <w:rsid w:val="00511A32"/>
    <w:rsid w:val="00511E79"/>
    <w:rsid w:val="00545001"/>
    <w:rsid w:val="00551375"/>
    <w:rsid w:val="005B239F"/>
    <w:rsid w:val="005E5C3D"/>
    <w:rsid w:val="00601284"/>
    <w:rsid w:val="00633D2F"/>
    <w:rsid w:val="00664986"/>
    <w:rsid w:val="00673404"/>
    <w:rsid w:val="00680931"/>
    <w:rsid w:val="00683CCA"/>
    <w:rsid w:val="006C785C"/>
    <w:rsid w:val="00710F86"/>
    <w:rsid w:val="0074133B"/>
    <w:rsid w:val="00771D85"/>
    <w:rsid w:val="007749FC"/>
    <w:rsid w:val="00782B50"/>
    <w:rsid w:val="0078399E"/>
    <w:rsid w:val="0079671B"/>
    <w:rsid w:val="007E384E"/>
    <w:rsid w:val="00805E09"/>
    <w:rsid w:val="00822410"/>
    <w:rsid w:val="00830882"/>
    <w:rsid w:val="00835CB0"/>
    <w:rsid w:val="008443B6"/>
    <w:rsid w:val="00844ECF"/>
    <w:rsid w:val="008709B7"/>
    <w:rsid w:val="008714F8"/>
    <w:rsid w:val="008C7937"/>
    <w:rsid w:val="008D203C"/>
    <w:rsid w:val="008D5B60"/>
    <w:rsid w:val="00904FAC"/>
    <w:rsid w:val="00911CB6"/>
    <w:rsid w:val="0091719B"/>
    <w:rsid w:val="009512F5"/>
    <w:rsid w:val="00960BBC"/>
    <w:rsid w:val="00975166"/>
    <w:rsid w:val="0098194F"/>
    <w:rsid w:val="009A716E"/>
    <w:rsid w:val="009B7C38"/>
    <w:rsid w:val="009C164C"/>
    <w:rsid w:val="009D19F5"/>
    <w:rsid w:val="009E5136"/>
    <w:rsid w:val="009E5A92"/>
    <w:rsid w:val="009E6A62"/>
    <w:rsid w:val="00A1335D"/>
    <w:rsid w:val="00A50F8B"/>
    <w:rsid w:val="00AA28FE"/>
    <w:rsid w:val="00AC293D"/>
    <w:rsid w:val="00AE4A13"/>
    <w:rsid w:val="00B23A11"/>
    <w:rsid w:val="00B41D16"/>
    <w:rsid w:val="00BD5C7B"/>
    <w:rsid w:val="00C1508A"/>
    <w:rsid w:val="00C20E87"/>
    <w:rsid w:val="00C507FE"/>
    <w:rsid w:val="00C51551"/>
    <w:rsid w:val="00C55548"/>
    <w:rsid w:val="00C60706"/>
    <w:rsid w:val="00C632DC"/>
    <w:rsid w:val="00CB186F"/>
    <w:rsid w:val="00CE412F"/>
    <w:rsid w:val="00D02663"/>
    <w:rsid w:val="00D27B15"/>
    <w:rsid w:val="00DA7EE9"/>
    <w:rsid w:val="00DB7CC3"/>
    <w:rsid w:val="00DC3898"/>
    <w:rsid w:val="00DC4843"/>
    <w:rsid w:val="00DC704F"/>
    <w:rsid w:val="00DE48C7"/>
    <w:rsid w:val="00E000EF"/>
    <w:rsid w:val="00E01D53"/>
    <w:rsid w:val="00E747D1"/>
    <w:rsid w:val="00EC5F74"/>
    <w:rsid w:val="00ED4729"/>
    <w:rsid w:val="00F15FC5"/>
    <w:rsid w:val="00F20FD6"/>
    <w:rsid w:val="00F3338C"/>
    <w:rsid w:val="00F52942"/>
    <w:rsid w:val="00F54BAD"/>
    <w:rsid w:val="00F5581D"/>
    <w:rsid w:val="00F71EB1"/>
    <w:rsid w:val="00F778D6"/>
    <w:rsid w:val="00FA077A"/>
    <w:rsid w:val="00FA3615"/>
    <w:rsid w:val="00FB4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BF34717"/>
  <w15:chartTrackingRefBased/>
  <w15:docId w15:val="{3F949D1A-1B8F-410A-A835-6EE27B1B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632DC"/>
    <w:rPr>
      <w:rFonts w:ascii="Arial" w:hAnsi="Arial"/>
      <w:lang w:val="de-DE" w:eastAsia="lv-LV"/>
    </w:rPr>
  </w:style>
  <w:style w:type="paragraph" w:styleId="Heading2">
    <w:name w:val="heading 2"/>
    <w:basedOn w:val="Normal"/>
    <w:next w:val="Normal"/>
    <w:qFormat/>
    <w:rsid w:val="00C632DC"/>
    <w:pPr>
      <w:keepNext/>
      <w:outlineLvl w:val="1"/>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semiHidden/>
    <w:rsid w:val="00C632DC"/>
    <w:pPr>
      <w:ind w:left="1440" w:hanging="732"/>
      <w:jc w:val="both"/>
    </w:pPr>
    <w:rPr>
      <w:rFonts w:ascii="Times New Roman" w:hAnsi="Times New Roman"/>
      <w:sz w:val="24"/>
    </w:rPr>
  </w:style>
  <w:style w:type="paragraph" w:styleId="BodyTextIndent3">
    <w:name w:val="Body Text Indent 3"/>
    <w:basedOn w:val="Normal"/>
    <w:semiHidden/>
    <w:rsid w:val="00C632DC"/>
    <w:pPr>
      <w:ind w:left="720" w:hanging="720"/>
    </w:pPr>
    <w:rPr>
      <w:rFonts w:ascii="Times New Roman" w:hAnsi="Times New Roman"/>
      <w:color w:val="000000"/>
      <w:sz w:val="24"/>
      <w:lang w:val="lv-LV"/>
    </w:rPr>
  </w:style>
  <w:style w:type="paragraph" w:styleId="BlockText">
    <w:name w:val="Block Text"/>
    <w:basedOn w:val="Normal"/>
    <w:semiHidden/>
    <w:rsid w:val="00C632DC"/>
    <w:pPr>
      <w:ind w:left="540" w:right="-318"/>
    </w:pPr>
    <w:rPr>
      <w:rFonts w:ascii="Times New Roman" w:hAnsi="Times New Roman"/>
      <w:color w:val="000000"/>
      <w:sz w:val="24"/>
      <w:lang w:val="lv-LV"/>
    </w:rPr>
  </w:style>
  <w:style w:type="paragraph" w:styleId="Footer">
    <w:name w:val="footer"/>
    <w:basedOn w:val="Normal"/>
    <w:rsid w:val="00C632DC"/>
    <w:pPr>
      <w:tabs>
        <w:tab w:val="center" w:pos="4153"/>
        <w:tab w:val="right" w:pos="8306"/>
      </w:tabs>
    </w:pPr>
  </w:style>
  <w:style w:type="character" w:styleId="PageNumber">
    <w:name w:val="page number"/>
    <w:basedOn w:val="DefaultParagraphFont"/>
    <w:rsid w:val="00C632DC"/>
  </w:style>
  <w:style w:type="paragraph" w:styleId="BalloonText">
    <w:name w:val="Balloon Text"/>
    <w:basedOn w:val="Normal"/>
    <w:semiHidden/>
    <w:rsid w:val="005E5C3D"/>
    <w:rPr>
      <w:rFonts w:ascii="Tahoma" w:hAnsi="Tahoma" w:cs="Tahoma"/>
      <w:sz w:val="16"/>
      <w:szCs w:val="16"/>
    </w:rPr>
  </w:style>
  <w:style w:type="character" w:styleId="CommentReference">
    <w:name w:val="annotation reference"/>
    <w:rsid w:val="008C7937"/>
    <w:rPr>
      <w:sz w:val="16"/>
      <w:szCs w:val="16"/>
    </w:rPr>
  </w:style>
  <w:style w:type="paragraph" w:styleId="CommentText">
    <w:name w:val="annotation text"/>
    <w:basedOn w:val="Normal"/>
    <w:link w:val="CommentTextChar"/>
    <w:rsid w:val="008C7937"/>
  </w:style>
  <w:style w:type="character" w:customStyle="1" w:styleId="CommentTextChar">
    <w:name w:val="Comment Text Char"/>
    <w:link w:val="CommentText"/>
    <w:rsid w:val="008C7937"/>
    <w:rPr>
      <w:rFonts w:ascii="Arial" w:hAnsi="Arial"/>
      <w:lang w:val="de-DE" w:eastAsia="lv-LV"/>
    </w:rPr>
  </w:style>
  <w:style w:type="paragraph" w:styleId="CommentSubject">
    <w:name w:val="annotation subject"/>
    <w:basedOn w:val="CommentText"/>
    <w:next w:val="CommentText"/>
    <w:link w:val="CommentSubjectChar"/>
    <w:rsid w:val="008C7937"/>
    <w:rPr>
      <w:b/>
      <w:bCs/>
    </w:rPr>
  </w:style>
  <w:style w:type="character" w:customStyle="1" w:styleId="CommentSubjectChar">
    <w:name w:val="Comment Subject Char"/>
    <w:link w:val="CommentSubject"/>
    <w:rsid w:val="008C7937"/>
    <w:rPr>
      <w:rFonts w:ascii="Arial" w:hAnsi="Arial"/>
      <w:b/>
      <w:bCs/>
      <w:lang w:val="de-DE" w:eastAsia="lv-LV"/>
    </w:rPr>
  </w:style>
  <w:style w:type="character" w:customStyle="1" w:styleId="hps">
    <w:name w:val="hps"/>
    <w:basedOn w:val="DefaultParagraphFont"/>
    <w:rsid w:val="00DB7CC3"/>
  </w:style>
  <w:style w:type="paragraph" w:styleId="Header">
    <w:name w:val="header"/>
    <w:basedOn w:val="Normal"/>
    <w:link w:val="HeaderChar"/>
    <w:rsid w:val="00673404"/>
    <w:pPr>
      <w:tabs>
        <w:tab w:val="center" w:pos="4320"/>
        <w:tab w:val="right" w:pos="8640"/>
      </w:tabs>
    </w:pPr>
  </w:style>
  <w:style w:type="character" w:customStyle="1" w:styleId="HeaderChar">
    <w:name w:val="Header Char"/>
    <w:link w:val="Header"/>
    <w:rsid w:val="00673404"/>
    <w:rPr>
      <w:rFonts w:ascii="Arial" w:hAnsi="Arial"/>
      <w:lang w:val="de-DE" w:eastAsia="lv-LV"/>
    </w:rPr>
  </w:style>
  <w:style w:type="paragraph" w:styleId="ListParagraph">
    <w:name w:val="List Paragraph"/>
    <w:basedOn w:val="Normal"/>
    <w:uiPriority w:val="34"/>
    <w:qFormat/>
    <w:rsid w:val="00364D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798</Words>
  <Characters>5999</Characters>
  <Application>Microsoft Office Word</Application>
  <DocSecurity>0</DocSecurity>
  <Lines>49</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ZĀĻU APRAKSTS</vt:lpstr>
    </vt:vector>
  </TitlesOfParts>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