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4053C" w14:textId="77777777" w:rsidR="00BB34A7" w:rsidRPr="00B76011" w:rsidRDefault="00BB34A7" w:rsidP="00B7601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VETERINĀRO ZĀĻU APRAKSTS</w:t>
      </w:r>
    </w:p>
    <w:p w14:paraId="62C974EF" w14:textId="77777777" w:rsidR="00BB34A7" w:rsidRPr="00B76011" w:rsidRDefault="00BB34A7" w:rsidP="00B7601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V/DCP/17/0030</w:t>
      </w:r>
    </w:p>
    <w:p w14:paraId="6597E01F" w14:textId="77777777" w:rsidR="00BB34A7" w:rsidRPr="00B76011" w:rsidRDefault="00BB34A7" w:rsidP="00B7601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</w:p>
    <w:p w14:paraId="0E7DE34D" w14:textId="77777777" w:rsidR="00BB34A7" w:rsidRPr="00B76011" w:rsidRDefault="00BB34A7" w:rsidP="00B76011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1.</w:t>
      </w:r>
      <w:r w:rsidRPr="00B76011">
        <w:rPr>
          <w:rFonts w:ascii="Times New Roman" w:eastAsia="Times New Roman" w:hAnsi="Times New Roman"/>
          <w:b/>
          <w:color w:val="000000"/>
        </w:rPr>
        <w:tab/>
        <w:t xml:space="preserve">VETERINĀRO ZĀĻU NOSAUKUMS </w:t>
      </w:r>
    </w:p>
    <w:p w14:paraId="0E85B2E1" w14:textId="77777777" w:rsidR="00BB34A7" w:rsidRPr="00B76011" w:rsidRDefault="00BB34A7" w:rsidP="00B7601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3A2C142A" w14:textId="0EBB5B77" w:rsidR="00BB34A7" w:rsidRPr="00B76011" w:rsidRDefault="00BB34A7" w:rsidP="00B7601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Dophalin</w:t>
      </w:r>
      <w:r w:rsidRPr="00B76011">
        <w:rPr>
          <w:rFonts w:ascii="Times New Roman" w:eastAsia="Times New Roman" w:hAnsi="Times New Roman"/>
          <w:color w:val="000000"/>
        </w:rPr>
        <w:t xml:space="preserve"> 400 mg/g pulveris lietošanai dzeram</w:t>
      </w:r>
      <w:r w:rsidR="00E138BF" w:rsidRPr="00B76011">
        <w:rPr>
          <w:rFonts w:ascii="Times New Roman" w:eastAsia="Times New Roman" w:hAnsi="Times New Roman"/>
          <w:color w:val="000000"/>
        </w:rPr>
        <w:t>ajā</w:t>
      </w:r>
      <w:r w:rsidRPr="00B76011">
        <w:rPr>
          <w:rFonts w:ascii="Times New Roman" w:eastAsia="Times New Roman" w:hAnsi="Times New Roman"/>
          <w:color w:val="000000"/>
        </w:rPr>
        <w:t xml:space="preserve"> ūden</w:t>
      </w:r>
      <w:r w:rsidR="00E138BF" w:rsidRPr="00B76011">
        <w:rPr>
          <w:rFonts w:ascii="Times New Roman" w:eastAsia="Times New Roman" w:hAnsi="Times New Roman"/>
          <w:color w:val="000000"/>
        </w:rPr>
        <w:t>ī</w:t>
      </w:r>
      <w:r w:rsidRPr="00B76011">
        <w:rPr>
          <w:rFonts w:ascii="Times New Roman" w:eastAsia="Times New Roman" w:hAnsi="Times New Roman"/>
          <w:color w:val="000000"/>
        </w:rPr>
        <w:t xml:space="preserve"> </w:t>
      </w:r>
    </w:p>
    <w:p w14:paraId="480E7276" w14:textId="77777777" w:rsidR="00BB34A7" w:rsidRPr="00B76011" w:rsidRDefault="00BB34A7" w:rsidP="00B7601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6D4A0596" w14:textId="77777777" w:rsidR="00BB34A7" w:rsidRPr="00B76011" w:rsidRDefault="00BB34A7" w:rsidP="00B7601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4BC53AD6" w14:textId="44B09D67" w:rsidR="00BB34A7" w:rsidRPr="00B76011" w:rsidRDefault="00BB34A7" w:rsidP="00B76011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2.</w:t>
      </w:r>
      <w:r w:rsidR="00C23591">
        <w:rPr>
          <w:rFonts w:ascii="Times New Roman" w:eastAsia="Times New Roman" w:hAnsi="Times New Roman"/>
          <w:b/>
          <w:color w:val="000000"/>
        </w:rPr>
        <w:tab/>
      </w:r>
      <w:r w:rsidRPr="00B76011">
        <w:rPr>
          <w:rFonts w:ascii="Times New Roman" w:eastAsia="Times New Roman" w:hAnsi="Times New Roman"/>
          <w:b/>
          <w:color w:val="000000"/>
        </w:rPr>
        <w:t xml:space="preserve">KVALITATĪVAIS UN KVANTITATĪVAIS SASTĀVS </w:t>
      </w:r>
    </w:p>
    <w:p w14:paraId="686EFA95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049013FA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color w:val="000000"/>
        </w:rPr>
        <w:t>Katrs grams satur:</w:t>
      </w:r>
    </w:p>
    <w:p w14:paraId="265B1C3D" w14:textId="77777777" w:rsidR="00BB34A7" w:rsidRPr="000558D2" w:rsidRDefault="00BB34A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Aktīvā viela:</w:t>
      </w:r>
    </w:p>
    <w:p w14:paraId="10570F67" w14:textId="77777777" w:rsidR="00BB34A7" w:rsidRPr="00C23591" w:rsidRDefault="00BB34A7">
      <w:pPr>
        <w:tabs>
          <w:tab w:val="left" w:pos="3510"/>
          <w:tab w:val="left" w:leader="dot" w:pos="3969"/>
        </w:tabs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C23591">
        <w:rPr>
          <w:rFonts w:ascii="Times New Roman" w:eastAsia="Times New Roman" w:hAnsi="Times New Roman"/>
          <w:color w:val="000000"/>
        </w:rPr>
        <w:t>Linkomicīns</w:t>
      </w:r>
      <w:r w:rsidRPr="00C23591">
        <w:rPr>
          <w:rFonts w:ascii="Times New Roman" w:eastAsia="Times New Roman" w:hAnsi="Times New Roman"/>
          <w:color w:val="000000"/>
        </w:rPr>
        <w:tab/>
        <w:t>400 mg</w:t>
      </w:r>
    </w:p>
    <w:p w14:paraId="76F6A194" w14:textId="77777777" w:rsidR="00BB34A7" w:rsidRPr="000E0056" w:rsidRDefault="00BB34A7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0E0056">
        <w:rPr>
          <w:rFonts w:ascii="Times New Roman" w:eastAsia="Times New Roman" w:hAnsi="Times New Roman"/>
          <w:iCs/>
          <w:color w:val="000000"/>
        </w:rPr>
        <w:t>(atbilst 450 mg linkomicīna hidrohlorīda)</w:t>
      </w:r>
    </w:p>
    <w:p w14:paraId="6EA1AFB0" w14:textId="77777777" w:rsidR="00BB34A7" w:rsidRPr="00483CB5" w:rsidRDefault="00BB34A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</w:p>
    <w:p w14:paraId="4BDDD5C4" w14:textId="77777777" w:rsidR="00BB34A7" w:rsidRPr="00483CB5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483CB5">
        <w:rPr>
          <w:rFonts w:ascii="Times New Roman" w:eastAsia="Times New Roman" w:hAnsi="Times New Roman"/>
          <w:b/>
          <w:color w:val="000000"/>
        </w:rPr>
        <w:t>Palīgvielas:</w:t>
      </w:r>
    </w:p>
    <w:p w14:paraId="185EB086" w14:textId="77777777" w:rsidR="00BB34A7" w:rsidRPr="00483CB5" w:rsidRDefault="00BB34A7" w:rsidP="00483CB5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noProof/>
        </w:rPr>
      </w:pPr>
      <w:r w:rsidRPr="00483CB5">
        <w:rPr>
          <w:rFonts w:ascii="Times New Roman" w:eastAsia="Times New Roman" w:hAnsi="Times New Roman"/>
          <w:noProof/>
        </w:rPr>
        <w:t>Pilnu palīgvielu sarakstu skatīt 6.1. apakšpunktā.</w:t>
      </w:r>
    </w:p>
    <w:p w14:paraId="03A6C2E0" w14:textId="77777777" w:rsidR="00BB34A7" w:rsidRPr="00483CB5" w:rsidRDefault="00BB34A7" w:rsidP="00B7601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2F8EB5B6" w14:textId="77777777" w:rsidR="00BB34A7" w:rsidRPr="00483CB5" w:rsidRDefault="00BB34A7" w:rsidP="00B7601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10DDD2A6" w14:textId="77777777" w:rsidR="00BB34A7" w:rsidRPr="00483CB5" w:rsidRDefault="00BB34A7" w:rsidP="00B76011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483CB5">
        <w:rPr>
          <w:rFonts w:ascii="Times New Roman" w:eastAsia="Times New Roman" w:hAnsi="Times New Roman"/>
          <w:b/>
          <w:color w:val="000000"/>
        </w:rPr>
        <w:t>3.</w:t>
      </w:r>
      <w:r w:rsidRPr="00483CB5">
        <w:rPr>
          <w:rFonts w:ascii="Times New Roman" w:eastAsia="Times New Roman" w:hAnsi="Times New Roman"/>
          <w:b/>
          <w:color w:val="000000"/>
        </w:rPr>
        <w:tab/>
        <w:t>ZĀĻU FORMA</w:t>
      </w:r>
    </w:p>
    <w:p w14:paraId="28E6E161" w14:textId="77777777" w:rsidR="00BB34A7" w:rsidRPr="00483CB5" w:rsidRDefault="00BB34A7" w:rsidP="00B7601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3C610D1F" w14:textId="24FC698C" w:rsidR="00BB34A7" w:rsidRPr="00483CB5" w:rsidRDefault="00BB34A7" w:rsidP="00B7601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483CB5">
        <w:rPr>
          <w:rFonts w:ascii="Times New Roman" w:eastAsia="Times New Roman" w:hAnsi="Times New Roman"/>
          <w:color w:val="000000"/>
        </w:rPr>
        <w:t>Pulveris lietošanai dzeram</w:t>
      </w:r>
      <w:r w:rsidR="003D214B" w:rsidRPr="00483CB5">
        <w:rPr>
          <w:rFonts w:ascii="Times New Roman" w:eastAsia="Times New Roman" w:hAnsi="Times New Roman"/>
          <w:color w:val="000000"/>
        </w:rPr>
        <w:t>ajā</w:t>
      </w:r>
      <w:r w:rsidRPr="00483CB5">
        <w:rPr>
          <w:rFonts w:ascii="Times New Roman" w:eastAsia="Times New Roman" w:hAnsi="Times New Roman"/>
          <w:color w:val="000000"/>
        </w:rPr>
        <w:t xml:space="preserve"> ūden</w:t>
      </w:r>
      <w:r w:rsidR="003D214B" w:rsidRPr="00483CB5">
        <w:rPr>
          <w:rFonts w:ascii="Times New Roman" w:eastAsia="Times New Roman" w:hAnsi="Times New Roman"/>
          <w:color w:val="000000"/>
        </w:rPr>
        <w:t>ī</w:t>
      </w:r>
      <w:r w:rsidRPr="00483CB5">
        <w:rPr>
          <w:rFonts w:ascii="Times New Roman" w:eastAsia="Times New Roman" w:hAnsi="Times New Roman"/>
          <w:color w:val="000000"/>
        </w:rPr>
        <w:t>.</w:t>
      </w:r>
    </w:p>
    <w:p w14:paraId="4A1ADA3D" w14:textId="34A33076" w:rsidR="00BB34A7" w:rsidRPr="00B76011" w:rsidRDefault="000C699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483CB5">
        <w:rPr>
          <w:rFonts w:ascii="Times New Roman" w:eastAsia="Times New Roman" w:hAnsi="Times New Roman"/>
          <w:color w:val="000000"/>
        </w:rPr>
        <w:t>Balts pulveris bez smaržas</w:t>
      </w:r>
      <w:r w:rsidR="003D214B" w:rsidRPr="00483CB5">
        <w:rPr>
          <w:rFonts w:ascii="Times New Roman" w:eastAsia="Times New Roman" w:hAnsi="Times New Roman"/>
          <w:color w:val="000000"/>
        </w:rPr>
        <w:t xml:space="preserve"> un</w:t>
      </w:r>
      <w:r w:rsidRPr="00483CB5">
        <w:rPr>
          <w:rFonts w:ascii="Times New Roman" w:eastAsia="Times New Roman" w:hAnsi="Times New Roman"/>
          <w:color w:val="000000"/>
        </w:rPr>
        <w:t xml:space="preserve"> bez gabaliņiem</w:t>
      </w:r>
      <w:r w:rsidR="00151A63" w:rsidRPr="00483CB5">
        <w:rPr>
          <w:rFonts w:ascii="Times New Roman" w:eastAsia="Times New Roman" w:hAnsi="Times New Roman"/>
          <w:color w:val="000000"/>
        </w:rPr>
        <w:t>.</w:t>
      </w:r>
    </w:p>
    <w:p w14:paraId="033338B2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5F12B2AB" w14:textId="77777777" w:rsidR="00BB34A7" w:rsidRPr="00B76011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4.</w:t>
      </w:r>
      <w:r w:rsidRPr="00B76011">
        <w:rPr>
          <w:rFonts w:ascii="Times New Roman" w:eastAsia="Times New Roman" w:hAnsi="Times New Roman"/>
          <w:b/>
          <w:color w:val="000000"/>
        </w:rPr>
        <w:tab/>
        <w:t>KLĪNISKĀ INFORMĀCIJA</w:t>
      </w:r>
    </w:p>
    <w:p w14:paraId="6B5D3831" w14:textId="77777777" w:rsidR="00BB34A7" w:rsidRPr="000558D2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72419A1F" w14:textId="77777777" w:rsidR="00BB34A7" w:rsidRPr="00C23591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C23591">
        <w:rPr>
          <w:rFonts w:ascii="Times New Roman" w:eastAsia="Times New Roman" w:hAnsi="Times New Roman"/>
          <w:b/>
          <w:color w:val="000000"/>
        </w:rPr>
        <w:t>4.1</w:t>
      </w:r>
      <w:r w:rsidRPr="00C23591">
        <w:rPr>
          <w:rFonts w:ascii="Times New Roman" w:eastAsia="Times New Roman" w:hAnsi="Times New Roman"/>
          <w:b/>
          <w:color w:val="000000"/>
        </w:rPr>
        <w:tab/>
        <w:t>Mērķa sugas</w:t>
      </w:r>
    </w:p>
    <w:p w14:paraId="59C28DDF" w14:textId="77777777" w:rsidR="00BB34A7" w:rsidRPr="000E0056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17C99289" w14:textId="77777777" w:rsidR="00BB34A7" w:rsidRPr="00483CB5" w:rsidRDefault="003A4A44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bookmarkStart w:id="0" w:name="_Hlk516053079"/>
      <w:r w:rsidRPr="00483CB5">
        <w:rPr>
          <w:rFonts w:ascii="Times New Roman" w:eastAsia="Times New Roman" w:hAnsi="Times New Roman"/>
          <w:color w:val="000000"/>
        </w:rPr>
        <w:t xml:space="preserve">Cūkas un </w:t>
      </w:r>
      <w:bookmarkEnd w:id="0"/>
      <w:r w:rsidRPr="00483CB5">
        <w:rPr>
          <w:rFonts w:ascii="Times New Roman" w:eastAsia="Times New Roman" w:hAnsi="Times New Roman"/>
          <w:color w:val="000000"/>
        </w:rPr>
        <w:t>v</w:t>
      </w:r>
      <w:r w:rsidR="00BB34A7" w:rsidRPr="00483CB5">
        <w:rPr>
          <w:rFonts w:ascii="Times New Roman" w:eastAsia="Times New Roman" w:hAnsi="Times New Roman"/>
          <w:color w:val="000000"/>
        </w:rPr>
        <w:t>istas.</w:t>
      </w:r>
    </w:p>
    <w:p w14:paraId="2B07422D" w14:textId="77777777" w:rsidR="00BB34A7" w:rsidRPr="00483CB5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508278DC" w14:textId="77777777" w:rsidR="00BB34A7" w:rsidRPr="00483CB5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483CB5">
        <w:rPr>
          <w:rFonts w:ascii="Times New Roman" w:eastAsia="Times New Roman" w:hAnsi="Times New Roman"/>
          <w:b/>
          <w:color w:val="000000"/>
        </w:rPr>
        <w:t>4.2</w:t>
      </w:r>
      <w:r w:rsidRPr="00483CB5">
        <w:rPr>
          <w:rFonts w:ascii="Times New Roman" w:eastAsia="Times New Roman" w:hAnsi="Times New Roman"/>
          <w:b/>
          <w:color w:val="000000"/>
        </w:rPr>
        <w:tab/>
        <w:t>Lietošanas indikācijas, norādot mērķa sugas</w:t>
      </w:r>
    </w:p>
    <w:p w14:paraId="386378D3" w14:textId="77777777" w:rsidR="00BB34A7" w:rsidRPr="00483CB5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5B1EF584" w14:textId="77777777" w:rsidR="003A4A44" w:rsidRPr="00483CB5" w:rsidRDefault="003A4A44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  <w:r w:rsidRPr="00483CB5">
        <w:rPr>
          <w:rFonts w:ascii="Times New Roman" w:eastAsia="Times New Roman" w:hAnsi="Times New Roman"/>
          <w:b/>
          <w:color w:val="000000"/>
          <w:u w:val="single"/>
        </w:rPr>
        <w:t>Cūk</w:t>
      </w:r>
      <w:r w:rsidR="00232F2A" w:rsidRPr="00483CB5">
        <w:rPr>
          <w:rFonts w:ascii="Times New Roman" w:eastAsia="Times New Roman" w:hAnsi="Times New Roman"/>
          <w:b/>
          <w:color w:val="000000"/>
          <w:u w:val="single"/>
        </w:rPr>
        <w:t>ām</w:t>
      </w:r>
      <w:r w:rsidRPr="00483CB5">
        <w:rPr>
          <w:rFonts w:ascii="Times New Roman" w:eastAsia="Times New Roman" w:hAnsi="Times New Roman"/>
          <w:b/>
          <w:color w:val="000000"/>
          <w:u w:val="single"/>
        </w:rPr>
        <w:t xml:space="preserve"> </w:t>
      </w:r>
    </w:p>
    <w:p w14:paraId="4DBDB201" w14:textId="77777777" w:rsidR="003A4A44" w:rsidRPr="00483CB5" w:rsidRDefault="003A4A4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483CB5">
        <w:rPr>
          <w:rFonts w:ascii="Times New Roman" w:eastAsia="Times New Roman" w:hAnsi="Times New Roman"/>
          <w:i/>
          <w:iCs/>
          <w:color w:val="000000"/>
        </w:rPr>
        <w:t xml:space="preserve">Mycoplasma hyopneumoniae </w:t>
      </w:r>
      <w:r w:rsidRPr="00483CB5">
        <w:rPr>
          <w:rFonts w:ascii="Times New Roman" w:eastAsia="Times New Roman" w:hAnsi="Times New Roman"/>
          <w:color w:val="000000"/>
        </w:rPr>
        <w:t>izraisīt</w:t>
      </w:r>
      <w:r w:rsidR="00232F2A" w:rsidRPr="00483CB5">
        <w:rPr>
          <w:rFonts w:ascii="Times New Roman" w:eastAsia="Times New Roman" w:hAnsi="Times New Roman"/>
          <w:color w:val="000000"/>
        </w:rPr>
        <w:t>a</w:t>
      </w:r>
      <w:r w:rsidRPr="00483CB5">
        <w:rPr>
          <w:rFonts w:ascii="Times New Roman" w:eastAsia="Times New Roman" w:hAnsi="Times New Roman"/>
          <w:color w:val="000000"/>
        </w:rPr>
        <w:t>s enzootiskās pneimonijas ārstēšana</w:t>
      </w:r>
      <w:r w:rsidR="00232F2A" w:rsidRPr="00483CB5">
        <w:rPr>
          <w:rFonts w:ascii="Times New Roman" w:eastAsia="Times New Roman" w:hAnsi="Times New Roman"/>
          <w:color w:val="000000"/>
        </w:rPr>
        <w:t>i</w:t>
      </w:r>
      <w:r w:rsidRPr="00483CB5">
        <w:rPr>
          <w:rFonts w:ascii="Times New Roman" w:eastAsia="Times New Roman" w:hAnsi="Times New Roman"/>
          <w:color w:val="000000"/>
        </w:rPr>
        <w:t xml:space="preserve"> un metafilakse</w:t>
      </w:r>
      <w:r w:rsidR="00232F2A" w:rsidRPr="00483CB5">
        <w:rPr>
          <w:rFonts w:ascii="Times New Roman" w:eastAsia="Times New Roman" w:hAnsi="Times New Roman"/>
          <w:color w:val="000000"/>
        </w:rPr>
        <w:t>i</w:t>
      </w:r>
      <w:r w:rsidRPr="00483CB5">
        <w:rPr>
          <w:rFonts w:ascii="Times New Roman" w:eastAsia="Times New Roman" w:hAnsi="Times New Roman"/>
          <w:color w:val="000000"/>
        </w:rPr>
        <w:t xml:space="preserve">. </w:t>
      </w:r>
    </w:p>
    <w:p w14:paraId="01629D2B" w14:textId="77777777" w:rsidR="003A4A44" w:rsidRPr="00B76011" w:rsidRDefault="003A4A4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483CB5">
        <w:rPr>
          <w:rFonts w:ascii="Times New Roman" w:eastAsia="Times New Roman" w:hAnsi="Times New Roman"/>
          <w:color w:val="000000"/>
        </w:rPr>
        <w:t xml:space="preserve">Pirms zāļu lietošanas </w:t>
      </w:r>
      <w:r w:rsidR="00E82581" w:rsidRPr="00B76011">
        <w:rPr>
          <w:rFonts w:ascii="Times New Roman" w:hAnsi="Times New Roman"/>
        </w:rPr>
        <w:t xml:space="preserve">jāapstiprina </w:t>
      </w:r>
      <w:r w:rsidRPr="00B76011">
        <w:rPr>
          <w:rFonts w:ascii="Times New Roman" w:eastAsia="Times New Roman" w:hAnsi="Times New Roman"/>
          <w:color w:val="000000"/>
        </w:rPr>
        <w:t xml:space="preserve">slimības </w:t>
      </w:r>
      <w:r w:rsidR="00E82581" w:rsidRPr="00B76011">
        <w:rPr>
          <w:rFonts w:ascii="Times New Roman" w:hAnsi="Times New Roman"/>
        </w:rPr>
        <w:t xml:space="preserve">klātbūtne </w:t>
      </w:r>
      <w:r w:rsidRPr="00B76011">
        <w:rPr>
          <w:rFonts w:ascii="Times New Roman" w:eastAsia="Times New Roman" w:hAnsi="Times New Roman"/>
          <w:color w:val="000000"/>
        </w:rPr>
        <w:t xml:space="preserve">ganāmpulkā. </w:t>
      </w:r>
    </w:p>
    <w:p w14:paraId="3F343511" w14:textId="77777777" w:rsidR="003A4A44" w:rsidRPr="00B76011" w:rsidRDefault="003A4A44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u w:val="single"/>
        </w:rPr>
      </w:pPr>
    </w:p>
    <w:p w14:paraId="50E49ABA" w14:textId="77777777" w:rsidR="00BB34A7" w:rsidRPr="000558D2" w:rsidRDefault="00BB34A7">
      <w:pPr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  <w:u w:val="single"/>
        </w:rPr>
        <w:t>Vist</w:t>
      </w:r>
      <w:r w:rsidR="002828CF" w:rsidRPr="00B76011">
        <w:rPr>
          <w:rFonts w:ascii="Times New Roman" w:eastAsia="Times New Roman" w:hAnsi="Times New Roman"/>
          <w:b/>
          <w:color w:val="000000"/>
          <w:u w:val="single"/>
        </w:rPr>
        <w:t>ām</w:t>
      </w:r>
      <w:r w:rsidRPr="00B76011">
        <w:rPr>
          <w:rFonts w:ascii="Times New Roman" w:eastAsia="Times New Roman" w:hAnsi="Times New Roman"/>
          <w:b/>
          <w:bCs/>
          <w:color w:val="000000"/>
        </w:rPr>
        <w:t xml:space="preserve">: </w:t>
      </w:r>
      <w:r w:rsidR="009252EB" w:rsidRPr="00B76011">
        <w:rPr>
          <w:rFonts w:ascii="Times New Roman" w:eastAsia="Times New Roman" w:hAnsi="Times New Roman"/>
          <w:i/>
          <w:iCs/>
          <w:color w:val="000000"/>
        </w:rPr>
        <w:t>Clostridium perfringens</w:t>
      </w:r>
      <w:r w:rsidR="009252EB" w:rsidRPr="000558D2">
        <w:rPr>
          <w:rFonts w:ascii="Times New Roman" w:eastAsia="Times New Roman" w:hAnsi="Times New Roman"/>
          <w:color w:val="000000"/>
        </w:rPr>
        <w:t xml:space="preserve"> izraisīta </w:t>
      </w:r>
      <w:r w:rsidRPr="000558D2">
        <w:rPr>
          <w:rFonts w:ascii="Times New Roman" w:eastAsia="Times New Roman" w:hAnsi="Times New Roman"/>
          <w:color w:val="000000"/>
        </w:rPr>
        <w:t>nekrotiskā enterīta ārstēšanai un metafilaksei</w:t>
      </w:r>
      <w:r w:rsidRPr="000558D2">
        <w:rPr>
          <w:rFonts w:ascii="Times New Roman" w:eastAsia="Times New Roman" w:hAnsi="Times New Roman"/>
          <w:i/>
          <w:iCs/>
          <w:color w:val="000000"/>
        </w:rPr>
        <w:t>.</w:t>
      </w:r>
    </w:p>
    <w:p w14:paraId="6D10B6CC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 w:rsidRPr="00C23591">
        <w:rPr>
          <w:rFonts w:ascii="Times New Roman" w:eastAsia="Times New Roman" w:hAnsi="Times New Roman"/>
          <w:color w:val="000000"/>
        </w:rPr>
        <w:t xml:space="preserve">Pirms zāļu lietošanas </w:t>
      </w:r>
      <w:r w:rsidR="003A70F5" w:rsidRPr="00B76011">
        <w:rPr>
          <w:rFonts w:ascii="Times New Roman" w:hAnsi="Times New Roman"/>
        </w:rPr>
        <w:t>jāapstiprina slimības klātbūtne ganāmpulkā</w:t>
      </w:r>
      <w:r w:rsidRPr="00B76011">
        <w:rPr>
          <w:rFonts w:ascii="Times New Roman" w:eastAsia="Times New Roman" w:hAnsi="Times New Roman"/>
          <w:color w:val="000000"/>
        </w:rPr>
        <w:t>.</w:t>
      </w:r>
    </w:p>
    <w:p w14:paraId="35419929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</w:p>
    <w:p w14:paraId="309D86D9" w14:textId="77777777" w:rsidR="00BB34A7" w:rsidRPr="00B76011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4.3</w:t>
      </w:r>
      <w:r w:rsidRPr="00B76011">
        <w:rPr>
          <w:rFonts w:ascii="Times New Roman" w:eastAsia="Times New Roman" w:hAnsi="Times New Roman"/>
          <w:b/>
          <w:color w:val="000000"/>
        </w:rPr>
        <w:tab/>
        <w:t>Kontrindikācijas</w:t>
      </w:r>
    </w:p>
    <w:p w14:paraId="264AFB37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2594324B" w14:textId="77777777" w:rsidR="00BB34A7" w:rsidRPr="000558D2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color w:val="000000"/>
        </w:rPr>
        <w:t xml:space="preserve">Nelietot gadījumos, ja </w:t>
      </w:r>
      <w:r w:rsidR="003A4A44" w:rsidRPr="000558D2">
        <w:rPr>
          <w:rFonts w:ascii="Times New Roman" w:eastAsia="Times New Roman" w:hAnsi="Times New Roman"/>
          <w:color w:val="000000"/>
        </w:rPr>
        <w:t>konstatēta</w:t>
      </w:r>
      <w:r w:rsidRPr="000558D2">
        <w:rPr>
          <w:rFonts w:ascii="Times New Roman" w:eastAsia="Times New Roman" w:hAnsi="Times New Roman"/>
          <w:color w:val="000000"/>
        </w:rPr>
        <w:t xml:space="preserve"> pastiprināta jutība pret aktīvo vielu vai </w:t>
      </w:r>
      <w:r w:rsidR="009252EB" w:rsidRPr="000558D2">
        <w:rPr>
          <w:rFonts w:ascii="Times New Roman" w:eastAsia="Times New Roman" w:hAnsi="Times New Roman"/>
          <w:color w:val="000000"/>
        </w:rPr>
        <w:t xml:space="preserve">pret kādu </w:t>
      </w:r>
      <w:r w:rsidRPr="000558D2">
        <w:rPr>
          <w:rFonts w:ascii="Times New Roman" w:eastAsia="Times New Roman" w:hAnsi="Times New Roman"/>
          <w:color w:val="000000"/>
        </w:rPr>
        <w:t>no palīgvielām.</w:t>
      </w:r>
    </w:p>
    <w:p w14:paraId="415A1B65" w14:textId="77777777" w:rsidR="003A4A44" w:rsidRPr="00483CB5" w:rsidRDefault="001F2DEF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C23591">
        <w:rPr>
          <w:rFonts w:ascii="Times New Roman" w:eastAsia="Times New Roman" w:hAnsi="Times New Roman"/>
          <w:color w:val="000000"/>
        </w:rPr>
        <w:t xml:space="preserve">Nelietot </w:t>
      </w:r>
      <w:r w:rsidR="003A4A44" w:rsidRPr="00C23591">
        <w:rPr>
          <w:rFonts w:ascii="Times New Roman" w:eastAsia="Times New Roman" w:hAnsi="Times New Roman"/>
          <w:color w:val="000000"/>
        </w:rPr>
        <w:t xml:space="preserve">un </w:t>
      </w:r>
      <w:r w:rsidR="008E54F5" w:rsidRPr="00820CE6">
        <w:rPr>
          <w:rFonts w:ascii="Times New Roman" w:eastAsia="Times New Roman" w:hAnsi="Times New Roman"/>
          <w:color w:val="000000"/>
        </w:rPr>
        <w:t>liegt</w:t>
      </w:r>
      <w:r w:rsidR="009252EB" w:rsidRPr="000E0056">
        <w:rPr>
          <w:rFonts w:ascii="Times New Roman" w:eastAsia="Times New Roman" w:hAnsi="Times New Roman"/>
          <w:color w:val="000000"/>
        </w:rPr>
        <w:t xml:space="preserve"> piekļ</w:t>
      </w:r>
      <w:r w:rsidR="008E54F5" w:rsidRPr="000E0056">
        <w:rPr>
          <w:rFonts w:ascii="Times New Roman" w:eastAsia="Times New Roman" w:hAnsi="Times New Roman"/>
          <w:color w:val="000000"/>
        </w:rPr>
        <w:t>uvi</w:t>
      </w:r>
      <w:r w:rsidR="009252EB" w:rsidRPr="00483CB5">
        <w:rPr>
          <w:rFonts w:ascii="Times New Roman" w:eastAsia="Times New Roman" w:hAnsi="Times New Roman"/>
          <w:color w:val="000000"/>
        </w:rPr>
        <w:t xml:space="preserve"> linkomicīnu saturošam ūdenim</w:t>
      </w:r>
      <w:r w:rsidR="003A4A44" w:rsidRPr="00483CB5">
        <w:rPr>
          <w:rFonts w:ascii="Times New Roman" w:eastAsia="Times New Roman" w:hAnsi="Times New Roman"/>
          <w:color w:val="000000"/>
        </w:rPr>
        <w:t xml:space="preserve"> </w:t>
      </w:r>
      <w:r w:rsidR="00BB34A7" w:rsidRPr="00483CB5">
        <w:rPr>
          <w:rFonts w:ascii="Times New Roman" w:eastAsia="Times New Roman" w:hAnsi="Times New Roman"/>
          <w:color w:val="000000"/>
        </w:rPr>
        <w:t xml:space="preserve">trušiem, </w:t>
      </w:r>
      <w:r w:rsidR="003A4A44" w:rsidRPr="00483CB5">
        <w:rPr>
          <w:rFonts w:ascii="Times New Roman" w:eastAsia="Times New Roman" w:hAnsi="Times New Roman"/>
          <w:color w:val="000000"/>
        </w:rPr>
        <w:t>kāmjiem, jūrascūciņām</w:t>
      </w:r>
      <w:r w:rsidR="00BB34A7" w:rsidRPr="00483CB5">
        <w:rPr>
          <w:rFonts w:ascii="Times New Roman" w:eastAsia="Times New Roman" w:hAnsi="Times New Roman"/>
          <w:color w:val="000000"/>
        </w:rPr>
        <w:t>, šinšillām, zirgiem vai atgremotājiem</w:t>
      </w:r>
      <w:r w:rsidR="003A4A44" w:rsidRPr="00483CB5">
        <w:rPr>
          <w:rFonts w:ascii="Times New Roman" w:eastAsia="Times New Roman" w:hAnsi="Times New Roman"/>
          <w:color w:val="000000"/>
        </w:rPr>
        <w:t xml:space="preserve">, jo tas var izraisīt smagus kuņģa-zarnu trakta traucējumus. </w:t>
      </w:r>
    </w:p>
    <w:p w14:paraId="38D9DBB7" w14:textId="7386F4A9" w:rsidR="003A4A44" w:rsidRPr="00483CB5" w:rsidRDefault="003A4A4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483CB5">
        <w:rPr>
          <w:rFonts w:ascii="Times New Roman" w:eastAsia="Times New Roman" w:hAnsi="Times New Roman"/>
          <w:color w:val="000000"/>
        </w:rPr>
        <w:t xml:space="preserve">Nelietot, ja ir rezistence pret linkozamīdiem. </w:t>
      </w:r>
    </w:p>
    <w:p w14:paraId="18CED625" w14:textId="77777777" w:rsidR="00BB34A7" w:rsidRPr="00483CB5" w:rsidRDefault="003A4A4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483CB5">
        <w:rPr>
          <w:rFonts w:ascii="Times New Roman" w:eastAsia="Times New Roman" w:hAnsi="Times New Roman"/>
          <w:color w:val="000000"/>
        </w:rPr>
        <w:t>Nelietot aknu darbības traucējumu gadījumos.</w:t>
      </w:r>
    </w:p>
    <w:p w14:paraId="51FA1B0A" w14:textId="77777777" w:rsidR="00BB34A7" w:rsidRPr="00483CB5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02EC210F" w14:textId="77777777" w:rsidR="00BB34A7" w:rsidRPr="00483CB5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483CB5">
        <w:rPr>
          <w:rFonts w:ascii="Times New Roman" w:eastAsia="Times New Roman" w:hAnsi="Times New Roman"/>
          <w:b/>
          <w:color w:val="000000"/>
        </w:rPr>
        <w:t>4.4</w:t>
      </w:r>
      <w:r w:rsidRPr="00483CB5">
        <w:rPr>
          <w:rFonts w:ascii="Times New Roman" w:eastAsia="Times New Roman" w:hAnsi="Times New Roman"/>
          <w:b/>
          <w:color w:val="000000"/>
        </w:rPr>
        <w:tab/>
        <w:t>Īpaši brīdinājumi katrai mērķa sugai</w:t>
      </w:r>
      <w:r w:rsidRPr="00483CB5" w:rsidDel="00453F3B">
        <w:rPr>
          <w:rFonts w:ascii="Times New Roman" w:eastAsia="Times New Roman" w:hAnsi="Times New Roman"/>
          <w:b/>
          <w:color w:val="000000"/>
        </w:rPr>
        <w:t xml:space="preserve"> </w:t>
      </w:r>
    </w:p>
    <w:p w14:paraId="37BCE86F" w14:textId="77777777" w:rsidR="00BB34A7" w:rsidRPr="00483CB5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652DB5B4" w14:textId="0540A616" w:rsidR="00D43AE5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color w:val="000000"/>
        </w:rPr>
        <w:t>Zāles saturošā dzeramā ūdens patēriņu var ietekmēt slimības smagum</w:t>
      </w:r>
      <w:r w:rsidR="008653B3" w:rsidRPr="00B76011">
        <w:rPr>
          <w:rFonts w:ascii="Times New Roman" w:eastAsia="Times New Roman" w:hAnsi="Times New Roman"/>
          <w:color w:val="000000"/>
        </w:rPr>
        <w:t>a pakāpe</w:t>
      </w:r>
      <w:r w:rsidRPr="00B76011">
        <w:rPr>
          <w:rFonts w:ascii="Times New Roman" w:eastAsia="Times New Roman" w:hAnsi="Times New Roman"/>
          <w:color w:val="000000"/>
        </w:rPr>
        <w:t xml:space="preserve">. </w:t>
      </w:r>
      <w:bookmarkStart w:id="1" w:name="_Hlk516053245"/>
      <w:r w:rsidR="00F869B8" w:rsidRPr="00B76011">
        <w:rPr>
          <w:rFonts w:ascii="Times New Roman" w:eastAsia="Times New Roman" w:hAnsi="Times New Roman"/>
          <w:color w:val="000000"/>
        </w:rPr>
        <w:t>Nepietiekama ūdens</w:t>
      </w:r>
      <w:r w:rsidR="00BE2756" w:rsidRPr="00B76011">
        <w:rPr>
          <w:rFonts w:ascii="Times New Roman" w:eastAsia="Times New Roman" w:hAnsi="Times New Roman"/>
          <w:color w:val="000000"/>
        </w:rPr>
        <w:t xml:space="preserve"> </w:t>
      </w:r>
      <w:bookmarkStart w:id="2" w:name="_Hlk517253052"/>
      <w:r w:rsidR="00BE2756" w:rsidRPr="00B76011">
        <w:rPr>
          <w:rFonts w:ascii="Times New Roman" w:eastAsia="Times New Roman" w:hAnsi="Times New Roman"/>
          <w:color w:val="000000"/>
        </w:rPr>
        <w:t>daudzuma</w:t>
      </w:r>
      <w:r w:rsidR="00F869B8" w:rsidRPr="00B76011">
        <w:rPr>
          <w:rFonts w:ascii="Times New Roman" w:eastAsia="Times New Roman" w:hAnsi="Times New Roman"/>
          <w:color w:val="000000"/>
        </w:rPr>
        <w:t xml:space="preserve"> </w:t>
      </w:r>
      <w:bookmarkEnd w:id="2"/>
      <w:r w:rsidR="00F869B8" w:rsidRPr="00B76011">
        <w:rPr>
          <w:rFonts w:ascii="Times New Roman" w:eastAsia="Times New Roman" w:hAnsi="Times New Roman"/>
          <w:color w:val="000000"/>
        </w:rPr>
        <w:t>uzņemšanas gadījumā, cūkas ārstē</w:t>
      </w:r>
      <w:r w:rsidR="00BE2756" w:rsidRPr="00B76011">
        <w:rPr>
          <w:rFonts w:ascii="Times New Roman" w:eastAsia="Times New Roman" w:hAnsi="Times New Roman"/>
          <w:color w:val="000000"/>
        </w:rPr>
        <w:t>t</w:t>
      </w:r>
      <w:r w:rsidR="00F869B8" w:rsidRPr="00B76011">
        <w:rPr>
          <w:rFonts w:ascii="Times New Roman" w:eastAsia="Times New Roman" w:hAnsi="Times New Roman"/>
          <w:color w:val="000000"/>
        </w:rPr>
        <w:t xml:space="preserve"> parenterāli. </w:t>
      </w:r>
    </w:p>
    <w:p w14:paraId="25A0A0E5" w14:textId="2ED1B961" w:rsidR="00BB34A7" w:rsidRPr="004D317A" w:rsidRDefault="00F869B8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color w:val="000000"/>
        </w:rPr>
        <w:t xml:space="preserve">Tehnisko ierobežojumu dēļ </w:t>
      </w:r>
      <w:r w:rsidRPr="00B76011">
        <w:rPr>
          <w:rFonts w:ascii="Times New Roman" w:eastAsia="Times New Roman" w:hAnsi="Times New Roman"/>
          <w:i/>
          <w:iCs/>
          <w:color w:val="000000"/>
        </w:rPr>
        <w:t xml:space="preserve">Mycoplasma hyopneumoniae </w:t>
      </w:r>
      <w:r w:rsidRPr="00B76011">
        <w:rPr>
          <w:rFonts w:ascii="Times New Roman" w:eastAsia="Times New Roman" w:hAnsi="Times New Roman"/>
          <w:color w:val="000000"/>
        </w:rPr>
        <w:t xml:space="preserve">jutību pret pretmikrobu līdzekļiem </w:t>
      </w:r>
      <w:r w:rsidRPr="00B76011">
        <w:rPr>
          <w:rFonts w:ascii="Times New Roman" w:eastAsia="Times New Roman" w:hAnsi="Times New Roman"/>
          <w:i/>
          <w:iCs/>
          <w:color w:val="000000"/>
        </w:rPr>
        <w:t xml:space="preserve">in vitro </w:t>
      </w:r>
      <w:r w:rsidRPr="00B76011">
        <w:rPr>
          <w:rFonts w:ascii="Times New Roman" w:eastAsia="Times New Roman" w:hAnsi="Times New Roman"/>
          <w:color w:val="000000"/>
        </w:rPr>
        <w:t>ir grūti pārbaudīt. Turklāt</w:t>
      </w:r>
      <w:r w:rsidR="00BE2756" w:rsidRPr="00B76011">
        <w:rPr>
          <w:rFonts w:ascii="Times New Roman" w:eastAsia="Times New Roman" w:hAnsi="Times New Roman"/>
          <w:color w:val="000000"/>
        </w:rPr>
        <w:t>,</w:t>
      </w:r>
      <w:r w:rsidRPr="000558D2">
        <w:rPr>
          <w:rFonts w:ascii="Times New Roman" w:eastAsia="Times New Roman" w:hAnsi="Times New Roman"/>
          <w:color w:val="000000"/>
        </w:rPr>
        <w:t xml:space="preserve"> gan </w:t>
      </w:r>
      <w:r w:rsidRPr="000558D2">
        <w:rPr>
          <w:rFonts w:ascii="Times New Roman" w:eastAsia="Times New Roman" w:hAnsi="Times New Roman"/>
          <w:i/>
          <w:iCs/>
          <w:color w:val="000000"/>
        </w:rPr>
        <w:t>M.</w:t>
      </w:r>
      <w:r w:rsidR="00BE2756" w:rsidRPr="000558D2">
        <w:rPr>
          <w:rFonts w:ascii="Times New Roman" w:eastAsia="Times New Roman" w:hAnsi="Times New Roman"/>
          <w:i/>
          <w:iCs/>
          <w:color w:val="000000"/>
        </w:rPr>
        <w:t> </w:t>
      </w:r>
      <w:r w:rsidRPr="000558D2">
        <w:rPr>
          <w:rFonts w:ascii="Times New Roman" w:eastAsia="Times New Roman" w:hAnsi="Times New Roman"/>
          <w:i/>
          <w:iCs/>
          <w:color w:val="000000"/>
        </w:rPr>
        <w:t xml:space="preserve">hyopneumoniae, </w:t>
      </w:r>
      <w:r w:rsidRPr="000558D2">
        <w:rPr>
          <w:rFonts w:ascii="Times New Roman" w:eastAsia="Times New Roman" w:hAnsi="Times New Roman"/>
          <w:color w:val="000000"/>
        </w:rPr>
        <w:t xml:space="preserve">gan </w:t>
      </w:r>
      <w:r w:rsidRPr="006E4D92">
        <w:rPr>
          <w:rFonts w:ascii="Times New Roman" w:eastAsia="Times New Roman" w:hAnsi="Times New Roman"/>
          <w:i/>
          <w:iCs/>
          <w:color w:val="000000"/>
        </w:rPr>
        <w:t xml:space="preserve">C. perfringens </w:t>
      </w:r>
      <w:r w:rsidRPr="006E4D92">
        <w:rPr>
          <w:rFonts w:ascii="Times New Roman" w:eastAsia="Times New Roman" w:hAnsi="Times New Roman"/>
          <w:color w:val="000000"/>
        </w:rPr>
        <w:t>nav noteikt</w:t>
      </w:r>
      <w:r w:rsidR="003D214B" w:rsidRPr="000D7EEF">
        <w:rPr>
          <w:rFonts w:ascii="Times New Roman" w:eastAsia="Times New Roman" w:hAnsi="Times New Roman"/>
          <w:color w:val="000000"/>
        </w:rPr>
        <w:t>as</w:t>
      </w:r>
      <w:r w:rsidRPr="004D317A">
        <w:rPr>
          <w:rFonts w:ascii="Times New Roman" w:eastAsia="Times New Roman" w:hAnsi="Times New Roman"/>
          <w:color w:val="000000"/>
        </w:rPr>
        <w:t xml:space="preserve"> </w:t>
      </w:r>
      <w:r w:rsidR="003D214B" w:rsidRPr="004D317A">
        <w:rPr>
          <w:rFonts w:ascii="Times New Roman" w:eastAsia="Times New Roman" w:hAnsi="Times New Roman"/>
          <w:color w:val="000000"/>
        </w:rPr>
        <w:t xml:space="preserve">šo zāļu </w:t>
      </w:r>
      <w:r w:rsidRPr="004D317A">
        <w:rPr>
          <w:rFonts w:ascii="Times New Roman" w:eastAsia="Times New Roman" w:hAnsi="Times New Roman"/>
          <w:color w:val="000000"/>
        </w:rPr>
        <w:t>klīnisk</w:t>
      </w:r>
      <w:r w:rsidR="003D214B" w:rsidRPr="004D317A">
        <w:rPr>
          <w:rFonts w:ascii="Times New Roman" w:eastAsia="Times New Roman" w:hAnsi="Times New Roman"/>
          <w:color w:val="000000"/>
        </w:rPr>
        <w:t xml:space="preserve">ā iedarbīguma </w:t>
      </w:r>
      <w:r w:rsidRPr="004D317A">
        <w:rPr>
          <w:rFonts w:ascii="Times New Roman" w:eastAsia="Times New Roman" w:hAnsi="Times New Roman"/>
          <w:color w:val="000000"/>
        </w:rPr>
        <w:t>robež</w:t>
      </w:r>
      <w:r w:rsidR="003D214B" w:rsidRPr="004D317A">
        <w:rPr>
          <w:rFonts w:ascii="Times New Roman" w:eastAsia="Times New Roman" w:hAnsi="Times New Roman"/>
          <w:color w:val="000000"/>
        </w:rPr>
        <w:t>vērtības</w:t>
      </w:r>
      <w:r w:rsidRPr="004D317A">
        <w:rPr>
          <w:rFonts w:ascii="Times New Roman" w:eastAsia="Times New Roman" w:hAnsi="Times New Roman"/>
          <w:color w:val="000000"/>
        </w:rPr>
        <w:t>.</w:t>
      </w:r>
    </w:p>
    <w:p w14:paraId="1E493740" w14:textId="1C304EBF" w:rsidR="00F869B8" w:rsidRPr="00B76011" w:rsidRDefault="007C214C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 w:rsidRPr="00B76011">
        <w:rPr>
          <w:rFonts w:ascii="Times New Roman" w:eastAsia="Times New Roman" w:hAnsi="Times New Roman"/>
          <w:bCs/>
          <w:color w:val="000000"/>
        </w:rPr>
        <w:lastRenderedPageBreak/>
        <w:t xml:space="preserve">Zāļu lietošana </w:t>
      </w:r>
      <w:r w:rsidR="00F869B8" w:rsidRPr="00B76011">
        <w:rPr>
          <w:rFonts w:ascii="Times New Roman" w:eastAsia="Times New Roman" w:hAnsi="Times New Roman"/>
          <w:bCs/>
          <w:color w:val="000000"/>
        </w:rPr>
        <w:t>jāpamato ar vietēj</w:t>
      </w:r>
      <w:r w:rsidRPr="00B76011">
        <w:rPr>
          <w:rFonts w:ascii="Times New Roman" w:eastAsia="Times New Roman" w:hAnsi="Times New Roman"/>
          <w:bCs/>
          <w:color w:val="000000"/>
        </w:rPr>
        <w:t>iem</w:t>
      </w:r>
      <w:r w:rsidR="00F869B8" w:rsidRPr="00B76011">
        <w:rPr>
          <w:rFonts w:ascii="Times New Roman" w:eastAsia="Times New Roman" w:hAnsi="Times New Roman"/>
          <w:bCs/>
          <w:color w:val="000000"/>
        </w:rPr>
        <w:t xml:space="preserve"> (reģion</w:t>
      </w:r>
      <w:r w:rsidRPr="00B76011">
        <w:rPr>
          <w:rFonts w:ascii="Times New Roman" w:eastAsia="Times New Roman" w:hAnsi="Times New Roman"/>
          <w:bCs/>
          <w:color w:val="000000"/>
        </w:rPr>
        <w:t>a</w:t>
      </w:r>
      <w:r w:rsidR="00F869B8" w:rsidRPr="00B76011">
        <w:rPr>
          <w:rFonts w:ascii="Times New Roman" w:eastAsia="Times New Roman" w:hAnsi="Times New Roman"/>
          <w:bCs/>
          <w:color w:val="000000"/>
        </w:rPr>
        <w:t>, saimniecības</w:t>
      </w:r>
      <w:r w:rsidRPr="00B76011">
        <w:rPr>
          <w:rFonts w:ascii="Times New Roman" w:eastAsia="Times New Roman" w:hAnsi="Times New Roman"/>
          <w:bCs/>
          <w:color w:val="000000"/>
        </w:rPr>
        <w:t xml:space="preserve"> līmeņa</w:t>
      </w:r>
      <w:r w:rsidR="00F869B8" w:rsidRPr="00B76011">
        <w:rPr>
          <w:rFonts w:ascii="Times New Roman" w:eastAsia="Times New Roman" w:hAnsi="Times New Roman"/>
          <w:bCs/>
          <w:color w:val="000000"/>
        </w:rPr>
        <w:t>) epidemioloģisk</w:t>
      </w:r>
      <w:r w:rsidRPr="00B76011">
        <w:rPr>
          <w:rFonts w:ascii="Times New Roman" w:eastAsia="Times New Roman" w:hAnsi="Times New Roman"/>
          <w:bCs/>
          <w:color w:val="000000"/>
        </w:rPr>
        <w:t>ajiem datiem</w:t>
      </w:r>
      <w:r w:rsidR="00F869B8" w:rsidRPr="00B76011">
        <w:rPr>
          <w:rFonts w:ascii="Times New Roman" w:eastAsia="Times New Roman" w:hAnsi="Times New Roman"/>
          <w:bCs/>
          <w:color w:val="000000"/>
        </w:rPr>
        <w:t xml:space="preserve"> par enzootiskās pneimonijas/nekrotiskā enterīta ierosinātāju jutību pret linkomicīnu.</w:t>
      </w:r>
    </w:p>
    <w:bookmarkEnd w:id="1"/>
    <w:p w14:paraId="79D965B8" w14:textId="77777777" w:rsidR="00BB34A7" w:rsidRPr="00B76011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24202B06" w14:textId="77777777" w:rsidR="00BB34A7" w:rsidRPr="00B76011" w:rsidRDefault="00BB34A7" w:rsidP="00F03F5A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4.5</w:t>
      </w:r>
      <w:r w:rsidRPr="00B76011">
        <w:rPr>
          <w:rFonts w:ascii="Times New Roman" w:eastAsia="Times New Roman" w:hAnsi="Times New Roman"/>
          <w:b/>
          <w:color w:val="000000"/>
        </w:rPr>
        <w:tab/>
        <w:t>Īpaši piesardzības pasākumi lietošanā</w:t>
      </w:r>
    </w:p>
    <w:p w14:paraId="011F3D4E" w14:textId="77777777" w:rsidR="00BB34A7" w:rsidRPr="00B76011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267F8EB0" w14:textId="77777777" w:rsidR="00BB34A7" w:rsidRPr="000558D2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  <w:u w:val="single"/>
        </w:rPr>
      </w:pPr>
      <w:r w:rsidRPr="00B76011">
        <w:rPr>
          <w:rFonts w:ascii="Times New Roman" w:eastAsia="Times New Roman" w:hAnsi="Times New Roman"/>
          <w:color w:val="000000"/>
          <w:u w:val="single"/>
        </w:rPr>
        <w:t>Īpaši piesardzības pasākumi, lietojot dzīvniekiem</w:t>
      </w:r>
    </w:p>
    <w:p w14:paraId="0691B602" w14:textId="77777777" w:rsidR="00BB34A7" w:rsidRPr="003B23CB" w:rsidRDefault="00F869B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bookmarkStart w:id="3" w:name="_Hlk516053278"/>
      <w:r w:rsidRPr="00C23591">
        <w:rPr>
          <w:rFonts w:ascii="Times New Roman" w:eastAsia="Times New Roman" w:hAnsi="Times New Roman"/>
        </w:rPr>
        <w:t xml:space="preserve">Šo veterināro zāļu lietošanu vēlams </w:t>
      </w:r>
      <w:r w:rsidR="0036083B" w:rsidRPr="00820CE6">
        <w:rPr>
          <w:rFonts w:ascii="Times New Roman" w:eastAsia="Times New Roman" w:hAnsi="Times New Roman"/>
        </w:rPr>
        <w:t>pamatot</w:t>
      </w:r>
      <w:r w:rsidRPr="000E0056">
        <w:rPr>
          <w:rFonts w:ascii="Times New Roman" w:eastAsia="Times New Roman" w:hAnsi="Times New Roman"/>
        </w:rPr>
        <w:t xml:space="preserve"> </w:t>
      </w:r>
      <w:r w:rsidR="0036083B" w:rsidRPr="000E0056">
        <w:rPr>
          <w:rFonts w:ascii="Times New Roman" w:eastAsia="Times New Roman" w:hAnsi="Times New Roman"/>
        </w:rPr>
        <w:t>ar</w:t>
      </w:r>
      <w:r w:rsidRPr="00483CB5">
        <w:rPr>
          <w:rFonts w:ascii="Times New Roman" w:eastAsia="Times New Roman" w:hAnsi="Times New Roman"/>
        </w:rPr>
        <w:t xml:space="preserve"> mērķa patogēnu identifikāciju un </w:t>
      </w:r>
      <w:r w:rsidR="006E0353" w:rsidRPr="00483CB5">
        <w:rPr>
          <w:rFonts w:ascii="Times New Roman" w:eastAsia="Times New Roman" w:hAnsi="Times New Roman"/>
        </w:rPr>
        <w:t xml:space="preserve">no dzīvnieka izolētu </w:t>
      </w:r>
      <w:r w:rsidRPr="004D317A">
        <w:rPr>
          <w:rFonts w:ascii="Times New Roman" w:eastAsia="Times New Roman" w:hAnsi="Times New Roman"/>
        </w:rPr>
        <w:t xml:space="preserve">baktēriju jutības </w:t>
      </w:r>
      <w:r w:rsidR="0036083B" w:rsidRPr="004D317A">
        <w:rPr>
          <w:rFonts w:ascii="Times New Roman" w:eastAsia="Times New Roman" w:hAnsi="Times New Roman"/>
        </w:rPr>
        <w:t>testa rezultātiem</w:t>
      </w:r>
      <w:r w:rsidRPr="00715E23">
        <w:rPr>
          <w:rFonts w:ascii="Times New Roman" w:eastAsia="Times New Roman" w:hAnsi="Times New Roman"/>
        </w:rPr>
        <w:t>. Skatīt arī 4.4. apakšpunktu.</w:t>
      </w:r>
      <w:bookmarkEnd w:id="3"/>
    </w:p>
    <w:p w14:paraId="1F000EF5" w14:textId="77777777" w:rsidR="00BB34A7" w:rsidRPr="00B76011" w:rsidRDefault="00BB34A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B76011">
        <w:rPr>
          <w:rFonts w:ascii="Times New Roman" w:eastAsia="Times New Roman" w:hAnsi="Times New Roman"/>
        </w:rPr>
        <w:t xml:space="preserve">Lietojot </w:t>
      </w:r>
      <w:bookmarkStart w:id="4" w:name="_Hlk517253918"/>
      <w:r w:rsidRPr="00B76011">
        <w:rPr>
          <w:rFonts w:ascii="Times New Roman" w:eastAsia="Times New Roman" w:hAnsi="Times New Roman"/>
        </w:rPr>
        <w:t xml:space="preserve">šīs veterinārās </w:t>
      </w:r>
      <w:bookmarkEnd w:id="4"/>
      <w:r w:rsidRPr="00B76011">
        <w:rPr>
          <w:rFonts w:ascii="Times New Roman" w:eastAsia="Times New Roman" w:hAnsi="Times New Roman"/>
        </w:rPr>
        <w:t xml:space="preserve">zāles, jāņem vērā </w:t>
      </w:r>
      <w:bookmarkStart w:id="5" w:name="_Hlk517253935"/>
      <w:r w:rsidRPr="00B76011">
        <w:rPr>
          <w:rFonts w:ascii="Times New Roman" w:eastAsia="Times New Roman" w:hAnsi="Times New Roman"/>
        </w:rPr>
        <w:t>vispārpieņemtie antibakteriālo zāļu lietošanas pamatprincipi</w:t>
      </w:r>
      <w:bookmarkEnd w:id="5"/>
      <w:r w:rsidRPr="00B76011">
        <w:rPr>
          <w:rFonts w:ascii="Times New Roman" w:eastAsia="Times New Roman" w:hAnsi="Times New Roman"/>
        </w:rPr>
        <w:t xml:space="preserve">. </w:t>
      </w:r>
    </w:p>
    <w:p w14:paraId="604A8CE1" w14:textId="1D39E005" w:rsidR="00BB34A7" w:rsidRPr="00B76011" w:rsidRDefault="00325CC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B76011">
        <w:rPr>
          <w:rFonts w:ascii="Times New Roman" w:eastAsia="Times New Roman" w:hAnsi="Times New Roman"/>
        </w:rPr>
        <w:t>Veterināro z</w:t>
      </w:r>
      <w:r w:rsidR="00BB34A7" w:rsidRPr="00B76011">
        <w:rPr>
          <w:rFonts w:ascii="Times New Roman" w:eastAsia="Times New Roman" w:hAnsi="Times New Roman"/>
        </w:rPr>
        <w:t xml:space="preserve">āļu lietošana, </w:t>
      </w:r>
      <w:r w:rsidR="008D682F" w:rsidRPr="00B76011">
        <w:rPr>
          <w:rFonts w:ascii="Times New Roman" w:eastAsia="Times New Roman" w:hAnsi="Times New Roman"/>
        </w:rPr>
        <w:t xml:space="preserve">atšķirīgi no </w:t>
      </w:r>
      <w:r w:rsidR="00BB34A7" w:rsidRPr="00B76011">
        <w:rPr>
          <w:rFonts w:ascii="Times New Roman" w:eastAsia="Times New Roman" w:hAnsi="Times New Roman"/>
        </w:rPr>
        <w:t xml:space="preserve">zāļu aprakstā </w:t>
      </w:r>
      <w:r w:rsidR="008D682F" w:rsidRPr="00B76011">
        <w:rPr>
          <w:rFonts w:ascii="Times New Roman" w:eastAsia="Times New Roman" w:hAnsi="Times New Roman"/>
        </w:rPr>
        <w:t>dotajiem</w:t>
      </w:r>
      <w:r w:rsidR="00BB34A7" w:rsidRPr="00B76011">
        <w:rPr>
          <w:rFonts w:ascii="Times New Roman" w:eastAsia="Times New Roman" w:hAnsi="Times New Roman"/>
        </w:rPr>
        <w:t xml:space="preserve"> norādījum</w:t>
      </w:r>
      <w:r w:rsidR="008D682F" w:rsidRPr="00B76011">
        <w:rPr>
          <w:rFonts w:ascii="Times New Roman" w:eastAsia="Times New Roman" w:hAnsi="Times New Roman"/>
        </w:rPr>
        <w:t>iem</w:t>
      </w:r>
      <w:r w:rsidR="00BB34A7" w:rsidRPr="00B76011">
        <w:rPr>
          <w:rFonts w:ascii="Times New Roman" w:eastAsia="Times New Roman" w:hAnsi="Times New Roman"/>
        </w:rPr>
        <w:t xml:space="preserve">, var palielināt </w:t>
      </w:r>
      <w:bookmarkStart w:id="6" w:name="_Hlk517254046"/>
      <w:r w:rsidR="008D682F" w:rsidRPr="00B76011">
        <w:rPr>
          <w:rFonts w:ascii="Times New Roman" w:eastAsia="Times New Roman" w:hAnsi="Times New Roman"/>
        </w:rPr>
        <w:t>baktēriju izplatību, kuras rezistentas</w:t>
      </w:r>
      <w:bookmarkEnd w:id="6"/>
      <w:r w:rsidR="008D682F" w:rsidRPr="00B76011">
        <w:rPr>
          <w:rFonts w:ascii="Times New Roman" w:eastAsia="Times New Roman" w:hAnsi="Times New Roman"/>
        </w:rPr>
        <w:t xml:space="preserve"> </w:t>
      </w:r>
      <w:r w:rsidR="00BB34A7" w:rsidRPr="00B76011">
        <w:rPr>
          <w:rFonts w:ascii="Times New Roman" w:eastAsia="Times New Roman" w:hAnsi="Times New Roman"/>
        </w:rPr>
        <w:t xml:space="preserve">pret </w:t>
      </w:r>
      <w:r w:rsidR="00BB34A7" w:rsidRPr="00B76011">
        <w:rPr>
          <w:rFonts w:ascii="Times New Roman" w:eastAsia="Times New Roman" w:hAnsi="Times New Roman"/>
          <w:color w:val="000000"/>
        </w:rPr>
        <w:t>linkomicīnu</w:t>
      </w:r>
      <w:r w:rsidR="008D682F" w:rsidRPr="00B76011">
        <w:rPr>
          <w:rFonts w:ascii="Times New Roman" w:eastAsia="Times New Roman" w:hAnsi="Times New Roman"/>
          <w:color w:val="000000"/>
        </w:rPr>
        <w:t>,</w:t>
      </w:r>
      <w:r w:rsidR="00BB34A7" w:rsidRPr="00B76011">
        <w:rPr>
          <w:rFonts w:ascii="Times New Roman" w:eastAsia="Times New Roman" w:hAnsi="Times New Roman"/>
        </w:rPr>
        <w:t xml:space="preserve"> un</w:t>
      </w:r>
      <w:r w:rsidR="008D682F" w:rsidRPr="00B76011">
        <w:rPr>
          <w:rFonts w:ascii="Times New Roman" w:eastAsia="Times New Roman" w:hAnsi="Times New Roman"/>
        </w:rPr>
        <w:t xml:space="preserve"> pavājināt</w:t>
      </w:r>
      <w:r w:rsidR="00BB34A7" w:rsidRPr="00B76011">
        <w:rPr>
          <w:rFonts w:ascii="Times New Roman" w:eastAsia="Times New Roman" w:hAnsi="Times New Roman"/>
        </w:rPr>
        <w:t xml:space="preserve"> ārstēšanas efektivitāti</w:t>
      </w:r>
      <w:r w:rsidR="008D682F" w:rsidRPr="00B76011">
        <w:rPr>
          <w:rFonts w:ascii="Times New Roman" w:eastAsia="Times New Roman" w:hAnsi="Times New Roman"/>
        </w:rPr>
        <w:t>, ārstējot ar</w:t>
      </w:r>
      <w:r w:rsidR="00BB34A7" w:rsidRPr="00B76011">
        <w:rPr>
          <w:rFonts w:ascii="Times New Roman" w:eastAsia="Times New Roman" w:hAnsi="Times New Roman"/>
        </w:rPr>
        <w:t xml:space="preserve"> cit</w:t>
      </w:r>
      <w:r w:rsidR="008D682F" w:rsidRPr="00B76011">
        <w:rPr>
          <w:rFonts w:ascii="Times New Roman" w:eastAsia="Times New Roman" w:hAnsi="Times New Roman"/>
        </w:rPr>
        <w:t>iem</w:t>
      </w:r>
      <w:r w:rsidR="00BB34A7" w:rsidRPr="00B76011">
        <w:rPr>
          <w:rFonts w:ascii="Times New Roman" w:eastAsia="Times New Roman" w:hAnsi="Times New Roman"/>
        </w:rPr>
        <w:t xml:space="preserve"> </w:t>
      </w:r>
      <w:r w:rsidR="00BB34A7" w:rsidRPr="00B76011">
        <w:rPr>
          <w:rFonts w:ascii="Times New Roman" w:eastAsia="Times New Roman" w:hAnsi="Times New Roman"/>
          <w:color w:val="000000"/>
        </w:rPr>
        <w:t>linkozamīd</w:t>
      </w:r>
      <w:r w:rsidR="008D682F" w:rsidRPr="00B76011">
        <w:rPr>
          <w:rFonts w:ascii="Times New Roman" w:eastAsia="Times New Roman" w:hAnsi="Times New Roman"/>
          <w:color w:val="000000"/>
        </w:rPr>
        <w:t>iem</w:t>
      </w:r>
      <w:r w:rsidR="00BB34A7" w:rsidRPr="00B76011">
        <w:rPr>
          <w:rFonts w:ascii="Times New Roman" w:eastAsia="Times New Roman" w:hAnsi="Times New Roman"/>
          <w:color w:val="000000"/>
        </w:rPr>
        <w:t>, makrolīd</w:t>
      </w:r>
      <w:r w:rsidR="008D682F" w:rsidRPr="00B76011">
        <w:rPr>
          <w:rFonts w:ascii="Times New Roman" w:eastAsia="Times New Roman" w:hAnsi="Times New Roman"/>
          <w:color w:val="000000"/>
        </w:rPr>
        <w:t>iem</w:t>
      </w:r>
      <w:r w:rsidR="00BB34A7" w:rsidRPr="00B76011">
        <w:rPr>
          <w:rFonts w:ascii="Times New Roman" w:eastAsia="Times New Roman" w:hAnsi="Times New Roman"/>
          <w:color w:val="000000"/>
        </w:rPr>
        <w:t xml:space="preserve"> vai streptogramīnu</w:t>
      </w:r>
      <w:r w:rsidR="00F869B8" w:rsidRPr="00B76011">
        <w:rPr>
          <w:rFonts w:ascii="Times New Roman" w:eastAsia="Times New Roman" w:hAnsi="Times New Roman"/>
          <w:color w:val="000000"/>
        </w:rPr>
        <w:t xml:space="preserve"> B</w:t>
      </w:r>
      <w:r w:rsidR="008D682F" w:rsidRPr="00B76011">
        <w:rPr>
          <w:rFonts w:ascii="Times New Roman" w:eastAsia="Times New Roman" w:hAnsi="Times New Roman"/>
          <w:color w:val="000000"/>
        </w:rPr>
        <w:t>, iespējamas krusteniskās rezistences dēļ</w:t>
      </w:r>
      <w:r w:rsidR="00BB34A7" w:rsidRPr="00B76011">
        <w:rPr>
          <w:rFonts w:ascii="Times New Roman" w:eastAsia="Times New Roman" w:hAnsi="Times New Roman"/>
        </w:rPr>
        <w:t>.</w:t>
      </w:r>
      <w:r w:rsidR="00BB34A7" w:rsidRPr="00B76011">
        <w:rPr>
          <w:rFonts w:ascii="Times New Roman" w:eastAsia="Ubuntu-Light" w:hAnsi="Times New Roman"/>
        </w:rPr>
        <w:t xml:space="preserve"> </w:t>
      </w:r>
    </w:p>
    <w:p w14:paraId="270B7AF4" w14:textId="5D523E82" w:rsidR="00BB34A7" w:rsidRPr="00B76011" w:rsidRDefault="00FE121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</w:rPr>
      </w:pPr>
      <w:bookmarkStart w:id="7" w:name="_Hlk516053310"/>
      <w:r w:rsidRPr="00B76011">
        <w:rPr>
          <w:rFonts w:ascii="Times New Roman" w:eastAsia="Times New Roman" w:hAnsi="Times New Roman"/>
        </w:rPr>
        <w:t>Zāļu ilgstoša vai</w:t>
      </w:r>
      <w:r w:rsidR="00F869B8" w:rsidRPr="00B76011">
        <w:rPr>
          <w:rFonts w:ascii="Times New Roman" w:eastAsia="Times New Roman" w:hAnsi="Times New Roman"/>
        </w:rPr>
        <w:t xml:space="preserve"> atkārtota </w:t>
      </w:r>
      <w:r w:rsidRPr="00B76011">
        <w:rPr>
          <w:rFonts w:ascii="Times New Roman" w:eastAsia="Times New Roman" w:hAnsi="Times New Roman"/>
        </w:rPr>
        <w:t>lietošana jānovērš</w:t>
      </w:r>
      <w:r w:rsidR="00F869B8" w:rsidRPr="00B76011">
        <w:rPr>
          <w:rFonts w:ascii="Times New Roman" w:eastAsia="Times New Roman" w:hAnsi="Times New Roman"/>
        </w:rPr>
        <w:t xml:space="preserve">, uzlabojot </w:t>
      </w:r>
      <w:bookmarkStart w:id="8" w:name="_Hlk517254243"/>
      <w:r w:rsidRPr="00B76011">
        <w:rPr>
          <w:rFonts w:ascii="Times New Roman" w:eastAsia="Times New Roman" w:hAnsi="Times New Roman"/>
        </w:rPr>
        <w:t>labturības prasības</w:t>
      </w:r>
      <w:r w:rsidR="00F869B8" w:rsidRPr="00B76011">
        <w:rPr>
          <w:rFonts w:ascii="Times New Roman" w:eastAsia="Times New Roman" w:hAnsi="Times New Roman"/>
        </w:rPr>
        <w:t xml:space="preserve"> </w:t>
      </w:r>
      <w:bookmarkEnd w:id="8"/>
      <w:r w:rsidR="00F869B8" w:rsidRPr="00B76011">
        <w:rPr>
          <w:rFonts w:ascii="Times New Roman" w:eastAsia="Times New Roman" w:hAnsi="Times New Roman"/>
        </w:rPr>
        <w:t>un higiēn</w:t>
      </w:r>
      <w:r w:rsidRPr="00B76011">
        <w:rPr>
          <w:rFonts w:ascii="Times New Roman" w:eastAsia="Times New Roman" w:hAnsi="Times New Roman"/>
        </w:rPr>
        <w:t>u</w:t>
      </w:r>
      <w:r w:rsidR="00F869B8" w:rsidRPr="00B76011">
        <w:rPr>
          <w:rFonts w:ascii="Times New Roman" w:eastAsia="Times New Roman" w:hAnsi="Times New Roman"/>
        </w:rPr>
        <w:t>.</w:t>
      </w:r>
    </w:p>
    <w:bookmarkEnd w:id="7"/>
    <w:p w14:paraId="7E78B150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</w:p>
    <w:p w14:paraId="77373F9F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  <w:u w:val="single"/>
        </w:rPr>
      </w:pPr>
      <w:r w:rsidRPr="00B76011">
        <w:rPr>
          <w:rFonts w:ascii="Times New Roman" w:eastAsia="Times New Roman" w:hAnsi="Times New Roman"/>
          <w:color w:val="000000"/>
          <w:u w:val="single"/>
        </w:rPr>
        <w:t xml:space="preserve">Īpaši piesardzības pasākumi, kas jāievēro personai, kura lieto veterinārās zāles dzīvnieku ārstēšanai </w:t>
      </w:r>
    </w:p>
    <w:p w14:paraId="1D90B6D1" w14:textId="77777777" w:rsidR="00BB34A7" w:rsidRPr="00483CB5" w:rsidRDefault="00BB34A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iCs/>
          <w:color w:val="000000"/>
        </w:rPr>
      </w:pPr>
      <w:r w:rsidRPr="00B76011">
        <w:rPr>
          <w:rFonts w:ascii="Times New Roman" w:eastAsia="Times New Roman" w:hAnsi="Times New Roman"/>
          <w:color w:val="000000"/>
        </w:rPr>
        <w:t xml:space="preserve">Šīs </w:t>
      </w:r>
      <w:bookmarkStart w:id="9" w:name="_Hlk517256330"/>
      <w:r w:rsidR="00ED0EDE" w:rsidRPr="00B76011">
        <w:rPr>
          <w:rFonts w:ascii="Times New Roman" w:eastAsia="Times New Roman" w:hAnsi="Times New Roman"/>
          <w:color w:val="000000"/>
        </w:rPr>
        <w:t xml:space="preserve">veterinārās </w:t>
      </w:r>
      <w:bookmarkEnd w:id="9"/>
      <w:r w:rsidRPr="00B76011">
        <w:rPr>
          <w:rFonts w:ascii="Times New Roman" w:eastAsia="Times New Roman" w:hAnsi="Times New Roman"/>
          <w:color w:val="000000"/>
        </w:rPr>
        <w:t>zāles satur linkomicīnu</w:t>
      </w:r>
      <w:r w:rsidR="00ED0EDE" w:rsidRPr="00B76011">
        <w:rPr>
          <w:rFonts w:ascii="Times New Roman" w:eastAsia="Times New Roman" w:hAnsi="Times New Roman"/>
          <w:color w:val="000000"/>
        </w:rPr>
        <w:t xml:space="preserve"> un</w:t>
      </w:r>
      <w:bookmarkStart w:id="10" w:name="_Hlk516053321"/>
      <w:r w:rsidR="00374BA9" w:rsidRPr="000558D2">
        <w:rPr>
          <w:rFonts w:ascii="Times New Roman" w:eastAsia="Times New Roman" w:hAnsi="Times New Roman"/>
          <w:color w:val="000000"/>
        </w:rPr>
        <w:t xml:space="preserve"> laktozes monohidrātu</w:t>
      </w:r>
      <w:r w:rsidR="00ED0EDE" w:rsidRPr="000558D2">
        <w:rPr>
          <w:rFonts w:ascii="Times New Roman" w:eastAsia="Times New Roman" w:hAnsi="Times New Roman"/>
          <w:color w:val="000000"/>
        </w:rPr>
        <w:t>, kuri</w:t>
      </w:r>
      <w:r w:rsidR="00374BA9" w:rsidRPr="000558D2">
        <w:rPr>
          <w:rFonts w:ascii="Times New Roman" w:eastAsia="Times New Roman" w:hAnsi="Times New Roman"/>
          <w:color w:val="000000"/>
        </w:rPr>
        <w:t xml:space="preserve"> </w:t>
      </w:r>
      <w:bookmarkEnd w:id="10"/>
      <w:r w:rsidRPr="000558D2">
        <w:rPr>
          <w:rFonts w:ascii="Times New Roman" w:eastAsia="Times New Roman" w:hAnsi="Times New Roman"/>
          <w:color w:val="000000"/>
        </w:rPr>
        <w:t>cilvēkiem var izraisīt alerģiskas reakcijas. Cilvēkiem ar zināmu pastiprinātu jutību pret linkomicīnu vai jebkuru citu linkozamīdu</w:t>
      </w:r>
      <w:r w:rsidR="00B90DD6" w:rsidRPr="00C23591">
        <w:rPr>
          <w:rFonts w:ascii="Times New Roman" w:eastAsia="Times New Roman" w:hAnsi="Times New Roman"/>
          <w:color w:val="000000"/>
        </w:rPr>
        <w:t>,</w:t>
      </w:r>
      <w:r w:rsidRPr="00820CE6">
        <w:rPr>
          <w:rFonts w:ascii="Times New Roman" w:eastAsia="Times New Roman" w:hAnsi="Times New Roman"/>
          <w:color w:val="000000"/>
        </w:rPr>
        <w:t xml:space="preserve"> </w:t>
      </w:r>
      <w:bookmarkStart w:id="11" w:name="_Hlk516053355"/>
      <w:r w:rsidR="00374BA9" w:rsidRPr="000E0056">
        <w:rPr>
          <w:rFonts w:ascii="Times New Roman" w:eastAsia="Times New Roman" w:hAnsi="Times New Roman"/>
          <w:color w:val="000000"/>
        </w:rPr>
        <w:t xml:space="preserve">vai laktozes monohidrātu, vajadzētu izvairīties </w:t>
      </w:r>
      <w:bookmarkEnd w:id="11"/>
      <w:r w:rsidRPr="00483CB5">
        <w:rPr>
          <w:rFonts w:ascii="Times New Roman" w:eastAsia="Times New Roman" w:hAnsi="Times New Roman"/>
          <w:color w:val="000000"/>
        </w:rPr>
        <w:t>no saskares ar šīm veterinārajām zālēm.</w:t>
      </w:r>
    </w:p>
    <w:p w14:paraId="53C233BC" w14:textId="77777777" w:rsidR="00BB34A7" w:rsidRPr="00715E23" w:rsidRDefault="00B90DD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iCs/>
          <w:color w:val="000000"/>
        </w:rPr>
      </w:pPr>
      <w:r w:rsidRPr="004D317A">
        <w:rPr>
          <w:rFonts w:ascii="Times New Roman" w:eastAsia="Times New Roman" w:hAnsi="Times New Roman"/>
          <w:color w:val="000000"/>
        </w:rPr>
        <w:t>I</w:t>
      </w:r>
      <w:r w:rsidR="00BB34A7" w:rsidRPr="004D317A">
        <w:rPr>
          <w:rFonts w:ascii="Times New Roman" w:eastAsia="Times New Roman" w:hAnsi="Times New Roman"/>
          <w:color w:val="000000"/>
        </w:rPr>
        <w:t>evēro</w:t>
      </w:r>
      <w:r w:rsidRPr="004D317A">
        <w:rPr>
          <w:rFonts w:ascii="Times New Roman" w:eastAsia="Times New Roman" w:hAnsi="Times New Roman"/>
          <w:color w:val="000000"/>
        </w:rPr>
        <w:t>t</w:t>
      </w:r>
      <w:r w:rsidR="00BB34A7" w:rsidRPr="004D317A">
        <w:rPr>
          <w:rFonts w:ascii="Times New Roman" w:eastAsia="Times New Roman" w:hAnsi="Times New Roman"/>
          <w:color w:val="000000"/>
        </w:rPr>
        <w:t xml:space="preserve"> piesardzīb</w:t>
      </w:r>
      <w:r w:rsidR="00C54071" w:rsidRPr="00715E23">
        <w:rPr>
          <w:rFonts w:ascii="Times New Roman" w:eastAsia="Times New Roman" w:hAnsi="Times New Roman"/>
          <w:color w:val="000000"/>
        </w:rPr>
        <w:t>u</w:t>
      </w:r>
      <w:r w:rsidR="00BB34A7" w:rsidRPr="00715E23">
        <w:rPr>
          <w:rFonts w:ascii="Times New Roman" w:eastAsia="Times New Roman" w:hAnsi="Times New Roman"/>
          <w:color w:val="000000"/>
        </w:rPr>
        <w:t xml:space="preserve">, lai neveidotos un netiktu ieelpoti putekļi. </w:t>
      </w:r>
    </w:p>
    <w:p w14:paraId="5C479BE5" w14:textId="77777777" w:rsidR="00BB34A7" w:rsidRPr="00715E23" w:rsidRDefault="00B90DD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iCs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 xml:space="preserve">Izvairīties no zāļu </w:t>
      </w:r>
      <w:r w:rsidR="00BB34A7" w:rsidRPr="00715E23">
        <w:rPr>
          <w:rFonts w:ascii="Times New Roman" w:eastAsia="Times New Roman" w:hAnsi="Times New Roman"/>
          <w:color w:val="000000"/>
        </w:rPr>
        <w:t>saskare</w:t>
      </w:r>
      <w:r w:rsidRPr="00715E23">
        <w:rPr>
          <w:rFonts w:ascii="Times New Roman" w:eastAsia="Times New Roman" w:hAnsi="Times New Roman"/>
          <w:color w:val="000000"/>
        </w:rPr>
        <w:t>s</w:t>
      </w:r>
      <w:r w:rsidR="00BB34A7" w:rsidRPr="00715E23">
        <w:rPr>
          <w:rFonts w:ascii="Times New Roman" w:eastAsia="Times New Roman" w:hAnsi="Times New Roman"/>
          <w:color w:val="000000"/>
        </w:rPr>
        <w:t xml:space="preserve"> ar ādu un acīm. </w:t>
      </w:r>
    </w:p>
    <w:p w14:paraId="42348FE9" w14:textId="682EAAC3" w:rsidR="00BB34A7" w:rsidRPr="004D317A" w:rsidRDefault="00BB34A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iCs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 xml:space="preserve">Rīkojoties ar </w:t>
      </w:r>
      <w:bookmarkStart w:id="12" w:name="_Hlk517256523"/>
      <w:r w:rsidR="00B90DD6" w:rsidRPr="00715E23">
        <w:rPr>
          <w:rFonts w:ascii="Times New Roman" w:eastAsia="Times New Roman" w:hAnsi="Times New Roman"/>
          <w:color w:val="000000"/>
        </w:rPr>
        <w:t xml:space="preserve">šīm veterinārajām </w:t>
      </w:r>
      <w:bookmarkEnd w:id="12"/>
      <w:r w:rsidRPr="00715E23">
        <w:rPr>
          <w:rFonts w:ascii="Times New Roman" w:eastAsia="Times New Roman" w:hAnsi="Times New Roman"/>
          <w:color w:val="000000"/>
        </w:rPr>
        <w:t xml:space="preserve">zālēm un </w:t>
      </w:r>
      <w:bookmarkStart w:id="13" w:name="_Hlk517256532"/>
      <w:r w:rsidR="00B90DD6" w:rsidRPr="00715E23">
        <w:rPr>
          <w:rFonts w:ascii="Times New Roman" w:eastAsia="Times New Roman" w:hAnsi="Times New Roman"/>
          <w:color w:val="000000"/>
        </w:rPr>
        <w:t>sagatavojot ar tām saturošu dzeramo ūdeni</w:t>
      </w:r>
      <w:bookmarkEnd w:id="13"/>
      <w:r w:rsidRPr="00715E23">
        <w:rPr>
          <w:rFonts w:ascii="Times New Roman" w:eastAsia="Times New Roman" w:hAnsi="Times New Roman"/>
          <w:color w:val="000000"/>
        </w:rPr>
        <w:t>, izmanto</w:t>
      </w:r>
      <w:r w:rsidR="00B90DD6" w:rsidRPr="00715E23">
        <w:rPr>
          <w:rFonts w:ascii="Times New Roman" w:eastAsia="Times New Roman" w:hAnsi="Times New Roman"/>
          <w:color w:val="000000"/>
        </w:rPr>
        <w:t>t</w:t>
      </w:r>
      <w:r w:rsidRPr="00715E23">
        <w:rPr>
          <w:rFonts w:ascii="Times New Roman" w:eastAsia="Times New Roman" w:hAnsi="Times New Roman"/>
          <w:color w:val="000000"/>
        </w:rPr>
        <w:t xml:space="preserve"> individuāl</w:t>
      </w:r>
      <w:r w:rsidR="00B90DD6" w:rsidRPr="00715E23">
        <w:rPr>
          <w:rFonts w:ascii="Times New Roman" w:eastAsia="Times New Roman" w:hAnsi="Times New Roman"/>
          <w:color w:val="000000"/>
        </w:rPr>
        <w:t>o</w:t>
      </w:r>
      <w:r w:rsidR="004D7A47">
        <w:rPr>
          <w:rFonts w:ascii="Times New Roman" w:eastAsia="Times New Roman" w:hAnsi="Times New Roman"/>
          <w:color w:val="000000"/>
        </w:rPr>
        <w:t>s</w:t>
      </w:r>
      <w:r w:rsidRPr="004D7A47">
        <w:rPr>
          <w:rFonts w:ascii="Times New Roman" w:eastAsia="Times New Roman" w:hAnsi="Times New Roman"/>
          <w:color w:val="000000"/>
        </w:rPr>
        <w:t xml:space="preserve"> aizsar</w:t>
      </w:r>
      <w:r w:rsidR="004D7A47">
        <w:rPr>
          <w:rFonts w:ascii="Times New Roman" w:eastAsia="Times New Roman" w:hAnsi="Times New Roman"/>
          <w:color w:val="000000"/>
        </w:rPr>
        <w:t>dzības līdzekļus</w:t>
      </w:r>
      <w:r w:rsidRPr="004D7A47">
        <w:rPr>
          <w:rFonts w:ascii="Times New Roman" w:eastAsia="Times New Roman" w:hAnsi="Times New Roman"/>
          <w:color w:val="000000"/>
        </w:rPr>
        <w:t>, kas sastāv no apstiprināt</w:t>
      </w:r>
      <w:r w:rsidR="00B90DD6" w:rsidRPr="004D7A47">
        <w:rPr>
          <w:rFonts w:ascii="Times New Roman" w:eastAsia="Times New Roman" w:hAnsi="Times New Roman"/>
          <w:color w:val="000000"/>
        </w:rPr>
        <w:t>as</w:t>
      </w:r>
      <w:r w:rsidRPr="004D7A47">
        <w:rPr>
          <w:rFonts w:ascii="Times New Roman" w:eastAsia="Times New Roman" w:hAnsi="Times New Roman"/>
          <w:color w:val="000000"/>
        </w:rPr>
        <w:t xml:space="preserve"> putekļu mask</w:t>
      </w:r>
      <w:r w:rsidR="00B90DD6" w:rsidRPr="004D7A47">
        <w:rPr>
          <w:rFonts w:ascii="Times New Roman" w:eastAsia="Times New Roman" w:hAnsi="Times New Roman"/>
          <w:color w:val="000000"/>
        </w:rPr>
        <w:t>as</w:t>
      </w:r>
      <w:r w:rsidRPr="004D7A47">
        <w:rPr>
          <w:rFonts w:ascii="Times New Roman" w:eastAsia="Times New Roman" w:hAnsi="Times New Roman"/>
          <w:color w:val="000000"/>
        </w:rPr>
        <w:t xml:space="preserve"> (vienr</w:t>
      </w:r>
      <w:r w:rsidR="00EB7B36" w:rsidRPr="004D7A47">
        <w:rPr>
          <w:rFonts w:ascii="Times New Roman" w:eastAsia="Times New Roman" w:hAnsi="Times New Roman"/>
          <w:color w:val="000000"/>
        </w:rPr>
        <w:t>eiz</w:t>
      </w:r>
      <w:r w:rsidRPr="004D7A47">
        <w:rPr>
          <w:rFonts w:ascii="Times New Roman" w:eastAsia="Times New Roman" w:hAnsi="Times New Roman"/>
          <w:color w:val="000000"/>
        </w:rPr>
        <w:t>lieto</w:t>
      </w:r>
      <w:r w:rsidR="00EB7B36" w:rsidRPr="004D7A47">
        <w:rPr>
          <w:rFonts w:ascii="Times New Roman" w:eastAsia="Times New Roman" w:hAnsi="Times New Roman"/>
          <w:color w:val="000000"/>
        </w:rPr>
        <w:t>jama</w:t>
      </w:r>
      <w:r w:rsidRPr="004D7A47">
        <w:rPr>
          <w:rFonts w:ascii="Times New Roman" w:eastAsia="Times New Roman" w:hAnsi="Times New Roman"/>
          <w:color w:val="000000"/>
        </w:rPr>
        <w:t xml:space="preserve"> </w:t>
      </w:r>
      <w:r w:rsidR="00EB7B36" w:rsidRPr="000558D2">
        <w:rPr>
          <w:rFonts w:ascii="Times New Roman" w:eastAsia="Times New Roman" w:hAnsi="Times New Roman"/>
          <w:color w:val="000000"/>
        </w:rPr>
        <w:t>pusmaska-</w:t>
      </w:r>
      <w:r w:rsidRPr="000558D2">
        <w:rPr>
          <w:rFonts w:ascii="Times New Roman" w:eastAsia="Times New Roman" w:hAnsi="Times New Roman"/>
          <w:color w:val="000000"/>
        </w:rPr>
        <w:t>respirators</w:t>
      </w:r>
      <w:r w:rsidR="00EB7B36" w:rsidRPr="000558D2">
        <w:rPr>
          <w:rFonts w:ascii="Times New Roman" w:eastAsia="Times New Roman" w:hAnsi="Times New Roman"/>
          <w:color w:val="000000"/>
        </w:rPr>
        <w:t xml:space="preserve">, kas </w:t>
      </w:r>
      <w:r w:rsidRPr="000558D2">
        <w:rPr>
          <w:rFonts w:ascii="Times New Roman" w:eastAsia="Times New Roman" w:hAnsi="Times New Roman"/>
          <w:color w:val="000000"/>
        </w:rPr>
        <w:t xml:space="preserve">atbilst Eiropas standartam EN 149, vai </w:t>
      </w:r>
      <w:r w:rsidR="00EB7B36" w:rsidRPr="000558D2">
        <w:rPr>
          <w:rFonts w:ascii="Times New Roman" w:eastAsia="Times New Roman" w:hAnsi="Times New Roman"/>
          <w:color w:val="000000"/>
        </w:rPr>
        <w:t xml:space="preserve">vairākkārt </w:t>
      </w:r>
      <w:r w:rsidRPr="000558D2">
        <w:rPr>
          <w:rFonts w:ascii="Times New Roman" w:eastAsia="Times New Roman" w:hAnsi="Times New Roman"/>
          <w:color w:val="000000"/>
        </w:rPr>
        <w:t>lieto</w:t>
      </w:r>
      <w:r w:rsidR="00EB7B36" w:rsidRPr="000558D2">
        <w:rPr>
          <w:rFonts w:ascii="Times New Roman" w:eastAsia="Times New Roman" w:hAnsi="Times New Roman"/>
          <w:color w:val="000000"/>
        </w:rPr>
        <w:t>jams</w:t>
      </w:r>
      <w:r w:rsidRPr="000558D2">
        <w:rPr>
          <w:rFonts w:ascii="Times New Roman" w:eastAsia="Times New Roman" w:hAnsi="Times New Roman"/>
          <w:color w:val="000000"/>
        </w:rPr>
        <w:t xml:space="preserve"> respirators</w:t>
      </w:r>
      <w:r w:rsidR="00EB7B36" w:rsidRPr="000558D2">
        <w:rPr>
          <w:rFonts w:ascii="Times New Roman" w:eastAsia="Times New Roman" w:hAnsi="Times New Roman"/>
          <w:color w:val="000000"/>
        </w:rPr>
        <w:t xml:space="preserve">, kas </w:t>
      </w:r>
      <w:r w:rsidRPr="00C23591">
        <w:rPr>
          <w:rFonts w:ascii="Times New Roman" w:eastAsia="Times New Roman" w:hAnsi="Times New Roman"/>
          <w:color w:val="000000"/>
        </w:rPr>
        <w:t xml:space="preserve">atbilst Eiropas standartam EN 140 ar </w:t>
      </w:r>
      <w:r w:rsidR="00EB7B36" w:rsidRPr="00820CE6">
        <w:rPr>
          <w:rFonts w:ascii="Times New Roman" w:eastAsia="Times New Roman" w:hAnsi="Times New Roman"/>
          <w:color w:val="000000"/>
        </w:rPr>
        <w:t xml:space="preserve">filtru, kas atbilst standartam </w:t>
      </w:r>
      <w:r w:rsidRPr="000E0056">
        <w:rPr>
          <w:rFonts w:ascii="Times New Roman" w:eastAsia="Times New Roman" w:hAnsi="Times New Roman"/>
          <w:color w:val="000000"/>
        </w:rPr>
        <w:t>EN 143), cimdi</w:t>
      </w:r>
      <w:r w:rsidR="003930B8" w:rsidRPr="000E0056">
        <w:rPr>
          <w:rFonts w:ascii="Times New Roman" w:eastAsia="Times New Roman" w:hAnsi="Times New Roman"/>
          <w:color w:val="000000"/>
        </w:rPr>
        <w:t>em</w:t>
      </w:r>
      <w:r w:rsidRPr="00483CB5">
        <w:rPr>
          <w:rFonts w:ascii="Times New Roman" w:eastAsia="Times New Roman" w:hAnsi="Times New Roman"/>
          <w:color w:val="000000"/>
        </w:rPr>
        <w:t xml:space="preserve"> un aizsargbrill</w:t>
      </w:r>
      <w:r w:rsidR="003930B8" w:rsidRPr="00483CB5">
        <w:rPr>
          <w:rFonts w:ascii="Times New Roman" w:eastAsia="Times New Roman" w:hAnsi="Times New Roman"/>
          <w:color w:val="000000"/>
        </w:rPr>
        <w:t>ēm</w:t>
      </w:r>
      <w:r w:rsidRPr="00483CB5">
        <w:rPr>
          <w:rFonts w:ascii="Times New Roman" w:eastAsia="Times New Roman" w:hAnsi="Times New Roman"/>
          <w:color w:val="000000"/>
        </w:rPr>
        <w:t>.</w:t>
      </w:r>
      <w:r w:rsidR="00374BA9" w:rsidRPr="00483CB5">
        <w:rPr>
          <w:rFonts w:ascii="Times New Roman" w:eastAsia="Times New Roman" w:hAnsi="Times New Roman"/>
          <w:color w:val="000000"/>
        </w:rPr>
        <w:t xml:space="preserve"> </w:t>
      </w:r>
      <w:bookmarkStart w:id="14" w:name="_Hlk516053367"/>
      <w:r w:rsidR="00374BA9" w:rsidRPr="00483CB5">
        <w:rPr>
          <w:rFonts w:ascii="Times New Roman" w:eastAsia="Times New Roman" w:hAnsi="Times New Roman"/>
          <w:color w:val="000000"/>
        </w:rPr>
        <w:t>Ja pēc lietošanas rodas elpošanas darbības traucējumu simptomi, meklēt medicīnisko palīdzību un uzrādīt šo brīdinājumu ārstam.</w:t>
      </w:r>
    </w:p>
    <w:bookmarkEnd w:id="14"/>
    <w:p w14:paraId="7581B0D0" w14:textId="77777777" w:rsidR="00BB34A7" w:rsidRPr="00715E23" w:rsidRDefault="00BB34A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iCs/>
          <w:color w:val="000000"/>
        </w:rPr>
      </w:pPr>
      <w:r w:rsidRPr="004D317A">
        <w:rPr>
          <w:rFonts w:ascii="Times New Roman" w:eastAsia="Times New Roman" w:hAnsi="Times New Roman"/>
          <w:color w:val="000000"/>
        </w:rPr>
        <w:t>Ja noti</w:t>
      </w:r>
      <w:r w:rsidR="007C58B8" w:rsidRPr="004D317A">
        <w:rPr>
          <w:rFonts w:ascii="Times New Roman" w:eastAsia="Times New Roman" w:hAnsi="Times New Roman"/>
          <w:color w:val="000000"/>
        </w:rPr>
        <w:t>kusi</w:t>
      </w:r>
      <w:r w:rsidRPr="004D317A">
        <w:rPr>
          <w:rFonts w:ascii="Times New Roman" w:eastAsia="Times New Roman" w:hAnsi="Times New Roman"/>
          <w:color w:val="000000"/>
        </w:rPr>
        <w:t xml:space="preserve"> nejauša saskare ar ādu, acīm vai gļotādām, </w:t>
      </w:r>
      <w:r w:rsidR="000C47EB" w:rsidRPr="00715E23">
        <w:rPr>
          <w:rFonts w:ascii="Times New Roman" w:eastAsia="Times New Roman" w:hAnsi="Times New Roman"/>
          <w:color w:val="000000"/>
        </w:rPr>
        <w:t xml:space="preserve">skarto vietu </w:t>
      </w:r>
      <w:r w:rsidRPr="00715E23">
        <w:rPr>
          <w:rFonts w:ascii="Times New Roman" w:eastAsia="Times New Roman" w:hAnsi="Times New Roman"/>
          <w:color w:val="000000"/>
        </w:rPr>
        <w:t>rūpīgi mazgā</w:t>
      </w:r>
      <w:r w:rsidR="000C47EB" w:rsidRPr="00715E23">
        <w:rPr>
          <w:rFonts w:ascii="Times New Roman" w:eastAsia="Times New Roman" w:hAnsi="Times New Roman"/>
          <w:color w:val="000000"/>
        </w:rPr>
        <w:t>t</w:t>
      </w:r>
      <w:r w:rsidRPr="00715E23">
        <w:rPr>
          <w:rFonts w:ascii="Times New Roman" w:eastAsia="Times New Roman" w:hAnsi="Times New Roman"/>
          <w:color w:val="000000"/>
        </w:rPr>
        <w:t xml:space="preserve"> ar</w:t>
      </w:r>
      <w:r w:rsidRPr="00715E23">
        <w:rPr>
          <w:rFonts w:ascii="Times New Roman" w:eastAsia="Times New Roman" w:hAnsi="Times New Roman"/>
          <w:b/>
          <w:bCs/>
          <w:color w:val="000000"/>
        </w:rPr>
        <w:t xml:space="preserve"> </w:t>
      </w:r>
      <w:r w:rsidRPr="00715E23">
        <w:rPr>
          <w:rFonts w:ascii="Times New Roman" w:eastAsia="Times New Roman" w:hAnsi="Times New Roman"/>
          <w:color w:val="000000"/>
        </w:rPr>
        <w:t xml:space="preserve">lielu daudzumu ūdens. </w:t>
      </w:r>
    </w:p>
    <w:p w14:paraId="0B690D3B" w14:textId="77777777" w:rsidR="00BB34A7" w:rsidRPr="00715E23" w:rsidRDefault="00374BA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iCs/>
          <w:color w:val="000000"/>
        </w:rPr>
      </w:pPr>
      <w:bookmarkStart w:id="15" w:name="_Hlk516053379"/>
      <w:r w:rsidRPr="00715E23">
        <w:rPr>
          <w:rFonts w:ascii="Times New Roman" w:eastAsia="Times New Roman" w:hAnsi="Times New Roman"/>
          <w:color w:val="000000"/>
        </w:rPr>
        <w:t xml:space="preserve">Ja pēc saskares parādās tādi simptomi, kā izsitumi uz ādas vai pastāvīgs acu kairinājums, nekavējoties meklēt medicīnisko palīdzību un uzrādīt lietošanas instrukciju vai iepakojuma marķējumu ārstam. </w:t>
      </w:r>
      <w:bookmarkEnd w:id="15"/>
      <w:r w:rsidR="00BB34A7" w:rsidRPr="00715E23">
        <w:rPr>
          <w:rFonts w:ascii="Times New Roman" w:eastAsia="Times New Roman" w:hAnsi="Times New Roman"/>
          <w:color w:val="000000"/>
        </w:rPr>
        <w:t xml:space="preserve">Pēc lietošanas </w:t>
      </w:r>
      <w:bookmarkStart w:id="16" w:name="_Hlk517256827"/>
      <w:r w:rsidR="000C47EB" w:rsidRPr="00715E23">
        <w:rPr>
          <w:rFonts w:ascii="Times New Roman" w:eastAsia="Times New Roman" w:hAnsi="Times New Roman"/>
          <w:color w:val="000000"/>
        </w:rPr>
        <w:t xml:space="preserve">rokas un skarto ādu </w:t>
      </w:r>
      <w:bookmarkEnd w:id="16"/>
      <w:r w:rsidR="00BB34A7" w:rsidRPr="00715E23">
        <w:rPr>
          <w:rFonts w:ascii="Times New Roman" w:eastAsia="Times New Roman" w:hAnsi="Times New Roman"/>
          <w:color w:val="000000"/>
        </w:rPr>
        <w:t>nekavējoties mazgā</w:t>
      </w:r>
      <w:r w:rsidR="000C47EB" w:rsidRPr="00715E23">
        <w:rPr>
          <w:rFonts w:ascii="Times New Roman" w:eastAsia="Times New Roman" w:hAnsi="Times New Roman"/>
          <w:color w:val="000000"/>
        </w:rPr>
        <w:t>t</w:t>
      </w:r>
      <w:r w:rsidR="00BB34A7" w:rsidRPr="00715E23">
        <w:rPr>
          <w:rFonts w:ascii="Times New Roman" w:eastAsia="Times New Roman" w:hAnsi="Times New Roman"/>
          <w:color w:val="000000"/>
        </w:rPr>
        <w:t xml:space="preserve"> ar ūdeni un ziepēm.</w:t>
      </w:r>
    </w:p>
    <w:p w14:paraId="582D590A" w14:textId="14117E85" w:rsidR="00BB34A7" w:rsidRPr="007B1247" w:rsidRDefault="00BB34A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iCs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>Rīkojoties ar</w:t>
      </w:r>
      <w:r w:rsidR="000C47EB" w:rsidRPr="00715E23">
        <w:rPr>
          <w:rFonts w:ascii="Times New Roman" w:eastAsia="Times New Roman" w:hAnsi="Times New Roman"/>
          <w:color w:val="000000"/>
        </w:rPr>
        <w:t xml:space="preserve"> šīm</w:t>
      </w:r>
      <w:r w:rsidRPr="00715E23">
        <w:rPr>
          <w:rFonts w:ascii="Times New Roman" w:eastAsia="Times New Roman" w:hAnsi="Times New Roman"/>
          <w:color w:val="000000"/>
        </w:rPr>
        <w:t xml:space="preserve"> zālēm</w:t>
      </w:r>
      <w:r w:rsidR="004D7A47">
        <w:rPr>
          <w:rFonts w:ascii="Times New Roman" w:eastAsia="Times New Roman" w:hAnsi="Times New Roman"/>
          <w:color w:val="000000"/>
        </w:rPr>
        <w:t>,</w:t>
      </w:r>
      <w:r w:rsidRPr="004D7A47">
        <w:rPr>
          <w:rFonts w:ascii="Times New Roman" w:eastAsia="Times New Roman" w:hAnsi="Times New Roman"/>
          <w:color w:val="000000"/>
        </w:rPr>
        <w:t xml:space="preserve"> nedrīkst ēst, dzert un smēķēt.</w:t>
      </w:r>
    </w:p>
    <w:p w14:paraId="5EBDAED8" w14:textId="77777777" w:rsidR="00BB34A7" w:rsidRPr="000558D2" w:rsidRDefault="00BB34A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2DE988FC" w14:textId="77777777" w:rsidR="00BB34A7" w:rsidRPr="00820CE6" w:rsidRDefault="00BB34A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u w:val="single"/>
        </w:rPr>
      </w:pPr>
      <w:r w:rsidRPr="00C23591">
        <w:rPr>
          <w:rFonts w:ascii="Times New Roman" w:eastAsia="Times New Roman" w:hAnsi="Times New Roman"/>
          <w:color w:val="000000"/>
          <w:u w:val="single"/>
        </w:rPr>
        <w:t>Citi piesardzības pasākumi</w:t>
      </w:r>
    </w:p>
    <w:p w14:paraId="7338F054" w14:textId="77777777" w:rsidR="00BB34A7" w:rsidRPr="00483CB5" w:rsidRDefault="009D16B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0E0056">
        <w:rPr>
          <w:rFonts w:ascii="Times New Roman" w:eastAsia="Times New Roman" w:hAnsi="Times New Roman"/>
          <w:color w:val="000000"/>
        </w:rPr>
        <w:t>Linkomicīns ir toksisks sauszemes augiem, ziļaļģēm un gruntsūdens baktērijām</w:t>
      </w:r>
      <w:r w:rsidR="000C47EB" w:rsidRPr="000E0056">
        <w:rPr>
          <w:rFonts w:ascii="Times New Roman" w:eastAsia="Times New Roman" w:hAnsi="Times New Roman"/>
          <w:color w:val="000000"/>
        </w:rPr>
        <w:t>.</w:t>
      </w:r>
      <w:r w:rsidR="00374BA9" w:rsidRPr="000E0056">
        <w:rPr>
          <w:rFonts w:ascii="Times New Roman" w:eastAsia="Times New Roman" w:hAnsi="Times New Roman"/>
          <w:color w:val="000000"/>
        </w:rPr>
        <w:t xml:space="preserve"> </w:t>
      </w:r>
    </w:p>
    <w:p w14:paraId="6A68BCFA" w14:textId="77777777" w:rsidR="00BB34A7" w:rsidRPr="00483CB5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4F26A367" w14:textId="77777777" w:rsidR="00BB34A7" w:rsidRPr="004D317A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color w:val="000000"/>
        </w:rPr>
      </w:pPr>
      <w:r w:rsidRPr="004D317A">
        <w:rPr>
          <w:rFonts w:ascii="Times New Roman" w:eastAsia="Times New Roman" w:hAnsi="Times New Roman"/>
          <w:b/>
          <w:color w:val="000000"/>
        </w:rPr>
        <w:t>4.6</w:t>
      </w:r>
      <w:r w:rsidRPr="004D317A">
        <w:rPr>
          <w:rFonts w:ascii="Times New Roman" w:eastAsia="Times New Roman" w:hAnsi="Times New Roman"/>
          <w:b/>
          <w:color w:val="000000"/>
        </w:rPr>
        <w:tab/>
        <w:t>Iespējamās blakusparādības (biežums un bīstamība)</w:t>
      </w:r>
    </w:p>
    <w:p w14:paraId="1857856E" w14:textId="77777777" w:rsidR="00BB34A7" w:rsidRPr="004D317A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70A68CB9" w14:textId="2E5CF5CB" w:rsidR="00374BA9" w:rsidRPr="00B76011" w:rsidRDefault="003E7D58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  <w:r w:rsidRPr="00B76011">
        <w:rPr>
          <w:rFonts w:ascii="Times New Roman" w:eastAsia="Times New Roman" w:hAnsi="Times New Roman"/>
          <w:bCs/>
        </w:rPr>
        <w:t xml:space="preserve">Cūkām </w:t>
      </w:r>
      <w:r w:rsidR="00813F0D" w:rsidRPr="00B76011">
        <w:rPr>
          <w:rFonts w:ascii="Times New Roman" w:eastAsia="Times New Roman" w:hAnsi="Times New Roman"/>
          <w:bCs/>
        </w:rPr>
        <w:t>retos gadījumos</w:t>
      </w:r>
      <w:r w:rsidR="00813F0D" w:rsidRPr="00B76011" w:rsidDel="000C6991">
        <w:rPr>
          <w:rFonts w:ascii="Times New Roman" w:eastAsia="Times New Roman" w:hAnsi="Times New Roman"/>
          <w:bCs/>
        </w:rPr>
        <w:t xml:space="preserve"> </w:t>
      </w:r>
      <w:r w:rsidR="00374BA9" w:rsidRPr="00B76011">
        <w:rPr>
          <w:rFonts w:ascii="Times New Roman" w:eastAsia="Times New Roman" w:hAnsi="Times New Roman"/>
          <w:bCs/>
        </w:rPr>
        <w:t xml:space="preserve">pirmo divu dienu laikā pēc ārstēšanas uzsākšanas, </w:t>
      </w:r>
      <w:r w:rsidRPr="00B76011">
        <w:rPr>
          <w:rFonts w:ascii="Times New Roman" w:eastAsia="Times New Roman" w:hAnsi="Times New Roman"/>
          <w:bCs/>
        </w:rPr>
        <w:t>lietojot</w:t>
      </w:r>
      <w:r w:rsidR="00374BA9" w:rsidRPr="00B76011">
        <w:rPr>
          <w:rFonts w:ascii="Times New Roman" w:eastAsia="Times New Roman" w:hAnsi="Times New Roman"/>
          <w:bCs/>
        </w:rPr>
        <w:t xml:space="preserve"> linkomicīnu saturoš</w:t>
      </w:r>
      <w:r w:rsidR="000C47EB" w:rsidRPr="00B76011">
        <w:rPr>
          <w:rFonts w:ascii="Times New Roman" w:eastAsia="Times New Roman" w:hAnsi="Times New Roman"/>
          <w:bCs/>
        </w:rPr>
        <w:t>u</w:t>
      </w:r>
      <w:r w:rsidR="00374BA9" w:rsidRPr="00B76011">
        <w:rPr>
          <w:rFonts w:ascii="Times New Roman" w:eastAsia="Times New Roman" w:hAnsi="Times New Roman"/>
          <w:bCs/>
        </w:rPr>
        <w:t xml:space="preserve"> ūden</w:t>
      </w:r>
      <w:r w:rsidR="000C47EB" w:rsidRPr="00B76011">
        <w:rPr>
          <w:rFonts w:ascii="Times New Roman" w:eastAsia="Times New Roman" w:hAnsi="Times New Roman"/>
          <w:bCs/>
        </w:rPr>
        <w:t>i</w:t>
      </w:r>
      <w:r w:rsidR="00374BA9" w:rsidRPr="00B76011">
        <w:rPr>
          <w:rFonts w:ascii="Times New Roman" w:eastAsia="Times New Roman" w:hAnsi="Times New Roman"/>
          <w:bCs/>
        </w:rPr>
        <w:t xml:space="preserve">, var parādīties diareja/mīkstas fekālijas un/vai viegli izteikts anālās atveres pietūkums. </w:t>
      </w:r>
      <w:r w:rsidR="000C6991" w:rsidRPr="006E0A20">
        <w:rPr>
          <w:rFonts w:ascii="Times New Roman" w:eastAsia="Times New Roman" w:hAnsi="Times New Roman"/>
          <w:bCs/>
        </w:rPr>
        <w:t>D</w:t>
      </w:r>
      <w:r w:rsidR="000C6991" w:rsidRPr="00B76011">
        <w:rPr>
          <w:rFonts w:ascii="Times New Roman" w:eastAsia="Times New Roman" w:hAnsi="Times New Roman"/>
          <w:bCs/>
        </w:rPr>
        <w:t xml:space="preserve">ažām </w:t>
      </w:r>
      <w:r w:rsidR="00374BA9" w:rsidRPr="00B76011">
        <w:rPr>
          <w:rFonts w:ascii="Times New Roman" w:eastAsia="Times New Roman" w:hAnsi="Times New Roman"/>
          <w:bCs/>
        </w:rPr>
        <w:t xml:space="preserve">cūkām </w:t>
      </w:r>
      <w:r w:rsidR="00813F0D" w:rsidRPr="00B76011">
        <w:rPr>
          <w:rFonts w:ascii="Times New Roman" w:eastAsia="Times New Roman" w:hAnsi="Times New Roman"/>
          <w:bCs/>
        </w:rPr>
        <w:t xml:space="preserve">retos gadījumos </w:t>
      </w:r>
      <w:r w:rsidR="00374BA9" w:rsidRPr="00B76011">
        <w:rPr>
          <w:rFonts w:ascii="Times New Roman" w:eastAsia="Times New Roman" w:hAnsi="Times New Roman"/>
          <w:bCs/>
        </w:rPr>
        <w:t>var rasties ādas apsārtums un viegla uzbudināmība. Šie simptomi</w:t>
      </w:r>
      <w:r w:rsidRPr="00B76011">
        <w:rPr>
          <w:rFonts w:ascii="Times New Roman" w:eastAsia="Times New Roman" w:hAnsi="Times New Roman"/>
          <w:bCs/>
        </w:rPr>
        <w:t xml:space="preserve"> </w:t>
      </w:r>
      <w:bookmarkStart w:id="17" w:name="_Hlk517251673"/>
      <w:r w:rsidRPr="00B76011">
        <w:rPr>
          <w:rFonts w:ascii="Times New Roman" w:eastAsia="Times New Roman" w:hAnsi="Times New Roman"/>
          <w:bCs/>
        </w:rPr>
        <w:t>parasti</w:t>
      </w:r>
      <w:r w:rsidR="00374BA9" w:rsidRPr="00B76011">
        <w:rPr>
          <w:rFonts w:ascii="Times New Roman" w:eastAsia="Times New Roman" w:hAnsi="Times New Roman"/>
          <w:bCs/>
        </w:rPr>
        <w:t xml:space="preserve"> </w:t>
      </w:r>
      <w:bookmarkEnd w:id="17"/>
      <w:r w:rsidR="00374BA9" w:rsidRPr="00B76011">
        <w:rPr>
          <w:rFonts w:ascii="Times New Roman" w:eastAsia="Times New Roman" w:hAnsi="Times New Roman"/>
          <w:bCs/>
        </w:rPr>
        <w:t xml:space="preserve">izzūd 5 </w:t>
      </w:r>
      <w:r w:rsidR="0000456A" w:rsidRPr="00B76011">
        <w:rPr>
          <w:rFonts w:ascii="Times New Roman" w:eastAsia="Times New Roman" w:hAnsi="Times New Roman"/>
          <w:bCs/>
        </w:rPr>
        <w:t>-</w:t>
      </w:r>
      <w:r w:rsidR="00374BA9" w:rsidRPr="00D77482">
        <w:rPr>
          <w:rFonts w:ascii="Times New Roman" w:eastAsia="Times New Roman" w:hAnsi="Times New Roman"/>
          <w:bCs/>
        </w:rPr>
        <w:t xml:space="preserve"> 8 dienu laikā, nepārtraucot ārstēšanu ar linkomicīnu. Alerģiskas/pa</w:t>
      </w:r>
      <w:r w:rsidR="0000456A" w:rsidRPr="00B76011">
        <w:rPr>
          <w:rFonts w:ascii="Times New Roman" w:eastAsia="Times New Roman" w:hAnsi="Times New Roman"/>
          <w:bCs/>
        </w:rPr>
        <w:t>stiprinātas</w:t>
      </w:r>
      <w:r w:rsidR="00374BA9" w:rsidRPr="00B76011">
        <w:rPr>
          <w:rFonts w:ascii="Times New Roman" w:eastAsia="Times New Roman" w:hAnsi="Times New Roman"/>
          <w:bCs/>
        </w:rPr>
        <w:t xml:space="preserve"> jutības reakcijas novērotas reti. </w:t>
      </w:r>
    </w:p>
    <w:p w14:paraId="40718526" w14:textId="77777777" w:rsidR="00374BA9" w:rsidRPr="00B76011" w:rsidRDefault="00374BA9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  <w:r w:rsidRPr="00B76011">
        <w:rPr>
          <w:rFonts w:ascii="Times New Roman" w:eastAsia="Times New Roman" w:hAnsi="Times New Roman"/>
          <w:bCs/>
        </w:rPr>
        <w:t xml:space="preserve">Veterināro zāļu blakusparādību sastopamības biežums norādīts sekojošā secībā: </w:t>
      </w:r>
    </w:p>
    <w:p w14:paraId="5E0DEB07" w14:textId="77777777" w:rsidR="00374BA9" w:rsidRPr="00B76011" w:rsidRDefault="00374BA9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  <w:r w:rsidRPr="00B76011">
        <w:rPr>
          <w:rFonts w:ascii="Times New Roman" w:eastAsia="Times New Roman" w:hAnsi="Times New Roman"/>
          <w:bCs/>
        </w:rPr>
        <w:t>- ļoti bieži (vairāk nekā 1 no 10 ārstētajiem dzīvniekiem novērota</w:t>
      </w:r>
      <w:r w:rsidR="003E7D58" w:rsidRPr="00B76011">
        <w:rPr>
          <w:rFonts w:ascii="Times New Roman" w:eastAsia="Times New Roman" w:hAnsi="Times New Roman"/>
          <w:bCs/>
        </w:rPr>
        <w:t>(-</w:t>
      </w:r>
      <w:r w:rsidRPr="00B76011">
        <w:rPr>
          <w:rFonts w:ascii="Times New Roman" w:eastAsia="Times New Roman" w:hAnsi="Times New Roman"/>
          <w:bCs/>
        </w:rPr>
        <w:t>s</w:t>
      </w:r>
      <w:r w:rsidR="003E7D58" w:rsidRPr="00B76011">
        <w:rPr>
          <w:rFonts w:ascii="Times New Roman" w:eastAsia="Times New Roman" w:hAnsi="Times New Roman"/>
          <w:bCs/>
        </w:rPr>
        <w:t>) nevēlama(-s)</w:t>
      </w:r>
      <w:r w:rsidRPr="00B76011">
        <w:rPr>
          <w:rFonts w:ascii="Times New Roman" w:eastAsia="Times New Roman" w:hAnsi="Times New Roman"/>
          <w:bCs/>
        </w:rPr>
        <w:t xml:space="preserve"> blakusparādība</w:t>
      </w:r>
      <w:r w:rsidR="003E7D58" w:rsidRPr="00B76011">
        <w:rPr>
          <w:rFonts w:ascii="Times New Roman" w:eastAsia="Times New Roman" w:hAnsi="Times New Roman"/>
          <w:bCs/>
        </w:rPr>
        <w:t>(-</w:t>
      </w:r>
      <w:r w:rsidRPr="00B76011">
        <w:rPr>
          <w:rFonts w:ascii="Times New Roman" w:eastAsia="Times New Roman" w:hAnsi="Times New Roman"/>
          <w:bCs/>
        </w:rPr>
        <w:t>s</w:t>
      </w:r>
      <w:r w:rsidR="003E7D58" w:rsidRPr="00B76011">
        <w:rPr>
          <w:rFonts w:ascii="Times New Roman" w:eastAsia="Times New Roman" w:hAnsi="Times New Roman"/>
          <w:bCs/>
        </w:rPr>
        <w:t>)</w:t>
      </w:r>
      <w:r w:rsidRPr="00B76011">
        <w:rPr>
          <w:rFonts w:ascii="Times New Roman" w:eastAsia="Times New Roman" w:hAnsi="Times New Roman"/>
          <w:bCs/>
        </w:rPr>
        <w:t xml:space="preserve">); </w:t>
      </w:r>
    </w:p>
    <w:p w14:paraId="56FE5EC8" w14:textId="77777777" w:rsidR="00374BA9" w:rsidRPr="00B76011" w:rsidRDefault="00374BA9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  <w:r w:rsidRPr="00B76011">
        <w:rPr>
          <w:rFonts w:ascii="Times New Roman" w:eastAsia="Times New Roman" w:hAnsi="Times New Roman"/>
          <w:bCs/>
        </w:rPr>
        <w:t xml:space="preserve">- bieži (vairāk nekā 1, bet mazāk nekā 10 dzīvniekiem no 100 ārstētajiem dzīvniekiem); </w:t>
      </w:r>
    </w:p>
    <w:p w14:paraId="7787066E" w14:textId="77777777" w:rsidR="00374BA9" w:rsidRPr="00B76011" w:rsidRDefault="00374BA9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  <w:r w:rsidRPr="00B76011">
        <w:rPr>
          <w:rFonts w:ascii="Times New Roman" w:eastAsia="Times New Roman" w:hAnsi="Times New Roman"/>
          <w:bCs/>
        </w:rPr>
        <w:t xml:space="preserve">- retāk (vairāk nekā 1, bet mazāk nekā 10 dzīvniekiem no 1000 ārstētajiem dzīvniekiem); </w:t>
      </w:r>
    </w:p>
    <w:p w14:paraId="120E99C2" w14:textId="77777777" w:rsidR="00374BA9" w:rsidRPr="00B76011" w:rsidRDefault="00374BA9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  <w:r w:rsidRPr="00B76011">
        <w:rPr>
          <w:rFonts w:ascii="Times New Roman" w:eastAsia="Times New Roman" w:hAnsi="Times New Roman"/>
          <w:bCs/>
        </w:rPr>
        <w:t xml:space="preserve">- reti (vairāk nekā 1, bet mazāk nekā 10 dzīvnieku no 10000 ārstētajiem dzīvniekiem); </w:t>
      </w:r>
    </w:p>
    <w:p w14:paraId="552D5B40" w14:textId="77777777" w:rsidR="00BB34A7" w:rsidRPr="00B76011" w:rsidRDefault="00374BA9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B76011">
        <w:rPr>
          <w:rFonts w:ascii="Times New Roman" w:eastAsia="Times New Roman" w:hAnsi="Times New Roman"/>
          <w:bCs/>
        </w:rPr>
        <w:t>- ļoti reti (mazāk nekā 1 dzīvniekam no 10000 ārstētajiem dzīvniekiem, ieskaitot atsevišķus ziņojumus).</w:t>
      </w:r>
    </w:p>
    <w:p w14:paraId="481293CC" w14:textId="77777777" w:rsidR="00BB34A7" w:rsidRPr="00B76011" w:rsidRDefault="00755B4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color w:val="000000"/>
        </w:rPr>
        <w:br w:type="page"/>
      </w:r>
    </w:p>
    <w:p w14:paraId="0BBCC205" w14:textId="77777777" w:rsidR="00BB34A7" w:rsidRPr="00B76011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lastRenderedPageBreak/>
        <w:t>4.7</w:t>
      </w:r>
      <w:r w:rsidRPr="00B76011">
        <w:rPr>
          <w:rFonts w:ascii="Times New Roman" w:eastAsia="Times New Roman" w:hAnsi="Times New Roman"/>
          <w:b/>
          <w:color w:val="000000"/>
        </w:rPr>
        <w:tab/>
        <w:t>Lietošana grūsnības, laktācijas vai dēšanas laikā</w:t>
      </w:r>
    </w:p>
    <w:p w14:paraId="636BE32D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3CF71961" w14:textId="233B102E" w:rsidR="00BB34A7" w:rsidRPr="003B23CB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color w:val="000000"/>
        </w:rPr>
        <w:t>Laboratoriskajos pētījumos</w:t>
      </w:r>
      <w:r w:rsidRPr="003B23CB">
        <w:rPr>
          <w:rFonts w:ascii="Times New Roman" w:eastAsia="Times New Roman" w:hAnsi="Times New Roman"/>
          <w:color w:val="000000"/>
        </w:rPr>
        <w:t xml:space="preserve"> žurkām n</w:t>
      </w:r>
      <w:r w:rsidR="00883467" w:rsidRPr="003B23CB">
        <w:rPr>
          <w:rFonts w:ascii="Times New Roman" w:eastAsia="Times New Roman" w:hAnsi="Times New Roman"/>
          <w:color w:val="000000"/>
        </w:rPr>
        <w:t>etika</w:t>
      </w:r>
      <w:r w:rsidRPr="003B23CB">
        <w:rPr>
          <w:rFonts w:ascii="Times New Roman" w:eastAsia="Times New Roman" w:hAnsi="Times New Roman"/>
          <w:color w:val="000000"/>
        </w:rPr>
        <w:t xml:space="preserve"> konstatēta teratogēna iedarbība</w:t>
      </w:r>
      <w:bookmarkStart w:id="18" w:name="_Hlk516053396"/>
      <w:r w:rsidR="00374BA9" w:rsidRPr="003B23CB">
        <w:rPr>
          <w:rFonts w:ascii="Times New Roman" w:eastAsia="Times New Roman" w:hAnsi="Times New Roman"/>
          <w:color w:val="000000"/>
        </w:rPr>
        <w:t xml:space="preserve">, lai gan ir ziņots par fetotoksicitāti. Nav pierādīts šo veterināro zāļu </w:t>
      </w:r>
      <w:r w:rsidR="00883467" w:rsidRPr="003B23CB">
        <w:rPr>
          <w:rFonts w:ascii="Times New Roman" w:eastAsia="Times New Roman" w:hAnsi="Times New Roman"/>
          <w:color w:val="000000"/>
        </w:rPr>
        <w:t>drošums</w:t>
      </w:r>
      <w:r w:rsidR="00374BA9" w:rsidRPr="003B23CB">
        <w:rPr>
          <w:rFonts w:ascii="Times New Roman" w:eastAsia="Times New Roman" w:hAnsi="Times New Roman"/>
          <w:color w:val="000000"/>
        </w:rPr>
        <w:t xml:space="preserve"> mērķa sugām grūsnības, laktācijas vai dēšanas laikā. Lietot tikai pēc ārstējošā veterinārārsta ieguvuma un riska attiecības izvērtēšanas. </w:t>
      </w:r>
      <w:r w:rsidRPr="003B23CB">
        <w:rPr>
          <w:rFonts w:ascii="Times New Roman" w:eastAsia="Times New Roman" w:hAnsi="Times New Roman"/>
          <w:color w:val="000000"/>
        </w:rPr>
        <w:t xml:space="preserve"> </w:t>
      </w:r>
      <w:bookmarkEnd w:id="18"/>
    </w:p>
    <w:p w14:paraId="6E956485" w14:textId="77777777" w:rsidR="00BB34A7" w:rsidRPr="003B23CB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743E2AB0" w14:textId="77777777" w:rsidR="00BB34A7" w:rsidRPr="003B23CB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3B23CB">
        <w:rPr>
          <w:rFonts w:ascii="Times New Roman" w:eastAsia="Times New Roman" w:hAnsi="Times New Roman"/>
          <w:b/>
          <w:color w:val="000000"/>
        </w:rPr>
        <w:t>4.8</w:t>
      </w:r>
      <w:r w:rsidRPr="003B23CB">
        <w:rPr>
          <w:rFonts w:ascii="Times New Roman" w:eastAsia="Times New Roman" w:hAnsi="Times New Roman"/>
          <w:b/>
          <w:color w:val="000000"/>
        </w:rPr>
        <w:tab/>
        <w:t>Mijiedarbība ar citām zālēm un citi mijiedarbības veidi</w:t>
      </w:r>
    </w:p>
    <w:p w14:paraId="0FF8A331" w14:textId="77777777" w:rsidR="00BB34A7" w:rsidRPr="003B23CB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50994F03" w14:textId="77777777" w:rsidR="0000456A" w:rsidRPr="003B23CB" w:rsidRDefault="00374BA9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bookmarkStart w:id="19" w:name="_Hlk516053406"/>
      <w:r w:rsidRPr="003B23CB">
        <w:rPr>
          <w:rFonts w:ascii="Times New Roman" w:eastAsia="Times New Roman" w:hAnsi="Times New Roman"/>
          <w:color w:val="000000"/>
        </w:rPr>
        <w:t>Starp linkomicīnu un makrolīdiem, piemēram, eritromicīnu un citām baktericīdām antibiotikām, var būt antagonis</w:t>
      </w:r>
      <w:r w:rsidR="00A66FFC" w:rsidRPr="003B23CB">
        <w:rPr>
          <w:rFonts w:ascii="Times New Roman" w:eastAsia="Times New Roman" w:hAnsi="Times New Roman"/>
          <w:color w:val="000000"/>
        </w:rPr>
        <w:t>ms</w:t>
      </w:r>
      <w:r w:rsidR="006572D7" w:rsidRPr="003B23CB">
        <w:rPr>
          <w:rFonts w:ascii="Times New Roman" w:eastAsia="Times New Roman" w:hAnsi="Times New Roman"/>
          <w:color w:val="000000"/>
        </w:rPr>
        <w:t xml:space="preserve">; </w:t>
      </w:r>
      <w:bookmarkStart w:id="20" w:name="_Hlk517257241"/>
      <w:r w:rsidR="006572D7" w:rsidRPr="003B23CB">
        <w:rPr>
          <w:rFonts w:ascii="Times New Roman" w:eastAsia="Times New Roman" w:hAnsi="Times New Roman"/>
          <w:color w:val="000000"/>
        </w:rPr>
        <w:t>nav vēlama šo vielu vienlaicīga lietošana</w:t>
      </w:r>
      <w:r w:rsidR="00F665CC" w:rsidRPr="003B23CB">
        <w:rPr>
          <w:rFonts w:ascii="Times New Roman" w:eastAsia="Times New Roman" w:hAnsi="Times New Roman"/>
          <w:color w:val="000000"/>
        </w:rPr>
        <w:t xml:space="preserve"> </w:t>
      </w:r>
      <w:bookmarkEnd w:id="20"/>
      <w:r w:rsidRPr="003B23CB">
        <w:rPr>
          <w:rFonts w:ascii="Times New Roman" w:eastAsia="Times New Roman" w:hAnsi="Times New Roman"/>
          <w:color w:val="000000"/>
        </w:rPr>
        <w:t xml:space="preserve">to konkurējošās piesaistes </w:t>
      </w:r>
      <w:r w:rsidR="00D87D88" w:rsidRPr="003B23CB">
        <w:rPr>
          <w:rFonts w:ascii="Times New Roman" w:eastAsia="Times New Roman" w:hAnsi="Times New Roman"/>
          <w:color w:val="000000"/>
        </w:rPr>
        <w:t xml:space="preserve">dēļ </w:t>
      </w:r>
      <w:r w:rsidRPr="003B23CB">
        <w:rPr>
          <w:rFonts w:ascii="Times New Roman" w:eastAsia="Times New Roman" w:hAnsi="Times New Roman"/>
          <w:color w:val="000000"/>
        </w:rPr>
        <w:t xml:space="preserve">baktēriju ribosomas 50S subvienībai. </w:t>
      </w:r>
      <w:bookmarkEnd w:id="19"/>
    </w:p>
    <w:p w14:paraId="2479197B" w14:textId="77777777" w:rsidR="00BB34A7" w:rsidRPr="003B23CB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3B23CB">
        <w:rPr>
          <w:rFonts w:ascii="Times New Roman" w:eastAsia="Times New Roman" w:hAnsi="Times New Roman"/>
          <w:color w:val="000000"/>
        </w:rPr>
        <w:t>Linkomicīna biopieejamība var samazināties kuņģa antacīdu</w:t>
      </w:r>
      <w:r w:rsidR="0000456A" w:rsidRPr="003B23CB">
        <w:rPr>
          <w:rFonts w:ascii="Times New Roman" w:eastAsia="Times New Roman" w:hAnsi="Times New Roman"/>
          <w:color w:val="000000"/>
        </w:rPr>
        <w:t xml:space="preserve"> vai</w:t>
      </w:r>
      <w:r w:rsidRPr="003B23CB">
        <w:rPr>
          <w:rFonts w:ascii="Times New Roman" w:eastAsia="Times New Roman" w:hAnsi="Times New Roman"/>
          <w:color w:val="000000"/>
        </w:rPr>
        <w:t xml:space="preserve"> aktivētās ogles, pektīna vai kaolīna klātbūtnē.</w:t>
      </w:r>
    </w:p>
    <w:p w14:paraId="54D35308" w14:textId="77777777" w:rsidR="00BB34A7" w:rsidRPr="003B23CB" w:rsidRDefault="00374BA9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bookmarkStart w:id="21" w:name="_Hlk516053410"/>
      <w:r w:rsidRPr="003B23CB">
        <w:rPr>
          <w:rFonts w:ascii="Times New Roman" w:eastAsia="Times New Roman" w:hAnsi="Times New Roman"/>
          <w:color w:val="000000"/>
        </w:rPr>
        <w:t>Linkomicīns var pastiprināt anestē</w:t>
      </w:r>
      <w:r w:rsidR="00AA07A4" w:rsidRPr="003B23CB">
        <w:rPr>
          <w:rFonts w:ascii="Times New Roman" w:eastAsia="Times New Roman" w:hAnsi="Times New Roman"/>
          <w:color w:val="000000"/>
        </w:rPr>
        <w:t>zijas līdzekļu</w:t>
      </w:r>
      <w:r w:rsidRPr="003B23CB">
        <w:rPr>
          <w:rFonts w:ascii="Times New Roman" w:eastAsia="Times New Roman" w:hAnsi="Times New Roman"/>
          <w:color w:val="000000"/>
        </w:rPr>
        <w:t xml:space="preserve"> un miorelaksantu neiromuskulāro iedarbību.</w:t>
      </w:r>
    </w:p>
    <w:bookmarkEnd w:id="21"/>
    <w:p w14:paraId="4A254175" w14:textId="77777777" w:rsidR="00374BA9" w:rsidRPr="003B23CB" w:rsidRDefault="00374BA9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124D0065" w14:textId="77777777" w:rsidR="00BB34A7" w:rsidRPr="003B23CB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color w:val="000000"/>
        </w:rPr>
      </w:pPr>
      <w:r w:rsidRPr="003B23CB">
        <w:rPr>
          <w:rFonts w:ascii="Times New Roman" w:eastAsia="Times New Roman" w:hAnsi="Times New Roman"/>
          <w:b/>
          <w:color w:val="000000"/>
        </w:rPr>
        <w:t>4.9</w:t>
      </w:r>
      <w:r w:rsidRPr="003B23CB">
        <w:rPr>
          <w:rFonts w:ascii="Times New Roman" w:eastAsia="Times New Roman" w:hAnsi="Times New Roman"/>
          <w:b/>
          <w:color w:val="000000"/>
        </w:rPr>
        <w:tab/>
        <w:t>Devas un lietošanas veids</w:t>
      </w:r>
    </w:p>
    <w:p w14:paraId="2F14E2D5" w14:textId="77777777" w:rsidR="00BB34A7" w:rsidRPr="003B23CB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4F4ECB70" w14:textId="74524D95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3B23CB">
        <w:rPr>
          <w:rFonts w:ascii="Times New Roman" w:eastAsia="Times New Roman" w:hAnsi="Times New Roman"/>
          <w:color w:val="000000"/>
        </w:rPr>
        <w:t xml:space="preserve">Lietošanai </w:t>
      </w:r>
      <w:r w:rsidRPr="00836FF3">
        <w:rPr>
          <w:rFonts w:ascii="Times New Roman" w:eastAsia="Times New Roman" w:hAnsi="Times New Roman"/>
          <w:color w:val="000000"/>
        </w:rPr>
        <w:t>dzeram</w:t>
      </w:r>
      <w:r w:rsidR="00813F0D" w:rsidRPr="00B76011">
        <w:rPr>
          <w:rFonts w:ascii="Times New Roman" w:eastAsia="Times New Roman" w:hAnsi="Times New Roman"/>
          <w:color w:val="000000"/>
        </w:rPr>
        <w:t>ajā</w:t>
      </w:r>
      <w:r w:rsidRPr="00B76011">
        <w:rPr>
          <w:rFonts w:ascii="Times New Roman" w:eastAsia="Times New Roman" w:hAnsi="Times New Roman"/>
          <w:color w:val="000000"/>
        </w:rPr>
        <w:t xml:space="preserve"> ūden</w:t>
      </w:r>
      <w:r w:rsidR="00813F0D" w:rsidRPr="00B76011">
        <w:rPr>
          <w:rFonts w:ascii="Times New Roman" w:eastAsia="Times New Roman" w:hAnsi="Times New Roman"/>
          <w:color w:val="000000"/>
        </w:rPr>
        <w:t>ī</w:t>
      </w:r>
      <w:r w:rsidRPr="00B76011">
        <w:rPr>
          <w:rFonts w:ascii="Times New Roman" w:eastAsia="Times New Roman" w:hAnsi="Times New Roman"/>
          <w:color w:val="000000"/>
        </w:rPr>
        <w:t xml:space="preserve">. </w:t>
      </w:r>
    </w:p>
    <w:p w14:paraId="1CDF5B29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3FB8F4B5" w14:textId="77777777" w:rsidR="00D4166E" w:rsidRPr="00B76011" w:rsidRDefault="00D4166E">
      <w:pPr>
        <w:spacing w:after="0" w:line="240" w:lineRule="auto"/>
        <w:jc w:val="both"/>
        <w:rPr>
          <w:rFonts w:ascii="Times New Roman" w:eastAsia="Times New Roman" w:hAnsi="Times New Roman"/>
          <w:color w:val="000000"/>
          <w:u w:val="single"/>
        </w:rPr>
      </w:pPr>
      <w:r w:rsidRPr="00B76011">
        <w:rPr>
          <w:rFonts w:ascii="Times New Roman" w:eastAsia="Times New Roman" w:hAnsi="Times New Roman"/>
          <w:color w:val="000000"/>
          <w:u w:val="single"/>
        </w:rPr>
        <w:t xml:space="preserve">Norāde par devām un ieteicamās devas: </w:t>
      </w:r>
    </w:p>
    <w:p w14:paraId="3590A22A" w14:textId="77777777" w:rsidR="00BB34A7" w:rsidRPr="000E0056" w:rsidRDefault="00BB34A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 w:rsidRPr="00B76011">
        <w:rPr>
          <w:rFonts w:ascii="Times New Roman" w:eastAsia="Times New Roman" w:hAnsi="Times New Roman"/>
          <w:color w:val="000000"/>
        </w:rPr>
        <w:t xml:space="preserve">Lai nodrošinātu pareizu </w:t>
      </w:r>
      <w:r w:rsidR="00A86522" w:rsidRPr="000558D2">
        <w:rPr>
          <w:rFonts w:ascii="Times New Roman" w:eastAsia="Times New Roman" w:hAnsi="Times New Roman"/>
          <w:color w:val="000000"/>
        </w:rPr>
        <w:t xml:space="preserve">zāļu </w:t>
      </w:r>
      <w:r w:rsidRPr="000558D2">
        <w:rPr>
          <w:rFonts w:ascii="Times New Roman" w:eastAsia="Times New Roman" w:hAnsi="Times New Roman"/>
          <w:color w:val="000000"/>
        </w:rPr>
        <w:t>devu, ķermeņa svars jānosaka pēc iespējas precīz</w:t>
      </w:r>
      <w:r w:rsidR="00A86522" w:rsidRPr="000558D2">
        <w:rPr>
          <w:rFonts w:ascii="Times New Roman" w:eastAsia="Times New Roman" w:hAnsi="Times New Roman"/>
          <w:color w:val="000000"/>
        </w:rPr>
        <w:t>āk</w:t>
      </w:r>
      <w:r w:rsidRPr="000558D2">
        <w:rPr>
          <w:rFonts w:ascii="Times New Roman" w:eastAsia="Times New Roman" w:hAnsi="Times New Roman"/>
          <w:color w:val="000000"/>
        </w:rPr>
        <w:t xml:space="preserve">, lai </w:t>
      </w:r>
      <w:bookmarkStart w:id="22" w:name="_Hlk517252003"/>
      <w:r w:rsidR="00A86522" w:rsidRPr="000558D2">
        <w:rPr>
          <w:rFonts w:ascii="Times New Roman" w:eastAsia="Times New Roman" w:hAnsi="Times New Roman"/>
          <w:color w:val="000000"/>
        </w:rPr>
        <w:t xml:space="preserve">izvairītos no nepietiekamas </w:t>
      </w:r>
      <w:r w:rsidRPr="00C23591">
        <w:rPr>
          <w:rFonts w:ascii="Times New Roman" w:eastAsia="Times New Roman" w:hAnsi="Times New Roman"/>
          <w:color w:val="000000"/>
        </w:rPr>
        <w:t>deva</w:t>
      </w:r>
      <w:r w:rsidR="00A86522" w:rsidRPr="00820CE6">
        <w:rPr>
          <w:rFonts w:ascii="Times New Roman" w:eastAsia="Times New Roman" w:hAnsi="Times New Roman"/>
          <w:color w:val="000000"/>
        </w:rPr>
        <w:t>s lietošanas</w:t>
      </w:r>
      <w:bookmarkEnd w:id="22"/>
      <w:r w:rsidRPr="000E0056">
        <w:rPr>
          <w:rFonts w:ascii="Times New Roman" w:eastAsia="Times New Roman" w:hAnsi="Times New Roman"/>
          <w:color w:val="000000"/>
        </w:rPr>
        <w:t>.</w:t>
      </w:r>
    </w:p>
    <w:p w14:paraId="08A9FA01" w14:textId="77777777" w:rsidR="00BB34A7" w:rsidRPr="00483CB5" w:rsidRDefault="00BB34A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</w:p>
    <w:p w14:paraId="7BE8BC8B" w14:textId="2773FC5B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 w:rsidRPr="004D317A">
        <w:rPr>
          <w:rFonts w:ascii="Times New Roman" w:eastAsia="Times New Roman" w:hAnsi="Times New Roman"/>
          <w:color w:val="000000"/>
        </w:rPr>
        <w:t xml:space="preserve">Zāles saturošā ūdens patēriņš atkarīgs no dzīvnieku fizioloģiskā un klīniskā stāvokļa. Lai </w:t>
      </w:r>
      <w:r w:rsidR="00A86522" w:rsidRPr="00B76011">
        <w:rPr>
          <w:rFonts w:ascii="Times New Roman" w:hAnsi="Times New Roman"/>
        </w:rPr>
        <w:t xml:space="preserve">nodrošinātu </w:t>
      </w:r>
      <w:r w:rsidRPr="00B76011">
        <w:rPr>
          <w:rFonts w:ascii="Times New Roman" w:eastAsia="Times New Roman" w:hAnsi="Times New Roman"/>
          <w:color w:val="000000"/>
        </w:rPr>
        <w:t>pareiz</w:t>
      </w:r>
      <w:r w:rsidR="00A86522" w:rsidRPr="00B76011">
        <w:rPr>
          <w:rFonts w:ascii="Times New Roman" w:eastAsia="Times New Roman" w:hAnsi="Times New Roman"/>
          <w:color w:val="000000"/>
        </w:rPr>
        <w:t>as zāļu</w:t>
      </w:r>
      <w:r w:rsidRPr="00B76011">
        <w:rPr>
          <w:rFonts w:ascii="Times New Roman" w:eastAsia="Times New Roman" w:hAnsi="Times New Roman"/>
          <w:color w:val="000000"/>
        </w:rPr>
        <w:t xml:space="preserve"> dev</w:t>
      </w:r>
      <w:r w:rsidR="00A86522" w:rsidRPr="00B76011">
        <w:rPr>
          <w:rFonts w:ascii="Times New Roman" w:eastAsia="Times New Roman" w:hAnsi="Times New Roman"/>
          <w:color w:val="000000"/>
        </w:rPr>
        <w:t>as uzņemšanu</w:t>
      </w:r>
      <w:r w:rsidRPr="00B76011">
        <w:rPr>
          <w:rFonts w:ascii="Times New Roman" w:eastAsia="Times New Roman" w:hAnsi="Times New Roman"/>
          <w:color w:val="000000"/>
        </w:rPr>
        <w:t>, linkomicīna koncentrācija</w:t>
      </w:r>
      <w:r w:rsidR="00A86522" w:rsidRPr="00B76011">
        <w:rPr>
          <w:rFonts w:ascii="Times New Roman" w:eastAsia="Times New Roman" w:hAnsi="Times New Roman"/>
          <w:color w:val="000000"/>
        </w:rPr>
        <w:t xml:space="preserve"> atbilstoši jāpielāgo</w:t>
      </w:r>
      <w:r w:rsidRPr="00B76011">
        <w:rPr>
          <w:rFonts w:ascii="Times New Roman" w:eastAsia="Times New Roman" w:hAnsi="Times New Roman"/>
          <w:color w:val="000000"/>
        </w:rPr>
        <w:t>.</w:t>
      </w:r>
    </w:p>
    <w:p w14:paraId="2A962BF0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</w:p>
    <w:p w14:paraId="5E207160" w14:textId="77777777" w:rsidR="00BB34A7" w:rsidRPr="000558D2" w:rsidRDefault="00BB34A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 w:rsidRPr="000558D2">
        <w:rPr>
          <w:rFonts w:ascii="Times New Roman" w:eastAsia="Times New Roman" w:hAnsi="Times New Roman"/>
          <w:color w:val="000000"/>
        </w:rPr>
        <w:t xml:space="preserve">Ūdens patēriņš </w:t>
      </w:r>
      <w:bookmarkStart w:id="23" w:name="_Hlk517252077"/>
      <w:r w:rsidR="008B5EC1" w:rsidRPr="000558D2">
        <w:rPr>
          <w:rFonts w:ascii="Times New Roman" w:eastAsia="Times New Roman" w:hAnsi="Times New Roman"/>
          <w:color w:val="000000"/>
        </w:rPr>
        <w:t>regulāri jāpārbauda</w:t>
      </w:r>
      <w:bookmarkEnd w:id="23"/>
      <w:r w:rsidRPr="000558D2">
        <w:rPr>
          <w:rFonts w:ascii="Times New Roman" w:eastAsia="Times New Roman" w:hAnsi="Times New Roman"/>
          <w:color w:val="000000"/>
        </w:rPr>
        <w:t>.</w:t>
      </w:r>
    </w:p>
    <w:p w14:paraId="1DAA4BE4" w14:textId="77777777" w:rsidR="00BB34A7" w:rsidRPr="000558D2" w:rsidRDefault="00BB34A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</w:p>
    <w:p w14:paraId="292E1F67" w14:textId="7F59E3AE" w:rsidR="00BB34A7" w:rsidRPr="000558D2" w:rsidRDefault="000558D2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>
        <w:rPr>
          <w:rFonts w:ascii="Times New Roman" w:eastAsia="Times New Roman" w:hAnsi="Times New Roman"/>
          <w:color w:val="000000"/>
        </w:rPr>
        <w:t>Z</w:t>
      </w:r>
      <w:r w:rsidR="00BB34A7" w:rsidRPr="000558D2">
        <w:rPr>
          <w:rFonts w:ascii="Times New Roman" w:eastAsia="Times New Roman" w:hAnsi="Times New Roman"/>
          <w:color w:val="000000"/>
        </w:rPr>
        <w:t>āles saturoš</w:t>
      </w:r>
      <w:r>
        <w:rPr>
          <w:rFonts w:ascii="Times New Roman" w:eastAsia="Times New Roman" w:hAnsi="Times New Roman"/>
          <w:color w:val="000000"/>
        </w:rPr>
        <w:t>ajam</w:t>
      </w:r>
      <w:r w:rsidR="00BB34A7" w:rsidRPr="000558D2">
        <w:rPr>
          <w:rFonts w:ascii="Times New Roman" w:eastAsia="Times New Roman" w:hAnsi="Times New Roman"/>
          <w:color w:val="000000"/>
        </w:rPr>
        <w:t xml:space="preserve"> ūdeni</w:t>
      </w:r>
      <w:r>
        <w:rPr>
          <w:rFonts w:ascii="Times New Roman" w:eastAsia="Times New Roman" w:hAnsi="Times New Roman"/>
          <w:color w:val="000000"/>
        </w:rPr>
        <w:t>m jābūt vienīgajam dzeramā ūdens avotam dzīvniekiem visā</w:t>
      </w:r>
      <w:r w:rsidR="00BB34A7" w:rsidRPr="000558D2">
        <w:rPr>
          <w:rFonts w:ascii="Times New Roman" w:eastAsia="Times New Roman" w:hAnsi="Times New Roman"/>
          <w:color w:val="000000"/>
        </w:rPr>
        <w:t xml:space="preserve"> ārstēšanas </w:t>
      </w:r>
      <w:r>
        <w:rPr>
          <w:rFonts w:ascii="Times New Roman" w:eastAsia="Times New Roman" w:hAnsi="Times New Roman"/>
          <w:color w:val="000000"/>
        </w:rPr>
        <w:t>periodā.</w:t>
      </w:r>
      <w:r w:rsidR="00BB34A7" w:rsidRPr="000558D2">
        <w:rPr>
          <w:rFonts w:ascii="Times New Roman" w:eastAsia="Times New Roman" w:hAnsi="Times New Roman"/>
          <w:color w:val="000000"/>
        </w:rPr>
        <w:t xml:space="preserve"> </w:t>
      </w:r>
    </w:p>
    <w:p w14:paraId="69778762" w14:textId="77777777" w:rsidR="00BB34A7" w:rsidRPr="00C23591" w:rsidRDefault="00BB34A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</w:rPr>
      </w:pPr>
    </w:p>
    <w:p w14:paraId="2991BA0E" w14:textId="77777777" w:rsidR="00BB34A7" w:rsidRPr="004D317A" w:rsidRDefault="00BB34A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 w:rsidRPr="000E0056">
        <w:rPr>
          <w:rFonts w:ascii="Times New Roman" w:eastAsia="Times New Roman" w:hAnsi="Times New Roman"/>
          <w:color w:val="000000"/>
        </w:rPr>
        <w:t xml:space="preserve">Pēc ārstēšanas perioda beigām ūdens apgādes sistēma </w:t>
      </w:r>
      <w:r w:rsidR="00853483" w:rsidRPr="000E0056">
        <w:rPr>
          <w:rFonts w:ascii="Times New Roman" w:eastAsia="Times New Roman" w:hAnsi="Times New Roman"/>
          <w:color w:val="000000"/>
        </w:rPr>
        <w:t>rūpīgi</w:t>
      </w:r>
      <w:r w:rsidRPr="00483CB5">
        <w:rPr>
          <w:rFonts w:ascii="Times New Roman" w:eastAsia="Times New Roman" w:hAnsi="Times New Roman"/>
          <w:color w:val="000000"/>
        </w:rPr>
        <w:t xml:space="preserve"> jāiztīra, lai novērstu aktīvās vielas subterapeitisku devu uzņemšanu.</w:t>
      </w:r>
    </w:p>
    <w:p w14:paraId="569B83CD" w14:textId="77777777" w:rsidR="00BB34A7" w:rsidRPr="004D317A" w:rsidRDefault="00BB34A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</w:p>
    <w:p w14:paraId="271C2BB6" w14:textId="77777777" w:rsidR="00636EE4" w:rsidRPr="004D317A" w:rsidRDefault="00636EE4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 w:rsidRPr="004D317A">
        <w:rPr>
          <w:rFonts w:ascii="Times New Roman" w:eastAsia="Times New Roman" w:hAnsi="Times New Roman"/>
          <w:bCs/>
          <w:color w:val="000000"/>
          <w:u w:val="single"/>
        </w:rPr>
        <w:t xml:space="preserve">Devas: </w:t>
      </w:r>
    </w:p>
    <w:p w14:paraId="7EC5AF98" w14:textId="77777777" w:rsidR="00636EE4" w:rsidRPr="00715E23" w:rsidRDefault="00636EE4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</w:rPr>
      </w:pPr>
      <w:bookmarkStart w:id="24" w:name="_Hlk516053154"/>
      <w:r w:rsidRPr="00715E23">
        <w:rPr>
          <w:rFonts w:ascii="Times New Roman" w:eastAsia="Times New Roman" w:hAnsi="Times New Roman"/>
          <w:b/>
          <w:bCs/>
          <w:color w:val="000000"/>
          <w:u w:val="single"/>
        </w:rPr>
        <w:t xml:space="preserve">Cūkām: </w:t>
      </w:r>
    </w:p>
    <w:p w14:paraId="00EE4931" w14:textId="77777777" w:rsidR="00636EE4" w:rsidRPr="00715E23" w:rsidRDefault="00636EE4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 w:rsidRPr="00715E23">
        <w:rPr>
          <w:rFonts w:ascii="Times New Roman" w:eastAsia="Times New Roman" w:hAnsi="Times New Roman"/>
          <w:bCs/>
          <w:color w:val="000000"/>
        </w:rPr>
        <w:t xml:space="preserve">Enzootiskā pneimonija: 10 mg linkomicīna uz kg ķermeņa svara (kas atbilst 25 mg zāļu uz kg ķermeņa svara) 21 dienu pēc kārtas. </w:t>
      </w:r>
    </w:p>
    <w:p w14:paraId="507A90BA" w14:textId="77777777" w:rsidR="00636EE4" w:rsidRPr="00715E23" w:rsidRDefault="00636EE4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</w:p>
    <w:p w14:paraId="090F04B2" w14:textId="77777777" w:rsidR="00636EE4" w:rsidRPr="00836FF3" w:rsidRDefault="00636EE4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</w:rPr>
      </w:pPr>
      <w:r w:rsidRPr="00836FF3">
        <w:rPr>
          <w:rFonts w:ascii="Times New Roman" w:eastAsia="Times New Roman" w:hAnsi="Times New Roman"/>
          <w:b/>
          <w:bCs/>
          <w:color w:val="000000"/>
          <w:u w:val="single"/>
        </w:rPr>
        <w:t xml:space="preserve">Vistām: </w:t>
      </w:r>
    </w:p>
    <w:p w14:paraId="2033C66E" w14:textId="77777777" w:rsidR="00636EE4" w:rsidRPr="00836FF3" w:rsidRDefault="00636EE4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 w:rsidRPr="00836FF3">
        <w:rPr>
          <w:rFonts w:ascii="Times New Roman" w:eastAsia="Times New Roman" w:hAnsi="Times New Roman"/>
          <w:bCs/>
          <w:color w:val="000000"/>
        </w:rPr>
        <w:t xml:space="preserve">Nekrotiskais enterīts: 5 mg linkomicīna uz kg ķermeņa svara (kas atbilst 12,5 mg zāļu uz kg ķermeņa svara) 7 dienas pēc kārtas. </w:t>
      </w:r>
    </w:p>
    <w:p w14:paraId="7D50326A" w14:textId="77777777" w:rsidR="00636EE4" w:rsidRPr="00836FF3" w:rsidRDefault="00636EE4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</w:p>
    <w:p w14:paraId="08AAFF27" w14:textId="77777777" w:rsidR="00BB34A7" w:rsidRPr="006E0A20" w:rsidRDefault="00636EE4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 w:rsidRPr="006E0A20">
        <w:rPr>
          <w:rFonts w:ascii="Times New Roman" w:eastAsia="Times New Roman" w:hAnsi="Times New Roman"/>
          <w:bCs/>
          <w:color w:val="000000"/>
        </w:rPr>
        <w:t>Ņemot vērā dzīvnieku ķermeņa svaru un ūdens patēriņu, nepieciešamo zāļu koncentrāciju var aprēķināt pēc šādas formulas:</w:t>
      </w:r>
    </w:p>
    <w:p w14:paraId="230B2B59" w14:textId="77777777" w:rsidR="00B27F08" w:rsidRPr="006E0A20" w:rsidRDefault="00B27F08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9"/>
        <w:gridCol w:w="563"/>
        <w:gridCol w:w="2796"/>
        <w:gridCol w:w="2684"/>
      </w:tblGrid>
      <w:tr w:rsidR="00636EE4" w:rsidRPr="00B76011" w14:paraId="0CAF0AB2" w14:textId="77777777" w:rsidTr="000A7969">
        <w:tc>
          <w:tcPr>
            <w:tcW w:w="308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AC74D" w14:textId="77777777" w:rsidR="00636EE4" w:rsidRPr="006E0A20" w:rsidRDefault="00636E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  <w:r w:rsidRPr="006E0A20">
              <w:rPr>
                <w:rFonts w:ascii="Times New Roman" w:eastAsia="Times New Roman" w:hAnsi="Times New Roman"/>
                <w:color w:val="000000"/>
              </w:rPr>
              <w:t>Deva (mg zāļu uz kg ķermeņa svara dienā)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CCA3D" w14:textId="77777777" w:rsidR="00636EE4" w:rsidRPr="006E0A20" w:rsidRDefault="00636E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</w:p>
          <w:p w14:paraId="5EB743F9" w14:textId="77777777" w:rsidR="00636EE4" w:rsidRPr="006E0A20" w:rsidRDefault="00636E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  <w:r w:rsidRPr="006E0A20">
              <w:rPr>
                <w:rFonts w:ascii="Times New Roman" w:eastAsia="Times New Roman" w:hAnsi="Times New Roman"/>
                <w:color w:val="000000"/>
              </w:rPr>
              <w:t>X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7A20A" w14:textId="77777777" w:rsidR="00636EE4" w:rsidRPr="006E0A20" w:rsidRDefault="00636E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  <w:r w:rsidRPr="006E0A20">
              <w:rPr>
                <w:rFonts w:ascii="Times New Roman" w:eastAsia="Times New Roman" w:hAnsi="Times New Roman"/>
                <w:color w:val="000000"/>
              </w:rPr>
              <w:t xml:space="preserve">ārstējamo dzīvnieku </w:t>
            </w:r>
            <w:r w:rsidR="00B27F08" w:rsidRPr="006E0A20">
              <w:rPr>
                <w:rFonts w:ascii="Times New Roman" w:eastAsia="Times New Roman" w:hAnsi="Times New Roman"/>
                <w:color w:val="000000"/>
              </w:rPr>
              <w:t xml:space="preserve">vidējais </w:t>
            </w:r>
            <w:r w:rsidRPr="006E0A20">
              <w:rPr>
                <w:rFonts w:ascii="Times New Roman" w:eastAsia="Times New Roman" w:hAnsi="Times New Roman"/>
                <w:color w:val="000000"/>
              </w:rPr>
              <w:t>ķermeņa svars (kg)</w:t>
            </w:r>
          </w:p>
        </w:tc>
        <w:tc>
          <w:tcPr>
            <w:tcW w:w="272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039C5" w14:textId="77777777" w:rsidR="00636EE4" w:rsidRPr="006E0A20" w:rsidRDefault="00636E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</w:p>
          <w:p w14:paraId="4144EFC4" w14:textId="77777777" w:rsidR="00636EE4" w:rsidRPr="006E0A20" w:rsidRDefault="00636E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  <w:r w:rsidRPr="006E0A20">
              <w:rPr>
                <w:rFonts w:ascii="Times New Roman" w:eastAsia="Times New Roman" w:hAnsi="Times New Roman"/>
                <w:color w:val="000000"/>
              </w:rPr>
              <w:t xml:space="preserve">= ___ mg zāļu </w:t>
            </w:r>
            <w:r w:rsidR="00B27F08" w:rsidRPr="006E0A20">
              <w:rPr>
                <w:rFonts w:ascii="Times New Roman" w:eastAsia="Times New Roman" w:hAnsi="Times New Roman"/>
                <w:color w:val="000000"/>
              </w:rPr>
              <w:t xml:space="preserve">uz </w:t>
            </w:r>
            <w:r w:rsidRPr="006E0A20">
              <w:rPr>
                <w:rFonts w:ascii="Times New Roman" w:eastAsia="Times New Roman" w:hAnsi="Times New Roman"/>
                <w:color w:val="000000"/>
              </w:rPr>
              <w:t>litr</w:t>
            </w:r>
            <w:r w:rsidR="00B27F08" w:rsidRPr="006E0A20">
              <w:rPr>
                <w:rFonts w:ascii="Times New Roman" w:eastAsia="Times New Roman" w:hAnsi="Times New Roman"/>
                <w:color w:val="000000"/>
              </w:rPr>
              <w:t>a</w:t>
            </w:r>
            <w:r w:rsidRPr="006E0A20">
              <w:rPr>
                <w:rFonts w:ascii="Times New Roman" w:eastAsia="Times New Roman" w:hAnsi="Times New Roman"/>
                <w:color w:val="000000"/>
              </w:rPr>
              <w:t xml:space="preserve"> dzeramā ūdens</w:t>
            </w:r>
          </w:p>
        </w:tc>
      </w:tr>
      <w:tr w:rsidR="00636EE4" w:rsidRPr="00B76011" w14:paraId="0CB46C2B" w14:textId="77777777" w:rsidTr="000A7969">
        <w:tc>
          <w:tcPr>
            <w:tcW w:w="648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A15FF" w14:textId="77777777" w:rsidR="00636EE4" w:rsidRPr="00B76011" w:rsidRDefault="00636EE4" w:rsidP="00B7601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  <w:r w:rsidRPr="00B76011">
              <w:rPr>
                <w:rFonts w:ascii="Times New Roman" w:eastAsia="Times New Roman" w:hAnsi="Times New Roman"/>
                <w:color w:val="000000"/>
              </w:rPr>
              <w:t>Vidējais ūdens patēriņš dienā (litri/dzīvnieku)</w:t>
            </w:r>
          </w:p>
        </w:tc>
        <w:tc>
          <w:tcPr>
            <w:tcW w:w="0" w:type="auto"/>
            <w:vMerge/>
            <w:vAlign w:val="center"/>
          </w:tcPr>
          <w:p w14:paraId="796AAE7A" w14:textId="77777777" w:rsidR="00636EE4" w:rsidRPr="006E0A20" w:rsidRDefault="00636E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</w:p>
        </w:tc>
      </w:tr>
    </w:tbl>
    <w:p w14:paraId="00A66C31" w14:textId="77777777" w:rsidR="00636EE4" w:rsidRPr="00B76011" w:rsidRDefault="00636EE4" w:rsidP="00B76011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</w:p>
    <w:p w14:paraId="0B913A9E" w14:textId="3734DB97" w:rsidR="00636EE4" w:rsidRPr="00715E23" w:rsidRDefault="00636EE4" w:rsidP="00B7601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bookmarkStart w:id="25" w:name="_Hlk516053199"/>
      <w:bookmarkEnd w:id="24"/>
      <w:r w:rsidRPr="00B76011">
        <w:rPr>
          <w:rFonts w:ascii="Times New Roman" w:eastAsia="Times New Roman" w:hAnsi="Times New Roman"/>
          <w:color w:val="000000"/>
        </w:rPr>
        <w:t xml:space="preserve">Ja </w:t>
      </w:r>
      <w:r w:rsidR="0000456A" w:rsidRPr="00B76011">
        <w:rPr>
          <w:rFonts w:ascii="Times New Roman" w:eastAsia="Times New Roman" w:hAnsi="Times New Roman"/>
          <w:color w:val="000000"/>
        </w:rPr>
        <w:t>tiek lietota</w:t>
      </w:r>
      <w:r w:rsidRPr="00B76011">
        <w:rPr>
          <w:rFonts w:ascii="Times New Roman" w:eastAsia="Times New Roman" w:hAnsi="Times New Roman"/>
          <w:color w:val="000000"/>
        </w:rPr>
        <w:t xml:space="preserve"> tikai daļ</w:t>
      </w:r>
      <w:r w:rsidR="0000456A" w:rsidRPr="00D77482">
        <w:rPr>
          <w:rFonts w:ascii="Times New Roman" w:eastAsia="Times New Roman" w:hAnsi="Times New Roman"/>
          <w:color w:val="000000"/>
        </w:rPr>
        <w:t>a</w:t>
      </w:r>
      <w:r w:rsidRPr="004D7A47">
        <w:rPr>
          <w:rFonts w:ascii="Times New Roman" w:eastAsia="Times New Roman" w:hAnsi="Times New Roman"/>
          <w:color w:val="000000"/>
        </w:rPr>
        <w:t xml:space="preserve"> no iepakojuma satura, ieteicams lietot atbilstoši kalibrētus svarus. Vis</w:t>
      </w:r>
      <w:r w:rsidR="00B27F08" w:rsidRPr="007B1247">
        <w:rPr>
          <w:rFonts w:ascii="Times New Roman" w:eastAsia="Times New Roman" w:hAnsi="Times New Roman"/>
          <w:color w:val="000000"/>
        </w:rPr>
        <w:t>u</w:t>
      </w:r>
      <w:r w:rsidRPr="007B1247">
        <w:rPr>
          <w:rFonts w:ascii="Times New Roman" w:eastAsia="Times New Roman" w:hAnsi="Times New Roman"/>
          <w:color w:val="000000"/>
        </w:rPr>
        <w:t xml:space="preserve"> zāļu dienas dev</w:t>
      </w:r>
      <w:r w:rsidR="00B27F08" w:rsidRPr="00B76011">
        <w:rPr>
          <w:rFonts w:ascii="Times New Roman" w:eastAsia="Times New Roman" w:hAnsi="Times New Roman"/>
          <w:color w:val="000000"/>
        </w:rPr>
        <w:t>u</w:t>
      </w:r>
      <w:r w:rsidRPr="00B76011">
        <w:rPr>
          <w:rFonts w:ascii="Times New Roman" w:eastAsia="Times New Roman" w:hAnsi="Times New Roman"/>
          <w:color w:val="000000"/>
        </w:rPr>
        <w:t xml:space="preserve"> pievieno</w:t>
      </w:r>
      <w:r w:rsidR="00B27F08" w:rsidRPr="000558D2">
        <w:rPr>
          <w:rFonts w:ascii="Times New Roman" w:eastAsia="Times New Roman" w:hAnsi="Times New Roman"/>
          <w:color w:val="000000"/>
        </w:rPr>
        <w:t>t</w:t>
      </w:r>
      <w:r w:rsidRPr="000558D2">
        <w:rPr>
          <w:rFonts w:ascii="Times New Roman" w:eastAsia="Times New Roman" w:hAnsi="Times New Roman"/>
          <w:color w:val="000000"/>
        </w:rPr>
        <w:t xml:space="preserve"> dzeramajam ūdenim tā, lai tā tiktu </w:t>
      </w:r>
      <w:r w:rsidR="007B1247">
        <w:rPr>
          <w:rFonts w:ascii="Times New Roman" w:eastAsia="Times New Roman" w:hAnsi="Times New Roman"/>
          <w:color w:val="000000"/>
        </w:rPr>
        <w:t>uzņemta</w:t>
      </w:r>
      <w:r w:rsidRPr="00715E23">
        <w:rPr>
          <w:rFonts w:ascii="Times New Roman" w:eastAsia="Times New Roman" w:hAnsi="Times New Roman"/>
          <w:color w:val="000000"/>
        </w:rPr>
        <w:t xml:space="preserve"> 24 stundu laikā. </w:t>
      </w:r>
      <w:r w:rsidR="007B382A" w:rsidRPr="00715E23">
        <w:rPr>
          <w:rFonts w:ascii="Times New Roman" w:eastAsia="Times New Roman" w:hAnsi="Times New Roman"/>
          <w:color w:val="000000"/>
        </w:rPr>
        <w:t>Jauns z</w:t>
      </w:r>
      <w:r w:rsidRPr="00715E23">
        <w:rPr>
          <w:rFonts w:ascii="Times New Roman" w:eastAsia="Times New Roman" w:hAnsi="Times New Roman"/>
          <w:color w:val="000000"/>
        </w:rPr>
        <w:t xml:space="preserve">āles </w:t>
      </w:r>
      <w:r w:rsidRPr="003B23CB">
        <w:rPr>
          <w:rFonts w:ascii="Times New Roman" w:eastAsia="Times New Roman" w:hAnsi="Times New Roman"/>
          <w:color w:val="000000"/>
        </w:rPr>
        <w:t>saturoš</w:t>
      </w:r>
      <w:r w:rsidR="007B382A" w:rsidRPr="003B23CB">
        <w:rPr>
          <w:rFonts w:ascii="Times New Roman" w:eastAsia="Times New Roman" w:hAnsi="Times New Roman"/>
          <w:color w:val="000000"/>
        </w:rPr>
        <w:t>s</w:t>
      </w:r>
      <w:r w:rsidRPr="003B23CB">
        <w:rPr>
          <w:rFonts w:ascii="Times New Roman" w:eastAsia="Times New Roman" w:hAnsi="Times New Roman"/>
          <w:color w:val="000000"/>
        </w:rPr>
        <w:t xml:space="preserve"> dzeramais ūdens jā</w:t>
      </w:r>
      <w:r w:rsidR="007B382A" w:rsidRPr="00F03F5A">
        <w:rPr>
          <w:rFonts w:ascii="Times New Roman" w:eastAsia="Times New Roman" w:hAnsi="Times New Roman"/>
          <w:color w:val="000000"/>
        </w:rPr>
        <w:t>pagatavo</w:t>
      </w:r>
      <w:r w:rsidRPr="00F03F5A">
        <w:rPr>
          <w:rFonts w:ascii="Times New Roman" w:eastAsia="Times New Roman" w:hAnsi="Times New Roman"/>
          <w:color w:val="000000"/>
        </w:rPr>
        <w:t xml:space="preserve"> ik pēc 24 stundām. </w:t>
      </w:r>
      <w:bookmarkStart w:id="26" w:name="_Hlk517252231"/>
      <w:r w:rsidR="007B382A" w:rsidRPr="00F03F5A">
        <w:rPr>
          <w:rFonts w:ascii="Times New Roman" w:eastAsia="Times New Roman" w:hAnsi="Times New Roman"/>
          <w:color w:val="000000"/>
        </w:rPr>
        <w:t xml:space="preserve">Ārstēšanas laikā dzīvniekiem </w:t>
      </w:r>
      <w:bookmarkEnd w:id="26"/>
      <w:r w:rsidR="007B382A" w:rsidRPr="00F03F5A">
        <w:rPr>
          <w:rFonts w:ascii="Times New Roman" w:eastAsia="Times New Roman" w:hAnsi="Times New Roman"/>
          <w:color w:val="000000"/>
        </w:rPr>
        <w:t>n</w:t>
      </w:r>
      <w:r w:rsidRPr="00F03F5A">
        <w:rPr>
          <w:rFonts w:ascii="Times New Roman" w:eastAsia="Times New Roman" w:hAnsi="Times New Roman"/>
          <w:color w:val="000000"/>
        </w:rPr>
        <w:t>edrīkst būt pieejams cits</w:t>
      </w:r>
      <w:r w:rsidR="007B382A" w:rsidRPr="00F03F5A">
        <w:rPr>
          <w:rFonts w:ascii="Times New Roman" w:eastAsia="Times New Roman" w:hAnsi="Times New Roman"/>
          <w:color w:val="000000"/>
        </w:rPr>
        <w:t>, zāles nesaturošs,</w:t>
      </w:r>
      <w:r w:rsidRPr="00836FF3">
        <w:rPr>
          <w:rFonts w:ascii="Times New Roman" w:eastAsia="Times New Roman" w:hAnsi="Times New Roman"/>
          <w:color w:val="000000"/>
        </w:rPr>
        <w:t xml:space="preserve"> dzeramā ūdens avots. </w:t>
      </w:r>
    </w:p>
    <w:bookmarkEnd w:id="25"/>
    <w:p w14:paraId="5D827652" w14:textId="77777777" w:rsidR="00636EE4" w:rsidRPr="00836FF3" w:rsidRDefault="00636EE4" w:rsidP="00B7601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71021299" w14:textId="77777777" w:rsidR="00BB34A7" w:rsidRPr="003B23CB" w:rsidRDefault="00BB34A7" w:rsidP="00B76011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</w:rPr>
      </w:pPr>
      <w:r w:rsidRPr="003B23CB">
        <w:rPr>
          <w:rFonts w:ascii="Times New Roman" w:eastAsia="Times New Roman" w:hAnsi="Times New Roman"/>
          <w:color w:val="000000"/>
        </w:rPr>
        <w:lastRenderedPageBreak/>
        <w:t xml:space="preserve">Galaprodukta maksimālā šķīdība mīkstā un cietā ūdenī ir 50 g/l. Sagatavojot standartšķīdumu un izmantojot dozēšanas sūkni, nepārsniedziet maksimālo šķīdību, ko var iegūt konkrētajos apstākļos. Pielāgojiet dozēšanas sūkņa plūsmas ātruma iestatījumus atbilstoši rezerves šķīduma koncentrācijai un ārstējamo dzīvnieku ūdens patēriņam. </w:t>
      </w:r>
    </w:p>
    <w:p w14:paraId="779061D4" w14:textId="77777777" w:rsidR="00BB34A7" w:rsidRPr="003B23CB" w:rsidRDefault="00BB34A7" w:rsidP="00B7601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</w:p>
    <w:p w14:paraId="7905F1BB" w14:textId="77777777" w:rsidR="00BB34A7" w:rsidRPr="00715E23" w:rsidRDefault="00BB34A7" w:rsidP="00715E23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b/>
          <w:color w:val="000000"/>
        </w:rPr>
        <w:t>4.10</w:t>
      </w:r>
      <w:r w:rsidRPr="00715E23">
        <w:rPr>
          <w:rFonts w:ascii="Times New Roman" w:eastAsia="Times New Roman" w:hAnsi="Times New Roman"/>
          <w:b/>
          <w:color w:val="000000"/>
        </w:rPr>
        <w:tab/>
        <w:t>Pārdozēšana (simptomi, rīcība ārkārtas situācijā, antidoti), ja nepieciešams</w:t>
      </w:r>
    </w:p>
    <w:p w14:paraId="74178C8A" w14:textId="77777777" w:rsidR="00BB34A7" w:rsidRPr="00715E23" w:rsidRDefault="00BB34A7" w:rsidP="00B76011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467782D8" w14:textId="77777777" w:rsidR="00636EE4" w:rsidRPr="003B23CB" w:rsidRDefault="00636EE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bookmarkStart w:id="27" w:name="_Hlk516053419"/>
      <w:r w:rsidRPr="003B23CB">
        <w:rPr>
          <w:rFonts w:ascii="Times New Roman" w:eastAsia="Times New Roman" w:hAnsi="Times New Roman"/>
          <w:color w:val="000000"/>
        </w:rPr>
        <w:t xml:space="preserve">Deva, kas lielāka par 10 mg linkomicīna uz kg ķermeņa svara, cūkām var izraisīt diareju un mīkstas fekālijas. </w:t>
      </w:r>
    </w:p>
    <w:p w14:paraId="71E363EB" w14:textId="77777777" w:rsidR="00636EE4" w:rsidRPr="003B23CB" w:rsidRDefault="00636EE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3B23CB">
        <w:rPr>
          <w:rFonts w:ascii="Times New Roman" w:eastAsia="Times New Roman" w:hAnsi="Times New Roman"/>
          <w:color w:val="000000"/>
        </w:rPr>
        <w:t>Nejaušas pārdozēšanas gadījumā ārstēšan</w:t>
      </w:r>
      <w:r w:rsidR="00E52206" w:rsidRPr="003B23CB">
        <w:rPr>
          <w:rFonts w:ascii="Times New Roman" w:eastAsia="Times New Roman" w:hAnsi="Times New Roman"/>
          <w:color w:val="000000"/>
        </w:rPr>
        <w:t>u</w:t>
      </w:r>
      <w:r w:rsidRPr="003B23CB">
        <w:rPr>
          <w:rFonts w:ascii="Times New Roman" w:eastAsia="Times New Roman" w:hAnsi="Times New Roman"/>
          <w:color w:val="000000"/>
        </w:rPr>
        <w:t xml:space="preserve"> pārtrau</w:t>
      </w:r>
      <w:r w:rsidR="00E52206" w:rsidRPr="003B23CB">
        <w:rPr>
          <w:rFonts w:ascii="Times New Roman" w:eastAsia="Times New Roman" w:hAnsi="Times New Roman"/>
          <w:color w:val="000000"/>
        </w:rPr>
        <w:t>kt</w:t>
      </w:r>
      <w:r w:rsidRPr="003B23CB">
        <w:rPr>
          <w:rFonts w:ascii="Times New Roman" w:eastAsia="Times New Roman" w:hAnsi="Times New Roman"/>
          <w:color w:val="000000"/>
        </w:rPr>
        <w:t xml:space="preserve"> un atsāk</w:t>
      </w:r>
      <w:r w:rsidR="00E52206" w:rsidRPr="003B23CB">
        <w:rPr>
          <w:rFonts w:ascii="Times New Roman" w:eastAsia="Times New Roman" w:hAnsi="Times New Roman"/>
          <w:color w:val="000000"/>
        </w:rPr>
        <w:t>t</w:t>
      </w:r>
      <w:r w:rsidRPr="003B23CB">
        <w:rPr>
          <w:rFonts w:ascii="Times New Roman" w:eastAsia="Times New Roman" w:hAnsi="Times New Roman"/>
          <w:color w:val="000000"/>
        </w:rPr>
        <w:t xml:space="preserve"> ārstēšan</w:t>
      </w:r>
      <w:r w:rsidR="00E52206" w:rsidRPr="003B23CB">
        <w:rPr>
          <w:rFonts w:ascii="Times New Roman" w:eastAsia="Times New Roman" w:hAnsi="Times New Roman"/>
          <w:color w:val="000000"/>
        </w:rPr>
        <w:t>u</w:t>
      </w:r>
      <w:r w:rsidRPr="003B23CB">
        <w:rPr>
          <w:rFonts w:ascii="Times New Roman" w:eastAsia="Times New Roman" w:hAnsi="Times New Roman"/>
          <w:color w:val="000000"/>
        </w:rPr>
        <w:t xml:space="preserve"> ar ieteicamo devu. </w:t>
      </w:r>
    </w:p>
    <w:p w14:paraId="3B7D2B34" w14:textId="77777777" w:rsidR="00BB34A7" w:rsidRPr="003B23CB" w:rsidRDefault="00636EE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3B23CB">
        <w:rPr>
          <w:rFonts w:ascii="Times New Roman" w:eastAsia="Times New Roman" w:hAnsi="Times New Roman"/>
          <w:color w:val="000000"/>
        </w:rPr>
        <w:t>Nav specifiska antidota, ārstēšana ir simptomātiska.</w:t>
      </w:r>
      <w:bookmarkEnd w:id="27"/>
    </w:p>
    <w:p w14:paraId="4BEF350B" w14:textId="77777777" w:rsidR="00BB34A7" w:rsidRPr="003B23CB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32D2C7F4" w14:textId="77777777" w:rsidR="00BB34A7" w:rsidRPr="003B23CB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3B23CB">
        <w:rPr>
          <w:rFonts w:ascii="Times New Roman" w:eastAsia="Times New Roman" w:hAnsi="Times New Roman"/>
          <w:b/>
          <w:color w:val="000000"/>
        </w:rPr>
        <w:t>4.11</w:t>
      </w:r>
      <w:r w:rsidRPr="003B23CB">
        <w:rPr>
          <w:rFonts w:ascii="Times New Roman" w:eastAsia="Times New Roman" w:hAnsi="Times New Roman"/>
          <w:b/>
          <w:color w:val="000000"/>
        </w:rPr>
        <w:tab/>
        <w:t>Ierobežojumu periods(-i) dzīvnieku produkcijas izmantošanā</w:t>
      </w:r>
    </w:p>
    <w:p w14:paraId="5B4DB720" w14:textId="77777777" w:rsidR="00BB34A7" w:rsidRPr="003B23CB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4F773E82" w14:textId="77777777" w:rsidR="00636EE4" w:rsidRPr="003B23CB" w:rsidRDefault="00636EE4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bCs/>
          <w:color w:val="000000"/>
        </w:rPr>
      </w:pPr>
      <w:bookmarkStart w:id="28" w:name="_Hlk516053207"/>
      <w:r w:rsidRPr="003B23CB">
        <w:rPr>
          <w:rFonts w:ascii="Times New Roman" w:eastAsia="Times New Roman" w:hAnsi="Times New Roman"/>
          <w:b/>
          <w:bCs/>
          <w:color w:val="000000"/>
          <w:u w:val="single"/>
        </w:rPr>
        <w:t>Cūk</w:t>
      </w:r>
      <w:r w:rsidR="00C56BC6" w:rsidRPr="003B23CB">
        <w:rPr>
          <w:rFonts w:ascii="Times New Roman" w:eastAsia="Times New Roman" w:hAnsi="Times New Roman"/>
          <w:b/>
          <w:bCs/>
          <w:color w:val="000000"/>
          <w:u w:val="single"/>
        </w:rPr>
        <w:t>ām</w:t>
      </w:r>
      <w:r w:rsidRPr="003B23CB">
        <w:rPr>
          <w:rFonts w:ascii="Times New Roman" w:eastAsia="Times New Roman" w:hAnsi="Times New Roman"/>
          <w:b/>
          <w:bCs/>
          <w:color w:val="000000"/>
          <w:u w:val="single"/>
        </w:rPr>
        <w:t xml:space="preserve"> </w:t>
      </w:r>
    </w:p>
    <w:p w14:paraId="2CA5F30B" w14:textId="77777777" w:rsidR="00636EE4" w:rsidRPr="00B76011" w:rsidRDefault="00636EE4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color w:val="000000"/>
        </w:rPr>
      </w:pPr>
      <w:r w:rsidRPr="00715E23">
        <w:rPr>
          <w:rFonts w:ascii="Times New Roman" w:eastAsia="Times New Roman" w:hAnsi="Times New Roman"/>
          <w:color w:val="000000"/>
          <w:u w:val="single"/>
        </w:rPr>
        <w:t>Gaļai un blakusproduktiem:</w:t>
      </w:r>
      <w:r w:rsidRPr="00B76011">
        <w:rPr>
          <w:rFonts w:ascii="Times New Roman" w:eastAsia="Times New Roman" w:hAnsi="Times New Roman"/>
          <w:bCs/>
          <w:color w:val="000000"/>
        </w:rPr>
        <w:t xml:space="preserve"> 1 diena. </w:t>
      </w:r>
    </w:p>
    <w:p w14:paraId="7569C376" w14:textId="77777777" w:rsidR="00636EE4" w:rsidRPr="00B76011" w:rsidRDefault="00636EE4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bCs/>
          <w:color w:val="000000"/>
        </w:rPr>
      </w:pPr>
    </w:p>
    <w:bookmarkEnd w:id="28"/>
    <w:p w14:paraId="757C773B" w14:textId="77777777" w:rsidR="00BB34A7" w:rsidRPr="00D77482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bCs/>
          <w:color w:val="000000"/>
        </w:rPr>
      </w:pPr>
      <w:r w:rsidRPr="00B76011">
        <w:rPr>
          <w:rFonts w:ascii="Times New Roman" w:eastAsia="Times New Roman" w:hAnsi="Times New Roman"/>
          <w:b/>
          <w:bCs/>
          <w:color w:val="000000"/>
          <w:u w:val="single"/>
        </w:rPr>
        <w:t>Vist</w:t>
      </w:r>
      <w:r w:rsidR="00C56BC6" w:rsidRPr="00B76011">
        <w:rPr>
          <w:rFonts w:ascii="Times New Roman" w:eastAsia="Times New Roman" w:hAnsi="Times New Roman"/>
          <w:b/>
          <w:bCs/>
          <w:color w:val="000000"/>
          <w:u w:val="single"/>
        </w:rPr>
        <w:t>ām</w:t>
      </w:r>
    </w:p>
    <w:p w14:paraId="42F70BE4" w14:textId="77777777" w:rsidR="00BB34A7" w:rsidRPr="00B76011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color w:val="000000"/>
        </w:rPr>
      </w:pPr>
      <w:r w:rsidRPr="004D7A47">
        <w:rPr>
          <w:rFonts w:ascii="Times New Roman" w:eastAsia="Times New Roman" w:hAnsi="Times New Roman"/>
          <w:color w:val="000000"/>
          <w:u w:val="single"/>
        </w:rPr>
        <w:t>Gaļai</w:t>
      </w:r>
      <w:r w:rsidR="00C56BC6" w:rsidRPr="007B1247">
        <w:rPr>
          <w:rFonts w:ascii="Times New Roman" w:eastAsia="Times New Roman" w:hAnsi="Times New Roman"/>
          <w:color w:val="000000"/>
          <w:u w:val="single"/>
        </w:rPr>
        <w:t xml:space="preserve"> </w:t>
      </w:r>
      <w:bookmarkStart w:id="29" w:name="_Hlk517252708"/>
      <w:r w:rsidR="00C56BC6" w:rsidRPr="00715E23">
        <w:rPr>
          <w:rFonts w:ascii="Times New Roman" w:eastAsia="Times New Roman" w:hAnsi="Times New Roman"/>
          <w:color w:val="000000"/>
          <w:u w:val="single"/>
        </w:rPr>
        <w:t>un blakusproduktiem</w:t>
      </w:r>
      <w:bookmarkEnd w:id="29"/>
      <w:r w:rsidRPr="00B76011">
        <w:rPr>
          <w:rFonts w:ascii="Times New Roman" w:eastAsia="Times New Roman" w:hAnsi="Times New Roman"/>
          <w:color w:val="000000"/>
          <w:u w:val="single"/>
        </w:rPr>
        <w:t>:</w:t>
      </w:r>
      <w:r w:rsidR="00BF3DF7" w:rsidRPr="00B76011">
        <w:rPr>
          <w:rFonts w:ascii="Times New Roman" w:eastAsia="Times New Roman" w:hAnsi="Times New Roman"/>
          <w:color w:val="000000"/>
          <w:u w:val="single"/>
        </w:rPr>
        <w:t xml:space="preserve"> </w:t>
      </w:r>
      <w:r w:rsidRPr="00B76011">
        <w:rPr>
          <w:rFonts w:ascii="Times New Roman" w:eastAsia="Times New Roman" w:hAnsi="Times New Roman"/>
          <w:color w:val="000000"/>
        </w:rPr>
        <w:t xml:space="preserve">5 dienas. </w:t>
      </w:r>
    </w:p>
    <w:p w14:paraId="1A90149B" w14:textId="77777777" w:rsidR="00BB34A7" w:rsidRPr="00B76011" w:rsidRDefault="00C56BC6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color w:val="000000"/>
        </w:rPr>
        <w:t>N</w:t>
      </w:r>
      <w:r w:rsidR="00BB34A7" w:rsidRPr="00B76011">
        <w:rPr>
          <w:rFonts w:ascii="Times New Roman" w:eastAsia="Times New Roman" w:hAnsi="Times New Roman"/>
          <w:color w:val="000000"/>
        </w:rPr>
        <w:t>av reģistrēts lietošanai dējējputniem, kuru olas paredzēts izmantot cilvēku uzturā.</w:t>
      </w:r>
    </w:p>
    <w:p w14:paraId="24732B91" w14:textId="77777777" w:rsidR="00BB34A7" w:rsidRPr="00715E23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715B286C" w14:textId="77777777" w:rsidR="00BB34A7" w:rsidRPr="00715E23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512AB3C4" w14:textId="77777777" w:rsidR="00BB34A7" w:rsidRPr="00B76011" w:rsidRDefault="00BB34A7" w:rsidP="00715E23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5.</w:t>
      </w:r>
      <w:r w:rsidRPr="00B76011">
        <w:rPr>
          <w:rFonts w:ascii="Times New Roman" w:eastAsia="Times New Roman" w:hAnsi="Times New Roman"/>
          <w:b/>
          <w:color w:val="000000"/>
        </w:rPr>
        <w:tab/>
        <w:t>FARMAKOLOĢISKĀS ĪPAŠĪBAS</w:t>
      </w:r>
    </w:p>
    <w:p w14:paraId="6E3F3BD8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0AE7BEEA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color w:val="000000"/>
        </w:rPr>
        <w:t xml:space="preserve">Farmakoterapeitiskā grupa: pretmikrobie līdzekļi sistēmiskai lietošanai, linkozamīdi. </w:t>
      </w:r>
    </w:p>
    <w:p w14:paraId="7793CAC8" w14:textId="77777777" w:rsidR="00BB34A7" w:rsidRPr="000558D2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0558D2">
        <w:rPr>
          <w:rFonts w:ascii="Times New Roman" w:eastAsia="Times New Roman" w:hAnsi="Times New Roman"/>
          <w:color w:val="000000"/>
        </w:rPr>
        <w:t xml:space="preserve">ATĶ vet kods: </w:t>
      </w:r>
      <w:r w:rsidR="00C56BC6" w:rsidRPr="000558D2">
        <w:rPr>
          <w:rFonts w:ascii="Times New Roman" w:eastAsia="Times New Roman" w:hAnsi="Times New Roman"/>
          <w:color w:val="000000"/>
        </w:rPr>
        <w:t>QJ01FF02.</w:t>
      </w:r>
    </w:p>
    <w:p w14:paraId="7BD74833" w14:textId="77777777" w:rsidR="00BB34A7" w:rsidRPr="00C23591" w:rsidRDefault="00BB34A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0CF9BBF3" w14:textId="77777777" w:rsidR="00BB34A7" w:rsidRPr="00C23591" w:rsidRDefault="00BB34A7" w:rsidP="00715E23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C23591">
        <w:rPr>
          <w:rFonts w:ascii="Times New Roman" w:eastAsia="Times New Roman" w:hAnsi="Times New Roman"/>
          <w:b/>
          <w:color w:val="000000"/>
        </w:rPr>
        <w:t>5.1</w:t>
      </w:r>
      <w:r w:rsidRPr="00C23591">
        <w:rPr>
          <w:rFonts w:ascii="Times New Roman" w:eastAsia="Times New Roman" w:hAnsi="Times New Roman"/>
          <w:b/>
          <w:color w:val="000000"/>
        </w:rPr>
        <w:tab/>
        <w:t>Farmakodinamiskās īpašības</w:t>
      </w:r>
    </w:p>
    <w:p w14:paraId="63AC10A6" w14:textId="77777777" w:rsidR="00BB34A7" w:rsidRPr="00C2359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5B07930F" w14:textId="2BE88795" w:rsidR="00636EE4" w:rsidRPr="00F03F5A" w:rsidRDefault="00636EE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0E0056">
        <w:rPr>
          <w:rFonts w:ascii="Times New Roman" w:eastAsia="Times New Roman" w:hAnsi="Times New Roman"/>
          <w:color w:val="000000"/>
        </w:rPr>
        <w:t>Linkomicīns ir linkozamīdu grupas antibiotika,</w:t>
      </w:r>
      <w:r w:rsidRPr="003B23CB">
        <w:rPr>
          <w:rFonts w:ascii="Times New Roman" w:eastAsia="Times New Roman" w:hAnsi="Times New Roman"/>
          <w:color w:val="000000"/>
        </w:rPr>
        <w:t xml:space="preserve"> </w:t>
      </w:r>
      <w:r w:rsidR="00427F15" w:rsidRPr="003B23CB">
        <w:rPr>
          <w:rFonts w:ascii="Times New Roman" w:eastAsia="Times New Roman" w:hAnsi="Times New Roman"/>
          <w:color w:val="000000"/>
        </w:rPr>
        <w:t>atvasināta</w:t>
      </w:r>
      <w:r w:rsidRPr="00CD27F4">
        <w:rPr>
          <w:rFonts w:ascii="Times New Roman" w:eastAsia="Times New Roman" w:hAnsi="Times New Roman"/>
          <w:color w:val="000000"/>
        </w:rPr>
        <w:t xml:space="preserve"> no </w:t>
      </w:r>
      <w:r w:rsidRPr="00CD27F4">
        <w:rPr>
          <w:rFonts w:ascii="Times New Roman" w:eastAsia="Times New Roman" w:hAnsi="Times New Roman"/>
          <w:i/>
          <w:iCs/>
          <w:color w:val="000000"/>
        </w:rPr>
        <w:t>Streptomyces lincolnensis</w:t>
      </w:r>
      <w:r w:rsidRPr="00CD27F4">
        <w:rPr>
          <w:rFonts w:ascii="Times New Roman" w:eastAsia="Times New Roman" w:hAnsi="Times New Roman"/>
          <w:color w:val="000000"/>
        </w:rPr>
        <w:t xml:space="preserve">, kas </w:t>
      </w:r>
      <w:r w:rsidR="00E97A8D" w:rsidRPr="00F03F5A">
        <w:rPr>
          <w:rFonts w:ascii="Times New Roman" w:eastAsia="Times New Roman" w:hAnsi="Times New Roman"/>
          <w:color w:val="000000"/>
        </w:rPr>
        <w:t>inhibē</w:t>
      </w:r>
      <w:r w:rsidRPr="00F03F5A">
        <w:rPr>
          <w:rFonts w:ascii="Times New Roman" w:eastAsia="Times New Roman" w:hAnsi="Times New Roman"/>
          <w:color w:val="000000"/>
        </w:rPr>
        <w:t xml:space="preserve"> </w:t>
      </w:r>
      <w:r w:rsidR="00427F15" w:rsidRPr="00F03F5A">
        <w:rPr>
          <w:rFonts w:ascii="Times New Roman" w:eastAsia="Times New Roman" w:hAnsi="Times New Roman"/>
          <w:color w:val="000000"/>
        </w:rPr>
        <w:t>olbaltumvielu</w:t>
      </w:r>
      <w:r w:rsidRPr="00F03F5A">
        <w:rPr>
          <w:rFonts w:ascii="Times New Roman" w:eastAsia="Times New Roman" w:hAnsi="Times New Roman"/>
          <w:color w:val="000000"/>
        </w:rPr>
        <w:t xml:space="preserve"> sintēzi. Linkomicīns saistās ar baktēriju ribosomu 50S subvienību, kas atrodas tuvu peptidiltransferāzes centram un traucē peptīdu ķēdes pagarinā</w:t>
      </w:r>
      <w:r w:rsidR="00867E54" w:rsidRPr="00F03F5A">
        <w:rPr>
          <w:rFonts w:ascii="Times New Roman" w:eastAsia="Times New Roman" w:hAnsi="Times New Roman"/>
          <w:color w:val="000000"/>
        </w:rPr>
        <w:t>šanās</w:t>
      </w:r>
      <w:r w:rsidRPr="00F03F5A">
        <w:rPr>
          <w:rFonts w:ascii="Times New Roman" w:eastAsia="Times New Roman" w:hAnsi="Times New Roman"/>
          <w:color w:val="000000"/>
        </w:rPr>
        <w:t xml:space="preserve"> proces</w:t>
      </w:r>
      <w:r w:rsidR="00867E54" w:rsidRPr="00F03F5A">
        <w:rPr>
          <w:rFonts w:ascii="Times New Roman" w:eastAsia="Times New Roman" w:hAnsi="Times New Roman"/>
          <w:color w:val="000000"/>
        </w:rPr>
        <w:t>u</w:t>
      </w:r>
      <w:r w:rsidRPr="00F03F5A">
        <w:rPr>
          <w:rFonts w:ascii="Times New Roman" w:eastAsia="Times New Roman" w:hAnsi="Times New Roman"/>
          <w:color w:val="000000"/>
        </w:rPr>
        <w:t xml:space="preserve">, </w:t>
      </w:r>
      <w:r w:rsidR="00867E54" w:rsidRPr="00F03F5A">
        <w:rPr>
          <w:rFonts w:ascii="Times New Roman" w:eastAsia="Times New Roman" w:hAnsi="Times New Roman"/>
          <w:color w:val="000000"/>
        </w:rPr>
        <w:t>izraisot</w:t>
      </w:r>
      <w:r w:rsidRPr="00F03F5A">
        <w:rPr>
          <w:rFonts w:ascii="Times New Roman" w:eastAsia="Times New Roman" w:hAnsi="Times New Roman"/>
          <w:color w:val="000000"/>
        </w:rPr>
        <w:t xml:space="preserve"> priekšlaicīgu peptidil-tRNS atdalīšanos no ribosomas. </w:t>
      </w:r>
    </w:p>
    <w:p w14:paraId="4CA18FB9" w14:textId="77777777" w:rsidR="00636EE4" w:rsidRPr="00F03F5A" w:rsidRDefault="00636EE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F03F5A">
        <w:rPr>
          <w:rFonts w:ascii="Times New Roman" w:eastAsia="Times New Roman" w:hAnsi="Times New Roman"/>
          <w:color w:val="000000"/>
        </w:rPr>
        <w:t>Linkomicīns darbojas pret dažām gram</w:t>
      </w:r>
      <w:r w:rsidR="00867E54" w:rsidRPr="00F03F5A">
        <w:rPr>
          <w:rFonts w:ascii="Times New Roman" w:eastAsia="Times New Roman" w:hAnsi="Times New Roman"/>
          <w:color w:val="000000"/>
        </w:rPr>
        <w:t>pozitīv</w:t>
      </w:r>
      <w:r w:rsidR="008E646A" w:rsidRPr="00F03F5A">
        <w:rPr>
          <w:rFonts w:ascii="Times New Roman" w:eastAsia="Times New Roman" w:hAnsi="Times New Roman"/>
          <w:color w:val="000000"/>
        </w:rPr>
        <w:t>aj</w:t>
      </w:r>
      <w:r w:rsidR="00867E54" w:rsidRPr="00F03F5A">
        <w:rPr>
          <w:rFonts w:ascii="Times New Roman" w:eastAsia="Times New Roman" w:hAnsi="Times New Roman"/>
          <w:color w:val="000000"/>
        </w:rPr>
        <w:t>ām</w:t>
      </w:r>
      <w:r w:rsidRPr="00F03F5A">
        <w:rPr>
          <w:rFonts w:ascii="Times New Roman" w:eastAsia="Times New Roman" w:hAnsi="Times New Roman"/>
          <w:color w:val="000000"/>
        </w:rPr>
        <w:t xml:space="preserve"> baktērijām (</w:t>
      </w:r>
      <w:r w:rsidRPr="00F03F5A">
        <w:rPr>
          <w:rFonts w:ascii="Times New Roman" w:eastAsia="Times New Roman" w:hAnsi="Times New Roman"/>
          <w:i/>
          <w:iCs/>
          <w:color w:val="000000"/>
        </w:rPr>
        <w:t>Clostridium perfringens</w:t>
      </w:r>
      <w:r w:rsidRPr="00F03F5A">
        <w:rPr>
          <w:rFonts w:ascii="Times New Roman" w:eastAsia="Times New Roman" w:hAnsi="Times New Roman"/>
          <w:color w:val="000000"/>
        </w:rPr>
        <w:t>) un mikoplazmām (</w:t>
      </w:r>
      <w:r w:rsidRPr="00F03F5A">
        <w:rPr>
          <w:rFonts w:ascii="Times New Roman" w:eastAsia="Times New Roman" w:hAnsi="Times New Roman"/>
          <w:i/>
          <w:iCs/>
          <w:color w:val="000000"/>
        </w:rPr>
        <w:t>Mycoplasma hyopneumoniae</w:t>
      </w:r>
      <w:r w:rsidRPr="00F03F5A">
        <w:rPr>
          <w:rFonts w:ascii="Times New Roman" w:eastAsia="Times New Roman" w:hAnsi="Times New Roman"/>
          <w:color w:val="000000"/>
        </w:rPr>
        <w:t xml:space="preserve">). </w:t>
      </w:r>
    </w:p>
    <w:p w14:paraId="6D138DE9" w14:textId="77777777" w:rsidR="00636EE4" w:rsidRPr="00F03F5A" w:rsidRDefault="00FD3272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F03F5A">
        <w:rPr>
          <w:rFonts w:ascii="Times New Roman" w:eastAsia="Times New Roman" w:hAnsi="Times New Roman"/>
          <w:color w:val="000000"/>
        </w:rPr>
        <w:t>Lai gan</w:t>
      </w:r>
      <w:r w:rsidR="00636EE4" w:rsidRPr="00F03F5A">
        <w:rPr>
          <w:rFonts w:ascii="Times New Roman" w:eastAsia="Times New Roman" w:hAnsi="Times New Roman"/>
          <w:color w:val="000000"/>
        </w:rPr>
        <w:t xml:space="preserve"> linkozamīdi</w:t>
      </w:r>
      <w:r w:rsidRPr="00F03F5A">
        <w:rPr>
          <w:rFonts w:ascii="Times New Roman" w:eastAsia="Times New Roman" w:hAnsi="Times New Roman"/>
          <w:color w:val="000000"/>
        </w:rPr>
        <w:t xml:space="preserve"> galvenokārt</w:t>
      </w:r>
      <w:r w:rsidR="00636EE4" w:rsidRPr="00F03F5A">
        <w:rPr>
          <w:rFonts w:ascii="Times New Roman" w:eastAsia="Times New Roman" w:hAnsi="Times New Roman"/>
          <w:color w:val="000000"/>
        </w:rPr>
        <w:t xml:space="preserve"> tiek uzskatīti par bakteriostatiskiem līdzekļiem, to aktivitāte ir atkarīga no mikroorganismu jutības un antibiotiku koncentrācijas. Linkomicīnam var būt gan baktericīda, gan bakteriostatiska iedarbība. </w:t>
      </w:r>
    </w:p>
    <w:p w14:paraId="22381E74" w14:textId="77777777" w:rsidR="00636EE4" w:rsidRPr="00F03F5A" w:rsidRDefault="00636EE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F03F5A">
        <w:rPr>
          <w:rFonts w:ascii="Times New Roman" w:eastAsia="Times New Roman" w:hAnsi="Times New Roman"/>
          <w:color w:val="000000"/>
        </w:rPr>
        <w:t>Rezistenci pret linkomicīnu bieži rada plazmīdu radīt</w:t>
      </w:r>
      <w:r w:rsidR="00E21348" w:rsidRPr="00F03F5A">
        <w:rPr>
          <w:rFonts w:ascii="Times New Roman" w:eastAsia="Times New Roman" w:hAnsi="Times New Roman"/>
          <w:color w:val="000000"/>
        </w:rPr>
        <w:t>o</w:t>
      </w:r>
      <w:r w:rsidRPr="00F03F5A">
        <w:rPr>
          <w:rFonts w:ascii="Times New Roman" w:eastAsia="Times New Roman" w:hAnsi="Times New Roman"/>
          <w:color w:val="000000"/>
        </w:rPr>
        <w:t xml:space="preserve"> faktor</w:t>
      </w:r>
      <w:r w:rsidR="00E21348" w:rsidRPr="00F03F5A">
        <w:rPr>
          <w:rFonts w:ascii="Times New Roman" w:eastAsia="Times New Roman" w:hAnsi="Times New Roman"/>
          <w:color w:val="000000"/>
        </w:rPr>
        <w:t>u</w:t>
      </w:r>
      <w:r w:rsidRPr="00F03F5A">
        <w:rPr>
          <w:rFonts w:ascii="Times New Roman" w:eastAsia="Times New Roman" w:hAnsi="Times New Roman"/>
          <w:color w:val="000000"/>
        </w:rPr>
        <w:t xml:space="preserve"> (</w:t>
      </w:r>
      <w:r w:rsidRPr="00F03F5A">
        <w:rPr>
          <w:rFonts w:ascii="Times New Roman" w:eastAsia="Times New Roman" w:hAnsi="Times New Roman"/>
          <w:i/>
          <w:iCs/>
          <w:color w:val="000000"/>
        </w:rPr>
        <w:t xml:space="preserve">erm </w:t>
      </w:r>
      <w:r w:rsidRPr="00F03F5A">
        <w:rPr>
          <w:rFonts w:ascii="Times New Roman" w:eastAsia="Times New Roman" w:hAnsi="Times New Roman"/>
          <w:color w:val="000000"/>
        </w:rPr>
        <w:t>gēni) kodētas metilāzes, k</w:t>
      </w:r>
      <w:r w:rsidR="00E21348" w:rsidRPr="00F03F5A">
        <w:rPr>
          <w:rFonts w:ascii="Times New Roman" w:eastAsia="Times New Roman" w:hAnsi="Times New Roman"/>
          <w:color w:val="000000"/>
        </w:rPr>
        <w:t>ur</w:t>
      </w:r>
      <w:r w:rsidRPr="00F03F5A">
        <w:rPr>
          <w:rFonts w:ascii="Times New Roman" w:eastAsia="Times New Roman" w:hAnsi="Times New Roman"/>
          <w:color w:val="000000"/>
        </w:rPr>
        <w:t>as izmaina ribosomu piesaistes vietu un bieži vien rada krustenisko rezistenci pret citiem makrolīdu, linkozamīdu un streptogramīnu grupas pretmikrob</w:t>
      </w:r>
      <w:r w:rsidR="00E21348" w:rsidRPr="00F03F5A">
        <w:rPr>
          <w:rFonts w:ascii="Times New Roman" w:eastAsia="Times New Roman" w:hAnsi="Times New Roman"/>
          <w:color w:val="000000"/>
        </w:rPr>
        <w:t>aj</w:t>
      </w:r>
      <w:r w:rsidRPr="00F03F5A">
        <w:rPr>
          <w:rFonts w:ascii="Times New Roman" w:eastAsia="Times New Roman" w:hAnsi="Times New Roman"/>
          <w:color w:val="000000"/>
        </w:rPr>
        <w:t xml:space="preserve">iem līdzekļiem. </w:t>
      </w:r>
    </w:p>
    <w:p w14:paraId="5DF516E4" w14:textId="7F9564B9" w:rsidR="00BB34A7" w:rsidRPr="00B76011" w:rsidRDefault="00636EE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3B23CB">
        <w:rPr>
          <w:rFonts w:ascii="Times New Roman" w:eastAsia="Times New Roman" w:hAnsi="Times New Roman"/>
          <w:color w:val="000000"/>
        </w:rPr>
        <w:t>Tomēr</w:t>
      </w:r>
      <w:r w:rsidR="00FD3272" w:rsidRPr="003B23CB">
        <w:rPr>
          <w:rFonts w:ascii="Times New Roman" w:eastAsia="Times New Roman" w:hAnsi="Times New Roman"/>
          <w:color w:val="000000"/>
        </w:rPr>
        <w:t>,</w:t>
      </w:r>
      <w:r w:rsidRPr="003B23CB">
        <w:rPr>
          <w:rFonts w:ascii="Times New Roman" w:eastAsia="Times New Roman" w:hAnsi="Times New Roman"/>
          <w:color w:val="000000"/>
        </w:rPr>
        <w:t xml:space="preserve"> visbiežāk izplatītais mehānisms mikoplazmā</w:t>
      </w:r>
      <w:r w:rsidRPr="00CD27F4">
        <w:rPr>
          <w:rFonts w:ascii="Times New Roman" w:eastAsia="Times New Roman" w:hAnsi="Times New Roman"/>
          <w:color w:val="000000"/>
        </w:rPr>
        <w:t xml:space="preserve">s ir </w:t>
      </w:r>
      <w:r w:rsidRPr="00F03F5A">
        <w:rPr>
          <w:rFonts w:ascii="Times New Roman" w:eastAsia="Times New Roman" w:hAnsi="Times New Roman"/>
          <w:color w:val="000000"/>
        </w:rPr>
        <w:t>piesaistes vietas izmaiņa</w:t>
      </w:r>
      <w:r w:rsidR="00FD3272" w:rsidRPr="00F03F5A">
        <w:rPr>
          <w:rFonts w:ascii="Times New Roman" w:eastAsia="Times New Roman" w:hAnsi="Times New Roman"/>
          <w:color w:val="000000"/>
        </w:rPr>
        <w:t>s</w:t>
      </w:r>
      <w:r w:rsidRPr="00F03F5A">
        <w:rPr>
          <w:rFonts w:ascii="Times New Roman" w:eastAsia="Times New Roman" w:hAnsi="Times New Roman"/>
          <w:color w:val="000000"/>
        </w:rPr>
        <w:t xml:space="preserve"> mutāciju rezultātā (hromosomālā rezistence). </w:t>
      </w:r>
      <w:r w:rsidRPr="00CD27F4">
        <w:rPr>
          <w:rFonts w:ascii="Times New Roman" w:eastAsia="Times New Roman" w:hAnsi="Times New Roman"/>
          <w:color w:val="000000"/>
        </w:rPr>
        <w:t>Ir aprakstīta arī linkomicīna rezistence, k</w:t>
      </w:r>
      <w:r w:rsidR="006E4D92" w:rsidRPr="00CD27F4">
        <w:rPr>
          <w:rFonts w:ascii="Times New Roman" w:eastAsia="Times New Roman" w:hAnsi="Times New Roman"/>
          <w:color w:val="000000"/>
        </w:rPr>
        <w:t>as</w:t>
      </w:r>
      <w:r w:rsidRPr="00CD27F4">
        <w:rPr>
          <w:rFonts w:ascii="Times New Roman" w:eastAsia="Times New Roman" w:hAnsi="Times New Roman"/>
          <w:color w:val="000000"/>
        </w:rPr>
        <w:t xml:space="preserve"> radu</w:t>
      </w:r>
      <w:r w:rsidR="00FD3272" w:rsidRPr="00CD27F4">
        <w:rPr>
          <w:rFonts w:ascii="Times New Roman" w:eastAsia="Times New Roman" w:hAnsi="Times New Roman"/>
          <w:color w:val="000000"/>
        </w:rPr>
        <w:t>s</w:t>
      </w:r>
      <w:r w:rsidRPr="00CD27F4">
        <w:rPr>
          <w:rFonts w:ascii="Times New Roman" w:eastAsia="Times New Roman" w:hAnsi="Times New Roman"/>
          <w:color w:val="000000"/>
        </w:rPr>
        <w:t>i</w:t>
      </w:r>
      <w:r w:rsidR="00DB519D" w:rsidRPr="00CD27F4">
        <w:rPr>
          <w:rFonts w:ascii="Times New Roman" w:eastAsia="Times New Roman" w:hAnsi="Times New Roman"/>
          <w:color w:val="000000"/>
        </w:rPr>
        <w:t>es aktīvā sūkņa mehānisma</w:t>
      </w:r>
      <w:r w:rsidRPr="00CD27F4">
        <w:rPr>
          <w:rFonts w:ascii="Times New Roman" w:eastAsia="Times New Roman" w:hAnsi="Times New Roman"/>
          <w:color w:val="000000"/>
        </w:rPr>
        <w:t xml:space="preserve"> </w:t>
      </w:r>
      <w:r w:rsidR="00DB519D" w:rsidRPr="00CD27F4">
        <w:rPr>
          <w:rFonts w:ascii="Times New Roman" w:eastAsia="Times New Roman" w:hAnsi="Times New Roman"/>
          <w:color w:val="000000"/>
        </w:rPr>
        <w:t>rezultātā</w:t>
      </w:r>
      <w:r w:rsidRPr="00CD27F4">
        <w:rPr>
          <w:rFonts w:ascii="Times New Roman" w:eastAsia="Times New Roman" w:hAnsi="Times New Roman"/>
          <w:color w:val="000000"/>
        </w:rPr>
        <w:t xml:space="preserve"> vai enzīmu inaktivācija</w:t>
      </w:r>
      <w:r w:rsidR="00DB519D" w:rsidRPr="00CD27F4">
        <w:rPr>
          <w:rFonts w:ascii="Times New Roman" w:eastAsia="Times New Roman" w:hAnsi="Times New Roman"/>
          <w:color w:val="000000"/>
        </w:rPr>
        <w:t>s dēļ</w:t>
      </w:r>
      <w:r w:rsidRPr="00CD27F4">
        <w:rPr>
          <w:rFonts w:ascii="Times New Roman" w:eastAsia="Times New Roman" w:hAnsi="Times New Roman"/>
          <w:color w:val="000000"/>
        </w:rPr>
        <w:t xml:space="preserve">. </w:t>
      </w:r>
      <w:r w:rsidR="00FD3272" w:rsidRPr="00CD27F4">
        <w:rPr>
          <w:rFonts w:ascii="Times New Roman" w:eastAsia="Times New Roman" w:hAnsi="Times New Roman"/>
          <w:color w:val="000000"/>
        </w:rPr>
        <w:t xml:space="preserve">Starp linkomicīnu un klindamicīnu </w:t>
      </w:r>
      <w:r w:rsidR="007C5F34" w:rsidRPr="00CD27F4">
        <w:rPr>
          <w:rFonts w:ascii="Times New Roman" w:eastAsia="Times New Roman" w:hAnsi="Times New Roman"/>
          <w:color w:val="000000"/>
        </w:rPr>
        <w:t>b</w:t>
      </w:r>
      <w:r w:rsidRPr="00CD27F4">
        <w:rPr>
          <w:rFonts w:ascii="Times New Roman" w:eastAsia="Times New Roman" w:hAnsi="Times New Roman"/>
          <w:color w:val="000000"/>
        </w:rPr>
        <w:t>ieži pastāv pilnīga krusteniskā rezistence.</w:t>
      </w:r>
    </w:p>
    <w:p w14:paraId="1E7BFEFF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15F25222" w14:textId="77777777" w:rsidR="00BB34A7" w:rsidRPr="00B76011" w:rsidRDefault="00BB34A7" w:rsidP="00F03F5A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5.2</w:t>
      </w:r>
      <w:r w:rsidRPr="00B76011">
        <w:rPr>
          <w:rFonts w:ascii="Times New Roman" w:eastAsia="Times New Roman" w:hAnsi="Times New Roman"/>
          <w:b/>
          <w:color w:val="000000"/>
        </w:rPr>
        <w:tab/>
        <w:t>Farmakokinētiskie dati</w:t>
      </w:r>
    </w:p>
    <w:p w14:paraId="0C459F7F" w14:textId="77777777" w:rsidR="00BB34A7" w:rsidRPr="000558D2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66048701" w14:textId="657C6528" w:rsidR="00636EE4" w:rsidRPr="00F03F5A" w:rsidRDefault="00636EE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CD27F4">
        <w:rPr>
          <w:rFonts w:ascii="Times New Roman" w:eastAsia="Times New Roman" w:hAnsi="Times New Roman"/>
          <w:color w:val="000000"/>
        </w:rPr>
        <w:t xml:space="preserve">Cūkām pēc iekšķīgas </w:t>
      </w:r>
      <w:r w:rsidR="00F261F4" w:rsidRPr="00CD27F4">
        <w:rPr>
          <w:rFonts w:ascii="Times New Roman" w:eastAsia="Times New Roman" w:hAnsi="Times New Roman"/>
          <w:color w:val="000000"/>
        </w:rPr>
        <w:t>lietošanas</w:t>
      </w:r>
      <w:r w:rsidRPr="00F03F5A">
        <w:rPr>
          <w:rFonts w:ascii="Times New Roman" w:eastAsia="Times New Roman" w:hAnsi="Times New Roman"/>
          <w:color w:val="000000"/>
        </w:rPr>
        <w:t xml:space="preserve"> linkomicīns ātri absorbējas. Pēc vien</w:t>
      </w:r>
      <w:r w:rsidR="006E4D92" w:rsidRPr="00F03F5A">
        <w:rPr>
          <w:rFonts w:ascii="Times New Roman" w:eastAsia="Times New Roman" w:hAnsi="Times New Roman"/>
          <w:color w:val="000000"/>
        </w:rPr>
        <w:t>reiz</w:t>
      </w:r>
      <w:r w:rsidR="006E4D92" w:rsidRPr="00CD27F4">
        <w:rPr>
          <w:rFonts w:ascii="Times New Roman" w:eastAsia="Times New Roman" w:hAnsi="Times New Roman"/>
          <w:color w:val="000000"/>
        </w:rPr>
        <w:t>ējas iekšķīgas linkomicīna hidrohlorīda lietošanas cūkām devās</w:t>
      </w:r>
      <w:r w:rsidRPr="00CD27F4">
        <w:rPr>
          <w:rFonts w:ascii="Times New Roman" w:eastAsia="Times New Roman" w:hAnsi="Times New Roman"/>
          <w:color w:val="000000"/>
        </w:rPr>
        <w:t xml:space="preserve"> </w:t>
      </w:r>
      <w:r w:rsidR="00F261F4" w:rsidRPr="00CD27F4">
        <w:rPr>
          <w:rFonts w:ascii="Times New Roman" w:eastAsia="Times New Roman" w:hAnsi="Times New Roman"/>
          <w:color w:val="000000"/>
        </w:rPr>
        <w:t xml:space="preserve">22, 55 un 100 mg/kg </w:t>
      </w:r>
      <w:r w:rsidR="006E4D92" w:rsidRPr="00CD27F4">
        <w:rPr>
          <w:rFonts w:ascii="Times New Roman" w:eastAsia="Times New Roman" w:hAnsi="Times New Roman"/>
          <w:color w:val="000000"/>
        </w:rPr>
        <w:t xml:space="preserve">ķermeņa svara, </w:t>
      </w:r>
      <w:r w:rsidRPr="00CD27F4">
        <w:rPr>
          <w:rFonts w:ascii="Times New Roman" w:eastAsia="Times New Roman" w:hAnsi="Times New Roman"/>
          <w:color w:val="000000"/>
        </w:rPr>
        <w:t>novēroja</w:t>
      </w:r>
      <w:r w:rsidRPr="006E4D92">
        <w:rPr>
          <w:rFonts w:ascii="Times New Roman" w:eastAsia="Times New Roman" w:hAnsi="Times New Roman"/>
          <w:color w:val="000000"/>
        </w:rPr>
        <w:t xml:space="preserve"> </w:t>
      </w:r>
      <w:r w:rsidRPr="00B76011">
        <w:rPr>
          <w:rFonts w:ascii="Times New Roman" w:eastAsia="Times New Roman" w:hAnsi="Times New Roman"/>
          <w:color w:val="000000"/>
        </w:rPr>
        <w:t xml:space="preserve">ar </w:t>
      </w:r>
      <w:r w:rsidR="00F261F4" w:rsidRPr="00B76011">
        <w:rPr>
          <w:rFonts w:ascii="Times New Roman" w:eastAsia="Times New Roman" w:hAnsi="Times New Roman"/>
          <w:color w:val="000000"/>
        </w:rPr>
        <w:t xml:space="preserve">lietotās </w:t>
      </w:r>
      <w:r w:rsidRPr="00B76011">
        <w:rPr>
          <w:rFonts w:ascii="Times New Roman" w:eastAsia="Times New Roman" w:hAnsi="Times New Roman"/>
          <w:color w:val="000000"/>
        </w:rPr>
        <w:t>dev</w:t>
      </w:r>
      <w:r w:rsidR="00F261F4" w:rsidRPr="00B76011">
        <w:rPr>
          <w:rFonts w:ascii="Times New Roman" w:eastAsia="Times New Roman" w:hAnsi="Times New Roman"/>
          <w:color w:val="000000"/>
        </w:rPr>
        <w:t>as lielum</w:t>
      </w:r>
      <w:r w:rsidR="00804FFC" w:rsidRPr="00B76011">
        <w:rPr>
          <w:rFonts w:ascii="Times New Roman" w:eastAsia="Times New Roman" w:hAnsi="Times New Roman"/>
          <w:color w:val="000000"/>
        </w:rPr>
        <w:t>u</w:t>
      </w:r>
      <w:r w:rsidRPr="00B76011">
        <w:rPr>
          <w:rFonts w:ascii="Times New Roman" w:eastAsia="Times New Roman" w:hAnsi="Times New Roman"/>
          <w:color w:val="000000"/>
        </w:rPr>
        <w:t xml:space="preserve"> saistītu linkomicīna līmeni</w:t>
      </w:r>
      <w:r w:rsidR="00E21348" w:rsidRPr="00B76011">
        <w:rPr>
          <w:rFonts w:ascii="Times New Roman" w:eastAsia="Times New Roman" w:hAnsi="Times New Roman"/>
          <w:color w:val="000000"/>
        </w:rPr>
        <w:t xml:space="preserve"> asins</w:t>
      </w:r>
      <w:r w:rsidRPr="00B76011">
        <w:rPr>
          <w:rFonts w:ascii="Times New Roman" w:eastAsia="Times New Roman" w:hAnsi="Times New Roman"/>
          <w:color w:val="000000"/>
        </w:rPr>
        <w:t xml:space="preserve"> serumā, kas tika konstatēts 24-36 stundas pēc </w:t>
      </w:r>
      <w:r w:rsidR="00804FFC" w:rsidRPr="00B76011">
        <w:rPr>
          <w:rFonts w:ascii="Times New Roman" w:eastAsia="Times New Roman" w:hAnsi="Times New Roman"/>
          <w:color w:val="000000"/>
        </w:rPr>
        <w:t>zāļu lietošanas</w:t>
      </w:r>
      <w:r w:rsidRPr="00B76011">
        <w:rPr>
          <w:rFonts w:ascii="Times New Roman" w:eastAsia="Times New Roman" w:hAnsi="Times New Roman"/>
          <w:color w:val="000000"/>
        </w:rPr>
        <w:t xml:space="preserve">. Visaugstākais </w:t>
      </w:r>
      <w:r w:rsidR="00804FFC" w:rsidRPr="000558D2">
        <w:rPr>
          <w:rFonts w:ascii="Times New Roman" w:eastAsia="Times New Roman" w:hAnsi="Times New Roman"/>
          <w:color w:val="000000"/>
        </w:rPr>
        <w:t xml:space="preserve">zāļu </w:t>
      </w:r>
      <w:r w:rsidRPr="000558D2">
        <w:rPr>
          <w:rFonts w:ascii="Times New Roman" w:eastAsia="Times New Roman" w:hAnsi="Times New Roman"/>
          <w:color w:val="000000"/>
        </w:rPr>
        <w:t xml:space="preserve">līmenis </w:t>
      </w:r>
      <w:r w:rsidR="00804FFC" w:rsidRPr="000558D2">
        <w:rPr>
          <w:rFonts w:ascii="Times New Roman" w:eastAsia="Times New Roman" w:hAnsi="Times New Roman"/>
          <w:color w:val="000000"/>
        </w:rPr>
        <w:t xml:space="preserve">asins </w:t>
      </w:r>
      <w:r w:rsidRPr="000558D2">
        <w:rPr>
          <w:rFonts w:ascii="Times New Roman" w:eastAsia="Times New Roman" w:hAnsi="Times New Roman"/>
          <w:color w:val="000000"/>
        </w:rPr>
        <w:t xml:space="preserve">serumā tika novērots 4 stundas pēc </w:t>
      </w:r>
      <w:r w:rsidR="00804FFC" w:rsidRPr="000558D2">
        <w:rPr>
          <w:rFonts w:ascii="Times New Roman" w:eastAsia="Times New Roman" w:hAnsi="Times New Roman"/>
          <w:color w:val="000000"/>
        </w:rPr>
        <w:t xml:space="preserve">zāļu </w:t>
      </w:r>
      <w:r w:rsidRPr="006E4D92">
        <w:rPr>
          <w:rFonts w:ascii="Times New Roman" w:eastAsia="Times New Roman" w:hAnsi="Times New Roman"/>
          <w:color w:val="000000"/>
        </w:rPr>
        <w:t>uzņemšanas. Līdzīgi rezultāti tika novēroti pēc vien</w:t>
      </w:r>
      <w:r w:rsidR="00804FFC" w:rsidRPr="006E4D92">
        <w:rPr>
          <w:rFonts w:ascii="Times New Roman" w:eastAsia="Times New Roman" w:hAnsi="Times New Roman"/>
          <w:color w:val="000000"/>
        </w:rPr>
        <w:t>as,</w:t>
      </w:r>
      <w:r w:rsidRPr="006E4D92">
        <w:rPr>
          <w:rFonts w:ascii="Times New Roman" w:eastAsia="Times New Roman" w:hAnsi="Times New Roman"/>
          <w:color w:val="000000"/>
        </w:rPr>
        <w:t xml:space="preserve"> iekšķīgas </w:t>
      </w:r>
      <w:r w:rsidR="00804FFC" w:rsidRPr="006E4D92">
        <w:rPr>
          <w:rFonts w:ascii="Times New Roman" w:eastAsia="Times New Roman" w:hAnsi="Times New Roman"/>
          <w:color w:val="000000"/>
        </w:rPr>
        <w:t xml:space="preserve">zāļu lietošanas </w:t>
      </w:r>
      <w:r w:rsidRPr="006E4D92">
        <w:rPr>
          <w:rFonts w:ascii="Times New Roman" w:eastAsia="Times New Roman" w:hAnsi="Times New Roman"/>
          <w:color w:val="000000"/>
        </w:rPr>
        <w:t>dev</w:t>
      </w:r>
      <w:r w:rsidR="00804FFC" w:rsidRPr="006E4D92">
        <w:rPr>
          <w:rFonts w:ascii="Times New Roman" w:eastAsia="Times New Roman" w:hAnsi="Times New Roman"/>
          <w:color w:val="000000"/>
        </w:rPr>
        <w:t>ā</w:t>
      </w:r>
      <w:r w:rsidRPr="006E4D92">
        <w:rPr>
          <w:rFonts w:ascii="Times New Roman" w:eastAsia="Times New Roman" w:hAnsi="Times New Roman"/>
          <w:color w:val="000000"/>
        </w:rPr>
        <w:t xml:space="preserve"> 4,4 un 11,0 mg/ķermeņa svara cūkām. Zāļu līmenis bija nosakāms 12 - 16 stundas, ar visaugstāko koncentrāciju pēc 4 stundām</w:t>
      </w:r>
      <w:r w:rsidR="00804FFC" w:rsidRPr="00C23591">
        <w:rPr>
          <w:rFonts w:ascii="Times New Roman" w:eastAsia="Times New Roman" w:hAnsi="Times New Roman"/>
          <w:color w:val="000000"/>
        </w:rPr>
        <w:t xml:space="preserve"> kopš zāļu lietošanas</w:t>
      </w:r>
      <w:r w:rsidRPr="00820CE6">
        <w:rPr>
          <w:rFonts w:ascii="Times New Roman" w:eastAsia="Times New Roman" w:hAnsi="Times New Roman"/>
          <w:color w:val="000000"/>
        </w:rPr>
        <w:t xml:space="preserve">. </w:t>
      </w:r>
      <w:r w:rsidRPr="00820CE6">
        <w:rPr>
          <w:rFonts w:ascii="Times New Roman" w:eastAsia="Times New Roman" w:hAnsi="Times New Roman"/>
          <w:color w:val="000000"/>
        </w:rPr>
        <w:lastRenderedPageBreak/>
        <w:t xml:space="preserve">Lai </w:t>
      </w:r>
      <w:r w:rsidRPr="00CD27F4">
        <w:rPr>
          <w:rFonts w:ascii="Times New Roman" w:eastAsia="Times New Roman" w:hAnsi="Times New Roman"/>
          <w:color w:val="000000"/>
        </w:rPr>
        <w:t xml:space="preserve">noteiktu biopieejamību, cūkām </w:t>
      </w:r>
      <w:r w:rsidR="009A61FD" w:rsidRPr="00CD27F4">
        <w:rPr>
          <w:rFonts w:ascii="Times New Roman" w:eastAsia="Times New Roman" w:hAnsi="Times New Roman"/>
          <w:color w:val="000000"/>
        </w:rPr>
        <w:t xml:space="preserve">iekšķīgi </w:t>
      </w:r>
      <w:r w:rsidRPr="00CD27F4">
        <w:rPr>
          <w:rFonts w:ascii="Times New Roman" w:eastAsia="Times New Roman" w:hAnsi="Times New Roman"/>
          <w:color w:val="000000"/>
        </w:rPr>
        <w:t>tika dota vienreizēja</w:t>
      </w:r>
      <w:r w:rsidR="009A61FD" w:rsidRPr="00CD27F4">
        <w:rPr>
          <w:rFonts w:ascii="Times New Roman" w:eastAsia="Times New Roman" w:hAnsi="Times New Roman"/>
          <w:color w:val="000000"/>
        </w:rPr>
        <w:t xml:space="preserve"> zāļu deva</w:t>
      </w:r>
      <w:r w:rsidRPr="00CD27F4">
        <w:rPr>
          <w:rFonts w:ascii="Times New Roman" w:eastAsia="Times New Roman" w:hAnsi="Times New Roman"/>
          <w:color w:val="000000"/>
        </w:rPr>
        <w:t xml:space="preserve"> 10 mg</w:t>
      </w:r>
      <w:r w:rsidR="009A61FD" w:rsidRPr="00CD27F4">
        <w:rPr>
          <w:rFonts w:ascii="Times New Roman" w:eastAsia="Times New Roman" w:hAnsi="Times New Roman"/>
          <w:color w:val="000000"/>
        </w:rPr>
        <w:t>/</w:t>
      </w:r>
      <w:r w:rsidRPr="00CD27F4">
        <w:rPr>
          <w:rFonts w:ascii="Times New Roman" w:eastAsia="Times New Roman" w:hAnsi="Times New Roman"/>
          <w:color w:val="000000"/>
        </w:rPr>
        <w:t xml:space="preserve">kg ķermeņa svara. </w:t>
      </w:r>
      <w:r w:rsidR="00A1779C" w:rsidRPr="00CD27F4">
        <w:rPr>
          <w:rFonts w:ascii="Times New Roman" w:eastAsia="Times New Roman" w:hAnsi="Times New Roman"/>
          <w:color w:val="000000"/>
        </w:rPr>
        <w:t>Pēc iekšķīgas lietošanas l</w:t>
      </w:r>
      <w:r w:rsidRPr="00F03F5A">
        <w:rPr>
          <w:rFonts w:ascii="Times New Roman" w:eastAsia="Times New Roman" w:hAnsi="Times New Roman"/>
          <w:color w:val="000000"/>
        </w:rPr>
        <w:t xml:space="preserve">inkomicīna </w:t>
      </w:r>
      <w:r w:rsidR="00A1779C" w:rsidRPr="00F03F5A">
        <w:rPr>
          <w:rFonts w:ascii="Times New Roman" w:eastAsia="Times New Roman" w:hAnsi="Times New Roman"/>
          <w:color w:val="000000"/>
        </w:rPr>
        <w:t>uzsūkšanās</w:t>
      </w:r>
      <w:r w:rsidRPr="00F03F5A">
        <w:rPr>
          <w:rFonts w:ascii="Times New Roman" w:eastAsia="Times New Roman" w:hAnsi="Times New Roman"/>
          <w:color w:val="000000"/>
        </w:rPr>
        <w:t xml:space="preserve"> bija 53% ± 19%. </w:t>
      </w:r>
    </w:p>
    <w:p w14:paraId="56BC1039" w14:textId="2F793CCF" w:rsidR="00636EE4" w:rsidRPr="00F03F5A" w:rsidRDefault="00A1779C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F03F5A">
        <w:rPr>
          <w:rFonts w:ascii="Times New Roman" w:eastAsia="Times New Roman" w:hAnsi="Times New Roman"/>
          <w:color w:val="000000"/>
        </w:rPr>
        <w:t>Cūkām</w:t>
      </w:r>
      <w:r w:rsidR="009A61FD" w:rsidRPr="00F03F5A">
        <w:rPr>
          <w:rFonts w:ascii="Times New Roman" w:eastAsia="Times New Roman" w:hAnsi="Times New Roman"/>
          <w:color w:val="000000"/>
        </w:rPr>
        <w:t>,</w:t>
      </w:r>
      <w:r w:rsidRPr="00F03F5A">
        <w:rPr>
          <w:rFonts w:ascii="Times New Roman" w:eastAsia="Times New Roman" w:hAnsi="Times New Roman"/>
          <w:color w:val="000000"/>
        </w:rPr>
        <w:t xml:space="preserve"> p</w:t>
      </w:r>
      <w:r w:rsidR="00636EE4" w:rsidRPr="00F03F5A">
        <w:rPr>
          <w:rFonts w:ascii="Times New Roman" w:eastAsia="Times New Roman" w:hAnsi="Times New Roman"/>
          <w:color w:val="000000"/>
        </w:rPr>
        <w:t xml:space="preserve">ēc atkārtotas zāļu iekšķīgas lietošanas dienas devā 22 mg linkomicīna/kg ķermeņa svara 3 dienas pēc kārtas, pēc 24 stundām netika konstatēta antibiotiku uzkrāšanās serumā. </w:t>
      </w:r>
    </w:p>
    <w:p w14:paraId="07C732E7" w14:textId="77777777" w:rsidR="00636EE4" w:rsidRPr="00F03F5A" w:rsidRDefault="00636EE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F03F5A">
        <w:rPr>
          <w:rFonts w:ascii="Times New Roman" w:eastAsia="Times New Roman" w:hAnsi="Times New Roman"/>
          <w:color w:val="000000"/>
        </w:rPr>
        <w:t>Šķērsojot intestinālo barjeru, linkomicīns plaši izplatās visos audos, jo īpaši plaušās un locītavu dobumos. Izkliedes tilpums ir aptuveni 1 litrs. Linkomicīna eliminācijas pusperiods ir ilgāks par 3 stundām. Aptuveni 50% linkomicīna metabolizējas aknās. Linkomicīns iziet enterohepātisko cirkulāciju. Linkomicīns tiek izvadīts neizmainītā veidā vai dažādu metabolītu veidā ar žulti un urīnu. Zarnās novēro augst</w:t>
      </w:r>
      <w:r w:rsidR="007C3B45" w:rsidRPr="00F03F5A">
        <w:rPr>
          <w:rFonts w:ascii="Times New Roman" w:eastAsia="Times New Roman" w:hAnsi="Times New Roman"/>
          <w:color w:val="000000"/>
        </w:rPr>
        <w:t>u</w:t>
      </w:r>
      <w:r w:rsidRPr="00F03F5A">
        <w:rPr>
          <w:rFonts w:ascii="Times New Roman" w:eastAsia="Times New Roman" w:hAnsi="Times New Roman"/>
          <w:color w:val="000000"/>
        </w:rPr>
        <w:t xml:space="preserve"> aktīvās formas koncentrācij</w:t>
      </w:r>
      <w:r w:rsidR="007C3B45" w:rsidRPr="00F03F5A">
        <w:rPr>
          <w:rFonts w:ascii="Times New Roman" w:eastAsia="Times New Roman" w:hAnsi="Times New Roman"/>
          <w:color w:val="000000"/>
        </w:rPr>
        <w:t>u</w:t>
      </w:r>
      <w:r w:rsidRPr="00F03F5A">
        <w:rPr>
          <w:rFonts w:ascii="Times New Roman" w:eastAsia="Times New Roman" w:hAnsi="Times New Roman"/>
          <w:color w:val="000000"/>
        </w:rPr>
        <w:t xml:space="preserve">. </w:t>
      </w:r>
    </w:p>
    <w:p w14:paraId="7FF8735F" w14:textId="49822115" w:rsidR="00BB34A7" w:rsidRPr="00B76011" w:rsidRDefault="00636EE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F03F5A">
        <w:rPr>
          <w:rFonts w:ascii="Times New Roman" w:eastAsia="Times New Roman" w:hAnsi="Times New Roman"/>
          <w:color w:val="000000"/>
        </w:rPr>
        <w:t>Vistas tika ārstētas ar linkomicīna hidrohlorīdu, kas pievienots dzeramajam ūdenim</w:t>
      </w:r>
      <w:r w:rsidR="007C3B45" w:rsidRPr="00F03F5A">
        <w:rPr>
          <w:rFonts w:ascii="Times New Roman" w:eastAsia="Times New Roman" w:hAnsi="Times New Roman"/>
          <w:color w:val="000000"/>
        </w:rPr>
        <w:t>,</w:t>
      </w:r>
      <w:r w:rsidRPr="00F03F5A">
        <w:rPr>
          <w:rFonts w:ascii="Times New Roman" w:eastAsia="Times New Roman" w:hAnsi="Times New Roman"/>
          <w:color w:val="000000"/>
        </w:rPr>
        <w:t xml:space="preserve"> dev</w:t>
      </w:r>
      <w:r w:rsidR="007C3B45" w:rsidRPr="00F03F5A">
        <w:rPr>
          <w:rFonts w:ascii="Times New Roman" w:eastAsia="Times New Roman" w:hAnsi="Times New Roman"/>
          <w:color w:val="000000"/>
        </w:rPr>
        <w:t>ā</w:t>
      </w:r>
      <w:r w:rsidRPr="00F03F5A">
        <w:rPr>
          <w:rFonts w:ascii="Times New Roman" w:eastAsia="Times New Roman" w:hAnsi="Times New Roman"/>
          <w:color w:val="000000"/>
        </w:rPr>
        <w:t xml:space="preserve"> aptuveni</w:t>
      </w:r>
      <w:r w:rsidR="00ED4BF6" w:rsidRPr="00F03F5A">
        <w:rPr>
          <w:rFonts w:ascii="Times New Roman" w:eastAsia="Times New Roman" w:hAnsi="Times New Roman"/>
          <w:color w:val="000000"/>
        </w:rPr>
        <w:t xml:space="preserve"> </w:t>
      </w:r>
      <w:r w:rsidRPr="00F03F5A">
        <w:rPr>
          <w:rFonts w:ascii="Times New Roman" w:eastAsia="Times New Roman" w:hAnsi="Times New Roman"/>
          <w:color w:val="000000"/>
        </w:rPr>
        <w:t>34</w:t>
      </w:r>
      <w:r w:rsidR="007C3B45" w:rsidRPr="00F03F5A">
        <w:rPr>
          <w:rFonts w:ascii="Times New Roman" w:eastAsia="Times New Roman" w:hAnsi="Times New Roman"/>
          <w:color w:val="000000"/>
        </w:rPr>
        <w:t> </w:t>
      </w:r>
      <w:r w:rsidRPr="00F03F5A">
        <w:rPr>
          <w:rFonts w:ascii="Times New Roman" w:eastAsia="Times New Roman" w:hAnsi="Times New Roman"/>
          <w:color w:val="000000"/>
        </w:rPr>
        <w:t xml:space="preserve">mg/ l (5,1-6,6 mg / kg ķermeņa svara) septiņas dienas. </w:t>
      </w:r>
      <w:r w:rsidR="00ED4BF6" w:rsidRPr="00F03F5A">
        <w:rPr>
          <w:rFonts w:ascii="Times New Roman" w:eastAsia="Times New Roman" w:hAnsi="Times New Roman"/>
          <w:color w:val="000000"/>
        </w:rPr>
        <w:t>Vairāk nekā 75% no kopējām zāļu atliekām bija m</w:t>
      </w:r>
      <w:r w:rsidRPr="00F03F5A">
        <w:rPr>
          <w:rFonts w:ascii="Times New Roman" w:eastAsia="Times New Roman" w:hAnsi="Times New Roman"/>
          <w:color w:val="000000"/>
        </w:rPr>
        <w:t xml:space="preserve">etabolīti aknās. Nemetabolizēta linkomicīna </w:t>
      </w:r>
      <w:r w:rsidR="00ED4BF6" w:rsidRPr="00F03F5A">
        <w:rPr>
          <w:rFonts w:ascii="Times New Roman" w:eastAsia="Times New Roman" w:hAnsi="Times New Roman"/>
          <w:color w:val="000000"/>
        </w:rPr>
        <w:t xml:space="preserve">eliminācija </w:t>
      </w:r>
      <w:r w:rsidRPr="00F03F5A">
        <w:rPr>
          <w:rFonts w:ascii="Times New Roman" w:eastAsia="Times New Roman" w:hAnsi="Times New Roman"/>
          <w:color w:val="000000"/>
        </w:rPr>
        <w:t>pusperiods bija nedaudz ātrāks (t½ = 5,8 stundas) nekā kopējām zāļu atliek</w:t>
      </w:r>
      <w:r w:rsidR="005404F0" w:rsidRPr="00F03F5A">
        <w:rPr>
          <w:rFonts w:ascii="Times New Roman" w:eastAsia="Times New Roman" w:hAnsi="Times New Roman"/>
          <w:color w:val="000000"/>
        </w:rPr>
        <w:t>vielām</w:t>
      </w:r>
      <w:r w:rsidRPr="00F03F5A">
        <w:rPr>
          <w:rFonts w:ascii="Times New Roman" w:eastAsia="Times New Roman" w:hAnsi="Times New Roman"/>
          <w:color w:val="000000"/>
        </w:rPr>
        <w:t>. Linkomicīns un viens nezināms metabolīts nulles stundā saturēja &gt; 50% no atliek</w:t>
      </w:r>
      <w:r w:rsidR="005404F0" w:rsidRPr="00F03F5A">
        <w:rPr>
          <w:rFonts w:ascii="Times New Roman" w:eastAsia="Times New Roman" w:hAnsi="Times New Roman"/>
          <w:color w:val="000000"/>
        </w:rPr>
        <w:t>vielām</w:t>
      </w:r>
      <w:r w:rsidRPr="00F03F5A">
        <w:rPr>
          <w:rFonts w:ascii="Times New Roman" w:eastAsia="Times New Roman" w:hAnsi="Times New Roman"/>
          <w:color w:val="000000"/>
        </w:rPr>
        <w:t xml:space="preserve"> muskuļos. Ārstēšanas laikā izdalījumi galvenokārt saturēja nemetabolizētu linkomicīnu</w:t>
      </w:r>
      <w:r w:rsidRPr="00B76011">
        <w:rPr>
          <w:rFonts w:ascii="Times New Roman" w:eastAsia="Times New Roman" w:hAnsi="Times New Roman"/>
          <w:color w:val="000000"/>
        </w:rPr>
        <w:t xml:space="preserve"> (60-85%). </w:t>
      </w:r>
      <w:r w:rsidR="00BB34A7" w:rsidRPr="00B76011">
        <w:rPr>
          <w:rFonts w:ascii="Times New Roman" w:eastAsia="Times New Roman" w:hAnsi="Times New Roman"/>
          <w:color w:val="000000"/>
        </w:rPr>
        <w:t xml:space="preserve"> </w:t>
      </w:r>
    </w:p>
    <w:p w14:paraId="796F1133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34F3BDF3" w14:textId="3F3CA6BC" w:rsidR="00BB34A7" w:rsidRPr="000558D2" w:rsidRDefault="00BB34A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  <w:r w:rsidRPr="000558D2">
        <w:rPr>
          <w:rFonts w:ascii="Times New Roman" w:eastAsia="Times New Roman" w:hAnsi="Times New Roman"/>
          <w:b/>
          <w:color w:val="000000"/>
        </w:rPr>
        <w:t>Ietekme uz vidi</w:t>
      </w:r>
    </w:p>
    <w:p w14:paraId="05CAE6D4" w14:textId="77777777" w:rsidR="00BB34A7" w:rsidRPr="00C2359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5405F46F" w14:textId="77777777" w:rsidR="00BB34A7" w:rsidRPr="00483CB5" w:rsidRDefault="009D16B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0E0056">
        <w:rPr>
          <w:rFonts w:ascii="Times New Roman" w:eastAsia="Times New Roman" w:hAnsi="Times New Roman"/>
          <w:color w:val="000000"/>
        </w:rPr>
        <w:t>Linkomicīns ir toksisks sauszemes augiem, ziļaļģēm un gruntsūdens baktērijām</w:t>
      </w:r>
      <w:r w:rsidR="004A3E18" w:rsidRPr="00483CB5">
        <w:rPr>
          <w:rFonts w:ascii="Times New Roman" w:eastAsia="Times New Roman" w:hAnsi="Times New Roman"/>
          <w:color w:val="000000"/>
        </w:rPr>
        <w:t>.</w:t>
      </w:r>
    </w:p>
    <w:p w14:paraId="037F209E" w14:textId="77777777" w:rsidR="00BB34A7" w:rsidRPr="004D317A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3F12FC27" w14:textId="77777777" w:rsidR="008B0B20" w:rsidRPr="004D317A" w:rsidRDefault="008B0B20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56604B31" w14:textId="77777777" w:rsidR="00BB34A7" w:rsidRPr="00715E23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4D317A">
        <w:rPr>
          <w:rFonts w:ascii="Times New Roman" w:eastAsia="Times New Roman" w:hAnsi="Times New Roman"/>
          <w:b/>
          <w:color w:val="000000"/>
        </w:rPr>
        <w:t>6.</w:t>
      </w:r>
      <w:r w:rsidRPr="004D317A">
        <w:rPr>
          <w:rFonts w:ascii="Times New Roman" w:eastAsia="Times New Roman" w:hAnsi="Times New Roman"/>
          <w:b/>
          <w:color w:val="000000"/>
        </w:rPr>
        <w:tab/>
        <w:t>FARMACEITISKĀ INFORMĀCIJA</w:t>
      </w:r>
    </w:p>
    <w:p w14:paraId="47318DA3" w14:textId="77777777" w:rsidR="00BB34A7" w:rsidRPr="00715E23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</w:p>
    <w:p w14:paraId="53138333" w14:textId="35F5654D" w:rsidR="00BB34A7" w:rsidRPr="00715E23" w:rsidRDefault="00BB34A7" w:rsidP="00715E23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color w:val="000000"/>
        </w:rPr>
      </w:pPr>
      <w:r w:rsidRPr="00715E23">
        <w:rPr>
          <w:rFonts w:ascii="Times New Roman" w:eastAsia="Times New Roman" w:hAnsi="Times New Roman"/>
          <w:b/>
          <w:color w:val="000000"/>
        </w:rPr>
        <w:t>6.1</w:t>
      </w:r>
      <w:r w:rsidRPr="00715E23">
        <w:rPr>
          <w:rFonts w:ascii="Times New Roman" w:eastAsia="Times New Roman" w:hAnsi="Times New Roman"/>
          <w:b/>
          <w:color w:val="000000"/>
        </w:rPr>
        <w:tab/>
        <w:t>Palīgvielu saraksts</w:t>
      </w:r>
    </w:p>
    <w:p w14:paraId="2E9D2554" w14:textId="77777777" w:rsidR="00BB34A7" w:rsidRPr="00715E23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color w:val="000000"/>
        </w:rPr>
      </w:pPr>
    </w:p>
    <w:p w14:paraId="5DADCD46" w14:textId="77777777" w:rsidR="00BB34A7" w:rsidRPr="00715E23" w:rsidRDefault="00D46FCE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>Silīcija dioksīds, k</w:t>
      </w:r>
      <w:r w:rsidR="00BB34A7" w:rsidRPr="00715E23">
        <w:rPr>
          <w:rFonts w:ascii="Times New Roman" w:eastAsia="Times New Roman" w:hAnsi="Times New Roman"/>
          <w:color w:val="000000"/>
        </w:rPr>
        <w:t>oloidāl</w:t>
      </w:r>
      <w:r w:rsidR="00C25DFC" w:rsidRPr="00715E23">
        <w:rPr>
          <w:rFonts w:ascii="Times New Roman" w:eastAsia="Times New Roman" w:hAnsi="Times New Roman"/>
          <w:color w:val="000000"/>
        </w:rPr>
        <w:t>ai</w:t>
      </w:r>
      <w:r w:rsidR="00BB34A7" w:rsidRPr="00715E23">
        <w:rPr>
          <w:rFonts w:ascii="Times New Roman" w:eastAsia="Times New Roman" w:hAnsi="Times New Roman"/>
          <w:color w:val="000000"/>
        </w:rPr>
        <w:t>s</w:t>
      </w:r>
      <w:r w:rsidRPr="00715E23">
        <w:rPr>
          <w:rFonts w:ascii="Times New Roman" w:eastAsia="Times New Roman" w:hAnsi="Times New Roman"/>
          <w:color w:val="000000"/>
        </w:rPr>
        <w:t>,</w:t>
      </w:r>
      <w:r w:rsidR="00BB34A7" w:rsidRPr="00715E23">
        <w:rPr>
          <w:rFonts w:ascii="Times New Roman" w:eastAsia="Times New Roman" w:hAnsi="Times New Roman"/>
          <w:color w:val="000000"/>
        </w:rPr>
        <w:t xml:space="preserve"> bezūdens </w:t>
      </w:r>
    </w:p>
    <w:p w14:paraId="6FA8D463" w14:textId="77777777" w:rsidR="00BB34A7" w:rsidRPr="00715E23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bookmarkStart w:id="30" w:name="_Hlk383689002"/>
      <w:r w:rsidRPr="00715E23">
        <w:rPr>
          <w:rFonts w:ascii="Times New Roman" w:eastAsia="Times New Roman" w:hAnsi="Times New Roman"/>
          <w:color w:val="000000"/>
        </w:rPr>
        <w:t>Laktozes monohidrāts</w:t>
      </w:r>
    </w:p>
    <w:bookmarkEnd w:id="30"/>
    <w:p w14:paraId="3AE8D1A0" w14:textId="77777777" w:rsidR="00BB34A7" w:rsidRPr="00715E23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color w:val="000000"/>
        </w:rPr>
      </w:pPr>
    </w:p>
    <w:p w14:paraId="10BEC41D" w14:textId="77777777" w:rsidR="00BB34A7" w:rsidRPr="00715E23" w:rsidRDefault="00BB34A7" w:rsidP="00715E23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b/>
          <w:color w:val="000000"/>
        </w:rPr>
        <w:t>6.2</w:t>
      </w:r>
      <w:r w:rsidRPr="00715E23">
        <w:rPr>
          <w:rFonts w:ascii="Times New Roman" w:eastAsia="Times New Roman" w:hAnsi="Times New Roman"/>
          <w:b/>
          <w:color w:val="000000"/>
        </w:rPr>
        <w:tab/>
        <w:t>Būtiska nesaderība</w:t>
      </w:r>
    </w:p>
    <w:p w14:paraId="01764FFA" w14:textId="77777777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32E6C937" w14:textId="77777777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>Tā kā nav veikti saderības pētījumi, šīs veterinārās zāles nedrīkst lietot maisījumā ar citām veterinārajām zālēm.</w:t>
      </w:r>
    </w:p>
    <w:p w14:paraId="5AC220F1" w14:textId="77777777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64769A59" w14:textId="77777777" w:rsidR="00BB34A7" w:rsidRPr="00715E23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b/>
          <w:color w:val="000000"/>
        </w:rPr>
        <w:t>6.3</w:t>
      </w:r>
      <w:r w:rsidRPr="00715E23">
        <w:rPr>
          <w:rFonts w:ascii="Times New Roman" w:eastAsia="Times New Roman" w:hAnsi="Times New Roman"/>
          <w:b/>
          <w:color w:val="000000"/>
        </w:rPr>
        <w:tab/>
        <w:t>Derīguma termiņš</w:t>
      </w:r>
    </w:p>
    <w:p w14:paraId="350C33EE" w14:textId="77777777" w:rsidR="00BB34A7" w:rsidRPr="00715E23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</w:p>
    <w:p w14:paraId="30310502" w14:textId="77777777" w:rsidR="00BB34A7" w:rsidRPr="00715E23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>Veterināro zāļu derīguma termiņš izplatīšanai paredzētā iepakojumā: 3 gadi.</w:t>
      </w:r>
    </w:p>
    <w:p w14:paraId="6399E582" w14:textId="77777777" w:rsidR="00BB34A7" w:rsidRPr="00715E23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>Derīguma termiņš pēc pirmās tiešā iepakojuma atvēršanas: 6 mēneši.</w:t>
      </w:r>
    </w:p>
    <w:p w14:paraId="22068684" w14:textId="5468F2A6" w:rsidR="00BB34A7" w:rsidRPr="00B76011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>Derīguma termiņš pēc</w:t>
      </w:r>
      <w:r w:rsidRPr="00715E23" w:rsidDel="00F116E6">
        <w:rPr>
          <w:rFonts w:ascii="Times New Roman" w:eastAsia="Times New Roman" w:hAnsi="Times New Roman"/>
          <w:color w:val="000000"/>
        </w:rPr>
        <w:t xml:space="preserve"> </w:t>
      </w:r>
      <w:r w:rsidR="00ED4BF6" w:rsidRPr="00B76011">
        <w:rPr>
          <w:rFonts w:ascii="Times New Roman" w:eastAsia="Times New Roman" w:hAnsi="Times New Roman"/>
          <w:color w:val="000000"/>
        </w:rPr>
        <w:t>izšķīdināšanas</w:t>
      </w:r>
      <w:r w:rsidRPr="00B76011">
        <w:rPr>
          <w:rFonts w:ascii="Times New Roman" w:eastAsia="Times New Roman" w:hAnsi="Times New Roman"/>
          <w:color w:val="000000"/>
        </w:rPr>
        <w:t xml:space="preserve"> saskaņā ar norādījumiem: 24 stundas.</w:t>
      </w:r>
    </w:p>
    <w:p w14:paraId="6F634B12" w14:textId="77777777" w:rsidR="00BB34A7" w:rsidRPr="00B76011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</w:p>
    <w:p w14:paraId="4F43D891" w14:textId="3F7329BF" w:rsidR="00BB34A7" w:rsidRPr="00B76011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6.4</w:t>
      </w:r>
      <w:r w:rsidRPr="00B76011">
        <w:rPr>
          <w:rFonts w:ascii="Times New Roman" w:eastAsia="Times New Roman" w:hAnsi="Times New Roman"/>
          <w:b/>
          <w:color w:val="000000"/>
        </w:rPr>
        <w:tab/>
        <w:t xml:space="preserve">Īpaši uzglabāšanas nosacījumi </w:t>
      </w:r>
    </w:p>
    <w:p w14:paraId="78D80338" w14:textId="77777777" w:rsidR="00BB34A7" w:rsidRPr="00B76011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</w:p>
    <w:p w14:paraId="120085AA" w14:textId="77777777" w:rsidR="00BB34A7" w:rsidRPr="000558D2" w:rsidRDefault="00BB34A7">
      <w:pPr>
        <w:spacing w:after="0" w:line="240" w:lineRule="auto"/>
        <w:jc w:val="both"/>
        <w:rPr>
          <w:rFonts w:ascii="Times New Roman" w:eastAsia="Times New Roman" w:hAnsi="Times New Roman"/>
          <w:noProof/>
        </w:rPr>
      </w:pPr>
      <w:r w:rsidRPr="000558D2">
        <w:rPr>
          <w:rFonts w:ascii="Times New Roman" w:eastAsia="Times New Roman" w:hAnsi="Times New Roman"/>
          <w:noProof/>
        </w:rPr>
        <w:t>Šīm veterinārajām zālēm nav nepieciešami īpaši uzglabāšanas apstākļi.</w:t>
      </w:r>
    </w:p>
    <w:p w14:paraId="39148A39" w14:textId="77777777" w:rsidR="00BB34A7" w:rsidRPr="00C23591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</w:p>
    <w:p w14:paraId="640780C6" w14:textId="40154A98" w:rsidR="00BB34A7" w:rsidRPr="00715E23" w:rsidRDefault="00BB34A7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</w:rPr>
      </w:pPr>
      <w:r w:rsidRPr="000E0056">
        <w:rPr>
          <w:rFonts w:ascii="Times New Roman" w:eastAsia="Times New Roman" w:hAnsi="Times New Roman"/>
          <w:b/>
          <w:color w:val="000000"/>
        </w:rPr>
        <w:t>6.5</w:t>
      </w:r>
      <w:r w:rsidR="00073FB0" w:rsidRPr="00715E23">
        <w:rPr>
          <w:rFonts w:ascii="Times New Roman" w:eastAsia="Times New Roman" w:hAnsi="Times New Roman"/>
          <w:b/>
          <w:color w:val="000000"/>
        </w:rPr>
        <w:tab/>
      </w:r>
      <w:r w:rsidRPr="00715E23">
        <w:rPr>
          <w:rFonts w:ascii="Times New Roman" w:eastAsia="Times New Roman" w:hAnsi="Times New Roman"/>
          <w:b/>
          <w:color w:val="000000"/>
        </w:rPr>
        <w:t xml:space="preserve">Tiešā iepakojuma veids un saturs </w:t>
      </w:r>
    </w:p>
    <w:p w14:paraId="0EE4247E" w14:textId="77777777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6158B337" w14:textId="77777777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>Termiski aizkausēti polipropilēna/metalizēta poliestera/zema blīvuma polietilēna maisiņi.</w:t>
      </w:r>
    </w:p>
    <w:p w14:paraId="22E01CB9" w14:textId="77777777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  <w:u w:val="single"/>
        </w:rPr>
      </w:pPr>
      <w:r w:rsidRPr="00715E23">
        <w:rPr>
          <w:rFonts w:ascii="Times New Roman" w:eastAsia="Times New Roman" w:hAnsi="Times New Roman"/>
          <w:color w:val="000000"/>
          <w:u w:val="single"/>
        </w:rPr>
        <w:t>Iepakojuma izmērs:</w:t>
      </w:r>
    </w:p>
    <w:p w14:paraId="60A1CE20" w14:textId="77777777" w:rsidR="00151A63" w:rsidRPr="00715E23" w:rsidRDefault="00636EE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bookmarkStart w:id="31" w:name="_Hlk516053457"/>
      <w:r w:rsidRPr="00715E23">
        <w:rPr>
          <w:rFonts w:ascii="Times New Roman" w:eastAsia="Times New Roman" w:hAnsi="Times New Roman"/>
          <w:color w:val="000000"/>
        </w:rPr>
        <w:t>150 g</w:t>
      </w:r>
      <w:r w:rsidR="004A3E18" w:rsidRPr="00715E23">
        <w:rPr>
          <w:rFonts w:ascii="Times New Roman" w:eastAsia="Times New Roman" w:hAnsi="Times New Roman"/>
          <w:color w:val="000000"/>
        </w:rPr>
        <w:t xml:space="preserve"> </w:t>
      </w:r>
      <w:r w:rsidR="00151A63" w:rsidRPr="00715E23">
        <w:rPr>
          <w:rFonts w:ascii="Times New Roman" w:eastAsia="Times New Roman" w:hAnsi="Times New Roman"/>
          <w:color w:val="000000"/>
        </w:rPr>
        <w:t xml:space="preserve">maiss </w:t>
      </w:r>
    </w:p>
    <w:p w14:paraId="0ABAB396" w14:textId="612AE8D6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>1 kg maiss</w:t>
      </w:r>
    </w:p>
    <w:p w14:paraId="378834D2" w14:textId="77777777" w:rsidR="004A3E18" w:rsidRPr="00715E23" w:rsidRDefault="004A3E18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bookmarkEnd w:id="31"/>
    <w:p w14:paraId="7F5F2005" w14:textId="77777777" w:rsidR="00BB34A7" w:rsidRPr="00715E23" w:rsidRDefault="00A24D5E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>Ne visi iepakojuma izmēri var tikt izplatīti.</w:t>
      </w:r>
    </w:p>
    <w:p w14:paraId="7F5C67CF" w14:textId="77777777" w:rsidR="00A24D5E" w:rsidRPr="00715E23" w:rsidRDefault="00A24D5E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</w:p>
    <w:p w14:paraId="1707641E" w14:textId="77777777" w:rsidR="00BB34A7" w:rsidRPr="00715E23" w:rsidRDefault="00BB34A7" w:rsidP="00715E23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color w:val="000000"/>
        </w:rPr>
      </w:pPr>
      <w:r w:rsidRPr="00715E23">
        <w:rPr>
          <w:rFonts w:ascii="Times New Roman" w:eastAsia="Times New Roman" w:hAnsi="Times New Roman"/>
          <w:b/>
          <w:color w:val="000000"/>
        </w:rPr>
        <w:t>6.6</w:t>
      </w:r>
      <w:r w:rsidRPr="00715E23">
        <w:rPr>
          <w:rFonts w:ascii="Times New Roman" w:eastAsia="Times New Roman" w:hAnsi="Times New Roman"/>
          <w:b/>
          <w:color w:val="000000"/>
        </w:rPr>
        <w:tab/>
        <w:t xml:space="preserve">Īpaši norādījumi neizlietotu veterināro zāļu vai to atkritumu iznīcināšanai  </w:t>
      </w:r>
    </w:p>
    <w:p w14:paraId="11988661" w14:textId="77777777" w:rsidR="00BB34A7" w:rsidRPr="00715E23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</w:p>
    <w:p w14:paraId="2367E28D" w14:textId="77777777" w:rsidR="00BB34A7" w:rsidRPr="00715E23" w:rsidDel="00C73886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lastRenderedPageBreak/>
        <w:t>Bīstams ūdens</w:t>
      </w:r>
      <w:r w:rsidR="003930B8" w:rsidRPr="00715E23">
        <w:rPr>
          <w:rFonts w:ascii="Times New Roman" w:eastAsia="Times New Roman" w:hAnsi="Times New Roman"/>
          <w:color w:val="000000"/>
        </w:rPr>
        <w:t xml:space="preserve"> organismiem</w:t>
      </w:r>
      <w:r w:rsidRPr="00715E23">
        <w:rPr>
          <w:rFonts w:ascii="Times New Roman" w:eastAsia="Times New Roman" w:hAnsi="Times New Roman"/>
          <w:color w:val="000000"/>
        </w:rPr>
        <w:t xml:space="preserve"> (zilaļģēm). Nepiesārņot virszemes ūdeņus vai grāvjus ar </w:t>
      </w:r>
      <w:r w:rsidR="004A3E18" w:rsidRPr="00715E23">
        <w:rPr>
          <w:rFonts w:ascii="Times New Roman" w:eastAsia="Times New Roman" w:hAnsi="Times New Roman"/>
          <w:color w:val="000000"/>
        </w:rPr>
        <w:t xml:space="preserve">šīm </w:t>
      </w:r>
      <w:r w:rsidRPr="00715E23">
        <w:rPr>
          <w:rFonts w:ascii="Times New Roman" w:eastAsia="Times New Roman" w:hAnsi="Times New Roman"/>
          <w:color w:val="000000"/>
        </w:rPr>
        <w:t xml:space="preserve">zālēm vai izlietoto iepakojumu. </w:t>
      </w:r>
    </w:p>
    <w:p w14:paraId="636AEE3F" w14:textId="77777777" w:rsidR="00BB34A7" w:rsidRPr="00715E23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>Jebkuras neizlietotas veterinārās zāles vai to atkritumi jāiznīcina saskaņā ar nacionālajiem tiesību aktiem.</w:t>
      </w:r>
    </w:p>
    <w:p w14:paraId="1842DB7A" w14:textId="77777777" w:rsidR="00BB34A7" w:rsidRPr="00715E23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</w:p>
    <w:p w14:paraId="57EAA312" w14:textId="77777777" w:rsidR="00BB34A7" w:rsidRPr="00715E23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</w:p>
    <w:p w14:paraId="5F7EDBE1" w14:textId="77777777" w:rsidR="00BB34A7" w:rsidRPr="00715E23" w:rsidRDefault="00BB34A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color w:val="000000"/>
        </w:rPr>
      </w:pPr>
      <w:r w:rsidRPr="00715E23">
        <w:rPr>
          <w:rFonts w:ascii="Times New Roman" w:eastAsia="Times New Roman" w:hAnsi="Times New Roman"/>
          <w:b/>
          <w:color w:val="000000"/>
        </w:rPr>
        <w:t>7.</w:t>
      </w:r>
      <w:r w:rsidRPr="00715E23">
        <w:rPr>
          <w:rFonts w:ascii="Times New Roman" w:eastAsia="Times New Roman" w:hAnsi="Times New Roman"/>
          <w:b/>
          <w:color w:val="000000"/>
        </w:rPr>
        <w:tab/>
        <w:t>REĢISTRĀCIJAS APLIECĪBAS ĪPAŠNIEKS</w:t>
      </w:r>
    </w:p>
    <w:p w14:paraId="20C6279F" w14:textId="77777777" w:rsidR="00BB34A7" w:rsidRPr="00715E23" w:rsidRDefault="00BB34A7">
      <w:pPr>
        <w:spacing w:after="0" w:line="240" w:lineRule="auto"/>
        <w:ind w:right="-318"/>
        <w:jc w:val="both"/>
        <w:rPr>
          <w:rFonts w:ascii="Times New Roman" w:eastAsia="Times New Roman" w:hAnsi="Times New Roman"/>
          <w:color w:val="000000"/>
        </w:rPr>
      </w:pPr>
    </w:p>
    <w:p w14:paraId="6CEAD347" w14:textId="77777777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715E23">
        <w:rPr>
          <w:rFonts w:ascii="Times New Roman" w:eastAsia="Times New Roman" w:hAnsi="Times New Roman"/>
        </w:rPr>
        <w:t>VETPHARMA ANIMAL HEALTH, S.L.</w:t>
      </w:r>
    </w:p>
    <w:p w14:paraId="6327C4F7" w14:textId="77777777" w:rsidR="00DA3677" w:rsidRPr="002C482E" w:rsidRDefault="00DA3677" w:rsidP="002C482E">
      <w:pPr>
        <w:spacing w:after="0" w:line="240" w:lineRule="auto"/>
        <w:jc w:val="both"/>
        <w:rPr>
          <w:rFonts w:ascii="Times New Roman" w:eastAsia="Times New Roman" w:hAnsi="Times New Roman"/>
        </w:rPr>
      </w:pPr>
      <w:bookmarkStart w:id="32" w:name="_Hlk152662010"/>
      <w:r w:rsidRPr="002C482E">
        <w:rPr>
          <w:rFonts w:ascii="Times New Roman" w:eastAsia="Times New Roman" w:hAnsi="Times New Roman"/>
        </w:rPr>
        <w:t>Gran Via Carles III, 98, 7ª</w:t>
      </w:r>
    </w:p>
    <w:p w14:paraId="07BC1CBD" w14:textId="06D5933D" w:rsidR="00DA3677" w:rsidRPr="002C482E" w:rsidRDefault="00DA3677" w:rsidP="002C482E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2C482E">
        <w:rPr>
          <w:rFonts w:ascii="Times New Roman" w:eastAsia="Times New Roman" w:hAnsi="Times New Roman"/>
        </w:rPr>
        <w:t>08028 Barcelona</w:t>
      </w:r>
    </w:p>
    <w:bookmarkEnd w:id="32"/>
    <w:p w14:paraId="44C26815" w14:textId="77777777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715E23">
        <w:rPr>
          <w:rFonts w:ascii="Times New Roman" w:eastAsia="Times New Roman" w:hAnsi="Times New Roman"/>
        </w:rPr>
        <w:t>Spānija</w:t>
      </w:r>
    </w:p>
    <w:p w14:paraId="711FC91D" w14:textId="77777777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6B73556B" w14:textId="77777777" w:rsidR="00DB44F7" w:rsidRPr="00715E23" w:rsidRDefault="00DB44F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42A0DBB0" w14:textId="77777777" w:rsidR="00BB34A7" w:rsidRPr="00715E23" w:rsidRDefault="00BB34A7" w:rsidP="00715E23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</w:rPr>
      </w:pPr>
      <w:r w:rsidRPr="00715E23">
        <w:rPr>
          <w:rFonts w:ascii="Times New Roman" w:eastAsia="Times New Roman" w:hAnsi="Times New Roman"/>
          <w:b/>
          <w:color w:val="000000"/>
        </w:rPr>
        <w:t>8.</w:t>
      </w:r>
      <w:r w:rsidRPr="00715E23">
        <w:rPr>
          <w:rFonts w:ascii="Times New Roman" w:eastAsia="Times New Roman" w:hAnsi="Times New Roman"/>
          <w:b/>
          <w:color w:val="000000"/>
        </w:rPr>
        <w:tab/>
      </w:r>
      <w:r w:rsidRPr="00715E23">
        <w:rPr>
          <w:rFonts w:ascii="Times New Roman" w:eastAsia="Times New Roman" w:hAnsi="Times New Roman"/>
          <w:b/>
        </w:rPr>
        <w:t xml:space="preserve">REĢISTRĀCIJAS APLIECĪBAS NUMURS(-I) </w:t>
      </w:r>
    </w:p>
    <w:p w14:paraId="3018C57B" w14:textId="77777777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</w:p>
    <w:p w14:paraId="415CD1A8" w14:textId="77777777" w:rsidR="00BB34A7" w:rsidRPr="00715E23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715E23">
        <w:rPr>
          <w:rFonts w:ascii="Times New Roman" w:eastAsia="Times New Roman" w:hAnsi="Times New Roman"/>
          <w:color w:val="000000"/>
        </w:rPr>
        <w:t>V/DCP/17/0030</w:t>
      </w:r>
    </w:p>
    <w:p w14:paraId="20E3E8EF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aps/>
          <w:color w:val="000000"/>
        </w:rPr>
      </w:pPr>
    </w:p>
    <w:p w14:paraId="626BD690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aps/>
          <w:color w:val="000000"/>
        </w:rPr>
      </w:pPr>
    </w:p>
    <w:p w14:paraId="5E1345ED" w14:textId="77777777" w:rsidR="00BB34A7" w:rsidRPr="00B76011" w:rsidRDefault="00BB34A7" w:rsidP="00715E23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caps/>
          <w:color w:val="000000"/>
        </w:rPr>
      </w:pPr>
      <w:r w:rsidRPr="00B76011">
        <w:rPr>
          <w:rFonts w:ascii="Times New Roman" w:eastAsia="Times New Roman" w:hAnsi="Times New Roman"/>
          <w:b/>
        </w:rPr>
        <w:t>9.</w:t>
      </w:r>
      <w:r w:rsidRPr="00B76011">
        <w:rPr>
          <w:rFonts w:ascii="Times New Roman" w:eastAsia="Times New Roman" w:hAnsi="Times New Roman"/>
          <w:b/>
        </w:rPr>
        <w:tab/>
        <w:t>REĢISTRĀCIJAS /PĀRREĢISTRĀCIJAS DATUMS</w:t>
      </w:r>
      <w:r w:rsidRPr="00B76011">
        <w:rPr>
          <w:rFonts w:ascii="Times New Roman" w:eastAsia="Times New Roman" w:hAnsi="Times New Roman"/>
          <w:b/>
          <w:caps/>
          <w:color w:val="000000"/>
        </w:rPr>
        <w:t xml:space="preserve"> </w:t>
      </w:r>
    </w:p>
    <w:p w14:paraId="246E795B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aps/>
          <w:color w:val="000000"/>
        </w:rPr>
      </w:pPr>
    </w:p>
    <w:p w14:paraId="3D324CE2" w14:textId="66136798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B76011">
        <w:rPr>
          <w:rFonts w:ascii="Times New Roman" w:eastAsia="Times New Roman" w:hAnsi="Times New Roman"/>
        </w:rPr>
        <w:t>Pirmās reģistrācijas datums: 31/07/2017</w:t>
      </w:r>
    </w:p>
    <w:p w14:paraId="117A0EC2" w14:textId="5766FB90" w:rsidR="00ED4BF6" w:rsidRPr="00B76011" w:rsidRDefault="00ED4BF6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B76011">
        <w:rPr>
          <w:rFonts w:ascii="Times New Roman" w:eastAsia="Times New Roman" w:hAnsi="Times New Roman"/>
        </w:rPr>
        <w:t>Pēdējās pārreģistrācijas datums:</w:t>
      </w:r>
      <w:r w:rsidR="00022646">
        <w:rPr>
          <w:rFonts w:ascii="Times New Roman" w:eastAsia="Times New Roman" w:hAnsi="Times New Roman"/>
        </w:rPr>
        <w:t xml:space="preserve"> 28/06/2022</w:t>
      </w:r>
    </w:p>
    <w:p w14:paraId="4DBC561D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4D407279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3C7460ED" w14:textId="77777777" w:rsidR="00BB34A7" w:rsidRPr="00B76011" w:rsidRDefault="00BB34A7" w:rsidP="00715E23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color w:val="000000"/>
        </w:rPr>
      </w:pPr>
      <w:r w:rsidRPr="00B76011">
        <w:rPr>
          <w:rFonts w:ascii="Times New Roman" w:eastAsia="Times New Roman" w:hAnsi="Times New Roman"/>
          <w:b/>
        </w:rPr>
        <w:t>10.</w:t>
      </w:r>
      <w:r w:rsidRPr="00B76011">
        <w:rPr>
          <w:rFonts w:ascii="Times New Roman" w:eastAsia="Times New Roman" w:hAnsi="Times New Roman"/>
          <w:b/>
        </w:rPr>
        <w:tab/>
        <w:t>TEKSTA PĒDĒJĀS PĀRSKATĪŠANAS DATUMS</w:t>
      </w:r>
      <w:r w:rsidRPr="00B76011">
        <w:rPr>
          <w:rFonts w:ascii="Times New Roman" w:eastAsia="Times New Roman" w:hAnsi="Times New Roman"/>
          <w:b/>
          <w:caps/>
          <w:color w:val="000000"/>
        </w:rPr>
        <w:t xml:space="preserve"> </w:t>
      </w:r>
    </w:p>
    <w:p w14:paraId="57B73D30" w14:textId="77777777" w:rsidR="00BB34A7" w:rsidRPr="00B76011" w:rsidRDefault="00BB34A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60F9CF42" w14:textId="0BBA9172" w:rsidR="00BB34A7" w:rsidRPr="00B76011" w:rsidRDefault="005E168E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</w:rPr>
        <w:t>06/2024</w:t>
      </w:r>
    </w:p>
    <w:p w14:paraId="19F86489" w14:textId="77777777" w:rsidR="00ED4BF6" w:rsidRPr="00B76011" w:rsidRDefault="00ED4BF6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6A9105F1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b/>
          <w:color w:val="000000"/>
        </w:rPr>
        <w:t>RAŽOŠANAS, IEVEŠANAS, IZPLATĪŠANAS, TIRDZNIECĪBAS, PIEGĀDES UN/VAI LIETOŠANAS AIZLIEGUMS</w:t>
      </w:r>
    </w:p>
    <w:p w14:paraId="589DEF20" w14:textId="77777777" w:rsidR="00BB34A7" w:rsidRPr="00B76011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14:paraId="3DEB9324" w14:textId="77777777" w:rsidR="00BB34A7" w:rsidRPr="000558D2" w:rsidRDefault="00BB34A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76011">
        <w:rPr>
          <w:rFonts w:ascii="Times New Roman" w:eastAsia="Times New Roman" w:hAnsi="Times New Roman"/>
          <w:color w:val="000000"/>
        </w:rPr>
        <w:t>Recepšu veterinārās zāles.</w:t>
      </w:r>
    </w:p>
    <w:p w14:paraId="117890DE" w14:textId="77777777" w:rsidR="001E2085" w:rsidRPr="00B76011" w:rsidRDefault="001E2085" w:rsidP="00715E23">
      <w:pPr>
        <w:spacing w:after="0" w:line="240" w:lineRule="auto"/>
        <w:jc w:val="both"/>
        <w:rPr>
          <w:rFonts w:ascii="Times New Roman" w:hAnsi="Times New Roman"/>
        </w:rPr>
      </w:pPr>
    </w:p>
    <w:sectPr w:rsidR="001E2085" w:rsidRPr="00B76011">
      <w:footerReference w:type="default" r:id="rId7"/>
      <w:footerReference w:type="first" r:id="rId8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FAF86" w14:textId="77777777" w:rsidR="003418CD" w:rsidRDefault="003418CD">
      <w:pPr>
        <w:spacing w:after="0" w:line="240" w:lineRule="auto"/>
      </w:pPr>
      <w:r>
        <w:separator/>
      </w:r>
    </w:p>
  </w:endnote>
  <w:endnote w:type="continuationSeparator" w:id="0">
    <w:p w14:paraId="6979F55C" w14:textId="77777777" w:rsidR="003418CD" w:rsidRDefault="00341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06B1BD" w14:textId="77777777" w:rsidR="0047050A" w:rsidRDefault="0047050A">
    <w:pPr>
      <w:pStyle w:val="Piedepgina"/>
      <w:tabs>
        <w:tab w:val="right" w:pos="8931"/>
      </w:tabs>
      <w:rPr>
        <w:rFonts w:ascii="Times New Roman" w:hAnsi="Times New Roman"/>
        <w:lang w:val="el-GR"/>
      </w:rPr>
    </w:pPr>
  </w:p>
  <w:p w14:paraId="00DD76A8" w14:textId="77777777" w:rsidR="0047050A" w:rsidRPr="002C2A34" w:rsidRDefault="0047050A">
    <w:pPr>
      <w:pStyle w:val="Piedepgina"/>
      <w:tabs>
        <w:tab w:val="right" w:pos="8931"/>
      </w:tabs>
      <w:jc w:val="center"/>
      <w:rPr>
        <w:rFonts w:ascii="Times New Roman" w:hAnsi="Times New Roman"/>
        <w:lang w:val="el-G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8BA87" w14:textId="77777777" w:rsidR="0047050A" w:rsidRPr="002C2A34" w:rsidRDefault="0047050A">
    <w:pPr>
      <w:pStyle w:val="Piedepgina"/>
      <w:tabs>
        <w:tab w:val="right" w:pos="8931"/>
      </w:tabs>
      <w:rPr>
        <w:rFonts w:ascii="Times New Roman" w:hAnsi="Times New Roman"/>
      </w:rPr>
    </w:pPr>
  </w:p>
  <w:p w14:paraId="0898BEDD" w14:textId="77777777" w:rsidR="0047050A" w:rsidRDefault="0047050A">
    <w:pPr>
      <w:pStyle w:val="Piedepgina"/>
      <w:tabs>
        <w:tab w:val="right" w:pos="8931"/>
      </w:tabs>
      <w:jc w:val="center"/>
      <w:rPr>
        <w:rFonts w:ascii="Times New Roman" w:hAnsi="Times New Roman"/>
        <w:lang w:val="el-G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4016BC" w14:textId="77777777" w:rsidR="003418CD" w:rsidRDefault="003418CD">
      <w:pPr>
        <w:spacing w:after="0" w:line="240" w:lineRule="auto"/>
      </w:pPr>
      <w:r>
        <w:separator/>
      </w:r>
    </w:p>
  </w:footnote>
  <w:footnote w:type="continuationSeparator" w:id="0">
    <w:p w14:paraId="642ABE61" w14:textId="77777777" w:rsidR="003418CD" w:rsidRDefault="003418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4A7"/>
    <w:rsid w:val="0000456A"/>
    <w:rsid w:val="00022646"/>
    <w:rsid w:val="000558D2"/>
    <w:rsid w:val="00073FB0"/>
    <w:rsid w:val="00076C19"/>
    <w:rsid w:val="000A7969"/>
    <w:rsid w:val="000C47EB"/>
    <w:rsid w:val="000C6991"/>
    <w:rsid w:val="000D7EEF"/>
    <w:rsid w:val="000E0056"/>
    <w:rsid w:val="00151A63"/>
    <w:rsid w:val="00187A88"/>
    <w:rsid w:val="001E2085"/>
    <w:rsid w:val="001F2DEF"/>
    <w:rsid w:val="00205AD8"/>
    <w:rsid w:val="002142CC"/>
    <w:rsid w:val="002164A7"/>
    <w:rsid w:val="00232F2A"/>
    <w:rsid w:val="002828CF"/>
    <w:rsid w:val="00295328"/>
    <w:rsid w:val="002C482E"/>
    <w:rsid w:val="00325CC2"/>
    <w:rsid w:val="00330CA2"/>
    <w:rsid w:val="003418CD"/>
    <w:rsid w:val="0034511E"/>
    <w:rsid w:val="0036083B"/>
    <w:rsid w:val="00374BA9"/>
    <w:rsid w:val="003930B8"/>
    <w:rsid w:val="003A4A44"/>
    <w:rsid w:val="003A70F5"/>
    <w:rsid w:val="003B23CB"/>
    <w:rsid w:val="003D214B"/>
    <w:rsid w:val="003E7AD8"/>
    <w:rsid w:val="003E7D58"/>
    <w:rsid w:val="003F0319"/>
    <w:rsid w:val="00427F15"/>
    <w:rsid w:val="0047050A"/>
    <w:rsid w:val="00483CB5"/>
    <w:rsid w:val="00497973"/>
    <w:rsid w:val="004A3E18"/>
    <w:rsid w:val="004D317A"/>
    <w:rsid w:val="004D7A47"/>
    <w:rsid w:val="005404F0"/>
    <w:rsid w:val="00596FE8"/>
    <w:rsid w:val="005E0875"/>
    <w:rsid w:val="005E149F"/>
    <w:rsid w:val="005E168E"/>
    <w:rsid w:val="00636EE4"/>
    <w:rsid w:val="006572D7"/>
    <w:rsid w:val="006710C3"/>
    <w:rsid w:val="006C15D8"/>
    <w:rsid w:val="006E0353"/>
    <w:rsid w:val="006E0A20"/>
    <w:rsid w:val="006E4D92"/>
    <w:rsid w:val="00710E2E"/>
    <w:rsid w:val="00715E23"/>
    <w:rsid w:val="0073499E"/>
    <w:rsid w:val="00755B48"/>
    <w:rsid w:val="0077153F"/>
    <w:rsid w:val="00777108"/>
    <w:rsid w:val="007B1247"/>
    <w:rsid w:val="007B382A"/>
    <w:rsid w:val="007C214C"/>
    <w:rsid w:val="007C3B45"/>
    <w:rsid w:val="007C58B8"/>
    <w:rsid w:val="007C5F34"/>
    <w:rsid w:val="00801FEB"/>
    <w:rsid w:val="00804FFC"/>
    <w:rsid w:val="00813F0D"/>
    <w:rsid w:val="00820CE6"/>
    <w:rsid w:val="00836FF3"/>
    <w:rsid w:val="00853483"/>
    <w:rsid w:val="008653B3"/>
    <w:rsid w:val="00867E54"/>
    <w:rsid w:val="00883467"/>
    <w:rsid w:val="008A41CA"/>
    <w:rsid w:val="008B0B20"/>
    <w:rsid w:val="008B5EC1"/>
    <w:rsid w:val="008D682F"/>
    <w:rsid w:val="008E54F5"/>
    <w:rsid w:val="008E646A"/>
    <w:rsid w:val="009252EB"/>
    <w:rsid w:val="00952D87"/>
    <w:rsid w:val="009A61FD"/>
    <w:rsid w:val="009B28F3"/>
    <w:rsid w:val="009D16B5"/>
    <w:rsid w:val="00A1779C"/>
    <w:rsid w:val="00A24D5E"/>
    <w:rsid w:val="00A33935"/>
    <w:rsid w:val="00A60C6E"/>
    <w:rsid w:val="00A66FFC"/>
    <w:rsid w:val="00A86522"/>
    <w:rsid w:val="00AA07A4"/>
    <w:rsid w:val="00AA76BC"/>
    <w:rsid w:val="00AB024D"/>
    <w:rsid w:val="00AD1782"/>
    <w:rsid w:val="00B129D0"/>
    <w:rsid w:val="00B27F08"/>
    <w:rsid w:val="00B6313E"/>
    <w:rsid w:val="00B76011"/>
    <w:rsid w:val="00B81694"/>
    <w:rsid w:val="00B90DD6"/>
    <w:rsid w:val="00BB34A7"/>
    <w:rsid w:val="00BE2756"/>
    <w:rsid w:val="00BF2595"/>
    <w:rsid w:val="00BF3DF7"/>
    <w:rsid w:val="00C06593"/>
    <w:rsid w:val="00C23591"/>
    <w:rsid w:val="00C25DFC"/>
    <w:rsid w:val="00C5316C"/>
    <w:rsid w:val="00C54071"/>
    <w:rsid w:val="00C56BC6"/>
    <w:rsid w:val="00CD27F4"/>
    <w:rsid w:val="00D0762A"/>
    <w:rsid w:val="00D348EC"/>
    <w:rsid w:val="00D4166E"/>
    <w:rsid w:val="00D43AE5"/>
    <w:rsid w:val="00D46FCE"/>
    <w:rsid w:val="00D50D47"/>
    <w:rsid w:val="00D667B1"/>
    <w:rsid w:val="00D77482"/>
    <w:rsid w:val="00D87D88"/>
    <w:rsid w:val="00DA3677"/>
    <w:rsid w:val="00DB44F7"/>
    <w:rsid w:val="00DB519D"/>
    <w:rsid w:val="00E138BF"/>
    <w:rsid w:val="00E21348"/>
    <w:rsid w:val="00E52206"/>
    <w:rsid w:val="00E6052A"/>
    <w:rsid w:val="00E82581"/>
    <w:rsid w:val="00E97A8D"/>
    <w:rsid w:val="00EB68F3"/>
    <w:rsid w:val="00EB7B36"/>
    <w:rsid w:val="00ED0EDE"/>
    <w:rsid w:val="00ED4BF6"/>
    <w:rsid w:val="00F03F5A"/>
    <w:rsid w:val="00F261F4"/>
    <w:rsid w:val="00F665CC"/>
    <w:rsid w:val="00F869B8"/>
    <w:rsid w:val="00FC59EF"/>
    <w:rsid w:val="00FD3272"/>
    <w:rsid w:val="00FE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B148"/>
  <w15:chartTrackingRefBased/>
  <w15:docId w15:val="{E15F01E4-B13E-4674-B405-7250004B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lv-L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34A7"/>
    <w:pPr>
      <w:tabs>
        <w:tab w:val="center" w:pos="4153"/>
        <w:tab w:val="right" w:pos="8306"/>
      </w:tabs>
    </w:pPr>
  </w:style>
  <w:style w:type="character" w:customStyle="1" w:styleId="EncabezadoCar">
    <w:name w:val="Encabezado Car"/>
    <w:link w:val="Encabezado"/>
    <w:uiPriority w:val="99"/>
    <w:rsid w:val="00BB34A7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B34A7"/>
    <w:pPr>
      <w:tabs>
        <w:tab w:val="center" w:pos="4153"/>
        <w:tab w:val="right" w:pos="8306"/>
      </w:tabs>
    </w:pPr>
  </w:style>
  <w:style w:type="character" w:customStyle="1" w:styleId="PiedepginaCar">
    <w:name w:val="Pie de página Car"/>
    <w:link w:val="Piedepgina"/>
    <w:uiPriority w:val="99"/>
    <w:rsid w:val="00BB34A7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4A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3A4A44"/>
    <w:rPr>
      <w:rFonts w:ascii="Segoe UI" w:hAnsi="Segoe UI" w:cs="Segoe UI"/>
      <w:sz w:val="18"/>
      <w:szCs w:val="18"/>
      <w:lang w:val="lv-LV" w:eastAsia="en-US"/>
    </w:rPr>
  </w:style>
  <w:style w:type="paragraph" w:styleId="Revisin">
    <w:name w:val="Revision"/>
    <w:hidden/>
    <w:uiPriority w:val="99"/>
    <w:semiHidden/>
    <w:rsid w:val="00187A88"/>
    <w:rPr>
      <w:sz w:val="22"/>
      <w:szCs w:val="22"/>
      <w:lang w:val="lv-LV"/>
    </w:rPr>
  </w:style>
  <w:style w:type="character" w:styleId="Refdecomentario">
    <w:name w:val="annotation reference"/>
    <w:uiPriority w:val="99"/>
    <w:semiHidden/>
    <w:unhideWhenUsed/>
    <w:rsid w:val="009252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52EB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9252EB"/>
    <w:rPr>
      <w:lang w:val="lv-LV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52E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252EB"/>
    <w:rPr>
      <w:b/>
      <w:bCs/>
      <w:lang w:val="lv-LV"/>
    </w:rPr>
  </w:style>
  <w:style w:type="paragraph" w:customStyle="1" w:styleId="BodyText23">
    <w:name w:val="Body Text 23"/>
    <w:basedOn w:val="Normal"/>
    <w:rsid w:val="00715E23"/>
    <w:pPr>
      <w:spacing w:after="0" w:line="240" w:lineRule="auto"/>
    </w:pPr>
    <w:rPr>
      <w:rFonts w:ascii="Times New Roman" w:eastAsia="Times New Roman" w:hAnsi="Times New Roman"/>
      <w:i/>
      <w:color w:val="00800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194DD-59A6-4D64-801C-8D95DE7B8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2050</Words>
  <Characters>11687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dcterms:created xsi:type="dcterms:W3CDTF">1970-01-01T00:00:00Z</dcterms:created>
  <dcterms:modified xsi:type="dcterms:W3CDTF">1970-01-01T00:00:00Z</dcterms:modified>
</cp:coreProperties>
</file>