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5117670B" w14:textId="77777777" w:rsidR="00611D34" w:rsidRDefault="00611D34" w:rsidP="00611D34">
      <w:pPr>
        <w:tabs>
          <w:tab w:val="clear" w:pos="567"/>
        </w:tabs>
        <w:spacing w:line="240" w:lineRule="auto"/>
      </w:pPr>
      <w:bookmarkStart w:id="0" w:name="_Hlk193808207"/>
    </w:p>
    <w:p w14:paraId="71CABC1A" w14:textId="36B822AF" w:rsidR="00611D34" w:rsidRPr="00611D34" w:rsidRDefault="00611D34" w:rsidP="00611D34">
      <w:pPr>
        <w:tabs>
          <w:tab w:val="clear" w:pos="567"/>
        </w:tabs>
        <w:spacing w:line="240" w:lineRule="auto"/>
      </w:pPr>
      <w:proofErr w:type="spellStart"/>
      <w:r w:rsidRPr="00611D34">
        <w:t>Cenflox</w:t>
      </w:r>
      <w:proofErr w:type="spellEnd"/>
      <w:r w:rsidRPr="00611D34">
        <w:t xml:space="preserve"> 100 mg/ml šķīdums </w:t>
      </w:r>
      <w:bookmarkStart w:id="1" w:name="_Hlk193787111"/>
      <w:r w:rsidRPr="00611D34">
        <w:t>injekcijām</w:t>
      </w:r>
      <w:bookmarkEnd w:id="1"/>
      <w:r w:rsidRPr="00611D34">
        <w:t xml:space="preserve"> liellopiem un cūkām </w:t>
      </w:r>
    </w:p>
    <w:bookmarkEnd w:id="0"/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2E03DF6E" w14:textId="77777777" w:rsidR="00611D34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p w14:paraId="659F4458" w14:textId="54054C0B" w:rsidR="00611D34" w:rsidRPr="009E5CC6" w:rsidRDefault="006B5EAD" w:rsidP="00611D3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9E5CC6">
        <w:rPr>
          <w:szCs w:val="22"/>
        </w:rPr>
        <w:t xml:space="preserve"> </w:t>
      </w:r>
      <w:r w:rsidR="00611D34" w:rsidRPr="009E5CC6">
        <w:rPr>
          <w:szCs w:val="22"/>
        </w:rPr>
        <w:t>ml satur:</w:t>
      </w:r>
    </w:p>
    <w:p w14:paraId="2A0DC574" w14:textId="77777777" w:rsidR="00611D34" w:rsidRPr="00E57A7D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p w14:paraId="6D5CB2AD" w14:textId="77777777" w:rsidR="00611D34" w:rsidRPr="00E77619" w:rsidRDefault="00611D34" w:rsidP="00611D34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>
        <w:rPr>
          <w:b/>
          <w:szCs w:val="22"/>
        </w:rPr>
        <w:t xml:space="preserve"> </w:t>
      </w:r>
      <w:r w:rsidRPr="00E77619">
        <w:rPr>
          <w:b/>
          <w:szCs w:val="22"/>
        </w:rPr>
        <w:t>viela:</w:t>
      </w:r>
    </w:p>
    <w:p w14:paraId="183F9840" w14:textId="77777777" w:rsidR="00611D34" w:rsidRPr="00E0260D" w:rsidRDefault="00611D34" w:rsidP="00611D34">
      <w:pPr>
        <w:tabs>
          <w:tab w:val="clear" w:pos="567"/>
          <w:tab w:val="left" w:leader="dot" w:pos="3402"/>
        </w:tabs>
        <w:spacing w:line="288" w:lineRule="auto"/>
        <w:jc w:val="both"/>
        <w:rPr>
          <w:iCs/>
          <w:szCs w:val="22"/>
        </w:rPr>
      </w:pPr>
      <w:proofErr w:type="spellStart"/>
      <w:r w:rsidRPr="00E0260D">
        <w:rPr>
          <w:iCs/>
          <w:szCs w:val="22"/>
        </w:rPr>
        <w:t>Enrofloksacīns</w:t>
      </w:r>
      <w:proofErr w:type="spellEnd"/>
      <w:r w:rsidRPr="00E0260D">
        <w:rPr>
          <w:iCs/>
          <w:szCs w:val="22"/>
        </w:rPr>
        <w:tab/>
        <w:t>100 mg</w:t>
      </w:r>
    </w:p>
    <w:p w14:paraId="5AC09D66" w14:textId="77777777" w:rsidR="00611D34" w:rsidRPr="00E77619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p w14:paraId="2A633D34" w14:textId="77777777" w:rsidR="00611D34" w:rsidRPr="00E57A7D" w:rsidRDefault="00611D34" w:rsidP="00611D3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3C2FC3FD" w14:textId="77777777" w:rsidR="00611D34" w:rsidRPr="00E57A7D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611D34" w14:paraId="04369DE6" w14:textId="77777777" w:rsidTr="00B773BF">
        <w:tc>
          <w:tcPr>
            <w:tcW w:w="4524" w:type="dxa"/>
            <w:shd w:val="clear" w:color="auto" w:fill="auto"/>
            <w:vAlign w:val="center"/>
          </w:tcPr>
          <w:p w14:paraId="0F7EA16C" w14:textId="77777777" w:rsidR="00611D34" w:rsidRPr="00E57A7D" w:rsidRDefault="00611D34" w:rsidP="00B773BF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8035DEA" w14:textId="77777777" w:rsidR="00611D34" w:rsidRPr="00E57A7D" w:rsidRDefault="00611D34" w:rsidP="00B773BF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611D34" w14:paraId="49437B6D" w14:textId="77777777" w:rsidTr="00B773BF">
        <w:tc>
          <w:tcPr>
            <w:tcW w:w="4524" w:type="dxa"/>
            <w:shd w:val="clear" w:color="auto" w:fill="auto"/>
            <w:vAlign w:val="center"/>
          </w:tcPr>
          <w:p w14:paraId="3E542366" w14:textId="77777777" w:rsidR="00611D34" w:rsidRPr="00E57A7D" w:rsidRDefault="00611D34" w:rsidP="00B773BF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9E5CC6">
              <w:rPr>
                <w:iCs/>
                <w:szCs w:val="22"/>
              </w:rPr>
              <w:t>n-</w:t>
            </w:r>
            <w:proofErr w:type="spellStart"/>
            <w:r w:rsidRPr="009E5CC6">
              <w:rPr>
                <w:iCs/>
                <w:szCs w:val="22"/>
              </w:rPr>
              <w:t>Butanols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3CDEC54A" w14:textId="77777777" w:rsidR="00611D34" w:rsidRPr="00E57A7D" w:rsidRDefault="00611D34" w:rsidP="00B773BF">
            <w:pPr>
              <w:spacing w:before="60" w:after="60"/>
              <w:jc w:val="center"/>
              <w:rPr>
                <w:iCs/>
                <w:szCs w:val="22"/>
              </w:rPr>
            </w:pPr>
            <w:r>
              <w:rPr>
                <w:iCs/>
                <w:szCs w:val="22"/>
              </w:rPr>
              <w:t>30 mg</w:t>
            </w:r>
          </w:p>
        </w:tc>
      </w:tr>
      <w:tr w:rsidR="00611D34" w14:paraId="0447FB2F" w14:textId="77777777" w:rsidTr="00B773BF">
        <w:tc>
          <w:tcPr>
            <w:tcW w:w="4524" w:type="dxa"/>
            <w:shd w:val="clear" w:color="auto" w:fill="auto"/>
            <w:vAlign w:val="center"/>
          </w:tcPr>
          <w:p w14:paraId="3CE2F2BE" w14:textId="77777777" w:rsidR="00611D34" w:rsidRPr="00E57A7D" w:rsidRDefault="00611D34" w:rsidP="00B773BF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9E5CC6">
              <w:rPr>
                <w:iCs/>
                <w:szCs w:val="22"/>
              </w:rPr>
              <w:t>Benzilspirts</w:t>
            </w:r>
            <w:proofErr w:type="spellEnd"/>
            <w:r w:rsidRPr="009E5CC6">
              <w:rPr>
                <w:iCs/>
                <w:szCs w:val="22"/>
              </w:rPr>
              <w:t xml:space="preserve"> (E</w:t>
            </w:r>
            <w:r>
              <w:rPr>
                <w:iCs/>
                <w:szCs w:val="22"/>
              </w:rPr>
              <w:t xml:space="preserve"> </w:t>
            </w:r>
            <w:r w:rsidRPr="009E5CC6">
              <w:rPr>
                <w:iCs/>
                <w:szCs w:val="22"/>
              </w:rPr>
              <w:t>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9873D4F" w14:textId="77777777" w:rsidR="00611D34" w:rsidRPr="00E57A7D" w:rsidRDefault="00611D34" w:rsidP="00B773BF">
            <w:pPr>
              <w:spacing w:before="60" w:after="60"/>
              <w:jc w:val="center"/>
              <w:rPr>
                <w:iCs/>
                <w:szCs w:val="22"/>
              </w:rPr>
            </w:pPr>
            <w:r>
              <w:rPr>
                <w:iCs/>
                <w:szCs w:val="22"/>
              </w:rPr>
              <w:t>20 mg</w:t>
            </w:r>
          </w:p>
        </w:tc>
      </w:tr>
      <w:tr w:rsidR="00611D34" w14:paraId="1B1EF657" w14:textId="77777777" w:rsidTr="00B773BF">
        <w:tc>
          <w:tcPr>
            <w:tcW w:w="4524" w:type="dxa"/>
            <w:shd w:val="clear" w:color="auto" w:fill="auto"/>
            <w:vAlign w:val="center"/>
          </w:tcPr>
          <w:p w14:paraId="587BFABC" w14:textId="77777777" w:rsidR="00611D34" w:rsidRPr="00E57A7D" w:rsidRDefault="00611D34" w:rsidP="00B773BF">
            <w:pPr>
              <w:spacing w:before="60" w:after="60"/>
              <w:rPr>
                <w:iCs/>
                <w:szCs w:val="22"/>
              </w:rPr>
            </w:pPr>
            <w:r w:rsidRPr="009E5CC6">
              <w:rPr>
                <w:iCs/>
                <w:szCs w:val="22"/>
              </w:rPr>
              <w:t>Arginīns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74EF523" w14:textId="77777777" w:rsidR="00611D34" w:rsidRPr="00E57A7D" w:rsidRDefault="00611D34" w:rsidP="00B773BF">
            <w:pPr>
              <w:spacing w:before="60" w:after="60"/>
              <w:rPr>
                <w:iCs/>
                <w:szCs w:val="22"/>
              </w:rPr>
            </w:pPr>
          </w:p>
        </w:tc>
      </w:tr>
      <w:tr w:rsidR="00611D34" w14:paraId="53AE6C13" w14:textId="77777777" w:rsidTr="00B773BF">
        <w:tc>
          <w:tcPr>
            <w:tcW w:w="4524" w:type="dxa"/>
            <w:shd w:val="clear" w:color="auto" w:fill="auto"/>
            <w:vAlign w:val="center"/>
          </w:tcPr>
          <w:p w14:paraId="0DDD2B0B" w14:textId="77777777" w:rsidR="00611D34" w:rsidRPr="009E5CC6" w:rsidRDefault="00611D34" w:rsidP="00B773BF">
            <w:pPr>
              <w:spacing w:before="60" w:after="60"/>
              <w:ind w:left="567" w:hanging="567"/>
              <w:rPr>
                <w:bCs/>
                <w:iCs/>
                <w:szCs w:val="22"/>
              </w:rPr>
            </w:pPr>
            <w:r w:rsidRPr="009E5CC6">
              <w:rPr>
                <w:bCs/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78C90AC0" w14:textId="77777777" w:rsidR="00611D34" w:rsidRPr="00E57A7D" w:rsidRDefault="00611D34" w:rsidP="00B773B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6574E659" w14:textId="77777777" w:rsidR="00611D34" w:rsidRDefault="00611D34" w:rsidP="00611D34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B1495FC" w14:textId="22B5DC2B" w:rsidR="002C4565" w:rsidRDefault="00611D34" w:rsidP="00A9226B">
      <w:pPr>
        <w:tabs>
          <w:tab w:val="clear" w:pos="567"/>
        </w:tabs>
        <w:spacing w:line="240" w:lineRule="auto"/>
        <w:rPr>
          <w:szCs w:val="22"/>
        </w:rPr>
      </w:pPr>
      <w:r w:rsidRPr="009E5CC6">
        <w:rPr>
          <w:szCs w:val="22"/>
        </w:rPr>
        <w:t>Dzidrs, dzeltens šķīdums</w:t>
      </w:r>
      <w:r w:rsidR="002D5EB3" w:rsidRPr="002D5EB3">
        <w:rPr>
          <w:szCs w:val="22"/>
        </w:rPr>
        <w:t xml:space="preserve"> injekcijām</w:t>
      </w:r>
      <w:r>
        <w:rPr>
          <w:szCs w:val="22"/>
        </w:rPr>
        <w:t>.</w:t>
      </w:r>
    </w:p>
    <w:p w14:paraId="138D8D39" w14:textId="77777777" w:rsidR="00611D34" w:rsidRPr="00611D34" w:rsidRDefault="00611D34" w:rsidP="00A9226B">
      <w:pPr>
        <w:tabs>
          <w:tab w:val="clear" w:pos="567"/>
        </w:tabs>
        <w:spacing w:line="240" w:lineRule="auto"/>
        <w:rPr>
          <w:iCs/>
          <w:color w:val="000000" w:themeColor="text1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386F747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EB626" w14:textId="77777777" w:rsidR="00611D34" w:rsidRPr="009E5CC6" w:rsidRDefault="00611D34" w:rsidP="00611D34">
      <w:pPr>
        <w:pStyle w:val="Style1"/>
        <w:rPr>
          <w:b w:val="0"/>
        </w:rPr>
      </w:pPr>
      <w:r w:rsidRPr="009E5CC6">
        <w:rPr>
          <w:b w:val="0"/>
        </w:rPr>
        <w:t>Liellopi, cūkas.</w:t>
      </w:r>
    </w:p>
    <w:p w14:paraId="26D49C67" w14:textId="030A3BCA" w:rsidR="00611D34" w:rsidRDefault="00611D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A466F6" w14:textId="77777777" w:rsidR="00611D34" w:rsidRPr="00E57A7D" w:rsidRDefault="00611D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  <w:bookmarkStart w:id="2" w:name="_Hlk194046640"/>
    </w:p>
    <w:p w14:paraId="4BA20AA7" w14:textId="77777777" w:rsidR="00611D34" w:rsidRPr="009E5CC6" w:rsidRDefault="00611D34" w:rsidP="00611D3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9E5CC6">
        <w:rPr>
          <w:szCs w:val="22"/>
          <w:u w:val="single"/>
        </w:rPr>
        <w:t xml:space="preserve">Liellopi: </w:t>
      </w:r>
    </w:p>
    <w:p w14:paraId="227F9624" w14:textId="77777777" w:rsidR="00611D34" w:rsidRPr="009E5CC6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E5CC6">
        <w:rPr>
          <w:szCs w:val="22"/>
        </w:rPr>
        <w:t xml:space="preserve">Elpošanas sistēmas infekciju ārstēšanai, ko ierosina pret </w:t>
      </w:r>
      <w:proofErr w:type="spellStart"/>
      <w:r w:rsidRPr="009E5CC6">
        <w:rPr>
          <w:szCs w:val="22"/>
        </w:rPr>
        <w:t>enrofloksacīnu</w:t>
      </w:r>
      <w:proofErr w:type="spellEnd"/>
      <w:r w:rsidRPr="009E5CC6">
        <w:rPr>
          <w:szCs w:val="22"/>
        </w:rPr>
        <w:t xml:space="preserve"> jutīgi </w:t>
      </w:r>
      <w:proofErr w:type="spellStart"/>
      <w:r w:rsidRPr="009E5CC6">
        <w:rPr>
          <w:i/>
          <w:szCs w:val="22"/>
        </w:rPr>
        <w:t>Histophilus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somni</w:t>
      </w:r>
      <w:proofErr w:type="spellEnd"/>
      <w:r w:rsidRPr="009E5CC6">
        <w:rPr>
          <w:i/>
          <w:szCs w:val="22"/>
        </w:rPr>
        <w:t xml:space="preserve">, </w:t>
      </w:r>
      <w:proofErr w:type="spellStart"/>
      <w:r w:rsidRPr="009E5CC6">
        <w:rPr>
          <w:i/>
          <w:szCs w:val="22"/>
        </w:rPr>
        <w:t>Mannheimia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haemolytica</w:t>
      </w:r>
      <w:proofErr w:type="spellEnd"/>
      <w:r w:rsidRPr="009E5CC6">
        <w:rPr>
          <w:i/>
          <w:szCs w:val="22"/>
        </w:rPr>
        <w:t xml:space="preserve">, </w:t>
      </w:r>
      <w:proofErr w:type="spellStart"/>
      <w:r w:rsidRPr="009E5CC6">
        <w:rPr>
          <w:i/>
          <w:szCs w:val="22"/>
        </w:rPr>
        <w:t>Pasteurella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multocida</w:t>
      </w:r>
      <w:proofErr w:type="spellEnd"/>
      <w:r w:rsidRPr="009E5CC6">
        <w:rPr>
          <w:i/>
          <w:szCs w:val="22"/>
        </w:rPr>
        <w:t xml:space="preserve"> </w:t>
      </w:r>
      <w:r w:rsidRPr="009E5CC6">
        <w:rPr>
          <w:szCs w:val="22"/>
        </w:rPr>
        <w:t xml:space="preserve">un </w:t>
      </w:r>
      <w:proofErr w:type="spellStart"/>
      <w:r w:rsidRPr="009E5CC6">
        <w:rPr>
          <w:i/>
          <w:szCs w:val="22"/>
        </w:rPr>
        <w:t>Mycoplasma</w:t>
      </w:r>
      <w:proofErr w:type="spellEnd"/>
      <w:r w:rsidRPr="009E5CC6">
        <w:rPr>
          <w:szCs w:val="22"/>
        </w:rPr>
        <w:t xml:space="preserve"> </w:t>
      </w:r>
      <w:proofErr w:type="spellStart"/>
      <w:r w:rsidRPr="009E5CC6">
        <w:rPr>
          <w:szCs w:val="22"/>
        </w:rPr>
        <w:t>spp</w:t>
      </w:r>
      <w:proofErr w:type="spellEnd"/>
      <w:r w:rsidRPr="009E5CC6">
        <w:rPr>
          <w:szCs w:val="22"/>
        </w:rPr>
        <w:t>.</w:t>
      </w:r>
    </w:p>
    <w:p w14:paraId="13AFA505" w14:textId="77777777" w:rsidR="00611D34" w:rsidRPr="009E5CC6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E5CC6">
        <w:rPr>
          <w:szCs w:val="22"/>
        </w:rPr>
        <w:t xml:space="preserve">Mastīta ārstēšanai, ko ierosina pret </w:t>
      </w:r>
      <w:proofErr w:type="spellStart"/>
      <w:r w:rsidRPr="009E5CC6">
        <w:rPr>
          <w:szCs w:val="22"/>
        </w:rPr>
        <w:t>enrofloksacīnu</w:t>
      </w:r>
      <w:proofErr w:type="spellEnd"/>
      <w:r w:rsidRPr="009E5CC6">
        <w:rPr>
          <w:szCs w:val="22"/>
        </w:rPr>
        <w:t xml:space="preserve"> jutīgi </w:t>
      </w:r>
      <w:r w:rsidRPr="009E5CC6">
        <w:rPr>
          <w:i/>
          <w:szCs w:val="22"/>
        </w:rPr>
        <w:t xml:space="preserve">E. </w:t>
      </w:r>
      <w:proofErr w:type="spellStart"/>
      <w:r w:rsidRPr="009E5CC6">
        <w:rPr>
          <w:i/>
          <w:szCs w:val="22"/>
        </w:rPr>
        <w:t>coli</w:t>
      </w:r>
      <w:proofErr w:type="spellEnd"/>
      <w:r w:rsidRPr="009E5CC6">
        <w:rPr>
          <w:szCs w:val="22"/>
        </w:rPr>
        <w:t xml:space="preserve">. </w:t>
      </w:r>
    </w:p>
    <w:p w14:paraId="545A5E4C" w14:textId="77777777" w:rsidR="00611D34" w:rsidRPr="009E5CC6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E06D44" w14:textId="77777777" w:rsidR="00611D34" w:rsidRPr="009E5CC6" w:rsidRDefault="00611D34" w:rsidP="00611D3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9E5CC6">
        <w:rPr>
          <w:szCs w:val="22"/>
          <w:u w:val="single"/>
        </w:rPr>
        <w:t>Cūkas:</w:t>
      </w:r>
    </w:p>
    <w:p w14:paraId="21CC9382" w14:textId="77777777" w:rsidR="00611D34" w:rsidRPr="009E5CC6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E5CC6">
        <w:rPr>
          <w:szCs w:val="22"/>
        </w:rPr>
        <w:t xml:space="preserve">Bakteriālas </w:t>
      </w:r>
      <w:proofErr w:type="spellStart"/>
      <w:r w:rsidRPr="009E5CC6">
        <w:rPr>
          <w:szCs w:val="22"/>
        </w:rPr>
        <w:t>bronhopneimonijas</w:t>
      </w:r>
      <w:proofErr w:type="spellEnd"/>
      <w:r w:rsidRPr="009E5CC6">
        <w:rPr>
          <w:szCs w:val="22"/>
        </w:rPr>
        <w:t xml:space="preserve"> ārstēšanai, ko ierosina pret </w:t>
      </w:r>
      <w:proofErr w:type="spellStart"/>
      <w:r w:rsidRPr="009E5CC6">
        <w:rPr>
          <w:szCs w:val="22"/>
        </w:rPr>
        <w:t>enrofloksacīnu</w:t>
      </w:r>
      <w:proofErr w:type="spellEnd"/>
      <w:r w:rsidRPr="009E5CC6">
        <w:rPr>
          <w:szCs w:val="22"/>
        </w:rPr>
        <w:t xml:space="preserve"> jutīgi </w:t>
      </w:r>
      <w:proofErr w:type="spellStart"/>
      <w:r w:rsidRPr="009E5CC6">
        <w:rPr>
          <w:i/>
          <w:szCs w:val="22"/>
        </w:rPr>
        <w:t>Actinobacillus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pleuropneumoniae</w:t>
      </w:r>
      <w:proofErr w:type="spellEnd"/>
      <w:r w:rsidRPr="009E5CC6">
        <w:rPr>
          <w:i/>
          <w:szCs w:val="22"/>
        </w:rPr>
        <w:t xml:space="preserve">, </w:t>
      </w:r>
      <w:proofErr w:type="spellStart"/>
      <w:r w:rsidRPr="009E5CC6">
        <w:rPr>
          <w:i/>
          <w:szCs w:val="22"/>
        </w:rPr>
        <w:t>Pasteurella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multocida</w:t>
      </w:r>
      <w:proofErr w:type="spellEnd"/>
      <w:r w:rsidRPr="009E5CC6">
        <w:rPr>
          <w:szCs w:val="22"/>
        </w:rPr>
        <w:t xml:space="preserve"> un </w:t>
      </w:r>
      <w:proofErr w:type="spellStart"/>
      <w:r w:rsidRPr="009E5CC6">
        <w:rPr>
          <w:i/>
          <w:szCs w:val="22"/>
        </w:rPr>
        <w:t>Haemophilus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parasuis</w:t>
      </w:r>
      <w:proofErr w:type="spellEnd"/>
      <w:r w:rsidRPr="009E5CC6">
        <w:rPr>
          <w:szCs w:val="22"/>
        </w:rPr>
        <w:t>.</w:t>
      </w:r>
    </w:p>
    <w:bookmarkEnd w:id="2"/>
    <w:p w14:paraId="4043B8D8" w14:textId="77777777" w:rsidR="00611D34" w:rsidRPr="00E57A7D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p w14:paraId="6716B70C" w14:textId="77777777" w:rsidR="00611D34" w:rsidRDefault="00611D34" w:rsidP="00B13B6D">
      <w:pPr>
        <w:pStyle w:val="Style1"/>
      </w:pPr>
    </w:p>
    <w:p w14:paraId="09E73C31" w14:textId="1EBD8151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B9A5D8A" w14:textId="6A431F21" w:rsidR="00611D34" w:rsidRPr="00915B9D" w:rsidRDefault="00611D34" w:rsidP="00611D34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t>N</w:t>
      </w:r>
      <w:r w:rsidRPr="00915B9D">
        <w:rPr>
          <w:szCs w:val="22"/>
        </w:rPr>
        <w:t xml:space="preserve">elietot gadījumos, ja konstatēta pastiprināta jutība pret aktīvo vielu, vai pret </w:t>
      </w:r>
      <w:r w:rsidR="00635EEE">
        <w:rPr>
          <w:szCs w:val="22"/>
        </w:rPr>
        <w:t>jebkuru</w:t>
      </w:r>
      <w:r w:rsidR="00635EEE" w:rsidRPr="00915B9D">
        <w:rPr>
          <w:szCs w:val="22"/>
        </w:rPr>
        <w:t xml:space="preserve"> </w:t>
      </w:r>
      <w:r w:rsidRPr="00915B9D">
        <w:rPr>
          <w:szCs w:val="22"/>
        </w:rPr>
        <w:t xml:space="preserve">no </w:t>
      </w:r>
      <w:proofErr w:type="spellStart"/>
      <w:r w:rsidRPr="00915B9D">
        <w:rPr>
          <w:szCs w:val="22"/>
        </w:rPr>
        <w:t>palīgvielām</w:t>
      </w:r>
      <w:proofErr w:type="spellEnd"/>
      <w:r w:rsidRPr="00915B9D">
        <w:rPr>
          <w:szCs w:val="22"/>
        </w:rPr>
        <w:t>.</w:t>
      </w:r>
    </w:p>
    <w:p w14:paraId="5C033001" w14:textId="36D69916" w:rsidR="00611D34" w:rsidRPr="00E0260D" w:rsidRDefault="00611D34" w:rsidP="00611D34">
      <w:pPr>
        <w:tabs>
          <w:tab w:val="left" w:pos="0"/>
        </w:tabs>
        <w:jc w:val="both"/>
        <w:rPr>
          <w:szCs w:val="22"/>
        </w:rPr>
      </w:pPr>
      <w:r w:rsidRPr="00915B9D">
        <w:rPr>
          <w:szCs w:val="22"/>
        </w:rPr>
        <w:t>Nelietot dzīvniekiem, kuriem ir ar centrālo nervu sistēmu saistīt</w:t>
      </w:r>
      <w:r w:rsidR="00915B9D" w:rsidRPr="00736A3A">
        <w:rPr>
          <w:szCs w:val="22"/>
        </w:rPr>
        <w:t xml:space="preserve">as </w:t>
      </w:r>
      <w:r w:rsidRPr="00915B9D">
        <w:rPr>
          <w:szCs w:val="22"/>
        </w:rPr>
        <w:t xml:space="preserve"> krampj</w:t>
      </w:r>
      <w:r w:rsidR="00915B9D" w:rsidRPr="00736A3A">
        <w:rPr>
          <w:szCs w:val="22"/>
        </w:rPr>
        <w:t xml:space="preserve">u lēkmes </w:t>
      </w:r>
      <w:r w:rsidRPr="00915B9D">
        <w:rPr>
          <w:szCs w:val="22"/>
        </w:rPr>
        <w:t>.</w:t>
      </w:r>
    </w:p>
    <w:p w14:paraId="01556B09" w14:textId="77777777" w:rsidR="00611D34" w:rsidRPr="00E0260D" w:rsidRDefault="00611D34" w:rsidP="00611D34">
      <w:pPr>
        <w:tabs>
          <w:tab w:val="left" w:pos="0"/>
        </w:tabs>
        <w:jc w:val="both"/>
        <w:rPr>
          <w:szCs w:val="22"/>
        </w:rPr>
      </w:pPr>
      <w:r w:rsidRPr="00E0260D">
        <w:rPr>
          <w:szCs w:val="22"/>
        </w:rPr>
        <w:t xml:space="preserve">Nelietot dzīvniekiem, kuriem ir skrimšļa attīstības traucējumi vai muskuļu un skeleta sistēmas bojājumi funkcionāli nozīmīgās </w:t>
      </w:r>
      <w:r w:rsidRPr="00915B9D">
        <w:rPr>
          <w:szCs w:val="22"/>
        </w:rPr>
        <w:t>vai svaru nesošās locītavās.</w:t>
      </w:r>
    </w:p>
    <w:p w14:paraId="44F7F57C" w14:textId="629DC508" w:rsidR="00736A3A" w:rsidRDefault="00611D34" w:rsidP="00611D34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Nelietot dzīvniekiem, kuriem ir rezistence pret citiem </w:t>
      </w:r>
      <w:proofErr w:type="spellStart"/>
      <w:r w:rsidRPr="00E0260D">
        <w:rPr>
          <w:szCs w:val="22"/>
        </w:rPr>
        <w:t>fluorhinoloniem</w:t>
      </w:r>
      <w:proofErr w:type="spellEnd"/>
      <w:r w:rsidRPr="00E0260D">
        <w:rPr>
          <w:szCs w:val="22"/>
        </w:rPr>
        <w:t>, jo ir iespējama krusteniskās  rezistences veidošanās.</w:t>
      </w:r>
    </w:p>
    <w:p w14:paraId="599CA982" w14:textId="77777777" w:rsidR="00736A3A" w:rsidRDefault="00736A3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C7C17D2" w14:textId="7B766F71" w:rsidR="00C114FF" w:rsidRPr="00E57A7D" w:rsidRDefault="006C78AB" w:rsidP="00736A3A">
      <w:pPr>
        <w:pStyle w:val="Style1"/>
        <w:ind w:left="0" w:firstLine="0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4B3713" w14:textId="503E7826" w:rsidR="002838C8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E0E8A24" w14:textId="7AB626A4" w:rsidR="00611D34" w:rsidRPr="0004163D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35EEE">
        <w:rPr>
          <w:szCs w:val="22"/>
        </w:rPr>
        <w:t xml:space="preserve">Lietojot šīs veterinārās zāles, jāņem vērā </w:t>
      </w:r>
      <w:r w:rsidR="00635EEE" w:rsidRPr="00736A3A">
        <w:rPr>
          <w:szCs w:val="22"/>
        </w:rPr>
        <w:t xml:space="preserve">oficiālā, valsts un reģionālā </w:t>
      </w:r>
      <w:proofErr w:type="spellStart"/>
      <w:r w:rsidR="00635EEE" w:rsidRPr="00736A3A">
        <w:rPr>
          <w:szCs w:val="22"/>
        </w:rPr>
        <w:t>antimikrobiālā</w:t>
      </w:r>
      <w:proofErr w:type="spellEnd"/>
      <w:r w:rsidR="00635EEE" w:rsidRPr="00736A3A">
        <w:rPr>
          <w:szCs w:val="22"/>
        </w:rPr>
        <w:t xml:space="preserve"> politika</w:t>
      </w:r>
      <w:r w:rsidRPr="00635EEE">
        <w:rPr>
          <w:szCs w:val="22"/>
        </w:rPr>
        <w:t>.</w:t>
      </w:r>
    </w:p>
    <w:p w14:paraId="0ED687CF" w14:textId="38F56202" w:rsidR="00611D34" w:rsidRPr="0004163D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4163D">
        <w:rPr>
          <w:szCs w:val="22"/>
        </w:rPr>
        <w:t>Fluorhinolonus</w:t>
      </w:r>
      <w:proofErr w:type="spellEnd"/>
      <w:r w:rsidRPr="0004163D">
        <w:rPr>
          <w:szCs w:val="22"/>
        </w:rPr>
        <w:t xml:space="preserve"> ieteicams lietot vienīgi tādu klīnisko stāvokļu ārstēšanai, kad bijusi vai ir paredzama vāja reakcija uz citu grupu </w:t>
      </w:r>
      <w:proofErr w:type="spellStart"/>
      <w:r w:rsidRPr="0004163D">
        <w:rPr>
          <w:szCs w:val="22"/>
        </w:rPr>
        <w:t>pretmikrobiem</w:t>
      </w:r>
      <w:proofErr w:type="spellEnd"/>
      <w:r w:rsidRPr="0004163D">
        <w:rPr>
          <w:szCs w:val="22"/>
        </w:rPr>
        <w:t xml:space="preserve"> līdzekļiem. Kad vien iespējams, </w:t>
      </w:r>
      <w:proofErr w:type="spellStart"/>
      <w:r w:rsidRPr="0004163D">
        <w:rPr>
          <w:szCs w:val="22"/>
        </w:rPr>
        <w:t>fluorhinolonus</w:t>
      </w:r>
      <w:proofErr w:type="spellEnd"/>
      <w:r w:rsidRPr="0004163D">
        <w:rPr>
          <w:szCs w:val="22"/>
        </w:rPr>
        <w:t xml:space="preserve"> ieteicams lietot, </w:t>
      </w:r>
      <w:r w:rsidR="00915B9D">
        <w:rPr>
          <w:szCs w:val="22"/>
        </w:rPr>
        <w:t>pamatojoties</w:t>
      </w:r>
      <w:r w:rsidR="00915B9D" w:rsidRPr="0004163D">
        <w:rPr>
          <w:szCs w:val="22"/>
        </w:rPr>
        <w:t xml:space="preserve"> </w:t>
      </w:r>
      <w:r w:rsidRPr="0004163D">
        <w:rPr>
          <w:szCs w:val="22"/>
        </w:rPr>
        <w:t xml:space="preserve">uz mikroorganismu jutības testu rezultātiem. Lietojot šīs </w:t>
      </w:r>
      <w:r w:rsidR="00C275BC">
        <w:rPr>
          <w:szCs w:val="22"/>
        </w:rPr>
        <w:t xml:space="preserve">veterinārās </w:t>
      </w:r>
      <w:r w:rsidRPr="0004163D">
        <w:rPr>
          <w:szCs w:val="22"/>
        </w:rPr>
        <w:t xml:space="preserve">zāles, neievērojot zāļu aprakstā iekļautos norādījumus, pastāv iespēja, ka var veidoties pret </w:t>
      </w:r>
      <w:proofErr w:type="spellStart"/>
      <w:r w:rsidRPr="0004163D">
        <w:rPr>
          <w:szCs w:val="22"/>
        </w:rPr>
        <w:t>fluorhinoloniem</w:t>
      </w:r>
      <w:proofErr w:type="spellEnd"/>
      <w:r w:rsidRPr="0004163D">
        <w:rPr>
          <w:szCs w:val="22"/>
        </w:rPr>
        <w:t xml:space="preserve"> </w:t>
      </w:r>
      <w:proofErr w:type="spellStart"/>
      <w:r w:rsidRPr="0004163D">
        <w:rPr>
          <w:szCs w:val="22"/>
        </w:rPr>
        <w:t>rezistentas</w:t>
      </w:r>
      <w:proofErr w:type="spellEnd"/>
      <w:r w:rsidRPr="0004163D">
        <w:rPr>
          <w:szCs w:val="22"/>
        </w:rPr>
        <w:t xml:space="preserve"> baktērijas, kā arī to krusteniskā rezistence, tādēļ var pavājināties ārstēšanas efektivitāte ar citām </w:t>
      </w:r>
      <w:proofErr w:type="spellStart"/>
      <w:r w:rsidRPr="0004163D">
        <w:rPr>
          <w:szCs w:val="22"/>
        </w:rPr>
        <w:t>hinolonus</w:t>
      </w:r>
      <w:proofErr w:type="spellEnd"/>
      <w:r w:rsidRPr="0004163D">
        <w:rPr>
          <w:szCs w:val="22"/>
        </w:rPr>
        <w:t xml:space="preserve"> saturošām antibiotikām.</w:t>
      </w:r>
    </w:p>
    <w:p w14:paraId="5724C612" w14:textId="77777777" w:rsidR="00611D34" w:rsidRPr="0004163D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4163D">
        <w:rPr>
          <w:szCs w:val="22"/>
        </w:rPr>
        <w:t>Atkārtotai injekcijai vai dalāmai devai, kas pārsniedz 15 ml (liellopiem) vai 7,5 ml (cūkām, teļiem), jāizvēlas jauna injekcijas vieta.</w:t>
      </w:r>
    </w:p>
    <w:p w14:paraId="38CF9162" w14:textId="77777777" w:rsidR="00611D34" w:rsidRPr="0004163D" w:rsidRDefault="00611D34" w:rsidP="00611D34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proofErr w:type="spellStart"/>
      <w:r w:rsidRPr="0004163D">
        <w:rPr>
          <w:szCs w:val="22"/>
        </w:rPr>
        <w:t>Enrofloksacīns</w:t>
      </w:r>
      <w:proofErr w:type="spellEnd"/>
      <w:r w:rsidRPr="0004163D">
        <w:rPr>
          <w:szCs w:val="22"/>
        </w:rPr>
        <w:t xml:space="preserve"> no organisma tiek izvadīts caur nierēm. Tādēļ jau esošu nieru darbības traucējumu gadījumā iespējama aizkavēta</w:t>
      </w:r>
      <w:r w:rsidRPr="0004163D" w:rsidDel="00E97FFE">
        <w:rPr>
          <w:szCs w:val="22"/>
        </w:rPr>
        <w:t xml:space="preserve"> </w:t>
      </w:r>
      <w:proofErr w:type="spellStart"/>
      <w:r w:rsidRPr="0004163D">
        <w:rPr>
          <w:szCs w:val="22"/>
        </w:rPr>
        <w:t>fluorhinolonu</w:t>
      </w:r>
      <w:proofErr w:type="spellEnd"/>
      <w:r w:rsidRPr="0004163D">
        <w:rPr>
          <w:szCs w:val="22"/>
        </w:rPr>
        <w:t xml:space="preserve"> </w:t>
      </w:r>
      <w:proofErr w:type="spellStart"/>
      <w:r w:rsidRPr="0004163D">
        <w:rPr>
          <w:szCs w:val="22"/>
        </w:rPr>
        <w:t>ekskrēcija</w:t>
      </w:r>
      <w:proofErr w:type="spellEnd"/>
      <w:r w:rsidRPr="0004163D">
        <w:rPr>
          <w:szCs w:val="22"/>
        </w:rPr>
        <w:t xml:space="preserve">. 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500E11A3" w14:textId="38BDA717" w:rsidR="00025EBD" w:rsidRPr="00E0260D" w:rsidRDefault="00025EBD" w:rsidP="00025EBD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>Personām ar zināmu pastiprinātu jutību pret (fluor-)</w:t>
      </w:r>
      <w:proofErr w:type="spellStart"/>
      <w:r w:rsidRPr="00E0260D">
        <w:rPr>
          <w:szCs w:val="22"/>
        </w:rPr>
        <w:t>hinoloniem</w:t>
      </w:r>
      <w:proofErr w:type="spellEnd"/>
      <w:r w:rsidRPr="00E0260D">
        <w:rPr>
          <w:szCs w:val="22"/>
        </w:rPr>
        <w:t xml:space="preserve"> </w:t>
      </w:r>
      <w:r w:rsidRPr="0004163D">
        <w:t xml:space="preserve">un/vai </w:t>
      </w:r>
      <w:proofErr w:type="spellStart"/>
      <w:r w:rsidRPr="0004163D">
        <w:t>benzilspirt</w:t>
      </w:r>
      <w:r w:rsidR="00552C3F">
        <w:t>u</w:t>
      </w:r>
      <w:proofErr w:type="spellEnd"/>
      <w:r w:rsidR="00552C3F">
        <w:t xml:space="preserve"> </w:t>
      </w:r>
      <w:r w:rsidRPr="0004163D">
        <w:t xml:space="preserve"> </w:t>
      </w:r>
      <w:r w:rsidRPr="00E0260D">
        <w:rPr>
          <w:szCs w:val="22"/>
        </w:rPr>
        <w:t>jāizvairās no saskares ar šīm veterinārajām zālēm.</w:t>
      </w:r>
    </w:p>
    <w:p w14:paraId="1E124C82" w14:textId="5EBFF851" w:rsidR="00611D34" w:rsidRPr="00E0260D" w:rsidRDefault="00552C3F" w:rsidP="00611D34">
      <w:pPr>
        <w:spacing w:line="260" w:lineRule="atLeast"/>
        <w:jc w:val="both"/>
        <w:rPr>
          <w:szCs w:val="22"/>
        </w:rPr>
      </w:pPr>
      <w:r>
        <w:rPr>
          <w:szCs w:val="22"/>
        </w:rPr>
        <w:t xml:space="preserve">Izvairīties </w:t>
      </w:r>
      <w:r w:rsidR="00611D34" w:rsidRPr="00E0260D">
        <w:rPr>
          <w:szCs w:val="22"/>
        </w:rPr>
        <w:t xml:space="preserve"> no saskares ar ādu, jo var rasties </w:t>
      </w:r>
      <w:proofErr w:type="spellStart"/>
      <w:r w:rsidR="00611D34" w:rsidRPr="00E0260D">
        <w:rPr>
          <w:szCs w:val="22"/>
        </w:rPr>
        <w:t>sensibilizācija</w:t>
      </w:r>
      <w:proofErr w:type="spellEnd"/>
      <w:r w:rsidR="00611D34" w:rsidRPr="00E0260D">
        <w:rPr>
          <w:szCs w:val="22"/>
        </w:rPr>
        <w:t xml:space="preserve">, </w:t>
      </w:r>
      <w:proofErr w:type="spellStart"/>
      <w:r w:rsidR="00611D34" w:rsidRPr="00E0260D">
        <w:rPr>
          <w:szCs w:val="22"/>
        </w:rPr>
        <w:t>kontaktdermatīts</w:t>
      </w:r>
      <w:proofErr w:type="spellEnd"/>
      <w:r w:rsidR="00611D34" w:rsidRPr="00E0260D">
        <w:rPr>
          <w:szCs w:val="22"/>
        </w:rPr>
        <w:t xml:space="preserve"> un iespējamas pastiprinātas jutības reakcijas. </w:t>
      </w:r>
    </w:p>
    <w:p w14:paraId="13F475B7" w14:textId="3A6FD823" w:rsidR="00611D34" w:rsidRPr="00E0260D" w:rsidRDefault="00552C3F" w:rsidP="00611D34">
      <w:pPr>
        <w:spacing w:line="260" w:lineRule="atLeast"/>
        <w:jc w:val="both"/>
        <w:rPr>
          <w:szCs w:val="22"/>
        </w:rPr>
      </w:pPr>
      <w:r>
        <w:rPr>
          <w:szCs w:val="22"/>
        </w:rPr>
        <w:t>Pēc rīkošanās ar šīm veterinārajām zālēm</w:t>
      </w:r>
      <w:r w:rsidR="00611D34" w:rsidRPr="00E0260D">
        <w:rPr>
          <w:szCs w:val="22"/>
        </w:rPr>
        <w:t xml:space="preserve"> mazgā</w:t>
      </w:r>
      <w:r>
        <w:rPr>
          <w:szCs w:val="22"/>
        </w:rPr>
        <w:t>t</w:t>
      </w:r>
      <w:r w:rsidR="00611D34" w:rsidRPr="00E0260D">
        <w:rPr>
          <w:szCs w:val="22"/>
        </w:rPr>
        <w:t xml:space="preserve"> rokas.</w:t>
      </w:r>
    </w:p>
    <w:p w14:paraId="2454A168" w14:textId="3DDADA42" w:rsidR="00611D34" w:rsidRPr="00E0260D" w:rsidRDefault="00611D34" w:rsidP="00611D34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>Ja notikusi saskare ar acīm, skalot tās ar lielu daudzumu tīra ūdens. Ja rodas kairinājums, meklēt medicīnisko palīdzību.</w:t>
      </w:r>
    </w:p>
    <w:p w14:paraId="4C8D4995" w14:textId="0FCE46C5" w:rsidR="00611D34" w:rsidRPr="00E0260D" w:rsidRDefault="00611D34" w:rsidP="00611D34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 xml:space="preserve">Rīkoties piesardzīgi, lai izvairītos no nejaušas </w:t>
      </w:r>
      <w:proofErr w:type="spellStart"/>
      <w:r w:rsidRPr="00E0260D">
        <w:rPr>
          <w:szCs w:val="22"/>
        </w:rPr>
        <w:t>pašinjicēšanas</w:t>
      </w:r>
      <w:proofErr w:type="spellEnd"/>
      <w:r w:rsidRPr="00E0260D">
        <w:rPr>
          <w:szCs w:val="22"/>
        </w:rPr>
        <w:t xml:space="preserve">. Ja notikusi nejauša </w:t>
      </w:r>
      <w:proofErr w:type="spellStart"/>
      <w:r w:rsidRPr="00E0260D">
        <w:rPr>
          <w:szCs w:val="22"/>
        </w:rPr>
        <w:t>pašinjicēšana</w:t>
      </w:r>
      <w:proofErr w:type="spellEnd"/>
      <w:r w:rsidRPr="00E0260D">
        <w:rPr>
          <w:szCs w:val="22"/>
        </w:rPr>
        <w:t>, nekavējoties meklēt medicīnisko palīdzību un uzrādīt lietošanas instrukciju vai iepakojum</w:t>
      </w:r>
      <w:r w:rsidR="00C275BC">
        <w:rPr>
          <w:szCs w:val="22"/>
        </w:rPr>
        <w:t>a marķējumu</w:t>
      </w:r>
      <w:r w:rsidRPr="00E0260D">
        <w:rPr>
          <w:szCs w:val="22"/>
        </w:rPr>
        <w:t xml:space="preserve"> ārstam.</w:t>
      </w:r>
    </w:p>
    <w:p w14:paraId="08FCAE33" w14:textId="72C23B14" w:rsidR="00235F30" w:rsidRPr="00E0260D" w:rsidRDefault="00235F30" w:rsidP="00235F30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>Rīkojoties ar zālēm</w:t>
      </w:r>
      <w:r w:rsidR="00552C3F">
        <w:rPr>
          <w:szCs w:val="22"/>
        </w:rPr>
        <w:t>,</w:t>
      </w:r>
      <w:r w:rsidRPr="00E0260D">
        <w:rPr>
          <w:szCs w:val="22"/>
        </w:rPr>
        <w:t xml:space="preserve"> neē</w:t>
      </w:r>
      <w:r w:rsidR="00552C3F">
        <w:rPr>
          <w:szCs w:val="22"/>
        </w:rPr>
        <w:t>s</w:t>
      </w:r>
      <w:r w:rsidRPr="00E0260D">
        <w:rPr>
          <w:szCs w:val="22"/>
        </w:rPr>
        <w:t xml:space="preserve">t, nedzert un nesmēķēt. </w:t>
      </w:r>
    </w:p>
    <w:p w14:paraId="25EA22C8" w14:textId="77777777" w:rsidR="00C114FF" w:rsidRPr="00E57A7D" w:rsidRDefault="00C114FF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73D4754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5DE5E8A" w14:textId="77777777" w:rsidR="00611D34" w:rsidRPr="00003987" w:rsidRDefault="00611D34" w:rsidP="00611D34">
      <w:bookmarkStart w:id="3" w:name="_Hlk66891708"/>
      <w:r w:rsidRPr="00003987">
        <w:t>Cūkas:</w:t>
      </w:r>
    </w:p>
    <w:p w14:paraId="0EDDA1B0" w14:textId="77777777" w:rsidR="00611D34" w:rsidRPr="00E57A7D" w:rsidRDefault="00611D34" w:rsidP="00611D34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11D34" w:rsidRPr="00BF77EB" w14:paraId="48E48D78" w14:textId="77777777" w:rsidTr="00B773BF">
        <w:tc>
          <w:tcPr>
            <w:tcW w:w="2500" w:type="pct"/>
          </w:tcPr>
          <w:p w14:paraId="67909056" w14:textId="77777777" w:rsidR="00611D34" w:rsidRPr="00BF77EB" w:rsidRDefault="00611D34" w:rsidP="00B773BF">
            <w:pPr>
              <w:spacing w:before="60" w:after="60"/>
              <w:rPr>
                <w:szCs w:val="22"/>
              </w:rPr>
            </w:pPr>
            <w:r w:rsidRPr="00BF77EB">
              <w:t>Ļoti reti</w:t>
            </w:r>
          </w:p>
          <w:p w14:paraId="2FFE244F" w14:textId="77777777" w:rsidR="00611D34" w:rsidRPr="00BF77EB" w:rsidRDefault="00611D34" w:rsidP="00B773BF">
            <w:pPr>
              <w:spacing w:before="60" w:after="60"/>
              <w:rPr>
                <w:szCs w:val="22"/>
              </w:rPr>
            </w:pPr>
            <w:r w:rsidRPr="00BF77EB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43C3C836" w14:textId="4CC6FEC3" w:rsidR="00611D34" w:rsidRPr="00BF77EB" w:rsidRDefault="00BF77EB" w:rsidP="00B773BF">
            <w:pPr>
              <w:spacing w:before="60" w:after="60"/>
              <w:rPr>
                <w:iCs/>
                <w:szCs w:val="22"/>
              </w:rPr>
            </w:pPr>
            <w:r w:rsidRPr="00736A3A">
              <w:rPr>
                <w:iCs/>
                <w:szCs w:val="22"/>
              </w:rPr>
              <w:t>Iekaisums i</w:t>
            </w:r>
            <w:r w:rsidR="00611D34" w:rsidRPr="00BF77EB">
              <w:rPr>
                <w:iCs/>
                <w:szCs w:val="22"/>
              </w:rPr>
              <w:t>njekcijas viet</w:t>
            </w:r>
            <w:r w:rsidRPr="00736A3A">
              <w:rPr>
                <w:iCs/>
                <w:szCs w:val="22"/>
              </w:rPr>
              <w:t xml:space="preserve">ā </w:t>
            </w:r>
            <w:r w:rsidR="00611D34" w:rsidRPr="00BF77EB">
              <w:rPr>
                <w:iCs/>
                <w:szCs w:val="22"/>
                <w:vertAlign w:val="superscript"/>
              </w:rPr>
              <w:t>1</w:t>
            </w:r>
            <w:r w:rsidR="00611D34" w:rsidRPr="00BF77EB">
              <w:rPr>
                <w:iCs/>
                <w:szCs w:val="22"/>
              </w:rPr>
              <w:t xml:space="preserve"> (pietūkums, apsārtums)</w:t>
            </w:r>
          </w:p>
        </w:tc>
      </w:tr>
    </w:tbl>
    <w:p w14:paraId="031403DF" w14:textId="77777777" w:rsidR="00611D34" w:rsidRPr="00BF77EB" w:rsidRDefault="00611D34" w:rsidP="00611D34">
      <w:pPr>
        <w:tabs>
          <w:tab w:val="clear" w:pos="567"/>
        </w:tabs>
        <w:spacing w:line="240" w:lineRule="auto"/>
        <w:rPr>
          <w:szCs w:val="22"/>
        </w:rPr>
      </w:pPr>
      <w:r w:rsidRPr="00BF77EB">
        <w:rPr>
          <w:szCs w:val="22"/>
          <w:vertAlign w:val="superscript"/>
        </w:rPr>
        <w:t>1</w:t>
      </w:r>
      <w:r w:rsidRPr="00BF77EB">
        <w:rPr>
          <w:szCs w:val="22"/>
        </w:rPr>
        <w:t>Tās ir pārejošas un regresē dažu dienu laikā bez turpmākiem terapeitiskiem pasākumiem.</w:t>
      </w:r>
    </w:p>
    <w:p w14:paraId="31E53C3B" w14:textId="77777777" w:rsidR="00611D34" w:rsidRPr="00BF77EB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p w14:paraId="42448272" w14:textId="77777777" w:rsidR="00611D34" w:rsidRPr="00BF77EB" w:rsidRDefault="00611D34" w:rsidP="00611D34">
      <w:pPr>
        <w:tabs>
          <w:tab w:val="clear" w:pos="567"/>
        </w:tabs>
        <w:spacing w:line="240" w:lineRule="auto"/>
        <w:rPr>
          <w:szCs w:val="22"/>
        </w:rPr>
      </w:pPr>
      <w:r w:rsidRPr="00BF77EB">
        <w:t>Liellopi:</w:t>
      </w:r>
    </w:p>
    <w:p w14:paraId="594D262E" w14:textId="77777777" w:rsidR="00611D34" w:rsidRPr="00BF77EB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11D34" w14:paraId="1A531943" w14:textId="77777777" w:rsidTr="00B773BF">
        <w:tc>
          <w:tcPr>
            <w:tcW w:w="2500" w:type="pct"/>
          </w:tcPr>
          <w:p w14:paraId="7FBE9995" w14:textId="77777777" w:rsidR="00611D34" w:rsidRPr="00BF77EB" w:rsidRDefault="00611D34" w:rsidP="00B773BF">
            <w:pPr>
              <w:spacing w:before="60" w:after="60"/>
              <w:rPr>
                <w:szCs w:val="22"/>
              </w:rPr>
            </w:pPr>
            <w:r w:rsidRPr="00BF77EB">
              <w:t>Ļoti reti</w:t>
            </w:r>
          </w:p>
          <w:p w14:paraId="4E16F864" w14:textId="77777777" w:rsidR="00611D34" w:rsidRPr="00BF77EB" w:rsidRDefault="00611D34" w:rsidP="00B773BF">
            <w:pPr>
              <w:spacing w:before="60" w:after="60"/>
              <w:rPr>
                <w:szCs w:val="22"/>
              </w:rPr>
            </w:pPr>
            <w:r w:rsidRPr="00BF77EB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6243F98E" w14:textId="09286319" w:rsidR="00611D34" w:rsidRPr="00BF77EB" w:rsidRDefault="00611D34" w:rsidP="00B773BF">
            <w:pPr>
              <w:spacing w:line="240" w:lineRule="auto"/>
              <w:rPr>
                <w:iCs/>
                <w:szCs w:val="22"/>
              </w:rPr>
            </w:pPr>
            <w:r w:rsidRPr="00BF77EB">
              <w:rPr>
                <w:iCs/>
                <w:szCs w:val="22"/>
              </w:rPr>
              <w:t>I</w:t>
            </w:r>
            <w:r w:rsidR="00BF77EB" w:rsidRPr="00736A3A">
              <w:rPr>
                <w:iCs/>
                <w:szCs w:val="22"/>
              </w:rPr>
              <w:t>ekaisums i</w:t>
            </w:r>
            <w:r w:rsidRPr="00BF77EB">
              <w:rPr>
                <w:iCs/>
                <w:szCs w:val="22"/>
              </w:rPr>
              <w:t>njekcijas viet</w:t>
            </w:r>
            <w:r w:rsidR="00BF77EB" w:rsidRPr="00736A3A">
              <w:rPr>
                <w:iCs/>
                <w:szCs w:val="22"/>
              </w:rPr>
              <w:t xml:space="preserve">ā </w:t>
            </w:r>
            <w:r w:rsidRPr="00BF77EB">
              <w:rPr>
                <w:iCs/>
                <w:szCs w:val="22"/>
                <w:vertAlign w:val="superscript"/>
              </w:rPr>
              <w:t>1</w:t>
            </w:r>
            <w:r w:rsidRPr="00BF77EB">
              <w:rPr>
                <w:iCs/>
                <w:szCs w:val="22"/>
              </w:rPr>
              <w:t xml:space="preserve"> (pietūkums, apsārtums)</w:t>
            </w:r>
          </w:p>
          <w:p w14:paraId="64C9A5A2" w14:textId="6D6E6AE7" w:rsidR="00611D34" w:rsidRPr="00BF77EB" w:rsidRDefault="00915B9D" w:rsidP="00B773BF">
            <w:pPr>
              <w:spacing w:line="240" w:lineRule="auto"/>
              <w:rPr>
                <w:iCs/>
                <w:szCs w:val="22"/>
              </w:rPr>
            </w:pPr>
            <w:r w:rsidRPr="00736A3A">
              <w:rPr>
                <w:iCs/>
                <w:szCs w:val="22"/>
              </w:rPr>
              <w:t>Asinsrites</w:t>
            </w:r>
            <w:r w:rsidRPr="00BF77EB">
              <w:rPr>
                <w:iCs/>
                <w:szCs w:val="22"/>
              </w:rPr>
              <w:t xml:space="preserve"> </w:t>
            </w:r>
            <w:r w:rsidR="00611D34" w:rsidRPr="00BF77EB">
              <w:rPr>
                <w:iCs/>
                <w:szCs w:val="22"/>
              </w:rPr>
              <w:t>šoks</w:t>
            </w:r>
            <w:r w:rsidR="00611D34" w:rsidRPr="00BF77EB">
              <w:rPr>
                <w:iCs/>
                <w:szCs w:val="22"/>
                <w:vertAlign w:val="superscript"/>
              </w:rPr>
              <w:t>2</w:t>
            </w:r>
          </w:p>
          <w:p w14:paraId="26E42B05" w14:textId="77777777" w:rsidR="00611D34" w:rsidRPr="00E57A7D" w:rsidRDefault="00611D34" w:rsidP="00B773BF">
            <w:pPr>
              <w:spacing w:line="240" w:lineRule="auto"/>
              <w:rPr>
                <w:iCs/>
                <w:szCs w:val="22"/>
              </w:rPr>
            </w:pPr>
            <w:r w:rsidRPr="00BF77EB">
              <w:rPr>
                <w:iCs/>
                <w:szCs w:val="22"/>
              </w:rPr>
              <w:t>Gremošanas trakta traucējumi</w:t>
            </w:r>
            <w:r w:rsidRPr="00BF77EB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00FCECE5" w14:textId="77777777" w:rsidR="00611D34" w:rsidRDefault="00611D34" w:rsidP="00611D34">
      <w:pPr>
        <w:tabs>
          <w:tab w:val="clear" w:pos="567"/>
        </w:tabs>
        <w:spacing w:line="240" w:lineRule="auto"/>
        <w:rPr>
          <w:szCs w:val="22"/>
        </w:rPr>
      </w:pPr>
      <w:r w:rsidRPr="00236FF7">
        <w:rPr>
          <w:szCs w:val="22"/>
          <w:vertAlign w:val="superscript"/>
        </w:rPr>
        <w:t>1</w:t>
      </w:r>
      <w:r w:rsidRPr="00236FF7">
        <w:rPr>
          <w:szCs w:val="22"/>
        </w:rPr>
        <w:t>Tās ir pārejošas un regresē dažu dienu laikā bez turpmākiem terapeitiskiem pasākumiem.</w:t>
      </w:r>
    </w:p>
    <w:p w14:paraId="0218C099" w14:textId="4008224B" w:rsidR="00611D34" w:rsidRPr="00D061E1" w:rsidRDefault="00611D34" w:rsidP="00611D34">
      <w:pPr>
        <w:tabs>
          <w:tab w:val="clear" w:pos="567"/>
        </w:tabs>
        <w:spacing w:line="240" w:lineRule="auto"/>
        <w:rPr>
          <w:szCs w:val="22"/>
        </w:rPr>
      </w:pPr>
      <w:r w:rsidRPr="00846C03">
        <w:rPr>
          <w:szCs w:val="22"/>
          <w:vertAlign w:val="superscript"/>
        </w:rPr>
        <w:t>2</w:t>
      </w:r>
      <w:r w:rsidRPr="00D061E1">
        <w:rPr>
          <w:szCs w:val="22"/>
        </w:rPr>
        <w:t xml:space="preserve">Pēc intravenozas </w:t>
      </w:r>
      <w:r w:rsidR="006E47BF">
        <w:rPr>
          <w:szCs w:val="22"/>
        </w:rPr>
        <w:t>ievadīšanas</w:t>
      </w:r>
      <w:r w:rsidRPr="00D061E1">
        <w:rPr>
          <w:szCs w:val="22"/>
        </w:rPr>
        <w:t>, iespējams, asinsrites traucējumu dēļ.</w:t>
      </w:r>
    </w:p>
    <w:p w14:paraId="0AA151ED" w14:textId="13187330" w:rsidR="00611D34" w:rsidRDefault="00611D34" w:rsidP="00611D34">
      <w:pPr>
        <w:tabs>
          <w:tab w:val="clear" w:pos="567"/>
        </w:tabs>
        <w:spacing w:line="240" w:lineRule="auto"/>
        <w:rPr>
          <w:szCs w:val="22"/>
        </w:rPr>
      </w:pPr>
      <w:r w:rsidRPr="00D061E1">
        <w:rPr>
          <w:szCs w:val="22"/>
          <w:vertAlign w:val="superscript"/>
        </w:rPr>
        <w:lastRenderedPageBreak/>
        <w:t>3</w:t>
      </w:r>
      <w:r w:rsidRPr="00D061E1">
        <w:rPr>
          <w:szCs w:val="22"/>
        </w:rPr>
        <w:t xml:space="preserve">Teļu </w:t>
      </w:r>
      <w:r w:rsidR="00FA6CFF">
        <w:rPr>
          <w:szCs w:val="22"/>
        </w:rPr>
        <w:t>ārstēšanas</w:t>
      </w:r>
      <w:r w:rsidR="00FA6CFF" w:rsidRPr="00D061E1">
        <w:rPr>
          <w:szCs w:val="22"/>
        </w:rPr>
        <w:t xml:space="preserve"> </w:t>
      </w:r>
      <w:r w:rsidRPr="00D061E1">
        <w:rPr>
          <w:szCs w:val="22"/>
        </w:rPr>
        <w:t>laikā.</w:t>
      </w:r>
    </w:p>
    <w:p w14:paraId="2EB433B4" w14:textId="77777777" w:rsidR="00235F30" w:rsidRDefault="00235F30" w:rsidP="00611D34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5C2C1FC0" w:rsidR="007C2447" w:rsidRDefault="00D70933" w:rsidP="00611D34">
      <w:pPr>
        <w:jc w:val="both"/>
      </w:pPr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</w:t>
      </w:r>
      <w:r w:rsidR="00235F30">
        <w:t xml:space="preserve"> </w:t>
      </w:r>
      <w:r w:rsidR="006C78AB" w:rsidRPr="00E57A7D">
        <w:t>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6E47BF">
        <w:t xml:space="preserve">ā. 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3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457E644" w14:textId="77777777" w:rsidR="00235F30" w:rsidRPr="00235F30" w:rsidRDefault="00235F30" w:rsidP="00235F30">
      <w:pPr>
        <w:pStyle w:val="Style1"/>
        <w:rPr>
          <w:b w:val="0"/>
        </w:rPr>
      </w:pPr>
      <w:bookmarkStart w:id="4" w:name="_Hlk193808468"/>
      <w:r w:rsidRPr="00235F30">
        <w:rPr>
          <w:b w:val="0"/>
        </w:rPr>
        <w:t>Drīkst lietot grūsnības un laktācijas laikā.</w:t>
      </w:r>
    </w:p>
    <w:bookmarkEnd w:id="4"/>
    <w:p w14:paraId="1DB67C44" w14:textId="77777777" w:rsidR="00611D34" w:rsidRDefault="00611D34" w:rsidP="00B13B6D">
      <w:pPr>
        <w:pStyle w:val="Style1"/>
      </w:pPr>
    </w:p>
    <w:p w14:paraId="59CE05C9" w14:textId="69D0B3BE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05E929D9" w:rsidR="00C114FF" w:rsidRDefault="00C114FF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D36F82" w14:textId="77777777" w:rsidR="00611D34" w:rsidRPr="00E0260D" w:rsidRDefault="00611D34" w:rsidP="00611D3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E0260D">
        <w:rPr>
          <w:iCs/>
          <w:szCs w:val="22"/>
        </w:rPr>
        <w:t>Makrolīdu</w:t>
      </w:r>
      <w:proofErr w:type="spellEnd"/>
      <w:r w:rsidRPr="00E0260D">
        <w:rPr>
          <w:iCs/>
          <w:szCs w:val="22"/>
        </w:rPr>
        <w:t xml:space="preserve"> un </w:t>
      </w:r>
      <w:proofErr w:type="spellStart"/>
      <w:r w:rsidRPr="00E0260D">
        <w:rPr>
          <w:iCs/>
          <w:szCs w:val="22"/>
        </w:rPr>
        <w:t>tetraciklīnu</w:t>
      </w:r>
      <w:proofErr w:type="spellEnd"/>
      <w:r w:rsidRPr="00E0260D">
        <w:rPr>
          <w:iCs/>
          <w:szCs w:val="22"/>
        </w:rPr>
        <w:t xml:space="preserve"> vienlaicīgas lietošanas gadījumā iespējama </w:t>
      </w:r>
      <w:proofErr w:type="spellStart"/>
      <w:r w:rsidRPr="00E0260D">
        <w:rPr>
          <w:iCs/>
          <w:szCs w:val="22"/>
        </w:rPr>
        <w:t>antagoniska</w:t>
      </w:r>
      <w:proofErr w:type="spellEnd"/>
      <w:r w:rsidRPr="00E0260D">
        <w:rPr>
          <w:iCs/>
          <w:szCs w:val="22"/>
        </w:rPr>
        <w:t xml:space="preserve"> iedarbība.</w:t>
      </w:r>
    </w:p>
    <w:p w14:paraId="7469A477" w14:textId="4417CCCF" w:rsidR="00611D34" w:rsidRPr="00E0260D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0260D">
        <w:rPr>
          <w:iCs/>
          <w:szCs w:val="22"/>
        </w:rPr>
        <w:t>Enrofloksacīns</w:t>
      </w:r>
      <w:proofErr w:type="spellEnd"/>
      <w:r w:rsidRPr="00E0260D">
        <w:rPr>
          <w:iCs/>
          <w:szCs w:val="22"/>
        </w:rPr>
        <w:t xml:space="preserve"> var traucēt </w:t>
      </w:r>
      <w:proofErr w:type="spellStart"/>
      <w:r w:rsidRPr="00E0260D">
        <w:rPr>
          <w:iCs/>
          <w:szCs w:val="22"/>
        </w:rPr>
        <w:t>teofilīna</w:t>
      </w:r>
      <w:proofErr w:type="spellEnd"/>
      <w:r w:rsidRPr="00E0260D">
        <w:rPr>
          <w:iCs/>
          <w:szCs w:val="22"/>
        </w:rPr>
        <w:t xml:space="preserve"> metabolismu, samazinot </w:t>
      </w:r>
      <w:proofErr w:type="spellStart"/>
      <w:r w:rsidRPr="00E0260D">
        <w:rPr>
          <w:iCs/>
          <w:szCs w:val="22"/>
        </w:rPr>
        <w:t>teofilī</w:t>
      </w:r>
      <w:r w:rsidRPr="006E47BF">
        <w:rPr>
          <w:iCs/>
          <w:szCs w:val="22"/>
        </w:rPr>
        <w:t>na</w:t>
      </w:r>
      <w:proofErr w:type="spellEnd"/>
      <w:r w:rsidRPr="006E47BF">
        <w:rPr>
          <w:iCs/>
          <w:szCs w:val="22"/>
        </w:rPr>
        <w:t xml:space="preserve"> </w:t>
      </w:r>
      <w:r w:rsidR="006E47BF">
        <w:rPr>
          <w:iCs/>
          <w:szCs w:val="22"/>
        </w:rPr>
        <w:t xml:space="preserve"> </w:t>
      </w:r>
      <w:proofErr w:type="spellStart"/>
      <w:r w:rsidR="006E47BF" w:rsidRPr="006E47BF">
        <w:rPr>
          <w:iCs/>
          <w:szCs w:val="22"/>
        </w:rPr>
        <w:t>klīrensu</w:t>
      </w:r>
      <w:proofErr w:type="spellEnd"/>
      <w:r w:rsidRPr="00E0260D">
        <w:rPr>
          <w:iCs/>
          <w:szCs w:val="22"/>
        </w:rPr>
        <w:t xml:space="preserve">, kā rezultātā paaugstinās </w:t>
      </w:r>
      <w:proofErr w:type="spellStart"/>
      <w:r w:rsidRPr="00E0260D">
        <w:rPr>
          <w:iCs/>
          <w:szCs w:val="22"/>
        </w:rPr>
        <w:t>teofilīna</w:t>
      </w:r>
      <w:proofErr w:type="spellEnd"/>
      <w:r w:rsidRPr="00E0260D">
        <w:rPr>
          <w:iCs/>
          <w:szCs w:val="22"/>
        </w:rPr>
        <w:t xml:space="preserve"> līmenis plazmā.</w:t>
      </w:r>
    </w:p>
    <w:p w14:paraId="13D76C0F" w14:textId="77777777" w:rsidR="00611D34" w:rsidRPr="00E57A7D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087E86C6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6D4CD31" w14:textId="60190CB8" w:rsidR="00235F30" w:rsidRDefault="00235F30" w:rsidP="00235F30">
      <w:pPr>
        <w:tabs>
          <w:tab w:val="clear" w:pos="567"/>
        </w:tabs>
        <w:spacing w:line="240" w:lineRule="auto"/>
        <w:rPr>
          <w:szCs w:val="22"/>
        </w:rPr>
      </w:pPr>
      <w:r w:rsidRPr="00B06FBD">
        <w:rPr>
          <w:szCs w:val="22"/>
        </w:rPr>
        <w:t>Intramuskulār</w:t>
      </w:r>
      <w:r w:rsidR="00B06FBD" w:rsidRPr="00736A3A">
        <w:rPr>
          <w:szCs w:val="22"/>
        </w:rPr>
        <w:t>a</w:t>
      </w:r>
      <w:r w:rsidRPr="00B06FBD">
        <w:rPr>
          <w:szCs w:val="22"/>
        </w:rPr>
        <w:t>i, intravenoz</w:t>
      </w:r>
      <w:r w:rsidR="00B06FBD" w:rsidRPr="00736A3A">
        <w:rPr>
          <w:szCs w:val="22"/>
        </w:rPr>
        <w:t>a</w:t>
      </w:r>
      <w:r w:rsidRPr="00B06FBD">
        <w:rPr>
          <w:szCs w:val="22"/>
        </w:rPr>
        <w:t xml:space="preserve">i vai </w:t>
      </w:r>
      <w:proofErr w:type="spellStart"/>
      <w:r w:rsidR="00B06FBD" w:rsidRPr="00736A3A">
        <w:rPr>
          <w:szCs w:val="22"/>
        </w:rPr>
        <w:t>subkutānai</w:t>
      </w:r>
      <w:proofErr w:type="spellEnd"/>
      <w:r w:rsidR="00B06FBD" w:rsidRPr="00736A3A">
        <w:rPr>
          <w:szCs w:val="22"/>
        </w:rPr>
        <w:t xml:space="preserve"> lietošanai. </w:t>
      </w:r>
    </w:p>
    <w:p w14:paraId="12A248F0" w14:textId="77777777" w:rsidR="00235F30" w:rsidRPr="00E57A7D" w:rsidRDefault="00235F3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8840DC" w14:textId="77777777" w:rsidR="00611D34" w:rsidRPr="00E0260D" w:rsidRDefault="00611D34" w:rsidP="00611D34">
      <w:pPr>
        <w:spacing w:line="240" w:lineRule="auto"/>
        <w:jc w:val="both"/>
        <w:rPr>
          <w:b/>
          <w:iCs/>
          <w:szCs w:val="22"/>
        </w:rPr>
      </w:pPr>
      <w:r w:rsidRPr="00E0260D">
        <w:rPr>
          <w:b/>
          <w:iCs/>
          <w:szCs w:val="22"/>
        </w:rPr>
        <w:t xml:space="preserve">Liellopi </w:t>
      </w:r>
    </w:p>
    <w:p w14:paraId="412D27CA" w14:textId="5794DB4F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Deva elpošanas sistēmas infekcijas gadījumā ir 7,5 mg </w:t>
      </w: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uz kg ķermeņa svara (ķ.sv.) vienreizējas </w:t>
      </w:r>
      <w:proofErr w:type="spellStart"/>
      <w:r w:rsidRPr="00E0260D">
        <w:rPr>
          <w:szCs w:val="22"/>
          <w:lang w:eastAsia="es-ES"/>
        </w:rPr>
        <w:t>subkutānas</w:t>
      </w:r>
      <w:proofErr w:type="spellEnd"/>
      <w:r w:rsidRPr="00E0260D">
        <w:rPr>
          <w:szCs w:val="22"/>
          <w:lang w:eastAsia="es-ES"/>
        </w:rPr>
        <w:t xml:space="preserve"> (</w:t>
      </w:r>
      <w:proofErr w:type="spellStart"/>
      <w:r w:rsidRPr="00E0260D">
        <w:rPr>
          <w:szCs w:val="22"/>
          <w:lang w:eastAsia="es-ES"/>
        </w:rPr>
        <w:t>s.c</w:t>
      </w:r>
      <w:proofErr w:type="spellEnd"/>
      <w:r w:rsidRPr="00E0260D">
        <w:rPr>
          <w:szCs w:val="22"/>
          <w:lang w:eastAsia="es-ES"/>
        </w:rPr>
        <w:t xml:space="preserve">.) injekcijas veidā. Tas atbilst 7,5 ml </w:t>
      </w:r>
      <w:r w:rsidR="00B65C27">
        <w:rPr>
          <w:szCs w:val="22"/>
          <w:lang w:eastAsia="es-ES"/>
        </w:rPr>
        <w:t xml:space="preserve">šo veterināro </w:t>
      </w:r>
      <w:r w:rsidRPr="00E0260D">
        <w:rPr>
          <w:szCs w:val="22"/>
          <w:lang w:eastAsia="es-ES"/>
        </w:rPr>
        <w:t>zāļu uz 100 kg ķ.sv. dienā.</w:t>
      </w:r>
    </w:p>
    <w:p w14:paraId="7C5C5190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>Neievadīt vairāk par 15 ml (liellopiem) vai 7,5 ml (teļiem) vienā injekcijas vietā (</w:t>
      </w:r>
      <w:proofErr w:type="spellStart"/>
      <w:r w:rsidRPr="00E0260D">
        <w:rPr>
          <w:szCs w:val="22"/>
          <w:lang w:eastAsia="es-ES"/>
        </w:rPr>
        <w:t>subkutāni</w:t>
      </w:r>
      <w:proofErr w:type="spellEnd"/>
      <w:r w:rsidRPr="00E0260D">
        <w:rPr>
          <w:szCs w:val="22"/>
          <w:lang w:eastAsia="es-ES"/>
        </w:rPr>
        <w:t>).</w:t>
      </w:r>
    </w:p>
    <w:p w14:paraId="7CB1F1B4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Nopietnas vai hroniskas elpošanas sistēmas infekcijas gadījumā var būt nepieciešama otra injekcija pēc 48 stundām. </w:t>
      </w:r>
    </w:p>
    <w:p w14:paraId="519271E9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</w:p>
    <w:p w14:paraId="7A28EAA8" w14:textId="3C09E1C9" w:rsidR="00611D34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Deva </w:t>
      </w:r>
      <w:proofErr w:type="spellStart"/>
      <w:r w:rsidRPr="00E0260D">
        <w:rPr>
          <w:i/>
          <w:szCs w:val="22"/>
        </w:rPr>
        <w:t>Escherichia</w:t>
      </w:r>
      <w:proofErr w:type="spellEnd"/>
      <w:r w:rsidRPr="00E0260D">
        <w:rPr>
          <w:i/>
          <w:szCs w:val="22"/>
        </w:rPr>
        <w:t xml:space="preserve"> </w:t>
      </w:r>
      <w:proofErr w:type="spellStart"/>
      <w:r w:rsidRPr="00E0260D">
        <w:rPr>
          <w:i/>
          <w:szCs w:val="22"/>
        </w:rPr>
        <w:t>coli</w:t>
      </w:r>
      <w:proofErr w:type="spellEnd"/>
      <w:r w:rsidRPr="00E0260D">
        <w:rPr>
          <w:szCs w:val="22"/>
        </w:rPr>
        <w:t xml:space="preserve"> ierosināta mastīta</w:t>
      </w:r>
      <w:r w:rsidRPr="00E0260D">
        <w:rPr>
          <w:szCs w:val="22"/>
          <w:lang w:eastAsia="es-ES"/>
        </w:rPr>
        <w:t xml:space="preserve"> ārstēšanai ir 5 mg </w:t>
      </w: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uz kg ķ.sv., ievadot intravenozi. Tas atbilst 5 ml </w:t>
      </w:r>
      <w:r w:rsidR="00B65C27">
        <w:rPr>
          <w:szCs w:val="22"/>
          <w:lang w:eastAsia="es-ES"/>
        </w:rPr>
        <w:t xml:space="preserve">šo veterināro </w:t>
      </w:r>
      <w:r w:rsidRPr="00E0260D">
        <w:rPr>
          <w:szCs w:val="22"/>
          <w:lang w:eastAsia="es-ES"/>
        </w:rPr>
        <w:t>zāļu uz 100 kg ķ.sv. dienā.</w:t>
      </w:r>
    </w:p>
    <w:p w14:paraId="5FF63515" w14:textId="6227A7EC" w:rsidR="00B65C27" w:rsidRPr="00736A3A" w:rsidRDefault="00B65C27" w:rsidP="00736A3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36A3A">
        <w:rPr>
          <w:i/>
          <w:iCs/>
          <w:szCs w:val="22"/>
        </w:rPr>
        <w:t>E.coli</w:t>
      </w:r>
      <w:proofErr w:type="spellEnd"/>
      <w:r w:rsidRPr="00736A3A">
        <w:rPr>
          <w:szCs w:val="22"/>
        </w:rPr>
        <w:t xml:space="preserve"> izraisīta mastīta ārstēšan</w:t>
      </w:r>
      <w:r w:rsidR="006E47BF" w:rsidRPr="00736A3A">
        <w:rPr>
          <w:szCs w:val="22"/>
        </w:rPr>
        <w:t xml:space="preserve">u veic </w:t>
      </w:r>
      <w:r w:rsidRPr="00736A3A">
        <w:rPr>
          <w:szCs w:val="22"/>
        </w:rPr>
        <w:t xml:space="preserve">2 līdz 3 dienas pēc kārtas, ievadot </w:t>
      </w:r>
      <w:r w:rsidR="00C275BC">
        <w:rPr>
          <w:szCs w:val="22"/>
        </w:rPr>
        <w:t xml:space="preserve">tikai </w:t>
      </w:r>
      <w:r w:rsidRPr="00736A3A">
        <w:rPr>
          <w:szCs w:val="22"/>
        </w:rPr>
        <w:t xml:space="preserve">intravenozi. </w:t>
      </w:r>
    </w:p>
    <w:p w14:paraId="0EBF2845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</w:p>
    <w:p w14:paraId="56788EA5" w14:textId="77777777" w:rsidR="00611D34" w:rsidRPr="00E0260D" w:rsidRDefault="00611D34" w:rsidP="00611D34">
      <w:pPr>
        <w:spacing w:line="240" w:lineRule="auto"/>
        <w:contextualSpacing/>
        <w:jc w:val="both"/>
        <w:rPr>
          <w:b/>
          <w:iCs/>
          <w:szCs w:val="22"/>
        </w:rPr>
      </w:pPr>
      <w:r w:rsidRPr="00E0260D">
        <w:rPr>
          <w:b/>
          <w:iCs/>
          <w:szCs w:val="22"/>
        </w:rPr>
        <w:t>Cūkas</w:t>
      </w:r>
    </w:p>
    <w:p w14:paraId="6A0536E4" w14:textId="30A8B27A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Deva elpošanas sistēmas infekcijas gadījumā ir 7,5 mg </w:t>
      </w: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uz kg ķ.sv. vienreizējai ievadīšanai. Tas atbilst 0,75 ml </w:t>
      </w:r>
      <w:r w:rsidR="0052332F">
        <w:rPr>
          <w:szCs w:val="22"/>
          <w:lang w:eastAsia="es-ES"/>
        </w:rPr>
        <w:t xml:space="preserve">šo veterināro </w:t>
      </w:r>
      <w:r w:rsidRPr="00E0260D">
        <w:rPr>
          <w:szCs w:val="22"/>
          <w:lang w:eastAsia="es-ES"/>
        </w:rPr>
        <w:t xml:space="preserve">zāļu uz 10 kg ķ.sv. dienā. </w:t>
      </w:r>
    </w:p>
    <w:p w14:paraId="6517B8B2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>Neievadīt vairāk kā 7,5 ml vienā injekcijas vietā (intramuskulāri).</w:t>
      </w:r>
    </w:p>
    <w:p w14:paraId="5A1565C5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bCs/>
          <w:szCs w:val="22"/>
          <w:lang w:eastAsia="es-ES"/>
        </w:rPr>
      </w:pPr>
      <w:r w:rsidRPr="00E0260D">
        <w:rPr>
          <w:szCs w:val="22"/>
          <w:lang w:eastAsia="es-ES"/>
        </w:rPr>
        <w:t>Nopietnas vai hroniskas elpošanas sistēmas infekcijas gadījumā var būt nepieciešama otra injekcija pēc 48 stundām.</w:t>
      </w:r>
    </w:p>
    <w:p w14:paraId="01EE1FFF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Cs w:val="22"/>
          <w:u w:val="single"/>
          <w:lang w:eastAsia="es-ES"/>
        </w:rPr>
      </w:pPr>
    </w:p>
    <w:p w14:paraId="274E1C8E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r w:rsidRPr="00E0260D">
        <w:rPr>
          <w:b/>
          <w:bCs/>
          <w:szCs w:val="22"/>
          <w:u w:val="single"/>
          <w:lang w:eastAsia="es-ES"/>
        </w:rPr>
        <w:t>Lietošanas veids:</w:t>
      </w:r>
    </w:p>
    <w:p w14:paraId="7AAA3FC9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b/>
          <w:szCs w:val="22"/>
          <w:lang w:eastAsia="es-ES"/>
        </w:rPr>
      </w:pPr>
      <w:r w:rsidRPr="00E0260D">
        <w:rPr>
          <w:b/>
          <w:szCs w:val="22"/>
          <w:lang w:eastAsia="es-ES"/>
        </w:rPr>
        <w:t>Liellopiem:</w:t>
      </w:r>
    </w:p>
    <w:p w14:paraId="705E0ECF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proofErr w:type="spellStart"/>
      <w:r w:rsidRPr="00E0260D">
        <w:rPr>
          <w:szCs w:val="22"/>
          <w:lang w:eastAsia="es-ES"/>
        </w:rPr>
        <w:t>Subkutānai</w:t>
      </w:r>
      <w:proofErr w:type="spellEnd"/>
      <w:r w:rsidRPr="00E0260D">
        <w:rPr>
          <w:szCs w:val="22"/>
          <w:lang w:eastAsia="es-ES"/>
        </w:rPr>
        <w:t xml:space="preserve"> injekcijai (elpošanas slimības) vai intravenozai injekcijai (</w:t>
      </w:r>
      <w:r w:rsidRPr="00E0260D">
        <w:rPr>
          <w:i/>
          <w:szCs w:val="22"/>
          <w:lang w:eastAsia="es-ES"/>
        </w:rPr>
        <w:t>E.</w:t>
      </w:r>
      <w:r w:rsidRPr="00E0260D">
        <w:rPr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</w:rPr>
        <w:t>coli</w:t>
      </w:r>
      <w:proofErr w:type="spellEnd"/>
      <w:r w:rsidRPr="00E0260D">
        <w:rPr>
          <w:szCs w:val="22"/>
        </w:rPr>
        <w:t xml:space="preserve"> ierosināts mastīts</w:t>
      </w:r>
      <w:r w:rsidRPr="00E0260D">
        <w:rPr>
          <w:szCs w:val="22"/>
          <w:lang w:eastAsia="es-ES"/>
        </w:rPr>
        <w:t>).</w:t>
      </w:r>
    </w:p>
    <w:p w14:paraId="636B00BA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b/>
          <w:szCs w:val="22"/>
          <w:lang w:eastAsia="es-ES"/>
        </w:rPr>
      </w:pPr>
    </w:p>
    <w:p w14:paraId="1B07BE35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b/>
          <w:szCs w:val="22"/>
          <w:lang w:eastAsia="es-ES"/>
        </w:rPr>
      </w:pPr>
      <w:r w:rsidRPr="00E0260D">
        <w:rPr>
          <w:b/>
          <w:szCs w:val="22"/>
          <w:lang w:eastAsia="es-ES"/>
        </w:rPr>
        <w:t>Cūkām:</w:t>
      </w:r>
    </w:p>
    <w:p w14:paraId="1318BA8B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>Intramuskulārai injekcijai kaklā aiz auss.</w:t>
      </w:r>
    </w:p>
    <w:p w14:paraId="36B91E52" w14:textId="77777777" w:rsidR="00611D34" w:rsidRPr="00E0260D" w:rsidRDefault="00611D34" w:rsidP="00611D34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</w:p>
    <w:p w14:paraId="3655DEDF" w14:textId="77777777" w:rsidR="00235F30" w:rsidRPr="00E0260D" w:rsidRDefault="00235F30" w:rsidP="00235F30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2F11C40A" w14:textId="77777777" w:rsidR="00611D34" w:rsidRPr="00E0260D" w:rsidRDefault="00611D34" w:rsidP="00611D34">
      <w:p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eastAsia="es-ES"/>
        </w:rPr>
      </w:pPr>
      <w:r w:rsidRPr="00E0260D">
        <w:rPr>
          <w:szCs w:val="22"/>
          <w:lang w:eastAsia="es-ES"/>
        </w:rPr>
        <w:t>Aizbāzni caurdurt ne vairāk kā 30 reizes.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B8E1B7F" w14:textId="77777777" w:rsidR="0052332F" w:rsidRDefault="0052332F" w:rsidP="00611D34">
      <w:pPr>
        <w:tabs>
          <w:tab w:val="clear" w:pos="567"/>
        </w:tabs>
        <w:spacing w:line="240" w:lineRule="auto"/>
        <w:jc w:val="both"/>
        <w:rPr>
          <w:szCs w:val="22"/>
          <w:lang w:val="en-GB"/>
        </w:rPr>
      </w:pPr>
      <w:bookmarkStart w:id="5" w:name="_Hlk193808520"/>
    </w:p>
    <w:p w14:paraId="270CB642" w14:textId="34F85295" w:rsidR="0052332F" w:rsidRDefault="0052332F" w:rsidP="00611D34">
      <w:pPr>
        <w:tabs>
          <w:tab w:val="clear" w:pos="567"/>
        </w:tabs>
        <w:spacing w:line="240" w:lineRule="auto"/>
        <w:jc w:val="both"/>
        <w:rPr>
          <w:szCs w:val="22"/>
          <w:lang w:val="en-GB"/>
        </w:rPr>
      </w:pPr>
      <w:proofErr w:type="spellStart"/>
      <w:r>
        <w:rPr>
          <w:szCs w:val="22"/>
          <w:lang w:val="en-GB"/>
        </w:rPr>
        <w:t>Liellopiem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ievadot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devu</w:t>
      </w:r>
      <w:proofErr w:type="spellEnd"/>
      <w:r>
        <w:rPr>
          <w:szCs w:val="22"/>
          <w:lang w:val="en-GB"/>
        </w:rPr>
        <w:t xml:space="preserve"> 25mg/kg</w:t>
      </w:r>
      <w:r w:rsidR="006E47BF">
        <w:rPr>
          <w:szCs w:val="22"/>
          <w:lang w:val="en-GB"/>
        </w:rPr>
        <w:t xml:space="preserve"> </w:t>
      </w:r>
      <w:proofErr w:type="spellStart"/>
      <w:r w:rsidR="006E47BF">
        <w:rPr>
          <w:szCs w:val="22"/>
          <w:lang w:val="en-GB"/>
        </w:rPr>
        <w:t>ķermeņa</w:t>
      </w:r>
      <w:proofErr w:type="spellEnd"/>
      <w:r w:rsidR="006E47BF">
        <w:rPr>
          <w:szCs w:val="22"/>
          <w:lang w:val="en-GB"/>
        </w:rPr>
        <w:t xml:space="preserve"> </w:t>
      </w:r>
      <w:proofErr w:type="spellStart"/>
      <w:r w:rsidR="006E47BF">
        <w:rPr>
          <w:szCs w:val="22"/>
          <w:lang w:val="en-GB"/>
        </w:rPr>
        <w:t>svara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subkutāni</w:t>
      </w:r>
      <w:proofErr w:type="spellEnd"/>
      <w:r>
        <w:rPr>
          <w:szCs w:val="22"/>
          <w:lang w:val="en-GB"/>
        </w:rPr>
        <w:t xml:space="preserve"> 15 </w:t>
      </w:r>
      <w:proofErr w:type="spellStart"/>
      <w:r>
        <w:rPr>
          <w:szCs w:val="22"/>
          <w:lang w:val="en-GB"/>
        </w:rPr>
        <w:t>dienas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pēc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kārtas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klīniskās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pazīmes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nenovēroja</w:t>
      </w:r>
      <w:proofErr w:type="spellEnd"/>
      <w:r>
        <w:rPr>
          <w:szCs w:val="22"/>
          <w:lang w:val="en-GB"/>
        </w:rPr>
        <w:t xml:space="preserve">. </w:t>
      </w:r>
      <w:proofErr w:type="spellStart"/>
      <w:r w:rsidR="00367715">
        <w:rPr>
          <w:szCs w:val="22"/>
          <w:lang w:val="en-GB"/>
        </w:rPr>
        <w:t>Augstākas</w:t>
      </w:r>
      <w:proofErr w:type="spellEnd"/>
      <w:r>
        <w:rPr>
          <w:szCs w:val="22"/>
          <w:lang w:val="en-GB"/>
        </w:rPr>
        <w:t xml:space="preserve"> devas </w:t>
      </w:r>
      <w:proofErr w:type="spellStart"/>
      <w:r>
        <w:rPr>
          <w:szCs w:val="22"/>
          <w:lang w:val="en-GB"/>
        </w:rPr>
        <w:t>liellopiem</w:t>
      </w:r>
      <w:proofErr w:type="spellEnd"/>
      <w:r>
        <w:rPr>
          <w:szCs w:val="22"/>
          <w:lang w:val="en-GB"/>
        </w:rPr>
        <w:t xml:space="preserve"> un 25 mg/kg un </w:t>
      </w:r>
      <w:proofErr w:type="spellStart"/>
      <w:r w:rsidR="00367715">
        <w:rPr>
          <w:szCs w:val="22"/>
          <w:lang w:val="en-GB"/>
        </w:rPr>
        <w:t>augstākas</w:t>
      </w:r>
      <w:proofErr w:type="spellEnd"/>
      <w:r>
        <w:rPr>
          <w:szCs w:val="22"/>
          <w:lang w:val="en-GB"/>
        </w:rPr>
        <w:t xml:space="preserve"> devas </w:t>
      </w:r>
      <w:proofErr w:type="spellStart"/>
      <w:r>
        <w:rPr>
          <w:szCs w:val="22"/>
          <w:lang w:val="en-GB"/>
        </w:rPr>
        <w:t>cūkām</w:t>
      </w:r>
      <w:proofErr w:type="spellEnd"/>
      <w:r>
        <w:rPr>
          <w:szCs w:val="22"/>
          <w:lang w:val="en-GB"/>
        </w:rPr>
        <w:t xml:space="preserve"> var </w:t>
      </w:r>
      <w:proofErr w:type="spellStart"/>
      <w:r>
        <w:rPr>
          <w:szCs w:val="22"/>
          <w:lang w:val="en-GB"/>
        </w:rPr>
        <w:t>izraisīt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letarģiju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klibumu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ataksiju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vieglu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siekalošanos</w:t>
      </w:r>
      <w:proofErr w:type="spellEnd"/>
      <w:r>
        <w:rPr>
          <w:szCs w:val="22"/>
          <w:lang w:val="en-GB"/>
        </w:rPr>
        <w:t xml:space="preserve"> un </w:t>
      </w:r>
      <w:proofErr w:type="spellStart"/>
      <w:r>
        <w:rPr>
          <w:szCs w:val="22"/>
          <w:lang w:val="en-GB"/>
        </w:rPr>
        <w:t>muskuļu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trīci</w:t>
      </w:r>
      <w:proofErr w:type="spellEnd"/>
      <w:r>
        <w:rPr>
          <w:szCs w:val="22"/>
          <w:lang w:val="en-GB"/>
        </w:rPr>
        <w:t xml:space="preserve">. </w:t>
      </w:r>
    </w:p>
    <w:p w14:paraId="25C39923" w14:textId="77777777" w:rsidR="0052332F" w:rsidRDefault="0052332F" w:rsidP="00611D34">
      <w:pPr>
        <w:tabs>
          <w:tab w:val="clear" w:pos="567"/>
        </w:tabs>
        <w:spacing w:line="240" w:lineRule="auto"/>
        <w:jc w:val="both"/>
        <w:rPr>
          <w:szCs w:val="22"/>
          <w:lang w:val="en-GB"/>
        </w:rPr>
      </w:pPr>
    </w:p>
    <w:p w14:paraId="7B3B689D" w14:textId="358ED0AD" w:rsidR="00611D34" w:rsidRPr="00D061E1" w:rsidRDefault="0052332F" w:rsidP="00611D34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  <w:proofErr w:type="spellStart"/>
      <w:r>
        <w:rPr>
          <w:szCs w:val="22"/>
          <w:lang w:val="en-GB"/>
        </w:rPr>
        <w:t>Nepārsniegt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ieteicamo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devu</w:t>
      </w:r>
      <w:proofErr w:type="spellEnd"/>
      <w:r>
        <w:rPr>
          <w:szCs w:val="22"/>
          <w:lang w:val="en-GB"/>
        </w:rPr>
        <w:t xml:space="preserve">. </w:t>
      </w:r>
      <w:proofErr w:type="spellStart"/>
      <w:r>
        <w:rPr>
          <w:szCs w:val="22"/>
          <w:lang w:val="en-GB"/>
        </w:rPr>
        <w:t>Nejaušas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pārdozēšanas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gadījumā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antidotu</w:t>
      </w:r>
      <w:proofErr w:type="spellEnd"/>
      <w:r>
        <w:rPr>
          <w:szCs w:val="22"/>
          <w:lang w:val="en-GB"/>
        </w:rPr>
        <w:t xml:space="preserve"> nav un </w:t>
      </w:r>
      <w:proofErr w:type="spellStart"/>
      <w:r>
        <w:rPr>
          <w:szCs w:val="22"/>
          <w:lang w:val="en-GB"/>
        </w:rPr>
        <w:t>ārstēšana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ir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simptomātiska</w:t>
      </w:r>
      <w:proofErr w:type="spellEnd"/>
      <w:r>
        <w:rPr>
          <w:szCs w:val="22"/>
          <w:lang w:val="en-GB"/>
        </w:rPr>
        <w:t xml:space="preserve">. </w:t>
      </w:r>
    </w:p>
    <w:bookmarkEnd w:id="5"/>
    <w:p w14:paraId="5BD12ABD" w14:textId="02618535" w:rsidR="00611D34" w:rsidRPr="00611D34" w:rsidRDefault="00611D34" w:rsidP="006E49BF">
      <w:pPr>
        <w:pStyle w:val="Style1"/>
        <w:rPr>
          <w:lang w:val="en-GB"/>
        </w:rPr>
      </w:pPr>
    </w:p>
    <w:p w14:paraId="01084507" w14:textId="1B7FD903" w:rsidR="00611D34" w:rsidRPr="00736A3A" w:rsidRDefault="006C78AB" w:rsidP="00736A3A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4A25F42" w14:textId="533E30AC" w:rsidR="00611D34" w:rsidRDefault="00611D34" w:rsidP="00B13B6D">
      <w:pPr>
        <w:pStyle w:val="Style1"/>
        <w:rPr>
          <w:b w:val="0"/>
          <w:bCs/>
          <w:lang w:val="lv"/>
        </w:rPr>
      </w:pPr>
      <w:r w:rsidRPr="00736A3A">
        <w:rPr>
          <w:b w:val="0"/>
          <w:bCs/>
          <w:lang w:val="lv"/>
        </w:rPr>
        <w:t>Ievadīt drīkst tikai praktizējošs veterinārārsts (intravenoza lietošanas gadījumā) vai tā tiešā atbildībā.</w:t>
      </w:r>
      <w:r w:rsidR="00B06FBD" w:rsidRPr="00736A3A">
        <w:rPr>
          <w:b w:val="0"/>
          <w:bCs/>
          <w:lang w:val="lv"/>
        </w:rPr>
        <w:t xml:space="preserve"> </w:t>
      </w:r>
    </w:p>
    <w:p w14:paraId="514FC7EC" w14:textId="77777777" w:rsidR="00736A3A" w:rsidRPr="00736A3A" w:rsidRDefault="00736A3A" w:rsidP="00B13B6D">
      <w:pPr>
        <w:pStyle w:val="Style1"/>
        <w:rPr>
          <w:b w:val="0"/>
          <w:bCs/>
        </w:rPr>
      </w:pPr>
    </w:p>
    <w:p w14:paraId="17E5FD41" w14:textId="1775D8A2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75B640AA" w14:textId="77777777" w:rsidR="00611D34" w:rsidRDefault="00611D34" w:rsidP="00611D3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122A796F" w14:textId="69B34D34" w:rsidR="00611D34" w:rsidRDefault="00611D34" w:rsidP="00611D3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611D34">
        <w:rPr>
          <w:szCs w:val="22"/>
          <w:u w:val="single"/>
        </w:rPr>
        <w:t xml:space="preserve">Liellopiem: </w:t>
      </w:r>
    </w:p>
    <w:p w14:paraId="576689A4" w14:textId="77777777" w:rsidR="008D0996" w:rsidRPr="005110F0" w:rsidRDefault="008D0996" w:rsidP="008D099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110F0">
        <w:rPr>
          <w:szCs w:val="22"/>
        </w:rPr>
        <w:t>Pēc intravenozas injekcijas:</w:t>
      </w:r>
    </w:p>
    <w:p w14:paraId="13BB3F3C" w14:textId="77777777" w:rsidR="008D0996" w:rsidRPr="00E0260D" w:rsidRDefault="008D0996" w:rsidP="008D099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Gaļai un blakusproduktiem: </w:t>
      </w:r>
      <w:r>
        <w:rPr>
          <w:szCs w:val="22"/>
        </w:rPr>
        <w:t xml:space="preserve"> </w:t>
      </w:r>
      <w:r w:rsidRPr="00E0260D">
        <w:rPr>
          <w:szCs w:val="22"/>
        </w:rPr>
        <w:t>7 dienas.</w:t>
      </w:r>
    </w:p>
    <w:p w14:paraId="11758E6E" w14:textId="77777777" w:rsidR="008D0996" w:rsidRPr="00E0260D" w:rsidRDefault="008D0996" w:rsidP="008D099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Pienam: </w:t>
      </w:r>
      <w:r>
        <w:rPr>
          <w:szCs w:val="22"/>
        </w:rPr>
        <w:t xml:space="preserve"> </w:t>
      </w:r>
      <w:r w:rsidRPr="00E0260D">
        <w:rPr>
          <w:szCs w:val="22"/>
        </w:rPr>
        <w:t xml:space="preserve">72 stundas (3 dienas). </w:t>
      </w:r>
    </w:p>
    <w:p w14:paraId="65E5DD30" w14:textId="77777777" w:rsidR="008D0996" w:rsidRPr="00E0260D" w:rsidRDefault="008D0996" w:rsidP="008D099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3E63625D" w14:textId="13DE0AEE" w:rsidR="008D0996" w:rsidRDefault="008D0996" w:rsidP="008D0996">
      <w:pPr>
        <w:tabs>
          <w:tab w:val="clear" w:pos="567"/>
        </w:tabs>
        <w:spacing w:line="240" w:lineRule="auto"/>
        <w:rPr>
          <w:szCs w:val="22"/>
        </w:rPr>
      </w:pPr>
      <w:r w:rsidRPr="005110F0">
        <w:rPr>
          <w:szCs w:val="22"/>
        </w:rPr>
        <w:t xml:space="preserve">Pēc </w:t>
      </w:r>
      <w:proofErr w:type="spellStart"/>
      <w:r w:rsidR="00C275BC">
        <w:rPr>
          <w:szCs w:val="22"/>
        </w:rPr>
        <w:t>subkutānas</w:t>
      </w:r>
      <w:proofErr w:type="spellEnd"/>
      <w:r w:rsidRPr="005110F0">
        <w:rPr>
          <w:szCs w:val="22"/>
        </w:rPr>
        <w:t xml:space="preserve"> injekcijas:</w:t>
      </w:r>
    </w:p>
    <w:p w14:paraId="05C16128" w14:textId="77777777" w:rsidR="008D0996" w:rsidRPr="00AC2779" w:rsidRDefault="008D0996" w:rsidP="008D099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C2779">
        <w:rPr>
          <w:szCs w:val="22"/>
        </w:rPr>
        <w:t>Gaļai un blakusproduktiem: 14 dienas.</w:t>
      </w:r>
    </w:p>
    <w:p w14:paraId="66B8E710" w14:textId="77777777" w:rsidR="008D0996" w:rsidRPr="00AC2779" w:rsidRDefault="008D0996" w:rsidP="008D099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C2779">
        <w:rPr>
          <w:szCs w:val="22"/>
        </w:rPr>
        <w:t xml:space="preserve">Pienam: 120 stundas (5 dienas). </w:t>
      </w:r>
    </w:p>
    <w:p w14:paraId="5BD4CDBE" w14:textId="77777777" w:rsidR="00611D34" w:rsidRPr="00611D34" w:rsidRDefault="00611D34" w:rsidP="00611D3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0DE5E2B8" w14:textId="77777777" w:rsidR="00611D34" w:rsidRPr="00611D34" w:rsidRDefault="00611D34" w:rsidP="00611D3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611D34">
        <w:rPr>
          <w:szCs w:val="22"/>
          <w:u w:val="single"/>
        </w:rPr>
        <w:t>Cūkām:</w:t>
      </w:r>
    </w:p>
    <w:p w14:paraId="47376783" w14:textId="24953495" w:rsidR="00611D34" w:rsidRPr="00611D34" w:rsidRDefault="00611D34" w:rsidP="00611D3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11D34">
        <w:rPr>
          <w:szCs w:val="22"/>
        </w:rPr>
        <w:t xml:space="preserve">Gaļai un blakusproduktiem: </w:t>
      </w:r>
      <w:r w:rsidRPr="00611D34">
        <w:rPr>
          <w:szCs w:val="22"/>
        </w:rPr>
        <w:tab/>
        <w:t>12 dienas.</w:t>
      </w:r>
    </w:p>
    <w:p w14:paraId="338AEF0C" w14:textId="77777777" w:rsidR="00611D34" w:rsidRPr="00611D34" w:rsidRDefault="00611D34" w:rsidP="00611D34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8E2FF07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611D34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1CB97D96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B773BF">
        <w:t xml:space="preserve"> </w:t>
      </w:r>
      <w:r w:rsidR="00B773BF" w:rsidRPr="00B773BF">
        <w:rPr>
          <w:b w:val="0"/>
        </w:rPr>
        <w:t>QJ01MA90</w:t>
      </w:r>
    </w:p>
    <w:p w14:paraId="339F08EC" w14:textId="2C3236CC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0A8223D6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643A440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1AEE81" w14:textId="77777777" w:rsidR="00B773BF" w:rsidRPr="00E0260D" w:rsidRDefault="00B773BF" w:rsidP="00B773BF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szCs w:val="22"/>
          <w:lang w:eastAsia="es-ES"/>
        </w:rPr>
      </w:pPr>
      <w:proofErr w:type="spellStart"/>
      <w:r w:rsidRPr="00E0260D">
        <w:rPr>
          <w:szCs w:val="22"/>
          <w:lang w:eastAsia="es-ES"/>
        </w:rPr>
        <w:t>Enrofloksacīns</w:t>
      </w:r>
      <w:proofErr w:type="spellEnd"/>
      <w:r w:rsidRPr="00E0260D">
        <w:rPr>
          <w:szCs w:val="22"/>
          <w:lang w:eastAsia="es-ES"/>
        </w:rPr>
        <w:t xml:space="preserve"> pieder pie </w:t>
      </w:r>
      <w:proofErr w:type="spellStart"/>
      <w:r w:rsidRPr="00E0260D">
        <w:rPr>
          <w:szCs w:val="22"/>
          <w:lang w:eastAsia="es-ES"/>
        </w:rPr>
        <w:t>fluorhinolonu</w:t>
      </w:r>
      <w:proofErr w:type="spellEnd"/>
      <w:r w:rsidRPr="00E0260D">
        <w:rPr>
          <w:szCs w:val="22"/>
          <w:lang w:eastAsia="es-ES"/>
        </w:rPr>
        <w:t xml:space="preserve"> grupas antibiotikām un tam piemīt baktericīda darbība, kas vērsta uz DNS </w:t>
      </w:r>
      <w:proofErr w:type="spellStart"/>
      <w:r w:rsidRPr="00E0260D">
        <w:rPr>
          <w:szCs w:val="22"/>
          <w:lang w:eastAsia="es-ES"/>
        </w:rPr>
        <w:t>girāzi</w:t>
      </w:r>
      <w:proofErr w:type="spellEnd"/>
      <w:r w:rsidRPr="00E0260D">
        <w:rPr>
          <w:szCs w:val="22"/>
          <w:lang w:eastAsia="es-ES"/>
        </w:rPr>
        <w:t xml:space="preserve"> un </w:t>
      </w:r>
      <w:proofErr w:type="spellStart"/>
      <w:r w:rsidRPr="00E0260D">
        <w:rPr>
          <w:szCs w:val="22"/>
          <w:lang w:eastAsia="es-ES"/>
        </w:rPr>
        <w:t>topoizomerāzi</w:t>
      </w:r>
      <w:proofErr w:type="spellEnd"/>
      <w:r w:rsidRPr="00E0260D">
        <w:rPr>
          <w:szCs w:val="22"/>
          <w:lang w:eastAsia="es-ES"/>
        </w:rPr>
        <w:t xml:space="preserve"> IV, izraisot selektīvu šo enzīmu </w:t>
      </w:r>
      <w:proofErr w:type="spellStart"/>
      <w:r w:rsidRPr="00E0260D">
        <w:rPr>
          <w:szCs w:val="22"/>
          <w:lang w:eastAsia="es-ES"/>
        </w:rPr>
        <w:t>inhibīciju</w:t>
      </w:r>
      <w:proofErr w:type="spellEnd"/>
      <w:r w:rsidRPr="00E0260D">
        <w:rPr>
          <w:szCs w:val="22"/>
          <w:lang w:eastAsia="es-ES"/>
        </w:rPr>
        <w:t>.</w:t>
      </w:r>
    </w:p>
    <w:p w14:paraId="603CABE5" w14:textId="77777777" w:rsidR="00B773BF" w:rsidRPr="00E0260D" w:rsidRDefault="00B773BF" w:rsidP="00B773BF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DNS </w:t>
      </w:r>
      <w:proofErr w:type="spellStart"/>
      <w:r w:rsidRPr="00E0260D">
        <w:rPr>
          <w:szCs w:val="22"/>
          <w:lang w:eastAsia="es-ES"/>
        </w:rPr>
        <w:t>girāze</w:t>
      </w:r>
      <w:proofErr w:type="spellEnd"/>
      <w:r w:rsidRPr="00E0260D">
        <w:rPr>
          <w:szCs w:val="22"/>
          <w:lang w:eastAsia="es-ES"/>
        </w:rPr>
        <w:t xml:space="preserve"> un </w:t>
      </w:r>
      <w:proofErr w:type="spellStart"/>
      <w:r w:rsidRPr="00E0260D">
        <w:rPr>
          <w:szCs w:val="22"/>
          <w:lang w:eastAsia="es-ES"/>
        </w:rPr>
        <w:t>topoizomerāze</w:t>
      </w:r>
      <w:proofErr w:type="spellEnd"/>
      <w:r w:rsidRPr="00E0260D">
        <w:rPr>
          <w:szCs w:val="22"/>
          <w:lang w:eastAsia="es-ES"/>
        </w:rPr>
        <w:t xml:space="preserve"> IV ir divas baktērijās esošas II tipa </w:t>
      </w:r>
      <w:proofErr w:type="spellStart"/>
      <w:r w:rsidRPr="00E0260D">
        <w:rPr>
          <w:szCs w:val="22"/>
          <w:lang w:eastAsia="es-ES"/>
        </w:rPr>
        <w:t>topoizomerāzes</w:t>
      </w:r>
      <w:proofErr w:type="spellEnd"/>
      <w:r w:rsidRPr="00E0260D">
        <w:rPr>
          <w:szCs w:val="22"/>
          <w:lang w:eastAsia="es-ES"/>
        </w:rPr>
        <w:t xml:space="preserve">. Šie enzīmi ir iesaistīti baktēriju DNS replikācijā, transkripcijā un rekombinācijā. </w:t>
      </w:r>
      <w:proofErr w:type="spellStart"/>
      <w:r w:rsidRPr="00E0260D">
        <w:rPr>
          <w:szCs w:val="22"/>
          <w:lang w:eastAsia="es-ES"/>
        </w:rPr>
        <w:t>Fluorhinoloni</w:t>
      </w:r>
      <w:proofErr w:type="spellEnd"/>
      <w:r w:rsidRPr="00E0260D">
        <w:rPr>
          <w:szCs w:val="22"/>
          <w:lang w:eastAsia="es-ES"/>
        </w:rPr>
        <w:t xml:space="preserve">, izmainot šūnu sieniņu caurlaidību, ietekmē arī </w:t>
      </w:r>
      <w:r w:rsidRPr="006E47BF">
        <w:rPr>
          <w:szCs w:val="22"/>
          <w:lang w:eastAsia="es-ES"/>
        </w:rPr>
        <w:t>baktērijas stacionārajā fāzē.</w:t>
      </w:r>
    </w:p>
    <w:p w14:paraId="129B52BA" w14:textId="77777777" w:rsidR="00B773BF" w:rsidRPr="00E0260D" w:rsidRDefault="00B773BF" w:rsidP="00B773BF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</w:p>
    <w:p w14:paraId="6BC15793" w14:textId="77777777" w:rsidR="00B773BF" w:rsidRPr="00E0260D" w:rsidRDefault="00B773BF" w:rsidP="00B773BF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</w:t>
      </w:r>
      <w:proofErr w:type="spellStart"/>
      <w:r w:rsidRPr="00E0260D">
        <w:rPr>
          <w:szCs w:val="22"/>
          <w:lang w:eastAsia="es-ES"/>
        </w:rPr>
        <w:t>inhibējošās</w:t>
      </w:r>
      <w:proofErr w:type="spellEnd"/>
      <w:r w:rsidRPr="00E0260D">
        <w:rPr>
          <w:szCs w:val="22"/>
          <w:lang w:eastAsia="es-ES"/>
        </w:rPr>
        <w:t xml:space="preserve"> un baktericīdās koncentrācijas robežas ir ļoti tuvas, atšķiroties ne vairāk par 1-2 atšķaidīšanas pakāpēm.</w:t>
      </w:r>
    </w:p>
    <w:p w14:paraId="73499078" w14:textId="77777777" w:rsidR="00B773BF" w:rsidRPr="00E0260D" w:rsidRDefault="00B773BF" w:rsidP="00B773BF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</w:p>
    <w:p w14:paraId="6838455A" w14:textId="77777777" w:rsidR="00B773BF" w:rsidRPr="00E0260D" w:rsidRDefault="00B773BF" w:rsidP="00B773BF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darbības spektrs ietver pret </w:t>
      </w:r>
      <w:proofErr w:type="spellStart"/>
      <w:r w:rsidRPr="00E0260D">
        <w:rPr>
          <w:szCs w:val="22"/>
          <w:lang w:eastAsia="es-ES"/>
        </w:rPr>
        <w:t>enrofloksacīnu</w:t>
      </w:r>
      <w:proofErr w:type="spellEnd"/>
      <w:r w:rsidRPr="00E0260D">
        <w:rPr>
          <w:szCs w:val="22"/>
          <w:lang w:eastAsia="es-ES"/>
        </w:rPr>
        <w:t xml:space="preserve"> jutīgus </w:t>
      </w:r>
      <w:proofErr w:type="spellStart"/>
      <w:r w:rsidRPr="00E0260D">
        <w:rPr>
          <w:i/>
          <w:szCs w:val="22"/>
          <w:lang w:eastAsia="es-ES"/>
        </w:rPr>
        <w:t>Histophilus</w:t>
      </w:r>
      <w:proofErr w:type="spellEnd"/>
      <w:r w:rsidRPr="00E0260D">
        <w:rPr>
          <w:i/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  <w:lang w:eastAsia="es-ES"/>
        </w:rPr>
        <w:t>somni</w:t>
      </w:r>
      <w:proofErr w:type="spellEnd"/>
      <w:r w:rsidRPr="00E0260D">
        <w:rPr>
          <w:i/>
          <w:szCs w:val="22"/>
          <w:lang w:eastAsia="es-ES"/>
        </w:rPr>
        <w:t xml:space="preserve">, </w:t>
      </w:r>
      <w:proofErr w:type="spellStart"/>
      <w:r w:rsidRPr="00E0260D">
        <w:rPr>
          <w:i/>
          <w:szCs w:val="22"/>
          <w:lang w:eastAsia="es-ES"/>
        </w:rPr>
        <w:t>Mannheimia</w:t>
      </w:r>
      <w:proofErr w:type="spellEnd"/>
      <w:r w:rsidRPr="00E0260D">
        <w:rPr>
          <w:i/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  <w:lang w:eastAsia="es-ES"/>
        </w:rPr>
        <w:t>haemolytica</w:t>
      </w:r>
      <w:proofErr w:type="spellEnd"/>
      <w:r w:rsidRPr="00E0260D">
        <w:rPr>
          <w:i/>
          <w:szCs w:val="22"/>
          <w:lang w:eastAsia="es-ES"/>
        </w:rPr>
        <w:t xml:space="preserve">, </w:t>
      </w:r>
      <w:proofErr w:type="spellStart"/>
      <w:r w:rsidRPr="00E0260D">
        <w:rPr>
          <w:i/>
          <w:szCs w:val="22"/>
          <w:lang w:eastAsia="es-ES"/>
        </w:rPr>
        <w:t>Pasteurella</w:t>
      </w:r>
      <w:proofErr w:type="spellEnd"/>
      <w:r w:rsidRPr="00E0260D">
        <w:rPr>
          <w:i/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  <w:lang w:eastAsia="es-ES"/>
        </w:rPr>
        <w:t>multocida</w:t>
      </w:r>
      <w:proofErr w:type="spellEnd"/>
      <w:r w:rsidRPr="00E0260D">
        <w:rPr>
          <w:i/>
          <w:szCs w:val="22"/>
          <w:lang w:eastAsia="es-ES"/>
        </w:rPr>
        <w:t xml:space="preserve">, </w:t>
      </w:r>
      <w:proofErr w:type="spellStart"/>
      <w:r w:rsidRPr="00E0260D">
        <w:rPr>
          <w:i/>
          <w:szCs w:val="22"/>
          <w:lang w:eastAsia="es-ES"/>
        </w:rPr>
        <w:t>Mycoplasma</w:t>
      </w:r>
      <w:proofErr w:type="spellEnd"/>
      <w:r w:rsidRPr="00E0260D">
        <w:rPr>
          <w:szCs w:val="22"/>
          <w:lang w:eastAsia="es-ES"/>
        </w:rPr>
        <w:t xml:space="preserve"> </w:t>
      </w:r>
      <w:proofErr w:type="spellStart"/>
      <w:r w:rsidRPr="00E0260D">
        <w:rPr>
          <w:szCs w:val="22"/>
          <w:lang w:eastAsia="es-ES"/>
        </w:rPr>
        <w:t>spp</w:t>
      </w:r>
      <w:proofErr w:type="spellEnd"/>
      <w:r w:rsidRPr="00E0260D">
        <w:rPr>
          <w:szCs w:val="22"/>
          <w:lang w:eastAsia="es-ES"/>
        </w:rPr>
        <w:t xml:space="preserve">., </w:t>
      </w:r>
      <w:r w:rsidRPr="00E0260D">
        <w:rPr>
          <w:i/>
          <w:szCs w:val="22"/>
          <w:lang w:eastAsia="es-ES"/>
        </w:rPr>
        <w:t xml:space="preserve">E. </w:t>
      </w:r>
      <w:proofErr w:type="spellStart"/>
      <w:r w:rsidRPr="00E0260D">
        <w:rPr>
          <w:i/>
          <w:szCs w:val="22"/>
          <w:lang w:eastAsia="es-ES"/>
        </w:rPr>
        <w:t>coli</w:t>
      </w:r>
      <w:proofErr w:type="spellEnd"/>
      <w:r w:rsidRPr="00E0260D">
        <w:rPr>
          <w:szCs w:val="22"/>
          <w:lang w:eastAsia="es-ES"/>
        </w:rPr>
        <w:t xml:space="preserve"> liellopiem, kā arī </w:t>
      </w:r>
      <w:proofErr w:type="spellStart"/>
      <w:r w:rsidRPr="00E0260D">
        <w:rPr>
          <w:i/>
          <w:szCs w:val="22"/>
          <w:lang w:eastAsia="es-ES"/>
        </w:rPr>
        <w:t>Actinobacillus</w:t>
      </w:r>
      <w:proofErr w:type="spellEnd"/>
      <w:r w:rsidRPr="00E0260D">
        <w:rPr>
          <w:i/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  <w:lang w:eastAsia="es-ES"/>
        </w:rPr>
        <w:t>pleuropneumoniae</w:t>
      </w:r>
      <w:proofErr w:type="spellEnd"/>
      <w:r w:rsidRPr="00E0260D">
        <w:rPr>
          <w:i/>
          <w:szCs w:val="22"/>
          <w:lang w:eastAsia="es-ES"/>
        </w:rPr>
        <w:t xml:space="preserve">, </w:t>
      </w:r>
      <w:proofErr w:type="spellStart"/>
      <w:r w:rsidRPr="00E0260D">
        <w:rPr>
          <w:i/>
          <w:szCs w:val="22"/>
          <w:lang w:eastAsia="es-ES"/>
        </w:rPr>
        <w:t>Pasteurella</w:t>
      </w:r>
      <w:proofErr w:type="spellEnd"/>
      <w:r w:rsidRPr="00E0260D">
        <w:rPr>
          <w:i/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  <w:lang w:eastAsia="es-ES"/>
        </w:rPr>
        <w:t>multocida</w:t>
      </w:r>
      <w:proofErr w:type="spellEnd"/>
      <w:r w:rsidRPr="00E0260D">
        <w:rPr>
          <w:szCs w:val="22"/>
          <w:lang w:eastAsia="es-ES"/>
        </w:rPr>
        <w:t xml:space="preserve"> un </w:t>
      </w:r>
      <w:proofErr w:type="spellStart"/>
      <w:r w:rsidRPr="00E0260D">
        <w:rPr>
          <w:i/>
          <w:szCs w:val="22"/>
          <w:lang w:eastAsia="es-ES"/>
        </w:rPr>
        <w:t>Haemophilus</w:t>
      </w:r>
      <w:proofErr w:type="spellEnd"/>
      <w:r w:rsidRPr="00E0260D">
        <w:rPr>
          <w:i/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  <w:lang w:eastAsia="es-ES"/>
        </w:rPr>
        <w:t>parasuis</w:t>
      </w:r>
      <w:proofErr w:type="spellEnd"/>
      <w:r w:rsidRPr="00E0260D">
        <w:rPr>
          <w:szCs w:val="22"/>
          <w:lang w:eastAsia="es-ES"/>
        </w:rPr>
        <w:t xml:space="preserve"> cūkām.</w:t>
      </w:r>
    </w:p>
    <w:p w14:paraId="51C96DFA" w14:textId="77777777" w:rsidR="00B773BF" w:rsidRPr="00E0260D" w:rsidRDefault="00B773BF" w:rsidP="00B773BF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</w:p>
    <w:p w14:paraId="378CF952" w14:textId="77777777" w:rsidR="00B773BF" w:rsidRPr="00E0260D" w:rsidRDefault="00B773BF" w:rsidP="00B773BF">
      <w:pPr>
        <w:autoSpaceDE w:val="0"/>
        <w:autoSpaceDN w:val="0"/>
        <w:adjustRightInd w:val="0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Ir ziņots, ka rezistence pret </w:t>
      </w:r>
      <w:proofErr w:type="spellStart"/>
      <w:r w:rsidRPr="00E0260D">
        <w:rPr>
          <w:szCs w:val="22"/>
          <w:lang w:eastAsia="es-ES"/>
        </w:rPr>
        <w:t>fluorhinoloniem</w:t>
      </w:r>
      <w:proofErr w:type="spellEnd"/>
      <w:r w:rsidRPr="00E0260D">
        <w:rPr>
          <w:szCs w:val="22"/>
          <w:lang w:eastAsia="es-ES"/>
        </w:rPr>
        <w:t xml:space="preserve"> veidojas no pieciem avotiem: (i) </w:t>
      </w:r>
      <w:proofErr w:type="spellStart"/>
      <w:r w:rsidRPr="00E0260D">
        <w:rPr>
          <w:szCs w:val="22"/>
          <w:lang w:eastAsia="es-ES"/>
        </w:rPr>
        <w:t>punktveida</w:t>
      </w:r>
      <w:proofErr w:type="spellEnd"/>
      <w:r w:rsidRPr="00E0260D">
        <w:rPr>
          <w:szCs w:val="22"/>
          <w:lang w:eastAsia="es-ES"/>
        </w:rPr>
        <w:t xml:space="preserve"> mutācijas gēnos, kas kodē DNS </w:t>
      </w:r>
      <w:proofErr w:type="spellStart"/>
      <w:r w:rsidRPr="00E0260D">
        <w:rPr>
          <w:szCs w:val="22"/>
          <w:lang w:eastAsia="es-ES"/>
        </w:rPr>
        <w:t>girāzi</w:t>
      </w:r>
      <w:proofErr w:type="spellEnd"/>
      <w:r w:rsidRPr="00E0260D">
        <w:rPr>
          <w:szCs w:val="22"/>
          <w:lang w:eastAsia="es-ES"/>
        </w:rPr>
        <w:t xml:space="preserve"> un/vai </w:t>
      </w:r>
      <w:proofErr w:type="spellStart"/>
      <w:r w:rsidRPr="00E0260D">
        <w:rPr>
          <w:szCs w:val="22"/>
          <w:lang w:eastAsia="es-ES"/>
        </w:rPr>
        <w:t>topoizomerāzi</w:t>
      </w:r>
      <w:proofErr w:type="spellEnd"/>
      <w:r w:rsidRPr="00E0260D">
        <w:rPr>
          <w:szCs w:val="22"/>
          <w:lang w:eastAsia="es-ES"/>
        </w:rPr>
        <w:t xml:space="preserve"> IV, kā rezultātā notiek konkrētā enzīma izmaiņas, (ii) zāļu caurlaidības izmaiņas </w:t>
      </w:r>
      <w:proofErr w:type="spellStart"/>
      <w:r w:rsidRPr="00E0260D">
        <w:rPr>
          <w:szCs w:val="22"/>
          <w:lang w:eastAsia="es-ES"/>
        </w:rPr>
        <w:t>gramnegatīvajām</w:t>
      </w:r>
      <w:proofErr w:type="spellEnd"/>
      <w:r w:rsidRPr="00E0260D">
        <w:rPr>
          <w:szCs w:val="22"/>
          <w:lang w:eastAsia="es-ES"/>
        </w:rPr>
        <w:t xml:space="preserve"> baktērijām, (iii) izplūdes mehānismi, (iv) </w:t>
      </w:r>
      <w:proofErr w:type="spellStart"/>
      <w:r w:rsidRPr="00E0260D">
        <w:rPr>
          <w:szCs w:val="22"/>
          <w:lang w:eastAsia="es-ES"/>
        </w:rPr>
        <w:t>plazmīdu</w:t>
      </w:r>
      <w:proofErr w:type="spellEnd"/>
      <w:r w:rsidRPr="00E0260D">
        <w:rPr>
          <w:szCs w:val="22"/>
          <w:lang w:eastAsia="es-ES"/>
        </w:rPr>
        <w:t xml:space="preserve"> radīta rezistence un v) </w:t>
      </w:r>
      <w:proofErr w:type="spellStart"/>
      <w:r w:rsidRPr="00E0260D">
        <w:rPr>
          <w:szCs w:val="22"/>
          <w:lang w:eastAsia="es-ES"/>
        </w:rPr>
        <w:t>girāzes</w:t>
      </w:r>
      <w:proofErr w:type="spellEnd"/>
      <w:r w:rsidRPr="00E0260D">
        <w:rPr>
          <w:szCs w:val="22"/>
          <w:lang w:eastAsia="es-ES"/>
        </w:rPr>
        <w:t xml:space="preserve"> </w:t>
      </w:r>
      <w:proofErr w:type="spellStart"/>
      <w:r w:rsidRPr="00E0260D">
        <w:rPr>
          <w:szCs w:val="22"/>
          <w:lang w:eastAsia="es-ES"/>
        </w:rPr>
        <w:t>aizsargproteīni</w:t>
      </w:r>
      <w:proofErr w:type="spellEnd"/>
      <w:r w:rsidRPr="00E0260D">
        <w:rPr>
          <w:szCs w:val="22"/>
          <w:lang w:eastAsia="es-ES"/>
        </w:rPr>
        <w:t xml:space="preserve">. Visi šie mehānismi izraisa baktēriju jutīguma samazināšanos pret </w:t>
      </w:r>
      <w:proofErr w:type="spellStart"/>
      <w:r w:rsidRPr="00E0260D">
        <w:rPr>
          <w:szCs w:val="22"/>
          <w:lang w:eastAsia="es-ES"/>
        </w:rPr>
        <w:t>fluorhinoloniem</w:t>
      </w:r>
      <w:proofErr w:type="spellEnd"/>
      <w:r w:rsidRPr="00E0260D">
        <w:rPr>
          <w:szCs w:val="22"/>
          <w:lang w:eastAsia="es-ES"/>
        </w:rPr>
        <w:t xml:space="preserve">. Bieži ir sastopama krusteniska rezistence </w:t>
      </w:r>
      <w:proofErr w:type="spellStart"/>
      <w:r w:rsidRPr="00E0260D">
        <w:rPr>
          <w:szCs w:val="22"/>
          <w:lang w:eastAsia="es-ES"/>
        </w:rPr>
        <w:t>fluorhinolonu</w:t>
      </w:r>
      <w:proofErr w:type="spellEnd"/>
      <w:r w:rsidRPr="00E0260D">
        <w:rPr>
          <w:szCs w:val="22"/>
          <w:lang w:eastAsia="es-ES"/>
        </w:rPr>
        <w:t xml:space="preserve"> antibiotiku grupas ietvaros. </w:t>
      </w:r>
    </w:p>
    <w:p w14:paraId="36458F0A" w14:textId="77777777" w:rsidR="00B773BF" w:rsidRPr="00E0260D" w:rsidRDefault="00B773BF" w:rsidP="00B773BF">
      <w:pPr>
        <w:autoSpaceDE w:val="0"/>
        <w:autoSpaceDN w:val="0"/>
        <w:adjustRightInd w:val="0"/>
        <w:contextualSpacing/>
        <w:jc w:val="both"/>
        <w:rPr>
          <w:bCs/>
          <w:iCs/>
          <w:szCs w:val="22"/>
        </w:rPr>
      </w:pPr>
    </w:p>
    <w:p w14:paraId="258D3AB7" w14:textId="77777777" w:rsidR="00B773BF" w:rsidRPr="00E0260D" w:rsidRDefault="00B773BF" w:rsidP="00B773BF">
      <w:pPr>
        <w:autoSpaceDE w:val="0"/>
        <w:autoSpaceDN w:val="0"/>
        <w:contextualSpacing/>
        <w:jc w:val="both"/>
        <w:rPr>
          <w:szCs w:val="22"/>
        </w:rPr>
      </w:pPr>
      <w:proofErr w:type="spellStart"/>
      <w:r w:rsidRPr="00E0260D">
        <w:rPr>
          <w:szCs w:val="22"/>
        </w:rPr>
        <w:t>Enrofloksacīna</w:t>
      </w:r>
      <w:proofErr w:type="spellEnd"/>
      <w:r w:rsidRPr="00E0260D">
        <w:rPr>
          <w:szCs w:val="22"/>
        </w:rPr>
        <w:t xml:space="preserve"> klīniskās robežvērtības (jutīgs (S), vidēji jutīgs (I), </w:t>
      </w:r>
      <w:proofErr w:type="spellStart"/>
      <w:r w:rsidRPr="00E0260D">
        <w:rPr>
          <w:szCs w:val="22"/>
        </w:rPr>
        <w:t>rezistents</w:t>
      </w:r>
      <w:proofErr w:type="spellEnd"/>
      <w:r w:rsidRPr="00E0260D">
        <w:rPr>
          <w:szCs w:val="22"/>
        </w:rPr>
        <w:t xml:space="preserve"> (R)):</w:t>
      </w:r>
    </w:p>
    <w:p w14:paraId="36124E48" w14:textId="5A487EC0" w:rsidR="00B773BF" w:rsidRPr="00E0260D" w:rsidRDefault="00B773BF" w:rsidP="00B773BF">
      <w:pPr>
        <w:autoSpaceDE w:val="0"/>
        <w:autoSpaceDN w:val="0"/>
        <w:contextualSpacing/>
        <w:jc w:val="both"/>
        <w:rPr>
          <w:szCs w:val="22"/>
        </w:rPr>
      </w:pPr>
      <w:r w:rsidRPr="00E0260D">
        <w:rPr>
          <w:szCs w:val="22"/>
        </w:rPr>
        <w:t xml:space="preserve">no liellopiem izolētiem </w:t>
      </w:r>
      <w:proofErr w:type="spellStart"/>
      <w:r w:rsidRPr="00E0260D">
        <w:rPr>
          <w:i/>
          <w:szCs w:val="22"/>
        </w:rPr>
        <w:t>Mannheimia</w:t>
      </w:r>
      <w:proofErr w:type="spellEnd"/>
      <w:r w:rsidRPr="00E0260D">
        <w:rPr>
          <w:i/>
          <w:szCs w:val="22"/>
        </w:rPr>
        <w:t xml:space="preserve"> </w:t>
      </w:r>
      <w:proofErr w:type="spellStart"/>
      <w:r w:rsidRPr="00E0260D">
        <w:rPr>
          <w:i/>
          <w:szCs w:val="22"/>
        </w:rPr>
        <w:t>haemolytica</w:t>
      </w:r>
      <w:proofErr w:type="spellEnd"/>
      <w:r w:rsidRPr="00E0260D">
        <w:rPr>
          <w:i/>
          <w:szCs w:val="22"/>
        </w:rPr>
        <w:t xml:space="preserve">, </w:t>
      </w:r>
      <w:proofErr w:type="spellStart"/>
      <w:r w:rsidRPr="00E0260D">
        <w:rPr>
          <w:i/>
          <w:szCs w:val="22"/>
        </w:rPr>
        <w:t>Pasteurella</w:t>
      </w:r>
      <w:proofErr w:type="spellEnd"/>
      <w:r w:rsidRPr="00E0260D">
        <w:rPr>
          <w:i/>
          <w:szCs w:val="22"/>
        </w:rPr>
        <w:t xml:space="preserve"> </w:t>
      </w:r>
      <w:proofErr w:type="spellStart"/>
      <w:r w:rsidRPr="00E0260D">
        <w:rPr>
          <w:i/>
          <w:szCs w:val="22"/>
        </w:rPr>
        <w:t>multocida</w:t>
      </w:r>
      <w:proofErr w:type="spellEnd"/>
      <w:r w:rsidRPr="00E0260D">
        <w:rPr>
          <w:szCs w:val="22"/>
        </w:rPr>
        <w:t xml:space="preserve"> un </w:t>
      </w:r>
      <w:proofErr w:type="spellStart"/>
      <w:r w:rsidRPr="00E0260D">
        <w:rPr>
          <w:i/>
          <w:szCs w:val="22"/>
        </w:rPr>
        <w:t>Histophilus</w:t>
      </w:r>
      <w:proofErr w:type="spellEnd"/>
      <w:r w:rsidRPr="00E0260D">
        <w:rPr>
          <w:i/>
          <w:szCs w:val="22"/>
        </w:rPr>
        <w:t xml:space="preserve"> </w:t>
      </w:r>
      <w:proofErr w:type="spellStart"/>
      <w:r w:rsidRPr="00E0260D">
        <w:rPr>
          <w:i/>
          <w:szCs w:val="22"/>
        </w:rPr>
        <w:t>somni</w:t>
      </w:r>
      <w:proofErr w:type="spellEnd"/>
      <w:r w:rsidRPr="00E0260D">
        <w:rPr>
          <w:szCs w:val="22"/>
        </w:rPr>
        <w:t xml:space="preserve"> celmiem (S </w:t>
      </w:r>
      <w:r w:rsidR="006E47BF">
        <w:rPr>
          <w:szCs w:val="22"/>
        </w:rPr>
        <w:t xml:space="preserve">≤ </w:t>
      </w:r>
      <w:r w:rsidRPr="00E0260D">
        <w:rPr>
          <w:szCs w:val="22"/>
        </w:rPr>
        <w:t xml:space="preserve"> 0,25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/ml; I = 0,5-1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/ml; R ≥ 2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/ml, CLSIVET08ED4-2018 dokuments), no cūkām izolētiem </w:t>
      </w:r>
      <w:proofErr w:type="spellStart"/>
      <w:r w:rsidRPr="00E0260D">
        <w:rPr>
          <w:i/>
          <w:szCs w:val="22"/>
        </w:rPr>
        <w:t>Pasteurella</w:t>
      </w:r>
      <w:proofErr w:type="spellEnd"/>
      <w:r w:rsidRPr="00E0260D">
        <w:rPr>
          <w:i/>
          <w:szCs w:val="22"/>
        </w:rPr>
        <w:t xml:space="preserve"> </w:t>
      </w:r>
      <w:proofErr w:type="spellStart"/>
      <w:r w:rsidRPr="00E0260D">
        <w:rPr>
          <w:i/>
          <w:szCs w:val="22"/>
        </w:rPr>
        <w:t>multocida</w:t>
      </w:r>
      <w:proofErr w:type="spellEnd"/>
      <w:r w:rsidRPr="00E0260D">
        <w:rPr>
          <w:szCs w:val="22"/>
        </w:rPr>
        <w:t xml:space="preserve"> un </w:t>
      </w:r>
      <w:proofErr w:type="spellStart"/>
      <w:r w:rsidRPr="00E0260D">
        <w:rPr>
          <w:i/>
          <w:szCs w:val="22"/>
        </w:rPr>
        <w:t>Actinobacillus</w:t>
      </w:r>
      <w:proofErr w:type="spellEnd"/>
      <w:r w:rsidRPr="00E0260D">
        <w:rPr>
          <w:i/>
          <w:szCs w:val="22"/>
        </w:rPr>
        <w:t xml:space="preserve"> </w:t>
      </w:r>
      <w:proofErr w:type="spellStart"/>
      <w:r w:rsidRPr="00E0260D">
        <w:rPr>
          <w:i/>
          <w:szCs w:val="22"/>
        </w:rPr>
        <w:t>pleuropneumoniae</w:t>
      </w:r>
      <w:proofErr w:type="spellEnd"/>
      <w:r w:rsidRPr="00E0260D">
        <w:rPr>
          <w:szCs w:val="22"/>
        </w:rPr>
        <w:t xml:space="preserve"> celmiem (S </w:t>
      </w:r>
      <w:r w:rsidR="006E47BF">
        <w:rPr>
          <w:szCs w:val="22"/>
        </w:rPr>
        <w:t xml:space="preserve">≤ </w:t>
      </w:r>
      <w:r w:rsidRPr="00E0260D">
        <w:rPr>
          <w:szCs w:val="22"/>
        </w:rPr>
        <w:t xml:space="preserve"> 0,25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/ml; I = 0,5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/ml; R ≥ 1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/ml, CLSIVET08ED4-2018 </w:t>
      </w:r>
      <w:proofErr w:type="spellStart"/>
      <w:r w:rsidRPr="00E0260D">
        <w:rPr>
          <w:szCs w:val="22"/>
        </w:rPr>
        <w:t>document</w:t>
      </w:r>
      <w:proofErr w:type="spellEnd"/>
      <w:r w:rsidRPr="00E0260D">
        <w:rPr>
          <w:szCs w:val="22"/>
        </w:rPr>
        <w:t>).</w:t>
      </w:r>
    </w:p>
    <w:p w14:paraId="7751E4CA" w14:textId="77777777" w:rsidR="00B773BF" w:rsidRPr="00E0260D" w:rsidRDefault="00B773BF" w:rsidP="00B773BF">
      <w:pPr>
        <w:autoSpaceDE w:val="0"/>
        <w:autoSpaceDN w:val="0"/>
        <w:contextualSpacing/>
        <w:jc w:val="both"/>
        <w:rPr>
          <w:szCs w:val="22"/>
        </w:rPr>
      </w:pPr>
    </w:p>
    <w:p w14:paraId="1BC301E9" w14:textId="77777777" w:rsidR="00B773BF" w:rsidRPr="00E0260D" w:rsidRDefault="00B773BF" w:rsidP="00B773B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0260D">
        <w:rPr>
          <w:szCs w:val="22"/>
        </w:rPr>
        <w:t xml:space="preserve">Informācija par </w:t>
      </w:r>
      <w:r w:rsidRPr="00E0260D">
        <w:rPr>
          <w:i/>
          <w:szCs w:val="22"/>
        </w:rPr>
        <w:t xml:space="preserve">E. </w:t>
      </w:r>
      <w:proofErr w:type="spellStart"/>
      <w:r w:rsidRPr="00E0260D">
        <w:rPr>
          <w:i/>
          <w:szCs w:val="22"/>
        </w:rPr>
        <w:t>coli</w:t>
      </w:r>
      <w:proofErr w:type="spellEnd"/>
      <w:r w:rsidRPr="00E0260D">
        <w:rPr>
          <w:szCs w:val="22"/>
        </w:rPr>
        <w:t xml:space="preserve"> </w:t>
      </w:r>
      <w:proofErr w:type="spellStart"/>
      <w:r w:rsidRPr="00E0260D">
        <w:rPr>
          <w:szCs w:val="22"/>
        </w:rPr>
        <w:t>izolātu</w:t>
      </w:r>
      <w:proofErr w:type="spellEnd"/>
      <w:r w:rsidRPr="00E0260D">
        <w:rPr>
          <w:szCs w:val="22"/>
        </w:rPr>
        <w:t xml:space="preserve"> klīniskām robežvērtībām no liellopiem/mastītiem nav pieejama (ECOFF = 0,125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>/ml, EUCAST 2019).</w:t>
      </w:r>
    </w:p>
    <w:p w14:paraId="232D0A1C" w14:textId="77777777" w:rsidR="00B773BF" w:rsidRPr="00E0260D" w:rsidRDefault="00B773BF" w:rsidP="00B773B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B06FBD">
        <w:rPr>
          <w:szCs w:val="22"/>
        </w:rPr>
        <w:lastRenderedPageBreak/>
        <w:t>MIK</w:t>
      </w:r>
      <w:r w:rsidRPr="00B06FBD">
        <w:rPr>
          <w:szCs w:val="22"/>
          <w:vertAlign w:val="subscript"/>
        </w:rPr>
        <w:t>90</w:t>
      </w:r>
      <w:r w:rsidRPr="00E0260D">
        <w:rPr>
          <w:szCs w:val="22"/>
        </w:rPr>
        <w:t xml:space="preserve"> </w:t>
      </w:r>
      <w:r w:rsidRPr="00E0260D">
        <w:rPr>
          <w:i/>
          <w:szCs w:val="22"/>
        </w:rPr>
        <w:t xml:space="preserve">E. </w:t>
      </w:r>
      <w:proofErr w:type="spellStart"/>
      <w:r w:rsidRPr="00E0260D">
        <w:rPr>
          <w:i/>
          <w:szCs w:val="22"/>
        </w:rPr>
        <w:t>coli</w:t>
      </w:r>
      <w:proofErr w:type="spellEnd"/>
      <w:r w:rsidRPr="00E0260D">
        <w:rPr>
          <w:szCs w:val="22"/>
        </w:rPr>
        <w:t xml:space="preserve"> </w:t>
      </w:r>
      <w:proofErr w:type="spellStart"/>
      <w:r w:rsidRPr="00E0260D">
        <w:rPr>
          <w:szCs w:val="22"/>
        </w:rPr>
        <w:t>izolātiem</w:t>
      </w:r>
      <w:proofErr w:type="spellEnd"/>
      <w:r w:rsidRPr="00E0260D">
        <w:rPr>
          <w:szCs w:val="22"/>
        </w:rPr>
        <w:t xml:space="preserve"> no klīniskā mastīta 0,06 - 0,125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 (SE: 0,125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 2013-2017, bez </w:t>
      </w:r>
      <w:proofErr w:type="spellStart"/>
      <w:r w:rsidRPr="00E0260D">
        <w:rPr>
          <w:szCs w:val="22"/>
        </w:rPr>
        <w:t>izolātiem</w:t>
      </w:r>
      <w:proofErr w:type="spellEnd"/>
      <w:r w:rsidRPr="00E0260D">
        <w:rPr>
          <w:szCs w:val="22"/>
        </w:rPr>
        <w:t xml:space="preserve"> 503; CZ: 0,125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 2015-2017, bez </w:t>
      </w:r>
      <w:proofErr w:type="spellStart"/>
      <w:r w:rsidRPr="00E0260D">
        <w:rPr>
          <w:szCs w:val="22"/>
        </w:rPr>
        <w:t>izolātiem</w:t>
      </w:r>
      <w:proofErr w:type="spellEnd"/>
      <w:r w:rsidRPr="00E0260D">
        <w:rPr>
          <w:szCs w:val="22"/>
        </w:rPr>
        <w:t xml:space="preserve"> 192; DE: 0,06 </w:t>
      </w:r>
      <w:proofErr w:type="spellStart"/>
      <w:r w:rsidRPr="00E0260D">
        <w:rPr>
          <w:szCs w:val="22"/>
        </w:rPr>
        <w:t>μg</w:t>
      </w:r>
      <w:proofErr w:type="spellEnd"/>
      <w:r w:rsidRPr="00E0260D">
        <w:rPr>
          <w:szCs w:val="22"/>
        </w:rPr>
        <w:t xml:space="preserve">/ml 2004-2014, bez </w:t>
      </w:r>
      <w:proofErr w:type="spellStart"/>
      <w:r w:rsidRPr="00E0260D">
        <w:rPr>
          <w:szCs w:val="22"/>
        </w:rPr>
        <w:t>izolātiem</w:t>
      </w:r>
      <w:proofErr w:type="spellEnd"/>
      <w:r w:rsidRPr="00E0260D">
        <w:rPr>
          <w:szCs w:val="22"/>
        </w:rPr>
        <w:t xml:space="preserve"> 1756).</w:t>
      </w:r>
    </w:p>
    <w:p w14:paraId="2A507811" w14:textId="77777777" w:rsidR="00B773BF" w:rsidRPr="00E57A7D" w:rsidRDefault="00B773B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08FC289" w:rsidR="00C114FF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5F40DDF3" w14:textId="77777777" w:rsidR="006E47BF" w:rsidRPr="00E57A7D" w:rsidRDefault="006E47BF" w:rsidP="00B13B6D">
      <w:pPr>
        <w:pStyle w:val="Style1"/>
      </w:pPr>
    </w:p>
    <w:p w14:paraId="66D3318F" w14:textId="77777777" w:rsidR="00B773BF" w:rsidRPr="00E0260D" w:rsidRDefault="00B773BF" w:rsidP="00B773BF">
      <w:pPr>
        <w:pStyle w:val="eSub-Text11pt"/>
        <w:spacing w:after="100" w:afterAutospacing="1"/>
        <w:contextualSpacing/>
        <w:rPr>
          <w:rFonts w:ascii="Times New Roman" w:hAnsi="Times New Roman"/>
          <w:snapToGrid/>
          <w:lang w:val="lv-LV" w:eastAsia="en-US"/>
        </w:rPr>
      </w:pPr>
      <w:r w:rsidRPr="00E0260D">
        <w:rPr>
          <w:rFonts w:ascii="Times New Roman" w:hAnsi="Times New Roman"/>
          <w:snapToGrid/>
          <w:lang w:val="lv-LV" w:eastAsia="en-US"/>
        </w:rPr>
        <w:t xml:space="preserve">Pēc </w:t>
      </w:r>
      <w:proofErr w:type="spellStart"/>
      <w:r w:rsidRPr="00E0260D">
        <w:rPr>
          <w:rFonts w:ascii="Times New Roman" w:hAnsi="Times New Roman"/>
          <w:snapToGrid/>
          <w:lang w:val="lv-LV" w:eastAsia="en-US"/>
        </w:rPr>
        <w:t>subkutānas</w:t>
      </w:r>
      <w:proofErr w:type="spellEnd"/>
      <w:r w:rsidRPr="00E0260D">
        <w:rPr>
          <w:rFonts w:ascii="Times New Roman" w:hAnsi="Times New Roman"/>
          <w:snapToGrid/>
          <w:lang w:val="lv-LV" w:eastAsia="en-US"/>
        </w:rPr>
        <w:t xml:space="preserve"> veterināro zāļu ievadīšanas liellopiem vai intramuskulāras ievadīšanas cūkām aktīvā viela </w:t>
      </w:r>
      <w:proofErr w:type="spellStart"/>
      <w:r w:rsidRPr="00E0260D">
        <w:rPr>
          <w:rFonts w:ascii="Times New Roman" w:hAnsi="Times New Roman"/>
          <w:snapToGrid/>
          <w:lang w:val="lv-LV" w:eastAsia="en-US"/>
        </w:rPr>
        <w:t>enrofloksacīns</w:t>
      </w:r>
      <w:proofErr w:type="spellEnd"/>
      <w:r w:rsidRPr="00E0260D">
        <w:rPr>
          <w:rFonts w:ascii="Times New Roman" w:hAnsi="Times New Roman"/>
          <w:snapToGrid/>
          <w:lang w:val="lv-LV" w:eastAsia="en-US"/>
        </w:rPr>
        <w:t xml:space="preserve"> ļoti ātri un gandrīz pilnīgi uzsūcas (augsta </w:t>
      </w:r>
      <w:proofErr w:type="spellStart"/>
      <w:r w:rsidRPr="00E0260D">
        <w:rPr>
          <w:rFonts w:ascii="Times New Roman" w:hAnsi="Times New Roman"/>
          <w:snapToGrid/>
          <w:lang w:val="lv-LV" w:eastAsia="en-US"/>
        </w:rPr>
        <w:t>biopieejamība</w:t>
      </w:r>
      <w:proofErr w:type="spellEnd"/>
      <w:r w:rsidRPr="00E0260D">
        <w:rPr>
          <w:rFonts w:ascii="Times New Roman" w:hAnsi="Times New Roman"/>
          <w:snapToGrid/>
          <w:lang w:val="lv-LV" w:eastAsia="en-US"/>
        </w:rPr>
        <w:t xml:space="preserve">). </w:t>
      </w:r>
    </w:p>
    <w:p w14:paraId="4F213216" w14:textId="77777777" w:rsidR="00B773BF" w:rsidRPr="00E0260D" w:rsidRDefault="00B773BF" w:rsidP="00B773BF">
      <w:pPr>
        <w:pStyle w:val="eSub-Text11pt"/>
        <w:spacing w:after="100" w:afterAutospacing="1"/>
        <w:contextualSpacing/>
        <w:rPr>
          <w:rFonts w:ascii="Times New Roman" w:hAnsi="Times New Roman"/>
          <w:snapToGrid/>
          <w:lang w:val="lv-LV" w:eastAsia="en-US"/>
        </w:rPr>
      </w:pPr>
    </w:p>
    <w:p w14:paraId="478B487D" w14:textId="77777777" w:rsidR="00B773BF" w:rsidRDefault="00B773BF" w:rsidP="00B773BF">
      <w:pPr>
        <w:pStyle w:val="eSub-Text11pt"/>
        <w:spacing w:after="100" w:afterAutospacing="1"/>
        <w:contextualSpacing/>
        <w:rPr>
          <w:rFonts w:ascii="Times New Roman" w:hAnsi="Times New Roman"/>
          <w:b/>
          <w:lang w:val="lv-LV"/>
        </w:rPr>
      </w:pPr>
      <w:r w:rsidRPr="00E0260D">
        <w:rPr>
          <w:rFonts w:ascii="Times New Roman" w:hAnsi="Times New Roman"/>
          <w:b/>
          <w:lang w:val="lv-LV"/>
        </w:rPr>
        <w:t>Liellopiem:</w:t>
      </w:r>
    </w:p>
    <w:p w14:paraId="5AC96E4A" w14:textId="77777777" w:rsidR="00736A3A" w:rsidRPr="00E0260D" w:rsidRDefault="00736A3A" w:rsidP="00B773BF">
      <w:pPr>
        <w:pStyle w:val="eSub-Text11pt"/>
        <w:spacing w:after="100" w:afterAutospacing="1"/>
        <w:contextualSpacing/>
        <w:rPr>
          <w:rFonts w:ascii="Times New Roman" w:hAnsi="Times New Roman"/>
          <w:b/>
          <w:lang w:val="lv-LV"/>
        </w:rPr>
      </w:pPr>
    </w:p>
    <w:p w14:paraId="4568BCBA" w14:textId="77777777" w:rsidR="00B773BF" w:rsidRPr="00E0260D" w:rsidRDefault="00B773BF" w:rsidP="00B773BF">
      <w:pPr>
        <w:pStyle w:val="eSub-Text11pt"/>
        <w:spacing w:after="100" w:afterAutospacing="1"/>
        <w:contextualSpacing/>
        <w:rPr>
          <w:rFonts w:ascii="Times New Roman" w:hAnsi="Times New Roman"/>
          <w:lang w:val="lv-LV"/>
        </w:rPr>
      </w:pPr>
      <w:proofErr w:type="spellStart"/>
      <w:r w:rsidRPr="00E0260D">
        <w:rPr>
          <w:rFonts w:ascii="Times New Roman" w:hAnsi="Times New Roman"/>
          <w:lang w:val="lv-LV"/>
        </w:rPr>
        <w:t>Nelaktējošiem</w:t>
      </w:r>
      <w:proofErr w:type="spellEnd"/>
      <w:r w:rsidRPr="00E0260D">
        <w:rPr>
          <w:rFonts w:ascii="Times New Roman" w:hAnsi="Times New Roman"/>
          <w:lang w:val="lv-LV"/>
        </w:rPr>
        <w:t xml:space="preserve"> liellopiem pēc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</w:t>
      </w:r>
      <w:proofErr w:type="spellStart"/>
      <w:r w:rsidRPr="00E0260D">
        <w:rPr>
          <w:rFonts w:ascii="Times New Roman" w:hAnsi="Times New Roman"/>
          <w:lang w:val="lv-LV"/>
        </w:rPr>
        <w:t>subkutānas</w:t>
      </w:r>
      <w:proofErr w:type="spellEnd"/>
      <w:r w:rsidRPr="00E0260D">
        <w:rPr>
          <w:rFonts w:ascii="Times New Roman" w:hAnsi="Times New Roman"/>
          <w:lang w:val="lv-LV"/>
        </w:rPr>
        <w:t xml:space="preserve"> ievadīšanas devā 7,5 mg uz kg ķermeņa svara maksimālā koncentrācija plazmā, kas ir 0,82 mg/l, tiek sasniegta 5 stundu laikā. Kopējā zāļu iedarbība plazmā ir 9,1 mg*h/l.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eliminācijas pusperiods ir 6,4 stundas. Aptuveni 50%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</w:t>
      </w:r>
      <w:proofErr w:type="spellStart"/>
      <w:r w:rsidRPr="00E0260D">
        <w:rPr>
          <w:rFonts w:ascii="Times New Roman" w:hAnsi="Times New Roman"/>
          <w:lang w:val="lv-LV"/>
        </w:rPr>
        <w:t>metabolizējas</w:t>
      </w:r>
      <w:proofErr w:type="spellEnd"/>
      <w:r w:rsidRPr="00E0260D">
        <w:rPr>
          <w:rFonts w:ascii="Times New Roman" w:hAnsi="Times New Roman"/>
          <w:lang w:val="lv-LV"/>
        </w:rPr>
        <w:t xml:space="preserve"> par aktīvo vielu </w:t>
      </w:r>
      <w:proofErr w:type="spellStart"/>
      <w:r w:rsidRPr="00E0260D">
        <w:rPr>
          <w:rFonts w:ascii="Times New Roman" w:hAnsi="Times New Roman"/>
          <w:lang w:val="lv-LV"/>
        </w:rPr>
        <w:t>ciprofloksacīnu</w:t>
      </w:r>
      <w:proofErr w:type="spellEnd"/>
      <w:r w:rsidRPr="00E0260D">
        <w:rPr>
          <w:rFonts w:ascii="Times New Roman" w:hAnsi="Times New Roman"/>
          <w:lang w:val="lv-LV"/>
        </w:rPr>
        <w:t xml:space="preserve">. </w:t>
      </w:r>
      <w:proofErr w:type="spellStart"/>
      <w:r w:rsidRPr="00E0260D">
        <w:rPr>
          <w:rFonts w:ascii="Times New Roman" w:hAnsi="Times New Roman"/>
          <w:lang w:val="lv-LV"/>
        </w:rPr>
        <w:t>Ciprofloksacīna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eliminācijas pusperiods ir 6,8 h.</w:t>
      </w:r>
    </w:p>
    <w:p w14:paraId="5E1CF2D3" w14:textId="77777777" w:rsidR="00B773BF" w:rsidRPr="00E0260D" w:rsidRDefault="00B773BF" w:rsidP="00B773BF">
      <w:pPr>
        <w:pStyle w:val="eSub-Text11pt"/>
        <w:spacing w:after="120"/>
        <w:contextualSpacing/>
        <w:rPr>
          <w:rFonts w:ascii="Times New Roman" w:hAnsi="Times New Roman"/>
          <w:lang w:val="lv-LV"/>
        </w:rPr>
      </w:pPr>
      <w:proofErr w:type="spellStart"/>
      <w:r w:rsidRPr="00E0260D">
        <w:rPr>
          <w:rFonts w:ascii="Times New Roman" w:hAnsi="Times New Roman"/>
          <w:lang w:val="lv-LV"/>
        </w:rPr>
        <w:t>Laktējošām</w:t>
      </w:r>
      <w:proofErr w:type="spellEnd"/>
      <w:r w:rsidRPr="00E0260D">
        <w:rPr>
          <w:rFonts w:ascii="Times New Roman" w:hAnsi="Times New Roman"/>
          <w:lang w:val="lv-LV"/>
        </w:rPr>
        <w:t xml:space="preserve"> govīm pēc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intravenozas ievadīšanas devā 5,0 mg uz kg ķermeņa svara, maksimālā koncentrācija plazmā, kas ir aptuveni 23 mg/l, tiek sasniegta nekavējoties. Kopējā zāļu iedarbība plazmā ir 4,4 mg*h/l.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eliminācijas pusperiods ir 0,9 stundas. Aptuveni 50%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</w:t>
      </w:r>
      <w:proofErr w:type="spellStart"/>
      <w:r w:rsidRPr="00E0260D">
        <w:rPr>
          <w:rFonts w:ascii="Times New Roman" w:hAnsi="Times New Roman"/>
          <w:lang w:val="lv-LV"/>
        </w:rPr>
        <w:t>metabolizējas</w:t>
      </w:r>
      <w:proofErr w:type="spellEnd"/>
      <w:r w:rsidRPr="00E0260D">
        <w:rPr>
          <w:rFonts w:ascii="Times New Roman" w:hAnsi="Times New Roman"/>
          <w:lang w:val="lv-LV"/>
        </w:rPr>
        <w:t xml:space="preserve"> par </w:t>
      </w:r>
      <w:proofErr w:type="spellStart"/>
      <w:r w:rsidRPr="00E0260D">
        <w:rPr>
          <w:rFonts w:ascii="Times New Roman" w:hAnsi="Times New Roman"/>
          <w:lang w:val="lv-LV"/>
        </w:rPr>
        <w:t>ciprofloksacīnu</w:t>
      </w:r>
      <w:proofErr w:type="spellEnd"/>
      <w:r w:rsidRPr="00E0260D">
        <w:rPr>
          <w:rFonts w:ascii="Times New Roman" w:hAnsi="Times New Roman"/>
          <w:lang w:val="lv-LV"/>
        </w:rPr>
        <w:t>, un maksimālo koncentrāciju plazmā - 1,2 mg/l sasniedz 0,2 stundās. Eliminācijas pusperiods ir vidēji 2,1 h.</w:t>
      </w:r>
    </w:p>
    <w:p w14:paraId="179C7EE4" w14:textId="77777777" w:rsidR="00B773BF" w:rsidRPr="00E0260D" w:rsidRDefault="00B773BF" w:rsidP="00B773BF">
      <w:pPr>
        <w:pStyle w:val="eSub-Text11pt"/>
        <w:spacing w:after="100" w:afterAutospacing="1"/>
        <w:contextualSpacing/>
        <w:rPr>
          <w:rFonts w:ascii="Times New Roman" w:hAnsi="Times New Roman"/>
          <w:lang w:val="lv-LV"/>
        </w:rPr>
      </w:pPr>
      <w:r w:rsidRPr="00E0260D">
        <w:rPr>
          <w:rFonts w:ascii="Times New Roman" w:hAnsi="Times New Roman"/>
          <w:lang w:val="lv-LV"/>
        </w:rPr>
        <w:t xml:space="preserve">Pienā, galvenokārt, metabolīts </w:t>
      </w:r>
      <w:proofErr w:type="spellStart"/>
      <w:r w:rsidRPr="00E0260D">
        <w:rPr>
          <w:rFonts w:ascii="Times New Roman" w:hAnsi="Times New Roman"/>
          <w:lang w:val="lv-LV"/>
        </w:rPr>
        <w:t>ciprofloksacīns</w:t>
      </w:r>
      <w:proofErr w:type="spellEnd"/>
      <w:r w:rsidRPr="00E0260D">
        <w:rPr>
          <w:rFonts w:ascii="Times New Roman" w:hAnsi="Times New Roman"/>
          <w:lang w:val="lv-LV"/>
        </w:rPr>
        <w:t xml:space="preserve"> uzrāda antibakteriālu aktivitāti (aptuveni 90%). Maksimālo koncentrāciju pienā - 4 mg/l </w:t>
      </w:r>
      <w:proofErr w:type="spellStart"/>
      <w:r w:rsidRPr="00E0260D">
        <w:rPr>
          <w:rFonts w:ascii="Times New Roman" w:hAnsi="Times New Roman"/>
          <w:lang w:val="lv-LV"/>
        </w:rPr>
        <w:t>ciprofloksacīns</w:t>
      </w:r>
      <w:proofErr w:type="spellEnd"/>
      <w:r w:rsidRPr="00E0260D">
        <w:rPr>
          <w:rFonts w:ascii="Times New Roman" w:hAnsi="Times New Roman"/>
          <w:lang w:val="lv-LV"/>
        </w:rPr>
        <w:t xml:space="preserve"> sasniedz 2 h laikā pēc intravenozas ievadīšanas. Kopējā iedarbība pienā 24 stundu laikā ir aptuveni 21 mg*h/l. </w:t>
      </w:r>
      <w:proofErr w:type="spellStart"/>
      <w:r w:rsidRPr="00E0260D">
        <w:rPr>
          <w:rFonts w:ascii="Times New Roman" w:hAnsi="Times New Roman"/>
          <w:lang w:val="lv-LV"/>
        </w:rPr>
        <w:t>Ciprofloksacīna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eliminācijas pusperiods pienā ir 2,4 stundas. Maksimālā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koncentrācija 1,2 mg/l pienā tiek sasniegta 0,5 stundu laikā ar kopējo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iedarbību pienā aptuveni 2,2 mg*h/l. </w:t>
      </w:r>
      <w:proofErr w:type="spellStart"/>
      <w:r w:rsidRPr="00E0260D">
        <w:rPr>
          <w:rFonts w:ascii="Times New Roman" w:hAnsi="Times New Roman"/>
          <w:lang w:val="lv-LV"/>
        </w:rPr>
        <w:t>Enrofloksacīna</w:t>
      </w:r>
      <w:proofErr w:type="spellEnd"/>
      <w:r w:rsidRPr="00E0260D">
        <w:rPr>
          <w:rFonts w:ascii="Times New Roman" w:hAnsi="Times New Roman"/>
          <w:lang w:val="lv-LV"/>
        </w:rPr>
        <w:t xml:space="preserve"> eliminācijas pusperiods pienā ir 0,9 h. </w:t>
      </w:r>
    </w:p>
    <w:p w14:paraId="69BCBC6E" w14:textId="77777777" w:rsidR="00B773BF" w:rsidRPr="00E0260D" w:rsidRDefault="00B773BF" w:rsidP="00B773BF">
      <w:pPr>
        <w:pStyle w:val="eSub-Text11pt"/>
        <w:spacing w:after="100" w:afterAutospacing="1"/>
        <w:contextualSpacing/>
        <w:rPr>
          <w:rFonts w:ascii="Times New Roman" w:hAnsi="Times New Roman"/>
          <w:lang w:val="lv-LV"/>
        </w:rPr>
      </w:pPr>
    </w:p>
    <w:p w14:paraId="0895AC5E" w14:textId="77777777" w:rsidR="00B773BF" w:rsidRPr="00E0260D" w:rsidRDefault="00B773BF" w:rsidP="00B773BF">
      <w:pPr>
        <w:pStyle w:val="eSub-Text11pt"/>
        <w:spacing w:after="100" w:afterAutospacing="1"/>
        <w:contextualSpacing/>
        <w:rPr>
          <w:rFonts w:ascii="Times New Roman" w:hAnsi="Times New Roman"/>
          <w:b/>
          <w:lang w:val="lv-LV"/>
        </w:rPr>
      </w:pPr>
      <w:r w:rsidRPr="00E0260D">
        <w:rPr>
          <w:rFonts w:ascii="Times New Roman" w:hAnsi="Times New Roman"/>
          <w:b/>
          <w:lang w:val="lv-LV"/>
        </w:rPr>
        <w:t>Cūkām:</w:t>
      </w:r>
    </w:p>
    <w:p w14:paraId="710254E8" w14:textId="123D12FA" w:rsidR="00B773BF" w:rsidRPr="00E0260D" w:rsidRDefault="00B773BF" w:rsidP="00B773BF">
      <w:pPr>
        <w:contextualSpacing/>
        <w:jc w:val="both"/>
        <w:rPr>
          <w:snapToGrid w:val="0"/>
          <w:szCs w:val="22"/>
          <w:lang w:eastAsia="de-DE"/>
        </w:rPr>
      </w:pPr>
      <w:r w:rsidRPr="00E0260D">
        <w:rPr>
          <w:snapToGrid w:val="0"/>
          <w:szCs w:val="22"/>
          <w:lang w:eastAsia="de-DE"/>
        </w:rPr>
        <w:t xml:space="preserve">Cūkām pēc intramuskulāras ievadīšanas devā 7,5 mg uz kg ķermeņa svara vidējā maksimālā koncentrācija serumā, kas ir 1,46 mg/l tika sasniegta 4 stundu laikā. Kopējā </w:t>
      </w:r>
      <w:r w:rsidR="00A050E1">
        <w:rPr>
          <w:snapToGrid w:val="0"/>
          <w:szCs w:val="22"/>
          <w:lang w:eastAsia="de-DE"/>
        </w:rPr>
        <w:t xml:space="preserve">veterināro </w:t>
      </w:r>
      <w:r w:rsidRPr="00E0260D">
        <w:rPr>
          <w:snapToGrid w:val="0"/>
          <w:szCs w:val="22"/>
          <w:lang w:eastAsia="de-DE"/>
        </w:rPr>
        <w:t xml:space="preserve">zāļu iedarbība 24 stundu laikā bija 20,9 mg*h/l. </w:t>
      </w:r>
      <w:r w:rsidR="00A050E1">
        <w:rPr>
          <w:snapToGrid w:val="0"/>
          <w:szCs w:val="22"/>
          <w:lang w:eastAsia="de-DE"/>
        </w:rPr>
        <w:t>Veterinārās z</w:t>
      </w:r>
      <w:r w:rsidR="003B6006">
        <w:rPr>
          <w:snapToGrid w:val="0"/>
          <w:szCs w:val="22"/>
          <w:lang w:eastAsia="de-DE"/>
        </w:rPr>
        <w:t xml:space="preserve">āles tika izvadītas no centrālā nodalījuma ar 13,1h ilgu terminālo </w:t>
      </w:r>
      <w:proofErr w:type="spellStart"/>
      <w:r w:rsidR="003B6006">
        <w:rPr>
          <w:snapToGrid w:val="0"/>
          <w:szCs w:val="22"/>
          <w:lang w:eastAsia="de-DE"/>
        </w:rPr>
        <w:t>pusizvades</w:t>
      </w:r>
      <w:proofErr w:type="spellEnd"/>
      <w:r w:rsidR="003B6006">
        <w:rPr>
          <w:snapToGrid w:val="0"/>
          <w:szCs w:val="22"/>
          <w:lang w:eastAsia="de-DE"/>
        </w:rPr>
        <w:t xml:space="preserve"> periodu.</w:t>
      </w:r>
      <w:r w:rsidR="00031B33" w:rsidRPr="00850C79">
        <w:rPr>
          <w:szCs w:val="22"/>
        </w:rPr>
        <w:t xml:space="preserve"> </w:t>
      </w:r>
      <w:r w:rsidRPr="00E0260D">
        <w:rPr>
          <w:snapToGrid w:val="0"/>
          <w:szCs w:val="22"/>
          <w:lang w:eastAsia="de-DE"/>
        </w:rPr>
        <w:t xml:space="preserve">Ar maksimālo koncentrāciju mazāk par 0,06 mg/l </w:t>
      </w:r>
      <w:proofErr w:type="spellStart"/>
      <w:r w:rsidRPr="00E0260D">
        <w:rPr>
          <w:snapToGrid w:val="0"/>
          <w:szCs w:val="22"/>
          <w:lang w:eastAsia="de-DE"/>
        </w:rPr>
        <w:t>ciprofloksacīna</w:t>
      </w:r>
      <w:proofErr w:type="spellEnd"/>
      <w:r w:rsidRPr="00E0260D">
        <w:rPr>
          <w:snapToGrid w:val="0"/>
          <w:szCs w:val="22"/>
          <w:lang w:eastAsia="de-DE"/>
        </w:rPr>
        <w:t xml:space="preserve"> vidējā koncentrācija serumā bija ļoti zema.</w:t>
      </w:r>
    </w:p>
    <w:p w14:paraId="0180426B" w14:textId="77777777" w:rsidR="00B773BF" w:rsidRPr="00E0260D" w:rsidRDefault="00B773BF" w:rsidP="00B773B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3080B958" w14:textId="77777777" w:rsidR="00B773BF" w:rsidRPr="00E0260D" w:rsidRDefault="00B773BF" w:rsidP="00B773B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proofErr w:type="spellStart"/>
      <w:r w:rsidRPr="00E0260D">
        <w:rPr>
          <w:szCs w:val="22"/>
        </w:rPr>
        <w:t>Enrofloksacīnam</w:t>
      </w:r>
      <w:proofErr w:type="spellEnd"/>
      <w:r w:rsidRPr="00E0260D">
        <w:rPr>
          <w:szCs w:val="22"/>
        </w:rPr>
        <w:t xml:space="preserve"> ir liels izkliedes tilpums. Koncentrācija audos un orgānos, galvenokārt, ievērojami pārsniedza līmeni serumā. Orgāni, kuros paredzama augsta zāļu koncentrācija, ir plaušas, aknas, nieres, zarnu un muskuļu audi.</w:t>
      </w:r>
    </w:p>
    <w:p w14:paraId="555340D5" w14:textId="77777777" w:rsidR="00B773BF" w:rsidRPr="00E0260D" w:rsidRDefault="00B773BF" w:rsidP="00B773BF">
      <w:pPr>
        <w:tabs>
          <w:tab w:val="clear" w:pos="567"/>
        </w:tabs>
        <w:spacing w:line="240" w:lineRule="auto"/>
        <w:contextualSpacing/>
        <w:rPr>
          <w:szCs w:val="22"/>
        </w:rPr>
      </w:pPr>
      <w:proofErr w:type="spellStart"/>
      <w:r w:rsidRPr="00E0260D">
        <w:rPr>
          <w:szCs w:val="22"/>
        </w:rPr>
        <w:t>Enrofloksacīns</w:t>
      </w:r>
      <w:proofErr w:type="spellEnd"/>
      <w:r w:rsidRPr="00E0260D">
        <w:rPr>
          <w:szCs w:val="22"/>
        </w:rPr>
        <w:t xml:space="preserve"> tiek izvadīts caur nierēm.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54BE1BB" w14:textId="77777777" w:rsidR="00B773BF" w:rsidRPr="00E57A7D" w:rsidRDefault="00B773BF" w:rsidP="00B773B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1933AB" w14:textId="63321799" w:rsidR="00FD532F" w:rsidRPr="00E0260D" w:rsidRDefault="00FD532F" w:rsidP="00FD532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E0260D">
        <w:rPr>
          <w:szCs w:val="22"/>
        </w:rPr>
        <w:t>Veterināro zāļu derīguma termiņš izplatīšanai paredzēt</w:t>
      </w:r>
      <w:r w:rsidR="00031B33">
        <w:rPr>
          <w:szCs w:val="22"/>
        </w:rPr>
        <w:t>aj</w:t>
      </w:r>
      <w:r w:rsidRPr="00E0260D">
        <w:rPr>
          <w:szCs w:val="22"/>
        </w:rPr>
        <w:t>ā iepakojumā - stikla flakonos: 3 gadi.</w:t>
      </w:r>
    </w:p>
    <w:p w14:paraId="5FDFD221" w14:textId="0B83500A" w:rsidR="00FD532F" w:rsidRPr="00E0260D" w:rsidRDefault="00FD532F" w:rsidP="00FD532F">
      <w:pPr>
        <w:tabs>
          <w:tab w:val="clear" w:pos="567"/>
        </w:tabs>
        <w:spacing w:line="240" w:lineRule="auto"/>
        <w:ind w:right="10"/>
        <w:jc w:val="both"/>
        <w:rPr>
          <w:szCs w:val="22"/>
        </w:rPr>
      </w:pPr>
      <w:r w:rsidRPr="00E0260D">
        <w:rPr>
          <w:szCs w:val="22"/>
        </w:rPr>
        <w:t>Veterināro zāļu derīguma termiņš izplatīšanai paredzēt</w:t>
      </w:r>
      <w:r w:rsidR="00031B33">
        <w:rPr>
          <w:szCs w:val="22"/>
        </w:rPr>
        <w:t>aj</w:t>
      </w:r>
      <w:r w:rsidRPr="00E0260D">
        <w:rPr>
          <w:szCs w:val="22"/>
        </w:rPr>
        <w:t>ā iepakojumā - polipropilēna flakonos: 2 gadi.</w:t>
      </w:r>
    </w:p>
    <w:p w14:paraId="288D1FDF" w14:textId="4C0DBD70" w:rsidR="00FD532F" w:rsidRPr="00E0260D" w:rsidRDefault="00FD532F" w:rsidP="00FD532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E0260D">
        <w:rPr>
          <w:szCs w:val="22"/>
        </w:rPr>
        <w:t xml:space="preserve">Derīguma termiņš </w:t>
      </w:r>
      <w:r w:rsidRPr="00E40C33">
        <w:rPr>
          <w:szCs w:val="22"/>
        </w:rPr>
        <w:t>pēc pirm</w:t>
      </w:r>
      <w:r w:rsidR="00E40C33" w:rsidRPr="00736A3A">
        <w:rPr>
          <w:szCs w:val="22"/>
        </w:rPr>
        <w:t>reizēja</w:t>
      </w:r>
      <w:r w:rsidRPr="00E40C33">
        <w:rPr>
          <w:szCs w:val="22"/>
        </w:rPr>
        <w:t>s tiešā iepakojuma atvēršanas: 28 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AA43EA" w14:textId="77777777" w:rsidR="00FD532F" w:rsidRPr="00E0260D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>Nesasaldēt.</w:t>
      </w:r>
    </w:p>
    <w:p w14:paraId="7BFC285E" w14:textId="38F5AF35" w:rsidR="00FD532F" w:rsidRPr="00E0260D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lastRenderedPageBreak/>
        <w:t xml:space="preserve">Uzglabāt </w:t>
      </w:r>
      <w:r w:rsidR="00031B33">
        <w:rPr>
          <w:szCs w:val="22"/>
        </w:rPr>
        <w:t xml:space="preserve"> flakonu</w:t>
      </w:r>
      <w:r w:rsidR="0090381F">
        <w:rPr>
          <w:szCs w:val="22"/>
        </w:rPr>
        <w:t xml:space="preserve"> </w:t>
      </w:r>
      <w:r w:rsidRPr="00E0260D">
        <w:rPr>
          <w:szCs w:val="22"/>
        </w:rPr>
        <w:t>ārējā iepakojumā.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1DE4FB" w14:textId="77777777" w:rsidR="00FD532F" w:rsidRPr="00E0260D" w:rsidRDefault="00FD532F" w:rsidP="00FD532F">
      <w:pPr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Dzintarkrāsas II tipa stikla flakoni ar </w:t>
      </w:r>
      <w:proofErr w:type="spellStart"/>
      <w:r w:rsidRPr="00E0260D">
        <w:rPr>
          <w:szCs w:val="22"/>
        </w:rPr>
        <w:t>brombutila</w:t>
      </w:r>
      <w:proofErr w:type="spellEnd"/>
      <w:r w:rsidRPr="00E0260D">
        <w:rPr>
          <w:szCs w:val="22"/>
        </w:rPr>
        <w:t xml:space="preserve"> aizbāzni un alumīnija vāciņu ar noraujamu pārklājumu.</w:t>
      </w:r>
    </w:p>
    <w:p w14:paraId="57E62BED" w14:textId="77777777" w:rsidR="00FD532F" w:rsidRPr="00E0260D" w:rsidRDefault="00FD532F" w:rsidP="00FD532F">
      <w:pPr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Dzintarkrāsas polipropilēna flakoni ar </w:t>
      </w:r>
      <w:proofErr w:type="spellStart"/>
      <w:r w:rsidRPr="00E0260D">
        <w:rPr>
          <w:szCs w:val="22"/>
        </w:rPr>
        <w:t>brombutila</w:t>
      </w:r>
      <w:proofErr w:type="spellEnd"/>
      <w:r w:rsidRPr="00E0260D">
        <w:rPr>
          <w:szCs w:val="22"/>
        </w:rPr>
        <w:t xml:space="preserve"> aizbāzni un alumīnija vāciņu ar noraujamu pārklājumu.</w:t>
      </w:r>
    </w:p>
    <w:p w14:paraId="34300C86" w14:textId="77777777" w:rsidR="00FD532F" w:rsidRPr="00E0260D" w:rsidRDefault="00FD532F" w:rsidP="00FD532F">
      <w:pPr>
        <w:spacing w:line="240" w:lineRule="auto"/>
        <w:jc w:val="both"/>
        <w:rPr>
          <w:szCs w:val="22"/>
          <w:highlight w:val="yellow"/>
        </w:rPr>
      </w:pPr>
    </w:p>
    <w:p w14:paraId="325D39F6" w14:textId="77777777" w:rsidR="00FD532F" w:rsidRPr="00E0260D" w:rsidRDefault="00FD532F" w:rsidP="00FD532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0260D">
        <w:rPr>
          <w:szCs w:val="22"/>
          <w:u w:val="single"/>
        </w:rPr>
        <w:t>Iepakojuma lielumi:</w:t>
      </w:r>
    </w:p>
    <w:p w14:paraId="3D855E92" w14:textId="77777777" w:rsidR="00FD532F" w:rsidRPr="00E0260D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>- kastīte ar 1 flakonu ar 100 ml</w:t>
      </w:r>
    </w:p>
    <w:p w14:paraId="4089D677" w14:textId="77777777" w:rsidR="00FD532F" w:rsidRPr="00E0260D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 xml:space="preserve">- kastīte ar 1 flakonu ar 250 ml </w:t>
      </w:r>
    </w:p>
    <w:p w14:paraId="02F55B64" w14:textId="77777777" w:rsidR="00FD532F" w:rsidRPr="00E0260D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>- kastīte ar 10 flakoniem pa 100 ml</w:t>
      </w:r>
    </w:p>
    <w:p w14:paraId="19BFBBBC" w14:textId="77777777" w:rsidR="00FD532F" w:rsidRPr="00E0260D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>- kastīte ar 10 flakoniem pa 250 ml</w:t>
      </w:r>
    </w:p>
    <w:p w14:paraId="6B91DBCF" w14:textId="77777777" w:rsidR="00FD532F" w:rsidRDefault="00FD532F" w:rsidP="00FD532F">
      <w:pPr>
        <w:tabs>
          <w:tab w:val="clear" w:pos="567"/>
        </w:tabs>
        <w:spacing w:line="240" w:lineRule="auto"/>
        <w:rPr>
          <w:szCs w:val="22"/>
        </w:rPr>
      </w:pPr>
    </w:p>
    <w:p w14:paraId="55AA941A" w14:textId="0C0085AF" w:rsidR="00FD532F" w:rsidRDefault="00FD532F" w:rsidP="00FD532F">
      <w:pPr>
        <w:pStyle w:val="Style1"/>
        <w:ind w:left="0" w:firstLine="0"/>
        <w:jc w:val="both"/>
        <w:rPr>
          <w:b w:val="0"/>
        </w:rPr>
      </w:pPr>
      <w:r w:rsidRPr="003C53F9">
        <w:rPr>
          <w:b w:val="0"/>
        </w:rPr>
        <w:t>Ne visi iepakojuma lielumi var tikt izplatīti.</w:t>
      </w:r>
    </w:p>
    <w:p w14:paraId="0B15550E" w14:textId="77777777" w:rsidR="00FD532F" w:rsidRPr="003C53F9" w:rsidRDefault="00FD532F" w:rsidP="00FD532F">
      <w:pPr>
        <w:pStyle w:val="Style1"/>
        <w:ind w:left="0" w:firstLine="0"/>
        <w:jc w:val="both"/>
        <w:rPr>
          <w:b w:val="0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3AF4BE1" w14:textId="77777777" w:rsidR="00FD532F" w:rsidRPr="00E57A7D" w:rsidRDefault="00FD532F" w:rsidP="00FD532F">
      <w:pPr>
        <w:jc w:val="both"/>
        <w:rPr>
          <w:szCs w:val="22"/>
        </w:rPr>
      </w:pPr>
      <w:bookmarkStart w:id="6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6"/>
    <w:p w14:paraId="36FEC903" w14:textId="77777777" w:rsidR="00FD532F" w:rsidRPr="00E57A7D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723C7F" w14:textId="77777777" w:rsidR="00FD532F" w:rsidRPr="00E57A7D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7" w:name="_Hlk110241862"/>
      <w:r w:rsidRPr="0011511E">
        <w:rPr>
          <w:szCs w:val="22"/>
        </w:rPr>
        <w:t xml:space="preserve">nacionālajām </w:t>
      </w:r>
      <w:bookmarkEnd w:id="7"/>
      <w:r w:rsidRPr="0011511E">
        <w:rPr>
          <w:szCs w:val="22"/>
        </w:rPr>
        <w:t xml:space="preserve">prasībām un jebkurām valsts </w:t>
      </w:r>
      <w:bookmarkStart w:id="8" w:name="_Hlk110241871"/>
      <w:r w:rsidRPr="0011511E">
        <w:rPr>
          <w:szCs w:val="22"/>
        </w:rPr>
        <w:t xml:space="preserve">atkritumu </w:t>
      </w:r>
      <w:bookmarkEnd w:id="8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2487CE1F" w14:textId="77777777" w:rsidR="00FD532F" w:rsidRPr="00E57A7D" w:rsidRDefault="00FD532F" w:rsidP="00FD532F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A99B86" w14:textId="77777777" w:rsidR="00FD532F" w:rsidRPr="00E0260D" w:rsidRDefault="00FD532F" w:rsidP="00FD532F">
      <w:pPr>
        <w:tabs>
          <w:tab w:val="clear" w:pos="567"/>
        </w:tabs>
        <w:spacing w:line="288" w:lineRule="auto"/>
        <w:ind w:right="-318"/>
        <w:jc w:val="both"/>
        <w:rPr>
          <w:szCs w:val="22"/>
        </w:rPr>
      </w:pPr>
      <w:r w:rsidRPr="00E0260D">
        <w:rPr>
          <w:szCs w:val="22"/>
        </w:rPr>
        <w:t>CENAVISA, S.L.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63849D" w14:textId="77777777" w:rsidR="00FD532F" w:rsidRPr="00711E89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711E89">
        <w:rPr>
          <w:szCs w:val="22"/>
        </w:rPr>
        <w:t>V/DCP/19/0018</w:t>
      </w:r>
    </w:p>
    <w:p w14:paraId="2EF1B7FE" w14:textId="2F88CC0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07B2CF" w14:textId="77777777" w:rsidR="00FD532F" w:rsidRPr="00E57A7D" w:rsidRDefault="00FD53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586D0DA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FD532F">
        <w:t xml:space="preserve"> </w:t>
      </w:r>
      <w:r w:rsidR="00FD532F" w:rsidRPr="00FD532F">
        <w:t>02/05/2019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444F59D2" w:rsidR="00C114FF" w:rsidRPr="00E57A7D" w:rsidRDefault="00031B33" w:rsidP="00A9226B">
      <w:pPr>
        <w:tabs>
          <w:tab w:val="clear" w:pos="567"/>
        </w:tabs>
        <w:spacing w:line="240" w:lineRule="auto"/>
        <w:rPr>
          <w:szCs w:val="22"/>
        </w:rPr>
      </w:pPr>
      <w:r>
        <w:t>04/2025</w:t>
      </w:r>
    </w:p>
    <w:p w14:paraId="5155FB1B" w14:textId="224239C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AF4628" w14:textId="77777777" w:rsidR="00FD532F" w:rsidRPr="00E57A7D" w:rsidRDefault="00FD53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631E845" w:rsidR="0078538F" w:rsidRDefault="006C78AB" w:rsidP="0078538F">
      <w:pPr>
        <w:numPr>
          <w:ilvl w:val="12"/>
          <w:numId w:val="0"/>
        </w:numPr>
      </w:pPr>
      <w:r w:rsidRPr="00E57A7D">
        <w:t>Recepšu veterinārās zāles.</w:t>
      </w:r>
    </w:p>
    <w:p w14:paraId="03A86C9F" w14:textId="77777777" w:rsidR="00FD532F" w:rsidRPr="00E57A7D" w:rsidRDefault="00FD532F" w:rsidP="0078538F">
      <w:pPr>
        <w:numPr>
          <w:ilvl w:val="12"/>
          <w:numId w:val="0"/>
        </w:numPr>
        <w:rPr>
          <w:szCs w:val="22"/>
        </w:rPr>
      </w:pPr>
    </w:p>
    <w:p w14:paraId="2663E9FC" w14:textId="534015F3" w:rsidR="0078538F" w:rsidRPr="00E57A7D" w:rsidRDefault="006C78AB" w:rsidP="00FD532F">
      <w:pPr>
        <w:ind w:right="-318"/>
        <w:jc w:val="both"/>
        <w:rPr>
          <w:szCs w:val="22"/>
        </w:rPr>
      </w:pPr>
      <w:bookmarkStart w:id="9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9"/>
    <w:p w14:paraId="62143426" w14:textId="77777777" w:rsidR="00C114FF" w:rsidRPr="00E57A7D" w:rsidRDefault="006C78AB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1FA0848C" w14:textId="6F5BC329" w:rsidR="00C114FF" w:rsidRPr="00E57A7D" w:rsidRDefault="00C114FF" w:rsidP="00027100">
      <w:pPr>
        <w:pStyle w:val="BodytextAgency"/>
        <w:spacing w:after="0"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30AAA04A" w14:textId="7728FC44" w:rsidR="00FD532F" w:rsidRPr="00FD532F" w:rsidRDefault="00FD532F" w:rsidP="00FD532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FD532F">
              <w:rPr>
                <w:szCs w:val="22"/>
              </w:rPr>
              <w:t>Kastīte 100 ml,</w:t>
            </w:r>
            <w:r w:rsidR="00031B33">
              <w:rPr>
                <w:szCs w:val="22"/>
              </w:rPr>
              <w:t xml:space="preserve"> </w:t>
            </w:r>
            <w:r w:rsidRPr="00FD532F">
              <w:rPr>
                <w:szCs w:val="22"/>
              </w:rPr>
              <w:t>250 ml, 10 x 100 ml, 10 x 250 ml</w:t>
            </w:r>
          </w:p>
          <w:p w14:paraId="5136F69E" w14:textId="440C8DD9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65E9CE" w14:textId="3335B7C3" w:rsidR="00FD532F" w:rsidRPr="00FD532F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D532F">
        <w:rPr>
          <w:szCs w:val="22"/>
        </w:rPr>
        <w:t>Cenflox</w:t>
      </w:r>
      <w:proofErr w:type="spellEnd"/>
      <w:r w:rsidRPr="00FD532F">
        <w:rPr>
          <w:szCs w:val="22"/>
        </w:rPr>
        <w:t xml:space="preserve"> 100 mg/ml šķīdums injekcijām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182F7" w14:textId="1F06F683" w:rsidR="00FD532F" w:rsidRPr="00246460" w:rsidRDefault="00031B33" w:rsidP="00FD532F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szCs w:val="22"/>
        </w:rPr>
        <w:t>Katrs</w:t>
      </w:r>
      <w:r w:rsidRPr="00246460">
        <w:rPr>
          <w:szCs w:val="22"/>
        </w:rPr>
        <w:t xml:space="preserve"> </w:t>
      </w:r>
      <w:r w:rsidR="00FD532F" w:rsidRPr="00246460">
        <w:rPr>
          <w:szCs w:val="22"/>
        </w:rPr>
        <w:t>ml satur:</w:t>
      </w:r>
    </w:p>
    <w:p w14:paraId="1AF15897" w14:textId="77777777" w:rsidR="00FD532F" w:rsidRPr="00246460" w:rsidRDefault="00FD532F" w:rsidP="00FD532F">
      <w:pPr>
        <w:tabs>
          <w:tab w:val="clear" w:pos="567"/>
          <w:tab w:val="left" w:leader="dot" w:pos="3402"/>
        </w:tabs>
        <w:spacing w:line="288" w:lineRule="auto"/>
        <w:jc w:val="both"/>
        <w:rPr>
          <w:iCs/>
          <w:szCs w:val="22"/>
        </w:rPr>
      </w:pPr>
      <w:proofErr w:type="spellStart"/>
      <w:r w:rsidRPr="00246460">
        <w:rPr>
          <w:iCs/>
          <w:szCs w:val="22"/>
        </w:rPr>
        <w:t>Enrofloksacīns</w:t>
      </w:r>
      <w:proofErr w:type="spellEnd"/>
      <w:r w:rsidRPr="00246460">
        <w:rPr>
          <w:iCs/>
          <w:szCs w:val="22"/>
        </w:rPr>
        <w:tab/>
        <w:t>100 mg</w:t>
      </w:r>
    </w:p>
    <w:p w14:paraId="37E05E8A" w14:textId="77777777" w:rsidR="00FD532F" w:rsidRPr="00246460" w:rsidRDefault="00FD532F" w:rsidP="00FD532F">
      <w:pPr>
        <w:tabs>
          <w:tab w:val="clear" w:pos="567"/>
        </w:tabs>
        <w:spacing w:line="240" w:lineRule="auto"/>
        <w:rPr>
          <w:szCs w:val="22"/>
        </w:rPr>
      </w:pPr>
    </w:p>
    <w:p w14:paraId="68995E55" w14:textId="77777777" w:rsidR="00FD532F" w:rsidRPr="00E57A7D" w:rsidRDefault="00FD53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2A5458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>1 x 100 ml</w:t>
      </w:r>
    </w:p>
    <w:p w14:paraId="4BF28CE9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246460">
        <w:rPr>
          <w:szCs w:val="22"/>
          <w:highlight w:val="lightGray"/>
        </w:rPr>
        <w:t>1 x 250 ml</w:t>
      </w:r>
    </w:p>
    <w:p w14:paraId="3314916D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246460">
        <w:rPr>
          <w:szCs w:val="22"/>
          <w:highlight w:val="lightGray"/>
        </w:rPr>
        <w:t>10 flakoni x 100 ml</w:t>
      </w:r>
    </w:p>
    <w:p w14:paraId="371BC0B7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  <w:highlight w:val="lightGray"/>
        </w:rPr>
        <w:t>10 flakoni x 250 ml</w:t>
      </w:r>
    </w:p>
    <w:p w14:paraId="3EBCF636" w14:textId="77777777" w:rsidR="00FD532F" w:rsidRPr="00246460" w:rsidRDefault="00FD532F" w:rsidP="00FD532F">
      <w:pPr>
        <w:tabs>
          <w:tab w:val="clear" w:pos="567"/>
        </w:tabs>
        <w:spacing w:line="240" w:lineRule="auto"/>
        <w:rPr>
          <w:szCs w:val="22"/>
        </w:rPr>
      </w:pPr>
    </w:p>
    <w:p w14:paraId="054D0FC3" w14:textId="77777777" w:rsidR="00FD532F" w:rsidRPr="00E57A7D" w:rsidRDefault="00FD53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308587" w14:textId="77777777" w:rsidR="00FD532F" w:rsidRPr="00246460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246460">
        <w:rPr>
          <w:szCs w:val="22"/>
        </w:rPr>
        <w:t>Liellopi</w:t>
      </w:r>
      <w:r>
        <w:rPr>
          <w:szCs w:val="22"/>
        </w:rPr>
        <w:t xml:space="preserve"> un </w:t>
      </w:r>
      <w:r w:rsidRPr="00246460">
        <w:rPr>
          <w:szCs w:val="22"/>
        </w:rPr>
        <w:t>cūkas</w:t>
      </w:r>
      <w:r>
        <w:rPr>
          <w:szCs w:val="22"/>
        </w:rPr>
        <w:t>.</w:t>
      </w:r>
    </w:p>
    <w:p w14:paraId="4994F215" w14:textId="7862550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65A9D0" w14:textId="77777777" w:rsidR="00FD532F" w:rsidRPr="00E57A7D" w:rsidRDefault="00FD53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87ADE" w14:textId="77777777" w:rsidR="00FD532F" w:rsidRPr="00E40C33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40C33">
        <w:rPr>
          <w:szCs w:val="22"/>
        </w:rPr>
        <w:t xml:space="preserve">Liellopiem: intravenozi un </w:t>
      </w:r>
      <w:proofErr w:type="spellStart"/>
      <w:r w:rsidRPr="00E40C33">
        <w:rPr>
          <w:szCs w:val="22"/>
        </w:rPr>
        <w:t>subkutāni</w:t>
      </w:r>
      <w:proofErr w:type="spellEnd"/>
      <w:r w:rsidRPr="00E40C33">
        <w:rPr>
          <w:szCs w:val="22"/>
        </w:rPr>
        <w:t>.</w:t>
      </w:r>
    </w:p>
    <w:p w14:paraId="001E5CC9" w14:textId="77777777" w:rsidR="00FD532F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E40C33">
        <w:rPr>
          <w:szCs w:val="22"/>
        </w:rPr>
        <w:t>Cūkas: intramuskulāri.</w:t>
      </w:r>
    </w:p>
    <w:p w14:paraId="3849694E" w14:textId="227F545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D3BF0A" w14:textId="77777777" w:rsidR="00FD532F" w:rsidRPr="00E57A7D" w:rsidRDefault="00FD53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487D42FE" w:rsidR="00C114FF" w:rsidRDefault="006C78AB" w:rsidP="00A9226B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1A473DFB" w14:textId="77777777" w:rsidR="00FD532F" w:rsidRDefault="00FD532F" w:rsidP="00FD532F">
      <w:pPr>
        <w:tabs>
          <w:tab w:val="clear" w:pos="567"/>
        </w:tabs>
        <w:spacing w:line="240" w:lineRule="auto"/>
        <w:rPr>
          <w:szCs w:val="22"/>
        </w:rPr>
      </w:pPr>
    </w:p>
    <w:p w14:paraId="3A218E7D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46460">
        <w:rPr>
          <w:szCs w:val="22"/>
          <w:u w:val="single"/>
        </w:rPr>
        <w:t>Liellopi</w:t>
      </w:r>
      <w:r>
        <w:rPr>
          <w:szCs w:val="22"/>
          <w:u w:val="single"/>
        </w:rPr>
        <w:t>em</w:t>
      </w:r>
      <w:r w:rsidRPr="00246460">
        <w:rPr>
          <w:szCs w:val="22"/>
          <w:u w:val="single"/>
        </w:rPr>
        <w:t>:</w:t>
      </w:r>
    </w:p>
    <w:p w14:paraId="3464361D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 xml:space="preserve">Gaļai un blakusproduktiem: </w:t>
      </w:r>
      <w:r w:rsidRPr="00246460">
        <w:rPr>
          <w:szCs w:val="22"/>
        </w:rPr>
        <w:tab/>
      </w:r>
      <w:proofErr w:type="spellStart"/>
      <w:r w:rsidRPr="00246460">
        <w:rPr>
          <w:szCs w:val="22"/>
        </w:rPr>
        <w:t>s.c</w:t>
      </w:r>
      <w:proofErr w:type="spellEnd"/>
      <w:r w:rsidRPr="00246460">
        <w:rPr>
          <w:szCs w:val="22"/>
        </w:rPr>
        <w:t>. 14 dienas</w:t>
      </w:r>
      <w:r>
        <w:rPr>
          <w:szCs w:val="22"/>
        </w:rPr>
        <w:t>.</w:t>
      </w:r>
    </w:p>
    <w:p w14:paraId="037CD52C" w14:textId="77777777" w:rsidR="00FD532F" w:rsidRPr="00246460" w:rsidRDefault="00FD532F" w:rsidP="00FD532F">
      <w:pPr>
        <w:tabs>
          <w:tab w:val="clear" w:pos="567"/>
        </w:tabs>
        <w:spacing w:line="240" w:lineRule="auto"/>
        <w:ind w:left="2268" w:firstLine="567"/>
        <w:jc w:val="both"/>
        <w:rPr>
          <w:szCs w:val="22"/>
        </w:rPr>
      </w:pPr>
      <w:proofErr w:type="spellStart"/>
      <w:r w:rsidRPr="00246460">
        <w:rPr>
          <w:szCs w:val="22"/>
        </w:rPr>
        <w:t>i.v</w:t>
      </w:r>
      <w:proofErr w:type="spellEnd"/>
      <w:r w:rsidRPr="00246460">
        <w:rPr>
          <w:szCs w:val="22"/>
        </w:rPr>
        <w:t>.: 7 dienas</w:t>
      </w:r>
      <w:r>
        <w:rPr>
          <w:szCs w:val="22"/>
        </w:rPr>
        <w:t>.</w:t>
      </w:r>
    </w:p>
    <w:p w14:paraId="670ABC45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>Pienam:</w:t>
      </w:r>
      <w:r w:rsidRPr="00246460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 w:rsidRPr="00246460">
        <w:rPr>
          <w:szCs w:val="22"/>
        </w:rPr>
        <w:t>s.c</w:t>
      </w:r>
      <w:proofErr w:type="spellEnd"/>
      <w:r w:rsidRPr="00246460">
        <w:rPr>
          <w:szCs w:val="22"/>
        </w:rPr>
        <w:t>.: 120 stundas (5 dienas)</w:t>
      </w:r>
      <w:r>
        <w:rPr>
          <w:szCs w:val="22"/>
        </w:rPr>
        <w:t>.</w:t>
      </w:r>
    </w:p>
    <w:p w14:paraId="21E58141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ab/>
      </w:r>
      <w:r w:rsidRPr="00246460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 w:rsidRPr="00246460">
        <w:rPr>
          <w:szCs w:val="22"/>
        </w:rPr>
        <w:t>i.v</w:t>
      </w:r>
      <w:proofErr w:type="spellEnd"/>
      <w:r w:rsidRPr="00246460">
        <w:rPr>
          <w:szCs w:val="22"/>
        </w:rPr>
        <w:t>.:  72 stundas (3 dienas)</w:t>
      </w:r>
      <w:r>
        <w:rPr>
          <w:szCs w:val="22"/>
        </w:rPr>
        <w:t>.</w:t>
      </w:r>
      <w:r w:rsidRPr="00246460">
        <w:rPr>
          <w:szCs w:val="22"/>
        </w:rPr>
        <w:t xml:space="preserve"> </w:t>
      </w:r>
    </w:p>
    <w:p w14:paraId="7C9C5A73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1546E4B1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46460">
        <w:rPr>
          <w:szCs w:val="22"/>
          <w:u w:val="single"/>
        </w:rPr>
        <w:t>Cūk</w:t>
      </w:r>
      <w:r>
        <w:rPr>
          <w:szCs w:val="22"/>
          <w:u w:val="single"/>
        </w:rPr>
        <w:t>ām</w:t>
      </w:r>
      <w:r w:rsidRPr="00246460">
        <w:rPr>
          <w:szCs w:val="22"/>
          <w:u w:val="single"/>
        </w:rPr>
        <w:t xml:space="preserve">: </w:t>
      </w:r>
    </w:p>
    <w:p w14:paraId="5BC017F7" w14:textId="77777777" w:rsidR="00FD532F" w:rsidRPr="00246460" w:rsidRDefault="00FD532F" w:rsidP="00FD53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 xml:space="preserve">Gaļai un blakusproduktiem: </w:t>
      </w:r>
      <w:r w:rsidRPr="00246460">
        <w:rPr>
          <w:szCs w:val="22"/>
        </w:rPr>
        <w:tab/>
      </w:r>
      <w:proofErr w:type="spellStart"/>
      <w:r w:rsidRPr="00246460">
        <w:rPr>
          <w:szCs w:val="22"/>
        </w:rPr>
        <w:t>i.m</w:t>
      </w:r>
      <w:proofErr w:type="spellEnd"/>
      <w:r w:rsidRPr="00246460">
        <w:rPr>
          <w:szCs w:val="22"/>
        </w:rPr>
        <w:t>.: 12 dienas.</w:t>
      </w:r>
    </w:p>
    <w:p w14:paraId="73644B60" w14:textId="77777777" w:rsidR="00FD532F" w:rsidRPr="00E57A7D" w:rsidRDefault="00FD532F" w:rsidP="00FD532F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B409424" w14:textId="77777777" w:rsidR="00FD532F" w:rsidRPr="00FD532F" w:rsidRDefault="00FD532F" w:rsidP="00FD532F">
      <w:pPr>
        <w:tabs>
          <w:tab w:val="clear" w:pos="567"/>
        </w:tabs>
        <w:spacing w:line="240" w:lineRule="auto"/>
      </w:pPr>
      <w:r w:rsidRPr="00FD532F">
        <w:lastRenderedPageBreak/>
        <w:t>Pēc atvēršanas izlietot 28 dienu laikā.</w:t>
      </w:r>
    </w:p>
    <w:p w14:paraId="1509DDAC" w14:textId="517ACB8E" w:rsidR="00424125" w:rsidRPr="00424125" w:rsidRDefault="00031B33" w:rsidP="0042412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Pēc atvēršanas i</w:t>
      </w:r>
      <w:r w:rsidR="00424125" w:rsidRPr="00424125">
        <w:rPr>
          <w:szCs w:val="22"/>
        </w:rPr>
        <w:t xml:space="preserve">zlietot līdz: 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666CA4" w14:textId="77777777" w:rsidR="00FD532F" w:rsidRPr="00246460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246460">
        <w:rPr>
          <w:szCs w:val="22"/>
        </w:rPr>
        <w:t>Nesasaldēt.</w:t>
      </w:r>
    </w:p>
    <w:p w14:paraId="4A62ADFD" w14:textId="0D02071F" w:rsidR="00FD532F" w:rsidRPr="00246460" w:rsidRDefault="00FD532F" w:rsidP="00FD532F">
      <w:pPr>
        <w:tabs>
          <w:tab w:val="clear" w:pos="567"/>
        </w:tabs>
        <w:spacing w:line="240" w:lineRule="auto"/>
        <w:rPr>
          <w:szCs w:val="22"/>
        </w:rPr>
      </w:pPr>
      <w:r w:rsidRPr="00246460">
        <w:rPr>
          <w:szCs w:val="22"/>
        </w:rPr>
        <w:t xml:space="preserve">Uzglabāt </w:t>
      </w:r>
      <w:r w:rsidR="00031B33">
        <w:rPr>
          <w:szCs w:val="22"/>
        </w:rPr>
        <w:t xml:space="preserve"> flakonu </w:t>
      </w:r>
      <w:r w:rsidRPr="00246460">
        <w:rPr>
          <w:szCs w:val="22"/>
        </w:rPr>
        <w:t>ārējā iepakojumā.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5A54D1E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>CENAVISA, S.L.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5F5A63" w14:textId="77777777" w:rsidR="00D50C3D" w:rsidRDefault="00D50C3D" w:rsidP="00D50C3D">
      <w:pPr>
        <w:tabs>
          <w:tab w:val="clear" w:pos="567"/>
        </w:tabs>
        <w:spacing w:line="240" w:lineRule="auto"/>
        <w:rPr>
          <w:szCs w:val="22"/>
        </w:rPr>
      </w:pPr>
      <w:r w:rsidRPr="00246460">
        <w:rPr>
          <w:szCs w:val="22"/>
        </w:rPr>
        <w:t>V/DCP/19/0018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6077E8D6" w:rsidR="00673F4C" w:rsidRPr="00E57A7D" w:rsidRDefault="00D50C3D" w:rsidP="00302266">
            <w:pPr>
              <w:rPr>
                <w:szCs w:val="22"/>
              </w:rPr>
            </w:pPr>
            <w:r>
              <w:rPr>
                <w:szCs w:val="22"/>
              </w:rPr>
              <w:t xml:space="preserve">Flakons </w:t>
            </w:r>
            <w:r w:rsidRPr="00633D42">
              <w:rPr>
                <w:szCs w:val="22"/>
              </w:rPr>
              <w:t xml:space="preserve">100 ml </w:t>
            </w:r>
            <w:r>
              <w:rPr>
                <w:szCs w:val="22"/>
              </w:rPr>
              <w:t>un</w:t>
            </w:r>
            <w:r w:rsidRPr="00633D42">
              <w:rPr>
                <w:szCs w:val="22"/>
              </w:rPr>
              <w:t xml:space="preserve"> 250 ml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01DCB455" w14:textId="21D7DF2B" w:rsidR="00D50C3D" w:rsidRPr="00D50C3D" w:rsidRDefault="00D50C3D" w:rsidP="00D50C3D">
      <w:proofErr w:type="spellStart"/>
      <w:r w:rsidRPr="00D50C3D">
        <w:t>Cenflox</w:t>
      </w:r>
      <w:proofErr w:type="spellEnd"/>
      <w:r w:rsidRPr="00D50C3D">
        <w:rPr>
          <w:b/>
        </w:rPr>
        <w:t xml:space="preserve"> </w:t>
      </w:r>
      <w:r w:rsidRPr="00D50C3D">
        <w:t xml:space="preserve">100 mg/ml šķīdums injekcijām </w:t>
      </w:r>
    </w:p>
    <w:p w14:paraId="5BCE9038" w14:textId="3C2B76F4" w:rsidR="00673F4C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26A54AF2" w14:textId="1FB4A9F1" w:rsidR="00D50C3D" w:rsidRPr="00246460" w:rsidRDefault="00031B33" w:rsidP="00D50C3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szCs w:val="22"/>
        </w:rPr>
        <w:t>Katrs</w:t>
      </w:r>
      <w:r w:rsidRPr="00246460">
        <w:rPr>
          <w:szCs w:val="22"/>
        </w:rPr>
        <w:t xml:space="preserve"> </w:t>
      </w:r>
      <w:r w:rsidR="00D50C3D" w:rsidRPr="00246460">
        <w:rPr>
          <w:szCs w:val="22"/>
        </w:rPr>
        <w:t>ml satur:</w:t>
      </w:r>
    </w:p>
    <w:p w14:paraId="2E38E36E" w14:textId="77777777" w:rsidR="00D50C3D" w:rsidRPr="00246460" w:rsidRDefault="00D50C3D" w:rsidP="00D50C3D">
      <w:pPr>
        <w:tabs>
          <w:tab w:val="clear" w:pos="567"/>
        </w:tabs>
        <w:spacing w:line="240" w:lineRule="auto"/>
        <w:rPr>
          <w:b/>
          <w:szCs w:val="22"/>
        </w:rPr>
      </w:pPr>
    </w:p>
    <w:p w14:paraId="776D7DBC" w14:textId="77777777" w:rsidR="00D50C3D" w:rsidRPr="00246460" w:rsidRDefault="00D50C3D" w:rsidP="00D50C3D">
      <w:pPr>
        <w:tabs>
          <w:tab w:val="clear" w:pos="567"/>
          <w:tab w:val="left" w:leader="dot" w:pos="3402"/>
        </w:tabs>
        <w:spacing w:line="288" w:lineRule="auto"/>
        <w:jc w:val="both"/>
        <w:rPr>
          <w:iCs/>
          <w:szCs w:val="22"/>
        </w:rPr>
      </w:pPr>
      <w:proofErr w:type="spellStart"/>
      <w:r w:rsidRPr="00246460">
        <w:rPr>
          <w:iCs/>
          <w:szCs w:val="22"/>
        </w:rPr>
        <w:t>Enrofloksacīns</w:t>
      </w:r>
      <w:proofErr w:type="spellEnd"/>
      <w:r w:rsidRPr="00246460">
        <w:rPr>
          <w:iCs/>
          <w:szCs w:val="22"/>
        </w:rPr>
        <w:tab/>
        <w:t>100 mg</w:t>
      </w:r>
    </w:p>
    <w:p w14:paraId="44C10E0A" w14:textId="2EFE3483" w:rsidR="00673F4C" w:rsidRDefault="00673F4C" w:rsidP="00673F4C">
      <w:pPr>
        <w:ind w:right="113"/>
        <w:rPr>
          <w:szCs w:val="22"/>
        </w:rPr>
      </w:pPr>
    </w:p>
    <w:p w14:paraId="693162B9" w14:textId="77777777" w:rsidR="00D50C3D" w:rsidRPr="00E57A7D" w:rsidRDefault="00D50C3D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4A5EEBA4" w:rsidR="00673F4C" w:rsidRDefault="00673F4C" w:rsidP="00673F4C">
      <w:pPr>
        <w:ind w:right="113"/>
        <w:rPr>
          <w:szCs w:val="22"/>
        </w:rPr>
      </w:pPr>
    </w:p>
    <w:p w14:paraId="516D879D" w14:textId="77777777" w:rsidR="00D50C3D" w:rsidRPr="00246460" w:rsidRDefault="00D50C3D" w:rsidP="00D50C3D">
      <w:pPr>
        <w:tabs>
          <w:tab w:val="clear" w:pos="567"/>
        </w:tabs>
        <w:spacing w:line="240" w:lineRule="auto"/>
        <w:rPr>
          <w:szCs w:val="22"/>
        </w:rPr>
      </w:pPr>
      <w:r w:rsidRPr="00246460">
        <w:rPr>
          <w:szCs w:val="22"/>
        </w:rPr>
        <w:t>Liellopi</w:t>
      </w:r>
      <w:r>
        <w:rPr>
          <w:szCs w:val="22"/>
        </w:rPr>
        <w:t xml:space="preserve"> un </w:t>
      </w:r>
      <w:r w:rsidRPr="00246460">
        <w:rPr>
          <w:szCs w:val="22"/>
        </w:rPr>
        <w:t>cūkas</w:t>
      </w:r>
      <w:r>
        <w:rPr>
          <w:szCs w:val="22"/>
        </w:rPr>
        <w:t>.</w:t>
      </w:r>
    </w:p>
    <w:p w14:paraId="71F87251" w14:textId="77777777" w:rsidR="00D50C3D" w:rsidRPr="00246460" w:rsidRDefault="00D50C3D" w:rsidP="00D50C3D">
      <w:pPr>
        <w:tabs>
          <w:tab w:val="clear" w:pos="567"/>
        </w:tabs>
        <w:spacing w:line="240" w:lineRule="auto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55D4DC02" w:rsidR="00673F4C" w:rsidRPr="00E57A7D" w:rsidRDefault="006C78AB" w:rsidP="00673F4C">
      <w:pPr>
        <w:rPr>
          <w:szCs w:val="22"/>
        </w:rPr>
      </w:pPr>
      <w:r w:rsidRPr="00E57A7D">
        <w:t>Ierobežojumu periods: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632942DE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46460">
        <w:rPr>
          <w:szCs w:val="22"/>
          <w:u w:val="single"/>
        </w:rPr>
        <w:t>Liellopi</w:t>
      </w:r>
      <w:r>
        <w:rPr>
          <w:szCs w:val="22"/>
          <w:u w:val="single"/>
        </w:rPr>
        <w:t>em</w:t>
      </w:r>
      <w:r w:rsidRPr="00246460">
        <w:rPr>
          <w:szCs w:val="22"/>
          <w:u w:val="single"/>
        </w:rPr>
        <w:t>:</w:t>
      </w:r>
    </w:p>
    <w:p w14:paraId="40F737CF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 xml:space="preserve">Gaļai un blakusproduktiem: </w:t>
      </w:r>
      <w:r w:rsidRPr="00246460">
        <w:rPr>
          <w:szCs w:val="22"/>
        </w:rPr>
        <w:tab/>
      </w:r>
      <w:proofErr w:type="spellStart"/>
      <w:r w:rsidRPr="00246460">
        <w:rPr>
          <w:szCs w:val="22"/>
        </w:rPr>
        <w:t>s.c</w:t>
      </w:r>
      <w:proofErr w:type="spellEnd"/>
      <w:r w:rsidRPr="00246460">
        <w:rPr>
          <w:szCs w:val="22"/>
        </w:rPr>
        <w:t>. 14 dienas</w:t>
      </w:r>
      <w:r>
        <w:rPr>
          <w:szCs w:val="22"/>
        </w:rPr>
        <w:t>.</w:t>
      </w:r>
    </w:p>
    <w:p w14:paraId="6724DA7C" w14:textId="77777777" w:rsidR="00D50C3D" w:rsidRPr="00246460" w:rsidRDefault="00D50C3D" w:rsidP="00D50C3D">
      <w:pPr>
        <w:tabs>
          <w:tab w:val="clear" w:pos="567"/>
        </w:tabs>
        <w:spacing w:line="240" w:lineRule="auto"/>
        <w:ind w:left="2268" w:firstLine="567"/>
        <w:jc w:val="both"/>
        <w:rPr>
          <w:szCs w:val="22"/>
        </w:rPr>
      </w:pPr>
      <w:proofErr w:type="spellStart"/>
      <w:r w:rsidRPr="00246460">
        <w:rPr>
          <w:szCs w:val="22"/>
        </w:rPr>
        <w:t>i.v</w:t>
      </w:r>
      <w:proofErr w:type="spellEnd"/>
      <w:r w:rsidRPr="00246460">
        <w:rPr>
          <w:szCs w:val="22"/>
        </w:rPr>
        <w:t>.: 7 dienas</w:t>
      </w:r>
      <w:r>
        <w:rPr>
          <w:szCs w:val="22"/>
        </w:rPr>
        <w:t>.</w:t>
      </w:r>
    </w:p>
    <w:p w14:paraId="0BDEC288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>Pienam:</w:t>
      </w:r>
      <w:r w:rsidRPr="00246460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 w:rsidRPr="00246460">
        <w:rPr>
          <w:szCs w:val="22"/>
        </w:rPr>
        <w:t>s.c</w:t>
      </w:r>
      <w:proofErr w:type="spellEnd"/>
      <w:r w:rsidRPr="00246460">
        <w:rPr>
          <w:szCs w:val="22"/>
        </w:rPr>
        <w:t>.: 120 stundas (5 dienas)</w:t>
      </w:r>
      <w:r>
        <w:rPr>
          <w:szCs w:val="22"/>
        </w:rPr>
        <w:t>.</w:t>
      </w:r>
    </w:p>
    <w:p w14:paraId="7BD99C11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ab/>
      </w:r>
      <w:r w:rsidRPr="00246460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 w:rsidRPr="00246460">
        <w:rPr>
          <w:szCs w:val="22"/>
        </w:rPr>
        <w:t>i.v</w:t>
      </w:r>
      <w:proofErr w:type="spellEnd"/>
      <w:r w:rsidRPr="00246460">
        <w:rPr>
          <w:szCs w:val="22"/>
        </w:rPr>
        <w:t>.:  72 stundas (3 dienas)</w:t>
      </w:r>
      <w:r>
        <w:rPr>
          <w:szCs w:val="22"/>
        </w:rPr>
        <w:t>.</w:t>
      </w:r>
      <w:r w:rsidRPr="00246460">
        <w:rPr>
          <w:szCs w:val="22"/>
        </w:rPr>
        <w:t xml:space="preserve"> </w:t>
      </w:r>
    </w:p>
    <w:p w14:paraId="66452F03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0729633B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46460">
        <w:rPr>
          <w:szCs w:val="22"/>
          <w:u w:val="single"/>
        </w:rPr>
        <w:t>Cūk</w:t>
      </w:r>
      <w:r>
        <w:rPr>
          <w:szCs w:val="22"/>
          <w:u w:val="single"/>
        </w:rPr>
        <w:t>ām</w:t>
      </w:r>
      <w:r w:rsidRPr="00246460">
        <w:rPr>
          <w:szCs w:val="22"/>
          <w:u w:val="single"/>
        </w:rPr>
        <w:t xml:space="preserve">: </w:t>
      </w:r>
    </w:p>
    <w:p w14:paraId="59D07971" w14:textId="77777777" w:rsidR="00D50C3D" w:rsidRPr="00246460" w:rsidRDefault="00D50C3D" w:rsidP="00D50C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6460">
        <w:rPr>
          <w:szCs w:val="22"/>
        </w:rPr>
        <w:t xml:space="preserve">Gaļai un blakusproduktiem: </w:t>
      </w:r>
      <w:r w:rsidRPr="00246460">
        <w:rPr>
          <w:szCs w:val="22"/>
        </w:rPr>
        <w:tab/>
      </w:r>
      <w:proofErr w:type="spellStart"/>
      <w:r w:rsidRPr="00246460">
        <w:rPr>
          <w:szCs w:val="22"/>
        </w:rPr>
        <w:t>i.m</w:t>
      </w:r>
      <w:proofErr w:type="spellEnd"/>
      <w:r w:rsidRPr="00246460">
        <w:rPr>
          <w:szCs w:val="22"/>
        </w:rPr>
        <w:t>.: 12 dienas.</w:t>
      </w:r>
    </w:p>
    <w:p w14:paraId="59888814" w14:textId="156FA46E" w:rsidR="00673F4C" w:rsidRDefault="00673F4C" w:rsidP="00673F4C">
      <w:pPr>
        <w:ind w:right="113"/>
        <w:rPr>
          <w:szCs w:val="22"/>
        </w:rPr>
      </w:pPr>
    </w:p>
    <w:p w14:paraId="7703D784" w14:textId="77777777" w:rsidR="00D50C3D" w:rsidRPr="00E57A7D" w:rsidRDefault="00D50C3D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735D42C" w14:textId="77777777" w:rsidR="00D50C3D" w:rsidRPr="00D50C3D" w:rsidRDefault="00D50C3D" w:rsidP="00D50C3D">
      <w:pPr>
        <w:rPr>
          <w:szCs w:val="22"/>
        </w:rPr>
      </w:pPr>
      <w:r w:rsidRPr="00D50C3D">
        <w:rPr>
          <w:szCs w:val="22"/>
        </w:rPr>
        <w:t>Pēc atvēršanas izlietot 28 dienu laikā.</w:t>
      </w:r>
    </w:p>
    <w:p w14:paraId="73B78375" w14:textId="1802F57E" w:rsidR="00424125" w:rsidRPr="00424125" w:rsidRDefault="00031B33" w:rsidP="00424125">
      <w:pPr>
        <w:rPr>
          <w:szCs w:val="22"/>
        </w:rPr>
      </w:pPr>
      <w:r>
        <w:rPr>
          <w:szCs w:val="22"/>
        </w:rPr>
        <w:t>Pēc atvēršanas i</w:t>
      </w:r>
      <w:r w:rsidR="00424125" w:rsidRPr="00424125">
        <w:rPr>
          <w:szCs w:val="22"/>
        </w:rPr>
        <w:t xml:space="preserve">zlietot līdz: </w:t>
      </w:r>
    </w:p>
    <w:p w14:paraId="65889EDC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551C1FA" w14:textId="77777777" w:rsidR="00D50C3D" w:rsidRPr="00246460" w:rsidRDefault="00D50C3D" w:rsidP="00D50C3D">
      <w:pPr>
        <w:tabs>
          <w:tab w:val="clear" w:pos="567"/>
        </w:tabs>
        <w:spacing w:line="240" w:lineRule="auto"/>
        <w:rPr>
          <w:szCs w:val="22"/>
        </w:rPr>
      </w:pPr>
      <w:r w:rsidRPr="00246460">
        <w:rPr>
          <w:szCs w:val="22"/>
        </w:rPr>
        <w:t>Nesasaldēt.</w:t>
      </w:r>
    </w:p>
    <w:p w14:paraId="2C8B4307" w14:textId="7C36CC05" w:rsidR="00D50C3D" w:rsidRPr="00246460" w:rsidRDefault="00D50C3D" w:rsidP="00D50C3D">
      <w:pPr>
        <w:tabs>
          <w:tab w:val="clear" w:pos="567"/>
        </w:tabs>
        <w:spacing w:line="240" w:lineRule="auto"/>
        <w:rPr>
          <w:szCs w:val="22"/>
        </w:rPr>
      </w:pPr>
      <w:r w:rsidRPr="00246460">
        <w:rPr>
          <w:szCs w:val="22"/>
        </w:rPr>
        <w:t xml:space="preserve">Uzglabāt  </w:t>
      </w:r>
      <w:r w:rsidR="00031B33">
        <w:rPr>
          <w:szCs w:val="22"/>
        </w:rPr>
        <w:t xml:space="preserve">flakonu </w:t>
      </w:r>
      <w:r w:rsidRPr="00246460">
        <w:rPr>
          <w:szCs w:val="22"/>
        </w:rPr>
        <w:t>ārējā iepakojumā.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lastRenderedPageBreak/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6237F5DD" w14:textId="77777777" w:rsidR="00D50C3D" w:rsidRPr="00D50C3D" w:rsidRDefault="00D50C3D" w:rsidP="00D50C3D">
      <w:pPr>
        <w:ind w:right="113"/>
        <w:rPr>
          <w:szCs w:val="22"/>
        </w:rPr>
      </w:pPr>
      <w:r w:rsidRPr="00D50C3D">
        <w:rPr>
          <w:szCs w:val="22"/>
        </w:rPr>
        <w:t>CENAVISA, S.L.</w:t>
      </w:r>
    </w:p>
    <w:p w14:paraId="42D90FC7" w14:textId="77777777" w:rsidR="00D50C3D" w:rsidRPr="00E57A7D" w:rsidRDefault="00D50C3D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58C07E51" w14:textId="6262050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6804C8" w14:textId="77777777" w:rsidR="00F44B33" w:rsidRPr="00E57A7D" w:rsidRDefault="00F44B3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D73DA8" w14:textId="77777777" w:rsidR="00DF0970" w:rsidRPr="00DF0970" w:rsidRDefault="00DF0970" w:rsidP="00DF0970">
      <w:pPr>
        <w:tabs>
          <w:tab w:val="clear" w:pos="567"/>
        </w:tabs>
        <w:spacing w:line="240" w:lineRule="auto"/>
      </w:pPr>
      <w:proofErr w:type="spellStart"/>
      <w:r w:rsidRPr="00DF0970">
        <w:t>Cenflox</w:t>
      </w:r>
      <w:proofErr w:type="spellEnd"/>
      <w:r w:rsidRPr="00DF0970">
        <w:t xml:space="preserve"> 100 mg/ml šķīdums injekcijām liellopiem un cūkām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3A88118D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1EF9D73" w14:textId="2723551A" w:rsidR="00DF0970" w:rsidRPr="00BE6BBD" w:rsidRDefault="006E1929" w:rsidP="00DF097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BE6BBD">
        <w:rPr>
          <w:szCs w:val="22"/>
        </w:rPr>
        <w:t xml:space="preserve"> </w:t>
      </w:r>
      <w:r w:rsidR="00DF0970" w:rsidRPr="00BE6BBD">
        <w:rPr>
          <w:szCs w:val="22"/>
        </w:rPr>
        <w:t>ml satur:</w:t>
      </w:r>
    </w:p>
    <w:p w14:paraId="0077F975" w14:textId="77777777" w:rsidR="00DF0970" w:rsidRPr="00BE6BBD" w:rsidRDefault="00DF0970" w:rsidP="00DF0970">
      <w:pPr>
        <w:tabs>
          <w:tab w:val="clear" w:pos="567"/>
        </w:tabs>
        <w:spacing w:line="240" w:lineRule="auto"/>
        <w:rPr>
          <w:b/>
          <w:szCs w:val="22"/>
        </w:rPr>
      </w:pPr>
    </w:p>
    <w:p w14:paraId="15A9A538" w14:textId="77777777" w:rsidR="00DF0970" w:rsidRPr="00BE6BBD" w:rsidRDefault="00DF0970" w:rsidP="00DF0970">
      <w:pPr>
        <w:tabs>
          <w:tab w:val="clear" w:pos="567"/>
        </w:tabs>
        <w:spacing w:line="240" w:lineRule="auto"/>
        <w:rPr>
          <w:b/>
          <w:szCs w:val="22"/>
        </w:rPr>
      </w:pPr>
      <w:r w:rsidRPr="00BE6BBD">
        <w:rPr>
          <w:b/>
          <w:szCs w:val="22"/>
        </w:rPr>
        <w:t>Aktīvā viela:</w:t>
      </w:r>
    </w:p>
    <w:p w14:paraId="2834132A" w14:textId="77777777" w:rsidR="00DF0970" w:rsidRPr="00BE6BBD" w:rsidRDefault="00DF0970" w:rsidP="00DF0970">
      <w:pPr>
        <w:tabs>
          <w:tab w:val="clear" w:pos="567"/>
          <w:tab w:val="left" w:leader="dot" w:pos="3402"/>
        </w:tabs>
        <w:spacing w:line="288" w:lineRule="auto"/>
        <w:jc w:val="both"/>
        <w:rPr>
          <w:iCs/>
          <w:szCs w:val="22"/>
        </w:rPr>
      </w:pPr>
      <w:proofErr w:type="spellStart"/>
      <w:r w:rsidRPr="00BE6BBD">
        <w:rPr>
          <w:iCs/>
          <w:szCs w:val="22"/>
        </w:rPr>
        <w:t>Enrofloksacīns</w:t>
      </w:r>
      <w:proofErr w:type="spellEnd"/>
      <w:r w:rsidRPr="00BE6BBD">
        <w:rPr>
          <w:iCs/>
          <w:szCs w:val="22"/>
        </w:rPr>
        <w:tab/>
        <w:t>100 mg</w:t>
      </w:r>
    </w:p>
    <w:p w14:paraId="70CFEB9D" w14:textId="77777777" w:rsidR="00DF0970" w:rsidRPr="00BE6BBD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E6BBD">
        <w:rPr>
          <w:b/>
          <w:szCs w:val="22"/>
        </w:rPr>
        <w:t>Palīgvielas</w:t>
      </w:r>
      <w:proofErr w:type="spellEnd"/>
      <w:r w:rsidRPr="00BE6BBD">
        <w:rPr>
          <w:b/>
          <w:szCs w:val="22"/>
        </w:rPr>
        <w:t>:</w:t>
      </w:r>
    </w:p>
    <w:p w14:paraId="738ED4D0" w14:textId="77777777" w:rsidR="00DF0970" w:rsidRPr="00BE6BBD" w:rsidRDefault="00DF0970" w:rsidP="00DF0970">
      <w:pPr>
        <w:tabs>
          <w:tab w:val="clear" w:pos="567"/>
          <w:tab w:val="left" w:leader="dot" w:pos="3402"/>
        </w:tabs>
        <w:spacing w:line="288" w:lineRule="auto"/>
        <w:jc w:val="both"/>
        <w:rPr>
          <w:iCs/>
          <w:szCs w:val="22"/>
        </w:rPr>
      </w:pPr>
      <w:r w:rsidRPr="00BE6BBD">
        <w:rPr>
          <w:iCs/>
          <w:szCs w:val="22"/>
        </w:rPr>
        <w:t>n-</w:t>
      </w:r>
      <w:proofErr w:type="spellStart"/>
      <w:r w:rsidRPr="00BE6BBD">
        <w:rPr>
          <w:iCs/>
          <w:szCs w:val="22"/>
        </w:rPr>
        <w:t>Butanols</w:t>
      </w:r>
      <w:proofErr w:type="spellEnd"/>
      <w:r w:rsidRPr="00BE6BBD">
        <w:rPr>
          <w:iCs/>
          <w:szCs w:val="22"/>
        </w:rPr>
        <w:t xml:space="preserve"> </w:t>
      </w:r>
      <w:r w:rsidRPr="00BE6BBD">
        <w:rPr>
          <w:iCs/>
          <w:szCs w:val="22"/>
        </w:rPr>
        <w:tab/>
        <w:t>30 mg</w:t>
      </w:r>
    </w:p>
    <w:p w14:paraId="49873203" w14:textId="77777777" w:rsidR="00DF0970" w:rsidRPr="00BE6BBD" w:rsidRDefault="00DF0970" w:rsidP="00DF0970">
      <w:pPr>
        <w:tabs>
          <w:tab w:val="clear" w:pos="567"/>
          <w:tab w:val="left" w:leader="dot" w:pos="3402"/>
        </w:tabs>
        <w:spacing w:line="288" w:lineRule="auto"/>
        <w:jc w:val="both"/>
        <w:rPr>
          <w:iCs/>
          <w:szCs w:val="22"/>
        </w:rPr>
      </w:pPr>
      <w:proofErr w:type="spellStart"/>
      <w:r w:rsidRPr="00BE6BBD">
        <w:rPr>
          <w:iCs/>
          <w:szCs w:val="22"/>
        </w:rPr>
        <w:t>Benzilspirts</w:t>
      </w:r>
      <w:proofErr w:type="spellEnd"/>
      <w:r w:rsidRPr="00BE6BBD">
        <w:rPr>
          <w:iCs/>
          <w:szCs w:val="22"/>
        </w:rPr>
        <w:t xml:space="preserve"> (E</w:t>
      </w:r>
      <w:r>
        <w:rPr>
          <w:iCs/>
          <w:szCs w:val="22"/>
        </w:rPr>
        <w:t xml:space="preserve"> </w:t>
      </w:r>
      <w:r w:rsidRPr="00BE6BBD">
        <w:rPr>
          <w:iCs/>
          <w:szCs w:val="22"/>
        </w:rPr>
        <w:t xml:space="preserve">1519) </w:t>
      </w:r>
      <w:r w:rsidRPr="00BE6BBD">
        <w:rPr>
          <w:iCs/>
          <w:szCs w:val="22"/>
        </w:rPr>
        <w:tab/>
        <w:t>20 mg</w:t>
      </w:r>
    </w:p>
    <w:p w14:paraId="62968011" w14:textId="77777777" w:rsidR="00DF0970" w:rsidRPr="00BE6BBD" w:rsidRDefault="00DF0970" w:rsidP="00DF0970">
      <w:pPr>
        <w:tabs>
          <w:tab w:val="clear" w:pos="567"/>
        </w:tabs>
        <w:spacing w:line="240" w:lineRule="auto"/>
        <w:rPr>
          <w:szCs w:val="22"/>
        </w:rPr>
      </w:pPr>
    </w:p>
    <w:p w14:paraId="1116267E" w14:textId="40DC2AF6" w:rsidR="00DF0970" w:rsidRPr="00E57A7D" w:rsidRDefault="00DF0970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BE6BBD">
        <w:rPr>
          <w:szCs w:val="22"/>
        </w:rPr>
        <w:t>Dzidrs, dzeltens šķīdums</w:t>
      </w:r>
      <w:r w:rsidR="00424125" w:rsidRPr="00424125">
        <w:rPr>
          <w:szCs w:val="22"/>
        </w:rPr>
        <w:t xml:space="preserve"> injekcijām</w:t>
      </w:r>
      <w:r>
        <w:rPr>
          <w:szCs w:val="22"/>
        </w:rPr>
        <w:t>.</w:t>
      </w:r>
    </w:p>
    <w:p w14:paraId="46B9CED6" w14:textId="746BCC0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EB9ED" w14:textId="2A07E371" w:rsidR="00DF0970" w:rsidRDefault="00DF097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0D06673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E16CCE" w14:textId="77777777" w:rsidR="00DF0970" w:rsidRPr="009E5CC6" w:rsidRDefault="00DF0970" w:rsidP="00DF0970">
      <w:pPr>
        <w:pStyle w:val="Style1"/>
        <w:rPr>
          <w:b w:val="0"/>
        </w:rPr>
      </w:pPr>
      <w:r w:rsidRPr="009E5CC6">
        <w:rPr>
          <w:b w:val="0"/>
        </w:rPr>
        <w:t>Liellopi, cūkas.</w:t>
      </w:r>
    </w:p>
    <w:p w14:paraId="49B20E75" w14:textId="77777777" w:rsidR="00DF0970" w:rsidRPr="00E57A7D" w:rsidRDefault="00DF097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1E1776E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1020A6" w14:textId="5B94A216" w:rsidR="00DF0970" w:rsidRPr="009E5CC6" w:rsidRDefault="00DF0970" w:rsidP="00DF097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9E5CC6">
        <w:rPr>
          <w:szCs w:val="22"/>
          <w:u w:val="single"/>
        </w:rPr>
        <w:t xml:space="preserve">Liellopi: </w:t>
      </w:r>
    </w:p>
    <w:p w14:paraId="58C1720B" w14:textId="77777777" w:rsidR="00DF0970" w:rsidRPr="009E5CC6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E5CC6">
        <w:rPr>
          <w:szCs w:val="22"/>
        </w:rPr>
        <w:t xml:space="preserve">Elpošanas sistēmas infekciju ārstēšanai, ko ierosina pret </w:t>
      </w:r>
      <w:proofErr w:type="spellStart"/>
      <w:r w:rsidRPr="009E5CC6">
        <w:rPr>
          <w:szCs w:val="22"/>
        </w:rPr>
        <w:t>enrofloksacīnu</w:t>
      </w:r>
      <w:proofErr w:type="spellEnd"/>
      <w:r w:rsidRPr="009E5CC6">
        <w:rPr>
          <w:szCs w:val="22"/>
        </w:rPr>
        <w:t xml:space="preserve"> jutīgi </w:t>
      </w:r>
      <w:proofErr w:type="spellStart"/>
      <w:r w:rsidRPr="009E5CC6">
        <w:rPr>
          <w:i/>
          <w:szCs w:val="22"/>
        </w:rPr>
        <w:t>Histophilus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somni</w:t>
      </w:r>
      <w:proofErr w:type="spellEnd"/>
      <w:r w:rsidRPr="009E5CC6">
        <w:rPr>
          <w:i/>
          <w:szCs w:val="22"/>
        </w:rPr>
        <w:t xml:space="preserve">, </w:t>
      </w:r>
      <w:proofErr w:type="spellStart"/>
      <w:r w:rsidRPr="009E5CC6">
        <w:rPr>
          <w:i/>
          <w:szCs w:val="22"/>
        </w:rPr>
        <w:t>Mannheimia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haemolytica</w:t>
      </w:r>
      <w:proofErr w:type="spellEnd"/>
      <w:r w:rsidRPr="009E5CC6">
        <w:rPr>
          <w:i/>
          <w:szCs w:val="22"/>
        </w:rPr>
        <w:t xml:space="preserve">, </w:t>
      </w:r>
      <w:proofErr w:type="spellStart"/>
      <w:r w:rsidRPr="009E5CC6">
        <w:rPr>
          <w:i/>
          <w:szCs w:val="22"/>
        </w:rPr>
        <w:t>Pasteurella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multocida</w:t>
      </w:r>
      <w:proofErr w:type="spellEnd"/>
      <w:r w:rsidRPr="009E5CC6">
        <w:rPr>
          <w:i/>
          <w:szCs w:val="22"/>
        </w:rPr>
        <w:t xml:space="preserve"> </w:t>
      </w:r>
      <w:r w:rsidRPr="009E5CC6">
        <w:rPr>
          <w:szCs w:val="22"/>
        </w:rPr>
        <w:t xml:space="preserve">un </w:t>
      </w:r>
      <w:proofErr w:type="spellStart"/>
      <w:r w:rsidRPr="009E5CC6">
        <w:rPr>
          <w:i/>
          <w:szCs w:val="22"/>
        </w:rPr>
        <w:t>Mycoplasma</w:t>
      </w:r>
      <w:proofErr w:type="spellEnd"/>
      <w:r w:rsidRPr="009E5CC6">
        <w:rPr>
          <w:szCs w:val="22"/>
        </w:rPr>
        <w:t xml:space="preserve"> </w:t>
      </w:r>
      <w:proofErr w:type="spellStart"/>
      <w:r w:rsidRPr="009E5CC6">
        <w:rPr>
          <w:szCs w:val="22"/>
        </w:rPr>
        <w:t>spp</w:t>
      </w:r>
      <w:proofErr w:type="spellEnd"/>
      <w:r w:rsidRPr="009E5CC6">
        <w:rPr>
          <w:szCs w:val="22"/>
        </w:rPr>
        <w:t>.</w:t>
      </w:r>
    </w:p>
    <w:p w14:paraId="10410603" w14:textId="77777777" w:rsidR="00DF0970" w:rsidRPr="009E5CC6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E5CC6">
        <w:rPr>
          <w:szCs w:val="22"/>
        </w:rPr>
        <w:t xml:space="preserve">Mastīta ārstēšanai, ko ierosina pret </w:t>
      </w:r>
      <w:proofErr w:type="spellStart"/>
      <w:r w:rsidRPr="009E5CC6">
        <w:rPr>
          <w:szCs w:val="22"/>
        </w:rPr>
        <w:t>enrofloksacīnu</w:t>
      </w:r>
      <w:proofErr w:type="spellEnd"/>
      <w:r w:rsidRPr="009E5CC6">
        <w:rPr>
          <w:szCs w:val="22"/>
        </w:rPr>
        <w:t xml:space="preserve"> jutīgi </w:t>
      </w:r>
      <w:r w:rsidRPr="009E5CC6">
        <w:rPr>
          <w:i/>
          <w:szCs w:val="22"/>
        </w:rPr>
        <w:t xml:space="preserve">E. </w:t>
      </w:r>
      <w:proofErr w:type="spellStart"/>
      <w:r w:rsidRPr="009E5CC6">
        <w:rPr>
          <w:i/>
          <w:szCs w:val="22"/>
        </w:rPr>
        <w:t>coli</w:t>
      </w:r>
      <w:proofErr w:type="spellEnd"/>
      <w:r w:rsidRPr="009E5CC6">
        <w:rPr>
          <w:szCs w:val="22"/>
        </w:rPr>
        <w:t xml:space="preserve">. </w:t>
      </w:r>
    </w:p>
    <w:p w14:paraId="299057CA" w14:textId="77777777" w:rsidR="00DF0970" w:rsidRPr="009E5CC6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84AACA" w14:textId="77777777" w:rsidR="00DF0970" w:rsidRPr="009E5CC6" w:rsidRDefault="00DF0970" w:rsidP="00DF097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9E5CC6">
        <w:rPr>
          <w:szCs w:val="22"/>
          <w:u w:val="single"/>
        </w:rPr>
        <w:t>Cūkas:</w:t>
      </w:r>
    </w:p>
    <w:p w14:paraId="7998C904" w14:textId="77777777" w:rsidR="00DF0970" w:rsidRPr="009E5CC6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E5CC6">
        <w:rPr>
          <w:szCs w:val="22"/>
        </w:rPr>
        <w:t xml:space="preserve">Bakteriālas </w:t>
      </w:r>
      <w:proofErr w:type="spellStart"/>
      <w:r w:rsidRPr="009E5CC6">
        <w:rPr>
          <w:szCs w:val="22"/>
        </w:rPr>
        <w:t>bronhopneimonijas</w:t>
      </w:r>
      <w:proofErr w:type="spellEnd"/>
      <w:r w:rsidRPr="009E5CC6">
        <w:rPr>
          <w:szCs w:val="22"/>
        </w:rPr>
        <w:t xml:space="preserve"> ārstēšanai, ko ierosina pret </w:t>
      </w:r>
      <w:proofErr w:type="spellStart"/>
      <w:r w:rsidRPr="009E5CC6">
        <w:rPr>
          <w:szCs w:val="22"/>
        </w:rPr>
        <w:t>enrofloksacīnu</w:t>
      </w:r>
      <w:proofErr w:type="spellEnd"/>
      <w:r w:rsidRPr="009E5CC6">
        <w:rPr>
          <w:szCs w:val="22"/>
        </w:rPr>
        <w:t xml:space="preserve"> jutīgi </w:t>
      </w:r>
      <w:proofErr w:type="spellStart"/>
      <w:r w:rsidRPr="009E5CC6">
        <w:rPr>
          <w:i/>
          <w:szCs w:val="22"/>
        </w:rPr>
        <w:t>Actinobacillus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pleuropneumoniae</w:t>
      </w:r>
      <w:proofErr w:type="spellEnd"/>
      <w:r w:rsidRPr="009E5CC6">
        <w:rPr>
          <w:i/>
          <w:szCs w:val="22"/>
        </w:rPr>
        <w:t xml:space="preserve">, </w:t>
      </w:r>
      <w:proofErr w:type="spellStart"/>
      <w:r w:rsidRPr="009E5CC6">
        <w:rPr>
          <w:i/>
          <w:szCs w:val="22"/>
        </w:rPr>
        <w:t>Pasteurella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multocida</w:t>
      </w:r>
      <w:proofErr w:type="spellEnd"/>
      <w:r w:rsidRPr="009E5CC6">
        <w:rPr>
          <w:szCs w:val="22"/>
        </w:rPr>
        <w:t xml:space="preserve"> un </w:t>
      </w:r>
      <w:proofErr w:type="spellStart"/>
      <w:r w:rsidRPr="009E5CC6">
        <w:rPr>
          <w:i/>
          <w:szCs w:val="22"/>
        </w:rPr>
        <w:t>Haemophilus</w:t>
      </w:r>
      <w:proofErr w:type="spellEnd"/>
      <w:r w:rsidRPr="009E5CC6">
        <w:rPr>
          <w:i/>
          <w:szCs w:val="22"/>
        </w:rPr>
        <w:t xml:space="preserve"> </w:t>
      </w:r>
      <w:proofErr w:type="spellStart"/>
      <w:r w:rsidRPr="009E5CC6">
        <w:rPr>
          <w:i/>
          <w:szCs w:val="22"/>
        </w:rPr>
        <w:t>parasuis</w:t>
      </w:r>
      <w:proofErr w:type="spellEnd"/>
      <w:r w:rsidRPr="009E5CC6">
        <w:rPr>
          <w:szCs w:val="22"/>
        </w:rPr>
        <w:t>.</w:t>
      </w:r>
    </w:p>
    <w:p w14:paraId="05395670" w14:textId="77777777" w:rsidR="00DF0970" w:rsidRPr="00E57A7D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8574E7" w14:textId="11849593" w:rsidR="00DF0970" w:rsidRPr="00E0260D" w:rsidRDefault="00DF0970" w:rsidP="00DF0970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Nelietot gadījumos, ja konstatēta pastiprināta jutība pret aktīvo vielu, vai pret </w:t>
      </w:r>
      <w:r w:rsidR="006E1929">
        <w:rPr>
          <w:szCs w:val="22"/>
        </w:rPr>
        <w:t>jebkuru</w:t>
      </w:r>
      <w:r w:rsidR="006E1929" w:rsidRPr="00E0260D">
        <w:rPr>
          <w:szCs w:val="22"/>
        </w:rPr>
        <w:t xml:space="preserve"> </w:t>
      </w:r>
      <w:r w:rsidRPr="00E0260D">
        <w:rPr>
          <w:szCs w:val="22"/>
        </w:rPr>
        <w:t xml:space="preserve">no </w:t>
      </w:r>
      <w:proofErr w:type="spellStart"/>
      <w:r w:rsidRPr="00E0260D">
        <w:rPr>
          <w:szCs w:val="22"/>
        </w:rPr>
        <w:t>palīgvielām</w:t>
      </w:r>
      <w:proofErr w:type="spellEnd"/>
      <w:r w:rsidRPr="00E0260D">
        <w:rPr>
          <w:szCs w:val="22"/>
        </w:rPr>
        <w:t>.</w:t>
      </w:r>
    </w:p>
    <w:p w14:paraId="2EE275D8" w14:textId="6B6E24D3" w:rsidR="00DF0970" w:rsidRPr="00E0260D" w:rsidRDefault="00DF0970" w:rsidP="00DF0970">
      <w:pPr>
        <w:tabs>
          <w:tab w:val="left" w:pos="0"/>
        </w:tabs>
        <w:jc w:val="both"/>
        <w:rPr>
          <w:szCs w:val="22"/>
        </w:rPr>
      </w:pPr>
      <w:r w:rsidRPr="00E0260D">
        <w:rPr>
          <w:szCs w:val="22"/>
        </w:rPr>
        <w:t>Nelietot dzīvniekiem, kuriem ir ar centrālo nervu sistēmu saistīt</w:t>
      </w:r>
      <w:r w:rsidR="006E1929">
        <w:rPr>
          <w:szCs w:val="22"/>
        </w:rPr>
        <w:t>as</w:t>
      </w:r>
      <w:r w:rsidRPr="00E0260D">
        <w:rPr>
          <w:szCs w:val="22"/>
        </w:rPr>
        <w:t xml:space="preserve"> krampj</w:t>
      </w:r>
      <w:r w:rsidR="006E1929">
        <w:rPr>
          <w:szCs w:val="22"/>
        </w:rPr>
        <w:t>u lēkmes</w:t>
      </w:r>
      <w:r w:rsidRPr="00E0260D">
        <w:rPr>
          <w:szCs w:val="22"/>
        </w:rPr>
        <w:t>.</w:t>
      </w:r>
    </w:p>
    <w:p w14:paraId="40CFB496" w14:textId="77777777" w:rsidR="00DF0970" w:rsidRPr="00E0260D" w:rsidRDefault="00DF0970" w:rsidP="00DF0970">
      <w:pPr>
        <w:tabs>
          <w:tab w:val="left" w:pos="0"/>
        </w:tabs>
        <w:jc w:val="both"/>
        <w:rPr>
          <w:szCs w:val="22"/>
        </w:rPr>
      </w:pPr>
      <w:r w:rsidRPr="00E0260D">
        <w:rPr>
          <w:szCs w:val="22"/>
        </w:rPr>
        <w:t>Nelietot dzīvniekiem, kuriem ir skrimšļa attīstības traucējumi vai muskuļu un skeleta sistēmas bojājumi funkcionāli nozīmīgās vai svaru nesošās locītavās.</w:t>
      </w:r>
    </w:p>
    <w:p w14:paraId="7B4FC584" w14:textId="77777777" w:rsidR="00DF0970" w:rsidRDefault="00DF0970" w:rsidP="00DF0970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Nelietot dzīvniekiem, kuriem ir rezistence pret citiem </w:t>
      </w:r>
      <w:proofErr w:type="spellStart"/>
      <w:r w:rsidRPr="00E0260D">
        <w:rPr>
          <w:szCs w:val="22"/>
        </w:rPr>
        <w:t>fluorhinoloniem</w:t>
      </w:r>
      <w:proofErr w:type="spellEnd"/>
      <w:r w:rsidRPr="00E0260D">
        <w:rPr>
          <w:szCs w:val="22"/>
        </w:rPr>
        <w:t>, jo ir iespējama krusteniskās  rezistences veidošanās.</w:t>
      </w:r>
    </w:p>
    <w:p w14:paraId="6597C7BE" w14:textId="58BB2A32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1F4E93B6" w14:textId="77777777" w:rsidR="00DF0970" w:rsidRPr="00E57A7D" w:rsidRDefault="00DF0970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35722D" w14:textId="77777777" w:rsidR="00DF0970" w:rsidRPr="00E57A7D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7E662149" w14:textId="0356D586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ACF208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EAE949C" w14:textId="7B879807" w:rsidR="00DF0970" w:rsidRPr="0004163D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4163D">
        <w:rPr>
          <w:szCs w:val="22"/>
        </w:rPr>
        <w:t xml:space="preserve">Lietojot šīs veterinārās zāles, jāņem vērā </w:t>
      </w:r>
      <w:r w:rsidR="006E1929" w:rsidRPr="00AF7D90">
        <w:rPr>
          <w:szCs w:val="22"/>
        </w:rPr>
        <w:t xml:space="preserve">oficiālā, valsts un reģionālā </w:t>
      </w:r>
      <w:proofErr w:type="spellStart"/>
      <w:r w:rsidR="006E1929" w:rsidRPr="00AF7D90">
        <w:rPr>
          <w:szCs w:val="22"/>
        </w:rPr>
        <w:t>antimikrobiālā</w:t>
      </w:r>
      <w:proofErr w:type="spellEnd"/>
      <w:r w:rsidR="006E1929" w:rsidRPr="00AF7D90">
        <w:rPr>
          <w:szCs w:val="22"/>
        </w:rPr>
        <w:t xml:space="preserve"> politika</w:t>
      </w:r>
      <w:r w:rsidR="006E1929">
        <w:rPr>
          <w:szCs w:val="22"/>
        </w:rPr>
        <w:t>.</w:t>
      </w:r>
      <w:r w:rsidRPr="0004163D">
        <w:rPr>
          <w:szCs w:val="22"/>
        </w:rPr>
        <w:t>.</w:t>
      </w:r>
    </w:p>
    <w:p w14:paraId="6A881669" w14:textId="1BE03B9B" w:rsidR="00DF0970" w:rsidRPr="0004163D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4163D">
        <w:rPr>
          <w:szCs w:val="22"/>
        </w:rPr>
        <w:lastRenderedPageBreak/>
        <w:t>Fluorhinolonus</w:t>
      </w:r>
      <w:proofErr w:type="spellEnd"/>
      <w:r w:rsidRPr="0004163D">
        <w:rPr>
          <w:szCs w:val="22"/>
        </w:rPr>
        <w:t xml:space="preserve"> ieteicams lietot vienīgi tādu klīnisko stāvokļu ārstēšanai, kad bijusi vai ir paredzama vāja reakcija uz citu grupu </w:t>
      </w:r>
      <w:proofErr w:type="spellStart"/>
      <w:r w:rsidRPr="0004163D">
        <w:rPr>
          <w:szCs w:val="22"/>
        </w:rPr>
        <w:t>pretmikrobiem</w:t>
      </w:r>
      <w:proofErr w:type="spellEnd"/>
      <w:r w:rsidRPr="0004163D">
        <w:rPr>
          <w:szCs w:val="22"/>
        </w:rPr>
        <w:t xml:space="preserve"> līdzekļiem. Kad vien iespējams, </w:t>
      </w:r>
      <w:proofErr w:type="spellStart"/>
      <w:r w:rsidRPr="0004163D">
        <w:rPr>
          <w:szCs w:val="22"/>
        </w:rPr>
        <w:t>fluorhinolonus</w:t>
      </w:r>
      <w:proofErr w:type="spellEnd"/>
      <w:r w:rsidRPr="0004163D">
        <w:rPr>
          <w:szCs w:val="22"/>
        </w:rPr>
        <w:t xml:space="preserve"> ieteicams lietot, </w:t>
      </w:r>
      <w:r w:rsidR="006E1929">
        <w:rPr>
          <w:szCs w:val="22"/>
        </w:rPr>
        <w:t>pamatojoties</w:t>
      </w:r>
      <w:r w:rsidR="006E1929" w:rsidRPr="0004163D">
        <w:rPr>
          <w:szCs w:val="22"/>
        </w:rPr>
        <w:t xml:space="preserve"> </w:t>
      </w:r>
      <w:r w:rsidRPr="0004163D">
        <w:rPr>
          <w:szCs w:val="22"/>
        </w:rPr>
        <w:t>uz mikroorganismu jutības testu rezultātiem. Lietojot šīs</w:t>
      </w:r>
      <w:r w:rsidR="006E1929">
        <w:rPr>
          <w:szCs w:val="22"/>
        </w:rPr>
        <w:t xml:space="preserve"> veterinārās</w:t>
      </w:r>
      <w:r w:rsidRPr="0004163D">
        <w:rPr>
          <w:szCs w:val="22"/>
        </w:rPr>
        <w:t xml:space="preserve"> zāles, neievērojot zāļu aprakstā iekļautos norādījumus, pastāv iespēja, ka var veidoties pret </w:t>
      </w:r>
      <w:proofErr w:type="spellStart"/>
      <w:r w:rsidRPr="0004163D">
        <w:rPr>
          <w:szCs w:val="22"/>
        </w:rPr>
        <w:t>fluorhinoloniem</w:t>
      </w:r>
      <w:proofErr w:type="spellEnd"/>
      <w:r w:rsidRPr="0004163D">
        <w:rPr>
          <w:szCs w:val="22"/>
        </w:rPr>
        <w:t xml:space="preserve"> </w:t>
      </w:r>
      <w:proofErr w:type="spellStart"/>
      <w:r w:rsidRPr="0004163D">
        <w:rPr>
          <w:szCs w:val="22"/>
        </w:rPr>
        <w:t>rezistentas</w:t>
      </w:r>
      <w:proofErr w:type="spellEnd"/>
      <w:r w:rsidRPr="0004163D">
        <w:rPr>
          <w:szCs w:val="22"/>
        </w:rPr>
        <w:t xml:space="preserve"> baktērijas, kā arī to krusteniskā rezistence, tādēļ var pavājināties ārstēšanas efektivitāte ar citām </w:t>
      </w:r>
      <w:proofErr w:type="spellStart"/>
      <w:r w:rsidRPr="0004163D">
        <w:rPr>
          <w:szCs w:val="22"/>
        </w:rPr>
        <w:t>hinolonus</w:t>
      </w:r>
      <w:proofErr w:type="spellEnd"/>
      <w:r w:rsidRPr="0004163D">
        <w:rPr>
          <w:szCs w:val="22"/>
        </w:rPr>
        <w:t xml:space="preserve"> saturošām antibiotikām.</w:t>
      </w:r>
    </w:p>
    <w:p w14:paraId="01D0B003" w14:textId="77777777" w:rsidR="00DF0970" w:rsidRPr="0004163D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4163D">
        <w:rPr>
          <w:szCs w:val="22"/>
        </w:rPr>
        <w:t>Atkārtotai injekcijai vai dalāmai devai, kas pārsniedz 15 ml (liellopiem) vai 7,5 ml (cūkām, teļiem), jāizvēlas jauna injekcijas vieta.</w:t>
      </w:r>
    </w:p>
    <w:p w14:paraId="3DFD0BDA" w14:textId="77777777" w:rsidR="00DF0970" w:rsidRPr="0004163D" w:rsidRDefault="00DF0970" w:rsidP="00DF097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proofErr w:type="spellStart"/>
      <w:r w:rsidRPr="0004163D">
        <w:rPr>
          <w:szCs w:val="22"/>
        </w:rPr>
        <w:t>Enrofloksacīns</w:t>
      </w:r>
      <w:proofErr w:type="spellEnd"/>
      <w:r w:rsidRPr="0004163D">
        <w:rPr>
          <w:szCs w:val="22"/>
        </w:rPr>
        <w:t xml:space="preserve"> no organisma tiek izvadīts caur nierēm. Tādēļ jau esošu nieru darbības traucējumu gadījumā iespējama aizkavēta</w:t>
      </w:r>
      <w:r w:rsidRPr="0004163D" w:rsidDel="00E97FFE">
        <w:rPr>
          <w:szCs w:val="22"/>
        </w:rPr>
        <w:t xml:space="preserve"> </w:t>
      </w:r>
      <w:proofErr w:type="spellStart"/>
      <w:r w:rsidRPr="0004163D">
        <w:rPr>
          <w:szCs w:val="22"/>
        </w:rPr>
        <w:t>fluorhinolonu</w:t>
      </w:r>
      <w:proofErr w:type="spellEnd"/>
      <w:r w:rsidRPr="0004163D">
        <w:rPr>
          <w:szCs w:val="22"/>
        </w:rPr>
        <w:t xml:space="preserve"> </w:t>
      </w:r>
      <w:proofErr w:type="spellStart"/>
      <w:r w:rsidRPr="0004163D">
        <w:rPr>
          <w:szCs w:val="22"/>
        </w:rPr>
        <w:t>ekskrēcija</w:t>
      </w:r>
      <w:proofErr w:type="spellEnd"/>
      <w:r w:rsidRPr="0004163D">
        <w:rPr>
          <w:szCs w:val="22"/>
        </w:rPr>
        <w:t xml:space="preserve">. 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21898F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381496F" w14:textId="045B74EA" w:rsidR="00424125" w:rsidRPr="00E0260D" w:rsidRDefault="00424125" w:rsidP="00424125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>Personām ar zināmu pastiprinātu jutību pret (fluor-)</w:t>
      </w:r>
      <w:proofErr w:type="spellStart"/>
      <w:r w:rsidRPr="00E0260D">
        <w:rPr>
          <w:szCs w:val="22"/>
        </w:rPr>
        <w:t>hinoloniem</w:t>
      </w:r>
      <w:proofErr w:type="spellEnd"/>
      <w:r w:rsidRPr="00424125">
        <w:t xml:space="preserve"> </w:t>
      </w:r>
      <w:r w:rsidRPr="00424125">
        <w:rPr>
          <w:szCs w:val="22"/>
        </w:rPr>
        <w:t xml:space="preserve">un/vai </w:t>
      </w:r>
      <w:proofErr w:type="spellStart"/>
      <w:r w:rsidRPr="00424125">
        <w:rPr>
          <w:szCs w:val="22"/>
        </w:rPr>
        <w:t>benzilspirt</w:t>
      </w:r>
      <w:r w:rsidR="006E1929">
        <w:rPr>
          <w:szCs w:val="22"/>
        </w:rPr>
        <w:t>u</w:t>
      </w:r>
      <w:proofErr w:type="spellEnd"/>
      <w:r w:rsidRPr="00E0260D">
        <w:rPr>
          <w:szCs w:val="22"/>
        </w:rPr>
        <w:t xml:space="preserve"> jāizvairās no saskares ar šīm veterinārajām zālēm.</w:t>
      </w:r>
    </w:p>
    <w:p w14:paraId="32519248" w14:textId="43A0F30C" w:rsidR="00DF0970" w:rsidRPr="00E0260D" w:rsidRDefault="006E1929" w:rsidP="00DF0970">
      <w:pPr>
        <w:spacing w:line="260" w:lineRule="atLeast"/>
        <w:jc w:val="both"/>
        <w:rPr>
          <w:szCs w:val="22"/>
        </w:rPr>
      </w:pPr>
      <w:r>
        <w:rPr>
          <w:szCs w:val="22"/>
        </w:rPr>
        <w:t>Izvairīties</w:t>
      </w:r>
      <w:r w:rsidRPr="00E0260D">
        <w:rPr>
          <w:szCs w:val="22"/>
        </w:rPr>
        <w:t xml:space="preserve"> </w:t>
      </w:r>
      <w:r w:rsidR="00DF0970" w:rsidRPr="00E0260D">
        <w:rPr>
          <w:szCs w:val="22"/>
        </w:rPr>
        <w:t xml:space="preserve">no saskares ar ādu, jo var rasties </w:t>
      </w:r>
      <w:proofErr w:type="spellStart"/>
      <w:r w:rsidR="00DF0970" w:rsidRPr="00E0260D">
        <w:rPr>
          <w:szCs w:val="22"/>
        </w:rPr>
        <w:t>sensibilizācija</w:t>
      </w:r>
      <w:proofErr w:type="spellEnd"/>
      <w:r w:rsidR="00DF0970" w:rsidRPr="00E0260D">
        <w:rPr>
          <w:szCs w:val="22"/>
        </w:rPr>
        <w:t xml:space="preserve">, </w:t>
      </w:r>
      <w:proofErr w:type="spellStart"/>
      <w:r w:rsidR="00DF0970" w:rsidRPr="00E0260D">
        <w:rPr>
          <w:szCs w:val="22"/>
        </w:rPr>
        <w:t>kontaktdermatīts</w:t>
      </w:r>
      <w:proofErr w:type="spellEnd"/>
      <w:r w:rsidR="00DF0970" w:rsidRPr="00E0260D">
        <w:rPr>
          <w:szCs w:val="22"/>
        </w:rPr>
        <w:t xml:space="preserve"> un iespējamas pastiprinātas jutības reakcijas. </w:t>
      </w:r>
    </w:p>
    <w:p w14:paraId="1ED9556A" w14:textId="28529EF6" w:rsidR="00DF0970" w:rsidRPr="00E0260D" w:rsidRDefault="006E1929" w:rsidP="00DF0970">
      <w:pPr>
        <w:spacing w:line="260" w:lineRule="atLeast"/>
        <w:jc w:val="both"/>
        <w:rPr>
          <w:szCs w:val="22"/>
        </w:rPr>
      </w:pPr>
      <w:r>
        <w:rPr>
          <w:szCs w:val="22"/>
        </w:rPr>
        <w:t>Pēc rīkošanās ar šīm veterinārajām zālēm mazgāt</w:t>
      </w:r>
      <w:r w:rsidR="00DF0970" w:rsidRPr="00E0260D">
        <w:rPr>
          <w:szCs w:val="22"/>
        </w:rPr>
        <w:t xml:space="preserve"> rokas.</w:t>
      </w:r>
    </w:p>
    <w:p w14:paraId="12AE7B2F" w14:textId="77777777" w:rsidR="00DF0970" w:rsidRPr="00E0260D" w:rsidRDefault="00DF0970" w:rsidP="00DF0970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>Ja notikusi saskare ar acīm, skalojiet tās ar lielu daudzumu tīra ūdens. Ja rodas kairinājums, meklējiet medicīnisko palīdzību.</w:t>
      </w:r>
    </w:p>
    <w:p w14:paraId="20132E9D" w14:textId="1B385FA4" w:rsidR="00DF0970" w:rsidRPr="00E0260D" w:rsidRDefault="00DF0970" w:rsidP="00DF0970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 xml:space="preserve">Rīkoties piesardzīgi, lai izvairītos no nejaušas </w:t>
      </w:r>
      <w:proofErr w:type="spellStart"/>
      <w:r w:rsidRPr="00E0260D">
        <w:rPr>
          <w:szCs w:val="22"/>
        </w:rPr>
        <w:t>pašinjicēšanas</w:t>
      </w:r>
      <w:proofErr w:type="spellEnd"/>
      <w:r w:rsidRPr="00E0260D">
        <w:rPr>
          <w:szCs w:val="22"/>
        </w:rPr>
        <w:t xml:space="preserve">. Ja notikusi nejauša </w:t>
      </w:r>
      <w:proofErr w:type="spellStart"/>
      <w:r w:rsidRPr="00E0260D">
        <w:rPr>
          <w:szCs w:val="22"/>
        </w:rPr>
        <w:t>pašinjicēšana</w:t>
      </w:r>
      <w:proofErr w:type="spellEnd"/>
      <w:r w:rsidRPr="00E0260D">
        <w:rPr>
          <w:szCs w:val="22"/>
        </w:rPr>
        <w:t>, nekavējoties meklēt medicīnisko palīdzību un uzrādīt lietošanas instrukciju vai iepakojum</w:t>
      </w:r>
      <w:r w:rsidR="006E1929">
        <w:rPr>
          <w:szCs w:val="22"/>
        </w:rPr>
        <w:t>a marķējumu</w:t>
      </w:r>
      <w:r w:rsidRPr="00E0260D">
        <w:rPr>
          <w:szCs w:val="22"/>
        </w:rPr>
        <w:t xml:space="preserve"> ārstam.</w:t>
      </w:r>
    </w:p>
    <w:p w14:paraId="6EB503C8" w14:textId="7F9F7E8D" w:rsidR="00424125" w:rsidRPr="00E0260D" w:rsidRDefault="00424125" w:rsidP="00424125">
      <w:pPr>
        <w:spacing w:line="260" w:lineRule="atLeast"/>
        <w:jc w:val="both"/>
        <w:rPr>
          <w:szCs w:val="22"/>
        </w:rPr>
      </w:pPr>
      <w:r w:rsidRPr="00E0260D">
        <w:rPr>
          <w:szCs w:val="22"/>
        </w:rPr>
        <w:t>Rīkojoties ar zālēm neē</w:t>
      </w:r>
      <w:r w:rsidR="006E1929">
        <w:rPr>
          <w:szCs w:val="22"/>
        </w:rPr>
        <w:t>s</w:t>
      </w:r>
      <w:r w:rsidRPr="00E0260D">
        <w:rPr>
          <w:szCs w:val="22"/>
        </w:rPr>
        <w:t xml:space="preserve">t, nedzert un nesmēķēt. </w:t>
      </w:r>
    </w:p>
    <w:p w14:paraId="723D3CC7" w14:textId="77777777" w:rsidR="00DF0970" w:rsidRPr="00E57A7D" w:rsidRDefault="00DF0970" w:rsidP="005B1FD0">
      <w:pPr>
        <w:rPr>
          <w:szCs w:val="22"/>
          <w:u w:val="single"/>
        </w:rPr>
      </w:pPr>
    </w:p>
    <w:p w14:paraId="0D404F1E" w14:textId="1B88F5E3" w:rsidR="005B1FD0" w:rsidRDefault="006C78AB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F134383" w14:textId="77777777" w:rsidR="00424125" w:rsidRPr="00424125" w:rsidRDefault="00424125" w:rsidP="00424125">
      <w:pPr>
        <w:tabs>
          <w:tab w:val="clear" w:pos="567"/>
        </w:tabs>
        <w:spacing w:line="240" w:lineRule="auto"/>
        <w:rPr>
          <w:szCs w:val="22"/>
        </w:rPr>
      </w:pPr>
      <w:r w:rsidRPr="00424125">
        <w:rPr>
          <w:szCs w:val="22"/>
        </w:rPr>
        <w:t>Drīkst lietot grūsnības un laktācijas laikā.</w:t>
      </w:r>
    </w:p>
    <w:p w14:paraId="11919240" w14:textId="77777777" w:rsidR="00424125" w:rsidRPr="00E57A7D" w:rsidRDefault="00424125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6A223B9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31963F5" w14:textId="77777777" w:rsidR="00DF0970" w:rsidRPr="00E0260D" w:rsidRDefault="00DF0970" w:rsidP="00DF097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E0260D">
        <w:rPr>
          <w:iCs/>
          <w:szCs w:val="22"/>
        </w:rPr>
        <w:t>Makrolīdu</w:t>
      </w:r>
      <w:proofErr w:type="spellEnd"/>
      <w:r w:rsidRPr="00E0260D">
        <w:rPr>
          <w:iCs/>
          <w:szCs w:val="22"/>
        </w:rPr>
        <w:t xml:space="preserve"> un </w:t>
      </w:r>
      <w:proofErr w:type="spellStart"/>
      <w:r w:rsidRPr="00E0260D">
        <w:rPr>
          <w:iCs/>
          <w:szCs w:val="22"/>
        </w:rPr>
        <w:t>tetraciklīnu</w:t>
      </w:r>
      <w:proofErr w:type="spellEnd"/>
      <w:r w:rsidRPr="00E0260D">
        <w:rPr>
          <w:iCs/>
          <w:szCs w:val="22"/>
        </w:rPr>
        <w:t xml:space="preserve"> vienlaicīgas lietošanas gadījumā iespējama </w:t>
      </w:r>
      <w:proofErr w:type="spellStart"/>
      <w:r w:rsidRPr="00E0260D">
        <w:rPr>
          <w:iCs/>
          <w:szCs w:val="22"/>
        </w:rPr>
        <w:t>antagoniska</w:t>
      </w:r>
      <w:proofErr w:type="spellEnd"/>
      <w:r w:rsidRPr="00E0260D">
        <w:rPr>
          <w:iCs/>
          <w:szCs w:val="22"/>
        </w:rPr>
        <w:t xml:space="preserve"> iedarbība.</w:t>
      </w:r>
    </w:p>
    <w:p w14:paraId="701C8871" w14:textId="1449ED73" w:rsidR="00DF0970" w:rsidRPr="00E0260D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0260D">
        <w:rPr>
          <w:iCs/>
          <w:szCs w:val="22"/>
        </w:rPr>
        <w:t>Enrofloksacīns</w:t>
      </w:r>
      <w:proofErr w:type="spellEnd"/>
      <w:r w:rsidRPr="00E0260D">
        <w:rPr>
          <w:iCs/>
          <w:szCs w:val="22"/>
        </w:rPr>
        <w:t xml:space="preserve"> var traucēt </w:t>
      </w:r>
      <w:proofErr w:type="spellStart"/>
      <w:r w:rsidRPr="00E0260D">
        <w:rPr>
          <w:iCs/>
          <w:szCs w:val="22"/>
        </w:rPr>
        <w:t>teofilīna</w:t>
      </w:r>
      <w:proofErr w:type="spellEnd"/>
      <w:r w:rsidRPr="00E0260D">
        <w:rPr>
          <w:iCs/>
          <w:szCs w:val="22"/>
        </w:rPr>
        <w:t xml:space="preserve"> metabolismu, samazinot </w:t>
      </w:r>
      <w:proofErr w:type="spellStart"/>
      <w:r w:rsidRPr="00E0260D">
        <w:rPr>
          <w:iCs/>
          <w:szCs w:val="22"/>
        </w:rPr>
        <w:t>teofilīna</w:t>
      </w:r>
      <w:proofErr w:type="spellEnd"/>
      <w:r w:rsidRPr="00E0260D">
        <w:rPr>
          <w:iCs/>
          <w:szCs w:val="22"/>
        </w:rPr>
        <w:t xml:space="preserve"> </w:t>
      </w:r>
      <w:proofErr w:type="spellStart"/>
      <w:r w:rsidR="006E1929">
        <w:rPr>
          <w:iCs/>
          <w:szCs w:val="22"/>
        </w:rPr>
        <w:t>klīrensu</w:t>
      </w:r>
      <w:proofErr w:type="spellEnd"/>
      <w:r w:rsidRPr="00E0260D">
        <w:rPr>
          <w:iCs/>
          <w:szCs w:val="22"/>
        </w:rPr>
        <w:t xml:space="preserve">, kā rezultātā paaugstinās </w:t>
      </w:r>
      <w:proofErr w:type="spellStart"/>
      <w:r w:rsidRPr="00E0260D">
        <w:rPr>
          <w:iCs/>
          <w:szCs w:val="22"/>
        </w:rPr>
        <w:t>teofilīna</w:t>
      </w:r>
      <w:proofErr w:type="spellEnd"/>
      <w:r w:rsidRPr="00E0260D">
        <w:rPr>
          <w:iCs/>
          <w:szCs w:val="22"/>
        </w:rPr>
        <w:t xml:space="preserve">  līmenis plazmā.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0E0FCB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1C21220" w14:textId="77777777" w:rsidR="006E1929" w:rsidRDefault="006E1929" w:rsidP="006E1929">
      <w:pPr>
        <w:tabs>
          <w:tab w:val="clear" w:pos="567"/>
        </w:tabs>
        <w:spacing w:line="240" w:lineRule="auto"/>
        <w:jc w:val="both"/>
        <w:rPr>
          <w:szCs w:val="22"/>
          <w:lang w:val="en-GB"/>
        </w:rPr>
      </w:pPr>
      <w:proofErr w:type="spellStart"/>
      <w:r>
        <w:rPr>
          <w:szCs w:val="22"/>
          <w:lang w:val="en-GB"/>
        </w:rPr>
        <w:t>Liellopiem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ievadot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devu</w:t>
      </w:r>
      <w:proofErr w:type="spellEnd"/>
      <w:r>
        <w:rPr>
          <w:szCs w:val="22"/>
          <w:lang w:val="en-GB"/>
        </w:rPr>
        <w:t xml:space="preserve"> 25mg/kg </w:t>
      </w:r>
      <w:proofErr w:type="spellStart"/>
      <w:r>
        <w:rPr>
          <w:szCs w:val="22"/>
          <w:lang w:val="en-GB"/>
        </w:rPr>
        <w:t>ķermeņa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svara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subkutāni</w:t>
      </w:r>
      <w:proofErr w:type="spellEnd"/>
      <w:r>
        <w:rPr>
          <w:szCs w:val="22"/>
          <w:lang w:val="en-GB"/>
        </w:rPr>
        <w:t xml:space="preserve"> 15 </w:t>
      </w:r>
      <w:proofErr w:type="spellStart"/>
      <w:r>
        <w:rPr>
          <w:szCs w:val="22"/>
          <w:lang w:val="en-GB"/>
        </w:rPr>
        <w:t>dienas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pēc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kārtas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klīniskās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pazīmes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nenovēroja</w:t>
      </w:r>
      <w:proofErr w:type="spellEnd"/>
      <w:r>
        <w:rPr>
          <w:szCs w:val="22"/>
          <w:lang w:val="en-GB"/>
        </w:rPr>
        <w:t xml:space="preserve">. </w:t>
      </w:r>
      <w:proofErr w:type="spellStart"/>
      <w:r>
        <w:rPr>
          <w:szCs w:val="22"/>
          <w:lang w:val="en-GB"/>
        </w:rPr>
        <w:t>Augstākas</w:t>
      </w:r>
      <w:proofErr w:type="spellEnd"/>
      <w:r>
        <w:rPr>
          <w:szCs w:val="22"/>
          <w:lang w:val="en-GB"/>
        </w:rPr>
        <w:t xml:space="preserve"> devas </w:t>
      </w:r>
      <w:proofErr w:type="spellStart"/>
      <w:r>
        <w:rPr>
          <w:szCs w:val="22"/>
          <w:lang w:val="en-GB"/>
        </w:rPr>
        <w:t>liellopiem</w:t>
      </w:r>
      <w:proofErr w:type="spellEnd"/>
      <w:r>
        <w:rPr>
          <w:szCs w:val="22"/>
          <w:lang w:val="en-GB"/>
        </w:rPr>
        <w:t xml:space="preserve"> un 25 mg/kg un </w:t>
      </w:r>
      <w:proofErr w:type="spellStart"/>
      <w:r>
        <w:rPr>
          <w:szCs w:val="22"/>
          <w:lang w:val="en-GB"/>
        </w:rPr>
        <w:t>augstākas</w:t>
      </w:r>
      <w:proofErr w:type="spellEnd"/>
      <w:r>
        <w:rPr>
          <w:szCs w:val="22"/>
          <w:lang w:val="en-GB"/>
        </w:rPr>
        <w:t xml:space="preserve"> devas </w:t>
      </w:r>
      <w:proofErr w:type="spellStart"/>
      <w:r>
        <w:rPr>
          <w:szCs w:val="22"/>
          <w:lang w:val="en-GB"/>
        </w:rPr>
        <w:t>cūkām</w:t>
      </w:r>
      <w:proofErr w:type="spellEnd"/>
      <w:r>
        <w:rPr>
          <w:szCs w:val="22"/>
          <w:lang w:val="en-GB"/>
        </w:rPr>
        <w:t xml:space="preserve"> var </w:t>
      </w:r>
      <w:proofErr w:type="spellStart"/>
      <w:r>
        <w:rPr>
          <w:szCs w:val="22"/>
          <w:lang w:val="en-GB"/>
        </w:rPr>
        <w:t>izraisīt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letarģiju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klibumu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ataksiju</w:t>
      </w:r>
      <w:proofErr w:type="spellEnd"/>
      <w:r>
        <w:rPr>
          <w:szCs w:val="22"/>
          <w:lang w:val="en-GB"/>
        </w:rPr>
        <w:t xml:space="preserve">, </w:t>
      </w:r>
      <w:proofErr w:type="spellStart"/>
      <w:r>
        <w:rPr>
          <w:szCs w:val="22"/>
          <w:lang w:val="en-GB"/>
        </w:rPr>
        <w:t>vieglu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siekalošanos</w:t>
      </w:r>
      <w:proofErr w:type="spellEnd"/>
      <w:r>
        <w:rPr>
          <w:szCs w:val="22"/>
          <w:lang w:val="en-GB"/>
        </w:rPr>
        <w:t xml:space="preserve"> un </w:t>
      </w:r>
      <w:proofErr w:type="spellStart"/>
      <w:r>
        <w:rPr>
          <w:szCs w:val="22"/>
          <w:lang w:val="en-GB"/>
        </w:rPr>
        <w:t>muskuļu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trīci</w:t>
      </w:r>
      <w:proofErr w:type="spellEnd"/>
      <w:r>
        <w:rPr>
          <w:szCs w:val="22"/>
          <w:lang w:val="en-GB"/>
        </w:rPr>
        <w:t xml:space="preserve">. </w:t>
      </w:r>
    </w:p>
    <w:p w14:paraId="6D3E33BC" w14:textId="77777777" w:rsidR="006E1929" w:rsidRDefault="006E1929" w:rsidP="006E1929">
      <w:pPr>
        <w:tabs>
          <w:tab w:val="clear" w:pos="567"/>
        </w:tabs>
        <w:spacing w:line="240" w:lineRule="auto"/>
        <w:jc w:val="both"/>
        <w:rPr>
          <w:szCs w:val="22"/>
          <w:lang w:val="en-GB"/>
        </w:rPr>
      </w:pPr>
    </w:p>
    <w:p w14:paraId="06539289" w14:textId="77777777" w:rsidR="006E1929" w:rsidRDefault="006E1929" w:rsidP="006E1929">
      <w:pPr>
        <w:tabs>
          <w:tab w:val="clear" w:pos="567"/>
        </w:tabs>
        <w:spacing w:line="240" w:lineRule="auto"/>
        <w:jc w:val="both"/>
        <w:rPr>
          <w:szCs w:val="22"/>
          <w:lang w:val="en-GB"/>
        </w:rPr>
      </w:pPr>
      <w:proofErr w:type="spellStart"/>
      <w:r>
        <w:rPr>
          <w:szCs w:val="22"/>
          <w:lang w:val="en-GB"/>
        </w:rPr>
        <w:t>Nepārsniegt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ieteicamo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devu</w:t>
      </w:r>
      <w:proofErr w:type="spellEnd"/>
      <w:r>
        <w:rPr>
          <w:szCs w:val="22"/>
          <w:lang w:val="en-GB"/>
        </w:rPr>
        <w:t xml:space="preserve">. </w:t>
      </w:r>
      <w:proofErr w:type="spellStart"/>
      <w:r>
        <w:rPr>
          <w:szCs w:val="22"/>
          <w:lang w:val="en-GB"/>
        </w:rPr>
        <w:t>Nejaušas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pārdozēšanas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gadījumā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antidotu</w:t>
      </w:r>
      <w:proofErr w:type="spellEnd"/>
      <w:r>
        <w:rPr>
          <w:szCs w:val="22"/>
          <w:lang w:val="en-GB"/>
        </w:rPr>
        <w:t xml:space="preserve"> nav un </w:t>
      </w:r>
      <w:proofErr w:type="spellStart"/>
      <w:r>
        <w:rPr>
          <w:szCs w:val="22"/>
          <w:lang w:val="en-GB"/>
        </w:rPr>
        <w:t>ārstēšana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ir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simptomātiska</w:t>
      </w:r>
      <w:proofErr w:type="spellEnd"/>
      <w:r>
        <w:rPr>
          <w:szCs w:val="22"/>
          <w:lang w:val="en-GB"/>
        </w:rPr>
        <w:t xml:space="preserve">. </w:t>
      </w:r>
    </w:p>
    <w:p w14:paraId="4F93DF61" w14:textId="77777777" w:rsidR="005B1FD0" w:rsidRPr="00DF0970" w:rsidRDefault="005B1FD0" w:rsidP="005B1FD0">
      <w:pPr>
        <w:tabs>
          <w:tab w:val="clear" w:pos="567"/>
        </w:tabs>
        <w:spacing w:line="240" w:lineRule="auto"/>
        <w:rPr>
          <w:szCs w:val="22"/>
          <w:lang w:val="en-GB"/>
        </w:rPr>
      </w:pPr>
    </w:p>
    <w:p w14:paraId="76ED69F8" w14:textId="50E964AA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CCB4F5B" w14:textId="77777777" w:rsidR="00DF0970" w:rsidRPr="00AC3570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r w:rsidRPr="00AC3570">
        <w:rPr>
          <w:szCs w:val="22"/>
          <w:lang w:val="lv"/>
        </w:rPr>
        <w:t>Ievadīt drīkst tikai praktizējošs veterinārārsts (intravenoza lietošanas gadījumā) vai tā tiešā atbildībā.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061F33C5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1F5AD631" w14:textId="77777777" w:rsidR="00DF0970" w:rsidRPr="00DF0970" w:rsidRDefault="00DF0970" w:rsidP="00DF097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F0970">
        <w:rPr>
          <w:szCs w:val="22"/>
        </w:rPr>
        <w:t>Tā kā nav veikti saderības pētījumi, nelietot šīs veterinārās zāles maisījumā ar citām veterinārajām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BB8CC1" w14:textId="77777777" w:rsidR="00DF0970" w:rsidRPr="00003987" w:rsidRDefault="00DF0970" w:rsidP="00DF0970">
      <w:r w:rsidRPr="00003987">
        <w:t>Cūkas:</w:t>
      </w:r>
    </w:p>
    <w:p w14:paraId="28138ACD" w14:textId="77777777" w:rsidR="00DF0970" w:rsidRPr="00E57A7D" w:rsidRDefault="00DF0970" w:rsidP="00DF097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F0970" w14:paraId="56E0BDE1" w14:textId="77777777" w:rsidTr="00B42F87">
        <w:tc>
          <w:tcPr>
            <w:tcW w:w="2500" w:type="pct"/>
          </w:tcPr>
          <w:p w14:paraId="10C0A747" w14:textId="77777777" w:rsidR="00DF0970" w:rsidRPr="00E57A7D" w:rsidRDefault="00DF0970" w:rsidP="00B42F8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49DE093D" w14:textId="77777777" w:rsidR="00DF0970" w:rsidRPr="00E57A7D" w:rsidRDefault="00DF0970" w:rsidP="00B42F8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61536B5" w14:textId="17423E3D" w:rsidR="00DF0970" w:rsidRPr="00E57A7D" w:rsidRDefault="006E1929" w:rsidP="00B42F87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Iekaisums injekcijas vietā</w:t>
            </w:r>
            <w:r w:rsidR="00DF0970" w:rsidRPr="00236FF7">
              <w:rPr>
                <w:iCs/>
                <w:szCs w:val="22"/>
                <w:vertAlign w:val="superscript"/>
              </w:rPr>
              <w:t>1</w:t>
            </w:r>
            <w:r w:rsidR="00DF0970" w:rsidRPr="00236FF7">
              <w:rPr>
                <w:iCs/>
                <w:szCs w:val="22"/>
              </w:rPr>
              <w:t xml:space="preserve"> (pietūkums, apsārtums)</w:t>
            </w:r>
          </w:p>
        </w:tc>
      </w:tr>
    </w:tbl>
    <w:p w14:paraId="06E151CF" w14:textId="77777777" w:rsidR="00DF0970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r w:rsidRPr="00236FF7">
        <w:rPr>
          <w:szCs w:val="22"/>
          <w:vertAlign w:val="superscript"/>
        </w:rPr>
        <w:t>1</w:t>
      </w:r>
      <w:r w:rsidRPr="00236FF7">
        <w:rPr>
          <w:szCs w:val="22"/>
        </w:rPr>
        <w:t>Tās ir pārejošas un regresē dažu dienu laikā bez turpmākiem terapeitiskiem pasākumiem.</w:t>
      </w:r>
    </w:p>
    <w:p w14:paraId="0D0C295A" w14:textId="77777777" w:rsidR="00DF0970" w:rsidRDefault="00DF0970" w:rsidP="00DF0970">
      <w:pPr>
        <w:tabs>
          <w:tab w:val="clear" w:pos="567"/>
        </w:tabs>
        <w:spacing w:line="240" w:lineRule="auto"/>
        <w:rPr>
          <w:szCs w:val="22"/>
        </w:rPr>
      </w:pPr>
    </w:p>
    <w:p w14:paraId="269B092F" w14:textId="77777777" w:rsidR="00DF0970" w:rsidRPr="00236FF7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r w:rsidRPr="00236FF7">
        <w:t>Liellopi:</w:t>
      </w:r>
    </w:p>
    <w:p w14:paraId="24BC1F5A" w14:textId="77777777" w:rsidR="00DF0970" w:rsidRDefault="00DF0970" w:rsidP="00DF097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F0970" w14:paraId="18656A52" w14:textId="77777777" w:rsidTr="00B42F87">
        <w:tc>
          <w:tcPr>
            <w:tcW w:w="2500" w:type="pct"/>
          </w:tcPr>
          <w:p w14:paraId="600B79EA" w14:textId="77777777" w:rsidR="00DF0970" w:rsidRPr="00E57A7D" w:rsidRDefault="00DF0970" w:rsidP="00B42F8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3350E505" w14:textId="77777777" w:rsidR="00DF0970" w:rsidRPr="00E57A7D" w:rsidRDefault="00DF0970" w:rsidP="00B42F8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16EB095" w14:textId="635A58D7" w:rsidR="00DF0970" w:rsidRDefault="006E1929" w:rsidP="00B42F87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 Iekaisums injekcijas vietā</w:t>
            </w:r>
            <w:r w:rsidR="00DF0970" w:rsidRPr="00236FF7">
              <w:rPr>
                <w:iCs/>
                <w:szCs w:val="22"/>
                <w:vertAlign w:val="superscript"/>
              </w:rPr>
              <w:t>1</w:t>
            </w:r>
            <w:r w:rsidR="00DF0970" w:rsidRPr="00236FF7">
              <w:rPr>
                <w:iCs/>
                <w:szCs w:val="22"/>
              </w:rPr>
              <w:t xml:space="preserve"> (pietūkums, apsārtums)</w:t>
            </w:r>
          </w:p>
          <w:p w14:paraId="4E790DB5" w14:textId="1C0F102B" w:rsidR="00DF0970" w:rsidRDefault="006E1929" w:rsidP="00B42F87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Asinsrites</w:t>
            </w:r>
            <w:r w:rsidRPr="00236FF7">
              <w:rPr>
                <w:iCs/>
                <w:szCs w:val="22"/>
              </w:rPr>
              <w:t xml:space="preserve"> </w:t>
            </w:r>
            <w:r w:rsidR="00DF0970" w:rsidRPr="00236FF7">
              <w:rPr>
                <w:iCs/>
                <w:szCs w:val="22"/>
              </w:rPr>
              <w:t>šoks</w:t>
            </w:r>
            <w:r w:rsidR="00DF0970" w:rsidRPr="00236FF7">
              <w:rPr>
                <w:iCs/>
                <w:szCs w:val="22"/>
                <w:vertAlign w:val="superscript"/>
              </w:rPr>
              <w:t>2</w:t>
            </w:r>
          </w:p>
          <w:p w14:paraId="150FC0D5" w14:textId="77777777" w:rsidR="00DF0970" w:rsidRPr="00E57A7D" w:rsidRDefault="00DF0970" w:rsidP="00B42F87">
            <w:pPr>
              <w:spacing w:line="240" w:lineRule="auto"/>
              <w:rPr>
                <w:iCs/>
                <w:szCs w:val="22"/>
              </w:rPr>
            </w:pPr>
            <w:r w:rsidRPr="00236FF7">
              <w:rPr>
                <w:iCs/>
                <w:szCs w:val="22"/>
              </w:rPr>
              <w:t>Gremošanas trakta traucējumi</w:t>
            </w:r>
            <w:r w:rsidRPr="00236FF7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05AC9573" w14:textId="77777777" w:rsidR="00DF0970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r w:rsidRPr="00236FF7">
        <w:rPr>
          <w:szCs w:val="22"/>
          <w:vertAlign w:val="superscript"/>
        </w:rPr>
        <w:t>1</w:t>
      </w:r>
      <w:r w:rsidRPr="00236FF7">
        <w:rPr>
          <w:szCs w:val="22"/>
        </w:rPr>
        <w:t>Tās ir pārejošas un regresē dažu dienu laikā bez turpmākiem terapeitiskiem pasākumiem.</w:t>
      </w:r>
    </w:p>
    <w:p w14:paraId="48EDFF18" w14:textId="08EBEFDB" w:rsidR="00DF0970" w:rsidRPr="00D061E1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r w:rsidRPr="00846C03">
        <w:rPr>
          <w:szCs w:val="22"/>
          <w:vertAlign w:val="superscript"/>
        </w:rPr>
        <w:t>2</w:t>
      </w:r>
      <w:r w:rsidRPr="00D061E1">
        <w:rPr>
          <w:szCs w:val="22"/>
        </w:rPr>
        <w:t xml:space="preserve">Pēc intravenozas </w:t>
      </w:r>
      <w:r w:rsidR="006E1929">
        <w:rPr>
          <w:szCs w:val="22"/>
        </w:rPr>
        <w:t>ievadīšanas</w:t>
      </w:r>
      <w:r w:rsidRPr="00D061E1">
        <w:rPr>
          <w:szCs w:val="22"/>
        </w:rPr>
        <w:t>, iespējams, asinsrites traucējumu dēļ.</w:t>
      </w:r>
    </w:p>
    <w:p w14:paraId="6D601CE6" w14:textId="5E5D5ACE" w:rsidR="00DF0970" w:rsidRDefault="00DF0970" w:rsidP="00DF0970">
      <w:pPr>
        <w:tabs>
          <w:tab w:val="clear" w:pos="567"/>
        </w:tabs>
        <w:spacing w:line="240" w:lineRule="auto"/>
        <w:rPr>
          <w:szCs w:val="22"/>
        </w:rPr>
      </w:pPr>
      <w:r w:rsidRPr="00D061E1">
        <w:rPr>
          <w:szCs w:val="22"/>
          <w:vertAlign w:val="superscript"/>
        </w:rPr>
        <w:t>3</w:t>
      </w:r>
      <w:r w:rsidRPr="00D061E1">
        <w:rPr>
          <w:szCs w:val="22"/>
        </w:rPr>
        <w:t xml:space="preserve">Teļu </w:t>
      </w:r>
      <w:r w:rsidR="006E1929">
        <w:rPr>
          <w:szCs w:val="22"/>
        </w:rPr>
        <w:t>ārstēšana</w:t>
      </w:r>
      <w:r w:rsidR="006E1929" w:rsidRPr="00D061E1">
        <w:rPr>
          <w:szCs w:val="22"/>
        </w:rPr>
        <w:t xml:space="preserve">s </w:t>
      </w:r>
      <w:r w:rsidRPr="00D061E1">
        <w:rPr>
          <w:szCs w:val="22"/>
        </w:rPr>
        <w:t>laikā.</w:t>
      </w:r>
    </w:p>
    <w:p w14:paraId="1B4193F3" w14:textId="77777777" w:rsidR="00DF0970" w:rsidRPr="00E57A7D" w:rsidRDefault="00DF0970" w:rsidP="00DF097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2CE21688" w:rsidR="00F520FE" w:rsidRDefault="006819D0" w:rsidP="00DF0970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>vai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424125" w:rsidRPr="00424125">
          <w:rPr>
            <w:rStyle w:val="Hyperlink"/>
            <w:lang w:val="sv-SE"/>
          </w:rPr>
          <w:t>https://www.pvd.gov.lv/lv</w:t>
        </w:r>
      </w:hyperlink>
    </w:p>
    <w:p w14:paraId="2B5E1F0F" w14:textId="631A6DEB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7F7BDD8" w14:textId="77777777" w:rsidR="00424125" w:rsidRPr="00E57A7D" w:rsidRDefault="0042412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40568E6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1BC6C7" w14:textId="788738A5" w:rsidR="00273AFE" w:rsidRDefault="00273AFE" w:rsidP="00273AFE">
      <w:pPr>
        <w:tabs>
          <w:tab w:val="clear" w:pos="567"/>
        </w:tabs>
        <w:spacing w:line="240" w:lineRule="auto"/>
        <w:rPr>
          <w:szCs w:val="22"/>
        </w:rPr>
      </w:pPr>
      <w:r w:rsidRPr="00D061E1">
        <w:rPr>
          <w:szCs w:val="22"/>
        </w:rPr>
        <w:t>Intramuskulār</w:t>
      </w:r>
      <w:r w:rsidR="006E1929">
        <w:rPr>
          <w:szCs w:val="22"/>
        </w:rPr>
        <w:t>a</w:t>
      </w:r>
      <w:r w:rsidRPr="00D061E1">
        <w:rPr>
          <w:szCs w:val="22"/>
        </w:rPr>
        <w:t>i, intravenoz</w:t>
      </w:r>
      <w:r w:rsidR="006E1929">
        <w:rPr>
          <w:szCs w:val="22"/>
        </w:rPr>
        <w:t>a</w:t>
      </w:r>
      <w:r w:rsidRPr="00D061E1">
        <w:rPr>
          <w:szCs w:val="22"/>
        </w:rPr>
        <w:t xml:space="preserve">i vai </w:t>
      </w:r>
      <w:proofErr w:type="spellStart"/>
      <w:r w:rsidR="006E1929">
        <w:rPr>
          <w:szCs w:val="22"/>
        </w:rPr>
        <w:t>subkutānai</w:t>
      </w:r>
      <w:proofErr w:type="spellEnd"/>
      <w:r w:rsidR="006E1929">
        <w:rPr>
          <w:szCs w:val="22"/>
        </w:rPr>
        <w:t xml:space="preserve"> lietošanai.</w:t>
      </w:r>
    </w:p>
    <w:p w14:paraId="6BDBD9D2" w14:textId="77777777" w:rsidR="007B30F5" w:rsidRPr="00E57A7D" w:rsidRDefault="007B30F5" w:rsidP="007B30F5">
      <w:pPr>
        <w:tabs>
          <w:tab w:val="clear" w:pos="567"/>
        </w:tabs>
        <w:spacing w:line="240" w:lineRule="auto"/>
        <w:rPr>
          <w:szCs w:val="22"/>
        </w:rPr>
      </w:pPr>
    </w:p>
    <w:p w14:paraId="6C4049E4" w14:textId="77777777" w:rsidR="007B30F5" w:rsidRPr="00E0260D" w:rsidRDefault="007B30F5" w:rsidP="007B30F5">
      <w:pPr>
        <w:spacing w:line="240" w:lineRule="auto"/>
        <w:jc w:val="both"/>
        <w:rPr>
          <w:b/>
          <w:iCs/>
          <w:szCs w:val="22"/>
        </w:rPr>
      </w:pPr>
      <w:r w:rsidRPr="00E0260D">
        <w:rPr>
          <w:b/>
          <w:iCs/>
          <w:szCs w:val="22"/>
        </w:rPr>
        <w:t xml:space="preserve">Liellopi </w:t>
      </w:r>
    </w:p>
    <w:p w14:paraId="795FB2BA" w14:textId="1CACF9C8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Deva elpošanas sistēmas infekcijas gadījumā ir 7,5 mg </w:t>
      </w: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uz kg ķermeņa svara (ķ.sv.) vienreizējas </w:t>
      </w:r>
      <w:proofErr w:type="spellStart"/>
      <w:r w:rsidRPr="00E0260D">
        <w:rPr>
          <w:szCs w:val="22"/>
          <w:lang w:eastAsia="es-ES"/>
        </w:rPr>
        <w:t>subkutānas</w:t>
      </w:r>
      <w:proofErr w:type="spellEnd"/>
      <w:r w:rsidRPr="00E0260D">
        <w:rPr>
          <w:szCs w:val="22"/>
          <w:lang w:eastAsia="es-ES"/>
        </w:rPr>
        <w:t xml:space="preserve"> (</w:t>
      </w:r>
      <w:proofErr w:type="spellStart"/>
      <w:r w:rsidRPr="00E0260D">
        <w:rPr>
          <w:szCs w:val="22"/>
          <w:lang w:eastAsia="es-ES"/>
        </w:rPr>
        <w:t>s.c</w:t>
      </w:r>
      <w:proofErr w:type="spellEnd"/>
      <w:r w:rsidRPr="00E0260D">
        <w:rPr>
          <w:szCs w:val="22"/>
          <w:lang w:eastAsia="es-ES"/>
        </w:rPr>
        <w:t xml:space="preserve">.) injekcijas veidā. Tas atbilst 7,5 ml </w:t>
      </w:r>
      <w:r w:rsidR="006E1929">
        <w:rPr>
          <w:szCs w:val="22"/>
          <w:lang w:eastAsia="es-ES"/>
        </w:rPr>
        <w:t xml:space="preserve">šo veterināro </w:t>
      </w:r>
      <w:r w:rsidRPr="00E0260D">
        <w:rPr>
          <w:szCs w:val="22"/>
          <w:lang w:eastAsia="es-ES"/>
        </w:rPr>
        <w:t>zāļu uz 100 kg ķ.sv. dienā.</w:t>
      </w:r>
    </w:p>
    <w:p w14:paraId="67586FFF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>Neievadīt vairāk par 15 ml (liellopiem) vai 7,5 ml (teļiem) vienā injekcijas vietā (</w:t>
      </w:r>
      <w:proofErr w:type="spellStart"/>
      <w:r w:rsidRPr="00E0260D">
        <w:rPr>
          <w:szCs w:val="22"/>
          <w:lang w:eastAsia="es-ES"/>
        </w:rPr>
        <w:t>subkutāni</w:t>
      </w:r>
      <w:proofErr w:type="spellEnd"/>
      <w:r w:rsidRPr="00E0260D">
        <w:rPr>
          <w:szCs w:val="22"/>
          <w:lang w:eastAsia="es-ES"/>
        </w:rPr>
        <w:t>).</w:t>
      </w:r>
    </w:p>
    <w:p w14:paraId="46CD6F2A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Nopietnas vai hroniskas elpošanas sistēmas infekcijas gadījumā var būt nepieciešama otra injekcija pēc 48 stundām. </w:t>
      </w:r>
    </w:p>
    <w:p w14:paraId="522E7CD1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</w:p>
    <w:p w14:paraId="5C77409B" w14:textId="7694F89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Deva </w:t>
      </w:r>
      <w:proofErr w:type="spellStart"/>
      <w:r w:rsidRPr="00E0260D">
        <w:rPr>
          <w:i/>
          <w:szCs w:val="22"/>
        </w:rPr>
        <w:t>Escherichia</w:t>
      </w:r>
      <w:proofErr w:type="spellEnd"/>
      <w:r w:rsidRPr="00E0260D">
        <w:rPr>
          <w:i/>
          <w:szCs w:val="22"/>
        </w:rPr>
        <w:t xml:space="preserve"> </w:t>
      </w:r>
      <w:proofErr w:type="spellStart"/>
      <w:r w:rsidRPr="00E0260D">
        <w:rPr>
          <w:i/>
          <w:szCs w:val="22"/>
        </w:rPr>
        <w:t>coli</w:t>
      </w:r>
      <w:proofErr w:type="spellEnd"/>
      <w:r w:rsidRPr="00E0260D">
        <w:rPr>
          <w:szCs w:val="22"/>
        </w:rPr>
        <w:t xml:space="preserve"> ierosināta mastīta</w:t>
      </w:r>
      <w:r w:rsidRPr="00E0260D">
        <w:rPr>
          <w:szCs w:val="22"/>
          <w:lang w:eastAsia="es-ES"/>
        </w:rPr>
        <w:t xml:space="preserve"> ārstēšanai ir 5 mg </w:t>
      </w: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uz kg ķ.sv., ievadot intravenozi. Tas atbilst 5 ml </w:t>
      </w:r>
      <w:r w:rsidR="00E64B09">
        <w:rPr>
          <w:szCs w:val="22"/>
          <w:lang w:eastAsia="es-ES"/>
        </w:rPr>
        <w:t xml:space="preserve">šo veterināro </w:t>
      </w:r>
      <w:r w:rsidRPr="00E0260D">
        <w:rPr>
          <w:szCs w:val="22"/>
          <w:lang w:eastAsia="es-ES"/>
        </w:rPr>
        <w:t>zāļu uz 100 kg ķ.sv. dienā.</w:t>
      </w:r>
    </w:p>
    <w:p w14:paraId="784A8C2A" w14:textId="77777777" w:rsidR="006E1929" w:rsidRPr="00E0260D" w:rsidRDefault="006E1929" w:rsidP="006E192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F7D90">
        <w:rPr>
          <w:i/>
          <w:iCs/>
          <w:szCs w:val="22"/>
        </w:rPr>
        <w:t>E.coli</w:t>
      </w:r>
      <w:proofErr w:type="spellEnd"/>
      <w:r w:rsidRPr="00AF7D90">
        <w:rPr>
          <w:szCs w:val="22"/>
        </w:rPr>
        <w:t xml:space="preserve"> izraisīta mastīta ārstēšanu veic 2 līdz 3 dienas pēc kārtas, ievadot </w:t>
      </w:r>
      <w:r>
        <w:rPr>
          <w:szCs w:val="22"/>
        </w:rPr>
        <w:t xml:space="preserve">tikai </w:t>
      </w:r>
      <w:r w:rsidRPr="00AF7D90">
        <w:rPr>
          <w:szCs w:val="22"/>
        </w:rPr>
        <w:t xml:space="preserve">intravenozi. </w:t>
      </w:r>
    </w:p>
    <w:p w14:paraId="65F65C9D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es-ES"/>
        </w:rPr>
      </w:pPr>
    </w:p>
    <w:p w14:paraId="374BD8DD" w14:textId="77777777" w:rsidR="007B30F5" w:rsidRPr="00E0260D" w:rsidRDefault="007B30F5" w:rsidP="007B30F5">
      <w:pPr>
        <w:spacing w:line="240" w:lineRule="auto"/>
        <w:contextualSpacing/>
        <w:jc w:val="both"/>
        <w:rPr>
          <w:b/>
          <w:iCs/>
          <w:szCs w:val="22"/>
        </w:rPr>
      </w:pPr>
      <w:r w:rsidRPr="00E0260D">
        <w:rPr>
          <w:b/>
          <w:iCs/>
          <w:szCs w:val="22"/>
        </w:rPr>
        <w:t>Cūkas</w:t>
      </w:r>
    </w:p>
    <w:p w14:paraId="73CB6A5A" w14:textId="4D958B05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 xml:space="preserve">Deva elpošanas sistēmas infekcijas gadījumā ir 7,5 mg </w:t>
      </w:r>
      <w:proofErr w:type="spellStart"/>
      <w:r w:rsidRPr="00E0260D">
        <w:rPr>
          <w:szCs w:val="22"/>
          <w:lang w:eastAsia="es-ES"/>
        </w:rPr>
        <w:t>enrofloksacīna</w:t>
      </w:r>
      <w:proofErr w:type="spellEnd"/>
      <w:r w:rsidRPr="00E0260D">
        <w:rPr>
          <w:szCs w:val="22"/>
          <w:lang w:eastAsia="es-ES"/>
        </w:rPr>
        <w:t xml:space="preserve"> uz kg ķ.sv. vienreizējai ievadīšanai. Tas atbilst 0,75 ml </w:t>
      </w:r>
      <w:r w:rsidR="006E1929">
        <w:rPr>
          <w:szCs w:val="22"/>
          <w:lang w:eastAsia="es-ES"/>
        </w:rPr>
        <w:t xml:space="preserve">šo veterināro </w:t>
      </w:r>
      <w:r w:rsidRPr="00E0260D">
        <w:rPr>
          <w:szCs w:val="22"/>
          <w:lang w:eastAsia="es-ES"/>
        </w:rPr>
        <w:t xml:space="preserve">zāļu uz 10 kg ķ.sv. dienā. </w:t>
      </w:r>
    </w:p>
    <w:p w14:paraId="5DBBF741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>Neievadīt vairāk kā 7,5 ml vienā injekcijas vietā (intramuskulāri).</w:t>
      </w:r>
    </w:p>
    <w:p w14:paraId="0F095C7F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bCs/>
          <w:szCs w:val="22"/>
          <w:lang w:eastAsia="es-ES"/>
        </w:rPr>
      </w:pPr>
      <w:r w:rsidRPr="00E0260D">
        <w:rPr>
          <w:szCs w:val="22"/>
          <w:lang w:eastAsia="es-ES"/>
        </w:rPr>
        <w:t>Nopietnas vai hroniskas elpošanas sistēmas infekcijas gadījumā var būt nepieciešama otra injekcija pēc 48 stundām.</w:t>
      </w:r>
    </w:p>
    <w:p w14:paraId="56064481" w14:textId="7349F5CF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68002E" w14:textId="77777777" w:rsidR="007B30F5" w:rsidRPr="00E57A7D" w:rsidRDefault="007B30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4C11F0D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b/>
          <w:szCs w:val="22"/>
          <w:lang w:eastAsia="es-ES"/>
        </w:rPr>
      </w:pPr>
      <w:r w:rsidRPr="00E0260D">
        <w:rPr>
          <w:b/>
          <w:szCs w:val="22"/>
          <w:lang w:eastAsia="es-ES"/>
        </w:rPr>
        <w:t>Liellopiem:</w:t>
      </w:r>
    </w:p>
    <w:p w14:paraId="7FD0E633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proofErr w:type="spellStart"/>
      <w:r w:rsidRPr="00E0260D">
        <w:rPr>
          <w:szCs w:val="22"/>
          <w:lang w:eastAsia="es-ES"/>
        </w:rPr>
        <w:t>Subkutānai</w:t>
      </w:r>
      <w:proofErr w:type="spellEnd"/>
      <w:r w:rsidRPr="00E0260D">
        <w:rPr>
          <w:szCs w:val="22"/>
          <w:lang w:eastAsia="es-ES"/>
        </w:rPr>
        <w:t xml:space="preserve"> injekcijai (elpošanas slimības) vai intravenozai injekcijai (</w:t>
      </w:r>
      <w:r w:rsidRPr="00E0260D">
        <w:rPr>
          <w:i/>
          <w:szCs w:val="22"/>
          <w:lang w:eastAsia="es-ES"/>
        </w:rPr>
        <w:t>E.</w:t>
      </w:r>
      <w:r w:rsidRPr="00E0260D">
        <w:rPr>
          <w:szCs w:val="22"/>
          <w:lang w:eastAsia="es-ES"/>
        </w:rPr>
        <w:t xml:space="preserve"> </w:t>
      </w:r>
      <w:proofErr w:type="spellStart"/>
      <w:r w:rsidRPr="00E0260D">
        <w:rPr>
          <w:i/>
          <w:szCs w:val="22"/>
        </w:rPr>
        <w:t>coli</w:t>
      </w:r>
      <w:proofErr w:type="spellEnd"/>
      <w:r w:rsidRPr="00E0260D">
        <w:rPr>
          <w:szCs w:val="22"/>
        </w:rPr>
        <w:t xml:space="preserve"> ierosināts mastīts</w:t>
      </w:r>
      <w:r w:rsidRPr="00E0260D">
        <w:rPr>
          <w:szCs w:val="22"/>
          <w:lang w:eastAsia="es-ES"/>
        </w:rPr>
        <w:t>).</w:t>
      </w:r>
    </w:p>
    <w:p w14:paraId="0C1C2060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b/>
          <w:szCs w:val="22"/>
          <w:lang w:eastAsia="es-ES"/>
        </w:rPr>
      </w:pPr>
    </w:p>
    <w:p w14:paraId="2E12C171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b/>
          <w:szCs w:val="22"/>
          <w:lang w:eastAsia="es-ES"/>
        </w:rPr>
      </w:pPr>
      <w:r w:rsidRPr="00E0260D">
        <w:rPr>
          <w:b/>
          <w:szCs w:val="22"/>
          <w:lang w:eastAsia="es-ES"/>
        </w:rPr>
        <w:t>Cūkām:</w:t>
      </w:r>
    </w:p>
    <w:p w14:paraId="2093D93B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r w:rsidRPr="00E0260D">
        <w:rPr>
          <w:szCs w:val="22"/>
          <w:lang w:eastAsia="es-ES"/>
        </w:rPr>
        <w:t>Intramuskulārai injekcijai kaklā aiz auss.</w:t>
      </w:r>
    </w:p>
    <w:p w14:paraId="6301635B" w14:textId="77777777" w:rsidR="007B30F5" w:rsidRPr="00E0260D" w:rsidRDefault="007B30F5" w:rsidP="007B30F5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</w:p>
    <w:p w14:paraId="56287381" w14:textId="77777777" w:rsidR="00273AFE" w:rsidRPr="00E0260D" w:rsidRDefault="00273AFE" w:rsidP="00273AFE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eastAsia="es-ES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0235E6CA" w14:textId="77777777" w:rsidR="007B30F5" w:rsidRPr="00E0260D" w:rsidRDefault="007B30F5" w:rsidP="007B30F5">
      <w:pPr>
        <w:tabs>
          <w:tab w:val="clear" w:pos="567"/>
        </w:tabs>
        <w:spacing w:line="240" w:lineRule="auto"/>
        <w:ind w:left="567" w:hanging="567"/>
        <w:contextualSpacing/>
        <w:rPr>
          <w:szCs w:val="22"/>
          <w:lang w:eastAsia="es-ES"/>
        </w:rPr>
      </w:pPr>
      <w:r w:rsidRPr="00E0260D">
        <w:rPr>
          <w:szCs w:val="22"/>
          <w:lang w:eastAsia="es-ES"/>
        </w:rPr>
        <w:t>Aizbāzni caurdurt ne vairāk kā 30 reizes.</w:t>
      </w:r>
    </w:p>
    <w:p w14:paraId="7EDC2580" w14:textId="6A03D54C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0DC97391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60F87DF" w14:textId="77777777" w:rsidR="007B30F5" w:rsidRPr="00611D34" w:rsidRDefault="007B30F5" w:rsidP="007B30F5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611D34">
        <w:rPr>
          <w:szCs w:val="22"/>
          <w:u w:val="single"/>
        </w:rPr>
        <w:t xml:space="preserve">Liellopiem: </w:t>
      </w:r>
    </w:p>
    <w:p w14:paraId="2C50A098" w14:textId="77777777" w:rsidR="00273AFE" w:rsidRPr="005110F0" w:rsidRDefault="00273AFE" w:rsidP="00273AF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110F0">
        <w:rPr>
          <w:szCs w:val="22"/>
        </w:rPr>
        <w:t>Pēc intravenozas injekcijas:</w:t>
      </w:r>
    </w:p>
    <w:p w14:paraId="2C2DBFDC" w14:textId="77777777" w:rsidR="00273AFE" w:rsidRPr="00E0260D" w:rsidRDefault="00273AFE" w:rsidP="00273AF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lastRenderedPageBreak/>
        <w:t xml:space="preserve">Gaļai un blakusproduktiem: </w:t>
      </w:r>
      <w:r>
        <w:rPr>
          <w:szCs w:val="22"/>
        </w:rPr>
        <w:t xml:space="preserve"> </w:t>
      </w:r>
      <w:r w:rsidRPr="00E0260D">
        <w:rPr>
          <w:szCs w:val="22"/>
        </w:rPr>
        <w:t>7 dienas.</w:t>
      </w:r>
    </w:p>
    <w:p w14:paraId="72263030" w14:textId="77777777" w:rsidR="00273AFE" w:rsidRPr="00E0260D" w:rsidRDefault="00273AFE" w:rsidP="00273AF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0260D">
        <w:rPr>
          <w:szCs w:val="22"/>
        </w:rPr>
        <w:t xml:space="preserve">Pienam: 72 stundas (3 dienas). </w:t>
      </w:r>
    </w:p>
    <w:p w14:paraId="3E139667" w14:textId="77777777" w:rsidR="00273AFE" w:rsidRPr="00E0260D" w:rsidRDefault="00273AFE" w:rsidP="00273AF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107DB5BA" w14:textId="6D22465E" w:rsidR="00273AFE" w:rsidRDefault="00273AFE" w:rsidP="00273AFE">
      <w:pPr>
        <w:tabs>
          <w:tab w:val="clear" w:pos="567"/>
        </w:tabs>
        <w:spacing w:line="240" w:lineRule="auto"/>
        <w:rPr>
          <w:szCs w:val="22"/>
        </w:rPr>
      </w:pPr>
      <w:r w:rsidRPr="005110F0">
        <w:rPr>
          <w:szCs w:val="22"/>
        </w:rPr>
        <w:t xml:space="preserve">Pēc </w:t>
      </w:r>
      <w:r w:rsidR="006E1929">
        <w:rPr>
          <w:szCs w:val="22"/>
        </w:rPr>
        <w:t xml:space="preserve"> </w:t>
      </w:r>
      <w:proofErr w:type="spellStart"/>
      <w:r w:rsidR="006E1929">
        <w:rPr>
          <w:szCs w:val="22"/>
        </w:rPr>
        <w:t>subkutānas</w:t>
      </w:r>
      <w:proofErr w:type="spellEnd"/>
      <w:r w:rsidRPr="005110F0">
        <w:rPr>
          <w:szCs w:val="22"/>
        </w:rPr>
        <w:t xml:space="preserve"> injekcijas:</w:t>
      </w:r>
    </w:p>
    <w:p w14:paraId="41B15EE9" w14:textId="77777777" w:rsidR="00273AFE" w:rsidRPr="00AC2779" w:rsidRDefault="00273AFE" w:rsidP="00273AF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C2779">
        <w:rPr>
          <w:szCs w:val="22"/>
        </w:rPr>
        <w:t>Gaļai un blakusproduktiem: 14 dienas.</w:t>
      </w:r>
    </w:p>
    <w:p w14:paraId="4C92EF47" w14:textId="77777777" w:rsidR="00273AFE" w:rsidRPr="00AC2779" w:rsidRDefault="00273AFE" w:rsidP="00273AF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C2779">
        <w:rPr>
          <w:szCs w:val="22"/>
        </w:rPr>
        <w:t xml:space="preserve">Pienam: 120 stundas (5 dienas). </w:t>
      </w:r>
    </w:p>
    <w:p w14:paraId="722B44FE" w14:textId="77777777" w:rsidR="007B30F5" w:rsidRPr="00611D34" w:rsidRDefault="007B30F5" w:rsidP="007B30F5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0102BEB6" w14:textId="77777777" w:rsidR="007B30F5" w:rsidRPr="00611D34" w:rsidRDefault="007B30F5" w:rsidP="007B30F5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611D34">
        <w:rPr>
          <w:szCs w:val="22"/>
          <w:u w:val="single"/>
        </w:rPr>
        <w:t>Cūkām:</w:t>
      </w:r>
    </w:p>
    <w:p w14:paraId="615AF819" w14:textId="56F281F4" w:rsidR="007B30F5" w:rsidRPr="00611D34" w:rsidRDefault="007B30F5" w:rsidP="007B30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11D34">
        <w:rPr>
          <w:szCs w:val="22"/>
        </w:rPr>
        <w:t xml:space="preserve">Gaļai un blakusproduktiem: </w:t>
      </w:r>
      <w:r w:rsidRPr="00611D34">
        <w:rPr>
          <w:szCs w:val="22"/>
        </w:rPr>
        <w:tab/>
        <w:t>12 dienas.</w:t>
      </w:r>
    </w:p>
    <w:p w14:paraId="04633229" w14:textId="77777777" w:rsidR="007B30F5" w:rsidRPr="00E57A7D" w:rsidRDefault="007B30F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B9AD4C7" w14:textId="77777777" w:rsidR="00273AFE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BE6BBD">
        <w:rPr>
          <w:szCs w:val="22"/>
        </w:rPr>
        <w:t xml:space="preserve">Nesasaldēt. </w:t>
      </w:r>
    </w:p>
    <w:p w14:paraId="6FF7C681" w14:textId="533A84C2" w:rsidR="007B30F5" w:rsidRPr="00BE6BBD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BE6BBD">
        <w:rPr>
          <w:szCs w:val="22"/>
        </w:rPr>
        <w:t xml:space="preserve">Uzglabāt </w:t>
      </w:r>
      <w:r w:rsidR="00273AFE">
        <w:rPr>
          <w:szCs w:val="22"/>
        </w:rPr>
        <w:t xml:space="preserve"> </w:t>
      </w:r>
      <w:r w:rsidR="00F02EFA">
        <w:rPr>
          <w:szCs w:val="22"/>
        </w:rPr>
        <w:t>flakonu</w:t>
      </w:r>
      <w:r w:rsidR="00273AFE">
        <w:rPr>
          <w:szCs w:val="22"/>
        </w:rPr>
        <w:t xml:space="preserve"> </w:t>
      </w:r>
      <w:r w:rsidRPr="00BE6BBD">
        <w:rPr>
          <w:szCs w:val="22"/>
        </w:rPr>
        <w:t>ārējā iepakojumā.</w:t>
      </w:r>
    </w:p>
    <w:p w14:paraId="40CDDD27" w14:textId="159B5300" w:rsidR="00273AFE" w:rsidRPr="00273AFE" w:rsidRDefault="007B30F5" w:rsidP="00273A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 w:rsidRPr="00BE6BBD">
        <w:rPr>
          <w:szCs w:val="22"/>
        </w:rPr>
        <w:t xml:space="preserve">Nelietot šīs veterinārās zāles, ja beidzies derīguma termiņš, kas norādīts </w:t>
      </w:r>
      <w:r w:rsidR="00273AFE" w:rsidRPr="00273AFE">
        <w:rPr>
          <w:szCs w:val="22"/>
        </w:rPr>
        <w:t xml:space="preserve"> </w:t>
      </w:r>
      <w:r w:rsidR="00F02EFA">
        <w:rPr>
          <w:szCs w:val="22"/>
        </w:rPr>
        <w:t xml:space="preserve">marķējumā </w:t>
      </w:r>
      <w:r w:rsidR="00273AFE" w:rsidRPr="00273AFE">
        <w:rPr>
          <w:szCs w:val="22"/>
        </w:rPr>
        <w:t>pēc EXP. Derīguma termiņš attiecas uz norādītā mēneša pēdējo dienu.</w:t>
      </w:r>
    </w:p>
    <w:p w14:paraId="0F872BFE" w14:textId="4A874820" w:rsidR="007B30F5" w:rsidRPr="00BE6BBD" w:rsidRDefault="007B30F5" w:rsidP="007B30F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B849597" w14:textId="77777777" w:rsidR="00273AFE" w:rsidRPr="00175078" w:rsidRDefault="00273AFE" w:rsidP="00273AF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75078">
        <w:rPr>
          <w:szCs w:val="22"/>
        </w:rPr>
        <w:t xml:space="preserve">Derīguma termiņš pēc pirmreizējas tiešā iepakojuma atvēršanas: 28 dienas. </w:t>
      </w:r>
    </w:p>
    <w:p w14:paraId="4FAF5CC1" w14:textId="77777777" w:rsidR="007B30F5" w:rsidRPr="00BE6BBD" w:rsidRDefault="007B30F5" w:rsidP="007B30F5">
      <w:pPr>
        <w:tabs>
          <w:tab w:val="clear" w:pos="567"/>
        </w:tabs>
        <w:spacing w:line="240" w:lineRule="auto"/>
        <w:ind w:right="-2"/>
        <w:rPr>
          <w:i/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433B3F" w14:textId="77777777" w:rsidR="007B30F5" w:rsidRPr="00E57A7D" w:rsidRDefault="007B30F5" w:rsidP="007B30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3644AF76" w14:textId="77777777" w:rsidR="007B30F5" w:rsidRPr="00E57A7D" w:rsidRDefault="007B30F5" w:rsidP="007B30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0C17F7" w14:textId="77777777" w:rsidR="007B30F5" w:rsidRPr="00E57A7D" w:rsidRDefault="007B30F5" w:rsidP="007B30F5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F0006E4" w14:textId="77777777" w:rsidR="007B30F5" w:rsidRPr="00E57A7D" w:rsidRDefault="007B30F5" w:rsidP="007B30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154075" w14:textId="77777777" w:rsidR="007B30F5" w:rsidRPr="00E57A7D" w:rsidRDefault="007B30F5" w:rsidP="007B30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E80453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EB881A" w14:textId="0EE4E8B4" w:rsidR="007B30F5" w:rsidRPr="00E57A7D" w:rsidRDefault="007B30F5" w:rsidP="00A9226B">
      <w:pPr>
        <w:tabs>
          <w:tab w:val="clear" w:pos="567"/>
        </w:tabs>
        <w:spacing w:line="240" w:lineRule="auto"/>
        <w:rPr>
          <w:szCs w:val="22"/>
        </w:rPr>
      </w:pPr>
      <w:r w:rsidRPr="009918A2">
        <w:rPr>
          <w:szCs w:val="22"/>
        </w:rPr>
        <w:t>Recepšu veterinārās zāles.</w:t>
      </w:r>
    </w:p>
    <w:p w14:paraId="53B75E0B" w14:textId="7EBFF1CA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ABDFA0" w14:textId="77777777" w:rsidR="007B30F5" w:rsidRPr="00E57A7D" w:rsidRDefault="007B30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5D20A7" w14:textId="77777777" w:rsidR="007B30F5" w:rsidRDefault="007B30F5" w:rsidP="007B30F5">
      <w:pPr>
        <w:tabs>
          <w:tab w:val="clear" w:pos="567"/>
        </w:tabs>
        <w:spacing w:line="240" w:lineRule="auto"/>
      </w:pPr>
    </w:p>
    <w:p w14:paraId="72BA6EBF" w14:textId="77777777" w:rsidR="007B30F5" w:rsidRPr="00711E89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711E89">
        <w:rPr>
          <w:szCs w:val="22"/>
        </w:rPr>
        <w:t>V/DCP/19/0018</w:t>
      </w:r>
    </w:p>
    <w:p w14:paraId="75378B8C" w14:textId="77777777" w:rsidR="007B30F5" w:rsidRDefault="007B30F5" w:rsidP="007B30F5">
      <w:pPr>
        <w:tabs>
          <w:tab w:val="clear" w:pos="567"/>
        </w:tabs>
        <w:spacing w:line="240" w:lineRule="auto"/>
      </w:pPr>
    </w:p>
    <w:p w14:paraId="6EF164EE" w14:textId="77777777" w:rsidR="007B30F5" w:rsidRPr="00E0260D" w:rsidRDefault="007B30F5" w:rsidP="007B30F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0260D">
        <w:rPr>
          <w:szCs w:val="22"/>
          <w:u w:val="single"/>
        </w:rPr>
        <w:t>Iepakojuma lielumi:</w:t>
      </w:r>
    </w:p>
    <w:p w14:paraId="3DB9EE08" w14:textId="77777777" w:rsidR="007B30F5" w:rsidRPr="00E0260D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>- kastīte ar 1 flakonu ar 100 ml</w:t>
      </w:r>
    </w:p>
    <w:p w14:paraId="20ED6E38" w14:textId="77777777" w:rsidR="007B30F5" w:rsidRPr="00E0260D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 xml:space="preserve">- kastīte ar 1 flakonu ar 250 ml </w:t>
      </w:r>
    </w:p>
    <w:p w14:paraId="4FAA0E7E" w14:textId="77777777" w:rsidR="007B30F5" w:rsidRPr="00E0260D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>- kastīte ar 10 flakoniem pa 100 ml</w:t>
      </w:r>
    </w:p>
    <w:p w14:paraId="49FAE1CC" w14:textId="77777777" w:rsidR="007B30F5" w:rsidRPr="00E0260D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E0260D">
        <w:rPr>
          <w:szCs w:val="22"/>
        </w:rPr>
        <w:t>- kastīte ar 10 flakoniem pa 250 ml</w:t>
      </w:r>
    </w:p>
    <w:p w14:paraId="38B529C6" w14:textId="77777777" w:rsidR="007B30F5" w:rsidRDefault="007B30F5" w:rsidP="007B30F5">
      <w:pPr>
        <w:tabs>
          <w:tab w:val="clear" w:pos="567"/>
        </w:tabs>
        <w:spacing w:line="240" w:lineRule="auto"/>
      </w:pPr>
    </w:p>
    <w:p w14:paraId="19106288" w14:textId="77777777" w:rsidR="007B30F5" w:rsidRPr="00E57A7D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02CBF168" w:rsidR="00DB468A" w:rsidRPr="00E57A7D" w:rsidRDefault="001055E1" w:rsidP="00DB468A">
      <w:pPr>
        <w:rPr>
          <w:szCs w:val="22"/>
        </w:rPr>
      </w:pPr>
      <w:r>
        <w:t>04/2025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7B30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lastRenderedPageBreak/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33453A8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B62E00" w14:textId="77777777" w:rsidR="007B30F5" w:rsidRPr="00E57A7D" w:rsidRDefault="007B30F5" w:rsidP="007B30F5">
      <w:pPr>
        <w:jc w:val="both"/>
        <w:rPr>
          <w:iCs/>
          <w:szCs w:val="22"/>
        </w:rPr>
      </w:pPr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7F0F64FB" w14:textId="77777777" w:rsidR="007B30F5" w:rsidRDefault="007B30F5" w:rsidP="007B30F5">
      <w:pPr>
        <w:tabs>
          <w:tab w:val="clear" w:pos="567"/>
        </w:tabs>
        <w:spacing w:line="240" w:lineRule="auto"/>
        <w:rPr>
          <w:szCs w:val="22"/>
        </w:rPr>
      </w:pPr>
    </w:p>
    <w:p w14:paraId="0CA1DDC0" w14:textId="77777777" w:rsidR="007B30F5" w:rsidRPr="003A7CDA" w:rsidRDefault="007B30F5" w:rsidP="007B30F5">
      <w:pPr>
        <w:tabs>
          <w:tab w:val="clear" w:pos="567"/>
        </w:tabs>
        <w:spacing w:line="240" w:lineRule="auto"/>
        <w:jc w:val="both"/>
      </w:pPr>
      <w:r w:rsidRPr="003A7CDA">
        <w:t>CENAVISA, S.L.</w:t>
      </w:r>
    </w:p>
    <w:p w14:paraId="38C4BA95" w14:textId="77777777" w:rsidR="007B30F5" w:rsidRDefault="007B30F5" w:rsidP="007B30F5">
      <w:pPr>
        <w:tabs>
          <w:tab w:val="clear" w:pos="567"/>
        </w:tabs>
        <w:spacing w:line="240" w:lineRule="auto"/>
        <w:jc w:val="both"/>
      </w:pPr>
      <w:r w:rsidRPr="003A7CDA">
        <w:t xml:space="preserve">C/ </w:t>
      </w:r>
      <w:proofErr w:type="spellStart"/>
      <w:r w:rsidRPr="003A7CDA">
        <w:t>dels</w:t>
      </w:r>
      <w:proofErr w:type="spellEnd"/>
      <w:r w:rsidRPr="003A7CDA">
        <w:t xml:space="preserve"> </w:t>
      </w:r>
      <w:proofErr w:type="spellStart"/>
      <w:r w:rsidRPr="003A7CDA">
        <w:t>Boters</w:t>
      </w:r>
      <w:proofErr w:type="spellEnd"/>
      <w:r w:rsidRPr="003A7CDA">
        <w:t xml:space="preserve"> 4 </w:t>
      </w:r>
    </w:p>
    <w:p w14:paraId="6E36C9EE" w14:textId="77777777" w:rsidR="007B30F5" w:rsidRPr="003000FC" w:rsidRDefault="007B30F5" w:rsidP="007B30F5">
      <w:pPr>
        <w:tabs>
          <w:tab w:val="clear" w:pos="567"/>
        </w:tabs>
        <w:spacing w:line="240" w:lineRule="auto"/>
        <w:jc w:val="both"/>
      </w:pPr>
      <w:r w:rsidRPr="003A7CDA">
        <w:t xml:space="preserve">43205 </w:t>
      </w:r>
      <w:proofErr w:type="spellStart"/>
      <w:r w:rsidRPr="003A7CDA">
        <w:t>Reus</w:t>
      </w:r>
      <w:proofErr w:type="spellEnd"/>
      <w:r w:rsidRPr="003A7CDA">
        <w:t xml:space="preserve"> </w:t>
      </w:r>
      <w:r>
        <w:t>(</w:t>
      </w:r>
      <w:r w:rsidRPr="003A7CDA">
        <w:t>Spānija</w:t>
      </w:r>
      <w:r>
        <w:t>)</w:t>
      </w:r>
    </w:p>
    <w:p w14:paraId="46EDAD91" w14:textId="77777777" w:rsidR="007B30F5" w:rsidRPr="003000FC" w:rsidRDefault="007B30F5" w:rsidP="007B30F5">
      <w:pPr>
        <w:tabs>
          <w:tab w:val="clear" w:pos="567"/>
        </w:tabs>
        <w:spacing w:line="240" w:lineRule="auto"/>
        <w:jc w:val="both"/>
      </w:pPr>
      <w:proofErr w:type="spellStart"/>
      <w:r w:rsidRPr="003000FC">
        <w:t>Tālr</w:t>
      </w:r>
      <w:proofErr w:type="spellEnd"/>
      <w:r w:rsidRPr="003000FC">
        <w:t xml:space="preserve">: </w:t>
      </w:r>
      <w:r>
        <w:t>+</w:t>
      </w:r>
      <w:r w:rsidRPr="003000FC">
        <w:t>34 977 75 72 73</w:t>
      </w:r>
    </w:p>
    <w:p w14:paraId="27286221" w14:textId="77777777" w:rsidR="007B30F5" w:rsidRPr="00E57A7D" w:rsidRDefault="007B30F5" w:rsidP="007B30F5">
      <w:pPr>
        <w:tabs>
          <w:tab w:val="clear" w:pos="567"/>
        </w:tabs>
        <w:spacing w:line="240" w:lineRule="auto"/>
        <w:rPr>
          <w:szCs w:val="22"/>
        </w:rPr>
      </w:pPr>
      <w:hyperlink r:id="rId11" w:history="1">
        <w:r w:rsidRPr="00EB036B">
          <w:rPr>
            <w:rStyle w:val="Hyperlink"/>
            <w:szCs w:val="22"/>
            <w:lang w:val="es-ES"/>
          </w:rPr>
          <w:t>farmacovigilancia@cenavisa.com</w:t>
        </w:r>
      </w:hyperlink>
    </w:p>
    <w:p w14:paraId="53494648" w14:textId="3D1A1E22" w:rsidR="007B30F5" w:rsidRDefault="007B30F5" w:rsidP="007B30F5">
      <w:pPr>
        <w:tabs>
          <w:tab w:val="clear" w:pos="567"/>
        </w:tabs>
        <w:spacing w:line="240" w:lineRule="auto"/>
        <w:rPr>
          <w:szCs w:val="22"/>
        </w:rPr>
      </w:pPr>
    </w:p>
    <w:p w14:paraId="2E02E05C" w14:textId="77777777" w:rsidR="007B30F5" w:rsidRDefault="007B30F5" w:rsidP="007B30F5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23662BA8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1611D" w14:textId="77777777" w:rsidR="00B773BF" w:rsidRDefault="00B773BF">
      <w:pPr>
        <w:spacing w:line="240" w:lineRule="auto"/>
      </w:pPr>
      <w:r>
        <w:separator/>
      </w:r>
    </w:p>
  </w:endnote>
  <w:endnote w:type="continuationSeparator" w:id="0">
    <w:p w14:paraId="428D73CB" w14:textId="77777777" w:rsidR="00B773BF" w:rsidRDefault="00B773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B773BF" w:rsidRPr="00E57A7D" w:rsidRDefault="00B773B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B773BF" w:rsidRPr="00E57A7D" w:rsidRDefault="00B773B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F82E0" w14:textId="77777777" w:rsidR="00B773BF" w:rsidRDefault="00B773BF">
      <w:pPr>
        <w:spacing w:line="240" w:lineRule="auto"/>
      </w:pPr>
      <w:r>
        <w:separator/>
      </w:r>
    </w:p>
  </w:footnote>
  <w:footnote w:type="continuationSeparator" w:id="0">
    <w:p w14:paraId="11AC19F4" w14:textId="77777777" w:rsidR="00B773BF" w:rsidRDefault="00B773B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8373364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20560387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38775131">
    <w:abstractNumId w:val="33"/>
  </w:num>
  <w:num w:numId="4" w16cid:durableId="631591933">
    <w:abstractNumId w:val="32"/>
  </w:num>
  <w:num w:numId="5" w16cid:durableId="1956204876">
    <w:abstractNumId w:val="13"/>
  </w:num>
  <w:num w:numId="6" w16cid:durableId="427889086">
    <w:abstractNumId w:val="24"/>
  </w:num>
  <w:num w:numId="7" w16cid:durableId="836119334">
    <w:abstractNumId w:val="19"/>
  </w:num>
  <w:num w:numId="8" w16cid:durableId="590045295">
    <w:abstractNumId w:val="9"/>
  </w:num>
  <w:num w:numId="9" w16cid:durableId="375853956">
    <w:abstractNumId w:val="30"/>
  </w:num>
  <w:num w:numId="10" w16cid:durableId="1068117132">
    <w:abstractNumId w:val="31"/>
  </w:num>
  <w:num w:numId="11" w16cid:durableId="1207176261">
    <w:abstractNumId w:val="15"/>
  </w:num>
  <w:num w:numId="12" w16cid:durableId="637762592">
    <w:abstractNumId w:val="14"/>
  </w:num>
  <w:num w:numId="13" w16cid:durableId="417142165">
    <w:abstractNumId w:val="3"/>
  </w:num>
  <w:num w:numId="14" w16cid:durableId="359942884">
    <w:abstractNumId w:val="29"/>
  </w:num>
  <w:num w:numId="15" w16cid:durableId="657148558">
    <w:abstractNumId w:val="18"/>
  </w:num>
  <w:num w:numId="16" w16cid:durableId="1657148536">
    <w:abstractNumId w:val="34"/>
  </w:num>
  <w:num w:numId="17" w16cid:durableId="1358507611">
    <w:abstractNumId w:val="10"/>
  </w:num>
  <w:num w:numId="18" w16cid:durableId="1304113698">
    <w:abstractNumId w:val="1"/>
  </w:num>
  <w:num w:numId="19" w16cid:durableId="1493522900">
    <w:abstractNumId w:val="16"/>
  </w:num>
  <w:num w:numId="20" w16cid:durableId="1210188854">
    <w:abstractNumId w:val="4"/>
  </w:num>
  <w:num w:numId="21" w16cid:durableId="1985697015">
    <w:abstractNumId w:val="8"/>
  </w:num>
  <w:num w:numId="22" w16cid:durableId="388961266">
    <w:abstractNumId w:val="26"/>
  </w:num>
  <w:num w:numId="23" w16cid:durableId="1269047023">
    <w:abstractNumId w:val="35"/>
  </w:num>
  <w:num w:numId="24" w16cid:durableId="2122065514">
    <w:abstractNumId w:val="21"/>
  </w:num>
  <w:num w:numId="25" w16cid:durableId="1548448929">
    <w:abstractNumId w:val="11"/>
  </w:num>
  <w:num w:numId="26" w16cid:durableId="1134441810">
    <w:abstractNumId w:val="12"/>
  </w:num>
  <w:num w:numId="27" w16cid:durableId="1487670487">
    <w:abstractNumId w:val="6"/>
  </w:num>
  <w:num w:numId="28" w16cid:durableId="1650087016">
    <w:abstractNumId w:val="7"/>
  </w:num>
  <w:num w:numId="29" w16cid:durableId="1172601281">
    <w:abstractNumId w:val="22"/>
  </w:num>
  <w:num w:numId="30" w16cid:durableId="2056346408">
    <w:abstractNumId w:val="37"/>
  </w:num>
  <w:num w:numId="31" w16cid:durableId="246159820">
    <w:abstractNumId w:val="38"/>
  </w:num>
  <w:num w:numId="32" w16cid:durableId="1621572445">
    <w:abstractNumId w:val="20"/>
  </w:num>
  <w:num w:numId="33" w16cid:durableId="1470128477">
    <w:abstractNumId w:val="28"/>
  </w:num>
  <w:num w:numId="34" w16cid:durableId="1380205604">
    <w:abstractNumId w:val="23"/>
  </w:num>
  <w:num w:numId="35" w16cid:durableId="1775175590">
    <w:abstractNumId w:val="2"/>
  </w:num>
  <w:num w:numId="36" w16cid:durableId="1149595941">
    <w:abstractNumId w:val="5"/>
  </w:num>
  <w:num w:numId="37" w16cid:durableId="850148695">
    <w:abstractNumId w:val="25"/>
  </w:num>
  <w:num w:numId="38" w16cid:durableId="578516273">
    <w:abstractNumId w:val="17"/>
  </w:num>
  <w:num w:numId="39" w16cid:durableId="1908564947">
    <w:abstractNumId w:val="36"/>
  </w:num>
  <w:num w:numId="40" w16cid:durableId="98540190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5EBD"/>
    <w:rsid w:val="00027100"/>
    <w:rsid w:val="00031B33"/>
    <w:rsid w:val="00032580"/>
    <w:rsid w:val="00036C50"/>
    <w:rsid w:val="00042C5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39E0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534"/>
    <w:rsid w:val="000F796B"/>
    <w:rsid w:val="0010031E"/>
    <w:rsid w:val="001012EB"/>
    <w:rsid w:val="001055E1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5F30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3AFE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7A3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D5EB3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17929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67715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6006"/>
    <w:rsid w:val="003C040C"/>
    <w:rsid w:val="003C0BFD"/>
    <w:rsid w:val="003C33FF"/>
    <w:rsid w:val="003C478D"/>
    <w:rsid w:val="003C4F6F"/>
    <w:rsid w:val="003C53F9"/>
    <w:rsid w:val="003C64A5"/>
    <w:rsid w:val="003D03CC"/>
    <w:rsid w:val="003D2295"/>
    <w:rsid w:val="003D22FD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4125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37B2"/>
    <w:rsid w:val="004E493C"/>
    <w:rsid w:val="004E623E"/>
    <w:rsid w:val="004E7092"/>
    <w:rsid w:val="004E7ECE"/>
    <w:rsid w:val="004F2751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32F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2C3F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5054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1D34"/>
    <w:rsid w:val="006128F0"/>
    <w:rsid w:val="0061726B"/>
    <w:rsid w:val="00617B81"/>
    <w:rsid w:val="0062387A"/>
    <w:rsid w:val="006326D8"/>
    <w:rsid w:val="0063377D"/>
    <w:rsid w:val="006344BE"/>
    <w:rsid w:val="00634A66"/>
    <w:rsid w:val="00635EEE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5EAD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1929"/>
    <w:rsid w:val="006E25F2"/>
    <w:rsid w:val="006E2F95"/>
    <w:rsid w:val="006E47BF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36A3A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30F5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1D0E"/>
    <w:rsid w:val="007E2F2D"/>
    <w:rsid w:val="007E7856"/>
    <w:rsid w:val="007F1433"/>
    <w:rsid w:val="007F1491"/>
    <w:rsid w:val="007F2F03"/>
    <w:rsid w:val="00800FE0"/>
    <w:rsid w:val="008039A2"/>
    <w:rsid w:val="008066AD"/>
    <w:rsid w:val="00806AAF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0996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81F"/>
    <w:rsid w:val="00903D0D"/>
    <w:rsid w:val="009048E1"/>
    <w:rsid w:val="0090598C"/>
    <w:rsid w:val="00907082"/>
    <w:rsid w:val="009071BB"/>
    <w:rsid w:val="00913885"/>
    <w:rsid w:val="00915ABF"/>
    <w:rsid w:val="00915B9D"/>
    <w:rsid w:val="00916C9E"/>
    <w:rsid w:val="00917866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50E1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6FBD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5C27"/>
    <w:rsid w:val="00B67323"/>
    <w:rsid w:val="00B715F2"/>
    <w:rsid w:val="00B72BBB"/>
    <w:rsid w:val="00B74071"/>
    <w:rsid w:val="00B7428E"/>
    <w:rsid w:val="00B74B67"/>
    <w:rsid w:val="00B75580"/>
    <w:rsid w:val="00B773BF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BF77EB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5BC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565C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3D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970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0C33"/>
    <w:rsid w:val="00E434D1"/>
    <w:rsid w:val="00E467FC"/>
    <w:rsid w:val="00E46D7E"/>
    <w:rsid w:val="00E5205F"/>
    <w:rsid w:val="00E56CBB"/>
    <w:rsid w:val="00E57A7D"/>
    <w:rsid w:val="00E61950"/>
    <w:rsid w:val="00E61E51"/>
    <w:rsid w:val="00E64B09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2EFA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4B33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6CFF"/>
    <w:rsid w:val="00FA70F9"/>
    <w:rsid w:val="00FA74CB"/>
    <w:rsid w:val="00FB0009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32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eSub-Text11pt">
    <w:name w:val="eSub-Text 11 pt"/>
    <w:rsid w:val="00B773BF"/>
    <w:pPr>
      <w:spacing w:after="220"/>
      <w:jc w:val="both"/>
    </w:pPr>
    <w:rPr>
      <w:rFonts w:ascii="Arial" w:hAnsi="Arial"/>
      <w:snapToGrid w:val="0"/>
      <w:sz w:val="22"/>
      <w:szCs w:val="22"/>
      <w:lang w:val="en-GB" w:eastAsia="de-DE"/>
    </w:rPr>
  </w:style>
  <w:style w:type="character" w:styleId="UnresolvedMention">
    <w:name w:val="Unresolved Mention"/>
    <w:basedOn w:val="DefaultParagraphFont"/>
    <w:rsid w:val="00424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rmacovigilancia@cenavisa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EA13F-0FCD-45DA-AB96-B6CAA0480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3094</Words>
  <Characters>21967</Characters>
  <Application>Microsoft Office Word</Application>
  <DocSecurity>0</DocSecurity>
  <Lines>183</Lines>
  <Paragraphs>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Company/>
  <LinksUpToDate>false</LinksUpToDate>
  <CharactersWithSpaces>25011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