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FD668" w14:textId="55B0077D" w:rsidR="000F12E7" w:rsidRDefault="000F12E7">
      <w:pPr>
        <w:rPr>
          <w:b/>
          <w:bCs/>
        </w:rPr>
      </w:pPr>
    </w:p>
    <w:p w14:paraId="3170698A" w14:textId="77777777" w:rsidR="000F12E7" w:rsidRPr="00E57A7D" w:rsidRDefault="000F12E7" w:rsidP="000F12E7"/>
    <w:p w14:paraId="408D92D2" w14:textId="77777777" w:rsidR="000F12E7" w:rsidRPr="00E57A7D" w:rsidRDefault="000F12E7" w:rsidP="000F12E7"/>
    <w:p w14:paraId="12466B44" w14:textId="77777777" w:rsidR="000F12E7" w:rsidRPr="00E57A7D" w:rsidRDefault="000F12E7" w:rsidP="000F12E7"/>
    <w:p w14:paraId="328DD58A" w14:textId="77777777" w:rsidR="000F12E7" w:rsidRPr="00E57A7D" w:rsidRDefault="000F12E7" w:rsidP="000F12E7"/>
    <w:p w14:paraId="0645CDB4" w14:textId="77777777" w:rsidR="000F12E7" w:rsidRPr="00E57A7D" w:rsidRDefault="000F12E7" w:rsidP="000F12E7"/>
    <w:p w14:paraId="3EF11934" w14:textId="77777777" w:rsidR="000F12E7" w:rsidRPr="00E57A7D" w:rsidRDefault="000F12E7" w:rsidP="000F12E7"/>
    <w:p w14:paraId="4260BD2D" w14:textId="77777777" w:rsidR="000F12E7" w:rsidRPr="00E57A7D" w:rsidRDefault="000F12E7" w:rsidP="000F12E7"/>
    <w:p w14:paraId="144646A9" w14:textId="77777777" w:rsidR="000F12E7" w:rsidRPr="00E57A7D" w:rsidRDefault="000F12E7" w:rsidP="000F12E7"/>
    <w:p w14:paraId="671176AB" w14:textId="77777777" w:rsidR="000F12E7" w:rsidRPr="00E57A7D" w:rsidRDefault="000F12E7" w:rsidP="000F12E7"/>
    <w:p w14:paraId="24025D95" w14:textId="77777777" w:rsidR="000F12E7" w:rsidRPr="00E57A7D" w:rsidRDefault="000F12E7" w:rsidP="000F12E7"/>
    <w:p w14:paraId="09CCE058" w14:textId="77777777" w:rsidR="000F12E7" w:rsidRPr="00E57A7D" w:rsidRDefault="000F12E7" w:rsidP="000F12E7"/>
    <w:p w14:paraId="13C740D3" w14:textId="77777777" w:rsidR="000F12E7" w:rsidRPr="00E57A7D" w:rsidRDefault="000F12E7" w:rsidP="000F12E7"/>
    <w:p w14:paraId="5E0EA29C" w14:textId="77777777" w:rsidR="000F12E7" w:rsidRPr="00E57A7D" w:rsidRDefault="000F12E7" w:rsidP="000F12E7"/>
    <w:p w14:paraId="72813135" w14:textId="77777777" w:rsidR="000F12E7" w:rsidRPr="00E57A7D" w:rsidRDefault="000F12E7" w:rsidP="000F12E7"/>
    <w:p w14:paraId="6149A5BA" w14:textId="77777777" w:rsidR="000F12E7" w:rsidRPr="00E57A7D" w:rsidRDefault="000F12E7" w:rsidP="000F12E7"/>
    <w:p w14:paraId="6167CAED" w14:textId="77777777" w:rsidR="000F12E7" w:rsidRPr="00E57A7D" w:rsidRDefault="000F12E7" w:rsidP="000F12E7"/>
    <w:p w14:paraId="65E0D7B0" w14:textId="77777777" w:rsidR="000F12E7" w:rsidRPr="00E57A7D" w:rsidRDefault="000F12E7" w:rsidP="000F12E7"/>
    <w:p w14:paraId="7DBF62DC" w14:textId="77777777" w:rsidR="000F12E7" w:rsidRPr="00E57A7D" w:rsidRDefault="000F12E7" w:rsidP="000F12E7"/>
    <w:p w14:paraId="32408FA7" w14:textId="77777777" w:rsidR="000F12E7" w:rsidRPr="00E57A7D" w:rsidRDefault="000F12E7" w:rsidP="000F12E7">
      <w:pPr>
        <w:jc w:val="center"/>
        <w:rPr>
          <w:b/>
        </w:rPr>
      </w:pPr>
      <w:r w:rsidRPr="00E57A7D">
        <w:rPr>
          <w:b/>
        </w:rPr>
        <w:t>I PIELIKUMS</w:t>
      </w:r>
    </w:p>
    <w:p w14:paraId="71D3CB90" w14:textId="77777777" w:rsidR="000F12E7" w:rsidRPr="00E57A7D" w:rsidRDefault="000F12E7" w:rsidP="000F12E7"/>
    <w:p w14:paraId="6535419B" w14:textId="77777777" w:rsidR="000F12E7" w:rsidRPr="00E57A7D" w:rsidRDefault="000F12E7" w:rsidP="000F12E7">
      <w:pPr>
        <w:jc w:val="center"/>
        <w:rPr>
          <w:b/>
        </w:rPr>
      </w:pPr>
      <w:r w:rsidRPr="00E57A7D">
        <w:rPr>
          <w:b/>
        </w:rPr>
        <w:t>VETERINĀRO ZĀĻU APRAKSTS</w:t>
      </w:r>
    </w:p>
    <w:p w14:paraId="5766430A" w14:textId="1492472D" w:rsidR="00DA1892" w:rsidRDefault="000F12E7" w:rsidP="000F12E7">
      <w:pPr>
        <w:pStyle w:val="Heading1"/>
        <w:spacing w:before="73"/>
        <w:ind w:left="3925" w:right="3143" w:hanging="965"/>
      </w:pPr>
      <w:r w:rsidRPr="00E57A7D">
        <w:br w:type="page"/>
      </w:r>
    </w:p>
    <w:p w14:paraId="0926BE30" w14:textId="77777777" w:rsidR="00DA1892" w:rsidRDefault="00DA1892">
      <w:pPr>
        <w:pStyle w:val="BodyText"/>
        <w:rPr>
          <w:b/>
          <w:sz w:val="24"/>
        </w:rPr>
      </w:pPr>
    </w:p>
    <w:p w14:paraId="2E5AEBF7" w14:textId="77777777" w:rsidR="00DA1892" w:rsidRDefault="00DA1892">
      <w:pPr>
        <w:pStyle w:val="BodyText"/>
        <w:spacing w:before="1"/>
        <w:rPr>
          <w:b/>
          <w:sz w:val="20"/>
        </w:rPr>
      </w:pPr>
    </w:p>
    <w:p w14:paraId="4FE72917" w14:textId="77777777" w:rsidR="005F0F36" w:rsidRPr="00DF49AF" w:rsidRDefault="00B02FAD" w:rsidP="005F0F36">
      <w:pPr>
        <w:pStyle w:val="ListParagraph"/>
        <w:numPr>
          <w:ilvl w:val="0"/>
          <w:numId w:val="2"/>
        </w:numPr>
        <w:tabs>
          <w:tab w:val="left" w:pos="685"/>
          <w:tab w:val="left" w:pos="686"/>
        </w:tabs>
        <w:ind w:right="5174" w:firstLine="0"/>
      </w:pPr>
      <w:r>
        <w:rPr>
          <w:b/>
        </w:rPr>
        <w:t>VETERINĀRO ZĀĻU NOSAUKUMS</w:t>
      </w:r>
    </w:p>
    <w:p w14:paraId="2BA67D1C" w14:textId="1BB6F13A" w:rsidR="005F0F36" w:rsidRPr="00DF49AF" w:rsidRDefault="005F0F36" w:rsidP="00DF49AF">
      <w:pPr>
        <w:pStyle w:val="ListParagraph"/>
        <w:tabs>
          <w:tab w:val="left" w:pos="685"/>
          <w:tab w:val="left" w:pos="686"/>
        </w:tabs>
        <w:ind w:left="118" w:right="5174" w:firstLine="0"/>
      </w:pPr>
    </w:p>
    <w:p w14:paraId="711B22DE" w14:textId="05410D43" w:rsidR="00DA1892" w:rsidRDefault="00B02FAD" w:rsidP="00DF49AF">
      <w:pPr>
        <w:tabs>
          <w:tab w:val="left" w:pos="685"/>
          <w:tab w:val="left" w:pos="686"/>
        </w:tabs>
        <w:ind w:left="118" w:right="5115"/>
      </w:pPr>
      <w:r w:rsidRPr="00F6090F">
        <w:rPr>
          <w:bCs/>
        </w:rPr>
        <w:t>Parvoruvax</w:t>
      </w:r>
      <w:r w:rsidRPr="005F0F36">
        <w:rPr>
          <w:b/>
        </w:rPr>
        <w:t xml:space="preserve"> </w:t>
      </w:r>
      <w:r>
        <w:t>suspensija injekcijām</w:t>
      </w:r>
      <w:r w:rsidRPr="005F0F36">
        <w:rPr>
          <w:spacing w:val="-9"/>
        </w:rPr>
        <w:t xml:space="preserve"> </w:t>
      </w:r>
      <w:r>
        <w:t>cūkām</w:t>
      </w:r>
    </w:p>
    <w:p w14:paraId="39158B12" w14:textId="77777777" w:rsidR="00DA1892" w:rsidRDefault="00DA1892" w:rsidP="00DF49AF">
      <w:pPr>
        <w:pStyle w:val="BodyText"/>
      </w:pPr>
    </w:p>
    <w:p w14:paraId="18BC8D3B" w14:textId="77777777" w:rsidR="00A039D2" w:rsidRDefault="00A039D2" w:rsidP="00DF49AF">
      <w:pPr>
        <w:pStyle w:val="BodyText"/>
      </w:pPr>
    </w:p>
    <w:p w14:paraId="0A850516" w14:textId="77777777" w:rsidR="00DA1892" w:rsidRDefault="00B02FAD">
      <w:pPr>
        <w:pStyle w:val="Heading1"/>
        <w:numPr>
          <w:ilvl w:val="0"/>
          <w:numId w:val="2"/>
        </w:numPr>
        <w:tabs>
          <w:tab w:val="left" w:pos="778"/>
          <w:tab w:val="left" w:pos="779"/>
        </w:tabs>
        <w:ind w:left="778" w:hanging="661"/>
      </w:pPr>
      <w:r>
        <w:t>KVALITATĪVAIS UN KVANTITATĪVAIS</w:t>
      </w:r>
      <w:r>
        <w:rPr>
          <w:spacing w:val="-3"/>
        </w:rPr>
        <w:t xml:space="preserve"> </w:t>
      </w:r>
      <w:r>
        <w:t>SASTĀVS</w:t>
      </w:r>
    </w:p>
    <w:p w14:paraId="2C20E4C6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04F55A39" w14:textId="4AC13BED" w:rsidR="00DA1892" w:rsidRDefault="000F12E7">
      <w:pPr>
        <w:pStyle w:val="BodyText"/>
        <w:ind w:left="118"/>
      </w:pPr>
      <w:r>
        <w:t>Katra</w:t>
      </w:r>
      <w:r w:rsidR="00B02FAD">
        <w:t xml:space="preserve"> deva (2 ml) vakcīnas satur:</w:t>
      </w:r>
    </w:p>
    <w:p w14:paraId="5392EB76" w14:textId="77777777" w:rsidR="00DA1892" w:rsidRDefault="00DA1892">
      <w:pPr>
        <w:pStyle w:val="BodyText"/>
        <w:spacing w:before="5"/>
      </w:pPr>
    </w:p>
    <w:p w14:paraId="465FF4E5" w14:textId="77777777" w:rsidR="00DA1892" w:rsidRDefault="00B02FAD">
      <w:pPr>
        <w:pStyle w:val="Heading1"/>
        <w:spacing w:line="250" w:lineRule="exact"/>
        <w:ind w:left="118" w:firstLine="0"/>
      </w:pPr>
      <w:r>
        <w:t>Aktīvās vielas:</w:t>
      </w:r>
    </w:p>
    <w:p w14:paraId="6A42C5AA" w14:textId="21CD815D" w:rsidR="00DA1892" w:rsidRDefault="00A039D2">
      <w:pPr>
        <w:pStyle w:val="BodyText"/>
        <w:tabs>
          <w:tab w:val="left" w:pos="5961"/>
        </w:tabs>
        <w:spacing w:line="250" w:lineRule="exact"/>
        <w:ind w:left="118"/>
      </w:pPr>
      <w:r>
        <w:t>C</w:t>
      </w:r>
      <w:r w:rsidR="00B02FAD">
        <w:t>ūku</w:t>
      </w:r>
      <w:r w:rsidR="00B02FAD">
        <w:rPr>
          <w:spacing w:val="-2"/>
        </w:rPr>
        <w:t xml:space="preserve"> </w:t>
      </w:r>
      <w:r w:rsidR="00B02FAD">
        <w:t>parvovīruss</w:t>
      </w:r>
      <w:r w:rsidR="00DE0C8A">
        <w:t>, celms K-22</w:t>
      </w:r>
      <w:r>
        <w:t>, inaktivēts</w:t>
      </w:r>
      <w:r w:rsidR="00B02FAD">
        <w:tab/>
      </w:r>
      <w:r w:rsidR="00DE0C8A">
        <w:t xml:space="preserve"> </w:t>
      </w:r>
      <w:r w:rsidR="00B02FAD">
        <w:t>≥ 2</w:t>
      </w:r>
      <w:r w:rsidR="00B02FAD">
        <w:rPr>
          <w:spacing w:val="1"/>
        </w:rPr>
        <w:t xml:space="preserve"> </w:t>
      </w:r>
      <w:r w:rsidR="00B02FAD">
        <w:t>HAI</w:t>
      </w:r>
      <w:r w:rsidR="00D74C4D">
        <w:t xml:space="preserve"> </w:t>
      </w:r>
      <w:r w:rsidR="00B02FAD">
        <w:t>U¹</w:t>
      </w:r>
    </w:p>
    <w:p w14:paraId="1EA5E7BF" w14:textId="760FB733" w:rsidR="00DA1892" w:rsidRDefault="00B02FAD">
      <w:pPr>
        <w:tabs>
          <w:tab w:val="left" w:pos="6035"/>
        </w:tabs>
        <w:spacing w:before="2"/>
        <w:ind w:left="118"/>
      </w:pPr>
      <w:r>
        <w:rPr>
          <w:i/>
        </w:rPr>
        <w:t>Erysipelothrix rhusiopathiae,</w:t>
      </w:r>
      <w:r>
        <w:rPr>
          <w:i/>
          <w:spacing w:val="-9"/>
        </w:rPr>
        <w:t xml:space="preserve"> </w:t>
      </w:r>
      <w:r>
        <w:t>serotips</w:t>
      </w:r>
      <w:r>
        <w:rPr>
          <w:spacing w:val="-2"/>
        </w:rPr>
        <w:t xml:space="preserve"> </w:t>
      </w:r>
      <w:r>
        <w:t>2</w:t>
      </w:r>
      <w:r w:rsidR="00A039D2">
        <w:t>, inaktivētas</w:t>
      </w:r>
      <w:r w:rsidR="00DE0C8A">
        <w:tab/>
      </w:r>
      <w:r>
        <w:t>≥ 1 ELISA</w:t>
      </w:r>
      <w:r>
        <w:rPr>
          <w:spacing w:val="-4"/>
        </w:rPr>
        <w:t xml:space="preserve"> </w:t>
      </w:r>
      <w:r>
        <w:t>U²</w:t>
      </w:r>
    </w:p>
    <w:p w14:paraId="5DB84DD2" w14:textId="77777777" w:rsidR="00DA1892" w:rsidRDefault="00DA1892">
      <w:pPr>
        <w:pStyle w:val="BodyText"/>
        <w:spacing w:before="2"/>
      </w:pPr>
    </w:p>
    <w:p w14:paraId="673BB713" w14:textId="77777777" w:rsidR="00894F8F" w:rsidRDefault="00894F8F" w:rsidP="00894F8F">
      <w:pPr>
        <w:spacing w:before="1" w:line="273" w:lineRule="auto"/>
        <w:ind w:left="118" w:right="236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HAI U: hemaglutinācijas inhibējošo (HAI) vienību daudzums, lai panāktu hemaglutināciju inhibējošo antivielu titru 1 log10 jūrascūciņām pēc vakcīnas ievadīšanas.</w:t>
      </w:r>
    </w:p>
    <w:p w14:paraId="78EB5467" w14:textId="77777777" w:rsidR="00894F8F" w:rsidRDefault="00894F8F" w:rsidP="00894F8F">
      <w:pPr>
        <w:spacing w:line="271" w:lineRule="auto"/>
        <w:ind w:left="118" w:right="626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ELISA U: imūnfermentatīvās analīzes (ELISA) vienību daudzums, lai panāktu dzīvniekam serokonversijas indeksu (ar ELISA) saskaņā ar Ph. Eur.</w:t>
      </w:r>
    </w:p>
    <w:p w14:paraId="201AD039" w14:textId="77777777" w:rsidR="00894F8F" w:rsidRDefault="00894F8F">
      <w:pPr>
        <w:pStyle w:val="BodyText"/>
        <w:spacing w:before="2"/>
      </w:pPr>
    </w:p>
    <w:p w14:paraId="028E5D6A" w14:textId="77777777" w:rsidR="00DA1892" w:rsidRDefault="00B02FAD">
      <w:pPr>
        <w:pStyle w:val="Heading1"/>
        <w:spacing w:before="1" w:line="252" w:lineRule="exact"/>
        <w:ind w:left="118" w:firstLine="0"/>
      </w:pPr>
      <w:r>
        <w:t>Adjuvants:</w:t>
      </w:r>
    </w:p>
    <w:p w14:paraId="2AA2631B" w14:textId="77777777" w:rsidR="00DA1892" w:rsidRDefault="00B02FAD">
      <w:pPr>
        <w:pStyle w:val="BodyText"/>
        <w:tabs>
          <w:tab w:val="left" w:pos="6042"/>
        </w:tabs>
        <w:spacing w:line="252" w:lineRule="exact"/>
        <w:ind w:left="118"/>
      </w:pPr>
      <w:r>
        <w:t>Alumīnija hidroksīds (izteikts kā</w:t>
      </w:r>
      <w:r>
        <w:rPr>
          <w:spacing w:val="-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+++)</w:t>
      </w:r>
      <w:r>
        <w:tab/>
        <w:t>4,2 mg</w:t>
      </w:r>
    </w:p>
    <w:p w14:paraId="32C0D41C" w14:textId="77777777" w:rsidR="00DA1892" w:rsidRDefault="00DA1892">
      <w:pPr>
        <w:pStyle w:val="BodyText"/>
        <w:spacing w:before="5"/>
      </w:pPr>
    </w:p>
    <w:p w14:paraId="2A9603B9" w14:textId="77777777" w:rsidR="00DA1892" w:rsidRDefault="00B02FAD">
      <w:pPr>
        <w:pStyle w:val="Heading1"/>
        <w:spacing w:line="250" w:lineRule="exact"/>
        <w:ind w:left="118" w:firstLine="0"/>
      </w:pPr>
      <w:r>
        <w:t>Palīgvielas: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0F12E7" w14:paraId="742C24DC" w14:textId="77777777" w:rsidTr="00F059D3">
        <w:tc>
          <w:tcPr>
            <w:tcW w:w="4643" w:type="dxa"/>
            <w:shd w:val="clear" w:color="auto" w:fill="auto"/>
            <w:vAlign w:val="center"/>
          </w:tcPr>
          <w:p w14:paraId="56E0B41F" w14:textId="7FB2E74B" w:rsidR="000F12E7" w:rsidRPr="00E57A7D" w:rsidRDefault="000F12E7" w:rsidP="00F059D3">
            <w:pPr>
              <w:spacing w:before="60" w:after="6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 xml:space="preserve">alīgvielu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056AFB02" w14:textId="34BF4385" w:rsidR="000F12E7" w:rsidRPr="00E57A7D" w:rsidRDefault="000F12E7" w:rsidP="00F059D3">
            <w:pPr>
              <w:spacing w:before="60" w:after="60"/>
              <w:rPr>
                <w:b/>
                <w:bCs/>
                <w:iCs/>
              </w:rPr>
            </w:pPr>
            <w:r w:rsidRPr="00E57A7D">
              <w:rPr>
                <w:b/>
                <w:bCs/>
                <w:iCs/>
              </w:rPr>
              <w:t xml:space="preserve">Kvantitatīvais sastāvs, ja šī informācija ir </w:t>
            </w:r>
            <w:r>
              <w:rPr>
                <w:b/>
                <w:bCs/>
                <w:iCs/>
              </w:rPr>
              <w:t>būtiska</w:t>
            </w:r>
            <w:r w:rsidRPr="00E57A7D">
              <w:rPr>
                <w:b/>
                <w:bCs/>
                <w:iCs/>
              </w:rPr>
              <w:t xml:space="preserve"> veterināro zāļu pareizai ievadīšanai</w:t>
            </w:r>
          </w:p>
        </w:tc>
      </w:tr>
      <w:tr w:rsidR="000F12E7" w14:paraId="30A38BA3" w14:textId="77777777" w:rsidTr="00F059D3">
        <w:tc>
          <w:tcPr>
            <w:tcW w:w="4643" w:type="dxa"/>
            <w:shd w:val="clear" w:color="auto" w:fill="auto"/>
            <w:vAlign w:val="center"/>
          </w:tcPr>
          <w:p w14:paraId="5C8F0168" w14:textId="2DBCF804" w:rsidR="000F12E7" w:rsidRPr="00E57A7D" w:rsidRDefault="000F12E7" w:rsidP="00F059D3">
            <w:pPr>
              <w:spacing w:before="60" w:after="60"/>
              <w:ind w:left="567" w:hanging="567"/>
              <w:rPr>
                <w:iCs/>
              </w:rPr>
            </w:pPr>
            <w:r>
              <w:t>Alumīnija hidroksīds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535EBCA" w14:textId="05B62469" w:rsidR="000F12E7" w:rsidRPr="00E57A7D" w:rsidRDefault="000F12E7" w:rsidP="00F059D3">
            <w:pPr>
              <w:spacing w:before="60" w:after="60"/>
              <w:rPr>
                <w:iCs/>
              </w:rPr>
            </w:pPr>
            <w:r>
              <w:rPr>
                <w:iCs/>
              </w:rPr>
              <w:t>4,2 mg</w:t>
            </w:r>
          </w:p>
        </w:tc>
      </w:tr>
      <w:tr w:rsidR="000F12E7" w14:paraId="07524F03" w14:textId="77777777" w:rsidTr="00F059D3">
        <w:tc>
          <w:tcPr>
            <w:tcW w:w="4643" w:type="dxa"/>
            <w:shd w:val="clear" w:color="auto" w:fill="auto"/>
            <w:vAlign w:val="center"/>
          </w:tcPr>
          <w:p w14:paraId="0D30AB3C" w14:textId="32059047" w:rsidR="000F12E7" w:rsidRPr="00E57A7D" w:rsidRDefault="000F12E7" w:rsidP="00F059D3">
            <w:pPr>
              <w:spacing w:before="60" w:after="60"/>
              <w:rPr>
                <w:iCs/>
              </w:rPr>
            </w:pPr>
            <w:r>
              <w:t>Tiomersāls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F25C70F" w14:textId="50090A4F" w:rsidR="000F12E7" w:rsidRPr="00E57A7D" w:rsidRDefault="000F12E7" w:rsidP="00F059D3">
            <w:pPr>
              <w:spacing w:before="60" w:after="60"/>
              <w:rPr>
                <w:iCs/>
              </w:rPr>
            </w:pPr>
            <w:r>
              <w:rPr>
                <w:iCs/>
              </w:rPr>
              <w:t>0,2 mg</w:t>
            </w:r>
          </w:p>
        </w:tc>
      </w:tr>
      <w:tr w:rsidR="000F12E7" w14:paraId="51780789" w14:textId="77777777" w:rsidTr="00F059D3">
        <w:tc>
          <w:tcPr>
            <w:tcW w:w="4643" w:type="dxa"/>
            <w:shd w:val="clear" w:color="auto" w:fill="auto"/>
            <w:vAlign w:val="center"/>
          </w:tcPr>
          <w:p w14:paraId="7BADE148" w14:textId="0117F5F4" w:rsidR="000F12E7" w:rsidRPr="00E57A7D" w:rsidRDefault="000F12E7" w:rsidP="00F059D3">
            <w:pPr>
              <w:spacing w:before="60" w:after="60"/>
              <w:rPr>
                <w:iCs/>
              </w:rPr>
            </w:pPr>
            <w:r>
              <w:rPr>
                <w:iCs/>
              </w:rPr>
              <w:t>Sāls šķīdums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58A87407" w14:textId="77777777" w:rsidR="000F12E7" w:rsidRPr="00E57A7D" w:rsidRDefault="000F12E7" w:rsidP="00F059D3">
            <w:pPr>
              <w:spacing w:before="60" w:after="60"/>
              <w:rPr>
                <w:iCs/>
              </w:rPr>
            </w:pPr>
          </w:p>
        </w:tc>
      </w:tr>
      <w:tr w:rsidR="000F12E7" w14:paraId="5F1417CF" w14:textId="77777777" w:rsidTr="00F059D3">
        <w:tc>
          <w:tcPr>
            <w:tcW w:w="4643" w:type="dxa"/>
            <w:shd w:val="clear" w:color="auto" w:fill="auto"/>
            <w:vAlign w:val="center"/>
          </w:tcPr>
          <w:p w14:paraId="04C5E831" w14:textId="6DA9D04B" w:rsidR="000F12E7" w:rsidRPr="00F6090F" w:rsidRDefault="000F12E7" w:rsidP="00F059D3">
            <w:pPr>
              <w:spacing w:before="60" w:after="60"/>
              <w:ind w:left="567" w:hanging="567"/>
              <w:rPr>
                <w:iCs/>
              </w:rPr>
            </w:pPr>
            <w:r>
              <w:rPr>
                <w:iCs/>
              </w:rPr>
              <w:t>Ūdens injekcijām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76955FA" w14:textId="6012ACB9" w:rsidR="000F12E7" w:rsidRPr="00E57A7D" w:rsidRDefault="000F12E7" w:rsidP="00F059D3">
            <w:pPr>
              <w:spacing w:before="60" w:after="60"/>
              <w:rPr>
                <w:iCs/>
              </w:rPr>
            </w:pPr>
          </w:p>
        </w:tc>
      </w:tr>
    </w:tbl>
    <w:p w14:paraId="21338268" w14:textId="77777777" w:rsidR="00DA1892" w:rsidRDefault="00DA1892">
      <w:pPr>
        <w:pStyle w:val="BodyText"/>
        <w:spacing w:before="5"/>
        <w:rPr>
          <w:sz w:val="24"/>
        </w:rPr>
      </w:pPr>
    </w:p>
    <w:p w14:paraId="36D57946" w14:textId="77777777" w:rsidR="00DA1892" w:rsidRPr="00DF49AF" w:rsidRDefault="00DA1892">
      <w:pPr>
        <w:pStyle w:val="BodyText"/>
        <w:spacing w:before="3"/>
      </w:pPr>
    </w:p>
    <w:p w14:paraId="369A3917" w14:textId="707C8CD0" w:rsidR="00DA1892" w:rsidRDefault="00B02FAD" w:rsidP="00F6090F">
      <w:pPr>
        <w:pStyle w:val="Heading1"/>
        <w:numPr>
          <w:ilvl w:val="0"/>
          <w:numId w:val="2"/>
        </w:numPr>
        <w:tabs>
          <w:tab w:val="left" w:pos="685"/>
          <w:tab w:val="left" w:pos="686"/>
        </w:tabs>
        <w:spacing w:before="1"/>
        <w:ind w:left="568" w:hanging="568"/>
      </w:pPr>
      <w:r>
        <w:t>KLĪNISK</w:t>
      </w:r>
      <w:r w:rsidR="00894F8F">
        <w:t>Ā INFORMĀCIJA</w:t>
      </w:r>
    </w:p>
    <w:p w14:paraId="558CE5D8" w14:textId="77777777" w:rsidR="00DA1892" w:rsidRDefault="00DA1892">
      <w:pPr>
        <w:pStyle w:val="BodyText"/>
        <w:rPr>
          <w:b/>
        </w:rPr>
      </w:pPr>
    </w:p>
    <w:p w14:paraId="195A7C0B" w14:textId="423F160E" w:rsidR="00DA1892" w:rsidRDefault="00B02FAD">
      <w:pPr>
        <w:pStyle w:val="ListParagraph"/>
        <w:numPr>
          <w:ilvl w:val="1"/>
          <w:numId w:val="2"/>
        </w:numPr>
        <w:tabs>
          <w:tab w:val="left" w:pos="685"/>
          <w:tab w:val="left" w:pos="686"/>
        </w:tabs>
        <w:ind w:hanging="568"/>
        <w:rPr>
          <w:b/>
        </w:rPr>
      </w:pPr>
      <w:r>
        <w:rPr>
          <w:b/>
        </w:rPr>
        <w:t>Mērķsugas</w:t>
      </w:r>
    </w:p>
    <w:p w14:paraId="3F556D0A" w14:textId="77777777" w:rsidR="00DA1892" w:rsidRPr="00DF49AF" w:rsidRDefault="00DA1892">
      <w:pPr>
        <w:pStyle w:val="BodyText"/>
        <w:spacing w:before="7"/>
        <w:rPr>
          <w:b/>
        </w:rPr>
      </w:pPr>
    </w:p>
    <w:p w14:paraId="4B44F791" w14:textId="77777777" w:rsidR="00DA1892" w:rsidRDefault="00B02FAD" w:rsidP="00F6090F">
      <w:pPr>
        <w:pStyle w:val="BodyText"/>
      </w:pPr>
      <w:r>
        <w:t>Cūkas.</w:t>
      </w:r>
    </w:p>
    <w:p w14:paraId="2FDA54D6" w14:textId="77777777" w:rsidR="00DA1892" w:rsidRDefault="00DA1892">
      <w:pPr>
        <w:pStyle w:val="BodyText"/>
        <w:spacing w:before="5"/>
      </w:pPr>
    </w:p>
    <w:p w14:paraId="65F56371" w14:textId="1FCC2874" w:rsidR="00DA1892" w:rsidRDefault="00B02FAD" w:rsidP="00C70D91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Lietošanas indikācijas</w:t>
      </w:r>
      <w:r w:rsidR="007D47E6">
        <w:t xml:space="preserve"> katrai mērķsugai</w:t>
      </w:r>
    </w:p>
    <w:p w14:paraId="7400DA45" w14:textId="77777777" w:rsidR="001C26ED" w:rsidRDefault="001C26ED" w:rsidP="00DF49AF">
      <w:pPr>
        <w:pStyle w:val="Heading1"/>
        <w:tabs>
          <w:tab w:val="left" w:pos="685"/>
          <w:tab w:val="left" w:pos="686"/>
        </w:tabs>
        <w:ind w:firstLine="0"/>
      </w:pPr>
    </w:p>
    <w:p w14:paraId="11F4CDC1" w14:textId="76ACF4ED" w:rsidR="00DA1892" w:rsidRDefault="00B02FAD" w:rsidP="00DF49AF">
      <w:pPr>
        <w:pStyle w:val="BodyText"/>
        <w:ind w:right="1411"/>
      </w:pPr>
      <w:r>
        <w:t>Cūku</w:t>
      </w:r>
      <w:r w:rsidR="00A677D4">
        <w:t>,</w:t>
      </w:r>
      <w:r>
        <w:t xml:space="preserve"> </w:t>
      </w:r>
      <w:r w:rsidR="00A677D4">
        <w:t xml:space="preserve">no 6 mēnešu vecuma, </w:t>
      </w:r>
      <w:r>
        <w:t>aktīvai imunizācijai pret cūku parvovirozi un cūku sarkanguļu. Imunitātes iestāšanās: 2</w:t>
      </w:r>
      <w:r w:rsidR="00A039D2">
        <w:t xml:space="preserve"> – </w:t>
      </w:r>
      <w:r>
        <w:t>3 nedēļas pēc primārās vakcinācijas.</w:t>
      </w:r>
    </w:p>
    <w:p w14:paraId="77862792" w14:textId="77777777" w:rsidR="00DA1892" w:rsidRDefault="00B02FAD" w:rsidP="00DF49AF">
      <w:pPr>
        <w:pStyle w:val="BodyText"/>
      </w:pPr>
      <w:r>
        <w:t>Imunitātes ilgums: 9 mēneši pret cūku parvovīrusu un 11 mēneši pret cūku sarkanguļas ierosinātāju.</w:t>
      </w:r>
    </w:p>
    <w:p w14:paraId="70A910A9" w14:textId="77777777" w:rsidR="00DA1892" w:rsidRDefault="00DA1892" w:rsidP="00DF49AF">
      <w:pPr>
        <w:pStyle w:val="BodyText"/>
      </w:pPr>
    </w:p>
    <w:p w14:paraId="20F110B8" w14:textId="77777777" w:rsidR="00DA1892" w:rsidRDefault="00B02FAD">
      <w:pPr>
        <w:pStyle w:val="Heading1"/>
        <w:numPr>
          <w:ilvl w:val="1"/>
          <w:numId w:val="2"/>
        </w:numPr>
        <w:tabs>
          <w:tab w:val="left" w:pos="838"/>
          <w:tab w:val="left" w:pos="839"/>
        </w:tabs>
        <w:ind w:left="838" w:hanging="721"/>
      </w:pPr>
      <w:r>
        <w:t>Kontrindikācijas</w:t>
      </w:r>
    </w:p>
    <w:p w14:paraId="5B1B16EB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394B186D" w14:textId="77777777" w:rsidR="00DA1892" w:rsidRDefault="00B02FAD">
      <w:pPr>
        <w:pStyle w:val="BodyText"/>
        <w:ind w:left="118"/>
      </w:pPr>
      <w:r>
        <w:t>Primārā vakcinācija pret cūku parvovirozi cūkām, kas jaunākas par 6 mēnešiem un kuru organismā konstatētas maternālās antivielas.</w:t>
      </w:r>
    </w:p>
    <w:p w14:paraId="10F4EC63" w14:textId="643D2BE5" w:rsidR="00DA1892" w:rsidRDefault="00B02FAD">
      <w:pPr>
        <w:pStyle w:val="BodyText"/>
        <w:spacing w:line="251" w:lineRule="exact"/>
        <w:ind w:left="118"/>
      </w:pPr>
      <w:r>
        <w:t>Nelietot gadījumos, ja konstatēta pastiprināta jutība pret aktīvo vielu vai</w:t>
      </w:r>
      <w:r w:rsidR="007D5B25">
        <w:t xml:space="preserve"> </w:t>
      </w:r>
      <w:r w:rsidR="001135EA">
        <w:t xml:space="preserve">pret </w:t>
      </w:r>
      <w:r w:rsidR="007D5B25">
        <w:t>jebkuru</w:t>
      </w:r>
      <w:r>
        <w:t xml:space="preserve"> no palīgvielām.</w:t>
      </w:r>
    </w:p>
    <w:p w14:paraId="1F1D3CD3" w14:textId="77777777" w:rsidR="00DA1892" w:rsidRDefault="00DA1892">
      <w:pPr>
        <w:spacing w:line="251" w:lineRule="exact"/>
        <w:sectPr w:rsidR="00DA1892">
          <w:footerReference w:type="default" r:id="rId8"/>
          <w:type w:val="continuous"/>
          <w:pgSz w:w="11910" w:h="16840"/>
          <w:pgMar w:top="1040" w:right="1100" w:bottom="880" w:left="1300" w:header="720" w:footer="700" w:gutter="0"/>
          <w:pgNumType w:start="1"/>
          <w:cols w:space="720"/>
        </w:sectPr>
      </w:pPr>
    </w:p>
    <w:p w14:paraId="3FB34098" w14:textId="4EAEFFA4" w:rsidR="00DA1892" w:rsidRDefault="00B02FAD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spacing w:before="73"/>
        <w:ind w:hanging="568"/>
      </w:pPr>
      <w:r>
        <w:lastRenderedPageBreak/>
        <w:t xml:space="preserve">Īpaši brīdinājumi </w:t>
      </w:r>
    </w:p>
    <w:p w14:paraId="5AC1EE2B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3C512337" w14:textId="40AF28FE" w:rsidR="00666588" w:rsidRDefault="00666588" w:rsidP="00F6090F">
      <w:pPr>
        <w:pStyle w:val="BodyText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5289B784" w14:textId="77777777" w:rsidR="00DA1892" w:rsidRDefault="00DA1892">
      <w:pPr>
        <w:pStyle w:val="BodyText"/>
        <w:spacing w:before="5"/>
      </w:pPr>
    </w:p>
    <w:p w14:paraId="08522C62" w14:textId="77777777" w:rsidR="00DA1892" w:rsidRDefault="00B02FAD">
      <w:pPr>
        <w:pStyle w:val="Heading1"/>
        <w:numPr>
          <w:ilvl w:val="1"/>
          <w:numId w:val="2"/>
        </w:numPr>
        <w:tabs>
          <w:tab w:val="left" w:pos="838"/>
          <w:tab w:val="left" w:pos="839"/>
        </w:tabs>
        <w:ind w:left="838" w:hanging="721"/>
      </w:pPr>
      <w:r>
        <w:t>Īpaši piesardzības pasākumi</w:t>
      </w:r>
      <w:r>
        <w:rPr>
          <w:spacing w:val="-5"/>
        </w:rPr>
        <w:t xml:space="preserve"> </w:t>
      </w:r>
      <w:r>
        <w:t>lietošanā</w:t>
      </w:r>
    </w:p>
    <w:p w14:paraId="537D4E84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5509D785" w14:textId="77777777" w:rsidR="00666588" w:rsidRPr="00E57A7D" w:rsidRDefault="00666588" w:rsidP="00666588">
      <w:pPr>
        <w:rPr>
          <w:u w:val="single"/>
        </w:rPr>
      </w:pPr>
      <w:r w:rsidRPr="00E57A7D">
        <w:rPr>
          <w:u w:val="single"/>
        </w:rPr>
        <w:t>Īpaši piesardzības pasākumi drošai lietošanai mērķsugām:</w:t>
      </w:r>
    </w:p>
    <w:p w14:paraId="13988DBE" w14:textId="77777777" w:rsidR="00DA1892" w:rsidRDefault="00DA1892">
      <w:pPr>
        <w:pStyle w:val="BodyText"/>
        <w:spacing w:before="1"/>
        <w:rPr>
          <w:sz w:val="14"/>
        </w:rPr>
      </w:pPr>
    </w:p>
    <w:p w14:paraId="1860C613" w14:textId="7B9FE81F" w:rsidR="00DE0C8A" w:rsidRDefault="00666588" w:rsidP="00DF49AF">
      <w:pPr>
        <w:pStyle w:val="BodyText"/>
        <w:spacing w:before="91"/>
        <w:rPr>
          <w:spacing w:val="-56"/>
          <w:u w:val="single"/>
        </w:rPr>
      </w:pPr>
      <w:r>
        <w:t xml:space="preserve">Nav piemērojami. </w:t>
      </w:r>
    </w:p>
    <w:p w14:paraId="6D9A3EA8" w14:textId="532C6EFD" w:rsidR="00DE0C8A" w:rsidRDefault="00DE0C8A" w:rsidP="00DF49AF">
      <w:pPr>
        <w:pStyle w:val="BodyText"/>
        <w:spacing w:before="91"/>
      </w:pPr>
    </w:p>
    <w:p w14:paraId="6D8FE832" w14:textId="4328DF04" w:rsidR="00DA1892" w:rsidRPr="00DF49AF" w:rsidRDefault="00DE0C8A" w:rsidP="00DF49AF">
      <w:pPr>
        <w:pStyle w:val="BodyText"/>
        <w:spacing w:before="1"/>
        <w:rPr>
          <w:spacing w:val="-56"/>
          <w:u w:val="single"/>
        </w:rPr>
      </w:pPr>
      <w:r w:rsidRPr="00DF49AF">
        <w:rPr>
          <w:u w:val="single"/>
        </w:rPr>
        <w:t>Īpaši p</w:t>
      </w:r>
      <w:r w:rsidR="00B02FAD" w:rsidRPr="00DE0C8A">
        <w:rPr>
          <w:u w:val="single"/>
        </w:rPr>
        <w:t>iesardzības</w:t>
      </w:r>
      <w:r w:rsidR="00B02FAD">
        <w:rPr>
          <w:u w:val="single"/>
        </w:rPr>
        <w:t xml:space="preserve"> pasākumi, kas jāievēro personai, kura </w:t>
      </w:r>
      <w:r w:rsidR="00590A3B">
        <w:rPr>
          <w:u w:val="single"/>
        </w:rPr>
        <w:t xml:space="preserve">ievada </w:t>
      </w:r>
      <w:r w:rsidR="00B02FAD">
        <w:rPr>
          <w:u w:val="single"/>
        </w:rPr>
        <w:t>veterinārās zāles dzīvniek</w:t>
      </w:r>
      <w:r w:rsidR="00590A3B">
        <w:rPr>
          <w:u w:val="single"/>
        </w:rPr>
        <w:t>iem</w:t>
      </w:r>
      <w:r w:rsidR="00666588">
        <w:rPr>
          <w:u w:val="single"/>
        </w:rPr>
        <w:t>:</w:t>
      </w:r>
    </w:p>
    <w:p w14:paraId="44CBAF10" w14:textId="77777777" w:rsidR="00DA1892" w:rsidRDefault="00DA1892">
      <w:pPr>
        <w:pStyle w:val="BodyText"/>
        <w:spacing w:before="9"/>
        <w:rPr>
          <w:sz w:val="13"/>
        </w:rPr>
      </w:pPr>
    </w:p>
    <w:p w14:paraId="5507DE0A" w14:textId="367F1027" w:rsidR="00DA1892" w:rsidRDefault="00B02FAD" w:rsidP="00DF49AF">
      <w:pPr>
        <w:pStyle w:val="BodyText"/>
        <w:spacing w:before="92"/>
        <w:ind w:right="319"/>
        <w:jc w:val="both"/>
      </w:pPr>
      <w:r>
        <w:t>Ja notikusi nejauša pašinj</w:t>
      </w:r>
      <w:r w:rsidR="00A039D2">
        <w:t>icēšana</w:t>
      </w:r>
      <w:r>
        <w:t>, nekavējoties meklēt medicīnisko palīdzību un uzrādīt lietošanas instrukciju vai iepakojuma marķējumu ārstam.</w:t>
      </w:r>
    </w:p>
    <w:p w14:paraId="29DE0EAF" w14:textId="77777777" w:rsidR="00DA1892" w:rsidRDefault="00DA1892">
      <w:pPr>
        <w:pStyle w:val="BodyText"/>
        <w:spacing w:before="7"/>
      </w:pPr>
    </w:p>
    <w:p w14:paraId="23D5C8C8" w14:textId="77777777" w:rsidR="00666588" w:rsidRPr="00E57A7D" w:rsidRDefault="00666588" w:rsidP="00666588">
      <w:pPr>
        <w:rPr>
          <w:u w:val="single"/>
        </w:rPr>
      </w:pPr>
      <w:r w:rsidRPr="00E57A7D">
        <w:rPr>
          <w:u w:val="single"/>
        </w:rPr>
        <w:t>Īpaši piesardzības pasākumi vides aizsardzībai:</w:t>
      </w:r>
    </w:p>
    <w:p w14:paraId="5B8459D3" w14:textId="77777777" w:rsidR="00666588" w:rsidRPr="00E57A7D" w:rsidRDefault="00666588" w:rsidP="00666588"/>
    <w:p w14:paraId="7F76E431" w14:textId="2D3C6796" w:rsidR="00666588" w:rsidRPr="00E57A7D" w:rsidRDefault="00666588" w:rsidP="00666588">
      <w:r w:rsidRPr="00E57A7D">
        <w:t>Nav piemērojami.</w:t>
      </w:r>
    </w:p>
    <w:p w14:paraId="5F65B21C" w14:textId="77777777" w:rsidR="00666588" w:rsidRDefault="00666588">
      <w:pPr>
        <w:pStyle w:val="BodyText"/>
        <w:spacing w:before="7"/>
      </w:pPr>
    </w:p>
    <w:p w14:paraId="46E61C60" w14:textId="537806B4" w:rsidR="00DA1892" w:rsidRDefault="007D47E6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Blakusparādības</w:t>
      </w:r>
    </w:p>
    <w:p w14:paraId="764460FB" w14:textId="77777777" w:rsidR="00666588" w:rsidRDefault="00666588">
      <w:pPr>
        <w:pStyle w:val="BodyText"/>
        <w:spacing w:before="4"/>
        <w:rPr>
          <w:b/>
          <w:sz w:val="21"/>
        </w:rPr>
      </w:pPr>
    </w:p>
    <w:p w14:paraId="75117F82" w14:textId="528E8F86" w:rsidR="00666588" w:rsidRPr="00F6090F" w:rsidRDefault="00666588">
      <w:pPr>
        <w:pStyle w:val="BodyText"/>
        <w:spacing w:before="4"/>
        <w:rPr>
          <w:bCs/>
          <w:sz w:val="21"/>
        </w:rPr>
      </w:pPr>
      <w:r w:rsidRPr="00F6090F">
        <w:rPr>
          <w:bCs/>
          <w:sz w:val="21"/>
        </w:rPr>
        <w:t>Cūkas</w:t>
      </w:r>
      <w:r w:rsidR="00A039D2">
        <w:rPr>
          <w:bCs/>
          <w:sz w:val="21"/>
        </w:rPr>
        <w:t>:</w:t>
      </w:r>
    </w:p>
    <w:p w14:paraId="71077F54" w14:textId="77777777" w:rsidR="00666588" w:rsidRDefault="00666588">
      <w:pPr>
        <w:pStyle w:val="BodyText"/>
        <w:spacing w:before="4"/>
        <w:rPr>
          <w:b/>
          <w:sz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2"/>
      </w:tblGrid>
      <w:tr w:rsidR="00666588" w14:paraId="6643C7E2" w14:textId="77777777" w:rsidTr="00F059D3">
        <w:tc>
          <w:tcPr>
            <w:tcW w:w="2500" w:type="pct"/>
          </w:tcPr>
          <w:p w14:paraId="1D4D773F" w14:textId="3EA603C7" w:rsidR="00666588" w:rsidRPr="00E57A7D" w:rsidRDefault="00A039D2" w:rsidP="00F059D3">
            <w:pPr>
              <w:spacing w:before="60" w:after="60"/>
            </w:pPr>
            <w:r>
              <w:t>R</w:t>
            </w:r>
            <w:r w:rsidR="00666588" w:rsidRPr="00E57A7D">
              <w:t>eti</w:t>
            </w:r>
          </w:p>
          <w:p w14:paraId="3FE46D13" w14:textId="08845AEE" w:rsidR="00666588" w:rsidRPr="00E57A7D" w:rsidRDefault="00A039D2" w:rsidP="00F059D3">
            <w:pPr>
              <w:spacing w:before="60" w:after="60"/>
            </w:pPr>
            <w:r w:rsidRPr="00A039D2">
              <w:t>(1 līdz 10 dzīvniekiem/10 000 ārstētajiem dzīvniekiem):</w:t>
            </w:r>
          </w:p>
        </w:tc>
        <w:tc>
          <w:tcPr>
            <w:tcW w:w="2500" w:type="pct"/>
            <w:hideMark/>
          </w:tcPr>
          <w:p w14:paraId="65DD0AC9" w14:textId="3142A6EF" w:rsidR="00EC17E1" w:rsidRDefault="00EC17E1" w:rsidP="00F059D3">
            <w:pPr>
              <w:spacing w:before="60" w:after="60"/>
            </w:pPr>
            <w:r>
              <w:t>Reakcija injekcijas vietā</w:t>
            </w:r>
            <w:r w:rsidRPr="00F6090F">
              <w:rPr>
                <w:vertAlign w:val="superscript"/>
              </w:rPr>
              <w:t>1</w:t>
            </w:r>
          </w:p>
          <w:p w14:paraId="39394CCB" w14:textId="58A10EA9" w:rsidR="00666588" w:rsidRPr="00E57A7D" w:rsidRDefault="00A039D2" w:rsidP="00F059D3">
            <w:pPr>
              <w:spacing w:before="60" w:after="60"/>
              <w:rPr>
                <w:iCs/>
              </w:rPr>
            </w:pPr>
            <w:r>
              <w:t>Pastiprinātas jutības</w:t>
            </w:r>
            <w:r w:rsidR="00666588">
              <w:t xml:space="preserve"> reakcijas</w:t>
            </w:r>
            <w:r w:rsidR="00EC17E1" w:rsidRPr="00F6090F">
              <w:rPr>
                <w:vertAlign w:val="superscript"/>
              </w:rPr>
              <w:t>2</w:t>
            </w:r>
          </w:p>
        </w:tc>
      </w:tr>
      <w:tr w:rsidR="00FC68E1" w14:paraId="1078CE48" w14:textId="77777777" w:rsidTr="00F059D3">
        <w:tc>
          <w:tcPr>
            <w:tcW w:w="2500" w:type="pct"/>
          </w:tcPr>
          <w:p w14:paraId="41005039" w14:textId="1EA33F7E" w:rsidR="00FC68E1" w:rsidRDefault="00FC68E1" w:rsidP="00F059D3">
            <w:pPr>
              <w:spacing w:before="60" w:after="60"/>
            </w:pPr>
            <w:r>
              <w:t>Ļoti reti (&lt;1</w:t>
            </w:r>
            <w:r w:rsidRPr="00A039D2">
              <w:t xml:space="preserve"> dzīvniekiem/10 000 ārstētajiem dzīvniekiem</w:t>
            </w:r>
            <w:r>
              <w:t>, ieskaitot atsevišķus ziņojumus)</w:t>
            </w:r>
          </w:p>
        </w:tc>
        <w:tc>
          <w:tcPr>
            <w:tcW w:w="2500" w:type="pct"/>
          </w:tcPr>
          <w:p w14:paraId="44126350" w14:textId="17BA7761" w:rsidR="00FC68E1" w:rsidRDefault="00FC68E1" w:rsidP="00F059D3">
            <w:pPr>
              <w:spacing w:before="60" w:after="60"/>
            </w:pPr>
            <w:r>
              <w:t>Hipertermija</w:t>
            </w:r>
            <w:r w:rsidR="00EC17E1" w:rsidRPr="00F6090F">
              <w:rPr>
                <w:vertAlign w:val="superscript"/>
              </w:rPr>
              <w:t>3</w:t>
            </w:r>
          </w:p>
        </w:tc>
      </w:tr>
    </w:tbl>
    <w:p w14:paraId="077C7114" w14:textId="109CCA9E" w:rsidR="00EC17E1" w:rsidRPr="00CD2E94" w:rsidRDefault="00666588">
      <w:pPr>
        <w:pStyle w:val="BodyText"/>
        <w:spacing w:before="4"/>
        <w:rPr>
          <w:bCs/>
          <w:sz w:val="20"/>
          <w:szCs w:val="20"/>
        </w:rPr>
      </w:pPr>
      <w:r w:rsidRPr="00CD2E94">
        <w:rPr>
          <w:bCs/>
          <w:sz w:val="21"/>
          <w:vertAlign w:val="superscript"/>
        </w:rPr>
        <w:t>1</w:t>
      </w:r>
      <w:r>
        <w:rPr>
          <w:bCs/>
          <w:sz w:val="21"/>
        </w:rPr>
        <w:t xml:space="preserve"> </w:t>
      </w:r>
      <w:bookmarkStart w:id="0" w:name="_Hlk180090827"/>
      <w:r w:rsidR="007D7044" w:rsidRPr="00CD2E94">
        <w:rPr>
          <w:bCs/>
          <w:sz w:val="20"/>
          <w:szCs w:val="20"/>
        </w:rPr>
        <w:t xml:space="preserve">Nelielas, lokālas (līdz </w:t>
      </w:r>
      <w:r w:rsidR="00EC17E1" w:rsidRPr="00CD2E94">
        <w:rPr>
          <w:bCs/>
          <w:sz w:val="20"/>
          <w:szCs w:val="20"/>
        </w:rPr>
        <w:t>1,5</w:t>
      </w:r>
      <w:r w:rsidR="007D7044" w:rsidRPr="00CD2E94">
        <w:rPr>
          <w:bCs/>
          <w:sz w:val="20"/>
          <w:szCs w:val="20"/>
        </w:rPr>
        <w:t xml:space="preserve"> </w:t>
      </w:r>
      <w:r w:rsidR="00EC17E1" w:rsidRPr="00CD2E94">
        <w:rPr>
          <w:bCs/>
          <w:sz w:val="20"/>
          <w:szCs w:val="20"/>
        </w:rPr>
        <w:t>cm</w:t>
      </w:r>
      <w:r w:rsidR="007D7044" w:rsidRPr="00CD2E94">
        <w:rPr>
          <w:bCs/>
          <w:sz w:val="20"/>
          <w:szCs w:val="20"/>
        </w:rPr>
        <w:t xml:space="preserve"> diametrā), bez ietekmes uz dzīvnieka vispārējo veselības stāvokli vai produktivitāti.</w:t>
      </w:r>
      <w:bookmarkEnd w:id="0"/>
    </w:p>
    <w:p w14:paraId="32B8EB2F" w14:textId="528355D6" w:rsidR="00666588" w:rsidRPr="00F6090F" w:rsidRDefault="00EC17E1">
      <w:pPr>
        <w:pStyle w:val="BodyText"/>
        <w:spacing w:before="4"/>
        <w:rPr>
          <w:sz w:val="20"/>
          <w:szCs w:val="20"/>
        </w:rPr>
      </w:pPr>
      <w:r w:rsidRPr="00F6090F">
        <w:rPr>
          <w:sz w:val="20"/>
          <w:szCs w:val="20"/>
          <w:vertAlign w:val="superscript"/>
        </w:rPr>
        <w:t xml:space="preserve">2 </w:t>
      </w:r>
      <w:r w:rsidR="007D7044">
        <w:rPr>
          <w:sz w:val="20"/>
          <w:szCs w:val="20"/>
          <w:vertAlign w:val="superscript"/>
        </w:rPr>
        <w:t xml:space="preserve"> </w:t>
      </w:r>
      <w:r w:rsidR="00666588" w:rsidRPr="00F6090F">
        <w:rPr>
          <w:sz w:val="20"/>
          <w:szCs w:val="20"/>
        </w:rPr>
        <w:t xml:space="preserve">Īpaši tiem, kuri inficēti ar sarkanguļas ierosinātāju. </w:t>
      </w:r>
      <w:r w:rsidR="00A039D2" w:rsidRPr="00F6090F">
        <w:rPr>
          <w:sz w:val="20"/>
          <w:szCs w:val="20"/>
        </w:rPr>
        <w:t>Šādā</w:t>
      </w:r>
      <w:r w:rsidR="00666588" w:rsidRPr="00F6090F">
        <w:rPr>
          <w:sz w:val="20"/>
          <w:szCs w:val="20"/>
        </w:rPr>
        <w:t xml:space="preserve"> gadījumā nekavējoties vei</w:t>
      </w:r>
      <w:r w:rsidR="00A039D2" w:rsidRPr="00F6090F">
        <w:rPr>
          <w:sz w:val="20"/>
          <w:szCs w:val="20"/>
        </w:rPr>
        <w:t>kt</w:t>
      </w:r>
      <w:r w:rsidR="00666588" w:rsidRPr="00F6090F">
        <w:rPr>
          <w:sz w:val="20"/>
          <w:szCs w:val="20"/>
        </w:rPr>
        <w:t xml:space="preserve"> atbilstoš</w:t>
      </w:r>
      <w:r w:rsidR="00A039D2" w:rsidRPr="00F6090F">
        <w:rPr>
          <w:sz w:val="20"/>
          <w:szCs w:val="20"/>
        </w:rPr>
        <w:t>u</w:t>
      </w:r>
      <w:r w:rsidR="00666588" w:rsidRPr="00F6090F">
        <w:rPr>
          <w:sz w:val="20"/>
          <w:szCs w:val="20"/>
        </w:rPr>
        <w:t xml:space="preserve"> ārstēšan</w:t>
      </w:r>
      <w:r w:rsidR="00A039D2" w:rsidRPr="00F6090F">
        <w:rPr>
          <w:sz w:val="20"/>
          <w:szCs w:val="20"/>
        </w:rPr>
        <w:t>u</w:t>
      </w:r>
      <w:r w:rsidR="00666588" w:rsidRPr="00F6090F">
        <w:rPr>
          <w:sz w:val="20"/>
          <w:szCs w:val="20"/>
        </w:rPr>
        <w:t>.</w:t>
      </w:r>
    </w:p>
    <w:p w14:paraId="4C9CB3F0" w14:textId="7008F6BC" w:rsidR="00EC17E1" w:rsidRPr="00F6090F" w:rsidRDefault="00EC17E1">
      <w:pPr>
        <w:pStyle w:val="BodyText"/>
        <w:spacing w:before="4"/>
        <w:rPr>
          <w:sz w:val="20"/>
          <w:szCs w:val="20"/>
        </w:rPr>
      </w:pPr>
      <w:r w:rsidRPr="00F6090F">
        <w:rPr>
          <w:sz w:val="20"/>
          <w:szCs w:val="20"/>
          <w:vertAlign w:val="superscript"/>
        </w:rPr>
        <w:t xml:space="preserve">3 </w:t>
      </w:r>
      <w:r w:rsidR="007D7044">
        <w:rPr>
          <w:sz w:val="20"/>
          <w:szCs w:val="20"/>
          <w:vertAlign w:val="superscript"/>
        </w:rPr>
        <w:t xml:space="preserve"> </w:t>
      </w:r>
      <w:r w:rsidRPr="00F6090F">
        <w:rPr>
          <w:sz w:val="20"/>
          <w:szCs w:val="20"/>
        </w:rPr>
        <w:t>(&lt;0,2°C), kas normalizējas 1-2 dienu laikā pēc vakcinācijas.</w:t>
      </w:r>
    </w:p>
    <w:p w14:paraId="18333855" w14:textId="77777777" w:rsidR="00666588" w:rsidRDefault="00666588">
      <w:pPr>
        <w:pStyle w:val="BodyText"/>
        <w:spacing w:before="2"/>
      </w:pPr>
      <w:bookmarkStart w:id="1" w:name="_Hlk52971669"/>
    </w:p>
    <w:p w14:paraId="5F8F082F" w14:textId="70D17685" w:rsidR="00666588" w:rsidRDefault="00666588" w:rsidP="00DF49AF">
      <w:pPr>
        <w:pStyle w:val="BodyText"/>
        <w:spacing w:line="242" w:lineRule="auto"/>
        <w:ind w:right="318"/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tā vietējam pārstāvim, vai valsts kompetentajai iestādei, izmantojot </w:t>
      </w:r>
      <w:r>
        <w:t>nacionālo</w:t>
      </w:r>
      <w:r w:rsidRPr="00E57A7D">
        <w:t xml:space="preserve"> ziņošanas sistēmu. Attiecīgo kontaktinformāciju skatīt lietošanas instrukcijā</w:t>
      </w:r>
      <w:r>
        <w:t>.</w:t>
      </w:r>
    </w:p>
    <w:bookmarkEnd w:id="1"/>
    <w:p w14:paraId="65865763" w14:textId="77777777" w:rsidR="00DA1892" w:rsidRDefault="00DA1892">
      <w:pPr>
        <w:pStyle w:val="BodyText"/>
        <w:spacing w:before="2"/>
      </w:pPr>
    </w:p>
    <w:p w14:paraId="6DD3622E" w14:textId="77777777" w:rsidR="00DA1892" w:rsidRDefault="00B02FAD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spacing w:before="1"/>
        <w:ind w:hanging="568"/>
      </w:pPr>
      <w:r>
        <w:t>Lietošana grūsnības, laktācijas vai dēšanas</w:t>
      </w:r>
      <w:r>
        <w:rPr>
          <w:spacing w:val="-4"/>
        </w:rPr>
        <w:t xml:space="preserve"> </w:t>
      </w:r>
      <w:r>
        <w:t>laikā</w:t>
      </w:r>
    </w:p>
    <w:p w14:paraId="616A6A28" w14:textId="77777777" w:rsidR="00DA1892" w:rsidRDefault="00DA1892">
      <w:pPr>
        <w:pStyle w:val="BodyText"/>
        <w:spacing w:before="4"/>
        <w:rPr>
          <w:b/>
          <w:sz w:val="21"/>
        </w:rPr>
      </w:pPr>
    </w:p>
    <w:p w14:paraId="5F163A34" w14:textId="74EFBA28" w:rsidR="001135EA" w:rsidRPr="00F6090F" w:rsidRDefault="001135EA" w:rsidP="00865E13">
      <w:pPr>
        <w:pStyle w:val="BodyText"/>
        <w:jc w:val="both"/>
        <w:rPr>
          <w:u w:val="single"/>
        </w:rPr>
      </w:pPr>
      <w:r w:rsidRPr="00F6090F">
        <w:rPr>
          <w:u w:val="single"/>
        </w:rPr>
        <w:t>Grūsnība un laktācija:</w:t>
      </w:r>
    </w:p>
    <w:p w14:paraId="4A776CA7" w14:textId="0DCF26F5" w:rsidR="00DA1892" w:rsidRDefault="00B02FAD" w:rsidP="00F6090F">
      <w:pPr>
        <w:pStyle w:val="BodyText"/>
        <w:jc w:val="both"/>
      </w:pPr>
      <w:r>
        <w:t>Drīkst lietot grūsnības un laktācijas laikā.</w:t>
      </w:r>
    </w:p>
    <w:p w14:paraId="629020A0" w14:textId="77777777" w:rsidR="00DA1892" w:rsidRDefault="00B02FAD" w:rsidP="00F6090F">
      <w:pPr>
        <w:pStyle w:val="BodyText"/>
        <w:spacing w:before="2"/>
        <w:jc w:val="both"/>
      </w:pPr>
      <w:r>
        <w:t>Nav ieteicams lietot 3 nedēļas pēc apsēklošanas.</w:t>
      </w:r>
    </w:p>
    <w:p w14:paraId="4E4091C9" w14:textId="77777777" w:rsidR="00DA1892" w:rsidRDefault="00DA1892">
      <w:pPr>
        <w:pStyle w:val="BodyText"/>
        <w:spacing w:before="5"/>
      </w:pPr>
    </w:p>
    <w:p w14:paraId="1E25A8EF" w14:textId="77777777" w:rsidR="00DA1892" w:rsidRDefault="00B02FAD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Mijiedarbība ar citām zālēm un citi mijiedarbības</w:t>
      </w:r>
      <w:r>
        <w:rPr>
          <w:spacing w:val="-7"/>
        </w:rPr>
        <w:t xml:space="preserve"> </w:t>
      </w:r>
      <w:r>
        <w:t>veidi</w:t>
      </w:r>
    </w:p>
    <w:p w14:paraId="25CE954B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620A3135" w14:textId="3F3C99F9" w:rsidR="00DA1892" w:rsidRDefault="00B02FAD" w:rsidP="00DF49AF">
      <w:pPr>
        <w:pStyle w:val="BodyText"/>
        <w:ind w:right="312"/>
        <w:jc w:val="both"/>
      </w:pPr>
      <w:r>
        <w:t xml:space="preserve">Nav pieejama informācija par šīs vakcīnas drošumu un iedarbīgumu, </w:t>
      </w:r>
      <w:r w:rsidR="00922A4B">
        <w:t>kad</w:t>
      </w:r>
      <w:r>
        <w:t xml:space="preserve"> t</w:t>
      </w:r>
      <w:r w:rsidR="00865E13">
        <w:t>o</w:t>
      </w:r>
      <w:r w:rsidR="00922A4B">
        <w:t xml:space="preserve"> </w:t>
      </w:r>
      <w:r>
        <w:t xml:space="preserve">lieto </w:t>
      </w:r>
      <w:r w:rsidR="00922A4B">
        <w:t xml:space="preserve">kopā </w:t>
      </w:r>
      <w:r>
        <w:t>ar citām vakcīnām. Tā</w:t>
      </w:r>
      <w:r w:rsidR="00167963">
        <w:t xml:space="preserve">dēļ nav </w:t>
      </w:r>
      <w:r>
        <w:t>ie</w:t>
      </w:r>
      <w:r w:rsidR="00167963">
        <w:t xml:space="preserve">teicams </w:t>
      </w:r>
      <w:r>
        <w:t xml:space="preserve">lietot citas vakcīnas vismaz 14 dienas pirms vai pēc vakcinācijas ar </w:t>
      </w:r>
      <w:r w:rsidR="00865E13">
        <w:t>šo vakcīnu</w:t>
      </w:r>
      <w:r>
        <w:t>.</w:t>
      </w:r>
    </w:p>
    <w:p w14:paraId="3C0EB970" w14:textId="77777777" w:rsidR="00DA1892" w:rsidRDefault="00DA1892">
      <w:pPr>
        <w:pStyle w:val="BodyText"/>
        <w:spacing w:before="4"/>
      </w:pPr>
    </w:p>
    <w:p w14:paraId="1BECD44F" w14:textId="63869DED" w:rsidR="00DA1892" w:rsidRDefault="007D47E6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ind w:hanging="568"/>
      </w:pPr>
      <w:r>
        <w:t>Lietošanas veids un devas</w:t>
      </w:r>
    </w:p>
    <w:p w14:paraId="67998D46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08CDA793" w14:textId="77777777" w:rsidR="00DA1892" w:rsidRDefault="00B02FAD" w:rsidP="00DF49AF">
      <w:pPr>
        <w:pStyle w:val="BodyText"/>
        <w:jc w:val="both"/>
      </w:pPr>
      <w:r>
        <w:t>Intramuskulārai lietošanai.</w:t>
      </w:r>
    </w:p>
    <w:p w14:paraId="35AD76FA" w14:textId="3E657B05" w:rsidR="00BD37C0" w:rsidRDefault="00463C69" w:rsidP="00463C69">
      <w:pPr>
        <w:pStyle w:val="BodyText"/>
        <w:spacing w:line="252" w:lineRule="exact"/>
      </w:pPr>
      <w:r>
        <w:t>Pirms lietošanas rūpīgi saskalināt.</w:t>
      </w:r>
    </w:p>
    <w:p w14:paraId="4F0AC0FC" w14:textId="77777777" w:rsidR="00CD2E94" w:rsidRDefault="00CD2E94" w:rsidP="00463C69">
      <w:pPr>
        <w:pStyle w:val="BodyText"/>
        <w:spacing w:line="252" w:lineRule="exact"/>
      </w:pPr>
    </w:p>
    <w:p w14:paraId="7DB4316F" w14:textId="77777777" w:rsidR="00BD37C0" w:rsidRDefault="00BD37C0" w:rsidP="00BD37C0">
      <w:pPr>
        <w:pStyle w:val="BodyText"/>
        <w:ind w:right="236"/>
        <w:jc w:val="both"/>
      </w:pPr>
      <w:r>
        <w:lastRenderedPageBreak/>
        <w:t xml:space="preserve">Vienu devu (2 ml) ievadīt dziļi intramuskulāri kakla rajonā aiz auss, katram dzīvniekam no 6 mēnešu vecuma. </w:t>
      </w:r>
    </w:p>
    <w:p w14:paraId="35FA5390" w14:textId="77777777" w:rsidR="00463C69" w:rsidRDefault="00463C69" w:rsidP="00F6090F">
      <w:pPr>
        <w:pStyle w:val="BodyText"/>
        <w:spacing w:line="252" w:lineRule="exact"/>
      </w:pPr>
    </w:p>
    <w:p w14:paraId="30BDFCAE" w14:textId="4B028C1E" w:rsidR="00463C69" w:rsidRDefault="00463C69" w:rsidP="00463C69">
      <w:pPr>
        <w:pStyle w:val="BodyText"/>
        <w:ind w:right="313"/>
        <w:jc w:val="both"/>
      </w:pPr>
      <w:r>
        <w:t xml:space="preserve">Vakcīnas sagatavošanai un ievadīšanai lietot sterilus </w:t>
      </w:r>
      <w:r w:rsidR="00BD37C0">
        <w:rPr>
          <w:color w:val="000000"/>
        </w:rPr>
        <w:t>materiālus bez</w:t>
      </w:r>
      <w:r w:rsidR="00BD37C0" w:rsidRPr="00641FD9">
        <w:rPr>
          <w:color w:val="000000"/>
        </w:rPr>
        <w:t xml:space="preserve"> dezinfekcijas līdzekļ</w:t>
      </w:r>
      <w:r w:rsidR="00BD37C0">
        <w:rPr>
          <w:color w:val="000000"/>
        </w:rPr>
        <w:t>u</w:t>
      </w:r>
      <w:r w:rsidR="00BD37C0" w:rsidRPr="00641FD9">
        <w:rPr>
          <w:color w:val="000000"/>
        </w:rPr>
        <w:t xml:space="preserve"> un/vai antisepti</w:t>
      </w:r>
      <w:r w:rsidR="00BD37C0">
        <w:rPr>
          <w:color w:val="000000"/>
        </w:rPr>
        <w:t>sku līdzekļu paliekām</w:t>
      </w:r>
      <w:r w:rsidR="00BD37C0" w:rsidRPr="00641FD9">
        <w:rPr>
          <w:color w:val="000000"/>
        </w:rPr>
        <w:t>.</w:t>
      </w:r>
    </w:p>
    <w:p w14:paraId="290793A5" w14:textId="3F6EB67C" w:rsidR="00463C69" w:rsidRDefault="00463C69" w:rsidP="00F6090F">
      <w:pPr>
        <w:pStyle w:val="BodyText"/>
        <w:jc w:val="both"/>
      </w:pPr>
      <w:r>
        <w:t>Vakcinācijas laikā ievērot vispārpieņemtos aseptikas pasākumus.</w:t>
      </w:r>
    </w:p>
    <w:p w14:paraId="35B87DDD" w14:textId="77777777" w:rsidR="00DA1892" w:rsidRDefault="00DA1892" w:rsidP="00DF49AF">
      <w:pPr>
        <w:pStyle w:val="BodyText"/>
        <w:spacing w:before="10"/>
        <w:jc w:val="both"/>
        <w:rPr>
          <w:sz w:val="21"/>
        </w:rPr>
      </w:pPr>
    </w:p>
    <w:p w14:paraId="717308E8" w14:textId="77777777" w:rsidR="00DA1892" w:rsidRDefault="00B02FAD" w:rsidP="00F6090F">
      <w:pPr>
        <w:pStyle w:val="Heading1"/>
        <w:spacing w:before="6" w:line="250" w:lineRule="exact"/>
        <w:ind w:left="0" w:firstLine="0"/>
      </w:pPr>
      <w:r>
        <w:t>Primārā vakcinācija:</w:t>
      </w:r>
    </w:p>
    <w:p w14:paraId="0B85D165" w14:textId="0E8D017C" w:rsidR="00DA1892" w:rsidRDefault="00865E13" w:rsidP="00F6090F">
      <w:pPr>
        <w:pStyle w:val="BodyText"/>
        <w:spacing w:before="1"/>
        <w:jc w:val="both"/>
      </w:pPr>
      <w:r>
        <w:t>V</w:t>
      </w:r>
      <w:r w:rsidR="00B02FAD">
        <w:t xml:space="preserve">eikt 2 injekcijas ar 3 līdz 4 nedēļu intervālu, otro injekciju veikt </w:t>
      </w:r>
      <w:r w:rsidR="00B02FAD" w:rsidRPr="00217B89">
        <w:t xml:space="preserve">vismaz </w:t>
      </w:r>
      <w:r w:rsidR="00217B89" w:rsidRPr="00F6090F">
        <w:t>1</w:t>
      </w:r>
      <w:r w:rsidR="00B02FAD" w:rsidRPr="00217B89">
        <w:t xml:space="preserve"> nedēļ</w:t>
      </w:r>
      <w:r w:rsidR="00217B89" w:rsidRPr="00F6090F">
        <w:t>u</w:t>
      </w:r>
      <w:r w:rsidR="00B02FAD" w:rsidRPr="00217B89">
        <w:t xml:space="preserve"> pirms</w:t>
      </w:r>
      <w:r w:rsidR="00B02FAD">
        <w:t xml:space="preserve"> apsēklošanas.</w:t>
      </w:r>
    </w:p>
    <w:p w14:paraId="27BEC14C" w14:textId="77777777" w:rsidR="00DA1892" w:rsidRDefault="00DA1892">
      <w:pPr>
        <w:pStyle w:val="BodyText"/>
        <w:spacing w:before="1"/>
      </w:pPr>
    </w:p>
    <w:p w14:paraId="5C0A3D86" w14:textId="527EAE37" w:rsidR="00DA1892" w:rsidRDefault="00865E13" w:rsidP="00F6090F">
      <w:pPr>
        <w:pStyle w:val="BodyText"/>
        <w:spacing w:line="252" w:lineRule="exact"/>
      </w:pPr>
      <w:r>
        <w:rPr>
          <w:u w:val="single"/>
        </w:rPr>
        <w:t>J</w:t>
      </w:r>
      <w:r w:rsidR="00B02FAD">
        <w:rPr>
          <w:u w:val="single"/>
        </w:rPr>
        <w:t>a nav zināma maternālo antivielu klātbūtne pret cūku parvovirozi:</w:t>
      </w:r>
    </w:p>
    <w:p w14:paraId="0FE7315F" w14:textId="17FD7EBE" w:rsidR="00DA1892" w:rsidRDefault="00865E13" w:rsidP="00F6090F">
      <w:pPr>
        <w:pStyle w:val="BodyText"/>
        <w:ind w:right="236"/>
        <w:jc w:val="both"/>
      </w:pPr>
      <w:r>
        <w:t>P</w:t>
      </w:r>
      <w:r w:rsidR="00B02FAD">
        <w:t>rimāro vakcināciju</w:t>
      </w:r>
      <w:r>
        <w:t xml:space="preserve"> ieteicams</w:t>
      </w:r>
      <w:r w:rsidR="00B02FAD">
        <w:t xml:space="preserve"> veikt atsevišķi, lietojot Ruvax un Parvovax vakcīnas. Tād</w:t>
      </w:r>
      <w:r>
        <w:t>ē</w:t>
      </w:r>
      <w:r w:rsidR="00B02FAD">
        <w:t xml:space="preserve">jādi </w:t>
      </w:r>
      <w:r>
        <w:t>šī</w:t>
      </w:r>
      <w:r w:rsidR="00B02FAD">
        <w:t xml:space="preserve"> vakcīna tiek lietota tikai revakcinācijai.</w:t>
      </w:r>
    </w:p>
    <w:p w14:paraId="335DCE5F" w14:textId="77777777" w:rsidR="00DA1892" w:rsidRDefault="00DA1892">
      <w:pPr>
        <w:pStyle w:val="BodyText"/>
        <w:spacing w:before="4"/>
      </w:pPr>
    </w:p>
    <w:p w14:paraId="30C2E994" w14:textId="77777777" w:rsidR="00DA1892" w:rsidRDefault="00B02FAD" w:rsidP="00F6090F">
      <w:pPr>
        <w:pStyle w:val="Heading1"/>
        <w:spacing w:line="251" w:lineRule="exact"/>
        <w:ind w:left="0" w:firstLine="0"/>
      </w:pPr>
      <w:r>
        <w:t>Revakcinācija:</w:t>
      </w:r>
    </w:p>
    <w:p w14:paraId="4087AF27" w14:textId="72F3F1E6" w:rsidR="00DA1892" w:rsidRDefault="00002275" w:rsidP="00F6090F">
      <w:pPr>
        <w:pStyle w:val="BodyText"/>
        <w:spacing w:line="251" w:lineRule="exact"/>
        <w:jc w:val="both"/>
      </w:pPr>
      <w:r>
        <w:t>Viena vakcīnas</w:t>
      </w:r>
      <w:r w:rsidR="00B02FAD">
        <w:t xml:space="preserve"> dev</w:t>
      </w:r>
      <w:r>
        <w:t>a</w:t>
      </w:r>
      <w:r w:rsidR="00B02FAD">
        <w:t xml:space="preserve"> (2 ml) ik pēc 6 mēnešiem. Sivēnmātēm </w:t>
      </w:r>
      <w:r w:rsidR="00865E13">
        <w:t>–</w:t>
      </w:r>
      <w:r w:rsidR="00B02FAD">
        <w:t xml:space="preserve"> 1 nedēļu pirms sivēnu atšķiršanas.</w:t>
      </w:r>
    </w:p>
    <w:p w14:paraId="4BBA32E2" w14:textId="77777777" w:rsidR="00880C5D" w:rsidRDefault="00880C5D" w:rsidP="00002275">
      <w:pPr>
        <w:pStyle w:val="BodyText"/>
        <w:ind w:right="313"/>
        <w:jc w:val="both"/>
      </w:pPr>
    </w:p>
    <w:p w14:paraId="2FC730CA" w14:textId="6F883637" w:rsidR="00DA1892" w:rsidRDefault="00B02FAD">
      <w:pPr>
        <w:pStyle w:val="Heading1"/>
        <w:numPr>
          <w:ilvl w:val="1"/>
          <w:numId w:val="2"/>
        </w:numPr>
        <w:tabs>
          <w:tab w:val="left" w:pos="686"/>
        </w:tabs>
        <w:spacing w:before="73"/>
        <w:ind w:hanging="568"/>
      </w:pPr>
      <w:bookmarkStart w:id="2" w:name="_Hlk52867891"/>
      <w:r>
        <w:t>Pārdozēšana</w:t>
      </w:r>
      <w:r w:rsidR="007D47E6">
        <w:t>s simptomi (ārkārtas procedūras un antidoti, ja piemērojami)</w:t>
      </w:r>
    </w:p>
    <w:bookmarkEnd w:id="2"/>
    <w:p w14:paraId="07A77753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1BEA2282" w14:textId="1320E90E" w:rsidR="00DA1892" w:rsidRDefault="00880C5D" w:rsidP="00F6090F">
      <w:pPr>
        <w:pStyle w:val="BodyText"/>
        <w:jc w:val="both"/>
      </w:pPr>
      <w:r>
        <w:t>Pēc divkāršas devas ievadīšanas n</w:t>
      </w:r>
      <w:r w:rsidR="00B02FAD">
        <w:t xml:space="preserve">etika novērotas </w:t>
      </w:r>
      <w:r>
        <w:t xml:space="preserve">citas </w:t>
      </w:r>
      <w:r w:rsidR="00B02FAD">
        <w:t>blakusparādības</w:t>
      </w:r>
      <w:r>
        <w:t xml:space="preserve">, kā tikai tās, kas minētas </w:t>
      </w:r>
      <w:r w:rsidR="00463C69">
        <w:t>3</w:t>
      </w:r>
      <w:r>
        <w:t>.6. apakšpunktā</w:t>
      </w:r>
      <w:r w:rsidR="00B02FAD">
        <w:t>.</w:t>
      </w:r>
    </w:p>
    <w:p w14:paraId="073F8BB5" w14:textId="77777777" w:rsidR="007D47E6" w:rsidRDefault="007D47E6">
      <w:pPr>
        <w:pStyle w:val="BodyText"/>
        <w:spacing w:before="5"/>
      </w:pPr>
    </w:p>
    <w:p w14:paraId="09A4A738" w14:textId="1467A240" w:rsidR="007D47E6" w:rsidRDefault="007D47E6">
      <w:pPr>
        <w:pStyle w:val="Heading1"/>
        <w:numPr>
          <w:ilvl w:val="1"/>
          <w:numId w:val="2"/>
        </w:numPr>
        <w:tabs>
          <w:tab w:val="left" w:pos="686"/>
        </w:tabs>
        <w:ind w:hanging="568"/>
      </w:pPr>
      <w:r>
        <w:t xml:space="preserve">Īpaši lietošanas </w:t>
      </w:r>
      <w:r w:rsidRPr="006E49BF">
        <w:t>ierobežojumi un īpa</w:t>
      </w:r>
      <w:r w:rsidRPr="00E57A7D">
        <w:t xml:space="preserve">ši lietošanas nosacījumi, tostarp </w:t>
      </w:r>
      <w:r w:rsidRPr="00A44CC4">
        <w:t>antimikrobiāl</w:t>
      </w:r>
      <w:r>
        <w:t>o</w:t>
      </w:r>
      <w:r w:rsidRPr="00E57A7D">
        <w:t xml:space="preserve"> un pretparazītu veterināro zāļu</w:t>
      </w:r>
      <w:r w:rsidRPr="007D47E6">
        <w:t xml:space="preserve"> </w:t>
      </w:r>
      <w:r w:rsidRPr="00E57A7D">
        <w:t>ierobežojumi, lai ierobežotu rezistences veidošanās risku</w:t>
      </w:r>
    </w:p>
    <w:p w14:paraId="252E9759" w14:textId="77777777" w:rsidR="00865E13" w:rsidRDefault="00865E13" w:rsidP="007D47E6">
      <w:pPr>
        <w:pStyle w:val="Heading1"/>
        <w:tabs>
          <w:tab w:val="left" w:pos="686"/>
        </w:tabs>
        <w:ind w:firstLine="0"/>
      </w:pPr>
    </w:p>
    <w:p w14:paraId="7B831767" w14:textId="1A08DD1A" w:rsidR="00865E13" w:rsidRPr="00F6090F" w:rsidRDefault="00865E13" w:rsidP="00865E13">
      <w:pPr>
        <w:pStyle w:val="Heading1"/>
        <w:tabs>
          <w:tab w:val="left" w:pos="686"/>
        </w:tabs>
        <w:ind w:left="118" w:firstLine="0"/>
        <w:rPr>
          <w:b w:val="0"/>
          <w:bCs w:val="0"/>
        </w:rPr>
      </w:pPr>
      <w:r w:rsidRPr="00F6090F">
        <w:rPr>
          <w:b w:val="0"/>
          <w:bCs w:val="0"/>
        </w:rPr>
        <w:t xml:space="preserve">Drīkst ievadīt tikai praktizējošs veterinārārsts. </w:t>
      </w:r>
    </w:p>
    <w:p w14:paraId="631D9A87" w14:textId="77777777" w:rsidR="00865E13" w:rsidRDefault="00865E13" w:rsidP="00F6090F">
      <w:pPr>
        <w:pStyle w:val="Heading1"/>
        <w:tabs>
          <w:tab w:val="left" w:pos="686"/>
        </w:tabs>
        <w:ind w:left="118" w:firstLine="0"/>
      </w:pPr>
    </w:p>
    <w:p w14:paraId="003A9F09" w14:textId="4E010259" w:rsidR="00DA1892" w:rsidRDefault="00B02FAD">
      <w:pPr>
        <w:pStyle w:val="Heading1"/>
        <w:numPr>
          <w:ilvl w:val="1"/>
          <w:numId w:val="2"/>
        </w:numPr>
        <w:tabs>
          <w:tab w:val="left" w:pos="686"/>
        </w:tabs>
        <w:ind w:hanging="568"/>
      </w:pPr>
      <w:r>
        <w:t>Ierobežojumu periods</w:t>
      </w:r>
    </w:p>
    <w:p w14:paraId="63F3CC86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1AFA09A0" w14:textId="77777777" w:rsidR="00DA1892" w:rsidRDefault="00B02FAD">
      <w:pPr>
        <w:pStyle w:val="BodyText"/>
        <w:spacing w:before="1"/>
        <w:ind w:left="118"/>
      </w:pPr>
      <w:r>
        <w:t>Nulle dienas.</w:t>
      </w:r>
    </w:p>
    <w:p w14:paraId="054FF1EE" w14:textId="77777777" w:rsidR="00DA1892" w:rsidRDefault="00DA1892">
      <w:pPr>
        <w:pStyle w:val="BodyText"/>
        <w:rPr>
          <w:sz w:val="24"/>
        </w:rPr>
      </w:pPr>
    </w:p>
    <w:p w14:paraId="6700F0C7" w14:textId="77777777" w:rsidR="00DA1892" w:rsidRDefault="00DA1892">
      <w:pPr>
        <w:pStyle w:val="BodyText"/>
        <w:spacing w:before="4"/>
        <w:rPr>
          <w:sz w:val="20"/>
        </w:rPr>
      </w:pPr>
    </w:p>
    <w:p w14:paraId="2A2200C6" w14:textId="77777777" w:rsidR="00DA1892" w:rsidRDefault="00B02FAD">
      <w:pPr>
        <w:pStyle w:val="Heading1"/>
        <w:numPr>
          <w:ilvl w:val="0"/>
          <w:numId w:val="2"/>
        </w:numPr>
        <w:tabs>
          <w:tab w:val="left" w:pos="685"/>
          <w:tab w:val="left" w:pos="686"/>
        </w:tabs>
        <w:ind w:left="685" w:hanging="570"/>
      </w:pPr>
      <w:r>
        <w:t>IMUNOLOĢISKĀS</w:t>
      </w:r>
      <w:r>
        <w:rPr>
          <w:spacing w:val="-4"/>
        </w:rPr>
        <w:t xml:space="preserve"> </w:t>
      </w:r>
      <w:r>
        <w:t>ĪPAŠĪBAS</w:t>
      </w:r>
    </w:p>
    <w:p w14:paraId="758476C8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75CDC21A" w14:textId="5DF16A31" w:rsidR="00DA1892" w:rsidRPr="00590A3B" w:rsidRDefault="00463C69" w:rsidP="00F6090F">
      <w:pPr>
        <w:pStyle w:val="Style1"/>
        <w:rPr>
          <w:bCs/>
        </w:rPr>
      </w:pPr>
      <w:r w:rsidRPr="00673639">
        <w:t>4.1.</w:t>
      </w:r>
      <w:r w:rsidRPr="00673639">
        <w:tab/>
      </w:r>
      <w:r w:rsidRPr="00E57A7D">
        <w:t>ATĶvet kods:</w:t>
      </w:r>
      <w:r w:rsidR="00B02FAD">
        <w:t xml:space="preserve"> </w:t>
      </w:r>
      <w:r w:rsidR="00B02FAD" w:rsidRPr="00F6090F">
        <w:rPr>
          <w:b w:val="0"/>
          <w:bCs/>
        </w:rPr>
        <w:t>QI09AL01.</w:t>
      </w:r>
    </w:p>
    <w:p w14:paraId="719C4B90" w14:textId="77777777" w:rsidR="00DA1892" w:rsidRDefault="00DA1892">
      <w:pPr>
        <w:pStyle w:val="BodyText"/>
        <w:spacing w:before="11"/>
        <w:rPr>
          <w:sz w:val="21"/>
        </w:rPr>
      </w:pPr>
    </w:p>
    <w:p w14:paraId="317691E2" w14:textId="28653C6E" w:rsidR="00880C5D" w:rsidRDefault="00880C5D">
      <w:pPr>
        <w:pStyle w:val="BodyText"/>
        <w:spacing w:before="11"/>
        <w:rPr>
          <w:sz w:val="21"/>
        </w:rPr>
      </w:pPr>
      <w:r>
        <w:rPr>
          <w:sz w:val="21"/>
        </w:rPr>
        <w:t xml:space="preserve">Šī ir inaktivēta, adjuvēta vakcīna cūkām pret parvovīrusu un cūku sarkanguļu. </w:t>
      </w:r>
    </w:p>
    <w:p w14:paraId="234749C3" w14:textId="7370E323" w:rsidR="00DD5CBE" w:rsidRDefault="00B02FAD" w:rsidP="00DF49AF">
      <w:pPr>
        <w:pStyle w:val="BodyText"/>
        <w:ind w:right="361"/>
        <w:jc w:val="both"/>
      </w:pPr>
      <w:r>
        <w:t>Vakcīna ierosina aktīv</w:t>
      </w:r>
      <w:r w:rsidR="00880C5D">
        <w:t>o</w:t>
      </w:r>
      <w:r>
        <w:t xml:space="preserve"> imunitāti pret </w:t>
      </w:r>
      <w:r>
        <w:rPr>
          <w:i/>
        </w:rPr>
        <w:t>Erysipelothrix rhusiopathiae</w:t>
      </w:r>
      <w:r>
        <w:t>, k</w:t>
      </w:r>
      <w:r w:rsidR="00DD5CBE">
        <w:t>as pierādīts provokācijas pētījumos ar</w:t>
      </w:r>
      <w:r>
        <w:t xml:space="preserve"> 1a, 1b un 2</w:t>
      </w:r>
      <w:r w:rsidR="00DD5CBE">
        <w:t>.</w:t>
      </w:r>
      <w:r w:rsidR="00DD5CBE" w:rsidRPr="00DD5CBE">
        <w:t xml:space="preserve"> </w:t>
      </w:r>
      <w:r w:rsidR="00DD5CBE">
        <w:t>serotipu.</w:t>
      </w:r>
    </w:p>
    <w:p w14:paraId="140BD7B7" w14:textId="79CE5D20" w:rsidR="00DA1892" w:rsidRDefault="00DD5CBE" w:rsidP="00DF49AF">
      <w:pPr>
        <w:pStyle w:val="BodyText"/>
        <w:ind w:right="361"/>
        <w:jc w:val="both"/>
      </w:pPr>
      <w:r>
        <w:t>Vakcīna ierosina aktīvo imunitāti</w:t>
      </w:r>
      <w:r w:rsidR="00B02FAD">
        <w:t xml:space="preserve"> pret cūku parvovirozi, k</w:t>
      </w:r>
      <w:r>
        <w:t>as pierādīts provokācijas pētījumos un</w:t>
      </w:r>
      <w:r w:rsidR="00B02FAD">
        <w:t xml:space="preserve"> ar hemaglutināciju inhibējošo antivielu</w:t>
      </w:r>
      <w:r w:rsidR="00B02FAD">
        <w:rPr>
          <w:spacing w:val="-7"/>
        </w:rPr>
        <w:t xml:space="preserve"> </w:t>
      </w:r>
      <w:r w:rsidR="00B02FAD">
        <w:t>klātbūtni.</w:t>
      </w:r>
    </w:p>
    <w:p w14:paraId="255F3976" w14:textId="77777777" w:rsidR="00DA1892" w:rsidRDefault="00DA1892">
      <w:pPr>
        <w:pStyle w:val="BodyText"/>
        <w:rPr>
          <w:sz w:val="24"/>
        </w:rPr>
      </w:pPr>
    </w:p>
    <w:p w14:paraId="512C1D43" w14:textId="77777777" w:rsidR="00DA1892" w:rsidRDefault="00DA1892">
      <w:pPr>
        <w:pStyle w:val="BodyText"/>
        <w:spacing w:before="6"/>
        <w:rPr>
          <w:sz w:val="20"/>
        </w:rPr>
      </w:pPr>
    </w:p>
    <w:p w14:paraId="246B726D" w14:textId="77777777" w:rsidR="00DA1892" w:rsidRDefault="00B02FAD">
      <w:pPr>
        <w:pStyle w:val="Heading1"/>
        <w:numPr>
          <w:ilvl w:val="0"/>
          <w:numId w:val="2"/>
        </w:numPr>
        <w:tabs>
          <w:tab w:val="left" w:pos="685"/>
          <w:tab w:val="left" w:pos="686"/>
        </w:tabs>
        <w:ind w:left="685" w:hanging="568"/>
      </w:pPr>
      <w:r>
        <w:t>FARMACEITISKĀ</w:t>
      </w:r>
      <w:r>
        <w:rPr>
          <w:spacing w:val="-2"/>
        </w:rPr>
        <w:t xml:space="preserve"> </w:t>
      </w:r>
      <w:r>
        <w:t>INFORMĀCIJA</w:t>
      </w:r>
    </w:p>
    <w:p w14:paraId="0B989C8E" w14:textId="77777777" w:rsidR="00DA1892" w:rsidRDefault="00DA1892">
      <w:pPr>
        <w:pStyle w:val="BodyText"/>
        <w:spacing w:before="6"/>
      </w:pPr>
    </w:p>
    <w:p w14:paraId="78BA9CCB" w14:textId="77777777" w:rsidR="00DA1892" w:rsidRDefault="00B02FAD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spacing w:before="1"/>
        <w:ind w:hanging="568"/>
      </w:pPr>
      <w:r>
        <w:t>Būtiska</w:t>
      </w:r>
      <w:r>
        <w:rPr>
          <w:spacing w:val="-1"/>
        </w:rPr>
        <w:t xml:space="preserve"> </w:t>
      </w:r>
      <w:r>
        <w:t>nesaderība</w:t>
      </w:r>
    </w:p>
    <w:p w14:paraId="2A1E1434" w14:textId="77777777" w:rsidR="00DA1892" w:rsidRDefault="00DA1892">
      <w:pPr>
        <w:pStyle w:val="BodyText"/>
        <w:spacing w:before="4"/>
        <w:rPr>
          <w:b/>
          <w:sz w:val="21"/>
        </w:rPr>
      </w:pPr>
    </w:p>
    <w:p w14:paraId="5EF9DD7D" w14:textId="77777777" w:rsidR="00DA1892" w:rsidRDefault="00B02FAD">
      <w:pPr>
        <w:pStyle w:val="BodyText"/>
        <w:ind w:left="118"/>
      </w:pPr>
      <w:r>
        <w:t>Nelietot maisījumā ar citām vakcīnām vai imunoloģiskajām veterinārajām zālēm.</w:t>
      </w:r>
    </w:p>
    <w:p w14:paraId="32B2F301" w14:textId="77777777" w:rsidR="00DA1892" w:rsidRDefault="00DA1892">
      <w:pPr>
        <w:pStyle w:val="BodyText"/>
        <w:spacing w:before="5"/>
      </w:pPr>
    </w:p>
    <w:p w14:paraId="16214B1A" w14:textId="77777777" w:rsidR="00DA1892" w:rsidRDefault="00B02FAD">
      <w:pPr>
        <w:pStyle w:val="Heading1"/>
        <w:numPr>
          <w:ilvl w:val="1"/>
          <w:numId w:val="2"/>
        </w:numPr>
        <w:tabs>
          <w:tab w:val="left" w:pos="685"/>
          <w:tab w:val="left" w:pos="686"/>
        </w:tabs>
        <w:spacing w:before="1"/>
        <w:ind w:hanging="568"/>
      </w:pPr>
      <w:r>
        <w:t>Derīguma</w:t>
      </w:r>
      <w:r>
        <w:rPr>
          <w:spacing w:val="-1"/>
        </w:rPr>
        <w:t xml:space="preserve"> </w:t>
      </w:r>
      <w:r>
        <w:t>termiņš</w:t>
      </w:r>
    </w:p>
    <w:p w14:paraId="164AE0D7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55CBB7E4" w14:textId="77777777" w:rsidR="00865E13" w:rsidRDefault="00B02FAD">
      <w:pPr>
        <w:pStyle w:val="BodyText"/>
        <w:ind w:left="118" w:right="154"/>
      </w:pPr>
      <w:r>
        <w:t xml:space="preserve">Veterināro zāļu derīguma termiņš izplatīšanai paredzētajā iepakojumā: 2 gadi. </w:t>
      </w:r>
    </w:p>
    <w:p w14:paraId="51A05B04" w14:textId="5D7FF2F5" w:rsidR="00DA1892" w:rsidRDefault="00B02FAD" w:rsidP="00F6090F">
      <w:pPr>
        <w:pStyle w:val="BodyText"/>
        <w:ind w:left="118" w:right="154"/>
      </w:pPr>
      <w:r>
        <w:t>Derīguma termiņš pēc pirm</w:t>
      </w:r>
      <w:r w:rsidR="007D47E6">
        <w:t>reizējas</w:t>
      </w:r>
      <w:r>
        <w:t xml:space="preserve"> tiešā iepakojuma atvēršanas: izlietot nekavējoties.</w:t>
      </w:r>
    </w:p>
    <w:p w14:paraId="379D9B07" w14:textId="77777777" w:rsidR="00544AD0" w:rsidRDefault="00544AD0">
      <w:pPr>
        <w:pStyle w:val="Heading1"/>
        <w:tabs>
          <w:tab w:val="left" w:pos="685"/>
        </w:tabs>
        <w:ind w:left="118" w:firstLine="0"/>
      </w:pPr>
    </w:p>
    <w:p w14:paraId="4E511B57" w14:textId="55B26370" w:rsidR="00DA1892" w:rsidRDefault="00463C69">
      <w:pPr>
        <w:pStyle w:val="Heading1"/>
        <w:tabs>
          <w:tab w:val="left" w:pos="685"/>
        </w:tabs>
        <w:ind w:left="118" w:firstLine="0"/>
      </w:pPr>
      <w:r>
        <w:t xml:space="preserve">5.3.  </w:t>
      </w:r>
      <w:r w:rsidR="00B02FAD">
        <w:tab/>
        <w:t>Īpaši uzglabāšanas nosacījumi</w:t>
      </w:r>
    </w:p>
    <w:p w14:paraId="1892A748" w14:textId="77777777" w:rsidR="00DA1892" w:rsidRDefault="00DA1892">
      <w:pPr>
        <w:pStyle w:val="BodyText"/>
        <w:spacing w:before="8"/>
        <w:rPr>
          <w:b/>
          <w:sz w:val="21"/>
        </w:rPr>
      </w:pPr>
    </w:p>
    <w:p w14:paraId="78F59870" w14:textId="66DBC6BA" w:rsidR="007D47E6" w:rsidRDefault="007D47E6" w:rsidP="00A66FB4">
      <w:pPr>
        <w:pStyle w:val="BodyText"/>
        <w:spacing w:before="1"/>
      </w:pPr>
      <w:r w:rsidRPr="00E57A7D">
        <w:t>Uzglabāt ledusskapī</w:t>
      </w:r>
      <w:r w:rsidR="00CD2E94">
        <w:t xml:space="preserve"> </w:t>
      </w:r>
      <w:r w:rsidRPr="00E57A7D">
        <w:t>(</w:t>
      </w:r>
      <w:bookmarkStart w:id="3" w:name="_Hlk180494381"/>
      <w:r w:rsidRPr="00E57A7D">
        <w:t>2 </w:t>
      </w:r>
      <w:bookmarkStart w:id="4" w:name="_Hlk180495322"/>
      <w:r w:rsidRPr="00886A5F">
        <w:t>°</w:t>
      </w:r>
      <w:r w:rsidRPr="00E57A7D">
        <w:t>C </w:t>
      </w:r>
      <w:bookmarkEnd w:id="4"/>
      <w:r w:rsidRPr="00E57A7D">
        <w:t>– 8 </w:t>
      </w:r>
      <w:r w:rsidRPr="00886A5F">
        <w:t>°</w:t>
      </w:r>
      <w:r w:rsidRPr="00E57A7D">
        <w:t>C</w:t>
      </w:r>
      <w:bookmarkEnd w:id="3"/>
      <w:r w:rsidRPr="00E57A7D">
        <w:t>).</w:t>
      </w:r>
    </w:p>
    <w:p w14:paraId="4D28445B" w14:textId="084408C2" w:rsidR="00DA1892" w:rsidRDefault="00B02FAD" w:rsidP="00CD2E94">
      <w:pPr>
        <w:pStyle w:val="BodyText"/>
        <w:spacing w:before="1"/>
        <w:ind w:right="6207"/>
      </w:pPr>
      <w:r>
        <w:lastRenderedPageBreak/>
        <w:t>Sargāt no gaismas.</w:t>
      </w:r>
    </w:p>
    <w:p w14:paraId="1CD330AD" w14:textId="77777777" w:rsidR="00DA1892" w:rsidRDefault="00DA1892">
      <w:pPr>
        <w:pStyle w:val="BodyText"/>
        <w:spacing w:before="3"/>
      </w:pPr>
    </w:p>
    <w:p w14:paraId="6CFF199D" w14:textId="65A1BB03" w:rsidR="00DA1892" w:rsidRDefault="00C42A94" w:rsidP="00F6090F">
      <w:pPr>
        <w:pStyle w:val="Heading1"/>
        <w:numPr>
          <w:ilvl w:val="1"/>
          <w:numId w:val="3"/>
        </w:numPr>
        <w:tabs>
          <w:tab w:val="left" w:pos="451"/>
        </w:tabs>
      </w:pPr>
      <w:r>
        <w:t xml:space="preserve">    </w:t>
      </w:r>
      <w:r w:rsidR="00B02FAD">
        <w:t>Tiešā iepakojuma veids un</w:t>
      </w:r>
      <w:r w:rsidR="00B02FAD">
        <w:rPr>
          <w:spacing w:val="-1"/>
        </w:rPr>
        <w:t xml:space="preserve"> </w:t>
      </w:r>
      <w:r w:rsidR="00B02FAD">
        <w:t>saturs</w:t>
      </w:r>
    </w:p>
    <w:p w14:paraId="118681CA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09270036" w14:textId="59AF552D" w:rsidR="00AA5F4E" w:rsidRPr="00F6090F" w:rsidRDefault="00AA5F4E">
      <w:pPr>
        <w:pStyle w:val="BodyText"/>
        <w:spacing w:before="7"/>
        <w:rPr>
          <w:bCs/>
          <w:sz w:val="21"/>
          <w:u w:val="single"/>
        </w:rPr>
      </w:pPr>
      <w:r w:rsidRPr="00F6090F">
        <w:rPr>
          <w:bCs/>
          <w:sz w:val="21"/>
          <w:u w:val="single"/>
        </w:rPr>
        <w:t>Tieš</w:t>
      </w:r>
      <w:r w:rsidR="00FC060E" w:rsidRPr="00F6090F">
        <w:rPr>
          <w:bCs/>
          <w:sz w:val="21"/>
          <w:u w:val="single"/>
        </w:rPr>
        <w:t>ā</w:t>
      </w:r>
      <w:r w:rsidRPr="00F6090F">
        <w:rPr>
          <w:bCs/>
          <w:sz w:val="21"/>
          <w:u w:val="single"/>
        </w:rPr>
        <w:t xml:space="preserve"> iepakojum</w:t>
      </w:r>
      <w:r w:rsidR="00FC060E" w:rsidRPr="00F6090F">
        <w:rPr>
          <w:bCs/>
          <w:sz w:val="21"/>
          <w:u w:val="single"/>
        </w:rPr>
        <w:t>a veids:</w:t>
      </w:r>
    </w:p>
    <w:p w14:paraId="702DEFA2" w14:textId="7B7C4C29" w:rsidR="00DA1892" w:rsidRPr="00223217" w:rsidRDefault="00B02FAD" w:rsidP="00AA5F4E">
      <w:pPr>
        <w:pStyle w:val="BodyText"/>
        <w:spacing w:line="252" w:lineRule="exact"/>
        <w:jc w:val="both"/>
      </w:pPr>
      <w:r w:rsidRPr="00223217">
        <w:t xml:space="preserve">I tipa stikla </w:t>
      </w:r>
      <w:r w:rsidR="00ED3FFA" w:rsidRPr="00223217">
        <w:t>vai zema blīvuma polietilēna (</w:t>
      </w:r>
      <w:r w:rsidR="00B95619" w:rsidRPr="00223217">
        <w:t>ZB</w:t>
      </w:r>
      <w:r w:rsidR="00ED3FFA" w:rsidRPr="00223217">
        <w:t xml:space="preserve">PE) </w:t>
      </w:r>
      <w:r w:rsidRPr="00223217">
        <w:t>flakon</w:t>
      </w:r>
      <w:r w:rsidR="00994A8E" w:rsidRPr="00223217">
        <w:t>s, kas</w:t>
      </w:r>
      <w:r w:rsidRPr="00223217">
        <w:t xml:space="preserve"> noslēgt</w:t>
      </w:r>
      <w:r w:rsidR="00994A8E" w:rsidRPr="00223217">
        <w:t>s</w:t>
      </w:r>
      <w:r w:rsidRPr="00223217">
        <w:t xml:space="preserve"> ar brombutila aizbāzni</w:t>
      </w:r>
      <w:r w:rsidR="00ED3FFA" w:rsidRPr="00223217">
        <w:t>, alumīnija vai alumīnija plastikāta vāciņu</w:t>
      </w:r>
      <w:r w:rsidR="00217B89" w:rsidRPr="00223217">
        <w:t xml:space="preserve">. </w:t>
      </w:r>
    </w:p>
    <w:p w14:paraId="1F18E632" w14:textId="77777777" w:rsidR="00AA5F4E" w:rsidRPr="00F6090F" w:rsidRDefault="00AA5F4E" w:rsidP="00AA5F4E">
      <w:pPr>
        <w:pStyle w:val="BodyText"/>
        <w:spacing w:line="252" w:lineRule="exact"/>
        <w:jc w:val="both"/>
        <w:rPr>
          <w:highlight w:val="yellow"/>
        </w:rPr>
      </w:pPr>
    </w:p>
    <w:p w14:paraId="0D0AC96A" w14:textId="5AD58CC4" w:rsidR="00AA5F4E" w:rsidRPr="00CD2E94" w:rsidRDefault="00AA5F4E" w:rsidP="00AA5F4E">
      <w:pPr>
        <w:pStyle w:val="BodyText"/>
        <w:spacing w:line="252" w:lineRule="exact"/>
        <w:jc w:val="both"/>
      </w:pPr>
      <w:bookmarkStart w:id="5" w:name="_Hlk180090064"/>
      <w:r w:rsidRPr="00CD2E94">
        <w:rPr>
          <w:u w:val="single"/>
        </w:rPr>
        <w:t>Izplatīšanai paredzēt</w:t>
      </w:r>
      <w:r w:rsidR="00994A8E" w:rsidRPr="00CD2E94">
        <w:rPr>
          <w:u w:val="single"/>
        </w:rPr>
        <w:t>ie</w:t>
      </w:r>
      <w:r w:rsidRPr="00CD2E94">
        <w:rPr>
          <w:u w:val="single"/>
        </w:rPr>
        <w:t xml:space="preserve"> iepakojum</w:t>
      </w:r>
      <w:r w:rsidR="00994A8E" w:rsidRPr="00CD2E94">
        <w:rPr>
          <w:u w:val="single"/>
        </w:rPr>
        <w:t>i</w:t>
      </w:r>
      <w:r w:rsidR="004179C6" w:rsidRPr="00CD2E94">
        <w:rPr>
          <w:u w:val="single"/>
        </w:rPr>
        <w:t>:</w:t>
      </w:r>
    </w:p>
    <w:p w14:paraId="48F5C214" w14:textId="7BFE589D" w:rsidR="00217B89" w:rsidRPr="00CD2E94" w:rsidRDefault="00994A8E" w:rsidP="00CD2E94">
      <w:pPr>
        <w:tabs>
          <w:tab w:val="left" w:pos="838"/>
          <w:tab w:val="left" w:pos="839"/>
        </w:tabs>
        <w:spacing w:line="268" w:lineRule="exact"/>
      </w:pPr>
      <w:r w:rsidRPr="00CD2E94">
        <w:t xml:space="preserve">Kartona kastītē 1 </w:t>
      </w:r>
      <w:r w:rsidR="00223217" w:rsidRPr="00CD2E94">
        <w:t xml:space="preserve">stikla </w:t>
      </w:r>
      <w:r w:rsidRPr="00CD2E94">
        <w:t xml:space="preserve">flakons ar </w:t>
      </w:r>
      <w:r w:rsidR="00217B89" w:rsidRPr="00CD2E94">
        <w:t>1 dev</w:t>
      </w:r>
      <w:r w:rsidRPr="00CD2E94">
        <w:t>u</w:t>
      </w:r>
      <w:r w:rsidR="00223217" w:rsidRPr="00CD2E94">
        <w:t>.</w:t>
      </w:r>
    </w:p>
    <w:p w14:paraId="172363BE" w14:textId="1F0A070A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10 stikla flakoni ar </w:t>
      </w:r>
      <w:r w:rsidR="00217B89" w:rsidRPr="00CD2E94">
        <w:t>1 dev</w:t>
      </w:r>
      <w:r w:rsidRPr="00CD2E94">
        <w:t>u</w:t>
      </w:r>
      <w:r w:rsidR="00217B89" w:rsidRPr="00CD2E94">
        <w:t>.</w:t>
      </w:r>
    </w:p>
    <w:p w14:paraId="43B627C5" w14:textId="0DA383C3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 stikla flakons ar </w:t>
      </w:r>
      <w:r w:rsidR="00217B89" w:rsidRPr="00CD2E94">
        <w:t>2 dev</w:t>
      </w:r>
      <w:r w:rsidRPr="00CD2E94">
        <w:t>ām</w:t>
      </w:r>
      <w:r w:rsidR="00217B89" w:rsidRPr="00CD2E94">
        <w:t>.</w:t>
      </w:r>
    </w:p>
    <w:p w14:paraId="3E208FCD" w14:textId="2CECDBF8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 stikla flakons ar </w:t>
      </w:r>
      <w:r w:rsidR="00217B89" w:rsidRPr="00CD2E94">
        <w:t>5 de</w:t>
      </w:r>
      <w:r w:rsidRPr="00CD2E94">
        <w:t>vām</w:t>
      </w:r>
      <w:r w:rsidR="00217B89" w:rsidRPr="00CD2E94">
        <w:t>.</w:t>
      </w:r>
    </w:p>
    <w:p w14:paraId="02398025" w14:textId="229FEDE4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 stikla flakons ar </w:t>
      </w:r>
      <w:r w:rsidR="00217B89" w:rsidRPr="00CD2E94">
        <w:t>10 de</w:t>
      </w:r>
      <w:r w:rsidRPr="00CD2E94">
        <w:t>vām</w:t>
      </w:r>
      <w:r w:rsidR="00217B89" w:rsidRPr="00CD2E94">
        <w:t>.</w:t>
      </w:r>
    </w:p>
    <w:p w14:paraId="72F5C8A8" w14:textId="7063B411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 stikla flakons ar </w:t>
      </w:r>
      <w:r w:rsidR="00217B89" w:rsidRPr="00CD2E94">
        <w:t>25 dev</w:t>
      </w:r>
      <w:r w:rsidRPr="00CD2E94">
        <w:t>ām</w:t>
      </w:r>
      <w:r w:rsidR="00217B89" w:rsidRPr="00CD2E94">
        <w:t>.</w:t>
      </w:r>
    </w:p>
    <w:p w14:paraId="5A1FBE3B" w14:textId="27EC0276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 stikla flakons ar </w:t>
      </w:r>
      <w:r w:rsidR="00217B89" w:rsidRPr="00CD2E94">
        <w:t>50 dev</w:t>
      </w:r>
      <w:r w:rsidRPr="00CD2E94">
        <w:t>ām</w:t>
      </w:r>
      <w:r w:rsidR="00217B89" w:rsidRPr="00CD2E94">
        <w:t>.</w:t>
      </w:r>
    </w:p>
    <w:p w14:paraId="0ED1CF1A" w14:textId="0EAE7797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 ZBPE flakons ar </w:t>
      </w:r>
      <w:r w:rsidR="00217B89" w:rsidRPr="00CD2E94">
        <w:t>50 dev</w:t>
      </w:r>
      <w:r w:rsidRPr="00CD2E94">
        <w:t>ām</w:t>
      </w:r>
      <w:r w:rsidR="00217B89" w:rsidRPr="00CD2E94">
        <w:t>.</w:t>
      </w:r>
    </w:p>
    <w:p w14:paraId="2202E0FA" w14:textId="69AE0875" w:rsidR="00217B89" w:rsidRPr="00CD2E94" w:rsidRDefault="00223217" w:rsidP="00CD2E94">
      <w:pPr>
        <w:tabs>
          <w:tab w:val="left" w:pos="838"/>
          <w:tab w:val="left" w:pos="839"/>
        </w:tabs>
        <w:spacing w:line="269" w:lineRule="exact"/>
      </w:pPr>
      <w:r w:rsidRPr="00CD2E94">
        <w:t xml:space="preserve">Kartona kastītē 1 stikla flakons ar </w:t>
      </w:r>
      <w:r w:rsidR="00217B89" w:rsidRPr="00CD2E94">
        <w:t>100 dev</w:t>
      </w:r>
      <w:r w:rsidRPr="00CD2E94">
        <w:t>ām</w:t>
      </w:r>
      <w:r w:rsidR="00217B89" w:rsidRPr="00CD2E94">
        <w:t>.</w:t>
      </w:r>
    </w:p>
    <w:bookmarkEnd w:id="5"/>
    <w:p w14:paraId="7841881E" w14:textId="77777777" w:rsidR="00B02FAD" w:rsidRDefault="00B02FAD">
      <w:pPr>
        <w:pStyle w:val="BodyText"/>
        <w:ind w:left="118"/>
      </w:pPr>
    </w:p>
    <w:p w14:paraId="7DC93BC7" w14:textId="5B50335D" w:rsidR="00DA1892" w:rsidRDefault="00B02FAD" w:rsidP="00F6090F">
      <w:pPr>
        <w:pStyle w:val="BodyText"/>
      </w:pPr>
      <w:r>
        <w:t xml:space="preserve">Ne visi iepakojuma </w:t>
      </w:r>
      <w:r w:rsidR="00AA5F4E">
        <w:t xml:space="preserve">lielumi </w:t>
      </w:r>
      <w:r>
        <w:t>var tikt izplatīti.</w:t>
      </w:r>
    </w:p>
    <w:p w14:paraId="2C072E3E" w14:textId="77777777" w:rsidR="00DA1892" w:rsidRDefault="00DA1892">
      <w:pPr>
        <w:pStyle w:val="BodyText"/>
        <w:spacing w:before="3"/>
      </w:pPr>
    </w:p>
    <w:p w14:paraId="2A85CF20" w14:textId="68EFE170" w:rsidR="00DA1892" w:rsidRDefault="00B02FAD" w:rsidP="00F6090F">
      <w:pPr>
        <w:pStyle w:val="Heading1"/>
        <w:numPr>
          <w:ilvl w:val="1"/>
          <w:numId w:val="4"/>
        </w:numPr>
        <w:tabs>
          <w:tab w:val="left" w:pos="685"/>
          <w:tab w:val="left" w:pos="686"/>
        </w:tabs>
      </w:pPr>
      <w:r>
        <w:t>Īpaši norādījumi neizlietotu veterināro zāļu vai to atkritumu</w:t>
      </w:r>
      <w:r>
        <w:rPr>
          <w:spacing w:val="-13"/>
        </w:rPr>
        <w:t xml:space="preserve"> </w:t>
      </w:r>
      <w:r>
        <w:t>iznīcināšanai</w:t>
      </w:r>
    </w:p>
    <w:p w14:paraId="229E0905" w14:textId="77777777" w:rsidR="00AA5F4E" w:rsidRDefault="00AA5F4E" w:rsidP="00AA5F4E"/>
    <w:p w14:paraId="6B1D1BC0" w14:textId="1913D3EA" w:rsidR="00AA5F4E" w:rsidRPr="00E57A7D" w:rsidRDefault="00AA5F4E" w:rsidP="00F6090F"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t>.</w:t>
      </w:r>
    </w:p>
    <w:p w14:paraId="5C41C887" w14:textId="77777777" w:rsidR="00AA5F4E" w:rsidRPr="00E57A7D" w:rsidRDefault="00AA5F4E" w:rsidP="00F6090F"/>
    <w:p w14:paraId="2A449D4C" w14:textId="1528C84F" w:rsidR="00DA1892" w:rsidRDefault="00F12AB4" w:rsidP="00F6090F">
      <w:pPr>
        <w:pStyle w:val="BodyText"/>
        <w:spacing w:before="68"/>
        <w:jc w:val="both"/>
      </w:pPr>
      <w:r w:rsidRPr="00F12AB4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zālēm.</w:t>
      </w:r>
    </w:p>
    <w:p w14:paraId="25532901" w14:textId="77777777" w:rsidR="00DA1892" w:rsidRDefault="00DA1892">
      <w:pPr>
        <w:pStyle w:val="BodyText"/>
        <w:rPr>
          <w:sz w:val="24"/>
        </w:rPr>
      </w:pPr>
    </w:p>
    <w:p w14:paraId="0258CE47" w14:textId="77777777" w:rsidR="00DA1892" w:rsidRDefault="00DA1892">
      <w:pPr>
        <w:pStyle w:val="BodyText"/>
        <w:spacing w:before="7"/>
        <w:rPr>
          <w:sz w:val="20"/>
        </w:rPr>
      </w:pPr>
    </w:p>
    <w:p w14:paraId="23EE3523" w14:textId="0DE0D51D" w:rsidR="00DA1892" w:rsidRDefault="007D47E6" w:rsidP="00F6090F">
      <w:pPr>
        <w:pStyle w:val="Heading1"/>
        <w:numPr>
          <w:ilvl w:val="0"/>
          <w:numId w:val="4"/>
        </w:numPr>
        <w:tabs>
          <w:tab w:val="left" w:pos="685"/>
          <w:tab w:val="left" w:pos="686"/>
        </w:tabs>
        <w:ind w:left="685" w:hanging="568"/>
      </w:pPr>
      <w:r>
        <w:t>TIRDZNIECĪBAS ATĻAUJAS TURĒTĀJS</w:t>
      </w:r>
    </w:p>
    <w:p w14:paraId="0479542A" w14:textId="77777777" w:rsidR="00DA1892" w:rsidRDefault="00DA1892">
      <w:pPr>
        <w:pStyle w:val="BodyText"/>
        <w:spacing w:before="5"/>
        <w:rPr>
          <w:b/>
        </w:rPr>
      </w:pPr>
    </w:p>
    <w:p w14:paraId="3D9E8E93" w14:textId="2FA37EB4" w:rsidR="00DA1892" w:rsidRDefault="00B02FAD">
      <w:pPr>
        <w:pStyle w:val="BodyText"/>
        <w:ind w:left="118"/>
      </w:pPr>
      <w:r>
        <w:t>Ceva Santé Animale</w:t>
      </w:r>
    </w:p>
    <w:p w14:paraId="06D0638A" w14:textId="055C7389" w:rsidR="00DA1892" w:rsidRDefault="00DA1892" w:rsidP="00F6090F">
      <w:pPr>
        <w:pStyle w:val="BodyText"/>
        <w:ind w:left="118"/>
      </w:pPr>
    </w:p>
    <w:p w14:paraId="7A76294E" w14:textId="77777777" w:rsidR="00DA1892" w:rsidRDefault="00DA1892">
      <w:pPr>
        <w:pStyle w:val="BodyText"/>
        <w:spacing w:before="3"/>
        <w:rPr>
          <w:sz w:val="20"/>
        </w:rPr>
      </w:pPr>
    </w:p>
    <w:p w14:paraId="18025859" w14:textId="29C5D1A5" w:rsidR="00DA1892" w:rsidRPr="007D47E6" w:rsidRDefault="007D47E6" w:rsidP="007D47E6">
      <w:pPr>
        <w:pStyle w:val="Heading1"/>
        <w:numPr>
          <w:ilvl w:val="0"/>
          <w:numId w:val="4"/>
        </w:numPr>
        <w:tabs>
          <w:tab w:val="left" w:pos="838"/>
          <w:tab w:val="left" w:pos="839"/>
        </w:tabs>
        <w:spacing w:before="7"/>
        <w:ind w:left="838" w:hanging="721"/>
        <w:rPr>
          <w:sz w:val="21"/>
        </w:rPr>
      </w:pPr>
      <w:r>
        <w:t>TI</w:t>
      </w:r>
      <w:r w:rsidRPr="00B72BBB">
        <w:t>RDZNIECĪBAS ATĻAUJAS NUMURS(-I)</w:t>
      </w:r>
    </w:p>
    <w:p w14:paraId="1957294E" w14:textId="77777777" w:rsidR="007D47E6" w:rsidRDefault="007D47E6">
      <w:pPr>
        <w:pStyle w:val="BodyText"/>
        <w:ind w:left="118"/>
      </w:pPr>
    </w:p>
    <w:p w14:paraId="2D0404E2" w14:textId="192AC869" w:rsidR="00DA1892" w:rsidRDefault="00B02FAD">
      <w:pPr>
        <w:pStyle w:val="BodyText"/>
        <w:ind w:left="118"/>
      </w:pPr>
      <w:r>
        <w:t>V/NRP/02/1437</w:t>
      </w:r>
    </w:p>
    <w:p w14:paraId="0E3C0E92" w14:textId="77777777" w:rsidR="00DA1892" w:rsidRDefault="00DA1892">
      <w:pPr>
        <w:pStyle w:val="BodyText"/>
        <w:rPr>
          <w:sz w:val="24"/>
        </w:rPr>
      </w:pPr>
    </w:p>
    <w:p w14:paraId="3107C0EB" w14:textId="77777777" w:rsidR="00DA1892" w:rsidRDefault="00DA1892">
      <w:pPr>
        <w:pStyle w:val="BodyText"/>
        <w:spacing w:before="4"/>
        <w:rPr>
          <w:sz w:val="20"/>
        </w:rPr>
      </w:pPr>
    </w:p>
    <w:p w14:paraId="1180D4F6" w14:textId="790CD480" w:rsidR="00DA1892" w:rsidRDefault="007D47E6" w:rsidP="00F6090F">
      <w:pPr>
        <w:pStyle w:val="Heading1"/>
        <w:numPr>
          <w:ilvl w:val="0"/>
          <w:numId w:val="4"/>
        </w:numPr>
        <w:tabs>
          <w:tab w:val="left" w:pos="395"/>
        </w:tabs>
        <w:ind w:left="394" w:hanging="277"/>
      </w:pPr>
      <w:r>
        <w:t>PIRMĀS TIRDZNIECĪBAS ATĻAUJAS PIEŠĶIRŠANAS DATUMS</w:t>
      </w:r>
    </w:p>
    <w:p w14:paraId="16768FD3" w14:textId="77777777" w:rsidR="00DA1892" w:rsidRDefault="00DA1892">
      <w:pPr>
        <w:pStyle w:val="BodyText"/>
        <w:spacing w:before="8"/>
        <w:rPr>
          <w:b/>
          <w:sz w:val="21"/>
        </w:rPr>
      </w:pPr>
    </w:p>
    <w:p w14:paraId="5D785CCE" w14:textId="119BAEE8" w:rsidR="00DA1892" w:rsidRPr="0067401D" w:rsidRDefault="007D47E6" w:rsidP="00F6090F">
      <w:pPr>
        <w:pStyle w:val="BodyText"/>
        <w:ind w:left="118" w:right="12"/>
      </w:pPr>
      <w:r w:rsidRPr="00B72BBB">
        <w:t>Pirmās tirdzniecības atļaujas piešķiršanas datums</w:t>
      </w:r>
      <w:r w:rsidR="00B02FAD">
        <w:t xml:space="preserve">: 19/03/2002 </w:t>
      </w:r>
    </w:p>
    <w:p w14:paraId="6D8D2BCA" w14:textId="77777777" w:rsidR="00DA1892" w:rsidRDefault="00DA1892">
      <w:pPr>
        <w:pStyle w:val="BodyText"/>
        <w:rPr>
          <w:sz w:val="24"/>
        </w:rPr>
      </w:pPr>
    </w:p>
    <w:p w14:paraId="5BD5E63B" w14:textId="77777777" w:rsidR="00DA1892" w:rsidRDefault="00DA1892">
      <w:pPr>
        <w:pStyle w:val="BodyText"/>
        <w:spacing w:before="3"/>
        <w:rPr>
          <w:sz w:val="20"/>
        </w:rPr>
      </w:pPr>
    </w:p>
    <w:p w14:paraId="37EE5D65" w14:textId="05609F74" w:rsidR="00DA1892" w:rsidRDefault="00DF2687" w:rsidP="00F6090F">
      <w:pPr>
        <w:pStyle w:val="Heading1"/>
        <w:numPr>
          <w:ilvl w:val="0"/>
          <w:numId w:val="4"/>
        </w:numPr>
        <w:tabs>
          <w:tab w:val="left" w:pos="451"/>
        </w:tabs>
        <w:ind w:left="450" w:hanging="333"/>
      </w:pPr>
      <w:r w:rsidRPr="00DF2687">
        <w:t xml:space="preserve">VETERINĀRO </w:t>
      </w:r>
      <w:r w:rsidR="007D47E6">
        <w:t>Z</w:t>
      </w:r>
      <w:r w:rsidR="007D47E6" w:rsidRPr="00E57A7D">
        <w:t xml:space="preserve">ĀĻU APRAKSTA PĒDĒJĀS </w:t>
      </w:r>
      <w:r w:rsidR="007D47E6" w:rsidRPr="00211983">
        <w:t xml:space="preserve">PĀRSKATĪŠANAS </w:t>
      </w:r>
      <w:r w:rsidR="007D47E6" w:rsidRPr="00E57A7D">
        <w:t>DATUMS</w:t>
      </w:r>
    </w:p>
    <w:p w14:paraId="4E81BE1D" w14:textId="77777777" w:rsidR="00DA1892" w:rsidRDefault="00DA1892">
      <w:pPr>
        <w:pStyle w:val="BodyText"/>
        <w:spacing w:before="7"/>
        <w:rPr>
          <w:b/>
          <w:sz w:val="21"/>
        </w:rPr>
      </w:pPr>
    </w:p>
    <w:p w14:paraId="626730E1" w14:textId="498D5F68" w:rsidR="00DA1892" w:rsidRDefault="00F12AB4" w:rsidP="00F6090F">
      <w:pPr>
        <w:pStyle w:val="BodyText"/>
      </w:pPr>
      <w:r>
        <w:t>10</w:t>
      </w:r>
      <w:r w:rsidR="00AA5F4E">
        <w:t>/2024</w:t>
      </w:r>
    </w:p>
    <w:p w14:paraId="2BCB197B" w14:textId="77777777" w:rsidR="00DA1892" w:rsidRDefault="00DA1892">
      <w:pPr>
        <w:pStyle w:val="BodyText"/>
        <w:rPr>
          <w:sz w:val="24"/>
        </w:rPr>
      </w:pPr>
    </w:p>
    <w:p w14:paraId="67096C26" w14:textId="77777777" w:rsidR="00F12AB4" w:rsidRDefault="00F12AB4">
      <w:pPr>
        <w:pStyle w:val="BodyText"/>
        <w:rPr>
          <w:sz w:val="24"/>
        </w:rPr>
      </w:pPr>
    </w:p>
    <w:p w14:paraId="4681A3DD" w14:textId="77777777" w:rsidR="007D47E6" w:rsidRPr="00E57A7D" w:rsidRDefault="007D47E6" w:rsidP="007D47E6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2D9F833D" w14:textId="2B46C442" w:rsidR="00DA1892" w:rsidRDefault="00DA1892" w:rsidP="007D47E6">
      <w:pPr>
        <w:pStyle w:val="BodyText"/>
        <w:ind w:left="118"/>
      </w:pPr>
    </w:p>
    <w:p w14:paraId="24A300A4" w14:textId="56DB2266" w:rsidR="007D47E6" w:rsidRDefault="007D47E6" w:rsidP="00F6090F">
      <w:pPr>
        <w:pStyle w:val="BodyText"/>
      </w:pPr>
      <w:r>
        <w:t>Recepšu veterinārās zāles</w:t>
      </w:r>
      <w:r w:rsidR="00F12AB4">
        <w:t>.</w:t>
      </w:r>
    </w:p>
    <w:p w14:paraId="5A464C8A" w14:textId="77777777" w:rsidR="007D47E6" w:rsidRDefault="007D47E6" w:rsidP="007D47E6">
      <w:pPr>
        <w:pStyle w:val="BodyText"/>
        <w:ind w:left="118"/>
      </w:pPr>
    </w:p>
    <w:p w14:paraId="63788BCC" w14:textId="77777777" w:rsidR="007D47E6" w:rsidRPr="00E57A7D" w:rsidRDefault="007D47E6" w:rsidP="007D47E6">
      <w:pPr>
        <w:ind w:right="-318"/>
      </w:pPr>
      <w:bookmarkStart w:id="6" w:name="_Hlk73467306"/>
      <w:r w:rsidRPr="00E57A7D">
        <w:t>Sīkāka informācija par šīm veterinārajām zālēm ir pieejama Savienības zāļu datubāzē.</w:t>
      </w:r>
    </w:p>
    <w:bookmarkEnd w:id="6"/>
    <w:p w14:paraId="595B4662" w14:textId="0FBB36F3" w:rsidR="007D47E6" w:rsidRDefault="007D47E6" w:rsidP="00F6090F">
      <w:pPr>
        <w:pStyle w:val="BodyText"/>
        <w:ind w:left="118"/>
        <w:rPr>
          <w:i/>
        </w:rPr>
      </w:pPr>
      <w:r w:rsidRPr="002C0486">
        <w:rPr>
          <w:i/>
        </w:rPr>
        <w:t>(</w:t>
      </w:r>
      <w:hyperlink r:id="rId9" w:history="1">
        <w:r w:rsidRPr="002C0486">
          <w:rPr>
            <w:rStyle w:val="Hyperlink"/>
            <w:i/>
          </w:rPr>
          <w:t>https://medicines.health.europa.eu/veterinary</w:t>
        </w:r>
      </w:hyperlink>
      <w:r w:rsidRPr="002C0486">
        <w:rPr>
          <w:i/>
        </w:rPr>
        <w:t>).</w:t>
      </w:r>
      <w:r>
        <w:rPr>
          <w:i/>
        </w:rPr>
        <w:br w:type="page"/>
      </w:r>
    </w:p>
    <w:p w14:paraId="0D818087" w14:textId="77777777" w:rsidR="007D47E6" w:rsidRDefault="007D47E6" w:rsidP="007D47E6"/>
    <w:p w14:paraId="01E97094" w14:textId="77777777" w:rsidR="007D47E6" w:rsidRDefault="007D47E6" w:rsidP="007D47E6"/>
    <w:p w14:paraId="0E4010C2" w14:textId="77777777" w:rsidR="007D47E6" w:rsidRDefault="007D47E6" w:rsidP="007D47E6"/>
    <w:p w14:paraId="1A5C306F" w14:textId="77777777" w:rsidR="007D47E6" w:rsidRDefault="007D47E6" w:rsidP="007D47E6"/>
    <w:p w14:paraId="77A6D103" w14:textId="77777777" w:rsidR="007D47E6" w:rsidRDefault="007D47E6" w:rsidP="007D47E6"/>
    <w:p w14:paraId="78E93CAE" w14:textId="77777777" w:rsidR="007D47E6" w:rsidRDefault="007D47E6" w:rsidP="007D47E6"/>
    <w:p w14:paraId="64E8FE62" w14:textId="77777777" w:rsidR="007D47E6" w:rsidRDefault="007D47E6" w:rsidP="007D47E6"/>
    <w:p w14:paraId="56221AAE" w14:textId="77777777" w:rsidR="007D47E6" w:rsidRDefault="007D47E6" w:rsidP="007D47E6"/>
    <w:p w14:paraId="15A44BE7" w14:textId="77777777" w:rsidR="007D47E6" w:rsidRDefault="007D47E6" w:rsidP="007D47E6"/>
    <w:p w14:paraId="424E063B" w14:textId="77777777" w:rsidR="007D47E6" w:rsidRDefault="007D47E6" w:rsidP="007D47E6"/>
    <w:p w14:paraId="65F073F4" w14:textId="77777777" w:rsidR="007D47E6" w:rsidRDefault="007D47E6" w:rsidP="007D47E6"/>
    <w:p w14:paraId="2F269A59" w14:textId="77777777" w:rsidR="007D47E6" w:rsidRDefault="007D47E6" w:rsidP="007D47E6"/>
    <w:p w14:paraId="057E0741" w14:textId="77777777" w:rsidR="007D47E6" w:rsidRDefault="007D47E6" w:rsidP="007D47E6"/>
    <w:p w14:paraId="5CF05AF2" w14:textId="77777777" w:rsidR="007D47E6" w:rsidRDefault="007D47E6" w:rsidP="007D47E6"/>
    <w:p w14:paraId="43FCECDC" w14:textId="77777777" w:rsidR="007D47E6" w:rsidRDefault="007D47E6" w:rsidP="007D47E6"/>
    <w:p w14:paraId="762234F8" w14:textId="77777777" w:rsidR="007D47E6" w:rsidRDefault="007D47E6" w:rsidP="007D47E6"/>
    <w:p w14:paraId="03CD1E9B" w14:textId="77777777" w:rsidR="007D47E6" w:rsidRDefault="007D47E6" w:rsidP="007D47E6"/>
    <w:p w14:paraId="2C3829C5" w14:textId="77777777" w:rsidR="007D47E6" w:rsidRPr="00E57A7D" w:rsidRDefault="007D47E6" w:rsidP="007D47E6"/>
    <w:p w14:paraId="3C2C756A" w14:textId="77777777" w:rsidR="007D47E6" w:rsidRPr="00E57A7D" w:rsidRDefault="007D47E6" w:rsidP="007D47E6">
      <w:pPr>
        <w:jc w:val="center"/>
        <w:rPr>
          <w:b/>
        </w:rPr>
      </w:pPr>
      <w:r w:rsidRPr="00E57A7D">
        <w:rPr>
          <w:b/>
        </w:rPr>
        <w:t>III PIELIKUMS</w:t>
      </w:r>
    </w:p>
    <w:p w14:paraId="10A12A18" w14:textId="77777777" w:rsidR="007D47E6" w:rsidRPr="00E57A7D" w:rsidRDefault="007D47E6" w:rsidP="007D47E6"/>
    <w:p w14:paraId="11D8923E" w14:textId="77777777" w:rsidR="007D47E6" w:rsidRPr="00E57A7D" w:rsidRDefault="007D47E6" w:rsidP="007D47E6">
      <w:pPr>
        <w:jc w:val="center"/>
        <w:rPr>
          <w:b/>
        </w:rPr>
      </w:pPr>
      <w:r w:rsidRPr="00E57A7D">
        <w:rPr>
          <w:b/>
        </w:rPr>
        <w:t xml:space="preserve">MARĶĒJUMS UN LIETOŠANAS INSTRUKCIJA </w:t>
      </w:r>
    </w:p>
    <w:p w14:paraId="3C6F1EDA" w14:textId="77777777" w:rsidR="007D47E6" w:rsidRPr="00E57A7D" w:rsidRDefault="007D47E6" w:rsidP="007D47E6">
      <w:r w:rsidRPr="00E57A7D">
        <w:br w:type="page"/>
      </w:r>
    </w:p>
    <w:p w14:paraId="0DFF723B" w14:textId="77777777" w:rsidR="007D47E6" w:rsidRPr="00E57A7D" w:rsidRDefault="007D47E6" w:rsidP="007D47E6"/>
    <w:p w14:paraId="1BCDFD87" w14:textId="77777777" w:rsidR="007D47E6" w:rsidRPr="00E57A7D" w:rsidRDefault="007D47E6" w:rsidP="007D47E6"/>
    <w:p w14:paraId="4883F172" w14:textId="77777777" w:rsidR="007D47E6" w:rsidRPr="00E57A7D" w:rsidRDefault="007D47E6" w:rsidP="007D47E6"/>
    <w:p w14:paraId="08D26E3F" w14:textId="77777777" w:rsidR="007D47E6" w:rsidRPr="00E57A7D" w:rsidRDefault="007D47E6" w:rsidP="007D47E6"/>
    <w:p w14:paraId="0BDC1379" w14:textId="77777777" w:rsidR="007D47E6" w:rsidRPr="00E57A7D" w:rsidRDefault="007D47E6" w:rsidP="007D47E6"/>
    <w:p w14:paraId="14E3BF5C" w14:textId="77777777" w:rsidR="007D47E6" w:rsidRPr="00E57A7D" w:rsidRDefault="007D47E6" w:rsidP="007D47E6"/>
    <w:p w14:paraId="0030DAF5" w14:textId="77777777" w:rsidR="007D47E6" w:rsidRPr="00E57A7D" w:rsidRDefault="007D47E6" w:rsidP="007D47E6"/>
    <w:p w14:paraId="6D4C94C2" w14:textId="77777777" w:rsidR="007D47E6" w:rsidRPr="00E57A7D" w:rsidRDefault="007D47E6" w:rsidP="007D47E6"/>
    <w:p w14:paraId="2DF3D9AE" w14:textId="77777777" w:rsidR="007D47E6" w:rsidRPr="00E57A7D" w:rsidRDefault="007D47E6" w:rsidP="007D47E6"/>
    <w:p w14:paraId="7EF2AC04" w14:textId="77777777" w:rsidR="007D47E6" w:rsidRPr="00E57A7D" w:rsidRDefault="007D47E6" w:rsidP="007D47E6"/>
    <w:p w14:paraId="3EBE246B" w14:textId="77777777" w:rsidR="007D47E6" w:rsidRPr="00E57A7D" w:rsidRDefault="007D47E6" w:rsidP="007D47E6"/>
    <w:p w14:paraId="1F87E63A" w14:textId="77777777" w:rsidR="007D47E6" w:rsidRPr="00E57A7D" w:rsidRDefault="007D47E6" w:rsidP="007D47E6"/>
    <w:p w14:paraId="3B98123E" w14:textId="77777777" w:rsidR="007D47E6" w:rsidRPr="00E57A7D" w:rsidRDefault="007D47E6" w:rsidP="007D47E6"/>
    <w:p w14:paraId="54009FD3" w14:textId="77777777" w:rsidR="007D47E6" w:rsidRPr="00E57A7D" w:rsidRDefault="007D47E6" w:rsidP="007D47E6"/>
    <w:p w14:paraId="3700508C" w14:textId="77777777" w:rsidR="007D47E6" w:rsidRPr="00E57A7D" w:rsidRDefault="007D47E6" w:rsidP="007D47E6"/>
    <w:p w14:paraId="221EDE1B" w14:textId="77777777" w:rsidR="007D47E6" w:rsidRPr="00E57A7D" w:rsidRDefault="007D47E6" w:rsidP="007D47E6"/>
    <w:p w14:paraId="153B8415" w14:textId="77777777" w:rsidR="007D47E6" w:rsidRPr="00E57A7D" w:rsidRDefault="007D47E6" w:rsidP="007D47E6"/>
    <w:p w14:paraId="2746DE0A" w14:textId="77777777" w:rsidR="007D47E6" w:rsidRPr="00E57A7D" w:rsidRDefault="007D47E6" w:rsidP="007D47E6"/>
    <w:p w14:paraId="64C0F940" w14:textId="77777777" w:rsidR="007D47E6" w:rsidRPr="00E57A7D" w:rsidRDefault="007D47E6" w:rsidP="007D47E6"/>
    <w:p w14:paraId="5A27015D" w14:textId="77777777" w:rsidR="007D47E6" w:rsidRPr="00E57A7D" w:rsidRDefault="007D47E6" w:rsidP="007D47E6"/>
    <w:p w14:paraId="256C22F4" w14:textId="77777777" w:rsidR="007D47E6" w:rsidRDefault="007D47E6" w:rsidP="007D47E6"/>
    <w:p w14:paraId="4085C022" w14:textId="77777777" w:rsidR="007D47E6" w:rsidRPr="00E57A7D" w:rsidRDefault="007D47E6" w:rsidP="007D47E6"/>
    <w:p w14:paraId="6628BBDB" w14:textId="77777777" w:rsidR="007D47E6" w:rsidRPr="00E57A7D" w:rsidRDefault="007D47E6" w:rsidP="007D47E6"/>
    <w:p w14:paraId="43BBA2CA" w14:textId="77777777" w:rsidR="007D47E6" w:rsidRPr="00E57A7D" w:rsidRDefault="007D47E6" w:rsidP="007D47E6">
      <w:pPr>
        <w:pStyle w:val="Style3"/>
      </w:pPr>
      <w:r w:rsidRPr="00E57A7D">
        <w:t>MARĶĒJUMS</w:t>
      </w:r>
    </w:p>
    <w:p w14:paraId="1060FE3F" w14:textId="77777777" w:rsidR="007D47E6" w:rsidRPr="00E57A7D" w:rsidRDefault="007D47E6" w:rsidP="007D47E6">
      <w:r w:rsidRPr="00E57A7D">
        <w:br w:type="page"/>
      </w:r>
    </w:p>
    <w:p w14:paraId="4002F1FD" w14:textId="77777777" w:rsidR="00B85765" w:rsidRDefault="00B85765" w:rsidP="00F6090F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B85765" w14:paraId="5660C88B" w14:textId="77777777" w:rsidTr="00F059D3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61180855" w14:textId="16984C99" w:rsidR="00373C0F" w:rsidRPr="005E1FFD" w:rsidRDefault="00373C0F" w:rsidP="00373C0F">
            <w:r>
              <w:rPr>
                <w:b/>
              </w:rPr>
              <w:t>U</w:t>
            </w:r>
            <w:r w:rsidRPr="00172B3E">
              <w:rPr>
                <w:b/>
              </w:rPr>
              <w:t>Z ĀRĒJĀ IEPAKOJUMA NORĀDĀMĀ INFORMĀCIJA</w:t>
            </w:r>
          </w:p>
          <w:p w14:paraId="27904C49" w14:textId="77777777" w:rsidR="00C04F87" w:rsidRDefault="00C04F87" w:rsidP="00F059D3">
            <w:pPr>
              <w:rPr>
                <w:b/>
                <w:color w:val="000000"/>
              </w:rPr>
            </w:pPr>
          </w:p>
          <w:p w14:paraId="415E77B8" w14:textId="4C9ABFA4" w:rsidR="00B85765" w:rsidRPr="00CD2E94" w:rsidRDefault="00C04F87" w:rsidP="00F059D3">
            <w:pPr>
              <w:rPr>
                <w:b/>
                <w:color w:val="000000"/>
              </w:rPr>
            </w:pPr>
            <w:r w:rsidRPr="00CD2E94">
              <w:rPr>
                <w:b/>
                <w:color w:val="000000"/>
              </w:rPr>
              <w:t>10 ml, 20 ml, 50 ml, 100 ml, 200 ml stikla flakons vai 100 ml ZBPE flakons</w:t>
            </w:r>
          </w:p>
          <w:p w14:paraId="10137AF5" w14:textId="1132BE9F" w:rsidR="00B85765" w:rsidRPr="00F6090F" w:rsidRDefault="00217B89" w:rsidP="00F6090F">
            <w:pPr>
              <w:rPr>
                <w:b/>
                <w:highlight w:val="yellow"/>
              </w:rPr>
            </w:pPr>
            <w:r w:rsidRPr="00CD2E94">
              <w:rPr>
                <w:b/>
              </w:rPr>
              <w:t>Kartona kastīte</w:t>
            </w:r>
            <w:r w:rsidR="00C04F87" w:rsidRPr="00CD2E94">
              <w:t xml:space="preserve">: </w:t>
            </w:r>
            <w:r w:rsidR="00C04F87" w:rsidRPr="00CD2E94">
              <w:rPr>
                <w:b/>
              </w:rPr>
              <w:t>1 x 2 ml, 10 x 2 ml, 1 x 4 ml,  1 x 10 ml, 1 x 20 ml, 1 x 50 ml, 1 x 100 ml, 1 x 200 ml</w:t>
            </w:r>
          </w:p>
        </w:tc>
      </w:tr>
    </w:tbl>
    <w:p w14:paraId="59FA5788" w14:textId="77777777" w:rsidR="00B85765" w:rsidRDefault="00B85765" w:rsidP="00B85765">
      <w:pPr>
        <w:rPr>
          <w:color w:val="000000"/>
        </w:rPr>
      </w:pPr>
    </w:p>
    <w:p w14:paraId="73FCF0D8" w14:textId="77777777" w:rsidR="00B85765" w:rsidRDefault="00B85765" w:rsidP="00B85765">
      <w:pPr>
        <w:rPr>
          <w:color w:val="000000"/>
        </w:rPr>
      </w:pPr>
    </w:p>
    <w:p w14:paraId="49B072A6" w14:textId="77777777" w:rsidR="00B85765" w:rsidRDefault="00B85765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  <w:t xml:space="preserve">VETERINĀRO ZĀĻU NOSAUKUMS </w:t>
      </w:r>
    </w:p>
    <w:p w14:paraId="112B1E9A" w14:textId="77777777" w:rsidR="00B85765" w:rsidRDefault="00B85765" w:rsidP="00B85765">
      <w:pPr>
        <w:rPr>
          <w:color w:val="000000"/>
        </w:rPr>
      </w:pPr>
    </w:p>
    <w:p w14:paraId="3E41BAAF" w14:textId="3510E271" w:rsidR="00B85765" w:rsidRDefault="00B85765" w:rsidP="00B85765">
      <w:pPr>
        <w:rPr>
          <w:b/>
          <w:color w:val="000000"/>
        </w:rPr>
      </w:pPr>
      <w:r w:rsidRPr="00F6090F">
        <w:rPr>
          <w:bCs/>
          <w:color w:val="000000"/>
        </w:rPr>
        <w:t>Parvoruvax</w:t>
      </w:r>
      <w:r w:rsidRPr="00F12AB4">
        <w:rPr>
          <w:bCs/>
          <w:color w:val="000000"/>
        </w:rPr>
        <w:t xml:space="preserve"> </w:t>
      </w:r>
      <w:r>
        <w:rPr>
          <w:color w:val="000000"/>
        </w:rPr>
        <w:t>suspensija injekcijām</w:t>
      </w:r>
    </w:p>
    <w:p w14:paraId="7AA3A303" w14:textId="77777777" w:rsidR="00B85765" w:rsidRPr="000A5AB9" w:rsidRDefault="00B85765" w:rsidP="00B85765">
      <w:pPr>
        <w:rPr>
          <w:b/>
          <w:color w:val="000000"/>
        </w:rPr>
      </w:pPr>
    </w:p>
    <w:p w14:paraId="72B1A951" w14:textId="77777777" w:rsidR="00B85765" w:rsidRDefault="00B85765" w:rsidP="00B85765">
      <w:pPr>
        <w:rPr>
          <w:color w:val="000000"/>
        </w:rPr>
      </w:pPr>
    </w:p>
    <w:p w14:paraId="24B9729A" w14:textId="47BD7676" w:rsidR="00B85765" w:rsidRPr="00F6090F" w:rsidRDefault="00B85765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</w:rPr>
      </w:pPr>
      <w:r w:rsidRPr="00AB4A72">
        <w:rPr>
          <w:b/>
          <w:color w:val="000000"/>
        </w:rPr>
        <w:t>2.</w:t>
      </w:r>
      <w:r w:rsidRPr="00AB4A72">
        <w:rPr>
          <w:b/>
          <w:color w:val="000000"/>
        </w:rPr>
        <w:tab/>
      </w:r>
      <w:r w:rsidR="00AB4A72" w:rsidRPr="00F6090F">
        <w:rPr>
          <w:b/>
        </w:rPr>
        <w:t>INFORMĀCIJA PAR AKTĪVAJĀM VIELĀM</w:t>
      </w:r>
    </w:p>
    <w:p w14:paraId="796E4041" w14:textId="77777777" w:rsidR="00B85765" w:rsidRDefault="00B85765" w:rsidP="00B85765">
      <w:pPr>
        <w:rPr>
          <w:color w:val="000000"/>
        </w:rPr>
      </w:pPr>
    </w:p>
    <w:p w14:paraId="24FA9ADC" w14:textId="17DC957D" w:rsidR="00B85765" w:rsidRDefault="00F12AB4" w:rsidP="00B85765">
      <w:pPr>
        <w:tabs>
          <w:tab w:val="left" w:pos="1701"/>
        </w:tabs>
        <w:rPr>
          <w:color w:val="000000"/>
        </w:rPr>
      </w:pPr>
      <w:r>
        <w:rPr>
          <w:color w:val="000000"/>
        </w:rPr>
        <w:t>C</w:t>
      </w:r>
      <w:r w:rsidR="00B85765">
        <w:rPr>
          <w:color w:val="000000"/>
        </w:rPr>
        <w:t>ūku parvovīruss, celms K-22</w:t>
      </w:r>
      <w:r>
        <w:rPr>
          <w:color w:val="000000"/>
        </w:rPr>
        <w:t>, inaktivēts</w:t>
      </w:r>
      <w:r w:rsidR="00B85765">
        <w:rPr>
          <w:color w:val="000000"/>
        </w:rPr>
        <w:t xml:space="preserve">                                           ≥ 2 HAI U¹</w:t>
      </w:r>
    </w:p>
    <w:p w14:paraId="3D13AEEE" w14:textId="77A39990" w:rsidR="00B85765" w:rsidRDefault="00B85765" w:rsidP="00B85765">
      <w:pPr>
        <w:tabs>
          <w:tab w:val="left" w:pos="1701"/>
        </w:tabs>
        <w:rPr>
          <w:color w:val="000000"/>
        </w:rPr>
      </w:pPr>
      <w:r>
        <w:rPr>
          <w:i/>
          <w:color w:val="000000"/>
        </w:rPr>
        <w:t>Erysipelothrix rhusiopathiae</w:t>
      </w:r>
      <w:r>
        <w:rPr>
          <w:color w:val="000000"/>
        </w:rPr>
        <w:t>, serotips 2</w:t>
      </w:r>
      <w:r w:rsidR="00F12AB4">
        <w:rPr>
          <w:color w:val="000000"/>
        </w:rPr>
        <w:t>, inaktivētas</w:t>
      </w:r>
      <w:r>
        <w:rPr>
          <w:color w:val="000000"/>
        </w:rPr>
        <w:t xml:space="preserve">                          ≥ 1 ELISA U²</w:t>
      </w:r>
    </w:p>
    <w:p w14:paraId="1E8591BC" w14:textId="77777777" w:rsidR="00B85765" w:rsidRDefault="00B85765" w:rsidP="00B85765">
      <w:pPr>
        <w:rPr>
          <w:color w:val="000000"/>
        </w:rPr>
      </w:pPr>
    </w:p>
    <w:p w14:paraId="24F6FED8" w14:textId="77777777" w:rsidR="00B85765" w:rsidRDefault="00B85765" w:rsidP="00B85765">
      <w:pPr>
        <w:rPr>
          <w:color w:val="000000"/>
        </w:rPr>
      </w:pPr>
    </w:p>
    <w:p w14:paraId="329B685B" w14:textId="1E68250C" w:rsidR="00B85765" w:rsidRDefault="00AB4A72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</w:rPr>
      </w:pPr>
      <w:r>
        <w:rPr>
          <w:b/>
          <w:color w:val="000000"/>
        </w:rPr>
        <w:t>3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  <w:t xml:space="preserve">IEPAKOJUMA </w:t>
      </w:r>
      <w:r>
        <w:rPr>
          <w:b/>
          <w:color w:val="000000"/>
        </w:rPr>
        <w:t>LIELUMS</w:t>
      </w:r>
    </w:p>
    <w:p w14:paraId="0EFF3444" w14:textId="77777777" w:rsidR="00B85765" w:rsidRDefault="00B85765" w:rsidP="00B85765">
      <w:pPr>
        <w:rPr>
          <w:color w:val="000000"/>
        </w:rPr>
      </w:pPr>
    </w:p>
    <w:p w14:paraId="142B9855" w14:textId="77777777" w:rsidR="00217B89" w:rsidRDefault="00217B89" w:rsidP="00217B89">
      <w:pPr>
        <w:rPr>
          <w:color w:val="000000"/>
        </w:rPr>
      </w:pPr>
    </w:p>
    <w:p w14:paraId="677FAE32" w14:textId="77777777" w:rsidR="00217B89" w:rsidRDefault="00217B89" w:rsidP="00217B89">
      <w:pPr>
        <w:rPr>
          <w:b/>
          <w:color w:val="000000"/>
        </w:rPr>
      </w:pPr>
      <w:r>
        <w:rPr>
          <w:color w:val="000000"/>
        </w:rPr>
        <w:t>2 ml (1 deva)</w:t>
      </w:r>
      <w:r w:rsidRPr="00D83055">
        <w:rPr>
          <w:b/>
          <w:color w:val="000000"/>
        </w:rPr>
        <w:t xml:space="preserve"> </w:t>
      </w:r>
    </w:p>
    <w:p w14:paraId="284AB2A5" w14:textId="77777777" w:rsidR="00217B89" w:rsidRPr="00F441CB" w:rsidRDefault="00217B89" w:rsidP="00217B89">
      <w:pPr>
        <w:rPr>
          <w:color w:val="000000"/>
          <w:highlight w:val="lightGray"/>
        </w:rPr>
      </w:pPr>
      <w:r w:rsidRPr="00F441CB">
        <w:rPr>
          <w:color w:val="000000"/>
          <w:highlight w:val="lightGray"/>
        </w:rPr>
        <w:t>10 x 2</w:t>
      </w:r>
      <w:r>
        <w:rPr>
          <w:color w:val="000000"/>
          <w:highlight w:val="lightGray"/>
        </w:rPr>
        <w:t xml:space="preserve"> </w:t>
      </w:r>
      <w:r w:rsidRPr="00F441CB">
        <w:rPr>
          <w:color w:val="000000"/>
          <w:highlight w:val="lightGray"/>
        </w:rPr>
        <w:t>ml (10 x 1 deva)</w:t>
      </w:r>
    </w:p>
    <w:p w14:paraId="54B42ECB" w14:textId="77777777" w:rsidR="00217B89" w:rsidRPr="00F441CB" w:rsidRDefault="00217B89" w:rsidP="00217B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djustRightInd w:val="0"/>
        <w:rPr>
          <w:b/>
          <w:color w:val="000000"/>
          <w:highlight w:val="lightGray"/>
        </w:rPr>
      </w:pPr>
      <w:r w:rsidRPr="00F441CB">
        <w:rPr>
          <w:color w:val="000000"/>
          <w:highlight w:val="lightGray"/>
        </w:rPr>
        <w:t>4</w:t>
      </w:r>
      <w:r w:rsidRPr="00D23432">
        <w:rPr>
          <w:color w:val="000000"/>
          <w:highlight w:val="lightGray"/>
        </w:rPr>
        <w:t xml:space="preserve"> </w:t>
      </w:r>
      <w:r w:rsidRPr="00F441CB">
        <w:rPr>
          <w:color w:val="000000"/>
          <w:highlight w:val="lightGray"/>
        </w:rPr>
        <w:t>ml ( 2 devas)</w:t>
      </w:r>
      <w:r w:rsidRPr="00F441CB">
        <w:rPr>
          <w:b/>
          <w:color w:val="000000"/>
          <w:highlight w:val="lightGray"/>
        </w:rPr>
        <w:t xml:space="preserve"> </w:t>
      </w:r>
    </w:p>
    <w:p w14:paraId="1F740D32" w14:textId="77777777" w:rsidR="00217B89" w:rsidRPr="00F441CB" w:rsidRDefault="00217B89" w:rsidP="00217B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djustRightInd w:val="0"/>
        <w:rPr>
          <w:bCs/>
          <w:color w:val="000000"/>
          <w:highlight w:val="lightGray"/>
          <w:lang w:eastAsia="lv-LV"/>
        </w:rPr>
      </w:pPr>
      <w:r w:rsidRPr="00F441CB">
        <w:rPr>
          <w:bCs/>
          <w:color w:val="000000"/>
          <w:highlight w:val="lightGray"/>
          <w:lang w:eastAsia="lv-LV"/>
        </w:rPr>
        <w:t>10</w:t>
      </w:r>
      <w:r>
        <w:rPr>
          <w:bCs/>
          <w:color w:val="000000"/>
          <w:highlight w:val="lightGray"/>
          <w:lang w:eastAsia="lv-LV"/>
        </w:rPr>
        <w:t xml:space="preserve"> </w:t>
      </w:r>
      <w:r w:rsidRPr="00F441CB">
        <w:rPr>
          <w:bCs/>
          <w:color w:val="000000"/>
          <w:highlight w:val="lightGray"/>
          <w:lang w:eastAsia="lv-LV"/>
        </w:rPr>
        <w:t>ml (5 devas),</w:t>
      </w:r>
    </w:p>
    <w:p w14:paraId="422AFCC6" w14:textId="77777777" w:rsidR="00217B89" w:rsidRPr="00F441CB" w:rsidRDefault="00217B89" w:rsidP="00217B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djustRightInd w:val="0"/>
        <w:rPr>
          <w:bCs/>
          <w:color w:val="000000"/>
          <w:highlight w:val="lightGray"/>
          <w:lang w:eastAsia="lv-LV"/>
        </w:rPr>
      </w:pPr>
      <w:r w:rsidRPr="00F441CB">
        <w:rPr>
          <w:bCs/>
          <w:color w:val="000000"/>
          <w:highlight w:val="lightGray"/>
          <w:lang w:eastAsia="lv-LV"/>
        </w:rPr>
        <w:t xml:space="preserve">20 ml (10 devas) </w:t>
      </w:r>
    </w:p>
    <w:p w14:paraId="063007F5" w14:textId="77777777" w:rsidR="00217B89" w:rsidRPr="00F441CB" w:rsidRDefault="00217B89" w:rsidP="00217B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djustRightInd w:val="0"/>
        <w:rPr>
          <w:bCs/>
          <w:color w:val="000000"/>
          <w:highlight w:val="lightGray"/>
          <w:lang w:eastAsia="lv-LV"/>
        </w:rPr>
      </w:pPr>
      <w:r w:rsidRPr="00F441CB">
        <w:rPr>
          <w:bCs/>
          <w:color w:val="000000"/>
          <w:highlight w:val="lightGray"/>
          <w:lang w:eastAsia="lv-LV"/>
        </w:rPr>
        <w:t xml:space="preserve">50 ml (25 devas) </w:t>
      </w:r>
    </w:p>
    <w:p w14:paraId="7BADF52D" w14:textId="77777777" w:rsidR="00217B89" w:rsidRPr="00F441CB" w:rsidRDefault="00217B89" w:rsidP="00217B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djustRightInd w:val="0"/>
        <w:rPr>
          <w:bCs/>
          <w:color w:val="000000"/>
          <w:highlight w:val="lightGray"/>
          <w:lang w:eastAsia="lv-LV"/>
        </w:rPr>
      </w:pPr>
      <w:r w:rsidRPr="00F441CB">
        <w:rPr>
          <w:bCs/>
          <w:color w:val="000000"/>
          <w:highlight w:val="lightGray"/>
          <w:lang w:eastAsia="lv-LV"/>
        </w:rPr>
        <w:t>100 ml (50 devas)</w:t>
      </w:r>
    </w:p>
    <w:p w14:paraId="5BA3C1DF" w14:textId="77777777" w:rsidR="00217B89" w:rsidRPr="00F441CB" w:rsidRDefault="00217B89" w:rsidP="00217B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djustRightInd w:val="0"/>
        <w:rPr>
          <w:bCs/>
          <w:color w:val="000000"/>
          <w:lang w:eastAsia="lv-LV"/>
        </w:rPr>
      </w:pPr>
      <w:r w:rsidRPr="00F441CB">
        <w:rPr>
          <w:bCs/>
          <w:color w:val="000000"/>
          <w:highlight w:val="lightGray"/>
          <w:lang w:eastAsia="lv-LV"/>
        </w:rPr>
        <w:t>200 ml (100 devas)</w:t>
      </w:r>
    </w:p>
    <w:p w14:paraId="4FD347CC" w14:textId="77777777" w:rsidR="00B85765" w:rsidRDefault="00B85765" w:rsidP="00B85765">
      <w:pPr>
        <w:rPr>
          <w:color w:val="000000"/>
        </w:rPr>
      </w:pPr>
    </w:p>
    <w:p w14:paraId="77763419" w14:textId="77777777" w:rsidR="00B85765" w:rsidRDefault="00B85765" w:rsidP="00B85765">
      <w:pPr>
        <w:rPr>
          <w:color w:val="000000"/>
        </w:rPr>
      </w:pPr>
    </w:p>
    <w:p w14:paraId="0CB99EDE" w14:textId="28CE9600" w:rsidR="00B85765" w:rsidRDefault="00AB4A72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</w:rPr>
      </w:pPr>
      <w:r>
        <w:rPr>
          <w:b/>
          <w:color w:val="000000"/>
        </w:rPr>
        <w:t>4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  <w:t>MĒRĶSUGAS</w:t>
      </w:r>
    </w:p>
    <w:p w14:paraId="481060D2" w14:textId="77777777" w:rsidR="00B85765" w:rsidRDefault="00B85765" w:rsidP="00B85765">
      <w:pPr>
        <w:rPr>
          <w:color w:val="000000"/>
        </w:rPr>
      </w:pPr>
    </w:p>
    <w:p w14:paraId="375F3EA4" w14:textId="77777777" w:rsidR="00B85765" w:rsidRDefault="00B85765" w:rsidP="00B85765">
      <w:pPr>
        <w:rPr>
          <w:color w:val="000000"/>
        </w:rPr>
      </w:pPr>
      <w:r w:rsidRPr="00F6090F">
        <w:rPr>
          <w:color w:val="000000"/>
        </w:rPr>
        <w:t>Cūkas.</w:t>
      </w:r>
    </w:p>
    <w:p w14:paraId="5BF2F810" w14:textId="77777777" w:rsidR="00B85765" w:rsidRDefault="00B85765" w:rsidP="00B85765">
      <w:pPr>
        <w:rPr>
          <w:color w:val="000000"/>
        </w:rPr>
      </w:pPr>
    </w:p>
    <w:p w14:paraId="74C3EFBD" w14:textId="77777777" w:rsidR="004179C6" w:rsidRDefault="004179C6" w:rsidP="00B85765">
      <w:pPr>
        <w:rPr>
          <w:color w:val="000000"/>
        </w:rPr>
      </w:pPr>
    </w:p>
    <w:p w14:paraId="13235987" w14:textId="52AD1F1E" w:rsidR="00B85765" w:rsidRDefault="00AB4A72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</w:rPr>
      </w:pPr>
      <w:r>
        <w:rPr>
          <w:b/>
          <w:color w:val="000000"/>
        </w:rPr>
        <w:t>5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  <w:t>INDIKĀCIJAS</w:t>
      </w:r>
    </w:p>
    <w:p w14:paraId="4E2E501B" w14:textId="77777777" w:rsidR="00B85765" w:rsidRDefault="00B85765" w:rsidP="00B85765">
      <w:pPr>
        <w:ind w:left="567" w:hanging="567"/>
        <w:rPr>
          <w:color w:val="000000"/>
        </w:rPr>
      </w:pPr>
    </w:p>
    <w:p w14:paraId="61C40142" w14:textId="77777777" w:rsidR="00B85765" w:rsidRDefault="00B85765" w:rsidP="00B85765">
      <w:pPr>
        <w:rPr>
          <w:color w:val="000000"/>
        </w:rPr>
      </w:pPr>
    </w:p>
    <w:p w14:paraId="37713EEF" w14:textId="0840656A" w:rsidR="00B85765" w:rsidRDefault="00AB4A72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</w:rPr>
      </w:pPr>
      <w:r>
        <w:rPr>
          <w:b/>
          <w:color w:val="000000"/>
        </w:rPr>
        <w:t>6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</w:r>
      <w:r w:rsidR="00B85765">
        <w:rPr>
          <w:b/>
        </w:rPr>
        <w:t>LIETOŠANAS VEID</w:t>
      </w:r>
      <w:r w:rsidR="00A9432F">
        <w:rPr>
          <w:b/>
        </w:rPr>
        <w:t>I</w:t>
      </w:r>
    </w:p>
    <w:p w14:paraId="0E881744" w14:textId="77777777" w:rsidR="00B85765" w:rsidRDefault="00B85765" w:rsidP="00B85765">
      <w:pPr>
        <w:rPr>
          <w:color w:val="000000"/>
        </w:rPr>
      </w:pPr>
    </w:p>
    <w:p w14:paraId="15F14746" w14:textId="77777777" w:rsidR="00B85765" w:rsidRDefault="00B85765" w:rsidP="00B85765">
      <w:pPr>
        <w:rPr>
          <w:color w:val="000000"/>
        </w:rPr>
      </w:pPr>
      <w:r>
        <w:rPr>
          <w:color w:val="000000"/>
        </w:rPr>
        <w:t xml:space="preserve">Intramuskulārai lietošanai. </w:t>
      </w:r>
    </w:p>
    <w:p w14:paraId="64480B6A" w14:textId="77777777" w:rsidR="00B85765" w:rsidRDefault="00B85765" w:rsidP="00B85765">
      <w:pPr>
        <w:rPr>
          <w:color w:val="000000"/>
        </w:rPr>
      </w:pPr>
      <w:r>
        <w:rPr>
          <w:color w:val="000000"/>
        </w:rPr>
        <w:t>Pirms lietošanas izlasiet iepakojumam pievienoto lietošanas instrukciju.</w:t>
      </w:r>
    </w:p>
    <w:p w14:paraId="3AEACA2F" w14:textId="77777777" w:rsidR="00B85765" w:rsidRDefault="00B85765" w:rsidP="00B85765">
      <w:pPr>
        <w:rPr>
          <w:color w:val="000000"/>
        </w:rPr>
      </w:pPr>
    </w:p>
    <w:p w14:paraId="5C5B3D65" w14:textId="77777777" w:rsidR="00B85765" w:rsidRDefault="00B85765" w:rsidP="00B85765">
      <w:pPr>
        <w:rPr>
          <w:color w:val="000000"/>
        </w:rPr>
      </w:pPr>
    </w:p>
    <w:p w14:paraId="334F411B" w14:textId="1209CC46" w:rsidR="00B85765" w:rsidRDefault="00AB4A72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</w:rPr>
      </w:pPr>
      <w:r>
        <w:rPr>
          <w:b/>
          <w:color w:val="000000"/>
        </w:rPr>
        <w:t>7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</w:r>
      <w:r w:rsidR="00B85765" w:rsidRPr="002652D3">
        <w:rPr>
          <w:b/>
          <w:color w:val="000000"/>
        </w:rPr>
        <w:t>IEROBEŽOJUMU PERIODS</w:t>
      </w:r>
    </w:p>
    <w:p w14:paraId="0281747E" w14:textId="77777777" w:rsidR="00B85765" w:rsidRDefault="00B85765" w:rsidP="00B85765">
      <w:pPr>
        <w:rPr>
          <w:color w:val="000000"/>
        </w:rPr>
      </w:pPr>
    </w:p>
    <w:p w14:paraId="3B5EA46B" w14:textId="6451C29A" w:rsidR="00B85765" w:rsidRDefault="008C101B" w:rsidP="00B85765">
      <w:pPr>
        <w:rPr>
          <w:color w:val="000000"/>
        </w:rPr>
      </w:pPr>
      <w:r>
        <w:rPr>
          <w:color w:val="000000"/>
        </w:rPr>
        <w:t>N</w:t>
      </w:r>
      <w:r w:rsidR="00B85765">
        <w:rPr>
          <w:color w:val="000000"/>
        </w:rPr>
        <w:t>ulle dienas.</w:t>
      </w:r>
    </w:p>
    <w:p w14:paraId="7730BAD6" w14:textId="77777777" w:rsidR="00B85765" w:rsidRPr="006E46E0" w:rsidRDefault="00B85765" w:rsidP="00B85765">
      <w:pPr>
        <w:rPr>
          <w:color w:val="000000"/>
        </w:rPr>
      </w:pPr>
    </w:p>
    <w:p w14:paraId="237C9350" w14:textId="77777777" w:rsidR="00B85765" w:rsidRPr="000E5BA5" w:rsidRDefault="00B85765" w:rsidP="00B85765">
      <w:pPr>
        <w:ind w:left="720"/>
        <w:rPr>
          <w:color w:val="000000"/>
        </w:rPr>
      </w:pPr>
    </w:p>
    <w:p w14:paraId="7D2C295E" w14:textId="767C8343" w:rsidR="00B85765" w:rsidRDefault="00AB4A72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</w:rPr>
      </w:pPr>
      <w:r>
        <w:rPr>
          <w:b/>
          <w:color w:val="000000"/>
        </w:rPr>
        <w:t>8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  <w:t>DERĪGUMA TERMIŅŠ</w:t>
      </w:r>
    </w:p>
    <w:p w14:paraId="223BFC07" w14:textId="77777777" w:rsidR="00B85765" w:rsidRPr="00F441CB" w:rsidRDefault="00B85765" w:rsidP="00B85765">
      <w:pPr>
        <w:rPr>
          <w:color w:val="000000"/>
        </w:rPr>
      </w:pPr>
    </w:p>
    <w:p w14:paraId="72405C33" w14:textId="21C48BD1" w:rsidR="00B85765" w:rsidRDefault="00B85765" w:rsidP="00B85765">
      <w:pPr>
        <w:rPr>
          <w:color w:val="000000"/>
        </w:rPr>
      </w:pPr>
      <w:r>
        <w:rPr>
          <w:color w:val="000000"/>
        </w:rPr>
        <w:t>E</w:t>
      </w:r>
      <w:r w:rsidR="008C101B">
        <w:rPr>
          <w:color w:val="000000"/>
        </w:rPr>
        <w:t>xp</w:t>
      </w:r>
      <w:r w:rsidR="004179C6">
        <w:rPr>
          <w:color w:val="000000"/>
        </w:rPr>
        <w:t>.</w:t>
      </w:r>
      <w:r w:rsidR="008C101B">
        <w:rPr>
          <w:color w:val="000000"/>
        </w:rPr>
        <w:t xml:space="preserve"> </w:t>
      </w:r>
      <w:r w:rsidR="008C101B" w:rsidRPr="00E57A7D">
        <w:t>{mēnesis/gads}</w:t>
      </w:r>
    </w:p>
    <w:p w14:paraId="2A1E118E" w14:textId="0C3488C0" w:rsidR="00B85765" w:rsidRDefault="00B85765" w:rsidP="00B85765">
      <w:pPr>
        <w:rPr>
          <w:color w:val="000000"/>
        </w:rPr>
      </w:pPr>
      <w:r w:rsidRPr="002652D3">
        <w:rPr>
          <w:color w:val="000000"/>
        </w:rPr>
        <w:t>Derīguma termiņš pēc pirm</w:t>
      </w:r>
      <w:r w:rsidR="00F12AB4">
        <w:rPr>
          <w:color w:val="000000"/>
        </w:rPr>
        <w:t xml:space="preserve">reizējas </w:t>
      </w:r>
      <w:r w:rsidRPr="002652D3">
        <w:rPr>
          <w:color w:val="000000"/>
        </w:rPr>
        <w:t>tiešā iepakojuma atvēršanas</w:t>
      </w:r>
      <w:r>
        <w:rPr>
          <w:color w:val="000000"/>
        </w:rPr>
        <w:t>: izlietot nekavējoties.</w:t>
      </w:r>
      <w:r w:rsidDel="00D83055">
        <w:rPr>
          <w:color w:val="000000"/>
        </w:rPr>
        <w:t xml:space="preserve"> </w:t>
      </w:r>
    </w:p>
    <w:p w14:paraId="5E94462E" w14:textId="77777777" w:rsidR="00B85765" w:rsidRDefault="00B85765" w:rsidP="00B85765">
      <w:pPr>
        <w:rPr>
          <w:color w:val="000000"/>
        </w:rPr>
      </w:pPr>
    </w:p>
    <w:p w14:paraId="79554B7E" w14:textId="77777777" w:rsidR="00B85765" w:rsidRDefault="00B85765" w:rsidP="00B85765">
      <w:pPr>
        <w:rPr>
          <w:color w:val="000000"/>
        </w:rPr>
      </w:pPr>
    </w:p>
    <w:p w14:paraId="583E197B" w14:textId="566EED96" w:rsidR="00B85765" w:rsidRDefault="00AB4A72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</w:rPr>
      </w:pPr>
      <w:r>
        <w:rPr>
          <w:b/>
          <w:color w:val="000000"/>
        </w:rPr>
        <w:t>9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  <w:t xml:space="preserve"> ĪPAŠI UZGLABĀŠANAS NOSACĪJUMI</w:t>
      </w:r>
    </w:p>
    <w:p w14:paraId="6164757F" w14:textId="77777777" w:rsidR="00B85765" w:rsidRDefault="00B85765" w:rsidP="00B85765">
      <w:pPr>
        <w:rPr>
          <w:color w:val="000000"/>
        </w:rPr>
      </w:pPr>
    </w:p>
    <w:p w14:paraId="65FC85F7" w14:textId="789D8A66" w:rsidR="00B85765" w:rsidRPr="00801E08" w:rsidRDefault="00B85765" w:rsidP="00B85765">
      <w:pPr>
        <w:rPr>
          <w:noProof/>
        </w:rPr>
      </w:pPr>
      <w:r w:rsidRPr="00801E08">
        <w:rPr>
          <w:noProof/>
        </w:rPr>
        <w:t>Uzglabāt ledusskapī (2</w:t>
      </w:r>
      <w:r>
        <w:rPr>
          <w:noProof/>
        </w:rPr>
        <w:sym w:font="Symbol" w:char="F0B0"/>
      </w:r>
      <w:r w:rsidRPr="00801E08">
        <w:rPr>
          <w:noProof/>
        </w:rPr>
        <w:t>C</w:t>
      </w:r>
      <w:r w:rsidR="00AB4A72">
        <w:rPr>
          <w:noProof/>
        </w:rPr>
        <w:t xml:space="preserve"> – 8</w:t>
      </w:r>
      <w:r>
        <w:rPr>
          <w:noProof/>
        </w:rPr>
        <w:sym w:font="Symbol" w:char="F0B0"/>
      </w:r>
      <w:r w:rsidRPr="00801E08">
        <w:rPr>
          <w:noProof/>
        </w:rPr>
        <w:t>C)</w:t>
      </w:r>
    </w:p>
    <w:p w14:paraId="23AC4619" w14:textId="77777777" w:rsidR="00B85765" w:rsidRDefault="00B85765" w:rsidP="00B85765">
      <w:pPr>
        <w:rPr>
          <w:noProof/>
        </w:rPr>
      </w:pPr>
      <w:r w:rsidRPr="00801E08">
        <w:rPr>
          <w:noProof/>
        </w:rPr>
        <w:t>Sargāt no gaismas</w:t>
      </w:r>
      <w:r>
        <w:rPr>
          <w:noProof/>
        </w:rPr>
        <w:t>.</w:t>
      </w:r>
    </w:p>
    <w:p w14:paraId="230A001B" w14:textId="77777777" w:rsidR="00B85765" w:rsidRDefault="00B85765" w:rsidP="00B85765">
      <w:pPr>
        <w:rPr>
          <w:color w:val="000000"/>
        </w:rPr>
      </w:pPr>
    </w:p>
    <w:p w14:paraId="23C2BBCB" w14:textId="77777777" w:rsidR="00A9432F" w:rsidRPr="00E57A7D" w:rsidRDefault="00A9432F" w:rsidP="00A9432F"/>
    <w:p w14:paraId="00AB16B1" w14:textId="77777777" w:rsidR="00A9432F" w:rsidRPr="00E57A7D" w:rsidRDefault="00A9432F" w:rsidP="00A9432F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3E9243C4" w14:textId="77777777" w:rsidR="00A9432F" w:rsidRPr="00E57A7D" w:rsidRDefault="00A9432F" w:rsidP="00A9432F"/>
    <w:p w14:paraId="0C3E8A47" w14:textId="77777777" w:rsidR="00A9432F" w:rsidRPr="00E57A7D" w:rsidRDefault="00A9432F" w:rsidP="00A9432F">
      <w:r w:rsidRPr="00E57A7D">
        <w:t>Pirms lietošanas izlasiet lietošanas instrukciju.</w:t>
      </w:r>
    </w:p>
    <w:p w14:paraId="564B7D17" w14:textId="77777777" w:rsidR="00A9432F" w:rsidRPr="00E57A7D" w:rsidRDefault="00A9432F" w:rsidP="00A9432F"/>
    <w:p w14:paraId="290AB725" w14:textId="77777777" w:rsidR="00A9432F" w:rsidRPr="00E57A7D" w:rsidRDefault="00A9432F" w:rsidP="00A9432F"/>
    <w:p w14:paraId="1B20CD7A" w14:textId="77777777" w:rsidR="00A9432F" w:rsidRPr="00E57A7D" w:rsidRDefault="00A9432F" w:rsidP="00A9432F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54777C4A" w14:textId="77777777" w:rsidR="00A9432F" w:rsidRPr="00E57A7D" w:rsidRDefault="00A9432F" w:rsidP="00A9432F"/>
    <w:p w14:paraId="06E7FADA" w14:textId="77777777" w:rsidR="00A9432F" w:rsidRPr="00E57A7D" w:rsidRDefault="00A9432F" w:rsidP="00A9432F">
      <w:r w:rsidRPr="00E57A7D">
        <w:t>Lietošanai dzīvniekiem.</w:t>
      </w:r>
    </w:p>
    <w:p w14:paraId="0C8F3A1E" w14:textId="77777777" w:rsidR="00A9432F" w:rsidRPr="00E57A7D" w:rsidRDefault="00A9432F" w:rsidP="00A9432F"/>
    <w:p w14:paraId="6DB537DC" w14:textId="77777777" w:rsidR="00A9432F" w:rsidRPr="00E57A7D" w:rsidRDefault="00A9432F" w:rsidP="00A9432F"/>
    <w:p w14:paraId="5C2CDE25" w14:textId="77777777" w:rsidR="00A9432F" w:rsidRPr="00E57A7D" w:rsidRDefault="00A9432F" w:rsidP="00A9432F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40530895" w14:textId="77777777" w:rsidR="00A9432F" w:rsidRPr="00E57A7D" w:rsidRDefault="00A9432F" w:rsidP="00A9432F"/>
    <w:p w14:paraId="4C7D1F7C" w14:textId="77777777" w:rsidR="00A9432F" w:rsidRPr="00E57A7D" w:rsidRDefault="00A9432F" w:rsidP="00A9432F">
      <w:r w:rsidRPr="00E57A7D">
        <w:t>Uzglabāt bērniem neredzamā un nepieejamā vietā.</w:t>
      </w:r>
    </w:p>
    <w:p w14:paraId="772DAC57" w14:textId="77777777" w:rsidR="00A9432F" w:rsidRPr="00E57A7D" w:rsidRDefault="00A9432F" w:rsidP="00A9432F"/>
    <w:p w14:paraId="2E396CB5" w14:textId="77777777" w:rsidR="00A9432F" w:rsidRPr="00E57A7D" w:rsidRDefault="00A9432F" w:rsidP="00A9432F"/>
    <w:p w14:paraId="6C0C3331" w14:textId="77777777" w:rsidR="00A9432F" w:rsidRPr="00E57A7D" w:rsidRDefault="00A9432F" w:rsidP="00A9432F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2B14DE08" w14:textId="77777777" w:rsidR="00A9432F" w:rsidRPr="00E57A7D" w:rsidRDefault="00A9432F" w:rsidP="00A9432F"/>
    <w:p w14:paraId="002E16FF" w14:textId="476914AD" w:rsidR="00A9432F" w:rsidRPr="006414D3" w:rsidRDefault="00217B89" w:rsidP="00A9432F">
      <w:r w:rsidRPr="00F6090F">
        <w:rPr>
          <w:lang w:val="en-GB"/>
        </w:rPr>
        <w:t>Ceva Santé Animale</w:t>
      </w:r>
    </w:p>
    <w:p w14:paraId="5F070114" w14:textId="77777777" w:rsidR="00A9432F" w:rsidRPr="00E57A7D" w:rsidRDefault="00A9432F" w:rsidP="00A9432F"/>
    <w:p w14:paraId="2AC14BFC" w14:textId="77777777" w:rsidR="00A9432F" w:rsidRPr="00E57A7D" w:rsidRDefault="00A9432F" w:rsidP="00A9432F"/>
    <w:p w14:paraId="548CD5B7" w14:textId="77777777" w:rsidR="00A9432F" w:rsidRPr="00E57A7D" w:rsidRDefault="00A9432F" w:rsidP="00A9432F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39EFBF26" w14:textId="77777777" w:rsidR="00A9432F" w:rsidRPr="00E57A7D" w:rsidRDefault="00A9432F" w:rsidP="00A9432F"/>
    <w:p w14:paraId="3D84DD56" w14:textId="596468AC" w:rsidR="00A9432F" w:rsidRPr="00E57A7D" w:rsidRDefault="00A9432F" w:rsidP="00A9432F">
      <w:r>
        <w:t>V/NRP/02/1437</w:t>
      </w:r>
    </w:p>
    <w:p w14:paraId="2D2BFF7D" w14:textId="77777777" w:rsidR="00A9432F" w:rsidRPr="00E57A7D" w:rsidRDefault="00A9432F" w:rsidP="00A9432F"/>
    <w:p w14:paraId="0BF530AF" w14:textId="77777777" w:rsidR="00A9432F" w:rsidRPr="00E57A7D" w:rsidRDefault="00A9432F" w:rsidP="00A9432F"/>
    <w:p w14:paraId="58596DFC" w14:textId="77777777" w:rsidR="00A9432F" w:rsidRPr="00E57A7D" w:rsidRDefault="00A9432F" w:rsidP="00A9432F">
      <w:pPr>
        <w:pStyle w:val="Style2"/>
      </w:pPr>
      <w:r w:rsidRPr="00E57A7D">
        <w:t>15.</w:t>
      </w:r>
      <w:r w:rsidRPr="00E57A7D">
        <w:tab/>
        <w:t>SĒRIJAS NUMURS</w:t>
      </w:r>
    </w:p>
    <w:p w14:paraId="79DD302A" w14:textId="77777777" w:rsidR="00A9432F" w:rsidRPr="00E57A7D" w:rsidRDefault="00A9432F" w:rsidP="00A9432F"/>
    <w:p w14:paraId="358DB05F" w14:textId="77777777" w:rsidR="00A9432F" w:rsidRPr="00E57A7D" w:rsidRDefault="00A9432F" w:rsidP="00A9432F">
      <w:r>
        <w:t>Lot</w:t>
      </w:r>
      <w:r w:rsidRPr="00E57A7D">
        <w:t xml:space="preserve"> {numurs}</w:t>
      </w:r>
    </w:p>
    <w:p w14:paraId="51B2C92D" w14:textId="77777777" w:rsidR="00B85765" w:rsidRDefault="00B85765" w:rsidP="00B85765">
      <w:pPr>
        <w:rPr>
          <w:color w:val="000000"/>
        </w:rPr>
      </w:pPr>
    </w:p>
    <w:p w14:paraId="5ADD84A6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7F36C91D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73CE648E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4FF48190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721B5364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1D5B1A9E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4B18D978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135BA1AB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3D55E521" w14:textId="77777777" w:rsidR="00B85765" w:rsidRDefault="00B85765" w:rsidP="00B85765">
      <w:pPr>
        <w:ind w:left="284" w:hanging="284"/>
        <w:jc w:val="center"/>
        <w:rPr>
          <w:b/>
          <w:color w:val="000000"/>
        </w:rPr>
      </w:pPr>
    </w:p>
    <w:p w14:paraId="2343EBD2" w14:textId="74FEDDEC" w:rsidR="00190A46" w:rsidRDefault="00190A46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69BF9221" w14:textId="77777777" w:rsidR="00B85765" w:rsidRDefault="00B85765" w:rsidP="00B85765">
      <w:pPr>
        <w:rPr>
          <w:color w:val="000000"/>
        </w:rPr>
      </w:pPr>
    </w:p>
    <w:p w14:paraId="7B2C5E56" w14:textId="5DD84777" w:rsidR="00B85765" w:rsidRDefault="00373C0F" w:rsidP="00B8576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567" w:hanging="567"/>
        <w:rPr>
          <w:b/>
        </w:rPr>
      </w:pPr>
      <w:r>
        <w:rPr>
          <w:b/>
        </w:rPr>
        <w:t>U</w:t>
      </w:r>
      <w:r w:rsidRPr="00172B3E">
        <w:rPr>
          <w:b/>
        </w:rPr>
        <w:t>Z</w:t>
      </w:r>
      <w:r w:rsidRPr="008E37A2">
        <w:t xml:space="preserve"> </w:t>
      </w:r>
      <w:r w:rsidRPr="008E37A2">
        <w:rPr>
          <w:b/>
        </w:rPr>
        <w:t>TIEŠĀ IEPAKOJUMA NORĀDĀMĀ INFORMĀCIJA</w:t>
      </w:r>
    </w:p>
    <w:p w14:paraId="6F4D5FDD" w14:textId="77777777" w:rsidR="00373C0F" w:rsidRDefault="00373C0F" w:rsidP="00B8576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567" w:hanging="567"/>
        <w:rPr>
          <w:b/>
        </w:rPr>
      </w:pPr>
    </w:p>
    <w:p w14:paraId="4FB0A4DD" w14:textId="51D0B789" w:rsidR="00373C0F" w:rsidRDefault="00373C0F" w:rsidP="00B8576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567" w:hanging="567"/>
        <w:rPr>
          <w:b/>
          <w:color w:val="000000"/>
        </w:rPr>
      </w:pPr>
      <w:r w:rsidRPr="00CD2E94">
        <w:rPr>
          <w:b/>
        </w:rPr>
        <w:t xml:space="preserve">Stikla flakons ar </w:t>
      </w:r>
      <w:r w:rsidR="00424ED8" w:rsidRPr="00CD2E94">
        <w:rPr>
          <w:b/>
        </w:rPr>
        <w:t xml:space="preserve">1 devu, 2 devām, </w:t>
      </w:r>
      <w:r w:rsidRPr="00CD2E94">
        <w:rPr>
          <w:b/>
        </w:rPr>
        <w:t>5 devām, 25 devām, 50 devām</w:t>
      </w:r>
    </w:p>
    <w:p w14:paraId="56E4B04C" w14:textId="77777777" w:rsidR="00B85765" w:rsidRDefault="00B85765" w:rsidP="00B85765">
      <w:pPr>
        <w:rPr>
          <w:color w:val="000000"/>
        </w:rPr>
      </w:pPr>
    </w:p>
    <w:p w14:paraId="1E4C2968" w14:textId="77777777" w:rsidR="00B85765" w:rsidRDefault="00B85765" w:rsidP="00B85765">
      <w:pPr>
        <w:rPr>
          <w:color w:val="000000"/>
        </w:rPr>
      </w:pPr>
    </w:p>
    <w:p w14:paraId="6ADD2D6E" w14:textId="77777777" w:rsidR="00B85765" w:rsidRDefault="00B85765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  <w:t>VETERINĀRO ZĀĻU NOSAUKUMS</w:t>
      </w:r>
    </w:p>
    <w:p w14:paraId="4224CD12" w14:textId="77777777" w:rsidR="00B85765" w:rsidRDefault="00B85765" w:rsidP="00B85765">
      <w:pPr>
        <w:rPr>
          <w:color w:val="000000"/>
        </w:rPr>
      </w:pPr>
    </w:p>
    <w:p w14:paraId="18DC0BF9" w14:textId="61EF6CBD" w:rsidR="00B85765" w:rsidRDefault="00B85765" w:rsidP="00B85765">
      <w:pPr>
        <w:rPr>
          <w:color w:val="000000"/>
        </w:rPr>
      </w:pPr>
      <w:r w:rsidRPr="00F6090F">
        <w:rPr>
          <w:bCs/>
          <w:color w:val="000000"/>
        </w:rPr>
        <w:t>Parvoruvax</w:t>
      </w:r>
      <w:r>
        <w:rPr>
          <w:b/>
          <w:color w:val="000000"/>
        </w:rPr>
        <w:t xml:space="preserve"> </w:t>
      </w:r>
      <w:r>
        <w:rPr>
          <w:color w:val="000000"/>
        </w:rPr>
        <w:t>suspensija injekcijām</w:t>
      </w:r>
    </w:p>
    <w:p w14:paraId="4CC42087" w14:textId="77777777" w:rsidR="00B85765" w:rsidRDefault="00B85765" w:rsidP="00B85765">
      <w:pPr>
        <w:rPr>
          <w:b/>
          <w:color w:val="000000"/>
        </w:rPr>
      </w:pPr>
    </w:p>
    <w:p w14:paraId="1B20C96A" w14:textId="77777777" w:rsidR="00B85765" w:rsidRDefault="00B85765" w:rsidP="00B85765">
      <w:pPr>
        <w:rPr>
          <w:color w:val="000000"/>
        </w:rPr>
      </w:pPr>
    </w:p>
    <w:p w14:paraId="53DBB056" w14:textId="58288CE0" w:rsidR="00B85765" w:rsidRPr="00373C0F" w:rsidRDefault="00B85765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</w:rPr>
      </w:pPr>
      <w:r w:rsidRPr="00373C0F">
        <w:rPr>
          <w:b/>
          <w:color w:val="000000"/>
        </w:rPr>
        <w:t>2.</w:t>
      </w:r>
      <w:r w:rsidRPr="00373C0F">
        <w:rPr>
          <w:b/>
          <w:color w:val="000000"/>
        </w:rPr>
        <w:tab/>
      </w:r>
      <w:r w:rsidR="00373C0F" w:rsidRPr="00F6090F">
        <w:rPr>
          <w:b/>
        </w:rPr>
        <w:t>INFORMĀCIJA PAR AKTĪVAJĀM</w:t>
      </w:r>
      <w:r w:rsidR="00DD0203">
        <w:rPr>
          <w:b/>
        </w:rPr>
        <w:t xml:space="preserve"> </w:t>
      </w:r>
      <w:r w:rsidR="00373C0F" w:rsidRPr="00F6090F">
        <w:rPr>
          <w:b/>
        </w:rPr>
        <w:t>VIELĀM</w:t>
      </w:r>
    </w:p>
    <w:p w14:paraId="2E08C25D" w14:textId="77777777" w:rsidR="00B85765" w:rsidRDefault="00B85765" w:rsidP="00B85765">
      <w:pPr>
        <w:rPr>
          <w:color w:val="000000"/>
        </w:rPr>
      </w:pPr>
    </w:p>
    <w:p w14:paraId="5088FE98" w14:textId="1D1AF053" w:rsidR="00B85765" w:rsidRPr="004179C6" w:rsidRDefault="00F12AB4" w:rsidP="00B85765">
      <w:pPr>
        <w:tabs>
          <w:tab w:val="left" w:pos="1701"/>
        </w:tabs>
        <w:rPr>
          <w:color w:val="000000"/>
        </w:rPr>
      </w:pPr>
      <w:r w:rsidRPr="004179C6">
        <w:rPr>
          <w:color w:val="000000"/>
        </w:rPr>
        <w:t>C</w:t>
      </w:r>
      <w:r w:rsidR="00B85765" w:rsidRPr="004179C6">
        <w:rPr>
          <w:color w:val="000000"/>
        </w:rPr>
        <w:t>ūku parvovīruss</w:t>
      </w:r>
      <w:r w:rsidRPr="004179C6">
        <w:rPr>
          <w:color w:val="000000"/>
        </w:rPr>
        <w:t xml:space="preserve">, </w:t>
      </w:r>
      <w:r w:rsidR="00DF0ECF" w:rsidRPr="004179C6">
        <w:rPr>
          <w:color w:val="000000"/>
        </w:rPr>
        <w:t xml:space="preserve">celms K-22, </w:t>
      </w:r>
      <w:r w:rsidRPr="004179C6">
        <w:rPr>
          <w:color w:val="000000"/>
        </w:rPr>
        <w:t>inaktivēts</w:t>
      </w:r>
      <w:r w:rsidR="00373C0F" w:rsidRPr="004179C6">
        <w:rPr>
          <w:color w:val="000000"/>
        </w:rPr>
        <w:tab/>
      </w:r>
      <w:r w:rsidR="004179C6" w:rsidRPr="00F6090F">
        <w:rPr>
          <w:color w:val="000000"/>
        </w:rPr>
        <w:tab/>
      </w:r>
      <w:r w:rsidR="004179C6" w:rsidRPr="00F6090F">
        <w:rPr>
          <w:color w:val="000000"/>
        </w:rPr>
        <w:tab/>
      </w:r>
      <w:r w:rsidR="00373C0F" w:rsidRPr="004179C6">
        <w:rPr>
          <w:color w:val="000000"/>
        </w:rPr>
        <w:t>min.</w:t>
      </w:r>
      <w:r w:rsidR="00B85765" w:rsidRPr="004179C6">
        <w:rPr>
          <w:color w:val="000000"/>
        </w:rPr>
        <w:t xml:space="preserve"> 2 HAI U</w:t>
      </w:r>
    </w:p>
    <w:p w14:paraId="355DB770" w14:textId="2D826204" w:rsidR="00DF0ECF" w:rsidRDefault="00DF0ECF" w:rsidP="00DF0ECF">
      <w:pPr>
        <w:tabs>
          <w:tab w:val="left" w:pos="1701"/>
        </w:tabs>
        <w:rPr>
          <w:color w:val="000000"/>
        </w:rPr>
      </w:pPr>
      <w:r w:rsidRPr="004179C6">
        <w:rPr>
          <w:i/>
          <w:color w:val="000000"/>
        </w:rPr>
        <w:t>Erysipelothrix rhusiopathiae</w:t>
      </w:r>
      <w:r w:rsidRPr="004179C6">
        <w:rPr>
          <w:color w:val="000000"/>
        </w:rPr>
        <w:t>, serotips 2, inaktivētas                      ≥ 1 ELISA U²</w:t>
      </w:r>
    </w:p>
    <w:p w14:paraId="2537D6E1" w14:textId="77777777" w:rsidR="00B85765" w:rsidRDefault="00B85765" w:rsidP="00B85765">
      <w:pPr>
        <w:tabs>
          <w:tab w:val="left" w:pos="1701"/>
        </w:tabs>
        <w:rPr>
          <w:color w:val="000000"/>
        </w:rPr>
      </w:pPr>
    </w:p>
    <w:p w14:paraId="3445958E" w14:textId="77777777" w:rsidR="008C101B" w:rsidRPr="00E57A7D" w:rsidRDefault="008C101B" w:rsidP="008C101B">
      <w:pPr>
        <w:ind w:right="113"/>
      </w:pPr>
    </w:p>
    <w:p w14:paraId="6C872906" w14:textId="77777777" w:rsidR="008C101B" w:rsidRPr="00E57A7D" w:rsidRDefault="008C101B" w:rsidP="008C101B">
      <w:pPr>
        <w:pStyle w:val="Style2"/>
      </w:pPr>
      <w:r w:rsidRPr="00E57A7D">
        <w:t>3.</w:t>
      </w:r>
      <w:r w:rsidRPr="00E57A7D">
        <w:tab/>
        <w:t>MĒRĶSUGAS</w:t>
      </w:r>
    </w:p>
    <w:p w14:paraId="183DAD1D" w14:textId="77777777" w:rsidR="008C101B" w:rsidRPr="00E57A7D" w:rsidRDefault="008C101B" w:rsidP="008C101B">
      <w:pPr>
        <w:ind w:right="113"/>
      </w:pPr>
    </w:p>
    <w:p w14:paraId="25562EE9" w14:textId="0EAD365A" w:rsidR="00B85765" w:rsidRDefault="008C101B" w:rsidP="00B85765">
      <w:pPr>
        <w:rPr>
          <w:color w:val="000000"/>
        </w:rPr>
      </w:pPr>
      <w:r w:rsidRPr="00F6090F">
        <w:rPr>
          <w:bCs/>
          <w:color w:val="000000"/>
        </w:rPr>
        <w:t>Cūkas</w:t>
      </w:r>
      <w:r w:rsidR="00DD0203">
        <w:rPr>
          <w:bCs/>
          <w:color w:val="000000"/>
        </w:rPr>
        <w:t>.</w:t>
      </w:r>
    </w:p>
    <w:p w14:paraId="76527995" w14:textId="77777777" w:rsidR="00B85765" w:rsidRDefault="00B85765" w:rsidP="00B85765">
      <w:pPr>
        <w:rPr>
          <w:color w:val="000000"/>
        </w:rPr>
      </w:pPr>
    </w:p>
    <w:p w14:paraId="5BBD906A" w14:textId="77777777" w:rsidR="004179C6" w:rsidRDefault="004179C6" w:rsidP="00B85765">
      <w:pPr>
        <w:rPr>
          <w:color w:val="000000"/>
        </w:rPr>
      </w:pPr>
    </w:p>
    <w:p w14:paraId="550F3A45" w14:textId="061E9079" w:rsidR="00B85765" w:rsidRPr="002652D3" w:rsidRDefault="00B85765" w:rsidP="00B857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b/>
          <w:color w:val="000000"/>
        </w:rPr>
      </w:pPr>
      <w:r w:rsidRPr="002652D3">
        <w:rPr>
          <w:b/>
          <w:color w:val="000000"/>
        </w:rPr>
        <w:t>4.</w:t>
      </w:r>
      <w:r w:rsidRPr="002652D3">
        <w:rPr>
          <w:b/>
          <w:color w:val="000000"/>
        </w:rPr>
        <w:tab/>
        <w:t>LIETOŠANAS VEID</w:t>
      </w:r>
      <w:r w:rsidR="008C101B">
        <w:rPr>
          <w:b/>
          <w:color w:val="000000"/>
        </w:rPr>
        <w:t>I</w:t>
      </w:r>
    </w:p>
    <w:p w14:paraId="443B4D8C" w14:textId="77777777" w:rsidR="00B85765" w:rsidRDefault="00B85765" w:rsidP="00B85765">
      <w:pPr>
        <w:rPr>
          <w:color w:val="000000"/>
        </w:rPr>
      </w:pPr>
    </w:p>
    <w:p w14:paraId="321ABD97" w14:textId="77777777" w:rsidR="00B85765" w:rsidRDefault="00B85765" w:rsidP="00B85765">
      <w:pPr>
        <w:rPr>
          <w:color w:val="000000"/>
        </w:rPr>
      </w:pPr>
      <w:r>
        <w:rPr>
          <w:color w:val="000000"/>
        </w:rPr>
        <w:t>i.m.</w:t>
      </w:r>
    </w:p>
    <w:p w14:paraId="35D3934F" w14:textId="77777777" w:rsidR="00255A42" w:rsidRPr="00F6090F" w:rsidRDefault="00255A42" w:rsidP="00255A42">
      <w:pPr>
        <w:pStyle w:val="EndnoteText"/>
        <w:rPr>
          <w:szCs w:val="22"/>
          <w:lang w:val="lv-LV"/>
        </w:rPr>
      </w:pPr>
      <w:r w:rsidRPr="00F6090F">
        <w:rPr>
          <w:lang w:val="lv-LV"/>
        </w:rPr>
        <w:t>Pirms lietošanas izlasiet lietošanas instrukciju.</w:t>
      </w:r>
    </w:p>
    <w:p w14:paraId="46E81981" w14:textId="77777777" w:rsidR="00B85765" w:rsidRDefault="00B85765" w:rsidP="00B85765">
      <w:pPr>
        <w:rPr>
          <w:color w:val="000000"/>
        </w:rPr>
      </w:pPr>
    </w:p>
    <w:p w14:paraId="512746EC" w14:textId="77777777" w:rsidR="00B85765" w:rsidRDefault="00B85765" w:rsidP="00B85765">
      <w:pPr>
        <w:rPr>
          <w:color w:val="000000"/>
        </w:rPr>
      </w:pPr>
    </w:p>
    <w:p w14:paraId="6AD8BC80" w14:textId="5D9923A2" w:rsidR="00B85765" w:rsidRPr="002652D3" w:rsidRDefault="00B85765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</w:rPr>
      </w:pPr>
      <w:r w:rsidRPr="002652D3">
        <w:rPr>
          <w:b/>
          <w:color w:val="000000"/>
        </w:rPr>
        <w:t>5.</w:t>
      </w:r>
      <w:r w:rsidRPr="002652D3">
        <w:rPr>
          <w:b/>
          <w:color w:val="000000"/>
        </w:rPr>
        <w:tab/>
        <w:t>IEROBEŽOJUMU PERIODS</w:t>
      </w:r>
    </w:p>
    <w:p w14:paraId="17C46281" w14:textId="77777777" w:rsidR="00B85765" w:rsidRDefault="00B85765" w:rsidP="00B85765">
      <w:pPr>
        <w:rPr>
          <w:color w:val="000000"/>
        </w:rPr>
      </w:pPr>
    </w:p>
    <w:p w14:paraId="6403A6D5" w14:textId="56B75676" w:rsidR="00B85765" w:rsidRDefault="008C101B" w:rsidP="00B85765">
      <w:pPr>
        <w:rPr>
          <w:color w:val="000000"/>
        </w:rPr>
      </w:pPr>
      <w:r>
        <w:rPr>
          <w:color w:val="000000"/>
        </w:rPr>
        <w:t>N</w:t>
      </w:r>
      <w:r w:rsidR="00B85765">
        <w:rPr>
          <w:color w:val="000000"/>
        </w:rPr>
        <w:t>ulle dienas.</w:t>
      </w:r>
    </w:p>
    <w:p w14:paraId="7B242D84" w14:textId="77777777" w:rsidR="00B85765" w:rsidRDefault="00B85765" w:rsidP="00B85765">
      <w:pPr>
        <w:rPr>
          <w:color w:val="000000"/>
        </w:rPr>
      </w:pPr>
    </w:p>
    <w:p w14:paraId="6622B64C" w14:textId="77777777" w:rsidR="00B85765" w:rsidRDefault="00B85765" w:rsidP="00B85765">
      <w:pPr>
        <w:rPr>
          <w:color w:val="000000"/>
        </w:rPr>
      </w:pPr>
    </w:p>
    <w:p w14:paraId="5CB863FD" w14:textId="3F154A5B" w:rsidR="00B85765" w:rsidRDefault="008C101B" w:rsidP="00B85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</w:rPr>
      </w:pPr>
      <w:r>
        <w:rPr>
          <w:b/>
          <w:color w:val="000000"/>
        </w:rPr>
        <w:t>6</w:t>
      </w:r>
      <w:r w:rsidR="00B85765">
        <w:rPr>
          <w:b/>
          <w:color w:val="000000"/>
        </w:rPr>
        <w:t>.</w:t>
      </w:r>
      <w:r w:rsidR="00B85765">
        <w:rPr>
          <w:b/>
          <w:color w:val="000000"/>
        </w:rPr>
        <w:tab/>
        <w:t>DERĪGUMA TERMIŅŠ</w:t>
      </w:r>
    </w:p>
    <w:p w14:paraId="28E0CDB5" w14:textId="77777777" w:rsidR="00B85765" w:rsidRDefault="00B85765" w:rsidP="00B85765">
      <w:pPr>
        <w:rPr>
          <w:color w:val="000000"/>
        </w:rPr>
      </w:pPr>
    </w:p>
    <w:p w14:paraId="534068B4" w14:textId="2ED26C16" w:rsidR="00B85765" w:rsidRDefault="00B85765" w:rsidP="00B85765">
      <w:pPr>
        <w:rPr>
          <w:color w:val="000000"/>
        </w:rPr>
      </w:pPr>
      <w:r>
        <w:rPr>
          <w:color w:val="000000"/>
        </w:rPr>
        <w:t>E</w:t>
      </w:r>
      <w:r w:rsidR="008C101B">
        <w:rPr>
          <w:color w:val="000000"/>
        </w:rPr>
        <w:t>xp</w:t>
      </w:r>
      <w:r w:rsidR="004179C6">
        <w:rPr>
          <w:color w:val="000000"/>
        </w:rPr>
        <w:t>.</w:t>
      </w:r>
      <w:r w:rsidR="008C101B">
        <w:rPr>
          <w:color w:val="000000"/>
        </w:rPr>
        <w:t xml:space="preserve"> </w:t>
      </w:r>
      <w:r w:rsidR="008C101B" w:rsidRPr="00E57A7D">
        <w:t>{mēnesis/gads}</w:t>
      </w:r>
    </w:p>
    <w:p w14:paraId="632224A6" w14:textId="5E75E9C7" w:rsidR="00B85765" w:rsidRDefault="008C101B" w:rsidP="00B85765">
      <w:pPr>
        <w:rPr>
          <w:color w:val="000000"/>
        </w:rPr>
      </w:pPr>
      <w:r w:rsidRPr="00E57A7D">
        <w:t>Pēc pirmreizējas atvēršanas</w:t>
      </w:r>
      <w:r>
        <w:t xml:space="preserve"> </w:t>
      </w:r>
      <w:r w:rsidRPr="00E57A7D">
        <w:t>izlietot nekavējoties</w:t>
      </w:r>
      <w:r>
        <w:t>.</w:t>
      </w:r>
    </w:p>
    <w:p w14:paraId="35C42138" w14:textId="77777777" w:rsidR="008C101B" w:rsidRDefault="008C101B" w:rsidP="008C101B">
      <w:pPr>
        <w:ind w:right="113"/>
      </w:pPr>
    </w:p>
    <w:p w14:paraId="13F75A90" w14:textId="77777777" w:rsidR="00DD0203" w:rsidRPr="00E57A7D" w:rsidRDefault="00DD0203" w:rsidP="008C101B">
      <w:pPr>
        <w:ind w:right="113"/>
      </w:pPr>
    </w:p>
    <w:p w14:paraId="403B3F74" w14:textId="77777777" w:rsidR="008C101B" w:rsidRPr="00E57A7D" w:rsidRDefault="008C101B" w:rsidP="008C101B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530237CF" w14:textId="77777777" w:rsidR="008C101B" w:rsidRDefault="008C101B" w:rsidP="008C101B">
      <w:pPr>
        <w:rPr>
          <w:noProof/>
        </w:rPr>
      </w:pPr>
    </w:p>
    <w:p w14:paraId="3C6BD9F8" w14:textId="6B1D02D3" w:rsidR="008C101B" w:rsidRPr="00801E08" w:rsidRDefault="008C101B" w:rsidP="008C101B">
      <w:pPr>
        <w:rPr>
          <w:noProof/>
        </w:rPr>
      </w:pPr>
      <w:r w:rsidRPr="00801E08">
        <w:rPr>
          <w:noProof/>
        </w:rPr>
        <w:t>Uzglabāt ledusskapī (2</w:t>
      </w:r>
      <w:r>
        <w:rPr>
          <w:noProof/>
        </w:rPr>
        <w:sym w:font="Symbol" w:char="F0B0"/>
      </w:r>
      <w:r w:rsidRPr="00801E08">
        <w:rPr>
          <w:noProof/>
        </w:rPr>
        <w:t>C</w:t>
      </w:r>
      <w:r>
        <w:rPr>
          <w:noProof/>
        </w:rPr>
        <w:t xml:space="preserve"> – 8</w:t>
      </w:r>
      <w:r>
        <w:rPr>
          <w:noProof/>
        </w:rPr>
        <w:sym w:font="Symbol" w:char="F0B0"/>
      </w:r>
      <w:r w:rsidRPr="00801E08">
        <w:rPr>
          <w:noProof/>
        </w:rPr>
        <w:t>C)</w:t>
      </w:r>
    </w:p>
    <w:p w14:paraId="1095CB74" w14:textId="77777777" w:rsidR="008C101B" w:rsidRDefault="008C101B" w:rsidP="008C101B">
      <w:pPr>
        <w:rPr>
          <w:noProof/>
        </w:rPr>
      </w:pPr>
      <w:r w:rsidRPr="00801E08">
        <w:rPr>
          <w:noProof/>
        </w:rPr>
        <w:t>Sargāt no gaismas</w:t>
      </w:r>
      <w:r>
        <w:rPr>
          <w:noProof/>
        </w:rPr>
        <w:t>.</w:t>
      </w:r>
    </w:p>
    <w:p w14:paraId="3BFE2460" w14:textId="77777777" w:rsidR="008C101B" w:rsidRDefault="008C101B" w:rsidP="008C101B"/>
    <w:p w14:paraId="795B04CC" w14:textId="77777777" w:rsidR="008C101B" w:rsidRPr="00E57A7D" w:rsidRDefault="008C101B" w:rsidP="008C101B">
      <w:pPr>
        <w:ind w:right="113"/>
      </w:pPr>
    </w:p>
    <w:p w14:paraId="33D4008B" w14:textId="77777777" w:rsidR="008C101B" w:rsidRPr="00E57A7D" w:rsidRDefault="008C101B" w:rsidP="008C101B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6725A6B1" w14:textId="77777777" w:rsidR="008C101B" w:rsidRPr="00E57A7D" w:rsidRDefault="008C101B" w:rsidP="008C101B">
      <w:pPr>
        <w:ind w:right="-318"/>
      </w:pPr>
    </w:p>
    <w:p w14:paraId="21E43C9A" w14:textId="6C966369" w:rsidR="008C101B" w:rsidRPr="004754E9" w:rsidRDefault="00217B89" w:rsidP="00F6090F">
      <w:pPr>
        <w:ind w:left="567" w:hanging="567"/>
      </w:pPr>
      <w:r>
        <w:rPr>
          <w:lang w:val="sv-SE"/>
        </w:rPr>
        <w:t>Ceva Santé Animale</w:t>
      </w:r>
    </w:p>
    <w:p w14:paraId="743BBB8C" w14:textId="77777777" w:rsidR="008C101B" w:rsidRPr="00E57A7D" w:rsidRDefault="008C101B" w:rsidP="008C101B">
      <w:pPr>
        <w:ind w:right="113"/>
      </w:pPr>
    </w:p>
    <w:p w14:paraId="3296DE99" w14:textId="77777777" w:rsidR="008C101B" w:rsidRPr="00E57A7D" w:rsidRDefault="008C101B" w:rsidP="008C101B">
      <w:pPr>
        <w:ind w:right="113"/>
      </w:pPr>
    </w:p>
    <w:p w14:paraId="60E66D45" w14:textId="77777777" w:rsidR="008C101B" w:rsidRPr="00E57A7D" w:rsidRDefault="008C101B" w:rsidP="008C101B">
      <w:pPr>
        <w:pStyle w:val="Style2"/>
      </w:pPr>
      <w:r w:rsidRPr="00E57A7D">
        <w:t>9.</w:t>
      </w:r>
      <w:r w:rsidRPr="00E57A7D">
        <w:tab/>
        <w:t>SĒRIJAS NUMURS</w:t>
      </w:r>
    </w:p>
    <w:p w14:paraId="02FADA2B" w14:textId="77777777" w:rsidR="008C101B" w:rsidRPr="00E57A7D" w:rsidRDefault="008C101B" w:rsidP="008C101B"/>
    <w:p w14:paraId="6C905EE3" w14:textId="77777777" w:rsidR="008C101B" w:rsidRPr="00E57A7D" w:rsidRDefault="008C101B" w:rsidP="008C101B">
      <w:r>
        <w:t>Lot</w:t>
      </w:r>
      <w:r w:rsidRPr="00E57A7D">
        <w:t xml:space="preserve"> {numurs}</w:t>
      </w:r>
    </w:p>
    <w:p w14:paraId="758B4B8F" w14:textId="77777777" w:rsidR="008C101B" w:rsidRPr="00E57A7D" w:rsidRDefault="008C101B" w:rsidP="008C101B"/>
    <w:p w14:paraId="56A8A869" w14:textId="77777777" w:rsidR="007D47E6" w:rsidRDefault="007D47E6" w:rsidP="007D47E6">
      <w:pPr>
        <w:pStyle w:val="BodyText"/>
        <w:ind w:left="118"/>
      </w:pPr>
    </w:p>
    <w:p w14:paraId="7706B5E6" w14:textId="28D9A282" w:rsidR="00B85765" w:rsidRDefault="00B85765"/>
    <w:p w14:paraId="376FC546" w14:textId="77777777" w:rsidR="00B85765" w:rsidRPr="00E57A7D" w:rsidRDefault="00B85765" w:rsidP="00B85765"/>
    <w:p w14:paraId="55EFDC34" w14:textId="77777777" w:rsidR="00B85765" w:rsidRPr="00E57A7D" w:rsidRDefault="00B85765" w:rsidP="00B85765"/>
    <w:p w14:paraId="6DDFA58F" w14:textId="77777777" w:rsidR="00B85765" w:rsidRPr="00E57A7D" w:rsidRDefault="00B85765" w:rsidP="00B85765"/>
    <w:p w14:paraId="37DF43A7" w14:textId="77777777" w:rsidR="00B85765" w:rsidRPr="00E57A7D" w:rsidRDefault="00B85765" w:rsidP="00B85765"/>
    <w:p w14:paraId="0B333C4E" w14:textId="77777777" w:rsidR="00B85765" w:rsidRPr="00E57A7D" w:rsidRDefault="00B85765" w:rsidP="00B85765"/>
    <w:p w14:paraId="479D3F9F" w14:textId="77777777" w:rsidR="00B85765" w:rsidRPr="00E57A7D" w:rsidRDefault="00B85765" w:rsidP="00B85765"/>
    <w:p w14:paraId="769E94F2" w14:textId="77777777" w:rsidR="00B85765" w:rsidRPr="00E57A7D" w:rsidRDefault="00B85765" w:rsidP="00B85765"/>
    <w:p w14:paraId="3CC4EE1E" w14:textId="77777777" w:rsidR="00B85765" w:rsidRDefault="00B85765" w:rsidP="00B85765"/>
    <w:p w14:paraId="0560404C" w14:textId="77777777" w:rsidR="00B85765" w:rsidRDefault="00B85765" w:rsidP="00B85765"/>
    <w:p w14:paraId="56AB1F16" w14:textId="77777777" w:rsidR="00B85765" w:rsidRDefault="00B85765" w:rsidP="00B85765"/>
    <w:p w14:paraId="5C3BDD38" w14:textId="77777777" w:rsidR="00B85765" w:rsidRDefault="00B85765" w:rsidP="00B85765"/>
    <w:p w14:paraId="755C9EFF" w14:textId="77777777" w:rsidR="00B85765" w:rsidRDefault="00B85765" w:rsidP="00B85765"/>
    <w:p w14:paraId="7D8EA844" w14:textId="77777777" w:rsidR="00B85765" w:rsidRDefault="00B85765" w:rsidP="00B85765"/>
    <w:p w14:paraId="3D6CBF62" w14:textId="77777777" w:rsidR="00B85765" w:rsidRDefault="00B85765" w:rsidP="00B85765"/>
    <w:p w14:paraId="0B64248F" w14:textId="77777777" w:rsidR="00B85765" w:rsidRDefault="00B85765" w:rsidP="00B85765"/>
    <w:p w14:paraId="44218569" w14:textId="77777777" w:rsidR="00B85765" w:rsidRDefault="00B85765" w:rsidP="00B85765"/>
    <w:p w14:paraId="299A15B7" w14:textId="77777777" w:rsidR="00B85765" w:rsidRDefault="00B85765" w:rsidP="00B85765"/>
    <w:p w14:paraId="3921CF54" w14:textId="77777777" w:rsidR="00B85765" w:rsidRDefault="00B85765" w:rsidP="00B85765"/>
    <w:p w14:paraId="7E0B9812" w14:textId="77777777" w:rsidR="00B85765" w:rsidRPr="00E57A7D" w:rsidRDefault="00B85765" w:rsidP="00B85765"/>
    <w:p w14:paraId="69EFC572" w14:textId="77777777" w:rsidR="00B85765" w:rsidRPr="00E57A7D" w:rsidRDefault="00B85765" w:rsidP="00B85765"/>
    <w:p w14:paraId="2E768A5F" w14:textId="77777777" w:rsidR="00B85765" w:rsidRPr="00E57A7D" w:rsidRDefault="00B85765" w:rsidP="00B85765"/>
    <w:p w14:paraId="14A71DD4" w14:textId="77777777" w:rsidR="00B85765" w:rsidRPr="00E57A7D" w:rsidRDefault="00B85765" w:rsidP="00B85765"/>
    <w:p w14:paraId="6A301425" w14:textId="77777777" w:rsidR="00B85765" w:rsidRDefault="00B85765" w:rsidP="00B85765"/>
    <w:p w14:paraId="5181D03E" w14:textId="77777777" w:rsidR="00B85765" w:rsidRPr="00E57A7D" w:rsidRDefault="00B85765" w:rsidP="00B85765"/>
    <w:p w14:paraId="7C1EBD93" w14:textId="77777777" w:rsidR="00B85765" w:rsidRPr="00E57A7D" w:rsidRDefault="00B85765" w:rsidP="00B85765"/>
    <w:p w14:paraId="425BB58D" w14:textId="77777777" w:rsidR="00B85765" w:rsidRPr="00E57A7D" w:rsidRDefault="00B85765" w:rsidP="00B85765"/>
    <w:p w14:paraId="5350B385" w14:textId="77777777" w:rsidR="00B85765" w:rsidRPr="00E57A7D" w:rsidRDefault="00B85765" w:rsidP="00B85765">
      <w:pPr>
        <w:pStyle w:val="Style3"/>
      </w:pPr>
      <w:r w:rsidRPr="00E57A7D">
        <w:t>LIETOŠANAS INSTRUKCIJA</w:t>
      </w:r>
    </w:p>
    <w:p w14:paraId="40975FF2" w14:textId="77777777" w:rsidR="00B85765" w:rsidRDefault="00B85765" w:rsidP="00B85765">
      <w:pPr>
        <w:pStyle w:val="BodyText"/>
        <w:ind w:left="118"/>
      </w:pPr>
    </w:p>
    <w:p w14:paraId="30055E10" w14:textId="79DFBFE3" w:rsidR="00B85765" w:rsidRDefault="00B85765">
      <w:r>
        <w:br w:type="page"/>
      </w:r>
    </w:p>
    <w:p w14:paraId="49ED29BA" w14:textId="77777777" w:rsidR="00B85765" w:rsidRDefault="00B85765" w:rsidP="00B85765">
      <w:pPr>
        <w:rPr>
          <w:color w:val="000000"/>
        </w:rPr>
      </w:pPr>
    </w:p>
    <w:p w14:paraId="2A669439" w14:textId="77777777" w:rsidR="00B85765" w:rsidRDefault="00B85765" w:rsidP="00B85765">
      <w:pPr>
        <w:rPr>
          <w:color w:val="000000"/>
        </w:rPr>
      </w:pPr>
    </w:p>
    <w:p w14:paraId="59B02FC8" w14:textId="77777777" w:rsidR="00194CAA" w:rsidRPr="00E57A7D" w:rsidRDefault="00194CAA" w:rsidP="00194CAA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0B493130" w14:textId="77777777" w:rsidR="00B85765" w:rsidRDefault="00B85765" w:rsidP="00B85765">
      <w:pPr>
        <w:rPr>
          <w:color w:val="000000"/>
        </w:rPr>
      </w:pPr>
    </w:p>
    <w:p w14:paraId="11F0C014" w14:textId="77777777" w:rsidR="00B85765" w:rsidRDefault="00B85765" w:rsidP="00B85765">
      <w:pPr>
        <w:rPr>
          <w:b/>
          <w:color w:val="000000"/>
        </w:rPr>
      </w:pPr>
      <w:r w:rsidRPr="00F6090F">
        <w:rPr>
          <w:bCs/>
          <w:color w:val="000000"/>
        </w:rPr>
        <w:t>Parvoruvax</w:t>
      </w:r>
      <w:r w:rsidRPr="00271ABD">
        <w:rPr>
          <w:color w:val="000000"/>
        </w:rPr>
        <w:t xml:space="preserve"> </w:t>
      </w:r>
      <w:r>
        <w:rPr>
          <w:color w:val="000000"/>
        </w:rPr>
        <w:t>suspensija injekcijām cūkām</w:t>
      </w:r>
    </w:p>
    <w:p w14:paraId="5C05773C" w14:textId="77777777" w:rsidR="00B85765" w:rsidRPr="00DC3E7A" w:rsidRDefault="00B85765" w:rsidP="00B85765">
      <w:pPr>
        <w:rPr>
          <w:bCs/>
          <w:color w:val="000000"/>
        </w:rPr>
      </w:pPr>
    </w:p>
    <w:p w14:paraId="58BC2CEF" w14:textId="77777777" w:rsidR="00B85765" w:rsidRPr="00DC3E7A" w:rsidRDefault="00B85765" w:rsidP="00B85765">
      <w:pPr>
        <w:ind w:left="567" w:hanging="567"/>
        <w:rPr>
          <w:bCs/>
          <w:color w:val="000000"/>
        </w:rPr>
      </w:pPr>
    </w:p>
    <w:p w14:paraId="797DA315" w14:textId="77777777" w:rsidR="00194CAA" w:rsidRPr="00E57A7D" w:rsidRDefault="00194CAA" w:rsidP="00194CAA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2469B57B" w14:textId="77777777" w:rsidR="00B85765" w:rsidRPr="002652D3" w:rsidRDefault="00B85765" w:rsidP="00B85765">
      <w:pPr>
        <w:rPr>
          <w:color w:val="000000"/>
        </w:rPr>
      </w:pPr>
    </w:p>
    <w:p w14:paraId="0663E7F5" w14:textId="134C1B43" w:rsidR="00B85765" w:rsidRDefault="008C101B" w:rsidP="00B85765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Katra</w:t>
      </w:r>
      <w:r w:rsidR="00B85765">
        <w:rPr>
          <w:color w:val="000000"/>
          <w:lang w:val="lv-LV"/>
        </w:rPr>
        <w:t xml:space="preserve"> deva (2 ml) vakcīnas satur:</w:t>
      </w:r>
    </w:p>
    <w:p w14:paraId="41C6654A" w14:textId="77777777" w:rsidR="00B85765" w:rsidRDefault="00B85765" w:rsidP="00B85765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7328A611" w14:textId="77777777" w:rsidR="00B85765" w:rsidRDefault="00B85765" w:rsidP="00B85765">
      <w:pPr>
        <w:jc w:val="both"/>
        <w:rPr>
          <w:b/>
          <w:color w:val="000000"/>
        </w:rPr>
      </w:pPr>
      <w:r>
        <w:rPr>
          <w:b/>
          <w:color w:val="000000"/>
        </w:rPr>
        <w:t>Aktīvās vielas:</w:t>
      </w:r>
    </w:p>
    <w:p w14:paraId="7977C060" w14:textId="77777777" w:rsidR="00B85765" w:rsidRDefault="00B85765" w:rsidP="00B85765">
      <w:pPr>
        <w:tabs>
          <w:tab w:val="left" w:pos="1701"/>
        </w:tabs>
        <w:jc w:val="both"/>
        <w:rPr>
          <w:color w:val="000000"/>
        </w:rPr>
      </w:pPr>
      <w:r w:rsidRPr="001D39BC">
        <w:rPr>
          <w:color w:val="000000"/>
        </w:rPr>
        <w:t>Inaktivēts cūku parvovīruss</w:t>
      </w:r>
      <w:r>
        <w:rPr>
          <w:color w:val="000000"/>
        </w:rPr>
        <w:t>, celms K-22                                          ≥ 2 HAI U¹</w:t>
      </w:r>
    </w:p>
    <w:p w14:paraId="021C19CA" w14:textId="77777777" w:rsidR="00B85765" w:rsidRDefault="00B85765" w:rsidP="00B85765">
      <w:pPr>
        <w:tabs>
          <w:tab w:val="left" w:pos="1701"/>
          <w:tab w:val="left" w:pos="5954"/>
          <w:tab w:val="left" w:pos="6096"/>
        </w:tabs>
        <w:jc w:val="both"/>
        <w:rPr>
          <w:color w:val="000000"/>
        </w:rPr>
      </w:pPr>
      <w:r w:rsidRPr="00FF1A5E">
        <w:rPr>
          <w:color w:val="000000"/>
        </w:rPr>
        <w:t>Inaktivēt</w:t>
      </w:r>
      <w:r>
        <w:rPr>
          <w:color w:val="000000"/>
        </w:rPr>
        <w:t>as</w:t>
      </w:r>
      <w:r>
        <w:rPr>
          <w:i/>
          <w:color w:val="000000"/>
        </w:rPr>
        <w:t xml:space="preserve"> Erysipelothrix rhusiopathiae, </w:t>
      </w:r>
      <w:r>
        <w:rPr>
          <w:color w:val="000000"/>
        </w:rPr>
        <w:t>serotips 2                        ≥ 1 ELISA U²</w:t>
      </w:r>
    </w:p>
    <w:p w14:paraId="0B16180D" w14:textId="77777777" w:rsidR="00B85765" w:rsidRDefault="00B85765" w:rsidP="00B85765">
      <w:pPr>
        <w:tabs>
          <w:tab w:val="left" w:pos="1701"/>
        </w:tabs>
        <w:jc w:val="both"/>
        <w:rPr>
          <w:color w:val="000000"/>
        </w:rPr>
      </w:pPr>
    </w:p>
    <w:p w14:paraId="3041775A" w14:textId="77777777" w:rsidR="008C101B" w:rsidRDefault="008C101B" w:rsidP="008C101B">
      <w:pPr>
        <w:ind w:left="567" w:hanging="567"/>
        <w:jc w:val="both"/>
        <w:rPr>
          <w:noProof/>
          <w:sz w:val="20"/>
        </w:rPr>
      </w:pPr>
      <w:r w:rsidRPr="00FF1A5E">
        <w:rPr>
          <w:noProof/>
          <w:sz w:val="20"/>
          <w:vertAlign w:val="superscript"/>
        </w:rPr>
        <w:t>1</w:t>
      </w:r>
      <w:r w:rsidRPr="00FF1A5E">
        <w:rPr>
          <w:noProof/>
          <w:sz w:val="20"/>
        </w:rPr>
        <w:t xml:space="preserve"> HAI</w:t>
      </w:r>
      <w:r>
        <w:rPr>
          <w:noProof/>
          <w:sz w:val="20"/>
        </w:rPr>
        <w:t xml:space="preserve"> </w:t>
      </w:r>
      <w:r w:rsidRPr="00FF1A5E">
        <w:rPr>
          <w:noProof/>
          <w:sz w:val="20"/>
        </w:rPr>
        <w:t xml:space="preserve">U: </w:t>
      </w:r>
      <w:r>
        <w:rPr>
          <w:noProof/>
          <w:sz w:val="20"/>
        </w:rPr>
        <w:t>hemaglutinācijas inhibējošo (</w:t>
      </w:r>
      <w:r w:rsidRPr="004109F9">
        <w:rPr>
          <w:noProof/>
          <w:sz w:val="20"/>
        </w:rPr>
        <w:t>HAI</w:t>
      </w:r>
      <w:r>
        <w:rPr>
          <w:noProof/>
          <w:sz w:val="20"/>
        </w:rPr>
        <w:t>)</w:t>
      </w:r>
      <w:r w:rsidRPr="004109F9">
        <w:rPr>
          <w:noProof/>
          <w:sz w:val="20"/>
        </w:rPr>
        <w:t xml:space="preserve"> </w:t>
      </w:r>
      <w:r>
        <w:rPr>
          <w:noProof/>
          <w:sz w:val="20"/>
        </w:rPr>
        <w:t xml:space="preserve">vienību daudzums, </w:t>
      </w:r>
      <w:r w:rsidRPr="00FF1A5E">
        <w:rPr>
          <w:noProof/>
          <w:sz w:val="20"/>
        </w:rPr>
        <w:t xml:space="preserve">lai panāktu </w:t>
      </w:r>
      <w:r>
        <w:rPr>
          <w:noProof/>
          <w:sz w:val="20"/>
        </w:rPr>
        <w:t xml:space="preserve">hemaglutināciju inhibējošo </w:t>
      </w:r>
      <w:r w:rsidRPr="00FF1A5E">
        <w:rPr>
          <w:noProof/>
          <w:sz w:val="20"/>
        </w:rPr>
        <w:t xml:space="preserve">antivielu </w:t>
      </w:r>
    </w:p>
    <w:p w14:paraId="5A8C8E9C" w14:textId="77777777" w:rsidR="008C101B" w:rsidRPr="00FF1A5E" w:rsidRDefault="008C101B" w:rsidP="008C101B">
      <w:pPr>
        <w:ind w:left="567" w:hanging="567"/>
        <w:jc w:val="both"/>
        <w:rPr>
          <w:noProof/>
          <w:sz w:val="20"/>
        </w:rPr>
      </w:pPr>
      <w:r w:rsidRPr="00FF1A5E">
        <w:rPr>
          <w:noProof/>
          <w:sz w:val="20"/>
        </w:rPr>
        <w:t>titru 1 log10 jūrascūciņām pēc vakcīnas ievadīšanas</w:t>
      </w:r>
    </w:p>
    <w:p w14:paraId="5D47EB7C" w14:textId="77777777" w:rsidR="008C101B" w:rsidRDefault="008C101B" w:rsidP="008C101B">
      <w:pPr>
        <w:ind w:left="567" w:hanging="567"/>
        <w:jc w:val="both"/>
        <w:rPr>
          <w:noProof/>
          <w:sz w:val="20"/>
        </w:rPr>
      </w:pPr>
      <w:r w:rsidRPr="00FF1A5E">
        <w:rPr>
          <w:noProof/>
          <w:sz w:val="20"/>
          <w:vertAlign w:val="superscript"/>
        </w:rPr>
        <w:t>2</w:t>
      </w:r>
      <w:r w:rsidRPr="00FF1A5E">
        <w:rPr>
          <w:noProof/>
          <w:sz w:val="20"/>
        </w:rPr>
        <w:t xml:space="preserve"> ELISA U: </w:t>
      </w:r>
      <w:r>
        <w:rPr>
          <w:noProof/>
          <w:sz w:val="20"/>
        </w:rPr>
        <w:t xml:space="preserve">imūnfermentatīvās analīzes (ELISA) vienību daudzums , </w:t>
      </w:r>
      <w:r w:rsidRPr="00FF1A5E">
        <w:rPr>
          <w:noProof/>
          <w:sz w:val="20"/>
        </w:rPr>
        <w:t xml:space="preserve">lai panāktu dzīvniekam serokonversijas </w:t>
      </w:r>
    </w:p>
    <w:p w14:paraId="2B21D4B5" w14:textId="77777777" w:rsidR="008C101B" w:rsidRDefault="008C101B" w:rsidP="008C101B">
      <w:pPr>
        <w:ind w:left="567" w:hanging="567"/>
        <w:jc w:val="both"/>
        <w:rPr>
          <w:noProof/>
          <w:sz w:val="20"/>
        </w:rPr>
      </w:pPr>
      <w:r w:rsidRPr="00FF1A5E">
        <w:rPr>
          <w:noProof/>
          <w:sz w:val="20"/>
        </w:rPr>
        <w:t>indeksu (ar ELISA) saskaņā ar Ph. Eur.</w:t>
      </w:r>
    </w:p>
    <w:p w14:paraId="48C018C2" w14:textId="77777777" w:rsidR="00B85765" w:rsidRDefault="00B85765" w:rsidP="00B85765">
      <w:pPr>
        <w:jc w:val="both"/>
        <w:rPr>
          <w:color w:val="000000"/>
        </w:rPr>
      </w:pPr>
    </w:p>
    <w:p w14:paraId="0C82A8BD" w14:textId="77777777" w:rsidR="00B85765" w:rsidRDefault="00B85765" w:rsidP="00B85765">
      <w:pPr>
        <w:jc w:val="both"/>
        <w:rPr>
          <w:color w:val="000000"/>
        </w:rPr>
      </w:pPr>
      <w:r>
        <w:rPr>
          <w:b/>
          <w:color w:val="000000"/>
        </w:rPr>
        <w:t>Palīgvielas: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5"/>
        <w:gridCol w:w="4529"/>
      </w:tblGrid>
      <w:tr w:rsidR="008C101B" w14:paraId="55BAC935" w14:textId="77777777" w:rsidTr="00F059D3">
        <w:tc>
          <w:tcPr>
            <w:tcW w:w="4643" w:type="dxa"/>
            <w:shd w:val="clear" w:color="auto" w:fill="auto"/>
            <w:vAlign w:val="center"/>
          </w:tcPr>
          <w:p w14:paraId="7583CF57" w14:textId="77777777" w:rsidR="008C101B" w:rsidRPr="00E57A7D" w:rsidRDefault="008C101B" w:rsidP="00F059D3">
            <w:pPr>
              <w:spacing w:before="60" w:after="6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 xml:space="preserve">alīgvielu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5CB63923" w14:textId="77777777" w:rsidR="008C101B" w:rsidRPr="00E57A7D" w:rsidRDefault="008C101B" w:rsidP="00F059D3">
            <w:pPr>
              <w:spacing w:before="60" w:after="60"/>
              <w:rPr>
                <w:b/>
                <w:bCs/>
                <w:iCs/>
              </w:rPr>
            </w:pPr>
            <w:r w:rsidRPr="00E57A7D">
              <w:rPr>
                <w:b/>
                <w:bCs/>
                <w:iCs/>
              </w:rPr>
              <w:t xml:space="preserve">Kvantitatīvais sastāvs, ja šī informācija ir </w:t>
            </w:r>
            <w:r>
              <w:rPr>
                <w:b/>
                <w:bCs/>
                <w:iCs/>
              </w:rPr>
              <w:t>būtiska</w:t>
            </w:r>
            <w:r w:rsidRPr="00E57A7D">
              <w:rPr>
                <w:b/>
                <w:bCs/>
                <w:iCs/>
              </w:rPr>
              <w:t xml:space="preserve"> veterināro zāļu pareizai ievadīšanai</w:t>
            </w:r>
          </w:p>
        </w:tc>
      </w:tr>
      <w:tr w:rsidR="008C101B" w14:paraId="482A03B0" w14:textId="77777777" w:rsidTr="00F059D3">
        <w:tc>
          <w:tcPr>
            <w:tcW w:w="4643" w:type="dxa"/>
            <w:shd w:val="clear" w:color="auto" w:fill="auto"/>
            <w:vAlign w:val="center"/>
          </w:tcPr>
          <w:p w14:paraId="79C5D9C1" w14:textId="77777777" w:rsidR="008C101B" w:rsidRPr="00E57A7D" w:rsidRDefault="008C101B" w:rsidP="00F059D3">
            <w:pPr>
              <w:spacing w:before="60" w:after="60"/>
              <w:ind w:left="567" w:hanging="567"/>
              <w:rPr>
                <w:iCs/>
              </w:rPr>
            </w:pPr>
            <w:r>
              <w:t>Alumīnija hidroksīds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63FC9B5" w14:textId="77777777" w:rsidR="008C101B" w:rsidRPr="00E57A7D" w:rsidRDefault="008C101B" w:rsidP="00F059D3">
            <w:pPr>
              <w:spacing w:before="60" w:after="60"/>
              <w:rPr>
                <w:iCs/>
              </w:rPr>
            </w:pPr>
            <w:r>
              <w:rPr>
                <w:iCs/>
              </w:rPr>
              <w:t>4,2 mg</w:t>
            </w:r>
          </w:p>
        </w:tc>
      </w:tr>
      <w:tr w:rsidR="008C101B" w14:paraId="6573425B" w14:textId="77777777" w:rsidTr="00F059D3">
        <w:tc>
          <w:tcPr>
            <w:tcW w:w="4643" w:type="dxa"/>
            <w:shd w:val="clear" w:color="auto" w:fill="auto"/>
            <w:vAlign w:val="center"/>
          </w:tcPr>
          <w:p w14:paraId="0EDC561A" w14:textId="77777777" w:rsidR="008C101B" w:rsidRPr="00E57A7D" w:rsidRDefault="008C101B" w:rsidP="00F059D3">
            <w:pPr>
              <w:spacing w:before="60" w:after="60"/>
              <w:rPr>
                <w:iCs/>
              </w:rPr>
            </w:pPr>
            <w:r>
              <w:t>Tiomersāls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5DFCAC9" w14:textId="77777777" w:rsidR="008C101B" w:rsidRPr="00E57A7D" w:rsidRDefault="008C101B" w:rsidP="00F059D3">
            <w:pPr>
              <w:spacing w:before="60" w:after="60"/>
              <w:rPr>
                <w:iCs/>
              </w:rPr>
            </w:pPr>
            <w:r>
              <w:rPr>
                <w:iCs/>
              </w:rPr>
              <w:t>0,2 mg</w:t>
            </w:r>
          </w:p>
        </w:tc>
      </w:tr>
      <w:tr w:rsidR="008C101B" w14:paraId="6D436F97" w14:textId="77777777" w:rsidTr="00F059D3">
        <w:tc>
          <w:tcPr>
            <w:tcW w:w="4643" w:type="dxa"/>
            <w:shd w:val="clear" w:color="auto" w:fill="auto"/>
            <w:vAlign w:val="center"/>
          </w:tcPr>
          <w:p w14:paraId="11C585E3" w14:textId="77777777" w:rsidR="008C101B" w:rsidRPr="00E57A7D" w:rsidRDefault="008C101B" w:rsidP="00F059D3">
            <w:pPr>
              <w:spacing w:before="60" w:after="60"/>
              <w:rPr>
                <w:iCs/>
              </w:rPr>
            </w:pPr>
            <w:r>
              <w:rPr>
                <w:iCs/>
              </w:rPr>
              <w:t>Sāls šķīdums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1AE0D5C" w14:textId="77777777" w:rsidR="008C101B" w:rsidRPr="00E57A7D" w:rsidRDefault="008C101B" w:rsidP="00F059D3">
            <w:pPr>
              <w:spacing w:before="60" w:after="60"/>
              <w:rPr>
                <w:iCs/>
              </w:rPr>
            </w:pPr>
          </w:p>
        </w:tc>
      </w:tr>
      <w:tr w:rsidR="008C101B" w14:paraId="1AB4353A" w14:textId="77777777" w:rsidTr="00F059D3">
        <w:tc>
          <w:tcPr>
            <w:tcW w:w="4643" w:type="dxa"/>
            <w:shd w:val="clear" w:color="auto" w:fill="auto"/>
            <w:vAlign w:val="center"/>
          </w:tcPr>
          <w:p w14:paraId="4F1CE6A5" w14:textId="77777777" w:rsidR="008C101B" w:rsidRPr="00F059D3" w:rsidRDefault="008C101B" w:rsidP="00F059D3">
            <w:pPr>
              <w:spacing w:before="60" w:after="60"/>
              <w:ind w:left="567" w:hanging="567"/>
              <w:rPr>
                <w:iCs/>
              </w:rPr>
            </w:pPr>
            <w:r>
              <w:rPr>
                <w:iCs/>
              </w:rPr>
              <w:t>Ūdens injekcijām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2C92C46" w14:textId="77777777" w:rsidR="008C101B" w:rsidRPr="00E57A7D" w:rsidRDefault="008C101B" w:rsidP="00F059D3">
            <w:pPr>
              <w:spacing w:before="60" w:after="60"/>
              <w:rPr>
                <w:iCs/>
              </w:rPr>
            </w:pPr>
          </w:p>
        </w:tc>
      </w:tr>
    </w:tbl>
    <w:p w14:paraId="4D658776" w14:textId="77777777" w:rsidR="004179C6" w:rsidRDefault="004179C6" w:rsidP="00B85765">
      <w:pPr>
        <w:jc w:val="both"/>
        <w:rPr>
          <w:color w:val="000000"/>
        </w:rPr>
      </w:pPr>
    </w:p>
    <w:p w14:paraId="59186120" w14:textId="77777777" w:rsidR="00194CAA" w:rsidRDefault="00194CAA" w:rsidP="00B85765">
      <w:pPr>
        <w:tabs>
          <w:tab w:val="left" w:pos="5812"/>
          <w:tab w:val="left" w:pos="5954"/>
        </w:tabs>
        <w:jc w:val="both"/>
        <w:rPr>
          <w:color w:val="000000"/>
        </w:rPr>
      </w:pPr>
    </w:p>
    <w:p w14:paraId="052560DE" w14:textId="77777777" w:rsidR="00194CAA" w:rsidRPr="00E57A7D" w:rsidRDefault="00194CAA" w:rsidP="00194CAA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46E1F45F" w14:textId="77777777" w:rsidR="004179C6" w:rsidRDefault="004179C6" w:rsidP="00B85765">
      <w:pPr>
        <w:jc w:val="both"/>
        <w:rPr>
          <w:color w:val="000000"/>
        </w:rPr>
      </w:pPr>
    </w:p>
    <w:p w14:paraId="136A6971" w14:textId="39D754BA" w:rsidR="00B85765" w:rsidRPr="00DC3E7A" w:rsidRDefault="00194CAA" w:rsidP="00B85765">
      <w:pPr>
        <w:jc w:val="both"/>
        <w:rPr>
          <w:noProof/>
        </w:rPr>
      </w:pPr>
      <w:r>
        <w:rPr>
          <w:color w:val="000000"/>
        </w:rPr>
        <w:t>Cūkas</w:t>
      </w:r>
      <w:r w:rsidR="004179C6">
        <w:rPr>
          <w:color w:val="000000"/>
        </w:rPr>
        <w:t>.</w:t>
      </w:r>
      <w:bookmarkStart w:id="7" w:name="_Hlk489965352"/>
    </w:p>
    <w:p w14:paraId="745BC846" w14:textId="77777777" w:rsidR="00B85765" w:rsidRDefault="00B85765" w:rsidP="00B85765">
      <w:pPr>
        <w:ind w:left="567" w:hanging="567"/>
        <w:jc w:val="both"/>
        <w:rPr>
          <w:noProof/>
        </w:rPr>
      </w:pPr>
    </w:p>
    <w:p w14:paraId="2D1CF409" w14:textId="77777777" w:rsidR="004179C6" w:rsidRPr="00DC3E7A" w:rsidRDefault="004179C6" w:rsidP="00B85765">
      <w:pPr>
        <w:ind w:left="567" w:hanging="567"/>
        <w:jc w:val="both"/>
        <w:rPr>
          <w:noProof/>
        </w:rPr>
      </w:pPr>
    </w:p>
    <w:bookmarkEnd w:id="7"/>
    <w:p w14:paraId="57B264DE" w14:textId="77777777" w:rsidR="00194CAA" w:rsidRPr="00E57A7D" w:rsidRDefault="00194CAA" w:rsidP="00194CAA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43AC03C7" w14:textId="77777777" w:rsidR="00B85765" w:rsidRPr="00DC3E7A" w:rsidRDefault="00B85765" w:rsidP="00B85765">
      <w:pPr>
        <w:ind w:left="567" w:hanging="567"/>
        <w:rPr>
          <w:bCs/>
          <w:color w:val="000000"/>
        </w:rPr>
      </w:pPr>
    </w:p>
    <w:p w14:paraId="3919BB44" w14:textId="14784B0D" w:rsidR="00B85765" w:rsidRDefault="00B85765" w:rsidP="00B85765">
      <w:pPr>
        <w:jc w:val="both"/>
        <w:rPr>
          <w:color w:val="000000"/>
        </w:rPr>
      </w:pPr>
      <w:r>
        <w:rPr>
          <w:color w:val="000000"/>
        </w:rPr>
        <w:t>Cūku</w:t>
      </w:r>
      <w:r w:rsidR="00A677D4">
        <w:rPr>
          <w:color w:val="000000"/>
        </w:rPr>
        <w:t>,</w:t>
      </w:r>
      <w:r>
        <w:rPr>
          <w:color w:val="000000"/>
        </w:rPr>
        <w:t xml:space="preserve"> </w:t>
      </w:r>
      <w:r w:rsidR="00A677D4">
        <w:rPr>
          <w:color w:val="000000"/>
        </w:rPr>
        <w:t xml:space="preserve">no 6 mēnešu vecuma, </w:t>
      </w:r>
      <w:r>
        <w:rPr>
          <w:color w:val="000000"/>
        </w:rPr>
        <w:t>aktīvai imunizācijai pret cūku parvovirozi un cūku sarkanguļu.</w:t>
      </w:r>
      <w:r w:rsidRPr="00B464B4">
        <w:rPr>
          <w:color w:val="000000"/>
        </w:rPr>
        <w:t xml:space="preserve"> </w:t>
      </w:r>
    </w:p>
    <w:p w14:paraId="2B31FCFE" w14:textId="77777777" w:rsidR="00B85765" w:rsidRDefault="00B85765" w:rsidP="00B85765">
      <w:pPr>
        <w:ind w:left="567" w:hanging="567"/>
        <w:jc w:val="both"/>
        <w:rPr>
          <w:color w:val="000000"/>
        </w:rPr>
      </w:pPr>
    </w:p>
    <w:p w14:paraId="37C35538" w14:textId="65E3ED5D" w:rsidR="00B85765" w:rsidRPr="00FF1A5E" w:rsidRDefault="00B85765" w:rsidP="00B85765">
      <w:pPr>
        <w:ind w:left="567" w:hanging="567"/>
        <w:jc w:val="both"/>
        <w:rPr>
          <w:color w:val="000000"/>
        </w:rPr>
      </w:pPr>
      <w:r w:rsidRPr="00FF1A5E">
        <w:rPr>
          <w:color w:val="000000"/>
        </w:rPr>
        <w:t>Imunitātes iestāšanās:</w:t>
      </w:r>
      <w:r>
        <w:rPr>
          <w:color w:val="000000"/>
        </w:rPr>
        <w:t xml:space="preserve"> 2</w:t>
      </w:r>
      <w:r w:rsidR="00A677D4">
        <w:rPr>
          <w:color w:val="000000"/>
        </w:rPr>
        <w:t xml:space="preserve"> – </w:t>
      </w:r>
      <w:r>
        <w:rPr>
          <w:color w:val="000000"/>
        </w:rPr>
        <w:t>3 nedēļas pēc primārās vakcinācijas.</w:t>
      </w:r>
    </w:p>
    <w:p w14:paraId="5BA920FB" w14:textId="77777777" w:rsidR="00B85765" w:rsidRPr="00FF1A5E" w:rsidRDefault="00B85765" w:rsidP="00B85765">
      <w:pPr>
        <w:ind w:left="567" w:hanging="567"/>
        <w:jc w:val="both"/>
        <w:rPr>
          <w:color w:val="000000"/>
        </w:rPr>
      </w:pPr>
      <w:r w:rsidRPr="00FF1A5E">
        <w:rPr>
          <w:color w:val="000000"/>
        </w:rPr>
        <w:t>Imunitātes ilgums:</w:t>
      </w:r>
      <w:r>
        <w:rPr>
          <w:color w:val="000000"/>
        </w:rPr>
        <w:t xml:space="preserve"> 9 mēneši pret cūku parvovīrusu un 11 mēneši pret cūku sarkanguļas ierosinātāju.</w:t>
      </w:r>
    </w:p>
    <w:p w14:paraId="375C86AA" w14:textId="77777777" w:rsidR="004179C6" w:rsidRPr="00DC3E7A" w:rsidRDefault="004179C6" w:rsidP="00B85765">
      <w:pPr>
        <w:rPr>
          <w:bCs/>
          <w:color w:val="000000"/>
        </w:rPr>
      </w:pPr>
    </w:p>
    <w:p w14:paraId="2F4EA927" w14:textId="77777777" w:rsidR="00B85765" w:rsidRDefault="00B85765" w:rsidP="00B85765">
      <w:pPr>
        <w:ind w:left="567" w:hanging="567"/>
        <w:rPr>
          <w:bCs/>
          <w:color w:val="000000"/>
        </w:rPr>
      </w:pPr>
    </w:p>
    <w:p w14:paraId="44E05B68" w14:textId="77777777" w:rsidR="00194CAA" w:rsidRPr="00E57A7D" w:rsidRDefault="00194CAA" w:rsidP="00194CAA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9CF1591" w14:textId="77777777" w:rsidR="00B85765" w:rsidRDefault="00B85765" w:rsidP="00B85765">
      <w:pPr>
        <w:rPr>
          <w:color w:val="000000"/>
        </w:rPr>
      </w:pPr>
    </w:p>
    <w:p w14:paraId="787B43F9" w14:textId="0A023F01" w:rsidR="00B85765" w:rsidRDefault="00B85765" w:rsidP="00B85765">
      <w:pPr>
        <w:jc w:val="both"/>
        <w:rPr>
          <w:color w:val="000000"/>
        </w:rPr>
      </w:pPr>
      <w:r>
        <w:rPr>
          <w:color w:val="000000"/>
        </w:rPr>
        <w:t>Primārā vakcinācija pret cūku parvovirozi cūkām, k</w:t>
      </w:r>
      <w:r w:rsidR="001135EA">
        <w:rPr>
          <w:color w:val="000000"/>
        </w:rPr>
        <w:t>uras</w:t>
      </w:r>
      <w:r>
        <w:rPr>
          <w:color w:val="000000"/>
        </w:rPr>
        <w:t xml:space="preserve"> jaunākas par 6 mēnešiem un kuru organismā konstatētas maternālās antivielas.</w:t>
      </w:r>
    </w:p>
    <w:p w14:paraId="2BEBA1AB" w14:textId="1337B3DA" w:rsidR="00B85765" w:rsidRPr="00DC3E7A" w:rsidRDefault="00B85765" w:rsidP="00B85765">
      <w:pPr>
        <w:ind w:left="567" w:hanging="567"/>
        <w:jc w:val="both"/>
      </w:pPr>
      <w:r w:rsidRPr="00DC3E7A">
        <w:t>Nelietot gadījumos, ja konstatēta pastiprināta jutība pret aktīvo vielu vai</w:t>
      </w:r>
      <w:r w:rsidR="001135EA">
        <w:t xml:space="preserve"> pret</w:t>
      </w:r>
      <w:r w:rsidRPr="00DC3E7A">
        <w:t xml:space="preserve"> </w:t>
      </w:r>
      <w:r w:rsidR="00194CAA">
        <w:t>jebkuru</w:t>
      </w:r>
      <w:r w:rsidRPr="00DC3E7A">
        <w:t xml:space="preserve"> no palīgvielām.</w:t>
      </w:r>
    </w:p>
    <w:p w14:paraId="6EF6F86E" w14:textId="77777777" w:rsidR="00194CAA" w:rsidRDefault="00194CAA" w:rsidP="00194CAA">
      <w:pPr>
        <w:pStyle w:val="Style1"/>
        <w:rPr>
          <w:highlight w:val="lightGray"/>
        </w:rPr>
      </w:pPr>
    </w:p>
    <w:p w14:paraId="3732063B" w14:textId="77777777" w:rsidR="004179C6" w:rsidRDefault="004179C6" w:rsidP="00194CAA">
      <w:pPr>
        <w:pStyle w:val="Style1"/>
        <w:rPr>
          <w:highlight w:val="lightGray"/>
        </w:rPr>
      </w:pPr>
    </w:p>
    <w:p w14:paraId="2C69B4BE" w14:textId="13AEF695" w:rsidR="00194CAA" w:rsidRDefault="00194CAA" w:rsidP="00F6090F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77F8F147" w14:textId="77777777" w:rsidR="00194CAA" w:rsidRPr="00E57A7D" w:rsidRDefault="00194CAA" w:rsidP="00194CAA"/>
    <w:p w14:paraId="77163BF5" w14:textId="3A365F29" w:rsidR="001C1D33" w:rsidRDefault="001C1D33" w:rsidP="001C1D33">
      <w:pPr>
        <w:rPr>
          <w:u w:val="single"/>
        </w:rPr>
      </w:pPr>
      <w:r w:rsidRPr="00E57A7D">
        <w:rPr>
          <w:u w:val="single"/>
        </w:rPr>
        <w:t>Īpaši piesardzības pasākumi, kas jāievēro personai, kura ievada veterinārās zāles dzīvniekiem</w:t>
      </w:r>
      <w:r w:rsidRPr="00E57A7D">
        <w:t>:</w:t>
      </w:r>
    </w:p>
    <w:p w14:paraId="2E95C0AD" w14:textId="52ED881A" w:rsidR="001C1D33" w:rsidRPr="00B72EEB" w:rsidRDefault="001C1D33" w:rsidP="001C1D33">
      <w:pPr>
        <w:jc w:val="both"/>
        <w:rPr>
          <w:color w:val="000000"/>
        </w:rPr>
      </w:pPr>
      <w:r w:rsidRPr="00B72EEB">
        <w:t>Ja notikusi nejauša pašinj</w:t>
      </w:r>
      <w:r>
        <w:t>icēšana</w:t>
      </w:r>
      <w:r w:rsidRPr="00B72EEB">
        <w:t>, nekavējoties meklēt medicīnisko palīdzību un uzrādīt lietošanas</w:t>
      </w:r>
      <w:r>
        <w:t xml:space="preserve"> instrukciju vai iepakojuma marķ</w:t>
      </w:r>
      <w:r w:rsidRPr="00B72EEB">
        <w:t>ējumu ārstam.</w:t>
      </w:r>
    </w:p>
    <w:p w14:paraId="2C75A825" w14:textId="77777777" w:rsidR="001C1D33" w:rsidRPr="00E57A7D" w:rsidRDefault="001C1D33" w:rsidP="001C1D33">
      <w:pPr>
        <w:rPr>
          <w:u w:val="single"/>
        </w:rPr>
      </w:pPr>
    </w:p>
    <w:p w14:paraId="6D529151" w14:textId="61BB6450" w:rsidR="001C1D33" w:rsidRDefault="001C1D33" w:rsidP="001C1D33">
      <w:r w:rsidRPr="00E57A7D">
        <w:rPr>
          <w:u w:val="single"/>
        </w:rPr>
        <w:lastRenderedPageBreak/>
        <w:t>Grūsnība un laktācija</w:t>
      </w:r>
      <w:r w:rsidRPr="00E57A7D">
        <w:t>:</w:t>
      </w:r>
    </w:p>
    <w:p w14:paraId="76A7D938" w14:textId="77777777" w:rsidR="001C1D33" w:rsidRDefault="001C1D33" w:rsidP="001C1D33">
      <w:pPr>
        <w:jc w:val="both"/>
        <w:rPr>
          <w:color w:val="000000"/>
        </w:rPr>
      </w:pPr>
      <w:r>
        <w:rPr>
          <w:color w:val="000000"/>
        </w:rPr>
        <w:t xml:space="preserve">Drīkst lietot grūsnības un laktācijas laikā. </w:t>
      </w:r>
    </w:p>
    <w:p w14:paraId="139DCA1D" w14:textId="0D7FEC22" w:rsidR="001C1D33" w:rsidRPr="00F6090F" w:rsidRDefault="001C1D33" w:rsidP="00F6090F">
      <w:pPr>
        <w:jc w:val="both"/>
        <w:rPr>
          <w:color w:val="000000"/>
        </w:rPr>
      </w:pPr>
      <w:r>
        <w:rPr>
          <w:color w:val="000000"/>
        </w:rPr>
        <w:t>Nav ieteicams lietot 3 nedēļas pēc apsēklošanas.</w:t>
      </w:r>
    </w:p>
    <w:p w14:paraId="5F133809" w14:textId="77777777" w:rsidR="001C1D33" w:rsidRPr="00E57A7D" w:rsidRDefault="001C1D33" w:rsidP="001C1D33"/>
    <w:p w14:paraId="7F599931" w14:textId="4EFC5538" w:rsidR="001C1D33" w:rsidRDefault="001C1D33" w:rsidP="001C1D33">
      <w:pPr>
        <w:rPr>
          <w:u w:val="single"/>
        </w:rPr>
      </w:pPr>
      <w:r w:rsidRPr="00E57A7D">
        <w:rPr>
          <w:u w:val="single"/>
        </w:rPr>
        <w:t>Mijiedarbība ar citām zālēm un citi mijiedarbības veidi</w:t>
      </w:r>
      <w:r>
        <w:rPr>
          <w:u w:val="single"/>
        </w:rPr>
        <w:t>:</w:t>
      </w:r>
    </w:p>
    <w:p w14:paraId="2DE58313" w14:textId="77777777" w:rsidR="001C1D33" w:rsidRPr="00E57A7D" w:rsidRDefault="001C1D33" w:rsidP="001C1D33"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2621FEA2" w14:textId="587645A8" w:rsidR="001C1D33" w:rsidRDefault="001C1D33" w:rsidP="001C1D33">
      <w:pPr>
        <w:jc w:val="both"/>
        <w:rPr>
          <w:color w:val="000000"/>
        </w:rPr>
      </w:pPr>
      <w:r w:rsidRPr="002652D3">
        <w:rPr>
          <w:color w:val="000000"/>
        </w:rPr>
        <w:t>Nav pieejama informācija par šīs vakcīnas</w:t>
      </w:r>
      <w:r>
        <w:rPr>
          <w:color w:val="000000"/>
        </w:rPr>
        <w:t xml:space="preserve"> </w:t>
      </w:r>
      <w:r w:rsidRPr="002652D3">
        <w:rPr>
          <w:color w:val="000000"/>
        </w:rPr>
        <w:t xml:space="preserve">drošumu un iedarbīgumu, </w:t>
      </w:r>
      <w:r>
        <w:rPr>
          <w:color w:val="000000"/>
        </w:rPr>
        <w:t>kad</w:t>
      </w:r>
      <w:r w:rsidRPr="002652D3">
        <w:rPr>
          <w:color w:val="000000"/>
        </w:rPr>
        <w:t xml:space="preserve"> t</w:t>
      </w:r>
      <w:r w:rsidR="00BD37C0">
        <w:rPr>
          <w:color w:val="000000"/>
        </w:rPr>
        <w:t>o</w:t>
      </w:r>
      <w:r w:rsidRPr="002652D3">
        <w:rPr>
          <w:color w:val="000000"/>
        </w:rPr>
        <w:t xml:space="preserve"> lieto </w:t>
      </w:r>
      <w:r>
        <w:rPr>
          <w:color w:val="000000"/>
        </w:rPr>
        <w:t xml:space="preserve">kopā </w:t>
      </w:r>
      <w:r w:rsidRPr="002652D3">
        <w:rPr>
          <w:color w:val="000000"/>
        </w:rPr>
        <w:t xml:space="preserve">ar citām </w:t>
      </w:r>
      <w:r>
        <w:rPr>
          <w:color w:val="000000"/>
        </w:rPr>
        <w:t xml:space="preserve">vakcīnām. Tādēļ nav ieteicams lietot citas vakcīnas vismaz 14 dienas pirms vai pēc vakcinācijas ar </w:t>
      </w:r>
      <w:r w:rsidR="00BD37C0">
        <w:rPr>
          <w:color w:val="000000"/>
        </w:rPr>
        <w:t>šo vakcīnu</w:t>
      </w:r>
      <w:r>
        <w:rPr>
          <w:color w:val="000000"/>
        </w:rPr>
        <w:t>.</w:t>
      </w:r>
    </w:p>
    <w:p w14:paraId="2B5CB0AA" w14:textId="77777777" w:rsidR="001C1D33" w:rsidRDefault="001C1D33" w:rsidP="001C1D33">
      <w:pPr>
        <w:rPr>
          <w:u w:val="single"/>
        </w:rPr>
      </w:pPr>
    </w:p>
    <w:p w14:paraId="1AB29804" w14:textId="0D2F99C2" w:rsidR="001C1D33" w:rsidRPr="00E57A7D" w:rsidRDefault="001C1D33" w:rsidP="001C1D33">
      <w:r w:rsidRPr="00E57A7D">
        <w:rPr>
          <w:u w:val="single"/>
        </w:rPr>
        <w:t>Pārdozēšana</w:t>
      </w:r>
      <w:r w:rsidRPr="00E57A7D">
        <w:t>:</w:t>
      </w:r>
    </w:p>
    <w:p w14:paraId="507E950A" w14:textId="718C8AB6" w:rsidR="001C1D33" w:rsidRDefault="001C1D33">
      <w:pPr>
        <w:jc w:val="both"/>
        <w:rPr>
          <w:color w:val="000000"/>
        </w:rPr>
      </w:pPr>
      <w:r>
        <w:rPr>
          <w:color w:val="000000"/>
        </w:rPr>
        <w:t>Pēc divkāršas devas ievadīšanas n</w:t>
      </w:r>
      <w:r w:rsidRPr="00B502FE">
        <w:rPr>
          <w:color w:val="000000"/>
        </w:rPr>
        <w:t>etika novērot</w:t>
      </w:r>
      <w:r>
        <w:rPr>
          <w:color w:val="000000"/>
        </w:rPr>
        <w:t>as citas blakusparādības, kā tikai</w:t>
      </w:r>
      <w:r w:rsidR="00F6090F">
        <w:rPr>
          <w:color w:val="000000"/>
        </w:rPr>
        <w:t xml:space="preserve"> tās, kas minētas</w:t>
      </w:r>
      <w:r>
        <w:rPr>
          <w:color w:val="000000"/>
        </w:rPr>
        <w:t xml:space="preserve"> </w:t>
      </w:r>
      <w:r w:rsidR="00BD37C0">
        <w:rPr>
          <w:color w:val="000000"/>
        </w:rPr>
        <w:t>sadaļā</w:t>
      </w:r>
      <w:r>
        <w:rPr>
          <w:color w:val="000000"/>
        </w:rPr>
        <w:t xml:space="preserve"> “Blakusparādības”.</w:t>
      </w:r>
      <w:r w:rsidRPr="00B502FE">
        <w:rPr>
          <w:color w:val="000000"/>
        </w:rPr>
        <w:t xml:space="preserve"> </w:t>
      </w:r>
    </w:p>
    <w:p w14:paraId="48D5C5B2" w14:textId="77777777" w:rsidR="00BD37C0" w:rsidRDefault="00BD37C0">
      <w:pPr>
        <w:jc w:val="both"/>
        <w:rPr>
          <w:color w:val="000000"/>
        </w:rPr>
      </w:pPr>
    </w:p>
    <w:p w14:paraId="648753F0" w14:textId="074D2AE0" w:rsidR="00BD37C0" w:rsidRPr="00F6090F" w:rsidRDefault="00BD37C0" w:rsidP="00BD37C0">
      <w:pPr>
        <w:jc w:val="both"/>
        <w:rPr>
          <w:color w:val="000000"/>
          <w:u w:val="single"/>
        </w:rPr>
      </w:pPr>
      <w:r w:rsidRPr="00F6090F">
        <w:rPr>
          <w:color w:val="000000"/>
          <w:u w:val="single"/>
        </w:rPr>
        <w:t>Īpaši lietošanas ierobežojumi un īpaši lietošanas nosacījumi:</w:t>
      </w:r>
    </w:p>
    <w:p w14:paraId="2AA89532" w14:textId="36AC16AC" w:rsidR="00BD37C0" w:rsidRPr="00F6090F" w:rsidRDefault="00BD37C0" w:rsidP="00F6090F">
      <w:pPr>
        <w:jc w:val="both"/>
        <w:rPr>
          <w:color w:val="000000"/>
        </w:rPr>
      </w:pPr>
      <w:r w:rsidRPr="00BD37C0">
        <w:rPr>
          <w:color w:val="000000"/>
        </w:rPr>
        <w:t>Drīkst ievadīt tikai praktizējošs veterinārārsts.</w:t>
      </w:r>
    </w:p>
    <w:p w14:paraId="6203903B" w14:textId="77777777" w:rsidR="001C1D33" w:rsidRPr="00E57A7D" w:rsidRDefault="001C1D33" w:rsidP="001C1D33"/>
    <w:p w14:paraId="3DC11FD8" w14:textId="69700E60" w:rsidR="001C1D33" w:rsidRPr="00E57A7D" w:rsidRDefault="001C1D33" w:rsidP="001C1D33">
      <w:r w:rsidRPr="00E57A7D">
        <w:rPr>
          <w:u w:val="single"/>
        </w:rPr>
        <w:t>Būtiska nesaderība</w:t>
      </w:r>
      <w:r w:rsidRPr="00E57A7D">
        <w:t>:</w:t>
      </w:r>
    </w:p>
    <w:p w14:paraId="6D4309A8" w14:textId="2A53074E" w:rsidR="001C1D33" w:rsidRPr="00F6090F" w:rsidRDefault="001C1D33" w:rsidP="00F6090F">
      <w:pPr>
        <w:jc w:val="both"/>
        <w:rPr>
          <w:color w:val="000000"/>
        </w:rPr>
      </w:pPr>
      <w:r w:rsidRPr="002652D3">
        <w:rPr>
          <w:color w:val="000000"/>
        </w:rPr>
        <w:t xml:space="preserve">Nelietot maisījumā ar citām </w:t>
      </w:r>
      <w:r>
        <w:rPr>
          <w:color w:val="000000"/>
        </w:rPr>
        <w:t>vakcīnām vai imunoloģiskajām veterinārajām zālēm.</w:t>
      </w:r>
    </w:p>
    <w:p w14:paraId="09A5DA7E" w14:textId="77777777" w:rsidR="00B85765" w:rsidRDefault="00B85765" w:rsidP="00B85765">
      <w:pPr>
        <w:ind w:left="567" w:hanging="567"/>
        <w:rPr>
          <w:bCs/>
          <w:color w:val="000000"/>
        </w:rPr>
      </w:pPr>
    </w:p>
    <w:p w14:paraId="5A96087E" w14:textId="30B972E7" w:rsidR="001C1D33" w:rsidRDefault="001C1D33" w:rsidP="001C1D33">
      <w:r w:rsidRPr="00E57A7D">
        <w:rPr>
          <w:u w:val="single"/>
        </w:rPr>
        <w:t>Īpaši piesardzības pasākumi vides aizsardzībai</w:t>
      </w:r>
      <w:r w:rsidRPr="00E57A7D">
        <w:t>:</w:t>
      </w:r>
    </w:p>
    <w:p w14:paraId="303D0C10" w14:textId="5D97B0AF" w:rsidR="001C1D33" w:rsidRPr="00E57A7D" w:rsidRDefault="001C1D33" w:rsidP="001C1D33">
      <w:r>
        <w:t xml:space="preserve">Nav piemērojami. </w:t>
      </w:r>
    </w:p>
    <w:p w14:paraId="4A133C5D" w14:textId="77777777" w:rsidR="00194CAA" w:rsidRPr="00DC3E7A" w:rsidRDefault="00194CAA" w:rsidP="00B85765">
      <w:pPr>
        <w:ind w:left="567" w:hanging="567"/>
        <w:rPr>
          <w:bCs/>
          <w:color w:val="000000"/>
        </w:rPr>
      </w:pPr>
    </w:p>
    <w:p w14:paraId="3ABBBE2F" w14:textId="77777777" w:rsidR="00B85765" w:rsidRPr="00DC3E7A" w:rsidRDefault="00B85765" w:rsidP="00B85765">
      <w:pPr>
        <w:rPr>
          <w:bCs/>
          <w:color w:val="000000"/>
        </w:rPr>
      </w:pPr>
    </w:p>
    <w:p w14:paraId="4919AE89" w14:textId="77777777" w:rsidR="001C1D33" w:rsidRPr="00E57A7D" w:rsidRDefault="001C1D33" w:rsidP="001C1D33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5ED6315A" w14:textId="77777777" w:rsidR="00B85765" w:rsidRDefault="00B85765" w:rsidP="00B85765">
      <w:pPr>
        <w:ind w:left="567" w:hanging="567"/>
        <w:rPr>
          <w:color w:val="000000"/>
        </w:rPr>
      </w:pPr>
    </w:p>
    <w:p w14:paraId="3A88A48F" w14:textId="77777777" w:rsidR="00EC17E1" w:rsidRPr="006F2156" w:rsidRDefault="00EC17E1" w:rsidP="00EC17E1">
      <w:pPr>
        <w:pStyle w:val="BodyText"/>
        <w:spacing w:before="4"/>
        <w:rPr>
          <w:bCs/>
          <w:sz w:val="21"/>
        </w:rPr>
      </w:pPr>
      <w:r w:rsidRPr="006F2156">
        <w:rPr>
          <w:bCs/>
          <w:sz w:val="21"/>
        </w:rPr>
        <w:t>Cūkas</w:t>
      </w:r>
      <w:r>
        <w:rPr>
          <w:bCs/>
          <w:sz w:val="21"/>
        </w:rPr>
        <w:t>:</w:t>
      </w:r>
    </w:p>
    <w:p w14:paraId="271DDFB0" w14:textId="77777777" w:rsidR="00EC17E1" w:rsidRDefault="00EC17E1" w:rsidP="00EC17E1">
      <w:pPr>
        <w:pStyle w:val="BodyText"/>
        <w:spacing w:before="4"/>
        <w:rPr>
          <w:b/>
          <w:sz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2"/>
      </w:tblGrid>
      <w:tr w:rsidR="00EC17E1" w14:paraId="637A5E25" w14:textId="77777777" w:rsidTr="006F2156">
        <w:tc>
          <w:tcPr>
            <w:tcW w:w="2500" w:type="pct"/>
          </w:tcPr>
          <w:p w14:paraId="401B1F54" w14:textId="77777777" w:rsidR="00EC17E1" w:rsidRPr="00E57A7D" w:rsidRDefault="00EC17E1" w:rsidP="006F2156">
            <w:pPr>
              <w:spacing w:before="60" w:after="60"/>
            </w:pPr>
            <w:r>
              <w:t>R</w:t>
            </w:r>
            <w:r w:rsidRPr="00E57A7D">
              <w:t>eti</w:t>
            </w:r>
          </w:p>
          <w:p w14:paraId="6B8DC2CA" w14:textId="77777777" w:rsidR="00EC17E1" w:rsidRPr="00E57A7D" w:rsidRDefault="00EC17E1" w:rsidP="006F2156">
            <w:pPr>
              <w:spacing w:before="60" w:after="60"/>
            </w:pPr>
            <w:r w:rsidRPr="00A039D2">
              <w:t>(1 līdz 10 dzīvniekiem/10 000 ārstētajiem dzīvniekiem):</w:t>
            </w:r>
          </w:p>
        </w:tc>
        <w:tc>
          <w:tcPr>
            <w:tcW w:w="2500" w:type="pct"/>
            <w:hideMark/>
          </w:tcPr>
          <w:p w14:paraId="3876A117" w14:textId="77777777" w:rsidR="00EC17E1" w:rsidRDefault="00EC17E1" w:rsidP="006F2156">
            <w:pPr>
              <w:spacing w:before="60" w:after="60"/>
            </w:pPr>
            <w:r>
              <w:t>Reakcija injekcijas vietā</w:t>
            </w:r>
            <w:r w:rsidRPr="006F2156">
              <w:rPr>
                <w:vertAlign w:val="superscript"/>
              </w:rPr>
              <w:t>1</w:t>
            </w:r>
          </w:p>
          <w:p w14:paraId="3A0EC3CD" w14:textId="77777777" w:rsidR="00EC17E1" w:rsidRPr="00E57A7D" w:rsidRDefault="00EC17E1" w:rsidP="006F2156">
            <w:pPr>
              <w:spacing w:before="60" w:after="60"/>
              <w:rPr>
                <w:iCs/>
              </w:rPr>
            </w:pPr>
            <w:r>
              <w:t>Pastiprinātas jutības reakcijas</w:t>
            </w:r>
            <w:r w:rsidRPr="006F2156">
              <w:rPr>
                <w:vertAlign w:val="superscript"/>
              </w:rPr>
              <w:t>2</w:t>
            </w:r>
          </w:p>
        </w:tc>
      </w:tr>
      <w:tr w:rsidR="00EC17E1" w14:paraId="0B5D1BF4" w14:textId="77777777" w:rsidTr="006F2156">
        <w:tc>
          <w:tcPr>
            <w:tcW w:w="2500" w:type="pct"/>
          </w:tcPr>
          <w:p w14:paraId="687AA700" w14:textId="77777777" w:rsidR="00EC17E1" w:rsidRDefault="00EC17E1" w:rsidP="006F2156">
            <w:pPr>
              <w:spacing w:before="60" w:after="60"/>
            </w:pPr>
            <w:r>
              <w:t>Ļoti reti (&lt;1</w:t>
            </w:r>
            <w:r w:rsidRPr="00A039D2">
              <w:t xml:space="preserve"> dzīvniekiem/10 000 ārstētajiem dzīvniekiem</w:t>
            </w:r>
            <w:r>
              <w:t>, ieskaitot atsevišķus ziņojumus)</w:t>
            </w:r>
          </w:p>
        </w:tc>
        <w:tc>
          <w:tcPr>
            <w:tcW w:w="2500" w:type="pct"/>
          </w:tcPr>
          <w:p w14:paraId="4465AAFA" w14:textId="77777777" w:rsidR="00EC17E1" w:rsidRDefault="00EC17E1" w:rsidP="006F2156">
            <w:pPr>
              <w:spacing w:before="60" w:after="60"/>
            </w:pPr>
            <w:r>
              <w:t>Hipertermija</w:t>
            </w:r>
            <w:r w:rsidRPr="006F2156">
              <w:rPr>
                <w:vertAlign w:val="superscript"/>
              </w:rPr>
              <w:t>3</w:t>
            </w:r>
          </w:p>
        </w:tc>
      </w:tr>
    </w:tbl>
    <w:p w14:paraId="0E061F09" w14:textId="55B34B35" w:rsidR="00EC17E1" w:rsidRDefault="00EC17E1" w:rsidP="00EC17E1">
      <w:pPr>
        <w:pStyle w:val="BodyText"/>
        <w:spacing w:before="4"/>
        <w:rPr>
          <w:bCs/>
          <w:sz w:val="21"/>
        </w:rPr>
      </w:pPr>
      <w:r w:rsidRPr="006F2156">
        <w:rPr>
          <w:bCs/>
          <w:sz w:val="21"/>
          <w:vertAlign w:val="superscript"/>
        </w:rPr>
        <w:t>1</w:t>
      </w:r>
      <w:r>
        <w:rPr>
          <w:bCs/>
          <w:sz w:val="21"/>
        </w:rPr>
        <w:t xml:space="preserve"> </w:t>
      </w:r>
      <w:r w:rsidR="007D7044" w:rsidRPr="00CD2E94">
        <w:rPr>
          <w:bCs/>
          <w:sz w:val="20"/>
          <w:szCs w:val="20"/>
        </w:rPr>
        <w:t>Nelielas, lokālas (līdz 1,5 cm diametrā), bez ietekmes uz dzīvnieka vispārējo veselības stāvokli vai produktivitāti.</w:t>
      </w:r>
    </w:p>
    <w:p w14:paraId="1BE14303" w14:textId="77777777" w:rsidR="00EC17E1" w:rsidRPr="00F6090F" w:rsidRDefault="00EC17E1" w:rsidP="00EC17E1">
      <w:pPr>
        <w:pStyle w:val="BodyText"/>
        <w:spacing w:before="4"/>
        <w:rPr>
          <w:sz w:val="20"/>
          <w:szCs w:val="20"/>
        </w:rPr>
      </w:pPr>
      <w:r w:rsidRPr="00F6090F">
        <w:rPr>
          <w:sz w:val="20"/>
          <w:szCs w:val="20"/>
          <w:vertAlign w:val="superscript"/>
        </w:rPr>
        <w:t xml:space="preserve">2 </w:t>
      </w:r>
      <w:r w:rsidRPr="00F6090F">
        <w:rPr>
          <w:sz w:val="20"/>
          <w:szCs w:val="20"/>
        </w:rPr>
        <w:t>Īpaši tiem, kuri inficēti ar sarkanguļas ierosinātāju. Šādā gadījumā nekavējoties veikt atbilstošu ārstēšanu.</w:t>
      </w:r>
    </w:p>
    <w:p w14:paraId="2BD47A0C" w14:textId="77777777" w:rsidR="00EC17E1" w:rsidRPr="00F6090F" w:rsidRDefault="00EC17E1" w:rsidP="00EC17E1">
      <w:pPr>
        <w:pStyle w:val="BodyText"/>
        <w:spacing w:before="4"/>
        <w:rPr>
          <w:sz w:val="20"/>
          <w:szCs w:val="20"/>
        </w:rPr>
      </w:pPr>
      <w:r w:rsidRPr="00F6090F">
        <w:rPr>
          <w:sz w:val="20"/>
          <w:szCs w:val="20"/>
          <w:vertAlign w:val="superscript"/>
        </w:rPr>
        <w:t xml:space="preserve">3 </w:t>
      </w:r>
      <w:r w:rsidRPr="00F6090F">
        <w:rPr>
          <w:sz w:val="20"/>
          <w:szCs w:val="20"/>
        </w:rPr>
        <w:t>(&lt;0,2°C), kas normalizējas 1-2 dienu laikā pēc vakcinācijas.</w:t>
      </w:r>
    </w:p>
    <w:p w14:paraId="4C0F5914" w14:textId="77777777" w:rsidR="00EC17E1" w:rsidRDefault="00EC17E1" w:rsidP="00B85765">
      <w:pPr>
        <w:ind w:left="567" w:hanging="567"/>
      </w:pPr>
    </w:p>
    <w:p w14:paraId="6DBB15B0" w14:textId="3C37EAFD" w:rsidR="001C1D33" w:rsidRDefault="001C1D33" w:rsidP="00B85765">
      <w:pPr>
        <w:pStyle w:val="BodyText"/>
        <w:spacing w:line="242" w:lineRule="auto"/>
        <w:ind w:right="318"/>
        <w:jc w:val="both"/>
      </w:pPr>
      <w:r w:rsidRPr="006819D0"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turētājam,</w:t>
      </w:r>
      <w:r w:rsidRPr="00E57A7D">
        <w:t xml:space="preserve"> </w:t>
      </w:r>
      <w:r>
        <w:t xml:space="preserve">tirdzniecības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 </w:t>
      </w:r>
      <w:hyperlink r:id="rId10" w:history="1">
        <w:r w:rsidRPr="002B3F42">
          <w:rPr>
            <w:rStyle w:val="Hyperlink"/>
          </w:rPr>
          <w:t>www.pvd.gov.lv</w:t>
        </w:r>
      </w:hyperlink>
      <w:r>
        <w:t xml:space="preserve">. </w:t>
      </w:r>
    </w:p>
    <w:p w14:paraId="4753E1DB" w14:textId="77777777" w:rsidR="00B85765" w:rsidRPr="00DC3E7A" w:rsidRDefault="00B85765" w:rsidP="00B85765">
      <w:pPr>
        <w:ind w:left="567" w:hanging="567"/>
        <w:rPr>
          <w:bCs/>
          <w:color w:val="000000"/>
        </w:rPr>
      </w:pPr>
    </w:p>
    <w:p w14:paraId="0E25BD55" w14:textId="77777777" w:rsidR="00B85765" w:rsidRDefault="00B85765" w:rsidP="00B85765">
      <w:pPr>
        <w:rPr>
          <w:color w:val="000000"/>
        </w:rPr>
      </w:pPr>
    </w:p>
    <w:p w14:paraId="3EE3CF96" w14:textId="77777777" w:rsidR="001C1D33" w:rsidRPr="00E57A7D" w:rsidRDefault="001C1D33" w:rsidP="001C1D33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33763D00" w14:textId="77777777" w:rsidR="00B85765" w:rsidRPr="00DC3E7A" w:rsidRDefault="00B85765" w:rsidP="00B85765">
      <w:pPr>
        <w:ind w:left="567" w:hanging="567"/>
        <w:rPr>
          <w:bCs/>
          <w:color w:val="000000"/>
        </w:rPr>
      </w:pPr>
    </w:p>
    <w:p w14:paraId="5A0F029D" w14:textId="77777777" w:rsidR="00B85765" w:rsidRDefault="00B85765" w:rsidP="00B85765">
      <w:pPr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0CE4242B" w14:textId="77777777" w:rsidR="00B85765" w:rsidRDefault="00B85765" w:rsidP="00B85765">
      <w:pPr>
        <w:jc w:val="both"/>
        <w:rPr>
          <w:color w:val="000000"/>
        </w:rPr>
      </w:pPr>
    </w:p>
    <w:p w14:paraId="274C4503" w14:textId="7E3ED6AE" w:rsidR="00B85765" w:rsidRDefault="00BD37C0" w:rsidP="00B85765">
      <w:pPr>
        <w:jc w:val="both"/>
        <w:rPr>
          <w:color w:val="000000"/>
        </w:rPr>
      </w:pPr>
      <w:r>
        <w:rPr>
          <w:color w:val="000000"/>
        </w:rPr>
        <w:t>V</w:t>
      </w:r>
      <w:r w:rsidR="00B85765">
        <w:rPr>
          <w:color w:val="000000"/>
        </w:rPr>
        <w:t>ienu devu (2 ml)</w:t>
      </w:r>
      <w:r>
        <w:rPr>
          <w:color w:val="000000"/>
        </w:rPr>
        <w:t xml:space="preserve"> ievadīt</w:t>
      </w:r>
      <w:r w:rsidR="00B85765">
        <w:rPr>
          <w:color w:val="000000"/>
        </w:rPr>
        <w:t xml:space="preserve"> dziļi intramuskulāri kakla rajonā aiz auss, katram dzīvniekam no 6 mēnešu vecuma.</w:t>
      </w:r>
    </w:p>
    <w:p w14:paraId="0B379B1F" w14:textId="77777777" w:rsidR="00B85765" w:rsidRDefault="00B85765" w:rsidP="00B85765">
      <w:pPr>
        <w:jc w:val="both"/>
        <w:rPr>
          <w:color w:val="000000"/>
        </w:rPr>
      </w:pPr>
    </w:p>
    <w:p w14:paraId="6F46B153" w14:textId="77777777" w:rsidR="00B85765" w:rsidRDefault="00B85765" w:rsidP="00B85765">
      <w:pPr>
        <w:jc w:val="both"/>
        <w:rPr>
          <w:b/>
          <w:color w:val="000000"/>
        </w:rPr>
      </w:pPr>
      <w:r w:rsidRPr="00CA26B0">
        <w:rPr>
          <w:b/>
          <w:color w:val="000000"/>
        </w:rPr>
        <w:t>Primārā vakcinācija</w:t>
      </w:r>
      <w:r>
        <w:rPr>
          <w:b/>
          <w:color w:val="000000"/>
        </w:rPr>
        <w:t>:</w:t>
      </w:r>
    </w:p>
    <w:p w14:paraId="585CBB46" w14:textId="79C41294" w:rsidR="00B85765" w:rsidRDefault="00BD37C0" w:rsidP="00B85765">
      <w:pPr>
        <w:jc w:val="both"/>
        <w:rPr>
          <w:color w:val="000000"/>
        </w:rPr>
      </w:pPr>
      <w:r w:rsidRPr="00217B89">
        <w:rPr>
          <w:color w:val="000000"/>
        </w:rPr>
        <w:t>V</w:t>
      </w:r>
      <w:r w:rsidR="00B85765" w:rsidRPr="00217B89">
        <w:rPr>
          <w:color w:val="000000"/>
        </w:rPr>
        <w:t xml:space="preserve">eikt 2 injekcijas ar 3 līdz 4 nedēļu intervālu, otro injekciju veikt vismaz </w:t>
      </w:r>
      <w:r w:rsidR="00217B89" w:rsidRPr="00F6090F">
        <w:rPr>
          <w:color w:val="000000"/>
        </w:rPr>
        <w:t>1</w:t>
      </w:r>
      <w:r w:rsidR="00B85765" w:rsidRPr="00217B89">
        <w:rPr>
          <w:color w:val="000000"/>
        </w:rPr>
        <w:t xml:space="preserve"> nedēļ</w:t>
      </w:r>
      <w:r w:rsidR="00217B89" w:rsidRPr="00F6090F">
        <w:rPr>
          <w:color w:val="000000"/>
        </w:rPr>
        <w:t>u</w:t>
      </w:r>
      <w:r w:rsidR="00B85765" w:rsidRPr="00217B89">
        <w:rPr>
          <w:color w:val="000000"/>
        </w:rPr>
        <w:t xml:space="preserve"> pirms</w:t>
      </w:r>
      <w:r w:rsidR="00B85765">
        <w:rPr>
          <w:color w:val="000000"/>
        </w:rPr>
        <w:t xml:space="preserve"> apsēklošanas.</w:t>
      </w:r>
    </w:p>
    <w:p w14:paraId="3D96ED58" w14:textId="77777777" w:rsidR="00B85765" w:rsidRDefault="00B85765" w:rsidP="00B85765">
      <w:pPr>
        <w:jc w:val="both"/>
        <w:rPr>
          <w:color w:val="000000"/>
        </w:rPr>
      </w:pPr>
    </w:p>
    <w:p w14:paraId="621C22F5" w14:textId="77777777" w:rsidR="00B85765" w:rsidRDefault="00B85765" w:rsidP="00B85765">
      <w:pPr>
        <w:jc w:val="both"/>
        <w:rPr>
          <w:b/>
          <w:color w:val="000000"/>
        </w:rPr>
      </w:pPr>
      <w:r>
        <w:rPr>
          <w:b/>
          <w:color w:val="000000"/>
        </w:rPr>
        <w:t>Revakcinācija:</w:t>
      </w:r>
    </w:p>
    <w:p w14:paraId="6C75F09C" w14:textId="40D3D69D" w:rsidR="00B85765" w:rsidRDefault="00B85765" w:rsidP="00B85765">
      <w:pPr>
        <w:jc w:val="both"/>
        <w:rPr>
          <w:color w:val="000000"/>
        </w:rPr>
      </w:pPr>
      <w:r>
        <w:rPr>
          <w:color w:val="000000"/>
        </w:rPr>
        <w:t xml:space="preserve">Viena vakcīnas deva (2 ml) ik pēc 6 mēnešiem. Sivēnmātēm </w:t>
      </w:r>
      <w:r w:rsidR="00BD37C0">
        <w:rPr>
          <w:color w:val="000000"/>
        </w:rPr>
        <w:t>–</w:t>
      </w:r>
      <w:r>
        <w:rPr>
          <w:color w:val="000000"/>
        </w:rPr>
        <w:t xml:space="preserve"> 1 nedēļu pirms sivēnu atšķiršanas. </w:t>
      </w:r>
    </w:p>
    <w:p w14:paraId="039C8830" w14:textId="77777777" w:rsidR="00B85765" w:rsidRDefault="00B85765" w:rsidP="00B85765">
      <w:pPr>
        <w:ind w:left="720"/>
        <w:jc w:val="both"/>
        <w:rPr>
          <w:color w:val="000000"/>
        </w:rPr>
      </w:pPr>
    </w:p>
    <w:p w14:paraId="11BD2259" w14:textId="77777777" w:rsidR="00B85765" w:rsidRDefault="00B85765" w:rsidP="00B85765">
      <w:pPr>
        <w:rPr>
          <w:color w:val="000000"/>
        </w:rPr>
      </w:pPr>
    </w:p>
    <w:p w14:paraId="60F9560B" w14:textId="77777777" w:rsidR="001C1D33" w:rsidRPr="00E57A7D" w:rsidRDefault="001C1D33" w:rsidP="001C1D33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4D328951" w14:textId="5ABDA514" w:rsidR="001C1D33" w:rsidRDefault="001C1D33" w:rsidP="00B85765">
      <w:pPr>
        <w:ind w:left="567" w:hanging="567"/>
        <w:rPr>
          <w:b/>
          <w:color w:val="000000"/>
        </w:rPr>
      </w:pPr>
    </w:p>
    <w:p w14:paraId="1C21461C" w14:textId="77777777" w:rsidR="001C1D33" w:rsidRDefault="001C1D33" w:rsidP="001C1D33">
      <w:pPr>
        <w:jc w:val="both"/>
        <w:rPr>
          <w:color w:val="000000"/>
        </w:rPr>
      </w:pPr>
      <w:r w:rsidRPr="00641FD9">
        <w:rPr>
          <w:color w:val="000000"/>
        </w:rPr>
        <w:t>Pirms lietošanas rūpīgi saskalināt</w:t>
      </w:r>
      <w:r>
        <w:rPr>
          <w:color w:val="000000"/>
        </w:rPr>
        <w:t>.</w:t>
      </w:r>
    </w:p>
    <w:p w14:paraId="03325F1D" w14:textId="7265BC3F" w:rsidR="00B85765" w:rsidRDefault="00B85765" w:rsidP="00B85765">
      <w:pPr>
        <w:jc w:val="both"/>
        <w:rPr>
          <w:color w:val="000000"/>
        </w:rPr>
      </w:pPr>
      <w:r>
        <w:rPr>
          <w:color w:val="000000"/>
        </w:rPr>
        <w:t>Vakcinācijas laikā ievērot vispārpieņemtos aseptikas pasākumus.</w:t>
      </w:r>
    </w:p>
    <w:p w14:paraId="2A874440" w14:textId="07E19F58" w:rsidR="001C1D33" w:rsidRDefault="001C1D33" w:rsidP="001C1D33">
      <w:pPr>
        <w:jc w:val="both"/>
        <w:rPr>
          <w:color w:val="000000"/>
        </w:rPr>
      </w:pPr>
      <w:r w:rsidRPr="00641FD9">
        <w:rPr>
          <w:color w:val="000000"/>
        </w:rPr>
        <w:t>Vakcīnas sagatavošanai un ievadīšanai lietot sterilus</w:t>
      </w:r>
      <w:r w:rsidR="00BD37C0">
        <w:rPr>
          <w:color w:val="000000"/>
        </w:rPr>
        <w:t xml:space="preserve"> </w:t>
      </w:r>
      <w:bookmarkStart w:id="8" w:name="_Hlk179801765"/>
      <w:r w:rsidR="00BD37C0">
        <w:rPr>
          <w:color w:val="000000"/>
        </w:rPr>
        <w:t>materiālus bez</w:t>
      </w:r>
      <w:r w:rsidRPr="00641FD9">
        <w:rPr>
          <w:color w:val="000000"/>
        </w:rPr>
        <w:t xml:space="preserve"> dezinfekcijas līdzekļ</w:t>
      </w:r>
      <w:r w:rsidR="00BD37C0">
        <w:rPr>
          <w:color w:val="000000"/>
        </w:rPr>
        <w:t>u</w:t>
      </w:r>
      <w:r w:rsidRPr="00641FD9">
        <w:rPr>
          <w:color w:val="000000"/>
        </w:rPr>
        <w:t xml:space="preserve"> un/vai antisepti</w:t>
      </w:r>
      <w:r w:rsidR="00BD37C0">
        <w:rPr>
          <w:color w:val="000000"/>
        </w:rPr>
        <w:t>sku līdzekļu paliekām</w:t>
      </w:r>
      <w:r w:rsidRPr="00641FD9">
        <w:rPr>
          <w:color w:val="000000"/>
        </w:rPr>
        <w:t>.</w:t>
      </w:r>
      <w:bookmarkEnd w:id="8"/>
    </w:p>
    <w:p w14:paraId="3E7794DB" w14:textId="77777777" w:rsidR="00B85765" w:rsidRDefault="00B85765" w:rsidP="00B85765">
      <w:pPr>
        <w:jc w:val="both"/>
        <w:rPr>
          <w:color w:val="000000"/>
        </w:rPr>
      </w:pPr>
    </w:p>
    <w:p w14:paraId="0C966DAE" w14:textId="77777777" w:rsidR="00B85765" w:rsidRPr="00DC3E7A" w:rsidRDefault="00B85765" w:rsidP="00B85765">
      <w:pPr>
        <w:rPr>
          <w:bCs/>
          <w:color w:val="000000"/>
        </w:rPr>
      </w:pPr>
      <w:r w:rsidDel="00EB4C2E">
        <w:rPr>
          <w:color w:val="000000"/>
        </w:rPr>
        <w:t xml:space="preserve"> </w:t>
      </w:r>
    </w:p>
    <w:p w14:paraId="4D29DA79" w14:textId="77777777" w:rsidR="00E038BD" w:rsidRPr="00E57A7D" w:rsidRDefault="00E038BD" w:rsidP="00E038BD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7E6946C5" w14:textId="77777777" w:rsidR="00B85765" w:rsidRDefault="00B85765" w:rsidP="00B85765">
      <w:pPr>
        <w:rPr>
          <w:color w:val="000000"/>
        </w:rPr>
      </w:pPr>
    </w:p>
    <w:p w14:paraId="27CCE05E" w14:textId="77777777" w:rsidR="00B85765" w:rsidRDefault="00B85765" w:rsidP="00B85765">
      <w:pPr>
        <w:rPr>
          <w:color w:val="000000"/>
        </w:rPr>
      </w:pPr>
      <w:r>
        <w:rPr>
          <w:color w:val="000000"/>
        </w:rPr>
        <w:t>Nulle dienas.</w:t>
      </w:r>
    </w:p>
    <w:p w14:paraId="79C836A9" w14:textId="77777777" w:rsidR="00B85765" w:rsidRDefault="00B85765" w:rsidP="00B85765">
      <w:pPr>
        <w:rPr>
          <w:color w:val="000000"/>
        </w:rPr>
      </w:pPr>
    </w:p>
    <w:p w14:paraId="10E5DA4C" w14:textId="77777777" w:rsidR="00B85765" w:rsidRDefault="00B85765" w:rsidP="00B85765">
      <w:pPr>
        <w:rPr>
          <w:color w:val="000000"/>
        </w:rPr>
      </w:pPr>
    </w:p>
    <w:p w14:paraId="7BD80B73" w14:textId="77777777" w:rsidR="00E038BD" w:rsidRPr="00E57A7D" w:rsidRDefault="00E038BD" w:rsidP="00E038B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24598F02" w14:textId="77777777" w:rsidR="00B85765" w:rsidRDefault="00B85765" w:rsidP="00B85765">
      <w:pPr>
        <w:rPr>
          <w:color w:val="000000"/>
        </w:rPr>
      </w:pPr>
    </w:p>
    <w:p w14:paraId="1AD00C88" w14:textId="77777777" w:rsidR="00B85765" w:rsidRDefault="00B85765" w:rsidP="00B85765">
      <w:pPr>
        <w:jc w:val="both"/>
        <w:rPr>
          <w:noProof/>
        </w:rPr>
      </w:pPr>
      <w:r>
        <w:rPr>
          <w:noProof/>
        </w:rPr>
        <w:t>Uzglabāt bērniem neredzamā un nepieejamā vietā.</w:t>
      </w:r>
    </w:p>
    <w:p w14:paraId="3A7D77DA" w14:textId="77777777" w:rsidR="00B85765" w:rsidRDefault="00B85765" w:rsidP="00B85765">
      <w:pPr>
        <w:jc w:val="both"/>
        <w:rPr>
          <w:noProof/>
        </w:rPr>
      </w:pPr>
      <w:r w:rsidRPr="00FD7092">
        <w:rPr>
          <w:noProof/>
        </w:rPr>
        <w:t>Uzglabāt ledusskapī (2</w:t>
      </w:r>
      <w:r>
        <w:rPr>
          <w:noProof/>
        </w:rPr>
        <w:sym w:font="Symbol" w:char="F0B0"/>
      </w:r>
      <w:r w:rsidRPr="00FD7092">
        <w:rPr>
          <w:noProof/>
        </w:rPr>
        <w:t>C - 8</w:t>
      </w:r>
      <w:r>
        <w:rPr>
          <w:noProof/>
        </w:rPr>
        <w:sym w:font="Symbol" w:char="F0B0"/>
      </w:r>
      <w:r w:rsidRPr="00FD7092">
        <w:rPr>
          <w:noProof/>
        </w:rPr>
        <w:t>C)</w:t>
      </w:r>
      <w:r>
        <w:rPr>
          <w:noProof/>
        </w:rPr>
        <w:t>.</w:t>
      </w:r>
      <w:r w:rsidRPr="00352B58">
        <w:rPr>
          <w:noProof/>
        </w:rPr>
        <w:t xml:space="preserve"> </w:t>
      </w:r>
    </w:p>
    <w:p w14:paraId="7A6BB3BE" w14:textId="77777777" w:rsidR="00B85765" w:rsidRPr="00FD7092" w:rsidRDefault="00B85765" w:rsidP="00B85765">
      <w:pPr>
        <w:jc w:val="both"/>
        <w:rPr>
          <w:noProof/>
        </w:rPr>
      </w:pPr>
      <w:r w:rsidRPr="00FD7092">
        <w:rPr>
          <w:noProof/>
        </w:rPr>
        <w:t>Sargāt no gaismas</w:t>
      </w:r>
      <w:r>
        <w:rPr>
          <w:noProof/>
        </w:rPr>
        <w:t>.</w:t>
      </w:r>
    </w:p>
    <w:p w14:paraId="10DB8027" w14:textId="50840C6E" w:rsidR="00B85765" w:rsidRPr="002652D3" w:rsidRDefault="00B85765" w:rsidP="00B85765">
      <w:pPr>
        <w:ind w:right="-318"/>
        <w:jc w:val="both"/>
        <w:rPr>
          <w:color w:val="000000"/>
        </w:rPr>
      </w:pPr>
      <w:r w:rsidRPr="002652D3">
        <w:rPr>
          <w:color w:val="000000"/>
        </w:rPr>
        <w:t>Derīguma termiņš pēc pirm</w:t>
      </w:r>
      <w:r w:rsidR="00E038BD">
        <w:rPr>
          <w:color w:val="000000"/>
        </w:rPr>
        <w:t>reizējas</w:t>
      </w:r>
      <w:r w:rsidRPr="002652D3">
        <w:rPr>
          <w:color w:val="000000"/>
        </w:rPr>
        <w:t xml:space="preserve"> tiešā iepakojuma atvēršanas:</w:t>
      </w:r>
      <w:r w:rsidRPr="00D63C1E">
        <w:rPr>
          <w:color w:val="000000"/>
        </w:rPr>
        <w:t xml:space="preserve"> </w:t>
      </w:r>
      <w:r w:rsidRPr="002652D3">
        <w:rPr>
          <w:color w:val="000000"/>
        </w:rPr>
        <w:t>izlietot nekavējoties</w:t>
      </w:r>
      <w:r>
        <w:rPr>
          <w:color w:val="000000"/>
        </w:rPr>
        <w:t>.</w:t>
      </w:r>
    </w:p>
    <w:p w14:paraId="7ED6A285" w14:textId="77777777" w:rsidR="00B85765" w:rsidRDefault="00B85765" w:rsidP="00B85765">
      <w:pPr>
        <w:rPr>
          <w:color w:val="000000"/>
        </w:rPr>
      </w:pPr>
    </w:p>
    <w:p w14:paraId="031FD54A" w14:textId="77777777" w:rsidR="00E038BD" w:rsidRPr="00E57A7D" w:rsidRDefault="00E038BD" w:rsidP="00E038BD"/>
    <w:p w14:paraId="77463206" w14:textId="77777777" w:rsidR="00E038BD" w:rsidRPr="00E57A7D" w:rsidRDefault="00E038BD" w:rsidP="00E038B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5AFA0E96" w14:textId="77777777" w:rsidR="00E038BD" w:rsidRPr="00E57A7D" w:rsidRDefault="00E038BD" w:rsidP="00E038BD"/>
    <w:p w14:paraId="460E6B61" w14:textId="7A12B159" w:rsidR="00E038BD" w:rsidRPr="00E57A7D" w:rsidRDefault="00E038BD" w:rsidP="00E038BD">
      <w:r w:rsidRPr="00E811BF">
        <w:t>Neizmest veterinārās zāles kanalizācijā vai kopā ar sadzīves atkritumiem</w:t>
      </w:r>
      <w:r>
        <w:t>.</w:t>
      </w:r>
    </w:p>
    <w:p w14:paraId="45C31A19" w14:textId="77777777" w:rsidR="00E038BD" w:rsidRPr="00E57A7D" w:rsidRDefault="00E038BD" w:rsidP="00E038BD"/>
    <w:p w14:paraId="68CD1842" w14:textId="25E346F7" w:rsidR="00E038BD" w:rsidRPr="00E57A7D" w:rsidRDefault="00E038BD" w:rsidP="00E038BD"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1F289164" w14:textId="77777777" w:rsidR="00E038BD" w:rsidRPr="00E57A7D" w:rsidRDefault="00E038BD" w:rsidP="00E038BD"/>
    <w:p w14:paraId="0E3A3394" w14:textId="77777777" w:rsidR="00E038BD" w:rsidRDefault="00E038BD" w:rsidP="00B85765">
      <w:pPr>
        <w:rPr>
          <w:bCs/>
        </w:rPr>
      </w:pPr>
    </w:p>
    <w:p w14:paraId="36A21FBC" w14:textId="77777777" w:rsidR="00E038BD" w:rsidRPr="00E57A7D" w:rsidRDefault="00E038BD" w:rsidP="00E038B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150DB88B" w14:textId="77777777" w:rsidR="00F12AB4" w:rsidRDefault="00F12AB4" w:rsidP="00B85765">
      <w:pPr>
        <w:rPr>
          <w:color w:val="000000"/>
        </w:rPr>
      </w:pPr>
    </w:p>
    <w:p w14:paraId="3D846772" w14:textId="29935AC3" w:rsidR="00E038BD" w:rsidRDefault="00E038BD" w:rsidP="00B85765">
      <w:pPr>
        <w:rPr>
          <w:color w:val="000000"/>
        </w:rPr>
      </w:pPr>
      <w:r>
        <w:rPr>
          <w:color w:val="000000"/>
        </w:rPr>
        <w:t>Recepšu veterinārās zāles.</w:t>
      </w:r>
    </w:p>
    <w:p w14:paraId="2B592259" w14:textId="77777777" w:rsidR="00F12AB4" w:rsidRDefault="00F12AB4" w:rsidP="00B85765">
      <w:pPr>
        <w:ind w:left="567" w:hanging="567"/>
        <w:rPr>
          <w:b/>
          <w:color w:val="000000"/>
        </w:rPr>
      </w:pPr>
    </w:p>
    <w:p w14:paraId="4C9144AF" w14:textId="77777777" w:rsidR="00B85765" w:rsidRDefault="00B85765" w:rsidP="00B85765">
      <w:pPr>
        <w:ind w:right="-318"/>
        <w:rPr>
          <w:color w:val="000000"/>
        </w:rPr>
      </w:pPr>
    </w:p>
    <w:p w14:paraId="6C7F28F5" w14:textId="77777777" w:rsidR="00E038BD" w:rsidRPr="00E57A7D" w:rsidRDefault="00E038BD" w:rsidP="00E038B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s(-i)</w:t>
      </w:r>
      <w:r w:rsidRPr="00E57A7D">
        <w:t xml:space="preserve"> un iepakojuma </w:t>
      </w:r>
      <w:r w:rsidRPr="004A7CA7">
        <w:t>lielumi</w:t>
      </w:r>
    </w:p>
    <w:p w14:paraId="57E47064" w14:textId="77777777" w:rsidR="00E038BD" w:rsidRDefault="00E038BD" w:rsidP="00B85765">
      <w:pPr>
        <w:ind w:right="-318"/>
        <w:rPr>
          <w:b/>
          <w:color w:val="000000"/>
        </w:rPr>
      </w:pPr>
    </w:p>
    <w:p w14:paraId="50BC9388" w14:textId="77777777" w:rsidR="00E038BD" w:rsidRDefault="00E038BD" w:rsidP="00F6090F">
      <w:pPr>
        <w:pStyle w:val="BodyText"/>
      </w:pPr>
      <w:r>
        <w:t>V/NRP/02/1437</w:t>
      </w:r>
    </w:p>
    <w:p w14:paraId="275DCDA7" w14:textId="77777777" w:rsidR="00E038BD" w:rsidRDefault="00E038BD" w:rsidP="00E038BD">
      <w:pPr>
        <w:pStyle w:val="BodyText"/>
        <w:spacing w:line="252" w:lineRule="exact"/>
        <w:jc w:val="both"/>
      </w:pPr>
    </w:p>
    <w:p w14:paraId="1F1A566C" w14:textId="77777777" w:rsidR="00190A46" w:rsidRPr="00CD2E94" w:rsidRDefault="00190A46" w:rsidP="00190A46">
      <w:pPr>
        <w:pStyle w:val="BodyText"/>
        <w:spacing w:line="252" w:lineRule="exact"/>
        <w:jc w:val="both"/>
      </w:pPr>
      <w:r w:rsidRPr="00CD2E94">
        <w:rPr>
          <w:u w:val="single"/>
        </w:rPr>
        <w:t>Izplatīšanai paredzētie iepakojumi:</w:t>
      </w:r>
    </w:p>
    <w:p w14:paraId="507241AE" w14:textId="77777777" w:rsidR="00190A46" w:rsidRPr="00CD2E94" w:rsidRDefault="00190A46" w:rsidP="00190A46">
      <w:pPr>
        <w:tabs>
          <w:tab w:val="left" w:pos="838"/>
          <w:tab w:val="left" w:pos="839"/>
        </w:tabs>
        <w:spacing w:line="268" w:lineRule="exact"/>
      </w:pPr>
      <w:r w:rsidRPr="00CD2E94">
        <w:t>Kartona kastītē 1 stikla flakons ar 1 devu.</w:t>
      </w:r>
    </w:p>
    <w:p w14:paraId="4A4E7EE3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10 stikla flakoni ar 1 devu.</w:t>
      </w:r>
    </w:p>
    <w:p w14:paraId="406699AA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 stikla flakons ar 2 devām.</w:t>
      </w:r>
    </w:p>
    <w:p w14:paraId="3B21E85F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 stikla flakons ar 5 devām.</w:t>
      </w:r>
    </w:p>
    <w:p w14:paraId="1EDC67A5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 stikla flakons ar 10 devām.</w:t>
      </w:r>
    </w:p>
    <w:p w14:paraId="0880E456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 stikla flakons ar 25 devām.</w:t>
      </w:r>
    </w:p>
    <w:p w14:paraId="53C45DFB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 stikla flakons ar 50 devām.</w:t>
      </w:r>
    </w:p>
    <w:p w14:paraId="2F563C81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 ZBPE flakons ar 50 devām.</w:t>
      </w:r>
    </w:p>
    <w:p w14:paraId="1A5BDDEF" w14:textId="77777777" w:rsidR="00190A46" w:rsidRPr="00CD2E94" w:rsidRDefault="00190A46" w:rsidP="00190A46">
      <w:pPr>
        <w:tabs>
          <w:tab w:val="left" w:pos="838"/>
          <w:tab w:val="left" w:pos="839"/>
        </w:tabs>
        <w:spacing w:line="269" w:lineRule="exact"/>
      </w:pPr>
      <w:r w:rsidRPr="00CD2E94">
        <w:t>Kartona kastītē 1 stikla flakons ar 100 devām.</w:t>
      </w:r>
    </w:p>
    <w:p w14:paraId="69038154" w14:textId="56CCDC24" w:rsidR="00E038BD" w:rsidRDefault="00E038BD" w:rsidP="00E038BD">
      <w:pPr>
        <w:pStyle w:val="BodyText"/>
        <w:ind w:left="118"/>
      </w:pPr>
    </w:p>
    <w:p w14:paraId="46857584" w14:textId="77777777" w:rsidR="00E038BD" w:rsidRDefault="00E038BD" w:rsidP="00F6090F">
      <w:pPr>
        <w:pStyle w:val="BodyText"/>
      </w:pPr>
      <w:r>
        <w:t>Ne visi iepakojuma lielumi var tikt izplatīti.</w:t>
      </w:r>
    </w:p>
    <w:p w14:paraId="5B0AFDB1" w14:textId="77777777" w:rsidR="00E038BD" w:rsidRDefault="00E038BD" w:rsidP="00B85765">
      <w:pPr>
        <w:ind w:left="567" w:hanging="567"/>
        <w:rPr>
          <w:b/>
          <w:color w:val="000000"/>
        </w:rPr>
      </w:pPr>
    </w:p>
    <w:p w14:paraId="171FFB8A" w14:textId="77777777" w:rsidR="00E038BD" w:rsidRDefault="00E038BD" w:rsidP="00B85765">
      <w:pPr>
        <w:ind w:left="567" w:hanging="567"/>
        <w:rPr>
          <w:color w:val="000000"/>
        </w:rPr>
      </w:pPr>
    </w:p>
    <w:p w14:paraId="2D5AE208" w14:textId="77777777" w:rsidR="00E038BD" w:rsidRPr="00E57A7D" w:rsidRDefault="00E038BD" w:rsidP="00E038B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5EF59895" w14:textId="3010602D" w:rsidR="00B85765" w:rsidRPr="00F6090F" w:rsidRDefault="00B85765" w:rsidP="00F6090F">
      <w:pPr>
        <w:ind w:left="567" w:hanging="567"/>
        <w:rPr>
          <w:color w:val="000000"/>
        </w:rPr>
      </w:pPr>
    </w:p>
    <w:p w14:paraId="110935C8" w14:textId="4530418F" w:rsidR="00E038BD" w:rsidRDefault="00F341A9" w:rsidP="00B85765">
      <w:pPr>
        <w:ind w:right="-318"/>
      </w:pPr>
      <w:r>
        <w:t>06</w:t>
      </w:r>
      <w:r w:rsidR="00E038BD">
        <w:t>/202</w:t>
      </w:r>
      <w:r>
        <w:t>5</w:t>
      </w:r>
    </w:p>
    <w:p w14:paraId="0593043F" w14:textId="77777777" w:rsidR="00E038BD" w:rsidRDefault="00E038BD" w:rsidP="00B85765">
      <w:pPr>
        <w:ind w:right="-318"/>
        <w:rPr>
          <w:color w:val="000000"/>
        </w:rPr>
      </w:pPr>
    </w:p>
    <w:p w14:paraId="39D2E85C" w14:textId="77777777" w:rsidR="00E038BD" w:rsidRPr="00E57A7D" w:rsidRDefault="00E038BD" w:rsidP="00E038BD">
      <w:r w:rsidRPr="00E57A7D">
        <w:t>Sīkāka informācija par šīm veterinārajām zālēm ir pieejama Savienības zāļu datubāzē.</w:t>
      </w:r>
    </w:p>
    <w:p w14:paraId="6E98EE62" w14:textId="7EA95C51" w:rsidR="00E038BD" w:rsidRPr="00F6090F" w:rsidRDefault="00E038BD" w:rsidP="00F6090F">
      <w:r w:rsidRPr="00943D6B">
        <w:t>(</w:t>
      </w:r>
      <w:hyperlink r:id="rId11" w:history="1">
        <w:r w:rsidR="00F12AB4" w:rsidRPr="006D395B">
          <w:rPr>
            <w:rStyle w:val="Hyperlink"/>
          </w:rPr>
          <w:t>https://medicines.health.europa.eu/veterinary</w:t>
        </w:r>
      </w:hyperlink>
      <w:r w:rsidRPr="00943D6B">
        <w:t>).</w:t>
      </w:r>
      <w:r w:rsidR="00F12AB4">
        <w:t xml:space="preserve"> </w:t>
      </w:r>
    </w:p>
    <w:p w14:paraId="5BCA11F3" w14:textId="77777777" w:rsidR="00E038BD" w:rsidRDefault="00E038BD" w:rsidP="00B85765">
      <w:pPr>
        <w:ind w:right="-318"/>
        <w:rPr>
          <w:color w:val="000000"/>
        </w:rPr>
      </w:pPr>
    </w:p>
    <w:p w14:paraId="3D43068D" w14:textId="77777777" w:rsidR="00E038BD" w:rsidRDefault="00E038BD" w:rsidP="00B85765">
      <w:pPr>
        <w:ind w:right="-318"/>
        <w:rPr>
          <w:color w:val="000000"/>
        </w:rPr>
      </w:pPr>
    </w:p>
    <w:p w14:paraId="7FF125BA" w14:textId="77777777" w:rsidR="00E038BD" w:rsidRPr="00E57A7D" w:rsidRDefault="00E038BD" w:rsidP="00E038BD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1413E57" w14:textId="77777777" w:rsidR="00E038BD" w:rsidRPr="00E57A7D" w:rsidRDefault="00E038BD" w:rsidP="00E038BD"/>
    <w:p w14:paraId="1F016D7E" w14:textId="7FFAAAFC" w:rsidR="00E038BD" w:rsidRPr="00E57A7D" w:rsidRDefault="00E038BD" w:rsidP="00E038BD">
      <w:pPr>
        <w:rPr>
          <w:iCs/>
        </w:rPr>
      </w:pPr>
      <w:bookmarkStart w:id="9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u w:val="single"/>
        </w:rPr>
        <w:t>un kontaktinformācij</w:t>
      </w:r>
      <w:r>
        <w:rPr>
          <w:iCs/>
          <w:u w:val="single"/>
        </w:rPr>
        <w:t>a</w:t>
      </w:r>
      <w:r w:rsidRPr="00E57A7D">
        <w:rPr>
          <w:iCs/>
          <w:u w:val="single"/>
        </w:rPr>
        <w:t>, lai ziņotu par iespējamām</w:t>
      </w:r>
      <w:r>
        <w:rPr>
          <w:iCs/>
          <w:u w:val="single"/>
        </w:rPr>
        <w:t xml:space="preserve"> </w:t>
      </w:r>
      <w:r w:rsidRPr="00E57A7D">
        <w:rPr>
          <w:iCs/>
          <w:u w:val="single"/>
        </w:rPr>
        <w:t>blakusparādībām</w:t>
      </w:r>
      <w:r>
        <w:rPr>
          <w:iCs/>
          <w:u w:val="single"/>
        </w:rPr>
        <w:t>:</w:t>
      </w:r>
    </w:p>
    <w:bookmarkEnd w:id="9"/>
    <w:p w14:paraId="14D2451B" w14:textId="77777777" w:rsidR="00E038BD" w:rsidRDefault="00E038BD" w:rsidP="00E038BD"/>
    <w:p w14:paraId="5D54636E" w14:textId="77777777" w:rsidR="000D4812" w:rsidRPr="000D4812" w:rsidRDefault="000D4812" w:rsidP="000D4812">
      <w:r w:rsidRPr="000D4812">
        <w:t>Ceva Santé Animale</w:t>
      </w:r>
    </w:p>
    <w:p w14:paraId="69418D8B" w14:textId="13163E5D" w:rsidR="000D4812" w:rsidRDefault="00F341A9" w:rsidP="000D4812">
      <w:r w:rsidRPr="00F341A9">
        <w:t>8 rue de Logrono</w:t>
      </w:r>
      <w:r>
        <w:t xml:space="preserve"> </w:t>
      </w:r>
      <w:r w:rsidR="000D4812" w:rsidRPr="000D4812">
        <w:t xml:space="preserve">33500 Libourne </w:t>
      </w:r>
    </w:p>
    <w:p w14:paraId="09775891" w14:textId="5CA2B689" w:rsidR="000D4812" w:rsidRPr="000D4812" w:rsidRDefault="000D4812" w:rsidP="000D4812">
      <w:r w:rsidRPr="000D4812">
        <w:t>Francija</w:t>
      </w:r>
    </w:p>
    <w:p w14:paraId="1B2BB809" w14:textId="6485AC73" w:rsidR="00E038BD" w:rsidRPr="00943D6B" w:rsidRDefault="00E038BD" w:rsidP="00E038BD">
      <w:r w:rsidRPr="00943D6B">
        <w:t>E</w:t>
      </w:r>
      <w:r w:rsidR="001153A3">
        <w:t>-</w:t>
      </w:r>
      <w:r w:rsidRPr="00943D6B">
        <w:t xml:space="preserve">mail: </w:t>
      </w:r>
      <w:hyperlink r:id="rId12" w:history="1">
        <w:r w:rsidR="001153A3" w:rsidRPr="006D395B">
          <w:rPr>
            <w:rStyle w:val="Hyperlink"/>
          </w:rPr>
          <w:t>pharmacovigilance@ceva.com</w:t>
        </w:r>
      </w:hyperlink>
      <w:r w:rsidR="001153A3">
        <w:t xml:space="preserve"> </w:t>
      </w:r>
    </w:p>
    <w:p w14:paraId="773FE7AA" w14:textId="17D561E0" w:rsidR="00E038BD" w:rsidRPr="00943D6B" w:rsidRDefault="001153A3" w:rsidP="00E038BD">
      <w:r>
        <w:t>Tel.</w:t>
      </w:r>
      <w:r w:rsidR="00E038BD" w:rsidRPr="00943D6B">
        <w:t>: +800 35 22 11 51 </w:t>
      </w:r>
    </w:p>
    <w:p w14:paraId="4E4F618A" w14:textId="77777777" w:rsidR="00E038BD" w:rsidRDefault="00E038BD" w:rsidP="00E038BD"/>
    <w:p w14:paraId="66857430" w14:textId="77777777" w:rsidR="00E038BD" w:rsidRPr="00E57A7D" w:rsidRDefault="00E038BD" w:rsidP="00E038BD"/>
    <w:p w14:paraId="61B1D77A" w14:textId="4215222C" w:rsidR="00E038BD" w:rsidRPr="00E57A7D" w:rsidRDefault="00E038BD" w:rsidP="00E038BD">
      <w:pPr>
        <w:rPr>
          <w:bCs/>
        </w:rPr>
      </w:pPr>
      <w:r w:rsidRPr="00E57A7D">
        <w:rPr>
          <w:bCs/>
          <w:u w:val="single"/>
        </w:rPr>
        <w:t>Par sērijas izlaidi atbildīgais ražotājs</w:t>
      </w:r>
      <w:r w:rsidRPr="00E57A7D">
        <w:t>:</w:t>
      </w:r>
    </w:p>
    <w:p w14:paraId="0FF3A548" w14:textId="77777777" w:rsidR="00E038BD" w:rsidRDefault="00E038BD" w:rsidP="00B85765">
      <w:pPr>
        <w:ind w:right="-318"/>
        <w:rPr>
          <w:color w:val="000000"/>
        </w:rPr>
      </w:pPr>
    </w:p>
    <w:p w14:paraId="1CB0E813" w14:textId="77777777" w:rsidR="00E038BD" w:rsidRPr="00943D6B" w:rsidRDefault="00E038BD" w:rsidP="00E038BD">
      <w:pPr>
        <w:rPr>
          <w:bCs/>
        </w:rPr>
      </w:pPr>
      <w:r w:rsidRPr="00943D6B">
        <w:rPr>
          <w:bCs/>
        </w:rPr>
        <w:t>Ceva-Phylaxia Co. Ltd.</w:t>
      </w:r>
    </w:p>
    <w:p w14:paraId="49C3E623" w14:textId="77777777" w:rsidR="00E038BD" w:rsidRPr="00943D6B" w:rsidRDefault="00E038BD" w:rsidP="00E038BD">
      <w:pPr>
        <w:rPr>
          <w:bCs/>
        </w:rPr>
      </w:pPr>
      <w:r w:rsidRPr="00943D6B">
        <w:rPr>
          <w:bCs/>
        </w:rPr>
        <w:t>1107 Budapest Szállás u. 5.</w:t>
      </w:r>
    </w:p>
    <w:p w14:paraId="29F76835" w14:textId="760C8772" w:rsidR="00BD37C0" w:rsidRPr="00943D6B" w:rsidRDefault="00200F6A" w:rsidP="00E038BD">
      <w:pPr>
        <w:rPr>
          <w:bCs/>
        </w:rPr>
      </w:pPr>
      <w:r w:rsidRPr="00200F6A">
        <w:rPr>
          <w:bCs/>
        </w:rPr>
        <w:t>Ungārija</w:t>
      </w:r>
    </w:p>
    <w:p w14:paraId="630A5B9B" w14:textId="77777777" w:rsidR="00E038BD" w:rsidRDefault="00E038BD" w:rsidP="00B85765">
      <w:pPr>
        <w:ind w:left="567" w:hanging="567"/>
        <w:rPr>
          <w:b/>
          <w:color w:val="000000"/>
        </w:rPr>
      </w:pPr>
    </w:p>
    <w:p w14:paraId="56C9D992" w14:textId="3ACB5D6C" w:rsidR="00B85765" w:rsidRDefault="00B85765" w:rsidP="00F6090F">
      <w:pPr>
        <w:pStyle w:val="BodyText"/>
      </w:pPr>
    </w:p>
    <w:sectPr w:rsidR="00B85765" w:rsidSect="00F6090F">
      <w:pgSz w:w="11910" w:h="16840"/>
      <w:pgMar w:top="1134" w:right="1418" w:bottom="1134" w:left="1418" w:header="0" w:footer="70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994AC" w14:textId="77777777" w:rsidR="004902B7" w:rsidRDefault="004902B7">
      <w:r>
        <w:separator/>
      </w:r>
    </w:p>
  </w:endnote>
  <w:endnote w:type="continuationSeparator" w:id="0">
    <w:p w14:paraId="6D5C42C5" w14:textId="77777777" w:rsidR="004902B7" w:rsidRDefault="00490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11DF4" w14:textId="31C84D42" w:rsidR="00880C5D" w:rsidRDefault="00880C5D">
    <w:pPr>
      <w:pStyle w:val="BodyText"/>
      <w:spacing w:line="14" w:lineRule="auto"/>
      <w:rPr>
        <w:sz w:val="20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B0C52C" wp14:editId="6FA8977B">
              <wp:simplePos x="0" y="0"/>
              <wp:positionH relativeFrom="page">
                <wp:posOffset>3717925</wp:posOffset>
              </wp:positionH>
              <wp:positionV relativeFrom="page">
                <wp:posOffset>10108565</wp:posOffset>
              </wp:positionV>
              <wp:extent cx="12763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891901" w14:textId="77777777" w:rsidR="00880C5D" w:rsidRDefault="00880C5D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B0A36">
                            <w:rPr>
                              <w:noProof/>
                              <w:sz w:val="16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0C52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75pt;margin-top:795.95pt;width:10.0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" filled="f" stroked="f">
              <v:textbox inset="0,0,0,0">
                <w:txbxContent>
                  <w:p w14:paraId="1A891901" w14:textId="77777777" w:rsidR="00880C5D" w:rsidRDefault="00880C5D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B0A36">
                      <w:rPr>
                        <w:noProof/>
                        <w:sz w:val="16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5970E" w14:textId="77777777" w:rsidR="004902B7" w:rsidRDefault="004902B7">
      <w:r>
        <w:separator/>
      </w:r>
    </w:p>
  </w:footnote>
  <w:footnote w:type="continuationSeparator" w:id="0">
    <w:p w14:paraId="563D9C34" w14:textId="77777777" w:rsidR="004902B7" w:rsidRDefault="00490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E143AF"/>
    <w:multiLevelType w:val="hybridMultilevel"/>
    <w:tmpl w:val="896EA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5167C"/>
    <w:multiLevelType w:val="multilevel"/>
    <w:tmpl w:val="D0FCE75E"/>
    <w:lvl w:ilvl="0">
      <w:start w:val="1"/>
      <w:numFmt w:val="decimal"/>
      <w:lvlText w:val="%1."/>
      <w:lvlJc w:val="left"/>
      <w:pPr>
        <w:ind w:left="118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1660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641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22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602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583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56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544" w:hanging="567"/>
      </w:pPr>
      <w:rPr>
        <w:rFonts w:hint="default"/>
        <w:lang w:val="lv-LV" w:eastAsia="en-US" w:bidi="ar-SA"/>
      </w:rPr>
    </w:lvl>
  </w:abstractNum>
  <w:abstractNum w:abstractNumId="2" w15:restartNumberingAfterBreak="0">
    <w:nsid w:val="24440ACB"/>
    <w:multiLevelType w:val="multilevel"/>
    <w:tmpl w:val="A078CAFA"/>
    <w:lvl w:ilvl="0">
      <w:start w:val="6"/>
      <w:numFmt w:val="decimal"/>
      <w:lvlText w:val="%1"/>
      <w:lvlJc w:val="left"/>
      <w:pPr>
        <w:ind w:left="450" w:hanging="332"/>
      </w:pPr>
      <w:rPr>
        <w:rFonts w:hint="default"/>
        <w:lang w:val="lv-LV" w:eastAsia="en-US" w:bidi="ar-SA"/>
      </w:rPr>
    </w:lvl>
    <w:lvl w:ilvl="1">
      <w:start w:val="5"/>
      <w:numFmt w:val="decimal"/>
      <w:lvlText w:val="%1.%2"/>
      <w:lvlJc w:val="left"/>
      <w:pPr>
        <w:ind w:left="450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lv-LV" w:eastAsia="en-US" w:bidi="ar-SA"/>
      </w:rPr>
    </w:lvl>
    <w:lvl w:ilvl="2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2"/>
        <w:szCs w:val="22"/>
        <w:lang w:val="lv-LV" w:eastAsia="en-US" w:bidi="ar-SA"/>
      </w:rPr>
    </w:lvl>
    <w:lvl w:ilvl="3">
      <w:numFmt w:val="bullet"/>
      <w:lvlText w:val="•"/>
      <w:lvlJc w:val="left"/>
      <w:pPr>
        <w:ind w:left="2765" w:hanging="360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728" w:hanging="360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654" w:hanging="36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617" w:hanging="36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580" w:hanging="360"/>
      </w:pPr>
      <w:rPr>
        <w:rFonts w:hint="default"/>
        <w:lang w:val="lv-LV" w:eastAsia="en-US" w:bidi="ar-SA"/>
      </w:rPr>
    </w:lvl>
  </w:abstractNum>
  <w:abstractNum w:abstractNumId="3" w15:restartNumberingAfterBreak="0">
    <w:nsid w:val="2FD4123F"/>
    <w:multiLevelType w:val="hybridMultilevel"/>
    <w:tmpl w:val="823A8C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35FD1"/>
    <w:multiLevelType w:val="multilevel"/>
    <w:tmpl w:val="480AF6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84" w:hanging="1440"/>
      </w:pPr>
      <w:rPr>
        <w:rFonts w:hint="default"/>
      </w:rPr>
    </w:lvl>
  </w:abstractNum>
  <w:abstractNum w:abstractNumId="5" w15:restartNumberingAfterBreak="0">
    <w:nsid w:val="5D154864"/>
    <w:multiLevelType w:val="multilevel"/>
    <w:tmpl w:val="C38C7FC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44" w:hanging="1800"/>
      </w:pPr>
      <w:rPr>
        <w:rFonts w:hint="default"/>
      </w:rPr>
    </w:lvl>
  </w:abstractNum>
  <w:abstractNum w:abstractNumId="6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714393">
    <w:abstractNumId w:val="2"/>
  </w:num>
  <w:num w:numId="2" w16cid:durableId="1809392387">
    <w:abstractNumId w:val="1"/>
  </w:num>
  <w:num w:numId="3" w16cid:durableId="1082068262">
    <w:abstractNumId w:val="5"/>
  </w:num>
  <w:num w:numId="4" w16cid:durableId="1607419779">
    <w:abstractNumId w:val="4"/>
  </w:num>
  <w:num w:numId="5" w16cid:durableId="328946378">
    <w:abstractNumId w:val="6"/>
  </w:num>
  <w:num w:numId="6" w16cid:durableId="437916612">
    <w:abstractNumId w:val="3"/>
  </w:num>
  <w:num w:numId="7" w16cid:durableId="1895695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892"/>
    <w:rsid w:val="00002275"/>
    <w:rsid w:val="00066561"/>
    <w:rsid w:val="000824C3"/>
    <w:rsid w:val="00083A21"/>
    <w:rsid w:val="00093550"/>
    <w:rsid w:val="000A4D7A"/>
    <w:rsid w:val="000D4812"/>
    <w:rsid w:val="000D57F2"/>
    <w:rsid w:val="000F12E7"/>
    <w:rsid w:val="00102920"/>
    <w:rsid w:val="001135EA"/>
    <w:rsid w:val="001153A3"/>
    <w:rsid w:val="00117405"/>
    <w:rsid w:val="00142256"/>
    <w:rsid w:val="00160C2B"/>
    <w:rsid w:val="00162FBB"/>
    <w:rsid w:val="00167963"/>
    <w:rsid w:val="00190A46"/>
    <w:rsid w:val="00193404"/>
    <w:rsid w:val="00194CAA"/>
    <w:rsid w:val="001C1D33"/>
    <w:rsid w:val="001C26ED"/>
    <w:rsid w:val="001F2572"/>
    <w:rsid w:val="00200F6A"/>
    <w:rsid w:val="00217B89"/>
    <w:rsid w:val="00223217"/>
    <w:rsid w:val="00255A42"/>
    <w:rsid w:val="002602BA"/>
    <w:rsid w:val="00294A0F"/>
    <w:rsid w:val="00373C0F"/>
    <w:rsid w:val="003E0BE7"/>
    <w:rsid w:val="004179C6"/>
    <w:rsid w:val="00424ED8"/>
    <w:rsid w:val="00445C37"/>
    <w:rsid w:val="00463C69"/>
    <w:rsid w:val="004902B7"/>
    <w:rsid w:val="004961C0"/>
    <w:rsid w:val="004E5BA9"/>
    <w:rsid w:val="00534B35"/>
    <w:rsid w:val="00544AD0"/>
    <w:rsid w:val="00551085"/>
    <w:rsid w:val="005579A0"/>
    <w:rsid w:val="00590A3B"/>
    <w:rsid w:val="00595E01"/>
    <w:rsid w:val="005E25A3"/>
    <w:rsid w:val="005F0F36"/>
    <w:rsid w:val="00660E56"/>
    <w:rsid w:val="00666588"/>
    <w:rsid w:val="0067401D"/>
    <w:rsid w:val="006E3C31"/>
    <w:rsid w:val="00717CA4"/>
    <w:rsid w:val="00732850"/>
    <w:rsid w:val="007905C3"/>
    <w:rsid w:val="007D47E6"/>
    <w:rsid w:val="007D5B25"/>
    <w:rsid w:val="007D5E2F"/>
    <w:rsid w:val="007D7044"/>
    <w:rsid w:val="00801CB7"/>
    <w:rsid w:val="00816EEA"/>
    <w:rsid w:val="00865E13"/>
    <w:rsid w:val="00874AE9"/>
    <w:rsid w:val="00880C5D"/>
    <w:rsid w:val="008934CC"/>
    <w:rsid w:val="00894F8F"/>
    <w:rsid w:val="008C101B"/>
    <w:rsid w:val="0091066D"/>
    <w:rsid w:val="00922A4B"/>
    <w:rsid w:val="00994A8E"/>
    <w:rsid w:val="009A32DB"/>
    <w:rsid w:val="00A039D2"/>
    <w:rsid w:val="00A62415"/>
    <w:rsid w:val="00A66FB4"/>
    <w:rsid w:val="00A677D4"/>
    <w:rsid w:val="00A9432F"/>
    <w:rsid w:val="00AA5F4E"/>
    <w:rsid w:val="00AB4A72"/>
    <w:rsid w:val="00AC05EA"/>
    <w:rsid w:val="00B02FAD"/>
    <w:rsid w:val="00B1666F"/>
    <w:rsid w:val="00B337E8"/>
    <w:rsid w:val="00B85765"/>
    <w:rsid w:val="00B95619"/>
    <w:rsid w:val="00B96396"/>
    <w:rsid w:val="00BD37C0"/>
    <w:rsid w:val="00BE4F63"/>
    <w:rsid w:val="00BF39A4"/>
    <w:rsid w:val="00C04F87"/>
    <w:rsid w:val="00C15BAD"/>
    <w:rsid w:val="00C42A94"/>
    <w:rsid w:val="00C43F0A"/>
    <w:rsid w:val="00C472A1"/>
    <w:rsid w:val="00C70D91"/>
    <w:rsid w:val="00CD2E94"/>
    <w:rsid w:val="00CD306F"/>
    <w:rsid w:val="00D2107F"/>
    <w:rsid w:val="00D306A6"/>
    <w:rsid w:val="00D74C4D"/>
    <w:rsid w:val="00DA08E7"/>
    <w:rsid w:val="00DA1892"/>
    <w:rsid w:val="00DD0203"/>
    <w:rsid w:val="00DD5CBE"/>
    <w:rsid w:val="00DE0C8A"/>
    <w:rsid w:val="00DE6598"/>
    <w:rsid w:val="00DF0ECF"/>
    <w:rsid w:val="00DF2687"/>
    <w:rsid w:val="00DF49AF"/>
    <w:rsid w:val="00E038BD"/>
    <w:rsid w:val="00E53682"/>
    <w:rsid w:val="00E56B81"/>
    <w:rsid w:val="00EA407D"/>
    <w:rsid w:val="00EB0A36"/>
    <w:rsid w:val="00EC17E1"/>
    <w:rsid w:val="00EC7748"/>
    <w:rsid w:val="00ED3FFA"/>
    <w:rsid w:val="00F12AB4"/>
    <w:rsid w:val="00F341A9"/>
    <w:rsid w:val="00F43E3F"/>
    <w:rsid w:val="00F567A4"/>
    <w:rsid w:val="00F6090F"/>
    <w:rsid w:val="00F86464"/>
    <w:rsid w:val="00FC060E"/>
    <w:rsid w:val="00FC68E1"/>
    <w:rsid w:val="00FD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B872F"/>
  <w15:docId w15:val="{65065C43-FAED-4058-9CA6-D2A176CB1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685" w:hanging="568"/>
      <w:outlineLvl w:val="0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ind w:left="685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70D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D91"/>
    <w:rPr>
      <w:rFonts w:ascii="Segoe UI" w:eastAsia="Times New Roman" w:hAnsi="Segoe UI" w:cs="Segoe UI"/>
      <w:sz w:val="18"/>
      <w:szCs w:val="18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83A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83A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83A21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A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A21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Revision">
    <w:name w:val="Revision"/>
    <w:hidden/>
    <w:uiPriority w:val="99"/>
    <w:semiHidden/>
    <w:rsid w:val="00732850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  <w:style w:type="paragraph" w:customStyle="1" w:styleId="Style1">
    <w:name w:val="Style1"/>
    <w:basedOn w:val="Normal"/>
    <w:qFormat/>
    <w:rsid w:val="00463C69"/>
    <w:pPr>
      <w:widowControl/>
      <w:tabs>
        <w:tab w:val="left" w:pos="0"/>
      </w:tabs>
      <w:autoSpaceDE/>
      <w:autoSpaceDN/>
      <w:ind w:left="567" w:hanging="567"/>
    </w:pPr>
    <w:rPr>
      <w:b/>
    </w:rPr>
  </w:style>
  <w:style w:type="paragraph" w:styleId="Header">
    <w:name w:val="header"/>
    <w:basedOn w:val="Normal"/>
    <w:link w:val="HeaderChar"/>
    <w:rsid w:val="00AA5F4E"/>
    <w:pPr>
      <w:widowControl/>
      <w:tabs>
        <w:tab w:val="left" w:pos="567"/>
        <w:tab w:val="center" w:pos="4153"/>
        <w:tab w:val="right" w:pos="8306"/>
      </w:tabs>
      <w:autoSpaceDE/>
      <w:autoSpaceDN/>
    </w:pPr>
    <w:rPr>
      <w:rFonts w:ascii="Helvetica" w:hAnsi="Helvetica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AA5F4E"/>
    <w:rPr>
      <w:rFonts w:ascii="Helvetica" w:eastAsia="Times New Roman" w:hAnsi="Helvetica" w:cs="Times New Roman"/>
      <w:sz w:val="20"/>
      <w:szCs w:val="20"/>
      <w:lang w:val="lv-LV"/>
    </w:rPr>
  </w:style>
  <w:style w:type="character" w:styleId="Hyperlink">
    <w:name w:val="Hyperlink"/>
    <w:rsid w:val="007D47E6"/>
    <w:rPr>
      <w:color w:val="0000FF"/>
      <w:u w:val="single"/>
    </w:rPr>
  </w:style>
  <w:style w:type="paragraph" w:customStyle="1" w:styleId="Style3">
    <w:name w:val="Style3"/>
    <w:basedOn w:val="Normal"/>
    <w:qFormat/>
    <w:rsid w:val="007D47E6"/>
    <w:pPr>
      <w:widowControl/>
      <w:numPr>
        <w:numId w:val="5"/>
      </w:numPr>
      <w:autoSpaceDE/>
      <w:autoSpaceDN/>
      <w:jc w:val="center"/>
    </w:pPr>
    <w:rPr>
      <w:b/>
    </w:rPr>
  </w:style>
  <w:style w:type="paragraph" w:styleId="EndnoteText">
    <w:name w:val="endnote text"/>
    <w:basedOn w:val="Normal"/>
    <w:link w:val="EndnoteTextChar"/>
    <w:semiHidden/>
    <w:rsid w:val="00B85765"/>
    <w:pPr>
      <w:widowControl/>
      <w:tabs>
        <w:tab w:val="left" w:pos="567"/>
      </w:tabs>
      <w:autoSpaceDE/>
      <w:autoSpaceDN/>
    </w:pPr>
    <w:rPr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B85765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B85765"/>
    <w:rPr>
      <w:rFonts w:ascii="Times New Roman" w:eastAsia="Times New Roman" w:hAnsi="Times New Roman" w:cs="Times New Roman"/>
      <w:lang w:val="lv-LV"/>
    </w:rPr>
  </w:style>
  <w:style w:type="paragraph" w:customStyle="1" w:styleId="Style2">
    <w:name w:val="Style2"/>
    <w:basedOn w:val="Normal"/>
    <w:qFormat/>
    <w:rsid w:val="00A9432F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</w:tabs>
      <w:autoSpaceDE/>
      <w:autoSpaceDN/>
      <w:ind w:left="567" w:hanging="567"/>
    </w:pPr>
    <w:rPr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1C1D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73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rmacovigilance@ceva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vd.gov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EF3EA6-5E88-E24B-9786-13C5494DA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10178</Words>
  <Characters>5803</Characters>
  <DocSecurity>0</DocSecurity>
  <Lines>48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