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02596D" w14:textId="77777777" w:rsidR="007448B5" w:rsidRDefault="007448B5" w:rsidP="00CA0DBF">
      <w:pPr>
        <w:spacing w:line="240" w:lineRule="auto"/>
        <w:jc w:val="both"/>
      </w:pPr>
    </w:p>
    <w:p w14:paraId="7E2D6C3B" w14:textId="77777777" w:rsidR="007448B5" w:rsidRDefault="007448B5" w:rsidP="00CA0DBF">
      <w:pPr>
        <w:spacing w:line="240" w:lineRule="auto"/>
        <w:jc w:val="both"/>
      </w:pPr>
    </w:p>
    <w:p w14:paraId="2F9E1822" w14:textId="77777777" w:rsidR="007448B5" w:rsidRDefault="007448B5" w:rsidP="00CA0DBF">
      <w:pPr>
        <w:spacing w:line="240" w:lineRule="auto"/>
        <w:jc w:val="both"/>
      </w:pPr>
    </w:p>
    <w:p w14:paraId="5F109E33" w14:textId="77777777" w:rsidR="007448B5" w:rsidRDefault="007448B5" w:rsidP="00CA0DBF">
      <w:pPr>
        <w:spacing w:line="240" w:lineRule="auto"/>
        <w:jc w:val="both"/>
      </w:pPr>
    </w:p>
    <w:p w14:paraId="1B92002B" w14:textId="77777777" w:rsidR="007448B5" w:rsidRDefault="007448B5" w:rsidP="00CA0DBF">
      <w:pPr>
        <w:spacing w:line="240" w:lineRule="auto"/>
        <w:jc w:val="both"/>
      </w:pPr>
    </w:p>
    <w:p w14:paraId="4B1D2BD7" w14:textId="77777777" w:rsidR="007448B5" w:rsidRDefault="007448B5" w:rsidP="00CA0DBF">
      <w:pPr>
        <w:spacing w:line="240" w:lineRule="auto"/>
        <w:jc w:val="both"/>
      </w:pPr>
    </w:p>
    <w:p w14:paraId="3927B61E" w14:textId="77777777" w:rsidR="007448B5" w:rsidRDefault="007448B5" w:rsidP="00CA0DBF">
      <w:pPr>
        <w:spacing w:line="240" w:lineRule="auto"/>
        <w:jc w:val="both"/>
      </w:pPr>
    </w:p>
    <w:p w14:paraId="43825CAA" w14:textId="77777777" w:rsidR="007448B5" w:rsidRDefault="007448B5" w:rsidP="00CA0DBF">
      <w:pPr>
        <w:spacing w:line="240" w:lineRule="auto"/>
        <w:jc w:val="both"/>
      </w:pPr>
    </w:p>
    <w:p w14:paraId="7B29AF56" w14:textId="77777777" w:rsidR="007448B5" w:rsidRDefault="007448B5" w:rsidP="00CA0DBF">
      <w:pPr>
        <w:spacing w:line="240" w:lineRule="auto"/>
        <w:jc w:val="both"/>
      </w:pPr>
    </w:p>
    <w:p w14:paraId="09385E52" w14:textId="77777777" w:rsidR="007448B5" w:rsidRDefault="007448B5" w:rsidP="00CA0DBF">
      <w:pPr>
        <w:spacing w:line="240" w:lineRule="auto"/>
        <w:jc w:val="both"/>
      </w:pPr>
    </w:p>
    <w:p w14:paraId="52872ECE" w14:textId="77777777" w:rsidR="007448B5" w:rsidRDefault="007448B5" w:rsidP="00CA0DBF">
      <w:pPr>
        <w:spacing w:line="240" w:lineRule="auto"/>
        <w:jc w:val="both"/>
      </w:pPr>
    </w:p>
    <w:p w14:paraId="271B6576" w14:textId="77777777" w:rsidR="007448B5" w:rsidRDefault="007448B5" w:rsidP="00CA0DBF">
      <w:pPr>
        <w:spacing w:line="240" w:lineRule="auto"/>
        <w:jc w:val="both"/>
      </w:pPr>
    </w:p>
    <w:p w14:paraId="6110246D" w14:textId="77777777" w:rsidR="007448B5" w:rsidRDefault="007448B5" w:rsidP="00CA0DBF">
      <w:pPr>
        <w:spacing w:line="240" w:lineRule="auto"/>
        <w:jc w:val="both"/>
      </w:pPr>
    </w:p>
    <w:p w14:paraId="43524B28" w14:textId="77777777" w:rsidR="007448B5" w:rsidRDefault="007448B5" w:rsidP="00CA0DBF">
      <w:pPr>
        <w:spacing w:line="240" w:lineRule="auto"/>
        <w:jc w:val="both"/>
      </w:pPr>
    </w:p>
    <w:p w14:paraId="471A040A" w14:textId="77777777" w:rsidR="007448B5" w:rsidRDefault="007448B5" w:rsidP="00CA0DBF">
      <w:pPr>
        <w:spacing w:line="240" w:lineRule="auto"/>
        <w:jc w:val="both"/>
      </w:pPr>
    </w:p>
    <w:p w14:paraId="4C19CA8D" w14:textId="77777777" w:rsidR="007448B5" w:rsidRDefault="007448B5" w:rsidP="00CA0DBF">
      <w:pPr>
        <w:spacing w:line="240" w:lineRule="auto"/>
        <w:jc w:val="both"/>
      </w:pPr>
    </w:p>
    <w:p w14:paraId="147C51AD" w14:textId="77777777" w:rsidR="007448B5" w:rsidRDefault="007448B5" w:rsidP="00CA0DBF">
      <w:pPr>
        <w:spacing w:line="240" w:lineRule="auto"/>
        <w:jc w:val="both"/>
      </w:pPr>
    </w:p>
    <w:p w14:paraId="00561425" w14:textId="77777777" w:rsidR="007448B5" w:rsidRDefault="007448B5" w:rsidP="00CA0DBF">
      <w:pPr>
        <w:spacing w:line="240" w:lineRule="auto"/>
        <w:jc w:val="both"/>
      </w:pPr>
    </w:p>
    <w:p w14:paraId="014F8F0F" w14:textId="77777777" w:rsidR="007448B5" w:rsidRDefault="007448B5" w:rsidP="00CA0DBF">
      <w:pPr>
        <w:spacing w:line="240" w:lineRule="auto"/>
        <w:jc w:val="both"/>
      </w:pPr>
    </w:p>
    <w:p w14:paraId="642FEE17" w14:textId="77777777" w:rsidR="007448B5" w:rsidRDefault="007448B5" w:rsidP="00CA0DBF">
      <w:pPr>
        <w:spacing w:line="240" w:lineRule="auto"/>
        <w:jc w:val="both"/>
      </w:pPr>
    </w:p>
    <w:p w14:paraId="1DCDE70C" w14:textId="77777777" w:rsidR="007448B5" w:rsidRDefault="007448B5" w:rsidP="00CA0DBF">
      <w:pPr>
        <w:spacing w:line="240" w:lineRule="auto"/>
        <w:jc w:val="both"/>
      </w:pPr>
    </w:p>
    <w:p w14:paraId="7F258BBA" w14:textId="77777777" w:rsidR="007448B5" w:rsidRDefault="007448B5" w:rsidP="00CA0DBF">
      <w:pPr>
        <w:spacing w:line="240" w:lineRule="auto"/>
        <w:jc w:val="both"/>
      </w:pPr>
    </w:p>
    <w:p w14:paraId="5E6E4CA3" w14:textId="77777777" w:rsidR="007448B5" w:rsidRDefault="00020B0C" w:rsidP="00CA0DBF">
      <w:pPr>
        <w:spacing w:line="240" w:lineRule="auto"/>
        <w:jc w:val="center"/>
        <w:rPr>
          <w:b/>
          <w:bCs/>
        </w:rPr>
      </w:pPr>
      <w:r>
        <w:rPr>
          <w:b/>
          <w:bCs/>
        </w:rPr>
        <w:t>I PIELIKUMS</w:t>
      </w:r>
    </w:p>
    <w:p w14:paraId="487F02F9" w14:textId="77777777" w:rsidR="007448B5" w:rsidRDefault="007448B5" w:rsidP="00CA0DBF">
      <w:pPr>
        <w:spacing w:line="240" w:lineRule="auto"/>
        <w:jc w:val="center"/>
      </w:pPr>
    </w:p>
    <w:p w14:paraId="4BA1EAAA" w14:textId="77777777" w:rsidR="007448B5" w:rsidRDefault="00020B0C" w:rsidP="00CA0DBF">
      <w:pPr>
        <w:spacing w:line="240" w:lineRule="auto"/>
        <w:jc w:val="center"/>
        <w:rPr>
          <w:b/>
          <w:bCs/>
        </w:rPr>
      </w:pPr>
      <w:r>
        <w:rPr>
          <w:b/>
          <w:bCs/>
        </w:rPr>
        <w:t>VETERINĀRO ZĀĻU APRAKSTS</w:t>
      </w:r>
    </w:p>
    <w:p w14:paraId="1DB45E4A" w14:textId="77777777" w:rsidR="007448B5" w:rsidRDefault="00020B0C" w:rsidP="00CA0DBF">
      <w:pPr>
        <w:pBdr>
          <w:top w:val="nil"/>
          <w:left w:val="nil"/>
          <w:bottom w:val="nil"/>
          <w:right w:val="nil"/>
          <w:between w:val="nil"/>
        </w:pBdr>
        <w:tabs>
          <w:tab w:val="left" w:pos="0"/>
        </w:tabs>
        <w:spacing w:line="240" w:lineRule="auto"/>
        <w:ind w:left="567" w:hanging="567"/>
        <w:jc w:val="both"/>
        <w:rPr>
          <w:b/>
          <w:bCs/>
          <w:color w:val="000000"/>
        </w:rPr>
      </w:pPr>
      <w:r>
        <w:br w:type="page"/>
      </w:r>
      <w:r>
        <w:rPr>
          <w:b/>
          <w:bCs/>
          <w:color w:val="000000"/>
        </w:rPr>
        <w:lastRenderedPageBreak/>
        <w:t>1.</w:t>
      </w:r>
      <w:r>
        <w:rPr>
          <w:b/>
          <w:bCs/>
          <w:color w:val="000000"/>
        </w:rPr>
        <w:tab/>
        <w:t>VETERINĀRO ZĀĻU NOSAUKUMS</w:t>
      </w:r>
    </w:p>
    <w:p w14:paraId="2B921141" w14:textId="77777777" w:rsidR="007448B5" w:rsidRDefault="007448B5" w:rsidP="00CA0DBF">
      <w:pPr>
        <w:spacing w:line="240" w:lineRule="auto"/>
        <w:jc w:val="both"/>
      </w:pPr>
    </w:p>
    <w:p w14:paraId="1DACB252" w14:textId="658D49FB" w:rsidR="007448B5" w:rsidRDefault="00020B0C" w:rsidP="00CA0DBF">
      <w:pPr>
        <w:spacing w:line="240" w:lineRule="auto"/>
        <w:jc w:val="both"/>
      </w:pPr>
      <w:proofErr w:type="spellStart"/>
      <w:r w:rsidRPr="00CA0DBF">
        <w:t>Fiprotec</w:t>
      </w:r>
      <w:proofErr w:type="spellEnd"/>
      <w:r>
        <w:t xml:space="preserve"> </w:t>
      </w:r>
      <w:r w:rsidR="005B7467" w:rsidRPr="005B7467">
        <w:t>268</w:t>
      </w:r>
      <w:r>
        <w:t xml:space="preserve"> mg šķīdums pilināšanai </w:t>
      </w:r>
      <w:r w:rsidR="005B7467" w:rsidRPr="005B7467">
        <w:t>liela</w:t>
      </w:r>
      <w:r>
        <w:t xml:space="preserve"> auguma suņiem</w:t>
      </w:r>
    </w:p>
    <w:p w14:paraId="0541C71D" w14:textId="77777777" w:rsidR="007448B5" w:rsidRDefault="007448B5" w:rsidP="00CA0DBF">
      <w:pPr>
        <w:spacing w:line="240" w:lineRule="auto"/>
        <w:jc w:val="both"/>
      </w:pPr>
    </w:p>
    <w:p w14:paraId="73746E1F" w14:textId="77777777" w:rsidR="009D05AF" w:rsidRDefault="009D05AF" w:rsidP="00CA0DBF">
      <w:pPr>
        <w:spacing w:line="240" w:lineRule="auto"/>
        <w:jc w:val="both"/>
      </w:pPr>
    </w:p>
    <w:p w14:paraId="47805669" w14:textId="77777777" w:rsidR="007448B5" w:rsidRDefault="00020B0C" w:rsidP="00CA0DBF">
      <w:pPr>
        <w:pBdr>
          <w:top w:val="nil"/>
          <w:left w:val="nil"/>
          <w:bottom w:val="nil"/>
          <w:right w:val="nil"/>
          <w:between w:val="nil"/>
        </w:pBdr>
        <w:tabs>
          <w:tab w:val="left" w:pos="0"/>
        </w:tabs>
        <w:spacing w:line="240" w:lineRule="auto"/>
        <w:ind w:left="567" w:hanging="567"/>
        <w:jc w:val="both"/>
        <w:rPr>
          <w:b/>
          <w:bCs/>
          <w:color w:val="000000"/>
        </w:rPr>
      </w:pPr>
      <w:r>
        <w:rPr>
          <w:b/>
          <w:bCs/>
          <w:color w:val="000000"/>
        </w:rPr>
        <w:t>2.</w:t>
      </w:r>
      <w:r>
        <w:rPr>
          <w:b/>
          <w:bCs/>
          <w:color w:val="000000"/>
        </w:rPr>
        <w:tab/>
        <w:t>KVALITATĪVAIS UN KVANTITATĪVAIS SASTĀVS</w:t>
      </w:r>
    </w:p>
    <w:p w14:paraId="217FE0CC" w14:textId="77777777" w:rsidR="007448B5" w:rsidRDefault="007448B5" w:rsidP="00CA0DBF">
      <w:pPr>
        <w:spacing w:line="240" w:lineRule="auto"/>
        <w:jc w:val="both"/>
      </w:pPr>
    </w:p>
    <w:p w14:paraId="41DFC61B" w14:textId="7EA36409" w:rsidR="007448B5" w:rsidRDefault="004C2792" w:rsidP="00CA0DBF">
      <w:pPr>
        <w:spacing w:line="240" w:lineRule="auto"/>
        <w:jc w:val="both"/>
      </w:pPr>
      <w:r>
        <w:t xml:space="preserve">Katra </w:t>
      </w:r>
      <w:r w:rsidR="005B7467" w:rsidRPr="005B7467">
        <w:t>2</w:t>
      </w:r>
      <w:r w:rsidR="005B7467">
        <w:t>,</w:t>
      </w:r>
      <w:r w:rsidR="005B7467" w:rsidRPr="005B7467">
        <w:t xml:space="preserve">68 </w:t>
      </w:r>
      <w:r w:rsidR="00020B0C">
        <w:t>ml pipete satur:</w:t>
      </w:r>
    </w:p>
    <w:p w14:paraId="40BFC509" w14:textId="77777777" w:rsidR="007448B5" w:rsidRDefault="007448B5" w:rsidP="00CA0DBF">
      <w:pPr>
        <w:spacing w:line="240" w:lineRule="auto"/>
        <w:jc w:val="both"/>
      </w:pPr>
    </w:p>
    <w:p w14:paraId="790702BE" w14:textId="77777777" w:rsidR="00CA0DBF" w:rsidRDefault="00020B0C" w:rsidP="00CA0DBF">
      <w:pPr>
        <w:spacing w:line="240" w:lineRule="auto"/>
        <w:jc w:val="both"/>
      </w:pPr>
      <w:r>
        <w:rPr>
          <w:b/>
          <w:bCs/>
        </w:rPr>
        <w:t>Aktīvā viela:</w:t>
      </w:r>
      <w:r w:rsidR="00225E47">
        <w:t xml:space="preserve"> </w:t>
      </w:r>
    </w:p>
    <w:p w14:paraId="2DF6F64E" w14:textId="14401234" w:rsidR="007448B5" w:rsidRDefault="00020B0C" w:rsidP="00CA0DBF">
      <w:pPr>
        <w:spacing w:line="240" w:lineRule="auto"/>
        <w:jc w:val="both"/>
      </w:pPr>
      <w:proofErr w:type="spellStart"/>
      <w:r>
        <w:t>Fipronils</w:t>
      </w:r>
      <w:proofErr w:type="spellEnd"/>
      <w:r w:rsidR="00225E47">
        <w:t xml:space="preserve"> </w:t>
      </w:r>
      <w:r w:rsidR="005B7467" w:rsidRPr="005B7467">
        <w:t>268</w:t>
      </w:r>
      <w:r>
        <w:t>,0 mg</w:t>
      </w:r>
    </w:p>
    <w:p w14:paraId="7653D657" w14:textId="77777777" w:rsidR="007448B5" w:rsidRDefault="007448B5" w:rsidP="00CA0DBF">
      <w:pPr>
        <w:spacing w:line="240" w:lineRule="auto"/>
        <w:jc w:val="both"/>
      </w:pPr>
    </w:p>
    <w:p w14:paraId="0952B6CD" w14:textId="77777777" w:rsidR="007448B5" w:rsidRDefault="00020B0C" w:rsidP="00CA0DBF">
      <w:pPr>
        <w:spacing w:line="240" w:lineRule="auto"/>
        <w:jc w:val="both"/>
      </w:pPr>
      <w:proofErr w:type="spellStart"/>
      <w:r>
        <w:rPr>
          <w:b/>
          <w:bCs/>
        </w:rPr>
        <w:t>Palīgvielas</w:t>
      </w:r>
      <w:proofErr w:type="spellEnd"/>
      <w:r>
        <w:rPr>
          <w:b/>
          <w:bCs/>
        </w:rPr>
        <w:t>:</w:t>
      </w:r>
    </w:p>
    <w:p w14:paraId="453B9F3A" w14:textId="77777777" w:rsidR="007448B5" w:rsidRDefault="007448B5" w:rsidP="00CA0DBF">
      <w:pPr>
        <w:spacing w:line="240" w:lineRule="auto"/>
        <w:jc w:val="both"/>
      </w:pPr>
    </w:p>
    <w:tbl>
      <w:tblPr>
        <w:tblStyle w:val="a"/>
        <w:tblW w:w="906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24"/>
        <w:gridCol w:w="4537"/>
      </w:tblGrid>
      <w:tr w:rsidR="007448B5" w14:paraId="740EBEEE" w14:textId="77777777">
        <w:tc>
          <w:tcPr>
            <w:tcW w:w="4524" w:type="dxa"/>
            <w:tcBorders>
              <w:bottom w:val="single" w:sz="5" w:space="0" w:color="000000"/>
            </w:tcBorders>
            <w:vAlign w:val="center"/>
          </w:tcPr>
          <w:p w14:paraId="1B585C39" w14:textId="77777777" w:rsidR="007448B5" w:rsidRDefault="00020B0C" w:rsidP="00CA0DBF">
            <w:pPr>
              <w:spacing w:before="60" w:after="60"/>
              <w:jc w:val="both"/>
              <w:rPr>
                <w:b/>
                <w:bCs/>
              </w:rPr>
            </w:pPr>
            <w:proofErr w:type="spellStart"/>
            <w:r>
              <w:rPr>
                <w:b/>
                <w:bCs/>
              </w:rPr>
              <w:t>Palīgvielu</w:t>
            </w:r>
            <w:proofErr w:type="spellEnd"/>
            <w:r>
              <w:rPr>
                <w:b/>
                <w:bCs/>
              </w:rPr>
              <w:t xml:space="preserve"> un citu sastāvdaļu kvalitatīvais sastāvs</w:t>
            </w:r>
          </w:p>
        </w:tc>
        <w:tc>
          <w:tcPr>
            <w:tcW w:w="4537" w:type="dxa"/>
            <w:tcBorders>
              <w:bottom w:val="single" w:sz="5" w:space="0" w:color="000000"/>
            </w:tcBorders>
            <w:vAlign w:val="center"/>
          </w:tcPr>
          <w:p w14:paraId="27D6BC9E" w14:textId="77777777" w:rsidR="007448B5" w:rsidRDefault="00020B0C" w:rsidP="00CA0DBF">
            <w:pPr>
              <w:spacing w:before="60" w:after="60"/>
              <w:jc w:val="both"/>
              <w:rPr>
                <w:b/>
                <w:bCs/>
              </w:rPr>
            </w:pPr>
            <w:r>
              <w:rPr>
                <w:b/>
                <w:bCs/>
              </w:rPr>
              <w:t>Kvantitatīvais sastāvs, ja šī informācija ir būtiska veterināro zāļu pareizai ievadīšanai</w:t>
            </w:r>
          </w:p>
        </w:tc>
      </w:tr>
      <w:tr w:rsidR="005B7467" w14:paraId="28FFFCCA" w14:textId="77777777" w:rsidTr="00CA0DBF">
        <w:tc>
          <w:tcPr>
            <w:tcW w:w="4524"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74BF9FE0" w14:textId="77777777" w:rsidR="005B7467" w:rsidRDefault="005B7467" w:rsidP="00CA0DBF">
            <w:pPr>
              <w:widowControl w:val="0"/>
              <w:spacing w:line="276" w:lineRule="auto"/>
              <w:jc w:val="both"/>
              <w:rPr>
                <w:rFonts w:ascii="Arial" w:eastAsia="Arial" w:hAnsi="Arial" w:cs="Arial"/>
                <w:sz w:val="20"/>
                <w:szCs w:val="20"/>
              </w:rPr>
            </w:pPr>
            <w:proofErr w:type="spellStart"/>
            <w:r>
              <w:t>Butilhidroksianizols</w:t>
            </w:r>
            <w:proofErr w:type="spellEnd"/>
            <w:r>
              <w:t xml:space="preserve"> (E320)</w:t>
            </w:r>
          </w:p>
        </w:tc>
        <w:tc>
          <w:tcPr>
            <w:tcW w:w="4537"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tcPr>
          <w:p w14:paraId="76655878" w14:textId="2FB930B6" w:rsidR="005B7467" w:rsidRDefault="005B7467" w:rsidP="00CA0DBF">
            <w:pPr>
              <w:widowControl w:val="0"/>
              <w:spacing w:line="276" w:lineRule="auto"/>
              <w:jc w:val="both"/>
              <w:rPr>
                <w:rFonts w:ascii="Arial" w:eastAsia="Arial" w:hAnsi="Arial" w:cs="Arial"/>
                <w:sz w:val="20"/>
                <w:szCs w:val="20"/>
              </w:rPr>
            </w:pPr>
            <w:r w:rsidRPr="001B4CC5">
              <w:t>0</w:t>
            </w:r>
            <w:r>
              <w:t>,</w:t>
            </w:r>
            <w:r w:rsidRPr="001B4CC5">
              <w:t>536 mg</w:t>
            </w:r>
          </w:p>
        </w:tc>
      </w:tr>
      <w:tr w:rsidR="005B7467" w14:paraId="14D460CF" w14:textId="77777777" w:rsidTr="00CA0DBF">
        <w:tc>
          <w:tcPr>
            <w:tcW w:w="4524"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7F919B55" w14:textId="77777777" w:rsidR="005B7467" w:rsidRDefault="005B7467" w:rsidP="00CA0DBF">
            <w:pPr>
              <w:widowControl w:val="0"/>
              <w:spacing w:line="276" w:lineRule="auto"/>
              <w:jc w:val="both"/>
              <w:rPr>
                <w:rFonts w:ascii="Arial" w:eastAsia="Arial" w:hAnsi="Arial" w:cs="Arial"/>
                <w:sz w:val="20"/>
                <w:szCs w:val="20"/>
              </w:rPr>
            </w:pPr>
            <w:proofErr w:type="spellStart"/>
            <w:r>
              <w:t>Butilhidroksitoluols</w:t>
            </w:r>
            <w:proofErr w:type="spellEnd"/>
            <w:r>
              <w:t xml:space="preserve"> (E321)</w:t>
            </w:r>
          </w:p>
        </w:tc>
        <w:tc>
          <w:tcPr>
            <w:tcW w:w="4537"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tcPr>
          <w:p w14:paraId="100116CD" w14:textId="6E8E8FBB" w:rsidR="005B7467" w:rsidRDefault="005B7467" w:rsidP="00CA0DBF">
            <w:pPr>
              <w:widowControl w:val="0"/>
              <w:spacing w:line="276" w:lineRule="auto"/>
              <w:jc w:val="both"/>
              <w:rPr>
                <w:rFonts w:ascii="Arial" w:eastAsia="Arial" w:hAnsi="Arial" w:cs="Arial"/>
                <w:sz w:val="20"/>
                <w:szCs w:val="20"/>
              </w:rPr>
            </w:pPr>
            <w:r w:rsidRPr="001B4CC5">
              <w:t>0</w:t>
            </w:r>
            <w:r>
              <w:t>,</w:t>
            </w:r>
            <w:r w:rsidRPr="001B4CC5">
              <w:t>268 mg</w:t>
            </w:r>
          </w:p>
        </w:tc>
      </w:tr>
      <w:tr w:rsidR="005B7467" w14:paraId="5603EC9C" w14:textId="77777777" w:rsidTr="00CA0DBF">
        <w:tc>
          <w:tcPr>
            <w:tcW w:w="4524"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3292B0BA" w14:textId="77777777" w:rsidR="005B7467" w:rsidRDefault="005B7467" w:rsidP="00CA0DBF">
            <w:pPr>
              <w:widowControl w:val="0"/>
              <w:spacing w:line="276" w:lineRule="auto"/>
              <w:jc w:val="both"/>
              <w:rPr>
                <w:rFonts w:ascii="Arial" w:eastAsia="Arial" w:hAnsi="Arial" w:cs="Arial"/>
                <w:sz w:val="20"/>
                <w:szCs w:val="20"/>
              </w:rPr>
            </w:pPr>
            <w:proofErr w:type="spellStart"/>
            <w:r>
              <w:t>Benzilspirts</w:t>
            </w:r>
            <w:proofErr w:type="spellEnd"/>
            <w:r>
              <w:t xml:space="preserve"> (E1519)</w:t>
            </w:r>
          </w:p>
        </w:tc>
        <w:tc>
          <w:tcPr>
            <w:tcW w:w="4537"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tcPr>
          <w:p w14:paraId="4092AD02" w14:textId="4A0337A4" w:rsidR="005B7467" w:rsidRDefault="005B7467" w:rsidP="00CA0DBF">
            <w:pPr>
              <w:widowControl w:val="0"/>
              <w:spacing w:line="276" w:lineRule="auto"/>
              <w:jc w:val="both"/>
              <w:rPr>
                <w:rFonts w:ascii="Arial" w:eastAsia="Arial" w:hAnsi="Arial" w:cs="Arial"/>
                <w:sz w:val="20"/>
                <w:szCs w:val="20"/>
              </w:rPr>
            </w:pPr>
            <w:r w:rsidRPr="001B4CC5">
              <w:t>763</w:t>
            </w:r>
            <w:r>
              <w:t>,</w:t>
            </w:r>
            <w:r w:rsidRPr="001B4CC5">
              <w:t>8 mg</w:t>
            </w:r>
          </w:p>
        </w:tc>
      </w:tr>
      <w:tr w:rsidR="007448B5" w14:paraId="52023E22" w14:textId="77777777">
        <w:tc>
          <w:tcPr>
            <w:tcW w:w="4524" w:type="dxa"/>
            <w:tcBorders>
              <w:top w:val="single" w:sz="5" w:space="0" w:color="000000"/>
              <w:left w:val="single" w:sz="5" w:space="0" w:color="000000"/>
              <w:bottom w:val="single" w:sz="5" w:space="0" w:color="000000"/>
              <w:right w:val="single" w:sz="5" w:space="0" w:color="000000"/>
            </w:tcBorders>
            <w:tcMar>
              <w:top w:w="40" w:type="dxa"/>
              <w:left w:w="0" w:type="dxa"/>
              <w:bottom w:w="40" w:type="dxa"/>
              <w:right w:w="0" w:type="dxa"/>
            </w:tcMar>
            <w:vAlign w:val="bottom"/>
          </w:tcPr>
          <w:p w14:paraId="6F98F011" w14:textId="77777777" w:rsidR="007448B5" w:rsidRDefault="00020B0C" w:rsidP="00CA0DBF">
            <w:pPr>
              <w:widowControl w:val="0"/>
              <w:spacing w:line="276" w:lineRule="auto"/>
              <w:jc w:val="both"/>
            </w:pPr>
            <w:proofErr w:type="spellStart"/>
            <w:r>
              <w:t>Dietilēnglikola</w:t>
            </w:r>
            <w:proofErr w:type="spellEnd"/>
            <w:r>
              <w:t xml:space="preserve"> </w:t>
            </w:r>
            <w:proofErr w:type="spellStart"/>
            <w:r>
              <w:t>monoetilēteris</w:t>
            </w:r>
            <w:proofErr w:type="spellEnd"/>
          </w:p>
        </w:tc>
        <w:tc>
          <w:tcPr>
            <w:tcW w:w="4537"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593E9C62" w14:textId="77777777" w:rsidR="007448B5" w:rsidRDefault="007448B5" w:rsidP="00CA0DBF">
            <w:pPr>
              <w:widowControl w:val="0"/>
              <w:spacing w:line="276" w:lineRule="auto"/>
              <w:jc w:val="both"/>
              <w:rPr>
                <w:rFonts w:ascii="Arial" w:eastAsia="Arial" w:hAnsi="Arial" w:cs="Arial"/>
                <w:sz w:val="20"/>
                <w:szCs w:val="20"/>
              </w:rPr>
            </w:pPr>
          </w:p>
        </w:tc>
      </w:tr>
    </w:tbl>
    <w:p w14:paraId="3B1672B9" w14:textId="77777777" w:rsidR="007448B5" w:rsidRDefault="007448B5" w:rsidP="00CA0DBF">
      <w:pPr>
        <w:spacing w:line="240" w:lineRule="auto"/>
        <w:jc w:val="both"/>
        <w:rPr>
          <w:i/>
          <w:iCs/>
          <w:color w:val="008000"/>
        </w:rPr>
      </w:pPr>
    </w:p>
    <w:p w14:paraId="673BEAE9" w14:textId="0A2A2C60" w:rsidR="007448B5" w:rsidRDefault="00020B0C" w:rsidP="00CA0DBF">
      <w:pPr>
        <w:spacing w:line="240" w:lineRule="auto"/>
        <w:jc w:val="both"/>
      </w:pPr>
      <w:r>
        <w:t xml:space="preserve">Dzidrs, bezkrāsains līdz </w:t>
      </w:r>
      <w:r w:rsidR="00352F20">
        <w:t>iedzeltens</w:t>
      </w:r>
      <w:r>
        <w:t xml:space="preserve"> šķīdums</w:t>
      </w:r>
      <w:r w:rsidR="00225E47">
        <w:t xml:space="preserve"> pilināšanai</w:t>
      </w:r>
      <w:r>
        <w:t>.</w:t>
      </w:r>
    </w:p>
    <w:p w14:paraId="00AFE655" w14:textId="77777777" w:rsidR="007448B5" w:rsidRDefault="007448B5" w:rsidP="00CA0DBF">
      <w:pPr>
        <w:spacing w:line="240" w:lineRule="auto"/>
        <w:jc w:val="both"/>
      </w:pPr>
    </w:p>
    <w:p w14:paraId="3B71A3F6" w14:textId="77777777" w:rsidR="009D05AF" w:rsidRDefault="009D05AF" w:rsidP="00CA0DBF">
      <w:pPr>
        <w:spacing w:line="240" w:lineRule="auto"/>
        <w:jc w:val="both"/>
      </w:pPr>
    </w:p>
    <w:p w14:paraId="7723FDC1" w14:textId="77777777" w:rsidR="007448B5" w:rsidRDefault="00020B0C" w:rsidP="00CA0DBF">
      <w:pPr>
        <w:pBdr>
          <w:top w:val="nil"/>
          <w:left w:val="nil"/>
          <w:bottom w:val="nil"/>
          <w:right w:val="nil"/>
          <w:between w:val="nil"/>
        </w:pBdr>
        <w:tabs>
          <w:tab w:val="left" w:pos="0"/>
        </w:tabs>
        <w:spacing w:line="240" w:lineRule="auto"/>
        <w:ind w:left="567" w:hanging="567"/>
        <w:jc w:val="both"/>
        <w:rPr>
          <w:b/>
          <w:bCs/>
          <w:color w:val="000000"/>
        </w:rPr>
      </w:pPr>
      <w:r>
        <w:rPr>
          <w:b/>
          <w:bCs/>
          <w:color w:val="000000"/>
        </w:rPr>
        <w:t>3.</w:t>
      </w:r>
      <w:r>
        <w:rPr>
          <w:b/>
          <w:bCs/>
          <w:color w:val="000000"/>
        </w:rPr>
        <w:tab/>
        <w:t>KLĪNISKĀ INFORMĀCIJA</w:t>
      </w:r>
    </w:p>
    <w:p w14:paraId="3ACABBC4" w14:textId="77777777" w:rsidR="007448B5" w:rsidRDefault="007448B5" w:rsidP="00CA0DBF">
      <w:pPr>
        <w:spacing w:line="240" w:lineRule="auto"/>
        <w:jc w:val="both"/>
      </w:pPr>
    </w:p>
    <w:p w14:paraId="0E922DBD" w14:textId="77777777" w:rsidR="007448B5" w:rsidRDefault="00020B0C" w:rsidP="00CA0DBF">
      <w:pPr>
        <w:pBdr>
          <w:top w:val="nil"/>
          <w:left w:val="nil"/>
          <w:bottom w:val="nil"/>
          <w:right w:val="nil"/>
          <w:between w:val="nil"/>
        </w:pBdr>
        <w:tabs>
          <w:tab w:val="left" w:pos="0"/>
        </w:tabs>
        <w:spacing w:line="240" w:lineRule="auto"/>
        <w:ind w:left="567" w:hanging="567"/>
        <w:jc w:val="both"/>
        <w:rPr>
          <w:b/>
          <w:bCs/>
          <w:color w:val="000000"/>
        </w:rPr>
      </w:pPr>
      <w:r>
        <w:rPr>
          <w:b/>
          <w:bCs/>
          <w:color w:val="000000"/>
        </w:rPr>
        <w:t>3.1.</w:t>
      </w:r>
      <w:r>
        <w:rPr>
          <w:b/>
          <w:bCs/>
          <w:color w:val="000000"/>
        </w:rPr>
        <w:tab/>
      </w:r>
      <w:proofErr w:type="spellStart"/>
      <w:r>
        <w:rPr>
          <w:b/>
          <w:bCs/>
          <w:color w:val="000000"/>
        </w:rPr>
        <w:t>Mērķsugas</w:t>
      </w:r>
      <w:proofErr w:type="spellEnd"/>
    </w:p>
    <w:p w14:paraId="18F175D8" w14:textId="77777777" w:rsidR="007448B5" w:rsidRDefault="007448B5" w:rsidP="00CA0DBF">
      <w:pPr>
        <w:spacing w:line="240" w:lineRule="auto"/>
        <w:jc w:val="both"/>
      </w:pPr>
    </w:p>
    <w:p w14:paraId="4E096B3A" w14:textId="697E996E" w:rsidR="007448B5" w:rsidRDefault="00020B0C" w:rsidP="00CA0DBF">
      <w:pPr>
        <w:spacing w:line="240" w:lineRule="auto"/>
        <w:jc w:val="both"/>
      </w:pPr>
      <w:r>
        <w:t>Suņi</w:t>
      </w:r>
      <w:r w:rsidR="00225E47">
        <w:t xml:space="preserve"> </w:t>
      </w:r>
      <w:r>
        <w:t xml:space="preserve">ar ķermeņa svaru </w:t>
      </w:r>
      <w:r w:rsidR="001C57CE">
        <w:t>20 </w:t>
      </w:r>
      <w:r>
        <w:t>- </w:t>
      </w:r>
      <w:r w:rsidR="001C57CE">
        <w:t xml:space="preserve">40 </w:t>
      </w:r>
      <w:r>
        <w:t>kg</w:t>
      </w:r>
      <w:r w:rsidR="001C57CE">
        <w:t xml:space="preserve"> </w:t>
      </w:r>
      <w:r w:rsidR="001C57CE" w:rsidRPr="001C57CE">
        <w:t xml:space="preserve">un suņi ar ķermeņa </w:t>
      </w:r>
      <w:r w:rsidR="00352F20">
        <w:t xml:space="preserve">svaru </w:t>
      </w:r>
      <w:r w:rsidR="001C57CE" w:rsidRPr="001C57CE">
        <w:t>virs 60 kg.</w:t>
      </w:r>
      <w:r>
        <w:t xml:space="preserve"> </w:t>
      </w:r>
    </w:p>
    <w:p w14:paraId="5A635CB9" w14:textId="77777777" w:rsidR="007448B5" w:rsidRDefault="007448B5" w:rsidP="00CA0DBF">
      <w:pPr>
        <w:spacing w:line="240" w:lineRule="auto"/>
        <w:jc w:val="both"/>
      </w:pPr>
    </w:p>
    <w:p w14:paraId="30E90F15" w14:textId="77777777" w:rsidR="007448B5" w:rsidRDefault="00020B0C" w:rsidP="00CA0DBF">
      <w:pPr>
        <w:pBdr>
          <w:top w:val="nil"/>
          <w:left w:val="nil"/>
          <w:bottom w:val="nil"/>
          <w:right w:val="nil"/>
          <w:between w:val="nil"/>
        </w:pBdr>
        <w:tabs>
          <w:tab w:val="left" w:pos="0"/>
        </w:tabs>
        <w:spacing w:line="240" w:lineRule="auto"/>
        <w:ind w:left="567" w:hanging="567"/>
        <w:jc w:val="both"/>
        <w:rPr>
          <w:b/>
          <w:bCs/>
          <w:color w:val="000000"/>
        </w:rPr>
      </w:pPr>
      <w:r>
        <w:rPr>
          <w:b/>
          <w:bCs/>
          <w:color w:val="000000"/>
        </w:rPr>
        <w:t>3.2.</w:t>
      </w:r>
      <w:r>
        <w:rPr>
          <w:b/>
          <w:bCs/>
          <w:color w:val="000000"/>
        </w:rPr>
        <w:tab/>
        <w:t xml:space="preserve">Lietošanas indikācijas katrai </w:t>
      </w:r>
      <w:proofErr w:type="spellStart"/>
      <w:r>
        <w:rPr>
          <w:b/>
          <w:bCs/>
          <w:color w:val="000000"/>
        </w:rPr>
        <w:t>mērķsugai</w:t>
      </w:r>
      <w:proofErr w:type="spellEnd"/>
    </w:p>
    <w:p w14:paraId="77F4655A" w14:textId="77777777" w:rsidR="007448B5" w:rsidRDefault="007448B5" w:rsidP="00CA0DBF">
      <w:pPr>
        <w:spacing w:line="240" w:lineRule="auto"/>
        <w:jc w:val="both"/>
      </w:pPr>
    </w:p>
    <w:p w14:paraId="75E12DE5" w14:textId="77777777" w:rsidR="007448B5" w:rsidRDefault="00020B0C" w:rsidP="00CA0DBF">
      <w:pPr>
        <w:spacing w:line="240" w:lineRule="auto"/>
        <w:jc w:val="both"/>
      </w:pPr>
      <w:r>
        <w:t>Blusu (</w:t>
      </w:r>
      <w:proofErr w:type="spellStart"/>
      <w:r>
        <w:rPr>
          <w:i/>
          <w:iCs/>
        </w:rPr>
        <w:t>Ctenocephalides</w:t>
      </w:r>
      <w:proofErr w:type="spellEnd"/>
      <w:r>
        <w:rPr>
          <w:i/>
          <w:iCs/>
        </w:rPr>
        <w:t xml:space="preserve"> </w:t>
      </w:r>
      <w:proofErr w:type="spellStart"/>
      <w:r>
        <w:rPr>
          <w:i/>
          <w:iCs/>
        </w:rPr>
        <w:t>felis</w:t>
      </w:r>
      <w:proofErr w:type="spellEnd"/>
      <w:r>
        <w:t>) invāzijas ārstēšanai un novēršanai suņiem. Aizsardzības ilgums pret blusu invāziju ir 5 nedēļas.</w:t>
      </w:r>
    </w:p>
    <w:p w14:paraId="5AAAA24D" w14:textId="77777777" w:rsidR="007448B5" w:rsidRDefault="007448B5" w:rsidP="00CA0DBF">
      <w:pPr>
        <w:spacing w:line="240" w:lineRule="auto"/>
        <w:jc w:val="both"/>
      </w:pPr>
    </w:p>
    <w:p w14:paraId="5F214467" w14:textId="38D0EFF9" w:rsidR="007448B5" w:rsidRDefault="00020B0C" w:rsidP="00CA0DBF">
      <w:pPr>
        <w:spacing w:line="240" w:lineRule="auto"/>
        <w:jc w:val="both"/>
      </w:pPr>
      <w:r>
        <w:t>Šīs veterinārās zāles aizsargā suņus pret jaunu ērču (</w:t>
      </w:r>
      <w:proofErr w:type="spellStart"/>
      <w:r>
        <w:rPr>
          <w:i/>
          <w:iCs/>
        </w:rPr>
        <w:t>Dermacentor</w:t>
      </w:r>
      <w:proofErr w:type="spellEnd"/>
      <w:r>
        <w:rPr>
          <w:i/>
          <w:iCs/>
        </w:rPr>
        <w:t xml:space="preserve"> </w:t>
      </w:r>
      <w:proofErr w:type="spellStart"/>
      <w:r>
        <w:rPr>
          <w:i/>
          <w:iCs/>
        </w:rPr>
        <w:t>reticulatus</w:t>
      </w:r>
      <w:proofErr w:type="spellEnd"/>
      <w:r>
        <w:rPr>
          <w:i/>
          <w:iCs/>
        </w:rPr>
        <w:t xml:space="preserve">, </w:t>
      </w:r>
      <w:proofErr w:type="spellStart"/>
      <w:r>
        <w:rPr>
          <w:i/>
          <w:iCs/>
        </w:rPr>
        <w:t>Rhipicephalus</w:t>
      </w:r>
      <w:proofErr w:type="spellEnd"/>
      <w:r>
        <w:rPr>
          <w:i/>
          <w:iCs/>
        </w:rPr>
        <w:t xml:space="preserve"> </w:t>
      </w:r>
      <w:proofErr w:type="spellStart"/>
      <w:r>
        <w:rPr>
          <w:i/>
          <w:iCs/>
        </w:rPr>
        <w:t>sanguineus</w:t>
      </w:r>
      <w:proofErr w:type="spellEnd"/>
      <w:r>
        <w:t xml:space="preserve">) invāziju no 7. līdz 28. dienai pēc </w:t>
      </w:r>
      <w:r w:rsidR="00E65554">
        <w:t>apstrādes</w:t>
      </w:r>
      <w:r>
        <w:t xml:space="preserve">. </w:t>
      </w:r>
    </w:p>
    <w:p w14:paraId="1A4A1ADB" w14:textId="77777777" w:rsidR="007448B5" w:rsidRDefault="007448B5" w:rsidP="00CA0DBF">
      <w:pPr>
        <w:spacing w:line="240" w:lineRule="auto"/>
        <w:jc w:val="both"/>
      </w:pPr>
    </w:p>
    <w:p w14:paraId="27F50B91" w14:textId="77777777" w:rsidR="007448B5" w:rsidRDefault="00020B0C" w:rsidP="00CA0DBF">
      <w:pPr>
        <w:pBdr>
          <w:top w:val="nil"/>
          <w:left w:val="nil"/>
          <w:bottom w:val="nil"/>
          <w:right w:val="nil"/>
          <w:between w:val="nil"/>
        </w:pBdr>
        <w:tabs>
          <w:tab w:val="left" w:pos="0"/>
        </w:tabs>
        <w:spacing w:line="240" w:lineRule="auto"/>
        <w:ind w:left="567" w:hanging="567"/>
        <w:jc w:val="both"/>
        <w:rPr>
          <w:b/>
          <w:bCs/>
          <w:color w:val="000000"/>
        </w:rPr>
      </w:pPr>
      <w:r>
        <w:rPr>
          <w:b/>
          <w:bCs/>
          <w:color w:val="000000"/>
        </w:rPr>
        <w:t>3.3.</w:t>
      </w:r>
      <w:r>
        <w:rPr>
          <w:b/>
          <w:bCs/>
          <w:color w:val="000000"/>
        </w:rPr>
        <w:tab/>
        <w:t>Kontrindikācijas</w:t>
      </w:r>
    </w:p>
    <w:p w14:paraId="7EC98281" w14:textId="77777777" w:rsidR="007448B5" w:rsidRDefault="007448B5" w:rsidP="00CA0DBF">
      <w:pPr>
        <w:spacing w:line="240" w:lineRule="auto"/>
        <w:jc w:val="both"/>
      </w:pPr>
    </w:p>
    <w:p w14:paraId="13A07DFC" w14:textId="77777777" w:rsidR="007448B5" w:rsidRDefault="00020B0C" w:rsidP="00CA0DBF">
      <w:pPr>
        <w:spacing w:line="240" w:lineRule="auto"/>
        <w:jc w:val="both"/>
      </w:pPr>
      <w:r>
        <w:t>Nelietot suņiem, kuri ir jaunāki par 8 nedēļām un/vai vieglāki par 2 kg.</w:t>
      </w:r>
    </w:p>
    <w:p w14:paraId="247FFF06" w14:textId="77777777" w:rsidR="007448B5" w:rsidRDefault="00020B0C" w:rsidP="00CA0DBF">
      <w:pPr>
        <w:tabs>
          <w:tab w:val="left" w:pos="720"/>
        </w:tabs>
        <w:spacing w:line="240" w:lineRule="auto"/>
        <w:jc w:val="both"/>
      </w:pPr>
      <w:r>
        <w:t>Nelietot slimiem dzīvniekiem (piem., sistēmiskas slimības, drudzis) vai dzīvniekiem atveseļošanās periodā.</w:t>
      </w:r>
    </w:p>
    <w:p w14:paraId="5D674A97" w14:textId="77777777" w:rsidR="007448B5" w:rsidRDefault="00020B0C" w:rsidP="00CA0DBF">
      <w:pPr>
        <w:tabs>
          <w:tab w:val="left" w:pos="851"/>
          <w:tab w:val="left" w:pos="6804"/>
        </w:tabs>
        <w:spacing w:line="240" w:lineRule="auto"/>
        <w:jc w:val="both"/>
      </w:pPr>
      <w:r>
        <w:t>Nelietot trušiem, jo iespējamas blakusparādības un pat nāve.</w:t>
      </w:r>
    </w:p>
    <w:p w14:paraId="5EA572A6" w14:textId="77777777" w:rsidR="007448B5" w:rsidRDefault="00020B0C" w:rsidP="00CA0DBF">
      <w:pPr>
        <w:spacing w:line="240" w:lineRule="auto"/>
        <w:jc w:val="both"/>
      </w:pPr>
      <w:r>
        <w:t>Nelietot kaķiem, jo iespējama pārdozēšana.</w:t>
      </w:r>
    </w:p>
    <w:p w14:paraId="72E0B026" w14:textId="74DA5779" w:rsidR="00225E47" w:rsidRDefault="00225E47" w:rsidP="00CA0DBF">
      <w:pPr>
        <w:spacing w:line="240" w:lineRule="auto"/>
        <w:jc w:val="both"/>
      </w:pPr>
      <w:r>
        <w:t xml:space="preserve">Nelietot gadījumos, ja konstatēta pastiprināta jutība pret aktīvo vielu vai pret jebkuru no </w:t>
      </w:r>
      <w:proofErr w:type="spellStart"/>
      <w:r>
        <w:t>palīgvielām</w:t>
      </w:r>
      <w:proofErr w:type="spellEnd"/>
      <w:r>
        <w:t>.</w:t>
      </w:r>
    </w:p>
    <w:p w14:paraId="0C2C2472" w14:textId="77777777" w:rsidR="007448B5" w:rsidRDefault="007448B5" w:rsidP="00CA0DBF">
      <w:pPr>
        <w:spacing w:line="240" w:lineRule="auto"/>
        <w:jc w:val="both"/>
      </w:pPr>
    </w:p>
    <w:p w14:paraId="147EF099" w14:textId="77777777" w:rsidR="007448B5" w:rsidRDefault="00020B0C" w:rsidP="00CA0DBF">
      <w:pPr>
        <w:pBdr>
          <w:top w:val="nil"/>
          <w:left w:val="nil"/>
          <w:bottom w:val="nil"/>
          <w:right w:val="nil"/>
          <w:between w:val="nil"/>
        </w:pBdr>
        <w:tabs>
          <w:tab w:val="left" w:pos="0"/>
        </w:tabs>
        <w:spacing w:line="240" w:lineRule="auto"/>
        <w:ind w:left="567" w:hanging="567"/>
        <w:jc w:val="both"/>
        <w:rPr>
          <w:b/>
          <w:bCs/>
          <w:color w:val="000000"/>
        </w:rPr>
      </w:pPr>
      <w:r>
        <w:rPr>
          <w:b/>
          <w:bCs/>
          <w:color w:val="000000"/>
        </w:rPr>
        <w:t>3.4.</w:t>
      </w:r>
      <w:r>
        <w:rPr>
          <w:b/>
          <w:bCs/>
          <w:color w:val="000000"/>
        </w:rPr>
        <w:tab/>
        <w:t>Īpaši brīdinājumi</w:t>
      </w:r>
    </w:p>
    <w:p w14:paraId="64E0E67C" w14:textId="77777777" w:rsidR="007448B5" w:rsidRDefault="007448B5" w:rsidP="00CA0DBF">
      <w:pPr>
        <w:spacing w:line="240" w:lineRule="auto"/>
        <w:jc w:val="both"/>
      </w:pPr>
    </w:p>
    <w:p w14:paraId="22F71923" w14:textId="00C91ED9" w:rsidR="007448B5" w:rsidRDefault="00020B0C" w:rsidP="00CA0DBF">
      <w:pPr>
        <w:keepNext/>
        <w:keepLines/>
        <w:spacing w:line="240" w:lineRule="auto"/>
        <w:jc w:val="both"/>
      </w:pPr>
      <w:r>
        <w:t>Optimālai blusu</w:t>
      </w:r>
      <w:r w:rsidR="00E65554">
        <w:t xml:space="preserve"> invāzijas</w:t>
      </w:r>
      <w:r>
        <w:t xml:space="preserve"> kontrolei māj</w:t>
      </w:r>
      <w:r w:rsidR="00E65554">
        <w:t>saimniecīb</w:t>
      </w:r>
      <w:r>
        <w:t>ās ar vairākiem mājdzīvniekiem, visi dzīvnieki jāapstrādā ar piemērotu insekticīdu.</w:t>
      </w:r>
    </w:p>
    <w:p w14:paraId="7C8C1161" w14:textId="51409F9E" w:rsidR="007448B5" w:rsidRDefault="00020B0C" w:rsidP="00CA0DBF">
      <w:pPr>
        <w:spacing w:line="240" w:lineRule="auto"/>
        <w:jc w:val="both"/>
      </w:pPr>
      <w:r>
        <w:t>Mājdzīvnieku blusas bieži iemitinās dzīvnieka groz</w:t>
      </w:r>
      <w:r w:rsidR="00E65554">
        <w:t>os</w:t>
      </w:r>
      <w:r>
        <w:t>, guļvietā</w:t>
      </w:r>
      <w:r w:rsidR="00E65554">
        <w:t>s</w:t>
      </w:r>
      <w:r>
        <w:t xml:space="preserve"> vai to regulārās uzturēšanās vietās, piemēram, paklājos un mīkstajās mēbelēs, kas lielas invāzijas gadījumā un kontroles pasākumu sākumā jāapstrādā ar piemērotiem insekticīdiem</w:t>
      </w:r>
      <w:r w:rsidR="00E65554">
        <w:t xml:space="preserve"> un</w:t>
      </w:r>
      <w:r>
        <w:t xml:space="preserve"> regulāri jātīra ar putekļsūcēju.</w:t>
      </w:r>
    </w:p>
    <w:p w14:paraId="2483A2E3" w14:textId="77777777" w:rsidR="007448B5" w:rsidRDefault="007448B5" w:rsidP="00CA0DBF">
      <w:pPr>
        <w:tabs>
          <w:tab w:val="left" w:pos="851"/>
        </w:tabs>
        <w:spacing w:line="240" w:lineRule="auto"/>
        <w:jc w:val="both"/>
      </w:pPr>
    </w:p>
    <w:p w14:paraId="690CA079" w14:textId="41208423" w:rsidR="007448B5" w:rsidRDefault="00020B0C" w:rsidP="00CA0DBF">
      <w:pPr>
        <w:tabs>
          <w:tab w:val="left" w:pos="851"/>
        </w:tabs>
        <w:spacing w:line="240" w:lineRule="auto"/>
        <w:jc w:val="both"/>
      </w:pPr>
      <w:r>
        <w:t>Nav dat</w:t>
      </w:r>
      <w:r w:rsidR="00E65554">
        <w:t>u</w:t>
      </w:r>
      <w:r>
        <w:t xml:space="preserve"> par peldēšanās/mazgāšanas ietekmi uz </w:t>
      </w:r>
      <w:r w:rsidR="00E65554">
        <w:t xml:space="preserve">šo </w:t>
      </w:r>
      <w:r w:rsidR="001A1BF8">
        <w:t xml:space="preserve">veterināro </w:t>
      </w:r>
      <w:r>
        <w:t xml:space="preserve">zāļu iedarbību suņiem. </w:t>
      </w:r>
      <w:r w:rsidR="00F6505E">
        <w:t>M</w:t>
      </w:r>
      <w:r>
        <w:t xml:space="preserve">azgāšana ar šampūnu pirms </w:t>
      </w:r>
      <w:r w:rsidR="00F6505E">
        <w:t xml:space="preserve">ārstēšanas </w:t>
      </w:r>
      <w:r>
        <w:t xml:space="preserve">vai </w:t>
      </w:r>
      <w:r w:rsidR="00F6505E">
        <w:t xml:space="preserve">bieža mazgāšana ar šampūnu </w:t>
      </w:r>
      <w:r>
        <w:t>pēc ārstēšanas var samazināt</w:t>
      </w:r>
      <w:r w:rsidR="00E65554">
        <w:t xml:space="preserve"> šo</w:t>
      </w:r>
      <w:r>
        <w:t xml:space="preserve"> </w:t>
      </w:r>
      <w:r w:rsidR="003B23E0" w:rsidRPr="00F6505E">
        <w:rPr>
          <w:lang w:val="lv-LV"/>
        </w:rPr>
        <w:t>vete</w:t>
      </w:r>
      <w:r w:rsidR="00050A5F" w:rsidRPr="00F6505E">
        <w:rPr>
          <w:lang w:val="lv-LV"/>
        </w:rPr>
        <w:t>r</w:t>
      </w:r>
      <w:r w:rsidR="003B23E0" w:rsidRPr="00F6505E">
        <w:rPr>
          <w:lang w:val="lv-LV"/>
        </w:rPr>
        <w:t>in</w:t>
      </w:r>
      <w:r w:rsidR="003B23E0" w:rsidRPr="00050A5F">
        <w:rPr>
          <w:lang w:val="lv-LV"/>
        </w:rPr>
        <w:t>āro</w:t>
      </w:r>
      <w:r w:rsidR="003B23E0">
        <w:rPr>
          <w:lang w:val="lv-LV"/>
        </w:rPr>
        <w:t xml:space="preserve"> </w:t>
      </w:r>
      <w:r>
        <w:t xml:space="preserve">zāļu iedarbību. </w:t>
      </w:r>
    </w:p>
    <w:p w14:paraId="24754323" w14:textId="77777777" w:rsidR="007448B5" w:rsidRDefault="007448B5" w:rsidP="00CA0DBF">
      <w:pPr>
        <w:spacing w:line="240" w:lineRule="auto"/>
        <w:jc w:val="both"/>
      </w:pPr>
    </w:p>
    <w:p w14:paraId="419D4EE3" w14:textId="3EDFC9FE" w:rsidR="007448B5" w:rsidRDefault="00E65554" w:rsidP="00CA0DBF">
      <w:pPr>
        <w:spacing w:line="240" w:lineRule="auto"/>
        <w:jc w:val="both"/>
      </w:pPr>
      <w:bookmarkStart w:id="0" w:name="_uhsow2lncl21" w:colFirst="0" w:colLast="0"/>
      <w:bookmarkEnd w:id="0"/>
      <w:r>
        <w:t>Šīs v</w:t>
      </w:r>
      <w:r w:rsidR="00EC5B70">
        <w:t xml:space="preserve">eterinārās zāles nenovērš ērču piesūkšanos dzīvniekiem. Nav pierādīta iedarbība pret jau esošu ērču invāziju. Šī iemesla dēļ nevar izslēgt infekciju slimību pārnesi. </w:t>
      </w:r>
    </w:p>
    <w:p w14:paraId="4AE824A5" w14:textId="77777777" w:rsidR="007448B5" w:rsidRDefault="007448B5" w:rsidP="00CA0DBF">
      <w:pPr>
        <w:spacing w:line="240" w:lineRule="auto"/>
        <w:jc w:val="both"/>
      </w:pPr>
    </w:p>
    <w:p w14:paraId="46D2A109" w14:textId="27AA7D1A" w:rsidR="007448B5" w:rsidRDefault="00020B0C" w:rsidP="00CA0DBF">
      <w:pPr>
        <w:spacing w:line="240" w:lineRule="auto"/>
        <w:jc w:val="both"/>
      </w:pPr>
      <w:bookmarkStart w:id="1" w:name="_ykezgzotlvuy" w:colFirst="0" w:colLast="0"/>
      <w:bookmarkEnd w:id="1"/>
      <w:r>
        <w:t xml:space="preserve">Ir zināms, ka </w:t>
      </w:r>
      <w:r w:rsidR="00E65554">
        <w:t xml:space="preserve">šīs </w:t>
      </w:r>
      <w:r w:rsidR="00A05EA4">
        <w:t xml:space="preserve">veterinārās </w:t>
      </w:r>
      <w:r>
        <w:t xml:space="preserve">zāles aizsargā pret jaunu ērču invāziju no 7. līdz 28. dienai pēc </w:t>
      </w:r>
      <w:r w:rsidR="00E65554">
        <w:t xml:space="preserve">šo </w:t>
      </w:r>
      <w:r w:rsidR="00A7098A">
        <w:t xml:space="preserve">veterināro </w:t>
      </w:r>
      <w:r>
        <w:t>zāļu lietošanas. Tomēr nav zināms, vai iedarbība pret jaunu ērču invāziju saglabājas pēc 4 nedēļām. Šī iemesla dēļ pēc atkārtotas</w:t>
      </w:r>
      <w:r w:rsidR="00E65554">
        <w:t xml:space="preserve"> šo</w:t>
      </w:r>
      <w:r>
        <w:t xml:space="preserve"> </w:t>
      </w:r>
      <w:r w:rsidR="00A7098A">
        <w:t xml:space="preserve">veterināro </w:t>
      </w:r>
      <w:r>
        <w:t xml:space="preserve">zāļu lietošanas aizsardzība var nebūt iedarbīga pret šādām invāzijām pat tad, ja </w:t>
      </w:r>
      <w:r w:rsidR="00E65554">
        <w:t xml:space="preserve">šīs </w:t>
      </w:r>
      <w:r w:rsidR="00A7098A">
        <w:t xml:space="preserve">veterinārās </w:t>
      </w:r>
      <w:r>
        <w:t xml:space="preserve">zāles ir atkārtoti lietotas minimālajā 4 nedēļu intervālā. </w:t>
      </w:r>
    </w:p>
    <w:p w14:paraId="1978C0F8" w14:textId="77777777" w:rsidR="007448B5" w:rsidRDefault="007448B5" w:rsidP="00CA0DBF">
      <w:pPr>
        <w:spacing w:line="240" w:lineRule="auto"/>
        <w:jc w:val="both"/>
      </w:pPr>
    </w:p>
    <w:p w14:paraId="488FB6BF" w14:textId="77777777" w:rsidR="007448B5" w:rsidRDefault="00020B0C" w:rsidP="00CA0DBF">
      <w:pPr>
        <w:pBdr>
          <w:top w:val="nil"/>
          <w:left w:val="nil"/>
          <w:bottom w:val="nil"/>
          <w:right w:val="nil"/>
          <w:between w:val="nil"/>
        </w:pBdr>
        <w:tabs>
          <w:tab w:val="left" w:pos="0"/>
        </w:tabs>
        <w:spacing w:line="240" w:lineRule="auto"/>
        <w:ind w:left="567" w:hanging="567"/>
        <w:jc w:val="both"/>
        <w:rPr>
          <w:b/>
          <w:bCs/>
          <w:color w:val="000000"/>
        </w:rPr>
      </w:pPr>
      <w:r>
        <w:rPr>
          <w:b/>
          <w:bCs/>
          <w:color w:val="000000"/>
        </w:rPr>
        <w:t>3.5.</w:t>
      </w:r>
      <w:r>
        <w:rPr>
          <w:b/>
          <w:bCs/>
          <w:color w:val="000000"/>
        </w:rPr>
        <w:tab/>
        <w:t>Īpaši piesardzības pasākumi lietošanā</w:t>
      </w:r>
    </w:p>
    <w:p w14:paraId="4C629042" w14:textId="77777777" w:rsidR="007448B5" w:rsidRDefault="007448B5" w:rsidP="00CA0DBF">
      <w:pPr>
        <w:spacing w:line="240" w:lineRule="auto"/>
        <w:jc w:val="both"/>
      </w:pPr>
    </w:p>
    <w:p w14:paraId="7C4509C4" w14:textId="77777777" w:rsidR="007448B5" w:rsidRDefault="00020B0C" w:rsidP="00CA0DBF">
      <w:pPr>
        <w:spacing w:line="240" w:lineRule="auto"/>
        <w:jc w:val="both"/>
        <w:rPr>
          <w:u w:val="single"/>
        </w:rPr>
      </w:pPr>
      <w:r>
        <w:rPr>
          <w:u w:val="single"/>
        </w:rPr>
        <w:t xml:space="preserve">Īpaši piesardzības pasākumi drošai lietošanai </w:t>
      </w:r>
      <w:proofErr w:type="spellStart"/>
      <w:r>
        <w:rPr>
          <w:u w:val="single"/>
        </w:rPr>
        <w:t>mērķsugām</w:t>
      </w:r>
      <w:proofErr w:type="spellEnd"/>
      <w:r>
        <w:rPr>
          <w:u w:val="single"/>
        </w:rPr>
        <w:t>:</w:t>
      </w:r>
    </w:p>
    <w:p w14:paraId="7F94A394" w14:textId="77777777" w:rsidR="007448B5" w:rsidRDefault="007448B5" w:rsidP="00CA0DBF">
      <w:pPr>
        <w:spacing w:line="240" w:lineRule="auto"/>
        <w:jc w:val="both"/>
      </w:pPr>
    </w:p>
    <w:p w14:paraId="04545CE1" w14:textId="17E75764" w:rsidR="007448B5" w:rsidRDefault="00020B0C" w:rsidP="00CA0DBF">
      <w:pPr>
        <w:spacing w:line="240" w:lineRule="auto"/>
        <w:jc w:val="both"/>
      </w:pPr>
      <w:bookmarkStart w:id="2" w:name="_zd3kpra94b70" w:colFirst="0" w:colLast="0"/>
      <w:bookmarkEnd w:id="2"/>
      <w:r>
        <w:t xml:space="preserve">Tikai ārīgai lietošanai. Nelietot </w:t>
      </w:r>
      <w:r w:rsidR="00E65554">
        <w:t xml:space="preserve">šīs </w:t>
      </w:r>
      <w:r w:rsidR="00D7250B" w:rsidRPr="00D7250B">
        <w:rPr>
          <w:lang w:val="lv-LV"/>
        </w:rPr>
        <w:t>veterinārās</w:t>
      </w:r>
      <w:r w:rsidR="00A7098A">
        <w:t xml:space="preserve"> </w:t>
      </w:r>
      <w:r>
        <w:t xml:space="preserve">zāles uz brūcēm </w:t>
      </w:r>
      <w:r w:rsidR="00D95A93">
        <w:t xml:space="preserve">vai </w:t>
      </w:r>
      <w:r w:rsidR="00E65554">
        <w:t xml:space="preserve">bojātas </w:t>
      </w:r>
      <w:r>
        <w:t>ādas.</w:t>
      </w:r>
    </w:p>
    <w:p w14:paraId="337BDDCF" w14:textId="30460BFB" w:rsidR="007448B5" w:rsidRDefault="00020B0C" w:rsidP="00CA0DBF">
      <w:pPr>
        <w:tabs>
          <w:tab w:val="left" w:pos="851"/>
        </w:tabs>
        <w:spacing w:line="240" w:lineRule="auto"/>
        <w:jc w:val="both"/>
      </w:pPr>
      <w:bookmarkStart w:id="3" w:name="_wokos9jrwobr" w:colFirst="0" w:colLast="0"/>
      <w:bookmarkEnd w:id="3"/>
      <w:r>
        <w:t>Izvairīties no</w:t>
      </w:r>
      <w:r w:rsidR="00E65554">
        <w:t xml:space="preserve"> šo veterināro</w:t>
      </w:r>
      <w:r>
        <w:t xml:space="preserve"> zāļu </w:t>
      </w:r>
      <w:r w:rsidR="00D95A93">
        <w:t>no</w:t>
      </w:r>
      <w:r>
        <w:t xml:space="preserve">kļūšanas dzīvnieka acīs. Ja notikusi nejauša </w:t>
      </w:r>
      <w:r w:rsidR="00E65554">
        <w:t>nokļūšana</w:t>
      </w:r>
      <w:r>
        <w:t xml:space="preserve"> acī</w:t>
      </w:r>
      <w:r w:rsidR="00E65554">
        <w:t>s</w:t>
      </w:r>
      <w:r>
        <w:t>, tās nekavējoties rūpīgi skalot ar ūdeni.</w:t>
      </w:r>
    </w:p>
    <w:p w14:paraId="31F91F46" w14:textId="77777777" w:rsidR="007448B5" w:rsidRDefault="007448B5" w:rsidP="00CA0DBF">
      <w:pPr>
        <w:tabs>
          <w:tab w:val="left" w:pos="851"/>
          <w:tab w:val="left" w:pos="6804"/>
        </w:tabs>
        <w:spacing w:line="240" w:lineRule="auto"/>
        <w:ind w:left="360"/>
        <w:jc w:val="both"/>
      </w:pPr>
    </w:p>
    <w:p w14:paraId="3D318870" w14:textId="70B08A01" w:rsidR="007448B5" w:rsidRDefault="00020B0C" w:rsidP="00CA0DBF">
      <w:pPr>
        <w:tabs>
          <w:tab w:val="left" w:pos="851"/>
          <w:tab w:val="left" w:pos="6804"/>
        </w:tabs>
        <w:spacing w:line="240" w:lineRule="auto"/>
        <w:jc w:val="both"/>
      </w:pPr>
      <w:r>
        <w:t xml:space="preserve">Pirms </w:t>
      </w:r>
      <w:r w:rsidR="00E65554">
        <w:t xml:space="preserve">apstrādes </w:t>
      </w:r>
      <w:r>
        <w:t>dzīvniek</w:t>
      </w:r>
      <w:r w:rsidR="00E65554">
        <w:t>us</w:t>
      </w:r>
      <w:r>
        <w:t xml:space="preserve">  precīzi nosv</w:t>
      </w:r>
      <w:r w:rsidR="00E65554">
        <w:t>ē</w:t>
      </w:r>
      <w:r>
        <w:t>r</w:t>
      </w:r>
      <w:r w:rsidR="00E65554">
        <w:t>t</w:t>
      </w:r>
      <w:r>
        <w:t xml:space="preserve"> (skatīt </w:t>
      </w:r>
      <w:r w:rsidR="00D7250B">
        <w:t>3.9</w:t>
      </w:r>
      <w:r>
        <w:t>. apakšpunktu).</w:t>
      </w:r>
    </w:p>
    <w:p w14:paraId="304BF985" w14:textId="77777777" w:rsidR="007448B5" w:rsidRDefault="007448B5" w:rsidP="00CA0DBF">
      <w:pPr>
        <w:tabs>
          <w:tab w:val="left" w:pos="851"/>
        </w:tabs>
        <w:spacing w:line="240" w:lineRule="auto"/>
        <w:jc w:val="both"/>
      </w:pPr>
    </w:p>
    <w:p w14:paraId="6DB02C12" w14:textId="3FAB44D2" w:rsidR="007448B5" w:rsidRDefault="00020B0C" w:rsidP="00CA0DBF">
      <w:pPr>
        <w:tabs>
          <w:tab w:val="left" w:pos="851"/>
        </w:tabs>
        <w:spacing w:line="240" w:lineRule="auto"/>
        <w:jc w:val="both"/>
      </w:pPr>
      <w:bookmarkStart w:id="4" w:name="_8s3tzub2t32g" w:colFirst="0" w:colLast="0"/>
      <w:bookmarkEnd w:id="4"/>
      <w:r>
        <w:t xml:space="preserve">Ir svarīgi pārliecināties, ka </w:t>
      </w:r>
      <w:r w:rsidR="00E65554">
        <w:t xml:space="preserve">šīs </w:t>
      </w:r>
      <w:r w:rsidR="00D824BD" w:rsidRPr="00D7250B">
        <w:rPr>
          <w:lang w:val="lv-LV"/>
        </w:rPr>
        <w:t>veterinārās</w:t>
      </w:r>
      <w:r w:rsidR="00D824BD">
        <w:t xml:space="preserve"> </w:t>
      </w:r>
      <w:r>
        <w:t xml:space="preserve">zāles tiek lietotas vietā, kur dzīvnieks tās nevar nolaizīt, un pārliecināties, ka dzīvnieki nelaiza viens otru pēc </w:t>
      </w:r>
      <w:r w:rsidR="00E65554">
        <w:t>apstrādes</w:t>
      </w:r>
      <w:r>
        <w:t>.</w:t>
      </w:r>
    </w:p>
    <w:p w14:paraId="1A9796B1" w14:textId="77777777" w:rsidR="007448B5" w:rsidRDefault="007448B5" w:rsidP="00CA0DBF">
      <w:pPr>
        <w:spacing w:line="240" w:lineRule="auto"/>
        <w:jc w:val="both"/>
      </w:pPr>
    </w:p>
    <w:p w14:paraId="447CCA35" w14:textId="287BFAE4" w:rsidR="007448B5" w:rsidRDefault="00020B0C" w:rsidP="00CA0DBF">
      <w:pPr>
        <w:spacing w:line="240" w:lineRule="auto"/>
        <w:jc w:val="both"/>
      </w:pPr>
      <w:r>
        <w:t>Nav dokumentēta iespējamā</w:t>
      </w:r>
      <w:r w:rsidR="00E65554">
        <w:t xml:space="preserve"> šo</w:t>
      </w:r>
      <w:r>
        <w:t xml:space="preserve"> </w:t>
      </w:r>
      <w:r w:rsidR="00D824BD" w:rsidRPr="00D7250B">
        <w:rPr>
          <w:lang w:val="lv-LV"/>
        </w:rPr>
        <w:t>veterinār</w:t>
      </w:r>
      <w:r w:rsidR="00D824BD">
        <w:rPr>
          <w:lang w:val="lv-LV"/>
        </w:rPr>
        <w:t>o</w:t>
      </w:r>
      <w:r w:rsidR="00D824BD">
        <w:t xml:space="preserve"> </w:t>
      </w:r>
      <w:r>
        <w:t xml:space="preserve">zāļu </w:t>
      </w:r>
      <w:proofErr w:type="spellStart"/>
      <w:r>
        <w:t>toksicitāte</w:t>
      </w:r>
      <w:proofErr w:type="spellEnd"/>
      <w:r>
        <w:t xml:space="preserve"> kucēniem, kuri jaunāki par 8 nedēļām un atrodas saskarē ar </w:t>
      </w:r>
      <w:r w:rsidR="00E65554">
        <w:t>apstrādāto</w:t>
      </w:r>
      <w:r>
        <w:t xml:space="preserve"> māti. Lietot</w:t>
      </w:r>
      <w:r w:rsidR="00E65554">
        <w:t xml:space="preserve"> tikai</w:t>
      </w:r>
      <w:r>
        <w:t xml:space="preserve"> pēc ārstējošā veterinārārsta ieguvuma un riska attiecības izvērtēšanas.</w:t>
      </w:r>
    </w:p>
    <w:p w14:paraId="5B9E1FAC" w14:textId="1CA47F57" w:rsidR="00D824BD" w:rsidRDefault="00D824BD" w:rsidP="00CA0DBF">
      <w:pPr>
        <w:spacing w:line="240" w:lineRule="auto"/>
        <w:jc w:val="both"/>
      </w:pPr>
      <w:r>
        <w:t>Nepārdozēt.</w:t>
      </w:r>
    </w:p>
    <w:p w14:paraId="02663F28" w14:textId="77777777" w:rsidR="007448B5" w:rsidRDefault="007448B5" w:rsidP="00CA0DBF">
      <w:pPr>
        <w:spacing w:line="240" w:lineRule="auto"/>
        <w:jc w:val="both"/>
      </w:pPr>
    </w:p>
    <w:p w14:paraId="2791843A" w14:textId="77777777" w:rsidR="007448B5" w:rsidRDefault="00020B0C" w:rsidP="00CA0DBF">
      <w:pPr>
        <w:spacing w:line="240" w:lineRule="auto"/>
        <w:jc w:val="both"/>
      </w:pPr>
      <w:r>
        <w:rPr>
          <w:u w:val="single"/>
        </w:rPr>
        <w:t xml:space="preserve">Īpaši piesardzības pasākumi, kas jāievēro personai, kura ievada veterinārās zāles dzīvniekiem: </w:t>
      </w:r>
    </w:p>
    <w:p w14:paraId="148A5C5F" w14:textId="77777777" w:rsidR="007448B5" w:rsidRDefault="007448B5" w:rsidP="00CA0DBF">
      <w:pPr>
        <w:spacing w:line="240" w:lineRule="auto"/>
        <w:jc w:val="both"/>
      </w:pPr>
    </w:p>
    <w:p w14:paraId="1B0674F1" w14:textId="6340D181" w:rsidR="007448B5" w:rsidRDefault="00020B0C" w:rsidP="00CA0DBF">
      <w:pPr>
        <w:tabs>
          <w:tab w:val="left" w:pos="6804"/>
        </w:tabs>
        <w:spacing w:line="240" w:lineRule="auto"/>
        <w:jc w:val="both"/>
      </w:pPr>
      <w:r>
        <w:t xml:space="preserve">Līdz </w:t>
      </w:r>
      <w:r w:rsidR="00E65554">
        <w:t xml:space="preserve">lietošanas </w:t>
      </w:r>
      <w:r>
        <w:t xml:space="preserve">brīdim uzglabāt pipetes oriģinālajā iepakojumā un </w:t>
      </w:r>
      <w:r w:rsidR="00E65554">
        <w:t>izlietotās pipetes</w:t>
      </w:r>
      <w:r>
        <w:t xml:space="preserve"> nekavējoties </w:t>
      </w:r>
      <w:r w:rsidR="00505432">
        <w:t>iznīcināt</w:t>
      </w:r>
      <w:r>
        <w:t xml:space="preserve">. Personām ar zināmu pastiprinātu jutību pret </w:t>
      </w:r>
      <w:proofErr w:type="spellStart"/>
      <w:r>
        <w:t>fipronilu</w:t>
      </w:r>
      <w:proofErr w:type="spellEnd"/>
      <w:r>
        <w:t xml:space="preserve"> vai </w:t>
      </w:r>
      <w:r w:rsidR="00E65554">
        <w:t xml:space="preserve">pret jebkuru </w:t>
      </w:r>
      <w:r>
        <w:t xml:space="preserve">no </w:t>
      </w:r>
      <w:proofErr w:type="spellStart"/>
      <w:r>
        <w:t>palīgvielām</w:t>
      </w:r>
      <w:proofErr w:type="spellEnd"/>
      <w:r>
        <w:t xml:space="preserve"> (skatīt </w:t>
      </w:r>
      <w:r w:rsidR="00D824BD">
        <w:t>2. </w:t>
      </w:r>
      <w:r>
        <w:t xml:space="preserve">punktu) </w:t>
      </w:r>
      <w:r w:rsidR="00D824BD">
        <w:t>jāizvairās</w:t>
      </w:r>
      <w:r>
        <w:t xml:space="preserve"> no saskares ar šīm veterinārajām zālēm. Izvairīties no satura saskares ar </w:t>
      </w:r>
      <w:r w:rsidR="00D824BD">
        <w:t>pirkstiem</w:t>
      </w:r>
      <w:r>
        <w:t>. Ja notikusi saskare, rokas rūpīgi mazgāt ar ziepēm un ūdeni.</w:t>
      </w:r>
    </w:p>
    <w:p w14:paraId="61C0FF84" w14:textId="48B21B7A" w:rsidR="007448B5" w:rsidRDefault="00020B0C" w:rsidP="00CA0DBF">
      <w:pPr>
        <w:spacing w:line="240" w:lineRule="auto"/>
        <w:jc w:val="both"/>
      </w:pPr>
      <w:r>
        <w:t xml:space="preserve">Šīs </w:t>
      </w:r>
      <w:r w:rsidR="00D824BD">
        <w:t xml:space="preserve">veterinārās </w:t>
      </w:r>
      <w:r>
        <w:t xml:space="preserve">zāles var izraisīt gļotādu un acu kairinājumu. Tādēļ izvairīties no </w:t>
      </w:r>
      <w:r w:rsidR="00E65554">
        <w:t xml:space="preserve">šo </w:t>
      </w:r>
      <w:r w:rsidR="00D824BD">
        <w:t xml:space="preserve">veterināro </w:t>
      </w:r>
      <w:r>
        <w:t>zāļu saskares ar muti un acīm.</w:t>
      </w:r>
    </w:p>
    <w:p w14:paraId="74A89DE7" w14:textId="73D4FA73" w:rsidR="00D824BD" w:rsidRDefault="00020B0C" w:rsidP="00CA0DBF">
      <w:pPr>
        <w:tabs>
          <w:tab w:val="left" w:pos="6804"/>
        </w:tabs>
        <w:spacing w:line="240" w:lineRule="auto"/>
        <w:jc w:val="both"/>
      </w:pPr>
      <w:r>
        <w:t xml:space="preserve">Ja notikusi nejauša nokļūšana acīs, acis nekavējoties rūpīgi skalot ar lielu daudzumu ūdens. </w:t>
      </w:r>
    </w:p>
    <w:p w14:paraId="44174D1C" w14:textId="3F859249" w:rsidR="007448B5" w:rsidRDefault="00E65554" w:rsidP="00CA0DBF">
      <w:pPr>
        <w:tabs>
          <w:tab w:val="left" w:pos="6804"/>
        </w:tabs>
        <w:spacing w:line="240" w:lineRule="auto"/>
        <w:jc w:val="both"/>
      </w:pPr>
      <w:r>
        <w:t>Šo v</w:t>
      </w:r>
      <w:r w:rsidR="00D824BD" w:rsidRPr="00D824BD">
        <w:t>eterinār</w:t>
      </w:r>
      <w:r w:rsidR="00D824BD">
        <w:t>o</w:t>
      </w:r>
      <w:r w:rsidR="00D824BD" w:rsidRPr="00D824BD">
        <w:t xml:space="preserve"> </w:t>
      </w:r>
      <w:r w:rsidR="00D824BD">
        <w:t xml:space="preserve">zāļu norīšana ir </w:t>
      </w:r>
      <w:r>
        <w:t>bīstama</w:t>
      </w:r>
      <w:r w:rsidR="00D824BD">
        <w:t>. Novērst bērnu piekļuvi pipetēm un izlietotās pipetes pēc</w:t>
      </w:r>
      <w:r>
        <w:t xml:space="preserve"> šo</w:t>
      </w:r>
      <w:r w:rsidR="00D824BD">
        <w:t xml:space="preserve"> veterināro zāļu lietošanas iznīcināt. Nejaušas norīšanas gadījumā nekavējoties meklēt medicīnisko palīdzību un uzrādīt lietošanas instrukciju vai iepakojuma marķējumu ārstam. </w:t>
      </w:r>
    </w:p>
    <w:p w14:paraId="4CF60310" w14:textId="074D4EC0" w:rsidR="007448B5" w:rsidRDefault="00020B0C" w:rsidP="00CA0DBF">
      <w:pPr>
        <w:spacing w:line="240" w:lineRule="auto"/>
        <w:jc w:val="both"/>
      </w:pPr>
      <w:r>
        <w:t>Apstrādātos dzīvniekus neglaudīt, līdz</w:t>
      </w:r>
      <w:r w:rsidR="006B046B">
        <w:t xml:space="preserve"> lietošanas</w:t>
      </w:r>
      <w:r>
        <w:t xml:space="preserve"> vieta ir pilnībā nožuvusi, un bērniem neļaut rotaļāties ar tikko apstrādātiem dzīvniekiem. Šī iemesla dēļ ieteicams, dzīvniekus </w:t>
      </w:r>
      <w:r w:rsidR="006B046B">
        <w:t xml:space="preserve">apstrādāt </w:t>
      </w:r>
      <w:r>
        <w:t>nevis pa dienu, bet agr</w:t>
      </w:r>
      <w:r w:rsidR="006B046B">
        <w:t>i</w:t>
      </w:r>
      <w:r>
        <w:t xml:space="preserve"> vakarā un nesen apstrādātiem dzīvniekiem neļaut gulēt pie saimniekiem,  īpaši bērniem.</w:t>
      </w:r>
    </w:p>
    <w:p w14:paraId="14E05921" w14:textId="5D6F2203" w:rsidR="007448B5" w:rsidRDefault="00020B0C" w:rsidP="00CA0DBF">
      <w:pPr>
        <w:spacing w:line="240" w:lineRule="auto"/>
        <w:jc w:val="both"/>
      </w:pPr>
      <w:r>
        <w:t xml:space="preserve">Nesmēķēt, nedzert un neēst </w:t>
      </w:r>
      <w:r w:rsidR="006B046B">
        <w:t xml:space="preserve">šo veterināro </w:t>
      </w:r>
      <w:r>
        <w:t>zāļu lietošanas laikā.</w:t>
      </w:r>
    </w:p>
    <w:p w14:paraId="7DC7F212" w14:textId="3BD2CEED" w:rsidR="007448B5" w:rsidRDefault="00020B0C" w:rsidP="00CA0DBF">
      <w:pPr>
        <w:tabs>
          <w:tab w:val="left" w:pos="6804"/>
        </w:tabs>
        <w:spacing w:line="240" w:lineRule="auto"/>
        <w:jc w:val="both"/>
      </w:pPr>
      <w:r>
        <w:t xml:space="preserve">Pēc </w:t>
      </w:r>
      <w:r w:rsidR="006B046B">
        <w:t xml:space="preserve">rīkošanās ar šīm veterinārajām zālēm </w:t>
      </w:r>
      <w:r>
        <w:t xml:space="preserve">mazgāt rokas. </w:t>
      </w:r>
    </w:p>
    <w:p w14:paraId="7A9E8762" w14:textId="77777777" w:rsidR="007448B5" w:rsidRDefault="007448B5" w:rsidP="00CA0DBF">
      <w:pPr>
        <w:spacing w:line="240" w:lineRule="auto"/>
        <w:jc w:val="both"/>
      </w:pPr>
    </w:p>
    <w:p w14:paraId="2EBCBB8E" w14:textId="77777777" w:rsidR="007448B5" w:rsidRDefault="00020B0C" w:rsidP="00CA0DBF">
      <w:pPr>
        <w:spacing w:line="240" w:lineRule="auto"/>
        <w:jc w:val="both"/>
        <w:rPr>
          <w:u w:val="single"/>
        </w:rPr>
      </w:pPr>
      <w:r>
        <w:rPr>
          <w:u w:val="single"/>
        </w:rPr>
        <w:t>Īpaši piesardzības pasākumi vides aizsardzībai:</w:t>
      </w:r>
    </w:p>
    <w:p w14:paraId="1974014B" w14:textId="77777777" w:rsidR="007448B5" w:rsidRDefault="007448B5" w:rsidP="00CA0DBF">
      <w:pPr>
        <w:spacing w:line="240" w:lineRule="auto"/>
        <w:jc w:val="both"/>
      </w:pPr>
    </w:p>
    <w:p w14:paraId="12625165" w14:textId="78B2DA8B" w:rsidR="007448B5" w:rsidRDefault="00020B0C" w:rsidP="00CA0DBF">
      <w:pPr>
        <w:spacing w:line="240" w:lineRule="auto"/>
        <w:jc w:val="both"/>
      </w:pPr>
      <w:r>
        <w:t xml:space="preserve">Pēc </w:t>
      </w:r>
      <w:r w:rsidR="004E35E3">
        <w:t xml:space="preserve">šo </w:t>
      </w:r>
      <w:r w:rsidR="00D824BD">
        <w:t xml:space="preserve">veterināro </w:t>
      </w:r>
      <w:r>
        <w:t>zāļu lietošanas suņi nedrīkst peldēt ūdenstilpēs 2 dienas.</w:t>
      </w:r>
    </w:p>
    <w:p w14:paraId="02961013" w14:textId="4C863CDF" w:rsidR="00D824BD" w:rsidRDefault="00D824BD" w:rsidP="00CA0DBF">
      <w:pPr>
        <w:spacing w:line="240" w:lineRule="auto"/>
        <w:jc w:val="both"/>
      </w:pPr>
      <w:proofErr w:type="spellStart"/>
      <w:r>
        <w:t>Fipronils</w:t>
      </w:r>
      <w:proofErr w:type="spellEnd"/>
      <w:r>
        <w:t xml:space="preserve"> var </w:t>
      </w:r>
      <w:r w:rsidR="00D432D4" w:rsidRPr="00D432D4">
        <w:t>nelabvēlīgi ietekmēt</w:t>
      </w:r>
      <w:r>
        <w:t xml:space="preserve"> ūdenī dzīvojoš</w:t>
      </w:r>
      <w:r w:rsidR="00D432D4">
        <w:t>o</w:t>
      </w:r>
      <w:r>
        <w:t>s organismus.</w:t>
      </w:r>
    </w:p>
    <w:p w14:paraId="60D95D8A" w14:textId="77777777" w:rsidR="007448B5" w:rsidRDefault="007448B5" w:rsidP="00CA0DBF">
      <w:pPr>
        <w:spacing w:line="240" w:lineRule="auto"/>
        <w:jc w:val="both"/>
      </w:pPr>
    </w:p>
    <w:p w14:paraId="07FB361A" w14:textId="77777777" w:rsidR="00CA0DBF" w:rsidRDefault="00CA0DBF" w:rsidP="00CA0DBF">
      <w:pPr>
        <w:spacing w:line="240" w:lineRule="auto"/>
        <w:jc w:val="both"/>
        <w:rPr>
          <w:u w:val="single"/>
        </w:rPr>
      </w:pPr>
      <w:r>
        <w:rPr>
          <w:u w:val="single"/>
        </w:rPr>
        <w:br w:type="page"/>
      </w:r>
    </w:p>
    <w:p w14:paraId="0DE66CC6" w14:textId="53087EF4" w:rsidR="007448B5" w:rsidRDefault="00020B0C" w:rsidP="00CA0DBF">
      <w:pPr>
        <w:spacing w:line="240" w:lineRule="auto"/>
        <w:jc w:val="both"/>
      </w:pPr>
      <w:r>
        <w:rPr>
          <w:u w:val="single"/>
        </w:rPr>
        <w:lastRenderedPageBreak/>
        <w:t>Citi piesardzības pasākumi</w:t>
      </w:r>
      <w:r>
        <w:t>:</w:t>
      </w:r>
    </w:p>
    <w:p w14:paraId="5BE7A226" w14:textId="77777777" w:rsidR="007448B5" w:rsidRDefault="007448B5" w:rsidP="00CA0DBF">
      <w:pPr>
        <w:spacing w:line="240" w:lineRule="auto"/>
        <w:jc w:val="both"/>
      </w:pPr>
    </w:p>
    <w:p w14:paraId="3BC293B1" w14:textId="1CD269A6" w:rsidR="007448B5" w:rsidRDefault="004E35E3" w:rsidP="00CA0DBF">
      <w:pPr>
        <w:spacing w:line="240" w:lineRule="auto"/>
        <w:jc w:val="both"/>
      </w:pPr>
      <w:r>
        <w:t>Šīm v</w:t>
      </w:r>
      <w:r w:rsidR="00D824BD">
        <w:t>eterinārajām zālēm var būt negatīva ietekme uz krāsotām, lakotām vai citām mājsaimniecībā sastopamām virsmām vai mēbelēm.</w:t>
      </w:r>
    </w:p>
    <w:p w14:paraId="0D7CBDD1" w14:textId="77777777" w:rsidR="007448B5" w:rsidRDefault="007448B5" w:rsidP="00CA0DBF">
      <w:pPr>
        <w:spacing w:line="240" w:lineRule="auto"/>
        <w:jc w:val="both"/>
      </w:pPr>
    </w:p>
    <w:p w14:paraId="058AB9DF" w14:textId="77777777" w:rsidR="007448B5" w:rsidRDefault="00020B0C" w:rsidP="00CA0DBF">
      <w:pPr>
        <w:pBdr>
          <w:top w:val="nil"/>
          <w:left w:val="nil"/>
          <w:bottom w:val="nil"/>
          <w:right w:val="nil"/>
          <w:between w:val="nil"/>
        </w:pBdr>
        <w:tabs>
          <w:tab w:val="left" w:pos="0"/>
        </w:tabs>
        <w:spacing w:line="240" w:lineRule="auto"/>
        <w:ind w:left="567" w:hanging="567"/>
        <w:jc w:val="both"/>
        <w:rPr>
          <w:b/>
          <w:bCs/>
          <w:color w:val="000000"/>
        </w:rPr>
      </w:pPr>
      <w:r>
        <w:rPr>
          <w:b/>
          <w:bCs/>
          <w:color w:val="000000"/>
        </w:rPr>
        <w:t>3.6.</w:t>
      </w:r>
      <w:r>
        <w:rPr>
          <w:b/>
          <w:bCs/>
          <w:color w:val="000000"/>
        </w:rPr>
        <w:tab/>
        <w:t>Blakusparādības</w:t>
      </w:r>
    </w:p>
    <w:p w14:paraId="3609434E" w14:textId="77777777" w:rsidR="007448B5" w:rsidRDefault="007448B5" w:rsidP="00CA0DBF">
      <w:pPr>
        <w:spacing w:line="240" w:lineRule="auto"/>
        <w:jc w:val="both"/>
      </w:pPr>
    </w:p>
    <w:p w14:paraId="4C15D19F" w14:textId="4B5746A8" w:rsidR="00FE0A94" w:rsidRDefault="00FE0A94" w:rsidP="00CA0DBF">
      <w:pPr>
        <w:tabs>
          <w:tab w:val="left" w:pos="851"/>
        </w:tabs>
        <w:spacing w:line="240" w:lineRule="auto"/>
        <w:jc w:val="both"/>
      </w:pPr>
      <w:r>
        <w:t>Suņiem</w:t>
      </w:r>
      <w:r w:rsidR="00CA0DBF">
        <w:t>:</w:t>
      </w:r>
    </w:p>
    <w:p w14:paraId="51E086AA" w14:textId="77777777" w:rsidR="00676262" w:rsidRDefault="00676262" w:rsidP="00CA0DBF">
      <w:pPr>
        <w:tabs>
          <w:tab w:val="left" w:pos="851"/>
        </w:tabs>
        <w:spacing w:line="240" w:lineRule="auto"/>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FE0A94" w:rsidRPr="00FE0A94" w14:paraId="11B45130" w14:textId="77777777" w:rsidTr="007306CA">
        <w:tc>
          <w:tcPr>
            <w:tcW w:w="2500" w:type="pct"/>
          </w:tcPr>
          <w:p w14:paraId="64E63ED8" w14:textId="77777777" w:rsidR="00FE0A94" w:rsidRPr="00FE0A94" w:rsidRDefault="00FE0A94" w:rsidP="00CA0DBF">
            <w:pPr>
              <w:tabs>
                <w:tab w:val="left" w:pos="851"/>
              </w:tabs>
              <w:spacing w:line="240" w:lineRule="auto"/>
              <w:jc w:val="both"/>
            </w:pPr>
            <w:r w:rsidRPr="00FE0A94">
              <w:t>Ļoti reti</w:t>
            </w:r>
          </w:p>
          <w:p w14:paraId="7005D648" w14:textId="77777777" w:rsidR="00FE0A94" w:rsidRPr="00FE0A94" w:rsidRDefault="00FE0A94" w:rsidP="00CA0DBF">
            <w:pPr>
              <w:tabs>
                <w:tab w:val="left" w:pos="851"/>
              </w:tabs>
              <w:spacing w:line="240" w:lineRule="auto"/>
              <w:jc w:val="both"/>
            </w:pPr>
            <w:r w:rsidRPr="00FE0A94">
              <w:t>(&lt;1 dzīvniekam / 10 000 ārstētajiem dzīvniekiem, tostarp atsevišķi ziņojumi):</w:t>
            </w:r>
          </w:p>
        </w:tc>
        <w:tc>
          <w:tcPr>
            <w:tcW w:w="2500" w:type="pct"/>
            <w:hideMark/>
          </w:tcPr>
          <w:p w14:paraId="2AFA84FD" w14:textId="77777777" w:rsidR="00FE0A94" w:rsidRPr="00FE0A94" w:rsidRDefault="00FE0A94" w:rsidP="00CA0DBF">
            <w:pPr>
              <w:tabs>
                <w:tab w:val="left" w:pos="851"/>
              </w:tabs>
              <w:spacing w:line="240" w:lineRule="auto"/>
              <w:jc w:val="both"/>
            </w:pPr>
            <w:r w:rsidRPr="00FE0A94">
              <w:t>Pastiprināta siekalošanās</w:t>
            </w:r>
            <w:r w:rsidRPr="00FE0A94">
              <w:rPr>
                <w:vertAlign w:val="superscript"/>
              </w:rPr>
              <w:t>1</w:t>
            </w:r>
            <w:r w:rsidRPr="00FE0A94">
              <w:t>, vemšana</w:t>
            </w:r>
          </w:p>
          <w:p w14:paraId="67CCA8E9" w14:textId="77777777" w:rsidR="00FE0A94" w:rsidRPr="00FE0A94" w:rsidRDefault="00FE0A94" w:rsidP="00CA0DBF">
            <w:pPr>
              <w:tabs>
                <w:tab w:val="left" w:pos="851"/>
              </w:tabs>
              <w:spacing w:line="240" w:lineRule="auto"/>
              <w:jc w:val="both"/>
            </w:pPr>
          </w:p>
          <w:p w14:paraId="3178EC08" w14:textId="05F25777" w:rsidR="00FE0A94" w:rsidRPr="00FE0A94" w:rsidRDefault="004E35E3" w:rsidP="00CA0DBF">
            <w:pPr>
              <w:tabs>
                <w:tab w:val="left" w:pos="851"/>
              </w:tabs>
              <w:spacing w:line="240" w:lineRule="auto"/>
              <w:jc w:val="both"/>
              <w:rPr>
                <w:vertAlign w:val="superscript"/>
              </w:rPr>
            </w:pPr>
            <w:r>
              <w:rPr>
                <w:iCs/>
              </w:rPr>
              <w:t>Krāsas izmaiņas ā</w:t>
            </w:r>
            <w:r w:rsidR="00FE0A94" w:rsidRPr="00FE0A94">
              <w:rPr>
                <w:iCs/>
              </w:rPr>
              <w:t>d</w:t>
            </w:r>
            <w:r>
              <w:rPr>
                <w:iCs/>
              </w:rPr>
              <w:t>ā</w:t>
            </w:r>
            <w:r w:rsidR="00FE0A94" w:rsidRPr="00FE0A94">
              <w:rPr>
                <w:iCs/>
              </w:rPr>
              <w:t xml:space="preserve"> </w:t>
            </w:r>
            <w:r>
              <w:t>lietošanas</w:t>
            </w:r>
            <w:r w:rsidR="00FE0A94" w:rsidRPr="00FE0A94">
              <w:t xml:space="preserve"> vietā</w:t>
            </w:r>
            <w:r w:rsidR="00FE0A94" w:rsidRPr="00FE0A94">
              <w:rPr>
                <w:vertAlign w:val="superscript"/>
              </w:rPr>
              <w:t>2</w:t>
            </w:r>
            <w:r w:rsidR="00FE0A94" w:rsidRPr="00FE0A94">
              <w:t xml:space="preserve">, </w:t>
            </w:r>
            <w:proofErr w:type="spellStart"/>
            <w:r w:rsidR="00FE0A94" w:rsidRPr="00FE0A94">
              <w:t>alopēcija</w:t>
            </w:r>
            <w:proofErr w:type="spellEnd"/>
            <w:r w:rsidR="00FE0A94" w:rsidRPr="00FE0A94">
              <w:t xml:space="preserve"> </w:t>
            </w:r>
            <w:r>
              <w:t xml:space="preserve">lietošanas </w:t>
            </w:r>
            <w:r w:rsidR="00FE0A94" w:rsidRPr="00FE0A94">
              <w:t>vietā</w:t>
            </w:r>
            <w:r w:rsidR="00FE0A94" w:rsidRPr="00FE0A94">
              <w:rPr>
                <w:vertAlign w:val="superscript"/>
              </w:rPr>
              <w:t>2</w:t>
            </w:r>
            <w:r w:rsidR="00FE0A94" w:rsidRPr="00FE0A94">
              <w:t xml:space="preserve">, nieze </w:t>
            </w:r>
            <w:r>
              <w:t>lietošanas</w:t>
            </w:r>
            <w:r w:rsidR="00FE0A94" w:rsidRPr="00FE0A94">
              <w:t xml:space="preserve"> vietā</w:t>
            </w:r>
            <w:r w:rsidR="00FE0A94" w:rsidRPr="00FE0A94">
              <w:rPr>
                <w:vertAlign w:val="superscript"/>
              </w:rPr>
              <w:t>2</w:t>
            </w:r>
            <w:r w:rsidR="00FE0A94" w:rsidRPr="00FE0A94">
              <w:t xml:space="preserve">, </w:t>
            </w:r>
            <w:proofErr w:type="spellStart"/>
            <w:r w:rsidR="00FE0A94" w:rsidRPr="00FE0A94">
              <w:t>eritēma</w:t>
            </w:r>
            <w:proofErr w:type="spellEnd"/>
            <w:r w:rsidR="00FE0A94" w:rsidRPr="00FE0A94">
              <w:t xml:space="preserve"> </w:t>
            </w:r>
            <w:r>
              <w:t xml:space="preserve">lietošanas </w:t>
            </w:r>
            <w:r w:rsidR="00FE0A94" w:rsidRPr="00FE0A94">
              <w:t>vietā</w:t>
            </w:r>
            <w:r w:rsidR="00FE0A94" w:rsidRPr="00FE0A94">
              <w:rPr>
                <w:vertAlign w:val="superscript"/>
              </w:rPr>
              <w:t>2</w:t>
            </w:r>
          </w:p>
          <w:p w14:paraId="0703AC47" w14:textId="77777777" w:rsidR="00FE0A94" w:rsidRPr="00FE0A94" w:rsidRDefault="00FE0A94" w:rsidP="00CA0DBF">
            <w:pPr>
              <w:tabs>
                <w:tab w:val="left" w:pos="851"/>
              </w:tabs>
              <w:spacing w:line="240" w:lineRule="auto"/>
              <w:jc w:val="both"/>
            </w:pPr>
          </w:p>
          <w:p w14:paraId="32F4CA34" w14:textId="77777777" w:rsidR="00FE0A94" w:rsidRPr="00FE0A94" w:rsidRDefault="00FE0A94" w:rsidP="00CA0DBF">
            <w:pPr>
              <w:tabs>
                <w:tab w:val="left" w:pos="851"/>
              </w:tabs>
              <w:spacing w:line="240" w:lineRule="auto"/>
              <w:jc w:val="both"/>
            </w:pPr>
            <w:r w:rsidRPr="00FE0A94">
              <w:t xml:space="preserve">Nieze, </w:t>
            </w:r>
            <w:proofErr w:type="spellStart"/>
            <w:r w:rsidRPr="00FE0A94">
              <w:t>alopēcija</w:t>
            </w:r>
            <w:proofErr w:type="spellEnd"/>
          </w:p>
          <w:p w14:paraId="73FDFF62" w14:textId="77777777" w:rsidR="00FE0A94" w:rsidRPr="00FE0A94" w:rsidRDefault="00FE0A94" w:rsidP="00CA0DBF">
            <w:pPr>
              <w:tabs>
                <w:tab w:val="left" w:pos="851"/>
              </w:tabs>
              <w:spacing w:line="240" w:lineRule="auto"/>
              <w:jc w:val="both"/>
            </w:pPr>
          </w:p>
          <w:p w14:paraId="723B5247" w14:textId="35504A15" w:rsidR="00FE0A94" w:rsidRPr="00FE0A94" w:rsidRDefault="00425E9E" w:rsidP="00CA0DBF">
            <w:pPr>
              <w:tabs>
                <w:tab w:val="left" w:pos="851"/>
              </w:tabs>
              <w:spacing w:line="240" w:lineRule="auto"/>
              <w:jc w:val="both"/>
            </w:pPr>
            <w:r w:rsidRPr="00425E9E">
              <w:t>Hiperestēzij</w:t>
            </w:r>
            <w:r>
              <w:t>a</w:t>
            </w:r>
            <w:r w:rsidR="00FE0A94" w:rsidRPr="00FE0A94">
              <w:rPr>
                <w:vertAlign w:val="superscript"/>
              </w:rPr>
              <w:t>3</w:t>
            </w:r>
            <w:r w:rsidR="00FE0A94" w:rsidRPr="00FE0A94">
              <w:t>, centrālās nervu sistēmas nomākums</w:t>
            </w:r>
            <w:r w:rsidR="00FE0A94" w:rsidRPr="00FE0A94">
              <w:rPr>
                <w:vertAlign w:val="superscript"/>
              </w:rPr>
              <w:t>3</w:t>
            </w:r>
            <w:r w:rsidR="00FE0A94" w:rsidRPr="00FE0A94">
              <w:t>, neiroloģiski simptomi</w:t>
            </w:r>
            <w:r w:rsidR="00FE0A94" w:rsidRPr="00FE0A94">
              <w:rPr>
                <w:vertAlign w:val="superscript"/>
              </w:rPr>
              <w:t>3</w:t>
            </w:r>
          </w:p>
          <w:p w14:paraId="68D05B69" w14:textId="77777777" w:rsidR="00FE0A94" w:rsidRPr="00FE0A94" w:rsidRDefault="00FE0A94" w:rsidP="00CA0DBF">
            <w:pPr>
              <w:tabs>
                <w:tab w:val="left" w:pos="851"/>
              </w:tabs>
              <w:spacing w:line="240" w:lineRule="auto"/>
              <w:jc w:val="both"/>
            </w:pPr>
          </w:p>
          <w:p w14:paraId="1C4FC175" w14:textId="77777777" w:rsidR="00FE0A94" w:rsidRPr="00FE0A94" w:rsidRDefault="00FE0A94" w:rsidP="00CA0DBF">
            <w:pPr>
              <w:tabs>
                <w:tab w:val="left" w:pos="851"/>
              </w:tabs>
              <w:spacing w:after="120" w:line="240" w:lineRule="auto"/>
              <w:jc w:val="both"/>
            </w:pPr>
            <w:r w:rsidRPr="00FE0A94">
              <w:t>Elpošanas traucējumi</w:t>
            </w:r>
          </w:p>
          <w:p w14:paraId="3ABD7813" w14:textId="77777777" w:rsidR="00FE0A94" w:rsidRPr="00FE0A94" w:rsidRDefault="00FE0A94" w:rsidP="00CA0DBF">
            <w:pPr>
              <w:tabs>
                <w:tab w:val="left" w:pos="851"/>
              </w:tabs>
              <w:spacing w:line="240" w:lineRule="auto"/>
              <w:jc w:val="both"/>
              <w:rPr>
                <w:iCs/>
              </w:rPr>
            </w:pPr>
          </w:p>
        </w:tc>
      </w:tr>
    </w:tbl>
    <w:p w14:paraId="4D9B6193" w14:textId="6CB1C535" w:rsidR="00FE0A94" w:rsidRPr="00FE0A94" w:rsidRDefault="00FE0A94" w:rsidP="00CA0DBF">
      <w:pPr>
        <w:tabs>
          <w:tab w:val="left" w:pos="851"/>
        </w:tabs>
        <w:spacing w:line="240" w:lineRule="auto"/>
        <w:ind w:left="567" w:hanging="567"/>
        <w:jc w:val="both"/>
        <w:rPr>
          <w:vertAlign w:val="superscript"/>
        </w:rPr>
      </w:pPr>
      <w:r w:rsidRPr="00FE0A94">
        <w:rPr>
          <w:vertAlign w:val="superscript"/>
          <w:lang w:val="lv-LV"/>
        </w:rPr>
        <w:t>1</w:t>
      </w:r>
      <w:r w:rsidRPr="00FE0A94">
        <w:rPr>
          <w:vertAlign w:val="superscript"/>
          <w:lang w:val="lv-LV"/>
        </w:rPr>
        <w:tab/>
      </w:r>
      <w:r w:rsidR="004E35E3">
        <w:t>Laizīšanas gadījumā</w:t>
      </w:r>
      <w:r w:rsidRPr="00FE0A94">
        <w:t xml:space="preserve"> var novērot īslaicīgu, pastiprinātu siekalošanos, galvenokārt, </w:t>
      </w:r>
      <w:proofErr w:type="spellStart"/>
      <w:r w:rsidRPr="00FE0A94">
        <w:t>nesējvielas</w:t>
      </w:r>
      <w:proofErr w:type="spellEnd"/>
      <w:r w:rsidRPr="00FE0A94">
        <w:t xml:space="preserve"> īpašību dēļ.</w:t>
      </w:r>
      <w:r w:rsidRPr="00FE0A94">
        <w:rPr>
          <w:vertAlign w:val="superscript"/>
        </w:rPr>
        <w:t xml:space="preserve"> </w:t>
      </w:r>
    </w:p>
    <w:p w14:paraId="5CFB14A6" w14:textId="77777777" w:rsidR="00FE0A94" w:rsidRPr="00FE0A94" w:rsidRDefault="00FE0A94" w:rsidP="00CA0DBF">
      <w:pPr>
        <w:tabs>
          <w:tab w:val="left" w:pos="851"/>
        </w:tabs>
        <w:spacing w:line="240" w:lineRule="auto"/>
        <w:jc w:val="both"/>
      </w:pPr>
      <w:r w:rsidRPr="00FE0A94">
        <w:rPr>
          <w:vertAlign w:val="superscript"/>
        </w:rPr>
        <w:t>2</w:t>
      </w:r>
      <w:r w:rsidRPr="00FE0A94">
        <w:tab/>
        <w:t>Pārejošas</w:t>
      </w:r>
    </w:p>
    <w:p w14:paraId="275412C0" w14:textId="77777777" w:rsidR="00FE0A94" w:rsidRPr="00FE0A94" w:rsidRDefault="00FE0A94" w:rsidP="00CA0DBF">
      <w:pPr>
        <w:tabs>
          <w:tab w:val="left" w:pos="851"/>
        </w:tabs>
        <w:spacing w:line="240" w:lineRule="auto"/>
        <w:jc w:val="both"/>
      </w:pPr>
      <w:r w:rsidRPr="00FE0A94">
        <w:rPr>
          <w:vertAlign w:val="superscript"/>
        </w:rPr>
        <w:t>3</w:t>
      </w:r>
      <w:r w:rsidRPr="00FE0A94">
        <w:tab/>
        <w:t>Atgriezeniski</w:t>
      </w:r>
    </w:p>
    <w:p w14:paraId="44A36268" w14:textId="77777777" w:rsidR="00FE0A94" w:rsidRDefault="00FE0A94" w:rsidP="00CA0DBF">
      <w:pPr>
        <w:tabs>
          <w:tab w:val="left" w:pos="851"/>
        </w:tabs>
        <w:spacing w:line="240" w:lineRule="auto"/>
        <w:jc w:val="both"/>
      </w:pPr>
    </w:p>
    <w:p w14:paraId="0530CF5D" w14:textId="77C6A7EA" w:rsidR="007448B5" w:rsidRDefault="00020B0C" w:rsidP="00CA0DBF">
      <w:pPr>
        <w:jc w:val="both"/>
      </w:pPr>
      <w:bookmarkStart w:id="5" w:name="_j6v1685bcbjs" w:colFirst="0" w:colLast="0"/>
      <w:bookmarkEnd w:id="5"/>
      <w: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3C8FC64D" w14:textId="77777777" w:rsidR="007448B5" w:rsidRDefault="007448B5" w:rsidP="00CA0DBF">
      <w:pPr>
        <w:jc w:val="both"/>
      </w:pPr>
    </w:p>
    <w:p w14:paraId="72B7558E" w14:textId="77777777" w:rsidR="007448B5" w:rsidRDefault="00020B0C" w:rsidP="00CA0DBF">
      <w:pPr>
        <w:pBdr>
          <w:top w:val="nil"/>
          <w:left w:val="nil"/>
          <w:bottom w:val="nil"/>
          <w:right w:val="nil"/>
          <w:between w:val="nil"/>
        </w:pBdr>
        <w:tabs>
          <w:tab w:val="left" w:pos="0"/>
        </w:tabs>
        <w:spacing w:line="240" w:lineRule="auto"/>
        <w:ind w:left="567" w:hanging="567"/>
        <w:jc w:val="both"/>
        <w:rPr>
          <w:b/>
          <w:bCs/>
          <w:color w:val="000000"/>
        </w:rPr>
      </w:pPr>
      <w:r>
        <w:rPr>
          <w:b/>
          <w:bCs/>
          <w:color w:val="000000"/>
        </w:rPr>
        <w:t>3.7.</w:t>
      </w:r>
      <w:r>
        <w:rPr>
          <w:b/>
          <w:bCs/>
          <w:color w:val="000000"/>
        </w:rPr>
        <w:tab/>
        <w:t>Lietošana grūsnības, laktācijas vai dēšanas laikā</w:t>
      </w:r>
    </w:p>
    <w:p w14:paraId="7E5A23C4" w14:textId="0236EC01" w:rsidR="007448B5" w:rsidRDefault="007448B5" w:rsidP="00CA0DBF">
      <w:pPr>
        <w:spacing w:line="240" w:lineRule="auto"/>
        <w:jc w:val="both"/>
      </w:pPr>
    </w:p>
    <w:p w14:paraId="30BE282B" w14:textId="6B04B8FC" w:rsidR="00FE0A94" w:rsidRDefault="00FE0A94" w:rsidP="00CA0DBF">
      <w:pPr>
        <w:tabs>
          <w:tab w:val="left" w:pos="6804"/>
        </w:tabs>
        <w:spacing w:line="240" w:lineRule="auto"/>
        <w:jc w:val="both"/>
      </w:pPr>
      <w:r>
        <w:t>Nav pierādīts šo</w:t>
      </w:r>
      <w:r w:rsidR="004E35E3">
        <w:t xml:space="preserve"> veterināro</w:t>
      </w:r>
      <w:r>
        <w:t xml:space="preserve"> zāļu drošums</w:t>
      </w:r>
      <w:r w:rsidR="004E35E3">
        <w:t xml:space="preserve"> kucēm</w:t>
      </w:r>
      <w:r>
        <w:t xml:space="preserve"> grūsn</w:t>
      </w:r>
      <w:r w:rsidR="004E35E3">
        <w:t>ības</w:t>
      </w:r>
      <w:r>
        <w:t xml:space="preserve"> vai lakt</w:t>
      </w:r>
      <w:r w:rsidR="004E35E3">
        <w:t>ācijas laikā</w:t>
      </w:r>
    </w:p>
    <w:p w14:paraId="5CDB2E7A" w14:textId="77777777" w:rsidR="00FE0A94" w:rsidRDefault="00FE0A94" w:rsidP="00CA0DBF">
      <w:pPr>
        <w:tabs>
          <w:tab w:val="left" w:pos="6804"/>
        </w:tabs>
        <w:spacing w:line="240" w:lineRule="auto"/>
        <w:jc w:val="both"/>
      </w:pPr>
    </w:p>
    <w:p w14:paraId="6EC7B85C" w14:textId="4F97EA9E" w:rsidR="00FE0A94" w:rsidRDefault="00FE0A94" w:rsidP="00CA0DBF">
      <w:pPr>
        <w:tabs>
          <w:tab w:val="left" w:pos="6804"/>
        </w:tabs>
        <w:spacing w:line="240" w:lineRule="auto"/>
        <w:jc w:val="both"/>
      </w:pPr>
      <w:r w:rsidRPr="00DD1354">
        <w:rPr>
          <w:u w:val="single"/>
        </w:rPr>
        <w:t>Grūsnība un laktācija</w:t>
      </w:r>
      <w:r>
        <w:t>:</w:t>
      </w:r>
    </w:p>
    <w:p w14:paraId="2074A93C" w14:textId="4B5EBD04" w:rsidR="00FE0A94" w:rsidRDefault="00020B0C" w:rsidP="00CA0DBF">
      <w:pPr>
        <w:tabs>
          <w:tab w:val="left" w:pos="6804"/>
        </w:tabs>
        <w:spacing w:line="240" w:lineRule="auto"/>
        <w:jc w:val="both"/>
      </w:pPr>
      <w:r>
        <w:t>Laboratori</w:t>
      </w:r>
      <w:r w:rsidR="004E35E3">
        <w:t>ska</w:t>
      </w:r>
      <w:r>
        <w:t>j</w:t>
      </w:r>
      <w:r w:rsidR="004E35E3">
        <w:t>o</w:t>
      </w:r>
      <w:r>
        <w:t xml:space="preserve">s pētījumos ar </w:t>
      </w:r>
      <w:proofErr w:type="spellStart"/>
      <w:r>
        <w:t>fipronilu</w:t>
      </w:r>
      <w:proofErr w:type="spellEnd"/>
      <w:r>
        <w:t xml:space="preserve"> netika konstatēta </w:t>
      </w:r>
      <w:proofErr w:type="spellStart"/>
      <w:r>
        <w:t>teratogēna</w:t>
      </w:r>
      <w:proofErr w:type="spellEnd"/>
      <w:r>
        <w:t xml:space="preserve"> vai </w:t>
      </w:r>
      <w:proofErr w:type="spellStart"/>
      <w:r>
        <w:t>fetotoksiska</w:t>
      </w:r>
      <w:proofErr w:type="spellEnd"/>
      <w:r>
        <w:t xml:space="preserve"> iedarbība.</w:t>
      </w:r>
    </w:p>
    <w:p w14:paraId="661E66A1" w14:textId="134834C5" w:rsidR="00FE0A94" w:rsidRDefault="00020B0C" w:rsidP="00CA0DBF">
      <w:pPr>
        <w:tabs>
          <w:tab w:val="left" w:pos="6804"/>
        </w:tabs>
        <w:spacing w:line="240" w:lineRule="auto"/>
        <w:jc w:val="both"/>
      </w:pPr>
      <w:r>
        <w:t xml:space="preserve">Lietot tikai pēc ārstējošā veterinārārsta ieguvuma un riska attiecības izvērtēšanas. </w:t>
      </w:r>
    </w:p>
    <w:p w14:paraId="631B07B8" w14:textId="541D2881" w:rsidR="007448B5" w:rsidRDefault="00020B0C" w:rsidP="00CA0DBF">
      <w:pPr>
        <w:tabs>
          <w:tab w:val="left" w:pos="6804"/>
        </w:tabs>
        <w:spacing w:line="240" w:lineRule="auto"/>
        <w:jc w:val="both"/>
      </w:pPr>
      <w:r>
        <w:t xml:space="preserve">Ja dzīvnieki tiek ārstēti laktācijas laikā, skatīt </w:t>
      </w:r>
      <w:r w:rsidR="00FE0A94">
        <w:t>3.5</w:t>
      </w:r>
      <w:r>
        <w:t xml:space="preserve">. apakšpunktu. </w:t>
      </w:r>
    </w:p>
    <w:p w14:paraId="1F03FEE1" w14:textId="77777777" w:rsidR="007448B5" w:rsidRDefault="007448B5" w:rsidP="00CA0DBF">
      <w:pPr>
        <w:spacing w:line="240" w:lineRule="auto"/>
        <w:jc w:val="both"/>
      </w:pPr>
    </w:p>
    <w:p w14:paraId="7755B9D4" w14:textId="77777777" w:rsidR="007448B5" w:rsidRDefault="00020B0C" w:rsidP="00CA0DBF">
      <w:pPr>
        <w:pBdr>
          <w:top w:val="nil"/>
          <w:left w:val="nil"/>
          <w:bottom w:val="nil"/>
          <w:right w:val="nil"/>
          <w:between w:val="nil"/>
        </w:pBdr>
        <w:tabs>
          <w:tab w:val="left" w:pos="0"/>
        </w:tabs>
        <w:spacing w:line="240" w:lineRule="auto"/>
        <w:ind w:left="567" w:hanging="567"/>
        <w:jc w:val="both"/>
        <w:rPr>
          <w:b/>
          <w:bCs/>
          <w:color w:val="000000"/>
        </w:rPr>
      </w:pPr>
      <w:r>
        <w:rPr>
          <w:b/>
          <w:bCs/>
          <w:color w:val="000000"/>
        </w:rPr>
        <w:t>3.8.</w:t>
      </w:r>
      <w:r>
        <w:rPr>
          <w:b/>
          <w:bCs/>
          <w:color w:val="000000"/>
        </w:rPr>
        <w:tab/>
        <w:t>Mijiedarbība ar citām zālēm un citi mijiedarbības veidi</w:t>
      </w:r>
    </w:p>
    <w:p w14:paraId="2EC6EDC8" w14:textId="77777777" w:rsidR="007448B5" w:rsidRDefault="007448B5" w:rsidP="00CA0DBF">
      <w:pPr>
        <w:spacing w:line="240" w:lineRule="auto"/>
        <w:jc w:val="both"/>
      </w:pPr>
    </w:p>
    <w:p w14:paraId="209CDD90" w14:textId="7DA7CCE1" w:rsidR="007448B5" w:rsidRDefault="00020B0C" w:rsidP="00CA0DBF">
      <w:pPr>
        <w:spacing w:line="240" w:lineRule="auto"/>
        <w:jc w:val="both"/>
      </w:pPr>
      <w:r>
        <w:t xml:space="preserve">Nelietot vienlaicīgi ar citām </w:t>
      </w:r>
      <w:proofErr w:type="spellStart"/>
      <w:r>
        <w:t>pretblusu</w:t>
      </w:r>
      <w:proofErr w:type="spellEnd"/>
      <w:r>
        <w:t xml:space="preserve"> zālēm, kas tiek </w:t>
      </w:r>
      <w:r w:rsidR="004E35E3">
        <w:t xml:space="preserve">lietotas </w:t>
      </w:r>
      <w:r>
        <w:t>tieši uz dzīvnieka.</w:t>
      </w:r>
    </w:p>
    <w:p w14:paraId="3CEC90DD" w14:textId="77777777" w:rsidR="007448B5" w:rsidRDefault="007448B5" w:rsidP="00CA0DBF">
      <w:pPr>
        <w:spacing w:line="240" w:lineRule="auto"/>
        <w:jc w:val="both"/>
      </w:pPr>
    </w:p>
    <w:p w14:paraId="5A7E46ED" w14:textId="77777777" w:rsidR="007448B5" w:rsidRDefault="00020B0C" w:rsidP="00CA0DBF">
      <w:pPr>
        <w:pBdr>
          <w:top w:val="nil"/>
          <w:left w:val="nil"/>
          <w:bottom w:val="nil"/>
          <w:right w:val="nil"/>
          <w:between w:val="nil"/>
        </w:pBdr>
        <w:tabs>
          <w:tab w:val="left" w:pos="0"/>
        </w:tabs>
        <w:spacing w:line="240" w:lineRule="auto"/>
        <w:ind w:left="567" w:hanging="567"/>
        <w:jc w:val="both"/>
        <w:rPr>
          <w:b/>
          <w:bCs/>
          <w:color w:val="000000"/>
        </w:rPr>
      </w:pPr>
      <w:r>
        <w:rPr>
          <w:b/>
          <w:bCs/>
          <w:color w:val="000000"/>
        </w:rPr>
        <w:t>3.9.</w:t>
      </w:r>
      <w:r>
        <w:rPr>
          <w:b/>
          <w:bCs/>
          <w:color w:val="000000"/>
        </w:rPr>
        <w:tab/>
        <w:t>Lietošanas veids un devas</w:t>
      </w:r>
    </w:p>
    <w:p w14:paraId="3973C75E" w14:textId="77777777" w:rsidR="007448B5" w:rsidRDefault="007448B5" w:rsidP="00CA0DBF">
      <w:pPr>
        <w:spacing w:line="240" w:lineRule="auto"/>
        <w:jc w:val="both"/>
      </w:pPr>
    </w:p>
    <w:p w14:paraId="2527BEEE" w14:textId="2946F3F4" w:rsidR="00324B4C" w:rsidRDefault="004E35E3" w:rsidP="00CA0DBF">
      <w:pPr>
        <w:spacing w:line="240" w:lineRule="auto"/>
        <w:jc w:val="both"/>
      </w:pPr>
      <w:r>
        <w:t>Uzpilināšanai.</w:t>
      </w:r>
      <w:r w:rsidR="00854584">
        <w:t xml:space="preserve"> </w:t>
      </w:r>
      <w:r w:rsidR="00255293">
        <w:t>L</w:t>
      </w:r>
      <w:r w:rsidR="00020B0C">
        <w:t xml:space="preserve">okālai lietošanai uz ādas. </w:t>
      </w:r>
    </w:p>
    <w:p w14:paraId="4358ADFF" w14:textId="77777777" w:rsidR="00324B4C" w:rsidRDefault="00324B4C" w:rsidP="00CA0DBF">
      <w:pPr>
        <w:tabs>
          <w:tab w:val="left" w:pos="3402"/>
          <w:tab w:val="left" w:pos="6804"/>
        </w:tabs>
        <w:spacing w:line="240" w:lineRule="auto"/>
        <w:ind w:left="851"/>
        <w:jc w:val="both"/>
      </w:pPr>
    </w:p>
    <w:p w14:paraId="545F7E7B" w14:textId="2D720BBB" w:rsidR="00324B4C" w:rsidRPr="00324B4C" w:rsidRDefault="00020B0C" w:rsidP="00CA0DBF">
      <w:pPr>
        <w:spacing w:line="240" w:lineRule="auto"/>
        <w:jc w:val="both"/>
        <w:rPr>
          <w:u w:val="single"/>
        </w:rPr>
      </w:pPr>
      <w:r>
        <w:rPr>
          <w:u w:val="single"/>
        </w:rPr>
        <w:t>Devas</w:t>
      </w:r>
      <w:r w:rsidRPr="00182EBF">
        <w:t>:</w:t>
      </w:r>
      <w:r w:rsidR="00324B4C" w:rsidRPr="00182EBF">
        <w:t xml:space="preserve"> Pārliecinieties, ka lietojat pareizas, sava suņa </w:t>
      </w:r>
      <w:r w:rsidR="004E35E3" w:rsidRPr="00182EBF">
        <w:t xml:space="preserve">ķermeņa </w:t>
      </w:r>
      <w:r w:rsidR="00324B4C" w:rsidRPr="00182EBF">
        <w:t>svaram atbilstošas</w:t>
      </w:r>
      <w:r w:rsidR="004E35E3" w:rsidRPr="00182EBF">
        <w:t xml:space="preserve"> veterinārās</w:t>
      </w:r>
      <w:r w:rsidR="00324B4C" w:rsidRPr="00182EBF">
        <w:t xml:space="preserve"> zāles.</w:t>
      </w:r>
      <w:r w:rsidR="00324B4C" w:rsidRPr="00324B4C">
        <w:rPr>
          <w:u w:val="single"/>
        </w:rPr>
        <w:t xml:space="preserve"> </w:t>
      </w:r>
    </w:p>
    <w:p w14:paraId="3F4DD559" w14:textId="6E841D6E" w:rsidR="007448B5" w:rsidRDefault="007448B5" w:rsidP="00CA0DBF">
      <w:pPr>
        <w:spacing w:line="240" w:lineRule="auto"/>
        <w:jc w:val="both"/>
        <w:rPr>
          <w:u w:val="single"/>
        </w:rPr>
      </w:pPr>
    </w:p>
    <w:p w14:paraId="4A900115" w14:textId="70F1BC89" w:rsidR="005B7467" w:rsidRDefault="00324B4C" w:rsidP="00CA0DBF">
      <w:pPr>
        <w:numPr>
          <w:ilvl w:val="0"/>
          <w:numId w:val="1"/>
        </w:numPr>
        <w:tabs>
          <w:tab w:val="left" w:pos="3402"/>
          <w:tab w:val="left" w:pos="6804"/>
        </w:tabs>
        <w:spacing w:line="240" w:lineRule="auto"/>
        <w:jc w:val="both"/>
      </w:pPr>
      <w:bookmarkStart w:id="6" w:name="_Hlk223871045"/>
      <w:r>
        <w:t xml:space="preserve">Lietot vienu </w:t>
      </w:r>
      <w:r w:rsidR="005B7467">
        <w:t>2,68 ml pipet</w:t>
      </w:r>
      <w:r w:rsidR="004E35E3">
        <w:t>i</w:t>
      </w:r>
      <w:r w:rsidR="005B7467">
        <w:t xml:space="preserve"> sunim ar</w:t>
      </w:r>
      <w:r w:rsidR="004E35E3">
        <w:t xml:space="preserve"> ķermeņa</w:t>
      </w:r>
      <w:r w:rsidR="005B7467">
        <w:t xml:space="preserve"> svaru no 20 līdz 40 kg.</w:t>
      </w:r>
    </w:p>
    <w:p w14:paraId="69DB61AB" w14:textId="364034A5" w:rsidR="005B7467" w:rsidRDefault="005B7467" w:rsidP="00CA0DBF">
      <w:pPr>
        <w:tabs>
          <w:tab w:val="left" w:pos="3402"/>
          <w:tab w:val="left" w:pos="6804"/>
        </w:tabs>
        <w:spacing w:line="240" w:lineRule="auto"/>
        <w:ind w:left="360"/>
        <w:jc w:val="both"/>
      </w:pPr>
      <w:r>
        <w:t xml:space="preserve">Devu diapazons ir 6,7-13,4 mg </w:t>
      </w:r>
      <w:proofErr w:type="spellStart"/>
      <w:r>
        <w:t>fipronila</w:t>
      </w:r>
      <w:proofErr w:type="spellEnd"/>
      <w:r>
        <w:t xml:space="preserve"> uz vienu kg ķermeņa svara.</w:t>
      </w:r>
    </w:p>
    <w:p w14:paraId="5830645F" w14:textId="77777777" w:rsidR="005B7467" w:rsidRDefault="005B7467" w:rsidP="00CA0DBF">
      <w:pPr>
        <w:tabs>
          <w:tab w:val="left" w:pos="3402"/>
          <w:tab w:val="left" w:pos="6804"/>
        </w:tabs>
        <w:spacing w:line="240" w:lineRule="auto"/>
        <w:ind w:left="360"/>
        <w:jc w:val="both"/>
      </w:pPr>
    </w:p>
    <w:p w14:paraId="72F27F25" w14:textId="77777777" w:rsidR="005B7467" w:rsidRDefault="005B7467" w:rsidP="00CA0DBF">
      <w:pPr>
        <w:numPr>
          <w:ilvl w:val="0"/>
          <w:numId w:val="1"/>
        </w:numPr>
        <w:tabs>
          <w:tab w:val="left" w:pos="3402"/>
          <w:tab w:val="left" w:pos="6804"/>
        </w:tabs>
        <w:spacing w:line="240" w:lineRule="auto"/>
        <w:jc w:val="both"/>
      </w:pPr>
      <w:r>
        <w:t>Lietot divas 2,68 ml pipetes sunim ar ķermeņa masu virs 60 kg.</w:t>
      </w:r>
    </w:p>
    <w:p w14:paraId="26926CC4" w14:textId="451D21FC" w:rsidR="005B7467" w:rsidRDefault="005B7467" w:rsidP="00CA0DBF">
      <w:pPr>
        <w:tabs>
          <w:tab w:val="left" w:pos="3402"/>
          <w:tab w:val="left" w:pos="6804"/>
        </w:tabs>
        <w:spacing w:line="240" w:lineRule="auto"/>
        <w:ind w:left="360"/>
        <w:jc w:val="both"/>
      </w:pPr>
      <w:r>
        <w:t xml:space="preserve">Deva ir līdz 8,9 mg </w:t>
      </w:r>
      <w:proofErr w:type="spellStart"/>
      <w:r>
        <w:t>fipronila</w:t>
      </w:r>
      <w:proofErr w:type="spellEnd"/>
      <w:r>
        <w:t xml:space="preserve"> uz kg ķermeņa </w:t>
      </w:r>
      <w:r w:rsidR="00E407F7" w:rsidRPr="00E407F7">
        <w:t>svara</w:t>
      </w:r>
      <w:r>
        <w:t>.</w:t>
      </w:r>
    </w:p>
    <w:bookmarkEnd w:id="6"/>
    <w:p w14:paraId="7D8687F5" w14:textId="77777777" w:rsidR="007448B5" w:rsidRDefault="007448B5" w:rsidP="00CA0DBF">
      <w:pPr>
        <w:spacing w:line="240" w:lineRule="auto"/>
        <w:jc w:val="both"/>
      </w:pPr>
    </w:p>
    <w:p w14:paraId="58B8DA11" w14:textId="4459D798" w:rsidR="00324B4C" w:rsidRDefault="00324B4C" w:rsidP="00CA0DBF">
      <w:pPr>
        <w:spacing w:line="240" w:lineRule="auto"/>
        <w:jc w:val="both"/>
      </w:pPr>
      <w:r>
        <w:lastRenderedPageBreak/>
        <w:t>Tā kā nav veikti drošuma pētījumi, minimālais ārstēšanas intervāls ir 4 nedēļas.</w:t>
      </w:r>
    </w:p>
    <w:p w14:paraId="3D178A6F" w14:textId="77777777" w:rsidR="00324B4C" w:rsidRDefault="00324B4C" w:rsidP="00CA0DBF">
      <w:pPr>
        <w:spacing w:line="240" w:lineRule="auto"/>
        <w:jc w:val="both"/>
      </w:pPr>
    </w:p>
    <w:p w14:paraId="48729BE3" w14:textId="52358288" w:rsidR="00EE213C" w:rsidRDefault="00020B0C" w:rsidP="00CA0DBF">
      <w:pPr>
        <w:tabs>
          <w:tab w:val="left" w:pos="0"/>
          <w:tab w:val="left" w:pos="1418"/>
          <w:tab w:val="left" w:pos="3402"/>
          <w:tab w:val="left" w:pos="6804"/>
        </w:tabs>
        <w:spacing w:line="240" w:lineRule="auto"/>
        <w:jc w:val="both"/>
      </w:pPr>
      <w:r>
        <w:rPr>
          <w:u w:val="single"/>
        </w:rPr>
        <w:t>Lietošana</w:t>
      </w:r>
      <w:r w:rsidR="004E35E3">
        <w:rPr>
          <w:u w:val="single"/>
        </w:rPr>
        <w:t>s metode</w:t>
      </w:r>
      <w:r>
        <w:t xml:space="preserve">: lai pipeti izņemtu no </w:t>
      </w:r>
      <w:proofErr w:type="spellStart"/>
      <w:r>
        <w:t>blistera</w:t>
      </w:r>
      <w:proofErr w:type="spellEnd"/>
      <w:r>
        <w:t xml:space="preserve">, lietot viegli noplēšamo stūri. Foliju necaurdurt ar šķērēm, nažiem vai citiem asiem instrumentiem, jo tas var bojāt iekšpusē esošo pipeti. </w:t>
      </w:r>
    </w:p>
    <w:p w14:paraId="4AC28B1C" w14:textId="77777777" w:rsidR="00EE213C" w:rsidRDefault="00EE213C" w:rsidP="00CA0DBF">
      <w:pPr>
        <w:tabs>
          <w:tab w:val="left" w:pos="0"/>
          <w:tab w:val="left" w:pos="1418"/>
          <w:tab w:val="left" w:pos="3402"/>
          <w:tab w:val="left" w:pos="6804"/>
        </w:tabs>
        <w:spacing w:line="240" w:lineRule="auto"/>
        <w:jc w:val="both"/>
      </w:pPr>
    </w:p>
    <w:p w14:paraId="2D1AB984" w14:textId="283D17B0" w:rsidR="007448B5" w:rsidRDefault="00020B0C" w:rsidP="00CA0DBF">
      <w:pPr>
        <w:tabs>
          <w:tab w:val="left" w:pos="0"/>
          <w:tab w:val="left" w:pos="1418"/>
          <w:tab w:val="left" w:pos="3402"/>
          <w:tab w:val="left" w:pos="6804"/>
        </w:tabs>
        <w:spacing w:line="240" w:lineRule="auto"/>
        <w:jc w:val="both"/>
      </w:pPr>
      <w:r>
        <w:t xml:space="preserve">Turēt pipeti vertikāli uz augšu. Uzsist pa pipetes šauro galu, lai pārliecinātos, ka viss saturs ir pipetes apakšējā, galvenajā daļā. Nogriezt pipetes augšējo daļu ar šķērēm. </w:t>
      </w:r>
    </w:p>
    <w:p w14:paraId="754BCC00" w14:textId="5EACED65" w:rsidR="007448B5" w:rsidRDefault="00020B0C" w:rsidP="00CA0DBF">
      <w:pPr>
        <w:spacing w:line="240" w:lineRule="auto"/>
        <w:jc w:val="both"/>
      </w:pPr>
      <w:r>
        <w:t xml:space="preserve">Pašķirt apmatojumu starp lāpstiņām </w:t>
      </w:r>
      <w:r w:rsidR="00AC2F97">
        <w:t xml:space="preserve">un pie galvaskausa pamatnes, </w:t>
      </w:r>
      <w:r>
        <w:t xml:space="preserve">līdz ir redzama āda. Novietot pipetes galu tieši uz ādas un viegli piespiest izspiežot </w:t>
      </w:r>
      <w:r w:rsidR="00AC2F97">
        <w:t xml:space="preserve">pusi </w:t>
      </w:r>
      <w:r w:rsidR="006419CB">
        <w:t xml:space="preserve">no </w:t>
      </w:r>
      <w:r>
        <w:t>pipetes satur</w:t>
      </w:r>
      <w:r w:rsidR="00AC2F97">
        <w:t>a</w:t>
      </w:r>
      <w:r>
        <w:t xml:space="preserve"> uz ādas</w:t>
      </w:r>
      <w:r w:rsidR="00AC2F97">
        <w:t xml:space="preserve"> abās vietās</w:t>
      </w:r>
      <w:r>
        <w:t>.</w:t>
      </w:r>
    </w:p>
    <w:p w14:paraId="77DE0E0A" w14:textId="77777777" w:rsidR="007448B5" w:rsidRDefault="007448B5" w:rsidP="00CA0DBF">
      <w:pPr>
        <w:spacing w:line="240" w:lineRule="auto"/>
        <w:jc w:val="both"/>
      </w:pPr>
    </w:p>
    <w:p w14:paraId="1CCD8102" w14:textId="77777777" w:rsidR="007448B5" w:rsidRDefault="00020B0C" w:rsidP="00CA0DBF">
      <w:pPr>
        <w:spacing w:line="240" w:lineRule="auto"/>
        <w:jc w:val="both"/>
      </w:pPr>
      <w:r>
        <w:t xml:space="preserve">Neuzklāt šķīdumu uz apmatojuma un neieberzēt to ādā. </w:t>
      </w:r>
    </w:p>
    <w:p w14:paraId="12DAE872" w14:textId="70D46FA2" w:rsidR="007448B5" w:rsidRDefault="00020B0C" w:rsidP="00CA0DBF">
      <w:pPr>
        <w:spacing w:line="240" w:lineRule="auto"/>
        <w:jc w:val="both"/>
      </w:pPr>
      <w:r>
        <w:t>Ievērot piesardzību, lai izvairītos no apmatojuma pārmērīgas samitrināšanās</w:t>
      </w:r>
      <w:r w:rsidR="005650A8">
        <w:t xml:space="preserve"> ar</w:t>
      </w:r>
      <w:r w:rsidR="00AC2F97">
        <w:t xml:space="preserve"> šīm</w:t>
      </w:r>
      <w:r w:rsidR="005650A8">
        <w:t xml:space="preserve"> veterinārajām zālēm</w:t>
      </w:r>
      <w:r>
        <w:t xml:space="preserve">, jo tas radīs apmatojuma salipšanu </w:t>
      </w:r>
      <w:r w:rsidR="00AC2F97">
        <w:t xml:space="preserve">lietošanas </w:t>
      </w:r>
      <w:r>
        <w:t xml:space="preserve">vietā. Ja tas notiek, parasti tas izzūd 24 – 48 stundu laikā pēc </w:t>
      </w:r>
      <w:r w:rsidR="00AC2F97">
        <w:t>lietošanas</w:t>
      </w:r>
      <w:r>
        <w:t xml:space="preserve">. </w:t>
      </w:r>
    </w:p>
    <w:p w14:paraId="73141229" w14:textId="77777777" w:rsidR="007448B5" w:rsidRDefault="007448B5" w:rsidP="00CA0DBF">
      <w:pPr>
        <w:spacing w:line="240" w:lineRule="auto"/>
        <w:jc w:val="both"/>
      </w:pPr>
    </w:p>
    <w:p w14:paraId="16C3E360" w14:textId="77777777" w:rsidR="007448B5" w:rsidRDefault="00020B0C" w:rsidP="00CA0DBF">
      <w:pPr>
        <w:pBdr>
          <w:top w:val="nil"/>
          <w:left w:val="nil"/>
          <w:bottom w:val="nil"/>
          <w:right w:val="nil"/>
          <w:between w:val="nil"/>
        </w:pBdr>
        <w:tabs>
          <w:tab w:val="left" w:pos="0"/>
        </w:tabs>
        <w:spacing w:line="240" w:lineRule="auto"/>
        <w:ind w:left="567" w:hanging="567"/>
        <w:jc w:val="both"/>
        <w:rPr>
          <w:b/>
          <w:bCs/>
          <w:color w:val="000000"/>
        </w:rPr>
      </w:pPr>
      <w:r>
        <w:rPr>
          <w:b/>
          <w:bCs/>
          <w:color w:val="000000"/>
        </w:rPr>
        <w:t>3.10.</w:t>
      </w:r>
      <w:r>
        <w:rPr>
          <w:b/>
          <w:bCs/>
          <w:color w:val="000000"/>
        </w:rPr>
        <w:tab/>
        <w:t xml:space="preserve">Pārdozēšanas simptomi (ārkārtas procedūras un </w:t>
      </w:r>
      <w:proofErr w:type="spellStart"/>
      <w:r>
        <w:rPr>
          <w:b/>
          <w:bCs/>
          <w:color w:val="000000"/>
        </w:rPr>
        <w:t>antidoti</w:t>
      </w:r>
      <w:proofErr w:type="spellEnd"/>
      <w:r>
        <w:rPr>
          <w:b/>
          <w:bCs/>
          <w:color w:val="000000"/>
        </w:rPr>
        <w:t>, ja piemērojami)</w:t>
      </w:r>
    </w:p>
    <w:p w14:paraId="73F68C00" w14:textId="77777777" w:rsidR="007448B5" w:rsidRDefault="007448B5" w:rsidP="00CA0DBF">
      <w:pPr>
        <w:pBdr>
          <w:top w:val="nil"/>
          <w:left w:val="nil"/>
          <w:bottom w:val="nil"/>
          <w:right w:val="nil"/>
          <w:between w:val="nil"/>
        </w:pBdr>
        <w:tabs>
          <w:tab w:val="left" w:pos="0"/>
        </w:tabs>
        <w:spacing w:line="240" w:lineRule="auto"/>
        <w:ind w:left="567" w:hanging="567"/>
        <w:jc w:val="both"/>
        <w:rPr>
          <w:b/>
          <w:bCs/>
        </w:rPr>
      </w:pPr>
    </w:p>
    <w:p w14:paraId="5465C9B2" w14:textId="77777777" w:rsidR="007448B5" w:rsidRDefault="00020B0C" w:rsidP="00CA0DBF">
      <w:pPr>
        <w:spacing w:line="240" w:lineRule="auto"/>
        <w:jc w:val="both"/>
        <w:rPr>
          <w:b/>
          <w:bCs/>
        </w:rPr>
      </w:pPr>
      <w:bookmarkStart w:id="7" w:name="_xlp8equo4q53" w:colFirst="0" w:colLast="0"/>
      <w:bookmarkEnd w:id="7"/>
      <w:r>
        <w:t xml:space="preserve">Panesamības pētījumos 8 nedēļas veciem kucēniem, augošiem suņiem un aptuveni 2 kg smagiem suņiem, kuri ārstēti vienu reizi ar pieckārtīgu zāļu devu, netika novērotas blakusparādības. Tomēr blakusparādību risks var palielināties pārdozēšanas gadījumā. Šī iemesla dēļ ieteicams vienmēr ārstēt dzīvniekus ar atbilstoša izmēra pipeti. </w:t>
      </w:r>
    </w:p>
    <w:p w14:paraId="5FF78881" w14:textId="77777777" w:rsidR="007448B5" w:rsidRDefault="007448B5" w:rsidP="00CA0DBF">
      <w:pPr>
        <w:pBdr>
          <w:top w:val="nil"/>
          <w:left w:val="nil"/>
          <w:bottom w:val="nil"/>
          <w:right w:val="nil"/>
          <w:between w:val="nil"/>
        </w:pBdr>
        <w:tabs>
          <w:tab w:val="left" w:pos="0"/>
        </w:tabs>
        <w:spacing w:line="240" w:lineRule="auto"/>
        <w:ind w:left="567" w:hanging="567"/>
        <w:jc w:val="both"/>
        <w:rPr>
          <w:b/>
          <w:bCs/>
        </w:rPr>
      </w:pPr>
    </w:p>
    <w:p w14:paraId="363CAAB6" w14:textId="77777777" w:rsidR="007448B5" w:rsidRDefault="00020B0C" w:rsidP="00CA0DBF">
      <w:pPr>
        <w:pBdr>
          <w:top w:val="nil"/>
          <w:left w:val="nil"/>
          <w:bottom w:val="nil"/>
          <w:right w:val="nil"/>
          <w:between w:val="nil"/>
        </w:pBdr>
        <w:tabs>
          <w:tab w:val="left" w:pos="0"/>
        </w:tabs>
        <w:spacing w:line="240" w:lineRule="auto"/>
        <w:ind w:left="567" w:hanging="567"/>
        <w:jc w:val="both"/>
        <w:rPr>
          <w:b/>
          <w:bCs/>
          <w:color w:val="000000"/>
        </w:rPr>
      </w:pPr>
      <w:r>
        <w:rPr>
          <w:b/>
          <w:bCs/>
          <w:color w:val="000000"/>
        </w:rPr>
        <w:t>3.11.</w:t>
      </w:r>
      <w:r>
        <w:rPr>
          <w:b/>
          <w:bCs/>
          <w:color w:val="000000"/>
        </w:rPr>
        <w:tab/>
        <w:t xml:space="preserve">Īpaši lietošanas ierobežojumi un īpaši lietošanas nosacījumi, tostarp </w:t>
      </w:r>
      <w:proofErr w:type="spellStart"/>
      <w:r>
        <w:rPr>
          <w:b/>
          <w:bCs/>
          <w:color w:val="000000"/>
        </w:rPr>
        <w:t>antimikrobiālo</w:t>
      </w:r>
      <w:proofErr w:type="spellEnd"/>
      <w:r>
        <w:rPr>
          <w:b/>
          <w:bCs/>
          <w:color w:val="000000"/>
        </w:rPr>
        <w:t xml:space="preserve"> un </w:t>
      </w:r>
      <w:proofErr w:type="spellStart"/>
      <w:r>
        <w:rPr>
          <w:b/>
          <w:bCs/>
          <w:color w:val="000000"/>
        </w:rPr>
        <w:t>pretparazītu</w:t>
      </w:r>
      <w:proofErr w:type="spellEnd"/>
      <w:r>
        <w:rPr>
          <w:b/>
          <w:bCs/>
          <w:color w:val="000000"/>
        </w:rPr>
        <w:t xml:space="preserve"> veterināro zāļu lietošanas ierobežojumi, lai ierobežotu rezistences veidošanās risku</w:t>
      </w:r>
    </w:p>
    <w:p w14:paraId="506DC688" w14:textId="77777777" w:rsidR="007448B5" w:rsidRDefault="007448B5" w:rsidP="00CA0DBF">
      <w:pPr>
        <w:spacing w:line="240" w:lineRule="auto"/>
        <w:jc w:val="both"/>
      </w:pPr>
    </w:p>
    <w:p w14:paraId="1E663503" w14:textId="77777777" w:rsidR="007448B5" w:rsidRDefault="00020B0C" w:rsidP="00CA0DBF">
      <w:pPr>
        <w:spacing w:line="240" w:lineRule="auto"/>
        <w:jc w:val="both"/>
      </w:pPr>
      <w:r>
        <w:t>Nav piemērojams.</w:t>
      </w:r>
    </w:p>
    <w:p w14:paraId="520C7341" w14:textId="77777777" w:rsidR="007448B5" w:rsidRDefault="007448B5" w:rsidP="00CA0DBF">
      <w:pPr>
        <w:spacing w:line="240" w:lineRule="auto"/>
        <w:jc w:val="both"/>
      </w:pPr>
    </w:p>
    <w:p w14:paraId="42AE632C" w14:textId="77777777" w:rsidR="007448B5" w:rsidRDefault="00020B0C" w:rsidP="00CA0DBF">
      <w:pPr>
        <w:pBdr>
          <w:top w:val="nil"/>
          <w:left w:val="nil"/>
          <w:bottom w:val="nil"/>
          <w:right w:val="nil"/>
          <w:between w:val="nil"/>
        </w:pBdr>
        <w:tabs>
          <w:tab w:val="left" w:pos="0"/>
        </w:tabs>
        <w:spacing w:line="240" w:lineRule="auto"/>
        <w:ind w:left="567" w:hanging="567"/>
        <w:jc w:val="both"/>
        <w:rPr>
          <w:b/>
          <w:bCs/>
          <w:color w:val="000000"/>
        </w:rPr>
      </w:pPr>
      <w:r>
        <w:rPr>
          <w:b/>
          <w:bCs/>
          <w:color w:val="000000"/>
        </w:rPr>
        <w:t>3.12.</w:t>
      </w:r>
      <w:r>
        <w:rPr>
          <w:b/>
          <w:bCs/>
          <w:color w:val="000000"/>
        </w:rPr>
        <w:tab/>
        <w:t>Ierobežojumu periods</w:t>
      </w:r>
    </w:p>
    <w:p w14:paraId="371F71AA" w14:textId="77777777" w:rsidR="007448B5" w:rsidRDefault="007448B5" w:rsidP="00CA0DBF">
      <w:pPr>
        <w:spacing w:line="240" w:lineRule="auto"/>
        <w:jc w:val="both"/>
      </w:pPr>
    </w:p>
    <w:p w14:paraId="4C586910" w14:textId="77777777" w:rsidR="007448B5" w:rsidRDefault="00020B0C" w:rsidP="00CA0DBF">
      <w:pPr>
        <w:spacing w:line="240" w:lineRule="auto"/>
        <w:jc w:val="both"/>
      </w:pPr>
      <w:r>
        <w:t>Nav piemērojams.</w:t>
      </w:r>
    </w:p>
    <w:p w14:paraId="76C370A3" w14:textId="77777777" w:rsidR="007448B5" w:rsidRDefault="007448B5" w:rsidP="00CA0DBF">
      <w:pPr>
        <w:spacing w:line="240" w:lineRule="auto"/>
        <w:jc w:val="both"/>
      </w:pPr>
    </w:p>
    <w:p w14:paraId="42FE0007" w14:textId="77777777" w:rsidR="009D05AF" w:rsidRDefault="009D05AF" w:rsidP="00CA0DBF">
      <w:pPr>
        <w:spacing w:line="240" w:lineRule="auto"/>
        <w:jc w:val="both"/>
      </w:pPr>
    </w:p>
    <w:p w14:paraId="42C517A6" w14:textId="77777777" w:rsidR="007448B5" w:rsidRDefault="00020B0C" w:rsidP="00CA0DBF">
      <w:pPr>
        <w:pBdr>
          <w:top w:val="nil"/>
          <w:left w:val="nil"/>
          <w:bottom w:val="nil"/>
          <w:right w:val="nil"/>
          <w:between w:val="nil"/>
        </w:pBdr>
        <w:tabs>
          <w:tab w:val="left" w:pos="0"/>
        </w:tabs>
        <w:spacing w:line="240" w:lineRule="auto"/>
        <w:ind w:left="567" w:hanging="567"/>
        <w:jc w:val="both"/>
        <w:rPr>
          <w:b/>
          <w:bCs/>
          <w:color w:val="000000"/>
        </w:rPr>
      </w:pPr>
      <w:r>
        <w:rPr>
          <w:b/>
          <w:bCs/>
          <w:color w:val="000000"/>
        </w:rPr>
        <w:t>4.</w:t>
      </w:r>
      <w:r>
        <w:rPr>
          <w:b/>
          <w:bCs/>
          <w:color w:val="000000"/>
        </w:rPr>
        <w:tab/>
        <w:t>FARMAKOLOĢISKĀS ĪPAŠĪBAS</w:t>
      </w:r>
    </w:p>
    <w:p w14:paraId="1E290D81" w14:textId="77777777" w:rsidR="007448B5" w:rsidRDefault="007448B5" w:rsidP="00CA0DBF">
      <w:pPr>
        <w:spacing w:line="240" w:lineRule="auto"/>
        <w:jc w:val="both"/>
      </w:pPr>
    </w:p>
    <w:p w14:paraId="5E9698A4" w14:textId="77777777" w:rsidR="007448B5" w:rsidRDefault="00020B0C" w:rsidP="00CA0DBF">
      <w:pPr>
        <w:pBdr>
          <w:top w:val="nil"/>
          <w:left w:val="nil"/>
          <w:bottom w:val="nil"/>
          <w:right w:val="nil"/>
          <w:between w:val="nil"/>
        </w:pBdr>
        <w:tabs>
          <w:tab w:val="left" w:pos="0"/>
        </w:tabs>
        <w:spacing w:line="240" w:lineRule="auto"/>
        <w:ind w:left="567" w:hanging="567"/>
        <w:jc w:val="both"/>
        <w:rPr>
          <w:b/>
          <w:bCs/>
          <w:color w:val="000000"/>
        </w:rPr>
      </w:pPr>
      <w:r>
        <w:rPr>
          <w:b/>
          <w:bCs/>
          <w:color w:val="000000"/>
        </w:rPr>
        <w:t>4.1.</w:t>
      </w:r>
      <w:r>
        <w:rPr>
          <w:b/>
          <w:bCs/>
          <w:color w:val="000000"/>
        </w:rPr>
        <w:tab/>
      </w:r>
      <w:proofErr w:type="spellStart"/>
      <w:r>
        <w:rPr>
          <w:b/>
          <w:bCs/>
          <w:color w:val="000000"/>
        </w:rPr>
        <w:t>ATĶvet</w:t>
      </w:r>
      <w:proofErr w:type="spellEnd"/>
      <w:r>
        <w:rPr>
          <w:b/>
          <w:bCs/>
          <w:color w:val="000000"/>
        </w:rPr>
        <w:t xml:space="preserve"> kods: </w:t>
      </w:r>
      <w:r>
        <w:t>QP53AX15</w:t>
      </w:r>
    </w:p>
    <w:p w14:paraId="526AA544" w14:textId="77777777" w:rsidR="007448B5" w:rsidRDefault="007448B5" w:rsidP="00CA0DBF">
      <w:pPr>
        <w:spacing w:line="240" w:lineRule="auto"/>
        <w:jc w:val="both"/>
      </w:pPr>
    </w:p>
    <w:p w14:paraId="60530BCD" w14:textId="77777777" w:rsidR="007448B5" w:rsidRDefault="00020B0C" w:rsidP="00CA0DBF">
      <w:pPr>
        <w:pBdr>
          <w:top w:val="nil"/>
          <w:left w:val="nil"/>
          <w:bottom w:val="nil"/>
          <w:right w:val="nil"/>
          <w:between w:val="nil"/>
        </w:pBdr>
        <w:tabs>
          <w:tab w:val="left" w:pos="0"/>
        </w:tabs>
        <w:spacing w:line="240" w:lineRule="auto"/>
        <w:ind w:left="567" w:hanging="567"/>
        <w:jc w:val="both"/>
        <w:rPr>
          <w:b/>
          <w:bCs/>
        </w:rPr>
      </w:pPr>
      <w:r>
        <w:rPr>
          <w:b/>
          <w:bCs/>
          <w:color w:val="000000"/>
        </w:rPr>
        <w:t>4.2.</w:t>
      </w:r>
      <w:r>
        <w:rPr>
          <w:b/>
          <w:bCs/>
          <w:color w:val="000000"/>
        </w:rPr>
        <w:tab/>
      </w:r>
      <w:proofErr w:type="spellStart"/>
      <w:r>
        <w:rPr>
          <w:b/>
          <w:bCs/>
          <w:color w:val="000000"/>
        </w:rPr>
        <w:t>Farmakodinamiskās</w:t>
      </w:r>
      <w:proofErr w:type="spellEnd"/>
      <w:r>
        <w:rPr>
          <w:b/>
          <w:bCs/>
          <w:color w:val="000000"/>
        </w:rPr>
        <w:t xml:space="preserve"> īpašības</w:t>
      </w:r>
    </w:p>
    <w:p w14:paraId="6CF8991A" w14:textId="77777777" w:rsidR="007448B5" w:rsidRDefault="007448B5" w:rsidP="00CA0DBF">
      <w:pPr>
        <w:pBdr>
          <w:top w:val="nil"/>
          <w:left w:val="nil"/>
          <w:bottom w:val="nil"/>
          <w:right w:val="nil"/>
          <w:between w:val="nil"/>
        </w:pBdr>
        <w:tabs>
          <w:tab w:val="left" w:pos="0"/>
        </w:tabs>
        <w:spacing w:line="240" w:lineRule="auto"/>
        <w:ind w:left="567" w:hanging="567"/>
        <w:jc w:val="both"/>
        <w:rPr>
          <w:b/>
          <w:bCs/>
        </w:rPr>
      </w:pPr>
    </w:p>
    <w:p w14:paraId="18166E4A" w14:textId="77777777" w:rsidR="007448B5" w:rsidRDefault="00020B0C" w:rsidP="00CA0DBF">
      <w:pPr>
        <w:spacing w:line="240" w:lineRule="auto"/>
        <w:jc w:val="both"/>
      </w:pPr>
      <w:proofErr w:type="spellStart"/>
      <w:r>
        <w:t>Fipronils</w:t>
      </w:r>
      <w:proofErr w:type="spellEnd"/>
      <w:r>
        <w:t xml:space="preserve"> ir </w:t>
      </w:r>
      <w:proofErr w:type="spellStart"/>
      <w:r>
        <w:t>fenilpirazola</w:t>
      </w:r>
      <w:proofErr w:type="spellEnd"/>
      <w:r>
        <w:t xml:space="preserve"> grupas insekticīds/akaricīds līdzeklis. Tas darbojas, kavējot GASS kompleksu, piesaistoties hlorīda kanāliem un tādējādi bloķējot hlorīda jonu </w:t>
      </w:r>
      <w:proofErr w:type="spellStart"/>
      <w:r>
        <w:t>presinaptisko</w:t>
      </w:r>
      <w:proofErr w:type="spellEnd"/>
      <w:r>
        <w:t xml:space="preserve"> un </w:t>
      </w:r>
      <w:proofErr w:type="spellStart"/>
      <w:r>
        <w:t>postsinaptisko</w:t>
      </w:r>
      <w:proofErr w:type="spellEnd"/>
      <w:r>
        <w:t xml:space="preserve"> pārnesi caur šūnu membrānu. Tas rada kukaiņu un ērču nekontrolētu centrālās nervu sistēmas aktivitāti un nāvi.</w:t>
      </w:r>
    </w:p>
    <w:p w14:paraId="2F91B951" w14:textId="77777777" w:rsidR="007448B5" w:rsidRDefault="007448B5" w:rsidP="00CA0DBF">
      <w:pPr>
        <w:pBdr>
          <w:top w:val="nil"/>
          <w:left w:val="nil"/>
          <w:bottom w:val="nil"/>
          <w:right w:val="nil"/>
          <w:between w:val="nil"/>
        </w:pBdr>
        <w:tabs>
          <w:tab w:val="left" w:pos="0"/>
        </w:tabs>
        <w:spacing w:line="240" w:lineRule="auto"/>
        <w:ind w:left="567" w:hanging="567"/>
        <w:jc w:val="both"/>
      </w:pPr>
    </w:p>
    <w:p w14:paraId="047F2741" w14:textId="77777777" w:rsidR="007448B5" w:rsidRDefault="00020B0C" w:rsidP="00CA0DBF">
      <w:pPr>
        <w:pBdr>
          <w:top w:val="nil"/>
          <w:left w:val="nil"/>
          <w:bottom w:val="nil"/>
          <w:right w:val="nil"/>
          <w:between w:val="nil"/>
        </w:pBdr>
        <w:tabs>
          <w:tab w:val="left" w:pos="0"/>
        </w:tabs>
        <w:spacing w:line="240" w:lineRule="auto"/>
        <w:ind w:left="567" w:hanging="567"/>
        <w:jc w:val="both"/>
        <w:rPr>
          <w:b/>
          <w:bCs/>
        </w:rPr>
      </w:pPr>
      <w:r>
        <w:rPr>
          <w:b/>
          <w:bCs/>
          <w:color w:val="000000"/>
        </w:rPr>
        <w:t>4.3.</w:t>
      </w:r>
      <w:r>
        <w:rPr>
          <w:b/>
          <w:bCs/>
          <w:color w:val="000000"/>
        </w:rPr>
        <w:tab/>
      </w:r>
      <w:proofErr w:type="spellStart"/>
      <w:r>
        <w:rPr>
          <w:b/>
          <w:bCs/>
          <w:color w:val="000000"/>
        </w:rPr>
        <w:t>Farmakokinētiskās</w:t>
      </w:r>
      <w:proofErr w:type="spellEnd"/>
      <w:r>
        <w:rPr>
          <w:b/>
          <w:bCs/>
          <w:color w:val="000000"/>
        </w:rPr>
        <w:t xml:space="preserve"> īpašības</w:t>
      </w:r>
    </w:p>
    <w:p w14:paraId="1D119F63" w14:textId="77777777" w:rsidR="007448B5" w:rsidRDefault="007448B5" w:rsidP="00CA0DBF">
      <w:pPr>
        <w:pBdr>
          <w:top w:val="nil"/>
          <w:left w:val="nil"/>
          <w:bottom w:val="nil"/>
          <w:right w:val="nil"/>
          <w:between w:val="nil"/>
        </w:pBdr>
        <w:tabs>
          <w:tab w:val="left" w:pos="0"/>
        </w:tabs>
        <w:spacing w:line="240" w:lineRule="auto"/>
        <w:ind w:left="567" w:hanging="567"/>
        <w:jc w:val="both"/>
        <w:rPr>
          <w:b/>
          <w:bCs/>
        </w:rPr>
      </w:pPr>
    </w:p>
    <w:p w14:paraId="481C6A56" w14:textId="3E250AC0" w:rsidR="007448B5" w:rsidRDefault="00020B0C" w:rsidP="00CA0DBF">
      <w:pPr>
        <w:spacing w:line="240" w:lineRule="auto"/>
        <w:jc w:val="both"/>
      </w:pPr>
      <w:r>
        <w:t xml:space="preserve">Pēc šo </w:t>
      </w:r>
      <w:r w:rsidR="00311A77">
        <w:t xml:space="preserve">veterināro </w:t>
      </w:r>
      <w:r>
        <w:t xml:space="preserve">zāļu lokālas lietošanas sunim, </w:t>
      </w:r>
      <w:proofErr w:type="spellStart"/>
      <w:r>
        <w:t>fipronila</w:t>
      </w:r>
      <w:proofErr w:type="spellEnd"/>
      <w:r>
        <w:t xml:space="preserve"> </w:t>
      </w:r>
      <w:r w:rsidR="007725BD">
        <w:t xml:space="preserve">absorbcija </w:t>
      </w:r>
      <w:r>
        <w:t xml:space="preserve">caur ādu ir neliela. Zems </w:t>
      </w:r>
      <w:proofErr w:type="spellStart"/>
      <w:r>
        <w:t>fipronila</w:t>
      </w:r>
      <w:proofErr w:type="spellEnd"/>
      <w:r>
        <w:t xml:space="preserve"> līmenis var </w:t>
      </w:r>
      <w:r w:rsidR="007725BD">
        <w:t>tikt konstatēts</w:t>
      </w:r>
      <w:r>
        <w:t xml:space="preserve"> asins plazmā, kas ļoti atšķiras starp dzīvniekiem.</w:t>
      </w:r>
    </w:p>
    <w:p w14:paraId="05284920" w14:textId="77777777" w:rsidR="007448B5" w:rsidRDefault="007448B5" w:rsidP="00CA0DBF">
      <w:pPr>
        <w:spacing w:line="240" w:lineRule="auto"/>
        <w:ind w:hanging="567"/>
        <w:jc w:val="both"/>
      </w:pPr>
    </w:p>
    <w:p w14:paraId="758A08F8" w14:textId="0AF73DFC" w:rsidR="007448B5" w:rsidRDefault="00020B0C" w:rsidP="00CA0DBF">
      <w:pPr>
        <w:tabs>
          <w:tab w:val="left" w:pos="851"/>
          <w:tab w:val="left" w:pos="6804"/>
        </w:tabs>
        <w:spacing w:line="240" w:lineRule="auto"/>
        <w:jc w:val="both"/>
      </w:pPr>
      <w:r>
        <w:t xml:space="preserve">Pēc </w:t>
      </w:r>
      <w:r w:rsidR="007725BD">
        <w:t xml:space="preserve">lokālas </w:t>
      </w:r>
      <w:r>
        <w:t>lietošanas,</w:t>
      </w:r>
      <w:r w:rsidR="007725BD">
        <w:t xml:space="preserve"> šīs</w:t>
      </w:r>
      <w:r>
        <w:t xml:space="preserve"> </w:t>
      </w:r>
      <w:r w:rsidR="00311A77">
        <w:t xml:space="preserve">veterinārās </w:t>
      </w:r>
      <w:r>
        <w:t xml:space="preserve">zāles izplatās no </w:t>
      </w:r>
      <w:r w:rsidR="007725BD">
        <w:t xml:space="preserve">lietošanas </w:t>
      </w:r>
      <w:r>
        <w:t xml:space="preserve">vietas pa visu dzīvnieka ādas virsmu. </w:t>
      </w:r>
      <w:proofErr w:type="spellStart"/>
      <w:r>
        <w:t>Fipronila</w:t>
      </w:r>
      <w:proofErr w:type="spellEnd"/>
      <w:r>
        <w:t xml:space="preserve"> koncentrācijas gradients ir noteikts izplatībai dzīvnieka</w:t>
      </w:r>
      <w:r w:rsidR="007725BD">
        <w:t xml:space="preserve"> apmatojumā</w:t>
      </w:r>
      <w:r>
        <w:t xml:space="preserve"> no uzpilināšanas punkta līdz </w:t>
      </w:r>
      <w:proofErr w:type="spellStart"/>
      <w:r>
        <w:t>perifērajām</w:t>
      </w:r>
      <w:proofErr w:type="spellEnd"/>
      <w:r>
        <w:t xml:space="preserve"> zonām (gurnu zonas, sāni u.c.).</w:t>
      </w:r>
    </w:p>
    <w:p w14:paraId="4B8702B6" w14:textId="77777777" w:rsidR="007448B5" w:rsidRDefault="007448B5" w:rsidP="00CA0DBF">
      <w:pPr>
        <w:tabs>
          <w:tab w:val="left" w:pos="851"/>
          <w:tab w:val="left" w:pos="6804"/>
        </w:tabs>
        <w:spacing w:line="240" w:lineRule="auto"/>
        <w:jc w:val="both"/>
      </w:pPr>
    </w:p>
    <w:p w14:paraId="157FDA42" w14:textId="77777777" w:rsidR="007448B5" w:rsidRDefault="00020B0C" w:rsidP="00CA0DBF">
      <w:pPr>
        <w:tabs>
          <w:tab w:val="left" w:pos="851"/>
          <w:tab w:val="left" w:pos="6804"/>
        </w:tabs>
        <w:spacing w:line="240" w:lineRule="auto"/>
        <w:jc w:val="both"/>
      </w:pPr>
      <w:proofErr w:type="spellStart"/>
      <w:r>
        <w:t>Fipronils</w:t>
      </w:r>
      <w:proofErr w:type="spellEnd"/>
      <w:r>
        <w:t xml:space="preserve"> galvenokārt tiek </w:t>
      </w:r>
      <w:proofErr w:type="spellStart"/>
      <w:r>
        <w:t>metabolizēts</w:t>
      </w:r>
      <w:proofErr w:type="spellEnd"/>
      <w:r>
        <w:t xml:space="preserve"> līdz tā </w:t>
      </w:r>
      <w:proofErr w:type="spellStart"/>
      <w:r>
        <w:t>sulfona</w:t>
      </w:r>
      <w:proofErr w:type="spellEnd"/>
      <w:r>
        <w:t xml:space="preserve"> atvasinājumam (RM1602), kam ir arī </w:t>
      </w:r>
      <w:proofErr w:type="spellStart"/>
      <w:r>
        <w:t>insekticīdas</w:t>
      </w:r>
      <w:proofErr w:type="spellEnd"/>
      <w:r>
        <w:t xml:space="preserve"> un akaricīdas īpašības.</w:t>
      </w:r>
    </w:p>
    <w:p w14:paraId="64E4DD28" w14:textId="77777777" w:rsidR="007448B5" w:rsidRDefault="007448B5" w:rsidP="00CA0DBF">
      <w:pPr>
        <w:tabs>
          <w:tab w:val="left" w:pos="851"/>
          <w:tab w:val="left" w:pos="6804"/>
        </w:tabs>
        <w:spacing w:line="240" w:lineRule="auto"/>
        <w:jc w:val="both"/>
      </w:pPr>
    </w:p>
    <w:p w14:paraId="3B0536CD" w14:textId="77777777" w:rsidR="007448B5" w:rsidRDefault="00020B0C" w:rsidP="00CA0DBF">
      <w:pPr>
        <w:spacing w:line="240" w:lineRule="auto"/>
        <w:jc w:val="both"/>
      </w:pPr>
      <w:proofErr w:type="spellStart"/>
      <w:r>
        <w:t>Fipronila</w:t>
      </w:r>
      <w:proofErr w:type="spellEnd"/>
      <w:r>
        <w:t xml:space="preserve"> koncentrācija apmatojumā ar laiku samazinās.</w:t>
      </w:r>
    </w:p>
    <w:p w14:paraId="52142632" w14:textId="77777777" w:rsidR="007448B5" w:rsidRDefault="007448B5" w:rsidP="00CA0DBF">
      <w:pPr>
        <w:pBdr>
          <w:top w:val="nil"/>
          <w:left w:val="nil"/>
          <w:bottom w:val="nil"/>
          <w:right w:val="nil"/>
          <w:between w:val="nil"/>
        </w:pBdr>
        <w:tabs>
          <w:tab w:val="left" w:pos="0"/>
        </w:tabs>
        <w:spacing w:line="240" w:lineRule="auto"/>
        <w:ind w:left="567" w:hanging="567"/>
        <w:jc w:val="both"/>
        <w:rPr>
          <w:b/>
          <w:bCs/>
        </w:rPr>
      </w:pPr>
    </w:p>
    <w:p w14:paraId="25FA26B3" w14:textId="77777777" w:rsidR="007448B5" w:rsidRDefault="00020B0C" w:rsidP="00CA0DBF">
      <w:pPr>
        <w:pBdr>
          <w:top w:val="nil"/>
          <w:left w:val="nil"/>
          <w:bottom w:val="nil"/>
          <w:right w:val="nil"/>
          <w:between w:val="nil"/>
        </w:pBdr>
        <w:tabs>
          <w:tab w:val="left" w:pos="0"/>
        </w:tabs>
        <w:spacing w:line="240" w:lineRule="auto"/>
        <w:ind w:left="567" w:hanging="567"/>
        <w:jc w:val="both"/>
        <w:rPr>
          <w:b/>
          <w:bCs/>
          <w:color w:val="000000"/>
        </w:rPr>
      </w:pPr>
      <w:r>
        <w:rPr>
          <w:b/>
          <w:bCs/>
          <w:color w:val="000000"/>
        </w:rPr>
        <w:lastRenderedPageBreak/>
        <w:t>5.</w:t>
      </w:r>
      <w:r>
        <w:rPr>
          <w:b/>
          <w:bCs/>
          <w:color w:val="000000"/>
        </w:rPr>
        <w:tab/>
        <w:t>FARMACEITISKĀ INFORMĀCIJA</w:t>
      </w:r>
    </w:p>
    <w:p w14:paraId="08AB6B49" w14:textId="77777777" w:rsidR="007448B5" w:rsidRDefault="007448B5" w:rsidP="00CA0DBF">
      <w:pPr>
        <w:spacing w:line="240" w:lineRule="auto"/>
        <w:jc w:val="both"/>
      </w:pPr>
    </w:p>
    <w:p w14:paraId="333F8339" w14:textId="77777777" w:rsidR="007448B5" w:rsidRDefault="00020B0C" w:rsidP="00CA0DBF">
      <w:pPr>
        <w:pBdr>
          <w:top w:val="nil"/>
          <w:left w:val="nil"/>
          <w:bottom w:val="nil"/>
          <w:right w:val="nil"/>
          <w:between w:val="nil"/>
        </w:pBdr>
        <w:tabs>
          <w:tab w:val="left" w:pos="0"/>
        </w:tabs>
        <w:spacing w:line="240" w:lineRule="auto"/>
        <w:ind w:left="567" w:hanging="567"/>
        <w:jc w:val="both"/>
        <w:rPr>
          <w:b/>
          <w:bCs/>
          <w:color w:val="000000"/>
        </w:rPr>
      </w:pPr>
      <w:r>
        <w:rPr>
          <w:b/>
          <w:bCs/>
          <w:color w:val="000000"/>
        </w:rPr>
        <w:t>5.1.</w:t>
      </w:r>
      <w:r>
        <w:rPr>
          <w:b/>
          <w:bCs/>
          <w:color w:val="000000"/>
        </w:rPr>
        <w:tab/>
        <w:t>Būtiska nesaderība</w:t>
      </w:r>
    </w:p>
    <w:p w14:paraId="2699E1EC" w14:textId="77777777" w:rsidR="007448B5" w:rsidRDefault="007448B5" w:rsidP="00CA0DBF">
      <w:pPr>
        <w:spacing w:line="240" w:lineRule="auto"/>
        <w:jc w:val="both"/>
      </w:pPr>
    </w:p>
    <w:p w14:paraId="6AD3F330" w14:textId="2E1A21D9" w:rsidR="007448B5" w:rsidRDefault="00020B0C" w:rsidP="00CA0DBF">
      <w:pPr>
        <w:spacing w:line="240" w:lineRule="auto"/>
        <w:jc w:val="both"/>
      </w:pPr>
      <w:r>
        <w:t xml:space="preserve">Tā kā nav veikti saderības pētījumi, </w:t>
      </w:r>
      <w:r w:rsidR="00C23933">
        <w:t xml:space="preserve">nelietot </w:t>
      </w:r>
      <w:r>
        <w:t xml:space="preserve">šīs veterinārās zāles maisījumā ar citām veterinārajām zālēm. </w:t>
      </w:r>
    </w:p>
    <w:p w14:paraId="60256010" w14:textId="77777777" w:rsidR="007448B5" w:rsidRDefault="007448B5" w:rsidP="00CA0DBF">
      <w:pPr>
        <w:spacing w:line="240" w:lineRule="auto"/>
        <w:jc w:val="both"/>
      </w:pPr>
    </w:p>
    <w:p w14:paraId="14E327BF" w14:textId="77777777" w:rsidR="007448B5" w:rsidRDefault="00020B0C" w:rsidP="00CA0DBF">
      <w:pPr>
        <w:pBdr>
          <w:top w:val="nil"/>
          <w:left w:val="nil"/>
          <w:bottom w:val="nil"/>
          <w:right w:val="nil"/>
          <w:between w:val="nil"/>
        </w:pBdr>
        <w:tabs>
          <w:tab w:val="left" w:pos="0"/>
        </w:tabs>
        <w:spacing w:line="240" w:lineRule="auto"/>
        <w:ind w:left="567" w:hanging="567"/>
        <w:jc w:val="both"/>
        <w:rPr>
          <w:b/>
          <w:bCs/>
          <w:color w:val="000000"/>
        </w:rPr>
      </w:pPr>
      <w:r>
        <w:rPr>
          <w:b/>
          <w:bCs/>
          <w:color w:val="000000"/>
        </w:rPr>
        <w:t>5.2.</w:t>
      </w:r>
      <w:r>
        <w:rPr>
          <w:b/>
          <w:bCs/>
          <w:color w:val="000000"/>
        </w:rPr>
        <w:tab/>
        <w:t>Derīguma termiņš</w:t>
      </w:r>
    </w:p>
    <w:p w14:paraId="69788D5F" w14:textId="77777777" w:rsidR="007448B5" w:rsidRDefault="007448B5" w:rsidP="00CA0DBF">
      <w:pPr>
        <w:spacing w:line="240" w:lineRule="auto"/>
        <w:jc w:val="both"/>
      </w:pPr>
    </w:p>
    <w:p w14:paraId="50D45E30" w14:textId="77777777" w:rsidR="007448B5" w:rsidRDefault="00020B0C" w:rsidP="00CA0DBF">
      <w:pPr>
        <w:spacing w:line="240" w:lineRule="auto"/>
        <w:ind w:right="-318"/>
        <w:jc w:val="both"/>
      </w:pPr>
      <w:r>
        <w:t>Veterināro zāļu derīguma termiņš izplatīšanai paredzētajā iepakojumā: 2 gadi.</w:t>
      </w:r>
    </w:p>
    <w:p w14:paraId="7E2E27C2" w14:textId="3B9142DF" w:rsidR="007448B5" w:rsidRDefault="00020B0C" w:rsidP="00CA0DBF">
      <w:pPr>
        <w:spacing w:line="240" w:lineRule="auto"/>
        <w:ind w:right="-318"/>
        <w:jc w:val="both"/>
      </w:pPr>
      <w:r>
        <w:t>Derīguma termiņš pēc pirm</w:t>
      </w:r>
      <w:r w:rsidR="00C23933">
        <w:t>reizējas</w:t>
      </w:r>
      <w:r>
        <w:t xml:space="preserve"> tiešā iepakojuma atvēršanas: izlietot nekavējoties.</w:t>
      </w:r>
    </w:p>
    <w:p w14:paraId="4BB832E4" w14:textId="77777777" w:rsidR="007448B5" w:rsidRDefault="007448B5" w:rsidP="00CA0DBF">
      <w:pPr>
        <w:spacing w:line="240" w:lineRule="auto"/>
        <w:jc w:val="both"/>
      </w:pPr>
    </w:p>
    <w:p w14:paraId="74852094" w14:textId="77777777" w:rsidR="007448B5" w:rsidRDefault="00020B0C" w:rsidP="00CA0DBF">
      <w:pPr>
        <w:pBdr>
          <w:top w:val="nil"/>
          <w:left w:val="nil"/>
          <w:bottom w:val="nil"/>
          <w:right w:val="nil"/>
          <w:between w:val="nil"/>
        </w:pBdr>
        <w:tabs>
          <w:tab w:val="left" w:pos="0"/>
        </w:tabs>
        <w:spacing w:line="240" w:lineRule="auto"/>
        <w:ind w:left="567" w:hanging="567"/>
        <w:jc w:val="both"/>
        <w:rPr>
          <w:b/>
          <w:bCs/>
          <w:color w:val="000000"/>
        </w:rPr>
      </w:pPr>
      <w:r>
        <w:rPr>
          <w:b/>
          <w:bCs/>
          <w:color w:val="000000"/>
        </w:rPr>
        <w:t>5.3.</w:t>
      </w:r>
      <w:r>
        <w:rPr>
          <w:b/>
          <w:bCs/>
          <w:color w:val="000000"/>
        </w:rPr>
        <w:tab/>
        <w:t>Īpaši uzglabāšanas nosacījumi</w:t>
      </w:r>
    </w:p>
    <w:p w14:paraId="323FC01B" w14:textId="77777777" w:rsidR="007448B5" w:rsidRDefault="007448B5" w:rsidP="00CA0DBF">
      <w:pPr>
        <w:spacing w:line="240" w:lineRule="auto"/>
        <w:jc w:val="both"/>
      </w:pPr>
    </w:p>
    <w:p w14:paraId="52B9ACB1" w14:textId="17EC991D" w:rsidR="007448B5" w:rsidRDefault="00C23933" w:rsidP="00CA0DBF">
      <w:pPr>
        <w:spacing w:line="240" w:lineRule="auto"/>
        <w:ind w:right="-318"/>
        <w:jc w:val="both"/>
      </w:pPr>
      <w:r>
        <w:t>Neuzglabāt temperatūrā virs 25 °C.</w:t>
      </w:r>
    </w:p>
    <w:p w14:paraId="3822D6D2" w14:textId="176BE2FC" w:rsidR="007448B5" w:rsidRDefault="00020B0C" w:rsidP="00CA0DBF">
      <w:pPr>
        <w:spacing w:line="240" w:lineRule="auto"/>
        <w:ind w:right="-318"/>
        <w:jc w:val="both"/>
      </w:pPr>
      <w:r>
        <w:t xml:space="preserve">Uzglabāt </w:t>
      </w:r>
      <w:r w:rsidR="00C23933">
        <w:t xml:space="preserve">pipeti </w:t>
      </w:r>
      <w:proofErr w:type="spellStart"/>
      <w:r>
        <w:t>blister</w:t>
      </w:r>
      <w:r w:rsidR="00C23933">
        <w:t>ī</w:t>
      </w:r>
      <w:proofErr w:type="spellEnd"/>
      <w:r>
        <w:t xml:space="preserve"> un kastītē līdz lietošanai, lai pasargātu no gaismas.</w:t>
      </w:r>
    </w:p>
    <w:p w14:paraId="2B980BEF" w14:textId="77777777" w:rsidR="007448B5" w:rsidRDefault="007448B5" w:rsidP="00CA0DBF">
      <w:pPr>
        <w:spacing w:line="240" w:lineRule="auto"/>
        <w:jc w:val="both"/>
      </w:pPr>
    </w:p>
    <w:p w14:paraId="030E9AE8" w14:textId="77777777" w:rsidR="007448B5" w:rsidRDefault="00020B0C" w:rsidP="00CA0DBF">
      <w:pPr>
        <w:pBdr>
          <w:top w:val="nil"/>
          <w:left w:val="nil"/>
          <w:bottom w:val="nil"/>
          <w:right w:val="nil"/>
          <w:between w:val="nil"/>
        </w:pBdr>
        <w:tabs>
          <w:tab w:val="left" w:pos="0"/>
        </w:tabs>
        <w:spacing w:line="240" w:lineRule="auto"/>
        <w:ind w:left="567" w:hanging="567"/>
        <w:jc w:val="both"/>
        <w:rPr>
          <w:b/>
          <w:bCs/>
          <w:color w:val="000000"/>
        </w:rPr>
      </w:pPr>
      <w:r>
        <w:rPr>
          <w:b/>
          <w:bCs/>
          <w:color w:val="000000"/>
        </w:rPr>
        <w:t>5.4.</w:t>
      </w:r>
      <w:r>
        <w:rPr>
          <w:b/>
          <w:bCs/>
          <w:color w:val="000000"/>
        </w:rPr>
        <w:tab/>
        <w:t>Tiešā iepakojuma veids un saturs</w:t>
      </w:r>
    </w:p>
    <w:p w14:paraId="625969E8" w14:textId="77777777" w:rsidR="007448B5" w:rsidRDefault="007448B5" w:rsidP="00CA0DBF">
      <w:pPr>
        <w:spacing w:line="240" w:lineRule="auto"/>
        <w:jc w:val="both"/>
      </w:pPr>
    </w:p>
    <w:p w14:paraId="1B40C8E5" w14:textId="240848EB" w:rsidR="007448B5" w:rsidRDefault="00020B0C" w:rsidP="00CA0DBF">
      <w:pPr>
        <w:tabs>
          <w:tab w:val="left" w:pos="708"/>
        </w:tabs>
        <w:spacing w:line="240" w:lineRule="auto"/>
        <w:jc w:val="both"/>
      </w:pPr>
      <w:r>
        <w:t xml:space="preserve">Zila pipete, kas sastāv no termiski veidota apvalka (polipropilēna un akrilnitrila </w:t>
      </w:r>
      <w:proofErr w:type="spellStart"/>
      <w:r>
        <w:t>metil</w:t>
      </w:r>
      <w:r w:rsidR="007D5C70">
        <w:t>akrilāta</w:t>
      </w:r>
      <w:proofErr w:type="spellEnd"/>
      <w:r w:rsidR="007D5C70">
        <w:t xml:space="preserve"> </w:t>
      </w:r>
      <w:proofErr w:type="spellStart"/>
      <w:r>
        <w:t>kopolimēra</w:t>
      </w:r>
      <w:proofErr w:type="spellEnd"/>
      <w:r>
        <w:t xml:space="preserve">/cikliska </w:t>
      </w:r>
      <w:proofErr w:type="spellStart"/>
      <w:r>
        <w:t>olefīna</w:t>
      </w:r>
      <w:proofErr w:type="spellEnd"/>
      <w:r>
        <w:t xml:space="preserve"> </w:t>
      </w:r>
      <w:proofErr w:type="spellStart"/>
      <w:r>
        <w:t>kopolimēra</w:t>
      </w:r>
      <w:proofErr w:type="spellEnd"/>
      <w:r w:rsidR="007D5C70">
        <w:t xml:space="preserve"> </w:t>
      </w:r>
      <w:r>
        <w:t>polipropilēna</w:t>
      </w:r>
      <w:r w:rsidR="007D5C70">
        <w:t>/polipropilēna</w:t>
      </w:r>
      <w:r>
        <w:t xml:space="preserve">) un plēves (akrilnitrila </w:t>
      </w:r>
      <w:proofErr w:type="spellStart"/>
      <w:r>
        <w:t>metilakrilāta</w:t>
      </w:r>
      <w:proofErr w:type="spellEnd"/>
      <w:r>
        <w:t xml:space="preserve"> </w:t>
      </w:r>
      <w:proofErr w:type="spellStart"/>
      <w:r>
        <w:t>kopolimēr</w:t>
      </w:r>
      <w:r w:rsidR="007D5C70">
        <w:t>a</w:t>
      </w:r>
      <w:proofErr w:type="spellEnd"/>
      <w:r>
        <w:t xml:space="preserve">/alumīnija/poliestera). </w:t>
      </w:r>
    </w:p>
    <w:p w14:paraId="6C4556DF" w14:textId="77777777" w:rsidR="00C87EF9" w:rsidRDefault="00C87EF9" w:rsidP="00CA0DBF">
      <w:pPr>
        <w:tabs>
          <w:tab w:val="left" w:pos="708"/>
        </w:tabs>
        <w:spacing w:line="240" w:lineRule="auto"/>
        <w:jc w:val="both"/>
      </w:pPr>
    </w:p>
    <w:p w14:paraId="1F67BAFB" w14:textId="77777777" w:rsidR="007448B5" w:rsidRDefault="00020B0C" w:rsidP="00CA0DBF">
      <w:pPr>
        <w:tabs>
          <w:tab w:val="left" w:pos="708"/>
        </w:tabs>
        <w:spacing w:line="240" w:lineRule="auto"/>
        <w:jc w:val="both"/>
      </w:pPr>
      <w:r>
        <w:t xml:space="preserve">1, 2, 3, 6 pipetes iepakotas kartona kastītēs.  </w:t>
      </w:r>
    </w:p>
    <w:p w14:paraId="697CF517" w14:textId="77777777" w:rsidR="007448B5" w:rsidRDefault="007448B5" w:rsidP="00CA0DBF">
      <w:pPr>
        <w:spacing w:line="240" w:lineRule="auto"/>
        <w:jc w:val="both"/>
      </w:pPr>
    </w:p>
    <w:p w14:paraId="79D35F40" w14:textId="77777777" w:rsidR="007448B5" w:rsidRDefault="00020B0C" w:rsidP="00CA0DBF">
      <w:pPr>
        <w:spacing w:line="240" w:lineRule="auto"/>
        <w:jc w:val="both"/>
      </w:pPr>
      <w:r>
        <w:t>vai</w:t>
      </w:r>
    </w:p>
    <w:p w14:paraId="3CFA09AB" w14:textId="77777777" w:rsidR="007448B5" w:rsidRDefault="007448B5" w:rsidP="00CA0DBF">
      <w:pPr>
        <w:spacing w:line="240" w:lineRule="auto"/>
        <w:jc w:val="both"/>
      </w:pPr>
    </w:p>
    <w:p w14:paraId="5F51C2DB" w14:textId="6CE230F7" w:rsidR="007448B5" w:rsidRDefault="00020B0C" w:rsidP="00CA0DBF">
      <w:pPr>
        <w:spacing w:line="240" w:lineRule="auto"/>
        <w:jc w:val="both"/>
      </w:pPr>
      <w:r>
        <w:t>Zila pipete, kas sastāv no termiski veidota apvalka (polipropilēna</w:t>
      </w:r>
      <w:r w:rsidR="007D5C70">
        <w:t>/</w:t>
      </w:r>
      <w:r>
        <w:t xml:space="preserve">cikliska </w:t>
      </w:r>
      <w:proofErr w:type="spellStart"/>
      <w:r>
        <w:t>olefīna</w:t>
      </w:r>
      <w:proofErr w:type="spellEnd"/>
      <w:r>
        <w:t xml:space="preserve"> </w:t>
      </w:r>
      <w:proofErr w:type="spellStart"/>
      <w:r>
        <w:t>kopolimēra</w:t>
      </w:r>
      <w:proofErr w:type="spellEnd"/>
      <w:r>
        <w:t xml:space="preserve">/etilēna </w:t>
      </w:r>
      <w:proofErr w:type="spellStart"/>
      <w:r>
        <w:t>vinila</w:t>
      </w:r>
      <w:proofErr w:type="spellEnd"/>
      <w:r>
        <w:t xml:space="preserve"> spirta </w:t>
      </w:r>
      <w:proofErr w:type="spellStart"/>
      <w:r>
        <w:t>kopolimēra</w:t>
      </w:r>
      <w:proofErr w:type="spellEnd"/>
      <w:r>
        <w:t xml:space="preserve">/polipropilēna) un plēves (polietilēna </w:t>
      </w:r>
      <w:proofErr w:type="spellStart"/>
      <w:r>
        <w:t>teraftalāta</w:t>
      </w:r>
      <w:proofErr w:type="spellEnd"/>
      <w:r>
        <w:t xml:space="preserve">/alumīnija/polipropilēna). </w:t>
      </w:r>
    </w:p>
    <w:p w14:paraId="5EAD2E50" w14:textId="45305A46" w:rsidR="007448B5" w:rsidRDefault="00020B0C" w:rsidP="00CA0DBF">
      <w:pPr>
        <w:spacing w:line="240" w:lineRule="auto"/>
        <w:jc w:val="both"/>
      </w:pPr>
      <w:r>
        <w:t xml:space="preserve">Zilā pipete ir ievietota alumīnija </w:t>
      </w:r>
      <w:proofErr w:type="spellStart"/>
      <w:r>
        <w:t>blisterī</w:t>
      </w:r>
      <w:proofErr w:type="spellEnd"/>
      <w:r>
        <w:t xml:space="preserve"> (polietilēn</w:t>
      </w:r>
      <w:r w:rsidR="007D5C70">
        <w:t>a</w:t>
      </w:r>
      <w:r>
        <w:t>/poliamīd</w:t>
      </w:r>
      <w:r w:rsidR="007D5C70">
        <w:t>a</w:t>
      </w:r>
      <w:r>
        <w:t>/alumīnij</w:t>
      </w:r>
      <w:r w:rsidR="007D5C70">
        <w:t>a</w:t>
      </w:r>
      <w:r>
        <w:t>/poliamīd</w:t>
      </w:r>
      <w:r w:rsidR="007D5C70">
        <w:t>a</w:t>
      </w:r>
      <w:r>
        <w:t>/polietilēn</w:t>
      </w:r>
      <w:r w:rsidR="007D5C70">
        <w:t>a</w:t>
      </w:r>
      <w:r>
        <w:t xml:space="preserve"> un poliamīd</w:t>
      </w:r>
      <w:r w:rsidR="007D5C70">
        <w:t>a</w:t>
      </w:r>
      <w:r>
        <w:t>/alumīnij</w:t>
      </w:r>
      <w:r w:rsidR="007D5C70">
        <w:t>a</w:t>
      </w:r>
      <w:r>
        <w:t>/polietilēn</w:t>
      </w:r>
      <w:r w:rsidR="007D5C70">
        <w:t>a</w:t>
      </w:r>
      <w:r>
        <w:t>).</w:t>
      </w:r>
    </w:p>
    <w:p w14:paraId="34D69C56" w14:textId="77777777" w:rsidR="007448B5" w:rsidRDefault="007448B5" w:rsidP="00CA0DBF">
      <w:pPr>
        <w:spacing w:line="240" w:lineRule="auto"/>
        <w:jc w:val="both"/>
      </w:pPr>
    </w:p>
    <w:p w14:paraId="283870F3" w14:textId="6B040B4A" w:rsidR="007448B5" w:rsidRDefault="00020B0C" w:rsidP="00CA0DBF">
      <w:pPr>
        <w:spacing w:line="240" w:lineRule="auto"/>
        <w:jc w:val="both"/>
      </w:pPr>
      <w:r>
        <w:t>1, 2, 3, 4, 6 pipetes iepakotas kartona kastītē.</w:t>
      </w:r>
    </w:p>
    <w:p w14:paraId="1851EEB9" w14:textId="77777777" w:rsidR="007448B5" w:rsidRDefault="007448B5" w:rsidP="00CA0DBF">
      <w:pPr>
        <w:spacing w:line="240" w:lineRule="auto"/>
        <w:jc w:val="both"/>
      </w:pPr>
    </w:p>
    <w:p w14:paraId="1A3FFDE2" w14:textId="15320A40" w:rsidR="007448B5" w:rsidRDefault="00020B0C" w:rsidP="00CA0DBF">
      <w:pPr>
        <w:spacing w:line="240" w:lineRule="auto"/>
        <w:jc w:val="both"/>
      </w:pPr>
      <w:r>
        <w:t xml:space="preserve">Ne visi iepakojuma </w:t>
      </w:r>
      <w:r w:rsidR="00C40344">
        <w:t xml:space="preserve">lielumi </w:t>
      </w:r>
      <w:r>
        <w:t xml:space="preserve">var tikt izplatīti. </w:t>
      </w:r>
    </w:p>
    <w:p w14:paraId="23FB964E" w14:textId="77777777" w:rsidR="007448B5" w:rsidRDefault="007448B5" w:rsidP="00CA0DBF">
      <w:pPr>
        <w:pBdr>
          <w:top w:val="nil"/>
          <w:left w:val="nil"/>
          <w:bottom w:val="nil"/>
          <w:right w:val="nil"/>
          <w:between w:val="nil"/>
        </w:pBdr>
        <w:tabs>
          <w:tab w:val="left" w:pos="0"/>
        </w:tabs>
        <w:spacing w:line="240" w:lineRule="auto"/>
        <w:jc w:val="both"/>
        <w:rPr>
          <w:b/>
          <w:bCs/>
          <w:color w:val="000000"/>
        </w:rPr>
      </w:pPr>
    </w:p>
    <w:p w14:paraId="05C1E197" w14:textId="77777777" w:rsidR="007448B5" w:rsidRDefault="00020B0C" w:rsidP="00CA0DBF">
      <w:pPr>
        <w:pBdr>
          <w:top w:val="nil"/>
          <w:left w:val="nil"/>
          <w:bottom w:val="nil"/>
          <w:right w:val="nil"/>
          <w:between w:val="nil"/>
        </w:pBdr>
        <w:tabs>
          <w:tab w:val="left" w:pos="0"/>
        </w:tabs>
        <w:spacing w:line="240" w:lineRule="auto"/>
        <w:jc w:val="both"/>
        <w:rPr>
          <w:b/>
          <w:bCs/>
          <w:color w:val="000000"/>
        </w:rPr>
      </w:pPr>
      <w:r>
        <w:rPr>
          <w:b/>
          <w:bCs/>
          <w:color w:val="000000"/>
        </w:rPr>
        <w:t>5.5.</w:t>
      </w:r>
      <w:r>
        <w:rPr>
          <w:b/>
          <w:bCs/>
          <w:color w:val="000000"/>
        </w:rPr>
        <w:tab/>
        <w:t>Īpaši norādījumi neizlietotu veterināro zāļu vai to atkritumu iznīcināšanai</w:t>
      </w:r>
    </w:p>
    <w:p w14:paraId="79F81A9E" w14:textId="77777777" w:rsidR="007448B5" w:rsidRDefault="007448B5" w:rsidP="00CA0DBF">
      <w:pPr>
        <w:spacing w:line="240" w:lineRule="auto"/>
        <w:jc w:val="both"/>
      </w:pPr>
    </w:p>
    <w:p w14:paraId="3E222B84" w14:textId="77777777" w:rsidR="007448B5" w:rsidRDefault="00020B0C" w:rsidP="00CA0DBF">
      <w:pPr>
        <w:jc w:val="both"/>
      </w:pPr>
      <w:bookmarkStart w:id="8" w:name="_m4avuf1baldw" w:colFirst="0" w:colLast="0"/>
      <w:bookmarkEnd w:id="8"/>
      <w:r>
        <w:t>Neizmest veterinārās zāles kanalizācijā vai kopā ar sadzīves atkritumiem.</w:t>
      </w:r>
    </w:p>
    <w:p w14:paraId="3FEC340E" w14:textId="77777777" w:rsidR="007448B5" w:rsidRDefault="007448B5" w:rsidP="00CA0DBF">
      <w:pPr>
        <w:spacing w:line="240" w:lineRule="auto"/>
        <w:jc w:val="both"/>
      </w:pPr>
    </w:p>
    <w:p w14:paraId="6395D367" w14:textId="3BBFF02C" w:rsidR="007448B5" w:rsidRDefault="00020B0C" w:rsidP="00CA0DBF">
      <w:pPr>
        <w:spacing w:line="240" w:lineRule="auto"/>
        <w:jc w:val="both"/>
        <w:rPr>
          <w:i/>
          <w:iCs/>
        </w:rPr>
      </w:pPr>
      <w:r>
        <w:t xml:space="preserve">Veterinārās zāles nedrīkst nonākt ūdenstilpēs, jo </w:t>
      </w:r>
      <w:proofErr w:type="spellStart"/>
      <w:r w:rsidR="00994BC5">
        <w:t>fipronils</w:t>
      </w:r>
      <w:proofErr w:type="spellEnd"/>
      <w:r w:rsidR="00994BC5">
        <w:t xml:space="preserve"> </w:t>
      </w:r>
      <w:r>
        <w:t>var būt bīstams zivīm un citiem ūdens organismiem.</w:t>
      </w:r>
    </w:p>
    <w:p w14:paraId="05DBF9DA" w14:textId="77777777" w:rsidR="007448B5" w:rsidRDefault="007448B5" w:rsidP="00CA0DBF">
      <w:pPr>
        <w:spacing w:line="240" w:lineRule="auto"/>
        <w:jc w:val="both"/>
      </w:pPr>
    </w:p>
    <w:p w14:paraId="630CD518" w14:textId="77777777" w:rsidR="007448B5" w:rsidRDefault="00020B0C" w:rsidP="00CA0DBF">
      <w:pPr>
        <w:spacing w:line="240" w:lineRule="auto"/>
        <w:jc w:val="both"/>
      </w:pPr>
      <w:bookmarkStart w:id="9" w:name="_vfjsqetu52ls" w:colFirst="0" w:colLast="0"/>
      <w:bookmarkEnd w:id="9"/>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7E57DCB2" w14:textId="77777777" w:rsidR="007448B5" w:rsidRDefault="007448B5" w:rsidP="00CA0DBF">
      <w:pPr>
        <w:spacing w:line="240" w:lineRule="auto"/>
        <w:jc w:val="both"/>
      </w:pPr>
    </w:p>
    <w:p w14:paraId="0BBA96D9" w14:textId="77777777" w:rsidR="007448B5" w:rsidRDefault="007448B5" w:rsidP="00CA0DBF">
      <w:pPr>
        <w:spacing w:line="240" w:lineRule="auto"/>
        <w:jc w:val="both"/>
      </w:pPr>
    </w:p>
    <w:p w14:paraId="1039B1D1" w14:textId="77777777" w:rsidR="007448B5" w:rsidRDefault="00020B0C" w:rsidP="00CA0DBF">
      <w:pPr>
        <w:pBdr>
          <w:top w:val="nil"/>
          <w:left w:val="nil"/>
          <w:bottom w:val="nil"/>
          <w:right w:val="nil"/>
          <w:between w:val="nil"/>
        </w:pBdr>
        <w:tabs>
          <w:tab w:val="left" w:pos="0"/>
        </w:tabs>
        <w:spacing w:line="240" w:lineRule="auto"/>
        <w:ind w:left="567" w:hanging="567"/>
        <w:jc w:val="both"/>
        <w:rPr>
          <w:b/>
          <w:bCs/>
          <w:color w:val="000000"/>
        </w:rPr>
      </w:pPr>
      <w:r>
        <w:rPr>
          <w:b/>
          <w:bCs/>
          <w:color w:val="000000"/>
        </w:rPr>
        <w:t>6.</w:t>
      </w:r>
      <w:r>
        <w:rPr>
          <w:b/>
          <w:bCs/>
          <w:color w:val="000000"/>
        </w:rPr>
        <w:tab/>
        <w:t xml:space="preserve">TIRDZNIECĪBAS ATĻAUJAS TURĒTĀJS </w:t>
      </w:r>
    </w:p>
    <w:p w14:paraId="10674E22" w14:textId="77777777" w:rsidR="007448B5" w:rsidRDefault="007448B5" w:rsidP="00CA0DBF">
      <w:pPr>
        <w:spacing w:line="240" w:lineRule="auto"/>
        <w:jc w:val="both"/>
      </w:pPr>
    </w:p>
    <w:p w14:paraId="662D3276" w14:textId="77777777" w:rsidR="007448B5" w:rsidRDefault="00020B0C" w:rsidP="00CA0DBF">
      <w:pPr>
        <w:spacing w:line="240" w:lineRule="auto"/>
        <w:ind w:right="-318"/>
        <w:jc w:val="both"/>
      </w:pPr>
      <w:proofErr w:type="spellStart"/>
      <w:r>
        <w:t>Beaphar</w:t>
      </w:r>
      <w:proofErr w:type="spellEnd"/>
      <w:r>
        <w:t xml:space="preserve"> B.V.</w:t>
      </w:r>
    </w:p>
    <w:p w14:paraId="6EF5B6F9" w14:textId="77777777" w:rsidR="007448B5" w:rsidRDefault="007448B5" w:rsidP="00CA0DBF">
      <w:pPr>
        <w:spacing w:line="240" w:lineRule="auto"/>
        <w:jc w:val="both"/>
      </w:pPr>
    </w:p>
    <w:p w14:paraId="6379740D" w14:textId="77777777" w:rsidR="007448B5" w:rsidRDefault="007448B5" w:rsidP="00CA0DBF">
      <w:pPr>
        <w:spacing w:line="240" w:lineRule="auto"/>
        <w:jc w:val="both"/>
      </w:pPr>
    </w:p>
    <w:p w14:paraId="456611D4" w14:textId="77777777" w:rsidR="007448B5" w:rsidRDefault="00020B0C" w:rsidP="00CA0DBF">
      <w:pPr>
        <w:pBdr>
          <w:top w:val="nil"/>
          <w:left w:val="nil"/>
          <w:bottom w:val="nil"/>
          <w:right w:val="nil"/>
          <w:between w:val="nil"/>
        </w:pBdr>
        <w:tabs>
          <w:tab w:val="left" w:pos="0"/>
        </w:tabs>
        <w:spacing w:line="240" w:lineRule="auto"/>
        <w:ind w:left="567" w:hanging="567"/>
        <w:jc w:val="both"/>
        <w:rPr>
          <w:b/>
          <w:bCs/>
          <w:color w:val="000000"/>
        </w:rPr>
      </w:pPr>
      <w:r>
        <w:rPr>
          <w:b/>
          <w:bCs/>
          <w:color w:val="000000"/>
        </w:rPr>
        <w:t>7.</w:t>
      </w:r>
      <w:r>
        <w:rPr>
          <w:b/>
          <w:bCs/>
          <w:color w:val="000000"/>
        </w:rPr>
        <w:tab/>
        <w:t>TIRDZNIECĪBAS ATĻAUJAS NUMURS(-I)</w:t>
      </w:r>
    </w:p>
    <w:p w14:paraId="77C6DC90" w14:textId="77777777" w:rsidR="007448B5" w:rsidRDefault="007448B5" w:rsidP="00CA0DBF">
      <w:pPr>
        <w:spacing w:line="240" w:lineRule="auto"/>
        <w:jc w:val="both"/>
      </w:pPr>
    </w:p>
    <w:p w14:paraId="14268885" w14:textId="356A1B87" w:rsidR="007448B5" w:rsidRDefault="001B2DBD" w:rsidP="00CA0DBF">
      <w:pPr>
        <w:spacing w:line="240" w:lineRule="auto"/>
        <w:jc w:val="both"/>
      </w:pPr>
      <w:r w:rsidRPr="001B2DBD">
        <w:t>V/DCP/14/0024</w:t>
      </w:r>
    </w:p>
    <w:p w14:paraId="25500BF8" w14:textId="77777777" w:rsidR="007448B5" w:rsidRDefault="007448B5" w:rsidP="00CA0DBF">
      <w:pPr>
        <w:spacing w:line="240" w:lineRule="auto"/>
        <w:jc w:val="both"/>
      </w:pPr>
    </w:p>
    <w:p w14:paraId="0AE7DEAC" w14:textId="77777777" w:rsidR="007448B5" w:rsidRDefault="00020B0C" w:rsidP="00CA0DBF">
      <w:pPr>
        <w:pBdr>
          <w:top w:val="nil"/>
          <w:left w:val="nil"/>
          <w:bottom w:val="nil"/>
          <w:right w:val="nil"/>
          <w:between w:val="nil"/>
        </w:pBdr>
        <w:tabs>
          <w:tab w:val="left" w:pos="0"/>
        </w:tabs>
        <w:spacing w:line="240" w:lineRule="auto"/>
        <w:ind w:left="567" w:hanging="567"/>
        <w:jc w:val="both"/>
        <w:rPr>
          <w:b/>
          <w:bCs/>
          <w:color w:val="000000"/>
        </w:rPr>
      </w:pPr>
      <w:r>
        <w:rPr>
          <w:b/>
          <w:bCs/>
          <w:color w:val="000000"/>
        </w:rPr>
        <w:lastRenderedPageBreak/>
        <w:t>8.</w:t>
      </w:r>
      <w:r>
        <w:rPr>
          <w:b/>
          <w:bCs/>
          <w:color w:val="000000"/>
        </w:rPr>
        <w:tab/>
        <w:t>PIRMĀS TIRDZNIECĪBAS ATĻAUJAS PIEŠĶIRŠANAS DATUMS</w:t>
      </w:r>
    </w:p>
    <w:p w14:paraId="7C561B16" w14:textId="77777777" w:rsidR="007448B5" w:rsidRDefault="007448B5" w:rsidP="00CA0DBF">
      <w:pPr>
        <w:spacing w:line="240" w:lineRule="auto"/>
        <w:jc w:val="both"/>
      </w:pPr>
    </w:p>
    <w:p w14:paraId="16388E19" w14:textId="1195DDBD" w:rsidR="007448B5" w:rsidRDefault="007251FD" w:rsidP="00CA0DBF">
      <w:pPr>
        <w:spacing w:line="240" w:lineRule="auto"/>
        <w:jc w:val="both"/>
      </w:pPr>
      <w:r w:rsidRPr="007251FD">
        <w:rPr>
          <w:lang w:val="lv-LV"/>
        </w:rPr>
        <w:t>Pirmās tirdzniecības atļaujas piešķiršanas datums:</w:t>
      </w:r>
      <w:bookmarkStart w:id="10" w:name="_Hlk225234882"/>
      <w:r w:rsidR="007725BD">
        <w:rPr>
          <w:lang w:val="lv-LV"/>
        </w:rPr>
        <w:t>09/06/2014</w:t>
      </w:r>
      <w:bookmarkEnd w:id="10"/>
    </w:p>
    <w:p w14:paraId="12B01B71" w14:textId="77777777" w:rsidR="007448B5" w:rsidRDefault="007448B5" w:rsidP="00CA0DBF">
      <w:pPr>
        <w:spacing w:line="240" w:lineRule="auto"/>
        <w:jc w:val="both"/>
      </w:pPr>
    </w:p>
    <w:p w14:paraId="138F04A9" w14:textId="77777777" w:rsidR="00872885" w:rsidRDefault="00872885" w:rsidP="00CA0DBF">
      <w:pPr>
        <w:spacing w:line="240" w:lineRule="auto"/>
        <w:jc w:val="both"/>
      </w:pPr>
    </w:p>
    <w:p w14:paraId="09198709" w14:textId="77777777" w:rsidR="007448B5" w:rsidRDefault="00020B0C" w:rsidP="00CA0DBF">
      <w:pPr>
        <w:pBdr>
          <w:top w:val="nil"/>
          <w:left w:val="nil"/>
          <w:bottom w:val="nil"/>
          <w:right w:val="nil"/>
          <w:between w:val="nil"/>
        </w:pBdr>
        <w:tabs>
          <w:tab w:val="left" w:pos="0"/>
        </w:tabs>
        <w:spacing w:line="240" w:lineRule="auto"/>
        <w:ind w:left="567" w:hanging="567"/>
        <w:jc w:val="both"/>
        <w:rPr>
          <w:b/>
          <w:bCs/>
          <w:color w:val="000000"/>
        </w:rPr>
      </w:pPr>
      <w:r>
        <w:rPr>
          <w:b/>
          <w:bCs/>
          <w:color w:val="000000"/>
        </w:rPr>
        <w:t>9.</w:t>
      </w:r>
      <w:r>
        <w:rPr>
          <w:b/>
          <w:bCs/>
          <w:color w:val="000000"/>
        </w:rPr>
        <w:tab/>
        <w:t>VETERINĀRO ZĀĻU APRAKSTA PĒDĒJĀS PĀRSKATĪŠANAS DATUMS</w:t>
      </w:r>
    </w:p>
    <w:p w14:paraId="335E1499" w14:textId="77777777" w:rsidR="007448B5" w:rsidRDefault="007448B5" w:rsidP="00CA0DBF">
      <w:pPr>
        <w:spacing w:line="240" w:lineRule="auto"/>
        <w:jc w:val="both"/>
      </w:pPr>
    </w:p>
    <w:p w14:paraId="62A228D0" w14:textId="360B639D" w:rsidR="009D05AF" w:rsidRDefault="00676262" w:rsidP="00CA0DBF">
      <w:pPr>
        <w:spacing w:line="240" w:lineRule="auto"/>
        <w:ind w:right="-318"/>
        <w:jc w:val="both"/>
      </w:pPr>
      <w:r>
        <w:t>0</w:t>
      </w:r>
      <w:r w:rsidR="00E71376">
        <w:t>4</w:t>
      </w:r>
      <w:r>
        <w:t>/2026</w:t>
      </w:r>
    </w:p>
    <w:p w14:paraId="58F1C006" w14:textId="77777777" w:rsidR="009D05AF" w:rsidRDefault="009D05AF" w:rsidP="00CA0DBF">
      <w:pPr>
        <w:spacing w:line="240" w:lineRule="auto"/>
        <w:ind w:right="-318"/>
        <w:jc w:val="both"/>
      </w:pPr>
    </w:p>
    <w:p w14:paraId="7D30D56D" w14:textId="77777777" w:rsidR="007448B5" w:rsidRDefault="007448B5" w:rsidP="00CA0DBF">
      <w:pPr>
        <w:spacing w:line="240" w:lineRule="auto"/>
        <w:jc w:val="both"/>
      </w:pPr>
    </w:p>
    <w:p w14:paraId="5578C1D0" w14:textId="77777777" w:rsidR="007448B5" w:rsidRDefault="00020B0C" w:rsidP="00CA0DBF">
      <w:pPr>
        <w:pBdr>
          <w:top w:val="nil"/>
          <w:left w:val="nil"/>
          <w:bottom w:val="nil"/>
          <w:right w:val="nil"/>
          <w:between w:val="nil"/>
        </w:pBdr>
        <w:tabs>
          <w:tab w:val="left" w:pos="0"/>
        </w:tabs>
        <w:spacing w:line="240" w:lineRule="auto"/>
        <w:ind w:left="567" w:hanging="567"/>
        <w:jc w:val="both"/>
        <w:rPr>
          <w:b/>
          <w:bCs/>
          <w:color w:val="000000"/>
        </w:rPr>
      </w:pPr>
      <w:r>
        <w:rPr>
          <w:b/>
          <w:bCs/>
          <w:color w:val="000000"/>
        </w:rPr>
        <w:t>10.</w:t>
      </w:r>
      <w:r>
        <w:rPr>
          <w:b/>
          <w:bCs/>
          <w:color w:val="000000"/>
        </w:rPr>
        <w:tab/>
        <w:t>VETERINĀRO ZĀĻU KLASIFIKĀCIJA</w:t>
      </w:r>
    </w:p>
    <w:p w14:paraId="14B03523" w14:textId="77777777" w:rsidR="007448B5" w:rsidRDefault="007448B5" w:rsidP="00CA0DBF">
      <w:pPr>
        <w:spacing w:line="240" w:lineRule="auto"/>
        <w:jc w:val="both"/>
      </w:pPr>
    </w:p>
    <w:p w14:paraId="46F33AC2" w14:textId="77777777" w:rsidR="007448B5" w:rsidRDefault="00020B0C" w:rsidP="00CA0DBF">
      <w:pPr>
        <w:jc w:val="both"/>
      </w:pPr>
      <w:r>
        <w:t>Bezrecepšu veterinārās zāles.</w:t>
      </w:r>
    </w:p>
    <w:p w14:paraId="7C220368" w14:textId="77777777" w:rsidR="007448B5" w:rsidRDefault="007448B5" w:rsidP="00CA0DBF">
      <w:pPr>
        <w:ind w:right="-318"/>
        <w:jc w:val="both"/>
      </w:pPr>
    </w:p>
    <w:p w14:paraId="3FE9B24E" w14:textId="77777777" w:rsidR="007448B5" w:rsidRDefault="00020B0C" w:rsidP="00CA0DBF">
      <w:pPr>
        <w:ind w:right="-318"/>
        <w:jc w:val="both"/>
      </w:pPr>
      <w:bookmarkStart w:id="11" w:name="_pjzo4r1guq47" w:colFirst="0" w:colLast="0"/>
      <w:bookmarkEnd w:id="11"/>
      <w:r>
        <w:t>Sīkāka informācija par šīm veterinārajām zālēm ir pieejama Savienības zāļu datubāzē (</w:t>
      </w:r>
      <w:hyperlink r:id="rId7">
        <w:r w:rsidR="007448B5">
          <w:rPr>
            <w:color w:val="0000FF"/>
            <w:u w:val="single"/>
          </w:rPr>
          <w:t>https://medicines.health.europa.eu/veterinary</w:t>
        </w:r>
      </w:hyperlink>
      <w:r>
        <w:t xml:space="preserve">). </w:t>
      </w:r>
    </w:p>
    <w:p w14:paraId="036A280A" w14:textId="77777777" w:rsidR="007448B5" w:rsidRDefault="00020B0C" w:rsidP="00CA0DBF">
      <w:pPr>
        <w:spacing w:line="240" w:lineRule="auto"/>
        <w:jc w:val="both"/>
      </w:pPr>
      <w:r>
        <w:br w:type="page"/>
      </w:r>
    </w:p>
    <w:p w14:paraId="1A8EC8F9" w14:textId="77777777" w:rsidR="007448B5" w:rsidRDefault="007448B5" w:rsidP="00CA0DBF">
      <w:pPr>
        <w:spacing w:line="240" w:lineRule="auto"/>
        <w:jc w:val="both"/>
      </w:pPr>
    </w:p>
    <w:p w14:paraId="72C0BAEA" w14:textId="77777777" w:rsidR="007448B5" w:rsidRDefault="007448B5" w:rsidP="00CA0DBF">
      <w:pPr>
        <w:spacing w:line="240" w:lineRule="auto"/>
        <w:jc w:val="both"/>
      </w:pPr>
    </w:p>
    <w:p w14:paraId="66CFA7A1" w14:textId="77777777" w:rsidR="007448B5" w:rsidRDefault="007448B5" w:rsidP="00CA0DBF">
      <w:pPr>
        <w:spacing w:line="240" w:lineRule="auto"/>
        <w:jc w:val="both"/>
      </w:pPr>
    </w:p>
    <w:p w14:paraId="475EB8A9" w14:textId="77777777" w:rsidR="007448B5" w:rsidRDefault="007448B5" w:rsidP="00CA0DBF">
      <w:pPr>
        <w:spacing w:line="240" w:lineRule="auto"/>
        <w:jc w:val="both"/>
      </w:pPr>
    </w:p>
    <w:p w14:paraId="17DEF7D3" w14:textId="77777777" w:rsidR="007448B5" w:rsidRDefault="007448B5" w:rsidP="00CA0DBF">
      <w:pPr>
        <w:spacing w:line="240" w:lineRule="auto"/>
        <w:jc w:val="both"/>
      </w:pPr>
    </w:p>
    <w:p w14:paraId="5FD6179E" w14:textId="77777777" w:rsidR="007448B5" w:rsidRDefault="007448B5" w:rsidP="00CA0DBF">
      <w:pPr>
        <w:spacing w:line="240" w:lineRule="auto"/>
        <w:jc w:val="both"/>
      </w:pPr>
    </w:p>
    <w:p w14:paraId="3354EA8E" w14:textId="77777777" w:rsidR="007448B5" w:rsidRDefault="007448B5" w:rsidP="00CA0DBF">
      <w:pPr>
        <w:spacing w:line="240" w:lineRule="auto"/>
        <w:jc w:val="both"/>
      </w:pPr>
    </w:p>
    <w:p w14:paraId="5BB7217A" w14:textId="77777777" w:rsidR="007448B5" w:rsidRDefault="007448B5" w:rsidP="00CA0DBF">
      <w:pPr>
        <w:spacing w:line="240" w:lineRule="auto"/>
        <w:jc w:val="both"/>
      </w:pPr>
    </w:p>
    <w:p w14:paraId="1B8C21A2" w14:textId="77777777" w:rsidR="007448B5" w:rsidRDefault="007448B5" w:rsidP="00CA0DBF">
      <w:pPr>
        <w:spacing w:line="240" w:lineRule="auto"/>
        <w:jc w:val="both"/>
      </w:pPr>
    </w:p>
    <w:p w14:paraId="69F3154C" w14:textId="77777777" w:rsidR="007448B5" w:rsidRDefault="007448B5" w:rsidP="00CA0DBF">
      <w:pPr>
        <w:spacing w:line="240" w:lineRule="auto"/>
        <w:jc w:val="both"/>
      </w:pPr>
    </w:p>
    <w:p w14:paraId="2D84EF75" w14:textId="77777777" w:rsidR="007448B5" w:rsidRDefault="007448B5" w:rsidP="00CA0DBF">
      <w:pPr>
        <w:spacing w:line="240" w:lineRule="auto"/>
        <w:jc w:val="both"/>
      </w:pPr>
    </w:p>
    <w:p w14:paraId="5FE33617" w14:textId="77777777" w:rsidR="007448B5" w:rsidRDefault="007448B5" w:rsidP="00CA0DBF">
      <w:pPr>
        <w:spacing w:line="240" w:lineRule="auto"/>
        <w:jc w:val="both"/>
      </w:pPr>
    </w:p>
    <w:p w14:paraId="2A9F0159" w14:textId="77777777" w:rsidR="007448B5" w:rsidRDefault="007448B5" w:rsidP="00CA0DBF">
      <w:pPr>
        <w:spacing w:line="240" w:lineRule="auto"/>
        <w:jc w:val="both"/>
      </w:pPr>
    </w:p>
    <w:p w14:paraId="310389E0" w14:textId="77777777" w:rsidR="007448B5" w:rsidRDefault="007448B5" w:rsidP="00CA0DBF">
      <w:pPr>
        <w:spacing w:line="240" w:lineRule="auto"/>
        <w:jc w:val="both"/>
      </w:pPr>
    </w:p>
    <w:p w14:paraId="6FCD2858" w14:textId="77777777" w:rsidR="007448B5" w:rsidRDefault="007448B5" w:rsidP="00CA0DBF">
      <w:pPr>
        <w:spacing w:line="240" w:lineRule="auto"/>
        <w:jc w:val="both"/>
      </w:pPr>
    </w:p>
    <w:p w14:paraId="2C91AD3C" w14:textId="77777777" w:rsidR="007448B5" w:rsidRDefault="007448B5" w:rsidP="00CA0DBF">
      <w:pPr>
        <w:spacing w:line="240" w:lineRule="auto"/>
        <w:jc w:val="both"/>
      </w:pPr>
    </w:p>
    <w:p w14:paraId="2A75568A" w14:textId="77777777" w:rsidR="007448B5" w:rsidRDefault="007448B5" w:rsidP="00CA0DBF">
      <w:pPr>
        <w:spacing w:line="240" w:lineRule="auto"/>
        <w:jc w:val="both"/>
      </w:pPr>
    </w:p>
    <w:p w14:paraId="7285AA8C" w14:textId="77777777" w:rsidR="007448B5" w:rsidRDefault="007448B5" w:rsidP="00CA0DBF">
      <w:pPr>
        <w:spacing w:line="240" w:lineRule="auto"/>
        <w:jc w:val="both"/>
      </w:pPr>
    </w:p>
    <w:p w14:paraId="0CECA277" w14:textId="77777777" w:rsidR="007448B5" w:rsidRDefault="007448B5" w:rsidP="00CA0DBF">
      <w:pPr>
        <w:spacing w:line="240" w:lineRule="auto"/>
        <w:jc w:val="both"/>
      </w:pPr>
    </w:p>
    <w:p w14:paraId="6D216E65" w14:textId="77777777" w:rsidR="007448B5" w:rsidRDefault="007448B5" w:rsidP="00CA0DBF">
      <w:pPr>
        <w:spacing w:line="240" w:lineRule="auto"/>
        <w:jc w:val="both"/>
      </w:pPr>
    </w:p>
    <w:p w14:paraId="3694F740" w14:textId="77777777" w:rsidR="007448B5" w:rsidRDefault="007448B5" w:rsidP="00CA0DBF">
      <w:pPr>
        <w:spacing w:line="240" w:lineRule="auto"/>
        <w:jc w:val="both"/>
      </w:pPr>
    </w:p>
    <w:p w14:paraId="0BDE34EF" w14:textId="77777777" w:rsidR="007448B5" w:rsidRDefault="007448B5" w:rsidP="00CA0DBF">
      <w:pPr>
        <w:spacing w:line="240" w:lineRule="auto"/>
        <w:jc w:val="both"/>
      </w:pPr>
    </w:p>
    <w:p w14:paraId="66A170C4" w14:textId="77777777" w:rsidR="007448B5" w:rsidRDefault="007448B5" w:rsidP="00CA0DBF">
      <w:pPr>
        <w:spacing w:line="240" w:lineRule="auto"/>
        <w:jc w:val="both"/>
      </w:pPr>
    </w:p>
    <w:p w14:paraId="5A6FF508" w14:textId="77777777" w:rsidR="007448B5" w:rsidRDefault="007448B5" w:rsidP="00CA0DBF">
      <w:pPr>
        <w:spacing w:line="240" w:lineRule="auto"/>
        <w:jc w:val="both"/>
      </w:pPr>
    </w:p>
    <w:p w14:paraId="141807FB" w14:textId="77777777" w:rsidR="007448B5" w:rsidRDefault="007448B5" w:rsidP="00CA0DBF">
      <w:pPr>
        <w:spacing w:line="240" w:lineRule="auto"/>
        <w:jc w:val="both"/>
      </w:pPr>
    </w:p>
    <w:p w14:paraId="78F6D403" w14:textId="77777777" w:rsidR="007448B5" w:rsidRDefault="007448B5" w:rsidP="00CA0DBF">
      <w:pPr>
        <w:spacing w:line="240" w:lineRule="auto"/>
        <w:jc w:val="both"/>
      </w:pPr>
    </w:p>
    <w:p w14:paraId="30308142" w14:textId="77777777" w:rsidR="007448B5" w:rsidRDefault="007448B5" w:rsidP="00CA0DBF">
      <w:pPr>
        <w:spacing w:line="240" w:lineRule="auto"/>
        <w:jc w:val="both"/>
      </w:pPr>
    </w:p>
    <w:p w14:paraId="4FDB98B8" w14:textId="77777777" w:rsidR="007448B5" w:rsidRDefault="007448B5" w:rsidP="00CA0DBF">
      <w:pPr>
        <w:spacing w:line="240" w:lineRule="auto"/>
        <w:jc w:val="both"/>
      </w:pPr>
    </w:p>
    <w:p w14:paraId="367E9938" w14:textId="77777777" w:rsidR="007448B5" w:rsidRDefault="007448B5" w:rsidP="00CA0DBF">
      <w:pPr>
        <w:spacing w:line="240" w:lineRule="auto"/>
        <w:jc w:val="both"/>
      </w:pPr>
    </w:p>
    <w:p w14:paraId="31C8D309" w14:textId="77777777" w:rsidR="007448B5" w:rsidRDefault="007448B5" w:rsidP="00CA0DBF">
      <w:pPr>
        <w:spacing w:line="240" w:lineRule="auto"/>
        <w:jc w:val="both"/>
      </w:pPr>
    </w:p>
    <w:p w14:paraId="0054C402" w14:textId="77777777" w:rsidR="007448B5" w:rsidRDefault="007448B5" w:rsidP="00CA0DBF">
      <w:pPr>
        <w:spacing w:line="240" w:lineRule="auto"/>
        <w:jc w:val="both"/>
      </w:pPr>
    </w:p>
    <w:p w14:paraId="4EF03BFF" w14:textId="77777777" w:rsidR="007448B5" w:rsidRDefault="00020B0C" w:rsidP="00E97A9A">
      <w:pPr>
        <w:spacing w:line="240" w:lineRule="auto"/>
        <w:jc w:val="center"/>
        <w:rPr>
          <w:b/>
          <w:bCs/>
        </w:rPr>
      </w:pPr>
      <w:r>
        <w:rPr>
          <w:b/>
          <w:bCs/>
        </w:rPr>
        <w:t>III PIELIKUMS</w:t>
      </w:r>
    </w:p>
    <w:p w14:paraId="713A731D" w14:textId="77777777" w:rsidR="007448B5" w:rsidRDefault="007448B5" w:rsidP="00E97A9A">
      <w:pPr>
        <w:spacing w:line="240" w:lineRule="auto"/>
        <w:jc w:val="center"/>
      </w:pPr>
    </w:p>
    <w:p w14:paraId="6A5F00B7" w14:textId="356963AD" w:rsidR="007448B5" w:rsidRDefault="00020B0C" w:rsidP="00E97A9A">
      <w:pPr>
        <w:spacing w:line="240" w:lineRule="auto"/>
        <w:jc w:val="center"/>
        <w:rPr>
          <w:b/>
          <w:bCs/>
        </w:rPr>
      </w:pPr>
      <w:r>
        <w:rPr>
          <w:b/>
          <w:bCs/>
        </w:rPr>
        <w:t>MARĶĒJUMS UN LIETOŠANAS INSTRUKCIJA</w:t>
      </w:r>
    </w:p>
    <w:p w14:paraId="59AB5CF2" w14:textId="77777777" w:rsidR="007448B5" w:rsidRDefault="00020B0C" w:rsidP="00CA0DBF">
      <w:pPr>
        <w:spacing w:line="240" w:lineRule="auto"/>
        <w:jc w:val="both"/>
      </w:pPr>
      <w:r>
        <w:br w:type="page"/>
      </w:r>
    </w:p>
    <w:p w14:paraId="1E19A268" w14:textId="77777777" w:rsidR="007448B5" w:rsidRDefault="007448B5" w:rsidP="00CA0DBF">
      <w:pPr>
        <w:spacing w:line="240" w:lineRule="auto"/>
        <w:jc w:val="both"/>
      </w:pPr>
    </w:p>
    <w:p w14:paraId="5878383C" w14:textId="77777777" w:rsidR="007448B5" w:rsidRDefault="007448B5" w:rsidP="00CA0DBF">
      <w:pPr>
        <w:spacing w:line="240" w:lineRule="auto"/>
        <w:jc w:val="both"/>
      </w:pPr>
    </w:p>
    <w:p w14:paraId="17124871" w14:textId="77777777" w:rsidR="007448B5" w:rsidRDefault="007448B5" w:rsidP="00CA0DBF">
      <w:pPr>
        <w:spacing w:line="240" w:lineRule="auto"/>
        <w:jc w:val="both"/>
      </w:pPr>
    </w:p>
    <w:p w14:paraId="3371C715" w14:textId="77777777" w:rsidR="007448B5" w:rsidRDefault="007448B5" w:rsidP="00CA0DBF">
      <w:pPr>
        <w:spacing w:line="240" w:lineRule="auto"/>
        <w:jc w:val="both"/>
      </w:pPr>
    </w:p>
    <w:p w14:paraId="2EEF34AA" w14:textId="77777777" w:rsidR="007448B5" w:rsidRDefault="007448B5" w:rsidP="00CA0DBF">
      <w:pPr>
        <w:spacing w:line="240" w:lineRule="auto"/>
        <w:jc w:val="both"/>
      </w:pPr>
    </w:p>
    <w:p w14:paraId="29C434E7" w14:textId="77777777" w:rsidR="007448B5" w:rsidRDefault="007448B5" w:rsidP="00CA0DBF">
      <w:pPr>
        <w:spacing w:line="240" w:lineRule="auto"/>
        <w:jc w:val="both"/>
      </w:pPr>
    </w:p>
    <w:p w14:paraId="672E3EE8" w14:textId="77777777" w:rsidR="007448B5" w:rsidRDefault="007448B5" w:rsidP="00CA0DBF">
      <w:pPr>
        <w:spacing w:line="240" w:lineRule="auto"/>
        <w:jc w:val="both"/>
      </w:pPr>
    </w:p>
    <w:p w14:paraId="743044F0" w14:textId="77777777" w:rsidR="007448B5" w:rsidRDefault="007448B5" w:rsidP="00CA0DBF">
      <w:pPr>
        <w:spacing w:line="240" w:lineRule="auto"/>
        <w:jc w:val="both"/>
      </w:pPr>
    </w:p>
    <w:p w14:paraId="7AD19249" w14:textId="77777777" w:rsidR="007448B5" w:rsidRDefault="007448B5" w:rsidP="00CA0DBF">
      <w:pPr>
        <w:spacing w:line="240" w:lineRule="auto"/>
        <w:jc w:val="both"/>
      </w:pPr>
    </w:p>
    <w:p w14:paraId="54E5F853" w14:textId="77777777" w:rsidR="007448B5" w:rsidRDefault="007448B5" w:rsidP="00CA0DBF">
      <w:pPr>
        <w:spacing w:line="240" w:lineRule="auto"/>
        <w:jc w:val="both"/>
      </w:pPr>
    </w:p>
    <w:p w14:paraId="15746118" w14:textId="77777777" w:rsidR="007448B5" w:rsidRDefault="007448B5" w:rsidP="00CA0DBF">
      <w:pPr>
        <w:spacing w:line="240" w:lineRule="auto"/>
        <w:jc w:val="both"/>
      </w:pPr>
    </w:p>
    <w:p w14:paraId="2CBDA080" w14:textId="77777777" w:rsidR="007448B5" w:rsidRDefault="007448B5" w:rsidP="00CA0DBF">
      <w:pPr>
        <w:spacing w:line="240" w:lineRule="auto"/>
        <w:jc w:val="both"/>
      </w:pPr>
    </w:p>
    <w:p w14:paraId="01C30C9F" w14:textId="77777777" w:rsidR="007448B5" w:rsidRDefault="007448B5" w:rsidP="00CA0DBF">
      <w:pPr>
        <w:spacing w:line="240" w:lineRule="auto"/>
        <w:jc w:val="both"/>
      </w:pPr>
    </w:p>
    <w:p w14:paraId="32C7D321" w14:textId="77777777" w:rsidR="007448B5" w:rsidRDefault="007448B5" w:rsidP="00CA0DBF">
      <w:pPr>
        <w:spacing w:line="240" w:lineRule="auto"/>
        <w:jc w:val="both"/>
      </w:pPr>
    </w:p>
    <w:p w14:paraId="36FB68A4" w14:textId="77777777" w:rsidR="007448B5" w:rsidRDefault="007448B5" w:rsidP="00CA0DBF">
      <w:pPr>
        <w:spacing w:line="240" w:lineRule="auto"/>
        <w:jc w:val="both"/>
      </w:pPr>
    </w:p>
    <w:p w14:paraId="65EA2947" w14:textId="77777777" w:rsidR="007448B5" w:rsidRDefault="007448B5" w:rsidP="00CA0DBF">
      <w:pPr>
        <w:spacing w:line="240" w:lineRule="auto"/>
        <w:jc w:val="both"/>
      </w:pPr>
    </w:p>
    <w:p w14:paraId="633E707E" w14:textId="77777777" w:rsidR="007448B5" w:rsidRDefault="007448B5" w:rsidP="00CA0DBF">
      <w:pPr>
        <w:spacing w:line="240" w:lineRule="auto"/>
        <w:jc w:val="both"/>
      </w:pPr>
    </w:p>
    <w:p w14:paraId="6D6E7A98" w14:textId="77777777" w:rsidR="007448B5" w:rsidRDefault="007448B5" w:rsidP="00CA0DBF">
      <w:pPr>
        <w:spacing w:line="240" w:lineRule="auto"/>
        <w:jc w:val="both"/>
      </w:pPr>
    </w:p>
    <w:p w14:paraId="42621DD8" w14:textId="77777777" w:rsidR="007448B5" w:rsidRDefault="007448B5" w:rsidP="00CA0DBF">
      <w:pPr>
        <w:spacing w:line="240" w:lineRule="auto"/>
        <w:jc w:val="both"/>
      </w:pPr>
    </w:p>
    <w:p w14:paraId="491FAE47" w14:textId="77777777" w:rsidR="007448B5" w:rsidRDefault="007448B5" w:rsidP="00CA0DBF">
      <w:pPr>
        <w:spacing w:line="240" w:lineRule="auto"/>
        <w:jc w:val="both"/>
      </w:pPr>
    </w:p>
    <w:p w14:paraId="5F6DA638" w14:textId="77777777" w:rsidR="007448B5" w:rsidRDefault="007448B5" w:rsidP="00CA0DBF">
      <w:pPr>
        <w:spacing w:line="240" w:lineRule="auto"/>
        <w:jc w:val="both"/>
      </w:pPr>
    </w:p>
    <w:p w14:paraId="0C8E96AD" w14:textId="77777777" w:rsidR="007448B5" w:rsidRDefault="007448B5" w:rsidP="00CA0DBF">
      <w:pPr>
        <w:spacing w:line="240" w:lineRule="auto"/>
        <w:jc w:val="both"/>
      </w:pPr>
    </w:p>
    <w:p w14:paraId="553726A4" w14:textId="77777777" w:rsidR="007448B5" w:rsidRDefault="007448B5" w:rsidP="00CA0DBF">
      <w:pPr>
        <w:spacing w:line="240" w:lineRule="auto"/>
        <w:jc w:val="both"/>
      </w:pPr>
    </w:p>
    <w:p w14:paraId="3FD23978" w14:textId="77777777" w:rsidR="007448B5" w:rsidRDefault="00020B0C" w:rsidP="00E97A9A">
      <w:pPr>
        <w:numPr>
          <w:ilvl w:val="0"/>
          <w:numId w:val="2"/>
        </w:numPr>
        <w:pBdr>
          <w:top w:val="nil"/>
          <w:left w:val="nil"/>
          <w:bottom w:val="nil"/>
          <w:right w:val="nil"/>
          <w:between w:val="nil"/>
        </w:pBdr>
        <w:spacing w:line="240" w:lineRule="auto"/>
        <w:jc w:val="center"/>
      </w:pPr>
      <w:r>
        <w:rPr>
          <w:b/>
          <w:bCs/>
          <w:color w:val="000000"/>
        </w:rPr>
        <w:t>MARĶĒJUMS</w:t>
      </w:r>
    </w:p>
    <w:p w14:paraId="7EF38CE7" w14:textId="77777777" w:rsidR="007448B5" w:rsidRDefault="00020B0C" w:rsidP="00CA0DBF">
      <w:pPr>
        <w:spacing w:line="240" w:lineRule="auto"/>
        <w:jc w:val="both"/>
      </w:pPr>
      <w:r>
        <w:br w:type="page"/>
      </w:r>
    </w:p>
    <w:tbl>
      <w:tblPr>
        <w:tblStyle w:val="a0"/>
        <w:tblW w:w="9208"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08"/>
      </w:tblGrid>
      <w:tr w:rsidR="007448B5" w14:paraId="5D6991E1" w14:textId="77777777">
        <w:trPr>
          <w:trHeight w:val="977"/>
        </w:trPr>
        <w:tc>
          <w:tcPr>
            <w:tcW w:w="9208" w:type="dxa"/>
            <w:tcBorders>
              <w:bottom w:val="single" w:sz="4" w:space="0" w:color="000000"/>
            </w:tcBorders>
          </w:tcPr>
          <w:p w14:paraId="607171BA" w14:textId="77777777" w:rsidR="007448B5" w:rsidRDefault="00020B0C" w:rsidP="00CA0DBF">
            <w:pPr>
              <w:spacing w:line="240" w:lineRule="auto"/>
              <w:jc w:val="both"/>
            </w:pPr>
            <w:r>
              <w:rPr>
                <w:b/>
                <w:bCs/>
              </w:rPr>
              <w:lastRenderedPageBreak/>
              <w:t>UZ ĀRĒJĀ IEPAKOJUMA NORĀDĀMĀ INFORMĀCIJA</w:t>
            </w:r>
          </w:p>
          <w:p w14:paraId="7B24D77D" w14:textId="77777777" w:rsidR="007448B5" w:rsidRDefault="007448B5" w:rsidP="00CA0DBF">
            <w:pPr>
              <w:spacing w:line="240" w:lineRule="auto"/>
              <w:jc w:val="both"/>
              <w:rPr>
                <w:b/>
                <w:bCs/>
              </w:rPr>
            </w:pPr>
          </w:p>
          <w:p w14:paraId="4F6BDE54" w14:textId="5D9152EE" w:rsidR="007448B5" w:rsidRDefault="00020B0C" w:rsidP="00CA0DBF">
            <w:pPr>
              <w:spacing w:line="240" w:lineRule="auto"/>
              <w:jc w:val="both"/>
              <w:rPr>
                <w:b/>
                <w:bCs/>
              </w:rPr>
            </w:pPr>
            <w:r>
              <w:rPr>
                <w:b/>
                <w:bCs/>
              </w:rPr>
              <w:t xml:space="preserve">Kartona kastīte (polipropilēna /alumīnija folija </w:t>
            </w:r>
            <w:r w:rsidR="00740F84">
              <w:rPr>
                <w:b/>
                <w:bCs/>
              </w:rPr>
              <w:t xml:space="preserve">un </w:t>
            </w:r>
            <w:proofErr w:type="spellStart"/>
            <w:r w:rsidR="00740F84" w:rsidRPr="007708F2">
              <w:rPr>
                <w:b/>
              </w:rPr>
              <w:t>Barex</w:t>
            </w:r>
            <w:proofErr w:type="spellEnd"/>
            <w:r w:rsidR="00740F84" w:rsidRPr="007708F2">
              <w:rPr>
                <w:b/>
              </w:rPr>
              <w:t>®</w:t>
            </w:r>
            <w:r w:rsidR="00740F84">
              <w:rPr>
                <w:b/>
              </w:rPr>
              <w:t xml:space="preserve"> folij</w:t>
            </w:r>
            <w:r w:rsidR="00C87EF9">
              <w:rPr>
                <w:b/>
              </w:rPr>
              <w:t>a</w:t>
            </w:r>
            <w:r w:rsidR="00740F84">
              <w:rPr>
                <w:b/>
              </w:rPr>
              <w:t xml:space="preserve"> </w:t>
            </w:r>
            <w:r>
              <w:rPr>
                <w:b/>
                <w:bCs/>
              </w:rPr>
              <w:t>un ietverta lietošanas instrukcija)</w:t>
            </w:r>
          </w:p>
          <w:p w14:paraId="783D2962" w14:textId="77777777" w:rsidR="007448B5" w:rsidRDefault="007448B5" w:rsidP="00CA0DBF">
            <w:pPr>
              <w:spacing w:line="240" w:lineRule="auto"/>
              <w:jc w:val="both"/>
              <w:rPr>
                <w:b/>
                <w:bCs/>
              </w:rPr>
            </w:pPr>
          </w:p>
        </w:tc>
      </w:tr>
    </w:tbl>
    <w:p w14:paraId="360E598D" w14:textId="77777777" w:rsidR="007448B5" w:rsidRDefault="007448B5" w:rsidP="00CA0DBF">
      <w:pPr>
        <w:spacing w:line="240" w:lineRule="auto"/>
        <w:jc w:val="both"/>
      </w:pPr>
    </w:p>
    <w:p w14:paraId="5F8E56E1" w14:textId="77777777" w:rsidR="007448B5" w:rsidRDefault="00020B0C" w:rsidP="00CA0DBF">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1.</w:t>
      </w:r>
      <w:r>
        <w:rPr>
          <w:b/>
          <w:bCs/>
          <w:color w:val="000000"/>
        </w:rPr>
        <w:tab/>
        <w:t>VETERINĀRO ZĀĻU NOSAUKUMS</w:t>
      </w:r>
    </w:p>
    <w:p w14:paraId="72A7DBB7" w14:textId="77777777" w:rsidR="007448B5" w:rsidRDefault="007448B5" w:rsidP="00CA0DBF">
      <w:pPr>
        <w:spacing w:line="240" w:lineRule="auto"/>
        <w:jc w:val="both"/>
      </w:pPr>
    </w:p>
    <w:p w14:paraId="4BD1CE5D" w14:textId="73D66E05" w:rsidR="007448B5" w:rsidRDefault="00020B0C" w:rsidP="00CA0DBF">
      <w:pPr>
        <w:spacing w:line="240" w:lineRule="auto"/>
        <w:jc w:val="both"/>
      </w:pPr>
      <w:proofErr w:type="spellStart"/>
      <w:r w:rsidRPr="00CA0DBF">
        <w:t>Fiprotec</w:t>
      </w:r>
      <w:proofErr w:type="spellEnd"/>
      <w:r>
        <w:t xml:space="preserve"> </w:t>
      </w:r>
      <w:r w:rsidR="001C57CE" w:rsidRPr="001C57CE">
        <w:t>268</w:t>
      </w:r>
      <w:r>
        <w:t xml:space="preserve"> mg šķīdums pilināšanai </w:t>
      </w:r>
    </w:p>
    <w:p w14:paraId="4AE6AA57" w14:textId="77777777" w:rsidR="007448B5" w:rsidRDefault="007448B5" w:rsidP="00CA0DBF">
      <w:pPr>
        <w:spacing w:line="240" w:lineRule="auto"/>
        <w:jc w:val="both"/>
      </w:pPr>
    </w:p>
    <w:p w14:paraId="09B70178" w14:textId="77777777" w:rsidR="00872885" w:rsidRDefault="00872885" w:rsidP="00CA0DBF">
      <w:pPr>
        <w:spacing w:line="240" w:lineRule="auto"/>
        <w:jc w:val="both"/>
      </w:pPr>
    </w:p>
    <w:p w14:paraId="0E219C4E" w14:textId="77777777" w:rsidR="007448B5" w:rsidRDefault="00020B0C" w:rsidP="00CA0DBF">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2.</w:t>
      </w:r>
      <w:r>
        <w:rPr>
          <w:b/>
          <w:bCs/>
          <w:color w:val="000000"/>
        </w:rPr>
        <w:tab/>
        <w:t>INFORMĀCIJA PAR AKTĪVAJĀM VIELĀM</w:t>
      </w:r>
    </w:p>
    <w:p w14:paraId="3A7627DD" w14:textId="77777777" w:rsidR="007448B5" w:rsidRDefault="007448B5" w:rsidP="00CA0DBF">
      <w:pPr>
        <w:spacing w:line="240" w:lineRule="auto"/>
        <w:jc w:val="both"/>
      </w:pPr>
    </w:p>
    <w:p w14:paraId="08AE4E18" w14:textId="39D93AEA" w:rsidR="007448B5" w:rsidRDefault="00020B0C" w:rsidP="00CA0DBF">
      <w:pPr>
        <w:tabs>
          <w:tab w:val="right" w:pos="4536"/>
        </w:tabs>
        <w:spacing w:line="240" w:lineRule="auto"/>
        <w:jc w:val="both"/>
      </w:pPr>
      <w:proofErr w:type="spellStart"/>
      <w:r>
        <w:t>Fipronils</w:t>
      </w:r>
      <w:proofErr w:type="spellEnd"/>
      <w:r w:rsidR="00740F84">
        <w:t xml:space="preserve">      </w:t>
      </w:r>
      <w:r w:rsidR="001C57CE" w:rsidRPr="001C57CE">
        <w:t>268</w:t>
      </w:r>
      <w:r>
        <w:t>,0 mg</w:t>
      </w:r>
    </w:p>
    <w:p w14:paraId="21F69BC1" w14:textId="77777777" w:rsidR="007448B5" w:rsidRDefault="007448B5" w:rsidP="00CA0DBF">
      <w:pPr>
        <w:spacing w:line="240" w:lineRule="auto"/>
        <w:jc w:val="both"/>
      </w:pPr>
    </w:p>
    <w:p w14:paraId="5080A0B2" w14:textId="77777777" w:rsidR="00872885" w:rsidRDefault="00872885" w:rsidP="00CA0DBF">
      <w:pPr>
        <w:spacing w:line="240" w:lineRule="auto"/>
        <w:jc w:val="both"/>
      </w:pPr>
    </w:p>
    <w:p w14:paraId="0CC1F4F6" w14:textId="77777777" w:rsidR="007448B5" w:rsidRDefault="00020B0C" w:rsidP="00CA0DBF">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3.</w:t>
      </w:r>
      <w:r>
        <w:rPr>
          <w:b/>
          <w:bCs/>
          <w:color w:val="000000"/>
        </w:rPr>
        <w:tab/>
        <w:t xml:space="preserve">IEPAKOJUMA LIELUMS </w:t>
      </w:r>
    </w:p>
    <w:p w14:paraId="07DF3D8A" w14:textId="77777777" w:rsidR="007448B5" w:rsidRDefault="007448B5" w:rsidP="00CA0DBF">
      <w:pPr>
        <w:spacing w:line="240" w:lineRule="auto"/>
        <w:jc w:val="both"/>
      </w:pPr>
    </w:p>
    <w:p w14:paraId="5286E31A" w14:textId="2F6311B7" w:rsidR="001C57CE" w:rsidRDefault="001C57CE" w:rsidP="00CA0DBF">
      <w:pPr>
        <w:spacing w:line="240" w:lineRule="auto"/>
        <w:jc w:val="both"/>
      </w:pPr>
      <w:r>
        <w:t>1 x 2,68 ml</w:t>
      </w:r>
    </w:p>
    <w:p w14:paraId="1BC34F03" w14:textId="76691104" w:rsidR="001C57CE" w:rsidRPr="00DE6EA0" w:rsidRDefault="001C57CE" w:rsidP="00CA0DBF">
      <w:pPr>
        <w:spacing w:line="240" w:lineRule="auto"/>
        <w:jc w:val="both"/>
        <w:rPr>
          <w:highlight w:val="lightGray"/>
        </w:rPr>
      </w:pPr>
      <w:r w:rsidRPr="00DE6EA0">
        <w:rPr>
          <w:highlight w:val="lightGray"/>
        </w:rPr>
        <w:t>2 x 2,68 ml</w:t>
      </w:r>
    </w:p>
    <w:p w14:paraId="2EBAF584" w14:textId="2AE3C348" w:rsidR="001C57CE" w:rsidRPr="00DE6EA0" w:rsidRDefault="001C57CE" w:rsidP="00CA0DBF">
      <w:pPr>
        <w:spacing w:line="240" w:lineRule="auto"/>
        <w:jc w:val="both"/>
        <w:rPr>
          <w:highlight w:val="lightGray"/>
        </w:rPr>
      </w:pPr>
      <w:r w:rsidRPr="00DE6EA0">
        <w:rPr>
          <w:highlight w:val="lightGray"/>
        </w:rPr>
        <w:t>3 x 2,68 ml</w:t>
      </w:r>
    </w:p>
    <w:p w14:paraId="5569911C" w14:textId="44FA437E" w:rsidR="001C57CE" w:rsidRPr="00DE6EA0" w:rsidRDefault="001C57CE" w:rsidP="00CA0DBF">
      <w:pPr>
        <w:spacing w:line="240" w:lineRule="auto"/>
        <w:jc w:val="both"/>
        <w:rPr>
          <w:highlight w:val="lightGray"/>
        </w:rPr>
      </w:pPr>
      <w:r w:rsidRPr="00DE6EA0">
        <w:rPr>
          <w:highlight w:val="lightGray"/>
        </w:rPr>
        <w:t>4 x 2,68 ml</w:t>
      </w:r>
    </w:p>
    <w:p w14:paraId="252DC342" w14:textId="2FE50870" w:rsidR="007448B5" w:rsidRDefault="001C57CE" w:rsidP="00CA0DBF">
      <w:pPr>
        <w:spacing w:line="240" w:lineRule="auto"/>
        <w:jc w:val="both"/>
      </w:pPr>
      <w:r w:rsidRPr="00DE6EA0">
        <w:rPr>
          <w:highlight w:val="lightGray"/>
        </w:rPr>
        <w:t>6 x 2,68 ml</w:t>
      </w:r>
    </w:p>
    <w:p w14:paraId="67A88634" w14:textId="77777777" w:rsidR="007448B5" w:rsidRDefault="007448B5" w:rsidP="00CA0DBF">
      <w:pPr>
        <w:spacing w:line="240" w:lineRule="auto"/>
        <w:jc w:val="both"/>
      </w:pPr>
    </w:p>
    <w:p w14:paraId="272FAA53" w14:textId="77777777" w:rsidR="00872885" w:rsidRDefault="00872885" w:rsidP="00CA0DBF">
      <w:pPr>
        <w:spacing w:line="240" w:lineRule="auto"/>
        <w:jc w:val="both"/>
      </w:pPr>
    </w:p>
    <w:p w14:paraId="473160D1" w14:textId="77777777" w:rsidR="007448B5" w:rsidRDefault="00020B0C" w:rsidP="00CA0DBF">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4.</w:t>
      </w:r>
      <w:r>
        <w:rPr>
          <w:b/>
          <w:bCs/>
          <w:color w:val="000000"/>
        </w:rPr>
        <w:tab/>
        <w:t>MĒRĶSUGAS</w:t>
      </w:r>
    </w:p>
    <w:p w14:paraId="4C5C094B" w14:textId="77777777" w:rsidR="007448B5" w:rsidRDefault="007448B5" w:rsidP="00CA0DBF">
      <w:pPr>
        <w:spacing w:line="240" w:lineRule="auto"/>
        <w:jc w:val="both"/>
      </w:pPr>
    </w:p>
    <w:p w14:paraId="01DD5426" w14:textId="304AF5DA" w:rsidR="007448B5" w:rsidRDefault="00020B0C" w:rsidP="00CA0DBF">
      <w:pPr>
        <w:spacing w:line="240" w:lineRule="auto"/>
        <w:jc w:val="both"/>
      </w:pPr>
      <w:r>
        <w:t>Suņi</w:t>
      </w:r>
      <w:r w:rsidR="00740F84">
        <w:t xml:space="preserve"> </w:t>
      </w:r>
      <w:r w:rsidR="00740F84">
        <w:t xml:space="preserve">ar ķermeņa svaru </w:t>
      </w:r>
      <w:r w:rsidR="001C57CE">
        <w:t>20</w:t>
      </w:r>
      <w:r w:rsidR="00740F84">
        <w:t> - </w:t>
      </w:r>
      <w:r w:rsidR="001C57CE">
        <w:t>40</w:t>
      </w:r>
      <w:r w:rsidR="00740F84">
        <w:t xml:space="preserve"> kg</w:t>
      </w:r>
      <w:r w:rsidR="001C57CE">
        <w:t xml:space="preserve"> </w:t>
      </w:r>
      <w:r w:rsidR="001C57CE" w:rsidRPr="001C57CE">
        <w:t xml:space="preserve">un suņi ar ķermeņa </w:t>
      </w:r>
      <w:r w:rsidR="001B2DBD">
        <w:t>svaru</w:t>
      </w:r>
      <w:r w:rsidR="001C57CE" w:rsidRPr="001C57CE">
        <w:t xml:space="preserve"> virs 60 kg.</w:t>
      </w:r>
    </w:p>
    <w:p w14:paraId="07009CD6" w14:textId="77777777" w:rsidR="00740F84" w:rsidRDefault="00740F84" w:rsidP="00CA0DBF">
      <w:pPr>
        <w:tabs>
          <w:tab w:val="clear" w:pos="567"/>
        </w:tabs>
        <w:spacing w:line="240" w:lineRule="auto"/>
        <w:jc w:val="both"/>
      </w:pPr>
    </w:p>
    <w:p w14:paraId="3D8D6B99" w14:textId="77777777" w:rsidR="00740F84" w:rsidRPr="00E80A47" w:rsidRDefault="00740F84" w:rsidP="00CA0DBF">
      <w:pPr>
        <w:tabs>
          <w:tab w:val="clear" w:pos="567"/>
        </w:tabs>
        <w:spacing w:line="240" w:lineRule="auto"/>
        <w:jc w:val="both"/>
      </w:pPr>
      <w:r>
        <w:rPr>
          <w:noProof/>
          <w:sz w:val="24"/>
          <w:lang w:val="en-US"/>
        </w:rPr>
        <w:drawing>
          <wp:anchor distT="0" distB="0" distL="114300" distR="114300" simplePos="0" relativeHeight="251665408" behindDoc="1" locked="0" layoutInCell="1" allowOverlap="1" wp14:anchorId="0430B27E" wp14:editId="7AE778DD">
            <wp:simplePos x="0" y="0"/>
            <wp:positionH relativeFrom="column">
              <wp:posOffset>0</wp:posOffset>
            </wp:positionH>
            <wp:positionV relativeFrom="paragraph">
              <wp:posOffset>0</wp:posOffset>
            </wp:positionV>
            <wp:extent cx="418465" cy="301625"/>
            <wp:effectExtent l="0" t="0" r="635" b="3175"/>
            <wp:wrapNone/>
            <wp:docPr id="951355163" name="Afbeelding 4" descr="Afbeelding met hond, silhouet, zoogdier&#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042335" name="Afbeelding 4" descr="Afbeelding met hond, silhouet, zoogdier&#10;&#10;Door AI gegenereerde inhoud is mogelijk onjui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8465" cy="301625"/>
                    </a:xfrm>
                    <a:prstGeom prst="rect">
                      <a:avLst/>
                    </a:prstGeom>
                    <a:noFill/>
                  </pic:spPr>
                </pic:pic>
              </a:graphicData>
            </a:graphic>
            <wp14:sizeRelH relativeFrom="page">
              <wp14:pctWidth>0</wp14:pctWidth>
            </wp14:sizeRelH>
            <wp14:sizeRelV relativeFrom="page">
              <wp14:pctHeight>0</wp14:pctHeight>
            </wp14:sizeRelV>
          </wp:anchor>
        </w:drawing>
      </w:r>
    </w:p>
    <w:p w14:paraId="7565ACB6" w14:textId="77777777" w:rsidR="00740F84" w:rsidRDefault="00740F84" w:rsidP="00CA0DBF">
      <w:pPr>
        <w:tabs>
          <w:tab w:val="clear" w:pos="567"/>
        </w:tabs>
        <w:spacing w:line="240" w:lineRule="auto"/>
        <w:jc w:val="both"/>
      </w:pPr>
    </w:p>
    <w:p w14:paraId="6027544A" w14:textId="46C678B2" w:rsidR="00740F84" w:rsidRDefault="00740F84" w:rsidP="00CA0DBF">
      <w:pPr>
        <w:tabs>
          <w:tab w:val="clear" w:pos="567"/>
        </w:tabs>
        <w:spacing w:line="240" w:lineRule="auto"/>
        <w:jc w:val="both"/>
      </w:pPr>
      <w:r w:rsidRPr="00E80A47">
        <w:rPr>
          <w:i/>
          <w:iCs/>
        </w:rPr>
        <w:t>(</w:t>
      </w:r>
      <w:r w:rsidR="001C57CE" w:rsidRPr="001C57CE">
        <w:rPr>
          <w:i/>
          <w:iCs/>
        </w:rPr>
        <w:t>20–40 kg un virs 60 kg</w:t>
      </w:r>
      <w:r w:rsidRPr="00E80A47">
        <w:rPr>
          <w:i/>
          <w:iCs/>
        </w:rPr>
        <w:t>)</w:t>
      </w:r>
    </w:p>
    <w:p w14:paraId="22F1D760" w14:textId="5AECF492" w:rsidR="007448B5" w:rsidRDefault="007448B5" w:rsidP="00CA0DBF">
      <w:pPr>
        <w:spacing w:line="240" w:lineRule="auto"/>
        <w:jc w:val="both"/>
      </w:pPr>
    </w:p>
    <w:p w14:paraId="32E03FBE" w14:textId="77777777" w:rsidR="007448B5" w:rsidRDefault="007448B5" w:rsidP="00CA0DBF">
      <w:pPr>
        <w:spacing w:line="240" w:lineRule="auto"/>
        <w:jc w:val="both"/>
      </w:pPr>
    </w:p>
    <w:p w14:paraId="5FFA198A" w14:textId="77777777" w:rsidR="007448B5" w:rsidRDefault="00020B0C" w:rsidP="00CA0DBF">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5.</w:t>
      </w:r>
      <w:r>
        <w:rPr>
          <w:b/>
          <w:bCs/>
          <w:color w:val="000000"/>
        </w:rPr>
        <w:tab/>
        <w:t>INDIKĀCIJAS</w:t>
      </w:r>
    </w:p>
    <w:p w14:paraId="18B2A1D8" w14:textId="77777777" w:rsidR="007448B5" w:rsidRDefault="007448B5" w:rsidP="00CA0DBF">
      <w:pPr>
        <w:spacing w:line="240" w:lineRule="auto"/>
        <w:jc w:val="both"/>
      </w:pPr>
    </w:p>
    <w:p w14:paraId="17F7A5BA" w14:textId="77777777" w:rsidR="007448B5" w:rsidRDefault="00020B0C" w:rsidP="00CA0DBF">
      <w:pPr>
        <w:spacing w:line="240" w:lineRule="auto"/>
        <w:jc w:val="both"/>
      </w:pPr>
      <w:r>
        <w:t>Blusu (</w:t>
      </w:r>
      <w:proofErr w:type="spellStart"/>
      <w:r>
        <w:rPr>
          <w:i/>
          <w:iCs/>
        </w:rPr>
        <w:t>Ctenocephalides</w:t>
      </w:r>
      <w:proofErr w:type="spellEnd"/>
      <w:r>
        <w:rPr>
          <w:i/>
          <w:iCs/>
        </w:rPr>
        <w:t xml:space="preserve"> </w:t>
      </w:r>
      <w:proofErr w:type="spellStart"/>
      <w:r>
        <w:rPr>
          <w:i/>
          <w:iCs/>
        </w:rPr>
        <w:t>felis</w:t>
      </w:r>
      <w:proofErr w:type="spellEnd"/>
      <w:r>
        <w:t xml:space="preserve">) invāzijas ārstēšanai un novēršanai suņiem. Aizsardzības ilgums pret blusu invāziju ir 5 nedēļas. </w:t>
      </w:r>
    </w:p>
    <w:p w14:paraId="129D8446" w14:textId="250EC121" w:rsidR="007448B5" w:rsidRDefault="00020B0C" w:rsidP="00CA0DBF">
      <w:pPr>
        <w:tabs>
          <w:tab w:val="left" w:pos="23"/>
        </w:tabs>
        <w:spacing w:line="240" w:lineRule="auto"/>
        <w:jc w:val="both"/>
      </w:pPr>
      <w:r>
        <w:t>Šīs veterinārās zāles aizsargā suņus pret jaunu ērču (</w:t>
      </w:r>
      <w:proofErr w:type="spellStart"/>
      <w:r>
        <w:rPr>
          <w:i/>
          <w:iCs/>
        </w:rPr>
        <w:t>Dermacentor</w:t>
      </w:r>
      <w:proofErr w:type="spellEnd"/>
      <w:r>
        <w:rPr>
          <w:i/>
          <w:iCs/>
        </w:rPr>
        <w:t xml:space="preserve"> </w:t>
      </w:r>
      <w:proofErr w:type="spellStart"/>
      <w:r>
        <w:rPr>
          <w:i/>
          <w:iCs/>
        </w:rPr>
        <w:t>reticulatus</w:t>
      </w:r>
      <w:proofErr w:type="spellEnd"/>
      <w:r>
        <w:rPr>
          <w:i/>
          <w:iCs/>
        </w:rPr>
        <w:t xml:space="preserve">, </w:t>
      </w:r>
      <w:proofErr w:type="spellStart"/>
      <w:r>
        <w:rPr>
          <w:i/>
          <w:iCs/>
        </w:rPr>
        <w:t>Rhipicephalus</w:t>
      </w:r>
      <w:proofErr w:type="spellEnd"/>
      <w:r>
        <w:rPr>
          <w:i/>
          <w:iCs/>
        </w:rPr>
        <w:t xml:space="preserve"> </w:t>
      </w:r>
      <w:proofErr w:type="spellStart"/>
      <w:r>
        <w:rPr>
          <w:i/>
          <w:iCs/>
        </w:rPr>
        <w:t>sanguineus</w:t>
      </w:r>
      <w:proofErr w:type="spellEnd"/>
      <w:r>
        <w:t xml:space="preserve">) invāziju no 7. līdz 28. dienai pēc </w:t>
      </w:r>
      <w:r w:rsidR="001B2DBD">
        <w:t>apstrādes</w:t>
      </w:r>
      <w:r>
        <w:t>.</w:t>
      </w:r>
    </w:p>
    <w:p w14:paraId="3FE831A5" w14:textId="77777777" w:rsidR="007448B5" w:rsidRDefault="007448B5" w:rsidP="00CA0DBF">
      <w:pPr>
        <w:spacing w:line="240" w:lineRule="auto"/>
        <w:jc w:val="both"/>
      </w:pPr>
    </w:p>
    <w:p w14:paraId="1153309A" w14:textId="77777777" w:rsidR="00872885" w:rsidRDefault="00872885" w:rsidP="00CA0DBF">
      <w:pPr>
        <w:spacing w:line="240" w:lineRule="auto"/>
        <w:jc w:val="both"/>
      </w:pPr>
    </w:p>
    <w:p w14:paraId="49C553F8" w14:textId="77777777" w:rsidR="007448B5" w:rsidRDefault="00020B0C" w:rsidP="00CA0DBF">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6.</w:t>
      </w:r>
      <w:r>
        <w:rPr>
          <w:b/>
          <w:bCs/>
          <w:color w:val="000000"/>
        </w:rPr>
        <w:tab/>
        <w:t>LIETOŠANAS VEIDI</w:t>
      </w:r>
    </w:p>
    <w:p w14:paraId="32332072" w14:textId="77777777" w:rsidR="007448B5" w:rsidRDefault="007448B5" w:rsidP="00CA0DBF">
      <w:pPr>
        <w:spacing w:line="240" w:lineRule="auto"/>
        <w:jc w:val="both"/>
      </w:pPr>
    </w:p>
    <w:p w14:paraId="6E707699" w14:textId="44C5198A" w:rsidR="007448B5" w:rsidRDefault="001B2DBD" w:rsidP="00CA0DBF">
      <w:pPr>
        <w:spacing w:line="240" w:lineRule="auto"/>
        <w:jc w:val="both"/>
      </w:pPr>
      <w:r>
        <w:t>Uzp</w:t>
      </w:r>
      <w:r w:rsidR="005E7A5B">
        <w:t>ilināšana</w:t>
      </w:r>
      <w:r>
        <w:t xml:space="preserve">i. </w:t>
      </w:r>
    </w:p>
    <w:p w14:paraId="6B82CCD5" w14:textId="77777777" w:rsidR="007448B5" w:rsidRDefault="007448B5" w:rsidP="00CA0DBF">
      <w:pPr>
        <w:spacing w:line="240" w:lineRule="auto"/>
        <w:jc w:val="both"/>
      </w:pPr>
    </w:p>
    <w:p w14:paraId="13F8EDF5" w14:textId="77777777" w:rsidR="007448B5" w:rsidRDefault="00020B0C" w:rsidP="00CA0DBF">
      <w:pPr>
        <w:spacing w:line="240" w:lineRule="auto"/>
        <w:jc w:val="both"/>
      </w:pPr>
      <w:r>
        <w:rPr>
          <w:noProof/>
        </w:rPr>
        <w:drawing>
          <wp:inline distT="0" distB="0" distL="114300" distR="114300" wp14:anchorId="5E516EC6" wp14:editId="75137AB8">
            <wp:extent cx="1019175" cy="713105"/>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9"/>
                    <a:srcRect/>
                    <a:stretch>
                      <a:fillRect/>
                    </a:stretch>
                  </pic:blipFill>
                  <pic:spPr>
                    <a:xfrm>
                      <a:off x="0" y="0"/>
                      <a:ext cx="1019175" cy="713105"/>
                    </a:xfrm>
                    <a:prstGeom prst="rect">
                      <a:avLst/>
                    </a:prstGeom>
                    <a:ln/>
                  </pic:spPr>
                </pic:pic>
              </a:graphicData>
            </a:graphic>
          </wp:inline>
        </w:drawing>
      </w:r>
      <w:r>
        <w:rPr>
          <w:noProof/>
        </w:rPr>
        <w:drawing>
          <wp:inline distT="0" distB="0" distL="114300" distR="114300" wp14:anchorId="0757C80D" wp14:editId="4DA26114">
            <wp:extent cx="1016000" cy="725170"/>
            <wp:effectExtent l="0" t="0" r="0" b="0"/>
            <wp:docPr id="1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0"/>
                    <a:srcRect/>
                    <a:stretch>
                      <a:fillRect/>
                    </a:stretch>
                  </pic:blipFill>
                  <pic:spPr>
                    <a:xfrm>
                      <a:off x="0" y="0"/>
                      <a:ext cx="1016000" cy="725170"/>
                    </a:xfrm>
                    <a:prstGeom prst="rect">
                      <a:avLst/>
                    </a:prstGeom>
                    <a:ln/>
                  </pic:spPr>
                </pic:pic>
              </a:graphicData>
            </a:graphic>
          </wp:inline>
        </w:drawing>
      </w:r>
      <w:r>
        <w:rPr>
          <w:noProof/>
        </w:rPr>
        <w:drawing>
          <wp:inline distT="0" distB="0" distL="114300" distR="114300" wp14:anchorId="69732B9B" wp14:editId="025CD65E">
            <wp:extent cx="1022350" cy="725805"/>
            <wp:effectExtent l="0" t="0" r="0" b="0"/>
            <wp:docPr id="5"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1"/>
                    <a:srcRect/>
                    <a:stretch>
                      <a:fillRect/>
                    </a:stretch>
                  </pic:blipFill>
                  <pic:spPr>
                    <a:xfrm>
                      <a:off x="0" y="0"/>
                      <a:ext cx="1022350" cy="725805"/>
                    </a:xfrm>
                    <a:prstGeom prst="rect">
                      <a:avLst/>
                    </a:prstGeom>
                    <a:ln/>
                  </pic:spPr>
                </pic:pic>
              </a:graphicData>
            </a:graphic>
          </wp:inline>
        </w:drawing>
      </w:r>
    </w:p>
    <w:p w14:paraId="4FCD9D1B" w14:textId="77777777" w:rsidR="007448B5" w:rsidRDefault="007448B5" w:rsidP="00CA0DBF">
      <w:pPr>
        <w:spacing w:line="240" w:lineRule="auto"/>
        <w:jc w:val="both"/>
      </w:pPr>
    </w:p>
    <w:p w14:paraId="7D0D1721" w14:textId="1C1551CF" w:rsidR="005B7467" w:rsidRDefault="00020B0C" w:rsidP="00CA0DBF">
      <w:pPr>
        <w:tabs>
          <w:tab w:val="left" w:pos="3402"/>
          <w:tab w:val="left" w:pos="6804"/>
        </w:tabs>
        <w:spacing w:line="240" w:lineRule="auto"/>
        <w:jc w:val="both"/>
      </w:pPr>
      <w:r>
        <w:t xml:space="preserve">Deva: </w:t>
      </w:r>
      <w:r w:rsidR="005B7467" w:rsidRPr="005B7467">
        <w:t>-Lietot vienu 2,68 ml pipet</w:t>
      </w:r>
      <w:r w:rsidR="003B10D3">
        <w:t>i</w:t>
      </w:r>
      <w:r w:rsidR="005B7467" w:rsidRPr="005B7467">
        <w:t xml:space="preserve"> sunim ar </w:t>
      </w:r>
      <w:r w:rsidR="001B2DBD">
        <w:t xml:space="preserve">ķermeņa </w:t>
      </w:r>
      <w:r w:rsidR="005B7467" w:rsidRPr="005B7467">
        <w:t>svaru no 20 līdz 40 kg.</w:t>
      </w:r>
    </w:p>
    <w:p w14:paraId="4AC6D163" w14:textId="78F0376E" w:rsidR="005B7467" w:rsidRDefault="005B7467" w:rsidP="00CA0DBF">
      <w:pPr>
        <w:tabs>
          <w:tab w:val="left" w:pos="3402"/>
          <w:tab w:val="left" w:pos="6804"/>
        </w:tabs>
        <w:spacing w:line="240" w:lineRule="auto"/>
        <w:jc w:val="both"/>
      </w:pPr>
      <w:r>
        <w:tab/>
        <w:t>-</w:t>
      </w:r>
      <w:r w:rsidRPr="005B7467">
        <w:t xml:space="preserve">Lietot divas 2,68 ml pipetes sunim ar ķermeņa </w:t>
      </w:r>
      <w:r w:rsidR="001B2DBD">
        <w:t>svaru</w:t>
      </w:r>
      <w:r w:rsidRPr="005B7467">
        <w:t xml:space="preserve"> virs 60 kg.</w:t>
      </w:r>
    </w:p>
    <w:p w14:paraId="7FDA42A4" w14:textId="77777777" w:rsidR="005B7467" w:rsidRDefault="005B7467" w:rsidP="00CA0DBF">
      <w:pPr>
        <w:tabs>
          <w:tab w:val="left" w:pos="3402"/>
          <w:tab w:val="left" w:pos="6804"/>
        </w:tabs>
        <w:spacing w:line="240" w:lineRule="auto"/>
        <w:jc w:val="both"/>
      </w:pPr>
    </w:p>
    <w:p w14:paraId="50C3244B" w14:textId="57046D2A" w:rsidR="007448B5" w:rsidRDefault="007448B5" w:rsidP="00CA0DBF">
      <w:pPr>
        <w:spacing w:line="240" w:lineRule="auto"/>
        <w:jc w:val="both"/>
      </w:pPr>
    </w:p>
    <w:p w14:paraId="695427C9" w14:textId="77777777" w:rsidR="007448B5" w:rsidRDefault="00020B0C" w:rsidP="00CA0DBF">
      <w:pPr>
        <w:pBdr>
          <w:top w:val="single" w:sz="4" w:space="0"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lastRenderedPageBreak/>
        <w:t>7.</w:t>
      </w:r>
      <w:r>
        <w:rPr>
          <w:b/>
          <w:bCs/>
          <w:color w:val="000000"/>
        </w:rPr>
        <w:tab/>
        <w:t>IEROBEŽOJUMU PERIODS</w:t>
      </w:r>
    </w:p>
    <w:p w14:paraId="5C87425A" w14:textId="77777777" w:rsidR="007448B5" w:rsidRDefault="007448B5" w:rsidP="00CA0DBF">
      <w:pPr>
        <w:spacing w:line="240" w:lineRule="auto"/>
        <w:jc w:val="both"/>
      </w:pPr>
    </w:p>
    <w:p w14:paraId="4C096BF5" w14:textId="77777777" w:rsidR="007448B5" w:rsidRDefault="00020B0C" w:rsidP="00CA0DBF">
      <w:pPr>
        <w:tabs>
          <w:tab w:val="left" w:pos="720"/>
        </w:tabs>
        <w:spacing w:line="240" w:lineRule="auto"/>
        <w:jc w:val="both"/>
      </w:pPr>
      <w:r>
        <w:t xml:space="preserve">Nav piemērojams. </w:t>
      </w:r>
    </w:p>
    <w:p w14:paraId="207F7A1C" w14:textId="77777777" w:rsidR="007448B5" w:rsidRDefault="007448B5" w:rsidP="00CA0DBF">
      <w:pPr>
        <w:spacing w:line="240" w:lineRule="auto"/>
        <w:jc w:val="both"/>
      </w:pPr>
    </w:p>
    <w:p w14:paraId="557C516C" w14:textId="77777777" w:rsidR="007448B5" w:rsidRDefault="007448B5" w:rsidP="00CA0DBF">
      <w:pPr>
        <w:spacing w:line="240" w:lineRule="auto"/>
        <w:jc w:val="both"/>
      </w:pPr>
    </w:p>
    <w:p w14:paraId="1D4C807E" w14:textId="77777777" w:rsidR="007448B5" w:rsidRDefault="00020B0C" w:rsidP="00CA0DBF">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8.</w:t>
      </w:r>
      <w:r>
        <w:rPr>
          <w:b/>
          <w:bCs/>
          <w:color w:val="000000"/>
        </w:rPr>
        <w:tab/>
        <w:t>DERĪGUMA TERMIŅŠ</w:t>
      </w:r>
    </w:p>
    <w:p w14:paraId="1AEA169A" w14:textId="77777777" w:rsidR="007448B5" w:rsidRDefault="007448B5" w:rsidP="00CA0DBF">
      <w:pPr>
        <w:spacing w:line="240" w:lineRule="auto"/>
        <w:jc w:val="both"/>
      </w:pPr>
    </w:p>
    <w:p w14:paraId="2171C799" w14:textId="593D7E32" w:rsidR="007448B5" w:rsidRDefault="00020B0C" w:rsidP="00CA0DBF">
      <w:pPr>
        <w:spacing w:line="240" w:lineRule="auto"/>
        <w:jc w:val="both"/>
      </w:pPr>
      <w:proofErr w:type="spellStart"/>
      <w:r>
        <w:t>E</w:t>
      </w:r>
      <w:r w:rsidR="00565944">
        <w:t>xp</w:t>
      </w:r>
      <w:proofErr w:type="spellEnd"/>
      <w:r>
        <w:t xml:space="preserve"> {</w:t>
      </w:r>
      <w:r w:rsidR="00565944">
        <w:t>mm/</w:t>
      </w:r>
      <w:proofErr w:type="spellStart"/>
      <w:r w:rsidR="00565944">
        <w:t>gggg</w:t>
      </w:r>
      <w:proofErr w:type="spellEnd"/>
      <w:r>
        <w:t>}</w:t>
      </w:r>
    </w:p>
    <w:p w14:paraId="2013B762" w14:textId="2F33CBFF" w:rsidR="004424D2" w:rsidRDefault="004424D2" w:rsidP="00CA0DBF">
      <w:pPr>
        <w:spacing w:line="240" w:lineRule="auto"/>
        <w:jc w:val="both"/>
      </w:pPr>
      <w:r>
        <w:t>Pēc caurduršanas izlietot nekavējoties.</w:t>
      </w:r>
    </w:p>
    <w:p w14:paraId="2502EE28" w14:textId="77777777" w:rsidR="007448B5" w:rsidRDefault="007448B5" w:rsidP="00CA0DBF">
      <w:pPr>
        <w:spacing w:line="240" w:lineRule="auto"/>
        <w:jc w:val="both"/>
      </w:pPr>
    </w:p>
    <w:p w14:paraId="7C77497F" w14:textId="77777777" w:rsidR="007448B5" w:rsidRDefault="007448B5" w:rsidP="00CA0DBF">
      <w:pPr>
        <w:spacing w:line="240" w:lineRule="auto"/>
        <w:jc w:val="both"/>
      </w:pPr>
    </w:p>
    <w:p w14:paraId="074B8C98" w14:textId="77777777" w:rsidR="007448B5" w:rsidRDefault="00020B0C" w:rsidP="00CA0DBF">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9.</w:t>
      </w:r>
      <w:r>
        <w:rPr>
          <w:b/>
          <w:bCs/>
          <w:color w:val="000000"/>
        </w:rPr>
        <w:tab/>
        <w:t>ĪPAŠI UZGLABĀŠANAS NOSACĪJUMI</w:t>
      </w:r>
    </w:p>
    <w:p w14:paraId="785D55A4" w14:textId="77777777" w:rsidR="007448B5" w:rsidRDefault="007448B5" w:rsidP="00CA0DBF">
      <w:pPr>
        <w:spacing w:line="240" w:lineRule="auto"/>
        <w:jc w:val="both"/>
      </w:pPr>
    </w:p>
    <w:p w14:paraId="61133E29" w14:textId="09B13BEC" w:rsidR="007448B5" w:rsidRDefault="003566BB" w:rsidP="00CA0DBF">
      <w:pPr>
        <w:spacing w:line="240" w:lineRule="auto"/>
        <w:jc w:val="both"/>
      </w:pPr>
      <w:r>
        <w:t>Neuzglabāt temperatūrā virs 25 °C.</w:t>
      </w:r>
    </w:p>
    <w:p w14:paraId="74DDECD9" w14:textId="1A28CDE0" w:rsidR="007448B5" w:rsidRDefault="00020B0C" w:rsidP="00CA0DBF">
      <w:pPr>
        <w:spacing w:line="240" w:lineRule="auto"/>
        <w:jc w:val="both"/>
      </w:pPr>
      <w:r>
        <w:t xml:space="preserve">Uzglabāt pipeti </w:t>
      </w:r>
      <w:proofErr w:type="spellStart"/>
      <w:r>
        <w:t>blisterī</w:t>
      </w:r>
      <w:proofErr w:type="spellEnd"/>
      <w:r>
        <w:t xml:space="preserve"> un kastītē līdz lietošanai, lai pasargātu no gaismas.</w:t>
      </w:r>
    </w:p>
    <w:p w14:paraId="00D4471C" w14:textId="77777777" w:rsidR="007448B5" w:rsidRDefault="007448B5" w:rsidP="00CA0DBF">
      <w:pPr>
        <w:spacing w:line="240" w:lineRule="auto"/>
        <w:jc w:val="both"/>
      </w:pPr>
    </w:p>
    <w:p w14:paraId="6AB89D77" w14:textId="77777777" w:rsidR="007448B5" w:rsidRDefault="007448B5" w:rsidP="00CA0DBF">
      <w:pPr>
        <w:spacing w:line="240" w:lineRule="auto"/>
        <w:jc w:val="both"/>
      </w:pPr>
    </w:p>
    <w:p w14:paraId="477DC316" w14:textId="77777777" w:rsidR="007448B5" w:rsidRDefault="00020B0C" w:rsidP="00CA0DBF">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10.</w:t>
      </w:r>
      <w:r>
        <w:rPr>
          <w:b/>
          <w:bCs/>
          <w:color w:val="000000"/>
        </w:rPr>
        <w:tab/>
        <w:t>VĀRDI “PIRMS LIETOŠANAS IZLASIET LIETOŠANAS INSTRUKCIJU”</w:t>
      </w:r>
    </w:p>
    <w:p w14:paraId="3EB1F4AA" w14:textId="77777777" w:rsidR="007448B5" w:rsidRDefault="007448B5" w:rsidP="00CA0DBF">
      <w:pPr>
        <w:spacing w:line="240" w:lineRule="auto"/>
        <w:jc w:val="both"/>
      </w:pPr>
    </w:p>
    <w:p w14:paraId="4C03F726" w14:textId="77777777" w:rsidR="007448B5" w:rsidRDefault="00020B0C" w:rsidP="00CA0DBF">
      <w:pPr>
        <w:spacing w:line="240" w:lineRule="auto"/>
        <w:jc w:val="both"/>
      </w:pPr>
      <w:r>
        <w:t>Pirms lietošanas izlasiet lietošanas instrukciju.</w:t>
      </w:r>
    </w:p>
    <w:p w14:paraId="4F2D3B07" w14:textId="77777777" w:rsidR="007448B5" w:rsidRDefault="007448B5" w:rsidP="00CA0DBF">
      <w:pPr>
        <w:spacing w:line="240" w:lineRule="auto"/>
        <w:jc w:val="both"/>
      </w:pPr>
    </w:p>
    <w:p w14:paraId="153E6DA9" w14:textId="77777777" w:rsidR="007448B5" w:rsidRDefault="007448B5" w:rsidP="00CA0DBF">
      <w:pPr>
        <w:spacing w:line="240" w:lineRule="auto"/>
        <w:jc w:val="both"/>
      </w:pPr>
    </w:p>
    <w:p w14:paraId="1701B860" w14:textId="77777777" w:rsidR="007448B5" w:rsidRDefault="00020B0C" w:rsidP="00CA0DBF">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11.</w:t>
      </w:r>
      <w:r>
        <w:rPr>
          <w:b/>
          <w:bCs/>
          <w:color w:val="000000"/>
        </w:rPr>
        <w:tab/>
        <w:t>VĀRDI “LIETOŠANAI DZĪVNIEKIEM”</w:t>
      </w:r>
    </w:p>
    <w:p w14:paraId="380AF565" w14:textId="77777777" w:rsidR="007448B5" w:rsidRDefault="007448B5" w:rsidP="00CA0DBF">
      <w:pPr>
        <w:spacing w:line="240" w:lineRule="auto"/>
        <w:jc w:val="both"/>
      </w:pPr>
    </w:p>
    <w:p w14:paraId="1774F837" w14:textId="77777777" w:rsidR="007448B5" w:rsidRDefault="00020B0C" w:rsidP="00CA0DBF">
      <w:pPr>
        <w:spacing w:line="240" w:lineRule="auto"/>
        <w:jc w:val="both"/>
      </w:pPr>
      <w:r>
        <w:t>Lietošanai dzīvniekiem.</w:t>
      </w:r>
    </w:p>
    <w:p w14:paraId="7D630542" w14:textId="77777777" w:rsidR="007448B5" w:rsidRDefault="007448B5" w:rsidP="00CA0DBF">
      <w:pPr>
        <w:spacing w:line="240" w:lineRule="auto"/>
        <w:jc w:val="both"/>
      </w:pPr>
    </w:p>
    <w:p w14:paraId="5ACDA66B" w14:textId="77777777" w:rsidR="007448B5" w:rsidRDefault="007448B5" w:rsidP="00CA0DBF">
      <w:pPr>
        <w:spacing w:line="240" w:lineRule="auto"/>
        <w:jc w:val="both"/>
      </w:pPr>
    </w:p>
    <w:p w14:paraId="1E7630DD" w14:textId="77777777" w:rsidR="007448B5" w:rsidRDefault="00020B0C" w:rsidP="00CA0DBF">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12.</w:t>
      </w:r>
      <w:r>
        <w:rPr>
          <w:b/>
          <w:bCs/>
          <w:color w:val="000000"/>
        </w:rPr>
        <w:tab/>
        <w:t>VĀRDI “UZGLABĀT BĒRNIEM NEREDZAMĀ UN NEPIEEJAMĀ VIETĀ”</w:t>
      </w:r>
    </w:p>
    <w:p w14:paraId="373D4788" w14:textId="77777777" w:rsidR="007448B5" w:rsidRDefault="007448B5" w:rsidP="00CA0DBF">
      <w:pPr>
        <w:spacing w:line="240" w:lineRule="auto"/>
        <w:jc w:val="both"/>
      </w:pPr>
    </w:p>
    <w:p w14:paraId="44EDFD8E" w14:textId="77777777" w:rsidR="007448B5" w:rsidRDefault="00020B0C" w:rsidP="00CA0DBF">
      <w:pPr>
        <w:spacing w:line="240" w:lineRule="auto"/>
        <w:jc w:val="both"/>
      </w:pPr>
      <w:r>
        <w:t>Uzglabāt bērniem neredzamā un nepieejamā vietā.</w:t>
      </w:r>
    </w:p>
    <w:p w14:paraId="7924FF8F" w14:textId="77777777" w:rsidR="007448B5" w:rsidRDefault="007448B5" w:rsidP="00CA0DBF">
      <w:pPr>
        <w:spacing w:line="240" w:lineRule="auto"/>
        <w:jc w:val="both"/>
      </w:pPr>
    </w:p>
    <w:p w14:paraId="1B6CFC06" w14:textId="77777777" w:rsidR="007448B5" w:rsidRDefault="007448B5" w:rsidP="00CA0DBF">
      <w:pPr>
        <w:spacing w:line="240" w:lineRule="auto"/>
        <w:jc w:val="both"/>
      </w:pPr>
    </w:p>
    <w:p w14:paraId="3F0D3B63" w14:textId="77777777" w:rsidR="007448B5" w:rsidRDefault="00020B0C" w:rsidP="00CA0DBF">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13.</w:t>
      </w:r>
      <w:r>
        <w:rPr>
          <w:b/>
          <w:bCs/>
          <w:color w:val="000000"/>
        </w:rPr>
        <w:tab/>
        <w:t xml:space="preserve">TIRDZNIECĪBAS ATĻAUJAS TURĒTĀJS </w:t>
      </w:r>
    </w:p>
    <w:p w14:paraId="79AC0A32" w14:textId="77777777" w:rsidR="007448B5" w:rsidRDefault="007448B5" w:rsidP="00CA0DBF">
      <w:pPr>
        <w:spacing w:line="240" w:lineRule="auto"/>
        <w:jc w:val="both"/>
      </w:pPr>
    </w:p>
    <w:p w14:paraId="58101A12" w14:textId="77777777" w:rsidR="007448B5" w:rsidRDefault="00020B0C" w:rsidP="00CA0DBF">
      <w:pPr>
        <w:spacing w:line="240" w:lineRule="auto"/>
        <w:ind w:right="-318"/>
        <w:jc w:val="both"/>
      </w:pPr>
      <w:proofErr w:type="spellStart"/>
      <w:r>
        <w:t>Beaphar</w:t>
      </w:r>
      <w:proofErr w:type="spellEnd"/>
      <w:r>
        <w:t xml:space="preserve"> B.V.</w:t>
      </w:r>
    </w:p>
    <w:p w14:paraId="7CC512C1" w14:textId="77777777" w:rsidR="007448B5" w:rsidRDefault="007448B5" w:rsidP="00CA0DBF">
      <w:pPr>
        <w:spacing w:line="240" w:lineRule="auto"/>
        <w:jc w:val="both"/>
      </w:pPr>
    </w:p>
    <w:p w14:paraId="2F6D7DBC" w14:textId="77777777" w:rsidR="007448B5" w:rsidRDefault="007448B5" w:rsidP="00CA0DBF">
      <w:pPr>
        <w:spacing w:line="240" w:lineRule="auto"/>
        <w:jc w:val="both"/>
      </w:pPr>
    </w:p>
    <w:p w14:paraId="167D664C" w14:textId="77777777" w:rsidR="007448B5" w:rsidRDefault="00020B0C" w:rsidP="00CA0DBF">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14.</w:t>
      </w:r>
      <w:r>
        <w:rPr>
          <w:b/>
          <w:bCs/>
          <w:color w:val="000000"/>
        </w:rPr>
        <w:tab/>
        <w:t>TIRDZNIECĪBAS ATĻAUJAS NUMURI</w:t>
      </w:r>
    </w:p>
    <w:p w14:paraId="63CA32A5" w14:textId="77777777" w:rsidR="007448B5" w:rsidRDefault="007448B5" w:rsidP="00CA0DBF">
      <w:pPr>
        <w:spacing w:line="240" w:lineRule="auto"/>
        <w:jc w:val="both"/>
      </w:pPr>
    </w:p>
    <w:p w14:paraId="7E1FC75B" w14:textId="52BA57A4" w:rsidR="007448B5" w:rsidRDefault="001B2DBD" w:rsidP="00CA0DBF">
      <w:pPr>
        <w:spacing w:line="240" w:lineRule="auto"/>
        <w:jc w:val="both"/>
      </w:pPr>
      <w:r w:rsidRPr="001B2DBD">
        <w:t>V/DCP/14/0024</w:t>
      </w:r>
    </w:p>
    <w:p w14:paraId="242FD9BC" w14:textId="77777777" w:rsidR="007448B5" w:rsidRDefault="007448B5" w:rsidP="00CA0DBF">
      <w:pPr>
        <w:spacing w:line="240" w:lineRule="auto"/>
        <w:jc w:val="both"/>
      </w:pPr>
    </w:p>
    <w:p w14:paraId="00EE1134" w14:textId="77777777" w:rsidR="00872885" w:rsidRDefault="00872885" w:rsidP="00CA0DBF">
      <w:pPr>
        <w:spacing w:line="240" w:lineRule="auto"/>
        <w:jc w:val="both"/>
      </w:pPr>
    </w:p>
    <w:p w14:paraId="5AC0B585" w14:textId="77777777" w:rsidR="007448B5" w:rsidRDefault="00020B0C" w:rsidP="00CA0DBF">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15.</w:t>
      </w:r>
      <w:r>
        <w:rPr>
          <w:b/>
          <w:bCs/>
          <w:color w:val="000000"/>
        </w:rPr>
        <w:tab/>
        <w:t>SĒRIJAS NUMURS</w:t>
      </w:r>
    </w:p>
    <w:p w14:paraId="2E00A04F" w14:textId="77777777" w:rsidR="007448B5" w:rsidRDefault="007448B5" w:rsidP="00CA0DBF">
      <w:pPr>
        <w:spacing w:line="240" w:lineRule="auto"/>
        <w:jc w:val="both"/>
      </w:pPr>
    </w:p>
    <w:p w14:paraId="6912CD3D" w14:textId="77777777" w:rsidR="007448B5" w:rsidRDefault="00020B0C" w:rsidP="00CA0DBF">
      <w:pPr>
        <w:spacing w:line="240" w:lineRule="auto"/>
        <w:jc w:val="both"/>
      </w:pPr>
      <w:proofErr w:type="spellStart"/>
      <w:r>
        <w:t>Lot</w:t>
      </w:r>
      <w:proofErr w:type="spellEnd"/>
      <w:r>
        <w:t xml:space="preserve"> {numurs}</w:t>
      </w:r>
    </w:p>
    <w:p w14:paraId="11589580" w14:textId="77777777" w:rsidR="007448B5" w:rsidRDefault="007448B5" w:rsidP="00CA0DBF">
      <w:pPr>
        <w:spacing w:line="240" w:lineRule="auto"/>
        <w:jc w:val="both"/>
      </w:pPr>
    </w:p>
    <w:p w14:paraId="0E6BF80A" w14:textId="77777777" w:rsidR="007448B5" w:rsidRDefault="007448B5" w:rsidP="00CA0DBF">
      <w:pPr>
        <w:spacing w:line="240" w:lineRule="auto"/>
        <w:jc w:val="both"/>
      </w:pPr>
    </w:p>
    <w:p w14:paraId="5F17555F" w14:textId="77777777" w:rsidR="007448B5" w:rsidRDefault="00020B0C" w:rsidP="00CA0DBF">
      <w:pPr>
        <w:spacing w:line="240" w:lineRule="auto"/>
        <w:jc w:val="both"/>
      </w:pPr>
      <w:r>
        <w:br w:type="page"/>
      </w:r>
    </w:p>
    <w:p w14:paraId="1D331121" w14:textId="77777777" w:rsidR="007448B5" w:rsidRDefault="00020B0C" w:rsidP="00CA0DBF">
      <w:pPr>
        <w:pBdr>
          <w:top w:val="single" w:sz="4" w:space="1" w:color="000000"/>
          <w:left w:val="single" w:sz="4" w:space="4" w:color="000000"/>
          <w:bottom w:val="single" w:sz="4" w:space="1" w:color="000000"/>
          <w:right w:val="single" w:sz="4" w:space="4" w:color="000000"/>
        </w:pBdr>
        <w:spacing w:line="240" w:lineRule="auto"/>
        <w:jc w:val="both"/>
        <w:rPr>
          <w:b/>
          <w:bCs/>
        </w:rPr>
      </w:pPr>
      <w:r>
        <w:rPr>
          <w:b/>
          <w:bCs/>
        </w:rPr>
        <w:lastRenderedPageBreak/>
        <w:t>UZ MAZA IZMĒRA TIEŠĀ IEPAKOJUMA NORĀDĀMĀ INFORMĀCIJA</w:t>
      </w:r>
    </w:p>
    <w:p w14:paraId="4B24DCE1" w14:textId="77777777" w:rsidR="007448B5" w:rsidRDefault="007448B5" w:rsidP="00CA0DBF">
      <w:pPr>
        <w:pBdr>
          <w:top w:val="single" w:sz="4" w:space="1" w:color="000000"/>
          <w:left w:val="single" w:sz="4" w:space="4" w:color="000000"/>
          <w:bottom w:val="single" w:sz="4" w:space="1" w:color="000000"/>
          <w:right w:val="single" w:sz="4" w:space="4" w:color="000000"/>
        </w:pBdr>
        <w:spacing w:line="240" w:lineRule="auto"/>
        <w:jc w:val="both"/>
      </w:pPr>
    </w:p>
    <w:p w14:paraId="603A7EED" w14:textId="51C11CDF" w:rsidR="007448B5" w:rsidRDefault="00020B0C" w:rsidP="00CA0DBF">
      <w:pPr>
        <w:pBdr>
          <w:top w:val="single" w:sz="4" w:space="1" w:color="000000"/>
          <w:left w:val="single" w:sz="4" w:space="4" w:color="000000"/>
          <w:bottom w:val="single" w:sz="4" w:space="1" w:color="000000"/>
          <w:right w:val="single" w:sz="4" w:space="4" w:color="000000"/>
        </w:pBdr>
        <w:spacing w:line="240" w:lineRule="auto"/>
        <w:jc w:val="both"/>
        <w:rPr>
          <w:b/>
          <w:bCs/>
        </w:rPr>
      </w:pPr>
      <w:proofErr w:type="spellStart"/>
      <w:r>
        <w:rPr>
          <w:b/>
          <w:bCs/>
        </w:rPr>
        <w:t>Blisteris</w:t>
      </w:r>
      <w:proofErr w:type="spellEnd"/>
      <w:r>
        <w:rPr>
          <w:b/>
          <w:bCs/>
        </w:rPr>
        <w:t xml:space="preserve"> (</w:t>
      </w:r>
      <w:r w:rsidR="003566BB">
        <w:rPr>
          <w:b/>
          <w:bCs/>
        </w:rPr>
        <w:t>a</w:t>
      </w:r>
      <w:r>
        <w:rPr>
          <w:b/>
          <w:bCs/>
        </w:rPr>
        <w:t>lumīnija folija</w:t>
      </w:r>
      <w:r w:rsidR="003566BB">
        <w:rPr>
          <w:b/>
          <w:bCs/>
        </w:rPr>
        <w:t xml:space="preserve"> </w:t>
      </w:r>
      <w:r w:rsidR="003566BB" w:rsidRPr="00FC40D7">
        <w:rPr>
          <w:b/>
          <w:bCs/>
        </w:rPr>
        <w:t>polipropilēna</w:t>
      </w:r>
      <w:r w:rsidR="003566BB">
        <w:rPr>
          <w:b/>
          <w:bCs/>
        </w:rPr>
        <w:t xml:space="preserve"> pipetēm</w:t>
      </w:r>
      <w:r>
        <w:rPr>
          <w:b/>
          <w:bCs/>
        </w:rPr>
        <w:t>)</w:t>
      </w:r>
    </w:p>
    <w:p w14:paraId="3F24261C" w14:textId="77777777" w:rsidR="007448B5" w:rsidRDefault="007448B5" w:rsidP="00CA0DBF">
      <w:pPr>
        <w:pBdr>
          <w:top w:val="single" w:sz="4" w:space="1" w:color="000000"/>
          <w:left w:val="single" w:sz="4" w:space="4" w:color="000000"/>
          <w:bottom w:val="single" w:sz="4" w:space="1" w:color="000000"/>
          <w:right w:val="single" w:sz="4" w:space="4" w:color="000000"/>
        </w:pBdr>
        <w:spacing w:line="240" w:lineRule="auto"/>
        <w:jc w:val="both"/>
        <w:rPr>
          <w:b/>
          <w:bCs/>
        </w:rPr>
      </w:pPr>
    </w:p>
    <w:p w14:paraId="68D6DC1B" w14:textId="77777777" w:rsidR="007448B5" w:rsidRDefault="007448B5" w:rsidP="00CA0DBF">
      <w:pPr>
        <w:spacing w:line="240" w:lineRule="auto"/>
        <w:jc w:val="both"/>
      </w:pPr>
    </w:p>
    <w:p w14:paraId="15C6F325" w14:textId="77777777" w:rsidR="007448B5" w:rsidRDefault="00020B0C" w:rsidP="00CA0DBF">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1.</w:t>
      </w:r>
      <w:r>
        <w:rPr>
          <w:b/>
          <w:bCs/>
          <w:color w:val="000000"/>
        </w:rPr>
        <w:tab/>
        <w:t>VETERINĀRO ZĀĻU NOSAUKUMS</w:t>
      </w:r>
    </w:p>
    <w:p w14:paraId="0C6A852C" w14:textId="77777777" w:rsidR="007448B5" w:rsidRDefault="007448B5" w:rsidP="00CA0DBF">
      <w:pPr>
        <w:spacing w:line="240" w:lineRule="auto"/>
        <w:jc w:val="both"/>
      </w:pPr>
    </w:p>
    <w:p w14:paraId="6D839B55" w14:textId="0187140A" w:rsidR="007448B5" w:rsidRDefault="00020B0C" w:rsidP="00CA0DBF">
      <w:pPr>
        <w:spacing w:line="240" w:lineRule="auto"/>
        <w:jc w:val="both"/>
      </w:pPr>
      <w:proofErr w:type="spellStart"/>
      <w:r w:rsidRPr="00CA0DBF">
        <w:t>Fiprotec</w:t>
      </w:r>
      <w:proofErr w:type="spellEnd"/>
      <w:r>
        <w:t xml:space="preserve"> </w:t>
      </w:r>
      <w:r w:rsidR="001C57CE" w:rsidRPr="001C57CE">
        <w:t>268</w:t>
      </w:r>
      <w:r>
        <w:t xml:space="preserve"> mg šķīdums pilināšanai uz ādas</w:t>
      </w:r>
    </w:p>
    <w:p w14:paraId="5398E4F2" w14:textId="77777777" w:rsidR="003566BB" w:rsidRDefault="003566BB" w:rsidP="00CA0DBF">
      <w:pPr>
        <w:spacing w:line="240" w:lineRule="auto"/>
        <w:jc w:val="both"/>
      </w:pPr>
    </w:p>
    <w:p w14:paraId="7EFCE03C" w14:textId="397420ED" w:rsidR="003566BB" w:rsidRDefault="003566BB" w:rsidP="00CA0DBF">
      <w:pPr>
        <w:spacing w:line="240" w:lineRule="auto"/>
        <w:jc w:val="both"/>
      </w:pPr>
      <w:r>
        <w:rPr>
          <w:noProof/>
        </w:rPr>
        <w:drawing>
          <wp:anchor distT="0" distB="0" distL="114300" distR="114300" simplePos="0" relativeHeight="251658240" behindDoc="0" locked="0" layoutInCell="1" hidden="0" allowOverlap="1" wp14:anchorId="3E988DB2" wp14:editId="421D98A6">
            <wp:simplePos x="0" y="0"/>
            <wp:positionH relativeFrom="column">
              <wp:posOffset>98009</wp:posOffset>
            </wp:positionH>
            <wp:positionV relativeFrom="paragraph">
              <wp:posOffset>6635</wp:posOffset>
            </wp:positionV>
            <wp:extent cx="428625" cy="314325"/>
            <wp:effectExtent l="0" t="0" r="0" b="0"/>
            <wp:wrapNone/>
            <wp:docPr id="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428625" cy="314325"/>
                    </a:xfrm>
                    <a:prstGeom prst="rect">
                      <a:avLst/>
                    </a:prstGeom>
                    <a:ln/>
                  </pic:spPr>
                </pic:pic>
              </a:graphicData>
            </a:graphic>
          </wp:anchor>
        </w:drawing>
      </w:r>
    </w:p>
    <w:p w14:paraId="3C9B6CE2" w14:textId="77777777" w:rsidR="003566BB" w:rsidRDefault="003566BB" w:rsidP="00CA0DBF">
      <w:pPr>
        <w:spacing w:line="240" w:lineRule="auto"/>
        <w:jc w:val="both"/>
      </w:pPr>
    </w:p>
    <w:p w14:paraId="17D95484" w14:textId="455770CD" w:rsidR="003566BB" w:rsidRPr="003566BB" w:rsidRDefault="003566BB" w:rsidP="00CA0DBF">
      <w:pPr>
        <w:spacing w:line="240" w:lineRule="auto"/>
        <w:jc w:val="both"/>
        <w:rPr>
          <w:i/>
          <w:iCs/>
        </w:rPr>
      </w:pPr>
      <w:r>
        <w:t xml:space="preserve">  </w:t>
      </w:r>
      <w:r w:rsidRPr="003566BB">
        <w:rPr>
          <w:i/>
          <w:iCs/>
        </w:rPr>
        <w:t>(</w:t>
      </w:r>
      <w:r w:rsidR="001C57CE" w:rsidRPr="001C57CE">
        <w:rPr>
          <w:i/>
          <w:iCs/>
        </w:rPr>
        <w:t>20–40 kg un virs 60 kg</w:t>
      </w:r>
      <w:r w:rsidRPr="003566BB">
        <w:rPr>
          <w:i/>
          <w:iCs/>
        </w:rPr>
        <w:t>)</w:t>
      </w:r>
    </w:p>
    <w:p w14:paraId="10974F3E" w14:textId="77777777" w:rsidR="007448B5" w:rsidRDefault="007448B5" w:rsidP="00CA0DBF">
      <w:pPr>
        <w:spacing w:line="240" w:lineRule="auto"/>
        <w:jc w:val="both"/>
      </w:pPr>
    </w:p>
    <w:p w14:paraId="0570B6A7" w14:textId="77777777" w:rsidR="00F7707C" w:rsidRDefault="00F7707C" w:rsidP="00CA0DBF">
      <w:pPr>
        <w:spacing w:line="240" w:lineRule="auto"/>
        <w:jc w:val="both"/>
      </w:pPr>
    </w:p>
    <w:p w14:paraId="17C7A6D0" w14:textId="77777777" w:rsidR="007448B5" w:rsidRDefault="00020B0C" w:rsidP="00CA0DBF">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2.</w:t>
      </w:r>
      <w:r>
        <w:rPr>
          <w:b/>
          <w:bCs/>
          <w:color w:val="000000"/>
        </w:rPr>
        <w:tab/>
        <w:t>AKTĪVO VIELU KVANTITATĪVIE DATI</w:t>
      </w:r>
    </w:p>
    <w:p w14:paraId="61573042" w14:textId="77777777" w:rsidR="007448B5" w:rsidRDefault="007448B5" w:rsidP="00CA0DBF">
      <w:pPr>
        <w:spacing w:line="240" w:lineRule="auto"/>
        <w:jc w:val="both"/>
      </w:pPr>
    </w:p>
    <w:p w14:paraId="68E344BE" w14:textId="0311F02B" w:rsidR="007448B5" w:rsidRDefault="00020B0C" w:rsidP="00CA0DBF">
      <w:pPr>
        <w:tabs>
          <w:tab w:val="right" w:pos="5103"/>
        </w:tabs>
        <w:spacing w:line="240" w:lineRule="auto"/>
        <w:jc w:val="both"/>
      </w:pPr>
      <w:proofErr w:type="spellStart"/>
      <w:r>
        <w:t>Fipronils</w:t>
      </w:r>
      <w:proofErr w:type="spellEnd"/>
      <w:r w:rsidR="003566BB">
        <w:t xml:space="preserve">              </w:t>
      </w:r>
      <w:r w:rsidR="001C57CE" w:rsidRPr="001C57CE">
        <w:t>268</w:t>
      </w:r>
      <w:r>
        <w:t>,0 mg</w:t>
      </w:r>
    </w:p>
    <w:p w14:paraId="71D11505" w14:textId="77777777" w:rsidR="007448B5" w:rsidRDefault="007448B5" w:rsidP="00CA0DBF">
      <w:pPr>
        <w:spacing w:line="240" w:lineRule="auto"/>
        <w:jc w:val="both"/>
      </w:pPr>
    </w:p>
    <w:p w14:paraId="23054C73" w14:textId="77777777" w:rsidR="00872885" w:rsidRDefault="00872885" w:rsidP="00CA0DBF">
      <w:pPr>
        <w:spacing w:line="240" w:lineRule="auto"/>
        <w:jc w:val="both"/>
      </w:pPr>
    </w:p>
    <w:p w14:paraId="7D206583" w14:textId="77777777" w:rsidR="007448B5" w:rsidRDefault="00020B0C" w:rsidP="00CA0DBF">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3.</w:t>
      </w:r>
      <w:r>
        <w:rPr>
          <w:b/>
          <w:bCs/>
          <w:color w:val="000000"/>
        </w:rPr>
        <w:tab/>
        <w:t>SĒRIJAS NUMURS</w:t>
      </w:r>
    </w:p>
    <w:p w14:paraId="5EE346CD" w14:textId="77777777" w:rsidR="007448B5" w:rsidRDefault="007448B5" w:rsidP="00CA0DBF">
      <w:pPr>
        <w:spacing w:line="240" w:lineRule="auto"/>
        <w:jc w:val="both"/>
      </w:pPr>
    </w:p>
    <w:p w14:paraId="50201C2F" w14:textId="77777777" w:rsidR="007448B5" w:rsidRDefault="00020B0C" w:rsidP="00CA0DBF">
      <w:pPr>
        <w:jc w:val="both"/>
      </w:pPr>
      <w:proofErr w:type="spellStart"/>
      <w:r>
        <w:t>Lot</w:t>
      </w:r>
      <w:proofErr w:type="spellEnd"/>
      <w:r>
        <w:t xml:space="preserve"> {numurs}</w:t>
      </w:r>
    </w:p>
    <w:p w14:paraId="7AE61E9F" w14:textId="77777777" w:rsidR="007448B5" w:rsidRDefault="007448B5" w:rsidP="00CA0DBF">
      <w:pPr>
        <w:spacing w:line="240" w:lineRule="auto"/>
        <w:jc w:val="both"/>
      </w:pPr>
    </w:p>
    <w:p w14:paraId="15261073" w14:textId="77777777" w:rsidR="00872885" w:rsidRDefault="00872885" w:rsidP="00CA0DBF">
      <w:pPr>
        <w:spacing w:line="240" w:lineRule="auto"/>
        <w:jc w:val="both"/>
      </w:pPr>
    </w:p>
    <w:p w14:paraId="6931BB03" w14:textId="77777777" w:rsidR="007448B5" w:rsidRDefault="00020B0C" w:rsidP="00CA0DBF">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4.</w:t>
      </w:r>
      <w:r>
        <w:rPr>
          <w:b/>
          <w:bCs/>
          <w:color w:val="000000"/>
        </w:rPr>
        <w:tab/>
        <w:t>DERĪGUMA TERMIŅŠ</w:t>
      </w:r>
    </w:p>
    <w:p w14:paraId="33E048AB" w14:textId="77777777" w:rsidR="007448B5" w:rsidRDefault="007448B5" w:rsidP="00CA0DBF">
      <w:pPr>
        <w:spacing w:line="240" w:lineRule="auto"/>
        <w:jc w:val="both"/>
      </w:pPr>
    </w:p>
    <w:p w14:paraId="3E509526" w14:textId="7D5B8DB0" w:rsidR="007448B5" w:rsidRDefault="00020B0C" w:rsidP="00CA0DBF">
      <w:pPr>
        <w:spacing w:line="240" w:lineRule="auto"/>
        <w:jc w:val="both"/>
      </w:pPr>
      <w:proofErr w:type="spellStart"/>
      <w:r>
        <w:t>E</w:t>
      </w:r>
      <w:r w:rsidR="00565944">
        <w:t>xp</w:t>
      </w:r>
      <w:proofErr w:type="spellEnd"/>
      <w:r>
        <w:t xml:space="preserve"> {</w:t>
      </w:r>
      <w:r w:rsidR="003566BB">
        <w:t>mm</w:t>
      </w:r>
      <w:r w:rsidR="003566BB" w:rsidRPr="00E57A7D">
        <w:t>/</w:t>
      </w:r>
      <w:proofErr w:type="spellStart"/>
      <w:r w:rsidR="003566BB">
        <w:t>gggg</w:t>
      </w:r>
      <w:proofErr w:type="spellEnd"/>
      <w:r>
        <w:t>}</w:t>
      </w:r>
    </w:p>
    <w:p w14:paraId="3476A228" w14:textId="77777777" w:rsidR="007448B5" w:rsidRDefault="007448B5" w:rsidP="00CA0DBF">
      <w:pPr>
        <w:spacing w:line="240" w:lineRule="auto"/>
        <w:jc w:val="both"/>
      </w:pPr>
    </w:p>
    <w:p w14:paraId="463799B8" w14:textId="77777777" w:rsidR="007448B5" w:rsidRDefault="00020B0C" w:rsidP="00CA0DBF">
      <w:pPr>
        <w:spacing w:line="240" w:lineRule="auto"/>
        <w:jc w:val="both"/>
      </w:pPr>
      <w:r>
        <w:br w:type="page"/>
      </w:r>
    </w:p>
    <w:p w14:paraId="5E1102BB" w14:textId="77777777" w:rsidR="007448B5" w:rsidRDefault="00020B0C" w:rsidP="00CA0DBF">
      <w:pPr>
        <w:pBdr>
          <w:top w:val="single" w:sz="4" w:space="1" w:color="000000"/>
          <w:left w:val="single" w:sz="4" w:space="4" w:color="000000"/>
          <w:bottom w:val="single" w:sz="4" w:space="1" w:color="000000"/>
          <w:right w:val="single" w:sz="4" w:space="4" w:color="000000"/>
        </w:pBdr>
        <w:spacing w:line="240" w:lineRule="auto"/>
        <w:jc w:val="both"/>
        <w:rPr>
          <w:b/>
          <w:bCs/>
        </w:rPr>
      </w:pPr>
      <w:r>
        <w:rPr>
          <w:b/>
          <w:bCs/>
        </w:rPr>
        <w:lastRenderedPageBreak/>
        <w:t>UZ MAZA IZMĒRA TIEŠĀ IEPAKOJUMA NORĀDĀMĀ INFORMĀCIJA</w:t>
      </w:r>
    </w:p>
    <w:p w14:paraId="4DA2A66F" w14:textId="77777777" w:rsidR="007448B5" w:rsidRDefault="007448B5" w:rsidP="00CA0DBF">
      <w:pPr>
        <w:pBdr>
          <w:top w:val="single" w:sz="4" w:space="1" w:color="000000"/>
          <w:left w:val="single" w:sz="4" w:space="4" w:color="000000"/>
          <w:bottom w:val="single" w:sz="4" w:space="1" w:color="000000"/>
          <w:right w:val="single" w:sz="4" w:space="4" w:color="000000"/>
        </w:pBdr>
        <w:spacing w:line="240" w:lineRule="auto"/>
        <w:jc w:val="both"/>
      </w:pPr>
    </w:p>
    <w:p w14:paraId="73D7DCBE" w14:textId="2252EEFB" w:rsidR="007448B5" w:rsidRDefault="00020B0C" w:rsidP="00CA0DBF">
      <w:pPr>
        <w:pBdr>
          <w:top w:val="single" w:sz="4" w:space="1" w:color="000000"/>
          <w:left w:val="single" w:sz="4" w:space="4" w:color="000000"/>
          <w:bottom w:val="single" w:sz="4" w:space="1" w:color="000000"/>
          <w:right w:val="single" w:sz="4" w:space="4" w:color="000000"/>
        </w:pBdr>
        <w:spacing w:line="240" w:lineRule="auto"/>
        <w:jc w:val="both"/>
        <w:rPr>
          <w:b/>
          <w:bCs/>
        </w:rPr>
      </w:pPr>
      <w:r>
        <w:rPr>
          <w:b/>
          <w:bCs/>
        </w:rPr>
        <w:t>Pipete (PP folija</w:t>
      </w:r>
      <w:r w:rsidR="003566BB">
        <w:rPr>
          <w:b/>
          <w:bCs/>
        </w:rPr>
        <w:t xml:space="preserve"> un </w:t>
      </w:r>
      <w:proofErr w:type="spellStart"/>
      <w:r w:rsidR="003566BB" w:rsidRPr="00CA0DBF">
        <w:rPr>
          <w:b/>
          <w:bCs/>
        </w:rPr>
        <w:t>Barex</w:t>
      </w:r>
      <w:proofErr w:type="spellEnd"/>
      <w:r w:rsidR="003566BB" w:rsidRPr="00CA0DBF">
        <w:rPr>
          <w:b/>
          <w:bCs/>
        </w:rPr>
        <w:t>® folija</w:t>
      </w:r>
      <w:r>
        <w:rPr>
          <w:b/>
          <w:bCs/>
        </w:rPr>
        <w:t>)</w:t>
      </w:r>
    </w:p>
    <w:p w14:paraId="3B3C5EDC" w14:textId="77777777" w:rsidR="007448B5" w:rsidRDefault="007448B5" w:rsidP="00CA0DBF">
      <w:pPr>
        <w:pBdr>
          <w:top w:val="single" w:sz="4" w:space="1" w:color="000000"/>
          <w:left w:val="single" w:sz="4" w:space="4" w:color="000000"/>
          <w:bottom w:val="single" w:sz="4" w:space="1" w:color="000000"/>
          <w:right w:val="single" w:sz="4" w:space="4" w:color="000000"/>
        </w:pBdr>
        <w:spacing w:line="240" w:lineRule="auto"/>
        <w:jc w:val="both"/>
        <w:rPr>
          <w:b/>
          <w:bCs/>
        </w:rPr>
      </w:pPr>
    </w:p>
    <w:p w14:paraId="160FDEBD" w14:textId="77777777" w:rsidR="007448B5" w:rsidRDefault="007448B5" w:rsidP="00CA0DBF">
      <w:pPr>
        <w:spacing w:line="240" w:lineRule="auto"/>
        <w:jc w:val="both"/>
      </w:pPr>
    </w:p>
    <w:p w14:paraId="79E0B0B4" w14:textId="77777777" w:rsidR="007448B5" w:rsidRDefault="00020B0C" w:rsidP="00CA0DBF">
      <w:pPr>
        <w:pBdr>
          <w:top w:val="single" w:sz="4" w:space="1" w:color="000000"/>
          <w:left w:val="single" w:sz="4" w:space="4" w:color="000000"/>
          <w:bottom w:val="single" w:sz="4" w:space="1" w:color="000000"/>
          <w:right w:val="single" w:sz="4" w:space="4" w:color="000000"/>
        </w:pBdr>
        <w:tabs>
          <w:tab w:val="left" w:pos="0"/>
        </w:tabs>
        <w:spacing w:line="240" w:lineRule="auto"/>
        <w:jc w:val="both"/>
        <w:rPr>
          <w:b/>
          <w:bCs/>
        </w:rPr>
      </w:pPr>
      <w:r>
        <w:rPr>
          <w:b/>
          <w:bCs/>
        </w:rPr>
        <w:t>1.</w:t>
      </w:r>
      <w:r>
        <w:rPr>
          <w:b/>
          <w:bCs/>
        </w:rPr>
        <w:tab/>
        <w:t>VETERINĀRO ZĀĻU NOSAUKUMS</w:t>
      </w:r>
    </w:p>
    <w:p w14:paraId="3BE7E480" w14:textId="6C2D1E3E" w:rsidR="007448B5" w:rsidRDefault="007448B5" w:rsidP="00CA0DBF">
      <w:pPr>
        <w:spacing w:line="240" w:lineRule="auto"/>
        <w:jc w:val="both"/>
      </w:pPr>
    </w:p>
    <w:p w14:paraId="098381E4" w14:textId="41191BD7" w:rsidR="003566BB" w:rsidRDefault="00020B0C" w:rsidP="00CA0DBF">
      <w:pPr>
        <w:spacing w:line="240" w:lineRule="auto"/>
        <w:jc w:val="both"/>
      </w:pPr>
      <w:bookmarkStart w:id="12" w:name="_dwshxztquh6f" w:colFirst="0" w:colLast="0"/>
      <w:bookmarkEnd w:id="12"/>
      <w:proofErr w:type="spellStart"/>
      <w:r w:rsidRPr="00CA0DBF">
        <w:t>Fiprotec</w:t>
      </w:r>
      <w:proofErr w:type="spellEnd"/>
      <w:r>
        <w:t xml:space="preserve"> </w:t>
      </w:r>
      <w:r w:rsidR="001C57CE" w:rsidRPr="001C57CE">
        <w:t>268</w:t>
      </w:r>
      <w:r>
        <w:t xml:space="preserve"> mg</w:t>
      </w:r>
      <w:r>
        <w:tab/>
      </w:r>
      <w:r w:rsidR="003566BB">
        <w:t>šķīdums pilināšanai</w:t>
      </w:r>
    </w:p>
    <w:p w14:paraId="2308BE0F" w14:textId="2277A601" w:rsidR="003566BB" w:rsidRDefault="003566BB" w:rsidP="00CA0DBF">
      <w:pPr>
        <w:spacing w:line="240" w:lineRule="auto"/>
        <w:jc w:val="both"/>
      </w:pPr>
    </w:p>
    <w:p w14:paraId="62DAE92B" w14:textId="19EE1AED" w:rsidR="003566BB" w:rsidRDefault="003566BB" w:rsidP="00CA0DBF">
      <w:pPr>
        <w:spacing w:line="240" w:lineRule="auto"/>
        <w:jc w:val="both"/>
      </w:pPr>
      <w:r>
        <w:rPr>
          <w:noProof/>
        </w:rPr>
        <w:drawing>
          <wp:anchor distT="0" distB="0" distL="0" distR="0" simplePos="0" relativeHeight="251660288" behindDoc="1" locked="0" layoutInCell="1" hidden="0" allowOverlap="1" wp14:anchorId="34C46984" wp14:editId="567C21FC">
            <wp:simplePos x="0" y="0"/>
            <wp:positionH relativeFrom="column">
              <wp:posOffset>80651</wp:posOffset>
            </wp:positionH>
            <wp:positionV relativeFrom="paragraph">
              <wp:posOffset>20599</wp:posOffset>
            </wp:positionV>
            <wp:extent cx="418465" cy="301625"/>
            <wp:effectExtent l="0" t="0" r="0" b="0"/>
            <wp:wrapNone/>
            <wp:docPr id="2" name="image4.jpg" descr="dog_JPEG"/>
            <wp:cNvGraphicFramePr/>
            <a:graphic xmlns:a="http://schemas.openxmlformats.org/drawingml/2006/main">
              <a:graphicData uri="http://schemas.openxmlformats.org/drawingml/2006/picture">
                <pic:pic xmlns:pic="http://schemas.openxmlformats.org/drawingml/2006/picture">
                  <pic:nvPicPr>
                    <pic:cNvPr id="0" name="image4.jpg" descr="dog_JPEG"/>
                    <pic:cNvPicPr preferRelativeResize="0"/>
                  </pic:nvPicPr>
                  <pic:blipFill>
                    <a:blip r:embed="rId13"/>
                    <a:srcRect/>
                    <a:stretch>
                      <a:fillRect/>
                    </a:stretch>
                  </pic:blipFill>
                  <pic:spPr>
                    <a:xfrm>
                      <a:off x="0" y="0"/>
                      <a:ext cx="418465" cy="301625"/>
                    </a:xfrm>
                    <a:prstGeom prst="rect">
                      <a:avLst/>
                    </a:prstGeom>
                    <a:ln/>
                  </pic:spPr>
                </pic:pic>
              </a:graphicData>
            </a:graphic>
          </wp:anchor>
        </w:drawing>
      </w:r>
    </w:p>
    <w:p w14:paraId="684B7DB4" w14:textId="482E7BB3" w:rsidR="003566BB" w:rsidRDefault="003566BB" w:rsidP="00CA0DBF">
      <w:pPr>
        <w:spacing w:line="240" w:lineRule="auto"/>
        <w:jc w:val="both"/>
      </w:pPr>
    </w:p>
    <w:p w14:paraId="4A35C6C2" w14:textId="06A53459" w:rsidR="007448B5" w:rsidRDefault="003566BB" w:rsidP="00CA0DBF">
      <w:pPr>
        <w:spacing w:line="240" w:lineRule="auto"/>
        <w:jc w:val="both"/>
      </w:pPr>
      <w:r>
        <w:t xml:space="preserve">  </w:t>
      </w:r>
      <w:r>
        <w:rPr>
          <w:i/>
          <w:iCs/>
        </w:rPr>
        <w:t>(</w:t>
      </w:r>
      <w:r w:rsidR="001C57CE" w:rsidRPr="001C57CE">
        <w:rPr>
          <w:i/>
          <w:iCs/>
        </w:rPr>
        <w:t>20–40 kg un virs 60 kg</w:t>
      </w:r>
      <w:r>
        <w:rPr>
          <w:i/>
          <w:iCs/>
        </w:rPr>
        <w:t>)</w:t>
      </w:r>
      <w:r>
        <w:rPr>
          <w:noProof/>
        </w:rPr>
        <w:drawing>
          <wp:anchor distT="0" distB="0" distL="0" distR="0" simplePos="0" relativeHeight="251661312" behindDoc="1" locked="0" layoutInCell="1" hidden="0" allowOverlap="1" wp14:anchorId="14C9A9DE" wp14:editId="178677F4">
            <wp:simplePos x="0" y="0"/>
            <wp:positionH relativeFrom="column">
              <wp:posOffset>3549650</wp:posOffset>
            </wp:positionH>
            <wp:positionV relativeFrom="paragraph">
              <wp:posOffset>-5593714</wp:posOffset>
            </wp:positionV>
            <wp:extent cx="418465" cy="301625"/>
            <wp:effectExtent l="0" t="0" r="0" b="0"/>
            <wp:wrapNone/>
            <wp:docPr id="9" name="image4.jpg" descr="dog_JPEG"/>
            <wp:cNvGraphicFramePr/>
            <a:graphic xmlns:a="http://schemas.openxmlformats.org/drawingml/2006/main">
              <a:graphicData uri="http://schemas.openxmlformats.org/drawingml/2006/picture">
                <pic:pic xmlns:pic="http://schemas.openxmlformats.org/drawingml/2006/picture">
                  <pic:nvPicPr>
                    <pic:cNvPr id="0" name="image4.jpg" descr="dog_JPEG"/>
                    <pic:cNvPicPr preferRelativeResize="0"/>
                  </pic:nvPicPr>
                  <pic:blipFill>
                    <a:blip r:embed="rId13"/>
                    <a:srcRect/>
                    <a:stretch>
                      <a:fillRect/>
                    </a:stretch>
                  </pic:blipFill>
                  <pic:spPr>
                    <a:xfrm>
                      <a:off x="0" y="0"/>
                      <a:ext cx="418465" cy="301625"/>
                    </a:xfrm>
                    <a:prstGeom prst="rect">
                      <a:avLst/>
                    </a:prstGeom>
                    <a:ln/>
                  </pic:spPr>
                </pic:pic>
              </a:graphicData>
            </a:graphic>
          </wp:anchor>
        </w:drawing>
      </w:r>
    </w:p>
    <w:p w14:paraId="0C16EC87" w14:textId="77777777" w:rsidR="007448B5" w:rsidRDefault="007448B5" w:rsidP="00CA0DBF">
      <w:pPr>
        <w:spacing w:line="240" w:lineRule="auto"/>
        <w:jc w:val="both"/>
      </w:pPr>
    </w:p>
    <w:p w14:paraId="5F1C4B65" w14:textId="77777777" w:rsidR="00872885" w:rsidRDefault="00872885" w:rsidP="00CA0DBF">
      <w:pPr>
        <w:spacing w:line="240" w:lineRule="auto"/>
        <w:jc w:val="both"/>
      </w:pPr>
    </w:p>
    <w:p w14:paraId="667CA7AB" w14:textId="77777777" w:rsidR="007448B5" w:rsidRDefault="00020B0C" w:rsidP="00CA0DBF">
      <w:pPr>
        <w:pBdr>
          <w:top w:val="single" w:sz="4" w:space="1" w:color="000000"/>
          <w:left w:val="single" w:sz="4" w:space="4" w:color="000000"/>
          <w:bottom w:val="single" w:sz="4" w:space="1" w:color="000000"/>
          <w:right w:val="single" w:sz="4" w:space="4" w:color="000000"/>
        </w:pBdr>
        <w:tabs>
          <w:tab w:val="left" w:pos="0"/>
        </w:tabs>
        <w:spacing w:line="240" w:lineRule="auto"/>
        <w:jc w:val="both"/>
        <w:rPr>
          <w:b/>
          <w:bCs/>
        </w:rPr>
      </w:pPr>
      <w:r>
        <w:rPr>
          <w:b/>
          <w:bCs/>
        </w:rPr>
        <w:t>2.</w:t>
      </w:r>
      <w:r>
        <w:rPr>
          <w:b/>
          <w:bCs/>
        </w:rPr>
        <w:tab/>
        <w:t>AKTĪVO VIELU KVANTITATĪVIE DATI</w:t>
      </w:r>
    </w:p>
    <w:p w14:paraId="573946E7" w14:textId="77777777" w:rsidR="007448B5" w:rsidRDefault="007448B5" w:rsidP="00CA0DBF">
      <w:pPr>
        <w:spacing w:line="240" w:lineRule="auto"/>
        <w:jc w:val="both"/>
      </w:pPr>
    </w:p>
    <w:p w14:paraId="4B61E874" w14:textId="4BD77275" w:rsidR="007448B5" w:rsidRDefault="00020B0C" w:rsidP="00CA0DBF">
      <w:pPr>
        <w:tabs>
          <w:tab w:val="right" w:pos="5103"/>
        </w:tabs>
        <w:spacing w:line="240" w:lineRule="auto"/>
        <w:jc w:val="both"/>
      </w:pPr>
      <w:proofErr w:type="spellStart"/>
      <w:r>
        <w:t>Fipronils</w:t>
      </w:r>
      <w:proofErr w:type="spellEnd"/>
      <w:r w:rsidR="003566BB">
        <w:t xml:space="preserve">          </w:t>
      </w:r>
      <w:r w:rsidR="001C57CE" w:rsidRPr="001C57CE">
        <w:t>268</w:t>
      </w:r>
      <w:r>
        <w:t>,0 mg</w:t>
      </w:r>
    </w:p>
    <w:p w14:paraId="061F907F" w14:textId="77777777" w:rsidR="007448B5" w:rsidRDefault="007448B5" w:rsidP="00CA0DBF">
      <w:pPr>
        <w:spacing w:line="240" w:lineRule="auto"/>
        <w:jc w:val="both"/>
      </w:pPr>
    </w:p>
    <w:p w14:paraId="328610EE" w14:textId="77777777" w:rsidR="00872885" w:rsidRDefault="00872885" w:rsidP="00CA0DBF">
      <w:pPr>
        <w:spacing w:line="240" w:lineRule="auto"/>
        <w:jc w:val="both"/>
      </w:pPr>
    </w:p>
    <w:p w14:paraId="03F71043" w14:textId="77777777" w:rsidR="007448B5" w:rsidRDefault="00020B0C" w:rsidP="00CA0DBF">
      <w:pPr>
        <w:pBdr>
          <w:top w:val="single" w:sz="4" w:space="1" w:color="000000"/>
          <w:left w:val="single" w:sz="4" w:space="4" w:color="000000"/>
          <w:bottom w:val="single" w:sz="4" w:space="1" w:color="000000"/>
          <w:right w:val="single" w:sz="4" w:space="4" w:color="000000"/>
        </w:pBdr>
        <w:tabs>
          <w:tab w:val="left" w:pos="0"/>
        </w:tabs>
        <w:spacing w:line="240" w:lineRule="auto"/>
        <w:jc w:val="both"/>
        <w:rPr>
          <w:b/>
          <w:bCs/>
        </w:rPr>
      </w:pPr>
      <w:r>
        <w:rPr>
          <w:b/>
          <w:bCs/>
        </w:rPr>
        <w:t>3.</w:t>
      </w:r>
      <w:r>
        <w:rPr>
          <w:b/>
          <w:bCs/>
        </w:rPr>
        <w:tab/>
        <w:t>SĒRIJAS NUMURS</w:t>
      </w:r>
    </w:p>
    <w:p w14:paraId="38378FB1" w14:textId="77777777" w:rsidR="007448B5" w:rsidRDefault="007448B5" w:rsidP="00CA0DBF">
      <w:pPr>
        <w:spacing w:line="240" w:lineRule="auto"/>
        <w:jc w:val="both"/>
      </w:pPr>
    </w:p>
    <w:p w14:paraId="4690395D" w14:textId="77777777" w:rsidR="007448B5" w:rsidRDefault="00020B0C" w:rsidP="00CA0DBF">
      <w:pPr>
        <w:jc w:val="both"/>
      </w:pPr>
      <w:proofErr w:type="spellStart"/>
      <w:r>
        <w:t>Lot</w:t>
      </w:r>
      <w:proofErr w:type="spellEnd"/>
      <w:r>
        <w:t xml:space="preserve"> {numurs}</w:t>
      </w:r>
    </w:p>
    <w:p w14:paraId="25F58A3D" w14:textId="77777777" w:rsidR="007448B5" w:rsidRDefault="007448B5" w:rsidP="00CA0DBF">
      <w:pPr>
        <w:spacing w:line="240" w:lineRule="auto"/>
        <w:jc w:val="both"/>
      </w:pPr>
    </w:p>
    <w:p w14:paraId="5CCBBB6C" w14:textId="77777777" w:rsidR="00872885" w:rsidRDefault="00872885" w:rsidP="00CA0DBF">
      <w:pPr>
        <w:spacing w:line="240" w:lineRule="auto"/>
        <w:jc w:val="both"/>
      </w:pPr>
    </w:p>
    <w:p w14:paraId="57C51DC0" w14:textId="77777777" w:rsidR="007448B5" w:rsidRDefault="00020B0C" w:rsidP="00CA0DBF">
      <w:pPr>
        <w:pBdr>
          <w:top w:val="single" w:sz="4" w:space="1" w:color="000000"/>
          <w:left w:val="single" w:sz="4" w:space="4" w:color="000000"/>
          <w:bottom w:val="single" w:sz="4" w:space="1" w:color="000000"/>
          <w:right w:val="single" w:sz="4" w:space="4" w:color="000000"/>
        </w:pBdr>
        <w:tabs>
          <w:tab w:val="left" w:pos="0"/>
        </w:tabs>
        <w:spacing w:line="240" w:lineRule="auto"/>
        <w:jc w:val="both"/>
        <w:rPr>
          <w:b/>
          <w:bCs/>
        </w:rPr>
      </w:pPr>
      <w:r>
        <w:rPr>
          <w:b/>
          <w:bCs/>
        </w:rPr>
        <w:t>4.</w:t>
      </w:r>
      <w:r>
        <w:rPr>
          <w:b/>
          <w:bCs/>
        </w:rPr>
        <w:tab/>
        <w:t>DERĪGUMA TERMIŅŠ</w:t>
      </w:r>
    </w:p>
    <w:p w14:paraId="4013358D" w14:textId="77777777" w:rsidR="007448B5" w:rsidRDefault="007448B5" w:rsidP="00CA0DBF">
      <w:pPr>
        <w:spacing w:line="240" w:lineRule="auto"/>
        <w:jc w:val="both"/>
      </w:pPr>
    </w:p>
    <w:p w14:paraId="3BFA4428" w14:textId="21CB5497" w:rsidR="007448B5" w:rsidRDefault="00020B0C" w:rsidP="00CA0DBF">
      <w:pPr>
        <w:spacing w:line="240" w:lineRule="auto"/>
        <w:jc w:val="both"/>
      </w:pPr>
      <w:proofErr w:type="spellStart"/>
      <w:r>
        <w:t>E</w:t>
      </w:r>
      <w:r w:rsidR="00971DB9">
        <w:t>xp</w:t>
      </w:r>
      <w:proofErr w:type="spellEnd"/>
      <w:r>
        <w:t xml:space="preserve"> {</w:t>
      </w:r>
      <w:r w:rsidR="003566BB">
        <w:t>mm/</w:t>
      </w:r>
      <w:proofErr w:type="spellStart"/>
      <w:r w:rsidR="003566BB">
        <w:t>gggg</w:t>
      </w:r>
      <w:proofErr w:type="spellEnd"/>
      <w:r>
        <w:t>}</w:t>
      </w:r>
    </w:p>
    <w:p w14:paraId="0B157585" w14:textId="77777777" w:rsidR="007448B5" w:rsidRDefault="007448B5" w:rsidP="00CA0DBF">
      <w:pPr>
        <w:spacing w:line="240" w:lineRule="auto"/>
        <w:jc w:val="both"/>
      </w:pPr>
    </w:p>
    <w:p w14:paraId="514A31A1" w14:textId="77777777" w:rsidR="007448B5" w:rsidRDefault="00020B0C" w:rsidP="00CA0DBF">
      <w:pPr>
        <w:spacing w:line="240" w:lineRule="auto"/>
        <w:jc w:val="both"/>
      </w:pPr>
      <w:r>
        <w:br w:type="page"/>
      </w:r>
    </w:p>
    <w:p w14:paraId="265EBDD0" w14:textId="77777777" w:rsidR="007448B5" w:rsidRDefault="007448B5" w:rsidP="00CA0DBF">
      <w:pPr>
        <w:spacing w:line="240" w:lineRule="auto"/>
        <w:jc w:val="both"/>
      </w:pPr>
    </w:p>
    <w:p w14:paraId="1BA4A39D" w14:textId="77777777" w:rsidR="007448B5" w:rsidRDefault="007448B5" w:rsidP="00CA0DBF">
      <w:pPr>
        <w:spacing w:line="240" w:lineRule="auto"/>
        <w:jc w:val="both"/>
      </w:pPr>
    </w:p>
    <w:p w14:paraId="162589B7" w14:textId="77777777" w:rsidR="007448B5" w:rsidRDefault="007448B5" w:rsidP="00CA0DBF">
      <w:pPr>
        <w:spacing w:line="240" w:lineRule="auto"/>
        <w:jc w:val="both"/>
      </w:pPr>
    </w:p>
    <w:p w14:paraId="3920F67D" w14:textId="77777777" w:rsidR="007448B5" w:rsidRDefault="007448B5" w:rsidP="00CA0DBF">
      <w:pPr>
        <w:spacing w:line="240" w:lineRule="auto"/>
        <w:jc w:val="both"/>
      </w:pPr>
    </w:p>
    <w:p w14:paraId="409CFE6A" w14:textId="77777777" w:rsidR="007448B5" w:rsidRDefault="007448B5" w:rsidP="00CA0DBF">
      <w:pPr>
        <w:spacing w:line="240" w:lineRule="auto"/>
        <w:jc w:val="both"/>
      </w:pPr>
    </w:p>
    <w:p w14:paraId="20697685" w14:textId="77777777" w:rsidR="00DF6008" w:rsidRDefault="00DF6008" w:rsidP="00CA0DBF">
      <w:pPr>
        <w:spacing w:line="240" w:lineRule="auto"/>
        <w:jc w:val="both"/>
      </w:pPr>
    </w:p>
    <w:p w14:paraId="29894162" w14:textId="77777777" w:rsidR="00DF6008" w:rsidRDefault="00DF6008" w:rsidP="00CA0DBF">
      <w:pPr>
        <w:spacing w:line="240" w:lineRule="auto"/>
        <w:jc w:val="both"/>
      </w:pPr>
    </w:p>
    <w:p w14:paraId="76A6833A" w14:textId="77777777" w:rsidR="00DF6008" w:rsidRDefault="00DF6008" w:rsidP="00CA0DBF">
      <w:pPr>
        <w:spacing w:line="240" w:lineRule="auto"/>
        <w:jc w:val="both"/>
      </w:pPr>
    </w:p>
    <w:p w14:paraId="7C68118E" w14:textId="77777777" w:rsidR="00DF6008" w:rsidRDefault="00DF6008" w:rsidP="00CA0DBF">
      <w:pPr>
        <w:spacing w:line="240" w:lineRule="auto"/>
        <w:jc w:val="both"/>
      </w:pPr>
    </w:p>
    <w:p w14:paraId="3EE9B571" w14:textId="77777777" w:rsidR="00DF6008" w:rsidRDefault="00DF6008" w:rsidP="00CA0DBF">
      <w:pPr>
        <w:spacing w:line="240" w:lineRule="auto"/>
        <w:jc w:val="both"/>
      </w:pPr>
    </w:p>
    <w:p w14:paraId="589D865B" w14:textId="77777777" w:rsidR="00DF6008" w:rsidRDefault="00DF6008" w:rsidP="00CA0DBF">
      <w:pPr>
        <w:spacing w:line="240" w:lineRule="auto"/>
        <w:jc w:val="both"/>
      </w:pPr>
    </w:p>
    <w:p w14:paraId="3F4AC344" w14:textId="77777777" w:rsidR="00DF6008" w:rsidRDefault="00DF6008" w:rsidP="00CA0DBF">
      <w:pPr>
        <w:spacing w:line="240" w:lineRule="auto"/>
        <w:jc w:val="both"/>
      </w:pPr>
    </w:p>
    <w:p w14:paraId="3D7890BF" w14:textId="77777777" w:rsidR="00DF6008" w:rsidRDefault="00DF6008" w:rsidP="00CA0DBF">
      <w:pPr>
        <w:spacing w:line="240" w:lineRule="auto"/>
        <w:jc w:val="both"/>
      </w:pPr>
    </w:p>
    <w:p w14:paraId="589F5606" w14:textId="77777777" w:rsidR="00DF6008" w:rsidRDefault="00DF6008" w:rsidP="00CA0DBF">
      <w:pPr>
        <w:spacing w:line="240" w:lineRule="auto"/>
        <w:jc w:val="both"/>
      </w:pPr>
    </w:p>
    <w:p w14:paraId="5CB46583" w14:textId="77777777" w:rsidR="00DF6008" w:rsidRDefault="00DF6008" w:rsidP="00CA0DBF">
      <w:pPr>
        <w:spacing w:line="240" w:lineRule="auto"/>
        <w:jc w:val="both"/>
      </w:pPr>
    </w:p>
    <w:p w14:paraId="1BB685C1" w14:textId="77777777" w:rsidR="00DF6008" w:rsidRDefault="00DF6008" w:rsidP="00CA0DBF">
      <w:pPr>
        <w:spacing w:line="240" w:lineRule="auto"/>
        <w:jc w:val="both"/>
      </w:pPr>
    </w:p>
    <w:p w14:paraId="61D8FCA7" w14:textId="77777777" w:rsidR="007448B5" w:rsidRDefault="007448B5" w:rsidP="00CA0DBF">
      <w:pPr>
        <w:spacing w:line="240" w:lineRule="auto"/>
        <w:jc w:val="both"/>
      </w:pPr>
    </w:p>
    <w:p w14:paraId="5C616BD5" w14:textId="77777777" w:rsidR="007448B5" w:rsidRDefault="007448B5" w:rsidP="00CA0DBF">
      <w:pPr>
        <w:spacing w:line="240" w:lineRule="auto"/>
        <w:jc w:val="both"/>
      </w:pPr>
    </w:p>
    <w:p w14:paraId="23435ADD" w14:textId="77777777" w:rsidR="007448B5" w:rsidRDefault="007448B5" w:rsidP="00CA0DBF">
      <w:pPr>
        <w:spacing w:line="240" w:lineRule="auto"/>
        <w:jc w:val="both"/>
      </w:pPr>
    </w:p>
    <w:p w14:paraId="6A01A660" w14:textId="77777777" w:rsidR="007448B5" w:rsidRDefault="007448B5" w:rsidP="00CA0DBF">
      <w:pPr>
        <w:spacing w:line="240" w:lineRule="auto"/>
        <w:jc w:val="both"/>
      </w:pPr>
    </w:p>
    <w:p w14:paraId="5C58A5C3" w14:textId="77777777" w:rsidR="007448B5" w:rsidRDefault="007448B5" w:rsidP="00CA0DBF">
      <w:pPr>
        <w:spacing w:line="240" w:lineRule="auto"/>
        <w:jc w:val="both"/>
      </w:pPr>
    </w:p>
    <w:p w14:paraId="4FDC1177" w14:textId="77777777" w:rsidR="007448B5" w:rsidRDefault="007448B5" w:rsidP="00CA0DBF">
      <w:pPr>
        <w:spacing w:line="240" w:lineRule="auto"/>
        <w:jc w:val="both"/>
      </w:pPr>
    </w:p>
    <w:p w14:paraId="4896E416" w14:textId="77777777" w:rsidR="007448B5" w:rsidRDefault="007448B5" w:rsidP="00CA0DBF">
      <w:pPr>
        <w:spacing w:line="240" w:lineRule="auto"/>
        <w:jc w:val="both"/>
      </w:pPr>
    </w:p>
    <w:p w14:paraId="5FB9025F" w14:textId="77777777" w:rsidR="007448B5" w:rsidRDefault="007448B5" w:rsidP="00CA0DBF">
      <w:pPr>
        <w:spacing w:line="240" w:lineRule="auto"/>
        <w:jc w:val="both"/>
      </w:pPr>
    </w:p>
    <w:p w14:paraId="579CE34E" w14:textId="77777777" w:rsidR="007448B5" w:rsidRDefault="007448B5" w:rsidP="00CA0DBF">
      <w:pPr>
        <w:spacing w:line="240" w:lineRule="auto"/>
        <w:jc w:val="both"/>
      </w:pPr>
    </w:p>
    <w:p w14:paraId="38C91DA6" w14:textId="77777777" w:rsidR="007448B5" w:rsidRDefault="007448B5" w:rsidP="00CA0DBF">
      <w:pPr>
        <w:spacing w:line="240" w:lineRule="auto"/>
        <w:jc w:val="both"/>
      </w:pPr>
    </w:p>
    <w:p w14:paraId="16833BE1" w14:textId="77777777" w:rsidR="007448B5" w:rsidRDefault="00020B0C" w:rsidP="00F7707C">
      <w:pPr>
        <w:numPr>
          <w:ilvl w:val="0"/>
          <w:numId w:val="2"/>
        </w:numPr>
        <w:pBdr>
          <w:top w:val="nil"/>
          <w:left w:val="nil"/>
          <w:bottom w:val="nil"/>
          <w:right w:val="nil"/>
          <w:between w:val="nil"/>
        </w:pBdr>
        <w:spacing w:line="240" w:lineRule="auto"/>
        <w:jc w:val="center"/>
      </w:pPr>
      <w:r>
        <w:rPr>
          <w:b/>
          <w:bCs/>
          <w:color w:val="000000"/>
        </w:rPr>
        <w:t>LIETOŠANAS INSTRUKCIJA</w:t>
      </w:r>
    </w:p>
    <w:p w14:paraId="439CE0A8" w14:textId="77777777" w:rsidR="007448B5" w:rsidRDefault="00020B0C" w:rsidP="003272CA">
      <w:pPr>
        <w:spacing w:line="240" w:lineRule="auto"/>
        <w:jc w:val="center"/>
      </w:pPr>
      <w:r>
        <w:br w:type="page"/>
      </w:r>
      <w:r>
        <w:rPr>
          <w:b/>
          <w:bCs/>
        </w:rPr>
        <w:lastRenderedPageBreak/>
        <w:t>LIETOŠANAS INSTRUKCIJA</w:t>
      </w:r>
    </w:p>
    <w:p w14:paraId="74637687" w14:textId="77777777" w:rsidR="007448B5" w:rsidRDefault="007448B5" w:rsidP="00CA0DBF">
      <w:pPr>
        <w:spacing w:line="240" w:lineRule="auto"/>
        <w:jc w:val="both"/>
      </w:pPr>
    </w:p>
    <w:p w14:paraId="26C70FA8" w14:textId="77777777" w:rsidR="007448B5" w:rsidRDefault="007448B5" w:rsidP="00CA0DBF">
      <w:pPr>
        <w:spacing w:line="240" w:lineRule="auto"/>
        <w:jc w:val="both"/>
      </w:pPr>
    </w:p>
    <w:p w14:paraId="3DB06830" w14:textId="77777777" w:rsidR="007448B5" w:rsidRDefault="00020B0C" w:rsidP="00CA0DBF">
      <w:pPr>
        <w:pBdr>
          <w:top w:val="nil"/>
          <w:left w:val="nil"/>
          <w:bottom w:val="nil"/>
          <w:right w:val="nil"/>
          <w:between w:val="nil"/>
        </w:pBdr>
        <w:tabs>
          <w:tab w:val="left" w:pos="0"/>
        </w:tabs>
        <w:spacing w:line="240" w:lineRule="auto"/>
        <w:ind w:left="567" w:hanging="567"/>
        <w:jc w:val="both"/>
        <w:rPr>
          <w:b/>
          <w:bCs/>
          <w:color w:val="000000"/>
        </w:rPr>
      </w:pPr>
      <w:r>
        <w:rPr>
          <w:b/>
          <w:bCs/>
          <w:color w:val="000000"/>
          <w:highlight w:val="lightGray"/>
        </w:rPr>
        <w:t>1.</w:t>
      </w:r>
      <w:r>
        <w:rPr>
          <w:b/>
          <w:bCs/>
          <w:color w:val="000000"/>
        </w:rPr>
        <w:tab/>
        <w:t>Veterināro zāļu nosaukums</w:t>
      </w:r>
    </w:p>
    <w:p w14:paraId="3399D035" w14:textId="3AF9C334" w:rsidR="007448B5" w:rsidRDefault="007448B5" w:rsidP="00CA0DBF">
      <w:pPr>
        <w:spacing w:line="240" w:lineRule="auto"/>
        <w:jc w:val="both"/>
      </w:pPr>
    </w:p>
    <w:p w14:paraId="4648E51A" w14:textId="15F107A7" w:rsidR="007448B5" w:rsidRDefault="00020B0C" w:rsidP="00CA0DBF">
      <w:pPr>
        <w:spacing w:line="240" w:lineRule="auto"/>
        <w:jc w:val="both"/>
      </w:pPr>
      <w:proofErr w:type="spellStart"/>
      <w:r w:rsidRPr="00CA0DBF">
        <w:t>Fiprotec</w:t>
      </w:r>
      <w:proofErr w:type="spellEnd"/>
      <w:r>
        <w:t xml:space="preserve"> </w:t>
      </w:r>
      <w:r w:rsidR="001C57CE" w:rsidRPr="001C57CE">
        <w:t>268</w:t>
      </w:r>
      <w:r>
        <w:t xml:space="preserve"> mg šķīdums pilināšanai </w:t>
      </w:r>
      <w:r w:rsidR="005B7467" w:rsidRPr="005B7467">
        <w:t>liela</w:t>
      </w:r>
      <w:r>
        <w:t xml:space="preserve"> auguma suņiem</w:t>
      </w:r>
    </w:p>
    <w:p w14:paraId="7589FBAC" w14:textId="77777777" w:rsidR="007448B5" w:rsidRDefault="007448B5" w:rsidP="00CA0DBF">
      <w:pPr>
        <w:spacing w:line="240" w:lineRule="auto"/>
        <w:jc w:val="both"/>
      </w:pPr>
    </w:p>
    <w:p w14:paraId="4988DE89" w14:textId="77777777" w:rsidR="007448B5" w:rsidRDefault="007448B5" w:rsidP="00CA0DBF">
      <w:pPr>
        <w:spacing w:line="240" w:lineRule="auto"/>
        <w:jc w:val="both"/>
      </w:pPr>
    </w:p>
    <w:p w14:paraId="22CDFA93" w14:textId="77777777" w:rsidR="007448B5" w:rsidRDefault="00020B0C" w:rsidP="00CA0DBF">
      <w:pPr>
        <w:pBdr>
          <w:top w:val="nil"/>
          <w:left w:val="nil"/>
          <w:bottom w:val="nil"/>
          <w:right w:val="nil"/>
          <w:between w:val="nil"/>
        </w:pBdr>
        <w:tabs>
          <w:tab w:val="left" w:pos="0"/>
        </w:tabs>
        <w:spacing w:line="240" w:lineRule="auto"/>
        <w:ind w:left="567" w:hanging="567"/>
        <w:jc w:val="both"/>
        <w:rPr>
          <w:b/>
          <w:bCs/>
          <w:color w:val="000000"/>
        </w:rPr>
      </w:pPr>
      <w:r>
        <w:rPr>
          <w:b/>
          <w:bCs/>
          <w:color w:val="000000"/>
          <w:highlight w:val="lightGray"/>
        </w:rPr>
        <w:t>2.</w:t>
      </w:r>
      <w:r>
        <w:rPr>
          <w:b/>
          <w:bCs/>
          <w:color w:val="000000"/>
        </w:rPr>
        <w:tab/>
        <w:t>Sastāvs</w:t>
      </w:r>
    </w:p>
    <w:p w14:paraId="531293D8" w14:textId="77777777" w:rsidR="007448B5" w:rsidRDefault="007448B5" w:rsidP="00CA0DBF">
      <w:pPr>
        <w:spacing w:line="240" w:lineRule="auto"/>
        <w:jc w:val="both"/>
      </w:pPr>
    </w:p>
    <w:p w14:paraId="0ABEB963" w14:textId="7B053D7C" w:rsidR="007448B5" w:rsidRDefault="00D647A4" w:rsidP="00CA0DBF">
      <w:pPr>
        <w:spacing w:line="240" w:lineRule="auto"/>
        <w:jc w:val="both"/>
      </w:pPr>
      <w:r>
        <w:t xml:space="preserve">Katra </w:t>
      </w:r>
      <w:r w:rsidR="001C57CE" w:rsidRPr="001C57CE">
        <w:t>2</w:t>
      </w:r>
      <w:r w:rsidR="001C57CE">
        <w:t>,</w:t>
      </w:r>
      <w:r w:rsidR="001C57CE" w:rsidRPr="001C57CE">
        <w:t xml:space="preserve">68 </w:t>
      </w:r>
      <w:r w:rsidR="00020B0C">
        <w:t>ml pipete satur:</w:t>
      </w:r>
    </w:p>
    <w:p w14:paraId="51DABE5D" w14:textId="77777777" w:rsidR="007448B5" w:rsidRDefault="007448B5" w:rsidP="00CA0DBF">
      <w:pPr>
        <w:spacing w:line="240" w:lineRule="auto"/>
        <w:jc w:val="both"/>
      </w:pPr>
    </w:p>
    <w:p w14:paraId="1411EB9B" w14:textId="22AE6324" w:rsidR="007448B5" w:rsidRDefault="00020B0C" w:rsidP="00CA0DBF">
      <w:pPr>
        <w:spacing w:line="240" w:lineRule="auto"/>
        <w:jc w:val="both"/>
      </w:pPr>
      <w:r>
        <w:rPr>
          <w:b/>
          <w:bCs/>
        </w:rPr>
        <w:t>Aktīvā viela:</w:t>
      </w:r>
      <w:r w:rsidR="0016117A">
        <w:t xml:space="preserve"> </w:t>
      </w:r>
      <w:proofErr w:type="spellStart"/>
      <w:r>
        <w:t>Fipronils</w:t>
      </w:r>
      <w:proofErr w:type="spellEnd"/>
      <w:r>
        <w:tab/>
      </w:r>
      <w:r w:rsidR="001C57CE" w:rsidRPr="001C57CE">
        <w:t>268</w:t>
      </w:r>
      <w:r>
        <w:t>,0 mg</w:t>
      </w:r>
    </w:p>
    <w:p w14:paraId="0E8868A9" w14:textId="77777777" w:rsidR="007448B5" w:rsidRDefault="007448B5" w:rsidP="00CA0DBF">
      <w:pPr>
        <w:spacing w:line="240" w:lineRule="auto"/>
        <w:jc w:val="both"/>
      </w:pPr>
    </w:p>
    <w:p w14:paraId="2223DC96" w14:textId="77777777" w:rsidR="007448B5" w:rsidRDefault="00020B0C" w:rsidP="00CA0DBF">
      <w:pPr>
        <w:spacing w:line="240" w:lineRule="auto"/>
        <w:jc w:val="both"/>
      </w:pPr>
      <w:proofErr w:type="spellStart"/>
      <w:r>
        <w:rPr>
          <w:b/>
          <w:bCs/>
        </w:rPr>
        <w:t>Palīgvielas</w:t>
      </w:r>
      <w:proofErr w:type="spellEnd"/>
      <w:r>
        <w:rPr>
          <w:b/>
          <w:bCs/>
        </w:rPr>
        <w:t>:</w:t>
      </w:r>
    </w:p>
    <w:p w14:paraId="54D21B04" w14:textId="77777777" w:rsidR="007448B5" w:rsidRDefault="007448B5" w:rsidP="00CA0DBF">
      <w:pPr>
        <w:spacing w:line="240" w:lineRule="auto"/>
        <w:jc w:val="both"/>
      </w:pPr>
    </w:p>
    <w:tbl>
      <w:tblPr>
        <w:tblStyle w:val="a1"/>
        <w:tblW w:w="906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24"/>
        <w:gridCol w:w="4537"/>
      </w:tblGrid>
      <w:tr w:rsidR="007448B5" w14:paraId="5825E048" w14:textId="77777777">
        <w:tc>
          <w:tcPr>
            <w:tcW w:w="4524" w:type="dxa"/>
            <w:tcBorders>
              <w:bottom w:val="single" w:sz="5" w:space="0" w:color="000000"/>
            </w:tcBorders>
            <w:vAlign w:val="center"/>
          </w:tcPr>
          <w:p w14:paraId="1B634EF5" w14:textId="77777777" w:rsidR="007448B5" w:rsidRDefault="00020B0C" w:rsidP="00CA0DBF">
            <w:pPr>
              <w:spacing w:before="60" w:after="60"/>
              <w:jc w:val="both"/>
              <w:rPr>
                <w:b/>
                <w:bCs/>
              </w:rPr>
            </w:pPr>
            <w:proofErr w:type="spellStart"/>
            <w:r>
              <w:rPr>
                <w:b/>
                <w:bCs/>
              </w:rPr>
              <w:t>Palīgvielu</w:t>
            </w:r>
            <w:proofErr w:type="spellEnd"/>
            <w:r>
              <w:rPr>
                <w:b/>
                <w:bCs/>
              </w:rPr>
              <w:t xml:space="preserve"> un citu sastāvdaļu kvalitatīvais sastāvs</w:t>
            </w:r>
          </w:p>
        </w:tc>
        <w:tc>
          <w:tcPr>
            <w:tcW w:w="4537" w:type="dxa"/>
            <w:tcBorders>
              <w:bottom w:val="single" w:sz="5" w:space="0" w:color="000000"/>
            </w:tcBorders>
            <w:vAlign w:val="center"/>
          </w:tcPr>
          <w:p w14:paraId="4BD8D310" w14:textId="77777777" w:rsidR="007448B5" w:rsidRDefault="00020B0C" w:rsidP="00CA0DBF">
            <w:pPr>
              <w:spacing w:before="60" w:after="60"/>
              <w:jc w:val="both"/>
              <w:rPr>
                <w:b/>
                <w:bCs/>
              </w:rPr>
            </w:pPr>
            <w:r>
              <w:rPr>
                <w:b/>
                <w:bCs/>
              </w:rPr>
              <w:t>Kvantitatīvais sastāvs, ja šī informācija ir būtiska veterināro zāļu pareizai ievadīšanai</w:t>
            </w:r>
          </w:p>
        </w:tc>
      </w:tr>
      <w:tr w:rsidR="001C57CE" w14:paraId="026B93A1" w14:textId="77777777" w:rsidTr="00CA0DBF">
        <w:tc>
          <w:tcPr>
            <w:tcW w:w="4524"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401A1155" w14:textId="77777777" w:rsidR="001C57CE" w:rsidRDefault="001C57CE" w:rsidP="00CA0DBF">
            <w:pPr>
              <w:widowControl w:val="0"/>
              <w:spacing w:line="276" w:lineRule="auto"/>
              <w:jc w:val="both"/>
              <w:rPr>
                <w:rFonts w:ascii="Arial" w:eastAsia="Arial" w:hAnsi="Arial" w:cs="Arial"/>
                <w:sz w:val="20"/>
                <w:szCs w:val="20"/>
              </w:rPr>
            </w:pPr>
            <w:proofErr w:type="spellStart"/>
            <w:r>
              <w:t>Butilhidroksianizols</w:t>
            </w:r>
            <w:proofErr w:type="spellEnd"/>
            <w:r>
              <w:t xml:space="preserve"> (E320)</w:t>
            </w:r>
          </w:p>
        </w:tc>
        <w:tc>
          <w:tcPr>
            <w:tcW w:w="4537"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tcPr>
          <w:p w14:paraId="4317C84A" w14:textId="171E170D" w:rsidR="001C57CE" w:rsidRDefault="001C57CE" w:rsidP="00CA0DBF">
            <w:pPr>
              <w:widowControl w:val="0"/>
              <w:spacing w:line="276" w:lineRule="auto"/>
              <w:jc w:val="both"/>
              <w:rPr>
                <w:rFonts w:ascii="Arial" w:eastAsia="Arial" w:hAnsi="Arial" w:cs="Arial"/>
                <w:sz w:val="20"/>
                <w:szCs w:val="20"/>
              </w:rPr>
            </w:pPr>
            <w:r w:rsidRPr="00631729">
              <w:t>0</w:t>
            </w:r>
            <w:r>
              <w:t>,</w:t>
            </w:r>
            <w:r w:rsidRPr="00631729">
              <w:t>536 mg</w:t>
            </w:r>
          </w:p>
        </w:tc>
      </w:tr>
      <w:tr w:rsidR="001C57CE" w14:paraId="1DCD886E" w14:textId="77777777" w:rsidTr="00CA0DBF">
        <w:tc>
          <w:tcPr>
            <w:tcW w:w="4524"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740B4BAC" w14:textId="77777777" w:rsidR="001C57CE" w:rsidRDefault="001C57CE" w:rsidP="00CA0DBF">
            <w:pPr>
              <w:widowControl w:val="0"/>
              <w:spacing w:line="276" w:lineRule="auto"/>
              <w:jc w:val="both"/>
              <w:rPr>
                <w:rFonts w:ascii="Arial" w:eastAsia="Arial" w:hAnsi="Arial" w:cs="Arial"/>
                <w:sz w:val="20"/>
                <w:szCs w:val="20"/>
              </w:rPr>
            </w:pPr>
            <w:proofErr w:type="spellStart"/>
            <w:r>
              <w:t>Butilhidroksitoluols</w:t>
            </w:r>
            <w:proofErr w:type="spellEnd"/>
            <w:r>
              <w:t xml:space="preserve"> (E321)</w:t>
            </w:r>
          </w:p>
        </w:tc>
        <w:tc>
          <w:tcPr>
            <w:tcW w:w="4537"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tcPr>
          <w:p w14:paraId="7062EA90" w14:textId="7866FF52" w:rsidR="001C57CE" w:rsidRDefault="001C57CE" w:rsidP="00CA0DBF">
            <w:pPr>
              <w:widowControl w:val="0"/>
              <w:spacing w:line="276" w:lineRule="auto"/>
              <w:jc w:val="both"/>
              <w:rPr>
                <w:rFonts w:ascii="Arial" w:eastAsia="Arial" w:hAnsi="Arial" w:cs="Arial"/>
                <w:sz w:val="20"/>
                <w:szCs w:val="20"/>
              </w:rPr>
            </w:pPr>
            <w:r w:rsidRPr="00631729">
              <w:t>0</w:t>
            </w:r>
            <w:r>
              <w:t>,</w:t>
            </w:r>
            <w:r w:rsidRPr="00631729">
              <w:t>268 mg</w:t>
            </w:r>
          </w:p>
        </w:tc>
      </w:tr>
      <w:tr w:rsidR="001C57CE" w14:paraId="49CFCFF3" w14:textId="77777777" w:rsidTr="00CA0DBF">
        <w:tc>
          <w:tcPr>
            <w:tcW w:w="4524"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70F7B003" w14:textId="77777777" w:rsidR="001C57CE" w:rsidRDefault="001C57CE" w:rsidP="00CA0DBF">
            <w:pPr>
              <w:widowControl w:val="0"/>
              <w:spacing w:line="276" w:lineRule="auto"/>
              <w:jc w:val="both"/>
              <w:rPr>
                <w:rFonts w:ascii="Arial" w:eastAsia="Arial" w:hAnsi="Arial" w:cs="Arial"/>
                <w:sz w:val="20"/>
                <w:szCs w:val="20"/>
              </w:rPr>
            </w:pPr>
            <w:proofErr w:type="spellStart"/>
            <w:r>
              <w:t>Benzilspirts</w:t>
            </w:r>
            <w:proofErr w:type="spellEnd"/>
            <w:r>
              <w:t xml:space="preserve"> (E1519)</w:t>
            </w:r>
          </w:p>
        </w:tc>
        <w:tc>
          <w:tcPr>
            <w:tcW w:w="4537"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tcPr>
          <w:p w14:paraId="69284AF0" w14:textId="09C3CDBB" w:rsidR="001C57CE" w:rsidRDefault="001C57CE" w:rsidP="00CA0DBF">
            <w:pPr>
              <w:widowControl w:val="0"/>
              <w:spacing w:line="276" w:lineRule="auto"/>
              <w:jc w:val="both"/>
              <w:rPr>
                <w:rFonts w:ascii="Arial" w:eastAsia="Arial" w:hAnsi="Arial" w:cs="Arial"/>
                <w:sz w:val="20"/>
                <w:szCs w:val="20"/>
              </w:rPr>
            </w:pPr>
            <w:r w:rsidRPr="00631729">
              <w:t>763</w:t>
            </w:r>
            <w:r>
              <w:t>,</w:t>
            </w:r>
            <w:r w:rsidRPr="00631729">
              <w:t>8 mg</w:t>
            </w:r>
          </w:p>
        </w:tc>
      </w:tr>
    </w:tbl>
    <w:p w14:paraId="4469734C" w14:textId="77777777" w:rsidR="007448B5" w:rsidRDefault="007448B5" w:rsidP="00CA0DBF">
      <w:pPr>
        <w:spacing w:line="240" w:lineRule="auto"/>
        <w:jc w:val="both"/>
        <w:rPr>
          <w:i/>
          <w:iCs/>
          <w:color w:val="008000"/>
        </w:rPr>
      </w:pPr>
    </w:p>
    <w:p w14:paraId="1C78F22B" w14:textId="2E593000" w:rsidR="007448B5" w:rsidRDefault="00020B0C" w:rsidP="00CA0DBF">
      <w:pPr>
        <w:spacing w:line="240" w:lineRule="auto"/>
        <w:jc w:val="both"/>
      </w:pPr>
      <w:r>
        <w:t xml:space="preserve">Dzidrs, bezkrāsains līdz </w:t>
      </w:r>
      <w:r w:rsidR="00711EA9">
        <w:t>iedzeltens</w:t>
      </w:r>
      <w:r>
        <w:t xml:space="preserve"> šķīdums</w:t>
      </w:r>
      <w:r w:rsidR="0016117A">
        <w:t xml:space="preserve"> pilināšanai</w:t>
      </w:r>
      <w:r>
        <w:t>.</w:t>
      </w:r>
    </w:p>
    <w:p w14:paraId="66EF2101" w14:textId="77777777" w:rsidR="007448B5" w:rsidRDefault="007448B5" w:rsidP="00CA0DBF">
      <w:pPr>
        <w:spacing w:line="240" w:lineRule="auto"/>
        <w:jc w:val="both"/>
      </w:pPr>
    </w:p>
    <w:p w14:paraId="7ED204D7" w14:textId="77777777" w:rsidR="007448B5" w:rsidRDefault="007448B5" w:rsidP="00CA0DBF">
      <w:pPr>
        <w:spacing w:line="240" w:lineRule="auto"/>
        <w:jc w:val="both"/>
      </w:pPr>
    </w:p>
    <w:p w14:paraId="5A10B85F" w14:textId="77777777" w:rsidR="007448B5" w:rsidRDefault="00020B0C" w:rsidP="00CA0DBF">
      <w:pPr>
        <w:pBdr>
          <w:top w:val="nil"/>
          <w:left w:val="nil"/>
          <w:bottom w:val="nil"/>
          <w:right w:val="nil"/>
          <w:between w:val="nil"/>
        </w:pBdr>
        <w:tabs>
          <w:tab w:val="left" w:pos="0"/>
        </w:tabs>
        <w:spacing w:line="240" w:lineRule="auto"/>
        <w:ind w:left="567" w:hanging="567"/>
        <w:jc w:val="both"/>
        <w:rPr>
          <w:b/>
          <w:bCs/>
          <w:color w:val="000000"/>
        </w:rPr>
      </w:pPr>
      <w:r>
        <w:rPr>
          <w:b/>
          <w:bCs/>
          <w:color w:val="000000"/>
          <w:highlight w:val="lightGray"/>
        </w:rPr>
        <w:t>3.</w:t>
      </w:r>
      <w:r>
        <w:rPr>
          <w:b/>
          <w:bCs/>
          <w:color w:val="000000"/>
        </w:rPr>
        <w:tab/>
      </w:r>
      <w:proofErr w:type="spellStart"/>
      <w:r>
        <w:rPr>
          <w:b/>
          <w:bCs/>
          <w:color w:val="000000"/>
        </w:rPr>
        <w:t>Mērķsugas</w:t>
      </w:r>
      <w:proofErr w:type="spellEnd"/>
    </w:p>
    <w:p w14:paraId="4E7DEF8D" w14:textId="00A068BC" w:rsidR="007448B5" w:rsidRDefault="007448B5" w:rsidP="00CA0DBF">
      <w:pPr>
        <w:spacing w:line="240" w:lineRule="auto"/>
        <w:jc w:val="both"/>
      </w:pPr>
    </w:p>
    <w:p w14:paraId="505BC24C" w14:textId="3A29E79E" w:rsidR="007448B5" w:rsidRDefault="00020B0C" w:rsidP="00CA0DBF">
      <w:pPr>
        <w:spacing w:line="240" w:lineRule="auto"/>
        <w:jc w:val="both"/>
      </w:pPr>
      <w:r>
        <w:t>Suņi</w:t>
      </w:r>
      <w:r w:rsidR="0016117A">
        <w:t xml:space="preserve"> ar ķermeņa svaru </w:t>
      </w:r>
      <w:r w:rsidR="001C57CE">
        <w:t>20</w:t>
      </w:r>
      <w:r w:rsidR="0016117A">
        <w:t> - </w:t>
      </w:r>
      <w:r w:rsidR="001C57CE">
        <w:t>40</w:t>
      </w:r>
      <w:r w:rsidR="0016117A">
        <w:t xml:space="preserve"> kg</w:t>
      </w:r>
      <w:r w:rsidR="001C57CE">
        <w:t xml:space="preserve"> </w:t>
      </w:r>
      <w:r w:rsidR="001C57CE" w:rsidRPr="001C57CE">
        <w:t xml:space="preserve">un suņi ar ķermeņa </w:t>
      </w:r>
      <w:r w:rsidR="00711EA9">
        <w:t>svaru</w:t>
      </w:r>
      <w:r w:rsidR="001C57CE" w:rsidRPr="001C57CE">
        <w:t xml:space="preserve"> virs 60 kg.</w:t>
      </w:r>
    </w:p>
    <w:p w14:paraId="6B39C1C9" w14:textId="55103444" w:rsidR="007448B5" w:rsidRDefault="0016117A" w:rsidP="00CA0DBF">
      <w:pPr>
        <w:spacing w:line="240" w:lineRule="auto"/>
        <w:jc w:val="both"/>
      </w:pPr>
      <w:r>
        <w:rPr>
          <w:noProof/>
        </w:rPr>
        <w:drawing>
          <wp:anchor distT="0" distB="0" distL="0" distR="0" simplePos="0" relativeHeight="251663360" behindDoc="1" locked="0" layoutInCell="1" hidden="0" allowOverlap="1" wp14:anchorId="22A635D1" wp14:editId="1B38FC1A">
            <wp:simplePos x="0" y="0"/>
            <wp:positionH relativeFrom="column">
              <wp:posOffset>15490</wp:posOffset>
            </wp:positionH>
            <wp:positionV relativeFrom="paragraph">
              <wp:posOffset>101113</wp:posOffset>
            </wp:positionV>
            <wp:extent cx="629285" cy="454025"/>
            <wp:effectExtent l="0" t="0" r="0" b="0"/>
            <wp:wrapNone/>
            <wp:docPr id="3" name="image4.jpg" descr="dog_JPEG"/>
            <wp:cNvGraphicFramePr/>
            <a:graphic xmlns:a="http://schemas.openxmlformats.org/drawingml/2006/main">
              <a:graphicData uri="http://schemas.openxmlformats.org/drawingml/2006/picture">
                <pic:pic xmlns:pic="http://schemas.openxmlformats.org/drawingml/2006/picture">
                  <pic:nvPicPr>
                    <pic:cNvPr id="0" name="image4.jpg" descr="dog_JPEG"/>
                    <pic:cNvPicPr preferRelativeResize="0"/>
                  </pic:nvPicPr>
                  <pic:blipFill>
                    <a:blip r:embed="rId13"/>
                    <a:srcRect/>
                    <a:stretch>
                      <a:fillRect/>
                    </a:stretch>
                  </pic:blipFill>
                  <pic:spPr>
                    <a:xfrm>
                      <a:off x="0" y="0"/>
                      <a:ext cx="629285" cy="454025"/>
                    </a:xfrm>
                    <a:prstGeom prst="rect">
                      <a:avLst/>
                    </a:prstGeom>
                    <a:ln/>
                  </pic:spPr>
                </pic:pic>
              </a:graphicData>
            </a:graphic>
          </wp:anchor>
        </w:drawing>
      </w:r>
    </w:p>
    <w:p w14:paraId="7B18920E" w14:textId="4788FAAD" w:rsidR="0016117A" w:rsidRDefault="0016117A" w:rsidP="00CA0DBF">
      <w:pPr>
        <w:spacing w:line="240" w:lineRule="auto"/>
        <w:jc w:val="both"/>
      </w:pPr>
    </w:p>
    <w:p w14:paraId="5AD446ED" w14:textId="77777777" w:rsidR="0016117A" w:rsidRDefault="0016117A" w:rsidP="00CA0DBF">
      <w:pPr>
        <w:spacing w:line="240" w:lineRule="auto"/>
        <w:jc w:val="both"/>
      </w:pPr>
    </w:p>
    <w:p w14:paraId="6BC149AB" w14:textId="77777777" w:rsidR="0016117A" w:rsidRDefault="0016117A" w:rsidP="00CA0DBF">
      <w:pPr>
        <w:spacing w:line="240" w:lineRule="auto"/>
        <w:jc w:val="both"/>
      </w:pPr>
    </w:p>
    <w:p w14:paraId="77FE00DD" w14:textId="69B1ED0B" w:rsidR="0016117A" w:rsidRPr="0016117A" w:rsidRDefault="0016117A" w:rsidP="00CA0DBF">
      <w:pPr>
        <w:spacing w:line="240" w:lineRule="auto"/>
        <w:jc w:val="both"/>
        <w:rPr>
          <w:i/>
          <w:iCs/>
        </w:rPr>
      </w:pPr>
      <w:r>
        <w:t xml:space="preserve">   </w:t>
      </w:r>
      <w:r w:rsidRPr="0016117A">
        <w:rPr>
          <w:i/>
          <w:iCs/>
        </w:rPr>
        <w:t>(</w:t>
      </w:r>
      <w:r w:rsidR="001C57CE" w:rsidRPr="001C57CE">
        <w:rPr>
          <w:i/>
          <w:iCs/>
        </w:rPr>
        <w:t>20–40 kg un virs 60 kg</w:t>
      </w:r>
      <w:r w:rsidRPr="0016117A">
        <w:rPr>
          <w:i/>
          <w:iCs/>
        </w:rPr>
        <w:t>)</w:t>
      </w:r>
    </w:p>
    <w:p w14:paraId="21CC369B" w14:textId="77777777" w:rsidR="007448B5" w:rsidRDefault="007448B5" w:rsidP="00CA0DBF">
      <w:pPr>
        <w:spacing w:line="240" w:lineRule="auto"/>
        <w:jc w:val="both"/>
      </w:pPr>
    </w:p>
    <w:p w14:paraId="5B51784B" w14:textId="77777777" w:rsidR="00872885" w:rsidRDefault="00872885" w:rsidP="00CA0DBF">
      <w:pPr>
        <w:spacing w:line="240" w:lineRule="auto"/>
        <w:jc w:val="both"/>
      </w:pPr>
    </w:p>
    <w:p w14:paraId="32579214" w14:textId="77777777" w:rsidR="007448B5" w:rsidRDefault="00020B0C" w:rsidP="00CA0DBF">
      <w:pPr>
        <w:pBdr>
          <w:top w:val="nil"/>
          <w:left w:val="nil"/>
          <w:bottom w:val="nil"/>
          <w:right w:val="nil"/>
          <w:between w:val="nil"/>
        </w:pBdr>
        <w:tabs>
          <w:tab w:val="left" w:pos="0"/>
        </w:tabs>
        <w:spacing w:line="240" w:lineRule="auto"/>
        <w:ind w:left="567" w:hanging="567"/>
        <w:jc w:val="both"/>
        <w:rPr>
          <w:b/>
          <w:bCs/>
          <w:color w:val="000000"/>
        </w:rPr>
      </w:pPr>
      <w:r>
        <w:rPr>
          <w:b/>
          <w:bCs/>
          <w:color w:val="000000"/>
          <w:highlight w:val="lightGray"/>
        </w:rPr>
        <w:t>4.</w:t>
      </w:r>
      <w:r>
        <w:rPr>
          <w:b/>
          <w:bCs/>
          <w:color w:val="000000"/>
        </w:rPr>
        <w:tab/>
        <w:t>Lietošanas indikācijas</w:t>
      </w:r>
    </w:p>
    <w:p w14:paraId="648BE4D3" w14:textId="77777777" w:rsidR="007448B5" w:rsidRDefault="007448B5" w:rsidP="00CA0DBF">
      <w:pPr>
        <w:spacing w:line="240" w:lineRule="auto"/>
        <w:jc w:val="both"/>
      </w:pPr>
    </w:p>
    <w:p w14:paraId="65D67181" w14:textId="77777777" w:rsidR="007448B5" w:rsidRDefault="00020B0C" w:rsidP="00CA0DBF">
      <w:pPr>
        <w:spacing w:line="240" w:lineRule="auto"/>
        <w:jc w:val="both"/>
      </w:pPr>
      <w:r>
        <w:t>Blusu (</w:t>
      </w:r>
      <w:proofErr w:type="spellStart"/>
      <w:r>
        <w:rPr>
          <w:i/>
          <w:iCs/>
        </w:rPr>
        <w:t>Ctenocephalides</w:t>
      </w:r>
      <w:proofErr w:type="spellEnd"/>
      <w:r>
        <w:rPr>
          <w:i/>
          <w:iCs/>
        </w:rPr>
        <w:t xml:space="preserve"> </w:t>
      </w:r>
      <w:proofErr w:type="spellStart"/>
      <w:r>
        <w:rPr>
          <w:i/>
          <w:iCs/>
        </w:rPr>
        <w:t>felis</w:t>
      </w:r>
      <w:proofErr w:type="spellEnd"/>
      <w:r>
        <w:t>) invāzijas ārstēšanai un novēršanai suņiem. Aizsardzības ilgums pret blusu invāziju ir 5 nedēļas.</w:t>
      </w:r>
    </w:p>
    <w:p w14:paraId="6ECD4F8E" w14:textId="77777777" w:rsidR="007448B5" w:rsidRDefault="007448B5" w:rsidP="00CA0DBF">
      <w:pPr>
        <w:spacing w:line="240" w:lineRule="auto"/>
        <w:jc w:val="both"/>
      </w:pPr>
    </w:p>
    <w:p w14:paraId="5571F7CA" w14:textId="42DA3133" w:rsidR="007448B5" w:rsidRDefault="00020B0C" w:rsidP="00CA0DBF">
      <w:pPr>
        <w:spacing w:line="240" w:lineRule="auto"/>
        <w:jc w:val="both"/>
      </w:pPr>
      <w:r>
        <w:t>Šīs veterinārās zāles aizsargā suņus pret jaunu ērču (</w:t>
      </w:r>
      <w:proofErr w:type="spellStart"/>
      <w:r>
        <w:rPr>
          <w:i/>
          <w:iCs/>
        </w:rPr>
        <w:t>Dermacentor</w:t>
      </w:r>
      <w:proofErr w:type="spellEnd"/>
      <w:r>
        <w:rPr>
          <w:i/>
          <w:iCs/>
        </w:rPr>
        <w:t xml:space="preserve"> </w:t>
      </w:r>
      <w:proofErr w:type="spellStart"/>
      <w:r>
        <w:rPr>
          <w:i/>
          <w:iCs/>
        </w:rPr>
        <w:t>reticulatus</w:t>
      </w:r>
      <w:proofErr w:type="spellEnd"/>
      <w:r>
        <w:rPr>
          <w:i/>
          <w:iCs/>
        </w:rPr>
        <w:t xml:space="preserve">, </w:t>
      </w:r>
      <w:proofErr w:type="spellStart"/>
      <w:r>
        <w:rPr>
          <w:i/>
          <w:iCs/>
        </w:rPr>
        <w:t>Rhipicephalus</w:t>
      </w:r>
      <w:proofErr w:type="spellEnd"/>
      <w:r>
        <w:rPr>
          <w:i/>
          <w:iCs/>
        </w:rPr>
        <w:t xml:space="preserve"> </w:t>
      </w:r>
      <w:proofErr w:type="spellStart"/>
      <w:r>
        <w:rPr>
          <w:i/>
          <w:iCs/>
        </w:rPr>
        <w:t>sanguineus</w:t>
      </w:r>
      <w:proofErr w:type="spellEnd"/>
      <w:r>
        <w:t xml:space="preserve">) invāziju no 7. līdz 28. dienai pēc </w:t>
      </w:r>
      <w:r w:rsidR="00711EA9">
        <w:t>apstrādes</w:t>
      </w:r>
      <w:r>
        <w:t>.</w:t>
      </w:r>
    </w:p>
    <w:p w14:paraId="103BEE4E" w14:textId="77777777" w:rsidR="007448B5" w:rsidRDefault="007448B5" w:rsidP="00CA0DBF">
      <w:pPr>
        <w:spacing w:line="240" w:lineRule="auto"/>
        <w:jc w:val="both"/>
      </w:pPr>
    </w:p>
    <w:p w14:paraId="5C4EC546" w14:textId="77777777" w:rsidR="00872885" w:rsidRDefault="00872885" w:rsidP="00CA0DBF">
      <w:pPr>
        <w:spacing w:line="240" w:lineRule="auto"/>
        <w:jc w:val="both"/>
      </w:pPr>
    </w:p>
    <w:p w14:paraId="6631EBB8" w14:textId="77777777" w:rsidR="007448B5" w:rsidRDefault="00020B0C" w:rsidP="00CA0DBF">
      <w:pPr>
        <w:pBdr>
          <w:top w:val="nil"/>
          <w:left w:val="nil"/>
          <w:bottom w:val="nil"/>
          <w:right w:val="nil"/>
          <w:between w:val="nil"/>
        </w:pBdr>
        <w:tabs>
          <w:tab w:val="left" w:pos="0"/>
        </w:tabs>
        <w:spacing w:line="240" w:lineRule="auto"/>
        <w:ind w:left="567" w:hanging="567"/>
        <w:jc w:val="both"/>
        <w:rPr>
          <w:b/>
          <w:bCs/>
          <w:color w:val="000000"/>
        </w:rPr>
      </w:pPr>
      <w:r>
        <w:rPr>
          <w:b/>
          <w:bCs/>
          <w:color w:val="000000"/>
          <w:highlight w:val="lightGray"/>
        </w:rPr>
        <w:t>5.</w:t>
      </w:r>
      <w:r>
        <w:rPr>
          <w:b/>
          <w:bCs/>
          <w:color w:val="000000"/>
        </w:rPr>
        <w:tab/>
        <w:t>Kontrindikācijas</w:t>
      </w:r>
    </w:p>
    <w:p w14:paraId="242CD354" w14:textId="77777777" w:rsidR="007448B5" w:rsidRDefault="007448B5" w:rsidP="00CA0DBF">
      <w:pPr>
        <w:spacing w:line="240" w:lineRule="auto"/>
        <w:jc w:val="both"/>
      </w:pPr>
    </w:p>
    <w:p w14:paraId="66B3FD0E" w14:textId="77777777" w:rsidR="007448B5" w:rsidRDefault="00020B0C" w:rsidP="00CA0DBF">
      <w:pPr>
        <w:spacing w:line="240" w:lineRule="auto"/>
        <w:jc w:val="both"/>
      </w:pPr>
      <w:r>
        <w:t>Nelietot suņiem, kuri ir jaunāki par 8 nedēļām un/vai vieglāki par 2 kg.</w:t>
      </w:r>
    </w:p>
    <w:p w14:paraId="21FFDD20" w14:textId="77777777" w:rsidR="007448B5" w:rsidRDefault="00020B0C" w:rsidP="00CA0DBF">
      <w:pPr>
        <w:spacing w:line="240" w:lineRule="auto"/>
        <w:jc w:val="both"/>
      </w:pPr>
      <w:r>
        <w:t>Nelietot slimiem dzīvniekiem vai dzīvniekiem atveseļošanās periodā.</w:t>
      </w:r>
    </w:p>
    <w:p w14:paraId="6FD2E2B3" w14:textId="77777777" w:rsidR="007448B5" w:rsidRDefault="00020B0C" w:rsidP="00CA0DBF">
      <w:pPr>
        <w:spacing w:line="240" w:lineRule="auto"/>
        <w:jc w:val="both"/>
      </w:pPr>
      <w:r>
        <w:t>Nelietot trušiem, jo ir iespējamas blakusparādības un pat nāve.</w:t>
      </w:r>
    </w:p>
    <w:p w14:paraId="228D9C92" w14:textId="6441A24C" w:rsidR="001A1BF8" w:rsidRDefault="001A1BF8" w:rsidP="00CA0DBF">
      <w:pPr>
        <w:spacing w:line="240" w:lineRule="auto"/>
        <w:jc w:val="both"/>
      </w:pPr>
      <w:r>
        <w:t>Nelietot kaķiem, jo iespējama pārdozēšana.</w:t>
      </w:r>
    </w:p>
    <w:p w14:paraId="084FD136" w14:textId="3DAF5D0A" w:rsidR="007448B5" w:rsidRDefault="00020B0C" w:rsidP="00CA0DBF">
      <w:pPr>
        <w:spacing w:line="240" w:lineRule="auto"/>
        <w:jc w:val="both"/>
      </w:pPr>
      <w:r>
        <w:t xml:space="preserve">Nelietot gadījumos, ja konstatēta pastiprināta jutība pret aktīvo vielu vai pret </w:t>
      </w:r>
      <w:r w:rsidR="001A1BF8">
        <w:t xml:space="preserve">jebkuru </w:t>
      </w:r>
      <w:r>
        <w:t xml:space="preserve">no </w:t>
      </w:r>
      <w:proofErr w:type="spellStart"/>
      <w:r>
        <w:t>palīgvielām</w:t>
      </w:r>
      <w:proofErr w:type="spellEnd"/>
      <w:r>
        <w:t xml:space="preserve">. </w:t>
      </w:r>
    </w:p>
    <w:p w14:paraId="7919B28C" w14:textId="77777777" w:rsidR="007448B5" w:rsidRDefault="007448B5" w:rsidP="00CA0DBF">
      <w:pPr>
        <w:spacing w:line="240" w:lineRule="auto"/>
        <w:jc w:val="both"/>
      </w:pPr>
    </w:p>
    <w:p w14:paraId="2B30C64A" w14:textId="77777777" w:rsidR="00872885" w:rsidRDefault="00872885" w:rsidP="00CA0DBF">
      <w:pPr>
        <w:spacing w:line="240" w:lineRule="auto"/>
        <w:jc w:val="both"/>
      </w:pPr>
    </w:p>
    <w:p w14:paraId="12B55C24" w14:textId="77777777" w:rsidR="003272CA" w:rsidRDefault="003272CA">
      <w:pPr>
        <w:rPr>
          <w:b/>
          <w:bCs/>
          <w:color w:val="000000"/>
          <w:highlight w:val="lightGray"/>
        </w:rPr>
      </w:pPr>
      <w:r>
        <w:rPr>
          <w:b/>
          <w:bCs/>
          <w:color w:val="000000"/>
          <w:highlight w:val="lightGray"/>
        </w:rPr>
        <w:br w:type="page"/>
      </w:r>
    </w:p>
    <w:p w14:paraId="69E38BF5" w14:textId="021C4CA7" w:rsidR="007448B5" w:rsidRDefault="00020B0C" w:rsidP="00CA0DBF">
      <w:pPr>
        <w:pBdr>
          <w:top w:val="nil"/>
          <w:left w:val="nil"/>
          <w:bottom w:val="nil"/>
          <w:right w:val="nil"/>
          <w:between w:val="nil"/>
        </w:pBdr>
        <w:tabs>
          <w:tab w:val="left" w:pos="0"/>
        </w:tabs>
        <w:spacing w:line="240" w:lineRule="auto"/>
        <w:ind w:left="567" w:hanging="567"/>
        <w:jc w:val="both"/>
        <w:rPr>
          <w:b/>
          <w:bCs/>
          <w:color w:val="000000"/>
        </w:rPr>
      </w:pPr>
      <w:r>
        <w:rPr>
          <w:b/>
          <w:bCs/>
          <w:color w:val="000000"/>
          <w:highlight w:val="lightGray"/>
        </w:rPr>
        <w:lastRenderedPageBreak/>
        <w:t>6.</w:t>
      </w:r>
      <w:r>
        <w:rPr>
          <w:b/>
          <w:bCs/>
          <w:color w:val="000000"/>
        </w:rPr>
        <w:tab/>
        <w:t>Īpaši brīdinājumi</w:t>
      </w:r>
    </w:p>
    <w:p w14:paraId="597D33CF" w14:textId="77777777" w:rsidR="007448B5" w:rsidRDefault="007448B5" w:rsidP="00CA0DBF">
      <w:pPr>
        <w:spacing w:line="240" w:lineRule="auto"/>
        <w:jc w:val="both"/>
      </w:pPr>
    </w:p>
    <w:p w14:paraId="33396511" w14:textId="77777777" w:rsidR="007448B5" w:rsidRDefault="00020B0C" w:rsidP="00CA0DBF">
      <w:pPr>
        <w:spacing w:line="240" w:lineRule="auto"/>
        <w:jc w:val="both"/>
      </w:pPr>
      <w:r>
        <w:rPr>
          <w:u w:val="single"/>
        </w:rPr>
        <w:t>Īpaši brīdinājumi</w:t>
      </w:r>
      <w:r>
        <w:t>:</w:t>
      </w:r>
    </w:p>
    <w:p w14:paraId="281DAC26" w14:textId="6D3184EB" w:rsidR="007448B5" w:rsidRDefault="00020B0C" w:rsidP="00CA0DBF">
      <w:pPr>
        <w:spacing w:line="240" w:lineRule="auto"/>
        <w:jc w:val="both"/>
      </w:pPr>
      <w:r>
        <w:t>Optimālai blusu</w:t>
      </w:r>
      <w:r w:rsidR="00711EA9">
        <w:t xml:space="preserve"> invāzijas</w:t>
      </w:r>
      <w:r>
        <w:t xml:space="preserve"> kontrolei māj</w:t>
      </w:r>
      <w:r w:rsidR="00711EA9">
        <w:t>saimniecīb</w:t>
      </w:r>
      <w:r>
        <w:t>ās ar vairākiem mājdzīvniekiem, visi dzīvnieki jāapstrādā ar piemērotu insekticīdu.</w:t>
      </w:r>
    </w:p>
    <w:p w14:paraId="2194FCD1" w14:textId="77777777" w:rsidR="001A1BF8" w:rsidRDefault="001A1BF8" w:rsidP="00CA0DBF">
      <w:pPr>
        <w:spacing w:line="240" w:lineRule="auto"/>
        <w:jc w:val="both"/>
      </w:pPr>
    </w:p>
    <w:p w14:paraId="1561F72A" w14:textId="2DB3E729" w:rsidR="007448B5" w:rsidRDefault="00020B0C" w:rsidP="00CA0DBF">
      <w:pPr>
        <w:spacing w:line="240" w:lineRule="auto"/>
        <w:jc w:val="both"/>
      </w:pPr>
      <w:r>
        <w:t>Mājdzīvnieku blusas bieži iemitinās grozos</w:t>
      </w:r>
      <w:r w:rsidR="00711EA9">
        <w:t xml:space="preserve">, </w:t>
      </w:r>
      <w:r>
        <w:t>guļvietās</w:t>
      </w:r>
      <w:r w:rsidR="00711EA9">
        <w:t xml:space="preserve"> vai to regulārās uzturēšanās vietās</w:t>
      </w:r>
      <w:r>
        <w:t>, piemēram, paklājos</w:t>
      </w:r>
      <w:r w:rsidR="00711EA9">
        <w:t xml:space="preserve"> </w:t>
      </w:r>
      <w:r w:rsidR="006D7B38">
        <w:t>un</w:t>
      </w:r>
      <w:r w:rsidR="00711EA9">
        <w:t xml:space="preserve"> mīkstajās mēbelēs</w:t>
      </w:r>
      <w:r>
        <w:t xml:space="preserve">, kas lielas invāzijas gadījumā </w:t>
      </w:r>
      <w:r w:rsidR="00711EA9">
        <w:t xml:space="preserve">un kontroles pasākumu sākumā </w:t>
      </w:r>
      <w:r>
        <w:t>ir jāapstrādā ar atbilstošu insekticīdu</w:t>
      </w:r>
      <w:r w:rsidR="00711EA9">
        <w:t xml:space="preserve"> un</w:t>
      </w:r>
      <w:r>
        <w:t xml:space="preserve"> regulāri jā</w:t>
      </w:r>
      <w:r w:rsidR="00711EA9">
        <w:t>tīra</w:t>
      </w:r>
      <w:r>
        <w:t xml:space="preserve"> ar putekļsūcēju.</w:t>
      </w:r>
    </w:p>
    <w:p w14:paraId="6A53B310" w14:textId="77777777" w:rsidR="007448B5" w:rsidRDefault="007448B5" w:rsidP="00CA0DBF">
      <w:pPr>
        <w:spacing w:line="240" w:lineRule="auto"/>
        <w:jc w:val="both"/>
      </w:pPr>
    </w:p>
    <w:p w14:paraId="28095E7B" w14:textId="7DAD6C37" w:rsidR="007448B5" w:rsidRDefault="00037D75" w:rsidP="00CA0DBF">
      <w:pPr>
        <w:spacing w:line="240" w:lineRule="auto"/>
        <w:jc w:val="both"/>
      </w:pPr>
      <w:r>
        <w:t>Nav dat</w:t>
      </w:r>
      <w:r w:rsidR="0027208C">
        <w:t>u</w:t>
      </w:r>
      <w:r>
        <w:t xml:space="preserve"> par peldēšanās/mazgāšanas ietekmi uz </w:t>
      </w:r>
      <w:r w:rsidR="0027208C">
        <w:t xml:space="preserve">šo </w:t>
      </w:r>
      <w:r>
        <w:t xml:space="preserve">veterināro zāļu iedarbību suņiem. Mazgāšana ar šampūnu pirms ārstēšanas vai bieža mazgāšana ar šampūnu pēc ārstēšanas var samazināt </w:t>
      </w:r>
      <w:r w:rsidR="008821FA">
        <w:t xml:space="preserve">šo </w:t>
      </w:r>
      <w:r w:rsidRPr="00F6505E">
        <w:rPr>
          <w:lang w:val="lv-LV"/>
        </w:rPr>
        <w:t>veterin</w:t>
      </w:r>
      <w:r w:rsidRPr="00050A5F">
        <w:rPr>
          <w:lang w:val="lv-LV"/>
        </w:rPr>
        <w:t>āro</w:t>
      </w:r>
      <w:r>
        <w:rPr>
          <w:lang w:val="lv-LV"/>
        </w:rPr>
        <w:t xml:space="preserve"> </w:t>
      </w:r>
      <w:r>
        <w:t>zāļu iedarbību.</w:t>
      </w:r>
    </w:p>
    <w:p w14:paraId="0A7A5D38" w14:textId="77777777" w:rsidR="007448B5" w:rsidRDefault="007448B5" w:rsidP="00CA0DBF">
      <w:pPr>
        <w:spacing w:line="240" w:lineRule="auto"/>
        <w:jc w:val="both"/>
      </w:pPr>
    </w:p>
    <w:p w14:paraId="1356DA3B" w14:textId="392D76BE" w:rsidR="007448B5" w:rsidRDefault="0027208C" w:rsidP="00CA0DBF">
      <w:pPr>
        <w:spacing w:line="240" w:lineRule="auto"/>
        <w:jc w:val="both"/>
      </w:pPr>
      <w:bookmarkStart w:id="13" w:name="_kz5ostxc8xfq" w:colFirst="0" w:colLast="0"/>
      <w:bookmarkEnd w:id="13"/>
      <w:r>
        <w:t>Šīs v</w:t>
      </w:r>
      <w:r w:rsidR="00037D75">
        <w:t xml:space="preserve">eterinārās zāles nenovērš ērču piesūkšanos dzīvniekiem. Nav pierādīta iedarbība pret jau esošu ērču invāziju. Šī iemesla dēļ nevar izslēgt infekciju slimību pārnesi no ērces uz dzīvnieku. </w:t>
      </w:r>
    </w:p>
    <w:p w14:paraId="05FEB558" w14:textId="77777777" w:rsidR="007448B5" w:rsidRDefault="007448B5" w:rsidP="00CA0DBF">
      <w:pPr>
        <w:spacing w:line="240" w:lineRule="auto"/>
        <w:jc w:val="both"/>
      </w:pPr>
    </w:p>
    <w:p w14:paraId="177FB562" w14:textId="2031264D" w:rsidR="007448B5" w:rsidRDefault="00020B0C" w:rsidP="00CA0DBF">
      <w:pPr>
        <w:spacing w:line="240" w:lineRule="auto"/>
        <w:jc w:val="both"/>
      </w:pPr>
      <w:r>
        <w:t xml:space="preserve">Ir zināms, ka </w:t>
      </w:r>
      <w:r w:rsidR="0027208C">
        <w:t xml:space="preserve">šīs </w:t>
      </w:r>
      <w:r w:rsidR="00037D75">
        <w:t xml:space="preserve">veterinārās </w:t>
      </w:r>
      <w:r>
        <w:t>zāles aizsargā pret jaunu ērču invāziju no 7. līdz 28. dienai pēc</w:t>
      </w:r>
      <w:r w:rsidR="0027208C">
        <w:t xml:space="preserve"> šo</w:t>
      </w:r>
      <w:r>
        <w:t xml:space="preserve"> </w:t>
      </w:r>
      <w:r w:rsidR="00037D75">
        <w:t xml:space="preserve">veterināro </w:t>
      </w:r>
      <w:r>
        <w:t>zāļu lietošanas. Tomēr nav zināms, vai iedarbība pret jaunu ērču invāziju saglabājas pēc 4 nedēļām no lietošanas sākuma. Šī iemesla dēļ pēc atkārtotas</w:t>
      </w:r>
      <w:r w:rsidR="0027208C">
        <w:t xml:space="preserve"> šo</w:t>
      </w:r>
      <w:r>
        <w:t xml:space="preserve"> </w:t>
      </w:r>
      <w:r w:rsidR="00037D75">
        <w:t xml:space="preserve">veterināro </w:t>
      </w:r>
      <w:r>
        <w:t xml:space="preserve">zāļu lietošanas, aizsardzība pret ērcēm var nebūt iedarbīga pat tad, ja </w:t>
      </w:r>
      <w:r w:rsidR="00037D75">
        <w:t xml:space="preserve">tās </w:t>
      </w:r>
      <w:r>
        <w:t>ir atkārtoti lietotas minimālajā 4 nedēļu intervālā.</w:t>
      </w:r>
    </w:p>
    <w:p w14:paraId="195E1DDC" w14:textId="77777777" w:rsidR="007448B5" w:rsidRDefault="007448B5" w:rsidP="00CA0DBF">
      <w:pPr>
        <w:spacing w:line="240" w:lineRule="auto"/>
        <w:jc w:val="both"/>
      </w:pPr>
    </w:p>
    <w:p w14:paraId="4AAC4FAC" w14:textId="77777777" w:rsidR="007448B5" w:rsidRDefault="00020B0C" w:rsidP="00CA0DBF">
      <w:pPr>
        <w:spacing w:line="240" w:lineRule="auto"/>
        <w:jc w:val="both"/>
      </w:pPr>
      <w:r>
        <w:rPr>
          <w:u w:val="single"/>
        </w:rPr>
        <w:t xml:space="preserve">Īpaši piesardzības pasākumi drošai lietošanai </w:t>
      </w:r>
      <w:proofErr w:type="spellStart"/>
      <w:r>
        <w:rPr>
          <w:u w:val="single"/>
        </w:rPr>
        <w:t>mērķsugām</w:t>
      </w:r>
      <w:proofErr w:type="spellEnd"/>
      <w:r>
        <w:t>:</w:t>
      </w:r>
    </w:p>
    <w:p w14:paraId="7BF18F28" w14:textId="18971232" w:rsidR="007448B5" w:rsidRDefault="00020B0C" w:rsidP="00CA0DBF">
      <w:pPr>
        <w:spacing w:line="240" w:lineRule="auto"/>
        <w:jc w:val="both"/>
      </w:pPr>
      <w:r>
        <w:t>Nelietot</w:t>
      </w:r>
      <w:r w:rsidR="0027208C">
        <w:t xml:space="preserve"> šīs</w:t>
      </w:r>
      <w:r>
        <w:t xml:space="preserve"> </w:t>
      </w:r>
      <w:r w:rsidR="00037D75">
        <w:t xml:space="preserve">veterinārās zāles </w:t>
      </w:r>
      <w:r>
        <w:t>uz brūcēm vai bojātas ādas.</w:t>
      </w:r>
    </w:p>
    <w:p w14:paraId="7D0DFB65" w14:textId="4EAF7F2B" w:rsidR="007448B5" w:rsidRDefault="00020B0C" w:rsidP="00CA0DBF">
      <w:pPr>
        <w:spacing w:line="240" w:lineRule="auto"/>
        <w:jc w:val="both"/>
      </w:pPr>
      <w:r>
        <w:t xml:space="preserve">Izvairīties no </w:t>
      </w:r>
      <w:r w:rsidR="0027208C">
        <w:t xml:space="preserve">šo veterināro </w:t>
      </w:r>
      <w:r>
        <w:t xml:space="preserve">zāļu </w:t>
      </w:r>
      <w:r w:rsidR="0027208C">
        <w:t>no</w:t>
      </w:r>
      <w:r>
        <w:t xml:space="preserve">kļūšanas  dzīvnieka acīs. Ja notikusi nejauša </w:t>
      </w:r>
      <w:r w:rsidR="0027208C">
        <w:t>nokļūšana</w:t>
      </w:r>
      <w:r>
        <w:t xml:space="preserve"> acī</w:t>
      </w:r>
      <w:r w:rsidR="0027208C">
        <w:t>s</w:t>
      </w:r>
      <w:r>
        <w:t>, tās nekavējoties, rūpīgi skalot ar ūdeni.</w:t>
      </w:r>
    </w:p>
    <w:p w14:paraId="1C725A4A" w14:textId="77777777" w:rsidR="007448B5" w:rsidRDefault="007448B5" w:rsidP="00CA0DBF">
      <w:pPr>
        <w:spacing w:line="240" w:lineRule="auto"/>
        <w:jc w:val="both"/>
      </w:pPr>
    </w:p>
    <w:p w14:paraId="4FCC3DAC" w14:textId="6AFDF1F0" w:rsidR="007448B5" w:rsidRDefault="00020B0C" w:rsidP="00CA0DBF">
      <w:pPr>
        <w:spacing w:line="240" w:lineRule="auto"/>
        <w:jc w:val="both"/>
      </w:pPr>
      <w:bookmarkStart w:id="14" w:name="_qbfpfyibwiat" w:colFirst="0" w:colLast="0"/>
      <w:bookmarkEnd w:id="14"/>
      <w:r>
        <w:t>Ir svarīgi pārliecināties, ka</w:t>
      </w:r>
      <w:r w:rsidR="0027208C">
        <w:t xml:space="preserve"> šīs veterinārās</w:t>
      </w:r>
      <w:r>
        <w:t xml:space="preserve"> zāles tiek lietotas vietā, kur dzīvnieks tās nevar nolaizīt, un pārliecināties, ka dzīvnieki nelaiza viens otru pēc</w:t>
      </w:r>
      <w:r w:rsidR="0027208C">
        <w:t xml:space="preserve"> apstrādes</w:t>
      </w:r>
      <w:r>
        <w:t>.</w:t>
      </w:r>
    </w:p>
    <w:p w14:paraId="295A0EE7" w14:textId="09803D4B" w:rsidR="007448B5" w:rsidRDefault="00020B0C" w:rsidP="00CA0DBF">
      <w:pPr>
        <w:spacing w:line="240" w:lineRule="auto"/>
        <w:jc w:val="both"/>
      </w:pPr>
      <w:r>
        <w:t xml:space="preserve">Nav dokumentēta iespējamā </w:t>
      </w:r>
      <w:r w:rsidR="0027208C">
        <w:t xml:space="preserve">šo </w:t>
      </w:r>
      <w:r w:rsidR="00037D75">
        <w:t xml:space="preserve">veterināro </w:t>
      </w:r>
      <w:r>
        <w:t xml:space="preserve">zāļu </w:t>
      </w:r>
      <w:proofErr w:type="spellStart"/>
      <w:r>
        <w:t>toksicitāte</w:t>
      </w:r>
      <w:proofErr w:type="spellEnd"/>
      <w:r>
        <w:t xml:space="preserve"> kucēniem, kuri jaunāki par 8 nedēļām un atrodas saskarē ar </w:t>
      </w:r>
      <w:r w:rsidR="0027208C">
        <w:t xml:space="preserve">apstrādāto </w:t>
      </w:r>
      <w:r>
        <w:t>māti. Lietot</w:t>
      </w:r>
      <w:r w:rsidR="0027208C">
        <w:t xml:space="preserve"> tikai</w:t>
      </w:r>
      <w:r>
        <w:t xml:space="preserve"> pēc ārstējošā veterinārārsta ieguvuma un riska attiecības izvērtēšanas.</w:t>
      </w:r>
    </w:p>
    <w:p w14:paraId="6806F7BB" w14:textId="77777777" w:rsidR="007448B5" w:rsidRDefault="00020B0C" w:rsidP="00CA0DBF">
      <w:pPr>
        <w:spacing w:line="240" w:lineRule="auto"/>
        <w:jc w:val="both"/>
      </w:pPr>
      <w:r>
        <w:t xml:space="preserve">Nelietot vienlaikus ar citiem tieši uz dzīvnieka ādas lietojamiem līdzekļiem pret blusām. </w:t>
      </w:r>
    </w:p>
    <w:p w14:paraId="063D2B1C" w14:textId="77777777" w:rsidR="003358D9" w:rsidRDefault="003358D9" w:rsidP="00CA0DBF">
      <w:pPr>
        <w:spacing w:line="240" w:lineRule="auto"/>
        <w:jc w:val="both"/>
      </w:pPr>
    </w:p>
    <w:p w14:paraId="4A3AD045" w14:textId="4D5DDF4E" w:rsidR="003358D9" w:rsidRDefault="003358D9" w:rsidP="00CA0DBF">
      <w:pPr>
        <w:spacing w:line="240" w:lineRule="auto"/>
        <w:jc w:val="both"/>
      </w:pPr>
      <w:r>
        <w:t>Nepārdozēt.</w:t>
      </w:r>
    </w:p>
    <w:p w14:paraId="6E5AB3CC" w14:textId="77777777" w:rsidR="007448B5" w:rsidRDefault="007448B5" w:rsidP="00CA0DBF">
      <w:pPr>
        <w:spacing w:line="240" w:lineRule="auto"/>
        <w:jc w:val="both"/>
      </w:pPr>
    </w:p>
    <w:p w14:paraId="28B08469" w14:textId="77777777" w:rsidR="007448B5" w:rsidRDefault="00020B0C" w:rsidP="00CA0DBF">
      <w:pPr>
        <w:spacing w:line="240" w:lineRule="auto"/>
        <w:jc w:val="both"/>
        <w:rPr>
          <w:u w:val="single"/>
        </w:rPr>
      </w:pPr>
      <w:r>
        <w:rPr>
          <w:u w:val="single"/>
        </w:rPr>
        <w:t>Īpaši piesardzības pasākumi, kas jāievēro personai, kura ievada veterinārās zāles dzīvniekiem:</w:t>
      </w:r>
    </w:p>
    <w:p w14:paraId="1A46ADB9" w14:textId="6FF7D131" w:rsidR="00D02BB0" w:rsidRDefault="00020B0C" w:rsidP="00CA0DBF">
      <w:pPr>
        <w:spacing w:line="240" w:lineRule="auto"/>
        <w:jc w:val="both"/>
      </w:pPr>
      <w:r>
        <w:t xml:space="preserve">Līdz </w:t>
      </w:r>
      <w:r w:rsidR="0027208C">
        <w:t xml:space="preserve">lietošanas </w:t>
      </w:r>
      <w:r>
        <w:t xml:space="preserve">brīdim uzglabāt pipetes oriģinālajā iepakojumā un </w:t>
      </w:r>
      <w:r w:rsidR="0027208C">
        <w:t>izlietotās p</w:t>
      </w:r>
      <w:r w:rsidR="00063DAA">
        <w:t>i</w:t>
      </w:r>
      <w:r w:rsidR="0027208C">
        <w:t xml:space="preserve">petes </w:t>
      </w:r>
      <w:r>
        <w:t>nekavējoties tās iz</w:t>
      </w:r>
      <w:r w:rsidR="0027208C">
        <w:t>nīcināt</w:t>
      </w:r>
      <w:r>
        <w:t xml:space="preserve">. Personām ar zināmu pastiprinātu jutību (alerģiju) pret </w:t>
      </w:r>
      <w:proofErr w:type="spellStart"/>
      <w:r>
        <w:t>fipronilu</w:t>
      </w:r>
      <w:proofErr w:type="spellEnd"/>
      <w:r>
        <w:t xml:space="preserve"> vai </w:t>
      </w:r>
      <w:r w:rsidR="0027208C">
        <w:t xml:space="preserve">pret jebkuru </w:t>
      </w:r>
      <w:r>
        <w:t xml:space="preserve">no sastāvdaļām ir jāizvairās no saskares ar šīm veterinārajām zālēm. Izvairīties no satura saskares ar </w:t>
      </w:r>
      <w:r w:rsidR="00D02BB0">
        <w:t>pirkstiem</w:t>
      </w:r>
      <w:r>
        <w:t xml:space="preserve">. Ja notikusi saskare, rokas rūpīgi mazgāt ar ziepēm un ūdeni. </w:t>
      </w:r>
    </w:p>
    <w:p w14:paraId="6D9F9530" w14:textId="4F516D35" w:rsidR="007448B5" w:rsidRDefault="00020B0C" w:rsidP="00CA0DBF">
      <w:pPr>
        <w:spacing w:line="240" w:lineRule="auto"/>
        <w:jc w:val="both"/>
      </w:pPr>
      <w:r>
        <w:t xml:space="preserve">Šīs </w:t>
      </w:r>
      <w:r w:rsidR="00D02BB0">
        <w:t xml:space="preserve">veterinārās </w:t>
      </w:r>
      <w:r>
        <w:t>zāles var izraisīt gļotādu un acu kairinājumu. Tādēļ izvairīties no</w:t>
      </w:r>
      <w:r w:rsidR="0027208C">
        <w:t xml:space="preserve"> šo veterināro</w:t>
      </w:r>
      <w:r>
        <w:t xml:space="preserve"> zāļu saskares ar muti un acīm. </w:t>
      </w:r>
    </w:p>
    <w:p w14:paraId="1E2B5198" w14:textId="3FF772F0" w:rsidR="007448B5" w:rsidRDefault="00020B0C" w:rsidP="00CA0DBF">
      <w:pPr>
        <w:spacing w:line="240" w:lineRule="auto"/>
        <w:jc w:val="both"/>
      </w:pPr>
      <w:r>
        <w:t>Ja notikusi nejauša nokļūšana acīs, acis nekavējoties rūpīgi skalot  ar lielu ūdens daudzumu.</w:t>
      </w:r>
    </w:p>
    <w:p w14:paraId="7EE5F122" w14:textId="130140CD" w:rsidR="007448B5" w:rsidRDefault="00D02BB0" w:rsidP="00CA0DBF">
      <w:pPr>
        <w:spacing w:line="240" w:lineRule="auto"/>
        <w:jc w:val="both"/>
      </w:pPr>
      <w:r w:rsidRPr="00A30430">
        <w:rPr>
          <w:u w:val="single"/>
        </w:rPr>
        <w:t xml:space="preserve">Nenorīt šīs veterinārās zāles </w:t>
      </w:r>
      <w:r w:rsidRPr="00A30430">
        <w:rPr>
          <w:u w:val="single"/>
          <w:vertAlign w:val="subscript"/>
        </w:rPr>
        <w:softHyphen/>
      </w:r>
      <w:r w:rsidRPr="00A30430">
        <w:rPr>
          <w:u w:val="single"/>
        </w:rPr>
        <w:t>– tās ir bīstamas</w:t>
      </w:r>
      <w:r>
        <w:t>. Novērst bērnu piekļuvi pipetēm un izlietotās pipetes pēc</w:t>
      </w:r>
      <w:r w:rsidR="0027208C">
        <w:t xml:space="preserve"> šo</w:t>
      </w:r>
      <w:r>
        <w:t xml:space="preserve"> veterināro zāļu lietošanas iznīcināt. Nejaušas norīšanas gadījumā nekavējoties meklēt medicīnisko palīdzību un uzrādīt lietošanas instrukciju vai iepakojuma marķējumu ārstam.</w:t>
      </w:r>
    </w:p>
    <w:p w14:paraId="5660990A" w14:textId="2DD617D4" w:rsidR="007448B5" w:rsidRDefault="00020B0C" w:rsidP="00CA0DBF">
      <w:pPr>
        <w:spacing w:line="240" w:lineRule="auto"/>
        <w:jc w:val="both"/>
      </w:pPr>
      <w:bookmarkStart w:id="15" w:name="_hit7dfswf06k" w:colFirst="0" w:colLast="0"/>
      <w:bookmarkEnd w:id="15"/>
      <w:r>
        <w:t xml:space="preserve">Apstrādātus dzīvniekus neglaudīt līdz </w:t>
      </w:r>
      <w:r w:rsidR="0027208C">
        <w:t xml:space="preserve">lietošanas </w:t>
      </w:r>
      <w:r>
        <w:t xml:space="preserve">vieta ir pilnībā nožuvusi, un bērniem neļaut rotaļāties ar tikko apstrādātiem dzīvniekiem. Šī iemesla dēļ ieteicams dzīvniekus </w:t>
      </w:r>
      <w:r w:rsidR="002F5041">
        <w:t xml:space="preserve">apstrādāt </w:t>
      </w:r>
      <w:r>
        <w:t>nevis pa dienu, bet agri vakarā un nesen apstrādātiem dzīvniekiem neļaut gulēt pie saimniekiem, īpaši bērniem.</w:t>
      </w:r>
    </w:p>
    <w:p w14:paraId="52DBFFDB" w14:textId="095CF54A" w:rsidR="007448B5" w:rsidRDefault="00020B0C" w:rsidP="00CA0DBF">
      <w:pPr>
        <w:spacing w:line="240" w:lineRule="auto"/>
        <w:jc w:val="both"/>
      </w:pPr>
      <w:r>
        <w:t xml:space="preserve">Nesmēķēt, nedzert un neēst </w:t>
      </w:r>
      <w:r w:rsidR="002F5041">
        <w:t xml:space="preserve">šo </w:t>
      </w:r>
      <w:r w:rsidR="00C73FC5">
        <w:t xml:space="preserve">veterināro </w:t>
      </w:r>
      <w:r>
        <w:t xml:space="preserve">zāļu </w:t>
      </w:r>
      <w:r w:rsidR="002F5041">
        <w:t xml:space="preserve">lietošanas </w:t>
      </w:r>
      <w:r>
        <w:t>laikā.</w:t>
      </w:r>
    </w:p>
    <w:p w14:paraId="5CF34BA0" w14:textId="4E3AC01E" w:rsidR="007448B5" w:rsidRDefault="00020B0C" w:rsidP="00CA0DBF">
      <w:pPr>
        <w:spacing w:line="240" w:lineRule="auto"/>
        <w:jc w:val="both"/>
      </w:pPr>
      <w:r>
        <w:t xml:space="preserve">Pēc </w:t>
      </w:r>
      <w:r w:rsidR="00F12D31">
        <w:t xml:space="preserve">rīkošanās ar šīm veterinārajām zālēm </w:t>
      </w:r>
      <w:r>
        <w:t>mazgāt rokas.</w:t>
      </w:r>
    </w:p>
    <w:p w14:paraId="7CA91582" w14:textId="77777777" w:rsidR="007448B5" w:rsidRDefault="007448B5" w:rsidP="00CA0DBF">
      <w:pPr>
        <w:spacing w:line="240" w:lineRule="auto"/>
        <w:jc w:val="both"/>
        <w:rPr>
          <w:u w:val="single"/>
        </w:rPr>
      </w:pPr>
    </w:p>
    <w:p w14:paraId="7DAB1B00" w14:textId="77777777" w:rsidR="007448B5" w:rsidRDefault="00020B0C" w:rsidP="00CA0DBF">
      <w:pPr>
        <w:jc w:val="both"/>
      </w:pPr>
      <w:r>
        <w:rPr>
          <w:u w:val="single"/>
        </w:rPr>
        <w:t>Īpaši piesardzības pasākumi vides aizsardzībai</w:t>
      </w:r>
      <w:r>
        <w:t>:</w:t>
      </w:r>
    </w:p>
    <w:p w14:paraId="2837DC17" w14:textId="012E6B17" w:rsidR="007448B5" w:rsidRDefault="00A02A28" w:rsidP="00CA0DBF">
      <w:pPr>
        <w:spacing w:line="240" w:lineRule="auto"/>
        <w:jc w:val="both"/>
      </w:pPr>
      <w:proofErr w:type="spellStart"/>
      <w:r>
        <w:t>Fipronils</w:t>
      </w:r>
      <w:proofErr w:type="spellEnd"/>
      <w:r>
        <w:t xml:space="preserve"> var </w:t>
      </w:r>
      <w:r w:rsidRPr="00D432D4">
        <w:t>nelabvēlīgi ietekmēt</w:t>
      </w:r>
      <w:r>
        <w:t xml:space="preserve"> ūdenī dzīvojošos organismus.</w:t>
      </w:r>
    </w:p>
    <w:p w14:paraId="02033966" w14:textId="3EE92D7E" w:rsidR="007448B5" w:rsidRDefault="00020B0C" w:rsidP="00CA0DBF">
      <w:pPr>
        <w:spacing w:line="240" w:lineRule="auto"/>
        <w:jc w:val="both"/>
      </w:pPr>
      <w:r>
        <w:t xml:space="preserve">Suņi nedrīkst peldēt ūdenstilpēs 2 dienas pēc </w:t>
      </w:r>
      <w:r w:rsidR="00F12D31">
        <w:t>apstrādes</w:t>
      </w:r>
      <w:r>
        <w:t>.</w:t>
      </w:r>
    </w:p>
    <w:p w14:paraId="50BDA5C4" w14:textId="77777777" w:rsidR="007448B5" w:rsidRDefault="007448B5" w:rsidP="00CA0DBF">
      <w:pPr>
        <w:spacing w:line="240" w:lineRule="auto"/>
        <w:jc w:val="both"/>
      </w:pPr>
    </w:p>
    <w:p w14:paraId="168D3463" w14:textId="77777777" w:rsidR="007448B5" w:rsidRDefault="00020B0C" w:rsidP="00CA0DBF">
      <w:pPr>
        <w:spacing w:line="240" w:lineRule="auto"/>
        <w:jc w:val="both"/>
      </w:pPr>
      <w:r>
        <w:rPr>
          <w:u w:val="single"/>
        </w:rPr>
        <w:lastRenderedPageBreak/>
        <w:t>Citi piesardzības pasākumi</w:t>
      </w:r>
      <w:r>
        <w:t>:</w:t>
      </w:r>
    </w:p>
    <w:p w14:paraId="406CDE3B" w14:textId="7D682774" w:rsidR="007448B5" w:rsidRDefault="00F12D31" w:rsidP="00CA0DBF">
      <w:pPr>
        <w:spacing w:line="240" w:lineRule="auto"/>
        <w:jc w:val="both"/>
      </w:pPr>
      <w:r>
        <w:t>Šīm v</w:t>
      </w:r>
      <w:r w:rsidR="00A02A28">
        <w:t>eterinārajām zālēm var būt negatīva ietekme uz krāsotām, lakotām un citām mājsaimniecībā sastopamām virsmām un mēbelēm.</w:t>
      </w:r>
    </w:p>
    <w:p w14:paraId="2B9655DA" w14:textId="77777777" w:rsidR="007448B5" w:rsidRDefault="007448B5" w:rsidP="00CA0DBF">
      <w:pPr>
        <w:spacing w:line="240" w:lineRule="auto"/>
        <w:jc w:val="both"/>
      </w:pPr>
    </w:p>
    <w:p w14:paraId="41684C8F" w14:textId="35FAF6F6" w:rsidR="007448B5" w:rsidRDefault="00020B0C" w:rsidP="00CA0DBF">
      <w:pPr>
        <w:spacing w:line="240" w:lineRule="auto"/>
        <w:jc w:val="both"/>
      </w:pPr>
      <w:r>
        <w:rPr>
          <w:u w:val="single"/>
        </w:rPr>
        <w:t>Grūsnība un laktācija</w:t>
      </w:r>
      <w:r>
        <w:t>:</w:t>
      </w:r>
    </w:p>
    <w:p w14:paraId="594DE4E9" w14:textId="04C23108" w:rsidR="007448B5" w:rsidRDefault="00A02A28" w:rsidP="00CA0DBF">
      <w:pPr>
        <w:spacing w:line="240" w:lineRule="auto"/>
        <w:jc w:val="both"/>
      </w:pPr>
      <w:r>
        <w:t xml:space="preserve">Nav </w:t>
      </w:r>
      <w:r w:rsidR="00F12D31">
        <w:t>pierādīts</w:t>
      </w:r>
      <w:r>
        <w:t xml:space="preserve"> šo veterināro zāļu drošums</w:t>
      </w:r>
      <w:r w:rsidR="00F12D31">
        <w:t xml:space="preserve"> kucēm</w:t>
      </w:r>
      <w:r>
        <w:t xml:space="preserve"> grūsn</w:t>
      </w:r>
      <w:r w:rsidR="00F12D31">
        <w:t>ības</w:t>
      </w:r>
      <w:r>
        <w:t xml:space="preserve"> vai lakt</w:t>
      </w:r>
      <w:r w:rsidR="00F12D31">
        <w:t>ācijas</w:t>
      </w:r>
      <w:r>
        <w:t xml:space="preserve"> </w:t>
      </w:r>
      <w:r w:rsidR="00F12D31">
        <w:t>laikā</w:t>
      </w:r>
      <w:r>
        <w:t>.</w:t>
      </w:r>
    </w:p>
    <w:p w14:paraId="65B1A416" w14:textId="5CDF8949" w:rsidR="00A604F7" w:rsidRDefault="00020B0C" w:rsidP="00CA0DBF">
      <w:pPr>
        <w:tabs>
          <w:tab w:val="left" w:pos="6804"/>
        </w:tabs>
        <w:spacing w:line="240" w:lineRule="auto"/>
        <w:jc w:val="both"/>
      </w:pPr>
      <w:r>
        <w:t>Laboratori</w:t>
      </w:r>
      <w:r w:rsidR="00A604F7">
        <w:t>skajos</w:t>
      </w:r>
      <w:r>
        <w:t xml:space="preserve"> pētījumos ar </w:t>
      </w:r>
      <w:proofErr w:type="spellStart"/>
      <w:r>
        <w:t>fipronilu</w:t>
      </w:r>
      <w:proofErr w:type="spellEnd"/>
      <w:r>
        <w:t xml:space="preserve"> netika konstatēta </w:t>
      </w:r>
      <w:proofErr w:type="spellStart"/>
      <w:r>
        <w:t>teratogēna</w:t>
      </w:r>
      <w:proofErr w:type="spellEnd"/>
      <w:r>
        <w:t xml:space="preserve"> vai </w:t>
      </w:r>
      <w:proofErr w:type="spellStart"/>
      <w:r>
        <w:t>fetotoksiska</w:t>
      </w:r>
      <w:proofErr w:type="spellEnd"/>
      <w:r>
        <w:t xml:space="preserve"> iedarbība. </w:t>
      </w:r>
    </w:p>
    <w:p w14:paraId="01415F03" w14:textId="1FBE9536" w:rsidR="00A02A28" w:rsidRDefault="00020B0C" w:rsidP="00CA0DBF">
      <w:pPr>
        <w:tabs>
          <w:tab w:val="left" w:pos="6804"/>
        </w:tabs>
        <w:spacing w:line="240" w:lineRule="auto"/>
        <w:jc w:val="both"/>
      </w:pPr>
      <w:r>
        <w:t xml:space="preserve">Lietot tikai pēc ārstējošā veterinārārsta ieguvuma un riska attiecības izvērtēšanas. </w:t>
      </w:r>
    </w:p>
    <w:p w14:paraId="50FEBCD6" w14:textId="7C9C09EC" w:rsidR="007448B5" w:rsidRDefault="00020B0C" w:rsidP="00CA0DBF">
      <w:pPr>
        <w:tabs>
          <w:tab w:val="left" w:pos="6804"/>
        </w:tabs>
        <w:spacing w:line="240" w:lineRule="auto"/>
        <w:jc w:val="both"/>
      </w:pPr>
      <w:r>
        <w:t>Ja dzīvnieki tiek ārstēti laktācijas laikā, skatīt sadaļu “</w:t>
      </w:r>
      <w:r w:rsidR="00A02A28">
        <w:t>Ī</w:t>
      </w:r>
      <w:r>
        <w:t xml:space="preserve">paši piesardzības pasākumi </w:t>
      </w:r>
      <w:r w:rsidR="00A02A28">
        <w:t>dro</w:t>
      </w:r>
      <w:r w:rsidR="00277952">
        <w:t xml:space="preserve">šai </w:t>
      </w:r>
      <w:r>
        <w:t>lietošan</w:t>
      </w:r>
      <w:r w:rsidR="00277952">
        <w:t xml:space="preserve">ai </w:t>
      </w:r>
      <w:proofErr w:type="spellStart"/>
      <w:r w:rsidR="00277952">
        <w:t>mērķsugām</w:t>
      </w:r>
      <w:proofErr w:type="spellEnd"/>
      <w:r>
        <w:t xml:space="preserve">”. </w:t>
      </w:r>
    </w:p>
    <w:p w14:paraId="6BC24A4C" w14:textId="77777777" w:rsidR="00277952" w:rsidRDefault="00277952" w:rsidP="00CA0DBF">
      <w:pPr>
        <w:tabs>
          <w:tab w:val="left" w:pos="6804"/>
        </w:tabs>
        <w:spacing w:line="240" w:lineRule="auto"/>
        <w:jc w:val="both"/>
      </w:pPr>
    </w:p>
    <w:p w14:paraId="00239D3A" w14:textId="4A3D4857" w:rsidR="00277952" w:rsidRDefault="00277952" w:rsidP="00CA0DBF">
      <w:pPr>
        <w:spacing w:line="240" w:lineRule="auto"/>
        <w:jc w:val="both"/>
        <w:rPr>
          <w:u w:val="single"/>
        </w:rPr>
      </w:pPr>
      <w:r>
        <w:rPr>
          <w:u w:val="single"/>
        </w:rPr>
        <w:t>Mijiedarbība ar citām zālēm un citi mijiedarbības veidi:</w:t>
      </w:r>
    </w:p>
    <w:p w14:paraId="508F74D9" w14:textId="0935960D" w:rsidR="00277952" w:rsidRDefault="00277952" w:rsidP="00CA0DBF">
      <w:pPr>
        <w:spacing w:line="240" w:lineRule="auto"/>
        <w:jc w:val="both"/>
      </w:pPr>
      <w:r>
        <w:t xml:space="preserve">Nelietot vienlaicīgi ar citām </w:t>
      </w:r>
      <w:proofErr w:type="spellStart"/>
      <w:r>
        <w:t>pretblusu</w:t>
      </w:r>
      <w:proofErr w:type="spellEnd"/>
      <w:r>
        <w:t xml:space="preserve"> zālēm, kas tiek </w:t>
      </w:r>
      <w:r w:rsidR="00F12D31">
        <w:t>lietotas</w:t>
      </w:r>
      <w:r>
        <w:t xml:space="preserve"> tieši uz dzīvnieka.</w:t>
      </w:r>
    </w:p>
    <w:p w14:paraId="579F3196" w14:textId="77777777" w:rsidR="007448B5" w:rsidRDefault="007448B5" w:rsidP="00CA0DBF">
      <w:pPr>
        <w:spacing w:line="240" w:lineRule="auto"/>
        <w:jc w:val="both"/>
      </w:pPr>
    </w:p>
    <w:p w14:paraId="113E2B26" w14:textId="77777777" w:rsidR="007448B5" w:rsidRDefault="00020B0C" w:rsidP="00CA0DBF">
      <w:pPr>
        <w:spacing w:line="240" w:lineRule="auto"/>
        <w:jc w:val="both"/>
      </w:pPr>
      <w:r>
        <w:rPr>
          <w:u w:val="single"/>
        </w:rPr>
        <w:t>Pārdozēšana</w:t>
      </w:r>
      <w:r>
        <w:t>:</w:t>
      </w:r>
    </w:p>
    <w:p w14:paraId="33ABA94A" w14:textId="77777777" w:rsidR="007448B5" w:rsidRDefault="00020B0C" w:rsidP="00CA0DBF">
      <w:pPr>
        <w:spacing w:line="240" w:lineRule="auto"/>
        <w:jc w:val="both"/>
      </w:pPr>
      <w:bookmarkStart w:id="16" w:name="_m1sljaovl8ef" w:colFirst="0" w:colLast="0"/>
      <w:bookmarkEnd w:id="16"/>
      <w:r>
        <w:t>Panesamības pētījumos 8 nedēļas veciem kucēniem, augošiem suņiem un aptuveni 2 kg smagiem suņiem, kuri ārstēti vienu reizi ar pieckārtīgu zāļu devu, netika novērotas blakusparādības. Tomēr blakusparādību risks var palielināties pārdozēšanas gadījumā. Šī iemesla dēļ ieteicams vienmēr ārstēt dzīvniekus ar atbilstoša izmēra pipeti.</w:t>
      </w:r>
    </w:p>
    <w:p w14:paraId="5B8A54D2" w14:textId="77777777" w:rsidR="007448B5" w:rsidRDefault="007448B5" w:rsidP="00CA0DBF">
      <w:pPr>
        <w:spacing w:line="240" w:lineRule="auto"/>
        <w:jc w:val="both"/>
      </w:pPr>
    </w:p>
    <w:p w14:paraId="64E4ED6E" w14:textId="77777777" w:rsidR="007448B5" w:rsidRDefault="00020B0C" w:rsidP="00CA0DBF">
      <w:pPr>
        <w:spacing w:line="240" w:lineRule="auto"/>
        <w:jc w:val="both"/>
      </w:pPr>
      <w:r>
        <w:rPr>
          <w:u w:val="single"/>
        </w:rPr>
        <w:t>Būtiska nesaderība</w:t>
      </w:r>
      <w:r>
        <w:t>:</w:t>
      </w:r>
    </w:p>
    <w:p w14:paraId="5EC0ADC7" w14:textId="67CA392D" w:rsidR="007448B5" w:rsidRDefault="00020B0C" w:rsidP="00CA0DBF">
      <w:pPr>
        <w:spacing w:line="240" w:lineRule="auto"/>
        <w:jc w:val="both"/>
      </w:pPr>
      <w:r>
        <w:t xml:space="preserve">Tā kā nav veikti saderības pētījumi, </w:t>
      </w:r>
      <w:r w:rsidR="00250007">
        <w:t xml:space="preserve">nelietot </w:t>
      </w:r>
      <w:r>
        <w:t xml:space="preserve">šīs veterinārās zāles maisījumā ar citām veterinārajām zālēm. </w:t>
      </w:r>
    </w:p>
    <w:p w14:paraId="20D7A14F" w14:textId="77777777" w:rsidR="007448B5" w:rsidRDefault="007448B5" w:rsidP="00CA0DBF">
      <w:pPr>
        <w:spacing w:line="240" w:lineRule="auto"/>
        <w:jc w:val="both"/>
      </w:pPr>
    </w:p>
    <w:p w14:paraId="1A2A37C6" w14:textId="77777777" w:rsidR="00872885" w:rsidRDefault="00872885" w:rsidP="00CA0DBF">
      <w:pPr>
        <w:spacing w:line="240" w:lineRule="auto"/>
        <w:jc w:val="both"/>
      </w:pPr>
    </w:p>
    <w:p w14:paraId="321FB576" w14:textId="540065FD" w:rsidR="007448B5" w:rsidRDefault="00020B0C" w:rsidP="00CA0DBF">
      <w:pPr>
        <w:pBdr>
          <w:top w:val="nil"/>
          <w:left w:val="nil"/>
          <w:bottom w:val="nil"/>
          <w:right w:val="nil"/>
          <w:between w:val="nil"/>
        </w:pBdr>
        <w:tabs>
          <w:tab w:val="left" w:pos="0"/>
        </w:tabs>
        <w:spacing w:line="240" w:lineRule="auto"/>
        <w:ind w:left="567" w:hanging="567"/>
        <w:jc w:val="both"/>
      </w:pPr>
      <w:r>
        <w:rPr>
          <w:b/>
          <w:bCs/>
          <w:color w:val="000000"/>
          <w:highlight w:val="lightGray"/>
        </w:rPr>
        <w:t>7.</w:t>
      </w:r>
      <w:r>
        <w:rPr>
          <w:b/>
          <w:bCs/>
          <w:color w:val="000000"/>
        </w:rPr>
        <w:tab/>
        <w:t>Blakusparādības</w:t>
      </w:r>
    </w:p>
    <w:p w14:paraId="663B2061" w14:textId="77777777" w:rsidR="009E4927" w:rsidRDefault="009E4927" w:rsidP="00CA0DBF">
      <w:pPr>
        <w:spacing w:line="240" w:lineRule="auto"/>
        <w:jc w:val="both"/>
      </w:pPr>
    </w:p>
    <w:p w14:paraId="41E0A991" w14:textId="43EEF25F" w:rsidR="00676262" w:rsidRDefault="009E4927" w:rsidP="00CA0DBF">
      <w:pPr>
        <w:tabs>
          <w:tab w:val="left" w:pos="851"/>
        </w:tabs>
        <w:spacing w:line="240" w:lineRule="auto"/>
        <w:jc w:val="both"/>
      </w:pPr>
      <w:r>
        <w:t>Suņiem</w:t>
      </w:r>
      <w:r w:rsidR="001C1F70">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9E4927" w:rsidRPr="00FE0A94" w14:paraId="74ACAD6E" w14:textId="77777777" w:rsidTr="009E4927">
        <w:tc>
          <w:tcPr>
            <w:tcW w:w="5000" w:type="pct"/>
          </w:tcPr>
          <w:p w14:paraId="2FEFA72D" w14:textId="18FE2800" w:rsidR="009E4927" w:rsidRPr="00FE0A94" w:rsidRDefault="009E4927" w:rsidP="00CA0DBF">
            <w:pPr>
              <w:tabs>
                <w:tab w:val="left" w:pos="851"/>
              </w:tabs>
              <w:spacing w:line="360" w:lineRule="auto"/>
              <w:jc w:val="both"/>
            </w:pPr>
            <w:r w:rsidRPr="00FE0A94">
              <w:t xml:space="preserve">Ļoti </w:t>
            </w:r>
            <w:r w:rsidR="00250007">
              <w:t xml:space="preserve">reti </w:t>
            </w:r>
            <w:r w:rsidRPr="00FE0A94">
              <w:t>(&lt;1 dzīvniekam / 10 000 ārstētajiem dzīvniekiem, tostarp atsevišķi ziņojumi):</w:t>
            </w:r>
          </w:p>
          <w:p w14:paraId="02113881" w14:textId="300E02D4" w:rsidR="009E4927" w:rsidRPr="00FE0A94" w:rsidRDefault="009E4927" w:rsidP="00CA0DBF">
            <w:pPr>
              <w:tabs>
                <w:tab w:val="left" w:pos="851"/>
              </w:tabs>
              <w:spacing w:line="360" w:lineRule="auto"/>
              <w:jc w:val="both"/>
            </w:pPr>
            <w:r w:rsidRPr="00FE0A94">
              <w:t>Pastiprināta siekalošanās</w:t>
            </w:r>
            <w:r w:rsidRPr="00FE0A94">
              <w:rPr>
                <w:vertAlign w:val="superscript"/>
              </w:rPr>
              <w:t>1</w:t>
            </w:r>
            <w:r w:rsidRPr="00FE0A94">
              <w:t>, vemšana</w:t>
            </w:r>
          </w:p>
          <w:p w14:paraId="226C8F06" w14:textId="58B7F0A7" w:rsidR="009E4927" w:rsidRPr="00A30430" w:rsidRDefault="00F12D31" w:rsidP="00CA0DBF">
            <w:pPr>
              <w:spacing w:before="60" w:after="60"/>
              <w:jc w:val="both"/>
              <w:rPr>
                <w:vertAlign w:val="superscript"/>
              </w:rPr>
            </w:pPr>
            <w:r>
              <w:rPr>
                <w:iCs/>
              </w:rPr>
              <w:t>R</w:t>
            </w:r>
            <w:r w:rsidR="009E4927">
              <w:rPr>
                <w:iCs/>
              </w:rPr>
              <w:t>eakcijas</w:t>
            </w:r>
            <w:r>
              <w:rPr>
                <w:iCs/>
              </w:rPr>
              <w:t xml:space="preserve"> ādā</w:t>
            </w:r>
            <w:r w:rsidR="009E4927">
              <w:rPr>
                <w:iCs/>
              </w:rPr>
              <w:t xml:space="preserve"> </w:t>
            </w:r>
            <w:r>
              <w:rPr>
                <w:iCs/>
              </w:rPr>
              <w:t>lietošanas</w:t>
            </w:r>
            <w:r w:rsidR="009E4927">
              <w:rPr>
                <w:iCs/>
              </w:rPr>
              <w:t xml:space="preserve"> vietā: krāsas izmaiņa</w:t>
            </w:r>
            <w:r>
              <w:rPr>
                <w:iCs/>
              </w:rPr>
              <w:t>s</w:t>
            </w:r>
            <w:r w:rsidR="009E4927" w:rsidRPr="00DC75F9">
              <w:rPr>
                <w:vertAlign w:val="superscript"/>
              </w:rPr>
              <w:t>2</w:t>
            </w:r>
            <w:r w:rsidR="009E4927">
              <w:t xml:space="preserve">, </w:t>
            </w:r>
            <w:proofErr w:type="spellStart"/>
            <w:r w:rsidR="009E4927">
              <w:t>alopēcija</w:t>
            </w:r>
            <w:proofErr w:type="spellEnd"/>
            <w:r w:rsidR="009E4927">
              <w:t xml:space="preserve"> (apmatojuma zudums)</w:t>
            </w:r>
            <w:r w:rsidR="009E4927" w:rsidRPr="00DC75F9">
              <w:rPr>
                <w:vertAlign w:val="superscript"/>
              </w:rPr>
              <w:t>2</w:t>
            </w:r>
            <w:r w:rsidR="009E4927">
              <w:t>, nieze</w:t>
            </w:r>
            <w:r w:rsidR="009E4927" w:rsidRPr="00DC75F9">
              <w:rPr>
                <w:vertAlign w:val="superscript"/>
              </w:rPr>
              <w:t>2</w:t>
            </w:r>
            <w:r w:rsidR="009E4927">
              <w:t xml:space="preserve">, </w:t>
            </w:r>
            <w:proofErr w:type="spellStart"/>
            <w:r w:rsidR="009E4927">
              <w:t>eritēma</w:t>
            </w:r>
            <w:proofErr w:type="spellEnd"/>
            <w:r w:rsidR="009E4927">
              <w:t xml:space="preserve"> (apsārtums)</w:t>
            </w:r>
            <w:r w:rsidR="009E4927" w:rsidRPr="00DC75F9">
              <w:rPr>
                <w:vertAlign w:val="superscript"/>
              </w:rPr>
              <w:t>2</w:t>
            </w:r>
          </w:p>
          <w:p w14:paraId="0C9BA692" w14:textId="23981A06" w:rsidR="009E4927" w:rsidRDefault="009E4927" w:rsidP="00CA0DBF">
            <w:pPr>
              <w:spacing w:before="120" w:after="60" w:line="360" w:lineRule="auto"/>
              <w:jc w:val="both"/>
            </w:pPr>
            <w:r>
              <w:t xml:space="preserve">Nieze, </w:t>
            </w:r>
            <w:proofErr w:type="spellStart"/>
            <w:r>
              <w:t>alopēcija</w:t>
            </w:r>
            <w:proofErr w:type="spellEnd"/>
            <w:r>
              <w:t xml:space="preserve"> (apmatojuma zudums)</w:t>
            </w:r>
          </w:p>
          <w:p w14:paraId="626354FA" w14:textId="3FAEC3E5" w:rsidR="009E4927" w:rsidRPr="00FE0A94" w:rsidRDefault="00250007" w:rsidP="00CA0DBF">
            <w:pPr>
              <w:tabs>
                <w:tab w:val="left" w:pos="851"/>
              </w:tabs>
              <w:spacing w:line="360" w:lineRule="auto"/>
              <w:jc w:val="both"/>
            </w:pPr>
            <w:proofErr w:type="spellStart"/>
            <w:r w:rsidRPr="00425E9E">
              <w:t>Hiperestēzij</w:t>
            </w:r>
            <w:r>
              <w:t>a</w:t>
            </w:r>
            <w:proofErr w:type="spellEnd"/>
            <w:r>
              <w:t xml:space="preserve"> (p</w:t>
            </w:r>
            <w:r w:rsidR="009E4927" w:rsidRPr="00FE0A94">
              <w:t>astiprināts jutīgums</w:t>
            </w:r>
            <w:r w:rsidR="009E4927" w:rsidRPr="00FE0A94">
              <w:rPr>
                <w:vertAlign w:val="superscript"/>
              </w:rPr>
              <w:t>3</w:t>
            </w:r>
            <w:r w:rsidR="009E4927" w:rsidRPr="00FE0A94">
              <w:t>, centrālās nervu sistēmas nomākums</w:t>
            </w:r>
            <w:r w:rsidR="009E4927" w:rsidRPr="00FE0A94">
              <w:rPr>
                <w:vertAlign w:val="superscript"/>
              </w:rPr>
              <w:t>3</w:t>
            </w:r>
            <w:r w:rsidR="009E4927" w:rsidRPr="00FE0A94">
              <w:t>, neiroloģiski simptomi</w:t>
            </w:r>
            <w:r w:rsidR="009E4927" w:rsidRPr="00FE0A94">
              <w:rPr>
                <w:vertAlign w:val="superscript"/>
              </w:rPr>
              <w:t>3</w:t>
            </w:r>
          </w:p>
          <w:p w14:paraId="3745326F" w14:textId="47E743E8" w:rsidR="009E4927" w:rsidRPr="009E4927" w:rsidRDefault="009E4927" w:rsidP="00CA0DBF">
            <w:pPr>
              <w:tabs>
                <w:tab w:val="left" w:pos="851"/>
              </w:tabs>
              <w:spacing w:after="120" w:line="240" w:lineRule="auto"/>
              <w:jc w:val="both"/>
            </w:pPr>
            <w:r w:rsidRPr="00FE0A94">
              <w:t>Elpošanas traucējumi</w:t>
            </w:r>
          </w:p>
        </w:tc>
      </w:tr>
    </w:tbl>
    <w:p w14:paraId="1F863E63" w14:textId="66BE5FDB" w:rsidR="009E4927" w:rsidRPr="00FE0A94" w:rsidRDefault="009E4927" w:rsidP="006B63AA">
      <w:pPr>
        <w:tabs>
          <w:tab w:val="left" w:pos="851"/>
        </w:tabs>
        <w:spacing w:line="240" w:lineRule="auto"/>
        <w:ind w:left="567" w:hanging="567"/>
        <w:jc w:val="both"/>
        <w:rPr>
          <w:vertAlign w:val="superscript"/>
        </w:rPr>
      </w:pPr>
      <w:r w:rsidRPr="00FE0A94">
        <w:rPr>
          <w:vertAlign w:val="superscript"/>
          <w:lang w:val="lv-LV"/>
        </w:rPr>
        <w:t>1</w:t>
      </w:r>
      <w:r w:rsidRPr="00FE0A94">
        <w:rPr>
          <w:vertAlign w:val="superscript"/>
          <w:lang w:val="lv-LV"/>
        </w:rPr>
        <w:tab/>
      </w:r>
      <w:r w:rsidR="004A7C82">
        <w:t>Laizīšanas gadījumā</w:t>
      </w:r>
      <w:r w:rsidRPr="00FE0A94">
        <w:t xml:space="preserve"> var novērot īslaicīgu, pastiprinātu siekalošanos, galvenokārt, </w:t>
      </w:r>
      <w:proofErr w:type="spellStart"/>
      <w:r w:rsidRPr="00FE0A94">
        <w:t>nesējvielas</w:t>
      </w:r>
      <w:proofErr w:type="spellEnd"/>
      <w:r w:rsidRPr="00FE0A94">
        <w:t xml:space="preserve"> īpašību dēļ.</w:t>
      </w:r>
      <w:r w:rsidRPr="00FE0A94">
        <w:rPr>
          <w:vertAlign w:val="superscript"/>
        </w:rPr>
        <w:t xml:space="preserve"> </w:t>
      </w:r>
    </w:p>
    <w:p w14:paraId="7C142551" w14:textId="77777777" w:rsidR="009E4927" w:rsidRPr="00FE0A94" w:rsidRDefault="009E4927" w:rsidP="00CA0DBF">
      <w:pPr>
        <w:tabs>
          <w:tab w:val="left" w:pos="851"/>
        </w:tabs>
        <w:spacing w:line="240" w:lineRule="auto"/>
        <w:jc w:val="both"/>
      </w:pPr>
      <w:r w:rsidRPr="00FE0A94">
        <w:rPr>
          <w:vertAlign w:val="superscript"/>
        </w:rPr>
        <w:t>2</w:t>
      </w:r>
      <w:r w:rsidRPr="00FE0A94">
        <w:tab/>
        <w:t>Pārejošas</w:t>
      </w:r>
    </w:p>
    <w:p w14:paraId="2BE88DF6" w14:textId="77777777" w:rsidR="009E4927" w:rsidRPr="00FE0A94" w:rsidRDefault="009E4927" w:rsidP="00CA0DBF">
      <w:pPr>
        <w:tabs>
          <w:tab w:val="left" w:pos="851"/>
        </w:tabs>
        <w:spacing w:line="240" w:lineRule="auto"/>
        <w:jc w:val="both"/>
      </w:pPr>
      <w:r w:rsidRPr="00FE0A94">
        <w:rPr>
          <w:vertAlign w:val="superscript"/>
        </w:rPr>
        <w:t>3</w:t>
      </w:r>
      <w:r w:rsidRPr="00FE0A94">
        <w:tab/>
        <w:t>Atgriezeniski</w:t>
      </w:r>
    </w:p>
    <w:p w14:paraId="6ACAE9C1" w14:textId="77777777" w:rsidR="009E4927" w:rsidRDefault="009E4927" w:rsidP="00CA0DBF">
      <w:pPr>
        <w:jc w:val="both"/>
      </w:pPr>
    </w:p>
    <w:p w14:paraId="1A00C090" w14:textId="2B0CE7E4" w:rsidR="00872885" w:rsidRDefault="00020B0C" w:rsidP="00CA0DBF">
      <w:pPr>
        <w:jc w:val="both"/>
      </w:pPr>
      <w: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tā vietējam pārstāvim, izmantojot kontaktinformāciju šīs instrukcijas beigās vai nacionālo ziņošanas sistēmu: </w:t>
      </w:r>
      <w:hyperlink r:id="rId14" w:history="1">
        <w:r w:rsidR="00872885" w:rsidRPr="00DF52C4">
          <w:rPr>
            <w:rStyle w:val="Hyperlink"/>
          </w:rPr>
          <w:t>https://www.pvd.gov.lv/lv</w:t>
        </w:r>
      </w:hyperlink>
    </w:p>
    <w:p w14:paraId="3DE48854" w14:textId="77777777" w:rsidR="00872885" w:rsidRDefault="00872885" w:rsidP="00CA0DBF">
      <w:pPr>
        <w:jc w:val="both"/>
      </w:pPr>
    </w:p>
    <w:p w14:paraId="48550033" w14:textId="77777777" w:rsidR="007448B5" w:rsidRDefault="007448B5" w:rsidP="00CA0DBF">
      <w:pPr>
        <w:jc w:val="both"/>
      </w:pPr>
    </w:p>
    <w:p w14:paraId="7FF5724D" w14:textId="77777777" w:rsidR="007448B5" w:rsidRDefault="00020B0C" w:rsidP="00CA0DBF">
      <w:pPr>
        <w:pBdr>
          <w:top w:val="nil"/>
          <w:left w:val="nil"/>
          <w:bottom w:val="nil"/>
          <w:right w:val="nil"/>
          <w:between w:val="nil"/>
        </w:pBdr>
        <w:tabs>
          <w:tab w:val="left" w:pos="0"/>
        </w:tabs>
        <w:spacing w:line="240" w:lineRule="auto"/>
        <w:ind w:left="567" w:hanging="567"/>
        <w:jc w:val="both"/>
        <w:rPr>
          <w:b/>
          <w:bCs/>
          <w:color w:val="000000"/>
        </w:rPr>
      </w:pPr>
      <w:r>
        <w:rPr>
          <w:b/>
          <w:bCs/>
          <w:color w:val="000000"/>
          <w:highlight w:val="lightGray"/>
        </w:rPr>
        <w:t>8.</w:t>
      </w:r>
      <w:r>
        <w:rPr>
          <w:b/>
          <w:bCs/>
          <w:color w:val="000000"/>
        </w:rPr>
        <w:tab/>
        <w:t>Deva katrai dzīvnieku sugai, lietošanas veids un metode</w:t>
      </w:r>
    </w:p>
    <w:p w14:paraId="062EE2A5" w14:textId="77777777" w:rsidR="007448B5" w:rsidRDefault="007448B5" w:rsidP="00CA0DBF">
      <w:pPr>
        <w:spacing w:line="240" w:lineRule="auto"/>
        <w:jc w:val="both"/>
      </w:pPr>
    </w:p>
    <w:p w14:paraId="4FB9925B" w14:textId="2259E67A" w:rsidR="007448B5" w:rsidRDefault="004A7C82" w:rsidP="00CA0DBF">
      <w:pPr>
        <w:spacing w:line="240" w:lineRule="auto"/>
        <w:jc w:val="both"/>
      </w:pPr>
      <w:r>
        <w:rPr>
          <w:u w:val="single"/>
        </w:rPr>
        <w:t>Uzpilināšanai</w:t>
      </w:r>
      <w:r w:rsidR="009E4927">
        <w:rPr>
          <w:u w:val="single"/>
        </w:rPr>
        <w:t>,</w:t>
      </w:r>
      <w:r w:rsidR="009E4927">
        <w:t xml:space="preserve"> lokālai lietošanai uz ādas.</w:t>
      </w:r>
    </w:p>
    <w:p w14:paraId="1D3092AA" w14:textId="77777777" w:rsidR="007448B5" w:rsidRDefault="007448B5" w:rsidP="00CA0DBF">
      <w:pPr>
        <w:spacing w:line="240" w:lineRule="auto"/>
        <w:jc w:val="both"/>
      </w:pPr>
    </w:p>
    <w:p w14:paraId="6B7742EC" w14:textId="77777777" w:rsidR="007448B5" w:rsidRDefault="00020B0C" w:rsidP="00CA0DBF">
      <w:pPr>
        <w:spacing w:line="240" w:lineRule="auto"/>
        <w:jc w:val="both"/>
      </w:pPr>
      <w:r>
        <w:rPr>
          <w:noProof/>
          <w:highlight w:val="lightGray"/>
        </w:rPr>
        <w:lastRenderedPageBreak/>
        <w:drawing>
          <wp:inline distT="0" distB="0" distL="114300" distR="114300" wp14:anchorId="7BE53C22" wp14:editId="2440D7AB">
            <wp:extent cx="1029335" cy="713740"/>
            <wp:effectExtent l="0" t="0" r="0" b="0"/>
            <wp:docPr id="10"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9"/>
                    <a:srcRect/>
                    <a:stretch>
                      <a:fillRect/>
                    </a:stretch>
                  </pic:blipFill>
                  <pic:spPr>
                    <a:xfrm>
                      <a:off x="0" y="0"/>
                      <a:ext cx="1029335" cy="713740"/>
                    </a:xfrm>
                    <a:prstGeom prst="rect">
                      <a:avLst/>
                    </a:prstGeom>
                    <a:ln/>
                  </pic:spPr>
                </pic:pic>
              </a:graphicData>
            </a:graphic>
          </wp:inline>
        </w:drawing>
      </w:r>
      <w:r>
        <w:rPr>
          <w:noProof/>
          <w:highlight w:val="lightGray"/>
        </w:rPr>
        <w:drawing>
          <wp:inline distT="0" distB="0" distL="114300" distR="114300" wp14:anchorId="669E8393" wp14:editId="6A2A910A">
            <wp:extent cx="1028700" cy="732790"/>
            <wp:effectExtent l="0" t="0" r="0" b="0"/>
            <wp:docPr id="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0"/>
                    <a:srcRect/>
                    <a:stretch>
                      <a:fillRect/>
                    </a:stretch>
                  </pic:blipFill>
                  <pic:spPr>
                    <a:xfrm>
                      <a:off x="0" y="0"/>
                      <a:ext cx="1028700" cy="732790"/>
                    </a:xfrm>
                    <a:prstGeom prst="rect">
                      <a:avLst/>
                    </a:prstGeom>
                    <a:ln/>
                  </pic:spPr>
                </pic:pic>
              </a:graphicData>
            </a:graphic>
          </wp:inline>
        </w:drawing>
      </w:r>
      <w:r>
        <w:rPr>
          <w:noProof/>
          <w:highlight w:val="lightGray"/>
        </w:rPr>
        <w:drawing>
          <wp:inline distT="0" distB="0" distL="114300" distR="114300" wp14:anchorId="7E0B2963" wp14:editId="0D3FA55E">
            <wp:extent cx="1029970" cy="742950"/>
            <wp:effectExtent l="0" t="0" r="0" b="0"/>
            <wp:docPr id="7"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1"/>
                    <a:srcRect/>
                    <a:stretch>
                      <a:fillRect/>
                    </a:stretch>
                  </pic:blipFill>
                  <pic:spPr>
                    <a:xfrm>
                      <a:off x="0" y="0"/>
                      <a:ext cx="1029970" cy="742950"/>
                    </a:xfrm>
                    <a:prstGeom prst="rect">
                      <a:avLst/>
                    </a:prstGeom>
                    <a:ln/>
                  </pic:spPr>
                </pic:pic>
              </a:graphicData>
            </a:graphic>
          </wp:inline>
        </w:drawing>
      </w:r>
    </w:p>
    <w:p w14:paraId="594F364B" w14:textId="77777777" w:rsidR="007448B5" w:rsidRDefault="007448B5" w:rsidP="00CA0DBF">
      <w:pPr>
        <w:spacing w:line="240" w:lineRule="auto"/>
        <w:jc w:val="both"/>
      </w:pPr>
    </w:p>
    <w:p w14:paraId="0A2C2513" w14:textId="14D06A68" w:rsidR="007448B5" w:rsidRDefault="008057CB" w:rsidP="00CA0DBF">
      <w:pPr>
        <w:spacing w:line="240" w:lineRule="auto"/>
        <w:jc w:val="both"/>
      </w:pPr>
      <w:r>
        <w:t xml:space="preserve">Pirms ārstēšanas dzīvnieks ir precīzi jānosver. </w:t>
      </w:r>
      <w:r w:rsidR="00020B0C">
        <w:t>Pārliecinieties, ka lietojat sava suņa</w:t>
      </w:r>
      <w:r w:rsidR="004A7C82">
        <w:t xml:space="preserve"> ķermeņa</w:t>
      </w:r>
      <w:r w:rsidR="00020B0C">
        <w:t xml:space="preserve"> svaram atbilstošas zāles</w:t>
      </w:r>
      <w:r>
        <w:t>:</w:t>
      </w:r>
    </w:p>
    <w:p w14:paraId="29CEEC03" w14:textId="1A8EE004" w:rsidR="005B7467" w:rsidRDefault="005B7467" w:rsidP="00CA0DBF">
      <w:pPr>
        <w:numPr>
          <w:ilvl w:val="0"/>
          <w:numId w:val="1"/>
        </w:numPr>
        <w:tabs>
          <w:tab w:val="left" w:pos="3402"/>
          <w:tab w:val="left" w:pos="6804"/>
        </w:tabs>
        <w:spacing w:line="240" w:lineRule="auto"/>
        <w:jc w:val="both"/>
      </w:pPr>
      <w:r>
        <w:t>Lietot vienu 2,68 ml pipet</w:t>
      </w:r>
      <w:r w:rsidR="00063DAA">
        <w:t>i</w:t>
      </w:r>
      <w:r>
        <w:t xml:space="preserve"> sunim ar </w:t>
      </w:r>
      <w:r w:rsidR="004A7C82">
        <w:t xml:space="preserve">ķermeņa </w:t>
      </w:r>
      <w:r>
        <w:t>svaru no 20 līdz 40 kg.</w:t>
      </w:r>
    </w:p>
    <w:p w14:paraId="0240F08B" w14:textId="77777777" w:rsidR="005B7467" w:rsidRDefault="005B7467" w:rsidP="00CA0DBF">
      <w:pPr>
        <w:tabs>
          <w:tab w:val="left" w:pos="3402"/>
          <w:tab w:val="left" w:pos="6804"/>
        </w:tabs>
        <w:spacing w:line="240" w:lineRule="auto"/>
        <w:ind w:left="360"/>
        <w:jc w:val="both"/>
      </w:pPr>
      <w:r>
        <w:t xml:space="preserve">Devu diapazons ir 6,7-13,4 mg </w:t>
      </w:r>
      <w:proofErr w:type="spellStart"/>
      <w:r>
        <w:t>fipronila</w:t>
      </w:r>
      <w:proofErr w:type="spellEnd"/>
      <w:r>
        <w:t xml:space="preserve"> uz vienu kg ķermeņa svara.</w:t>
      </w:r>
    </w:p>
    <w:p w14:paraId="1058BE3B" w14:textId="77777777" w:rsidR="005B7467" w:rsidRDefault="005B7467" w:rsidP="00CA0DBF">
      <w:pPr>
        <w:tabs>
          <w:tab w:val="left" w:pos="3402"/>
          <w:tab w:val="left" w:pos="6804"/>
        </w:tabs>
        <w:spacing w:line="240" w:lineRule="auto"/>
        <w:ind w:left="360"/>
        <w:jc w:val="both"/>
      </w:pPr>
    </w:p>
    <w:p w14:paraId="3786A255" w14:textId="77777777" w:rsidR="005B7467" w:rsidRDefault="005B7467" w:rsidP="00CA0DBF">
      <w:pPr>
        <w:numPr>
          <w:ilvl w:val="0"/>
          <w:numId w:val="1"/>
        </w:numPr>
        <w:tabs>
          <w:tab w:val="left" w:pos="3402"/>
          <w:tab w:val="left" w:pos="6804"/>
        </w:tabs>
        <w:spacing w:line="240" w:lineRule="auto"/>
        <w:jc w:val="both"/>
      </w:pPr>
      <w:r>
        <w:t>Lietot divas 2,68 ml pipetes sunim ar ķermeņa masu virs 60 kg.</w:t>
      </w:r>
    </w:p>
    <w:p w14:paraId="430E7540" w14:textId="554077A6" w:rsidR="005B7467" w:rsidRDefault="005B7467" w:rsidP="00CA0DBF">
      <w:pPr>
        <w:tabs>
          <w:tab w:val="left" w:pos="3402"/>
          <w:tab w:val="left" w:pos="6804"/>
        </w:tabs>
        <w:spacing w:line="240" w:lineRule="auto"/>
        <w:ind w:left="360"/>
        <w:jc w:val="both"/>
      </w:pPr>
      <w:r>
        <w:t xml:space="preserve">Deva ir līdz 8,9 mg </w:t>
      </w:r>
      <w:proofErr w:type="spellStart"/>
      <w:r>
        <w:t>fipronila</w:t>
      </w:r>
      <w:proofErr w:type="spellEnd"/>
      <w:r>
        <w:t xml:space="preserve"> uz kg ķermeņa </w:t>
      </w:r>
      <w:r w:rsidR="00E8523C" w:rsidRPr="00E8523C">
        <w:t>svara</w:t>
      </w:r>
      <w:r>
        <w:t>.</w:t>
      </w:r>
    </w:p>
    <w:p w14:paraId="6CB325CE" w14:textId="77777777" w:rsidR="008057CB" w:rsidRDefault="008057CB" w:rsidP="00CA0DBF">
      <w:pPr>
        <w:spacing w:line="240" w:lineRule="auto"/>
        <w:jc w:val="both"/>
      </w:pPr>
    </w:p>
    <w:p w14:paraId="58A0B840" w14:textId="77777777" w:rsidR="008057CB" w:rsidRDefault="008057CB" w:rsidP="00CA0DBF">
      <w:pPr>
        <w:spacing w:line="240" w:lineRule="auto"/>
        <w:jc w:val="both"/>
      </w:pPr>
      <w:r>
        <w:t>Tā kā nav veikti drošuma pētījumi, minimālais ārstēšanas intervāls ir četras nedēļas.</w:t>
      </w:r>
    </w:p>
    <w:p w14:paraId="66F934AC" w14:textId="77777777" w:rsidR="0008707C" w:rsidRDefault="0008707C" w:rsidP="00CA0DBF">
      <w:pPr>
        <w:spacing w:line="240" w:lineRule="auto"/>
        <w:jc w:val="both"/>
      </w:pPr>
    </w:p>
    <w:p w14:paraId="75476662" w14:textId="77777777" w:rsidR="007448B5" w:rsidRDefault="007448B5" w:rsidP="00CA0DBF">
      <w:pPr>
        <w:spacing w:line="240" w:lineRule="auto"/>
        <w:jc w:val="both"/>
      </w:pPr>
    </w:p>
    <w:p w14:paraId="4F2FB09E" w14:textId="77777777" w:rsidR="007448B5" w:rsidRDefault="00020B0C" w:rsidP="00CA0DBF">
      <w:pPr>
        <w:pBdr>
          <w:top w:val="nil"/>
          <w:left w:val="nil"/>
          <w:bottom w:val="nil"/>
          <w:right w:val="nil"/>
          <w:between w:val="nil"/>
        </w:pBdr>
        <w:tabs>
          <w:tab w:val="left" w:pos="0"/>
        </w:tabs>
        <w:spacing w:line="240" w:lineRule="auto"/>
        <w:ind w:left="567" w:hanging="567"/>
        <w:jc w:val="both"/>
        <w:rPr>
          <w:b/>
          <w:bCs/>
          <w:color w:val="000000"/>
        </w:rPr>
      </w:pPr>
      <w:r>
        <w:rPr>
          <w:b/>
          <w:bCs/>
          <w:color w:val="000000"/>
          <w:highlight w:val="lightGray"/>
        </w:rPr>
        <w:t>9.</w:t>
      </w:r>
      <w:r>
        <w:rPr>
          <w:b/>
          <w:bCs/>
          <w:color w:val="000000"/>
        </w:rPr>
        <w:tab/>
        <w:t>Ieteikumi pareizai lietošanai</w:t>
      </w:r>
    </w:p>
    <w:p w14:paraId="73977057" w14:textId="77777777" w:rsidR="007448B5" w:rsidRDefault="007448B5" w:rsidP="00CA0DBF">
      <w:pPr>
        <w:spacing w:line="240" w:lineRule="auto"/>
        <w:jc w:val="both"/>
      </w:pPr>
    </w:p>
    <w:p w14:paraId="4B9C78F8" w14:textId="77B666AE" w:rsidR="0008707C" w:rsidRDefault="0008707C" w:rsidP="00CA0DBF">
      <w:pPr>
        <w:spacing w:line="240" w:lineRule="auto"/>
        <w:jc w:val="both"/>
      </w:pPr>
      <w:r>
        <w:t>Pirms lietošanas pipetes uzglabāt oriģinālajā iepakojumā.</w:t>
      </w:r>
    </w:p>
    <w:p w14:paraId="2B8E2337" w14:textId="77777777" w:rsidR="002C237C" w:rsidRDefault="002C237C" w:rsidP="00CA0DBF">
      <w:pPr>
        <w:spacing w:line="240" w:lineRule="auto"/>
        <w:jc w:val="both"/>
      </w:pPr>
    </w:p>
    <w:p w14:paraId="13BDBCBC" w14:textId="77777777" w:rsidR="007448B5" w:rsidRDefault="00020B0C" w:rsidP="00CA0DBF">
      <w:pPr>
        <w:spacing w:line="240" w:lineRule="auto"/>
        <w:jc w:val="both"/>
      </w:pPr>
      <w:r>
        <w:t xml:space="preserve">Lai pipeti izņemtu no </w:t>
      </w:r>
      <w:proofErr w:type="spellStart"/>
      <w:r>
        <w:t>blistera</w:t>
      </w:r>
      <w:proofErr w:type="spellEnd"/>
      <w:r>
        <w:t>, lietot viegli noplēšamo stūri. Foliju necaurdurt ar šķērēm, nažiem vai citiem asiem instrumentiem, jo tas var bojāt iekšpusē esošo pipeti.</w:t>
      </w:r>
    </w:p>
    <w:p w14:paraId="502A4F97" w14:textId="77777777" w:rsidR="00541619" w:rsidRDefault="00541619" w:rsidP="00CA0DBF">
      <w:pPr>
        <w:spacing w:line="240" w:lineRule="auto"/>
        <w:jc w:val="both"/>
      </w:pPr>
    </w:p>
    <w:p w14:paraId="2030B0F2" w14:textId="37260AE3" w:rsidR="00541619" w:rsidRDefault="00541619" w:rsidP="00CA0DBF">
      <w:pPr>
        <w:spacing w:line="240" w:lineRule="auto"/>
        <w:jc w:val="both"/>
      </w:pPr>
      <w:r>
        <w:tab/>
      </w:r>
      <w:r>
        <w:rPr>
          <w:noProof/>
        </w:rPr>
        <w:drawing>
          <wp:inline distT="0" distB="0" distL="0" distR="0" wp14:anchorId="497C6D7F" wp14:editId="45818278">
            <wp:extent cx="1762125" cy="771525"/>
            <wp:effectExtent l="0" t="0" r="9525" b="9525"/>
            <wp:docPr id="773018818"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62125" cy="771525"/>
                    </a:xfrm>
                    <a:prstGeom prst="rect">
                      <a:avLst/>
                    </a:prstGeom>
                    <a:noFill/>
                  </pic:spPr>
                </pic:pic>
              </a:graphicData>
            </a:graphic>
          </wp:inline>
        </w:drawing>
      </w:r>
    </w:p>
    <w:p w14:paraId="70FE26D3" w14:textId="77777777" w:rsidR="007448B5" w:rsidRDefault="007448B5" w:rsidP="00CA0DBF">
      <w:pPr>
        <w:spacing w:line="240" w:lineRule="auto"/>
        <w:jc w:val="both"/>
      </w:pPr>
    </w:p>
    <w:p w14:paraId="61246523" w14:textId="77777777" w:rsidR="007448B5" w:rsidRDefault="00020B0C" w:rsidP="00CA0DBF">
      <w:pPr>
        <w:spacing w:line="240" w:lineRule="auto"/>
        <w:jc w:val="both"/>
      </w:pPr>
      <w:r>
        <w:t>Turēt pipeti vertikāli uz augšu. Uzsist pa šauro pipetes daļu, lai pārliecinātos, ka viss saturs ir pipetes apakšējā, galvenajā daļā. Nogriezt pipetes augšējo daļu ar šķērēm.</w:t>
      </w:r>
    </w:p>
    <w:p w14:paraId="4C48CC8D" w14:textId="77777777" w:rsidR="007448B5" w:rsidRDefault="007448B5" w:rsidP="00CA0DBF">
      <w:pPr>
        <w:spacing w:line="240" w:lineRule="auto"/>
        <w:jc w:val="both"/>
      </w:pPr>
    </w:p>
    <w:p w14:paraId="1FDC1916" w14:textId="60E533F0" w:rsidR="007448B5" w:rsidRDefault="00020B0C" w:rsidP="00CA0DBF">
      <w:pPr>
        <w:spacing w:line="240" w:lineRule="auto"/>
        <w:jc w:val="both"/>
      </w:pPr>
      <w:r>
        <w:t>Pašķirt dzīvnieka apmatojumu starp lāpstiņām</w:t>
      </w:r>
      <w:r w:rsidR="004A7C82">
        <w:t xml:space="preserve"> un galvaskausa pamatnes</w:t>
      </w:r>
      <w:r>
        <w:t>, līdz ir redzama āda. Novietot pipetes galu tieši pie ādas un viegli piespiest</w:t>
      </w:r>
      <w:r w:rsidR="004A7C82">
        <w:t>,</w:t>
      </w:r>
      <w:r>
        <w:t xml:space="preserve"> izspiežot </w:t>
      </w:r>
      <w:r w:rsidR="004A7C82">
        <w:t xml:space="preserve">pusi </w:t>
      </w:r>
      <w:r>
        <w:t>pipetes satur</w:t>
      </w:r>
      <w:r w:rsidR="004A7C82">
        <w:t>a</w:t>
      </w:r>
      <w:r>
        <w:t xml:space="preserve"> uz ādas</w:t>
      </w:r>
      <w:r w:rsidR="004A7C82">
        <w:t xml:space="preserve"> abās lietošanas vietās.</w:t>
      </w:r>
    </w:p>
    <w:p w14:paraId="2A49A157" w14:textId="77777777" w:rsidR="00B10312" w:rsidRDefault="00B10312" w:rsidP="00CA0DBF">
      <w:pPr>
        <w:spacing w:line="240" w:lineRule="auto"/>
        <w:jc w:val="both"/>
      </w:pPr>
    </w:p>
    <w:p w14:paraId="5756D99B" w14:textId="0258CE28" w:rsidR="00B10312" w:rsidRDefault="00255293" w:rsidP="00CA0DBF">
      <w:pPr>
        <w:spacing w:line="240" w:lineRule="auto"/>
        <w:jc w:val="both"/>
      </w:pPr>
      <w:r>
        <w:t>Neuzklāt šķīdumu uz apmatojuma un neieberzēt to ādā</w:t>
      </w:r>
      <w:r w:rsidR="00B10312">
        <w:t>.</w:t>
      </w:r>
    </w:p>
    <w:p w14:paraId="59BB2EFE" w14:textId="77777777" w:rsidR="007448B5" w:rsidRDefault="007448B5" w:rsidP="00CA0DBF">
      <w:pPr>
        <w:spacing w:line="240" w:lineRule="auto"/>
        <w:jc w:val="both"/>
      </w:pPr>
    </w:p>
    <w:p w14:paraId="7D06A37B" w14:textId="17B2D96F" w:rsidR="007448B5" w:rsidRDefault="00020B0C" w:rsidP="00CA0DBF">
      <w:pPr>
        <w:spacing w:line="240" w:lineRule="auto"/>
        <w:jc w:val="both"/>
      </w:pPr>
      <w:r>
        <w:t>Ievērot piesardzību, lai izvairītos no pārmērīgas apmatojuma samitrināšanas</w:t>
      </w:r>
      <w:r w:rsidR="00B10312">
        <w:t xml:space="preserve"> ar </w:t>
      </w:r>
      <w:r w:rsidR="004A7C82">
        <w:t xml:space="preserve">šīm </w:t>
      </w:r>
      <w:r w:rsidR="00B10312">
        <w:t>veterinārajām zālēm</w:t>
      </w:r>
      <w:r>
        <w:t xml:space="preserve">, jo tas izraisīs apmatojuma salipšanu </w:t>
      </w:r>
      <w:r w:rsidR="004A7C82">
        <w:t xml:space="preserve">lietošanas </w:t>
      </w:r>
      <w:r>
        <w:t xml:space="preserve">vietā. Ja tas notiek, salipums izzudīs 24 – 48  stundu laikā pēc </w:t>
      </w:r>
      <w:r w:rsidR="004A7C82">
        <w:t>lietošanas</w:t>
      </w:r>
      <w:r>
        <w:t>.</w:t>
      </w:r>
    </w:p>
    <w:p w14:paraId="02BAA464" w14:textId="77777777" w:rsidR="007448B5" w:rsidRDefault="007448B5" w:rsidP="00CA0DBF">
      <w:pPr>
        <w:spacing w:line="240" w:lineRule="auto"/>
        <w:jc w:val="both"/>
      </w:pPr>
    </w:p>
    <w:p w14:paraId="5CB8FD2A" w14:textId="77777777" w:rsidR="007448B5" w:rsidRDefault="007448B5" w:rsidP="00CA0DBF">
      <w:pPr>
        <w:spacing w:line="240" w:lineRule="auto"/>
        <w:jc w:val="both"/>
      </w:pPr>
    </w:p>
    <w:p w14:paraId="3FD50DDF" w14:textId="77777777" w:rsidR="007448B5" w:rsidRDefault="00020B0C" w:rsidP="00CA0DBF">
      <w:pPr>
        <w:pBdr>
          <w:top w:val="nil"/>
          <w:left w:val="nil"/>
          <w:bottom w:val="nil"/>
          <w:right w:val="nil"/>
          <w:between w:val="nil"/>
        </w:pBdr>
        <w:tabs>
          <w:tab w:val="left" w:pos="0"/>
        </w:tabs>
        <w:spacing w:line="240" w:lineRule="auto"/>
        <w:ind w:left="567" w:hanging="567"/>
        <w:jc w:val="both"/>
        <w:rPr>
          <w:b/>
          <w:bCs/>
          <w:color w:val="000000"/>
        </w:rPr>
      </w:pPr>
      <w:r>
        <w:rPr>
          <w:b/>
          <w:bCs/>
          <w:color w:val="000000"/>
          <w:highlight w:val="lightGray"/>
        </w:rPr>
        <w:t>10.</w:t>
      </w:r>
      <w:r>
        <w:rPr>
          <w:b/>
          <w:bCs/>
          <w:color w:val="000000"/>
        </w:rPr>
        <w:tab/>
        <w:t>Ierobežojumu periods</w:t>
      </w:r>
    </w:p>
    <w:p w14:paraId="6B820724" w14:textId="77777777" w:rsidR="007448B5" w:rsidRDefault="007448B5" w:rsidP="00CA0DBF">
      <w:pPr>
        <w:spacing w:line="240" w:lineRule="auto"/>
        <w:jc w:val="both"/>
      </w:pPr>
    </w:p>
    <w:p w14:paraId="7658D5D4" w14:textId="77777777" w:rsidR="007448B5" w:rsidRDefault="00020B0C" w:rsidP="00CA0DBF">
      <w:pPr>
        <w:spacing w:line="240" w:lineRule="auto"/>
        <w:jc w:val="both"/>
      </w:pPr>
      <w:r>
        <w:t>Nav piemērojams.</w:t>
      </w:r>
    </w:p>
    <w:p w14:paraId="4910197B" w14:textId="77777777" w:rsidR="007448B5" w:rsidRDefault="007448B5" w:rsidP="00CA0DBF">
      <w:pPr>
        <w:spacing w:line="240" w:lineRule="auto"/>
        <w:jc w:val="both"/>
      </w:pPr>
    </w:p>
    <w:p w14:paraId="5D57F263" w14:textId="77777777" w:rsidR="00872885" w:rsidRDefault="00872885" w:rsidP="00CA0DBF">
      <w:pPr>
        <w:spacing w:line="240" w:lineRule="auto"/>
        <w:jc w:val="both"/>
      </w:pPr>
    </w:p>
    <w:p w14:paraId="09AE5A14" w14:textId="77777777" w:rsidR="007448B5" w:rsidRDefault="00020B0C" w:rsidP="00CA0DBF">
      <w:pPr>
        <w:pBdr>
          <w:top w:val="nil"/>
          <w:left w:val="nil"/>
          <w:bottom w:val="nil"/>
          <w:right w:val="nil"/>
          <w:between w:val="nil"/>
        </w:pBdr>
        <w:tabs>
          <w:tab w:val="left" w:pos="0"/>
        </w:tabs>
        <w:spacing w:line="240" w:lineRule="auto"/>
        <w:ind w:left="567" w:hanging="567"/>
        <w:jc w:val="both"/>
        <w:rPr>
          <w:b/>
          <w:bCs/>
          <w:color w:val="000000"/>
        </w:rPr>
      </w:pPr>
      <w:r>
        <w:rPr>
          <w:b/>
          <w:bCs/>
          <w:color w:val="000000"/>
          <w:highlight w:val="lightGray"/>
        </w:rPr>
        <w:t>11.</w:t>
      </w:r>
      <w:r>
        <w:rPr>
          <w:b/>
          <w:bCs/>
          <w:color w:val="000000"/>
        </w:rPr>
        <w:tab/>
        <w:t>Īpaši uzglabāšanas nosacījumi</w:t>
      </w:r>
    </w:p>
    <w:p w14:paraId="00C2754E" w14:textId="77777777" w:rsidR="007448B5" w:rsidRDefault="007448B5" w:rsidP="00CA0DBF">
      <w:pPr>
        <w:spacing w:line="240" w:lineRule="auto"/>
        <w:jc w:val="both"/>
      </w:pPr>
    </w:p>
    <w:p w14:paraId="0228EB97" w14:textId="2B91DF8A" w:rsidR="007448B5" w:rsidRDefault="00D970D2" w:rsidP="00CA0DBF">
      <w:pPr>
        <w:spacing w:line="240" w:lineRule="auto"/>
        <w:jc w:val="both"/>
      </w:pPr>
      <w:r>
        <w:t xml:space="preserve">Neuzglabāt temperatūrā virs 25 </w:t>
      </w:r>
      <w:proofErr w:type="spellStart"/>
      <w:r>
        <w:rPr>
          <w:vertAlign w:val="superscript"/>
        </w:rPr>
        <w:t>o</w:t>
      </w:r>
      <w:r>
        <w:t>C</w:t>
      </w:r>
      <w:proofErr w:type="spellEnd"/>
      <w:r>
        <w:t>.</w:t>
      </w:r>
    </w:p>
    <w:p w14:paraId="76E2B893" w14:textId="77777777" w:rsidR="007448B5" w:rsidRDefault="007448B5" w:rsidP="00CA0DBF">
      <w:pPr>
        <w:spacing w:line="240" w:lineRule="auto"/>
        <w:jc w:val="both"/>
      </w:pPr>
    </w:p>
    <w:p w14:paraId="72CFCC7F" w14:textId="16397399" w:rsidR="007448B5" w:rsidRDefault="00020B0C" w:rsidP="00CA0DBF">
      <w:pPr>
        <w:spacing w:line="240" w:lineRule="auto"/>
        <w:jc w:val="both"/>
      </w:pPr>
      <w:r>
        <w:t xml:space="preserve">Uzglabāt pipeti </w:t>
      </w:r>
      <w:proofErr w:type="spellStart"/>
      <w:r>
        <w:t>blisterī</w:t>
      </w:r>
      <w:proofErr w:type="spellEnd"/>
      <w:r>
        <w:t xml:space="preserve"> un kastītē līdz lietošanai, lai pasargātu no gaismas.</w:t>
      </w:r>
      <w:r w:rsidR="00D970D2">
        <w:t xml:space="preserve"> </w:t>
      </w:r>
      <w:r w:rsidR="00D970D2">
        <w:t xml:space="preserve">Pēc pirmreizējas </w:t>
      </w:r>
      <w:proofErr w:type="spellStart"/>
      <w:r w:rsidR="00D970D2">
        <w:t>blistera</w:t>
      </w:r>
      <w:proofErr w:type="spellEnd"/>
      <w:r w:rsidR="00D970D2">
        <w:t xml:space="preserve"> atvēršanas izlietot nekavējoties.</w:t>
      </w:r>
    </w:p>
    <w:p w14:paraId="28E526E3" w14:textId="77777777" w:rsidR="007448B5" w:rsidRDefault="007448B5" w:rsidP="00CA0DBF">
      <w:pPr>
        <w:spacing w:line="240" w:lineRule="auto"/>
        <w:ind w:right="-318"/>
        <w:jc w:val="both"/>
      </w:pPr>
    </w:p>
    <w:p w14:paraId="7A11AAF4" w14:textId="77777777" w:rsidR="007448B5" w:rsidRDefault="00020B0C" w:rsidP="00CA0DBF">
      <w:pPr>
        <w:spacing w:line="240" w:lineRule="auto"/>
        <w:jc w:val="both"/>
      </w:pPr>
      <w:r>
        <w:t>Uzglabāt bērniem neredzamā un nepieejamā vietā.</w:t>
      </w:r>
    </w:p>
    <w:p w14:paraId="12D84057" w14:textId="77777777" w:rsidR="007448B5" w:rsidRDefault="007448B5" w:rsidP="00CA0DBF">
      <w:pPr>
        <w:spacing w:line="240" w:lineRule="auto"/>
        <w:ind w:right="-318"/>
        <w:jc w:val="both"/>
      </w:pPr>
    </w:p>
    <w:p w14:paraId="0D28FA16" w14:textId="29EDAB4D" w:rsidR="007448B5" w:rsidRDefault="00020B0C" w:rsidP="00CA0DBF">
      <w:pPr>
        <w:spacing w:line="240" w:lineRule="auto"/>
        <w:ind w:right="-2"/>
        <w:jc w:val="both"/>
      </w:pPr>
      <w:r>
        <w:lastRenderedPageBreak/>
        <w:t xml:space="preserve">Nelietot šīs veterinārās zāles, ja beidzies derīguma termiņš, kas norādīts pēc </w:t>
      </w:r>
      <w:proofErr w:type="spellStart"/>
      <w:r>
        <w:t>E</w:t>
      </w:r>
      <w:r w:rsidR="00D970D2">
        <w:t>xp</w:t>
      </w:r>
      <w:proofErr w:type="spellEnd"/>
      <w:r>
        <w:t>. Derīguma termiņš attiec</w:t>
      </w:r>
      <w:r w:rsidR="00D970D2">
        <w:t>as</w:t>
      </w:r>
      <w:r>
        <w:t xml:space="preserve"> uz </w:t>
      </w:r>
      <w:r w:rsidR="00D970D2">
        <w:t xml:space="preserve">norādītā </w:t>
      </w:r>
      <w:r>
        <w:t xml:space="preserve">mēneša pēdējo dienu. </w:t>
      </w:r>
    </w:p>
    <w:p w14:paraId="780EE578" w14:textId="77777777" w:rsidR="007448B5" w:rsidRDefault="007448B5" w:rsidP="00CA0DBF">
      <w:pPr>
        <w:spacing w:line="240" w:lineRule="auto"/>
        <w:jc w:val="both"/>
      </w:pPr>
    </w:p>
    <w:p w14:paraId="6E8637BC" w14:textId="77777777" w:rsidR="007448B5" w:rsidRDefault="007448B5" w:rsidP="00CA0DBF">
      <w:pPr>
        <w:spacing w:line="240" w:lineRule="auto"/>
        <w:jc w:val="both"/>
      </w:pPr>
    </w:p>
    <w:p w14:paraId="2E150CFA" w14:textId="77777777" w:rsidR="007448B5" w:rsidRDefault="00020B0C" w:rsidP="00CA0DBF">
      <w:pPr>
        <w:pBdr>
          <w:top w:val="nil"/>
          <w:left w:val="nil"/>
          <w:bottom w:val="nil"/>
          <w:right w:val="nil"/>
          <w:between w:val="nil"/>
        </w:pBdr>
        <w:tabs>
          <w:tab w:val="left" w:pos="0"/>
        </w:tabs>
        <w:spacing w:line="240" w:lineRule="auto"/>
        <w:ind w:left="567" w:hanging="567"/>
        <w:jc w:val="both"/>
        <w:rPr>
          <w:b/>
          <w:bCs/>
          <w:color w:val="000000"/>
        </w:rPr>
      </w:pPr>
      <w:r>
        <w:rPr>
          <w:b/>
          <w:bCs/>
          <w:color w:val="000000"/>
          <w:highlight w:val="lightGray"/>
        </w:rPr>
        <w:t>12.</w:t>
      </w:r>
      <w:r>
        <w:rPr>
          <w:b/>
          <w:bCs/>
          <w:color w:val="000000"/>
        </w:rPr>
        <w:tab/>
        <w:t>Īpaši norādījumi atkritumu iznīcināšanai</w:t>
      </w:r>
    </w:p>
    <w:p w14:paraId="789F9906" w14:textId="77777777" w:rsidR="007448B5" w:rsidRDefault="007448B5" w:rsidP="00CA0DBF">
      <w:pPr>
        <w:spacing w:line="240" w:lineRule="auto"/>
        <w:jc w:val="both"/>
      </w:pPr>
    </w:p>
    <w:p w14:paraId="1DBE82F4" w14:textId="77777777" w:rsidR="007448B5" w:rsidRDefault="00020B0C" w:rsidP="00CA0DBF">
      <w:pPr>
        <w:spacing w:line="240" w:lineRule="auto"/>
        <w:jc w:val="both"/>
      </w:pPr>
      <w:r>
        <w:t>Neizmest veterinārās zāles kanalizācijā vai kopā ar sadzīves atkritumiem.</w:t>
      </w:r>
    </w:p>
    <w:p w14:paraId="30B28336" w14:textId="77777777" w:rsidR="007448B5" w:rsidRDefault="007448B5" w:rsidP="00CA0DBF">
      <w:pPr>
        <w:spacing w:line="240" w:lineRule="auto"/>
        <w:jc w:val="both"/>
      </w:pPr>
    </w:p>
    <w:p w14:paraId="4B608DC7" w14:textId="1DD16EF5" w:rsidR="007448B5" w:rsidRDefault="00020B0C" w:rsidP="00CA0DBF">
      <w:pPr>
        <w:spacing w:line="240" w:lineRule="auto"/>
        <w:jc w:val="both"/>
      </w:pPr>
      <w:r>
        <w:t xml:space="preserve">Šīs veterinārās zāles nedrīkst nonākt ūdenstilpēs, jo </w:t>
      </w:r>
      <w:proofErr w:type="spellStart"/>
      <w:r w:rsidR="009D1C41">
        <w:t>fipronils</w:t>
      </w:r>
      <w:proofErr w:type="spellEnd"/>
      <w:r w:rsidR="009D1C41">
        <w:t xml:space="preserve"> </w:t>
      </w:r>
      <w:r>
        <w:t>var būt bīstam</w:t>
      </w:r>
      <w:r w:rsidR="009D1C41">
        <w:t xml:space="preserve">s </w:t>
      </w:r>
      <w:r>
        <w:t>zivīm un citiem ūdens organismiem.</w:t>
      </w:r>
    </w:p>
    <w:p w14:paraId="522BD8FE" w14:textId="77777777" w:rsidR="007448B5" w:rsidRDefault="007448B5" w:rsidP="00CA0DBF">
      <w:pPr>
        <w:spacing w:line="240" w:lineRule="auto"/>
        <w:jc w:val="both"/>
      </w:pPr>
    </w:p>
    <w:p w14:paraId="77306FF9" w14:textId="77777777" w:rsidR="007448B5" w:rsidRDefault="00020B0C" w:rsidP="00CA0DBF">
      <w:pPr>
        <w:jc w:val="both"/>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18448C49" w14:textId="77777777" w:rsidR="007448B5" w:rsidRDefault="007448B5" w:rsidP="00CA0DBF">
      <w:pPr>
        <w:spacing w:line="240" w:lineRule="auto"/>
        <w:jc w:val="both"/>
      </w:pPr>
    </w:p>
    <w:p w14:paraId="18C6847E" w14:textId="77777777" w:rsidR="007448B5" w:rsidRDefault="00020B0C" w:rsidP="00CA0DBF">
      <w:pPr>
        <w:spacing w:line="240" w:lineRule="auto"/>
        <w:jc w:val="both"/>
        <w:rPr>
          <w:highlight w:val="lightGray"/>
        </w:rPr>
      </w:pPr>
      <w:r>
        <w:t>Jautājiet savam veterinārārstam vai farmaceitam, kā atbrīvoties no nevajadzīgām veterinārajām zālēm.</w:t>
      </w:r>
    </w:p>
    <w:p w14:paraId="12D5A38D" w14:textId="77777777" w:rsidR="007448B5" w:rsidRDefault="007448B5" w:rsidP="00CA0DBF">
      <w:pPr>
        <w:spacing w:line="240" w:lineRule="auto"/>
        <w:jc w:val="both"/>
        <w:rPr>
          <w:highlight w:val="lightGray"/>
        </w:rPr>
      </w:pPr>
    </w:p>
    <w:p w14:paraId="20966658" w14:textId="77777777" w:rsidR="00872885" w:rsidRDefault="00872885" w:rsidP="00CA0DBF">
      <w:pPr>
        <w:spacing w:line="240" w:lineRule="auto"/>
        <w:jc w:val="both"/>
        <w:rPr>
          <w:highlight w:val="lightGray"/>
        </w:rPr>
      </w:pPr>
    </w:p>
    <w:p w14:paraId="28F02088" w14:textId="77777777" w:rsidR="007448B5" w:rsidRDefault="00020B0C" w:rsidP="00CA0DBF">
      <w:pPr>
        <w:pBdr>
          <w:top w:val="nil"/>
          <w:left w:val="nil"/>
          <w:bottom w:val="nil"/>
          <w:right w:val="nil"/>
          <w:between w:val="nil"/>
        </w:pBdr>
        <w:tabs>
          <w:tab w:val="left" w:pos="0"/>
        </w:tabs>
        <w:spacing w:line="240" w:lineRule="auto"/>
        <w:ind w:left="567" w:hanging="567"/>
        <w:jc w:val="both"/>
        <w:rPr>
          <w:b/>
          <w:bCs/>
          <w:color w:val="000000"/>
        </w:rPr>
      </w:pPr>
      <w:r>
        <w:rPr>
          <w:b/>
          <w:bCs/>
          <w:color w:val="000000"/>
          <w:highlight w:val="lightGray"/>
        </w:rPr>
        <w:t>13.</w:t>
      </w:r>
      <w:r>
        <w:rPr>
          <w:b/>
          <w:bCs/>
          <w:color w:val="000000"/>
        </w:rPr>
        <w:tab/>
        <w:t>Veterināro zāļu klasifikācija</w:t>
      </w:r>
    </w:p>
    <w:p w14:paraId="1F1CBFC0" w14:textId="77777777" w:rsidR="007448B5" w:rsidRDefault="007448B5" w:rsidP="00CA0DBF">
      <w:pPr>
        <w:spacing w:line="240" w:lineRule="auto"/>
        <w:jc w:val="both"/>
      </w:pPr>
    </w:p>
    <w:p w14:paraId="2CF4E106" w14:textId="77777777" w:rsidR="007448B5" w:rsidRDefault="00020B0C" w:rsidP="00CA0DBF">
      <w:pPr>
        <w:spacing w:line="240" w:lineRule="auto"/>
        <w:jc w:val="both"/>
      </w:pPr>
      <w:r>
        <w:t>Bezrecepšu veterinārās zāles.</w:t>
      </w:r>
    </w:p>
    <w:p w14:paraId="49696677" w14:textId="77777777" w:rsidR="007448B5" w:rsidRDefault="007448B5" w:rsidP="00CA0DBF">
      <w:pPr>
        <w:spacing w:line="240" w:lineRule="auto"/>
        <w:jc w:val="both"/>
      </w:pPr>
    </w:p>
    <w:p w14:paraId="64C2ADA3" w14:textId="77777777" w:rsidR="00872885" w:rsidRDefault="00872885" w:rsidP="00CA0DBF">
      <w:pPr>
        <w:spacing w:line="240" w:lineRule="auto"/>
        <w:jc w:val="both"/>
      </w:pPr>
    </w:p>
    <w:p w14:paraId="6B8CC16A" w14:textId="77777777" w:rsidR="007448B5" w:rsidRDefault="00020B0C" w:rsidP="00CA0DBF">
      <w:pPr>
        <w:pBdr>
          <w:top w:val="nil"/>
          <w:left w:val="nil"/>
          <w:bottom w:val="nil"/>
          <w:right w:val="nil"/>
          <w:between w:val="nil"/>
        </w:pBdr>
        <w:tabs>
          <w:tab w:val="left" w:pos="0"/>
        </w:tabs>
        <w:spacing w:line="240" w:lineRule="auto"/>
        <w:ind w:left="567" w:hanging="567"/>
        <w:jc w:val="both"/>
        <w:rPr>
          <w:b/>
          <w:bCs/>
          <w:color w:val="000000"/>
        </w:rPr>
      </w:pPr>
      <w:r>
        <w:rPr>
          <w:b/>
          <w:bCs/>
          <w:color w:val="000000"/>
          <w:highlight w:val="lightGray"/>
        </w:rPr>
        <w:t>14.</w:t>
      </w:r>
      <w:r>
        <w:rPr>
          <w:b/>
          <w:bCs/>
          <w:color w:val="000000"/>
        </w:rPr>
        <w:tab/>
        <w:t>Tirdzniecības atļaujas numuri un iepakojuma lielumi</w:t>
      </w:r>
    </w:p>
    <w:p w14:paraId="23F29834" w14:textId="77777777" w:rsidR="005B7467" w:rsidRDefault="005B7467" w:rsidP="00CA0DBF">
      <w:pPr>
        <w:spacing w:line="240" w:lineRule="auto"/>
        <w:jc w:val="both"/>
      </w:pPr>
    </w:p>
    <w:p w14:paraId="3B62ED2B" w14:textId="6F343528" w:rsidR="009D05AF" w:rsidRDefault="001B2DBD" w:rsidP="00CA0DBF">
      <w:pPr>
        <w:spacing w:line="240" w:lineRule="auto"/>
        <w:jc w:val="both"/>
      </w:pPr>
      <w:r w:rsidRPr="001B2DBD">
        <w:t>V/DCP/14/0024</w:t>
      </w:r>
    </w:p>
    <w:p w14:paraId="39032509" w14:textId="77777777" w:rsidR="005B7467" w:rsidRDefault="005B7467" w:rsidP="00CA0DBF">
      <w:pPr>
        <w:spacing w:line="240" w:lineRule="auto"/>
        <w:jc w:val="both"/>
      </w:pPr>
    </w:p>
    <w:p w14:paraId="154D47AB" w14:textId="40E843EE" w:rsidR="007448B5" w:rsidRDefault="00020B0C" w:rsidP="00CA0DBF">
      <w:pPr>
        <w:spacing w:line="240" w:lineRule="auto"/>
        <w:jc w:val="both"/>
      </w:pPr>
      <w:r>
        <w:t xml:space="preserve">1, 2, 3, 4 </w:t>
      </w:r>
      <w:r w:rsidR="009D1C41">
        <w:t xml:space="preserve">vai </w:t>
      </w:r>
      <w:r>
        <w:t xml:space="preserve">6 pipetes iepakotas kartona kastītēs. </w:t>
      </w:r>
    </w:p>
    <w:p w14:paraId="50C328B6" w14:textId="77777777" w:rsidR="007448B5" w:rsidRDefault="007448B5" w:rsidP="00CA0DBF">
      <w:pPr>
        <w:spacing w:line="240" w:lineRule="auto"/>
        <w:jc w:val="both"/>
      </w:pPr>
    </w:p>
    <w:p w14:paraId="69FDB3CB" w14:textId="2982D9CE" w:rsidR="007448B5" w:rsidRDefault="00020B0C" w:rsidP="00CA0DBF">
      <w:pPr>
        <w:spacing w:line="240" w:lineRule="auto"/>
        <w:jc w:val="both"/>
      </w:pPr>
      <w:r>
        <w:t xml:space="preserve">Ne visi iepakojuma </w:t>
      </w:r>
      <w:r w:rsidR="009D1C41">
        <w:t xml:space="preserve">lielumi </w:t>
      </w:r>
      <w:r>
        <w:t>var tikt izplatīti.</w:t>
      </w:r>
    </w:p>
    <w:p w14:paraId="44E75F3E" w14:textId="77777777" w:rsidR="007448B5" w:rsidRDefault="007448B5" w:rsidP="00CA0DBF">
      <w:pPr>
        <w:spacing w:line="240" w:lineRule="auto"/>
        <w:jc w:val="both"/>
      </w:pPr>
    </w:p>
    <w:p w14:paraId="7B3DA7F5" w14:textId="77777777" w:rsidR="007448B5" w:rsidRDefault="007448B5" w:rsidP="00CA0DBF">
      <w:pPr>
        <w:spacing w:line="240" w:lineRule="auto"/>
        <w:jc w:val="both"/>
      </w:pPr>
    </w:p>
    <w:p w14:paraId="07616B6D" w14:textId="77777777" w:rsidR="007448B5" w:rsidRDefault="00020B0C" w:rsidP="00CA0DBF">
      <w:pPr>
        <w:pBdr>
          <w:top w:val="nil"/>
          <w:left w:val="nil"/>
          <w:bottom w:val="nil"/>
          <w:right w:val="nil"/>
          <w:between w:val="nil"/>
        </w:pBdr>
        <w:tabs>
          <w:tab w:val="left" w:pos="0"/>
        </w:tabs>
        <w:spacing w:line="240" w:lineRule="auto"/>
        <w:ind w:left="567" w:hanging="567"/>
        <w:jc w:val="both"/>
        <w:rPr>
          <w:b/>
          <w:bCs/>
          <w:color w:val="000000"/>
        </w:rPr>
      </w:pPr>
      <w:r>
        <w:rPr>
          <w:b/>
          <w:bCs/>
          <w:color w:val="000000"/>
          <w:highlight w:val="lightGray"/>
        </w:rPr>
        <w:t>15.</w:t>
      </w:r>
      <w:r>
        <w:rPr>
          <w:b/>
          <w:bCs/>
          <w:color w:val="000000"/>
        </w:rPr>
        <w:tab/>
        <w:t>Datums, kad lietošanas instrukcija pēdējo reizi pārskatīta</w:t>
      </w:r>
    </w:p>
    <w:p w14:paraId="3F62ED05" w14:textId="77777777" w:rsidR="007448B5" w:rsidRDefault="007448B5" w:rsidP="00CA0DBF">
      <w:pPr>
        <w:spacing w:line="240" w:lineRule="auto"/>
        <w:jc w:val="both"/>
      </w:pPr>
    </w:p>
    <w:p w14:paraId="13271794" w14:textId="0939C0C2" w:rsidR="007448B5" w:rsidRDefault="00676262" w:rsidP="00CA0DBF">
      <w:pPr>
        <w:spacing w:line="240" w:lineRule="auto"/>
        <w:jc w:val="both"/>
      </w:pPr>
      <w:r>
        <w:t>0</w:t>
      </w:r>
      <w:r w:rsidR="00E417C9">
        <w:t>4</w:t>
      </w:r>
      <w:r>
        <w:t>/2026</w:t>
      </w:r>
    </w:p>
    <w:p w14:paraId="4BE20843" w14:textId="77777777" w:rsidR="00E417C9" w:rsidRDefault="00E417C9" w:rsidP="00CA0DBF">
      <w:pPr>
        <w:spacing w:line="240" w:lineRule="auto"/>
        <w:jc w:val="both"/>
      </w:pPr>
    </w:p>
    <w:p w14:paraId="5DC0495A" w14:textId="77777777" w:rsidR="007448B5" w:rsidRDefault="00020B0C" w:rsidP="00CA0DBF">
      <w:pPr>
        <w:spacing w:line="240" w:lineRule="auto"/>
        <w:jc w:val="both"/>
      </w:pPr>
      <w:r>
        <w:t>Sīkāka informācija par šīm veterinārajām zālēm ir pieejama Savienības zāļu datubāzē (</w:t>
      </w:r>
      <w:hyperlink r:id="rId16">
        <w:r w:rsidR="007448B5">
          <w:rPr>
            <w:color w:val="0000FF"/>
            <w:u w:val="single"/>
          </w:rPr>
          <w:t>https://medicines.health.europa.eu/veterinary</w:t>
        </w:r>
      </w:hyperlink>
      <w:r>
        <w:t>).</w:t>
      </w:r>
    </w:p>
    <w:p w14:paraId="34CAF190" w14:textId="77777777" w:rsidR="007448B5" w:rsidRDefault="007448B5" w:rsidP="00CA0DBF">
      <w:pPr>
        <w:spacing w:line="240" w:lineRule="auto"/>
        <w:jc w:val="both"/>
      </w:pPr>
    </w:p>
    <w:p w14:paraId="68A2026B" w14:textId="77777777" w:rsidR="007448B5" w:rsidRDefault="007448B5" w:rsidP="00CA0DBF">
      <w:pPr>
        <w:spacing w:line="240" w:lineRule="auto"/>
        <w:jc w:val="both"/>
      </w:pPr>
    </w:p>
    <w:p w14:paraId="2A43AC4C" w14:textId="77777777" w:rsidR="007448B5" w:rsidRDefault="00020B0C" w:rsidP="00CA0DBF">
      <w:pPr>
        <w:pBdr>
          <w:top w:val="nil"/>
          <w:left w:val="nil"/>
          <w:bottom w:val="nil"/>
          <w:right w:val="nil"/>
          <w:between w:val="nil"/>
        </w:pBdr>
        <w:tabs>
          <w:tab w:val="left" w:pos="0"/>
        </w:tabs>
        <w:spacing w:line="240" w:lineRule="auto"/>
        <w:ind w:left="567" w:hanging="567"/>
        <w:jc w:val="both"/>
        <w:rPr>
          <w:b/>
          <w:bCs/>
          <w:color w:val="000000"/>
        </w:rPr>
      </w:pPr>
      <w:r>
        <w:rPr>
          <w:b/>
          <w:bCs/>
          <w:color w:val="000000"/>
          <w:highlight w:val="lightGray"/>
        </w:rPr>
        <w:t>16.</w:t>
      </w:r>
      <w:r>
        <w:rPr>
          <w:b/>
          <w:bCs/>
          <w:color w:val="000000"/>
        </w:rPr>
        <w:tab/>
        <w:t>Kontaktinformācija:</w:t>
      </w:r>
    </w:p>
    <w:p w14:paraId="0135A8E5" w14:textId="77777777" w:rsidR="007448B5" w:rsidRDefault="007448B5" w:rsidP="00CA0DBF">
      <w:pPr>
        <w:spacing w:line="240" w:lineRule="auto"/>
        <w:jc w:val="both"/>
      </w:pPr>
    </w:p>
    <w:p w14:paraId="029CFF09" w14:textId="77777777" w:rsidR="007448B5" w:rsidRDefault="00020B0C" w:rsidP="00CA0DBF">
      <w:pPr>
        <w:jc w:val="both"/>
      </w:pPr>
      <w:bookmarkStart w:id="17" w:name="_slp57bbmj42h" w:colFirst="0" w:colLast="0"/>
      <w:bookmarkEnd w:id="17"/>
      <w:r>
        <w:rPr>
          <w:u w:val="single"/>
        </w:rPr>
        <w:t>Tirdzniecības atļaujas turētājs</w:t>
      </w:r>
      <w:r>
        <w:t>:</w:t>
      </w:r>
    </w:p>
    <w:p w14:paraId="3A038189" w14:textId="77777777" w:rsidR="007448B5" w:rsidRDefault="00020B0C" w:rsidP="00CA0DBF">
      <w:pPr>
        <w:spacing w:line="240" w:lineRule="auto"/>
        <w:jc w:val="both"/>
      </w:pPr>
      <w:proofErr w:type="spellStart"/>
      <w:r>
        <w:t>Beaphar</w:t>
      </w:r>
      <w:proofErr w:type="spellEnd"/>
      <w:r>
        <w:t xml:space="preserve"> B.V.</w:t>
      </w:r>
    </w:p>
    <w:p w14:paraId="338D3338" w14:textId="77777777" w:rsidR="007448B5" w:rsidRDefault="00020B0C" w:rsidP="00CA0DBF">
      <w:pPr>
        <w:spacing w:line="240" w:lineRule="auto"/>
        <w:jc w:val="both"/>
      </w:pPr>
      <w:proofErr w:type="spellStart"/>
      <w:r>
        <w:t>Drostenkamp</w:t>
      </w:r>
      <w:proofErr w:type="spellEnd"/>
      <w:r>
        <w:t xml:space="preserve"> 3</w:t>
      </w:r>
    </w:p>
    <w:p w14:paraId="4AF2CC00" w14:textId="77777777" w:rsidR="007448B5" w:rsidRDefault="00020B0C" w:rsidP="00CA0DBF">
      <w:pPr>
        <w:spacing w:line="240" w:lineRule="auto"/>
        <w:ind w:right="-318"/>
        <w:jc w:val="both"/>
      </w:pPr>
      <w:r>
        <w:t xml:space="preserve">8101 BX, </w:t>
      </w:r>
      <w:proofErr w:type="spellStart"/>
      <w:r>
        <w:t>Raalte</w:t>
      </w:r>
      <w:proofErr w:type="spellEnd"/>
    </w:p>
    <w:p w14:paraId="7E69C1A5" w14:textId="19357A93" w:rsidR="007448B5" w:rsidRDefault="00020B0C" w:rsidP="00CA0DBF">
      <w:pPr>
        <w:spacing w:line="240" w:lineRule="auto"/>
        <w:ind w:right="-318"/>
        <w:jc w:val="both"/>
      </w:pPr>
      <w:r>
        <w:t>Nīderlande</w:t>
      </w:r>
    </w:p>
    <w:p w14:paraId="3A36CE01" w14:textId="77777777" w:rsidR="007448B5" w:rsidRDefault="007448B5" w:rsidP="00CA0DBF">
      <w:pPr>
        <w:spacing w:line="240" w:lineRule="auto"/>
        <w:jc w:val="both"/>
      </w:pPr>
    </w:p>
    <w:p w14:paraId="3CFCC82D" w14:textId="33AC1545" w:rsidR="00507858" w:rsidRDefault="00020B0C" w:rsidP="00CA0DBF">
      <w:pPr>
        <w:jc w:val="both"/>
        <w:rPr>
          <w:bCs/>
        </w:rPr>
      </w:pPr>
      <w:r>
        <w:rPr>
          <w:u w:val="single"/>
        </w:rPr>
        <w:t>Par sērijas izlaidi atbildīgais ražotājs</w:t>
      </w:r>
      <w: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507858" w14:paraId="5185D498" w14:textId="77777777" w:rsidTr="00CA0DBF">
        <w:tc>
          <w:tcPr>
            <w:tcW w:w="4530" w:type="dxa"/>
          </w:tcPr>
          <w:p w14:paraId="48984189" w14:textId="77777777" w:rsidR="00507858" w:rsidRPr="00CA0DBF" w:rsidRDefault="00507858" w:rsidP="00CA0DBF">
            <w:pPr>
              <w:jc w:val="both"/>
              <w:rPr>
                <w:sz w:val="22"/>
                <w:szCs w:val="22"/>
              </w:rPr>
            </w:pPr>
            <w:r w:rsidRPr="00E9699E">
              <w:rPr>
                <w:bCs/>
                <w:sz w:val="22"/>
                <w:szCs w:val="22"/>
                <w:lang w:val="nl-NL"/>
              </w:rPr>
              <w:t>Beaphar B.V.</w:t>
            </w:r>
          </w:p>
        </w:tc>
        <w:tc>
          <w:tcPr>
            <w:tcW w:w="4531" w:type="dxa"/>
          </w:tcPr>
          <w:p w14:paraId="141700C9" w14:textId="77777777" w:rsidR="00507858" w:rsidRPr="00CA0DBF" w:rsidRDefault="00507858" w:rsidP="00CA0DBF">
            <w:pPr>
              <w:jc w:val="both"/>
              <w:rPr>
                <w:sz w:val="22"/>
                <w:szCs w:val="22"/>
              </w:rPr>
            </w:pPr>
            <w:r w:rsidRPr="00E9699E">
              <w:rPr>
                <w:bCs/>
                <w:sz w:val="22"/>
                <w:szCs w:val="22"/>
                <w:lang w:val="es-ES_tradnl"/>
              </w:rPr>
              <w:t xml:space="preserve">Laboratorios </w:t>
            </w:r>
            <w:proofErr w:type="spellStart"/>
            <w:r w:rsidRPr="00E9699E">
              <w:rPr>
                <w:bCs/>
                <w:sz w:val="22"/>
                <w:szCs w:val="22"/>
                <w:lang w:val="es-ES_tradnl"/>
              </w:rPr>
              <w:t>Calier</w:t>
            </w:r>
            <w:proofErr w:type="spellEnd"/>
            <w:r w:rsidRPr="00E9699E">
              <w:rPr>
                <w:bCs/>
                <w:sz w:val="22"/>
                <w:szCs w:val="22"/>
                <w:lang w:val="es-ES_tradnl"/>
              </w:rPr>
              <w:t>, S.A.</w:t>
            </w:r>
          </w:p>
        </w:tc>
      </w:tr>
      <w:tr w:rsidR="00507858" w14:paraId="494355C2" w14:textId="77777777" w:rsidTr="00CA0DBF">
        <w:tc>
          <w:tcPr>
            <w:tcW w:w="4530" w:type="dxa"/>
          </w:tcPr>
          <w:p w14:paraId="1639A031" w14:textId="77777777" w:rsidR="00507858" w:rsidRPr="00CA0DBF" w:rsidRDefault="00507858" w:rsidP="00CA0DBF">
            <w:pPr>
              <w:jc w:val="both"/>
              <w:rPr>
                <w:sz w:val="22"/>
                <w:szCs w:val="22"/>
              </w:rPr>
            </w:pPr>
            <w:r w:rsidRPr="00E9699E">
              <w:rPr>
                <w:bCs/>
                <w:sz w:val="22"/>
                <w:szCs w:val="22"/>
                <w:lang w:val="nl-NL"/>
              </w:rPr>
              <w:t>Oude Linderteseweg 9</w:t>
            </w:r>
          </w:p>
        </w:tc>
        <w:tc>
          <w:tcPr>
            <w:tcW w:w="4531" w:type="dxa"/>
          </w:tcPr>
          <w:p w14:paraId="3BC32A87" w14:textId="77777777" w:rsidR="00507858" w:rsidRPr="00CA0DBF" w:rsidRDefault="00507858" w:rsidP="00CA0DBF">
            <w:pPr>
              <w:jc w:val="both"/>
              <w:rPr>
                <w:bCs/>
                <w:sz w:val="22"/>
                <w:szCs w:val="22"/>
                <w:lang w:val="es-ES"/>
              </w:rPr>
            </w:pPr>
            <w:proofErr w:type="spellStart"/>
            <w:r w:rsidRPr="00E9699E">
              <w:rPr>
                <w:bCs/>
                <w:sz w:val="22"/>
                <w:szCs w:val="22"/>
                <w:lang w:val="es-ES"/>
              </w:rPr>
              <w:t>Barcelonès</w:t>
            </w:r>
            <w:proofErr w:type="spellEnd"/>
            <w:r w:rsidRPr="00E9699E">
              <w:rPr>
                <w:bCs/>
                <w:sz w:val="22"/>
                <w:szCs w:val="22"/>
                <w:lang w:val="es-ES"/>
              </w:rPr>
              <w:t xml:space="preserve">, 26 – Pla del </w:t>
            </w:r>
            <w:proofErr w:type="spellStart"/>
            <w:r w:rsidRPr="00E9699E">
              <w:rPr>
                <w:bCs/>
                <w:sz w:val="22"/>
                <w:szCs w:val="22"/>
                <w:lang w:val="es-ES"/>
              </w:rPr>
              <w:t>Ramassà</w:t>
            </w:r>
            <w:proofErr w:type="spellEnd"/>
          </w:p>
        </w:tc>
      </w:tr>
      <w:tr w:rsidR="00507858" w:rsidRPr="00881CE6" w14:paraId="632BCAF9" w14:textId="77777777" w:rsidTr="00CA0DBF">
        <w:tc>
          <w:tcPr>
            <w:tcW w:w="4530" w:type="dxa"/>
          </w:tcPr>
          <w:p w14:paraId="373DCFB7" w14:textId="77777777" w:rsidR="00507858" w:rsidRPr="00CA0DBF" w:rsidRDefault="00507858" w:rsidP="00CA0DBF">
            <w:pPr>
              <w:jc w:val="both"/>
              <w:rPr>
                <w:bCs/>
                <w:sz w:val="22"/>
                <w:szCs w:val="22"/>
                <w:lang w:val="nl-NL"/>
              </w:rPr>
            </w:pPr>
            <w:r w:rsidRPr="00E9699E">
              <w:rPr>
                <w:bCs/>
                <w:sz w:val="22"/>
                <w:szCs w:val="22"/>
                <w:lang w:val="nl-NL"/>
              </w:rPr>
              <w:t>8102 EV Raalte</w:t>
            </w:r>
          </w:p>
        </w:tc>
        <w:tc>
          <w:tcPr>
            <w:tcW w:w="4531" w:type="dxa"/>
          </w:tcPr>
          <w:p w14:paraId="595669F5" w14:textId="77777777" w:rsidR="00507858" w:rsidRPr="00CA0DBF" w:rsidRDefault="00507858" w:rsidP="00CA0DBF">
            <w:pPr>
              <w:jc w:val="both"/>
              <w:rPr>
                <w:bCs/>
                <w:sz w:val="22"/>
                <w:szCs w:val="22"/>
                <w:lang w:val="es-ES"/>
              </w:rPr>
            </w:pPr>
            <w:r w:rsidRPr="00E9699E">
              <w:rPr>
                <w:bCs/>
                <w:sz w:val="22"/>
                <w:szCs w:val="22"/>
                <w:lang w:val="es-ES"/>
              </w:rPr>
              <w:t>08520 Les Franqueses del Vallès (</w:t>
            </w:r>
            <w:proofErr w:type="spellStart"/>
            <w:r w:rsidRPr="00E9699E">
              <w:rPr>
                <w:bCs/>
                <w:sz w:val="22"/>
                <w:szCs w:val="22"/>
                <w:lang w:val="es-ES"/>
              </w:rPr>
              <w:t>Barselona</w:t>
            </w:r>
            <w:proofErr w:type="spellEnd"/>
            <w:r w:rsidRPr="00E9699E">
              <w:rPr>
                <w:bCs/>
                <w:sz w:val="22"/>
                <w:szCs w:val="22"/>
                <w:lang w:val="es-ES"/>
              </w:rPr>
              <w:t>)</w:t>
            </w:r>
          </w:p>
        </w:tc>
      </w:tr>
      <w:tr w:rsidR="00507858" w:rsidRPr="007100E8" w14:paraId="0F30E201" w14:textId="77777777" w:rsidTr="00CA0DBF">
        <w:tc>
          <w:tcPr>
            <w:tcW w:w="4530" w:type="dxa"/>
          </w:tcPr>
          <w:p w14:paraId="22168CAC" w14:textId="77777777" w:rsidR="00507858" w:rsidRPr="00CA0DBF" w:rsidRDefault="00507858" w:rsidP="00CA0DBF">
            <w:pPr>
              <w:jc w:val="both"/>
              <w:rPr>
                <w:bCs/>
                <w:sz w:val="22"/>
                <w:szCs w:val="22"/>
                <w:lang w:val="nl-NL"/>
              </w:rPr>
            </w:pPr>
            <w:r w:rsidRPr="00E9699E">
              <w:rPr>
                <w:bCs/>
                <w:sz w:val="22"/>
                <w:szCs w:val="22"/>
                <w:lang w:val="nl-NL"/>
              </w:rPr>
              <w:t>Nīderlande</w:t>
            </w:r>
          </w:p>
        </w:tc>
        <w:tc>
          <w:tcPr>
            <w:tcW w:w="4531" w:type="dxa"/>
          </w:tcPr>
          <w:p w14:paraId="561F70A2" w14:textId="77777777" w:rsidR="00507858" w:rsidRPr="00CA0DBF" w:rsidRDefault="00507858" w:rsidP="00CA0DBF">
            <w:pPr>
              <w:jc w:val="both"/>
              <w:rPr>
                <w:sz w:val="22"/>
                <w:szCs w:val="22"/>
                <w:lang w:val="es-ES"/>
              </w:rPr>
            </w:pPr>
            <w:r w:rsidRPr="00E9699E">
              <w:rPr>
                <w:bCs/>
                <w:sz w:val="22"/>
                <w:szCs w:val="22"/>
                <w:lang w:val="nl-NL"/>
              </w:rPr>
              <w:t>Spānija</w:t>
            </w:r>
          </w:p>
        </w:tc>
      </w:tr>
    </w:tbl>
    <w:p w14:paraId="4C2CCE12" w14:textId="77777777" w:rsidR="007448B5" w:rsidRDefault="007448B5" w:rsidP="00CA0DBF">
      <w:pPr>
        <w:jc w:val="both"/>
      </w:pPr>
    </w:p>
    <w:p w14:paraId="53F2D51F" w14:textId="77777777" w:rsidR="00D94095" w:rsidRDefault="00D94095">
      <w:pPr>
        <w:rPr>
          <w:color w:val="000000"/>
          <w:u w:val="single"/>
        </w:rPr>
      </w:pPr>
      <w:bookmarkStart w:id="18" w:name="_13lv1yfuyom0" w:colFirst="0" w:colLast="0"/>
      <w:bookmarkEnd w:id="18"/>
      <w:r>
        <w:rPr>
          <w:color w:val="000000"/>
          <w:u w:val="single"/>
        </w:rPr>
        <w:br w:type="page"/>
      </w:r>
    </w:p>
    <w:p w14:paraId="6DEA6F90" w14:textId="62A7A1B0" w:rsidR="007448B5" w:rsidRDefault="00020B0C" w:rsidP="00CA0DBF">
      <w:pPr>
        <w:pBdr>
          <w:top w:val="nil"/>
          <w:left w:val="nil"/>
          <w:bottom w:val="nil"/>
          <w:right w:val="nil"/>
          <w:between w:val="nil"/>
        </w:pBdr>
        <w:jc w:val="both"/>
        <w:rPr>
          <w:color w:val="000000"/>
        </w:rPr>
      </w:pPr>
      <w:r>
        <w:rPr>
          <w:color w:val="000000"/>
          <w:u w:val="single"/>
        </w:rPr>
        <w:lastRenderedPageBreak/>
        <w:t>Vietējie pārstāvji un kontaktinformācija, lai ziņotu par iespējamām blakusparādībām</w:t>
      </w:r>
      <w:r>
        <w:rPr>
          <w:u w:val="single"/>
        </w:rPr>
        <w:t>:</w:t>
      </w:r>
    </w:p>
    <w:p w14:paraId="73D6BBD1" w14:textId="069CFD38" w:rsidR="002C237C" w:rsidRDefault="002C237C" w:rsidP="00CA0DBF">
      <w:pPr>
        <w:tabs>
          <w:tab w:val="left" w:pos="0"/>
        </w:tabs>
        <w:jc w:val="both"/>
      </w:pPr>
      <w:r>
        <w:t xml:space="preserve">SIA „BEAPHAR LATVIJA”, </w:t>
      </w:r>
    </w:p>
    <w:p w14:paraId="0FF03152" w14:textId="77777777" w:rsidR="002C237C" w:rsidRDefault="002C237C" w:rsidP="00CA0DBF">
      <w:pPr>
        <w:tabs>
          <w:tab w:val="left" w:pos="0"/>
        </w:tabs>
        <w:jc w:val="both"/>
      </w:pPr>
      <w:r>
        <w:t>"Kalniņi", Mārupes pag., Mārupes nov.,</w:t>
      </w:r>
    </w:p>
    <w:p w14:paraId="58347EF0" w14:textId="27357FD7" w:rsidR="009A3787" w:rsidRDefault="002C237C" w:rsidP="00CA0DBF">
      <w:pPr>
        <w:tabs>
          <w:tab w:val="left" w:pos="0"/>
        </w:tabs>
        <w:jc w:val="both"/>
      </w:pPr>
      <w:r>
        <w:t>LV-2167</w:t>
      </w:r>
    </w:p>
    <w:p w14:paraId="0CA0DBF4" w14:textId="543F903C" w:rsidR="002C237C" w:rsidRDefault="009A3787" w:rsidP="00CA0DBF">
      <w:pPr>
        <w:tabs>
          <w:tab w:val="left" w:pos="0"/>
        </w:tabs>
        <w:jc w:val="both"/>
      </w:pPr>
      <w:proofErr w:type="spellStart"/>
      <w:r>
        <w:t>T</w:t>
      </w:r>
      <w:r w:rsidR="00041865">
        <w:t>el</w:t>
      </w:r>
      <w:proofErr w:type="spellEnd"/>
      <w:r w:rsidR="00D94095">
        <w:t xml:space="preserve">: </w:t>
      </w:r>
      <w:r w:rsidR="002C237C">
        <w:t>22047870</w:t>
      </w:r>
    </w:p>
    <w:p w14:paraId="1222C5DB" w14:textId="6C5FC013" w:rsidR="002C237C" w:rsidRDefault="009A3787" w:rsidP="00CA0DBF">
      <w:pPr>
        <w:tabs>
          <w:tab w:val="left" w:pos="0"/>
        </w:tabs>
        <w:jc w:val="both"/>
      </w:pPr>
      <w:r>
        <w:t xml:space="preserve">E-pasts: </w:t>
      </w:r>
      <w:r w:rsidR="002C237C">
        <w:t>info@beaphar.lv</w:t>
      </w:r>
    </w:p>
    <w:p w14:paraId="07C1574D" w14:textId="77777777" w:rsidR="002C237C" w:rsidRDefault="002C237C" w:rsidP="00CA0DBF">
      <w:pPr>
        <w:tabs>
          <w:tab w:val="left" w:pos="0"/>
        </w:tabs>
        <w:jc w:val="both"/>
      </w:pPr>
    </w:p>
    <w:p w14:paraId="494534CA" w14:textId="77777777" w:rsidR="007448B5" w:rsidRDefault="00020B0C" w:rsidP="00CA0DBF">
      <w:pPr>
        <w:spacing w:line="240" w:lineRule="auto"/>
        <w:jc w:val="both"/>
      </w:pPr>
      <w:r>
        <w:t>Lai iegūtu papildu informāciju par šīm veterinārajām zālēm, lūdzam sazināties ar tirdzniecības atļaujas turētāja vietējo pārstāvi.</w:t>
      </w:r>
    </w:p>
    <w:p w14:paraId="7F07132E" w14:textId="77777777" w:rsidR="007448B5" w:rsidRDefault="007448B5" w:rsidP="00CA0DBF">
      <w:pPr>
        <w:pBdr>
          <w:top w:val="nil"/>
          <w:left w:val="nil"/>
          <w:bottom w:val="nil"/>
          <w:right w:val="nil"/>
          <w:between w:val="nil"/>
        </w:pBdr>
        <w:tabs>
          <w:tab w:val="left" w:pos="0"/>
        </w:tabs>
        <w:spacing w:line="240" w:lineRule="auto"/>
        <w:ind w:left="567" w:hanging="567"/>
        <w:jc w:val="both"/>
      </w:pPr>
    </w:p>
    <w:p w14:paraId="04D4446B" w14:textId="77777777" w:rsidR="007448B5" w:rsidRDefault="007448B5" w:rsidP="00CA0DBF">
      <w:pPr>
        <w:spacing w:line="240" w:lineRule="auto"/>
        <w:jc w:val="both"/>
      </w:pPr>
    </w:p>
    <w:sectPr w:rsidR="007448B5">
      <w:headerReference w:type="default" r:id="rId17"/>
      <w:footerReference w:type="default" r:id="rId18"/>
      <w:footerReference w:type="first" r:id="rId19"/>
      <w:pgSz w:w="11907" w:h="16840"/>
      <w:pgMar w:top="1134" w:right="1418" w:bottom="1134" w:left="1418" w:header="737" w:footer="73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1FE102" w14:textId="77777777" w:rsidR="00E3289D" w:rsidRDefault="00E3289D">
      <w:pPr>
        <w:spacing w:line="240" w:lineRule="auto"/>
      </w:pPr>
      <w:r>
        <w:separator/>
      </w:r>
    </w:p>
  </w:endnote>
  <w:endnote w:type="continuationSeparator" w:id="0">
    <w:p w14:paraId="0DEBAC46" w14:textId="77777777" w:rsidR="00E3289D" w:rsidRDefault="00E328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Neue">
    <w:altName w:val="Sylfaen"/>
    <w:charset w:val="00"/>
    <w:family w:val="auto"/>
    <w:pitch w:val="variable"/>
    <w:sig w:usb0="E50002FF" w:usb1="500079DB" w:usb2="00000010" w:usb3="00000000" w:csb0="00000001" w:csb1="00000000"/>
  </w:font>
  <w:font w:name="Georgia">
    <w:panose1 w:val="02040502050405020303"/>
    <w:charset w:val="BA"/>
    <w:family w:val="roman"/>
    <w:pitch w:val="variable"/>
    <w:sig w:usb0="00000287" w:usb1="00000000" w:usb2="00000000" w:usb3="00000000" w:csb0="0000009F" w:csb1="00000000"/>
    <w:embedItalic r:id="rId1" w:fontKey="{E901E4FD-E44A-4FCB-89FF-4A0EC9D05109}"/>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embedRegular r:id="rId2" w:fontKey="{7FCE400A-2404-4314-92E6-604367364B35}"/>
  </w:font>
  <w:font w:name="Cambria">
    <w:panose1 w:val="02040503050406030204"/>
    <w:charset w:val="BA"/>
    <w:family w:val="roman"/>
    <w:pitch w:val="variable"/>
    <w:sig w:usb0="E00006FF" w:usb1="420024FF" w:usb2="02000000" w:usb3="00000000" w:csb0="0000019F" w:csb1="00000000"/>
    <w:embedRegular r:id="rId3" w:fontKey="{3DC907B3-D4CC-4A8E-9D9E-3AD1147060F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CCFC7" w14:textId="77777777" w:rsidR="007448B5" w:rsidRDefault="00020B0C">
    <w:pPr>
      <w:pBdr>
        <w:top w:val="nil"/>
        <w:left w:val="nil"/>
        <w:bottom w:val="nil"/>
        <w:right w:val="nil"/>
        <w:between w:val="nil"/>
      </w:pBdr>
      <w:tabs>
        <w:tab w:val="center" w:pos="4536"/>
        <w:tab w:val="center" w:pos="8930"/>
        <w:tab w:val="right" w:pos="8931"/>
      </w:tabs>
      <w:spacing w:line="240" w:lineRule="auto"/>
      <w:jc w:val="center"/>
      <w:rPr>
        <w:color w:val="000000"/>
        <w:sz w:val="16"/>
        <w:szCs w:val="16"/>
      </w:rPr>
    </w:pPr>
    <w:r>
      <w:rPr>
        <w:color w:val="000000"/>
        <w:sz w:val="16"/>
        <w:szCs w:val="16"/>
      </w:rPr>
      <w:fldChar w:fldCharType="begin"/>
    </w:r>
    <w:r>
      <w:rPr>
        <w:color w:val="000000"/>
        <w:sz w:val="16"/>
        <w:szCs w:val="16"/>
      </w:rPr>
      <w:instrText>PAGE</w:instrText>
    </w:r>
    <w:r>
      <w:rPr>
        <w:color w:val="000000"/>
        <w:sz w:val="16"/>
        <w:szCs w:val="16"/>
      </w:rPr>
      <w:fldChar w:fldCharType="separate"/>
    </w:r>
    <w:r w:rsidR="00D23EA4">
      <w:rPr>
        <w:noProof/>
        <w:color w:val="000000"/>
        <w:sz w:val="16"/>
        <w:szCs w:val="16"/>
      </w:rPr>
      <w:t>1</w:t>
    </w:r>
    <w:r>
      <w:rPr>
        <w:color w:val="000000"/>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555A2" w14:textId="77777777" w:rsidR="007448B5" w:rsidRDefault="00020B0C">
    <w:pPr>
      <w:pBdr>
        <w:top w:val="nil"/>
        <w:left w:val="nil"/>
        <w:bottom w:val="nil"/>
        <w:right w:val="nil"/>
        <w:between w:val="nil"/>
      </w:pBdr>
      <w:tabs>
        <w:tab w:val="center" w:pos="4536"/>
        <w:tab w:val="center" w:pos="8930"/>
        <w:tab w:val="right" w:pos="8931"/>
      </w:tabs>
      <w:spacing w:line="240" w:lineRule="auto"/>
      <w:jc w:val="center"/>
      <w:rPr>
        <w:color w:val="000000"/>
        <w:sz w:val="16"/>
        <w:szCs w:val="16"/>
      </w:rPr>
    </w:pPr>
    <w:r>
      <w:rPr>
        <w:rFonts w:ascii="Helvetica Neue" w:eastAsia="Helvetica Neue" w:hAnsi="Helvetica Neue" w:cs="Helvetica Neue"/>
        <w:color w:val="000000"/>
        <w:sz w:val="16"/>
        <w:szCs w:val="16"/>
      </w:rPr>
      <w:fldChar w:fldCharType="begin"/>
    </w:r>
    <w:r>
      <w:rPr>
        <w:rFonts w:ascii="Helvetica Neue" w:eastAsia="Helvetica Neue" w:hAnsi="Helvetica Neue" w:cs="Helvetica Neue"/>
        <w:color w:val="000000"/>
        <w:sz w:val="16"/>
        <w:szCs w:val="16"/>
      </w:rPr>
      <w:instrText>PAGE</w:instrText>
    </w:r>
    <w:r>
      <w:rPr>
        <w:rFonts w:ascii="Helvetica Neue" w:eastAsia="Helvetica Neue" w:hAnsi="Helvetica Neue" w:cs="Helvetica Neue"/>
        <w:color w:val="000000"/>
        <w:sz w:val="16"/>
        <w:szCs w:val="16"/>
      </w:rPr>
      <w:fldChar w:fldCharType="separate"/>
    </w:r>
    <w:r>
      <w:rPr>
        <w:rFonts w:ascii="Helvetica Neue" w:eastAsia="Helvetica Neue" w:hAnsi="Helvetica Neue" w:cs="Helvetica Neue"/>
        <w:color w:val="000000"/>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69C084" w14:textId="77777777" w:rsidR="00E3289D" w:rsidRDefault="00E3289D">
      <w:pPr>
        <w:spacing w:line="240" w:lineRule="auto"/>
      </w:pPr>
      <w:r>
        <w:separator/>
      </w:r>
    </w:p>
  </w:footnote>
  <w:footnote w:type="continuationSeparator" w:id="0">
    <w:p w14:paraId="550FA1CA" w14:textId="77777777" w:rsidR="00E3289D" w:rsidRDefault="00E3289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15B6BF" w14:textId="77777777" w:rsidR="007448B5" w:rsidRDefault="007448B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5966FE"/>
    <w:multiLevelType w:val="multilevel"/>
    <w:tmpl w:val="F3769876"/>
    <w:lvl w:ilvl="0">
      <w:start w:val="1"/>
      <w:numFmt w:val="upperLetter"/>
      <w:lvlText w:val="%1."/>
      <w:lvlJc w:val="left"/>
      <w:pPr>
        <w:ind w:left="0" w:firstLine="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8F23174"/>
    <w:multiLevelType w:val="multilevel"/>
    <w:tmpl w:val="C86C66CA"/>
    <w:lvl w:ilvl="0">
      <w:start w:val="1"/>
      <w:numFmt w:val="bullet"/>
      <w:lvlText w:val="-"/>
      <w:lvlJc w:val="left"/>
      <w:pPr>
        <w:ind w:left="36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5F840E00"/>
    <w:multiLevelType w:val="hybridMultilevel"/>
    <w:tmpl w:val="9EF22EE2"/>
    <w:lvl w:ilvl="0" w:tplc="02C48B8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886017">
    <w:abstractNumId w:val="1"/>
  </w:num>
  <w:num w:numId="2" w16cid:durableId="1131628888">
    <w:abstractNumId w:val="0"/>
  </w:num>
  <w:num w:numId="3" w16cid:durableId="19505003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48B5"/>
    <w:rsid w:val="00020B0C"/>
    <w:rsid w:val="00024CFA"/>
    <w:rsid w:val="0003592D"/>
    <w:rsid w:val="00037D75"/>
    <w:rsid w:val="00041865"/>
    <w:rsid w:val="00050A5F"/>
    <w:rsid w:val="00063DAA"/>
    <w:rsid w:val="00073265"/>
    <w:rsid w:val="0008707C"/>
    <w:rsid w:val="000B6C48"/>
    <w:rsid w:val="0016117A"/>
    <w:rsid w:val="00182EBF"/>
    <w:rsid w:val="001A1BF8"/>
    <w:rsid w:val="001A2F24"/>
    <w:rsid w:val="001B2DBD"/>
    <w:rsid w:val="001C1F70"/>
    <w:rsid w:val="001C57CE"/>
    <w:rsid w:val="00225E47"/>
    <w:rsid w:val="00250007"/>
    <w:rsid w:val="002511FE"/>
    <w:rsid w:val="00255293"/>
    <w:rsid w:val="0027208C"/>
    <w:rsid w:val="00277952"/>
    <w:rsid w:val="00292D0E"/>
    <w:rsid w:val="002C237C"/>
    <w:rsid w:val="002C55F8"/>
    <w:rsid w:val="002F5041"/>
    <w:rsid w:val="00311A77"/>
    <w:rsid w:val="00324B4C"/>
    <w:rsid w:val="003272CA"/>
    <w:rsid w:val="003358D9"/>
    <w:rsid w:val="00352F20"/>
    <w:rsid w:val="003566BB"/>
    <w:rsid w:val="003B10D3"/>
    <w:rsid w:val="003B23E0"/>
    <w:rsid w:val="00412611"/>
    <w:rsid w:val="00425E9E"/>
    <w:rsid w:val="004424D2"/>
    <w:rsid w:val="004430AF"/>
    <w:rsid w:val="00453EB0"/>
    <w:rsid w:val="004A7C82"/>
    <w:rsid w:val="004C2792"/>
    <w:rsid w:val="004E35E3"/>
    <w:rsid w:val="00505432"/>
    <w:rsid w:val="00507858"/>
    <w:rsid w:val="00541619"/>
    <w:rsid w:val="00546973"/>
    <w:rsid w:val="005650A8"/>
    <w:rsid w:val="00565944"/>
    <w:rsid w:val="005B7467"/>
    <w:rsid w:val="005E7A5B"/>
    <w:rsid w:val="00622730"/>
    <w:rsid w:val="00624168"/>
    <w:rsid w:val="006419CB"/>
    <w:rsid w:val="00676262"/>
    <w:rsid w:val="006B046B"/>
    <w:rsid w:val="006B63AA"/>
    <w:rsid w:val="006B779E"/>
    <w:rsid w:val="006D7B38"/>
    <w:rsid w:val="00711EA9"/>
    <w:rsid w:val="007251FD"/>
    <w:rsid w:val="00740F84"/>
    <w:rsid w:val="007448B5"/>
    <w:rsid w:val="00772569"/>
    <w:rsid w:val="007725BD"/>
    <w:rsid w:val="0077389D"/>
    <w:rsid w:val="007A7288"/>
    <w:rsid w:val="007D5C70"/>
    <w:rsid w:val="00804063"/>
    <w:rsid w:val="008057CB"/>
    <w:rsid w:val="00844A0D"/>
    <w:rsid w:val="00846DB3"/>
    <w:rsid w:val="00854584"/>
    <w:rsid w:val="00872885"/>
    <w:rsid w:val="008821FA"/>
    <w:rsid w:val="008A27C3"/>
    <w:rsid w:val="008C4AC8"/>
    <w:rsid w:val="00902BCF"/>
    <w:rsid w:val="00971DB9"/>
    <w:rsid w:val="00994BC5"/>
    <w:rsid w:val="009A3787"/>
    <w:rsid w:val="009B437A"/>
    <w:rsid w:val="009D05AF"/>
    <w:rsid w:val="009D1C41"/>
    <w:rsid w:val="009E4927"/>
    <w:rsid w:val="00A02A28"/>
    <w:rsid w:val="00A05EA4"/>
    <w:rsid w:val="00A30B12"/>
    <w:rsid w:val="00A604F7"/>
    <w:rsid w:val="00A6768F"/>
    <w:rsid w:val="00A7098A"/>
    <w:rsid w:val="00AC2F36"/>
    <w:rsid w:val="00AC2F97"/>
    <w:rsid w:val="00B10312"/>
    <w:rsid w:val="00BA35FE"/>
    <w:rsid w:val="00C23933"/>
    <w:rsid w:val="00C26F00"/>
    <w:rsid w:val="00C40344"/>
    <w:rsid w:val="00C457A0"/>
    <w:rsid w:val="00C73FC5"/>
    <w:rsid w:val="00C87EF9"/>
    <w:rsid w:val="00CA0DBF"/>
    <w:rsid w:val="00CB65E2"/>
    <w:rsid w:val="00D02BB0"/>
    <w:rsid w:val="00D23EA4"/>
    <w:rsid w:val="00D432D4"/>
    <w:rsid w:val="00D647A4"/>
    <w:rsid w:val="00D70563"/>
    <w:rsid w:val="00D70768"/>
    <w:rsid w:val="00D7250B"/>
    <w:rsid w:val="00D824BD"/>
    <w:rsid w:val="00D94095"/>
    <w:rsid w:val="00D95A93"/>
    <w:rsid w:val="00D970D2"/>
    <w:rsid w:val="00DD1354"/>
    <w:rsid w:val="00DE6EA0"/>
    <w:rsid w:val="00DF6008"/>
    <w:rsid w:val="00E27C31"/>
    <w:rsid w:val="00E3289D"/>
    <w:rsid w:val="00E36466"/>
    <w:rsid w:val="00E407F7"/>
    <w:rsid w:val="00E417C9"/>
    <w:rsid w:val="00E65554"/>
    <w:rsid w:val="00E71376"/>
    <w:rsid w:val="00E80CAA"/>
    <w:rsid w:val="00E8523C"/>
    <w:rsid w:val="00E9699E"/>
    <w:rsid w:val="00E97A9A"/>
    <w:rsid w:val="00EC5B70"/>
    <w:rsid w:val="00EE213C"/>
    <w:rsid w:val="00EF29D7"/>
    <w:rsid w:val="00F12D31"/>
    <w:rsid w:val="00F6505E"/>
    <w:rsid w:val="00F7707C"/>
    <w:rsid w:val="00FE0A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46EF0"/>
  <w15:docId w15:val="{F54AB224-ED33-BE4E-AA1A-923040C87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lv" w:eastAsia="en-US" w:bidi="ar-SA"/>
      </w:rPr>
    </w:rPrDefault>
    <w:pPrDefault>
      <w:pPr>
        <w:tabs>
          <w:tab w:val="left" w:pos="567"/>
        </w:tabs>
        <w:spacing w:line="2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before="240" w:after="120"/>
      <w:ind w:left="357" w:hanging="357"/>
      <w:outlineLvl w:val="0"/>
    </w:pPr>
    <w:rPr>
      <w:b/>
      <w:bCs/>
      <w:smallCaps/>
      <w:sz w:val="26"/>
      <w:szCs w:val="26"/>
    </w:rPr>
  </w:style>
  <w:style w:type="paragraph" w:styleId="Heading2">
    <w:name w:val="heading 2"/>
    <w:basedOn w:val="Normal"/>
    <w:next w:val="Normal"/>
    <w:uiPriority w:val="9"/>
    <w:semiHidden/>
    <w:unhideWhenUsed/>
    <w:qFormat/>
    <w:pPr>
      <w:keepNext/>
      <w:spacing w:before="240" w:after="60"/>
      <w:outlineLvl w:val="1"/>
    </w:pPr>
    <w:rPr>
      <w:rFonts w:ascii="Helvetica Neue" w:eastAsia="Helvetica Neue" w:hAnsi="Helvetica Neue" w:cs="Helvetica Neue"/>
      <w:b/>
      <w:bCs/>
      <w:i/>
      <w:iCs/>
      <w:sz w:val="24"/>
      <w:szCs w:val="24"/>
    </w:rPr>
  </w:style>
  <w:style w:type="paragraph" w:styleId="Heading3">
    <w:name w:val="heading 3"/>
    <w:basedOn w:val="Normal"/>
    <w:next w:val="Normal"/>
    <w:uiPriority w:val="9"/>
    <w:semiHidden/>
    <w:unhideWhenUsed/>
    <w:qFormat/>
    <w:pPr>
      <w:keepNext/>
      <w:keepLines/>
      <w:spacing w:before="120" w:after="80"/>
      <w:outlineLvl w:val="2"/>
    </w:pPr>
    <w:rPr>
      <w:b/>
      <w:bCs/>
      <w:sz w:val="24"/>
      <w:szCs w:val="24"/>
    </w:rPr>
  </w:style>
  <w:style w:type="paragraph" w:styleId="Heading4">
    <w:name w:val="heading 4"/>
    <w:basedOn w:val="Normal"/>
    <w:next w:val="Normal"/>
    <w:uiPriority w:val="9"/>
    <w:semiHidden/>
    <w:unhideWhenUsed/>
    <w:qFormat/>
    <w:pPr>
      <w:keepNext/>
      <w:outlineLvl w:val="3"/>
    </w:pPr>
    <w:rPr>
      <w:b/>
      <w:bCs/>
    </w:rPr>
  </w:style>
  <w:style w:type="paragraph" w:styleId="Heading5">
    <w:name w:val="heading 5"/>
    <w:basedOn w:val="Normal"/>
    <w:next w:val="Normal"/>
    <w:uiPriority w:val="9"/>
    <w:semiHidden/>
    <w:unhideWhenUsed/>
    <w:qFormat/>
    <w:pPr>
      <w:keepNext/>
      <w:jc w:val="center"/>
      <w:outlineLvl w:val="4"/>
    </w:pPr>
    <w:rPr>
      <w:b/>
      <w:bCs/>
    </w:rPr>
  </w:style>
  <w:style w:type="paragraph" w:styleId="Heading6">
    <w:name w:val="heading 6"/>
    <w:basedOn w:val="Normal"/>
    <w:next w:val="Normal"/>
    <w:uiPriority w:val="9"/>
    <w:semiHidden/>
    <w:unhideWhenUsed/>
    <w:qFormat/>
    <w:pPr>
      <w:keepNext/>
      <w:tabs>
        <w:tab w:val="left" w:pos="-720"/>
        <w:tab w:val="left" w:pos="4536"/>
      </w:tabs>
      <w:outlineLvl w:val="5"/>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paragraph" w:styleId="Revision">
    <w:name w:val="Revision"/>
    <w:hidden/>
    <w:uiPriority w:val="99"/>
    <w:semiHidden/>
    <w:rsid w:val="00D23EA4"/>
    <w:pPr>
      <w:tabs>
        <w:tab w:val="clear" w:pos="567"/>
      </w:tabs>
      <w:spacing w:line="240" w:lineRule="auto"/>
    </w:pPr>
  </w:style>
  <w:style w:type="paragraph" w:styleId="ListParagraph">
    <w:name w:val="List Paragraph"/>
    <w:basedOn w:val="Normal"/>
    <w:uiPriority w:val="34"/>
    <w:qFormat/>
    <w:rsid w:val="008057CB"/>
    <w:pPr>
      <w:ind w:left="720"/>
      <w:contextualSpacing/>
    </w:pPr>
  </w:style>
  <w:style w:type="table" w:styleId="TableGrid">
    <w:name w:val="Table Grid"/>
    <w:basedOn w:val="TableNormal"/>
    <w:rsid w:val="00507858"/>
    <w:pPr>
      <w:tabs>
        <w:tab w:val="clear" w:pos="567"/>
      </w:tabs>
      <w:spacing w:line="240" w:lineRule="auto"/>
    </w:pPr>
    <w:rPr>
      <w:sz w:val="20"/>
      <w:szCs w:val="20"/>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CommentReference">
    <w:name w:val="annotation reference"/>
    <w:basedOn w:val="DefaultParagraphFont"/>
    <w:uiPriority w:val="99"/>
    <w:semiHidden/>
    <w:unhideWhenUsed/>
    <w:rsid w:val="007725BD"/>
    <w:rPr>
      <w:sz w:val="16"/>
      <w:szCs w:val="16"/>
    </w:rPr>
  </w:style>
  <w:style w:type="paragraph" w:styleId="CommentText">
    <w:name w:val="annotation text"/>
    <w:basedOn w:val="Normal"/>
    <w:link w:val="CommentTextChar"/>
    <w:uiPriority w:val="99"/>
    <w:unhideWhenUsed/>
    <w:rsid w:val="007725BD"/>
    <w:pPr>
      <w:spacing w:line="240" w:lineRule="auto"/>
    </w:pPr>
    <w:rPr>
      <w:sz w:val="20"/>
      <w:szCs w:val="20"/>
    </w:rPr>
  </w:style>
  <w:style w:type="character" w:customStyle="1" w:styleId="CommentTextChar">
    <w:name w:val="Comment Text Char"/>
    <w:basedOn w:val="DefaultParagraphFont"/>
    <w:link w:val="CommentText"/>
    <w:uiPriority w:val="99"/>
    <w:rsid w:val="007725BD"/>
    <w:rPr>
      <w:sz w:val="20"/>
      <w:szCs w:val="20"/>
    </w:rPr>
  </w:style>
  <w:style w:type="character" w:styleId="Hyperlink">
    <w:name w:val="Hyperlink"/>
    <w:basedOn w:val="DefaultParagraphFont"/>
    <w:uiPriority w:val="99"/>
    <w:unhideWhenUsed/>
    <w:rsid w:val="00872885"/>
    <w:rPr>
      <w:color w:val="0000FF" w:themeColor="hyperlink"/>
      <w:u w:val="single"/>
    </w:rPr>
  </w:style>
  <w:style w:type="character" w:styleId="UnresolvedMention">
    <w:name w:val="Unresolved Mention"/>
    <w:basedOn w:val="DefaultParagraphFont"/>
    <w:uiPriority w:val="99"/>
    <w:semiHidden/>
    <w:unhideWhenUsed/>
    <w:rsid w:val="00872885"/>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872885"/>
    <w:rPr>
      <w:b/>
      <w:bCs/>
    </w:rPr>
  </w:style>
  <w:style w:type="character" w:customStyle="1" w:styleId="CommentSubjectChar">
    <w:name w:val="Comment Subject Char"/>
    <w:basedOn w:val="CommentTextChar"/>
    <w:link w:val="CommentSubject"/>
    <w:uiPriority w:val="99"/>
    <w:semiHidden/>
    <w:rsid w:val="0087288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medicines.health.europa.eu/veterinary" TargetMode="Externa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medicines.health.europa.eu/veterinary"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g"/><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media/image3.jp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hyperlink" Target="https://www.pvd.gov.lv/lv"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16296</Words>
  <Characters>9289</Characters>
  <DocSecurity>0</DocSecurity>
  <Lines>77</Lines>
  <Paragraphs>51</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25534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DM_Author</vt:lpwstr>
  </property>
  <property fmtid="{D5CDD505-2E9C-101B-9397-08002B2CF9AE}" pid="3" name="DM_Authors">
    <vt:lpwstr>DM_Authors</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DM_emea_bcc</vt:lpwstr>
  </property>
  <property fmtid="{D5CDD505-2E9C-101B-9397-08002B2CF9AE}" pid="9" name="DM_emea_cc">
    <vt:lpwstr>DM_emea_cc</vt:lpwstr>
  </property>
  <property fmtid="{D5CDD505-2E9C-101B-9397-08002B2CF9AE}" pid="10" name="DM_emea_doc_category">
    <vt:lpwstr>General</vt:lpwstr>
  </property>
  <property fmtid="{D5CDD505-2E9C-101B-9397-08002B2CF9AE}" pid="11" name="DM_emea_doc_lang">
    <vt:lpwstr>DM_emea_doc_lang</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DM_emea_from</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DM_emea_meeting_action</vt:lpwstr>
  </property>
  <property fmtid="{D5CDD505-2E9C-101B-9397-08002B2CF9AE}" pid="18" name="DM_emea_meeting_flags">
    <vt:lpwstr>DM_emea_meeting_flags</vt:lpwstr>
  </property>
  <property fmtid="{D5CDD505-2E9C-101B-9397-08002B2CF9AE}" pid="19" name="DM_emea_meeting_hyperlink">
    <vt:lpwstr>DM_emea_meeting_hyperlink</vt:lpwstr>
  </property>
  <property fmtid="{D5CDD505-2E9C-101B-9397-08002B2CF9AE}" pid="20" name="DM_emea_meeting_ref">
    <vt:lpwstr>DM_emea_meeting_ref</vt:lpwstr>
  </property>
  <property fmtid="{D5CDD505-2E9C-101B-9397-08002B2CF9AE}" pid="21" name="DM_emea_meeting_status">
    <vt:lpwstr>DM_emea_meeting_status</vt:lpwstr>
  </property>
  <property fmtid="{D5CDD505-2E9C-101B-9397-08002B2CF9AE}" pid="22" name="DM_emea_meeting_title">
    <vt:lpwstr>DM_emea_meeting_title</vt:lpwstr>
  </property>
  <property fmtid="{D5CDD505-2E9C-101B-9397-08002B2CF9AE}" pid="23" name="DM_emea_message_subject">
    <vt:lpwstr>DM_emea_message_subject</vt:lpwstr>
  </property>
  <property fmtid="{D5CDD505-2E9C-101B-9397-08002B2CF9AE}" pid="24" name="DM_emea_received_date">
    <vt:lpwstr>nulldate</vt:lpwstr>
  </property>
  <property fmtid="{D5CDD505-2E9C-101B-9397-08002B2CF9AE}" pid="25" name="DM_emea_resp_body">
    <vt:lpwstr>DM_emea_resp_body</vt:lpwstr>
  </property>
  <property fmtid="{D5CDD505-2E9C-101B-9397-08002B2CF9AE}" pid="26" name="DM_emea_revision_label">
    <vt:lpwstr>DM_emea_revision_label</vt:lpwstr>
  </property>
  <property fmtid="{D5CDD505-2E9C-101B-9397-08002B2CF9AE}" pid="27" name="DM_emea_sent_date">
    <vt:lpwstr>nulldate</vt:lpwstr>
  </property>
  <property fmtid="{D5CDD505-2E9C-101B-9397-08002B2CF9AE}" pid="28" name="DM_emea_to">
    <vt:lpwstr>DM_emea_to</vt:lpwstr>
  </property>
  <property fmtid="{D5CDD505-2E9C-101B-9397-08002B2CF9AE}" pid="29" name="DM_emea_year">
    <vt:lpwstr>2010</vt:lpwstr>
  </property>
  <property fmtid="{D5CDD505-2E9C-101B-9397-08002B2CF9AE}" pid="30" name="DM_Keywords">
    <vt:lpwstr>DM_Keywords</vt:lpwstr>
  </property>
  <property fmtid="{D5CDD505-2E9C-101B-9397-08002B2CF9AE}" pid="31" name="DM_Language">
    <vt:lpwstr>DM_Language</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DM_Status</vt:lpwstr>
  </property>
  <property fmtid="{D5CDD505-2E9C-101B-9397-08002B2CF9AE}" pid="40" name="DM_Subject">
    <vt:lpwstr>DM_Subject</vt:lpwstr>
  </property>
  <property fmtid="{D5CDD505-2E9C-101B-9397-08002B2CF9AE}" pid="41" name="DM_Title">
    <vt:lpwstr>DM_Title</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EMEADocClassificationCode</vt:lpwstr>
  </property>
  <property fmtid="{D5CDD505-2E9C-101B-9397-08002B2CF9AE}" pid="45" name="EMEADocClassificationHidden">
    <vt:lpwstr>N</vt:lpwstr>
  </property>
  <property fmtid="{D5CDD505-2E9C-101B-9397-08002B2CF9AE}" pid="46" name="EMEADocClassificationText">
    <vt:lpwstr>EMEADocClassificationText</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EMEADocRefPart1</vt:lpwstr>
  </property>
  <property fmtid="{D5CDD505-2E9C-101B-9397-08002B2CF9AE}" pid="57" name="EMEADocRefPart2">
    <vt:lpwstr>EMEADocRefPart2</vt:lpwstr>
  </property>
  <property fmtid="{D5CDD505-2E9C-101B-9397-08002B2CF9AE}" pid="58" name="EMEADocRefPart3">
    <vt:lpwstr>EMEADocRefPart3</vt:lpwstr>
  </property>
  <property fmtid="{D5CDD505-2E9C-101B-9397-08002B2CF9AE}" pid="59" name="EMEADocRefPartFreeText">
    <vt:lpwstr>EMEADocRefPartFreeText</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EMEADocStatus</vt:lpwstr>
  </property>
  <property fmtid="{D5CDD505-2E9C-101B-9397-08002B2CF9AE}" pid="63" name="EMEADocTitle">
    <vt:lpwstr>SPC veterinary template</vt:lpwstr>
  </property>
  <property fmtid="{D5CDD505-2E9C-101B-9397-08002B2CF9AE}" pid="64" name="EMEADocTypeCode">
    <vt:lpwstr>tran</vt:lpwstr>
  </property>
  <property fmtid="{D5CDD505-2E9C-101B-9397-08002B2CF9AE}" pid="65" name="EMEADocVersion">
    <vt:lpwstr>EMEADocVersion</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