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AFBCE" w14:textId="77777777" w:rsidR="001B49B2" w:rsidRPr="00795000" w:rsidRDefault="001B49B2" w:rsidP="00795000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lv-LV"/>
        </w:rPr>
      </w:pPr>
      <w:r w:rsidRPr="00795000">
        <w:rPr>
          <w:b/>
          <w:szCs w:val="22"/>
          <w:lang w:val="lv-LV"/>
        </w:rPr>
        <w:t>MARĶĒJUMS</w:t>
      </w:r>
    </w:p>
    <w:p w14:paraId="323B0E44" w14:textId="77777777" w:rsidR="001B49B2" w:rsidRPr="00795000" w:rsidRDefault="001B49B2" w:rsidP="00795000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sv-SE"/>
        </w:rPr>
      </w:pPr>
      <w:r w:rsidRPr="00795000">
        <w:rPr>
          <w:b/>
          <w:color w:val="000000"/>
          <w:szCs w:val="22"/>
          <w:lang w:val="sv-SE"/>
        </w:rPr>
        <w:t>V/NRP/95/0123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1B49B2" w:rsidRPr="00795000" w14:paraId="3797C3B8" w14:textId="77777777" w:rsidTr="00795000">
        <w:trPr>
          <w:trHeight w:val="794"/>
        </w:trPr>
        <w:tc>
          <w:tcPr>
            <w:tcW w:w="9322" w:type="dxa"/>
            <w:tcBorders>
              <w:bottom w:val="single" w:sz="4" w:space="0" w:color="auto"/>
            </w:tcBorders>
          </w:tcPr>
          <w:p w14:paraId="1E9F0712" w14:textId="77777777" w:rsidR="001B49B2" w:rsidRPr="00795000" w:rsidRDefault="001B49B2" w:rsidP="00795000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795000">
              <w:rPr>
                <w:b/>
                <w:color w:val="000000"/>
                <w:szCs w:val="22"/>
                <w:lang w:val="lv-LV"/>
              </w:rPr>
              <w:t xml:space="preserve">INFORMĀCIJA, KURAI JĀBŪT UZ ĀRĒJĀ IEPAKOJUMA </w:t>
            </w:r>
          </w:p>
          <w:p w14:paraId="55DEF223" w14:textId="77777777" w:rsidR="001B49B2" w:rsidRPr="00795000" w:rsidRDefault="001B49B2" w:rsidP="00795000">
            <w:pPr>
              <w:spacing w:line="240" w:lineRule="auto"/>
              <w:rPr>
                <w:b/>
                <w:color w:val="000000"/>
                <w:szCs w:val="22"/>
                <w:lang w:val="lv-LV"/>
              </w:rPr>
            </w:pPr>
          </w:p>
          <w:p w14:paraId="64FC162F" w14:textId="77777777" w:rsidR="001B49B2" w:rsidRPr="00795000" w:rsidRDefault="001B49B2" w:rsidP="00795000">
            <w:pPr>
              <w:spacing w:line="240" w:lineRule="auto"/>
              <w:rPr>
                <w:b/>
                <w:color w:val="000000"/>
                <w:szCs w:val="22"/>
              </w:rPr>
            </w:pPr>
            <w:proofErr w:type="spellStart"/>
            <w:r w:rsidRPr="00795000">
              <w:rPr>
                <w:b/>
                <w:color w:val="000000"/>
                <w:szCs w:val="22"/>
              </w:rPr>
              <w:t>Kartona</w:t>
            </w:r>
            <w:proofErr w:type="spellEnd"/>
            <w:r w:rsidRPr="00795000">
              <w:rPr>
                <w:b/>
                <w:color w:val="000000"/>
                <w:szCs w:val="22"/>
              </w:rPr>
              <w:t xml:space="preserve"> </w:t>
            </w:r>
            <w:proofErr w:type="spellStart"/>
            <w:r w:rsidR="003838E7" w:rsidRPr="00795000">
              <w:rPr>
                <w:b/>
                <w:color w:val="000000"/>
                <w:szCs w:val="22"/>
              </w:rPr>
              <w:t>kaste</w:t>
            </w:r>
            <w:proofErr w:type="spellEnd"/>
            <w:r w:rsidR="00846521" w:rsidRPr="00795000">
              <w:rPr>
                <w:b/>
                <w:color w:val="000000"/>
                <w:szCs w:val="22"/>
              </w:rPr>
              <w:t xml:space="preserve">: </w:t>
            </w:r>
            <w:r w:rsidRPr="00795000">
              <w:rPr>
                <w:b/>
                <w:color w:val="000000"/>
                <w:szCs w:val="22"/>
              </w:rPr>
              <w:t>100 ml</w:t>
            </w:r>
            <w:r w:rsidR="00323838" w:rsidRPr="00795000">
              <w:rPr>
                <w:b/>
                <w:color w:val="000000"/>
                <w:szCs w:val="22"/>
              </w:rPr>
              <w:t>, 12x100 ml</w:t>
            </w:r>
          </w:p>
          <w:p w14:paraId="35EBF160" w14:textId="77777777" w:rsidR="00323838" w:rsidRPr="00795000" w:rsidRDefault="00323838" w:rsidP="00795000">
            <w:pPr>
              <w:spacing w:line="240" w:lineRule="auto"/>
              <w:rPr>
                <w:b/>
                <w:color w:val="000000"/>
                <w:szCs w:val="22"/>
              </w:rPr>
            </w:pPr>
            <w:proofErr w:type="spellStart"/>
            <w:r w:rsidRPr="00795000">
              <w:rPr>
                <w:b/>
                <w:color w:val="000000"/>
                <w:szCs w:val="22"/>
              </w:rPr>
              <w:t>Flakons</w:t>
            </w:r>
            <w:proofErr w:type="spellEnd"/>
            <w:r w:rsidR="00846521" w:rsidRPr="00795000">
              <w:rPr>
                <w:b/>
                <w:color w:val="000000"/>
                <w:szCs w:val="22"/>
              </w:rPr>
              <w:t>:</w:t>
            </w:r>
            <w:r w:rsidRPr="00795000">
              <w:rPr>
                <w:b/>
                <w:color w:val="000000"/>
                <w:szCs w:val="22"/>
              </w:rPr>
              <w:t xml:space="preserve"> 100 ml</w:t>
            </w:r>
          </w:p>
        </w:tc>
      </w:tr>
    </w:tbl>
    <w:p w14:paraId="543C4D7F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u w:val="single"/>
        </w:rPr>
      </w:pPr>
    </w:p>
    <w:p w14:paraId="2875F14E" w14:textId="77777777" w:rsidR="001B49B2" w:rsidRPr="00795000" w:rsidRDefault="001B49B2" w:rsidP="00795000">
      <w:pPr>
        <w:spacing w:line="240" w:lineRule="auto"/>
        <w:ind w:left="567" w:hanging="567"/>
        <w:rPr>
          <w:color w:val="000000"/>
          <w:szCs w:val="22"/>
        </w:rPr>
      </w:pPr>
    </w:p>
    <w:p w14:paraId="4FB713F4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1.</w:t>
      </w:r>
      <w:r w:rsidRPr="00795000">
        <w:rPr>
          <w:b/>
          <w:color w:val="000000"/>
          <w:szCs w:val="22"/>
        </w:rPr>
        <w:tab/>
        <w:t xml:space="preserve">VETERINĀRO ZĀĻU NOSAUKUMS </w:t>
      </w:r>
    </w:p>
    <w:p w14:paraId="3D85509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E712EE8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795000">
        <w:rPr>
          <w:b/>
          <w:szCs w:val="22"/>
        </w:rPr>
        <w:t>Prednisolonacetat-Injektionssuspension</w:t>
      </w:r>
      <w:proofErr w:type="spellEnd"/>
      <w:r w:rsidRPr="00795000">
        <w:rPr>
          <w:b/>
          <w:szCs w:val="22"/>
        </w:rPr>
        <w:t xml:space="preserve"> </w:t>
      </w:r>
      <w:r w:rsidRPr="00795000">
        <w:rPr>
          <w:szCs w:val="22"/>
        </w:rPr>
        <w:t xml:space="preserve">10 mg/ml </w:t>
      </w:r>
      <w:proofErr w:type="spellStart"/>
      <w:r w:rsidRPr="00795000">
        <w:rPr>
          <w:szCs w:val="22"/>
        </w:rPr>
        <w:t>suspensija</w:t>
      </w:r>
      <w:proofErr w:type="spellEnd"/>
      <w:r w:rsidRPr="00795000">
        <w:rPr>
          <w:szCs w:val="22"/>
        </w:rPr>
        <w:t xml:space="preserve"> </w:t>
      </w:r>
      <w:proofErr w:type="spellStart"/>
      <w:r w:rsidRPr="00795000">
        <w:rPr>
          <w:szCs w:val="22"/>
        </w:rPr>
        <w:t>injekcijām</w:t>
      </w:r>
      <w:proofErr w:type="spellEnd"/>
      <w:r w:rsidRPr="00795000">
        <w:rPr>
          <w:szCs w:val="22"/>
        </w:rPr>
        <w:t xml:space="preserve"> </w:t>
      </w:r>
      <w:proofErr w:type="spellStart"/>
      <w:r w:rsidRPr="00795000">
        <w:rPr>
          <w:szCs w:val="22"/>
        </w:rPr>
        <w:t>zirgiem</w:t>
      </w:r>
      <w:proofErr w:type="spellEnd"/>
      <w:r w:rsidRPr="00795000">
        <w:rPr>
          <w:szCs w:val="22"/>
        </w:rPr>
        <w:t xml:space="preserve">, </w:t>
      </w:r>
      <w:proofErr w:type="spellStart"/>
      <w:r w:rsidRPr="00795000">
        <w:rPr>
          <w:szCs w:val="22"/>
        </w:rPr>
        <w:t>liellopiem</w:t>
      </w:r>
      <w:proofErr w:type="spellEnd"/>
      <w:r w:rsidRPr="00795000">
        <w:rPr>
          <w:szCs w:val="22"/>
        </w:rPr>
        <w:t xml:space="preserve">, </w:t>
      </w:r>
      <w:proofErr w:type="spellStart"/>
      <w:r w:rsidRPr="00795000">
        <w:rPr>
          <w:szCs w:val="22"/>
        </w:rPr>
        <w:t>suņiem</w:t>
      </w:r>
      <w:proofErr w:type="spellEnd"/>
      <w:r w:rsidRPr="00795000">
        <w:rPr>
          <w:szCs w:val="22"/>
        </w:rPr>
        <w:t xml:space="preserve"> un </w:t>
      </w:r>
      <w:proofErr w:type="spellStart"/>
      <w:r w:rsidRPr="00795000">
        <w:rPr>
          <w:szCs w:val="22"/>
        </w:rPr>
        <w:t>kaķiem</w:t>
      </w:r>
      <w:proofErr w:type="spellEnd"/>
    </w:p>
    <w:p w14:paraId="17215EC3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i/>
          <w:iCs/>
          <w:color w:val="000000"/>
          <w:szCs w:val="22"/>
        </w:rPr>
      </w:pPr>
      <w:r w:rsidRPr="00795000">
        <w:rPr>
          <w:i/>
          <w:iCs/>
          <w:szCs w:val="22"/>
        </w:rPr>
        <w:t>Prednisolone acetate</w:t>
      </w:r>
    </w:p>
    <w:p w14:paraId="763D2891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34A38B1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716D9512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2.</w:t>
      </w:r>
      <w:r w:rsidRPr="00795000">
        <w:rPr>
          <w:b/>
          <w:color w:val="000000"/>
          <w:szCs w:val="22"/>
        </w:rPr>
        <w:tab/>
        <w:t>AKTĪVO VIELU NOSAUKUMS</w:t>
      </w:r>
    </w:p>
    <w:p w14:paraId="13FCCB47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szCs w:val="22"/>
        </w:rPr>
      </w:pPr>
    </w:p>
    <w:p w14:paraId="640F207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szCs w:val="22"/>
        </w:rPr>
      </w:pPr>
      <w:r w:rsidRPr="00795000">
        <w:rPr>
          <w:szCs w:val="22"/>
        </w:rPr>
        <w:t xml:space="preserve">1 ml </w:t>
      </w:r>
      <w:proofErr w:type="spellStart"/>
      <w:r w:rsidRPr="00795000">
        <w:rPr>
          <w:szCs w:val="22"/>
        </w:rPr>
        <w:t>suspensijas</w:t>
      </w:r>
      <w:proofErr w:type="spellEnd"/>
      <w:r w:rsidRPr="00795000">
        <w:rPr>
          <w:szCs w:val="22"/>
        </w:rPr>
        <w:t xml:space="preserve"> </w:t>
      </w:r>
      <w:proofErr w:type="spellStart"/>
      <w:r w:rsidRPr="00795000">
        <w:rPr>
          <w:szCs w:val="22"/>
        </w:rPr>
        <w:t>satur</w:t>
      </w:r>
      <w:proofErr w:type="spellEnd"/>
      <w:r w:rsidRPr="00795000">
        <w:rPr>
          <w:szCs w:val="22"/>
        </w:rPr>
        <w:t>:</w:t>
      </w:r>
    </w:p>
    <w:p w14:paraId="335D1527" w14:textId="77777777" w:rsidR="001B49B2" w:rsidRPr="00795000" w:rsidRDefault="001B49B2" w:rsidP="00795000">
      <w:pPr>
        <w:tabs>
          <w:tab w:val="left" w:pos="426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right="-1"/>
        <w:outlineLvl w:val="0"/>
        <w:rPr>
          <w:b/>
          <w:szCs w:val="22"/>
        </w:rPr>
      </w:pPr>
      <w:proofErr w:type="spellStart"/>
      <w:r w:rsidRPr="00795000">
        <w:rPr>
          <w:b/>
          <w:szCs w:val="22"/>
        </w:rPr>
        <w:t>Aktīvā</w:t>
      </w:r>
      <w:proofErr w:type="spellEnd"/>
      <w:r w:rsidRPr="00795000">
        <w:rPr>
          <w:b/>
          <w:szCs w:val="22"/>
        </w:rPr>
        <w:t xml:space="preserve"> </w:t>
      </w:r>
      <w:proofErr w:type="spellStart"/>
      <w:r w:rsidRPr="00795000">
        <w:rPr>
          <w:b/>
          <w:szCs w:val="22"/>
        </w:rPr>
        <w:t>viela</w:t>
      </w:r>
      <w:proofErr w:type="spellEnd"/>
      <w:r w:rsidRPr="00795000">
        <w:rPr>
          <w:b/>
          <w:szCs w:val="22"/>
        </w:rPr>
        <w:t>:</w:t>
      </w:r>
    </w:p>
    <w:p w14:paraId="15013B2F" w14:textId="77777777" w:rsidR="001B49B2" w:rsidRPr="00795000" w:rsidRDefault="001B49B2" w:rsidP="00795000">
      <w:pPr>
        <w:tabs>
          <w:tab w:val="left" w:pos="709"/>
          <w:tab w:val="left" w:pos="1418"/>
          <w:tab w:val="left" w:pos="1701"/>
          <w:tab w:val="decimal" w:pos="4820"/>
        </w:tabs>
        <w:spacing w:line="240" w:lineRule="auto"/>
        <w:jc w:val="both"/>
        <w:rPr>
          <w:szCs w:val="22"/>
        </w:rPr>
      </w:pPr>
      <w:proofErr w:type="spellStart"/>
      <w:r w:rsidRPr="00795000">
        <w:rPr>
          <w:szCs w:val="22"/>
        </w:rPr>
        <w:t>Prednizolona</w:t>
      </w:r>
      <w:proofErr w:type="spellEnd"/>
      <w:r w:rsidRPr="00795000">
        <w:rPr>
          <w:szCs w:val="22"/>
        </w:rPr>
        <w:t xml:space="preserve"> </w:t>
      </w:r>
      <w:proofErr w:type="spellStart"/>
      <w:r w:rsidRPr="00795000">
        <w:rPr>
          <w:szCs w:val="22"/>
        </w:rPr>
        <w:t>acetāts</w:t>
      </w:r>
      <w:proofErr w:type="spellEnd"/>
      <w:r w:rsidR="00795000" w:rsidRPr="00795000">
        <w:rPr>
          <w:szCs w:val="22"/>
        </w:rPr>
        <w:t xml:space="preserve">     </w:t>
      </w:r>
      <w:r w:rsidRPr="00795000">
        <w:rPr>
          <w:szCs w:val="22"/>
        </w:rPr>
        <w:t>10,0 mg</w:t>
      </w:r>
    </w:p>
    <w:p w14:paraId="6B482E86" w14:textId="77777777" w:rsidR="003838E7" w:rsidRPr="00795000" w:rsidRDefault="003838E7" w:rsidP="00795000">
      <w:pPr>
        <w:tabs>
          <w:tab w:val="clear" w:pos="567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right="-1"/>
        <w:outlineLvl w:val="0"/>
        <w:rPr>
          <w:b/>
          <w:szCs w:val="22"/>
        </w:rPr>
      </w:pPr>
    </w:p>
    <w:p w14:paraId="4B2DAA37" w14:textId="7D2AF04C" w:rsidR="001B49B2" w:rsidRPr="00795000" w:rsidRDefault="001B49B2" w:rsidP="00795000">
      <w:pPr>
        <w:tabs>
          <w:tab w:val="clear" w:pos="567"/>
          <w:tab w:val="left" w:pos="851"/>
          <w:tab w:val="left" w:pos="1418"/>
          <w:tab w:val="left" w:pos="2127"/>
          <w:tab w:val="left" w:pos="2836"/>
          <w:tab w:val="left" w:pos="3544"/>
          <w:tab w:val="left" w:pos="4253"/>
          <w:tab w:val="left" w:pos="4962"/>
          <w:tab w:val="left" w:pos="5670"/>
          <w:tab w:val="left" w:pos="6379"/>
          <w:tab w:val="left" w:pos="7088"/>
          <w:tab w:val="left" w:pos="7797"/>
          <w:tab w:val="right" w:pos="8506"/>
        </w:tabs>
        <w:spacing w:line="240" w:lineRule="auto"/>
        <w:ind w:right="-1"/>
        <w:outlineLvl w:val="0"/>
        <w:rPr>
          <w:b/>
          <w:szCs w:val="22"/>
          <w:highlight w:val="lightGray"/>
        </w:rPr>
      </w:pPr>
      <w:proofErr w:type="spellStart"/>
      <w:r w:rsidRPr="00795000">
        <w:rPr>
          <w:b/>
          <w:szCs w:val="22"/>
          <w:highlight w:val="lightGray"/>
        </w:rPr>
        <w:t>Palīgviela</w:t>
      </w:r>
      <w:proofErr w:type="spellEnd"/>
      <w:r w:rsidRPr="00795000">
        <w:rPr>
          <w:b/>
          <w:szCs w:val="22"/>
          <w:highlight w:val="lightGray"/>
        </w:rPr>
        <w:t>:</w:t>
      </w:r>
    </w:p>
    <w:p w14:paraId="31E7CA3C" w14:textId="77777777" w:rsidR="001B49B2" w:rsidRPr="00795000" w:rsidRDefault="00846521" w:rsidP="00795000">
      <w:pPr>
        <w:tabs>
          <w:tab w:val="decimal" w:pos="4536"/>
        </w:tabs>
        <w:spacing w:line="240" w:lineRule="auto"/>
        <w:outlineLvl w:val="0"/>
        <w:rPr>
          <w:szCs w:val="22"/>
        </w:rPr>
      </w:pPr>
      <w:r w:rsidRPr="00795000">
        <w:rPr>
          <w:szCs w:val="22"/>
          <w:lang w:val="lv-LV"/>
        </w:rPr>
        <w:t>Benzilspirts</w:t>
      </w:r>
      <w:r w:rsidRPr="00795000">
        <w:rPr>
          <w:szCs w:val="22"/>
        </w:rPr>
        <w:t xml:space="preserve"> </w:t>
      </w:r>
      <w:bookmarkStart w:id="0" w:name="_Hlk529960320"/>
      <w:r w:rsidRPr="00795000">
        <w:rPr>
          <w:szCs w:val="22"/>
          <w:lang w:val="lv-LV"/>
        </w:rPr>
        <w:t>(E1519)</w:t>
      </w:r>
      <w:proofErr w:type="gramStart"/>
      <w:r w:rsidRPr="00795000">
        <w:rPr>
          <w:szCs w:val="22"/>
          <w:lang w:val="lv-LV"/>
        </w:rPr>
        <w:t xml:space="preserve">     </w:t>
      </w:r>
      <w:proofErr w:type="gramEnd"/>
      <w:r w:rsidRPr="00795000">
        <w:rPr>
          <w:szCs w:val="22"/>
          <w:lang w:val="lv-LV"/>
        </w:rPr>
        <w:t>19,0 mg</w:t>
      </w:r>
      <w:bookmarkEnd w:id="0"/>
    </w:p>
    <w:p w14:paraId="244639DD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5269380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3F56287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color w:val="000000"/>
          <w:szCs w:val="22"/>
        </w:rPr>
      </w:pPr>
      <w:r w:rsidRPr="00795000">
        <w:rPr>
          <w:b/>
          <w:color w:val="000000"/>
          <w:szCs w:val="22"/>
        </w:rPr>
        <w:t>3.</w:t>
      </w:r>
      <w:r w:rsidRPr="00795000">
        <w:rPr>
          <w:b/>
          <w:color w:val="000000"/>
          <w:szCs w:val="22"/>
        </w:rPr>
        <w:tab/>
        <w:t>ZĀĻU FORMA</w:t>
      </w:r>
    </w:p>
    <w:p w14:paraId="17D1A46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609C77E1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795000">
        <w:rPr>
          <w:szCs w:val="22"/>
          <w:highlight w:val="lightGray"/>
        </w:rPr>
        <w:t>Suspensija</w:t>
      </w:r>
      <w:proofErr w:type="spellEnd"/>
      <w:r w:rsidRPr="00795000">
        <w:rPr>
          <w:szCs w:val="22"/>
          <w:highlight w:val="lightGray"/>
        </w:rPr>
        <w:t xml:space="preserve"> </w:t>
      </w:r>
      <w:proofErr w:type="spellStart"/>
      <w:r w:rsidRPr="00795000">
        <w:rPr>
          <w:szCs w:val="22"/>
          <w:highlight w:val="lightGray"/>
        </w:rPr>
        <w:t>injekcijām</w:t>
      </w:r>
      <w:proofErr w:type="spellEnd"/>
      <w:r w:rsidR="00323838" w:rsidRPr="00795000">
        <w:rPr>
          <w:szCs w:val="22"/>
          <w:highlight w:val="lightGray"/>
        </w:rPr>
        <w:t>.</w:t>
      </w:r>
    </w:p>
    <w:p w14:paraId="6DAFCDA0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C7059A1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D2B3B8C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4.</w:t>
      </w:r>
      <w:r w:rsidRPr="00795000">
        <w:rPr>
          <w:b/>
          <w:color w:val="000000"/>
          <w:szCs w:val="22"/>
        </w:rPr>
        <w:tab/>
        <w:t>IEPAKOJUMA IZMĒRS</w:t>
      </w:r>
    </w:p>
    <w:p w14:paraId="0E983D5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175A6B2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795000">
        <w:rPr>
          <w:color w:val="000000"/>
          <w:szCs w:val="22"/>
        </w:rPr>
        <w:t>100 ml</w:t>
      </w:r>
    </w:p>
    <w:p w14:paraId="1988B2B7" w14:textId="77777777" w:rsidR="001B49B2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795000">
        <w:rPr>
          <w:color w:val="000000"/>
          <w:szCs w:val="22"/>
          <w:highlight w:val="lightGray"/>
        </w:rPr>
        <w:t>12</w:t>
      </w:r>
      <w:r w:rsidR="00846521" w:rsidRPr="00795000">
        <w:rPr>
          <w:color w:val="000000"/>
          <w:szCs w:val="22"/>
          <w:highlight w:val="lightGray"/>
        </w:rPr>
        <w:t xml:space="preserve"> </w:t>
      </w:r>
      <w:r w:rsidRPr="00795000">
        <w:rPr>
          <w:color w:val="000000"/>
          <w:szCs w:val="22"/>
          <w:highlight w:val="lightGray"/>
        </w:rPr>
        <w:t>x 100 ml</w:t>
      </w:r>
    </w:p>
    <w:p w14:paraId="2C3CC4DD" w14:textId="77777777" w:rsidR="00323838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25921F9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0791AD3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5.</w:t>
      </w:r>
      <w:r w:rsidRPr="00795000">
        <w:rPr>
          <w:b/>
          <w:color w:val="000000"/>
          <w:szCs w:val="22"/>
        </w:rPr>
        <w:tab/>
        <w:t>MĒRĶA SUGAS</w:t>
      </w:r>
    </w:p>
    <w:p w14:paraId="6106C5D0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BDFA4C0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szCs w:val="22"/>
        </w:rPr>
      </w:pPr>
      <w:proofErr w:type="spellStart"/>
      <w:r w:rsidRPr="00795000">
        <w:rPr>
          <w:szCs w:val="22"/>
          <w:highlight w:val="lightGray"/>
        </w:rPr>
        <w:t>Zirgi</w:t>
      </w:r>
      <w:proofErr w:type="spellEnd"/>
      <w:r w:rsidRPr="00795000">
        <w:rPr>
          <w:szCs w:val="22"/>
          <w:highlight w:val="lightGray"/>
        </w:rPr>
        <w:t xml:space="preserve">, </w:t>
      </w:r>
      <w:proofErr w:type="spellStart"/>
      <w:r w:rsidRPr="00795000">
        <w:rPr>
          <w:szCs w:val="22"/>
          <w:highlight w:val="lightGray"/>
        </w:rPr>
        <w:t>liellopi</w:t>
      </w:r>
      <w:proofErr w:type="spellEnd"/>
      <w:r w:rsidRPr="00795000">
        <w:rPr>
          <w:szCs w:val="22"/>
          <w:highlight w:val="lightGray"/>
        </w:rPr>
        <w:t xml:space="preserve">, </w:t>
      </w:r>
      <w:proofErr w:type="spellStart"/>
      <w:r w:rsidRPr="00795000">
        <w:rPr>
          <w:szCs w:val="22"/>
          <w:highlight w:val="lightGray"/>
        </w:rPr>
        <w:t>suņi</w:t>
      </w:r>
      <w:proofErr w:type="spellEnd"/>
      <w:r w:rsidRPr="00795000">
        <w:rPr>
          <w:szCs w:val="22"/>
          <w:highlight w:val="lightGray"/>
        </w:rPr>
        <w:t xml:space="preserve"> un </w:t>
      </w:r>
      <w:proofErr w:type="spellStart"/>
      <w:r w:rsidRPr="00795000">
        <w:rPr>
          <w:szCs w:val="22"/>
          <w:highlight w:val="lightGray"/>
        </w:rPr>
        <w:t>kaķi</w:t>
      </w:r>
      <w:proofErr w:type="spellEnd"/>
      <w:r w:rsidR="003838E7" w:rsidRPr="00795000">
        <w:rPr>
          <w:szCs w:val="22"/>
          <w:highlight w:val="lightGray"/>
        </w:rPr>
        <w:t>.</w:t>
      </w:r>
    </w:p>
    <w:p w14:paraId="2DC0365D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1F254BE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8A9D764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color w:val="000000"/>
          <w:szCs w:val="22"/>
        </w:rPr>
      </w:pPr>
      <w:r w:rsidRPr="00795000">
        <w:rPr>
          <w:b/>
          <w:color w:val="000000"/>
          <w:szCs w:val="22"/>
        </w:rPr>
        <w:t>6.</w:t>
      </w:r>
      <w:r w:rsidRPr="00795000">
        <w:rPr>
          <w:b/>
          <w:color w:val="000000"/>
          <w:szCs w:val="22"/>
        </w:rPr>
        <w:tab/>
        <w:t>INDIKĀCIJA</w:t>
      </w:r>
      <w:r w:rsidR="00323838" w:rsidRPr="00795000">
        <w:rPr>
          <w:b/>
          <w:color w:val="000000"/>
          <w:szCs w:val="22"/>
        </w:rPr>
        <w:t>(-</w:t>
      </w:r>
      <w:r w:rsidRPr="00795000">
        <w:rPr>
          <w:b/>
          <w:color w:val="000000"/>
          <w:szCs w:val="22"/>
        </w:rPr>
        <w:t>S</w:t>
      </w:r>
      <w:r w:rsidR="00323838" w:rsidRPr="00795000">
        <w:rPr>
          <w:b/>
          <w:color w:val="000000"/>
          <w:szCs w:val="22"/>
        </w:rPr>
        <w:t>)</w:t>
      </w:r>
    </w:p>
    <w:p w14:paraId="76B8CD0C" w14:textId="77777777" w:rsidR="001B49B2" w:rsidRPr="00795000" w:rsidRDefault="001B49B2" w:rsidP="0079500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9F4EA1" w14:textId="77777777" w:rsidR="00F807AE" w:rsidRPr="00795000" w:rsidRDefault="00F807AE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C984756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7.</w:t>
      </w:r>
      <w:r w:rsidRPr="00795000">
        <w:rPr>
          <w:b/>
          <w:color w:val="000000"/>
          <w:szCs w:val="22"/>
        </w:rPr>
        <w:tab/>
      </w:r>
      <w:r w:rsidRPr="00795000">
        <w:rPr>
          <w:b/>
          <w:szCs w:val="22"/>
        </w:rPr>
        <w:t>LIETOŠANAS METODE UN IEVADĪŠANAS VEIDS</w:t>
      </w:r>
      <w:r w:rsidR="00323838" w:rsidRPr="00795000">
        <w:rPr>
          <w:b/>
          <w:szCs w:val="22"/>
        </w:rPr>
        <w:t>(-I)</w:t>
      </w:r>
    </w:p>
    <w:p w14:paraId="38F587B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E63FFF3" w14:textId="77777777" w:rsidR="00323838" w:rsidRPr="00795000" w:rsidRDefault="00323838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</w:rPr>
      </w:pPr>
      <w:proofErr w:type="spellStart"/>
      <w:r w:rsidRPr="00795000">
        <w:rPr>
          <w:color w:val="000000"/>
          <w:szCs w:val="22"/>
        </w:rPr>
        <w:t>Intramuskulārai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lietošanai</w:t>
      </w:r>
      <w:proofErr w:type="spellEnd"/>
      <w:r w:rsidRPr="00795000">
        <w:rPr>
          <w:color w:val="000000"/>
          <w:szCs w:val="22"/>
        </w:rPr>
        <w:t>.</w:t>
      </w:r>
    </w:p>
    <w:p w14:paraId="1D5ED4E9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</w:rPr>
      </w:pPr>
      <w:proofErr w:type="spellStart"/>
      <w:r w:rsidRPr="00795000">
        <w:rPr>
          <w:color w:val="000000"/>
          <w:szCs w:val="22"/>
        </w:rPr>
        <w:t>Pirms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lietošanas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="003838E7" w:rsidRPr="00795000">
        <w:rPr>
          <w:color w:val="000000"/>
          <w:szCs w:val="22"/>
        </w:rPr>
        <w:t>izlasiet</w:t>
      </w:r>
      <w:proofErr w:type="spellEnd"/>
      <w:r w:rsidR="003838E7"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iepakojumam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pievienoto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lietošanas</w:t>
      </w:r>
      <w:proofErr w:type="spellEnd"/>
      <w:r w:rsidRPr="00795000">
        <w:rPr>
          <w:color w:val="000000"/>
          <w:szCs w:val="22"/>
        </w:rPr>
        <w:t xml:space="preserve"> </w:t>
      </w:r>
      <w:proofErr w:type="spellStart"/>
      <w:r w:rsidRPr="00795000">
        <w:rPr>
          <w:color w:val="000000"/>
          <w:szCs w:val="22"/>
        </w:rPr>
        <w:t>instrukciju</w:t>
      </w:r>
      <w:proofErr w:type="spellEnd"/>
      <w:r w:rsidRPr="00795000">
        <w:rPr>
          <w:color w:val="000000"/>
          <w:szCs w:val="22"/>
        </w:rPr>
        <w:t>.</w:t>
      </w:r>
    </w:p>
    <w:p w14:paraId="5A1ABAFF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E84A5FF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1E10DEA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</w:rPr>
      </w:pPr>
      <w:r w:rsidRPr="00795000">
        <w:rPr>
          <w:b/>
          <w:color w:val="000000"/>
          <w:szCs w:val="22"/>
        </w:rPr>
        <w:t>8.</w:t>
      </w:r>
      <w:r w:rsidRPr="00795000">
        <w:rPr>
          <w:b/>
          <w:color w:val="000000"/>
          <w:szCs w:val="22"/>
        </w:rPr>
        <w:tab/>
        <w:t>IEROBEŽOJUMU PERIODS(</w:t>
      </w:r>
      <w:r w:rsidR="003838E7" w:rsidRPr="00795000">
        <w:rPr>
          <w:b/>
          <w:color w:val="000000"/>
          <w:szCs w:val="22"/>
        </w:rPr>
        <w:t>-</w:t>
      </w:r>
      <w:r w:rsidRPr="00795000">
        <w:rPr>
          <w:b/>
          <w:color w:val="000000"/>
          <w:szCs w:val="22"/>
        </w:rPr>
        <w:t xml:space="preserve">I) DZĪVNIEKU PRODUKCIAJS IZMANTOŠANĀ </w:t>
      </w:r>
    </w:p>
    <w:p w14:paraId="41DFA186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B447183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>Ierobežojumu periods:</w:t>
      </w:r>
    </w:p>
    <w:p w14:paraId="4BC394A4" w14:textId="77777777" w:rsidR="001B49B2" w:rsidRPr="00795000" w:rsidRDefault="001B49B2" w:rsidP="00795000">
      <w:pPr>
        <w:tabs>
          <w:tab w:val="left" w:pos="1560"/>
          <w:tab w:val="left" w:pos="2041"/>
          <w:tab w:val="left" w:pos="2836"/>
          <w:tab w:val="left" w:pos="3402"/>
          <w:tab w:val="right" w:pos="5329"/>
          <w:tab w:val="left" w:pos="5386"/>
        </w:tabs>
        <w:spacing w:line="240" w:lineRule="auto"/>
        <w:rPr>
          <w:szCs w:val="22"/>
          <w:lang w:val="de-DE"/>
        </w:rPr>
      </w:pPr>
      <w:r w:rsidRPr="00795000">
        <w:rPr>
          <w:szCs w:val="22"/>
          <w:lang w:val="de-DE"/>
        </w:rPr>
        <w:t>Liellopiem:</w:t>
      </w:r>
    </w:p>
    <w:p w14:paraId="292A408E" w14:textId="77777777" w:rsidR="001B49B2" w:rsidRPr="00795000" w:rsidRDefault="001B49B2" w:rsidP="00795000">
      <w:pPr>
        <w:tabs>
          <w:tab w:val="left" w:pos="1560"/>
          <w:tab w:val="left" w:pos="2041"/>
          <w:tab w:val="left" w:pos="2836"/>
          <w:tab w:val="left" w:pos="3402"/>
          <w:tab w:val="left" w:pos="3996"/>
        </w:tabs>
        <w:spacing w:line="240" w:lineRule="auto"/>
        <w:rPr>
          <w:szCs w:val="22"/>
          <w:lang w:val="de-DE"/>
        </w:rPr>
      </w:pPr>
      <w:r w:rsidRPr="00795000">
        <w:rPr>
          <w:szCs w:val="22"/>
          <w:lang w:val="de-DE"/>
        </w:rPr>
        <w:t>Gaļai un blakusproduktiem:</w:t>
      </w:r>
      <w:r w:rsidRPr="00795000">
        <w:rPr>
          <w:szCs w:val="22"/>
          <w:lang w:val="de-DE"/>
        </w:rPr>
        <w:tab/>
        <w:t>55 dienas</w:t>
      </w:r>
      <w:r w:rsidR="003838E7" w:rsidRPr="00795000">
        <w:rPr>
          <w:szCs w:val="22"/>
          <w:lang w:val="de-DE"/>
        </w:rPr>
        <w:t>,</w:t>
      </w:r>
      <w:r w:rsidRPr="00795000">
        <w:rPr>
          <w:szCs w:val="22"/>
          <w:lang w:val="de-DE"/>
        </w:rPr>
        <w:tab/>
      </w:r>
    </w:p>
    <w:p w14:paraId="54FB4D6B" w14:textId="77777777" w:rsidR="001B49B2" w:rsidRPr="00795000" w:rsidRDefault="001B49B2" w:rsidP="00795000">
      <w:pPr>
        <w:tabs>
          <w:tab w:val="left" w:pos="1560"/>
          <w:tab w:val="left" w:pos="2041"/>
          <w:tab w:val="left" w:pos="3402"/>
          <w:tab w:val="right" w:pos="5329"/>
          <w:tab w:val="left" w:pos="5386"/>
        </w:tabs>
        <w:spacing w:line="240" w:lineRule="auto"/>
        <w:rPr>
          <w:szCs w:val="22"/>
          <w:lang w:val="de-DE"/>
        </w:rPr>
      </w:pPr>
      <w:r w:rsidRPr="00795000">
        <w:rPr>
          <w:szCs w:val="22"/>
          <w:lang w:val="de-DE"/>
        </w:rPr>
        <w:lastRenderedPageBreak/>
        <w:t>Pienam:</w:t>
      </w:r>
      <w:r w:rsidRPr="00795000">
        <w:rPr>
          <w:szCs w:val="22"/>
          <w:lang w:val="de-DE"/>
        </w:rPr>
        <w:tab/>
      </w:r>
      <w:r w:rsidRPr="00795000">
        <w:rPr>
          <w:szCs w:val="22"/>
          <w:lang w:val="de-DE"/>
        </w:rPr>
        <w:tab/>
      </w:r>
      <w:r w:rsidR="003838E7" w:rsidRPr="00795000">
        <w:rPr>
          <w:szCs w:val="22"/>
          <w:lang w:val="de-DE"/>
        </w:rPr>
        <w:t xml:space="preserve">               </w:t>
      </w:r>
      <w:r w:rsidRPr="00795000">
        <w:rPr>
          <w:szCs w:val="22"/>
          <w:lang w:val="de-DE"/>
        </w:rPr>
        <w:t>1 diena</w:t>
      </w:r>
      <w:r w:rsidR="003838E7" w:rsidRPr="00795000">
        <w:rPr>
          <w:szCs w:val="22"/>
          <w:lang w:val="de-DE"/>
        </w:rPr>
        <w:t>.</w:t>
      </w:r>
    </w:p>
    <w:p w14:paraId="47D5E6CD" w14:textId="77777777" w:rsidR="00323838" w:rsidRPr="00795000" w:rsidRDefault="00795000" w:rsidP="00795000">
      <w:pPr>
        <w:spacing w:line="240" w:lineRule="auto"/>
        <w:jc w:val="both"/>
        <w:outlineLvl w:val="0"/>
        <w:rPr>
          <w:szCs w:val="22"/>
          <w:lang w:val="de-DE"/>
        </w:rPr>
      </w:pPr>
      <w:r w:rsidRPr="00795000">
        <w:rPr>
          <w:szCs w:val="22"/>
          <w:lang w:val="de-DE"/>
        </w:rPr>
        <w:t>Zirgi:</w:t>
      </w:r>
      <w:r w:rsidRPr="00795000">
        <w:rPr>
          <w:szCs w:val="22"/>
          <w:lang w:val="de-DE"/>
        </w:rPr>
        <w:br/>
      </w:r>
      <w:r w:rsidR="00323838" w:rsidRPr="00795000">
        <w:rPr>
          <w:szCs w:val="22"/>
          <w:lang w:val="de-DE"/>
        </w:rPr>
        <w:t xml:space="preserve">Nelietot zirgiem, kuru gaļu </w:t>
      </w:r>
      <w:r w:rsidR="00846521" w:rsidRPr="00795000">
        <w:rPr>
          <w:szCs w:val="22"/>
          <w:lang w:val="de-DE"/>
        </w:rPr>
        <w:t xml:space="preserve">un pienu </w:t>
      </w:r>
      <w:r w:rsidR="00323838" w:rsidRPr="00795000">
        <w:rPr>
          <w:szCs w:val="22"/>
          <w:lang w:val="de-DE"/>
        </w:rPr>
        <w:t>paredzēts izmantot cilvēku uzturā.</w:t>
      </w:r>
      <w:r w:rsidR="00323838" w:rsidRPr="00795000">
        <w:rPr>
          <w:szCs w:val="22"/>
          <w:lang w:val="de-DE"/>
        </w:rPr>
        <w:tab/>
      </w:r>
    </w:p>
    <w:p w14:paraId="740413A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5B72A497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 xml:space="preserve"> </w:t>
      </w:r>
    </w:p>
    <w:p w14:paraId="5821143D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9.</w:t>
      </w:r>
      <w:r w:rsidRPr="00795000">
        <w:rPr>
          <w:b/>
          <w:color w:val="000000"/>
          <w:szCs w:val="22"/>
          <w:lang w:val="de-DE"/>
        </w:rPr>
        <w:tab/>
        <w:t xml:space="preserve">ĪPAŠI BRĪDINĀJUMI, JA NEPIECIEŠAMS </w:t>
      </w:r>
    </w:p>
    <w:p w14:paraId="08124AC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40CB1C8A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highlight w:val="lightGray"/>
          <w:lang w:val="de-DE"/>
        </w:rPr>
        <w:t xml:space="preserve">Pirms lietošanas </w:t>
      </w:r>
      <w:r w:rsidR="00323838" w:rsidRPr="00795000">
        <w:rPr>
          <w:color w:val="000000"/>
          <w:szCs w:val="22"/>
          <w:highlight w:val="lightGray"/>
          <w:lang w:val="de-DE"/>
        </w:rPr>
        <w:t xml:space="preserve">izlasiet </w:t>
      </w:r>
      <w:r w:rsidRPr="00795000">
        <w:rPr>
          <w:color w:val="000000"/>
          <w:szCs w:val="22"/>
          <w:highlight w:val="lightGray"/>
          <w:lang w:val="de-DE"/>
        </w:rPr>
        <w:t>iepakojumam pievienoto lietošanas instrukciju.</w:t>
      </w:r>
    </w:p>
    <w:p w14:paraId="4B12C41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29F92D53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574C9EDF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10.</w:t>
      </w:r>
      <w:r w:rsidRPr="00795000">
        <w:rPr>
          <w:b/>
          <w:color w:val="000000"/>
          <w:szCs w:val="22"/>
          <w:lang w:val="de-DE"/>
        </w:rPr>
        <w:tab/>
        <w:t>DERĪGUMA TERMIŅŠ</w:t>
      </w:r>
    </w:p>
    <w:p w14:paraId="3177A30F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55B74C51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>Derīgs līdz{mēnesis/gads}</w:t>
      </w:r>
    </w:p>
    <w:p w14:paraId="73F79F68" w14:textId="77777777" w:rsidR="001B49B2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>Derīguma termiņš pēc pirmās tiešā iepakojuma atvēršanas: 28 dienas.</w:t>
      </w:r>
    </w:p>
    <w:p w14:paraId="7DAB4CC4" w14:textId="77777777" w:rsidR="00323838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2FAD024D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1B3E0AA2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11.</w:t>
      </w:r>
      <w:r w:rsidRPr="00795000">
        <w:rPr>
          <w:b/>
          <w:color w:val="000000"/>
          <w:szCs w:val="22"/>
          <w:lang w:val="de-DE"/>
        </w:rPr>
        <w:tab/>
        <w:t xml:space="preserve"> ĪPAŠI UZGLABĀŠANAS NOSACĪJUMI</w:t>
      </w:r>
    </w:p>
    <w:p w14:paraId="362AA758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1D62A12E" w14:textId="138AD8EB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noProof/>
          <w:szCs w:val="22"/>
          <w:lang w:val="de-DE"/>
        </w:rPr>
      </w:pPr>
      <w:r w:rsidRPr="00795000">
        <w:rPr>
          <w:noProof/>
          <w:szCs w:val="22"/>
          <w:lang w:val="de-DE"/>
        </w:rPr>
        <w:t>Uzglabāt temperatūrā līdz 25</w:t>
      </w:r>
      <w:r w:rsidR="002B5998">
        <w:rPr>
          <w:noProof/>
          <w:szCs w:val="22"/>
          <w:lang w:val="de-DE"/>
        </w:rPr>
        <w:t xml:space="preserve"> </w:t>
      </w:r>
      <w:r w:rsidRPr="00795000">
        <w:rPr>
          <w:noProof/>
          <w:szCs w:val="22"/>
        </w:rPr>
        <w:sym w:font="Symbol" w:char="F0B0"/>
      </w:r>
      <w:r w:rsidRPr="00795000">
        <w:rPr>
          <w:noProof/>
          <w:szCs w:val="22"/>
          <w:lang w:val="de-DE"/>
        </w:rPr>
        <w:t>C</w:t>
      </w:r>
    </w:p>
    <w:p w14:paraId="6BCE1CC1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5D31F70C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60DF6697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12.</w:t>
      </w:r>
      <w:r w:rsidRPr="00795000">
        <w:rPr>
          <w:b/>
          <w:color w:val="000000"/>
          <w:szCs w:val="22"/>
          <w:lang w:val="de-DE"/>
        </w:rPr>
        <w:tab/>
      </w:r>
      <w:r w:rsidRPr="00795000">
        <w:rPr>
          <w:b/>
          <w:caps/>
          <w:color w:val="000000"/>
          <w:szCs w:val="22"/>
          <w:lang w:val="de-DE"/>
        </w:rPr>
        <w:t xml:space="preserve">ĪPAŠI norādījumi </w:t>
      </w:r>
      <w:r w:rsidR="00323838" w:rsidRPr="00795000">
        <w:rPr>
          <w:b/>
          <w:caps/>
          <w:color w:val="000000"/>
          <w:szCs w:val="22"/>
          <w:lang w:val="de-DE"/>
        </w:rPr>
        <w:t>NEIZLIETOTU VETERINĀRO ZĀĻU VAI TO ATKRITUMU IZNĪCINĀŠANAI</w:t>
      </w:r>
    </w:p>
    <w:p w14:paraId="756FA9E3" w14:textId="77777777" w:rsidR="00323838" w:rsidRPr="00795000" w:rsidRDefault="00323838" w:rsidP="00795000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57D54D0B" w14:textId="77777777" w:rsidR="001B49B2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795000">
        <w:rPr>
          <w:szCs w:val="22"/>
          <w:lang w:val="de-DE"/>
        </w:rPr>
        <w:t>Jebkuri veterināro zāļu atkritumi ir jāiznīcina saskaņā ar nacionālajiem tiesību aktiem.</w:t>
      </w:r>
    </w:p>
    <w:p w14:paraId="2CF98846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7BEDA0C5" w14:textId="77777777" w:rsidR="00323838" w:rsidRPr="00795000" w:rsidRDefault="00323838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663DA05F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13.</w:t>
      </w:r>
      <w:r w:rsidRPr="00795000">
        <w:rPr>
          <w:b/>
          <w:color w:val="000000"/>
          <w:szCs w:val="22"/>
          <w:lang w:val="de-DE"/>
        </w:rPr>
        <w:tab/>
        <w:t xml:space="preserve">VĀRDI “LIETOŠANAI DZĪVNIEKIEM” UN NOSACĪJUMI VAI IEROBEŽOJUMI ATTIECĪBĀ UZ PIEGĀDI UN LIETOŠANU, </w:t>
      </w:r>
      <w:r w:rsidR="00323838" w:rsidRPr="00795000">
        <w:rPr>
          <w:b/>
          <w:color w:val="000000"/>
          <w:szCs w:val="22"/>
          <w:lang w:val="de-DE"/>
        </w:rPr>
        <w:t>JA PIEMĒROJAMI</w:t>
      </w:r>
    </w:p>
    <w:p w14:paraId="653E519F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22CE3D4B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>Lietošanai dzīvniekiem.  Recepšu veterinārās zāles.</w:t>
      </w:r>
    </w:p>
    <w:p w14:paraId="5D123BBD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1F8AA52B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24EF1E7E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 xml:space="preserve">14. VĀRDI “UZGLABĀT BĒRNIEM NEREDZAMĀ </w:t>
      </w:r>
      <w:r w:rsidR="00323838" w:rsidRPr="00795000">
        <w:rPr>
          <w:b/>
          <w:color w:val="000000"/>
          <w:szCs w:val="22"/>
          <w:lang w:val="de-DE"/>
        </w:rPr>
        <w:t xml:space="preserve">UN NEPIEEJAMĀ  </w:t>
      </w:r>
      <w:r w:rsidRPr="00795000">
        <w:rPr>
          <w:b/>
          <w:color w:val="000000"/>
          <w:szCs w:val="22"/>
          <w:lang w:val="de-DE"/>
        </w:rPr>
        <w:t>VIETĀ”</w:t>
      </w:r>
    </w:p>
    <w:p w14:paraId="04718046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1152AF43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  <w:lang w:val="de-DE"/>
        </w:rPr>
      </w:pPr>
      <w:r w:rsidRPr="00795000">
        <w:rPr>
          <w:color w:val="000000"/>
          <w:szCs w:val="22"/>
          <w:lang w:val="de-DE"/>
        </w:rPr>
        <w:t xml:space="preserve">Uzglabāt bērniem </w:t>
      </w:r>
      <w:r w:rsidR="00323838" w:rsidRPr="00795000">
        <w:rPr>
          <w:color w:val="000000"/>
          <w:szCs w:val="22"/>
          <w:lang w:val="de-DE"/>
        </w:rPr>
        <w:t xml:space="preserve">neredzamā un </w:t>
      </w:r>
      <w:r w:rsidRPr="00795000">
        <w:rPr>
          <w:color w:val="000000"/>
          <w:szCs w:val="22"/>
          <w:lang w:val="de-DE"/>
        </w:rPr>
        <w:t>nepieejamā vietā.</w:t>
      </w:r>
    </w:p>
    <w:p w14:paraId="2C1A48CD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0767A170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2DA90BAC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outlineLvl w:val="0"/>
        <w:rPr>
          <w:b/>
          <w:color w:val="000000"/>
          <w:szCs w:val="22"/>
          <w:lang w:val="de-DE"/>
        </w:rPr>
      </w:pPr>
      <w:r w:rsidRPr="00795000">
        <w:rPr>
          <w:b/>
          <w:color w:val="000000"/>
          <w:szCs w:val="22"/>
          <w:lang w:val="de-DE"/>
        </w:rPr>
        <w:t>15. REĢISTRĀCIJAS APLIECĪBAS ĪPAŠNIEKA NOSAUKUMS UN ADRESE</w:t>
      </w:r>
    </w:p>
    <w:p w14:paraId="493191FC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0DBA5BD9" w14:textId="73517D08" w:rsidR="004E7161" w:rsidRPr="00795000" w:rsidRDefault="004E7161" w:rsidP="00795000">
      <w:pPr>
        <w:spacing w:line="240" w:lineRule="auto"/>
        <w:rPr>
          <w:szCs w:val="22"/>
          <w:lang w:val="lv-LV"/>
        </w:rPr>
      </w:pPr>
      <w:r w:rsidRPr="00795000">
        <w:rPr>
          <w:szCs w:val="22"/>
          <w:lang w:val="lv-LV"/>
        </w:rPr>
        <w:t>AS Dime</w:t>
      </w:r>
      <w:r w:rsidR="002B5998">
        <w:rPr>
          <w:szCs w:val="22"/>
          <w:lang w:val="lv-LV"/>
        </w:rPr>
        <w:t>dium</w:t>
      </w:r>
      <w:r w:rsidRPr="00795000">
        <w:rPr>
          <w:szCs w:val="22"/>
          <w:lang w:val="lv-LV"/>
        </w:rPr>
        <w:t xml:space="preserve"> Latvija</w:t>
      </w:r>
    </w:p>
    <w:p w14:paraId="41624B81" w14:textId="77777777" w:rsidR="004E7161" w:rsidRPr="00795000" w:rsidRDefault="004E7161" w:rsidP="00795000">
      <w:pPr>
        <w:spacing w:line="240" w:lineRule="auto"/>
        <w:rPr>
          <w:szCs w:val="22"/>
          <w:lang w:val="lv-LV"/>
        </w:rPr>
      </w:pPr>
      <w:r w:rsidRPr="00795000">
        <w:rPr>
          <w:szCs w:val="22"/>
          <w:lang w:val="lv-LV"/>
        </w:rPr>
        <w:t>Ozolu iela 28</w:t>
      </w:r>
    </w:p>
    <w:p w14:paraId="72F76C20" w14:textId="77777777" w:rsidR="004E7161" w:rsidRPr="00795000" w:rsidRDefault="004E7161" w:rsidP="00795000">
      <w:pPr>
        <w:spacing w:line="240" w:lineRule="auto"/>
        <w:rPr>
          <w:szCs w:val="22"/>
          <w:lang w:val="lv-LV"/>
        </w:rPr>
      </w:pPr>
      <w:r w:rsidRPr="00795000">
        <w:rPr>
          <w:szCs w:val="22"/>
          <w:lang w:val="lv-LV"/>
        </w:rPr>
        <w:t xml:space="preserve">Jaunmārupe </w:t>
      </w:r>
    </w:p>
    <w:p w14:paraId="18FC06C8" w14:textId="77777777" w:rsidR="004E7161" w:rsidRPr="00795000" w:rsidRDefault="004E7161" w:rsidP="00795000">
      <w:pPr>
        <w:spacing w:line="240" w:lineRule="auto"/>
        <w:rPr>
          <w:szCs w:val="22"/>
          <w:lang w:val="lv-LV"/>
        </w:rPr>
      </w:pPr>
      <w:r w:rsidRPr="00795000">
        <w:rPr>
          <w:szCs w:val="22"/>
          <w:lang w:val="lv-LV"/>
        </w:rPr>
        <w:t xml:space="preserve">Mārupes nov. </w:t>
      </w:r>
    </w:p>
    <w:p w14:paraId="179CE393" w14:textId="77777777" w:rsidR="004E7161" w:rsidRPr="00795000" w:rsidRDefault="004E7161" w:rsidP="00795000">
      <w:pPr>
        <w:spacing w:line="240" w:lineRule="auto"/>
        <w:rPr>
          <w:szCs w:val="22"/>
          <w:lang w:val="lv-LV"/>
        </w:rPr>
      </w:pPr>
      <w:r w:rsidRPr="00795000">
        <w:rPr>
          <w:szCs w:val="22"/>
          <w:lang w:val="lv-LV"/>
        </w:rPr>
        <w:t>Latvija</w:t>
      </w:r>
      <w:r w:rsidR="001F30D4">
        <w:rPr>
          <w:szCs w:val="22"/>
          <w:lang w:val="lv-LV"/>
        </w:rPr>
        <w:t>,</w:t>
      </w:r>
      <w:r w:rsidRPr="00795000">
        <w:rPr>
          <w:szCs w:val="22"/>
          <w:lang w:val="lv-LV"/>
        </w:rPr>
        <w:t xml:space="preserve"> LV</w:t>
      </w:r>
      <w:r w:rsidR="00795000" w:rsidRPr="00795000">
        <w:rPr>
          <w:szCs w:val="22"/>
          <w:lang w:val="lv-LV"/>
        </w:rPr>
        <w:t>-</w:t>
      </w:r>
      <w:r w:rsidRPr="00795000">
        <w:rPr>
          <w:szCs w:val="22"/>
          <w:lang w:val="lv-LV"/>
        </w:rPr>
        <w:t>2167</w:t>
      </w:r>
    </w:p>
    <w:p w14:paraId="78D34BBA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5D0D09CB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583D87E3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  <w:lang w:val="sv-SE"/>
        </w:rPr>
      </w:pPr>
      <w:r w:rsidRPr="00795000">
        <w:rPr>
          <w:b/>
          <w:color w:val="000000"/>
          <w:szCs w:val="22"/>
          <w:lang w:val="sv-SE"/>
        </w:rPr>
        <w:t>16.</w:t>
      </w:r>
      <w:r w:rsidRPr="00795000">
        <w:rPr>
          <w:b/>
          <w:color w:val="000000"/>
          <w:szCs w:val="22"/>
          <w:lang w:val="sv-SE"/>
        </w:rPr>
        <w:tab/>
      </w:r>
      <w:r w:rsidRPr="00795000">
        <w:rPr>
          <w:b/>
          <w:caps/>
          <w:color w:val="000000"/>
          <w:szCs w:val="22"/>
          <w:lang w:val="sv-SE"/>
        </w:rPr>
        <w:t xml:space="preserve">reģistrācijas APLIECĪBAS numurs(-i) </w:t>
      </w:r>
    </w:p>
    <w:p w14:paraId="4B92F2D2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5F7A3695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  <w:lang w:val="sv-SE"/>
        </w:rPr>
      </w:pPr>
      <w:r w:rsidRPr="00795000">
        <w:rPr>
          <w:color w:val="000000"/>
          <w:szCs w:val="22"/>
          <w:lang w:val="sv-SE"/>
        </w:rPr>
        <w:t>V/NRP/95/0123</w:t>
      </w:r>
    </w:p>
    <w:p w14:paraId="6E8CD93A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2C7683E0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59AE0150" w14:textId="77777777" w:rsidR="001B49B2" w:rsidRPr="00795000" w:rsidRDefault="001B49B2" w:rsidP="00795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color w:val="000000"/>
          <w:szCs w:val="22"/>
          <w:lang w:val="sv-SE"/>
        </w:rPr>
      </w:pPr>
      <w:r w:rsidRPr="00795000">
        <w:rPr>
          <w:b/>
          <w:color w:val="000000"/>
          <w:szCs w:val="22"/>
          <w:lang w:val="sv-SE"/>
        </w:rPr>
        <w:t>17.</w:t>
      </w:r>
      <w:r w:rsidRPr="00795000">
        <w:rPr>
          <w:b/>
          <w:color w:val="000000"/>
          <w:szCs w:val="22"/>
          <w:lang w:val="sv-SE"/>
        </w:rPr>
        <w:tab/>
        <w:t xml:space="preserve">RAŽOŠANAS  SĒRIJAS NUMURS </w:t>
      </w:r>
    </w:p>
    <w:p w14:paraId="03754B35" w14:textId="77777777" w:rsidR="001B49B2" w:rsidRPr="00795000" w:rsidRDefault="001B49B2" w:rsidP="00795000">
      <w:pPr>
        <w:tabs>
          <w:tab w:val="clear" w:pos="567"/>
        </w:tabs>
        <w:spacing w:line="240" w:lineRule="auto"/>
        <w:rPr>
          <w:color w:val="000000"/>
          <w:szCs w:val="22"/>
          <w:lang w:val="sv-SE"/>
        </w:rPr>
      </w:pPr>
    </w:p>
    <w:p w14:paraId="45D2EE5F" w14:textId="77777777" w:rsidR="001B49B2" w:rsidRPr="00795000" w:rsidRDefault="001B49B2" w:rsidP="00795000">
      <w:pPr>
        <w:tabs>
          <w:tab w:val="clear" w:pos="567"/>
        </w:tabs>
        <w:spacing w:line="240" w:lineRule="auto"/>
        <w:outlineLvl w:val="0"/>
        <w:rPr>
          <w:color w:val="000000"/>
          <w:szCs w:val="22"/>
          <w:lang w:val="sv-SE"/>
        </w:rPr>
      </w:pPr>
      <w:r w:rsidRPr="00795000">
        <w:rPr>
          <w:color w:val="000000"/>
          <w:szCs w:val="22"/>
          <w:lang w:val="sv-SE"/>
        </w:rPr>
        <w:t>Sērija{numurs}</w:t>
      </w:r>
    </w:p>
    <w:sectPr w:rsidR="001B49B2" w:rsidRPr="00795000" w:rsidSect="00795000">
      <w:footerReference w:type="even" r:id="rId7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A939D7" w14:textId="77777777" w:rsidR="001E0185" w:rsidRDefault="001E0185">
      <w:r>
        <w:separator/>
      </w:r>
    </w:p>
  </w:endnote>
  <w:endnote w:type="continuationSeparator" w:id="0">
    <w:p w14:paraId="1BB57BD4" w14:textId="77777777" w:rsidR="001E0185" w:rsidRDefault="001E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umnst777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8BA3D" w14:textId="77777777" w:rsidR="001B49B2" w:rsidRDefault="001B49B2" w:rsidP="00E761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5D6631" w14:textId="77777777" w:rsidR="001B49B2" w:rsidRDefault="001B4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0F7C3E" w14:textId="77777777" w:rsidR="001E0185" w:rsidRDefault="001E0185">
      <w:r>
        <w:separator/>
      </w:r>
    </w:p>
  </w:footnote>
  <w:footnote w:type="continuationSeparator" w:id="0">
    <w:p w14:paraId="40AB430C" w14:textId="77777777" w:rsidR="001E0185" w:rsidRDefault="001E0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E36335"/>
    <w:multiLevelType w:val="hybridMultilevel"/>
    <w:tmpl w:val="5DF043D4"/>
    <w:lvl w:ilvl="0" w:tplc="DC986B7E">
      <w:start w:val="5"/>
      <w:numFmt w:val="bullet"/>
      <w:lvlText w:val="-"/>
      <w:lvlJc w:val="left"/>
      <w:pPr>
        <w:tabs>
          <w:tab w:val="num" w:pos="2559"/>
        </w:tabs>
        <w:ind w:left="2559" w:hanging="1425"/>
      </w:pPr>
      <w:rPr>
        <w:rFonts w:ascii="Humnst777 BT" w:eastAsia="Times New Roman" w:hAnsi="Humnst777 BT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DB"/>
    <w:rsid w:val="00096428"/>
    <w:rsid w:val="001B49B2"/>
    <w:rsid w:val="001C7F3A"/>
    <w:rsid w:val="001E0185"/>
    <w:rsid w:val="001F30D4"/>
    <w:rsid w:val="00261A40"/>
    <w:rsid w:val="002806F4"/>
    <w:rsid w:val="002B5998"/>
    <w:rsid w:val="00323838"/>
    <w:rsid w:val="003838E7"/>
    <w:rsid w:val="004E7161"/>
    <w:rsid w:val="00580CF9"/>
    <w:rsid w:val="005C4736"/>
    <w:rsid w:val="00602287"/>
    <w:rsid w:val="00622F9E"/>
    <w:rsid w:val="00795000"/>
    <w:rsid w:val="00846521"/>
    <w:rsid w:val="00874CE6"/>
    <w:rsid w:val="00945DF0"/>
    <w:rsid w:val="009B7811"/>
    <w:rsid w:val="00A251A1"/>
    <w:rsid w:val="00BA7F15"/>
    <w:rsid w:val="00E1455A"/>
    <w:rsid w:val="00E35959"/>
    <w:rsid w:val="00E761B6"/>
    <w:rsid w:val="00E93C44"/>
    <w:rsid w:val="00F672DB"/>
    <w:rsid w:val="00F8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144EAB"/>
  <w15:chartTrackingRefBased/>
  <w15:docId w15:val="{096B145B-1D7B-4268-AED2-EAC18375D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61B6"/>
    <w:pPr>
      <w:tabs>
        <w:tab w:val="left" w:pos="567"/>
      </w:tabs>
      <w:spacing w:line="260" w:lineRule="exact"/>
    </w:pPr>
    <w:rPr>
      <w:sz w:val="22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E761B6"/>
    <w:pPr>
      <w:tabs>
        <w:tab w:val="clear" w:pos="567"/>
      </w:tabs>
      <w:spacing w:line="240" w:lineRule="auto"/>
      <w:ind w:left="708"/>
    </w:pPr>
    <w:rPr>
      <w:sz w:val="26"/>
      <w:lang w:val="de-DE"/>
    </w:rPr>
  </w:style>
  <w:style w:type="paragraph" w:styleId="EndnoteText">
    <w:name w:val="endnote text"/>
    <w:basedOn w:val="Normal"/>
    <w:semiHidden/>
    <w:rsid w:val="00E761B6"/>
    <w:pPr>
      <w:spacing w:line="240" w:lineRule="auto"/>
    </w:pPr>
  </w:style>
  <w:style w:type="paragraph" w:styleId="Footer">
    <w:name w:val="footer"/>
    <w:basedOn w:val="Normal"/>
    <w:rsid w:val="00E761B6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761B6"/>
  </w:style>
  <w:style w:type="paragraph" w:styleId="Header">
    <w:name w:val="header"/>
    <w:basedOn w:val="Normal"/>
    <w:rsid w:val="001B49B2"/>
    <w:pPr>
      <w:tabs>
        <w:tab w:val="clear" w:pos="567"/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A251A1"/>
    <w:pPr>
      <w:shd w:val="clear" w:color="auto" w:fill="000080"/>
    </w:pPr>
    <w:rPr>
      <w:rFonts w:ascii="Tahoma" w:hAnsi="Tahoma" w:cs="Tahoma"/>
      <w:sz w:val="20"/>
    </w:rPr>
  </w:style>
  <w:style w:type="paragraph" w:styleId="BalloonText">
    <w:name w:val="Balloon Text"/>
    <w:basedOn w:val="Normal"/>
    <w:link w:val="BalloonTextChar"/>
    <w:rsid w:val="004E71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7161"/>
    <w:rPr>
      <w:rFonts w:ascii="Tahoma" w:hAnsi="Tahoma" w:cs="Tahoma"/>
      <w:sz w:val="16"/>
      <w:szCs w:val="16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1750</Characters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Marķējuma teksts</vt:lpstr>
      <vt:lpstr>ZĀĻU APRAKSTS</vt:lpstr>
    </vt:vector>
  </TitlesOfParts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