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D23B94E" w14:textId="77777777" w:rsidR="0090561E" w:rsidRPr="008E0598" w:rsidRDefault="0090561E" w:rsidP="0090561E">
      <w:pPr>
        <w:tabs>
          <w:tab w:val="clear" w:pos="567"/>
        </w:tabs>
        <w:spacing w:line="240" w:lineRule="auto"/>
        <w:rPr>
          <w:color w:val="000000"/>
          <w:szCs w:val="22"/>
        </w:rPr>
      </w:pPr>
      <w:proofErr w:type="spellStart"/>
      <w:r w:rsidRPr="00E006A6">
        <w:rPr>
          <w:bCs/>
          <w:color w:val="000000"/>
          <w:szCs w:val="22"/>
        </w:rPr>
        <w:t>Caninsulin</w:t>
      </w:r>
      <w:proofErr w:type="spellEnd"/>
      <w:r w:rsidRPr="00E006A6">
        <w:rPr>
          <w:bCs/>
          <w:color w:val="000000"/>
          <w:szCs w:val="22"/>
        </w:rPr>
        <w:t xml:space="preserve"> vet.</w:t>
      </w:r>
      <w:r w:rsidRPr="008E0598">
        <w:rPr>
          <w:color w:val="000000"/>
          <w:szCs w:val="22"/>
        </w:rPr>
        <w:t xml:space="preserve"> 40 IU/ml suspensija injekcijām suņiem un kaķiem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07416376" w14:textId="77777777" w:rsidR="005D0AA9" w:rsidRDefault="005D0AA9" w:rsidP="005D0AA9">
      <w:pPr>
        <w:tabs>
          <w:tab w:val="clear" w:pos="567"/>
        </w:tabs>
        <w:spacing w:line="240" w:lineRule="auto"/>
        <w:rPr>
          <w:b/>
          <w:color w:val="000000"/>
          <w:szCs w:val="22"/>
        </w:rPr>
      </w:pPr>
    </w:p>
    <w:p w14:paraId="522333F0" w14:textId="2EE7A212" w:rsidR="005D0AA9" w:rsidRPr="008E0598" w:rsidRDefault="005D0AA9" w:rsidP="005D0AA9">
      <w:pPr>
        <w:tabs>
          <w:tab w:val="clear" w:pos="567"/>
        </w:tabs>
        <w:spacing w:line="240" w:lineRule="auto"/>
        <w:rPr>
          <w:b/>
          <w:color w:val="000000"/>
          <w:szCs w:val="22"/>
        </w:rPr>
      </w:pPr>
      <w:r w:rsidRPr="008E0598">
        <w:rPr>
          <w:b/>
          <w:color w:val="000000"/>
          <w:szCs w:val="22"/>
        </w:rPr>
        <w:t>Aktīvā viela:</w:t>
      </w:r>
    </w:p>
    <w:p w14:paraId="44A938BB" w14:textId="517D2DEC" w:rsidR="005D0AA9" w:rsidRPr="008E0598" w:rsidRDefault="006B4E35" w:rsidP="005D0AA9">
      <w:pPr>
        <w:tabs>
          <w:tab w:val="clear" w:pos="567"/>
          <w:tab w:val="left" w:pos="1701"/>
        </w:tabs>
        <w:spacing w:line="240" w:lineRule="auto"/>
        <w:rPr>
          <w:color w:val="000000"/>
          <w:szCs w:val="22"/>
        </w:rPr>
      </w:pPr>
      <w:proofErr w:type="spellStart"/>
      <w:r>
        <w:rPr>
          <w:iCs/>
          <w:lang w:val="en-GB"/>
        </w:rPr>
        <w:t>Katrs</w:t>
      </w:r>
      <w:proofErr w:type="spellEnd"/>
      <w:r w:rsidR="009009D4" w:rsidRPr="009009D4">
        <w:rPr>
          <w:iCs/>
          <w:lang w:val="en-GB"/>
        </w:rPr>
        <w:t xml:space="preserve"> ml </w:t>
      </w:r>
      <w:proofErr w:type="spellStart"/>
      <w:r w:rsidR="009009D4">
        <w:rPr>
          <w:iCs/>
          <w:lang w:val="en-GB"/>
        </w:rPr>
        <w:t>satur</w:t>
      </w:r>
      <w:proofErr w:type="spellEnd"/>
      <w:r w:rsidR="009009D4">
        <w:rPr>
          <w:iCs/>
          <w:lang w:val="en-GB"/>
        </w:rPr>
        <w:t xml:space="preserve"> </w:t>
      </w:r>
      <w:r w:rsidR="005D0AA9" w:rsidRPr="008E0598">
        <w:rPr>
          <w:color w:val="000000"/>
          <w:szCs w:val="22"/>
        </w:rPr>
        <w:t>40 IU cūku insulīna, kas sastāv no 3</w:t>
      </w:r>
      <w:r w:rsidR="009009D4">
        <w:rPr>
          <w:color w:val="000000"/>
          <w:szCs w:val="22"/>
        </w:rPr>
        <w:t>5</w:t>
      </w:r>
      <w:r w:rsidR="005D0AA9" w:rsidRPr="008E0598">
        <w:rPr>
          <w:color w:val="000000"/>
          <w:szCs w:val="22"/>
        </w:rPr>
        <w:t xml:space="preserve">% amorfa insulīna un </w:t>
      </w:r>
      <w:r w:rsidR="009009D4">
        <w:rPr>
          <w:color w:val="000000"/>
          <w:szCs w:val="22"/>
        </w:rPr>
        <w:t>65</w:t>
      </w:r>
      <w:r w:rsidR="005D0AA9" w:rsidRPr="008E0598">
        <w:rPr>
          <w:color w:val="000000"/>
          <w:szCs w:val="22"/>
        </w:rPr>
        <w:t>% kristāliska cinka insulīna.</w:t>
      </w:r>
    </w:p>
    <w:p w14:paraId="4EF040C3" w14:textId="77777777" w:rsidR="00C114FF" w:rsidRPr="00E77619" w:rsidRDefault="00C114FF" w:rsidP="00A9226B">
      <w:pPr>
        <w:tabs>
          <w:tab w:val="clear" w:pos="567"/>
        </w:tabs>
        <w:spacing w:line="240" w:lineRule="auto"/>
        <w:rPr>
          <w:szCs w:val="22"/>
        </w:rPr>
      </w:pPr>
    </w:p>
    <w:p w14:paraId="71F15FA2" w14:textId="1A73DA7A"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05345324"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46EB61E0"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4169453B" w:rsidR="00872C48" w:rsidRPr="00E57A7D" w:rsidRDefault="00E4105C" w:rsidP="00617B81">
            <w:pPr>
              <w:spacing w:before="60" w:after="60"/>
              <w:ind w:left="567" w:hanging="567"/>
              <w:rPr>
                <w:iCs/>
                <w:szCs w:val="22"/>
              </w:rPr>
            </w:pPr>
            <w:r w:rsidRPr="00E4105C">
              <w:rPr>
                <w:iCs/>
                <w:szCs w:val="22"/>
              </w:rPr>
              <w:t>Cinka hlorīds</w:t>
            </w:r>
          </w:p>
        </w:tc>
        <w:tc>
          <w:tcPr>
            <w:tcW w:w="4537" w:type="dxa"/>
            <w:shd w:val="clear" w:color="auto" w:fill="auto"/>
            <w:vAlign w:val="center"/>
          </w:tcPr>
          <w:p w14:paraId="0A59B4C7" w14:textId="77777777" w:rsidR="00872C48" w:rsidRPr="00E57A7D" w:rsidRDefault="00872C48" w:rsidP="00BF00EF">
            <w:pPr>
              <w:spacing w:before="60" w:after="60"/>
              <w:rPr>
                <w:iCs/>
                <w:szCs w:val="22"/>
              </w:rPr>
            </w:pPr>
          </w:p>
        </w:tc>
      </w:tr>
      <w:tr w:rsidR="001F473A" w14:paraId="3B994E71" w14:textId="77777777" w:rsidTr="002C4565">
        <w:tc>
          <w:tcPr>
            <w:tcW w:w="4524" w:type="dxa"/>
            <w:shd w:val="clear" w:color="auto" w:fill="auto"/>
            <w:vAlign w:val="center"/>
          </w:tcPr>
          <w:p w14:paraId="6F56C01E" w14:textId="66AE8FC7" w:rsidR="00872C48" w:rsidRPr="00E57A7D" w:rsidRDefault="00E4105C" w:rsidP="00617B81">
            <w:pPr>
              <w:spacing w:before="60" w:after="60"/>
              <w:rPr>
                <w:iCs/>
                <w:szCs w:val="22"/>
              </w:rPr>
            </w:pPr>
            <w:proofErr w:type="spellStart"/>
            <w:r w:rsidRPr="00E4105C">
              <w:rPr>
                <w:iCs/>
                <w:szCs w:val="22"/>
              </w:rPr>
              <w:t>Metilparahidroksibenzoāts</w:t>
            </w:r>
            <w:proofErr w:type="spellEnd"/>
          </w:p>
        </w:tc>
        <w:tc>
          <w:tcPr>
            <w:tcW w:w="4537" w:type="dxa"/>
            <w:shd w:val="clear" w:color="auto" w:fill="auto"/>
            <w:vAlign w:val="center"/>
          </w:tcPr>
          <w:p w14:paraId="6E1520D4" w14:textId="6FA304A8" w:rsidR="00872C48" w:rsidRPr="00E57A7D" w:rsidRDefault="009009D4" w:rsidP="00BF00EF">
            <w:pPr>
              <w:spacing w:before="60" w:after="60"/>
              <w:rPr>
                <w:iCs/>
                <w:szCs w:val="22"/>
              </w:rPr>
            </w:pPr>
            <w:r w:rsidRPr="009009D4">
              <w:rPr>
                <w:iCs/>
                <w:szCs w:val="22"/>
                <w:lang w:val="en-GB"/>
              </w:rPr>
              <w:t>1</w:t>
            </w:r>
            <w:r w:rsidR="00981D8E">
              <w:rPr>
                <w:iCs/>
                <w:szCs w:val="22"/>
                <w:lang w:val="en-GB"/>
              </w:rPr>
              <w:t>,</w:t>
            </w:r>
            <w:r w:rsidRPr="009009D4">
              <w:rPr>
                <w:iCs/>
                <w:szCs w:val="22"/>
                <w:lang w:val="en-GB"/>
              </w:rPr>
              <w:t>00 mg/ml</w:t>
            </w:r>
          </w:p>
        </w:tc>
      </w:tr>
      <w:tr w:rsidR="001F473A" w14:paraId="680F21F1" w14:textId="77777777" w:rsidTr="002C4565">
        <w:tc>
          <w:tcPr>
            <w:tcW w:w="4524" w:type="dxa"/>
            <w:shd w:val="clear" w:color="auto" w:fill="auto"/>
            <w:vAlign w:val="center"/>
          </w:tcPr>
          <w:p w14:paraId="03630E69" w14:textId="3FF4F3B3" w:rsidR="00872C48" w:rsidRPr="00E57A7D" w:rsidRDefault="00E4105C" w:rsidP="00617B81">
            <w:pPr>
              <w:spacing w:before="60" w:after="60"/>
              <w:rPr>
                <w:iCs/>
                <w:szCs w:val="22"/>
              </w:rPr>
            </w:pPr>
            <w:r w:rsidRPr="00E4105C">
              <w:rPr>
                <w:iCs/>
                <w:szCs w:val="22"/>
              </w:rPr>
              <w:t xml:space="preserve">Nātrija acetāta </w:t>
            </w:r>
            <w:proofErr w:type="spellStart"/>
            <w:r w:rsidRPr="00E4105C">
              <w:rPr>
                <w:iCs/>
                <w:szCs w:val="22"/>
              </w:rPr>
              <w:t>trihidrāts</w:t>
            </w:r>
            <w:proofErr w:type="spellEnd"/>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1F473A" w14:paraId="75E57EAA" w14:textId="77777777" w:rsidTr="002C4565">
        <w:tc>
          <w:tcPr>
            <w:tcW w:w="4524" w:type="dxa"/>
            <w:shd w:val="clear" w:color="auto" w:fill="auto"/>
            <w:vAlign w:val="center"/>
          </w:tcPr>
          <w:p w14:paraId="27960972" w14:textId="3B77EFE3" w:rsidR="00872C48" w:rsidRPr="00986946" w:rsidRDefault="00986946" w:rsidP="00617B81">
            <w:pPr>
              <w:spacing w:before="60" w:after="60"/>
              <w:ind w:left="567" w:hanging="567"/>
              <w:rPr>
                <w:iCs/>
                <w:szCs w:val="22"/>
              </w:rPr>
            </w:pPr>
            <w:r w:rsidRPr="00986946">
              <w:rPr>
                <w:iCs/>
                <w:szCs w:val="22"/>
              </w:rPr>
              <w:t>Nātrija hlorīds</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r w:rsidR="001F473A" w14:paraId="1AE2F62B" w14:textId="77777777" w:rsidTr="002C4565">
        <w:tc>
          <w:tcPr>
            <w:tcW w:w="4524" w:type="dxa"/>
            <w:shd w:val="clear" w:color="auto" w:fill="auto"/>
            <w:vAlign w:val="center"/>
          </w:tcPr>
          <w:p w14:paraId="00392A89" w14:textId="1E7170A2" w:rsidR="00872C48" w:rsidRPr="00E57A7D" w:rsidRDefault="00FC6BC5" w:rsidP="00617B81">
            <w:pPr>
              <w:spacing w:before="60" w:after="60"/>
              <w:rPr>
                <w:iCs/>
                <w:szCs w:val="22"/>
              </w:rPr>
            </w:pPr>
            <w:r w:rsidRPr="00FC6BC5">
              <w:rPr>
                <w:iCs/>
                <w:szCs w:val="22"/>
              </w:rPr>
              <w:t xml:space="preserve">Sālsskābe un/vai nātrija hidroksīds </w:t>
            </w:r>
            <w:proofErr w:type="spellStart"/>
            <w:r w:rsidRPr="00FC6BC5">
              <w:rPr>
                <w:iCs/>
                <w:szCs w:val="22"/>
              </w:rPr>
              <w:t>pH</w:t>
            </w:r>
            <w:proofErr w:type="spellEnd"/>
            <w:r w:rsidRPr="00FC6BC5">
              <w:rPr>
                <w:iCs/>
                <w:szCs w:val="22"/>
              </w:rPr>
              <w:t xml:space="preserve"> </w:t>
            </w:r>
            <w:r w:rsidR="00AF750F" w:rsidRPr="00AB49A1">
              <w:t xml:space="preserve"> </w:t>
            </w:r>
            <w:r w:rsidR="001772C2">
              <w:t>pielāgošanai</w:t>
            </w:r>
          </w:p>
        </w:tc>
        <w:tc>
          <w:tcPr>
            <w:tcW w:w="4537" w:type="dxa"/>
            <w:shd w:val="clear" w:color="auto" w:fill="auto"/>
            <w:vAlign w:val="center"/>
          </w:tcPr>
          <w:p w14:paraId="2C21771A" w14:textId="77777777" w:rsidR="00872C48" w:rsidRPr="00E57A7D" w:rsidRDefault="00872C48" w:rsidP="00BF00EF">
            <w:pPr>
              <w:spacing w:before="60" w:after="60"/>
              <w:rPr>
                <w:iCs/>
                <w:szCs w:val="22"/>
              </w:rPr>
            </w:pPr>
          </w:p>
        </w:tc>
      </w:tr>
      <w:tr w:rsidR="004B4BB1" w14:paraId="0B221356" w14:textId="77777777" w:rsidTr="002C4565">
        <w:tc>
          <w:tcPr>
            <w:tcW w:w="4524" w:type="dxa"/>
            <w:shd w:val="clear" w:color="auto" w:fill="auto"/>
            <w:vAlign w:val="center"/>
          </w:tcPr>
          <w:p w14:paraId="4B5DAB7C" w14:textId="277B3F80" w:rsidR="004B4BB1" w:rsidRPr="00E57A7D" w:rsidRDefault="00F80669" w:rsidP="00617B81">
            <w:pPr>
              <w:spacing w:before="60" w:after="60"/>
              <w:rPr>
                <w:iCs/>
                <w:szCs w:val="22"/>
              </w:rPr>
            </w:pPr>
            <w:r w:rsidRPr="00F80669">
              <w:rPr>
                <w:iCs/>
                <w:szCs w:val="22"/>
              </w:rPr>
              <w:t>Ūdens injekcijām</w:t>
            </w:r>
          </w:p>
        </w:tc>
        <w:tc>
          <w:tcPr>
            <w:tcW w:w="4537" w:type="dxa"/>
            <w:shd w:val="clear" w:color="auto" w:fill="auto"/>
            <w:vAlign w:val="center"/>
          </w:tcPr>
          <w:p w14:paraId="63889DFE" w14:textId="77777777" w:rsidR="004B4BB1" w:rsidRPr="00E57A7D" w:rsidRDefault="004B4BB1"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E97187E" w14:textId="77777777" w:rsidR="00DA2C25" w:rsidRPr="008E0598" w:rsidRDefault="00DA2C25" w:rsidP="00DA2C25">
      <w:pPr>
        <w:tabs>
          <w:tab w:val="clear" w:pos="567"/>
        </w:tabs>
        <w:spacing w:line="240" w:lineRule="auto"/>
        <w:rPr>
          <w:color w:val="000000"/>
          <w:szCs w:val="22"/>
        </w:rPr>
      </w:pPr>
      <w:r w:rsidRPr="008E0598">
        <w:rPr>
          <w:color w:val="000000"/>
          <w:szCs w:val="22"/>
        </w:rPr>
        <w:t>Balta līdz gandrīz balta suspensija injekcijām.</w:t>
      </w:r>
    </w:p>
    <w:p w14:paraId="7F511C5F" w14:textId="2EE1453F" w:rsidR="00C114FF" w:rsidRDefault="00C114FF" w:rsidP="00A9226B">
      <w:pPr>
        <w:tabs>
          <w:tab w:val="clear" w:pos="567"/>
        </w:tabs>
        <w:spacing w:line="240" w:lineRule="auto"/>
        <w:rPr>
          <w:szCs w:val="22"/>
        </w:rPr>
      </w:pPr>
    </w:p>
    <w:p w14:paraId="132A4314" w14:textId="77777777" w:rsidR="00DA2C25" w:rsidRPr="00E57A7D" w:rsidRDefault="00DA2C25"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1D3B2D71" w14:textId="77777777" w:rsidR="002624B6" w:rsidRDefault="002624B6" w:rsidP="002624B6">
      <w:pPr>
        <w:tabs>
          <w:tab w:val="clear" w:pos="567"/>
        </w:tabs>
        <w:spacing w:line="240" w:lineRule="auto"/>
        <w:ind w:left="567" w:hanging="567"/>
        <w:rPr>
          <w:color w:val="000000"/>
          <w:szCs w:val="22"/>
        </w:rPr>
      </w:pPr>
    </w:p>
    <w:p w14:paraId="03B3681B" w14:textId="207AAC92" w:rsidR="002624B6" w:rsidRPr="008E0598" w:rsidRDefault="002624B6" w:rsidP="002624B6">
      <w:pPr>
        <w:tabs>
          <w:tab w:val="clear" w:pos="567"/>
        </w:tabs>
        <w:spacing w:line="240" w:lineRule="auto"/>
        <w:ind w:left="567" w:hanging="567"/>
        <w:rPr>
          <w:color w:val="000000"/>
          <w:szCs w:val="22"/>
        </w:rPr>
      </w:pPr>
      <w:r w:rsidRPr="008E0598">
        <w:rPr>
          <w:color w:val="000000"/>
          <w:szCs w:val="22"/>
        </w:rPr>
        <w:t>Suņi un kaķi</w:t>
      </w:r>
      <w:r>
        <w:rPr>
          <w:color w:val="000000"/>
          <w:szCs w:val="22"/>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2AE40AEE" w14:textId="77777777" w:rsidR="008966BA" w:rsidRPr="008E0598" w:rsidRDefault="008966BA" w:rsidP="008966BA">
      <w:pPr>
        <w:tabs>
          <w:tab w:val="clear" w:pos="567"/>
        </w:tabs>
        <w:spacing w:line="240" w:lineRule="auto"/>
        <w:ind w:left="567" w:hanging="567"/>
        <w:rPr>
          <w:color w:val="000000"/>
          <w:szCs w:val="22"/>
        </w:rPr>
      </w:pPr>
      <w:r w:rsidRPr="008E0598">
        <w:rPr>
          <w:color w:val="000000"/>
          <w:szCs w:val="22"/>
        </w:rPr>
        <w:t>Cukura diabēts suņiem un kaķiem.</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4251BCE2" w14:textId="77777777" w:rsidR="0075265F" w:rsidRDefault="0075265F" w:rsidP="0075265F">
      <w:pPr>
        <w:tabs>
          <w:tab w:val="clear" w:pos="567"/>
        </w:tabs>
        <w:spacing w:line="240" w:lineRule="auto"/>
        <w:rPr>
          <w:color w:val="000000"/>
          <w:szCs w:val="22"/>
        </w:rPr>
      </w:pPr>
    </w:p>
    <w:p w14:paraId="2A94CC9F" w14:textId="7F1E23D6" w:rsidR="0075265F" w:rsidRPr="008E0598" w:rsidRDefault="0075265F" w:rsidP="0075265F">
      <w:pPr>
        <w:tabs>
          <w:tab w:val="clear" w:pos="567"/>
        </w:tabs>
        <w:spacing w:line="240" w:lineRule="auto"/>
        <w:rPr>
          <w:color w:val="000000"/>
          <w:szCs w:val="22"/>
        </w:rPr>
      </w:pPr>
      <w:r w:rsidRPr="008E0598">
        <w:rPr>
          <w:color w:val="000000"/>
          <w:szCs w:val="22"/>
        </w:rPr>
        <w:t xml:space="preserve">Nelietot </w:t>
      </w:r>
      <w:proofErr w:type="spellStart"/>
      <w:r w:rsidRPr="008E0598">
        <w:rPr>
          <w:color w:val="000000"/>
          <w:szCs w:val="22"/>
        </w:rPr>
        <w:t>hipoglikēmijas</w:t>
      </w:r>
      <w:proofErr w:type="spellEnd"/>
      <w:r w:rsidRPr="008E0598">
        <w:rPr>
          <w:color w:val="000000"/>
          <w:szCs w:val="22"/>
        </w:rPr>
        <w:t xml:space="preserve"> gadījumā.</w:t>
      </w:r>
    </w:p>
    <w:p w14:paraId="06FCC9B8" w14:textId="00FAC4A2" w:rsidR="00C114FF" w:rsidRPr="0075265F" w:rsidRDefault="0075265F" w:rsidP="00145C3F">
      <w:pPr>
        <w:tabs>
          <w:tab w:val="clear" w:pos="567"/>
        </w:tabs>
        <w:spacing w:line="240" w:lineRule="auto"/>
        <w:rPr>
          <w:color w:val="000000"/>
          <w:szCs w:val="22"/>
        </w:rPr>
      </w:pPr>
      <w:r w:rsidRPr="008E0598">
        <w:rPr>
          <w:color w:val="000000"/>
          <w:szCs w:val="22"/>
        </w:rPr>
        <w:t>Nelietot</w:t>
      </w:r>
      <w:r>
        <w:rPr>
          <w:color w:val="000000"/>
          <w:szCs w:val="22"/>
        </w:rPr>
        <w:t xml:space="preserve"> gadījumos</w:t>
      </w:r>
      <w:r w:rsidRPr="008E0598">
        <w:rPr>
          <w:color w:val="000000"/>
          <w:szCs w:val="22"/>
        </w:rPr>
        <w:t xml:space="preserve">, ja konstatēta pastiprināta jutība pret cūku insulīnu vai pret </w:t>
      </w:r>
      <w:r w:rsidR="00AF750F">
        <w:t>jebkuru</w:t>
      </w:r>
      <w:r w:rsidRPr="008E0598">
        <w:rPr>
          <w:color w:val="000000"/>
          <w:szCs w:val="22"/>
        </w:rPr>
        <w:t xml:space="preserve"> no </w:t>
      </w:r>
      <w:proofErr w:type="spellStart"/>
      <w:r w:rsidRPr="008E0598">
        <w:rPr>
          <w:color w:val="000000"/>
          <w:szCs w:val="22"/>
        </w:rPr>
        <w:t>palīgvielām</w:t>
      </w:r>
      <w:proofErr w:type="spellEnd"/>
      <w:r w:rsidRPr="008E0598">
        <w:rPr>
          <w:color w:val="000000"/>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4E682E3E" w14:textId="77777777" w:rsidR="00D85E24" w:rsidRDefault="00D85E24" w:rsidP="00D85E24">
      <w:pPr>
        <w:spacing w:line="240" w:lineRule="auto"/>
        <w:rPr>
          <w:color w:val="000000"/>
          <w:szCs w:val="22"/>
        </w:rPr>
      </w:pPr>
    </w:p>
    <w:p w14:paraId="048116EC" w14:textId="3441AFF1" w:rsidR="00D85E24" w:rsidRPr="008E0598" w:rsidRDefault="00D85E24" w:rsidP="00D85E24">
      <w:pPr>
        <w:spacing w:line="240" w:lineRule="auto"/>
        <w:rPr>
          <w:color w:val="000000"/>
          <w:szCs w:val="22"/>
        </w:rPr>
      </w:pPr>
      <w:r w:rsidRPr="008E0598">
        <w:rPr>
          <w:color w:val="000000"/>
          <w:szCs w:val="22"/>
        </w:rPr>
        <w:t xml:space="preserve">Kucēm cukura diabēta klīniskās pazīmes var rasties meklēšanās laikā vai </w:t>
      </w:r>
      <w:proofErr w:type="spellStart"/>
      <w:r w:rsidR="00842A47" w:rsidRPr="00DF0CA6">
        <w:t>progestog</w:t>
      </w:r>
      <w:r w:rsidR="001A7603">
        <w:t>ē</w:t>
      </w:r>
      <w:r w:rsidR="00842A47" w:rsidRPr="00DF0CA6">
        <w:t>n</w:t>
      </w:r>
      <w:r w:rsidR="001A7603">
        <w:t>u</w:t>
      </w:r>
      <w:proofErr w:type="spellEnd"/>
      <w:r>
        <w:rPr>
          <w:color w:val="000000"/>
          <w:szCs w:val="22"/>
        </w:rPr>
        <w:t xml:space="preserve"> terapijas</w:t>
      </w:r>
      <w:r w:rsidRPr="008E0598" w:rsidDel="005E0E1B">
        <w:rPr>
          <w:color w:val="000000"/>
          <w:szCs w:val="22"/>
        </w:rPr>
        <w:t xml:space="preserve"> </w:t>
      </w:r>
      <w:r w:rsidRPr="008E0598">
        <w:rPr>
          <w:color w:val="000000"/>
          <w:szCs w:val="22"/>
        </w:rPr>
        <w:t>laikā.</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56AB03B4" w:rsidR="00C114FF"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9B9F35E" w14:textId="77777777" w:rsidR="00E66436" w:rsidRPr="00E57A7D" w:rsidRDefault="00E66436" w:rsidP="00BF00EF">
      <w:pPr>
        <w:tabs>
          <w:tab w:val="clear" w:pos="567"/>
        </w:tabs>
        <w:spacing w:line="240" w:lineRule="auto"/>
        <w:rPr>
          <w:szCs w:val="22"/>
          <w:u w:val="single"/>
        </w:rPr>
      </w:pPr>
    </w:p>
    <w:p w14:paraId="532197C1" w14:textId="57F5F464" w:rsidR="00554FD4" w:rsidRPr="008E0598" w:rsidRDefault="00554FD4" w:rsidP="00554FD4">
      <w:pPr>
        <w:spacing w:line="240" w:lineRule="auto"/>
        <w:rPr>
          <w:color w:val="000000"/>
          <w:szCs w:val="22"/>
        </w:rPr>
      </w:pPr>
      <w:proofErr w:type="spellStart"/>
      <w:r w:rsidRPr="00E171E4">
        <w:rPr>
          <w:i/>
          <w:iCs/>
          <w:color w:val="000000"/>
          <w:szCs w:val="22"/>
        </w:rPr>
        <w:t>Caninsulin</w:t>
      </w:r>
      <w:proofErr w:type="spellEnd"/>
      <w:r w:rsidRPr="00E171E4">
        <w:rPr>
          <w:i/>
          <w:iCs/>
          <w:color w:val="000000"/>
          <w:szCs w:val="22"/>
        </w:rPr>
        <w:t xml:space="preserve"> vet.</w:t>
      </w:r>
      <w:r w:rsidRPr="008E0598">
        <w:rPr>
          <w:color w:val="000000"/>
          <w:szCs w:val="22"/>
        </w:rPr>
        <w:t xml:space="preserve"> nav paredzēts </w:t>
      </w:r>
      <w:r w:rsidR="0014172F">
        <w:rPr>
          <w:color w:val="000000"/>
          <w:szCs w:val="22"/>
        </w:rPr>
        <w:t xml:space="preserve">tādu </w:t>
      </w:r>
      <w:r w:rsidRPr="008E0598">
        <w:rPr>
          <w:color w:val="000000"/>
          <w:szCs w:val="22"/>
        </w:rPr>
        <w:t>dzīvniek</w:t>
      </w:r>
      <w:r w:rsidR="0014172F">
        <w:rPr>
          <w:color w:val="000000"/>
          <w:szCs w:val="22"/>
        </w:rPr>
        <w:t>u</w:t>
      </w:r>
      <w:r w:rsidRPr="008E0598">
        <w:rPr>
          <w:color w:val="000000"/>
          <w:szCs w:val="22"/>
        </w:rPr>
        <w:t xml:space="preserve"> </w:t>
      </w:r>
      <w:r w:rsidR="0014172F" w:rsidRPr="008E0598">
        <w:rPr>
          <w:color w:val="000000"/>
          <w:szCs w:val="22"/>
        </w:rPr>
        <w:t>ārstēšanai</w:t>
      </w:r>
      <w:r w:rsidR="00030FAC">
        <w:rPr>
          <w:color w:val="000000"/>
          <w:szCs w:val="22"/>
        </w:rPr>
        <w:t>, kuriem ir</w:t>
      </w:r>
      <w:r w:rsidRPr="008E0598">
        <w:rPr>
          <w:color w:val="000000"/>
          <w:szCs w:val="22"/>
        </w:rPr>
        <w:t xml:space="preserve"> smag</w:t>
      </w:r>
      <w:r w:rsidR="00030FAC">
        <w:rPr>
          <w:color w:val="000000"/>
          <w:szCs w:val="22"/>
        </w:rPr>
        <w:t>s</w:t>
      </w:r>
      <w:r w:rsidRPr="008E0598">
        <w:rPr>
          <w:color w:val="000000"/>
          <w:szCs w:val="22"/>
        </w:rPr>
        <w:t>, akūt</w:t>
      </w:r>
      <w:r w:rsidR="00030FAC">
        <w:rPr>
          <w:color w:val="000000"/>
          <w:szCs w:val="22"/>
        </w:rPr>
        <w:t>s</w:t>
      </w:r>
      <w:r w:rsidRPr="008E0598">
        <w:rPr>
          <w:color w:val="000000"/>
          <w:szCs w:val="22"/>
        </w:rPr>
        <w:t xml:space="preserve"> cukura diabēt</w:t>
      </w:r>
      <w:r w:rsidR="00030FAC">
        <w:rPr>
          <w:color w:val="000000"/>
          <w:szCs w:val="22"/>
        </w:rPr>
        <w:t>s</w:t>
      </w:r>
      <w:r w:rsidRPr="008E0598">
        <w:rPr>
          <w:color w:val="000000"/>
          <w:szCs w:val="22"/>
        </w:rPr>
        <w:t xml:space="preserve"> ar </w:t>
      </w:r>
      <w:proofErr w:type="spellStart"/>
      <w:r w:rsidRPr="008E0598">
        <w:rPr>
          <w:color w:val="000000"/>
          <w:szCs w:val="22"/>
        </w:rPr>
        <w:t>ketoacidozi</w:t>
      </w:r>
      <w:proofErr w:type="spellEnd"/>
      <w:r w:rsidRPr="008E0598">
        <w:rPr>
          <w:color w:val="000000"/>
          <w:szCs w:val="22"/>
        </w:rPr>
        <w:t xml:space="preserve">. Svarīgi </w:t>
      </w:r>
      <w:r w:rsidR="00030FAC">
        <w:rPr>
          <w:color w:val="000000"/>
          <w:szCs w:val="22"/>
        </w:rPr>
        <w:t>izveidot</w:t>
      </w:r>
      <w:r w:rsidR="00030FAC" w:rsidRPr="008E0598">
        <w:rPr>
          <w:color w:val="000000"/>
          <w:szCs w:val="22"/>
        </w:rPr>
        <w:t xml:space="preserve"> </w:t>
      </w:r>
      <w:r w:rsidR="00030FAC">
        <w:rPr>
          <w:color w:val="000000"/>
          <w:szCs w:val="22"/>
        </w:rPr>
        <w:t>noteiktu</w:t>
      </w:r>
      <w:r w:rsidR="00030FAC" w:rsidRPr="008E0598">
        <w:rPr>
          <w:color w:val="000000"/>
          <w:szCs w:val="22"/>
        </w:rPr>
        <w:t xml:space="preserve"> </w:t>
      </w:r>
      <w:r w:rsidR="00030FAC">
        <w:rPr>
          <w:color w:val="000000"/>
          <w:szCs w:val="22"/>
        </w:rPr>
        <w:t>barošanas</w:t>
      </w:r>
      <w:r w:rsidR="00030FAC" w:rsidRPr="008E0598">
        <w:rPr>
          <w:color w:val="000000"/>
          <w:szCs w:val="22"/>
        </w:rPr>
        <w:t xml:space="preserve"> </w:t>
      </w:r>
      <w:r w:rsidR="00030FAC">
        <w:rPr>
          <w:color w:val="000000"/>
          <w:szCs w:val="22"/>
        </w:rPr>
        <w:t xml:space="preserve">grafiku, kas ietver minimālas svārstības </w:t>
      </w:r>
      <w:r w:rsidR="00030FAC" w:rsidRPr="00302919">
        <w:rPr>
          <w:color w:val="000000"/>
          <w:szCs w:val="22"/>
        </w:rPr>
        <w:t>u</w:t>
      </w:r>
      <w:r w:rsidR="00143235" w:rsidRPr="00302919">
        <w:rPr>
          <w:color w:val="000000"/>
          <w:szCs w:val="22"/>
        </w:rPr>
        <w:t>n</w:t>
      </w:r>
      <w:r w:rsidR="00030FAC">
        <w:rPr>
          <w:color w:val="000000"/>
          <w:szCs w:val="22"/>
        </w:rPr>
        <w:t xml:space="preserve"> izmaiņas</w:t>
      </w:r>
      <w:r w:rsidRPr="008E0598">
        <w:rPr>
          <w:color w:val="000000"/>
          <w:szCs w:val="22"/>
        </w:rPr>
        <w:t xml:space="preserve">. Tas jādara sadarbībā ar dzīvnieka īpašnieku. Jāizvairās no neregulārām un pārmērīgām </w:t>
      </w:r>
      <w:r>
        <w:rPr>
          <w:color w:val="000000"/>
          <w:szCs w:val="22"/>
        </w:rPr>
        <w:t xml:space="preserve">fiziskām </w:t>
      </w:r>
      <w:r w:rsidRPr="008E0598">
        <w:rPr>
          <w:color w:val="000000"/>
          <w:szCs w:val="22"/>
        </w:rPr>
        <w:t>aktivitātēm.</w:t>
      </w:r>
    </w:p>
    <w:p w14:paraId="4AC7A2D3" w14:textId="11AD815D" w:rsidR="00554FD4" w:rsidRPr="008E0598" w:rsidRDefault="00554FD4" w:rsidP="00554FD4">
      <w:pPr>
        <w:spacing w:line="240" w:lineRule="auto"/>
        <w:rPr>
          <w:color w:val="000000"/>
          <w:szCs w:val="22"/>
        </w:rPr>
      </w:pPr>
      <w:r w:rsidRPr="008E0598">
        <w:rPr>
          <w:color w:val="000000"/>
          <w:szCs w:val="22"/>
        </w:rPr>
        <w:lastRenderedPageBreak/>
        <w:t xml:space="preserve">Kad deva ir noteikta, </w:t>
      </w:r>
      <w:r w:rsidR="00030FAC">
        <w:rPr>
          <w:color w:val="000000"/>
          <w:szCs w:val="22"/>
        </w:rPr>
        <w:t xml:space="preserve">regulāri jāpārbauda </w:t>
      </w:r>
      <w:r w:rsidRPr="008E0598">
        <w:rPr>
          <w:color w:val="000000"/>
          <w:szCs w:val="22"/>
        </w:rPr>
        <w:t>glikozes līmenis urīnā. Testa strēmelēm, ko var lietot dzīvnieka īpašnieks, parasti ir pietiekama precizitāte.</w:t>
      </w:r>
    </w:p>
    <w:p w14:paraId="67BE5F14" w14:textId="77777777" w:rsidR="00554FD4" w:rsidRPr="008E0598" w:rsidRDefault="00554FD4" w:rsidP="00554FD4">
      <w:pPr>
        <w:spacing w:line="240" w:lineRule="auto"/>
        <w:rPr>
          <w:color w:val="000000"/>
          <w:szCs w:val="22"/>
        </w:rPr>
      </w:pPr>
    </w:p>
    <w:p w14:paraId="0D5267B9" w14:textId="484888E1" w:rsidR="00554FD4" w:rsidRPr="008E0598" w:rsidRDefault="00554FD4" w:rsidP="00554FD4">
      <w:pPr>
        <w:spacing w:line="240" w:lineRule="auto"/>
        <w:rPr>
          <w:color w:val="000000"/>
          <w:szCs w:val="22"/>
        </w:rPr>
      </w:pPr>
      <w:r w:rsidRPr="008E0598">
        <w:rPr>
          <w:color w:val="000000"/>
          <w:szCs w:val="22"/>
        </w:rPr>
        <w:t xml:space="preserve">Pirms </w:t>
      </w:r>
      <w:proofErr w:type="spellStart"/>
      <w:r w:rsidRPr="00E171E4">
        <w:rPr>
          <w:i/>
          <w:iCs/>
          <w:color w:val="000000"/>
          <w:szCs w:val="22"/>
        </w:rPr>
        <w:t>Caninsulin</w:t>
      </w:r>
      <w:proofErr w:type="spellEnd"/>
      <w:r w:rsidRPr="00E171E4">
        <w:rPr>
          <w:i/>
          <w:iCs/>
          <w:color w:val="000000"/>
          <w:szCs w:val="22"/>
        </w:rPr>
        <w:t xml:space="preserve"> vet.</w:t>
      </w:r>
      <w:r w:rsidRPr="008E0598">
        <w:rPr>
          <w:color w:val="000000"/>
          <w:szCs w:val="22"/>
        </w:rPr>
        <w:t xml:space="preserve"> lietošanas dzīvnieka īpašniekam jānorāda, ka mājās vienmēr ir jābūt glikozes tabletēm (</w:t>
      </w:r>
      <w:proofErr w:type="spellStart"/>
      <w:r w:rsidRPr="00E171E4">
        <w:rPr>
          <w:i/>
          <w:iCs/>
          <w:color w:val="000000"/>
          <w:szCs w:val="22"/>
        </w:rPr>
        <w:t>Dextrosol</w:t>
      </w:r>
      <w:proofErr w:type="spellEnd"/>
      <w:r w:rsidRPr="008E0598">
        <w:rPr>
          <w:color w:val="000000"/>
          <w:szCs w:val="22"/>
        </w:rPr>
        <w:t>). Izsalkuma pazīmes, p</w:t>
      </w:r>
      <w:r w:rsidR="0088500F">
        <w:rPr>
          <w:color w:val="000000"/>
          <w:szCs w:val="22"/>
        </w:rPr>
        <w:t>ieaugošas</w:t>
      </w:r>
      <w:r w:rsidRPr="008E0598">
        <w:rPr>
          <w:color w:val="000000"/>
          <w:szCs w:val="22"/>
        </w:rPr>
        <w:t xml:space="preserve"> nedrošības pazīmes, nekoordinētas kustības, muskuļu spazmas, nestabilas kustības un dezorientācija liecina par </w:t>
      </w:r>
      <w:proofErr w:type="spellStart"/>
      <w:r w:rsidRPr="008E0598">
        <w:rPr>
          <w:color w:val="000000"/>
          <w:szCs w:val="22"/>
        </w:rPr>
        <w:t>hipoglikēmijas</w:t>
      </w:r>
      <w:proofErr w:type="spellEnd"/>
      <w:r w:rsidRPr="008E0598">
        <w:rPr>
          <w:color w:val="000000"/>
          <w:szCs w:val="22"/>
        </w:rPr>
        <w:t xml:space="preserve"> </w:t>
      </w:r>
      <w:bookmarkStart w:id="0" w:name="_Hlk53144258"/>
      <w:r>
        <w:rPr>
          <w:color w:val="000000"/>
          <w:szCs w:val="22"/>
        </w:rPr>
        <w:t>attīstīšanos</w:t>
      </w:r>
      <w:bookmarkEnd w:id="0"/>
      <w:r>
        <w:rPr>
          <w:color w:val="000000"/>
          <w:szCs w:val="22"/>
        </w:rPr>
        <w:t>,</w:t>
      </w:r>
      <w:r w:rsidRPr="008E0598">
        <w:rPr>
          <w:color w:val="000000"/>
          <w:szCs w:val="22"/>
        </w:rPr>
        <w:t xml:space="preserve"> un nepieciešama tūlītēja glikozes šķīduma un barības uzņemšana, lai atjaunotu glikozes līmeni asinīs.</w:t>
      </w:r>
    </w:p>
    <w:p w14:paraId="2D61D570" w14:textId="77777777" w:rsidR="00554FD4" w:rsidRPr="008E0598" w:rsidRDefault="00554FD4" w:rsidP="00554FD4">
      <w:pPr>
        <w:spacing w:line="240" w:lineRule="auto"/>
        <w:rPr>
          <w:color w:val="000000"/>
          <w:szCs w:val="22"/>
        </w:rPr>
      </w:pPr>
    </w:p>
    <w:p w14:paraId="1D45EA21" w14:textId="21B7ED24" w:rsidR="00554FD4" w:rsidRPr="008E0598" w:rsidRDefault="005E158E" w:rsidP="00554FD4">
      <w:pPr>
        <w:spacing w:line="240" w:lineRule="auto"/>
        <w:rPr>
          <w:color w:val="000000"/>
          <w:szCs w:val="22"/>
        </w:rPr>
      </w:pPr>
      <w:proofErr w:type="spellStart"/>
      <w:r>
        <w:rPr>
          <w:color w:val="000000"/>
          <w:szCs w:val="22"/>
        </w:rPr>
        <w:t>H</w:t>
      </w:r>
      <w:r w:rsidR="00554FD4" w:rsidRPr="008E0598">
        <w:rPr>
          <w:color w:val="000000"/>
          <w:szCs w:val="22"/>
        </w:rPr>
        <w:t>ipoglikēmija</w:t>
      </w:r>
      <w:proofErr w:type="spellEnd"/>
      <w:r w:rsidR="00554FD4" w:rsidRPr="008E0598">
        <w:rPr>
          <w:color w:val="000000"/>
          <w:szCs w:val="22"/>
        </w:rPr>
        <w:t xml:space="preserve">, kas veidojas insulīna pārdozēšanas gadījumā, var aktivizēt hormonālu atbildes reakciju un glikozes atbrīvošanu. </w:t>
      </w:r>
      <w:r w:rsidR="00554FD4" w:rsidRPr="00142C9A">
        <w:rPr>
          <w:color w:val="000000"/>
          <w:szCs w:val="22"/>
        </w:rPr>
        <w:t xml:space="preserve">Ar to saistītā </w:t>
      </w:r>
      <w:proofErr w:type="spellStart"/>
      <w:r w:rsidR="00554FD4" w:rsidRPr="00142C9A">
        <w:rPr>
          <w:color w:val="000000"/>
          <w:szCs w:val="22"/>
        </w:rPr>
        <w:t>hiperglikēmija</w:t>
      </w:r>
      <w:proofErr w:type="spellEnd"/>
      <w:r w:rsidR="00554FD4" w:rsidRPr="00142C9A">
        <w:rPr>
          <w:color w:val="000000"/>
          <w:szCs w:val="22"/>
        </w:rPr>
        <w:t xml:space="preserve"> tādējādi var izpausties kā </w:t>
      </w:r>
      <w:proofErr w:type="spellStart"/>
      <w:r w:rsidR="00554FD4" w:rsidRPr="00142C9A">
        <w:rPr>
          <w:color w:val="000000"/>
          <w:szCs w:val="22"/>
        </w:rPr>
        <w:t>glikozūrija</w:t>
      </w:r>
      <w:proofErr w:type="spellEnd"/>
      <w:r w:rsidR="00554FD4" w:rsidRPr="00142C9A">
        <w:rPr>
          <w:color w:val="000000"/>
          <w:szCs w:val="22"/>
        </w:rPr>
        <w:t>, kas var ilgt daļu diennakts</w:t>
      </w:r>
      <w:r w:rsidR="00554FD4" w:rsidRPr="008E0598">
        <w:rPr>
          <w:color w:val="000000"/>
          <w:szCs w:val="22"/>
        </w:rPr>
        <w:t>.</w:t>
      </w:r>
    </w:p>
    <w:p w14:paraId="1E33AF8F" w14:textId="77777777" w:rsidR="00554FD4" w:rsidRPr="008E0598" w:rsidRDefault="00554FD4" w:rsidP="00554FD4">
      <w:pPr>
        <w:spacing w:line="240" w:lineRule="auto"/>
        <w:rPr>
          <w:color w:val="000000"/>
          <w:szCs w:val="22"/>
        </w:rPr>
      </w:pPr>
    </w:p>
    <w:p w14:paraId="3FE2C3EF" w14:textId="3A4D1C3A" w:rsidR="00554FD4" w:rsidRPr="008E0598" w:rsidRDefault="00554FD4" w:rsidP="00554FD4">
      <w:pPr>
        <w:spacing w:line="240" w:lineRule="auto"/>
        <w:rPr>
          <w:color w:val="000000"/>
          <w:szCs w:val="22"/>
        </w:rPr>
      </w:pPr>
      <w:r w:rsidRPr="008E0598">
        <w:rPr>
          <w:color w:val="000000"/>
          <w:szCs w:val="22"/>
        </w:rPr>
        <w:t xml:space="preserve">Kaķiem ir iespējama diabēta klīniskā remisija. Līdz ar to var </w:t>
      </w:r>
      <w:r w:rsidR="00030FAC">
        <w:rPr>
          <w:color w:val="000000"/>
          <w:szCs w:val="22"/>
        </w:rPr>
        <w:t>būt</w:t>
      </w:r>
      <w:r w:rsidRPr="008E0598">
        <w:rPr>
          <w:color w:val="000000"/>
          <w:szCs w:val="22"/>
        </w:rPr>
        <w:t xml:space="preserve"> nepieciešams pārskatīt diagnozi un pārtraukt ārstēšanu.</w:t>
      </w:r>
    </w:p>
    <w:p w14:paraId="7983907F" w14:textId="77777777" w:rsidR="00554FD4" w:rsidRPr="008E0598" w:rsidRDefault="00554FD4" w:rsidP="00554FD4">
      <w:pPr>
        <w:spacing w:line="240" w:lineRule="auto"/>
        <w:rPr>
          <w:color w:val="000000"/>
          <w:szCs w:val="22"/>
        </w:rPr>
      </w:pPr>
    </w:p>
    <w:p w14:paraId="474B4ED3" w14:textId="77777777" w:rsidR="00554FD4" w:rsidRPr="008E0598" w:rsidRDefault="00554FD4" w:rsidP="00554FD4">
      <w:pPr>
        <w:spacing w:line="240" w:lineRule="auto"/>
        <w:rPr>
          <w:color w:val="000000"/>
          <w:szCs w:val="22"/>
        </w:rPr>
      </w:pPr>
      <w:proofErr w:type="spellStart"/>
      <w:r w:rsidRPr="00E171E4">
        <w:rPr>
          <w:i/>
          <w:iCs/>
          <w:color w:val="000000"/>
          <w:szCs w:val="22"/>
        </w:rPr>
        <w:t>Caninsulin</w:t>
      </w:r>
      <w:proofErr w:type="spellEnd"/>
      <w:r w:rsidRPr="00E171E4">
        <w:rPr>
          <w:i/>
          <w:iCs/>
          <w:color w:val="000000"/>
          <w:szCs w:val="22"/>
        </w:rPr>
        <w:t xml:space="preserve"> vet.</w:t>
      </w:r>
      <w:r w:rsidRPr="008E0598">
        <w:rPr>
          <w:color w:val="000000"/>
          <w:szCs w:val="22"/>
        </w:rPr>
        <w:t xml:space="preserve"> flakoni </w:t>
      </w:r>
      <w:r>
        <w:rPr>
          <w:color w:val="000000"/>
          <w:szCs w:val="22"/>
        </w:rPr>
        <w:t>jā</w:t>
      </w:r>
      <w:r w:rsidRPr="008E0598">
        <w:rPr>
          <w:color w:val="000000"/>
          <w:szCs w:val="22"/>
        </w:rPr>
        <w:t>lieto kopā ar speciāl</w:t>
      </w:r>
      <w:r>
        <w:rPr>
          <w:color w:val="000000"/>
          <w:szCs w:val="22"/>
        </w:rPr>
        <w:t>ām</w:t>
      </w:r>
      <w:r w:rsidRPr="008E0598">
        <w:rPr>
          <w:color w:val="000000"/>
          <w:szCs w:val="22"/>
        </w:rPr>
        <w:t xml:space="preserve"> šļircēm, kas ir piemērotas 40 IU/ml insulīna koncentrācijai.</w:t>
      </w:r>
    </w:p>
    <w:p w14:paraId="2F1BC3B4" w14:textId="77777777" w:rsidR="00554FD4" w:rsidRPr="008E0598" w:rsidRDefault="00554FD4" w:rsidP="00554FD4">
      <w:pPr>
        <w:spacing w:line="240" w:lineRule="auto"/>
        <w:rPr>
          <w:color w:val="000000"/>
          <w:szCs w:val="22"/>
        </w:rPr>
      </w:pPr>
    </w:p>
    <w:p w14:paraId="572F9C11" w14:textId="77777777" w:rsidR="00554FD4" w:rsidRPr="008E0598" w:rsidRDefault="00554FD4" w:rsidP="00554FD4">
      <w:pPr>
        <w:spacing w:line="240" w:lineRule="auto"/>
        <w:rPr>
          <w:color w:val="000000"/>
          <w:szCs w:val="22"/>
        </w:rPr>
      </w:pPr>
      <w:proofErr w:type="spellStart"/>
      <w:r w:rsidRPr="00E171E4">
        <w:rPr>
          <w:i/>
          <w:iCs/>
          <w:color w:val="000000"/>
          <w:szCs w:val="22"/>
        </w:rPr>
        <w:t>Caninsulin</w:t>
      </w:r>
      <w:proofErr w:type="spellEnd"/>
      <w:r w:rsidRPr="00E171E4">
        <w:rPr>
          <w:i/>
          <w:iCs/>
          <w:color w:val="000000"/>
          <w:szCs w:val="22"/>
        </w:rPr>
        <w:t xml:space="preserve"> vet.</w:t>
      </w:r>
      <w:r w:rsidRPr="008E0598">
        <w:rPr>
          <w:color w:val="000000"/>
          <w:szCs w:val="22"/>
        </w:rPr>
        <w:t xml:space="preserve"> kārtridži jālieto tikai ar insulīna pildspalvu </w:t>
      </w:r>
      <w:proofErr w:type="spellStart"/>
      <w:r w:rsidRPr="00E171E4">
        <w:rPr>
          <w:i/>
          <w:iCs/>
          <w:color w:val="000000"/>
          <w:szCs w:val="22"/>
        </w:rPr>
        <w:t>VetPen</w:t>
      </w:r>
      <w:proofErr w:type="spellEnd"/>
      <w:r w:rsidRPr="008E0598">
        <w:rPr>
          <w:color w:val="000000"/>
          <w:szCs w:val="22"/>
        </w:rPr>
        <w:t>.</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19254F5D" w14:textId="77777777" w:rsidR="00A94B5C" w:rsidRDefault="00A94B5C" w:rsidP="00A94B5C">
      <w:pPr>
        <w:tabs>
          <w:tab w:val="clear" w:pos="567"/>
        </w:tabs>
        <w:spacing w:line="240" w:lineRule="auto"/>
        <w:rPr>
          <w:color w:val="000000"/>
          <w:szCs w:val="22"/>
        </w:rPr>
      </w:pPr>
    </w:p>
    <w:p w14:paraId="1B78D527" w14:textId="3D25F546" w:rsidR="00316E87" w:rsidRPr="00A94B5C" w:rsidRDefault="00A94B5C" w:rsidP="00A9226B">
      <w:pPr>
        <w:tabs>
          <w:tab w:val="clear" w:pos="567"/>
        </w:tabs>
        <w:spacing w:line="240" w:lineRule="auto"/>
        <w:rPr>
          <w:color w:val="000000"/>
          <w:szCs w:val="22"/>
        </w:rPr>
      </w:pPr>
      <w:r w:rsidRPr="008E0598">
        <w:rPr>
          <w:color w:val="000000"/>
          <w:szCs w:val="22"/>
        </w:rPr>
        <w:t xml:space="preserve">Nejauša pašinjicēšana var izraisīt </w:t>
      </w:r>
      <w:proofErr w:type="spellStart"/>
      <w:r w:rsidRPr="008E0598">
        <w:rPr>
          <w:color w:val="000000"/>
          <w:szCs w:val="22"/>
        </w:rPr>
        <w:t>hipoglikēmijas</w:t>
      </w:r>
      <w:proofErr w:type="spellEnd"/>
      <w:r w:rsidRPr="008E0598">
        <w:rPr>
          <w:color w:val="000000"/>
          <w:szCs w:val="22"/>
        </w:rPr>
        <w:t xml:space="preserve"> klīniskos simptomus, kas jāārstē iekšķīg</w:t>
      </w:r>
      <w:r>
        <w:rPr>
          <w:color w:val="000000"/>
          <w:szCs w:val="22"/>
        </w:rPr>
        <w:t>i lietojot</w:t>
      </w:r>
      <w:r w:rsidRPr="008E0598">
        <w:rPr>
          <w:color w:val="000000"/>
          <w:szCs w:val="22"/>
        </w:rPr>
        <w:t xml:space="preserve"> glikoz</w:t>
      </w:r>
      <w:r>
        <w:rPr>
          <w:color w:val="000000"/>
          <w:szCs w:val="22"/>
        </w:rPr>
        <w:t>i</w:t>
      </w:r>
      <w:r w:rsidRPr="008E0598">
        <w:rPr>
          <w:color w:val="000000"/>
          <w:szCs w:val="22"/>
        </w:rPr>
        <w:t>. Ja notikusi nejauša pašinjicēšana, nekavējoties meklēt medicīnisko palīdzību un uzrādīt lietošanas instrukciju vai iepakojuma marķējumu ārstam. Personām ar pastiprinātu jutību nejauša pašinj</w:t>
      </w:r>
      <w:r>
        <w:rPr>
          <w:color w:val="000000"/>
          <w:szCs w:val="22"/>
        </w:rPr>
        <w:t>icēšan</w:t>
      </w:r>
      <w:r w:rsidR="00030FAC">
        <w:rPr>
          <w:color w:val="000000"/>
          <w:szCs w:val="22"/>
        </w:rPr>
        <w:t>a</w:t>
      </w:r>
      <w:r w:rsidRPr="008E0598">
        <w:rPr>
          <w:color w:val="000000"/>
          <w:szCs w:val="22"/>
        </w:rPr>
        <w:t xml:space="preserve"> var izraisīt lokāl</w:t>
      </w:r>
      <w:r>
        <w:rPr>
          <w:color w:val="000000"/>
          <w:szCs w:val="22"/>
        </w:rPr>
        <w:t>as</w:t>
      </w:r>
      <w:r w:rsidRPr="008E0598">
        <w:rPr>
          <w:color w:val="000000"/>
          <w:szCs w:val="22"/>
        </w:rPr>
        <w:t xml:space="preserve"> vai sistēmisk</w:t>
      </w:r>
      <w:r>
        <w:rPr>
          <w:color w:val="000000"/>
          <w:szCs w:val="22"/>
        </w:rPr>
        <w:t>as</w:t>
      </w:r>
      <w:r w:rsidRPr="008E0598">
        <w:rPr>
          <w:color w:val="000000"/>
          <w:szCs w:val="22"/>
        </w:rPr>
        <w:t xml:space="preserve"> alerģisk</w:t>
      </w:r>
      <w:r>
        <w:rPr>
          <w:color w:val="000000"/>
          <w:szCs w:val="22"/>
        </w:rPr>
        <w:t>as</w:t>
      </w:r>
      <w:r w:rsidRPr="008E0598">
        <w:rPr>
          <w:color w:val="000000"/>
          <w:szCs w:val="22"/>
        </w:rPr>
        <w:t xml:space="preserve"> reakcij</w:t>
      </w:r>
      <w:r>
        <w:rPr>
          <w:color w:val="000000"/>
          <w:szCs w:val="22"/>
        </w:rPr>
        <w:t>as</w:t>
      </w:r>
      <w:r w:rsidRPr="008E0598">
        <w:rPr>
          <w:color w:val="000000"/>
          <w:szCs w:val="22"/>
        </w:rPr>
        <w:t>.</w:t>
      </w:r>
    </w:p>
    <w:p w14:paraId="4538D6A5" w14:textId="77777777" w:rsidR="00A94B5C" w:rsidRDefault="00A94B5C" w:rsidP="00A9226B">
      <w:pPr>
        <w:tabs>
          <w:tab w:val="clear" w:pos="567"/>
        </w:tabs>
        <w:spacing w:line="240" w:lineRule="auto"/>
        <w:rPr>
          <w:szCs w:val="22"/>
          <w:u w:val="single"/>
        </w:rPr>
      </w:pPr>
    </w:p>
    <w:p w14:paraId="22451917" w14:textId="76736D66"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1D462524" w14:textId="77777777" w:rsidR="008D65A8" w:rsidRPr="00E57A7D" w:rsidRDefault="008D65A8" w:rsidP="008D65A8">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3C08567" w14:textId="77777777" w:rsidR="00D92CF3" w:rsidRPr="00E57A7D" w:rsidRDefault="00D92CF3" w:rsidP="00D92CF3">
      <w:pPr>
        <w:tabs>
          <w:tab w:val="clear" w:pos="567"/>
        </w:tabs>
        <w:spacing w:line="240" w:lineRule="auto"/>
        <w:rPr>
          <w:szCs w:val="22"/>
        </w:rPr>
      </w:pPr>
      <w:r w:rsidRPr="008E0598">
        <w:rPr>
          <w:color w:val="000000"/>
          <w:szCs w:val="22"/>
        </w:rPr>
        <w:t>Suņi un kaķi</w:t>
      </w:r>
      <w:r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44B1B8AE" w14:textId="77777777" w:rsidTr="00673639">
        <w:tc>
          <w:tcPr>
            <w:tcW w:w="2500" w:type="pct"/>
          </w:tcPr>
          <w:p w14:paraId="02F78DEA" w14:textId="77777777" w:rsidR="00082200" w:rsidRPr="00E57A7D" w:rsidRDefault="006C78AB" w:rsidP="00617B81">
            <w:pPr>
              <w:spacing w:before="60" w:after="60"/>
              <w:rPr>
                <w:szCs w:val="22"/>
              </w:rPr>
            </w:pPr>
            <w:r w:rsidRPr="00E57A7D">
              <w:t>Reti</w:t>
            </w:r>
          </w:p>
          <w:p w14:paraId="6E0BF0E5" w14:textId="44FBCB73" w:rsidR="00295140" w:rsidRPr="00E57A7D" w:rsidRDefault="006C78AB" w:rsidP="00617B81">
            <w:pPr>
              <w:spacing w:before="60" w:after="60"/>
              <w:rPr>
                <w:szCs w:val="22"/>
              </w:rPr>
            </w:pPr>
            <w:r w:rsidRPr="00E57A7D">
              <w:t>(1 līdz 10 dzīvniekiem/10 000 ārstētajiem dzīvniekiem):</w:t>
            </w:r>
          </w:p>
        </w:tc>
        <w:tc>
          <w:tcPr>
            <w:tcW w:w="2500" w:type="pct"/>
          </w:tcPr>
          <w:p w14:paraId="5B256572" w14:textId="6DC4F469" w:rsidR="00295140" w:rsidRPr="00E57A7D" w:rsidRDefault="00D9557A" w:rsidP="00617B81">
            <w:pPr>
              <w:spacing w:before="60" w:after="60"/>
              <w:rPr>
                <w:iCs/>
                <w:szCs w:val="22"/>
              </w:rPr>
            </w:pPr>
            <w:proofErr w:type="spellStart"/>
            <w:r>
              <w:rPr>
                <w:iCs/>
                <w:szCs w:val="22"/>
                <w:lang w:val="en-GB"/>
              </w:rPr>
              <w:t>Hipoglikēmija</w:t>
            </w:r>
            <w:proofErr w:type="spellEnd"/>
          </w:p>
        </w:tc>
      </w:tr>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6BC4CB12" w14:textId="2DDEB808" w:rsidR="009A4EC7" w:rsidRPr="009A4EC7" w:rsidRDefault="005C1628" w:rsidP="009A4EC7">
            <w:pPr>
              <w:spacing w:before="60" w:after="60"/>
              <w:rPr>
                <w:iCs/>
                <w:szCs w:val="22"/>
                <w:vertAlign w:val="superscript"/>
                <w:lang w:val="en-GB"/>
              </w:rPr>
            </w:pPr>
            <w:r w:rsidRPr="004B5868">
              <w:rPr>
                <w:iCs/>
                <w:szCs w:val="22"/>
              </w:rPr>
              <w:t>Reakcija injekcijas</w:t>
            </w:r>
            <w:r>
              <w:rPr>
                <w:iCs/>
                <w:szCs w:val="22"/>
                <w:lang w:val="en-GB"/>
              </w:rPr>
              <w:t xml:space="preserve"> vietā</w:t>
            </w:r>
            <w:r w:rsidR="009A4EC7" w:rsidRPr="009A4EC7">
              <w:rPr>
                <w:iCs/>
                <w:szCs w:val="22"/>
                <w:vertAlign w:val="superscript"/>
                <w:lang w:val="en-GB"/>
              </w:rPr>
              <w:t>1</w:t>
            </w:r>
          </w:p>
          <w:p w14:paraId="4799470C" w14:textId="6B3EE4E9" w:rsidR="00295140" w:rsidRPr="006E6CF2" w:rsidRDefault="00030FAC" w:rsidP="00617B81">
            <w:pPr>
              <w:spacing w:before="60" w:after="60"/>
              <w:rPr>
                <w:iCs/>
                <w:szCs w:val="22"/>
              </w:rPr>
            </w:pPr>
            <w:r w:rsidRPr="004B5868">
              <w:rPr>
                <w:iCs/>
                <w:szCs w:val="22"/>
              </w:rPr>
              <w:t>Pastiprināta</w:t>
            </w:r>
            <w:r w:rsidR="005C1628" w:rsidRPr="004B5868">
              <w:rPr>
                <w:iCs/>
                <w:szCs w:val="22"/>
              </w:rPr>
              <w:t xml:space="preserve"> jutības reakcija</w:t>
            </w:r>
          </w:p>
        </w:tc>
      </w:tr>
    </w:tbl>
    <w:p w14:paraId="193DE600" w14:textId="276E0247" w:rsidR="00C871B0" w:rsidRPr="00C871B0" w:rsidRDefault="00C871B0" w:rsidP="00C871B0">
      <w:pPr>
        <w:tabs>
          <w:tab w:val="clear" w:pos="567"/>
        </w:tabs>
        <w:spacing w:line="240" w:lineRule="auto"/>
        <w:rPr>
          <w:szCs w:val="22"/>
          <w:lang w:val="en-GB"/>
        </w:rPr>
      </w:pPr>
      <w:r w:rsidRPr="00C871B0">
        <w:rPr>
          <w:szCs w:val="22"/>
          <w:vertAlign w:val="superscript"/>
          <w:lang w:val="en-GB"/>
        </w:rPr>
        <w:t xml:space="preserve">1 </w:t>
      </w:r>
      <w:r w:rsidR="00D9557A" w:rsidRPr="004B5868">
        <w:rPr>
          <w:szCs w:val="22"/>
        </w:rPr>
        <w:t>Reakcija parasti ir viegla un atgriezeniska</w:t>
      </w:r>
      <w:r w:rsidRPr="00C871B0">
        <w:rPr>
          <w:szCs w:val="22"/>
          <w:lang w:val="en-GB"/>
        </w:rPr>
        <w:t xml:space="preserve">. </w:t>
      </w:r>
    </w:p>
    <w:p w14:paraId="752AAA91" w14:textId="77777777" w:rsidR="00295140" w:rsidRPr="00E57A7D" w:rsidRDefault="00295140" w:rsidP="00AD0710">
      <w:pPr>
        <w:tabs>
          <w:tab w:val="clear" w:pos="567"/>
        </w:tabs>
        <w:spacing w:line="240" w:lineRule="auto"/>
        <w:rPr>
          <w:szCs w:val="22"/>
        </w:rPr>
      </w:pPr>
    </w:p>
    <w:p w14:paraId="5FB07025" w14:textId="00FF4C90" w:rsidR="009D476E" w:rsidRDefault="009D476E" w:rsidP="009D476E">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w:t>
      </w:r>
      <w:r w:rsidR="004F5E35">
        <w:t xml:space="preserve">vai tā vietējam pārstāvim, </w:t>
      </w:r>
      <w:r w:rsidRPr="00E57A7D">
        <w:t>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84C1402" w14:textId="77777777" w:rsidR="00A3355C" w:rsidRDefault="00A3355C" w:rsidP="00A3355C">
      <w:pPr>
        <w:tabs>
          <w:tab w:val="clear" w:pos="567"/>
        </w:tabs>
        <w:spacing w:line="240" w:lineRule="auto"/>
        <w:rPr>
          <w:szCs w:val="22"/>
          <w:u w:val="single"/>
        </w:rPr>
      </w:pPr>
    </w:p>
    <w:p w14:paraId="3986C761" w14:textId="2E4781D2" w:rsidR="00A3355C" w:rsidRPr="00E57A7D" w:rsidRDefault="00A3355C" w:rsidP="00A3355C">
      <w:pPr>
        <w:tabs>
          <w:tab w:val="clear" w:pos="567"/>
        </w:tabs>
        <w:spacing w:line="240" w:lineRule="auto"/>
        <w:rPr>
          <w:szCs w:val="22"/>
        </w:rPr>
      </w:pPr>
      <w:r w:rsidRPr="00E57A7D">
        <w:rPr>
          <w:szCs w:val="22"/>
          <w:u w:val="single"/>
        </w:rPr>
        <w:t>Grūsnība</w:t>
      </w:r>
      <w:r w:rsidRPr="003D72DE">
        <w:rPr>
          <w:u w:val="single"/>
        </w:rPr>
        <w:t xml:space="preserve"> </w:t>
      </w:r>
      <w:r w:rsidRPr="00673639">
        <w:rPr>
          <w:u w:val="single"/>
        </w:rPr>
        <w:t xml:space="preserve">un </w:t>
      </w:r>
      <w:r w:rsidRPr="00E57A7D">
        <w:rPr>
          <w:szCs w:val="22"/>
          <w:u w:val="single"/>
        </w:rPr>
        <w:t>laktācija</w:t>
      </w:r>
      <w:r w:rsidRPr="00E57A7D">
        <w:t>:</w:t>
      </w:r>
    </w:p>
    <w:p w14:paraId="6AC077A3" w14:textId="46CCCE53" w:rsidR="00C5461C" w:rsidRDefault="00C5461C" w:rsidP="00C5461C">
      <w:pPr>
        <w:tabs>
          <w:tab w:val="clear" w:pos="567"/>
        </w:tabs>
        <w:spacing w:line="240" w:lineRule="auto"/>
        <w:rPr>
          <w:color w:val="000000"/>
          <w:szCs w:val="22"/>
        </w:rPr>
      </w:pPr>
      <w:r w:rsidRPr="008E0598">
        <w:rPr>
          <w:color w:val="000000"/>
          <w:szCs w:val="22"/>
        </w:rPr>
        <w:t xml:space="preserve">Izņēmuma gadījumos drīkst lietot grūsnības vai laktācijas laikā, bet nepieciešama </w:t>
      </w:r>
      <w:r>
        <w:rPr>
          <w:color w:val="000000"/>
          <w:szCs w:val="22"/>
        </w:rPr>
        <w:t>rūpīga</w:t>
      </w:r>
      <w:r w:rsidRPr="008E0598">
        <w:rPr>
          <w:color w:val="000000"/>
          <w:szCs w:val="22"/>
        </w:rPr>
        <w:t xml:space="preserve"> veterinārārsta uzraudzība, lai novērtētu izmaiņas vielmaiņā šī perioda laikā.</w:t>
      </w:r>
    </w:p>
    <w:p w14:paraId="39006DEC" w14:textId="77777777" w:rsidR="00B33D19" w:rsidRPr="008E0598" w:rsidRDefault="00B33D19" w:rsidP="00C5461C">
      <w:pPr>
        <w:tabs>
          <w:tab w:val="clear" w:pos="567"/>
        </w:tabs>
        <w:spacing w:line="240" w:lineRule="auto"/>
        <w:rPr>
          <w:color w:val="000000"/>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4DAB44FF" w14:textId="77777777" w:rsidR="0075409C" w:rsidRPr="008E0598" w:rsidRDefault="0075409C" w:rsidP="0075409C">
      <w:pPr>
        <w:tabs>
          <w:tab w:val="clear" w:pos="567"/>
        </w:tabs>
        <w:spacing w:line="240" w:lineRule="auto"/>
        <w:rPr>
          <w:color w:val="000000"/>
          <w:szCs w:val="22"/>
        </w:rPr>
      </w:pPr>
      <w:r w:rsidRPr="008E0598">
        <w:rPr>
          <w:color w:val="000000"/>
          <w:szCs w:val="22"/>
        </w:rPr>
        <w:t xml:space="preserve">Vienlaicīga ārstēšana ar </w:t>
      </w:r>
      <w:proofErr w:type="spellStart"/>
      <w:r w:rsidRPr="008E0598">
        <w:rPr>
          <w:color w:val="000000"/>
          <w:szCs w:val="22"/>
        </w:rPr>
        <w:t>kortikosteroīdiem</w:t>
      </w:r>
      <w:proofErr w:type="spellEnd"/>
      <w:r w:rsidRPr="008E0598">
        <w:rPr>
          <w:color w:val="000000"/>
          <w:szCs w:val="22"/>
        </w:rPr>
        <w:t xml:space="preserve">, vairogdziedzera hormoniem, </w:t>
      </w:r>
      <w:proofErr w:type="spellStart"/>
      <w:r w:rsidRPr="008E0598">
        <w:rPr>
          <w:color w:val="000000"/>
          <w:szCs w:val="22"/>
        </w:rPr>
        <w:t>tiazīdu</w:t>
      </w:r>
      <w:proofErr w:type="spellEnd"/>
      <w:r w:rsidRPr="008E0598">
        <w:rPr>
          <w:color w:val="000000"/>
          <w:szCs w:val="22"/>
        </w:rPr>
        <w:t xml:space="preserve"> grupas diurētiskiem līdzekļiem, adrenerģiskiem līdzekļiem vai </w:t>
      </w:r>
      <w:proofErr w:type="spellStart"/>
      <w:r w:rsidRPr="008E0598">
        <w:rPr>
          <w:color w:val="000000"/>
          <w:szCs w:val="22"/>
        </w:rPr>
        <w:t>progestogēniem</w:t>
      </w:r>
      <w:proofErr w:type="spellEnd"/>
      <w:r w:rsidRPr="008E0598">
        <w:rPr>
          <w:color w:val="000000"/>
          <w:szCs w:val="22"/>
        </w:rPr>
        <w:t xml:space="preserve"> (jāapsver </w:t>
      </w:r>
      <w:proofErr w:type="spellStart"/>
      <w:r w:rsidRPr="008E0598">
        <w:rPr>
          <w:color w:val="000000"/>
          <w:szCs w:val="22"/>
        </w:rPr>
        <w:t>ovariohisteroektomija</w:t>
      </w:r>
      <w:proofErr w:type="spellEnd"/>
      <w:r w:rsidRPr="008E0598">
        <w:rPr>
          <w:color w:val="000000"/>
          <w:szCs w:val="22"/>
        </w:rPr>
        <w:t xml:space="preserve">) var </w:t>
      </w:r>
      <w:r>
        <w:rPr>
          <w:color w:val="000000"/>
          <w:szCs w:val="22"/>
        </w:rPr>
        <w:t>palielināt</w:t>
      </w:r>
      <w:r w:rsidRPr="008E0598">
        <w:rPr>
          <w:color w:val="000000"/>
          <w:szCs w:val="22"/>
        </w:rPr>
        <w:t xml:space="preserve"> </w:t>
      </w:r>
      <w:r w:rsidRPr="00363795">
        <w:rPr>
          <w:color w:val="000000"/>
          <w:szCs w:val="22"/>
        </w:rPr>
        <w:t>insulīna</w:t>
      </w:r>
      <w:r>
        <w:rPr>
          <w:color w:val="000000"/>
          <w:szCs w:val="22"/>
        </w:rPr>
        <w:t xml:space="preserve"> nepieciešamību,</w:t>
      </w:r>
      <w:r w:rsidRPr="008E0598">
        <w:rPr>
          <w:color w:val="000000"/>
          <w:szCs w:val="22"/>
        </w:rPr>
        <w:t xml:space="preserve"> tādēļ no tādas ārstēšanas būtu jāizvairās. AKE</w:t>
      </w:r>
      <w:r>
        <w:rPr>
          <w:color w:val="000000"/>
          <w:szCs w:val="22"/>
        </w:rPr>
        <w:t xml:space="preserve"> (</w:t>
      </w:r>
      <w:proofErr w:type="spellStart"/>
      <w:r>
        <w:rPr>
          <w:color w:val="000000"/>
          <w:szCs w:val="22"/>
        </w:rPr>
        <w:t>a</w:t>
      </w:r>
      <w:r w:rsidRPr="00363795">
        <w:rPr>
          <w:color w:val="000000"/>
          <w:szCs w:val="22"/>
        </w:rPr>
        <w:t>ngiotenzīnu</w:t>
      </w:r>
      <w:proofErr w:type="spellEnd"/>
      <w:r w:rsidRPr="00363795">
        <w:rPr>
          <w:color w:val="000000"/>
          <w:szCs w:val="22"/>
        </w:rPr>
        <w:t xml:space="preserve"> konvertējoš</w:t>
      </w:r>
      <w:r>
        <w:rPr>
          <w:color w:val="000000"/>
          <w:szCs w:val="22"/>
        </w:rPr>
        <w:t>ais</w:t>
      </w:r>
      <w:r w:rsidRPr="00363795">
        <w:rPr>
          <w:color w:val="000000"/>
          <w:szCs w:val="22"/>
        </w:rPr>
        <w:t xml:space="preserve"> enzīm</w:t>
      </w:r>
      <w:r>
        <w:rPr>
          <w:color w:val="000000"/>
          <w:szCs w:val="22"/>
        </w:rPr>
        <w:t>s)</w:t>
      </w:r>
      <w:r w:rsidRPr="008E0598">
        <w:rPr>
          <w:color w:val="000000"/>
          <w:szCs w:val="22"/>
        </w:rPr>
        <w:t xml:space="preserve"> </w:t>
      </w:r>
      <w:r>
        <w:rPr>
          <w:color w:val="000000"/>
          <w:szCs w:val="22"/>
        </w:rPr>
        <w:t>antagonisti</w:t>
      </w:r>
      <w:r w:rsidRPr="008E0598">
        <w:rPr>
          <w:color w:val="000000"/>
          <w:szCs w:val="22"/>
        </w:rPr>
        <w:t xml:space="preserve">, </w:t>
      </w:r>
      <w:proofErr w:type="spellStart"/>
      <w:r w:rsidRPr="008E0598">
        <w:rPr>
          <w:color w:val="000000"/>
          <w:szCs w:val="22"/>
        </w:rPr>
        <w:t>anabolie</w:t>
      </w:r>
      <w:proofErr w:type="spellEnd"/>
      <w:r w:rsidRPr="008E0598">
        <w:rPr>
          <w:color w:val="000000"/>
          <w:szCs w:val="22"/>
        </w:rPr>
        <w:t xml:space="preserve"> steroīdi un </w:t>
      </w:r>
      <w:proofErr w:type="spellStart"/>
      <w:r w:rsidRPr="008E0598">
        <w:rPr>
          <w:color w:val="000000"/>
          <w:szCs w:val="22"/>
        </w:rPr>
        <w:t>salicilāti</w:t>
      </w:r>
      <w:proofErr w:type="spellEnd"/>
      <w:r w:rsidRPr="008E0598">
        <w:rPr>
          <w:color w:val="000000"/>
          <w:szCs w:val="22"/>
        </w:rPr>
        <w:t xml:space="preserve"> var samazināt insulīna</w:t>
      </w:r>
      <w:r>
        <w:rPr>
          <w:color w:val="000000"/>
          <w:szCs w:val="22"/>
        </w:rPr>
        <w:t xml:space="preserve"> nepieciešamību</w:t>
      </w:r>
      <w:r w:rsidRPr="008E0598">
        <w:rPr>
          <w:color w:val="000000"/>
          <w:szCs w:val="22"/>
        </w:rPr>
        <w:t xml:space="preserve">. Vienlaicīga ārstēšana ar beta blokatoriem var nomākt </w:t>
      </w:r>
      <w:proofErr w:type="spellStart"/>
      <w:r w:rsidRPr="008E0598">
        <w:rPr>
          <w:color w:val="000000"/>
          <w:szCs w:val="22"/>
        </w:rPr>
        <w:t>hipoglikēmijas</w:t>
      </w:r>
      <w:proofErr w:type="spellEnd"/>
      <w:r w:rsidRPr="008E0598">
        <w:rPr>
          <w:color w:val="000000"/>
          <w:szCs w:val="22"/>
        </w:rPr>
        <w:t xml:space="preserve"> simptomus un var būt nepieciešama devas samazināšana.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5B75930C" w14:textId="77777777" w:rsidR="007172C5" w:rsidRPr="008E0598" w:rsidRDefault="007172C5" w:rsidP="007172C5">
      <w:pPr>
        <w:tabs>
          <w:tab w:val="clear" w:pos="567"/>
        </w:tabs>
        <w:spacing w:line="240" w:lineRule="auto"/>
        <w:ind w:left="567" w:hanging="567"/>
        <w:rPr>
          <w:color w:val="000000"/>
          <w:szCs w:val="22"/>
        </w:rPr>
      </w:pPr>
      <w:proofErr w:type="spellStart"/>
      <w:r w:rsidRPr="00E171E4">
        <w:rPr>
          <w:i/>
          <w:iCs/>
          <w:color w:val="000000"/>
          <w:szCs w:val="22"/>
        </w:rPr>
        <w:t>Caninsulin</w:t>
      </w:r>
      <w:proofErr w:type="spellEnd"/>
      <w:r w:rsidRPr="00E171E4">
        <w:rPr>
          <w:i/>
          <w:iCs/>
          <w:color w:val="000000"/>
          <w:szCs w:val="22"/>
        </w:rPr>
        <w:t xml:space="preserve"> vet.</w:t>
      </w:r>
      <w:r w:rsidRPr="008E0598">
        <w:rPr>
          <w:color w:val="000000"/>
          <w:szCs w:val="22"/>
        </w:rPr>
        <w:t xml:space="preserve"> lieto</w:t>
      </w:r>
      <w:r>
        <w:rPr>
          <w:color w:val="000000"/>
          <w:szCs w:val="22"/>
        </w:rPr>
        <w:t>t</w:t>
      </w:r>
      <w:r w:rsidRPr="008E0598">
        <w:rPr>
          <w:color w:val="000000"/>
          <w:szCs w:val="22"/>
        </w:rPr>
        <w:t xml:space="preserve"> </w:t>
      </w:r>
      <w:proofErr w:type="spellStart"/>
      <w:r w:rsidRPr="008E0598">
        <w:rPr>
          <w:color w:val="000000"/>
          <w:szCs w:val="22"/>
        </w:rPr>
        <w:t>subkutāni</w:t>
      </w:r>
      <w:proofErr w:type="spellEnd"/>
      <w:r w:rsidRPr="008E0598">
        <w:rPr>
          <w:color w:val="000000"/>
          <w:szCs w:val="22"/>
        </w:rPr>
        <w:t xml:space="preserve"> un to nedrīkst lietot intravenozi.</w:t>
      </w:r>
    </w:p>
    <w:p w14:paraId="48971FEE" w14:textId="77777777" w:rsidR="007172C5" w:rsidRPr="008E0598" w:rsidRDefault="007172C5" w:rsidP="007172C5">
      <w:pPr>
        <w:tabs>
          <w:tab w:val="clear" w:pos="567"/>
        </w:tabs>
        <w:spacing w:line="240" w:lineRule="auto"/>
        <w:ind w:left="567" w:hanging="567"/>
        <w:rPr>
          <w:color w:val="000000"/>
          <w:szCs w:val="22"/>
        </w:rPr>
      </w:pPr>
    </w:p>
    <w:p w14:paraId="68B0CEDE" w14:textId="312F3921" w:rsidR="007172C5" w:rsidRPr="008E0598" w:rsidRDefault="007172C5" w:rsidP="007172C5">
      <w:pPr>
        <w:tabs>
          <w:tab w:val="clear" w:pos="567"/>
        </w:tabs>
        <w:spacing w:line="240" w:lineRule="auto"/>
        <w:rPr>
          <w:color w:val="000000"/>
          <w:szCs w:val="22"/>
        </w:rPr>
      </w:pPr>
      <w:r w:rsidRPr="008E0598">
        <w:rPr>
          <w:color w:val="000000"/>
          <w:szCs w:val="22"/>
        </w:rPr>
        <w:t xml:space="preserve">Rūpīgi saskalināt flakonu/kārtridžu, līdz tiek iegūta viendabīga, vienmērīgi pienaina suspensija. </w:t>
      </w:r>
      <w:r w:rsidR="00176ADC">
        <w:rPr>
          <w:color w:val="000000"/>
          <w:szCs w:val="22"/>
        </w:rPr>
        <w:t>Pirms lietot insulīnu, ļaut izzust p</w:t>
      </w:r>
      <w:r w:rsidRPr="008E0598">
        <w:rPr>
          <w:color w:val="000000"/>
          <w:szCs w:val="22"/>
        </w:rPr>
        <w:t>utām, kas skalināšanas laikā veidojas uz suspensijas virsmas</w:t>
      </w:r>
      <w:r w:rsidR="00835372">
        <w:rPr>
          <w:color w:val="000000"/>
          <w:szCs w:val="22"/>
        </w:rPr>
        <w:t>.</w:t>
      </w:r>
      <w:r w:rsidR="006E6CF2">
        <w:rPr>
          <w:color w:val="000000"/>
          <w:szCs w:val="22"/>
        </w:rPr>
        <w:t xml:space="preserve"> </w:t>
      </w:r>
      <w:r w:rsidRPr="008E0598">
        <w:rPr>
          <w:color w:val="000000"/>
          <w:szCs w:val="22"/>
        </w:rPr>
        <w:t>Pēc tam zāles lēnām samais</w:t>
      </w:r>
      <w:r w:rsidR="006E6CF2">
        <w:rPr>
          <w:color w:val="000000"/>
          <w:szCs w:val="22"/>
        </w:rPr>
        <w:t>īt</w:t>
      </w:r>
      <w:r w:rsidRPr="008E0598">
        <w:rPr>
          <w:color w:val="000000"/>
          <w:szCs w:val="22"/>
        </w:rPr>
        <w:t>, svārstot flakonu/kārtridžu turp un atpakaļ pāris reizes, lai saglabātu viendabīgu, vienmērīgi pienainu suspensiju.</w:t>
      </w:r>
    </w:p>
    <w:p w14:paraId="61FCF995" w14:textId="77777777" w:rsidR="007172C5" w:rsidRPr="008E0598" w:rsidRDefault="007172C5" w:rsidP="007172C5">
      <w:pPr>
        <w:tabs>
          <w:tab w:val="clear" w:pos="567"/>
        </w:tabs>
        <w:spacing w:line="240" w:lineRule="auto"/>
        <w:rPr>
          <w:color w:val="000000"/>
          <w:szCs w:val="22"/>
        </w:rPr>
      </w:pPr>
      <w:r w:rsidRPr="008E0598">
        <w:rPr>
          <w:color w:val="000000"/>
          <w:szCs w:val="22"/>
        </w:rPr>
        <w:t>Insulīna suspensijā var veidoties aglomerāti: nelietot zāles, ja pēc rūpīgas saskalināšanas suspensija nav viendabīga, vienmērīgi pienaina.</w:t>
      </w:r>
    </w:p>
    <w:p w14:paraId="40FFA84A" w14:textId="77777777" w:rsidR="007172C5" w:rsidRPr="008E0598" w:rsidRDefault="007172C5" w:rsidP="007172C5">
      <w:pPr>
        <w:tabs>
          <w:tab w:val="clear" w:pos="567"/>
        </w:tabs>
        <w:spacing w:line="240" w:lineRule="auto"/>
        <w:rPr>
          <w:color w:val="000000"/>
          <w:szCs w:val="22"/>
        </w:rPr>
      </w:pPr>
    </w:p>
    <w:p w14:paraId="2AE7EC96" w14:textId="77777777" w:rsidR="007172C5" w:rsidRPr="008E0598" w:rsidRDefault="007172C5" w:rsidP="007172C5">
      <w:pPr>
        <w:tabs>
          <w:tab w:val="clear" w:pos="567"/>
        </w:tabs>
        <w:spacing w:line="240" w:lineRule="auto"/>
        <w:rPr>
          <w:color w:val="000000"/>
          <w:szCs w:val="22"/>
          <w:u w:val="single"/>
        </w:rPr>
      </w:pPr>
      <w:r w:rsidRPr="008E0598">
        <w:rPr>
          <w:color w:val="000000"/>
          <w:szCs w:val="22"/>
          <w:u w:val="single"/>
        </w:rPr>
        <w:t>Flakons:</w:t>
      </w:r>
    </w:p>
    <w:p w14:paraId="1E6BF7D5" w14:textId="77777777" w:rsidR="007172C5" w:rsidRPr="008E0598" w:rsidRDefault="007172C5" w:rsidP="007172C5">
      <w:pPr>
        <w:tabs>
          <w:tab w:val="clear" w:pos="567"/>
        </w:tabs>
        <w:spacing w:line="240" w:lineRule="auto"/>
        <w:rPr>
          <w:color w:val="000000"/>
          <w:szCs w:val="22"/>
        </w:rPr>
      </w:pPr>
      <w:r w:rsidRPr="008E0598">
        <w:rPr>
          <w:color w:val="000000"/>
          <w:szCs w:val="22"/>
        </w:rPr>
        <w:t>Flakon</w:t>
      </w:r>
      <w:r>
        <w:rPr>
          <w:color w:val="000000"/>
          <w:szCs w:val="22"/>
        </w:rPr>
        <w:t xml:space="preserve">us </w:t>
      </w:r>
      <w:r w:rsidRPr="008E0598">
        <w:rPr>
          <w:color w:val="000000"/>
          <w:szCs w:val="22"/>
        </w:rPr>
        <w:t>lieto</w:t>
      </w:r>
      <w:r>
        <w:rPr>
          <w:color w:val="000000"/>
          <w:szCs w:val="22"/>
        </w:rPr>
        <w:t>t</w:t>
      </w:r>
      <w:r w:rsidRPr="008E0598">
        <w:rPr>
          <w:color w:val="000000"/>
          <w:szCs w:val="22"/>
        </w:rPr>
        <w:t xml:space="preserve"> kopā ar speciāl</w:t>
      </w:r>
      <w:r>
        <w:rPr>
          <w:color w:val="000000"/>
          <w:szCs w:val="22"/>
        </w:rPr>
        <w:t>ām</w:t>
      </w:r>
      <w:r w:rsidRPr="008E0598">
        <w:rPr>
          <w:color w:val="000000"/>
          <w:szCs w:val="22"/>
        </w:rPr>
        <w:t xml:space="preserve"> šļircēm, kas ir piemērotas 40 IU/ml insulīna koncentrācija</w:t>
      </w:r>
      <w:r>
        <w:rPr>
          <w:color w:val="000000"/>
          <w:szCs w:val="22"/>
        </w:rPr>
        <w:t>i</w:t>
      </w:r>
      <w:r w:rsidRPr="008E0598">
        <w:rPr>
          <w:color w:val="000000"/>
          <w:szCs w:val="22"/>
        </w:rPr>
        <w:t>.</w:t>
      </w:r>
    </w:p>
    <w:p w14:paraId="2F0F68D7" w14:textId="77777777" w:rsidR="007172C5" w:rsidRPr="008E0598" w:rsidRDefault="007172C5" w:rsidP="007172C5">
      <w:pPr>
        <w:tabs>
          <w:tab w:val="clear" w:pos="567"/>
        </w:tabs>
        <w:spacing w:line="240" w:lineRule="auto"/>
        <w:ind w:left="567" w:hanging="567"/>
        <w:rPr>
          <w:color w:val="000000"/>
          <w:szCs w:val="22"/>
        </w:rPr>
      </w:pPr>
    </w:p>
    <w:p w14:paraId="7D35DE5D" w14:textId="77777777" w:rsidR="007172C5" w:rsidRPr="00082D33" w:rsidRDefault="007172C5" w:rsidP="007172C5">
      <w:pPr>
        <w:tabs>
          <w:tab w:val="clear" w:pos="567"/>
        </w:tabs>
        <w:spacing w:line="240" w:lineRule="auto"/>
        <w:ind w:left="567" w:hanging="567"/>
        <w:rPr>
          <w:color w:val="000000"/>
          <w:szCs w:val="22"/>
          <w:u w:val="single"/>
        </w:rPr>
      </w:pPr>
      <w:r w:rsidRPr="00082D33">
        <w:rPr>
          <w:color w:val="000000"/>
          <w:szCs w:val="22"/>
          <w:u w:val="single"/>
        </w:rPr>
        <w:t>Kārtridžs:</w:t>
      </w:r>
    </w:p>
    <w:p w14:paraId="16A082F5" w14:textId="77777777" w:rsidR="007172C5" w:rsidRPr="00F97D02" w:rsidRDefault="007172C5" w:rsidP="007172C5">
      <w:pPr>
        <w:tabs>
          <w:tab w:val="clear" w:pos="567"/>
        </w:tabs>
        <w:spacing w:line="240" w:lineRule="auto"/>
        <w:ind w:left="567" w:hanging="567"/>
        <w:rPr>
          <w:color w:val="000000"/>
          <w:szCs w:val="22"/>
        </w:rPr>
      </w:pPr>
      <w:r w:rsidRPr="00082D33">
        <w:rPr>
          <w:color w:val="000000"/>
          <w:szCs w:val="22"/>
        </w:rPr>
        <w:t>Kārtridž</w:t>
      </w:r>
      <w:r>
        <w:rPr>
          <w:color w:val="000000"/>
          <w:szCs w:val="22"/>
        </w:rPr>
        <w:t>u</w:t>
      </w:r>
      <w:r w:rsidRPr="00082D33">
        <w:rPr>
          <w:color w:val="000000"/>
          <w:szCs w:val="22"/>
        </w:rPr>
        <w:t xml:space="preserve"> lieto</w:t>
      </w:r>
      <w:r>
        <w:rPr>
          <w:color w:val="000000"/>
          <w:szCs w:val="22"/>
        </w:rPr>
        <w:t>t</w:t>
      </w:r>
      <w:r w:rsidRPr="00082D33">
        <w:rPr>
          <w:color w:val="000000"/>
          <w:szCs w:val="22"/>
        </w:rPr>
        <w:t xml:space="preserve"> tikai ar insulīna pildspalvu </w:t>
      </w:r>
      <w:proofErr w:type="spellStart"/>
      <w:r w:rsidRPr="00E171E4">
        <w:rPr>
          <w:i/>
          <w:iCs/>
          <w:color w:val="000000"/>
          <w:szCs w:val="22"/>
        </w:rPr>
        <w:t>VetPen</w:t>
      </w:r>
      <w:proofErr w:type="spellEnd"/>
      <w:r w:rsidRPr="00F97D02">
        <w:rPr>
          <w:color w:val="000000"/>
          <w:szCs w:val="22"/>
        </w:rPr>
        <w:t xml:space="preserve">. </w:t>
      </w:r>
      <w:proofErr w:type="spellStart"/>
      <w:r w:rsidRPr="00E171E4">
        <w:rPr>
          <w:i/>
          <w:iCs/>
          <w:color w:val="000000"/>
          <w:szCs w:val="22"/>
        </w:rPr>
        <w:t>VetPen</w:t>
      </w:r>
      <w:proofErr w:type="spellEnd"/>
      <w:r w:rsidRPr="00F97D02">
        <w:rPr>
          <w:color w:val="000000"/>
          <w:szCs w:val="22"/>
        </w:rPr>
        <w:t xml:space="preserve"> ir pieejama divos veidos: </w:t>
      </w:r>
    </w:p>
    <w:p w14:paraId="26CCBD82" w14:textId="7BAF7AE8" w:rsidR="007172C5" w:rsidRPr="00082D33" w:rsidRDefault="007172C5" w:rsidP="007172C5">
      <w:pPr>
        <w:tabs>
          <w:tab w:val="clear" w:pos="567"/>
        </w:tabs>
        <w:spacing w:line="240" w:lineRule="auto"/>
        <w:rPr>
          <w:color w:val="000000"/>
          <w:szCs w:val="22"/>
        </w:rPr>
      </w:pPr>
      <w:proofErr w:type="spellStart"/>
      <w:r w:rsidRPr="00E171E4">
        <w:rPr>
          <w:i/>
          <w:iCs/>
          <w:color w:val="000000"/>
          <w:szCs w:val="22"/>
        </w:rPr>
        <w:t>VetPen</w:t>
      </w:r>
      <w:proofErr w:type="spellEnd"/>
      <w:r w:rsidRPr="00F97D02">
        <w:rPr>
          <w:color w:val="000000"/>
          <w:szCs w:val="22"/>
        </w:rPr>
        <w:t xml:space="preserve"> </w:t>
      </w:r>
      <w:r w:rsidRPr="00E171E4">
        <w:rPr>
          <w:i/>
          <w:iCs/>
          <w:color w:val="000000"/>
          <w:szCs w:val="22"/>
        </w:rPr>
        <w:t>8,</w:t>
      </w:r>
      <w:r w:rsidRPr="00F97D02">
        <w:rPr>
          <w:color w:val="000000"/>
          <w:szCs w:val="22"/>
        </w:rPr>
        <w:t xml:space="preserve"> kas nodrošina no 0,5 līdz 8 vienībām, </w:t>
      </w:r>
      <w:bookmarkStart w:id="2" w:name="_Hlk53490443"/>
      <w:r w:rsidRPr="00F97D02">
        <w:rPr>
          <w:color w:val="000000"/>
          <w:szCs w:val="22"/>
        </w:rPr>
        <w:t xml:space="preserve">kur katra </w:t>
      </w:r>
      <w:bookmarkEnd w:id="2"/>
      <w:r w:rsidRPr="00F97D02">
        <w:rPr>
          <w:color w:val="000000"/>
          <w:szCs w:val="22"/>
        </w:rPr>
        <w:t>iedaļa atbilst</w:t>
      </w:r>
      <w:r w:rsidRPr="00082D33">
        <w:rPr>
          <w:color w:val="000000"/>
          <w:szCs w:val="22"/>
        </w:rPr>
        <w:t xml:space="preserve"> 0,5 vienībām, un </w:t>
      </w:r>
      <w:proofErr w:type="spellStart"/>
      <w:r w:rsidRPr="00E171E4">
        <w:rPr>
          <w:i/>
          <w:iCs/>
          <w:color w:val="000000"/>
          <w:szCs w:val="22"/>
        </w:rPr>
        <w:t>VetPen</w:t>
      </w:r>
      <w:proofErr w:type="spellEnd"/>
      <w:r w:rsidRPr="00082D33">
        <w:rPr>
          <w:color w:val="000000"/>
          <w:szCs w:val="22"/>
        </w:rPr>
        <w:t xml:space="preserve"> </w:t>
      </w:r>
      <w:r w:rsidRPr="00E171E4">
        <w:rPr>
          <w:i/>
          <w:iCs/>
          <w:color w:val="000000"/>
          <w:szCs w:val="22"/>
        </w:rPr>
        <w:t>16</w:t>
      </w:r>
      <w:r w:rsidRPr="00082D33">
        <w:rPr>
          <w:color w:val="000000"/>
          <w:szCs w:val="22"/>
        </w:rPr>
        <w:t xml:space="preserve">, kas nodrošina no 1 līdz 16 vienībām vienā </w:t>
      </w:r>
      <w:r w:rsidRPr="00302919">
        <w:rPr>
          <w:color w:val="000000"/>
          <w:szCs w:val="22"/>
        </w:rPr>
        <w:t>injekcij</w:t>
      </w:r>
      <w:r w:rsidR="00143235" w:rsidRPr="00302919">
        <w:rPr>
          <w:color w:val="000000"/>
          <w:szCs w:val="22"/>
        </w:rPr>
        <w:t>as reizē</w:t>
      </w:r>
      <w:r>
        <w:rPr>
          <w:color w:val="000000"/>
          <w:szCs w:val="22"/>
        </w:rPr>
        <w:t>, kur katra</w:t>
      </w:r>
      <w:r w:rsidRPr="004B3F1E">
        <w:rPr>
          <w:color w:val="000000"/>
          <w:szCs w:val="22"/>
        </w:rPr>
        <w:t xml:space="preserve"> iedaļ</w:t>
      </w:r>
      <w:r>
        <w:rPr>
          <w:color w:val="000000"/>
          <w:szCs w:val="22"/>
        </w:rPr>
        <w:t>a</w:t>
      </w:r>
      <w:r w:rsidRPr="00082D33">
        <w:rPr>
          <w:color w:val="000000"/>
          <w:szCs w:val="22"/>
        </w:rPr>
        <w:t xml:space="preserve"> atbilst 1 vienībai.</w:t>
      </w:r>
    </w:p>
    <w:p w14:paraId="178EE92A" w14:textId="77777777" w:rsidR="007172C5" w:rsidRPr="00082D33" w:rsidRDefault="007172C5" w:rsidP="007172C5">
      <w:pPr>
        <w:tabs>
          <w:tab w:val="clear" w:pos="567"/>
        </w:tabs>
        <w:spacing w:line="240" w:lineRule="auto"/>
        <w:rPr>
          <w:color w:val="000000"/>
          <w:szCs w:val="22"/>
        </w:rPr>
      </w:pPr>
      <w:proofErr w:type="spellStart"/>
      <w:r w:rsidRPr="00E171E4">
        <w:rPr>
          <w:i/>
          <w:iCs/>
          <w:color w:val="000000"/>
          <w:szCs w:val="22"/>
        </w:rPr>
        <w:t>VetPen</w:t>
      </w:r>
      <w:proofErr w:type="spellEnd"/>
      <w:r w:rsidRPr="00082D33">
        <w:rPr>
          <w:color w:val="000000"/>
          <w:szCs w:val="22"/>
        </w:rPr>
        <w:t xml:space="preserve"> lieto</w:t>
      </w:r>
      <w:r>
        <w:rPr>
          <w:color w:val="000000"/>
          <w:szCs w:val="22"/>
        </w:rPr>
        <w:t>t</w:t>
      </w:r>
      <w:r w:rsidRPr="00082D33">
        <w:rPr>
          <w:color w:val="000000"/>
          <w:szCs w:val="22"/>
        </w:rPr>
        <w:t xml:space="preserve"> tikai ar 29 G/12 mm </w:t>
      </w:r>
      <w:proofErr w:type="spellStart"/>
      <w:r w:rsidRPr="00E171E4">
        <w:rPr>
          <w:i/>
          <w:iCs/>
          <w:color w:val="000000"/>
          <w:szCs w:val="22"/>
        </w:rPr>
        <w:t>VetPen</w:t>
      </w:r>
      <w:proofErr w:type="spellEnd"/>
      <w:r w:rsidRPr="00082D33">
        <w:rPr>
          <w:color w:val="000000"/>
          <w:szCs w:val="22"/>
        </w:rPr>
        <w:t xml:space="preserve"> adatām.</w:t>
      </w:r>
    </w:p>
    <w:p w14:paraId="6093A7EE" w14:textId="77777777" w:rsidR="007172C5" w:rsidRPr="00082D33" w:rsidRDefault="007172C5" w:rsidP="007172C5">
      <w:pPr>
        <w:tabs>
          <w:tab w:val="clear" w:pos="567"/>
        </w:tabs>
        <w:spacing w:line="240" w:lineRule="auto"/>
        <w:rPr>
          <w:color w:val="000000"/>
          <w:szCs w:val="22"/>
        </w:rPr>
      </w:pPr>
      <w:proofErr w:type="spellStart"/>
      <w:r w:rsidRPr="00E171E4">
        <w:rPr>
          <w:i/>
          <w:iCs/>
          <w:color w:val="000000"/>
          <w:szCs w:val="22"/>
        </w:rPr>
        <w:t>VetPen</w:t>
      </w:r>
      <w:proofErr w:type="spellEnd"/>
      <w:r w:rsidRPr="00082D33">
        <w:rPr>
          <w:color w:val="000000"/>
          <w:szCs w:val="22"/>
        </w:rPr>
        <w:t xml:space="preserve"> ir pievienota atsevišķa lietošanas instrukcija. Insulīna pildspalv</w:t>
      </w:r>
      <w:r>
        <w:rPr>
          <w:color w:val="000000"/>
          <w:szCs w:val="22"/>
        </w:rPr>
        <w:t>u</w:t>
      </w:r>
      <w:r w:rsidRPr="00082D33">
        <w:rPr>
          <w:color w:val="000000"/>
          <w:szCs w:val="22"/>
        </w:rPr>
        <w:t xml:space="preserve"> lieto</w:t>
      </w:r>
      <w:r>
        <w:rPr>
          <w:color w:val="000000"/>
          <w:szCs w:val="22"/>
        </w:rPr>
        <w:t>t</w:t>
      </w:r>
      <w:r w:rsidRPr="00082D33">
        <w:rPr>
          <w:color w:val="000000"/>
          <w:szCs w:val="22"/>
        </w:rPr>
        <w:t xml:space="preserve"> saskaņā ar ražotāja norādījumiem. Kārtridža ielikšanā, adatas uzlikšanā un insulīna injicēšanā precīzi ievēro</w:t>
      </w:r>
      <w:r>
        <w:rPr>
          <w:color w:val="000000"/>
          <w:szCs w:val="22"/>
        </w:rPr>
        <w:t>t</w:t>
      </w:r>
      <w:r w:rsidRPr="00082D33">
        <w:rPr>
          <w:color w:val="000000"/>
          <w:szCs w:val="22"/>
        </w:rPr>
        <w:t xml:space="preserve"> lietošanas instrukcij</w:t>
      </w:r>
      <w:r>
        <w:rPr>
          <w:color w:val="000000"/>
          <w:szCs w:val="22"/>
        </w:rPr>
        <w:t>u</w:t>
      </w:r>
      <w:r w:rsidRPr="00082D33">
        <w:rPr>
          <w:color w:val="000000"/>
          <w:szCs w:val="22"/>
        </w:rPr>
        <w:t>.</w:t>
      </w:r>
    </w:p>
    <w:p w14:paraId="1B9E2DBB" w14:textId="77727F97" w:rsidR="007172C5" w:rsidRPr="00082D33" w:rsidRDefault="007172C5" w:rsidP="007172C5">
      <w:pPr>
        <w:tabs>
          <w:tab w:val="clear" w:pos="567"/>
        </w:tabs>
        <w:spacing w:line="240" w:lineRule="auto"/>
        <w:rPr>
          <w:color w:val="000000"/>
          <w:szCs w:val="22"/>
        </w:rPr>
      </w:pPr>
      <w:r w:rsidRPr="00082D33">
        <w:rPr>
          <w:color w:val="000000"/>
          <w:szCs w:val="22"/>
        </w:rPr>
        <w:t>Ja insulīna pildspalva ir bojāta vai nedarbojas pareizi (mehāniska defekta dēļ), izme</w:t>
      </w:r>
      <w:r>
        <w:rPr>
          <w:color w:val="000000"/>
          <w:szCs w:val="22"/>
        </w:rPr>
        <w:t>s</w:t>
      </w:r>
      <w:r w:rsidRPr="00082D33">
        <w:rPr>
          <w:color w:val="000000"/>
          <w:szCs w:val="22"/>
        </w:rPr>
        <w:t xml:space="preserve">t </w:t>
      </w:r>
      <w:r w:rsidR="00493A84" w:rsidRPr="00082D33">
        <w:rPr>
          <w:color w:val="000000"/>
          <w:szCs w:val="22"/>
        </w:rPr>
        <w:t>t</w:t>
      </w:r>
      <w:r w:rsidR="00493A84">
        <w:rPr>
          <w:color w:val="000000"/>
          <w:szCs w:val="22"/>
        </w:rPr>
        <w:t>o</w:t>
      </w:r>
      <w:r w:rsidR="00493A84" w:rsidRPr="00082D33">
        <w:rPr>
          <w:color w:val="000000"/>
          <w:szCs w:val="22"/>
        </w:rPr>
        <w:t xml:space="preserve"> </w:t>
      </w:r>
      <w:r w:rsidRPr="00082D33">
        <w:rPr>
          <w:color w:val="000000"/>
          <w:szCs w:val="22"/>
        </w:rPr>
        <w:t>un lieto</w:t>
      </w:r>
      <w:r>
        <w:rPr>
          <w:color w:val="000000"/>
          <w:szCs w:val="22"/>
        </w:rPr>
        <w:t>t</w:t>
      </w:r>
      <w:r w:rsidRPr="00082D33">
        <w:rPr>
          <w:color w:val="000000"/>
          <w:szCs w:val="22"/>
        </w:rPr>
        <w:t xml:space="preserve"> jaun</w:t>
      </w:r>
      <w:r>
        <w:rPr>
          <w:color w:val="000000"/>
          <w:szCs w:val="22"/>
        </w:rPr>
        <w:t>u</w:t>
      </w:r>
      <w:r w:rsidRPr="00082D33">
        <w:rPr>
          <w:color w:val="000000"/>
          <w:szCs w:val="22"/>
        </w:rPr>
        <w:t xml:space="preserve"> insulīna pildspalv</w:t>
      </w:r>
      <w:r>
        <w:rPr>
          <w:color w:val="000000"/>
          <w:szCs w:val="22"/>
        </w:rPr>
        <w:t>u</w:t>
      </w:r>
      <w:r w:rsidRPr="00082D33">
        <w:rPr>
          <w:color w:val="000000"/>
          <w:szCs w:val="22"/>
        </w:rPr>
        <w:t>.</w:t>
      </w:r>
    </w:p>
    <w:p w14:paraId="1E4D115D" w14:textId="77777777" w:rsidR="007172C5" w:rsidRPr="00082D33" w:rsidRDefault="007172C5" w:rsidP="007172C5">
      <w:pPr>
        <w:tabs>
          <w:tab w:val="clear" w:pos="567"/>
        </w:tabs>
        <w:spacing w:line="240" w:lineRule="auto"/>
        <w:rPr>
          <w:b/>
          <w:color w:val="000000"/>
          <w:szCs w:val="22"/>
        </w:rPr>
      </w:pPr>
      <w:r w:rsidRPr="00082D33">
        <w:rPr>
          <w:color w:val="000000"/>
          <w:szCs w:val="22"/>
        </w:rPr>
        <w:t>Ja insulīna pildspalva nedarbojas pareizi (skatīt pildspalvas lietošanas instrukciju), insulīna suspensiju no kārtridža var izvilkt ar šļirci (tādu, kas piemērota 40 IU/ml insulīna koncentrācijas izvilkšanai) un injicēt.</w:t>
      </w:r>
    </w:p>
    <w:p w14:paraId="0D9FD9A1" w14:textId="77777777" w:rsidR="007172C5" w:rsidRPr="008E0598" w:rsidRDefault="007172C5" w:rsidP="007172C5">
      <w:pPr>
        <w:tabs>
          <w:tab w:val="clear" w:pos="567"/>
        </w:tabs>
        <w:spacing w:line="240" w:lineRule="auto"/>
        <w:rPr>
          <w:color w:val="000000"/>
          <w:szCs w:val="22"/>
        </w:rPr>
      </w:pPr>
    </w:p>
    <w:p w14:paraId="486CBBD9" w14:textId="77777777" w:rsidR="007172C5" w:rsidRPr="008E0598" w:rsidRDefault="007172C5" w:rsidP="007172C5">
      <w:pPr>
        <w:tabs>
          <w:tab w:val="clear" w:pos="567"/>
        </w:tabs>
        <w:spacing w:line="240" w:lineRule="auto"/>
        <w:rPr>
          <w:color w:val="000000"/>
          <w:szCs w:val="22"/>
          <w:u w:val="single"/>
        </w:rPr>
      </w:pPr>
      <w:r w:rsidRPr="008E0598">
        <w:rPr>
          <w:color w:val="000000"/>
          <w:szCs w:val="22"/>
          <w:u w:val="single"/>
        </w:rPr>
        <w:t>Pielāgošanas fāze</w:t>
      </w:r>
    </w:p>
    <w:p w14:paraId="0E6F3CD1" w14:textId="77777777" w:rsidR="007172C5" w:rsidRPr="008E0598" w:rsidRDefault="007172C5" w:rsidP="007172C5">
      <w:pPr>
        <w:tabs>
          <w:tab w:val="clear" w:pos="567"/>
        </w:tabs>
        <w:spacing w:line="240" w:lineRule="auto"/>
        <w:rPr>
          <w:color w:val="000000"/>
          <w:szCs w:val="22"/>
          <w:u w:val="single"/>
        </w:rPr>
      </w:pPr>
    </w:p>
    <w:p w14:paraId="5C7CCE41" w14:textId="77777777" w:rsidR="007172C5" w:rsidRPr="008E0598" w:rsidRDefault="007172C5" w:rsidP="007172C5">
      <w:pPr>
        <w:tabs>
          <w:tab w:val="clear" w:pos="567"/>
        </w:tabs>
        <w:spacing w:line="240" w:lineRule="auto"/>
        <w:rPr>
          <w:i/>
          <w:color w:val="000000"/>
          <w:szCs w:val="22"/>
        </w:rPr>
      </w:pPr>
      <w:r w:rsidRPr="008E0598">
        <w:rPr>
          <w:i/>
          <w:color w:val="000000"/>
          <w:szCs w:val="22"/>
        </w:rPr>
        <w:t>Suņiem:</w:t>
      </w:r>
    </w:p>
    <w:p w14:paraId="3B017386" w14:textId="7E95BB83" w:rsidR="007172C5" w:rsidRPr="008E0598" w:rsidRDefault="007172C5" w:rsidP="007172C5">
      <w:pPr>
        <w:tabs>
          <w:tab w:val="clear" w:pos="567"/>
        </w:tabs>
        <w:spacing w:line="240" w:lineRule="auto"/>
        <w:rPr>
          <w:color w:val="000000"/>
          <w:szCs w:val="22"/>
        </w:rPr>
      </w:pPr>
      <w:r w:rsidRPr="008E0598">
        <w:rPr>
          <w:color w:val="000000"/>
          <w:szCs w:val="22"/>
        </w:rPr>
        <w:t xml:space="preserve">Deva ir atkarīga no insulīna nepietiekamības pakāpes un tādēļ katrā atsevišķā gadījumā tā ir atšķirīga. Insulīna devas </w:t>
      </w:r>
      <w:r>
        <w:rPr>
          <w:color w:val="000000"/>
          <w:szCs w:val="22"/>
        </w:rPr>
        <w:t>pielāgošana</w:t>
      </w:r>
      <w:r w:rsidRPr="008E0598">
        <w:rPr>
          <w:color w:val="000000"/>
          <w:szCs w:val="22"/>
        </w:rPr>
        <w:t xml:space="preserve"> jāveic, </w:t>
      </w:r>
      <w:r w:rsidR="00835372">
        <w:rPr>
          <w:color w:val="000000"/>
          <w:szCs w:val="22"/>
        </w:rPr>
        <w:t xml:space="preserve">palielinot vai samazinot </w:t>
      </w:r>
      <w:r w:rsidRPr="008E0598">
        <w:rPr>
          <w:color w:val="000000"/>
          <w:szCs w:val="22"/>
        </w:rPr>
        <w:t>dienas devu par aptuveni 10% atkarībā no diabēta klīniskajām pazīmēm un vairākiem glikozes līmeņa asinīs mērījumu rezultātiem. Tomēr izmaiņas nedrīkst veikt biežāk kā ik pēc 3 - 4 dienām.</w:t>
      </w:r>
    </w:p>
    <w:p w14:paraId="41B9A256" w14:textId="77777777" w:rsidR="007172C5" w:rsidRPr="008E0598" w:rsidRDefault="007172C5" w:rsidP="007172C5">
      <w:pPr>
        <w:tabs>
          <w:tab w:val="clear" w:pos="567"/>
        </w:tabs>
        <w:spacing w:line="240" w:lineRule="auto"/>
        <w:rPr>
          <w:color w:val="000000"/>
          <w:szCs w:val="22"/>
        </w:rPr>
      </w:pPr>
    </w:p>
    <w:p w14:paraId="0995A219" w14:textId="77777777" w:rsidR="007172C5" w:rsidRPr="008E0598" w:rsidRDefault="007172C5" w:rsidP="007172C5">
      <w:pPr>
        <w:tabs>
          <w:tab w:val="clear" w:pos="567"/>
        </w:tabs>
        <w:spacing w:line="240" w:lineRule="auto"/>
        <w:rPr>
          <w:color w:val="000000"/>
          <w:szCs w:val="22"/>
        </w:rPr>
      </w:pPr>
      <w:r w:rsidRPr="008E0598">
        <w:rPr>
          <w:color w:val="000000"/>
          <w:szCs w:val="22"/>
        </w:rPr>
        <w:t>Insulīna terapij</w:t>
      </w:r>
      <w:r>
        <w:rPr>
          <w:color w:val="000000"/>
          <w:szCs w:val="22"/>
        </w:rPr>
        <w:t>u</w:t>
      </w:r>
      <w:r w:rsidRPr="008E0598">
        <w:rPr>
          <w:color w:val="000000"/>
          <w:szCs w:val="22"/>
        </w:rPr>
        <w:t xml:space="preserve"> sāk</w:t>
      </w:r>
      <w:r>
        <w:rPr>
          <w:color w:val="000000"/>
          <w:szCs w:val="22"/>
        </w:rPr>
        <w:t>t</w:t>
      </w:r>
      <w:r w:rsidRPr="008E0598">
        <w:rPr>
          <w:color w:val="000000"/>
          <w:szCs w:val="22"/>
        </w:rPr>
        <w:t xml:space="preserve"> ar sākuma devu 0,5 IU/kg ķermeņa svara vienreiz dienā, noapaļojot uz leju līdz zemāk</w:t>
      </w:r>
      <w:r>
        <w:rPr>
          <w:color w:val="000000"/>
          <w:szCs w:val="22"/>
        </w:rPr>
        <w:t>ās</w:t>
      </w:r>
      <w:r w:rsidRPr="008E0598">
        <w:rPr>
          <w:color w:val="000000"/>
          <w:szCs w:val="22"/>
        </w:rPr>
        <w:t xml:space="preserve"> vienības veselajam skaitlim. Skatīt piemērus tabulā zemāk:</w:t>
      </w:r>
    </w:p>
    <w:p w14:paraId="4C785F4A" w14:textId="77777777" w:rsidR="007172C5" w:rsidRPr="008E0598" w:rsidRDefault="007172C5" w:rsidP="007172C5">
      <w:pPr>
        <w:tabs>
          <w:tab w:val="clear" w:pos="567"/>
        </w:tabs>
        <w:spacing w:line="240" w:lineRule="auto"/>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1"/>
        <w:gridCol w:w="6730"/>
      </w:tblGrid>
      <w:tr w:rsidR="007172C5" w:rsidRPr="008E0598" w14:paraId="56B9C515" w14:textId="77777777" w:rsidTr="00FC18C7">
        <w:tc>
          <w:tcPr>
            <w:tcW w:w="2376" w:type="dxa"/>
          </w:tcPr>
          <w:p w14:paraId="40EC7B4A" w14:textId="77777777" w:rsidR="007172C5" w:rsidRPr="008E0598" w:rsidRDefault="007172C5" w:rsidP="00FC18C7">
            <w:pPr>
              <w:tabs>
                <w:tab w:val="clear" w:pos="567"/>
              </w:tabs>
              <w:spacing w:line="240" w:lineRule="auto"/>
              <w:jc w:val="center"/>
              <w:rPr>
                <w:b/>
                <w:color w:val="000000"/>
                <w:szCs w:val="22"/>
              </w:rPr>
            </w:pPr>
            <w:r w:rsidRPr="008E0598">
              <w:rPr>
                <w:b/>
                <w:color w:val="000000"/>
                <w:szCs w:val="22"/>
              </w:rPr>
              <w:t>Suņa ķermeņa svars</w:t>
            </w:r>
          </w:p>
        </w:tc>
        <w:tc>
          <w:tcPr>
            <w:tcW w:w="6922" w:type="dxa"/>
          </w:tcPr>
          <w:p w14:paraId="4B42A4D1" w14:textId="77777777" w:rsidR="007172C5" w:rsidRPr="008E0598" w:rsidRDefault="007172C5" w:rsidP="00FC18C7">
            <w:pPr>
              <w:tabs>
                <w:tab w:val="clear" w:pos="567"/>
              </w:tabs>
              <w:spacing w:line="240" w:lineRule="auto"/>
              <w:jc w:val="center"/>
              <w:rPr>
                <w:b/>
                <w:color w:val="000000"/>
                <w:szCs w:val="22"/>
              </w:rPr>
            </w:pPr>
            <w:proofErr w:type="spellStart"/>
            <w:r w:rsidRPr="00E171E4">
              <w:rPr>
                <w:b/>
                <w:i/>
                <w:iCs/>
                <w:color w:val="000000"/>
                <w:szCs w:val="22"/>
              </w:rPr>
              <w:t>Caninsulin</w:t>
            </w:r>
            <w:proofErr w:type="spellEnd"/>
            <w:r w:rsidRPr="00E171E4">
              <w:rPr>
                <w:b/>
                <w:i/>
                <w:iCs/>
                <w:color w:val="000000"/>
                <w:szCs w:val="22"/>
              </w:rPr>
              <w:t xml:space="preserve"> vet.</w:t>
            </w:r>
            <w:r w:rsidRPr="008E0598">
              <w:rPr>
                <w:b/>
                <w:color w:val="000000"/>
                <w:szCs w:val="22"/>
              </w:rPr>
              <w:t xml:space="preserve"> sākuma deva vienam sunim</w:t>
            </w:r>
          </w:p>
        </w:tc>
      </w:tr>
      <w:tr w:rsidR="007172C5" w:rsidRPr="008E0598" w14:paraId="4E5558D3" w14:textId="77777777" w:rsidTr="00FC18C7">
        <w:tc>
          <w:tcPr>
            <w:tcW w:w="2376" w:type="dxa"/>
          </w:tcPr>
          <w:p w14:paraId="2FCAAAB2"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5 kg</w:t>
            </w:r>
          </w:p>
        </w:tc>
        <w:tc>
          <w:tcPr>
            <w:tcW w:w="6922" w:type="dxa"/>
          </w:tcPr>
          <w:p w14:paraId="0D033001"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2 IU vienreiz dienā</w:t>
            </w:r>
          </w:p>
        </w:tc>
      </w:tr>
      <w:tr w:rsidR="007172C5" w:rsidRPr="008E0598" w14:paraId="035B4D5B" w14:textId="77777777" w:rsidTr="00FC18C7">
        <w:tc>
          <w:tcPr>
            <w:tcW w:w="2376" w:type="dxa"/>
          </w:tcPr>
          <w:p w14:paraId="3B3D74EA"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10 kg</w:t>
            </w:r>
          </w:p>
        </w:tc>
        <w:tc>
          <w:tcPr>
            <w:tcW w:w="6922" w:type="dxa"/>
          </w:tcPr>
          <w:p w14:paraId="3FBAFBD1"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5 IU vienreiz dienā</w:t>
            </w:r>
          </w:p>
        </w:tc>
      </w:tr>
      <w:tr w:rsidR="007172C5" w:rsidRPr="008E0598" w14:paraId="770F0D21" w14:textId="77777777" w:rsidTr="00FC18C7">
        <w:tc>
          <w:tcPr>
            <w:tcW w:w="2376" w:type="dxa"/>
          </w:tcPr>
          <w:p w14:paraId="60B35A06"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15 kg</w:t>
            </w:r>
          </w:p>
        </w:tc>
        <w:tc>
          <w:tcPr>
            <w:tcW w:w="6922" w:type="dxa"/>
          </w:tcPr>
          <w:p w14:paraId="5B917A56"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7 IU vienreiz dienā</w:t>
            </w:r>
          </w:p>
        </w:tc>
      </w:tr>
      <w:tr w:rsidR="007172C5" w:rsidRPr="008E0598" w14:paraId="01CFC9BE" w14:textId="77777777" w:rsidTr="00FC18C7">
        <w:tc>
          <w:tcPr>
            <w:tcW w:w="2376" w:type="dxa"/>
          </w:tcPr>
          <w:p w14:paraId="1777ADAB"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20 kg</w:t>
            </w:r>
          </w:p>
        </w:tc>
        <w:tc>
          <w:tcPr>
            <w:tcW w:w="6922" w:type="dxa"/>
          </w:tcPr>
          <w:p w14:paraId="654E2434"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10 IU vienreiz dienā</w:t>
            </w:r>
          </w:p>
        </w:tc>
      </w:tr>
    </w:tbl>
    <w:p w14:paraId="1B7B3240" w14:textId="77777777" w:rsidR="007172C5" w:rsidRPr="008E0598" w:rsidRDefault="007172C5" w:rsidP="007172C5">
      <w:pPr>
        <w:tabs>
          <w:tab w:val="clear" w:pos="567"/>
        </w:tabs>
        <w:spacing w:line="240" w:lineRule="auto"/>
        <w:rPr>
          <w:color w:val="000000"/>
          <w:szCs w:val="22"/>
        </w:rPr>
      </w:pPr>
    </w:p>
    <w:p w14:paraId="60438BE1" w14:textId="42034810" w:rsidR="007172C5" w:rsidRPr="008E0598" w:rsidRDefault="007172C5" w:rsidP="007172C5">
      <w:pPr>
        <w:tabs>
          <w:tab w:val="clear" w:pos="567"/>
        </w:tabs>
        <w:spacing w:line="240" w:lineRule="auto"/>
        <w:rPr>
          <w:color w:val="000000"/>
          <w:szCs w:val="22"/>
        </w:rPr>
      </w:pPr>
      <w:r w:rsidRPr="008E0598">
        <w:rPr>
          <w:color w:val="000000"/>
          <w:szCs w:val="22"/>
        </w:rPr>
        <w:t xml:space="preserve">Injekciju veic </w:t>
      </w:r>
      <w:proofErr w:type="spellStart"/>
      <w:r w:rsidRPr="008E0598">
        <w:rPr>
          <w:color w:val="000000"/>
          <w:szCs w:val="22"/>
        </w:rPr>
        <w:t>subkutāni</w:t>
      </w:r>
      <w:proofErr w:type="spellEnd"/>
      <w:r w:rsidRPr="008E0598">
        <w:rPr>
          <w:color w:val="000000"/>
          <w:szCs w:val="22"/>
        </w:rPr>
        <w:t xml:space="preserve"> vienreiz dienā </w:t>
      </w:r>
      <w:r w:rsidR="00030FAC">
        <w:rPr>
          <w:color w:val="000000"/>
          <w:szCs w:val="22"/>
        </w:rPr>
        <w:t>barošanas</w:t>
      </w:r>
      <w:r w:rsidR="00030FAC" w:rsidRPr="008E0598">
        <w:rPr>
          <w:color w:val="000000"/>
          <w:szCs w:val="22"/>
        </w:rPr>
        <w:t xml:space="preserve"> </w:t>
      </w:r>
      <w:r w:rsidRPr="008E0598">
        <w:rPr>
          <w:color w:val="000000"/>
          <w:szCs w:val="22"/>
        </w:rPr>
        <w:t>laikā. Iedarbības ilgums var atšķirties.</w:t>
      </w:r>
    </w:p>
    <w:p w14:paraId="1A5A2449" w14:textId="77777777" w:rsidR="007172C5" w:rsidRPr="008E0598" w:rsidRDefault="007172C5" w:rsidP="007172C5">
      <w:pPr>
        <w:tabs>
          <w:tab w:val="clear" w:pos="567"/>
        </w:tabs>
        <w:spacing w:line="240" w:lineRule="auto"/>
        <w:rPr>
          <w:color w:val="000000"/>
          <w:szCs w:val="22"/>
        </w:rPr>
      </w:pPr>
      <w:r w:rsidRPr="008E0598">
        <w:rPr>
          <w:color w:val="000000"/>
          <w:szCs w:val="22"/>
        </w:rPr>
        <w:t xml:space="preserve">Dažiem suņiem insulīna ievadīšana var būt </w:t>
      </w:r>
      <w:bookmarkStart w:id="3" w:name="_Hlk53140142"/>
      <w:r>
        <w:rPr>
          <w:color w:val="000000"/>
          <w:szCs w:val="22"/>
        </w:rPr>
        <w:t>nepieciešama</w:t>
      </w:r>
      <w:r w:rsidRPr="008E0598">
        <w:rPr>
          <w:color w:val="000000"/>
          <w:szCs w:val="22"/>
        </w:rPr>
        <w:t xml:space="preserve"> </w:t>
      </w:r>
      <w:bookmarkEnd w:id="3"/>
      <w:r w:rsidRPr="008E0598">
        <w:rPr>
          <w:color w:val="000000"/>
          <w:szCs w:val="22"/>
        </w:rPr>
        <w:t xml:space="preserve">divreiz dienā, </w:t>
      </w:r>
      <w:r>
        <w:rPr>
          <w:color w:val="000000"/>
          <w:szCs w:val="22"/>
        </w:rPr>
        <w:t xml:space="preserve">jo </w:t>
      </w:r>
      <w:r w:rsidRPr="008E0598">
        <w:rPr>
          <w:color w:val="000000"/>
          <w:szCs w:val="22"/>
        </w:rPr>
        <w:t xml:space="preserve">bieži vien vajadzīga </w:t>
      </w:r>
      <w:r>
        <w:rPr>
          <w:color w:val="000000"/>
          <w:szCs w:val="22"/>
        </w:rPr>
        <w:t>lielāka</w:t>
      </w:r>
      <w:r w:rsidRPr="008E0598">
        <w:rPr>
          <w:color w:val="000000"/>
          <w:szCs w:val="22"/>
        </w:rPr>
        <w:t xml:space="preserve"> kopējā dienas deva.</w:t>
      </w:r>
    </w:p>
    <w:p w14:paraId="0F2ECD6E" w14:textId="77777777" w:rsidR="007172C5" w:rsidRPr="008E0598" w:rsidRDefault="007172C5" w:rsidP="007172C5">
      <w:pPr>
        <w:tabs>
          <w:tab w:val="clear" w:pos="567"/>
        </w:tabs>
        <w:spacing w:line="240" w:lineRule="auto"/>
        <w:rPr>
          <w:color w:val="000000"/>
          <w:szCs w:val="22"/>
        </w:rPr>
      </w:pPr>
      <w:r w:rsidRPr="008E0598">
        <w:rPr>
          <w:color w:val="000000"/>
          <w:szCs w:val="22"/>
        </w:rPr>
        <w:lastRenderedPageBreak/>
        <w:t>Ja dienas deva tiek sadalīta divās daļās, katrai atsevišķai devai jāatbilst devai, ko lieto vienreiz dienā, samazinātai par 25% un noapaļotai uz leju līdz tuvākajam veselajam skaitlim.</w:t>
      </w:r>
    </w:p>
    <w:p w14:paraId="118B9E53" w14:textId="4EA4D1FB" w:rsidR="007172C5" w:rsidRPr="008E0598" w:rsidRDefault="007172C5" w:rsidP="007172C5">
      <w:pPr>
        <w:tabs>
          <w:tab w:val="clear" w:pos="567"/>
        </w:tabs>
        <w:spacing w:line="240" w:lineRule="auto"/>
        <w:rPr>
          <w:color w:val="000000"/>
          <w:szCs w:val="22"/>
        </w:rPr>
      </w:pPr>
      <w:r w:rsidRPr="008E0598">
        <w:rPr>
          <w:i/>
          <w:color w:val="000000"/>
          <w:szCs w:val="22"/>
        </w:rPr>
        <w:t>Piemēram:</w:t>
      </w:r>
      <w:r w:rsidRPr="008E0598">
        <w:rPr>
          <w:color w:val="000000"/>
          <w:szCs w:val="22"/>
        </w:rPr>
        <w:t xml:space="preserve"> </w:t>
      </w:r>
      <w:r>
        <w:rPr>
          <w:color w:val="000000"/>
          <w:szCs w:val="22"/>
        </w:rPr>
        <w:t>j</w:t>
      </w:r>
      <w:r w:rsidRPr="008E0598">
        <w:rPr>
          <w:color w:val="000000"/>
          <w:szCs w:val="22"/>
        </w:rPr>
        <w:t>a suns, kurš sver 10 kg</w:t>
      </w:r>
      <w:r>
        <w:rPr>
          <w:color w:val="000000"/>
          <w:szCs w:val="22"/>
        </w:rPr>
        <w:t>,</w:t>
      </w:r>
      <w:r w:rsidRPr="008E0598">
        <w:rPr>
          <w:color w:val="000000"/>
          <w:szCs w:val="22"/>
        </w:rPr>
        <w:t xml:space="preserve"> saņem 5 IU vienreiz dienā, jauna deva (noapaļota uz leju līdz tuvākajam veselajam skaitlim) sākotnēji ir 3 IU vienā injekcij</w:t>
      </w:r>
      <w:r w:rsidR="00835372">
        <w:rPr>
          <w:color w:val="000000"/>
          <w:szCs w:val="22"/>
        </w:rPr>
        <w:t>as reizē</w:t>
      </w:r>
      <w:r w:rsidRPr="008E0598">
        <w:rPr>
          <w:color w:val="000000"/>
          <w:szCs w:val="22"/>
        </w:rPr>
        <w:t>, ar kopējo dienas devu 6 IU dienā sadalītas divās devās. Divas dienas devas ievad</w:t>
      </w:r>
      <w:r>
        <w:rPr>
          <w:color w:val="000000"/>
          <w:szCs w:val="22"/>
        </w:rPr>
        <w:t>īt</w:t>
      </w:r>
      <w:r w:rsidRPr="008E0598">
        <w:rPr>
          <w:color w:val="000000"/>
          <w:szCs w:val="22"/>
        </w:rPr>
        <w:t xml:space="preserve"> ar 12 stundu intervālu </w:t>
      </w:r>
      <w:r w:rsidR="00143235" w:rsidRPr="00302919">
        <w:rPr>
          <w:color w:val="000000"/>
          <w:szCs w:val="22"/>
        </w:rPr>
        <w:t>barošanas</w:t>
      </w:r>
      <w:r w:rsidR="00143235" w:rsidRPr="008E0598">
        <w:rPr>
          <w:color w:val="000000"/>
          <w:szCs w:val="22"/>
        </w:rPr>
        <w:t xml:space="preserve"> </w:t>
      </w:r>
      <w:r w:rsidRPr="008E0598">
        <w:rPr>
          <w:color w:val="000000"/>
          <w:szCs w:val="22"/>
        </w:rPr>
        <w:t>laikā.</w:t>
      </w:r>
    </w:p>
    <w:p w14:paraId="344593D2" w14:textId="493EC5D5" w:rsidR="007172C5" w:rsidRPr="008E0598" w:rsidRDefault="00233B18" w:rsidP="007172C5">
      <w:pPr>
        <w:tabs>
          <w:tab w:val="clear" w:pos="567"/>
        </w:tabs>
        <w:spacing w:line="240" w:lineRule="auto"/>
        <w:rPr>
          <w:color w:val="000000"/>
          <w:szCs w:val="22"/>
        </w:rPr>
      </w:pPr>
      <w:r>
        <w:rPr>
          <w:color w:val="000000"/>
          <w:szCs w:val="22"/>
        </w:rPr>
        <w:t>Jebkuru turpmāku d</w:t>
      </w:r>
      <w:r w:rsidR="007172C5" w:rsidRPr="008E0598">
        <w:rPr>
          <w:color w:val="000000"/>
          <w:szCs w:val="22"/>
        </w:rPr>
        <w:t xml:space="preserve">evas </w:t>
      </w:r>
      <w:r w:rsidR="007172C5">
        <w:rPr>
          <w:color w:val="000000"/>
          <w:szCs w:val="22"/>
        </w:rPr>
        <w:t>pielāgošanu</w:t>
      </w:r>
      <w:r w:rsidR="007172C5" w:rsidRPr="008E0598">
        <w:rPr>
          <w:color w:val="000000"/>
          <w:szCs w:val="22"/>
        </w:rPr>
        <w:t xml:space="preserve"> vei</w:t>
      </w:r>
      <w:r w:rsidR="007172C5">
        <w:rPr>
          <w:color w:val="000000"/>
          <w:szCs w:val="22"/>
        </w:rPr>
        <w:t>kt</w:t>
      </w:r>
      <w:r w:rsidR="007172C5" w:rsidRPr="008E0598">
        <w:rPr>
          <w:color w:val="000000"/>
          <w:szCs w:val="22"/>
        </w:rPr>
        <w:t xml:space="preserve"> soli pa solim</w:t>
      </w:r>
      <w:r w:rsidR="007172C5">
        <w:rPr>
          <w:color w:val="000000"/>
          <w:szCs w:val="22"/>
        </w:rPr>
        <w:t>,</w:t>
      </w:r>
      <w:r w:rsidR="007172C5" w:rsidRPr="008E0598">
        <w:rPr>
          <w:color w:val="000000"/>
          <w:szCs w:val="22"/>
        </w:rPr>
        <w:t xml:space="preserve"> kā paskaidrots</w:t>
      </w:r>
      <w:r w:rsidR="007172C5" w:rsidRPr="000652B8">
        <w:rPr>
          <w:color w:val="000000"/>
          <w:szCs w:val="22"/>
        </w:rPr>
        <w:t xml:space="preserve"> </w:t>
      </w:r>
      <w:r w:rsidR="007172C5" w:rsidRPr="008E0598">
        <w:rPr>
          <w:color w:val="000000"/>
          <w:szCs w:val="22"/>
        </w:rPr>
        <w:t xml:space="preserve">iepriekš. Lai panāktu līdzsvaru starp glikozes veidošanos un insulīna iedarbību, </w:t>
      </w:r>
      <w:r w:rsidR="00010F40">
        <w:rPr>
          <w:color w:val="000000"/>
          <w:szCs w:val="22"/>
        </w:rPr>
        <w:t xml:space="preserve">barošana </w:t>
      </w:r>
      <w:r w:rsidR="007172C5" w:rsidRPr="008E0598">
        <w:rPr>
          <w:color w:val="000000"/>
          <w:szCs w:val="22"/>
        </w:rPr>
        <w:t xml:space="preserve">ir jāsinhronizē ar ārstēšanu. Dienas barības deva jāsadala divās </w:t>
      </w:r>
      <w:r w:rsidR="00143235" w:rsidRPr="00302919">
        <w:rPr>
          <w:color w:val="000000"/>
          <w:szCs w:val="22"/>
        </w:rPr>
        <w:t xml:space="preserve">barošanas </w:t>
      </w:r>
      <w:r w:rsidR="007172C5" w:rsidRPr="00302919">
        <w:rPr>
          <w:color w:val="000000"/>
          <w:szCs w:val="22"/>
        </w:rPr>
        <w:t>reizēs</w:t>
      </w:r>
      <w:r w:rsidR="007172C5" w:rsidRPr="008E0598">
        <w:rPr>
          <w:color w:val="000000"/>
          <w:szCs w:val="22"/>
        </w:rPr>
        <w:t>. Ikdienas uztura kvalitātei un daudzumam vajadzētu palikt nemainīgiem.</w:t>
      </w:r>
    </w:p>
    <w:p w14:paraId="6C44A592" w14:textId="08385207" w:rsidR="007172C5" w:rsidRPr="008E0598" w:rsidRDefault="007172C5" w:rsidP="007172C5">
      <w:pPr>
        <w:tabs>
          <w:tab w:val="clear" w:pos="567"/>
        </w:tabs>
        <w:spacing w:line="240" w:lineRule="auto"/>
        <w:rPr>
          <w:color w:val="000000"/>
          <w:szCs w:val="22"/>
        </w:rPr>
      </w:pPr>
      <w:r w:rsidRPr="008E0598">
        <w:rPr>
          <w:color w:val="000000"/>
          <w:szCs w:val="22"/>
        </w:rPr>
        <w:t>Suņiem, kas tiek ārstēti ar insulīnu vienreiz dienā, 1/3 dienas barības devas jāuzņem no rīta pirms injekcijas un atlikusī barības deva jāsaņem 6</w:t>
      </w:r>
      <w:r>
        <w:rPr>
          <w:color w:val="000000"/>
          <w:szCs w:val="22"/>
        </w:rPr>
        <w:t> </w:t>
      </w:r>
      <w:r w:rsidRPr="008E0598">
        <w:rPr>
          <w:color w:val="000000"/>
          <w:szCs w:val="22"/>
        </w:rPr>
        <w:t>-</w:t>
      </w:r>
      <w:r>
        <w:rPr>
          <w:color w:val="000000"/>
          <w:szCs w:val="22"/>
        </w:rPr>
        <w:t> </w:t>
      </w:r>
      <w:r w:rsidRPr="008E0598">
        <w:rPr>
          <w:color w:val="000000"/>
          <w:szCs w:val="22"/>
        </w:rPr>
        <w:t xml:space="preserve">8 stundas vēlāk. Suņiem, kas tiek ārstēti divreiz dienā, katra barības deva jāsaņem pirms katras </w:t>
      </w:r>
      <w:proofErr w:type="spellStart"/>
      <w:r w:rsidRPr="00E171E4">
        <w:rPr>
          <w:i/>
          <w:iCs/>
          <w:color w:val="000000"/>
          <w:szCs w:val="22"/>
        </w:rPr>
        <w:t>Caninsulin</w:t>
      </w:r>
      <w:proofErr w:type="spellEnd"/>
      <w:r w:rsidRPr="00E171E4">
        <w:rPr>
          <w:i/>
          <w:iCs/>
          <w:color w:val="000000"/>
          <w:szCs w:val="22"/>
        </w:rPr>
        <w:t xml:space="preserve"> vet.</w:t>
      </w:r>
      <w:r w:rsidRPr="008E0598">
        <w:rPr>
          <w:color w:val="000000"/>
          <w:szCs w:val="22"/>
        </w:rPr>
        <w:t xml:space="preserve"> injekcijas. Katra </w:t>
      </w:r>
      <w:r w:rsidR="00685E81">
        <w:rPr>
          <w:color w:val="000000"/>
          <w:szCs w:val="22"/>
        </w:rPr>
        <w:t>barošanas reize</w:t>
      </w:r>
      <w:r w:rsidR="00685E81" w:rsidRPr="008E0598">
        <w:rPr>
          <w:color w:val="000000"/>
          <w:szCs w:val="22"/>
        </w:rPr>
        <w:t xml:space="preserve"> </w:t>
      </w:r>
      <w:r w:rsidRPr="008E0598">
        <w:rPr>
          <w:color w:val="000000"/>
          <w:szCs w:val="22"/>
        </w:rPr>
        <w:t>jānodrošina vienā un tajā paša laikā katru dienu.</w:t>
      </w:r>
    </w:p>
    <w:p w14:paraId="2090BA6B" w14:textId="77777777" w:rsidR="007172C5" w:rsidRPr="008E0598" w:rsidRDefault="007172C5" w:rsidP="007172C5">
      <w:pPr>
        <w:tabs>
          <w:tab w:val="clear" w:pos="567"/>
        </w:tabs>
        <w:spacing w:line="240" w:lineRule="auto"/>
        <w:rPr>
          <w:color w:val="000000"/>
          <w:szCs w:val="22"/>
        </w:rPr>
      </w:pPr>
    </w:p>
    <w:p w14:paraId="6B4C4F65" w14:textId="77777777" w:rsidR="007172C5" w:rsidRPr="008E0598" w:rsidRDefault="007172C5" w:rsidP="007172C5">
      <w:pPr>
        <w:tabs>
          <w:tab w:val="clear" w:pos="567"/>
        </w:tabs>
        <w:spacing w:line="240" w:lineRule="auto"/>
        <w:rPr>
          <w:i/>
          <w:color w:val="000000"/>
          <w:szCs w:val="22"/>
        </w:rPr>
      </w:pPr>
      <w:r w:rsidRPr="00DA7F76">
        <w:rPr>
          <w:i/>
          <w:color w:val="000000"/>
          <w:szCs w:val="22"/>
        </w:rPr>
        <w:t>Kaķiem:</w:t>
      </w:r>
    </w:p>
    <w:p w14:paraId="698EBC31" w14:textId="73AF7B41" w:rsidR="007172C5" w:rsidRPr="008E0598" w:rsidRDefault="007172C5" w:rsidP="007172C5">
      <w:pPr>
        <w:tabs>
          <w:tab w:val="clear" w:pos="567"/>
        </w:tabs>
        <w:spacing w:line="240" w:lineRule="auto"/>
        <w:rPr>
          <w:color w:val="000000"/>
          <w:szCs w:val="22"/>
        </w:rPr>
      </w:pPr>
      <w:r w:rsidRPr="008E0598">
        <w:rPr>
          <w:color w:val="000000"/>
          <w:szCs w:val="22"/>
        </w:rPr>
        <w:t xml:space="preserve">Sākuma deva ir 1 IU vai 2 IU </w:t>
      </w:r>
      <w:r w:rsidRPr="00835372">
        <w:rPr>
          <w:color w:val="000000"/>
          <w:szCs w:val="22"/>
        </w:rPr>
        <w:t>vienā injekcij</w:t>
      </w:r>
      <w:r w:rsidR="00835372">
        <w:rPr>
          <w:color w:val="000000"/>
          <w:szCs w:val="22"/>
        </w:rPr>
        <w:t>as reizē</w:t>
      </w:r>
      <w:r w:rsidRPr="008E0598">
        <w:rPr>
          <w:color w:val="000000"/>
          <w:szCs w:val="22"/>
        </w:rPr>
        <w:t>, pamatojoties uz sākotnējo glikozes koncentrāciju asinīs, saskaņā ar sekojošu tabulu:</w:t>
      </w:r>
    </w:p>
    <w:p w14:paraId="23D69039" w14:textId="77777777" w:rsidR="007172C5" w:rsidRPr="008E0598" w:rsidRDefault="007172C5" w:rsidP="007172C5">
      <w:pPr>
        <w:tabs>
          <w:tab w:val="clear" w:pos="567"/>
        </w:tabs>
        <w:spacing w:line="240" w:lineRule="auto"/>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1"/>
        <w:gridCol w:w="4940"/>
      </w:tblGrid>
      <w:tr w:rsidR="007172C5" w:rsidRPr="008E0598" w14:paraId="0B9F822B" w14:textId="77777777" w:rsidTr="00FC18C7">
        <w:tc>
          <w:tcPr>
            <w:tcW w:w="4219" w:type="dxa"/>
          </w:tcPr>
          <w:p w14:paraId="7967AE2D" w14:textId="77777777" w:rsidR="007172C5" w:rsidRPr="008E0598" w:rsidRDefault="007172C5" w:rsidP="00FC18C7">
            <w:pPr>
              <w:tabs>
                <w:tab w:val="clear" w:pos="567"/>
              </w:tabs>
              <w:spacing w:line="240" w:lineRule="auto"/>
              <w:jc w:val="center"/>
              <w:rPr>
                <w:b/>
                <w:color w:val="000000"/>
                <w:szCs w:val="22"/>
              </w:rPr>
            </w:pPr>
            <w:r w:rsidRPr="008E0598">
              <w:rPr>
                <w:b/>
                <w:color w:val="000000"/>
                <w:szCs w:val="22"/>
              </w:rPr>
              <w:t>Kaķa glikozes koncentrācija asinīs</w:t>
            </w:r>
          </w:p>
        </w:tc>
        <w:tc>
          <w:tcPr>
            <w:tcW w:w="5079" w:type="dxa"/>
          </w:tcPr>
          <w:p w14:paraId="1991DB87" w14:textId="77777777" w:rsidR="007172C5" w:rsidRPr="008E0598" w:rsidRDefault="007172C5" w:rsidP="00FC18C7">
            <w:pPr>
              <w:tabs>
                <w:tab w:val="clear" w:pos="567"/>
              </w:tabs>
              <w:spacing w:line="240" w:lineRule="auto"/>
              <w:jc w:val="center"/>
              <w:rPr>
                <w:b/>
                <w:color w:val="000000"/>
                <w:szCs w:val="22"/>
              </w:rPr>
            </w:pPr>
            <w:proofErr w:type="spellStart"/>
            <w:r w:rsidRPr="00E171E4">
              <w:rPr>
                <w:b/>
                <w:i/>
                <w:iCs/>
                <w:color w:val="000000"/>
                <w:szCs w:val="22"/>
              </w:rPr>
              <w:t>Caninsulin</w:t>
            </w:r>
            <w:proofErr w:type="spellEnd"/>
            <w:r w:rsidRPr="00E171E4">
              <w:rPr>
                <w:b/>
                <w:i/>
                <w:iCs/>
                <w:color w:val="000000"/>
                <w:szCs w:val="22"/>
              </w:rPr>
              <w:t xml:space="preserve"> vet.</w:t>
            </w:r>
            <w:r w:rsidRPr="008E0598">
              <w:rPr>
                <w:b/>
                <w:color w:val="000000"/>
                <w:szCs w:val="22"/>
              </w:rPr>
              <w:t xml:space="preserve"> sākuma deva vienam kaķim</w:t>
            </w:r>
          </w:p>
        </w:tc>
      </w:tr>
      <w:tr w:rsidR="007172C5" w:rsidRPr="008E0598" w14:paraId="277503C6" w14:textId="77777777" w:rsidTr="00FC18C7">
        <w:tc>
          <w:tcPr>
            <w:tcW w:w="4219" w:type="dxa"/>
          </w:tcPr>
          <w:p w14:paraId="015160F9"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 xml:space="preserve">&lt;20 </w:t>
            </w:r>
            <w:proofErr w:type="spellStart"/>
            <w:r w:rsidRPr="008E0598">
              <w:rPr>
                <w:color w:val="000000"/>
                <w:szCs w:val="22"/>
              </w:rPr>
              <w:t>mmol</w:t>
            </w:r>
            <w:proofErr w:type="spellEnd"/>
            <w:r w:rsidRPr="008E0598">
              <w:rPr>
                <w:color w:val="000000"/>
                <w:szCs w:val="22"/>
              </w:rPr>
              <w:t>/l vai &lt;3,6 g/l (&lt;360 mg/dl)</w:t>
            </w:r>
          </w:p>
        </w:tc>
        <w:tc>
          <w:tcPr>
            <w:tcW w:w="5079" w:type="dxa"/>
          </w:tcPr>
          <w:p w14:paraId="2A01F086"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1 IU divreiz dienā</w:t>
            </w:r>
          </w:p>
        </w:tc>
      </w:tr>
      <w:tr w:rsidR="007172C5" w:rsidRPr="008E0598" w14:paraId="04BA61FE" w14:textId="77777777" w:rsidTr="00FC18C7">
        <w:tc>
          <w:tcPr>
            <w:tcW w:w="4219" w:type="dxa"/>
          </w:tcPr>
          <w:p w14:paraId="4F1E7FA9"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 xml:space="preserve">≥20 </w:t>
            </w:r>
            <w:proofErr w:type="spellStart"/>
            <w:r w:rsidRPr="008E0598">
              <w:rPr>
                <w:color w:val="000000"/>
                <w:szCs w:val="22"/>
              </w:rPr>
              <w:t>mmol</w:t>
            </w:r>
            <w:proofErr w:type="spellEnd"/>
            <w:r w:rsidRPr="008E0598">
              <w:rPr>
                <w:color w:val="000000"/>
                <w:szCs w:val="22"/>
              </w:rPr>
              <w:t>/l vai ≥3,6 g/l (≥360 mg/dl)</w:t>
            </w:r>
          </w:p>
        </w:tc>
        <w:tc>
          <w:tcPr>
            <w:tcW w:w="5079" w:type="dxa"/>
          </w:tcPr>
          <w:p w14:paraId="6014457B" w14:textId="77777777" w:rsidR="007172C5" w:rsidRPr="008E0598" w:rsidRDefault="007172C5" w:rsidP="00FC18C7">
            <w:pPr>
              <w:tabs>
                <w:tab w:val="clear" w:pos="567"/>
              </w:tabs>
              <w:spacing w:line="240" w:lineRule="auto"/>
              <w:jc w:val="center"/>
              <w:rPr>
                <w:color w:val="000000"/>
                <w:szCs w:val="22"/>
              </w:rPr>
            </w:pPr>
            <w:r w:rsidRPr="008E0598">
              <w:rPr>
                <w:color w:val="000000"/>
                <w:szCs w:val="22"/>
              </w:rPr>
              <w:t>2 IU divreiz dienā</w:t>
            </w:r>
          </w:p>
        </w:tc>
      </w:tr>
    </w:tbl>
    <w:p w14:paraId="7D4E0CBC" w14:textId="77777777" w:rsidR="007172C5" w:rsidRPr="008E0598" w:rsidRDefault="007172C5" w:rsidP="007172C5">
      <w:pPr>
        <w:tabs>
          <w:tab w:val="clear" w:pos="567"/>
        </w:tabs>
        <w:spacing w:line="240" w:lineRule="auto"/>
        <w:rPr>
          <w:color w:val="000000"/>
          <w:szCs w:val="22"/>
        </w:rPr>
      </w:pPr>
    </w:p>
    <w:p w14:paraId="364B82BB" w14:textId="77777777" w:rsidR="007172C5" w:rsidRPr="008E0598" w:rsidRDefault="007172C5" w:rsidP="007172C5">
      <w:pPr>
        <w:tabs>
          <w:tab w:val="clear" w:pos="567"/>
        </w:tabs>
        <w:spacing w:line="240" w:lineRule="auto"/>
        <w:rPr>
          <w:color w:val="000000"/>
          <w:szCs w:val="22"/>
        </w:rPr>
      </w:pPr>
      <w:proofErr w:type="spellStart"/>
      <w:r w:rsidRPr="00E171E4">
        <w:rPr>
          <w:i/>
          <w:iCs/>
          <w:color w:val="000000"/>
          <w:szCs w:val="22"/>
        </w:rPr>
        <w:t>Caninsulin</w:t>
      </w:r>
      <w:proofErr w:type="spellEnd"/>
      <w:r w:rsidRPr="00E171E4">
        <w:rPr>
          <w:i/>
          <w:iCs/>
          <w:color w:val="000000"/>
          <w:szCs w:val="22"/>
        </w:rPr>
        <w:t xml:space="preserve"> vet</w:t>
      </w:r>
      <w:r w:rsidRPr="008E0598">
        <w:rPr>
          <w:color w:val="000000"/>
          <w:szCs w:val="22"/>
        </w:rPr>
        <w:t>. injicē</w:t>
      </w:r>
      <w:r>
        <w:rPr>
          <w:color w:val="000000"/>
          <w:szCs w:val="22"/>
        </w:rPr>
        <w:t>t</w:t>
      </w:r>
      <w:r w:rsidRPr="008E0598">
        <w:rPr>
          <w:color w:val="000000"/>
          <w:szCs w:val="22"/>
        </w:rPr>
        <w:t xml:space="preserve"> 2 reizes dienā. Ikdienas uztura kvalitātei un daudzumam vajadzētu palikt nemainīgiem. Insulīna deva ir atkarīga no insulīna nepietiekamības pakāpes. To nosaka ar vairākiem glikozes līmeņa asinīs mērījumiem un katrā atsevišķā gadījumā tā ir atšķirīga.</w:t>
      </w:r>
    </w:p>
    <w:p w14:paraId="09E31249" w14:textId="77777777" w:rsidR="007172C5" w:rsidRPr="008E0598" w:rsidRDefault="007172C5" w:rsidP="007172C5">
      <w:pPr>
        <w:tabs>
          <w:tab w:val="clear" w:pos="567"/>
        </w:tabs>
        <w:spacing w:line="240" w:lineRule="auto"/>
        <w:ind w:left="567" w:hanging="567"/>
        <w:rPr>
          <w:color w:val="000000"/>
          <w:szCs w:val="22"/>
        </w:rPr>
      </w:pPr>
    </w:p>
    <w:p w14:paraId="67411F88" w14:textId="7A191F69" w:rsidR="007172C5" w:rsidRPr="008E0598" w:rsidRDefault="007172C5" w:rsidP="007172C5">
      <w:pPr>
        <w:tabs>
          <w:tab w:val="clear" w:pos="567"/>
        </w:tabs>
        <w:spacing w:line="240" w:lineRule="auto"/>
        <w:ind w:left="567" w:hanging="567"/>
        <w:rPr>
          <w:color w:val="000000"/>
          <w:szCs w:val="22"/>
        </w:rPr>
      </w:pPr>
      <w:r w:rsidRPr="008E0598">
        <w:rPr>
          <w:color w:val="000000"/>
          <w:szCs w:val="22"/>
        </w:rPr>
        <w:t xml:space="preserve">Deva augstāka par 2 IU </w:t>
      </w:r>
      <w:r w:rsidRPr="00835372">
        <w:rPr>
          <w:color w:val="000000"/>
          <w:szCs w:val="22"/>
        </w:rPr>
        <w:t>vienā injekcij</w:t>
      </w:r>
      <w:r w:rsidR="00835372">
        <w:rPr>
          <w:color w:val="000000"/>
          <w:szCs w:val="22"/>
        </w:rPr>
        <w:t>as reizē</w:t>
      </w:r>
      <w:r w:rsidRPr="008E0598">
        <w:rPr>
          <w:color w:val="000000"/>
          <w:szCs w:val="22"/>
        </w:rPr>
        <w:t xml:space="preserve"> nav ieteicama pirmo 3 ārstēšanas nedēļu laikā.</w:t>
      </w:r>
    </w:p>
    <w:p w14:paraId="48639A45" w14:textId="77777777" w:rsidR="007172C5" w:rsidRPr="008E0598" w:rsidRDefault="007172C5" w:rsidP="007172C5">
      <w:pPr>
        <w:tabs>
          <w:tab w:val="clear" w:pos="567"/>
        </w:tabs>
        <w:spacing w:line="240" w:lineRule="auto"/>
        <w:ind w:left="567" w:hanging="567"/>
        <w:rPr>
          <w:color w:val="000000"/>
          <w:szCs w:val="22"/>
        </w:rPr>
      </w:pPr>
    </w:p>
    <w:p w14:paraId="30221831" w14:textId="63770D79" w:rsidR="007172C5" w:rsidRPr="008E0598" w:rsidRDefault="007172C5" w:rsidP="007172C5">
      <w:pPr>
        <w:tabs>
          <w:tab w:val="clear" w:pos="567"/>
        </w:tabs>
        <w:spacing w:line="240" w:lineRule="auto"/>
        <w:rPr>
          <w:color w:val="000000"/>
          <w:szCs w:val="22"/>
        </w:rPr>
      </w:pPr>
      <w:r w:rsidRPr="008E0598">
        <w:rPr>
          <w:color w:val="000000"/>
          <w:szCs w:val="22"/>
        </w:rPr>
        <w:t xml:space="preserve">Devas </w:t>
      </w:r>
      <w:r>
        <w:rPr>
          <w:color w:val="000000"/>
          <w:szCs w:val="22"/>
        </w:rPr>
        <w:t>pielāgošana</w:t>
      </w:r>
      <w:r w:rsidRPr="008E0598">
        <w:rPr>
          <w:color w:val="000000"/>
          <w:szCs w:val="22"/>
        </w:rPr>
        <w:t xml:space="preserve">, </w:t>
      </w:r>
      <w:r w:rsidR="00835372">
        <w:rPr>
          <w:color w:val="000000"/>
          <w:szCs w:val="22"/>
        </w:rPr>
        <w:t>palielinot</w:t>
      </w:r>
      <w:r w:rsidR="00835372" w:rsidRPr="00835372">
        <w:rPr>
          <w:color w:val="000000"/>
          <w:szCs w:val="22"/>
        </w:rPr>
        <w:t xml:space="preserve"> </w:t>
      </w:r>
      <w:r w:rsidRPr="00835372">
        <w:rPr>
          <w:color w:val="000000"/>
          <w:szCs w:val="22"/>
        </w:rPr>
        <w:t xml:space="preserve">vai </w:t>
      </w:r>
      <w:r w:rsidR="00835372">
        <w:rPr>
          <w:color w:val="000000"/>
          <w:szCs w:val="22"/>
        </w:rPr>
        <w:t>samazinot</w:t>
      </w:r>
      <w:r w:rsidR="00835372" w:rsidRPr="008E0598">
        <w:rPr>
          <w:color w:val="000000"/>
          <w:szCs w:val="22"/>
        </w:rPr>
        <w:t xml:space="preserve"> </w:t>
      </w:r>
      <w:r w:rsidRPr="008E0598">
        <w:rPr>
          <w:color w:val="000000"/>
          <w:szCs w:val="22"/>
        </w:rPr>
        <w:t xml:space="preserve">dienas devu, jāveic saskaņā ar glikozes līmeņa asinīs mērījumu rezultātiem. </w:t>
      </w:r>
      <w:r w:rsidR="00835372">
        <w:rPr>
          <w:color w:val="000000"/>
          <w:szCs w:val="22"/>
        </w:rPr>
        <w:t>Neveikt i</w:t>
      </w:r>
      <w:r w:rsidRPr="008E0598">
        <w:rPr>
          <w:color w:val="000000"/>
          <w:szCs w:val="22"/>
        </w:rPr>
        <w:t>zmaiņas biežāk kā vienreiz nedēļā. Ieteicama palielināšana par 1</w:t>
      </w:r>
      <w:r>
        <w:rPr>
          <w:color w:val="000000"/>
          <w:szCs w:val="22"/>
        </w:rPr>
        <w:t> </w:t>
      </w:r>
      <w:r w:rsidRPr="008E0598">
        <w:rPr>
          <w:color w:val="000000"/>
          <w:szCs w:val="22"/>
        </w:rPr>
        <w:t>IU vienā injekcij</w:t>
      </w:r>
      <w:r w:rsidR="00835372">
        <w:rPr>
          <w:color w:val="000000"/>
          <w:szCs w:val="22"/>
        </w:rPr>
        <w:t>as reizē</w:t>
      </w:r>
      <w:r w:rsidRPr="008E0598">
        <w:rPr>
          <w:color w:val="000000"/>
          <w:szCs w:val="22"/>
        </w:rPr>
        <w:t>, bet neievadīt vairāk kā 2 IU vienā injekcij</w:t>
      </w:r>
      <w:r w:rsidR="00835372">
        <w:rPr>
          <w:color w:val="000000"/>
          <w:szCs w:val="22"/>
        </w:rPr>
        <w:t>as reizē</w:t>
      </w:r>
      <w:r w:rsidRPr="008E0598">
        <w:rPr>
          <w:color w:val="000000"/>
          <w:szCs w:val="22"/>
        </w:rPr>
        <w:t xml:space="preserve"> pirmo 3 ārstēšanas nedēļu laikā.</w:t>
      </w:r>
    </w:p>
    <w:p w14:paraId="2706E273" w14:textId="77777777" w:rsidR="007172C5" w:rsidRPr="008E0598" w:rsidRDefault="007172C5" w:rsidP="007172C5">
      <w:pPr>
        <w:tabs>
          <w:tab w:val="clear" w:pos="567"/>
        </w:tabs>
        <w:spacing w:line="240" w:lineRule="auto"/>
        <w:rPr>
          <w:color w:val="000000"/>
          <w:szCs w:val="22"/>
        </w:rPr>
      </w:pPr>
    </w:p>
    <w:p w14:paraId="4E2A16AA" w14:textId="694CCE0B" w:rsidR="007172C5" w:rsidRPr="008E0598" w:rsidRDefault="007172C5" w:rsidP="007172C5">
      <w:pPr>
        <w:tabs>
          <w:tab w:val="clear" w:pos="567"/>
        </w:tabs>
        <w:spacing w:line="240" w:lineRule="auto"/>
        <w:rPr>
          <w:color w:val="000000"/>
          <w:szCs w:val="22"/>
        </w:rPr>
      </w:pPr>
      <w:r w:rsidRPr="008E0598">
        <w:rPr>
          <w:color w:val="000000"/>
          <w:szCs w:val="22"/>
        </w:rPr>
        <w:t xml:space="preserve">Atkarībā no ikdienas glikozes līmeņa asinīs svārstībām un insulīna atbildes reakcijas svārstībām laika gaitā, lielāka vai biežāka devas </w:t>
      </w:r>
      <w:r w:rsidR="00143235" w:rsidRPr="00302919">
        <w:rPr>
          <w:color w:val="000000"/>
          <w:szCs w:val="22"/>
        </w:rPr>
        <w:t>palielināšana</w:t>
      </w:r>
      <w:r w:rsidR="00143235" w:rsidRPr="008E0598">
        <w:rPr>
          <w:color w:val="000000"/>
          <w:szCs w:val="22"/>
        </w:rPr>
        <w:t xml:space="preserve"> </w:t>
      </w:r>
      <w:r w:rsidRPr="008E0598">
        <w:rPr>
          <w:color w:val="000000"/>
          <w:szCs w:val="22"/>
        </w:rPr>
        <w:t>nav ieteicama.</w:t>
      </w:r>
    </w:p>
    <w:p w14:paraId="3FB45D23" w14:textId="77777777" w:rsidR="007172C5" w:rsidRPr="008E0598" w:rsidRDefault="007172C5" w:rsidP="007172C5">
      <w:pPr>
        <w:tabs>
          <w:tab w:val="clear" w:pos="567"/>
        </w:tabs>
        <w:spacing w:line="240" w:lineRule="auto"/>
        <w:rPr>
          <w:color w:val="000000"/>
          <w:szCs w:val="22"/>
        </w:rPr>
      </w:pPr>
    </w:p>
    <w:p w14:paraId="0565D857" w14:textId="77777777" w:rsidR="007172C5" w:rsidRPr="008E0598" w:rsidRDefault="007172C5" w:rsidP="007172C5">
      <w:pPr>
        <w:tabs>
          <w:tab w:val="clear" w:pos="567"/>
        </w:tabs>
        <w:spacing w:line="240" w:lineRule="auto"/>
        <w:rPr>
          <w:color w:val="000000"/>
          <w:szCs w:val="22"/>
          <w:u w:val="single"/>
        </w:rPr>
      </w:pPr>
      <w:r w:rsidRPr="008E0598">
        <w:rPr>
          <w:color w:val="000000"/>
          <w:szCs w:val="22"/>
          <w:u w:val="single"/>
        </w:rPr>
        <w:t>Uzturošā terapija:</w:t>
      </w:r>
    </w:p>
    <w:p w14:paraId="2F29462B" w14:textId="77777777" w:rsidR="007172C5" w:rsidRPr="008E0598" w:rsidRDefault="007172C5" w:rsidP="007172C5">
      <w:pPr>
        <w:tabs>
          <w:tab w:val="clear" w:pos="567"/>
        </w:tabs>
        <w:spacing w:line="240" w:lineRule="auto"/>
        <w:rPr>
          <w:color w:val="000000"/>
          <w:szCs w:val="22"/>
          <w:u w:val="single"/>
        </w:rPr>
      </w:pPr>
    </w:p>
    <w:p w14:paraId="5D759AD0" w14:textId="77777777" w:rsidR="007172C5" w:rsidRPr="008E0598" w:rsidRDefault="007172C5" w:rsidP="007172C5">
      <w:pPr>
        <w:tabs>
          <w:tab w:val="clear" w:pos="567"/>
        </w:tabs>
        <w:spacing w:line="240" w:lineRule="auto"/>
        <w:rPr>
          <w:i/>
          <w:color w:val="000000"/>
          <w:szCs w:val="22"/>
        </w:rPr>
      </w:pPr>
      <w:r w:rsidRPr="008E0598">
        <w:rPr>
          <w:i/>
          <w:color w:val="000000"/>
          <w:szCs w:val="22"/>
        </w:rPr>
        <w:t>Suņiem un kaķiem:</w:t>
      </w:r>
    </w:p>
    <w:p w14:paraId="03C10A70" w14:textId="7C53C066" w:rsidR="007172C5" w:rsidRDefault="007172C5" w:rsidP="007172C5">
      <w:pPr>
        <w:tabs>
          <w:tab w:val="clear" w:pos="567"/>
        </w:tabs>
        <w:spacing w:line="240" w:lineRule="auto"/>
        <w:rPr>
          <w:color w:val="000000"/>
          <w:szCs w:val="22"/>
        </w:rPr>
      </w:pPr>
      <w:r w:rsidRPr="008E0598">
        <w:rPr>
          <w:color w:val="000000"/>
          <w:szCs w:val="22"/>
        </w:rPr>
        <w:t xml:space="preserve">Ilgtermiņa uzturošā terapija jānosaka, kad </w:t>
      </w:r>
      <w:r>
        <w:rPr>
          <w:color w:val="000000"/>
          <w:szCs w:val="22"/>
        </w:rPr>
        <w:t xml:space="preserve">ir noteikta </w:t>
      </w:r>
      <w:r w:rsidRPr="008E0598">
        <w:rPr>
          <w:color w:val="000000"/>
          <w:szCs w:val="22"/>
        </w:rPr>
        <w:t>insulīna deva un dzīvnieka veselības stāvoklis ir stabilizē</w:t>
      </w:r>
      <w:r>
        <w:rPr>
          <w:color w:val="000000"/>
          <w:szCs w:val="22"/>
        </w:rPr>
        <w:t>ts</w:t>
      </w:r>
      <w:r w:rsidRPr="008E0598">
        <w:rPr>
          <w:color w:val="000000"/>
          <w:szCs w:val="22"/>
        </w:rPr>
        <w:t xml:space="preserve">. Jāparedz un jāvienojas par laika posmiem insulīna pārāk zemas vai augstas devas noteikšanai un insulīna devas </w:t>
      </w:r>
      <w:r>
        <w:rPr>
          <w:color w:val="000000"/>
          <w:szCs w:val="22"/>
        </w:rPr>
        <w:t>pielāgošanai</w:t>
      </w:r>
      <w:r w:rsidRPr="008E0598">
        <w:rPr>
          <w:color w:val="000000"/>
          <w:szCs w:val="22"/>
        </w:rPr>
        <w:t xml:space="preserve">, ja nepieciešams. Rūpīga stabilizācija un uzraudzība palīdzēs ierobežot hroniskas problēmas, kas saistītas ar diabētu, piemēram, katarakta suņiem un aknu taukainā </w:t>
      </w:r>
      <w:bookmarkStart w:id="4" w:name="_Hlk53140813"/>
      <w:r>
        <w:rPr>
          <w:color w:val="000000"/>
          <w:szCs w:val="22"/>
        </w:rPr>
        <w:t>deģenerācija</w:t>
      </w:r>
      <w:r w:rsidRPr="008E0598">
        <w:rPr>
          <w:color w:val="000000"/>
          <w:szCs w:val="22"/>
        </w:rPr>
        <w:t xml:space="preserve"> </w:t>
      </w:r>
      <w:bookmarkEnd w:id="4"/>
      <w:r w:rsidRPr="008E0598">
        <w:rPr>
          <w:color w:val="000000"/>
          <w:szCs w:val="22"/>
        </w:rPr>
        <w:t xml:space="preserve">suņiem un kaķiem. Ārstēšanas mērķis ir mazināt vai novērst slimības klīniskās pazīmes, samazinot </w:t>
      </w:r>
      <w:proofErr w:type="spellStart"/>
      <w:r w:rsidRPr="008E0598">
        <w:rPr>
          <w:color w:val="000000"/>
          <w:szCs w:val="22"/>
        </w:rPr>
        <w:t>hiperglikēmijas</w:t>
      </w:r>
      <w:proofErr w:type="spellEnd"/>
      <w:r w:rsidRPr="008E0598">
        <w:rPr>
          <w:color w:val="000000"/>
          <w:szCs w:val="22"/>
        </w:rPr>
        <w:t xml:space="preserve"> rašanos, sevišķi kaķiem.</w:t>
      </w:r>
    </w:p>
    <w:p w14:paraId="1FBA1B3E" w14:textId="2B6B3956" w:rsidR="007172C5" w:rsidRPr="00981D8E" w:rsidRDefault="003B572F" w:rsidP="007172C5">
      <w:pPr>
        <w:tabs>
          <w:tab w:val="clear" w:pos="567"/>
        </w:tabs>
        <w:spacing w:line="240" w:lineRule="auto"/>
        <w:rPr>
          <w:color w:val="000000"/>
          <w:szCs w:val="22"/>
        </w:rPr>
      </w:pPr>
      <w:r>
        <w:t>P</w:t>
      </w:r>
      <w:r w:rsidR="001772C2" w:rsidRPr="004F5678">
        <w:t>ielāgo</w:t>
      </w:r>
      <w:r>
        <w:t>t insulīna devu</w:t>
      </w:r>
      <w:r w:rsidR="001A7603">
        <w:t>,</w:t>
      </w:r>
      <w:r w:rsidR="001772C2" w:rsidRPr="004F5678">
        <w:t xml:space="preserve"> </w:t>
      </w:r>
      <w:r>
        <w:t>pamatojoties</w:t>
      </w:r>
      <w:r w:rsidR="001772C2" w:rsidRPr="004F5678">
        <w:t xml:space="preserve"> uz klīnisko pazīmju interpretāciju, kopā ar </w:t>
      </w:r>
      <w:r w:rsidR="009775E1">
        <w:t>laboratori</w:t>
      </w:r>
      <w:r>
        <w:t>skajiem</w:t>
      </w:r>
      <w:r w:rsidR="001772C2" w:rsidRPr="004F5678">
        <w:t xml:space="preserve"> rezultātiem</w:t>
      </w:r>
      <w:r w:rsidR="007E4997" w:rsidRPr="004F5678">
        <w:t>.</w:t>
      </w:r>
      <w:r w:rsidR="00106F0E" w:rsidRPr="004F5678">
        <w:t xml:space="preserve"> </w:t>
      </w:r>
      <w:r w:rsidR="007172C5" w:rsidRPr="00981D8E">
        <w:rPr>
          <w:color w:val="000000"/>
          <w:szCs w:val="22"/>
        </w:rPr>
        <w:t>Glikozes koncentrācija asinīs jāuztur robežās no 1 līdz 3 g/l (piemēram, 100 - 300 mg/dl vai 5,5 - 17 </w:t>
      </w:r>
      <w:proofErr w:type="spellStart"/>
      <w:r w:rsidR="007172C5" w:rsidRPr="00981D8E">
        <w:rPr>
          <w:color w:val="000000"/>
          <w:szCs w:val="22"/>
        </w:rPr>
        <w:t>mmol</w:t>
      </w:r>
      <w:proofErr w:type="spellEnd"/>
      <w:r w:rsidR="007172C5" w:rsidRPr="00981D8E">
        <w:rPr>
          <w:color w:val="000000"/>
          <w:szCs w:val="22"/>
        </w:rPr>
        <w:t xml:space="preserve">/l), jāuztur normāls ķermeņa svars un jāsamazina un/vai jānovērš </w:t>
      </w:r>
      <w:proofErr w:type="spellStart"/>
      <w:r w:rsidR="007172C5" w:rsidRPr="00981D8E">
        <w:rPr>
          <w:color w:val="000000"/>
          <w:szCs w:val="22"/>
        </w:rPr>
        <w:t>polidipsija</w:t>
      </w:r>
      <w:proofErr w:type="spellEnd"/>
      <w:r w:rsidR="007172C5" w:rsidRPr="00981D8E">
        <w:rPr>
          <w:color w:val="000000"/>
          <w:szCs w:val="22"/>
        </w:rPr>
        <w:t xml:space="preserve">, </w:t>
      </w:r>
      <w:proofErr w:type="spellStart"/>
      <w:r w:rsidR="007172C5" w:rsidRPr="00981D8E">
        <w:rPr>
          <w:color w:val="000000"/>
          <w:szCs w:val="22"/>
        </w:rPr>
        <w:t>poliūrija</w:t>
      </w:r>
      <w:proofErr w:type="spellEnd"/>
      <w:r w:rsidR="007172C5" w:rsidRPr="00981D8E">
        <w:rPr>
          <w:color w:val="000000"/>
          <w:szCs w:val="22"/>
        </w:rPr>
        <w:t xml:space="preserve"> un </w:t>
      </w:r>
      <w:proofErr w:type="spellStart"/>
      <w:r w:rsidR="007172C5" w:rsidRPr="00981D8E">
        <w:rPr>
          <w:color w:val="000000"/>
          <w:szCs w:val="22"/>
        </w:rPr>
        <w:t>polifāgija</w:t>
      </w:r>
      <w:proofErr w:type="spellEnd"/>
      <w:r w:rsidR="007172C5" w:rsidRPr="00981D8E">
        <w:rPr>
          <w:color w:val="000000"/>
          <w:szCs w:val="22"/>
        </w:rPr>
        <w:t>.</w:t>
      </w:r>
    </w:p>
    <w:p w14:paraId="41B3E7F9" w14:textId="77777777" w:rsidR="007172C5" w:rsidRPr="008E0598" w:rsidRDefault="007172C5" w:rsidP="007172C5">
      <w:pPr>
        <w:tabs>
          <w:tab w:val="clear" w:pos="567"/>
        </w:tabs>
        <w:spacing w:line="240" w:lineRule="auto"/>
        <w:rPr>
          <w:color w:val="000000"/>
          <w:szCs w:val="22"/>
        </w:rPr>
      </w:pPr>
    </w:p>
    <w:p w14:paraId="2DD71C1E" w14:textId="2207E880" w:rsidR="007172C5" w:rsidRPr="008E0598" w:rsidRDefault="007172C5" w:rsidP="007172C5">
      <w:pPr>
        <w:tabs>
          <w:tab w:val="clear" w:pos="567"/>
        </w:tabs>
        <w:spacing w:line="240" w:lineRule="auto"/>
        <w:rPr>
          <w:color w:val="000000"/>
          <w:szCs w:val="22"/>
        </w:rPr>
      </w:pPr>
      <w:r w:rsidRPr="008E0598">
        <w:rPr>
          <w:color w:val="000000"/>
          <w:szCs w:val="22"/>
        </w:rPr>
        <w:t>Dzīvnieka īpašniekam jāpārbauda dzīvnieka vispārēj</w:t>
      </w:r>
      <w:r>
        <w:rPr>
          <w:color w:val="000000"/>
          <w:szCs w:val="22"/>
        </w:rPr>
        <w:t>ā</w:t>
      </w:r>
      <w:r w:rsidRPr="008E0598">
        <w:rPr>
          <w:color w:val="000000"/>
          <w:szCs w:val="22"/>
        </w:rPr>
        <w:t xml:space="preserve">s veselības stāvoklis: labsajūta, slāpes un ēstgriba, un jāveic piezīmes. Ja </w:t>
      </w:r>
      <w:r w:rsidR="00037CCB">
        <w:rPr>
          <w:color w:val="000000"/>
          <w:szCs w:val="22"/>
        </w:rPr>
        <w:t xml:space="preserve">veterinārārsts uzskata par </w:t>
      </w:r>
      <w:r w:rsidRPr="008E0598">
        <w:rPr>
          <w:color w:val="000000"/>
          <w:szCs w:val="22"/>
        </w:rPr>
        <w:t>nepieciešam</w:t>
      </w:r>
      <w:r w:rsidR="00037CCB">
        <w:rPr>
          <w:color w:val="000000"/>
          <w:szCs w:val="22"/>
        </w:rPr>
        <w:t>u</w:t>
      </w:r>
      <w:r w:rsidRPr="008E0598">
        <w:rPr>
          <w:color w:val="000000"/>
          <w:szCs w:val="22"/>
        </w:rPr>
        <w:t xml:space="preserve">, </w:t>
      </w:r>
      <w:r w:rsidR="00037CCB">
        <w:rPr>
          <w:color w:val="000000"/>
          <w:szCs w:val="22"/>
        </w:rPr>
        <w:t xml:space="preserve">var veikt </w:t>
      </w:r>
      <w:r w:rsidRPr="008E0598">
        <w:rPr>
          <w:color w:val="000000"/>
          <w:szCs w:val="22"/>
        </w:rPr>
        <w:t>glikozes līme</w:t>
      </w:r>
      <w:r w:rsidR="00037CCB">
        <w:rPr>
          <w:color w:val="000000"/>
          <w:szCs w:val="22"/>
        </w:rPr>
        <w:t>ņa noteikšanu</w:t>
      </w:r>
      <w:r w:rsidRPr="008E0598">
        <w:rPr>
          <w:color w:val="000000"/>
          <w:szCs w:val="22"/>
        </w:rPr>
        <w:t xml:space="preserve"> urīnā. Veterinārārsts ik pēc 3 vai 6 mēnešiem, vai biežāk, ja novēro kādas problēmas, pārbauda dzīvnieka veselību un ārstēšanas pierakstus, ko apkopojis dzīvnieka īpašnieks. Šo apmeklējumu laikā jānosaka glikozes koncentrācija asinīs. Var būt indicēta </w:t>
      </w:r>
      <w:proofErr w:type="spellStart"/>
      <w:r w:rsidRPr="008E0598">
        <w:rPr>
          <w:color w:val="000000"/>
          <w:szCs w:val="22"/>
        </w:rPr>
        <w:t>fruktozamīnu</w:t>
      </w:r>
      <w:proofErr w:type="spellEnd"/>
      <w:r w:rsidRPr="008E0598">
        <w:rPr>
          <w:color w:val="000000"/>
          <w:szCs w:val="22"/>
        </w:rPr>
        <w:t xml:space="preserve"> līmeņa noteikšana. Insulīna devas </w:t>
      </w:r>
      <w:r>
        <w:rPr>
          <w:color w:val="000000"/>
          <w:szCs w:val="22"/>
        </w:rPr>
        <w:t>pielāgošanu</w:t>
      </w:r>
      <w:r w:rsidRPr="008E0598">
        <w:rPr>
          <w:color w:val="000000"/>
          <w:szCs w:val="22"/>
        </w:rPr>
        <w:t xml:space="preserve"> veic veterinārārsts, pamatojoties uz rūpīgu klīnisko datu un laboratori</w:t>
      </w:r>
      <w:r w:rsidR="00835372">
        <w:rPr>
          <w:color w:val="000000"/>
          <w:szCs w:val="22"/>
        </w:rPr>
        <w:t>sko</w:t>
      </w:r>
      <w:r w:rsidRPr="008E0598">
        <w:rPr>
          <w:color w:val="000000"/>
          <w:szCs w:val="22"/>
        </w:rPr>
        <w:t xml:space="preserve"> rezultātu analīzi.</w:t>
      </w:r>
    </w:p>
    <w:p w14:paraId="305E6A84" w14:textId="77777777" w:rsidR="007172C5" w:rsidRPr="008E0598" w:rsidRDefault="007172C5" w:rsidP="007172C5">
      <w:pPr>
        <w:tabs>
          <w:tab w:val="clear" w:pos="567"/>
        </w:tabs>
        <w:spacing w:line="240" w:lineRule="auto"/>
        <w:rPr>
          <w:color w:val="000000"/>
          <w:szCs w:val="22"/>
        </w:rPr>
      </w:pPr>
    </w:p>
    <w:p w14:paraId="31290599" w14:textId="246F4195" w:rsidR="007172C5" w:rsidRPr="008E0598" w:rsidRDefault="007172C5" w:rsidP="007172C5">
      <w:pPr>
        <w:tabs>
          <w:tab w:val="clear" w:pos="567"/>
        </w:tabs>
        <w:spacing w:line="240" w:lineRule="auto"/>
        <w:rPr>
          <w:color w:val="000000"/>
          <w:szCs w:val="22"/>
        </w:rPr>
      </w:pPr>
      <w:r w:rsidRPr="008E0598">
        <w:rPr>
          <w:color w:val="000000"/>
          <w:szCs w:val="22"/>
        </w:rPr>
        <w:t xml:space="preserve">Dzīvnieka īpašnieks ir jāinformē, lai spētu atpazīt </w:t>
      </w:r>
      <w:proofErr w:type="spellStart"/>
      <w:r w:rsidRPr="008E0598">
        <w:rPr>
          <w:color w:val="000000"/>
          <w:szCs w:val="22"/>
        </w:rPr>
        <w:t>hipo</w:t>
      </w:r>
      <w:r>
        <w:rPr>
          <w:color w:val="000000"/>
          <w:szCs w:val="22"/>
        </w:rPr>
        <w:t>glikēmijas</w:t>
      </w:r>
      <w:proofErr w:type="spellEnd"/>
      <w:r w:rsidRPr="008E0598">
        <w:rPr>
          <w:color w:val="000000"/>
          <w:szCs w:val="22"/>
        </w:rPr>
        <w:t xml:space="preserve"> un </w:t>
      </w:r>
      <w:proofErr w:type="spellStart"/>
      <w:r w:rsidRPr="008E0598">
        <w:rPr>
          <w:color w:val="000000"/>
          <w:szCs w:val="22"/>
        </w:rPr>
        <w:t>hiperglikēmija</w:t>
      </w:r>
      <w:r>
        <w:rPr>
          <w:color w:val="000000"/>
          <w:szCs w:val="22"/>
        </w:rPr>
        <w:t>s</w:t>
      </w:r>
      <w:proofErr w:type="spellEnd"/>
      <w:r w:rsidRPr="008E0598">
        <w:rPr>
          <w:color w:val="000000"/>
          <w:szCs w:val="22"/>
        </w:rPr>
        <w:t xml:space="preserve"> klīniskās pazīmes. Visbiežākās </w:t>
      </w:r>
      <w:proofErr w:type="spellStart"/>
      <w:r w:rsidRPr="008E0598">
        <w:rPr>
          <w:color w:val="000000"/>
          <w:szCs w:val="22"/>
        </w:rPr>
        <w:t>hiperglikēmijas</w:t>
      </w:r>
      <w:proofErr w:type="spellEnd"/>
      <w:r w:rsidRPr="008E0598">
        <w:rPr>
          <w:color w:val="000000"/>
          <w:szCs w:val="22"/>
        </w:rPr>
        <w:t xml:space="preserve"> klīniskās pazīmes ir </w:t>
      </w:r>
      <w:proofErr w:type="spellStart"/>
      <w:r w:rsidRPr="008E0598">
        <w:rPr>
          <w:color w:val="000000"/>
          <w:szCs w:val="22"/>
        </w:rPr>
        <w:t>poliūrija</w:t>
      </w:r>
      <w:proofErr w:type="spellEnd"/>
      <w:r w:rsidRPr="008E0598">
        <w:rPr>
          <w:color w:val="000000"/>
          <w:szCs w:val="22"/>
        </w:rPr>
        <w:t xml:space="preserve">, </w:t>
      </w:r>
      <w:proofErr w:type="spellStart"/>
      <w:r w:rsidRPr="008E0598">
        <w:rPr>
          <w:color w:val="000000"/>
          <w:szCs w:val="22"/>
        </w:rPr>
        <w:t>polidipsija</w:t>
      </w:r>
      <w:proofErr w:type="spellEnd"/>
      <w:r w:rsidRPr="008E0598">
        <w:rPr>
          <w:color w:val="000000"/>
          <w:szCs w:val="22"/>
        </w:rPr>
        <w:t xml:space="preserve"> un </w:t>
      </w:r>
      <w:proofErr w:type="spellStart"/>
      <w:r w:rsidRPr="008E0598">
        <w:rPr>
          <w:color w:val="000000"/>
          <w:szCs w:val="22"/>
        </w:rPr>
        <w:t>polifāgija</w:t>
      </w:r>
      <w:proofErr w:type="spellEnd"/>
      <w:r w:rsidRPr="008E0598">
        <w:rPr>
          <w:color w:val="000000"/>
          <w:szCs w:val="22"/>
        </w:rPr>
        <w:t xml:space="preserve"> vienlaicīgi ar svara zudumu, vāju vispārēj</w:t>
      </w:r>
      <w:r>
        <w:rPr>
          <w:color w:val="000000"/>
          <w:szCs w:val="22"/>
        </w:rPr>
        <w:t>ās</w:t>
      </w:r>
      <w:r w:rsidRPr="008E0598">
        <w:rPr>
          <w:color w:val="000000"/>
          <w:szCs w:val="22"/>
        </w:rPr>
        <w:t xml:space="preserve"> veselības stāvokli, apmatojuma izkrišanu vai sliktu apmatojumu un </w:t>
      </w:r>
      <w:r w:rsidR="009775E1">
        <w:rPr>
          <w:color w:val="000000"/>
          <w:szCs w:val="22"/>
        </w:rPr>
        <w:t>letarģiju</w:t>
      </w:r>
      <w:r w:rsidRPr="008E0598">
        <w:rPr>
          <w:color w:val="000000"/>
          <w:szCs w:val="22"/>
        </w:rPr>
        <w:t xml:space="preserve">. Šajā gadījumā nepieciešama insulīna ievadīšana vai insulīna devas </w:t>
      </w:r>
      <w:r>
        <w:rPr>
          <w:color w:val="000000"/>
          <w:szCs w:val="22"/>
        </w:rPr>
        <w:t>pielāgošana</w:t>
      </w:r>
      <w:r w:rsidRPr="008E0598">
        <w:rPr>
          <w:color w:val="000000"/>
          <w:szCs w:val="22"/>
        </w:rPr>
        <w:t>, lai normalizētu glikozes līmeni asinīs.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687D36A5" w14:textId="77777777" w:rsidR="000008C9" w:rsidRDefault="000008C9" w:rsidP="000008C9">
      <w:pPr>
        <w:spacing w:line="240" w:lineRule="auto"/>
        <w:rPr>
          <w:color w:val="000000"/>
          <w:szCs w:val="22"/>
        </w:rPr>
      </w:pPr>
    </w:p>
    <w:p w14:paraId="58B65298" w14:textId="5B33B041" w:rsidR="000008C9" w:rsidRPr="008E0598" w:rsidRDefault="000008C9" w:rsidP="000008C9">
      <w:pPr>
        <w:spacing w:line="240" w:lineRule="auto"/>
        <w:rPr>
          <w:color w:val="000000"/>
          <w:szCs w:val="22"/>
        </w:rPr>
      </w:pPr>
      <w:r w:rsidRPr="008E0598">
        <w:rPr>
          <w:color w:val="000000"/>
          <w:szCs w:val="22"/>
        </w:rPr>
        <w:t xml:space="preserve">Insulīna pārdozēšana izraisa tādas </w:t>
      </w:r>
      <w:proofErr w:type="spellStart"/>
      <w:r w:rsidRPr="008E0598">
        <w:rPr>
          <w:color w:val="000000"/>
          <w:szCs w:val="22"/>
        </w:rPr>
        <w:t>hipoglikēmijas</w:t>
      </w:r>
      <w:proofErr w:type="spellEnd"/>
      <w:r w:rsidRPr="008E0598">
        <w:rPr>
          <w:color w:val="000000"/>
          <w:szCs w:val="22"/>
        </w:rPr>
        <w:t xml:space="preserve"> klīniskās pazīmes kā izsalkumu, nepacietību, uzbudinājumu, </w:t>
      </w:r>
      <w:r w:rsidR="00116B8C">
        <w:rPr>
          <w:color w:val="000000"/>
          <w:szCs w:val="22"/>
        </w:rPr>
        <w:t>letarģiju</w:t>
      </w:r>
      <w:r w:rsidRPr="008E0598">
        <w:rPr>
          <w:color w:val="000000"/>
          <w:szCs w:val="22"/>
        </w:rPr>
        <w:t xml:space="preserve">, dezorientāciju, krampjus un komu, lai gan daži dzīvnieki </w:t>
      </w:r>
      <w:r w:rsidR="00116B8C">
        <w:rPr>
          <w:color w:val="000000"/>
          <w:szCs w:val="22"/>
        </w:rPr>
        <w:t xml:space="preserve">tikai </w:t>
      </w:r>
      <w:r w:rsidRPr="008E0598">
        <w:rPr>
          <w:color w:val="000000"/>
          <w:szCs w:val="22"/>
        </w:rPr>
        <w:t>kļūst mierīgāki, apātiski un pārstāj ēst.</w:t>
      </w:r>
    </w:p>
    <w:p w14:paraId="658B8774" w14:textId="77777777" w:rsidR="000008C9" w:rsidRPr="008E0598" w:rsidRDefault="000008C9" w:rsidP="000008C9">
      <w:pPr>
        <w:spacing w:line="240" w:lineRule="auto"/>
        <w:rPr>
          <w:color w:val="000000"/>
          <w:szCs w:val="22"/>
        </w:rPr>
      </w:pPr>
      <w:r w:rsidRPr="008E0598">
        <w:rPr>
          <w:color w:val="000000"/>
          <w:szCs w:val="22"/>
        </w:rPr>
        <w:t>Šos simptomus iespējams mazināt, nekavējoties iekšķīgi lietojot glikozi (1 g/kg ķermeņa svara).</w:t>
      </w:r>
    </w:p>
    <w:p w14:paraId="34D85F1C" w14:textId="77777777" w:rsidR="000008C9" w:rsidRPr="008E0598" w:rsidRDefault="000008C9" w:rsidP="000008C9">
      <w:pPr>
        <w:spacing w:line="240" w:lineRule="auto"/>
        <w:rPr>
          <w:color w:val="000000"/>
          <w:szCs w:val="22"/>
        </w:rPr>
      </w:pPr>
      <w:r w:rsidRPr="008E0598">
        <w:rPr>
          <w:color w:val="000000"/>
          <w:szCs w:val="22"/>
        </w:rPr>
        <w:t>Pēc sākotnējās glikozes lietošanas vairākas reizes ar 1</w:t>
      </w:r>
      <w:r>
        <w:rPr>
          <w:color w:val="000000"/>
          <w:szCs w:val="22"/>
        </w:rPr>
        <w:t> </w:t>
      </w:r>
      <w:r w:rsidRPr="008E0598">
        <w:rPr>
          <w:color w:val="000000"/>
          <w:szCs w:val="22"/>
        </w:rPr>
        <w:t>-</w:t>
      </w:r>
      <w:r>
        <w:rPr>
          <w:color w:val="000000"/>
          <w:szCs w:val="22"/>
        </w:rPr>
        <w:t> </w:t>
      </w:r>
      <w:r w:rsidRPr="008E0598">
        <w:rPr>
          <w:color w:val="000000"/>
          <w:szCs w:val="22"/>
        </w:rPr>
        <w:t xml:space="preserve">2 stundu intervālu jādod neliels barības daudzums. Dzīvnieka īpašniekam jāiesaka vienmēr turēt pieejamu pietiekošu glikozes avotu. </w:t>
      </w:r>
    </w:p>
    <w:p w14:paraId="6BC57336" w14:textId="64518B88" w:rsidR="000008C9" w:rsidRPr="008E0598" w:rsidRDefault="000008C9" w:rsidP="000008C9">
      <w:pPr>
        <w:spacing w:line="240" w:lineRule="auto"/>
        <w:rPr>
          <w:color w:val="000000"/>
          <w:szCs w:val="22"/>
        </w:rPr>
      </w:pPr>
      <w:r w:rsidRPr="008E0598">
        <w:rPr>
          <w:color w:val="000000"/>
          <w:szCs w:val="22"/>
        </w:rPr>
        <w:t xml:space="preserve">Daļēja </w:t>
      </w:r>
      <w:proofErr w:type="spellStart"/>
      <w:r w:rsidRPr="008E0598">
        <w:rPr>
          <w:color w:val="000000"/>
          <w:szCs w:val="22"/>
        </w:rPr>
        <w:t>hipoglikēmija</w:t>
      </w:r>
      <w:proofErr w:type="spellEnd"/>
      <w:r w:rsidRPr="008E0598">
        <w:rPr>
          <w:color w:val="000000"/>
          <w:szCs w:val="22"/>
        </w:rPr>
        <w:t xml:space="preserve">, kas veidojas insulīna pārdozēšanas gadījumā, var aktivizēt hormonālu atbildes reakciju un glikozes atbrīvošanu (skatīt </w:t>
      </w:r>
      <w:r w:rsidR="0009090F">
        <w:rPr>
          <w:color w:val="000000"/>
          <w:szCs w:val="22"/>
        </w:rPr>
        <w:t>3</w:t>
      </w:r>
      <w:r w:rsidRPr="008E0598">
        <w:rPr>
          <w:color w:val="000000"/>
          <w:szCs w:val="22"/>
        </w:rPr>
        <w:t>.5.</w:t>
      </w:r>
      <w:r>
        <w:rPr>
          <w:color w:val="000000"/>
          <w:szCs w:val="22"/>
        </w:rPr>
        <w:t> </w:t>
      </w:r>
      <w:r w:rsidRPr="008E0598">
        <w:rPr>
          <w:color w:val="000000"/>
          <w:szCs w:val="22"/>
        </w:rPr>
        <w:t>apakšpunkt</w:t>
      </w:r>
      <w:r w:rsidR="00030FAC">
        <w:rPr>
          <w:color w:val="000000"/>
          <w:szCs w:val="22"/>
        </w:rPr>
        <w:t>ā</w:t>
      </w:r>
      <w:r w:rsidRPr="008E0598">
        <w:rPr>
          <w:color w:val="000000"/>
          <w:szCs w:val="22"/>
        </w:rPr>
        <w:t>).</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57D37F54" w14:textId="77777777" w:rsidR="00653045" w:rsidRPr="00E57A7D" w:rsidRDefault="00653045" w:rsidP="00653045">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7746E687" w:rsidR="00C114FF" w:rsidRPr="00E57A7D" w:rsidRDefault="006C78AB" w:rsidP="00A9226B">
      <w:pPr>
        <w:tabs>
          <w:tab w:val="clear" w:pos="567"/>
        </w:tabs>
        <w:spacing w:line="240" w:lineRule="auto"/>
        <w:rPr>
          <w:szCs w:val="22"/>
        </w:rPr>
      </w:pPr>
      <w:r w:rsidRPr="00E57A7D">
        <w:t>Nav piemērojam</w:t>
      </w:r>
      <w:r w:rsidR="00AD1CEA">
        <w:t>s</w:t>
      </w:r>
      <w:r w:rsidRPr="00E57A7D">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0A1A8EEF"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3728A6D0" w14:textId="77777777" w:rsidR="00166BB4" w:rsidRPr="009928F3" w:rsidRDefault="006C78AB" w:rsidP="00166BB4">
      <w:pPr>
        <w:pStyle w:val="Style1"/>
        <w:rPr>
          <w:b w:val="0"/>
          <w:bCs/>
        </w:rPr>
      </w:pPr>
      <w:r w:rsidRPr="00673639">
        <w:t>4.1</w:t>
      </w:r>
      <w:r w:rsidR="00E77619" w:rsidRPr="00673639">
        <w:t>.</w:t>
      </w:r>
      <w:r w:rsidRPr="00673639">
        <w:tab/>
      </w:r>
      <w:proofErr w:type="spellStart"/>
      <w:r w:rsidRPr="00E57A7D">
        <w:t>ATĶvet</w:t>
      </w:r>
      <w:proofErr w:type="spellEnd"/>
      <w:r w:rsidRPr="00E57A7D">
        <w:t xml:space="preserve"> kods:</w:t>
      </w:r>
      <w:r w:rsidR="009928F3" w:rsidRPr="009928F3">
        <w:t xml:space="preserve"> </w:t>
      </w:r>
      <w:r w:rsidR="00166BB4" w:rsidRPr="009928F3">
        <w:rPr>
          <w:b w:val="0"/>
          <w:bCs/>
        </w:rPr>
        <w:t>QA10AC03.</w:t>
      </w:r>
    </w:p>
    <w:p w14:paraId="77261AA0" w14:textId="77777777" w:rsidR="00C114FF" w:rsidRPr="00E57A7D" w:rsidRDefault="00C114FF" w:rsidP="00A9226B">
      <w:pPr>
        <w:tabs>
          <w:tab w:val="clear" w:pos="567"/>
        </w:tabs>
        <w:spacing w:line="240" w:lineRule="auto"/>
        <w:rPr>
          <w:szCs w:val="22"/>
        </w:rPr>
      </w:pPr>
    </w:p>
    <w:p w14:paraId="0BD8649D" w14:textId="2A91B090"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2EA1AEDA" w14:textId="77777777" w:rsidR="003909E5" w:rsidRDefault="003909E5" w:rsidP="003909E5">
      <w:pPr>
        <w:tabs>
          <w:tab w:val="clear" w:pos="567"/>
        </w:tabs>
        <w:spacing w:line="240" w:lineRule="auto"/>
        <w:rPr>
          <w:i/>
          <w:iCs/>
          <w:color w:val="000000"/>
          <w:szCs w:val="22"/>
        </w:rPr>
      </w:pPr>
    </w:p>
    <w:p w14:paraId="3773569F" w14:textId="0C7599D4" w:rsidR="003909E5" w:rsidRPr="008E0598" w:rsidRDefault="003909E5" w:rsidP="003909E5">
      <w:pPr>
        <w:tabs>
          <w:tab w:val="clear" w:pos="567"/>
        </w:tabs>
        <w:spacing w:line="240" w:lineRule="auto"/>
        <w:rPr>
          <w:color w:val="000000"/>
          <w:szCs w:val="22"/>
        </w:rPr>
      </w:pPr>
      <w:proofErr w:type="spellStart"/>
      <w:r w:rsidRPr="00E171E4">
        <w:rPr>
          <w:i/>
          <w:iCs/>
          <w:color w:val="000000"/>
          <w:szCs w:val="22"/>
        </w:rPr>
        <w:t>Caninsulin</w:t>
      </w:r>
      <w:proofErr w:type="spellEnd"/>
      <w:r w:rsidRPr="00E171E4">
        <w:rPr>
          <w:i/>
          <w:iCs/>
          <w:color w:val="000000"/>
          <w:szCs w:val="22"/>
        </w:rPr>
        <w:t xml:space="preserve"> vet</w:t>
      </w:r>
      <w:r w:rsidRPr="0041725C">
        <w:rPr>
          <w:color w:val="000000"/>
          <w:szCs w:val="22"/>
        </w:rPr>
        <w:t xml:space="preserve">. ir vidēji </w:t>
      </w:r>
      <w:r w:rsidR="00C725E7">
        <w:rPr>
          <w:color w:val="000000"/>
          <w:szCs w:val="22"/>
        </w:rPr>
        <w:t>ilgas</w:t>
      </w:r>
      <w:r w:rsidRPr="0041725C">
        <w:rPr>
          <w:color w:val="000000"/>
          <w:szCs w:val="22"/>
        </w:rPr>
        <w:t xml:space="preserve"> darbības insulīns</w:t>
      </w:r>
      <w:r w:rsidRPr="008E0598">
        <w:rPr>
          <w:color w:val="000000"/>
          <w:szCs w:val="22"/>
        </w:rPr>
        <w:t>. Tas satur cūku insulīnu, kas ir identisks suņu insulīnam.</w:t>
      </w:r>
    </w:p>
    <w:p w14:paraId="5ECEE156" w14:textId="77777777" w:rsidR="003909E5" w:rsidRPr="008E0598" w:rsidRDefault="003909E5" w:rsidP="003909E5">
      <w:pPr>
        <w:tabs>
          <w:tab w:val="clear" w:pos="567"/>
        </w:tabs>
        <w:spacing w:line="240" w:lineRule="auto"/>
        <w:rPr>
          <w:color w:val="000000"/>
          <w:szCs w:val="22"/>
        </w:rPr>
      </w:pPr>
    </w:p>
    <w:p w14:paraId="41A77656" w14:textId="169B0CF8" w:rsidR="003909E5" w:rsidRPr="008E0598" w:rsidRDefault="003909E5" w:rsidP="003909E5">
      <w:pPr>
        <w:tabs>
          <w:tab w:val="clear" w:pos="567"/>
        </w:tabs>
        <w:spacing w:line="240" w:lineRule="auto"/>
        <w:rPr>
          <w:color w:val="000000"/>
          <w:szCs w:val="22"/>
        </w:rPr>
      </w:pPr>
      <w:r w:rsidRPr="008E0598">
        <w:rPr>
          <w:color w:val="000000"/>
          <w:szCs w:val="22"/>
        </w:rPr>
        <w:t xml:space="preserve">Insulīns veicina glikozes uzņemšanu no barības un </w:t>
      </w:r>
      <w:proofErr w:type="spellStart"/>
      <w:r w:rsidRPr="008E0598">
        <w:rPr>
          <w:color w:val="000000"/>
          <w:szCs w:val="22"/>
        </w:rPr>
        <w:t>glikogēna</w:t>
      </w:r>
      <w:proofErr w:type="spellEnd"/>
      <w:r w:rsidRPr="008E0598">
        <w:rPr>
          <w:color w:val="000000"/>
          <w:szCs w:val="22"/>
        </w:rPr>
        <w:t xml:space="preserve"> no šūnām, kur</w:t>
      </w:r>
      <w:r w:rsidR="00C725E7">
        <w:rPr>
          <w:color w:val="000000"/>
          <w:szCs w:val="22"/>
        </w:rPr>
        <w:t>ā</w:t>
      </w:r>
      <w:r w:rsidRPr="008E0598">
        <w:rPr>
          <w:color w:val="000000"/>
          <w:szCs w:val="22"/>
        </w:rPr>
        <w:t>m ir nepieciešama enerģija to metabolismam. Aknas, taukaudi un, jo īpaši, smadzenes patērē glikozi lielā apmērā. Cukura diabēta gadījumā ir daļēja vai pilnīga insulīna nepietiekamība.</w:t>
      </w:r>
    </w:p>
    <w:p w14:paraId="07989183" w14:textId="77777777" w:rsidR="00C114FF" w:rsidRPr="00E57A7D" w:rsidRDefault="00C114FF" w:rsidP="00A9226B">
      <w:pPr>
        <w:tabs>
          <w:tab w:val="clear" w:pos="567"/>
        </w:tabs>
        <w:spacing w:line="240" w:lineRule="auto"/>
        <w:rPr>
          <w:szCs w:val="22"/>
        </w:rPr>
      </w:pPr>
    </w:p>
    <w:p w14:paraId="03130418" w14:textId="5BF44A17"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9CB8112" w14:textId="77777777" w:rsidR="00933C1A" w:rsidRDefault="00933C1A" w:rsidP="00933C1A">
      <w:pPr>
        <w:tabs>
          <w:tab w:val="clear" w:pos="567"/>
        </w:tabs>
        <w:spacing w:line="240" w:lineRule="auto"/>
        <w:rPr>
          <w:i/>
          <w:iCs/>
          <w:szCs w:val="22"/>
        </w:rPr>
      </w:pPr>
    </w:p>
    <w:p w14:paraId="2AACA205" w14:textId="68D27878" w:rsidR="00933C1A" w:rsidRPr="00933C1A" w:rsidRDefault="00933C1A" w:rsidP="00933C1A">
      <w:pPr>
        <w:tabs>
          <w:tab w:val="clear" w:pos="567"/>
        </w:tabs>
        <w:spacing w:line="240" w:lineRule="auto"/>
        <w:rPr>
          <w:szCs w:val="22"/>
        </w:rPr>
      </w:pPr>
      <w:proofErr w:type="spellStart"/>
      <w:r w:rsidRPr="00933C1A">
        <w:rPr>
          <w:i/>
          <w:iCs/>
          <w:szCs w:val="22"/>
        </w:rPr>
        <w:t>Caninsulin</w:t>
      </w:r>
      <w:proofErr w:type="spellEnd"/>
      <w:r w:rsidRPr="00933C1A">
        <w:rPr>
          <w:i/>
          <w:iCs/>
          <w:szCs w:val="22"/>
        </w:rPr>
        <w:t xml:space="preserve"> vet.</w:t>
      </w:r>
      <w:r w:rsidRPr="00933C1A">
        <w:rPr>
          <w:szCs w:val="22"/>
        </w:rPr>
        <w:t xml:space="preserve"> ir vidēji </w:t>
      </w:r>
      <w:r w:rsidR="00C725E7">
        <w:rPr>
          <w:szCs w:val="22"/>
        </w:rPr>
        <w:t>ilgas</w:t>
      </w:r>
      <w:r w:rsidRPr="00933C1A">
        <w:rPr>
          <w:szCs w:val="22"/>
        </w:rPr>
        <w:t xml:space="preserve"> darbības insulīns. Pēc </w:t>
      </w:r>
      <w:proofErr w:type="spellStart"/>
      <w:r w:rsidRPr="00933C1A">
        <w:rPr>
          <w:szCs w:val="22"/>
        </w:rPr>
        <w:t>subkutānas</w:t>
      </w:r>
      <w:proofErr w:type="spellEnd"/>
      <w:r w:rsidRPr="00933C1A">
        <w:rPr>
          <w:szCs w:val="22"/>
        </w:rPr>
        <w:t xml:space="preserve"> injekcijas būtiska ietekme uz cukura līmeni asinīs tiek sasniegta pēc aptuveni 2 stundām. Suņiem maksimālā </w:t>
      </w:r>
      <w:r w:rsidR="00C725E7">
        <w:rPr>
          <w:szCs w:val="22"/>
        </w:rPr>
        <w:t>iedarbība</w:t>
      </w:r>
      <w:r w:rsidRPr="00933C1A">
        <w:rPr>
          <w:szCs w:val="22"/>
        </w:rPr>
        <w:t xml:space="preserve"> tiek sasniegta 7 - 12 stundās pēc injekcijas</w:t>
      </w:r>
      <w:r w:rsidR="00C725E7">
        <w:rPr>
          <w:szCs w:val="22"/>
        </w:rPr>
        <w:t>,</w:t>
      </w:r>
      <w:r w:rsidRPr="00933C1A">
        <w:rPr>
          <w:szCs w:val="22"/>
        </w:rPr>
        <w:t xml:space="preserve"> un insulīna darbības ilgums ir aptuveni 24 stundas. Kaķiem </w:t>
      </w:r>
      <w:r w:rsidR="00C725E7">
        <w:rPr>
          <w:szCs w:val="22"/>
        </w:rPr>
        <w:t xml:space="preserve">maksimālā iedarbība </w:t>
      </w:r>
      <w:r w:rsidRPr="00933C1A">
        <w:rPr>
          <w:szCs w:val="22"/>
        </w:rPr>
        <w:t>tiek sasniegta 1,5 stundās (</w:t>
      </w:r>
      <w:r w:rsidR="00C725E7">
        <w:rPr>
          <w:szCs w:val="22"/>
        </w:rPr>
        <w:t>mediāna</w:t>
      </w:r>
      <w:r w:rsidRPr="00933C1A">
        <w:rPr>
          <w:szCs w:val="22"/>
        </w:rPr>
        <w:t>, diapazons no 0,5 līdz 10 stundā</w:t>
      </w:r>
      <w:r w:rsidR="00C725E7">
        <w:rPr>
          <w:szCs w:val="22"/>
        </w:rPr>
        <w:t>m</w:t>
      </w:r>
      <w:r w:rsidRPr="00933C1A">
        <w:rPr>
          <w:szCs w:val="22"/>
        </w:rPr>
        <w:t>). Kaķiem insulīna darbības ilgums ir aptuveni 10 stundas (</w:t>
      </w:r>
      <w:r w:rsidR="00C725E7">
        <w:rPr>
          <w:szCs w:val="22"/>
        </w:rPr>
        <w:t>mediāna</w:t>
      </w:r>
      <w:r w:rsidRPr="00933C1A">
        <w:rPr>
          <w:szCs w:val="22"/>
        </w:rPr>
        <w:t>, diapazons no 5-12 stundām). Uzsūkšanās ātrums un insulīna darbības ilgums ir atkarīgs no injekcijas vietas un ievadītās devas.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030B5028" w14:textId="77777777" w:rsidR="00036656" w:rsidRDefault="00036656" w:rsidP="00036656">
      <w:pPr>
        <w:tabs>
          <w:tab w:val="clear" w:pos="567"/>
        </w:tabs>
        <w:spacing w:line="240" w:lineRule="auto"/>
        <w:rPr>
          <w:color w:val="000000"/>
          <w:szCs w:val="22"/>
        </w:rPr>
      </w:pPr>
    </w:p>
    <w:p w14:paraId="468BC8F5" w14:textId="6D647047" w:rsidR="00C114FF" w:rsidRPr="00036656" w:rsidRDefault="00036656" w:rsidP="00145C3F">
      <w:pPr>
        <w:tabs>
          <w:tab w:val="clear" w:pos="567"/>
        </w:tabs>
        <w:spacing w:line="240" w:lineRule="auto"/>
        <w:rPr>
          <w:color w:val="000000"/>
          <w:szCs w:val="22"/>
        </w:rPr>
      </w:pPr>
      <w:r w:rsidRPr="008E0598">
        <w:rPr>
          <w:color w:val="000000"/>
          <w:szCs w:val="22"/>
        </w:rPr>
        <w:lastRenderedPageBreak/>
        <w:t xml:space="preserve">Tā kā nav veikti saderības pētījumi, </w:t>
      </w:r>
      <w:r w:rsidR="00A1590E">
        <w:t>nelietot</w:t>
      </w:r>
      <w:r w:rsidR="00A1590E" w:rsidRPr="008E0598">
        <w:rPr>
          <w:color w:val="000000"/>
          <w:szCs w:val="22"/>
        </w:rPr>
        <w:t xml:space="preserve"> </w:t>
      </w:r>
      <w:r w:rsidRPr="008E0598">
        <w:rPr>
          <w:color w:val="000000"/>
          <w:szCs w:val="22"/>
        </w:rP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17FBC544" w14:textId="77777777" w:rsidR="00071FA3" w:rsidRDefault="00071FA3" w:rsidP="00071FA3">
      <w:pPr>
        <w:tabs>
          <w:tab w:val="clear" w:pos="567"/>
        </w:tabs>
        <w:spacing w:line="240" w:lineRule="auto"/>
        <w:ind w:right="-318"/>
        <w:rPr>
          <w:color w:val="000000"/>
          <w:szCs w:val="22"/>
        </w:rPr>
      </w:pPr>
    </w:p>
    <w:p w14:paraId="17C56E44" w14:textId="616FC595" w:rsidR="00071FA3" w:rsidRPr="008E0598" w:rsidRDefault="00071FA3" w:rsidP="00071FA3">
      <w:pPr>
        <w:tabs>
          <w:tab w:val="clear" w:pos="567"/>
        </w:tabs>
        <w:spacing w:line="240" w:lineRule="auto"/>
        <w:ind w:right="-318"/>
        <w:rPr>
          <w:color w:val="000000"/>
          <w:szCs w:val="22"/>
        </w:rPr>
      </w:pPr>
      <w:r w:rsidRPr="008E0598">
        <w:rPr>
          <w:color w:val="000000"/>
          <w:szCs w:val="22"/>
        </w:rPr>
        <w:t>Veterināro zāļu derīguma termiņš izplatīšanai paredzētajā iepakojumā: 2 gadi.</w:t>
      </w:r>
    </w:p>
    <w:p w14:paraId="0C23E2B9" w14:textId="3352B736" w:rsidR="00071FA3" w:rsidRPr="008E0598" w:rsidRDefault="00071FA3" w:rsidP="00071FA3">
      <w:pPr>
        <w:tabs>
          <w:tab w:val="clear" w:pos="567"/>
        </w:tabs>
        <w:spacing w:line="240" w:lineRule="auto"/>
        <w:ind w:right="-318"/>
        <w:rPr>
          <w:color w:val="000000"/>
          <w:szCs w:val="22"/>
        </w:rPr>
      </w:pPr>
      <w:r w:rsidRPr="008E0598">
        <w:rPr>
          <w:color w:val="000000"/>
          <w:szCs w:val="22"/>
        </w:rPr>
        <w:t xml:space="preserve">Flakons: </w:t>
      </w:r>
      <w:r>
        <w:rPr>
          <w:color w:val="000000"/>
          <w:szCs w:val="22"/>
        </w:rPr>
        <w:t>d</w:t>
      </w:r>
      <w:r w:rsidRPr="008E0598">
        <w:rPr>
          <w:color w:val="000000"/>
          <w:szCs w:val="22"/>
        </w:rPr>
        <w:t xml:space="preserve">erīguma termiņš pēc </w:t>
      </w:r>
      <w:r w:rsidR="00990A6D" w:rsidRPr="00E57A7D">
        <w:t>pirm</w:t>
      </w:r>
      <w:r w:rsidR="00990A6D">
        <w:t>reizējas</w:t>
      </w:r>
      <w:r w:rsidRPr="008E0598">
        <w:rPr>
          <w:color w:val="000000"/>
          <w:szCs w:val="22"/>
        </w:rPr>
        <w:t xml:space="preserve"> tiešā iepakojuma atvēršanas: 6 nedēļas</w:t>
      </w:r>
      <w:r w:rsidRPr="008E0598">
        <w:rPr>
          <w:szCs w:val="22"/>
        </w:rPr>
        <w:t>.</w:t>
      </w:r>
    </w:p>
    <w:p w14:paraId="57BD99A3" w14:textId="600402F6" w:rsidR="00071FA3" w:rsidRPr="008E0598" w:rsidRDefault="00071FA3" w:rsidP="00071FA3">
      <w:pPr>
        <w:tabs>
          <w:tab w:val="clear" w:pos="567"/>
        </w:tabs>
        <w:spacing w:line="240" w:lineRule="auto"/>
        <w:ind w:right="-318"/>
        <w:rPr>
          <w:color w:val="000000"/>
          <w:szCs w:val="22"/>
        </w:rPr>
      </w:pPr>
      <w:r w:rsidRPr="008E0598">
        <w:rPr>
          <w:color w:val="000000"/>
          <w:szCs w:val="22"/>
        </w:rPr>
        <w:t xml:space="preserve">Kārtridžs: </w:t>
      </w:r>
      <w:r>
        <w:rPr>
          <w:color w:val="000000"/>
          <w:szCs w:val="22"/>
        </w:rPr>
        <w:t>d</w:t>
      </w:r>
      <w:r w:rsidRPr="008E0598">
        <w:rPr>
          <w:color w:val="000000"/>
          <w:szCs w:val="22"/>
        </w:rPr>
        <w:t xml:space="preserve">erīguma termiņš pēc </w:t>
      </w:r>
      <w:r w:rsidR="00990A6D" w:rsidRPr="00E57A7D">
        <w:t>pirm</w:t>
      </w:r>
      <w:r w:rsidR="00990A6D">
        <w:t>reizējas</w:t>
      </w:r>
      <w:r w:rsidRPr="008E0598">
        <w:rPr>
          <w:color w:val="000000"/>
          <w:szCs w:val="22"/>
        </w:rPr>
        <w:t xml:space="preserve"> tiešā iepakojuma atvēršanas: 4 nedēļas</w:t>
      </w:r>
      <w:r w:rsidRPr="008E0598">
        <w:rPr>
          <w:szCs w:val="22"/>
        </w:rPr>
        <w:t>.</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7AB046BF" w14:textId="77777777" w:rsidR="00804EB9" w:rsidRDefault="00804EB9" w:rsidP="00804EB9">
      <w:pPr>
        <w:tabs>
          <w:tab w:val="clear" w:pos="567"/>
        </w:tabs>
        <w:spacing w:line="240" w:lineRule="auto"/>
        <w:rPr>
          <w:szCs w:val="22"/>
        </w:rPr>
      </w:pPr>
    </w:p>
    <w:p w14:paraId="54AB2751" w14:textId="14F287D6" w:rsidR="00804EB9" w:rsidRPr="008E0598" w:rsidRDefault="00804EB9" w:rsidP="00804EB9">
      <w:pPr>
        <w:tabs>
          <w:tab w:val="clear" w:pos="567"/>
        </w:tabs>
        <w:spacing w:line="240" w:lineRule="auto"/>
        <w:rPr>
          <w:szCs w:val="22"/>
        </w:rPr>
      </w:pPr>
      <w:r w:rsidRPr="008E0598">
        <w:rPr>
          <w:szCs w:val="22"/>
        </w:rPr>
        <w:t>Uzglabāt ledusskapī (2</w:t>
      </w:r>
      <w:r w:rsidR="006C3B31">
        <w:rPr>
          <w:szCs w:val="22"/>
        </w:rPr>
        <w:t xml:space="preserve"> </w:t>
      </w:r>
      <w:r w:rsidRPr="008E0598">
        <w:rPr>
          <w:szCs w:val="22"/>
        </w:rPr>
        <w:sym w:font="Symbol" w:char="F0B0"/>
      </w:r>
      <w:r w:rsidRPr="008E0598">
        <w:rPr>
          <w:szCs w:val="22"/>
        </w:rPr>
        <w:t>C</w:t>
      </w:r>
      <w:r>
        <w:rPr>
          <w:szCs w:val="22"/>
        </w:rPr>
        <w:t> </w:t>
      </w:r>
      <w:r w:rsidR="006C3B31">
        <w:rPr>
          <w:szCs w:val="22"/>
        </w:rPr>
        <w:t>–</w:t>
      </w:r>
      <w:r>
        <w:rPr>
          <w:szCs w:val="22"/>
        </w:rPr>
        <w:t> </w:t>
      </w:r>
      <w:r w:rsidRPr="008E0598">
        <w:rPr>
          <w:szCs w:val="22"/>
        </w:rPr>
        <w:t>8</w:t>
      </w:r>
      <w:r w:rsidR="006C3B31">
        <w:rPr>
          <w:szCs w:val="22"/>
        </w:rPr>
        <w:t xml:space="preserve"> </w:t>
      </w:r>
      <w:r w:rsidRPr="008E0598">
        <w:rPr>
          <w:szCs w:val="22"/>
        </w:rPr>
        <w:sym w:font="Symbol" w:char="F0B0"/>
      </w:r>
      <w:r w:rsidRPr="008E0598">
        <w:rPr>
          <w:szCs w:val="22"/>
        </w:rPr>
        <w:t>C).</w:t>
      </w:r>
    </w:p>
    <w:p w14:paraId="4510377A" w14:textId="77777777" w:rsidR="00804EB9" w:rsidRPr="008E0598" w:rsidRDefault="00804EB9" w:rsidP="00804EB9">
      <w:pPr>
        <w:tabs>
          <w:tab w:val="clear" w:pos="567"/>
        </w:tabs>
        <w:spacing w:line="240" w:lineRule="auto"/>
        <w:ind w:left="567" w:hanging="567"/>
        <w:rPr>
          <w:szCs w:val="22"/>
        </w:rPr>
      </w:pPr>
      <w:r w:rsidRPr="008E0598">
        <w:rPr>
          <w:szCs w:val="22"/>
        </w:rPr>
        <w:t>Nesasaldēt.</w:t>
      </w:r>
    </w:p>
    <w:p w14:paraId="1A2D1020" w14:textId="32548882" w:rsidR="00804EB9" w:rsidRPr="008E0598" w:rsidRDefault="00804EB9" w:rsidP="00804EB9">
      <w:pPr>
        <w:tabs>
          <w:tab w:val="clear" w:pos="567"/>
        </w:tabs>
        <w:spacing w:line="240" w:lineRule="auto"/>
        <w:ind w:left="567" w:hanging="567"/>
        <w:rPr>
          <w:szCs w:val="22"/>
        </w:rPr>
      </w:pPr>
      <w:r w:rsidRPr="008E0598">
        <w:rPr>
          <w:szCs w:val="22"/>
        </w:rPr>
        <w:t>Uzglabāt oriģināl</w:t>
      </w:r>
      <w:r w:rsidR="00E06A70">
        <w:rPr>
          <w:szCs w:val="22"/>
        </w:rPr>
        <w:t>aj</w:t>
      </w:r>
      <w:r w:rsidRPr="008E0598">
        <w:rPr>
          <w:szCs w:val="22"/>
        </w:rPr>
        <w:t>ā iepakojumā.</w:t>
      </w:r>
    </w:p>
    <w:p w14:paraId="4DD05612" w14:textId="77777777" w:rsidR="00804EB9" w:rsidRPr="008E0598" w:rsidRDefault="00804EB9" w:rsidP="00804EB9">
      <w:pPr>
        <w:tabs>
          <w:tab w:val="clear" w:pos="567"/>
        </w:tabs>
        <w:spacing w:line="240" w:lineRule="auto"/>
        <w:rPr>
          <w:szCs w:val="22"/>
        </w:rPr>
      </w:pPr>
      <w:r w:rsidRPr="008E0598">
        <w:rPr>
          <w:szCs w:val="22"/>
        </w:rPr>
        <w:t>Sargāt no gaismas.</w:t>
      </w:r>
    </w:p>
    <w:p w14:paraId="4C82BE17" w14:textId="77777777" w:rsidR="00804EB9" w:rsidRPr="008E0598" w:rsidRDefault="00804EB9" w:rsidP="00804EB9">
      <w:pPr>
        <w:tabs>
          <w:tab w:val="clear" w:pos="567"/>
        </w:tabs>
        <w:spacing w:line="240" w:lineRule="auto"/>
        <w:rPr>
          <w:szCs w:val="22"/>
        </w:rPr>
      </w:pPr>
      <w:r w:rsidRPr="008E0598">
        <w:rPr>
          <w:szCs w:val="22"/>
        </w:rPr>
        <w:t>Uzglabāt vertikālā stāvoklī.</w:t>
      </w:r>
    </w:p>
    <w:p w14:paraId="4EC3521E" w14:textId="4D34A7AD" w:rsidR="00804EB9" w:rsidRPr="008E0598" w:rsidRDefault="00804EB9" w:rsidP="00804EB9">
      <w:pPr>
        <w:tabs>
          <w:tab w:val="clear" w:pos="567"/>
        </w:tabs>
        <w:spacing w:line="240" w:lineRule="auto"/>
        <w:rPr>
          <w:szCs w:val="22"/>
        </w:rPr>
      </w:pPr>
      <w:r w:rsidRPr="008E0598">
        <w:rPr>
          <w:szCs w:val="22"/>
        </w:rPr>
        <w:t>Atvērtus iepakojumus uzglabāt temperatūrā līdz 25</w:t>
      </w:r>
      <w:r w:rsidR="009B3553">
        <w:rPr>
          <w:szCs w:val="22"/>
        </w:rPr>
        <w:t xml:space="preserve"> </w:t>
      </w:r>
      <w:r w:rsidRPr="008E0598">
        <w:rPr>
          <w:szCs w:val="22"/>
        </w:rPr>
        <w:sym w:font="Symbol" w:char="F0B0"/>
      </w:r>
      <w:r w:rsidRPr="008E0598">
        <w:rPr>
          <w:szCs w:val="22"/>
        </w:rPr>
        <w:t>C.</w:t>
      </w:r>
    </w:p>
    <w:p w14:paraId="49C34C28" w14:textId="77777777" w:rsidR="00C114FF" w:rsidRPr="00E57A7D" w:rsidRDefault="00C114FF" w:rsidP="00145C3F">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1746B18A" w14:textId="77777777" w:rsidR="00A20670" w:rsidRDefault="00A20670" w:rsidP="00A20670">
      <w:pPr>
        <w:tabs>
          <w:tab w:val="clear" w:pos="567"/>
        </w:tabs>
        <w:spacing w:line="240" w:lineRule="auto"/>
        <w:rPr>
          <w:color w:val="000000"/>
          <w:szCs w:val="22"/>
          <w:u w:val="single"/>
        </w:rPr>
      </w:pPr>
    </w:p>
    <w:p w14:paraId="57CAA93F" w14:textId="477CBC0A" w:rsidR="00A20670" w:rsidRPr="008E0598" w:rsidRDefault="00A20670" w:rsidP="00A20670">
      <w:pPr>
        <w:tabs>
          <w:tab w:val="clear" w:pos="567"/>
        </w:tabs>
        <w:spacing w:line="240" w:lineRule="auto"/>
        <w:rPr>
          <w:color w:val="000000"/>
          <w:szCs w:val="22"/>
          <w:u w:val="single"/>
        </w:rPr>
      </w:pPr>
      <w:r w:rsidRPr="008E0598">
        <w:rPr>
          <w:color w:val="000000"/>
          <w:szCs w:val="22"/>
          <w:u w:val="single"/>
        </w:rPr>
        <w:t>Flakoni:</w:t>
      </w:r>
    </w:p>
    <w:p w14:paraId="14CBC0D0" w14:textId="3751E8DF" w:rsidR="00A20670" w:rsidRPr="008E0598" w:rsidRDefault="00A20670" w:rsidP="00A20670">
      <w:pPr>
        <w:tabs>
          <w:tab w:val="clear" w:pos="567"/>
        </w:tabs>
        <w:spacing w:line="240" w:lineRule="auto"/>
        <w:rPr>
          <w:color w:val="000000"/>
          <w:szCs w:val="22"/>
        </w:rPr>
      </w:pPr>
      <w:r w:rsidRPr="008E0598">
        <w:rPr>
          <w:color w:val="000000"/>
          <w:szCs w:val="22"/>
        </w:rPr>
        <w:t xml:space="preserve">Kartona </w:t>
      </w:r>
      <w:bookmarkStart w:id="5" w:name="_Hlk53144832"/>
      <w:r>
        <w:rPr>
          <w:color w:val="000000"/>
          <w:szCs w:val="22"/>
        </w:rPr>
        <w:t>kastīte</w:t>
      </w:r>
      <w:r w:rsidRPr="008E0598">
        <w:rPr>
          <w:color w:val="000000"/>
          <w:szCs w:val="22"/>
        </w:rPr>
        <w:t xml:space="preserve"> </w:t>
      </w:r>
      <w:bookmarkEnd w:id="5"/>
      <w:r w:rsidRPr="008E0598">
        <w:rPr>
          <w:color w:val="000000"/>
          <w:szCs w:val="22"/>
        </w:rPr>
        <w:t>ar 10 x 2,5 ml stikla flakoniem (</w:t>
      </w:r>
      <w:proofErr w:type="spellStart"/>
      <w:r w:rsidRPr="00E171E4">
        <w:rPr>
          <w:i/>
          <w:iCs/>
          <w:color w:val="000000"/>
          <w:szCs w:val="22"/>
        </w:rPr>
        <w:t>Ph</w:t>
      </w:r>
      <w:proofErr w:type="spellEnd"/>
      <w:r w:rsidRPr="00E171E4">
        <w:rPr>
          <w:i/>
          <w:iCs/>
          <w:color w:val="000000"/>
          <w:szCs w:val="22"/>
        </w:rPr>
        <w:t xml:space="preserve">. </w:t>
      </w:r>
      <w:proofErr w:type="spellStart"/>
      <w:r w:rsidRPr="00E171E4">
        <w:rPr>
          <w:i/>
          <w:iCs/>
          <w:color w:val="000000"/>
          <w:szCs w:val="22"/>
        </w:rPr>
        <w:t>Eur</w:t>
      </w:r>
      <w:proofErr w:type="spellEnd"/>
      <w:r w:rsidRPr="00E171E4">
        <w:rPr>
          <w:i/>
          <w:iCs/>
          <w:color w:val="000000"/>
          <w:szCs w:val="22"/>
        </w:rPr>
        <w:t>.</w:t>
      </w:r>
      <w:r w:rsidRPr="008E0598">
        <w:rPr>
          <w:color w:val="000000"/>
          <w:szCs w:val="22"/>
        </w:rPr>
        <w:t xml:space="preserve"> I tips). </w:t>
      </w:r>
      <w:proofErr w:type="spellStart"/>
      <w:r w:rsidRPr="008E0598">
        <w:rPr>
          <w:color w:val="000000"/>
          <w:szCs w:val="22"/>
        </w:rPr>
        <w:t>Brom</w:t>
      </w:r>
      <w:r w:rsidR="00BB1570">
        <w:rPr>
          <w:color w:val="000000"/>
          <w:szCs w:val="22"/>
        </w:rPr>
        <w:t>o</w:t>
      </w:r>
      <w:r w:rsidRPr="008E0598">
        <w:rPr>
          <w:color w:val="000000"/>
          <w:szCs w:val="22"/>
        </w:rPr>
        <w:t>butilgumijas</w:t>
      </w:r>
      <w:proofErr w:type="spellEnd"/>
      <w:r w:rsidRPr="008E0598">
        <w:rPr>
          <w:color w:val="000000"/>
          <w:szCs w:val="22"/>
        </w:rPr>
        <w:t xml:space="preserve"> aizbāznis, kas noslēgts ar alumīnija vāciņu.</w:t>
      </w:r>
    </w:p>
    <w:p w14:paraId="67B0A6C1" w14:textId="5C5F7B77" w:rsidR="00A20670" w:rsidRPr="008E0598" w:rsidRDefault="00A20670" w:rsidP="00A20670">
      <w:pPr>
        <w:tabs>
          <w:tab w:val="clear" w:pos="567"/>
        </w:tabs>
        <w:spacing w:line="240" w:lineRule="auto"/>
        <w:rPr>
          <w:color w:val="000000"/>
          <w:szCs w:val="22"/>
        </w:rPr>
      </w:pPr>
      <w:r w:rsidRPr="008E0598">
        <w:rPr>
          <w:color w:val="000000"/>
          <w:szCs w:val="22"/>
        </w:rPr>
        <w:t xml:space="preserve">Kartona </w:t>
      </w:r>
      <w:r>
        <w:rPr>
          <w:color w:val="000000"/>
          <w:szCs w:val="22"/>
        </w:rPr>
        <w:t>kastīte</w:t>
      </w:r>
      <w:r w:rsidRPr="008E0598">
        <w:rPr>
          <w:color w:val="000000"/>
          <w:szCs w:val="22"/>
        </w:rPr>
        <w:t xml:space="preserve"> ar 10 x 10 ml stikla flakoniem (</w:t>
      </w:r>
      <w:proofErr w:type="spellStart"/>
      <w:r w:rsidRPr="00E171E4">
        <w:rPr>
          <w:i/>
          <w:iCs/>
          <w:color w:val="000000"/>
          <w:szCs w:val="22"/>
        </w:rPr>
        <w:t>Ph</w:t>
      </w:r>
      <w:proofErr w:type="spellEnd"/>
      <w:r w:rsidRPr="00E171E4">
        <w:rPr>
          <w:i/>
          <w:iCs/>
          <w:color w:val="000000"/>
          <w:szCs w:val="22"/>
        </w:rPr>
        <w:t xml:space="preserve">. </w:t>
      </w:r>
      <w:proofErr w:type="spellStart"/>
      <w:r w:rsidRPr="00E171E4">
        <w:rPr>
          <w:i/>
          <w:iCs/>
          <w:color w:val="000000"/>
          <w:szCs w:val="22"/>
        </w:rPr>
        <w:t>Eur</w:t>
      </w:r>
      <w:proofErr w:type="spellEnd"/>
      <w:r w:rsidRPr="00E171E4">
        <w:rPr>
          <w:i/>
          <w:iCs/>
          <w:color w:val="000000"/>
          <w:szCs w:val="22"/>
        </w:rPr>
        <w:t>.</w:t>
      </w:r>
      <w:r w:rsidRPr="008E0598">
        <w:rPr>
          <w:color w:val="000000"/>
          <w:szCs w:val="22"/>
        </w:rPr>
        <w:t xml:space="preserve"> I tips). </w:t>
      </w:r>
      <w:proofErr w:type="spellStart"/>
      <w:r w:rsidRPr="008E0598">
        <w:rPr>
          <w:color w:val="000000"/>
          <w:szCs w:val="22"/>
        </w:rPr>
        <w:t>Brom</w:t>
      </w:r>
      <w:r w:rsidR="00BB1570">
        <w:rPr>
          <w:color w:val="000000"/>
          <w:szCs w:val="22"/>
        </w:rPr>
        <w:t>o</w:t>
      </w:r>
      <w:r w:rsidRPr="008E0598">
        <w:rPr>
          <w:color w:val="000000"/>
          <w:szCs w:val="22"/>
        </w:rPr>
        <w:t>butilgumijas</w:t>
      </w:r>
      <w:proofErr w:type="spellEnd"/>
      <w:r w:rsidRPr="008E0598">
        <w:rPr>
          <w:color w:val="000000"/>
          <w:szCs w:val="22"/>
        </w:rPr>
        <w:t xml:space="preserve"> aizbāznis, kas noslēgts ar alumīnija vāciņu.</w:t>
      </w:r>
    </w:p>
    <w:p w14:paraId="7EFA26FB" w14:textId="77777777" w:rsidR="00A20670" w:rsidRPr="008E0598" w:rsidRDefault="00A20670" w:rsidP="00A20670">
      <w:pPr>
        <w:tabs>
          <w:tab w:val="clear" w:pos="567"/>
        </w:tabs>
        <w:spacing w:line="240" w:lineRule="auto"/>
        <w:rPr>
          <w:color w:val="000000"/>
          <w:szCs w:val="22"/>
        </w:rPr>
      </w:pPr>
    </w:p>
    <w:p w14:paraId="5DB66876" w14:textId="77777777" w:rsidR="00A20670" w:rsidRPr="008E0598" w:rsidRDefault="00A20670" w:rsidP="00A20670">
      <w:pPr>
        <w:tabs>
          <w:tab w:val="clear" w:pos="567"/>
        </w:tabs>
        <w:spacing w:line="240" w:lineRule="auto"/>
        <w:rPr>
          <w:color w:val="000000"/>
          <w:szCs w:val="22"/>
          <w:u w:val="single"/>
        </w:rPr>
      </w:pPr>
      <w:r w:rsidRPr="008E0598">
        <w:rPr>
          <w:color w:val="000000"/>
          <w:szCs w:val="22"/>
          <w:u w:val="single"/>
        </w:rPr>
        <w:t>Kārtridži:</w:t>
      </w:r>
    </w:p>
    <w:p w14:paraId="39D26BAE" w14:textId="77777777" w:rsidR="00A20670" w:rsidRPr="008E0598" w:rsidRDefault="00A20670" w:rsidP="00A20670">
      <w:pPr>
        <w:tabs>
          <w:tab w:val="clear" w:pos="567"/>
        </w:tabs>
        <w:spacing w:line="240" w:lineRule="auto"/>
        <w:rPr>
          <w:color w:val="000000"/>
          <w:szCs w:val="22"/>
        </w:rPr>
      </w:pPr>
      <w:r w:rsidRPr="008E0598">
        <w:rPr>
          <w:color w:val="000000"/>
          <w:szCs w:val="22"/>
        </w:rPr>
        <w:t xml:space="preserve">Kartona </w:t>
      </w:r>
      <w:r>
        <w:rPr>
          <w:color w:val="000000"/>
          <w:szCs w:val="22"/>
        </w:rPr>
        <w:t>kastīte</w:t>
      </w:r>
      <w:r w:rsidRPr="008E0598">
        <w:rPr>
          <w:color w:val="000000"/>
          <w:szCs w:val="22"/>
        </w:rPr>
        <w:t xml:space="preserve"> ar 10 x 2,7</w:t>
      </w:r>
      <w:r>
        <w:rPr>
          <w:color w:val="000000"/>
          <w:szCs w:val="22"/>
        </w:rPr>
        <w:t> </w:t>
      </w:r>
      <w:r w:rsidRPr="008E0598">
        <w:rPr>
          <w:color w:val="000000"/>
          <w:szCs w:val="22"/>
        </w:rPr>
        <w:t>ml stikla kārtridžiem (</w:t>
      </w:r>
      <w:proofErr w:type="spellStart"/>
      <w:r w:rsidRPr="00E171E4">
        <w:rPr>
          <w:i/>
          <w:iCs/>
          <w:color w:val="000000"/>
          <w:szCs w:val="22"/>
        </w:rPr>
        <w:t>Ph</w:t>
      </w:r>
      <w:proofErr w:type="spellEnd"/>
      <w:r w:rsidRPr="00E171E4">
        <w:rPr>
          <w:i/>
          <w:iCs/>
          <w:color w:val="000000"/>
          <w:szCs w:val="22"/>
        </w:rPr>
        <w:t xml:space="preserve">. </w:t>
      </w:r>
      <w:proofErr w:type="spellStart"/>
      <w:r w:rsidRPr="00E171E4">
        <w:rPr>
          <w:i/>
          <w:iCs/>
          <w:color w:val="000000"/>
          <w:szCs w:val="22"/>
        </w:rPr>
        <w:t>Eur</w:t>
      </w:r>
      <w:proofErr w:type="spellEnd"/>
      <w:r w:rsidRPr="00E171E4">
        <w:rPr>
          <w:i/>
          <w:iCs/>
          <w:color w:val="000000"/>
          <w:szCs w:val="22"/>
        </w:rPr>
        <w:t>.</w:t>
      </w:r>
      <w:r w:rsidRPr="008E0598">
        <w:rPr>
          <w:color w:val="000000"/>
          <w:szCs w:val="22"/>
        </w:rPr>
        <w:t xml:space="preserve"> I tips) ar virzuli un gumijas aizbāzni, kas noslēgti ar alumīnija vāciņu.</w:t>
      </w:r>
    </w:p>
    <w:p w14:paraId="5879D2DE" w14:textId="77777777" w:rsidR="00A20670" w:rsidRPr="008E0598" w:rsidRDefault="00A20670" w:rsidP="00A20670">
      <w:pPr>
        <w:tabs>
          <w:tab w:val="clear" w:pos="567"/>
        </w:tabs>
        <w:spacing w:line="240" w:lineRule="auto"/>
        <w:rPr>
          <w:color w:val="000000"/>
          <w:szCs w:val="22"/>
        </w:rPr>
      </w:pPr>
    </w:p>
    <w:p w14:paraId="0E52D6BC" w14:textId="561076DF" w:rsidR="00C114FF" w:rsidRPr="00A20670" w:rsidRDefault="00A20670" w:rsidP="00145C3F">
      <w:pPr>
        <w:tabs>
          <w:tab w:val="clear" w:pos="567"/>
        </w:tabs>
        <w:spacing w:line="240" w:lineRule="auto"/>
        <w:rPr>
          <w:color w:val="000000"/>
          <w:szCs w:val="22"/>
        </w:rPr>
      </w:pPr>
      <w:r w:rsidRPr="008E0598">
        <w:rPr>
          <w:color w:val="000000"/>
          <w:szCs w:val="22"/>
        </w:rPr>
        <w:t xml:space="preserve">Ne visi iepakojuma </w:t>
      </w:r>
      <w:r w:rsidR="00BB1570" w:rsidRPr="003C53F9">
        <w:t>lielumi</w:t>
      </w:r>
      <w:r w:rsidRPr="008E0598">
        <w:rPr>
          <w:color w:val="000000"/>
          <w:szCs w:val="22"/>
        </w:rPr>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40A6F3B4" w14:textId="77777777" w:rsidR="00733434" w:rsidRDefault="00733434" w:rsidP="00145C3F">
      <w:pPr>
        <w:tabs>
          <w:tab w:val="clear" w:pos="567"/>
        </w:tabs>
        <w:spacing w:line="240" w:lineRule="auto"/>
        <w:rPr>
          <w:color w:val="000000"/>
          <w:szCs w:val="22"/>
        </w:rPr>
      </w:pPr>
    </w:p>
    <w:p w14:paraId="5D98AD8F" w14:textId="77777777" w:rsidR="00BB1570" w:rsidRPr="00E57A7D" w:rsidRDefault="00BB1570" w:rsidP="00BB1570">
      <w:pPr>
        <w:rPr>
          <w:szCs w:val="22"/>
        </w:rPr>
      </w:pPr>
      <w:bookmarkStart w:id="6" w:name="_Hlk79763389"/>
      <w:r>
        <w:t xml:space="preserve">Neizmest </w:t>
      </w:r>
      <w:r w:rsidRPr="00E57A7D">
        <w:t>veterinārās zāles kanalizācij</w:t>
      </w:r>
      <w:r>
        <w:t>ā</w:t>
      </w:r>
      <w:r w:rsidRPr="00E57A7D">
        <w:t xml:space="preserve"> vai kopā ar sadzīves atkritumiem.</w:t>
      </w:r>
    </w:p>
    <w:bookmarkEnd w:id="6"/>
    <w:p w14:paraId="45471C84" w14:textId="77777777" w:rsidR="00BB1570" w:rsidRPr="00E57A7D" w:rsidRDefault="00BB1570" w:rsidP="00BB1570">
      <w:pPr>
        <w:tabs>
          <w:tab w:val="clear" w:pos="567"/>
        </w:tabs>
        <w:spacing w:line="240" w:lineRule="auto"/>
        <w:rPr>
          <w:szCs w:val="22"/>
        </w:rPr>
      </w:pPr>
    </w:p>
    <w:p w14:paraId="541DDE6D" w14:textId="77777777" w:rsidR="00BB1570" w:rsidRPr="00E57A7D" w:rsidRDefault="00BB1570" w:rsidP="00BB1570">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99BDC85" w14:textId="77777777" w:rsidR="00F03420" w:rsidRPr="00F03420" w:rsidRDefault="00F03420" w:rsidP="00F03420">
      <w:pPr>
        <w:tabs>
          <w:tab w:val="clear" w:pos="567"/>
        </w:tabs>
        <w:spacing w:line="240" w:lineRule="auto"/>
        <w:rPr>
          <w:szCs w:val="22"/>
        </w:rPr>
      </w:pPr>
      <w:proofErr w:type="spellStart"/>
      <w:r w:rsidRPr="00F03420">
        <w:rPr>
          <w:szCs w:val="22"/>
        </w:rPr>
        <w:t>Intervet</w:t>
      </w:r>
      <w:proofErr w:type="spellEnd"/>
      <w:r w:rsidRPr="00F03420">
        <w:rPr>
          <w:szCs w:val="22"/>
        </w:rPr>
        <w:t xml:space="preserve"> </w:t>
      </w:r>
      <w:proofErr w:type="spellStart"/>
      <w:r w:rsidRPr="00F03420">
        <w:rPr>
          <w:szCs w:val="22"/>
        </w:rPr>
        <w:t>International</w:t>
      </w:r>
      <w:proofErr w:type="spellEnd"/>
      <w:r w:rsidRPr="00F03420">
        <w:rPr>
          <w:szCs w:val="22"/>
        </w:rPr>
        <w:t xml:space="preserve"> B.V.</w:t>
      </w:r>
    </w:p>
    <w:p w14:paraId="36D94649" w14:textId="5ACB18B5" w:rsidR="00C114FF" w:rsidRDefault="00C114FF" w:rsidP="00A9226B">
      <w:pPr>
        <w:tabs>
          <w:tab w:val="clear" w:pos="567"/>
        </w:tabs>
        <w:spacing w:line="240" w:lineRule="auto"/>
        <w:rPr>
          <w:szCs w:val="22"/>
        </w:rPr>
      </w:pPr>
    </w:p>
    <w:p w14:paraId="3C7FB185" w14:textId="77777777" w:rsidR="00F03420" w:rsidRPr="00E57A7D" w:rsidRDefault="00F03420"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3D7A1FEF" w14:textId="77777777" w:rsidR="00651D67" w:rsidRPr="008E0598" w:rsidRDefault="00651D67" w:rsidP="00651D67">
      <w:pPr>
        <w:tabs>
          <w:tab w:val="clear" w:pos="567"/>
        </w:tabs>
        <w:spacing w:line="240" w:lineRule="auto"/>
        <w:rPr>
          <w:caps/>
          <w:color w:val="000000"/>
          <w:szCs w:val="22"/>
        </w:rPr>
      </w:pPr>
      <w:r w:rsidRPr="008E0598">
        <w:rPr>
          <w:color w:val="000000"/>
          <w:szCs w:val="22"/>
        </w:rPr>
        <w:t>V/MRP/13/0021</w:t>
      </w:r>
    </w:p>
    <w:p w14:paraId="2EF1B7FE" w14:textId="3B2D2F62" w:rsidR="00C114FF" w:rsidRDefault="00C114FF" w:rsidP="00A9226B">
      <w:pPr>
        <w:tabs>
          <w:tab w:val="clear" w:pos="567"/>
        </w:tabs>
        <w:spacing w:line="240" w:lineRule="auto"/>
        <w:rPr>
          <w:szCs w:val="22"/>
        </w:rPr>
      </w:pPr>
    </w:p>
    <w:p w14:paraId="4F7F898F" w14:textId="77777777" w:rsidR="00651D67" w:rsidRPr="00E57A7D" w:rsidRDefault="00651D67"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3D61D247"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DE455A" w:rsidRPr="00DE455A">
        <w:t>01</w:t>
      </w:r>
      <w:r w:rsidR="00DE455A">
        <w:t>/</w:t>
      </w:r>
      <w:r w:rsidR="00DE455A" w:rsidRPr="00DE455A">
        <w:t>07</w:t>
      </w:r>
      <w:r w:rsidR="00DE455A">
        <w:t>/</w:t>
      </w:r>
      <w:r w:rsidR="00DE455A" w:rsidRPr="00DE455A">
        <w:t>2013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8FD3AF4" w14:textId="2B859111" w:rsidR="00423968" w:rsidRPr="00E57A7D" w:rsidRDefault="00302919" w:rsidP="00423968">
      <w:pPr>
        <w:tabs>
          <w:tab w:val="clear" w:pos="567"/>
        </w:tabs>
        <w:spacing w:line="240" w:lineRule="auto"/>
      </w:pPr>
      <w:r>
        <w:t>09/2023</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5C433A23"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62143426" w14:textId="77777777" w:rsidR="00C114FF" w:rsidRPr="00E57A7D" w:rsidRDefault="006C78AB" w:rsidP="00A9226B">
      <w:pPr>
        <w:tabs>
          <w:tab w:val="clear" w:pos="567"/>
        </w:tabs>
        <w:spacing w:line="240" w:lineRule="auto"/>
        <w:rPr>
          <w:szCs w:val="22"/>
        </w:rPr>
      </w:pPr>
      <w:r w:rsidRPr="00E57A7D">
        <w:br w:type="page"/>
      </w: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bookmarkStart w:id="10" w:name="_Hlk140579147"/>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858C71E" w:rsidR="00C114FF" w:rsidRPr="00E57A7D" w:rsidRDefault="000E792E" w:rsidP="00A9226B">
            <w:pPr>
              <w:tabs>
                <w:tab w:val="clear" w:pos="567"/>
              </w:tabs>
              <w:spacing w:line="240" w:lineRule="auto"/>
              <w:rPr>
                <w:szCs w:val="22"/>
              </w:rPr>
            </w:pPr>
            <w:r w:rsidRPr="000E792E">
              <w:rPr>
                <w:b/>
                <w:color w:val="000000"/>
                <w:szCs w:val="22"/>
              </w:rPr>
              <w:t>KARTONA KASTĪTE, KĀRTRIDŽI</w:t>
            </w:r>
            <w:r>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3E2E3AD7" w14:textId="77777777" w:rsidR="00283976" w:rsidRPr="00283976" w:rsidRDefault="00283976" w:rsidP="00283976">
      <w:pPr>
        <w:tabs>
          <w:tab w:val="clear" w:pos="567"/>
        </w:tabs>
        <w:spacing w:line="240" w:lineRule="auto"/>
        <w:rPr>
          <w:color w:val="000000"/>
          <w:szCs w:val="22"/>
        </w:rPr>
      </w:pPr>
      <w:proofErr w:type="spellStart"/>
      <w:r w:rsidRPr="00E006A6">
        <w:rPr>
          <w:color w:val="000000"/>
          <w:szCs w:val="22"/>
        </w:rPr>
        <w:t>Caninsulin</w:t>
      </w:r>
      <w:proofErr w:type="spellEnd"/>
      <w:r w:rsidRPr="00E006A6">
        <w:rPr>
          <w:color w:val="000000"/>
          <w:szCs w:val="22"/>
        </w:rPr>
        <w:t xml:space="preserve"> vet.</w:t>
      </w:r>
      <w:r w:rsidRPr="00283976">
        <w:rPr>
          <w:color w:val="000000"/>
          <w:szCs w:val="22"/>
        </w:rPr>
        <w:t xml:space="preserve"> 40 IU/ml suspensija injekcijām suņiem un kaķiem</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D142365" w14:textId="65C7189D" w:rsidR="00523CFE" w:rsidRPr="00523CFE" w:rsidRDefault="00E17287" w:rsidP="00E17287">
      <w:pPr>
        <w:tabs>
          <w:tab w:val="clear" w:pos="567"/>
          <w:tab w:val="left" w:pos="1701"/>
        </w:tabs>
        <w:spacing w:line="240" w:lineRule="auto"/>
        <w:rPr>
          <w:color w:val="000000"/>
          <w:szCs w:val="22"/>
        </w:rPr>
      </w:pPr>
      <w:r>
        <w:rPr>
          <w:color w:val="000000"/>
          <w:szCs w:val="22"/>
        </w:rPr>
        <w:t>Katrs</w:t>
      </w:r>
      <w:r w:rsidR="00523CFE" w:rsidRPr="00523CFE">
        <w:rPr>
          <w:color w:val="000000"/>
          <w:szCs w:val="22"/>
        </w:rPr>
        <w:t xml:space="preserve"> ml satur 40 vienības cūku insulīna, kas sastāv no 3</w:t>
      </w:r>
      <w:r w:rsidR="00EC1592">
        <w:rPr>
          <w:color w:val="000000"/>
          <w:szCs w:val="22"/>
        </w:rPr>
        <w:t>5</w:t>
      </w:r>
      <w:r w:rsidR="00523CFE" w:rsidRPr="00523CFE">
        <w:rPr>
          <w:color w:val="000000"/>
          <w:szCs w:val="22"/>
        </w:rPr>
        <w:t xml:space="preserve">% amorfa insulīna un </w:t>
      </w:r>
      <w:r w:rsidR="00EC1592">
        <w:rPr>
          <w:color w:val="000000"/>
          <w:szCs w:val="22"/>
        </w:rPr>
        <w:t>65</w:t>
      </w:r>
      <w:r w:rsidR="00523CFE" w:rsidRPr="00523CFE">
        <w:rPr>
          <w:color w:val="000000"/>
          <w:szCs w:val="22"/>
        </w:rPr>
        <w:t>% kristāliska cinka insulīna.</w:t>
      </w:r>
    </w:p>
    <w:p w14:paraId="2ED2601E" w14:textId="0D0F1C4A" w:rsidR="007318FE" w:rsidRDefault="007318FE" w:rsidP="00A9226B">
      <w:pPr>
        <w:tabs>
          <w:tab w:val="clear" w:pos="567"/>
        </w:tabs>
        <w:spacing w:line="240" w:lineRule="auto"/>
        <w:rPr>
          <w:szCs w:val="22"/>
        </w:rPr>
      </w:pPr>
    </w:p>
    <w:p w14:paraId="17BCFB75" w14:textId="77777777" w:rsidR="00523CFE" w:rsidRPr="00E57A7D" w:rsidRDefault="00523C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4C0E1BD" w14:textId="1E604575" w:rsidR="00F025E9" w:rsidRPr="00F025E9" w:rsidRDefault="00F025E9" w:rsidP="00F025E9">
      <w:pPr>
        <w:tabs>
          <w:tab w:val="clear" w:pos="567"/>
        </w:tabs>
        <w:spacing w:line="240" w:lineRule="auto"/>
        <w:rPr>
          <w:color w:val="000000"/>
          <w:szCs w:val="22"/>
        </w:rPr>
      </w:pPr>
      <w:r w:rsidRPr="00F025E9">
        <w:rPr>
          <w:color w:val="000000"/>
          <w:szCs w:val="22"/>
        </w:rPr>
        <w:t>10 x 2,7 ml</w:t>
      </w:r>
      <w:r w:rsidR="00997894" w:rsidRPr="00997894">
        <w:rPr>
          <w:lang w:val="en-GB"/>
        </w:rPr>
        <w:t xml:space="preserve"> </w:t>
      </w:r>
      <w:proofErr w:type="spellStart"/>
      <w:r w:rsidR="002655A1">
        <w:rPr>
          <w:lang w:val="en-GB"/>
        </w:rPr>
        <w:t>kārtridži</w:t>
      </w:r>
      <w:proofErr w:type="spellEnd"/>
    </w:p>
    <w:p w14:paraId="22C7BB35" w14:textId="19A67C17" w:rsidR="00C114FF" w:rsidRDefault="00C114FF" w:rsidP="00A9226B">
      <w:pPr>
        <w:tabs>
          <w:tab w:val="clear" w:pos="567"/>
        </w:tabs>
        <w:spacing w:line="240" w:lineRule="auto"/>
        <w:rPr>
          <w:szCs w:val="22"/>
        </w:rPr>
      </w:pPr>
    </w:p>
    <w:p w14:paraId="22F34B02" w14:textId="77777777" w:rsidR="00F025E9" w:rsidRPr="00E57A7D" w:rsidRDefault="00F025E9"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68BB5D83" w14:textId="77777777" w:rsidR="00264B16" w:rsidRDefault="00264B16" w:rsidP="00264B16">
      <w:pPr>
        <w:tabs>
          <w:tab w:val="clear" w:pos="567"/>
        </w:tabs>
        <w:spacing w:line="240" w:lineRule="auto"/>
        <w:ind w:left="567" w:hanging="567"/>
        <w:rPr>
          <w:color w:val="000000"/>
          <w:szCs w:val="22"/>
          <w:highlight w:val="lightGray"/>
        </w:rPr>
      </w:pPr>
    </w:p>
    <w:p w14:paraId="58F529F1" w14:textId="0B8B6C4D" w:rsidR="00264B16" w:rsidRPr="00264B16" w:rsidRDefault="00264B16" w:rsidP="00264B16">
      <w:pPr>
        <w:tabs>
          <w:tab w:val="clear" w:pos="567"/>
        </w:tabs>
        <w:spacing w:line="240" w:lineRule="auto"/>
        <w:ind w:left="567" w:hanging="567"/>
        <w:rPr>
          <w:color w:val="000000"/>
          <w:szCs w:val="22"/>
        </w:rPr>
      </w:pPr>
      <w:r w:rsidRPr="00264B16">
        <w:rPr>
          <w:color w:val="000000"/>
          <w:szCs w:val="22"/>
          <w:highlight w:val="lightGray"/>
        </w:rPr>
        <w:t>Suņi un kaķi</w:t>
      </w:r>
      <w:r w:rsidR="00B26D9E" w:rsidRPr="00B26D9E">
        <w:rPr>
          <w:color w:val="000000"/>
          <w:szCs w:val="22"/>
          <w:highlight w:val="lightGray"/>
        </w:rPr>
        <w:t>.</w:t>
      </w:r>
    </w:p>
    <w:p w14:paraId="4D4E22AC" w14:textId="77777777" w:rsidR="00C114FF" w:rsidRPr="00E57A7D" w:rsidRDefault="00C114FF"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01C72EEB" w14:textId="77777777" w:rsidR="00DC76F1" w:rsidRDefault="00DC76F1" w:rsidP="00A9226B">
      <w:pPr>
        <w:tabs>
          <w:tab w:val="clear" w:pos="567"/>
        </w:tabs>
        <w:spacing w:line="240" w:lineRule="auto"/>
        <w:rPr>
          <w:color w:val="000000"/>
          <w:szCs w:val="22"/>
        </w:rPr>
      </w:pPr>
    </w:p>
    <w:p w14:paraId="6DDC522D" w14:textId="7A3C5323" w:rsidR="00C114FF" w:rsidRPr="00E57A7D" w:rsidRDefault="00DC76F1" w:rsidP="00A9226B">
      <w:pPr>
        <w:tabs>
          <w:tab w:val="clear" w:pos="567"/>
        </w:tabs>
        <w:spacing w:line="240" w:lineRule="auto"/>
        <w:rPr>
          <w:szCs w:val="22"/>
        </w:rPr>
      </w:pPr>
      <w:proofErr w:type="spellStart"/>
      <w:r w:rsidRPr="00B15A5A">
        <w:rPr>
          <w:color w:val="000000"/>
          <w:szCs w:val="22"/>
        </w:rPr>
        <w:t>Subkutānai</w:t>
      </w:r>
      <w:proofErr w:type="spellEnd"/>
      <w:r w:rsidRPr="00B15A5A">
        <w:rPr>
          <w:color w:val="000000"/>
          <w:szCs w:val="22"/>
        </w:rPr>
        <w:t xml:space="preserve"> lietošanai</w:t>
      </w:r>
      <w:r>
        <w:rPr>
          <w:color w:val="000000"/>
          <w:szCs w:val="22"/>
        </w:rPr>
        <w:t>.</w:t>
      </w:r>
    </w:p>
    <w:p w14:paraId="6B0972EE" w14:textId="22081AF9" w:rsidR="00B15A5A" w:rsidRPr="00B15A5A" w:rsidRDefault="00B15A5A" w:rsidP="00B15A5A">
      <w:pPr>
        <w:tabs>
          <w:tab w:val="clear" w:pos="567"/>
        </w:tabs>
        <w:spacing w:line="240" w:lineRule="auto"/>
        <w:rPr>
          <w:color w:val="000000"/>
          <w:szCs w:val="22"/>
        </w:rPr>
      </w:pPr>
    </w:p>
    <w:p w14:paraId="648AFC03" w14:textId="30BD7DA7" w:rsidR="00B15A5A" w:rsidRPr="00B15A5A" w:rsidRDefault="00B15A5A" w:rsidP="00B15A5A">
      <w:pPr>
        <w:tabs>
          <w:tab w:val="clear" w:pos="567"/>
        </w:tabs>
        <w:spacing w:line="240" w:lineRule="auto"/>
        <w:rPr>
          <w:color w:val="000000"/>
          <w:szCs w:val="22"/>
        </w:rPr>
      </w:pPr>
      <w:r w:rsidRPr="00B15A5A">
        <w:rPr>
          <w:color w:val="000000"/>
          <w:szCs w:val="22"/>
        </w:rPr>
        <w:t>Rūpīgi saskalināt kārtridžu līdz tiek iegūta viendabīga, pienaina suspensija.</w:t>
      </w:r>
    </w:p>
    <w:p w14:paraId="3849694E" w14:textId="5F4480DD" w:rsidR="00C114FF" w:rsidRDefault="00C114FF" w:rsidP="00A9226B">
      <w:pPr>
        <w:tabs>
          <w:tab w:val="clear" w:pos="567"/>
        </w:tabs>
        <w:spacing w:line="240" w:lineRule="auto"/>
        <w:rPr>
          <w:szCs w:val="22"/>
        </w:rPr>
      </w:pPr>
    </w:p>
    <w:p w14:paraId="62107A12" w14:textId="77777777" w:rsidR="00B15A5A" w:rsidRPr="00E57A7D" w:rsidRDefault="00B15A5A"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31C73C20" w14:textId="048ECDC4" w:rsidR="00C12527" w:rsidRPr="00C12527" w:rsidRDefault="00C12527" w:rsidP="00C12527">
      <w:pPr>
        <w:tabs>
          <w:tab w:val="clear" w:pos="567"/>
        </w:tabs>
        <w:spacing w:line="240" w:lineRule="auto"/>
        <w:rPr>
          <w:color w:val="000000"/>
          <w:szCs w:val="22"/>
        </w:rPr>
      </w:pPr>
    </w:p>
    <w:p w14:paraId="435A6254" w14:textId="19FE5D8E" w:rsidR="00C12527" w:rsidRPr="00C12527" w:rsidRDefault="00C12527" w:rsidP="00C12527">
      <w:pPr>
        <w:tabs>
          <w:tab w:val="clear" w:pos="567"/>
        </w:tabs>
        <w:spacing w:line="240" w:lineRule="auto"/>
        <w:rPr>
          <w:color w:val="000000"/>
          <w:szCs w:val="22"/>
        </w:rPr>
      </w:pPr>
      <w:r w:rsidRPr="00C12527">
        <w:rPr>
          <w:color w:val="000000"/>
          <w:szCs w:val="22"/>
        </w:rPr>
        <w:t xml:space="preserve">Pēc pirmreizējas caurduršanas izlietot 4 nedēļu </w:t>
      </w:r>
      <w:r w:rsidRPr="00C12527">
        <w:rPr>
          <w:szCs w:val="22"/>
        </w:rPr>
        <w:t>laikā.</w:t>
      </w:r>
    </w:p>
    <w:p w14:paraId="41104363" w14:textId="77777777" w:rsidR="001B26EB" w:rsidRPr="00E57A7D" w:rsidRDefault="001B26EB"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2759BEB4" w14:textId="77777777" w:rsidR="003A0624" w:rsidRDefault="003A0624" w:rsidP="003A0624">
      <w:pPr>
        <w:tabs>
          <w:tab w:val="clear" w:pos="567"/>
        </w:tabs>
        <w:spacing w:line="240" w:lineRule="auto"/>
        <w:rPr>
          <w:noProof/>
          <w:szCs w:val="22"/>
        </w:rPr>
      </w:pPr>
    </w:p>
    <w:p w14:paraId="288D7F98" w14:textId="3C5BC322" w:rsidR="003A0624" w:rsidRPr="003A0624" w:rsidRDefault="003A0624" w:rsidP="003A0624">
      <w:pPr>
        <w:tabs>
          <w:tab w:val="clear" w:pos="567"/>
        </w:tabs>
        <w:spacing w:line="240" w:lineRule="auto"/>
        <w:rPr>
          <w:noProof/>
          <w:szCs w:val="22"/>
        </w:rPr>
      </w:pPr>
      <w:r w:rsidRPr="003A0624">
        <w:rPr>
          <w:noProof/>
          <w:szCs w:val="22"/>
        </w:rPr>
        <w:t>Uzglabāt ledusskapī.</w:t>
      </w:r>
    </w:p>
    <w:p w14:paraId="5764BA64" w14:textId="77777777" w:rsidR="003A0624" w:rsidRPr="003A0624" w:rsidRDefault="003A0624" w:rsidP="003A0624">
      <w:pPr>
        <w:tabs>
          <w:tab w:val="clear" w:pos="567"/>
        </w:tabs>
        <w:spacing w:line="240" w:lineRule="auto"/>
        <w:rPr>
          <w:noProof/>
          <w:szCs w:val="22"/>
        </w:rPr>
      </w:pPr>
      <w:r w:rsidRPr="003A0624">
        <w:rPr>
          <w:noProof/>
          <w:szCs w:val="22"/>
        </w:rPr>
        <w:t>Nesasaldēt.</w:t>
      </w:r>
    </w:p>
    <w:p w14:paraId="4E4F75CE" w14:textId="5BF0BA38" w:rsidR="003A0624" w:rsidRPr="003A0624" w:rsidRDefault="003A0624" w:rsidP="003A0624">
      <w:pPr>
        <w:tabs>
          <w:tab w:val="clear" w:pos="567"/>
        </w:tabs>
        <w:spacing w:line="240" w:lineRule="auto"/>
        <w:ind w:left="567" w:hanging="567"/>
        <w:rPr>
          <w:noProof/>
          <w:szCs w:val="22"/>
        </w:rPr>
      </w:pPr>
      <w:r w:rsidRPr="003A0624">
        <w:rPr>
          <w:noProof/>
          <w:szCs w:val="22"/>
        </w:rPr>
        <w:t>Uzglabāt vertikālā stāvoklī oriģināl</w:t>
      </w:r>
      <w:r w:rsidR="00BE7AC2">
        <w:rPr>
          <w:noProof/>
          <w:szCs w:val="22"/>
        </w:rPr>
        <w:t>aj</w:t>
      </w:r>
      <w:r w:rsidRPr="003A0624">
        <w:rPr>
          <w:noProof/>
          <w:szCs w:val="22"/>
        </w:rPr>
        <w:t>ā iepakojumā.</w:t>
      </w:r>
    </w:p>
    <w:p w14:paraId="596733C1" w14:textId="77777777" w:rsidR="003A0624" w:rsidRPr="003A0624" w:rsidRDefault="003A0624" w:rsidP="003A0624">
      <w:pPr>
        <w:tabs>
          <w:tab w:val="clear" w:pos="567"/>
        </w:tabs>
        <w:spacing w:line="240" w:lineRule="auto"/>
        <w:ind w:left="567" w:hanging="567"/>
        <w:rPr>
          <w:noProof/>
          <w:szCs w:val="22"/>
        </w:rPr>
      </w:pPr>
      <w:r w:rsidRPr="003A0624">
        <w:rPr>
          <w:noProof/>
          <w:szCs w:val="22"/>
        </w:rPr>
        <w:t>Sargāt no gaismas.</w:t>
      </w:r>
    </w:p>
    <w:p w14:paraId="67395DBC" w14:textId="48900998" w:rsidR="003A0624" w:rsidRPr="003A0624" w:rsidRDefault="003A0624" w:rsidP="003A0624">
      <w:pPr>
        <w:tabs>
          <w:tab w:val="clear" w:pos="567"/>
        </w:tabs>
        <w:spacing w:line="240" w:lineRule="auto"/>
        <w:rPr>
          <w:noProof/>
          <w:szCs w:val="22"/>
        </w:rPr>
      </w:pPr>
      <w:r w:rsidRPr="003A0624">
        <w:rPr>
          <w:noProof/>
          <w:szCs w:val="22"/>
        </w:rPr>
        <w:t>Kārtridžus pēc caurduršanas uzglabāt temperatūrā līdz 25</w:t>
      </w:r>
      <w:r w:rsidR="009B3553">
        <w:rPr>
          <w:noProof/>
          <w:szCs w:val="22"/>
        </w:rPr>
        <w:t xml:space="preserve"> </w:t>
      </w:r>
      <w:r w:rsidRPr="003A0624">
        <w:rPr>
          <w:noProof/>
          <w:szCs w:val="22"/>
        </w:rPr>
        <w:sym w:font="Symbol" w:char="F0B0"/>
      </w:r>
      <w:r w:rsidRPr="003A0624">
        <w:rPr>
          <w:noProof/>
          <w:szCs w:val="22"/>
        </w:rPr>
        <w:t>C.</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39C9C77" w14:textId="77777777" w:rsidR="003A0624" w:rsidRPr="003A0624" w:rsidRDefault="003A0624" w:rsidP="003A0624">
      <w:pPr>
        <w:tabs>
          <w:tab w:val="clear" w:pos="567"/>
        </w:tabs>
        <w:autoSpaceDE w:val="0"/>
        <w:autoSpaceDN w:val="0"/>
        <w:adjustRightInd w:val="0"/>
        <w:spacing w:line="240" w:lineRule="auto"/>
        <w:rPr>
          <w:color w:val="000000"/>
          <w:szCs w:val="22"/>
          <w:lang w:eastAsia="lv-LV"/>
        </w:rPr>
      </w:pPr>
      <w:proofErr w:type="spellStart"/>
      <w:r w:rsidRPr="003A0624">
        <w:rPr>
          <w:color w:val="000000"/>
          <w:szCs w:val="22"/>
          <w:lang w:eastAsia="lv-LV"/>
        </w:rPr>
        <w:t>Intervet</w:t>
      </w:r>
      <w:proofErr w:type="spellEnd"/>
      <w:r w:rsidRPr="003A0624">
        <w:rPr>
          <w:color w:val="000000"/>
          <w:szCs w:val="22"/>
          <w:lang w:eastAsia="lv-LV"/>
        </w:rPr>
        <w:t xml:space="preserve"> </w:t>
      </w:r>
      <w:proofErr w:type="spellStart"/>
      <w:r w:rsidRPr="003A0624">
        <w:rPr>
          <w:color w:val="000000"/>
          <w:szCs w:val="22"/>
          <w:lang w:eastAsia="lv-LV"/>
        </w:rPr>
        <w:t>International</w:t>
      </w:r>
      <w:proofErr w:type="spellEnd"/>
      <w:r w:rsidRPr="003A0624">
        <w:rPr>
          <w:color w:val="000000"/>
          <w:szCs w:val="22"/>
          <w:lang w:eastAsia="lv-LV"/>
        </w:rPr>
        <w:t xml:space="preserve">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69F06FF" w14:textId="77777777" w:rsidR="003248AE" w:rsidRPr="003248AE" w:rsidRDefault="003248AE" w:rsidP="003248AE">
      <w:pPr>
        <w:tabs>
          <w:tab w:val="clear" w:pos="567"/>
        </w:tabs>
        <w:spacing w:line="240" w:lineRule="auto"/>
        <w:rPr>
          <w:color w:val="000000"/>
          <w:szCs w:val="22"/>
        </w:rPr>
      </w:pPr>
      <w:r w:rsidRPr="003248AE">
        <w:rPr>
          <w:color w:val="000000"/>
          <w:szCs w:val="22"/>
        </w:rPr>
        <w:t>V/MRP/13/0021</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bookmarkEnd w:id="10"/>
    <w:p w14:paraId="2501E634" w14:textId="77777777" w:rsidR="00BA64E6" w:rsidRDefault="006C78AB">
      <w:pPr>
        <w:tabs>
          <w:tab w:val="clear" w:pos="567"/>
        </w:tabs>
        <w:spacing w:line="240" w:lineRule="auto"/>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BA64E6" w14:paraId="5FE35C7F" w14:textId="77777777" w:rsidTr="00FC18C7">
        <w:trPr>
          <w:trHeight w:val="977"/>
        </w:trPr>
        <w:tc>
          <w:tcPr>
            <w:tcW w:w="9208" w:type="dxa"/>
            <w:tcBorders>
              <w:bottom w:val="single" w:sz="4" w:space="0" w:color="auto"/>
            </w:tcBorders>
          </w:tcPr>
          <w:p w14:paraId="54E91369" w14:textId="77777777" w:rsidR="00BA64E6" w:rsidRPr="005E1FFD" w:rsidRDefault="00BA64E6" w:rsidP="00FC18C7">
            <w:pPr>
              <w:tabs>
                <w:tab w:val="clear" w:pos="567"/>
              </w:tabs>
              <w:spacing w:line="240" w:lineRule="auto"/>
              <w:rPr>
                <w:szCs w:val="22"/>
              </w:rPr>
            </w:pPr>
            <w:r w:rsidRPr="00172B3E">
              <w:rPr>
                <w:b/>
                <w:szCs w:val="22"/>
              </w:rPr>
              <w:lastRenderedPageBreak/>
              <w:t>UZ ĀRĒJĀ IEPAKOJUMA NORĀDĀMĀ INFORMĀCIJA</w:t>
            </w:r>
          </w:p>
          <w:p w14:paraId="0C9A77AB" w14:textId="77777777" w:rsidR="00BA64E6" w:rsidRDefault="00BA64E6" w:rsidP="00FC18C7">
            <w:pPr>
              <w:tabs>
                <w:tab w:val="clear" w:pos="567"/>
              </w:tabs>
              <w:spacing w:line="240" w:lineRule="auto"/>
              <w:rPr>
                <w:b/>
                <w:szCs w:val="22"/>
              </w:rPr>
            </w:pPr>
          </w:p>
          <w:p w14:paraId="1CED8A67" w14:textId="7B014E3A" w:rsidR="00BA64E6" w:rsidRPr="00E57A7D" w:rsidRDefault="008E66A7" w:rsidP="00FC18C7">
            <w:pPr>
              <w:tabs>
                <w:tab w:val="clear" w:pos="567"/>
              </w:tabs>
              <w:spacing w:line="240" w:lineRule="auto"/>
              <w:rPr>
                <w:szCs w:val="22"/>
              </w:rPr>
            </w:pPr>
            <w:r w:rsidRPr="008E66A7">
              <w:rPr>
                <w:b/>
                <w:szCs w:val="22"/>
              </w:rPr>
              <w:t>KARTONA KASTĪTE, FLAKONI</w:t>
            </w:r>
            <w:r>
              <w:t xml:space="preserve"> </w:t>
            </w:r>
          </w:p>
        </w:tc>
      </w:tr>
    </w:tbl>
    <w:p w14:paraId="30604E20" w14:textId="77777777" w:rsidR="00BA64E6" w:rsidRPr="00E57A7D" w:rsidRDefault="00BA64E6" w:rsidP="00BA64E6">
      <w:pPr>
        <w:tabs>
          <w:tab w:val="clear" w:pos="567"/>
        </w:tabs>
        <w:spacing w:line="240" w:lineRule="auto"/>
        <w:rPr>
          <w:szCs w:val="22"/>
        </w:rPr>
      </w:pPr>
    </w:p>
    <w:p w14:paraId="79A2013B" w14:textId="77777777" w:rsidR="00BA64E6" w:rsidRPr="00E57A7D" w:rsidRDefault="00BA64E6" w:rsidP="00BA64E6">
      <w:pPr>
        <w:pStyle w:val="Style2"/>
      </w:pPr>
      <w:r w:rsidRPr="00E57A7D">
        <w:t>1.</w:t>
      </w:r>
      <w:r w:rsidRPr="00E57A7D">
        <w:tab/>
        <w:t>VETERINĀRO ZĀĻU NOSAUKUMS</w:t>
      </w:r>
    </w:p>
    <w:p w14:paraId="57162BF1" w14:textId="77777777" w:rsidR="00BA64E6" w:rsidRPr="00E57A7D" w:rsidRDefault="00BA64E6" w:rsidP="00BA64E6">
      <w:pPr>
        <w:tabs>
          <w:tab w:val="clear" w:pos="567"/>
        </w:tabs>
        <w:spacing w:line="240" w:lineRule="auto"/>
        <w:rPr>
          <w:szCs w:val="22"/>
        </w:rPr>
      </w:pPr>
    </w:p>
    <w:p w14:paraId="1646977E" w14:textId="77777777" w:rsidR="00095ECA" w:rsidRPr="00095ECA" w:rsidRDefault="00095ECA" w:rsidP="00095ECA">
      <w:pPr>
        <w:tabs>
          <w:tab w:val="clear" w:pos="567"/>
        </w:tabs>
        <w:spacing w:line="240" w:lineRule="auto"/>
        <w:rPr>
          <w:color w:val="000000"/>
          <w:szCs w:val="22"/>
        </w:rPr>
      </w:pPr>
      <w:proofErr w:type="spellStart"/>
      <w:r w:rsidRPr="00E006A6">
        <w:rPr>
          <w:color w:val="000000"/>
          <w:szCs w:val="22"/>
        </w:rPr>
        <w:t>Caninsulin</w:t>
      </w:r>
      <w:proofErr w:type="spellEnd"/>
      <w:r w:rsidRPr="00E006A6">
        <w:rPr>
          <w:color w:val="000000"/>
          <w:szCs w:val="22"/>
        </w:rPr>
        <w:t xml:space="preserve"> vet.</w:t>
      </w:r>
      <w:r w:rsidRPr="00095ECA">
        <w:rPr>
          <w:bCs/>
          <w:color w:val="000000"/>
          <w:szCs w:val="22"/>
        </w:rPr>
        <w:t xml:space="preserve"> 40</w:t>
      </w:r>
      <w:r w:rsidRPr="00095ECA">
        <w:rPr>
          <w:color w:val="000000"/>
          <w:szCs w:val="22"/>
        </w:rPr>
        <w:t xml:space="preserve"> IU/ml suspensija injekcijām suņiem un kaķiem</w:t>
      </w:r>
    </w:p>
    <w:p w14:paraId="17D81C69" w14:textId="77777777" w:rsidR="00BA64E6" w:rsidRPr="00E57A7D" w:rsidRDefault="00BA64E6" w:rsidP="00BA64E6">
      <w:pPr>
        <w:tabs>
          <w:tab w:val="clear" w:pos="567"/>
        </w:tabs>
        <w:spacing w:line="240" w:lineRule="auto"/>
        <w:rPr>
          <w:szCs w:val="22"/>
        </w:rPr>
      </w:pPr>
    </w:p>
    <w:p w14:paraId="58C6AD27" w14:textId="77777777" w:rsidR="00BA64E6" w:rsidRPr="00E57A7D" w:rsidRDefault="00BA64E6" w:rsidP="00BA64E6">
      <w:pPr>
        <w:tabs>
          <w:tab w:val="clear" w:pos="567"/>
        </w:tabs>
        <w:spacing w:line="240" w:lineRule="auto"/>
        <w:rPr>
          <w:szCs w:val="22"/>
        </w:rPr>
      </w:pPr>
    </w:p>
    <w:p w14:paraId="58ED962C" w14:textId="77777777" w:rsidR="00BA64E6" w:rsidRPr="00E57A7D" w:rsidRDefault="00BA64E6" w:rsidP="00BA64E6">
      <w:pPr>
        <w:pStyle w:val="Style2"/>
      </w:pPr>
      <w:r w:rsidRPr="00E57A7D">
        <w:t>2.</w:t>
      </w:r>
      <w:r w:rsidRPr="00E57A7D">
        <w:tab/>
      </w:r>
      <w:r>
        <w:t>INFORMĀCIJA PAR AKTĪVAJĀM VIELĀM</w:t>
      </w:r>
    </w:p>
    <w:p w14:paraId="2DA6EA21" w14:textId="77777777" w:rsidR="00BA64E6" w:rsidRDefault="00BA64E6" w:rsidP="00BA64E6">
      <w:pPr>
        <w:tabs>
          <w:tab w:val="clear" w:pos="567"/>
        </w:tabs>
        <w:spacing w:line="240" w:lineRule="auto"/>
        <w:rPr>
          <w:szCs w:val="22"/>
        </w:rPr>
      </w:pPr>
    </w:p>
    <w:p w14:paraId="6BBF3532" w14:textId="3A696886" w:rsidR="00095ECA" w:rsidRPr="00095ECA" w:rsidRDefault="00E17287" w:rsidP="00095ECA">
      <w:pPr>
        <w:tabs>
          <w:tab w:val="clear" w:pos="567"/>
          <w:tab w:val="left" w:pos="1701"/>
        </w:tabs>
        <w:spacing w:line="240" w:lineRule="auto"/>
        <w:rPr>
          <w:color w:val="000000"/>
          <w:szCs w:val="22"/>
        </w:rPr>
      </w:pPr>
      <w:r>
        <w:rPr>
          <w:color w:val="000000"/>
          <w:szCs w:val="22"/>
        </w:rPr>
        <w:t>Katrs</w:t>
      </w:r>
      <w:r w:rsidR="00095ECA" w:rsidRPr="00095ECA">
        <w:rPr>
          <w:color w:val="000000"/>
          <w:szCs w:val="22"/>
        </w:rPr>
        <w:t xml:space="preserve"> ml satur 40 vienības cūku insulīna, kas sastāv no 3</w:t>
      </w:r>
      <w:r w:rsidR="00132812">
        <w:rPr>
          <w:color w:val="000000"/>
          <w:szCs w:val="22"/>
        </w:rPr>
        <w:t>5</w:t>
      </w:r>
      <w:r w:rsidR="00095ECA" w:rsidRPr="00095ECA">
        <w:rPr>
          <w:color w:val="000000"/>
          <w:szCs w:val="22"/>
        </w:rPr>
        <w:t xml:space="preserve">% amorfa insulīna un </w:t>
      </w:r>
      <w:r w:rsidR="00132812">
        <w:rPr>
          <w:color w:val="000000"/>
          <w:szCs w:val="22"/>
        </w:rPr>
        <w:t>65</w:t>
      </w:r>
      <w:r w:rsidR="00095ECA" w:rsidRPr="00095ECA">
        <w:rPr>
          <w:color w:val="000000"/>
          <w:szCs w:val="22"/>
        </w:rPr>
        <w:t>% kristāliska cinka insulīna.</w:t>
      </w:r>
    </w:p>
    <w:p w14:paraId="7770CD26" w14:textId="3F75C7EC" w:rsidR="00BA64E6" w:rsidRDefault="00BA64E6" w:rsidP="00BA64E6">
      <w:pPr>
        <w:tabs>
          <w:tab w:val="clear" w:pos="567"/>
        </w:tabs>
        <w:spacing w:line="240" w:lineRule="auto"/>
        <w:rPr>
          <w:szCs w:val="22"/>
        </w:rPr>
      </w:pPr>
    </w:p>
    <w:p w14:paraId="24837264" w14:textId="77777777" w:rsidR="00095ECA" w:rsidRPr="00E57A7D" w:rsidRDefault="00095ECA" w:rsidP="00BA64E6">
      <w:pPr>
        <w:tabs>
          <w:tab w:val="clear" w:pos="567"/>
        </w:tabs>
        <w:spacing w:line="240" w:lineRule="auto"/>
        <w:rPr>
          <w:szCs w:val="22"/>
        </w:rPr>
      </w:pPr>
    </w:p>
    <w:p w14:paraId="3D7B30DA" w14:textId="77777777" w:rsidR="00BA64E6" w:rsidRPr="00E57A7D" w:rsidRDefault="00BA64E6" w:rsidP="00BA64E6">
      <w:pPr>
        <w:pStyle w:val="Style2"/>
      </w:pPr>
      <w:r w:rsidRPr="00E57A7D">
        <w:t>3.</w:t>
      </w:r>
      <w:r w:rsidRPr="00E57A7D">
        <w:tab/>
        <w:t xml:space="preserve">IEPAKOJUMA </w:t>
      </w:r>
      <w:r w:rsidRPr="004A7CA7">
        <w:t xml:space="preserve">LIELUMS </w:t>
      </w:r>
    </w:p>
    <w:p w14:paraId="3A0DF363" w14:textId="77777777" w:rsidR="00BA64E6" w:rsidRPr="00E57A7D" w:rsidRDefault="00BA64E6" w:rsidP="00BA64E6">
      <w:pPr>
        <w:tabs>
          <w:tab w:val="clear" w:pos="567"/>
        </w:tabs>
        <w:spacing w:line="240" w:lineRule="auto"/>
        <w:rPr>
          <w:szCs w:val="22"/>
        </w:rPr>
      </w:pPr>
    </w:p>
    <w:p w14:paraId="6D4B5912" w14:textId="594FB271" w:rsidR="00862565" w:rsidRPr="00862565" w:rsidRDefault="00862565" w:rsidP="00862565">
      <w:pPr>
        <w:tabs>
          <w:tab w:val="clear" w:pos="567"/>
        </w:tabs>
        <w:spacing w:line="240" w:lineRule="auto"/>
        <w:rPr>
          <w:lang w:val="en-GB"/>
        </w:rPr>
      </w:pPr>
      <w:r w:rsidRPr="00862565">
        <w:rPr>
          <w:lang w:val="en-GB"/>
        </w:rPr>
        <w:t>10 x 2,5 ml</w:t>
      </w:r>
      <w:r w:rsidR="00132812" w:rsidRPr="00132812">
        <w:rPr>
          <w:lang w:val="en-GB"/>
        </w:rPr>
        <w:t xml:space="preserve"> </w:t>
      </w:r>
      <w:proofErr w:type="spellStart"/>
      <w:r w:rsidR="002655A1">
        <w:rPr>
          <w:lang w:val="en-GB"/>
        </w:rPr>
        <w:t>flakoni</w:t>
      </w:r>
      <w:proofErr w:type="spellEnd"/>
    </w:p>
    <w:p w14:paraId="7EA5068A" w14:textId="3AC6B7DF" w:rsidR="00862565" w:rsidRPr="00862565" w:rsidRDefault="00862565" w:rsidP="00862565">
      <w:pPr>
        <w:rPr>
          <w:highlight w:val="lightGray"/>
          <w:lang w:val="en-GB"/>
        </w:rPr>
      </w:pPr>
      <w:r w:rsidRPr="00862565">
        <w:rPr>
          <w:highlight w:val="lightGray"/>
          <w:lang w:val="en-GB"/>
        </w:rPr>
        <w:t xml:space="preserve">10 x 10 </w:t>
      </w:r>
      <w:r w:rsidRPr="00132812">
        <w:rPr>
          <w:highlight w:val="lightGray"/>
          <w:lang w:val="en-GB"/>
        </w:rPr>
        <w:t>ml</w:t>
      </w:r>
      <w:r w:rsidR="00132812" w:rsidRPr="00AB0119">
        <w:rPr>
          <w:highlight w:val="lightGray"/>
          <w:lang w:val="en-GB"/>
        </w:rPr>
        <w:t xml:space="preserve"> </w:t>
      </w:r>
      <w:proofErr w:type="spellStart"/>
      <w:r w:rsidR="002655A1">
        <w:rPr>
          <w:highlight w:val="lightGray"/>
          <w:lang w:val="en-GB"/>
        </w:rPr>
        <w:t>flakoni</w:t>
      </w:r>
      <w:proofErr w:type="spellEnd"/>
    </w:p>
    <w:p w14:paraId="443EEEC9" w14:textId="5BC67E34" w:rsidR="00BA64E6" w:rsidRDefault="00BA64E6" w:rsidP="00BA64E6">
      <w:pPr>
        <w:tabs>
          <w:tab w:val="clear" w:pos="567"/>
        </w:tabs>
        <w:spacing w:line="240" w:lineRule="auto"/>
        <w:rPr>
          <w:szCs w:val="22"/>
        </w:rPr>
      </w:pPr>
    </w:p>
    <w:p w14:paraId="68E47D29" w14:textId="77777777" w:rsidR="00862565" w:rsidRPr="00E57A7D" w:rsidRDefault="00862565" w:rsidP="00BA64E6">
      <w:pPr>
        <w:tabs>
          <w:tab w:val="clear" w:pos="567"/>
        </w:tabs>
        <w:spacing w:line="240" w:lineRule="auto"/>
        <w:rPr>
          <w:szCs w:val="22"/>
        </w:rPr>
      </w:pPr>
    </w:p>
    <w:p w14:paraId="3D5B7C59" w14:textId="77777777" w:rsidR="00BA64E6" w:rsidRPr="00E57A7D" w:rsidRDefault="00BA64E6" w:rsidP="00BA64E6">
      <w:pPr>
        <w:pStyle w:val="Style2"/>
      </w:pPr>
      <w:r w:rsidRPr="00E57A7D">
        <w:t>4.</w:t>
      </w:r>
      <w:r w:rsidRPr="00E57A7D">
        <w:tab/>
        <w:t>MĒRĶSUGAS</w:t>
      </w:r>
    </w:p>
    <w:p w14:paraId="79BE2850" w14:textId="77777777" w:rsidR="00BA64E6" w:rsidRPr="00E57A7D" w:rsidRDefault="00BA64E6" w:rsidP="00BA64E6">
      <w:pPr>
        <w:tabs>
          <w:tab w:val="clear" w:pos="567"/>
        </w:tabs>
        <w:spacing w:line="240" w:lineRule="auto"/>
        <w:rPr>
          <w:szCs w:val="22"/>
        </w:rPr>
      </w:pPr>
    </w:p>
    <w:p w14:paraId="3DF10A81" w14:textId="123C8F80" w:rsidR="007B452F" w:rsidRPr="007B452F" w:rsidRDefault="007B452F" w:rsidP="007B452F">
      <w:pPr>
        <w:tabs>
          <w:tab w:val="clear" w:pos="567"/>
        </w:tabs>
        <w:spacing w:line="240" w:lineRule="auto"/>
      </w:pPr>
      <w:r w:rsidRPr="007B452F">
        <w:rPr>
          <w:highlight w:val="lightGray"/>
        </w:rPr>
        <w:t>Suņi un kaķi</w:t>
      </w:r>
      <w:r w:rsidR="00AB0119" w:rsidRPr="00AB0119">
        <w:rPr>
          <w:highlight w:val="lightGray"/>
        </w:rPr>
        <w:t>.</w:t>
      </w:r>
    </w:p>
    <w:p w14:paraId="0F1D77EE" w14:textId="4C5C57CF" w:rsidR="00BA64E6" w:rsidRDefault="00BA64E6" w:rsidP="00BA64E6">
      <w:pPr>
        <w:tabs>
          <w:tab w:val="clear" w:pos="567"/>
        </w:tabs>
        <w:spacing w:line="240" w:lineRule="auto"/>
        <w:rPr>
          <w:szCs w:val="22"/>
        </w:rPr>
      </w:pPr>
    </w:p>
    <w:p w14:paraId="0DA18A60" w14:textId="77777777" w:rsidR="007B452F" w:rsidRPr="00E57A7D" w:rsidRDefault="007B452F" w:rsidP="00BA64E6">
      <w:pPr>
        <w:tabs>
          <w:tab w:val="clear" w:pos="567"/>
        </w:tabs>
        <w:spacing w:line="240" w:lineRule="auto"/>
        <w:rPr>
          <w:szCs w:val="22"/>
        </w:rPr>
      </w:pPr>
    </w:p>
    <w:p w14:paraId="788EAA77" w14:textId="77777777" w:rsidR="00BA64E6" w:rsidRPr="00E57A7D" w:rsidRDefault="00BA64E6" w:rsidP="00BA64E6">
      <w:pPr>
        <w:pStyle w:val="Style2"/>
      </w:pPr>
      <w:r w:rsidRPr="00E57A7D">
        <w:t>5.</w:t>
      </w:r>
      <w:r w:rsidRPr="00E57A7D">
        <w:tab/>
        <w:t>INDIKĀCIJAS</w:t>
      </w:r>
    </w:p>
    <w:p w14:paraId="142EA29A" w14:textId="77777777" w:rsidR="00BA64E6" w:rsidRPr="00E57A7D" w:rsidRDefault="00BA64E6" w:rsidP="00BA64E6">
      <w:pPr>
        <w:tabs>
          <w:tab w:val="clear" w:pos="567"/>
        </w:tabs>
        <w:spacing w:line="240" w:lineRule="auto"/>
        <w:rPr>
          <w:szCs w:val="22"/>
        </w:rPr>
      </w:pPr>
    </w:p>
    <w:p w14:paraId="5C209BBA" w14:textId="77777777" w:rsidR="00BA64E6" w:rsidRPr="00E57A7D" w:rsidRDefault="00BA64E6" w:rsidP="00BA64E6">
      <w:pPr>
        <w:tabs>
          <w:tab w:val="clear" w:pos="567"/>
        </w:tabs>
        <w:spacing w:line="240" w:lineRule="auto"/>
        <w:rPr>
          <w:szCs w:val="22"/>
        </w:rPr>
      </w:pPr>
    </w:p>
    <w:p w14:paraId="6A0307BC" w14:textId="77777777" w:rsidR="00BA64E6" w:rsidRPr="00E57A7D" w:rsidRDefault="00BA64E6" w:rsidP="00BA64E6">
      <w:pPr>
        <w:pStyle w:val="Style2"/>
      </w:pPr>
      <w:r w:rsidRPr="00E57A7D">
        <w:t>6.</w:t>
      </w:r>
      <w:r w:rsidRPr="00E57A7D">
        <w:tab/>
      </w:r>
      <w:r>
        <w:t>LIETOŠANAS</w:t>
      </w:r>
      <w:r w:rsidRPr="00E57A7D">
        <w:t xml:space="preserve"> VEIDI</w:t>
      </w:r>
    </w:p>
    <w:p w14:paraId="431DE0B4" w14:textId="77777777" w:rsidR="0097199C" w:rsidRDefault="0097199C" w:rsidP="00BA64E6">
      <w:pPr>
        <w:tabs>
          <w:tab w:val="clear" w:pos="567"/>
        </w:tabs>
        <w:spacing w:line="240" w:lineRule="auto"/>
        <w:rPr>
          <w:color w:val="000000"/>
          <w:szCs w:val="22"/>
        </w:rPr>
      </w:pPr>
    </w:p>
    <w:p w14:paraId="114C96FC" w14:textId="53DC3D06" w:rsidR="00BA64E6" w:rsidRPr="00E57A7D" w:rsidRDefault="0097199C" w:rsidP="00BA64E6">
      <w:pPr>
        <w:tabs>
          <w:tab w:val="clear" w:pos="567"/>
        </w:tabs>
        <w:spacing w:line="240" w:lineRule="auto"/>
        <w:rPr>
          <w:szCs w:val="22"/>
        </w:rPr>
      </w:pPr>
      <w:proofErr w:type="spellStart"/>
      <w:r w:rsidRPr="00B15A5A">
        <w:rPr>
          <w:color w:val="000000"/>
          <w:szCs w:val="22"/>
        </w:rPr>
        <w:t>Subkutānai</w:t>
      </w:r>
      <w:proofErr w:type="spellEnd"/>
      <w:r w:rsidRPr="00B15A5A">
        <w:rPr>
          <w:color w:val="000000"/>
          <w:szCs w:val="22"/>
        </w:rPr>
        <w:t xml:space="preserve"> lietošanai</w:t>
      </w:r>
      <w:r>
        <w:rPr>
          <w:color w:val="000000"/>
          <w:szCs w:val="22"/>
        </w:rPr>
        <w:t>.</w:t>
      </w:r>
    </w:p>
    <w:p w14:paraId="629DB4E4" w14:textId="78DBB59E" w:rsidR="00E6147A" w:rsidRPr="00E6147A" w:rsidRDefault="00E6147A" w:rsidP="00E6147A">
      <w:pPr>
        <w:tabs>
          <w:tab w:val="clear" w:pos="567"/>
        </w:tabs>
        <w:spacing w:line="240" w:lineRule="auto"/>
        <w:rPr>
          <w:color w:val="000000"/>
          <w:szCs w:val="22"/>
        </w:rPr>
      </w:pPr>
    </w:p>
    <w:p w14:paraId="4248F34D" w14:textId="1FD35F8B" w:rsidR="00BA64E6" w:rsidRDefault="00BB0054" w:rsidP="00BA64E6">
      <w:pPr>
        <w:tabs>
          <w:tab w:val="clear" w:pos="567"/>
        </w:tabs>
        <w:spacing w:line="240" w:lineRule="auto"/>
        <w:rPr>
          <w:szCs w:val="22"/>
        </w:rPr>
      </w:pPr>
      <w:r>
        <w:t>Saskalināt</w:t>
      </w:r>
      <w:r w:rsidR="00CE7ABB" w:rsidRPr="0088434D">
        <w:t xml:space="preserve"> suspensiju, līdz tā ir vienmērīga un pienaina</w:t>
      </w:r>
      <w:r w:rsidR="00FD5070" w:rsidRPr="0088434D">
        <w:t>.</w:t>
      </w:r>
    </w:p>
    <w:p w14:paraId="7B8C0DF2" w14:textId="71E57E33" w:rsidR="00E6147A" w:rsidRDefault="00E6147A" w:rsidP="00BA64E6">
      <w:pPr>
        <w:tabs>
          <w:tab w:val="clear" w:pos="567"/>
        </w:tabs>
        <w:spacing w:line="240" w:lineRule="auto"/>
        <w:rPr>
          <w:szCs w:val="22"/>
        </w:rPr>
      </w:pPr>
    </w:p>
    <w:p w14:paraId="0C2761D1" w14:textId="77777777" w:rsidR="00FD5070" w:rsidRPr="00E57A7D" w:rsidRDefault="00FD5070" w:rsidP="00BA64E6">
      <w:pPr>
        <w:tabs>
          <w:tab w:val="clear" w:pos="567"/>
        </w:tabs>
        <w:spacing w:line="240" w:lineRule="auto"/>
        <w:rPr>
          <w:szCs w:val="22"/>
        </w:rPr>
      </w:pPr>
    </w:p>
    <w:p w14:paraId="03AA9BD4" w14:textId="77777777" w:rsidR="00BA64E6" w:rsidRPr="00E57A7D" w:rsidRDefault="00BA64E6" w:rsidP="00BA64E6">
      <w:pPr>
        <w:pStyle w:val="Style2"/>
        <w:pBdr>
          <w:top w:val="single" w:sz="4" w:space="0" w:color="auto"/>
        </w:pBdr>
      </w:pPr>
      <w:r w:rsidRPr="00E57A7D">
        <w:t>7.</w:t>
      </w:r>
      <w:r w:rsidRPr="00E57A7D">
        <w:tab/>
        <w:t>IEROBEŽOJUMU PERIODS</w:t>
      </w:r>
    </w:p>
    <w:p w14:paraId="4328D91A" w14:textId="77777777" w:rsidR="00BA64E6" w:rsidRPr="00E57A7D" w:rsidRDefault="00BA64E6" w:rsidP="00BA64E6">
      <w:pPr>
        <w:tabs>
          <w:tab w:val="clear" w:pos="567"/>
        </w:tabs>
        <w:spacing w:line="240" w:lineRule="auto"/>
        <w:rPr>
          <w:szCs w:val="22"/>
        </w:rPr>
      </w:pPr>
    </w:p>
    <w:p w14:paraId="5DBB30B6" w14:textId="77777777" w:rsidR="00BA64E6" w:rsidRPr="00E57A7D" w:rsidRDefault="00BA64E6" w:rsidP="00BA64E6">
      <w:pPr>
        <w:tabs>
          <w:tab w:val="clear" w:pos="567"/>
        </w:tabs>
        <w:spacing w:line="240" w:lineRule="auto"/>
        <w:rPr>
          <w:szCs w:val="22"/>
        </w:rPr>
      </w:pPr>
    </w:p>
    <w:p w14:paraId="71489247" w14:textId="77777777" w:rsidR="00BA64E6" w:rsidRPr="00E57A7D" w:rsidRDefault="00BA64E6" w:rsidP="00BA64E6">
      <w:pPr>
        <w:pStyle w:val="Style2"/>
      </w:pPr>
      <w:r w:rsidRPr="00E57A7D">
        <w:t>8.</w:t>
      </w:r>
      <w:r w:rsidRPr="00E57A7D">
        <w:tab/>
        <w:t>DERĪGUMA TERMIŅŠ</w:t>
      </w:r>
    </w:p>
    <w:p w14:paraId="082097AC" w14:textId="77777777" w:rsidR="00BA64E6" w:rsidRPr="00E57A7D" w:rsidRDefault="00BA64E6" w:rsidP="00BA64E6">
      <w:pPr>
        <w:tabs>
          <w:tab w:val="clear" w:pos="567"/>
        </w:tabs>
        <w:spacing w:line="240" w:lineRule="auto"/>
        <w:rPr>
          <w:szCs w:val="22"/>
        </w:rPr>
      </w:pPr>
    </w:p>
    <w:p w14:paraId="656747EC" w14:textId="261663D2" w:rsidR="00BA64E6" w:rsidRPr="00E57A7D" w:rsidRDefault="00BA64E6" w:rsidP="00BA64E6">
      <w:pPr>
        <w:tabs>
          <w:tab w:val="clear" w:pos="567"/>
        </w:tabs>
        <w:spacing w:line="240" w:lineRule="auto"/>
        <w:rPr>
          <w:szCs w:val="22"/>
        </w:rPr>
      </w:pPr>
      <w:proofErr w:type="spellStart"/>
      <w:r w:rsidRPr="00E57A7D">
        <w:t>E</w:t>
      </w:r>
      <w:r>
        <w:t>xp</w:t>
      </w:r>
      <w:proofErr w:type="spellEnd"/>
      <w:r>
        <w:t>.</w:t>
      </w:r>
      <w:r w:rsidRPr="00E57A7D">
        <w:t xml:space="preserve"> {mēnesis/gads}</w:t>
      </w:r>
    </w:p>
    <w:p w14:paraId="2D89F17F" w14:textId="5D20B181" w:rsidR="000F498B" w:rsidRPr="000F498B" w:rsidRDefault="000F498B" w:rsidP="000F498B">
      <w:pPr>
        <w:tabs>
          <w:tab w:val="clear" w:pos="567"/>
        </w:tabs>
        <w:spacing w:line="240" w:lineRule="auto"/>
        <w:rPr>
          <w:color w:val="000000"/>
          <w:szCs w:val="22"/>
        </w:rPr>
      </w:pPr>
    </w:p>
    <w:p w14:paraId="20027007" w14:textId="334480CE" w:rsidR="000F498B" w:rsidRPr="000F498B" w:rsidRDefault="000F498B" w:rsidP="000F498B">
      <w:pPr>
        <w:tabs>
          <w:tab w:val="clear" w:pos="567"/>
        </w:tabs>
        <w:spacing w:line="240" w:lineRule="auto"/>
        <w:rPr>
          <w:color w:val="000000"/>
          <w:szCs w:val="22"/>
        </w:rPr>
      </w:pPr>
      <w:r w:rsidRPr="000F498B">
        <w:rPr>
          <w:color w:val="000000"/>
          <w:szCs w:val="22"/>
        </w:rPr>
        <w:t xml:space="preserve">Pēc pirmreizējas caurduršanas izlietot 6 nedēļu </w:t>
      </w:r>
      <w:r w:rsidRPr="000F498B">
        <w:rPr>
          <w:szCs w:val="22"/>
        </w:rPr>
        <w:t>laikā.</w:t>
      </w:r>
    </w:p>
    <w:p w14:paraId="463F098B" w14:textId="77777777" w:rsidR="00BA64E6" w:rsidRPr="00E57A7D" w:rsidRDefault="00BA64E6" w:rsidP="00BA64E6">
      <w:pPr>
        <w:tabs>
          <w:tab w:val="clear" w:pos="567"/>
        </w:tabs>
        <w:spacing w:line="240" w:lineRule="auto"/>
        <w:rPr>
          <w:szCs w:val="22"/>
        </w:rPr>
      </w:pPr>
    </w:p>
    <w:p w14:paraId="254D437B" w14:textId="77777777" w:rsidR="00BA64E6" w:rsidRPr="00E57A7D" w:rsidRDefault="00BA64E6" w:rsidP="00BA64E6">
      <w:pPr>
        <w:tabs>
          <w:tab w:val="clear" w:pos="567"/>
        </w:tabs>
        <w:spacing w:line="240" w:lineRule="auto"/>
        <w:rPr>
          <w:szCs w:val="22"/>
        </w:rPr>
      </w:pPr>
    </w:p>
    <w:p w14:paraId="20228AC5" w14:textId="77777777" w:rsidR="00BA64E6" w:rsidRPr="00E57A7D" w:rsidRDefault="00BA64E6" w:rsidP="00BA64E6">
      <w:pPr>
        <w:pStyle w:val="Style2"/>
      </w:pPr>
      <w:r w:rsidRPr="00E57A7D">
        <w:t>9.</w:t>
      </w:r>
      <w:r w:rsidRPr="00E57A7D">
        <w:tab/>
        <w:t>ĪPAŠI UZGLABĀŠANAS NOSACĪJUMI</w:t>
      </w:r>
    </w:p>
    <w:p w14:paraId="65DF301A" w14:textId="77777777" w:rsidR="00F402A4" w:rsidRDefault="00F402A4" w:rsidP="00F402A4">
      <w:pPr>
        <w:tabs>
          <w:tab w:val="clear" w:pos="567"/>
        </w:tabs>
        <w:spacing w:line="240" w:lineRule="auto"/>
        <w:rPr>
          <w:noProof/>
          <w:szCs w:val="22"/>
        </w:rPr>
      </w:pPr>
    </w:p>
    <w:p w14:paraId="5E6DFC8D" w14:textId="41C962C6" w:rsidR="00F402A4" w:rsidRPr="00F402A4" w:rsidRDefault="00F402A4" w:rsidP="00F402A4">
      <w:pPr>
        <w:tabs>
          <w:tab w:val="clear" w:pos="567"/>
        </w:tabs>
        <w:spacing w:line="240" w:lineRule="auto"/>
        <w:rPr>
          <w:noProof/>
          <w:szCs w:val="22"/>
        </w:rPr>
      </w:pPr>
      <w:r w:rsidRPr="00F402A4">
        <w:rPr>
          <w:noProof/>
          <w:szCs w:val="22"/>
        </w:rPr>
        <w:t>Uzglabāt ledusskapī.</w:t>
      </w:r>
    </w:p>
    <w:p w14:paraId="3C7E9945" w14:textId="77777777" w:rsidR="00F402A4" w:rsidRPr="00F402A4" w:rsidRDefault="00F402A4" w:rsidP="00F402A4">
      <w:pPr>
        <w:tabs>
          <w:tab w:val="clear" w:pos="567"/>
        </w:tabs>
        <w:spacing w:line="240" w:lineRule="auto"/>
        <w:rPr>
          <w:noProof/>
          <w:szCs w:val="22"/>
        </w:rPr>
      </w:pPr>
      <w:r w:rsidRPr="00F402A4">
        <w:rPr>
          <w:noProof/>
          <w:szCs w:val="22"/>
        </w:rPr>
        <w:t>Nesasaldēt.</w:t>
      </w:r>
    </w:p>
    <w:p w14:paraId="5FCAC30E" w14:textId="00E73F73" w:rsidR="00F402A4" w:rsidRPr="00F402A4" w:rsidRDefault="00F402A4" w:rsidP="00F402A4">
      <w:pPr>
        <w:tabs>
          <w:tab w:val="clear" w:pos="567"/>
        </w:tabs>
        <w:spacing w:line="240" w:lineRule="auto"/>
        <w:ind w:left="567" w:hanging="567"/>
        <w:rPr>
          <w:noProof/>
          <w:szCs w:val="22"/>
        </w:rPr>
      </w:pPr>
      <w:r w:rsidRPr="00F402A4">
        <w:rPr>
          <w:noProof/>
          <w:szCs w:val="22"/>
        </w:rPr>
        <w:t>Uzglabāt vertikālā stāvoklī oriģināl</w:t>
      </w:r>
      <w:r w:rsidR="009B3553">
        <w:rPr>
          <w:noProof/>
          <w:szCs w:val="22"/>
        </w:rPr>
        <w:t>aj</w:t>
      </w:r>
      <w:r w:rsidRPr="00F402A4">
        <w:rPr>
          <w:noProof/>
          <w:szCs w:val="22"/>
        </w:rPr>
        <w:t>ā iepakojumā.</w:t>
      </w:r>
    </w:p>
    <w:p w14:paraId="00A9EBDF" w14:textId="77777777" w:rsidR="00F402A4" w:rsidRPr="00F402A4" w:rsidRDefault="00F402A4" w:rsidP="00F402A4">
      <w:pPr>
        <w:tabs>
          <w:tab w:val="clear" w:pos="567"/>
        </w:tabs>
        <w:spacing w:line="240" w:lineRule="auto"/>
        <w:ind w:left="567" w:hanging="567"/>
        <w:rPr>
          <w:noProof/>
          <w:szCs w:val="22"/>
        </w:rPr>
      </w:pPr>
      <w:r w:rsidRPr="00F402A4">
        <w:rPr>
          <w:noProof/>
          <w:szCs w:val="22"/>
        </w:rPr>
        <w:t>Sargāt no gaismas.</w:t>
      </w:r>
    </w:p>
    <w:p w14:paraId="11CA8030" w14:textId="49CD16D0" w:rsidR="00F402A4" w:rsidRPr="00F402A4" w:rsidRDefault="00F402A4" w:rsidP="00F402A4">
      <w:pPr>
        <w:tabs>
          <w:tab w:val="clear" w:pos="567"/>
        </w:tabs>
        <w:spacing w:line="240" w:lineRule="auto"/>
        <w:rPr>
          <w:noProof/>
          <w:szCs w:val="22"/>
        </w:rPr>
      </w:pPr>
      <w:r w:rsidRPr="00F402A4">
        <w:rPr>
          <w:noProof/>
          <w:szCs w:val="22"/>
        </w:rPr>
        <w:t>Flakonus pēc caurduršanas uzglabāt temperatūrā līdz 25</w:t>
      </w:r>
      <w:r w:rsidR="009B3553">
        <w:rPr>
          <w:noProof/>
          <w:szCs w:val="22"/>
        </w:rPr>
        <w:t xml:space="preserve"> </w:t>
      </w:r>
      <w:r w:rsidRPr="00F402A4">
        <w:rPr>
          <w:noProof/>
          <w:szCs w:val="22"/>
        </w:rPr>
        <w:sym w:font="Symbol" w:char="F0B0"/>
      </w:r>
      <w:r w:rsidRPr="00F402A4">
        <w:rPr>
          <w:noProof/>
          <w:szCs w:val="22"/>
        </w:rPr>
        <w:t>C.</w:t>
      </w:r>
    </w:p>
    <w:p w14:paraId="588EB82C" w14:textId="77777777" w:rsidR="00BA64E6" w:rsidRPr="00E57A7D" w:rsidRDefault="00BA64E6" w:rsidP="00BA64E6">
      <w:pPr>
        <w:tabs>
          <w:tab w:val="clear" w:pos="567"/>
        </w:tabs>
        <w:spacing w:line="240" w:lineRule="auto"/>
        <w:rPr>
          <w:szCs w:val="22"/>
        </w:rPr>
      </w:pPr>
    </w:p>
    <w:p w14:paraId="763C4E04" w14:textId="77777777" w:rsidR="00BA64E6" w:rsidRPr="00E57A7D" w:rsidRDefault="00BA64E6" w:rsidP="00BA64E6">
      <w:pPr>
        <w:tabs>
          <w:tab w:val="clear" w:pos="567"/>
        </w:tabs>
        <w:spacing w:line="240" w:lineRule="auto"/>
        <w:rPr>
          <w:szCs w:val="22"/>
        </w:rPr>
      </w:pPr>
    </w:p>
    <w:p w14:paraId="0289EE16" w14:textId="77777777" w:rsidR="00BA64E6" w:rsidRPr="00E57A7D" w:rsidRDefault="00BA64E6" w:rsidP="00BA64E6">
      <w:pPr>
        <w:pStyle w:val="Style2"/>
      </w:pPr>
      <w:r w:rsidRPr="00E57A7D">
        <w:t>10.</w:t>
      </w:r>
      <w:r w:rsidRPr="00E57A7D">
        <w:tab/>
        <w:t>VĀRDI “PIRMS LIETOŠANAS IZLASIET LIETOŠANAS INSTRUKCIJU”</w:t>
      </w:r>
    </w:p>
    <w:p w14:paraId="007F7493" w14:textId="77777777" w:rsidR="00BA64E6" w:rsidRPr="00E57A7D" w:rsidRDefault="00BA64E6" w:rsidP="00BA64E6">
      <w:pPr>
        <w:tabs>
          <w:tab w:val="clear" w:pos="567"/>
        </w:tabs>
        <w:spacing w:line="240" w:lineRule="auto"/>
        <w:rPr>
          <w:szCs w:val="22"/>
        </w:rPr>
      </w:pPr>
    </w:p>
    <w:p w14:paraId="34A7CFD2" w14:textId="77777777" w:rsidR="00BA64E6" w:rsidRPr="00E57A7D" w:rsidRDefault="00BA64E6" w:rsidP="00BA64E6">
      <w:pPr>
        <w:tabs>
          <w:tab w:val="clear" w:pos="567"/>
        </w:tabs>
        <w:spacing w:line="240" w:lineRule="auto"/>
        <w:rPr>
          <w:szCs w:val="22"/>
        </w:rPr>
      </w:pPr>
      <w:r w:rsidRPr="00E57A7D">
        <w:t>Pirms lietošanas izlasiet lietošanas instrukciju.</w:t>
      </w:r>
    </w:p>
    <w:p w14:paraId="24DC8067" w14:textId="77777777" w:rsidR="00BA64E6" w:rsidRPr="00E57A7D" w:rsidRDefault="00BA64E6" w:rsidP="00BA64E6">
      <w:pPr>
        <w:tabs>
          <w:tab w:val="clear" w:pos="567"/>
        </w:tabs>
        <w:spacing w:line="240" w:lineRule="auto"/>
        <w:rPr>
          <w:szCs w:val="22"/>
        </w:rPr>
      </w:pPr>
    </w:p>
    <w:p w14:paraId="3A36C34D" w14:textId="77777777" w:rsidR="00BA64E6" w:rsidRPr="00E57A7D" w:rsidRDefault="00BA64E6" w:rsidP="00BA64E6">
      <w:pPr>
        <w:tabs>
          <w:tab w:val="clear" w:pos="567"/>
        </w:tabs>
        <w:spacing w:line="240" w:lineRule="auto"/>
        <w:rPr>
          <w:szCs w:val="22"/>
        </w:rPr>
      </w:pPr>
    </w:p>
    <w:p w14:paraId="61EF34EE" w14:textId="77777777" w:rsidR="00BA64E6" w:rsidRPr="00E57A7D" w:rsidRDefault="00BA64E6" w:rsidP="00BA64E6">
      <w:pPr>
        <w:pStyle w:val="Style2"/>
      </w:pPr>
      <w:r w:rsidRPr="00E57A7D">
        <w:t>11.</w:t>
      </w:r>
      <w:r w:rsidRPr="00E57A7D">
        <w:tab/>
        <w:t>VĀRDI “LIETOŠANAI DZĪVNIEKIEM”</w:t>
      </w:r>
    </w:p>
    <w:p w14:paraId="30CE696D" w14:textId="77777777" w:rsidR="00BA64E6" w:rsidRPr="00E57A7D" w:rsidRDefault="00BA64E6" w:rsidP="00BA64E6">
      <w:pPr>
        <w:tabs>
          <w:tab w:val="clear" w:pos="567"/>
        </w:tabs>
        <w:spacing w:line="240" w:lineRule="auto"/>
        <w:rPr>
          <w:szCs w:val="22"/>
        </w:rPr>
      </w:pPr>
    </w:p>
    <w:p w14:paraId="79AF41B4" w14:textId="77777777" w:rsidR="00BA64E6" w:rsidRPr="00E57A7D" w:rsidRDefault="00BA64E6" w:rsidP="00BA64E6">
      <w:pPr>
        <w:tabs>
          <w:tab w:val="clear" w:pos="567"/>
        </w:tabs>
        <w:spacing w:line="240" w:lineRule="auto"/>
        <w:rPr>
          <w:szCs w:val="22"/>
        </w:rPr>
      </w:pPr>
      <w:r w:rsidRPr="00E57A7D">
        <w:t>Lietošanai dzīvniekiem.</w:t>
      </w:r>
    </w:p>
    <w:p w14:paraId="53787EB1" w14:textId="77777777" w:rsidR="00BA64E6" w:rsidRPr="00E57A7D" w:rsidRDefault="00BA64E6" w:rsidP="00BA64E6">
      <w:pPr>
        <w:tabs>
          <w:tab w:val="clear" w:pos="567"/>
        </w:tabs>
        <w:spacing w:line="240" w:lineRule="auto"/>
        <w:rPr>
          <w:szCs w:val="22"/>
        </w:rPr>
      </w:pPr>
    </w:p>
    <w:p w14:paraId="50A12025" w14:textId="77777777" w:rsidR="00BA64E6" w:rsidRPr="00E57A7D" w:rsidRDefault="00BA64E6" w:rsidP="00BA64E6">
      <w:pPr>
        <w:tabs>
          <w:tab w:val="clear" w:pos="567"/>
        </w:tabs>
        <w:spacing w:line="240" w:lineRule="auto"/>
        <w:rPr>
          <w:szCs w:val="22"/>
        </w:rPr>
      </w:pPr>
    </w:p>
    <w:p w14:paraId="505B0F18" w14:textId="77777777" w:rsidR="00BA64E6" w:rsidRPr="00E57A7D" w:rsidRDefault="00BA64E6" w:rsidP="00BA64E6">
      <w:pPr>
        <w:pStyle w:val="Style2"/>
      </w:pPr>
      <w:r w:rsidRPr="00E57A7D">
        <w:t>12.</w:t>
      </w:r>
      <w:r w:rsidRPr="00E57A7D">
        <w:tab/>
        <w:t>VĀRDI “UZGLABĀT BĒRNIEM NEREDZAMĀ UN NEPIEEJAMĀ VIETĀ”</w:t>
      </w:r>
    </w:p>
    <w:p w14:paraId="505EFBE3" w14:textId="77777777" w:rsidR="00BA64E6" w:rsidRPr="00E57A7D" w:rsidRDefault="00BA64E6" w:rsidP="00BA64E6">
      <w:pPr>
        <w:tabs>
          <w:tab w:val="clear" w:pos="567"/>
        </w:tabs>
        <w:spacing w:line="240" w:lineRule="auto"/>
        <w:rPr>
          <w:szCs w:val="22"/>
        </w:rPr>
      </w:pPr>
    </w:p>
    <w:p w14:paraId="66F20A14" w14:textId="77777777" w:rsidR="00BA64E6" w:rsidRPr="00E57A7D" w:rsidRDefault="00BA64E6" w:rsidP="00BA64E6">
      <w:pPr>
        <w:tabs>
          <w:tab w:val="clear" w:pos="567"/>
        </w:tabs>
        <w:spacing w:line="240" w:lineRule="auto"/>
        <w:rPr>
          <w:szCs w:val="22"/>
        </w:rPr>
      </w:pPr>
      <w:r w:rsidRPr="00E57A7D">
        <w:t>Uzglabāt bērniem neredzamā un nepieejamā vietā.</w:t>
      </w:r>
    </w:p>
    <w:p w14:paraId="6E79A091" w14:textId="77777777" w:rsidR="00BA64E6" w:rsidRPr="00E57A7D" w:rsidRDefault="00BA64E6" w:rsidP="00BA64E6">
      <w:pPr>
        <w:tabs>
          <w:tab w:val="clear" w:pos="567"/>
        </w:tabs>
        <w:spacing w:line="240" w:lineRule="auto"/>
        <w:rPr>
          <w:szCs w:val="22"/>
        </w:rPr>
      </w:pPr>
    </w:p>
    <w:p w14:paraId="4B11CBD1" w14:textId="77777777" w:rsidR="00BA64E6" w:rsidRPr="00E57A7D" w:rsidRDefault="00BA64E6" w:rsidP="00BA64E6">
      <w:pPr>
        <w:tabs>
          <w:tab w:val="clear" w:pos="567"/>
        </w:tabs>
        <w:spacing w:line="240" w:lineRule="auto"/>
        <w:rPr>
          <w:szCs w:val="22"/>
        </w:rPr>
      </w:pPr>
    </w:p>
    <w:p w14:paraId="04C4F58F" w14:textId="77777777" w:rsidR="00BA64E6" w:rsidRPr="00E57A7D" w:rsidRDefault="00BA64E6" w:rsidP="00BA64E6">
      <w:pPr>
        <w:pStyle w:val="Style2"/>
      </w:pPr>
      <w:r w:rsidRPr="00E57A7D">
        <w:t>13.</w:t>
      </w:r>
      <w:r w:rsidRPr="00E57A7D">
        <w:tab/>
      </w:r>
      <w:r>
        <w:t>TIRDZNIECĪBAS ATĻAUJAS TURĒTĀJS</w:t>
      </w:r>
      <w:r w:rsidRPr="00E57A7D">
        <w:t xml:space="preserve"> </w:t>
      </w:r>
    </w:p>
    <w:p w14:paraId="130D2041" w14:textId="77777777" w:rsidR="00BA64E6" w:rsidRPr="00E57A7D" w:rsidRDefault="00BA64E6" w:rsidP="00BA64E6">
      <w:pPr>
        <w:tabs>
          <w:tab w:val="clear" w:pos="567"/>
        </w:tabs>
        <w:spacing w:line="240" w:lineRule="auto"/>
        <w:rPr>
          <w:szCs w:val="22"/>
        </w:rPr>
      </w:pPr>
    </w:p>
    <w:p w14:paraId="7471A6F6" w14:textId="77777777" w:rsidR="00B5095C" w:rsidRPr="00B5095C" w:rsidRDefault="00B5095C" w:rsidP="00B5095C">
      <w:pPr>
        <w:tabs>
          <w:tab w:val="clear" w:pos="567"/>
        </w:tabs>
        <w:autoSpaceDE w:val="0"/>
        <w:autoSpaceDN w:val="0"/>
        <w:adjustRightInd w:val="0"/>
        <w:spacing w:line="240" w:lineRule="auto"/>
        <w:rPr>
          <w:color w:val="000000"/>
          <w:szCs w:val="22"/>
          <w:lang w:eastAsia="lv-LV"/>
        </w:rPr>
      </w:pPr>
      <w:proofErr w:type="spellStart"/>
      <w:r w:rsidRPr="00B5095C">
        <w:rPr>
          <w:color w:val="000000"/>
          <w:szCs w:val="22"/>
          <w:lang w:eastAsia="lv-LV"/>
        </w:rPr>
        <w:t>Intervet</w:t>
      </w:r>
      <w:proofErr w:type="spellEnd"/>
      <w:r w:rsidRPr="00B5095C">
        <w:rPr>
          <w:color w:val="000000"/>
          <w:szCs w:val="22"/>
          <w:lang w:eastAsia="lv-LV"/>
        </w:rPr>
        <w:t xml:space="preserve"> </w:t>
      </w:r>
      <w:proofErr w:type="spellStart"/>
      <w:r w:rsidRPr="00B5095C">
        <w:rPr>
          <w:color w:val="000000"/>
          <w:szCs w:val="22"/>
          <w:lang w:eastAsia="lv-LV"/>
        </w:rPr>
        <w:t>International</w:t>
      </w:r>
      <w:proofErr w:type="spellEnd"/>
      <w:r w:rsidRPr="00B5095C">
        <w:rPr>
          <w:color w:val="000000"/>
          <w:szCs w:val="22"/>
          <w:lang w:eastAsia="lv-LV"/>
        </w:rPr>
        <w:t xml:space="preserve"> B.V.</w:t>
      </w:r>
    </w:p>
    <w:p w14:paraId="4FE80EA0" w14:textId="77777777" w:rsidR="00BA64E6" w:rsidRPr="00E57A7D" w:rsidRDefault="00BA64E6" w:rsidP="00BA64E6">
      <w:pPr>
        <w:tabs>
          <w:tab w:val="clear" w:pos="567"/>
        </w:tabs>
        <w:spacing w:line="240" w:lineRule="auto"/>
        <w:rPr>
          <w:szCs w:val="22"/>
        </w:rPr>
      </w:pPr>
    </w:p>
    <w:p w14:paraId="1485F9DA" w14:textId="77777777" w:rsidR="00BA64E6" w:rsidRPr="00E57A7D" w:rsidRDefault="00BA64E6" w:rsidP="00BA64E6">
      <w:pPr>
        <w:tabs>
          <w:tab w:val="clear" w:pos="567"/>
        </w:tabs>
        <w:spacing w:line="240" w:lineRule="auto"/>
        <w:rPr>
          <w:szCs w:val="22"/>
        </w:rPr>
      </w:pPr>
    </w:p>
    <w:p w14:paraId="72CEDEFC" w14:textId="77777777" w:rsidR="00BA64E6" w:rsidRPr="00E57A7D" w:rsidRDefault="00BA64E6" w:rsidP="00BA64E6">
      <w:pPr>
        <w:pStyle w:val="Style2"/>
      </w:pPr>
      <w:r w:rsidRPr="00E57A7D">
        <w:t>14.</w:t>
      </w:r>
      <w:r w:rsidRPr="00E57A7D">
        <w:tab/>
      </w:r>
      <w:r>
        <w:t xml:space="preserve">TIRDZNIECĪBAS ATĻAUJAS </w:t>
      </w:r>
      <w:r w:rsidRPr="00E57A7D">
        <w:t>NUMURI</w:t>
      </w:r>
    </w:p>
    <w:p w14:paraId="054D4BA2" w14:textId="77777777" w:rsidR="00BA64E6" w:rsidRPr="00E57A7D" w:rsidRDefault="00BA64E6" w:rsidP="00BA64E6">
      <w:pPr>
        <w:tabs>
          <w:tab w:val="clear" w:pos="567"/>
        </w:tabs>
        <w:spacing w:line="240" w:lineRule="auto"/>
        <w:rPr>
          <w:szCs w:val="22"/>
        </w:rPr>
      </w:pPr>
    </w:p>
    <w:p w14:paraId="0A452873" w14:textId="77777777" w:rsidR="00DA6F17" w:rsidRPr="00DA6F17" w:rsidRDefault="00DA6F17" w:rsidP="00DA6F17">
      <w:pPr>
        <w:tabs>
          <w:tab w:val="clear" w:pos="567"/>
        </w:tabs>
        <w:spacing w:line="240" w:lineRule="auto"/>
        <w:rPr>
          <w:color w:val="000000"/>
          <w:szCs w:val="22"/>
        </w:rPr>
      </w:pPr>
      <w:r w:rsidRPr="00DA6F17">
        <w:rPr>
          <w:color w:val="000000"/>
          <w:szCs w:val="22"/>
        </w:rPr>
        <w:t>V/MRP/13/0021</w:t>
      </w:r>
    </w:p>
    <w:p w14:paraId="225FEC73" w14:textId="77777777" w:rsidR="00BA64E6" w:rsidRPr="00E57A7D" w:rsidRDefault="00BA64E6" w:rsidP="00BA64E6">
      <w:pPr>
        <w:tabs>
          <w:tab w:val="clear" w:pos="567"/>
        </w:tabs>
        <w:spacing w:line="240" w:lineRule="auto"/>
        <w:rPr>
          <w:szCs w:val="22"/>
        </w:rPr>
      </w:pPr>
    </w:p>
    <w:p w14:paraId="54FEC4BB" w14:textId="77777777" w:rsidR="00BA64E6" w:rsidRPr="00E57A7D" w:rsidRDefault="00BA64E6" w:rsidP="00BA64E6">
      <w:pPr>
        <w:tabs>
          <w:tab w:val="clear" w:pos="567"/>
        </w:tabs>
        <w:spacing w:line="240" w:lineRule="auto"/>
        <w:rPr>
          <w:szCs w:val="22"/>
        </w:rPr>
      </w:pPr>
    </w:p>
    <w:p w14:paraId="4CCE0DD1" w14:textId="77777777" w:rsidR="00BA64E6" w:rsidRPr="00E57A7D" w:rsidRDefault="00BA64E6" w:rsidP="00BA64E6">
      <w:pPr>
        <w:pStyle w:val="Style2"/>
      </w:pPr>
      <w:r w:rsidRPr="00E57A7D">
        <w:t>15.</w:t>
      </w:r>
      <w:r w:rsidRPr="00E57A7D">
        <w:tab/>
        <w:t>SĒRIJAS NUMURS</w:t>
      </w:r>
    </w:p>
    <w:p w14:paraId="17F4DED9" w14:textId="77777777" w:rsidR="00BA64E6" w:rsidRPr="00E57A7D" w:rsidRDefault="00BA64E6" w:rsidP="00BA64E6">
      <w:pPr>
        <w:tabs>
          <w:tab w:val="clear" w:pos="567"/>
        </w:tabs>
        <w:spacing w:line="240" w:lineRule="auto"/>
        <w:rPr>
          <w:szCs w:val="22"/>
        </w:rPr>
      </w:pPr>
    </w:p>
    <w:p w14:paraId="2815EF18" w14:textId="77777777" w:rsidR="00BA64E6" w:rsidRPr="00E57A7D" w:rsidRDefault="00BA64E6" w:rsidP="00BA64E6">
      <w:pPr>
        <w:tabs>
          <w:tab w:val="clear" w:pos="567"/>
        </w:tabs>
        <w:spacing w:line="240" w:lineRule="auto"/>
        <w:rPr>
          <w:szCs w:val="22"/>
        </w:rPr>
      </w:pPr>
      <w:proofErr w:type="spellStart"/>
      <w:r>
        <w:t>Lot</w:t>
      </w:r>
      <w:proofErr w:type="spellEnd"/>
      <w:r w:rsidRPr="00E57A7D">
        <w:t xml:space="preserve"> {numurs}</w:t>
      </w:r>
    </w:p>
    <w:p w14:paraId="6C823166" w14:textId="77777777" w:rsidR="00BA64E6" w:rsidRPr="00E57A7D" w:rsidRDefault="00BA64E6" w:rsidP="00BA64E6">
      <w:pPr>
        <w:tabs>
          <w:tab w:val="clear" w:pos="567"/>
        </w:tabs>
        <w:spacing w:line="240" w:lineRule="auto"/>
        <w:rPr>
          <w:szCs w:val="22"/>
        </w:rPr>
      </w:pPr>
    </w:p>
    <w:p w14:paraId="53011CA0" w14:textId="264E4D8D" w:rsidR="00BA64E6" w:rsidRDefault="00BA64E6">
      <w:pPr>
        <w:tabs>
          <w:tab w:val="clear" w:pos="567"/>
        </w:tabs>
        <w:spacing w:line="240" w:lineRule="auto"/>
      </w:pPr>
      <w:r>
        <w:br w:type="page"/>
      </w:r>
    </w:p>
    <w:p w14:paraId="2B40E23E" w14:textId="5F6DC437" w:rsidR="00C114FF" w:rsidRPr="00E57A7D" w:rsidRDefault="00C114FF" w:rsidP="00027100">
      <w:pPr>
        <w:ind w:right="113"/>
        <w:rPr>
          <w:szCs w:val="22"/>
        </w:rPr>
      </w:pP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0140944F" w:rsidR="00C114FF" w:rsidRPr="00AB3B00" w:rsidRDefault="00AB3B00" w:rsidP="00AB3B0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rPr>
      </w:pPr>
      <w:r w:rsidRPr="00AB3B00">
        <w:rPr>
          <w:b/>
          <w:color w:val="000000"/>
          <w:szCs w:val="22"/>
        </w:rPr>
        <w:t>ETIĶETE</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57753463" w14:textId="3A1A1207" w:rsidR="007613FE" w:rsidRPr="009D5ACF" w:rsidRDefault="007613FE" w:rsidP="007613FE">
      <w:pPr>
        <w:tabs>
          <w:tab w:val="clear" w:pos="567"/>
        </w:tabs>
        <w:spacing w:line="240" w:lineRule="auto"/>
        <w:rPr>
          <w:bCs/>
          <w:color w:val="000000"/>
          <w:szCs w:val="22"/>
        </w:rPr>
      </w:pPr>
      <w:proofErr w:type="spellStart"/>
      <w:r w:rsidRPr="00E006A6">
        <w:rPr>
          <w:color w:val="000000"/>
          <w:szCs w:val="22"/>
        </w:rPr>
        <w:t>Caninsulin</w:t>
      </w:r>
      <w:proofErr w:type="spellEnd"/>
      <w:r w:rsidRPr="00E006A6">
        <w:rPr>
          <w:color w:val="000000"/>
          <w:szCs w:val="22"/>
        </w:rPr>
        <w:t xml:space="preserve"> vet.</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2C389D3B" w:rsidR="00C114FF" w:rsidRDefault="006B12A7" w:rsidP="00A9226B">
      <w:pPr>
        <w:tabs>
          <w:tab w:val="clear" w:pos="567"/>
        </w:tabs>
        <w:spacing w:line="240" w:lineRule="auto"/>
        <w:rPr>
          <w:iCs/>
          <w:lang w:val="en-GB"/>
        </w:rPr>
      </w:pPr>
      <w:r w:rsidRPr="006B12A7">
        <w:rPr>
          <w:iCs/>
          <w:lang w:val="en-GB"/>
        </w:rPr>
        <w:t>40 IU</w:t>
      </w:r>
      <w:r>
        <w:rPr>
          <w:iCs/>
          <w:color w:val="000000"/>
          <w:szCs w:val="22"/>
        </w:rPr>
        <w:t xml:space="preserve"> c</w:t>
      </w:r>
      <w:r w:rsidRPr="007D3376">
        <w:rPr>
          <w:iCs/>
          <w:color w:val="000000"/>
          <w:szCs w:val="22"/>
        </w:rPr>
        <w:t>ūku insulīns</w:t>
      </w:r>
      <w:r w:rsidRPr="006B12A7">
        <w:rPr>
          <w:iCs/>
          <w:lang w:val="en-GB"/>
        </w:rPr>
        <w:t>/ml</w:t>
      </w:r>
    </w:p>
    <w:p w14:paraId="12F4AB4A" w14:textId="77777777" w:rsidR="006B12A7" w:rsidRDefault="006B12A7" w:rsidP="00A9226B">
      <w:pPr>
        <w:tabs>
          <w:tab w:val="clear" w:pos="567"/>
        </w:tabs>
        <w:spacing w:line="240" w:lineRule="auto"/>
        <w:rPr>
          <w:szCs w:val="22"/>
        </w:rPr>
      </w:pPr>
    </w:p>
    <w:p w14:paraId="6269B389" w14:textId="77777777" w:rsidR="00E77C7F" w:rsidRPr="00325B85" w:rsidRDefault="00E77C7F" w:rsidP="00E77C7F">
      <w:pPr>
        <w:tabs>
          <w:tab w:val="clear" w:pos="567"/>
        </w:tabs>
        <w:spacing w:line="240" w:lineRule="auto"/>
        <w:rPr>
          <w:szCs w:val="22"/>
          <w:lang w:val="en-GB"/>
        </w:rPr>
      </w:pPr>
      <w:r w:rsidRPr="00325B85">
        <w:rPr>
          <w:szCs w:val="22"/>
          <w:lang w:val="en-GB"/>
        </w:rPr>
        <w:t>2,5 ml</w:t>
      </w:r>
    </w:p>
    <w:p w14:paraId="0C1972E1" w14:textId="77777777" w:rsidR="00E77C7F" w:rsidRPr="00325B85" w:rsidRDefault="00E77C7F" w:rsidP="00E77C7F">
      <w:pPr>
        <w:tabs>
          <w:tab w:val="clear" w:pos="567"/>
        </w:tabs>
        <w:spacing w:line="240" w:lineRule="auto"/>
        <w:rPr>
          <w:szCs w:val="22"/>
          <w:highlight w:val="lightGray"/>
          <w:lang w:val="en-GB"/>
        </w:rPr>
      </w:pPr>
      <w:r w:rsidRPr="00325B85">
        <w:rPr>
          <w:szCs w:val="22"/>
          <w:highlight w:val="lightGray"/>
          <w:lang w:val="en-GB"/>
        </w:rPr>
        <w:t>10 ml</w:t>
      </w:r>
    </w:p>
    <w:p w14:paraId="4758C8A0" w14:textId="77777777" w:rsidR="00E77C7F" w:rsidRPr="00325B85" w:rsidRDefault="00E77C7F" w:rsidP="00E77C7F">
      <w:pPr>
        <w:tabs>
          <w:tab w:val="clear" w:pos="567"/>
        </w:tabs>
        <w:spacing w:line="240" w:lineRule="auto"/>
        <w:rPr>
          <w:szCs w:val="22"/>
          <w:lang w:val="en-GB"/>
        </w:rPr>
      </w:pPr>
      <w:r w:rsidRPr="00325B85">
        <w:rPr>
          <w:szCs w:val="22"/>
          <w:highlight w:val="lightGray"/>
          <w:lang w:val="en-GB"/>
        </w:rPr>
        <w:t>2,7 ml</w:t>
      </w:r>
    </w:p>
    <w:p w14:paraId="00954FBC" w14:textId="2396E2DC" w:rsidR="00361F51" w:rsidRDefault="00361F51" w:rsidP="00A9226B">
      <w:pPr>
        <w:tabs>
          <w:tab w:val="clear" w:pos="567"/>
        </w:tabs>
        <w:spacing w:line="240" w:lineRule="auto"/>
        <w:rPr>
          <w:szCs w:val="22"/>
        </w:rPr>
      </w:pPr>
    </w:p>
    <w:p w14:paraId="6E89D92D" w14:textId="77777777" w:rsidR="00325B85" w:rsidRPr="00E57A7D" w:rsidRDefault="00325B85"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76EE01BF" w14:textId="77777777" w:rsidR="00F40449" w:rsidRPr="00E57A7D" w:rsidRDefault="00F40449" w:rsidP="00C40CFF">
      <w:pPr>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EE28185" w14:textId="77777777" w:rsidR="007D3376" w:rsidRPr="007D3376" w:rsidRDefault="007D3376" w:rsidP="007D3376">
      <w:pPr>
        <w:tabs>
          <w:tab w:val="clear" w:pos="567"/>
        </w:tabs>
        <w:spacing w:line="240" w:lineRule="auto"/>
        <w:rPr>
          <w:b/>
          <w:color w:val="000000"/>
          <w:szCs w:val="22"/>
        </w:rPr>
      </w:pPr>
      <w:proofErr w:type="spellStart"/>
      <w:r w:rsidRPr="00E006A6">
        <w:rPr>
          <w:bCs/>
          <w:color w:val="000000"/>
          <w:szCs w:val="22"/>
        </w:rPr>
        <w:t>Caninsulin</w:t>
      </w:r>
      <w:proofErr w:type="spellEnd"/>
      <w:r w:rsidRPr="00E006A6">
        <w:rPr>
          <w:bCs/>
          <w:color w:val="000000"/>
          <w:szCs w:val="22"/>
        </w:rPr>
        <w:t xml:space="preserve"> vet.</w:t>
      </w:r>
      <w:r w:rsidRPr="007D3376">
        <w:rPr>
          <w:bCs/>
          <w:color w:val="000000"/>
          <w:szCs w:val="22"/>
        </w:rPr>
        <w:t xml:space="preserve"> 40</w:t>
      </w:r>
      <w:r w:rsidRPr="007D3376">
        <w:rPr>
          <w:color w:val="000000"/>
          <w:szCs w:val="22"/>
        </w:rPr>
        <w:t xml:space="preserve"> IU/ml suspensija injekcijām suņiem un kaķiem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9D5AA53" w14:textId="77777777" w:rsidR="00514B29" w:rsidRPr="00514B29" w:rsidRDefault="00514B29" w:rsidP="00514B29">
      <w:pPr>
        <w:tabs>
          <w:tab w:val="clear" w:pos="567"/>
        </w:tabs>
        <w:spacing w:line="240" w:lineRule="auto"/>
        <w:rPr>
          <w:b/>
          <w:color w:val="000000"/>
          <w:szCs w:val="22"/>
        </w:rPr>
      </w:pPr>
      <w:r w:rsidRPr="00514B29">
        <w:rPr>
          <w:b/>
          <w:color w:val="000000"/>
          <w:szCs w:val="22"/>
        </w:rPr>
        <w:t>Aktīvā viela:</w:t>
      </w:r>
    </w:p>
    <w:p w14:paraId="54F41282" w14:textId="511E6123" w:rsidR="00514B29" w:rsidRPr="00514B29" w:rsidRDefault="001E0858" w:rsidP="00514B29">
      <w:pPr>
        <w:tabs>
          <w:tab w:val="clear" w:pos="567"/>
          <w:tab w:val="left" w:pos="1701"/>
        </w:tabs>
        <w:spacing w:line="240" w:lineRule="auto"/>
        <w:rPr>
          <w:color w:val="000000"/>
          <w:szCs w:val="22"/>
        </w:rPr>
      </w:pPr>
      <w:r>
        <w:rPr>
          <w:color w:val="000000"/>
          <w:szCs w:val="22"/>
        </w:rPr>
        <w:t>Katrs</w:t>
      </w:r>
      <w:r w:rsidR="00514B29" w:rsidRPr="00514B29">
        <w:rPr>
          <w:color w:val="000000"/>
          <w:szCs w:val="22"/>
        </w:rPr>
        <w:t xml:space="preserve"> ml satur 40 IU cūku insulīna, kas sastāv no 3</w:t>
      </w:r>
      <w:r w:rsidR="00C86298">
        <w:rPr>
          <w:color w:val="000000"/>
          <w:szCs w:val="22"/>
        </w:rPr>
        <w:t>5</w:t>
      </w:r>
      <w:r w:rsidR="00514B29" w:rsidRPr="00514B29">
        <w:rPr>
          <w:color w:val="000000"/>
          <w:szCs w:val="22"/>
        </w:rPr>
        <w:t xml:space="preserve">% amorfa insulīna un </w:t>
      </w:r>
      <w:r w:rsidR="00C86298">
        <w:rPr>
          <w:color w:val="000000"/>
          <w:szCs w:val="22"/>
        </w:rPr>
        <w:t>65</w:t>
      </w:r>
      <w:r w:rsidR="00514B29" w:rsidRPr="00514B29">
        <w:rPr>
          <w:color w:val="000000"/>
          <w:szCs w:val="22"/>
        </w:rPr>
        <w:t>% kristāliska cinka insulīna.</w:t>
      </w:r>
    </w:p>
    <w:p w14:paraId="37BCC20E" w14:textId="002A2F2B" w:rsidR="009B21E4" w:rsidRDefault="009B21E4" w:rsidP="009B21E4">
      <w:pPr>
        <w:tabs>
          <w:tab w:val="clear" w:pos="567"/>
        </w:tabs>
        <w:spacing w:line="240" w:lineRule="auto"/>
        <w:rPr>
          <w:rFonts w:eastAsia="Calibri"/>
          <w:b/>
          <w:szCs w:val="22"/>
        </w:rPr>
      </w:pPr>
    </w:p>
    <w:p w14:paraId="3A7D5A1A" w14:textId="3CE45982" w:rsidR="009B21E4" w:rsidRPr="009B21E4" w:rsidRDefault="001E0858" w:rsidP="009B21E4">
      <w:pPr>
        <w:tabs>
          <w:tab w:val="clear" w:pos="567"/>
        </w:tabs>
        <w:spacing w:line="240" w:lineRule="auto"/>
        <w:rPr>
          <w:rFonts w:eastAsia="Calibri"/>
          <w:b/>
          <w:szCs w:val="22"/>
          <w:lang w:val="en-US"/>
        </w:rPr>
      </w:pPr>
      <w:proofErr w:type="spellStart"/>
      <w:r>
        <w:rPr>
          <w:rFonts w:eastAsia="Calibri"/>
          <w:b/>
          <w:szCs w:val="22"/>
          <w:lang w:val="en-GB"/>
        </w:rPr>
        <w:t>Palīgviela</w:t>
      </w:r>
      <w:proofErr w:type="spellEnd"/>
      <w:r w:rsidR="009B21E4" w:rsidRPr="009B21E4">
        <w:rPr>
          <w:rFonts w:eastAsia="Calibri"/>
          <w:b/>
          <w:szCs w:val="22"/>
          <w:lang w:val="en-GB"/>
        </w:rPr>
        <w:t>:</w:t>
      </w:r>
    </w:p>
    <w:p w14:paraId="75F6612C" w14:textId="71CB516F" w:rsidR="009B21E4" w:rsidRPr="009B21E4" w:rsidRDefault="001E0858" w:rsidP="009B21E4">
      <w:pPr>
        <w:tabs>
          <w:tab w:val="clear" w:pos="567"/>
        </w:tabs>
        <w:spacing w:line="240" w:lineRule="auto"/>
        <w:rPr>
          <w:szCs w:val="22"/>
          <w:lang w:val="en-GB"/>
        </w:rPr>
      </w:pPr>
      <w:proofErr w:type="spellStart"/>
      <w:r>
        <w:rPr>
          <w:szCs w:val="22"/>
          <w:lang w:val="en-GB"/>
        </w:rPr>
        <w:t>Katrs</w:t>
      </w:r>
      <w:proofErr w:type="spellEnd"/>
      <w:r>
        <w:rPr>
          <w:szCs w:val="22"/>
          <w:lang w:val="en-GB"/>
        </w:rPr>
        <w:t xml:space="preserve"> ml </w:t>
      </w:r>
      <w:proofErr w:type="spellStart"/>
      <w:r>
        <w:rPr>
          <w:szCs w:val="22"/>
          <w:lang w:val="en-GB"/>
        </w:rPr>
        <w:t>satur</w:t>
      </w:r>
      <w:proofErr w:type="spellEnd"/>
      <w:r>
        <w:rPr>
          <w:szCs w:val="22"/>
          <w:lang w:val="en-GB"/>
        </w:rPr>
        <w:t xml:space="preserve"> 1,0 </w:t>
      </w:r>
      <w:proofErr w:type="spellStart"/>
      <w:r>
        <w:rPr>
          <w:szCs w:val="22"/>
          <w:lang w:val="en-GB"/>
        </w:rPr>
        <w:t>metilparahidroksibenzoāta</w:t>
      </w:r>
      <w:proofErr w:type="spellEnd"/>
      <w:r w:rsidR="009B21E4">
        <w:rPr>
          <w:szCs w:val="22"/>
          <w:lang w:val="en-GB"/>
        </w:rPr>
        <w:t>.</w:t>
      </w:r>
    </w:p>
    <w:p w14:paraId="46A9B9CD" w14:textId="77777777" w:rsidR="00C86298" w:rsidRDefault="00C86298" w:rsidP="00514B29">
      <w:pPr>
        <w:tabs>
          <w:tab w:val="clear" w:pos="567"/>
          <w:tab w:val="left" w:pos="1701"/>
        </w:tabs>
        <w:spacing w:line="240" w:lineRule="auto"/>
        <w:rPr>
          <w:color w:val="000000"/>
          <w:szCs w:val="22"/>
        </w:rPr>
      </w:pPr>
    </w:p>
    <w:p w14:paraId="3276F5B2" w14:textId="1E937C8D" w:rsidR="00514B29" w:rsidRPr="00514B29" w:rsidDel="001E0858" w:rsidRDefault="00514B29" w:rsidP="00514B29">
      <w:pPr>
        <w:tabs>
          <w:tab w:val="clear" w:pos="567"/>
          <w:tab w:val="left" w:pos="1701"/>
        </w:tabs>
        <w:spacing w:line="240" w:lineRule="auto"/>
        <w:rPr>
          <w:color w:val="000000"/>
          <w:szCs w:val="22"/>
        </w:rPr>
      </w:pPr>
      <w:r w:rsidRPr="00514B29" w:rsidDel="001E0858">
        <w:rPr>
          <w:color w:val="000000"/>
          <w:szCs w:val="22"/>
        </w:rPr>
        <w:t>Balta līdz gandrīz balta suspensija injekcijām</w:t>
      </w:r>
      <w:r w:rsidR="00C86298" w:rsidDel="001E0858">
        <w:rPr>
          <w:color w:val="000000"/>
          <w:szCs w:val="22"/>
        </w:rPr>
        <w:t>.</w:t>
      </w:r>
    </w:p>
    <w:p w14:paraId="727ED95E" w14:textId="617F8004" w:rsidR="00514B29" w:rsidRDefault="00514B29" w:rsidP="00A9226B">
      <w:pPr>
        <w:tabs>
          <w:tab w:val="clear" w:pos="567"/>
        </w:tabs>
        <w:spacing w:line="240" w:lineRule="auto"/>
        <w:rPr>
          <w:szCs w:val="22"/>
        </w:rPr>
      </w:pPr>
    </w:p>
    <w:p w14:paraId="735F1130" w14:textId="77777777" w:rsidR="00176BF0" w:rsidRPr="00E57A7D" w:rsidRDefault="00176BF0"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CA75030" w14:textId="77777777" w:rsidR="00CC5163" w:rsidRPr="00CC5163" w:rsidRDefault="00CC5163" w:rsidP="00CC5163">
      <w:pPr>
        <w:tabs>
          <w:tab w:val="clear" w:pos="567"/>
        </w:tabs>
        <w:spacing w:line="240" w:lineRule="auto"/>
        <w:ind w:left="567" w:hanging="567"/>
        <w:rPr>
          <w:color w:val="000000"/>
          <w:szCs w:val="22"/>
        </w:rPr>
      </w:pPr>
      <w:r w:rsidRPr="00CC5163">
        <w:rPr>
          <w:color w:val="000000"/>
          <w:szCs w:val="22"/>
        </w:rPr>
        <w:t>Suņi un kaķi.</w:t>
      </w:r>
    </w:p>
    <w:p w14:paraId="11398AC0" w14:textId="5913CAEB" w:rsidR="00C114FF" w:rsidRDefault="00C114FF" w:rsidP="00A9226B">
      <w:pPr>
        <w:tabs>
          <w:tab w:val="clear" w:pos="567"/>
        </w:tabs>
        <w:spacing w:line="240" w:lineRule="auto"/>
        <w:rPr>
          <w:szCs w:val="22"/>
        </w:rPr>
      </w:pPr>
    </w:p>
    <w:p w14:paraId="675C6EB6" w14:textId="77777777" w:rsidR="00CC5163" w:rsidRPr="00E57A7D" w:rsidRDefault="00CC5163"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1D0A978" w14:textId="77777777" w:rsidR="004066E7" w:rsidRPr="004066E7" w:rsidRDefault="004066E7" w:rsidP="004066E7">
      <w:pPr>
        <w:tabs>
          <w:tab w:val="clear" w:pos="567"/>
        </w:tabs>
        <w:spacing w:line="240" w:lineRule="auto"/>
        <w:ind w:left="567" w:hanging="567"/>
        <w:rPr>
          <w:color w:val="000000"/>
          <w:szCs w:val="22"/>
        </w:rPr>
      </w:pPr>
      <w:r w:rsidRPr="004066E7">
        <w:rPr>
          <w:color w:val="000000"/>
          <w:szCs w:val="22"/>
        </w:rPr>
        <w:t>Cukura diabēts suņiem un kaķiem.</w:t>
      </w:r>
    </w:p>
    <w:p w14:paraId="5872ACD1" w14:textId="1CF96D43" w:rsidR="00C114FF" w:rsidRDefault="00C114FF" w:rsidP="00A9226B">
      <w:pPr>
        <w:tabs>
          <w:tab w:val="clear" w:pos="567"/>
        </w:tabs>
        <w:spacing w:line="240" w:lineRule="auto"/>
        <w:rPr>
          <w:szCs w:val="22"/>
        </w:rPr>
      </w:pPr>
    </w:p>
    <w:p w14:paraId="27E1559E" w14:textId="77777777" w:rsidR="004066E7" w:rsidRPr="00E57A7D" w:rsidRDefault="004066E7"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566C387" w14:textId="77777777" w:rsidR="009C3936" w:rsidRPr="009C3936" w:rsidRDefault="009C3936" w:rsidP="009C3936">
      <w:pPr>
        <w:tabs>
          <w:tab w:val="clear" w:pos="567"/>
        </w:tabs>
        <w:spacing w:line="240" w:lineRule="auto"/>
        <w:rPr>
          <w:color w:val="000000"/>
          <w:szCs w:val="22"/>
        </w:rPr>
      </w:pPr>
      <w:r w:rsidRPr="009C3936">
        <w:rPr>
          <w:color w:val="000000"/>
          <w:szCs w:val="22"/>
        </w:rPr>
        <w:t xml:space="preserve">Nelietot </w:t>
      </w:r>
      <w:proofErr w:type="spellStart"/>
      <w:r w:rsidRPr="009C3936">
        <w:rPr>
          <w:color w:val="000000"/>
          <w:szCs w:val="22"/>
        </w:rPr>
        <w:t>hipoglikēmijas</w:t>
      </w:r>
      <w:proofErr w:type="spellEnd"/>
      <w:r w:rsidRPr="009C3936">
        <w:rPr>
          <w:color w:val="000000"/>
          <w:szCs w:val="22"/>
        </w:rPr>
        <w:t xml:space="preserve"> gadījumā.</w:t>
      </w:r>
    </w:p>
    <w:p w14:paraId="5267CD76" w14:textId="15815E79" w:rsidR="009C3936" w:rsidRPr="009C3936" w:rsidRDefault="009C3936" w:rsidP="009C3936">
      <w:pPr>
        <w:tabs>
          <w:tab w:val="clear" w:pos="567"/>
        </w:tabs>
        <w:spacing w:line="240" w:lineRule="auto"/>
        <w:rPr>
          <w:color w:val="000000"/>
          <w:szCs w:val="22"/>
        </w:rPr>
      </w:pPr>
      <w:r w:rsidRPr="009C3936">
        <w:rPr>
          <w:color w:val="000000"/>
          <w:szCs w:val="22"/>
        </w:rPr>
        <w:t xml:space="preserve">Nelietot gadījumos, ja konstatēta pastiprināta jutība pret cūku insulīnu vai pret </w:t>
      </w:r>
      <w:r w:rsidR="006C61EF">
        <w:t>jebkuru</w:t>
      </w:r>
      <w:r w:rsidRPr="009C3936">
        <w:rPr>
          <w:color w:val="000000"/>
          <w:szCs w:val="22"/>
        </w:rPr>
        <w:t xml:space="preserve"> no </w:t>
      </w:r>
      <w:proofErr w:type="spellStart"/>
      <w:r w:rsidRPr="009C3936">
        <w:rPr>
          <w:color w:val="000000"/>
          <w:szCs w:val="22"/>
        </w:rPr>
        <w:t>palīgvielām</w:t>
      </w:r>
      <w:proofErr w:type="spellEnd"/>
      <w:r w:rsidRPr="009C3936">
        <w:rPr>
          <w:color w:val="000000"/>
          <w:szCs w:val="22"/>
        </w:rPr>
        <w:t>.</w:t>
      </w:r>
    </w:p>
    <w:p w14:paraId="6597C7BE" w14:textId="50AA92C0" w:rsidR="00EB457B" w:rsidRDefault="00EB457B" w:rsidP="00EB1A80">
      <w:pPr>
        <w:tabs>
          <w:tab w:val="clear" w:pos="567"/>
        </w:tabs>
        <w:spacing w:line="240" w:lineRule="auto"/>
        <w:rPr>
          <w:szCs w:val="22"/>
        </w:rPr>
      </w:pPr>
    </w:p>
    <w:p w14:paraId="3ACCAE89" w14:textId="77777777" w:rsidR="009C3936" w:rsidRPr="00E57A7D" w:rsidRDefault="009C3936"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3408C911"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2E1E9477" w14:textId="7EA793E8" w:rsidR="00482D16" w:rsidRPr="00ED4ED0" w:rsidRDefault="00BD5064" w:rsidP="00482D16">
      <w:pPr>
        <w:autoSpaceDE w:val="0"/>
        <w:autoSpaceDN w:val="0"/>
        <w:adjustRightInd w:val="0"/>
        <w:rPr>
          <w:rFonts w:ascii="TimesNewRomanPSMT" w:hAnsi="TimesNewRomanPSMT" w:cs="TimesNewRomanPSMT"/>
          <w:szCs w:val="22"/>
          <w:lang w:eastAsia="sv-SE"/>
        </w:rPr>
      </w:pPr>
      <w:r w:rsidRPr="00ED4ED0">
        <w:rPr>
          <w:rFonts w:ascii="TimesNewRomanPSMT" w:hAnsi="TimesNewRomanPSMT" w:cs="TimesNewRomanPSMT"/>
          <w:szCs w:val="22"/>
          <w:lang w:eastAsia="sv-SE"/>
        </w:rPr>
        <w:t>Kucēm diabēt</w:t>
      </w:r>
      <w:r w:rsidR="002655A1">
        <w:rPr>
          <w:rFonts w:ascii="TimesNewRomanPSMT" w:hAnsi="TimesNewRomanPSMT" w:cs="TimesNewRomanPSMT"/>
          <w:szCs w:val="22"/>
          <w:lang w:eastAsia="sv-SE"/>
        </w:rPr>
        <w:t>a</w:t>
      </w:r>
      <w:r w:rsidRPr="00ED4ED0">
        <w:rPr>
          <w:rFonts w:ascii="TimesNewRomanPSMT" w:hAnsi="TimesNewRomanPSMT" w:cs="TimesNewRomanPSMT"/>
          <w:szCs w:val="22"/>
          <w:lang w:eastAsia="sv-SE"/>
        </w:rPr>
        <w:t xml:space="preserve"> klīniskās pazīmes </w:t>
      </w:r>
      <w:r w:rsidR="00FE3155" w:rsidRPr="00ED4ED0">
        <w:rPr>
          <w:rFonts w:ascii="TimesNewRomanPSMT" w:hAnsi="TimesNewRomanPSMT" w:cs="TimesNewRomanPSMT"/>
          <w:szCs w:val="22"/>
          <w:lang w:eastAsia="sv-SE"/>
        </w:rPr>
        <w:t>var izraisīt hormoni (</w:t>
      </w:r>
      <w:proofErr w:type="spellStart"/>
      <w:r w:rsidR="00FE3155" w:rsidRPr="00ED4ED0">
        <w:rPr>
          <w:rFonts w:ascii="TimesNewRomanPSMT" w:hAnsi="TimesNewRomanPSMT" w:cs="TimesNewRomanPSMT"/>
          <w:szCs w:val="22"/>
          <w:lang w:eastAsia="sv-SE"/>
        </w:rPr>
        <w:t>progestogēni</w:t>
      </w:r>
      <w:proofErr w:type="spellEnd"/>
      <w:r w:rsidR="00FE3155" w:rsidRPr="00ED4ED0">
        <w:rPr>
          <w:rFonts w:ascii="TimesNewRomanPSMT" w:hAnsi="TimesNewRomanPSMT" w:cs="TimesNewRomanPSMT"/>
          <w:szCs w:val="22"/>
          <w:lang w:eastAsia="sv-SE"/>
        </w:rPr>
        <w:t xml:space="preserve">) </w:t>
      </w:r>
      <w:r w:rsidRPr="00ED4ED0">
        <w:rPr>
          <w:rFonts w:ascii="TimesNewRomanPSMT" w:hAnsi="TimesNewRomanPSMT" w:cs="TimesNewRomanPSMT"/>
          <w:szCs w:val="22"/>
          <w:lang w:eastAsia="sv-SE"/>
        </w:rPr>
        <w:t>meklēšan</w:t>
      </w:r>
      <w:r w:rsidR="002655A1">
        <w:rPr>
          <w:rFonts w:ascii="TimesNewRomanPSMT" w:hAnsi="TimesNewRomanPSMT" w:cs="TimesNewRomanPSMT"/>
          <w:szCs w:val="22"/>
          <w:lang w:eastAsia="sv-SE"/>
        </w:rPr>
        <w:t>ā</w:t>
      </w:r>
      <w:r w:rsidRPr="00ED4ED0">
        <w:rPr>
          <w:rFonts w:ascii="TimesNewRomanPSMT" w:hAnsi="TimesNewRomanPSMT" w:cs="TimesNewRomanPSMT"/>
          <w:szCs w:val="22"/>
          <w:lang w:eastAsia="sv-SE"/>
        </w:rPr>
        <w:t xml:space="preserve">s cikla </w:t>
      </w:r>
      <w:r w:rsidR="00FE3155" w:rsidRPr="00ED4ED0">
        <w:rPr>
          <w:rFonts w:ascii="TimesNewRomanPSMT" w:hAnsi="TimesNewRomanPSMT" w:cs="TimesNewRomanPSMT"/>
          <w:szCs w:val="22"/>
          <w:lang w:eastAsia="sv-SE"/>
        </w:rPr>
        <w:t>vai terapeitiskās lietošanas (piemēram, lai nomāktu meklēšanos)</w:t>
      </w:r>
      <w:r w:rsidR="00FE3155">
        <w:rPr>
          <w:rFonts w:ascii="TimesNewRomanPSMT" w:hAnsi="TimesNewRomanPSMT" w:cs="TimesNewRomanPSMT"/>
          <w:szCs w:val="22"/>
          <w:lang w:eastAsia="sv-SE"/>
        </w:rPr>
        <w:t xml:space="preserve"> laikā</w:t>
      </w:r>
      <w:r w:rsidR="00482D16" w:rsidRPr="00ED4ED0">
        <w:rPr>
          <w:rFonts w:ascii="TimesNewRomanPSMT" w:hAnsi="TimesNewRomanPSMT" w:cs="TimesNewRomanPSMT"/>
          <w:szCs w:val="22"/>
          <w:lang w:eastAsia="sv-SE"/>
        </w:rPr>
        <w:t>.</w:t>
      </w:r>
    </w:p>
    <w:p w14:paraId="0393647F" w14:textId="77777777" w:rsidR="007058DB" w:rsidRDefault="007058DB" w:rsidP="007058DB">
      <w:pPr>
        <w:spacing w:line="240" w:lineRule="auto"/>
        <w:rPr>
          <w:color w:val="000000"/>
          <w:szCs w:val="22"/>
        </w:rPr>
      </w:pPr>
    </w:p>
    <w:p w14:paraId="604898E8" w14:textId="0CF928EB" w:rsidR="007058DB" w:rsidRPr="008E0598" w:rsidRDefault="007058DB" w:rsidP="007058DB">
      <w:pPr>
        <w:spacing w:line="240" w:lineRule="auto"/>
        <w:rPr>
          <w:color w:val="000000"/>
          <w:szCs w:val="22"/>
        </w:rPr>
      </w:pPr>
      <w:r w:rsidRPr="008E0598">
        <w:rPr>
          <w:color w:val="000000"/>
          <w:szCs w:val="22"/>
        </w:rPr>
        <w:t xml:space="preserve">Kaķiem ir iespējama diabēta klīniskā remisija. Līdz ar to var </w:t>
      </w:r>
      <w:r w:rsidR="00080F05" w:rsidRPr="00080F05">
        <w:rPr>
          <w:color w:val="000000"/>
          <w:szCs w:val="22"/>
        </w:rPr>
        <w:t>būt</w:t>
      </w:r>
      <w:r w:rsidRPr="008E0598">
        <w:rPr>
          <w:color w:val="000000"/>
          <w:szCs w:val="22"/>
        </w:rPr>
        <w:t xml:space="preserve"> nepieciešams pārskatīt diagnozi un pārtraukt ārstēšanu.</w:t>
      </w:r>
    </w:p>
    <w:p w14:paraId="62CD6935" w14:textId="77777777" w:rsidR="00F354C5" w:rsidRPr="00E57A7D" w:rsidRDefault="00F354C5" w:rsidP="00F354C5">
      <w:pPr>
        <w:tabs>
          <w:tab w:val="clear" w:pos="567"/>
        </w:tabs>
        <w:spacing w:line="240" w:lineRule="auto"/>
        <w:rPr>
          <w:szCs w:val="22"/>
        </w:rPr>
      </w:pPr>
    </w:p>
    <w:p w14:paraId="7D4A0AC4" w14:textId="050C0189"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7D652D9D" w14:textId="387A10CC" w:rsidR="00A46C0C" w:rsidRPr="00A46C0C" w:rsidRDefault="00A46C0C" w:rsidP="00A46C0C">
      <w:pPr>
        <w:spacing w:line="240" w:lineRule="auto"/>
        <w:rPr>
          <w:b/>
          <w:bCs/>
          <w:color w:val="000000"/>
          <w:szCs w:val="22"/>
        </w:rPr>
      </w:pPr>
      <w:r w:rsidRPr="00A46C0C">
        <w:rPr>
          <w:b/>
          <w:bCs/>
          <w:color w:val="000000"/>
          <w:szCs w:val="22"/>
        </w:rPr>
        <w:t>Kas jāņem vērā, lietojot šīs veterinārās zāles?</w:t>
      </w:r>
    </w:p>
    <w:p w14:paraId="77835BF4" w14:textId="73861EF5" w:rsidR="00A46C0C" w:rsidRPr="00A46C0C" w:rsidRDefault="00A46C0C" w:rsidP="00A46C0C">
      <w:pPr>
        <w:spacing w:line="240" w:lineRule="auto"/>
        <w:rPr>
          <w:szCs w:val="22"/>
        </w:rPr>
      </w:pPr>
      <w:r w:rsidRPr="00A46C0C">
        <w:rPr>
          <w:szCs w:val="22"/>
        </w:rPr>
        <w:t xml:space="preserve">Kad deva ir noteikta, regulāri </w:t>
      </w:r>
      <w:r w:rsidR="00326CE7">
        <w:rPr>
          <w:color w:val="000000"/>
          <w:szCs w:val="22"/>
        </w:rPr>
        <w:t>jāpārbauda</w:t>
      </w:r>
      <w:r w:rsidRPr="00A46C0C">
        <w:rPr>
          <w:szCs w:val="22"/>
        </w:rPr>
        <w:t xml:space="preserve"> glikozes līmenis urīnā. Vienkārši lietojamas testa strēmeles ir nopērkamas aptiekā.</w:t>
      </w:r>
    </w:p>
    <w:p w14:paraId="092BE52B" w14:textId="77777777" w:rsidR="00212B1A" w:rsidRPr="0088434D" w:rsidRDefault="00212B1A" w:rsidP="00212B1A">
      <w:pPr>
        <w:tabs>
          <w:tab w:val="clear" w:pos="567"/>
        </w:tabs>
        <w:spacing w:line="240" w:lineRule="auto"/>
        <w:rPr>
          <w:rFonts w:eastAsia="Calibri"/>
          <w:szCs w:val="22"/>
        </w:rPr>
      </w:pPr>
    </w:p>
    <w:p w14:paraId="4F6D46BE" w14:textId="5963D320" w:rsidR="00212B1A" w:rsidRPr="000E35CE" w:rsidRDefault="00212B1A" w:rsidP="00212B1A">
      <w:pPr>
        <w:tabs>
          <w:tab w:val="clear" w:pos="567"/>
        </w:tabs>
        <w:spacing w:line="240" w:lineRule="auto"/>
        <w:rPr>
          <w:rFonts w:eastAsia="Calibri"/>
          <w:szCs w:val="22"/>
        </w:rPr>
      </w:pPr>
      <w:r w:rsidRPr="000E35CE">
        <w:rPr>
          <w:rFonts w:eastAsia="Calibri"/>
          <w:szCs w:val="22"/>
        </w:rPr>
        <w:t>I</w:t>
      </w:r>
      <w:r w:rsidR="0002698A" w:rsidRPr="000E35CE">
        <w:rPr>
          <w:rFonts w:eastAsia="Calibri"/>
          <w:szCs w:val="22"/>
        </w:rPr>
        <w:t xml:space="preserve">r svarīgi izstrādāt striktu </w:t>
      </w:r>
      <w:r w:rsidR="002655A1">
        <w:rPr>
          <w:rFonts w:eastAsia="Calibri"/>
          <w:szCs w:val="22"/>
        </w:rPr>
        <w:t>baro</w:t>
      </w:r>
      <w:r w:rsidR="0002698A" w:rsidRPr="000E35CE">
        <w:rPr>
          <w:rFonts w:eastAsia="Calibri"/>
          <w:szCs w:val="22"/>
        </w:rPr>
        <w:t>šanas plānu</w:t>
      </w:r>
      <w:r w:rsidR="00A428B6" w:rsidRPr="000E35CE">
        <w:rPr>
          <w:rFonts w:eastAsia="Calibri"/>
          <w:szCs w:val="22"/>
        </w:rPr>
        <w:t>, kurā būs minimālas svārstības un izmaiņas</w:t>
      </w:r>
      <w:r w:rsidRPr="000E35CE">
        <w:rPr>
          <w:rFonts w:eastAsia="Calibri"/>
          <w:szCs w:val="22"/>
        </w:rPr>
        <w:t>. T</w:t>
      </w:r>
      <w:r w:rsidR="0002698A" w:rsidRPr="000E35CE">
        <w:rPr>
          <w:rFonts w:eastAsia="Calibri"/>
          <w:szCs w:val="22"/>
        </w:rPr>
        <w:t>as ir jāveic sadarbībā ar veterinārārstu</w:t>
      </w:r>
      <w:r w:rsidRPr="000E35CE">
        <w:rPr>
          <w:rFonts w:eastAsia="Calibri"/>
          <w:szCs w:val="22"/>
        </w:rPr>
        <w:t xml:space="preserve">. </w:t>
      </w:r>
      <w:r w:rsidR="0002698A" w:rsidRPr="000E35CE">
        <w:rPr>
          <w:rFonts w:eastAsia="Calibri"/>
          <w:szCs w:val="22"/>
        </w:rPr>
        <w:t>Jāizvairās no neregulār</w:t>
      </w:r>
      <w:r w:rsidR="002655A1">
        <w:rPr>
          <w:rFonts w:eastAsia="Calibri"/>
          <w:szCs w:val="22"/>
        </w:rPr>
        <w:t>ā</w:t>
      </w:r>
      <w:r w:rsidR="00981D8E">
        <w:rPr>
          <w:rFonts w:eastAsia="Calibri"/>
          <w:szCs w:val="22"/>
        </w:rPr>
        <w:t>m</w:t>
      </w:r>
      <w:r w:rsidR="0002698A" w:rsidRPr="00CA5D7A">
        <w:rPr>
          <w:rFonts w:eastAsia="Calibri"/>
          <w:szCs w:val="22"/>
        </w:rPr>
        <w:t xml:space="preserve"> vai pārmērīg</w:t>
      </w:r>
      <w:r w:rsidR="00981D8E">
        <w:rPr>
          <w:rFonts w:eastAsia="Calibri"/>
          <w:szCs w:val="22"/>
        </w:rPr>
        <w:t>ām</w:t>
      </w:r>
      <w:r w:rsidR="0002698A" w:rsidRPr="00255D11">
        <w:rPr>
          <w:rFonts w:eastAsia="Calibri"/>
          <w:szCs w:val="22"/>
        </w:rPr>
        <w:t xml:space="preserve"> fiziskā</w:t>
      </w:r>
      <w:r w:rsidR="004F5E35">
        <w:rPr>
          <w:rFonts w:eastAsia="Calibri"/>
          <w:szCs w:val="22"/>
        </w:rPr>
        <w:t>m</w:t>
      </w:r>
      <w:r w:rsidR="0002698A" w:rsidRPr="00CA5D7A">
        <w:rPr>
          <w:rFonts w:eastAsia="Calibri"/>
          <w:szCs w:val="22"/>
        </w:rPr>
        <w:t xml:space="preserve"> </w:t>
      </w:r>
      <w:r w:rsidR="004F5E35">
        <w:rPr>
          <w:rFonts w:eastAsia="Calibri"/>
          <w:szCs w:val="22"/>
        </w:rPr>
        <w:t>aktivitātēm</w:t>
      </w:r>
      <w:r w:rsidRPr="000E35CE">
        <w:rPr>
          <w:rFonts w:eastAsia="Calibri"/>
          <w:szCs w:val="22"/>
        </w:rPr>
        <w:t>.</w:t>
      </w:r>
    </w:p>
    <w:p w14:paraId="675116F9" w14:textId="77777777" w:rsidR="00A46C0C" w:rsidRPr="00A428B6" w:rsidRDefault="00A46C0C" w:rsidP="00A46C0C">
      <w:pPr>
        <w:spacing w:line="240" w:lineRule="auto"/>
        <w:rPr>
          <w:b/>
          <w:bCs/>
          <w:szCs w:val="22"/>
        </w:rPr>
      </w:pPr>
    </w:p>
    <w:p w14:paraId="31292C5E" w14:textId="0A93E8A7" w:rsidR="00A46C0C" w:rsidRPr="00A46C0C" w:rsidRDefault="00A46C0C" w:rsidP="00A46C0C">
      <w:pPr>
        <w:spacing w:line="240" w:lineRule="auto"/>
        <w:rPr>
          <w:b/>
          <w:bCs/>
          <w:szCs w:val="22"/>
        </w:rPr>
      </w:pPr>
      <w:r w:rsidRPr="00A46C0C">
        <w:rPr>
          <w:b/>
          <w:bCs/>
          <w:szCs w:val="22"/>
        </w:rPr>
        <w:t>Kā rīkoties gadījumā, ja glikozes koncentrācija asinīs ir zema (</w:t>
      </w:r>
      <w:proofErr w:type="spellStart"/>
      <w:r w:rsidRPr="00A46C0C">
        <w:rPr>
          <w:b/>
          <w:bCs/>
          <w:szCs w:val="22"/>
        </w:rPr>
        <w:t>hipoglikēmijas</w:t>
      </w:r>
      <w:proofErr w:type="spellEnd"/>
      <w:r w:rsidRPr="00A46C0C">
        <w:rPr>
          <w:b/>
          <w:bCs/>
          <w:szCs w:val="22"/>
        </w:rPr>
        <w:t xml:space="preserve"> gadījumā)?</w:t>
      </w:r>
    </w:p>
    <w:p w14:paraId="45454618" w14:textId="77777777" w:rsidR="00A46C0C" w:rsidRPr="00A46C0C" w:rsidRDefault="00A46C0C" w:rsidP="00A46C0C">
      <w:pPr>
        <w:spacing w:line="240" w:lineRule="auto"/>
        <w:rPr>
          <w:color w:val="000000"/>
          <w:szCs w:val="22"/>
        </w:rPr>
      </w:pPr>
      <w:r w:rsidRPr="00A46C0C">
        <w:rPr>
          <w:szCs w:val="22"/>
        </w:rPr>
        <w:t>Lai atjaunotu</w:t>
      </w:r>
      <w:r w:rsidRPr="00A46C0C">
        <w:rPr>
          <w:color w:val="000000"/>
          <w:szCs w:val="22"/>
        </w:rPr>
        <w:t xml:space="preserve"> glikozes līmeni asinīs gadījumā, ja dzīvniekam parādās simptomi, kas liecina par augstu insulīna līmeni, mājās vienmēr ir jābūt </w:t>
      </w:r>
      <w:proofErr w:type="spellStart"/>
      <w:r w:rsidRPr="00A46C0C">
        <w:rPr>
          <w:i/>
          <w:iCs/>
          <w:color w:val="000000"/>
          <w:szCs w:val="22"/>
        </w:rPr>
        <w:t>Dextrosol</w:t>
      </w:r>
      <w:proofErr w:type="spellEnd"/>
      <w:r w:rsidRPr="00A46C0C">
        <w:rPr>
          <w:color w:val="000000"/>
          <w:szCs w:val="22"/>
        </w:rPr>
        <w:t xml:space="preserve"> (glikozes) tabletēm, kuras var nekavējoties iedot dzīvniekam.</w:t>
      </w:r>
    </w:p>
    <w:p w14:paraId="0D9ECF41" w14:textId="4D18A263" w:rsidR="00A46C0C" w:rsidRPr="00A46C0C" w:rsidRDefault="00EB1946" w:rsidP="00A46C0C">
      <w:pPr>
        <w:spacing w:line="240" w:lineRule="auto"/>
        <w:rPr>
          <w:color w:val="000000"/>
          <w:szCs w:val="22"/>
        </w:rPr>
      </w:pPr>
      <w:r>
        <w:rPr>
          <w:color w:val="000000"/>
          <w:szCs w:val="22"/>
        </w:rPr>
        <w:lastRenderedPageBreak/>
        <w:t>Zema glikozes līmeņa asinīs pazīmes ir izsalkums, p</w:t>
      </w:r>
      <w:r w:rsidR="0088500F">
        <w:rPr>
          <w:color w:val="000000"/>
          <w:szCs w:val="22"/>
        </w:rPr>
        <w:t>ieaugoša nedrošība</w:t>
      </w:r>
      <w:r>
        <w:rPr>
          <w:color w:val="000000"/>
          <w:szCs w:val="22"/>
        </w:rPr>
        <w:t>,</w:t>
      </w:r>
      <w:r w:rsidR="00A46C0C" w:rsidRPr="00A46C0C">
        <w:rPr>
          <w:color w:val="000000"/>
          <w:szCs w:val="22"/>
        </w:rPr>
        <w:t xml:space="preserve"> nekoordinētas kustības, muskuļu spazmas, nestabilas kustības un dezorientācija.</w:t>
      </w:r>
    </w:p>
    <w:p w14:paraId="255CC29C" w14:textId="77777777" w:rsidR="00A46C0C" w:rsidRPr="00A46C0C" w:rsidRDefault="00A46C0C" w:rsidP="00A46C0C">
      <w:pPr>
        <w:tabs>
          <w:tab w:val="clear" w:pos="567"/>
        </w:tabs>
        <w:spacing w:line="240" w:lineRule="auto"/>
        <w:rPr>
          <w:szCs w:val="22"/>
        </w:rPr>
      </w:pPr>
    </w:p>
    <w:p w14:paraId="72A290C4" w14:textId="77777777" w:rsidR="00A46C0C" w:rsidRPr="00A46C0C" w:rsidRDefault="00A46C0C" w:rsidP="00A46C0C">
      <w:pPr>
        <w:spacing w:line="240" w:lineRule="auto"/>
        <w:rPr>
          <w:b/>
          <w:bCs/>
          <w:szCs w:val="22"/>
        </w:rPr>
      </w:pPr>
      <w:r w:rsidRPr="00A46C0C">
        <w:rPr>
          <w:b/>
          <w:bCs/>
          <w:szCs w:val="22"/>
        </w:rPr>
        <w:t>Kā rīkoties gadījumā, ja glikozes koncentrācija asinīs ir pārāk augsta (</w:t>
      </w:r>
      <w:proofErr w:type="spellStart"/>
      <w:r w:rsidRPr="00A46C0C">
        <w:rPr>
          <w:b/>
          <w:bCs/>
          <w:szCs w:val="22"/>
        </w:rPr>
        <w:t>hiperglikēmijas</w:t>
      </w:r>
      <w:proofErr w:type="spellEnd"/>
      <w:r w:rsidRPr="00A46C0C">
        <w:rPr>
          <w:b/>
          <w:bCs/>
          <w:szCs w:val="22"/>
        </w:rPr>
        <w:t xml:space="preserve"> gadījumā)?</w:t>
      </w:r>
    </w:p>
    <w:p w14:paraId="3A62B0F5" w14:textId="451A9E7C" w:rsidR="00A46C0C" w:rsidRPr="00A46C0C" w:rsidRDefault="00A46C0C" w:rsidP="00A46C0C">
      <w:pPr>
        <w:tabs>
          <w:tab w:val="clear" w:pos="567"/>
        </w:tabs>
        <w:spacing w:line="240" w:lineRule="auto"/>
        <w:rPr>
          <w:color w:val="000000"/>
          <w:szCs w:val="22"/>
        </w:rPr>
      </w:pPr>
      <w:r w:rsidRPr="00A46C0C">
        <w:rPr>
          <w:color w:val="000000"/>
          <w:szCs w:val="22"/>
        </w:rPr>
        <w:t xml:space="preserve">Visbiežākās </w:t>
      </w:r>
      <w:proofErr w:type="spellStart"/>
      <w:r w:rsidRPr="00A46C0C">
        <w:rPr>
          <w:color w:val="000000"/>
          <w:szCs w:val="22"/>
        </w:rPr>
        <w:t>hiperglikēmijas</w:t>
      </w:r>
      <w:proofErr w:type="spellEnd"/>
      <w:r w:rsidRPr="00A46C0C">
        <w:rPr>
          <w:color w:val="000000"/>
          <w:szCs w:val="22"/>
        </w:rPr>
        <w:t xml:space="preserve"> klīniskās pazīmes ir biežāka urinācija, pastiprinātas slāpes un izsalkums vienlaicīgi ar svara zudumu, vāju vispārējās veselības stāvokli, apmatojuma izkrišanu vai sliktu apmatojumu un </w:t>
      </w:r>
      <w:r w:rsidR="009775E1">
        <w:rPr>
          <w:color w:val="000000"/>
          <w:szCs w:val="22"/>
        </w:rPr>
        <w:t>letarģiju</w:t>
      </w:r>
      <w:r w:rsidRPr="00A46C0C">
        <w:rPr>
          <w:color w:val="000000"/>
          <w:szCs w:val="22"/>
        </w:rPr>
        <w:t>. Šajā gadījumā nepieciešama insulīna ievadīšana vai insulīna devas pielāgošana, lai normalizētu glikozes līmeni asinīs.</w:t>
      </w:r>
    </w:p>
    <w:p w14:paraId="1C8BEC5A" w14:textId="77777777" w:rsidR="00F354C5" w:rsidRPr="00E57A7D" w:rsidRDefault="00F354C5" w:rsidP="00F354C5">
      <w:pPr>
        <w:tabs>
          <w:tab w:val="clear" w:pos="567"/>
        </w:tabs>
        <w:spacing w:line="240" w:lineRule="auto"/>
        <w:rPr>
          <w:szCs w:val="22"/>
        </w:rPr>
      </w:pPr>
    </w:p>
    <w:p w14:paraId="3EF708F2" w14:textId="798FBDF9"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902C751" w14:textId="078A7C16" w:rsidR="006C645B" w:rsidRPr="00A46C0C" w:rsidRDefault="0002698A" w:rsidP="006C645B">
      <w:pPr>
        <w:tabs>
          <w:tab w:val="clear" w:pos="567"/>
        </w:tabs>
        <w:spacing w:line="240" w:lineRule="auto"/>
        <w:rPr>
          <w:szCs w:val="22"/>
        </w:rPr>
      </w:pPr>
      <w:r w:rsidRPr="00A46C0C">
        <w:rPr>
          <w:szCs w:val="22"/>
        </w:rPr>
        <w:t xml:space="preserve">Nejauša pašinjicēšana var izraisīt </w:t>
      </w:r>
      <w:r>
        <w:rPr>
          <w:szCs w:val="22"/>
        </w:rPr>
        <w:t>zema glikozes līmeņa asinīs (</w:t>
      </w:r>
      <w:proofErr w:type="spellStart"/>
      <w:r w:rsidRPr="00A46C0C">
        <w:rPr>
          <w:szCs w:val="22"/>
        </w:rPr>
        <w:t>hipoglikēmijas</w:t>
      </w:r>
      <w:proofErr w:type="spellEnd"/>
      <w:r>
        <w:rPr>
          <w:szCs w:val="22"/>
        </w:rPr>
        <w:t>)</w:t>
      </w:r>
      <w:r w:rsidRPr="00A46C0C">
        <w:rPr>
          <w:szCs w:val="22"/>
        </w:rPr>
        <w:t xml:space="preserve"> </w:t>
      </w:r>
      <w:r>
        <w:rPr>
          <w:szCs w:val="22"/>
        </w:rPr>
        <w:t xml:space="preserve">klīniskos </w:t>
      </w:r>
      <w:r w:rsidRPr="00A46C0C">
        <w:rPr>
          <w:szCs w:val="22"/>
        </w:rPr>
        <w:t xml:space="preserve">simptomus, kas jāārstē ar glikozes </w:t>
      </w:r>
      <w:r>
        <w:rPr>
          <w:szCs w:val="22"/>
        </w:rPr>
        <w:t xml:space="preserve">iekšķīgu </w:t>
      </w:r>
      <w:r w:rsidRPr="00A46C0C">
        <w:rPr>
          <w:szCs w:val="22"/>
        </w:rPr>
        <w:t>uzņemšanu</w:t>
      </w:r>
      <w:r w:rsidR="006C645B" w:rsidRPr="00273D70">
        <w:t xml:space="preserve">. </w:t>
      </w:r>
      <w:r w:rsidR="006C645B" w:rsidRPr="00A46C0C">
        <w:rPr>
          <w:szCs w:val="22"/>
        </w:rPr>
        <w:t xml:space="preserve">Ja notikusi nejauša pašinjicēšana, nekavējoties meklēt medicīnisko palīdzību un uzrādīt lietošanas instrukciju vai iepakojuma marķējumu ārstam. Personām ar pastiprinātu jutību nejauša </w:t>
      </w:r>
      <w:r w:rsidR="007E4E5D" w:rsidRPr="008E0598">
        <w:rPr>
          <w:color w:val="000000"/>
          <w:szCs w:val="22"/>
        </w:rPr>
        <w:t>pašinj</w:t>
      </w:r>
      <w:r w:rsidR="007E4E5D">
        <w:rPr>
          <w:color w:val="000000"/>
          <w:szCs w:val="22"/>
        </w:rPr>
        <w:t>icēšana</w:t>
      </w:r>
      <w:r w:rsidR="006C645B" w:rsidRPr="00A46C0C">
        <w:rPr>
          <w:szCs w:val="22"/>
        </w:rPr>
        <w:t xml:space="preserve"> var izraisīt lokāl</w:t>
      </w:r>
      <w:r w:rsidR="00B006D7">
        <w:rPr>
          <w:szCs w:val="22"/>
        </w:rPr>
        <w:t>as</w:t>
      </w:r>
      <w:r w:rsidR="006C645B" w:rsidRPr="00A46C0C">
        <w:rPr>
          <w:szCs w:val="22"/>
        </w:rPr>
        <w:t xml:space="preserve"> vai sistēmisk</w:t>
      </w:r>
      <w:r w:rsidR="00B006D7">
        <w:rPr>
          <w:szCs w:val="22"/>
        </w:rPr>
        <w:t>as</w:t>
      </w:r>
      <w:r w:rsidR="006C645B" w:rsidRPr="00A46C0C">
        <w:rPr>
          <w:szCs w:val="22"/>
        </w:rPr>
        <w:t xml:space="preserve"> alerģisk</w:t>
      </w:r>
      <w:r w:rsidR="00B006D7">
        <w:rPr>
          <w:szCs w:val="22"/>
        </w:rPr>
        <w:t>as</w:t>
      </w:r>
      <w:r w:rsidR="006C645B" w:rsidRPr="00A46C0C">
        <w:rPr>
          <w:szCs w:val="22"/>
        </w:rPr>
        <w:t xml:space="preserve"> reakcij</w:t>
      </w:r>
      <w:r w:rsidR="00B006D7">
        <w:rPr>
          <w:szCs w:val="22"/>
        </w:rPr>
        <w:t>as</w:t>
      </w:r>
      <w:r w:rsidR="006C645B" w:rsidRPr="00A46C0C">
        <w:rPr>
          <w:szCs w:val="22"/>
        </w:rPr>
        <w:t>.</w:t>
      </w:r>
    </w:p>
    <w:p w14:paraId="65807CCA" w14:textId="77777777" w:rsidR="005B1FD0" w:rsidRPr="00E57A7D" w:rsidRDefault="005B1FD0" w:rsidP="005B1FD0">
      <w:pPr>
        <w:tabs>
          <w:tab w:val="clear" w:pos="567"/>
        </w:tabs>
        <w:spacing w:line="240" w:lineRule="auto"/>
        <w:rPr>
          <w:szCs w:val="22"/>
        </w:rPr>
      </w:pPr>
    </w:p>
    <w:p w14:paraId="0D404F1E" w14:textId="0765249D"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155B932C" w14:textId="00614056" w:rsidR="005C1628" w:rsidRPr="00B24DFE" w:rsidRDefault="002E4077" w:rsidP="005C1628">
      <w:pPr>
        <w:tabs>
          <w:tab w:val="clear" w:pos="567"/>
        </w:tabs>
        <w:spacing w:line="240" w:lineRule="auto"/>
        <w:rPr>
          <w:szCs w:val="22"/>
        </w:rPr>
      </w:pPr>
      <w:bookmarkStart w:id="11" w:name="_Hlk133398220"/>
      <w:r w:rsidRPr="002E4077">
        <w:rPr>
          <w:szCs w:val="22"/>
        </w:rPr>
        <w:t xml:space="preserve">Izņēmuma gadījumos </w:t>
      </w:r>
      <w:r>
        <w:rPr>
          <w:szCs w:val="22"/>
        </w:rPr>
        <w:t>d</w:t>
      </w:r>
      <w:r w:rsidR="005C1628" w:rsidRPr="00B24DFE">
        <w:rPr>
          <w:szCs w:val="22"/>
        </w:rPr>
        <w:t xml:space="preserve">rīkst lietot grūsnības vai laktācijas laikā, bet nepieciešama rūpīga veterinārārsta uzraudzība, lai </w:t>
      </w:r>
      <w:r w:rsidR="005C1628">
        <w:rPr>
          <w:szCs w:val="22"/>
        </w:rPr>
        <w:t>nodrošinātu</w:t>
      </w:r>
      <w:r w:rsidR="005C1628" w:rsidRPr="00B24DFE">
        <w:rPr>
          <w:szCs w:val="22"/>
        </w:rPr>
        <w:t xml:space="preserve"> pareizu devu un atbilstošu </w:t>
      </w:r>
      <w:r w:rsidR="00143235" w:rsidRPr="00C0558D">
        <w:rPr>
          <w:color w:val="000000"/>
          <w:szCs w:val="22"/>
        </w:rPr>
        <w:t>barošanu</w:t>
      </w:r>
      <w:r w:rsidR="005C1628" w:rsidRPr="00C0558D">
        <w:rPr>
          <w:szCs w:val="22"/>
        </w:rPr>
        <w:t>.</w:t>
      </w:r>
    </w:p>
    <w:bookmarkEnd w:id="11"/>
    <w:p w14:paraId="129704F6" w14:textId="77777777" w:rsidR="005B1FD0" w:rsidRPr="00E57A7D" w:rsidRDefault="005B1FD0" w:rsidP="005B1FD0">
      <w:pPr>
        <w:tabs>
          <w:tab w:val="clear" w:pos="567"/>
        </w:tabs>
        <w:spacing w:line="240" w:lineRule="auto"/>
        <w:rPr>
          <w:szCs w:val="22"/>
        </w:rPr>
      </w:pPr>
    </w:p>
    <w:p w14:paraId="46A61ACC" w14:textId="6126E3CE"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E42A615" w14:textId="55E65E7C" w:rsidR="005A4C30" w:rsidRPr="0088434D" w:rsidRDefault="0033736B" w:rsidP="005A4C30">
      <w:pPr>
        <w:tabs>
          <w:tab w:val="clear" w:pos="567"/>
        </w:tabs>
        <w:spacing w:line="240" w:lineRule="auto"/>
        <w:rPr>
          <w:rFonts w:eastAsia="Calibri"/>
          <w:szCs w:val="22"/>
        </w:rPr>
      </w:pPr>
      <w:r w:rsidRPr="00EE0370">
        <w:rPr>
          <w:rFonts w:eastAsia="Calibri"/>
          <w:szCs w:val="22"/>
        </w:rPr>
        <w:t>Lietošana kopā ar atsevišķām citām zālēm var ietekmēt ārstēšanas iznākumu</w:t>
      </w:r>
      <w:r w:rsidR="005A4C30" w:rsidRPr="00EE0370">
        <w:rPr>
          <w:rFonts w:eastAsia="Calibri"/>
          <w:szCs w:val="22"/>
        </w:rPr>
        <w:t xml:space="preserve">. </w:t>
      </w:r>
      <w:r>
        <w:rPr>
          <w:rFonts w:eastAsia="Calibri"/>
          <w:szCs w:val="22"/>
        </w:rPr>
        <w:t>Tāpēc ārstējošajam veterinārārstam ir jāzina par šādām līdztekus lietotām zālēm</w:t>
      </w:r>
      <w:r w:rsidR="005A4C30" w:rsidRPr="0088434D">
        <w:rPr>
          <w:rFonts w:eastAsia="Calibri"/>
          <w:szCs w:val="22"/>
        </w:rPr>
        <w:t>.</w:t>
      </w:r>
    </w:p>
    <w:p w14:paraId="6D5EDE3F" w14:textId="77777777" w:rsidR="005B1FD0" w:rsidRPr="00E57A7D" w:rsidRDefault="005B1FD0" w:rsidP="005B1FD0">
      <w:pPr>
        <w:tabs>
          <w:tab w:val="clear" w:pos="567"/>
        </w:tabs>
        <w:spacing w:line="240" w:lineRule="auto"/>
        <w:rPr>
          <w:szCs w:val="22"/>
        </w:rPr>
      </w:pPr>
    </w:p>
    <w:p w14:paraId="6B81046E" w14:textId="77D2FD05"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13129DAE" w14:textId="34815558" w:rsidR="00B24DFE" w:rsidRPr="00B24DFE" w:rsidRDefault="00B24DFE" w:rsidP="00B24DFE">
      <w:pPr>
        <w:spacing w:line="240" w:lineRule="auto"/>
        <w:rPr>
          <w:color w:val="000000"/>
          <w:szCs w:val="22"/>
        </w:rPr>
      </w:pPr>
      <w:r w:rsidRPr="00B24DFE">
        <w:rPr>
          <w:szCs w:val="22"/>
        </w:rPr>
        <w:t xml:space="preserve">Insulīna pārdozēšanas </w:t>
      </w:r>
      <w:r w:rsidR="005C1628">
        <w:rPr>
          <w:szCs w:val="22"/>
        </w:rPr>
        <w:t>rezultāts ir</w:t>
      </w:r>
      <w:r w:rsidRPr="00B24DFE">
        <w:rPr>
          <w:szCs w:val="22"/>
        </w:rPr>
        <w:t xml:space="preserve"> </w:t>
      </w:r>
      <w:r w:rsidR="005C1628">
        <w:rPr>
          <w:szCs w:val="22"/>
        </w:rPr>
        <w:t>zems cukura līmenis asinīs (</w:t>
      </w:r>
      <w:proofErr w:type="spellStart"/>
      <w:r w:rsidRPr="00B24DFE">
        <w:rPr>
          <w:szCs w:val="22"/>
        </w:rPr>
        <w:t>hipoglikēmija</w:t>
      </w:r>
      <w:proofErr w:type="spellEnd"/>
      <w:r w:rsidR="005C1628">
        <w:rPr>
          <w:szCs w:val="22"/>
        </w:rPr>
        <w:t>)</w:t>
      </w:r>
      <w:r w:rsidRPr="00B24DFE">
        <w:rPr>
          <w:szCs w:val="22"/>
        </w:rPr>
        <w:t>. Ja suņiem vai kaķiem pēc insulīna ievadīšanas parādās i</w:t>
      </w:r>
      <w:r w:rsidRPr="00B24DFE">
        <w:rPr>
          <w:color w:val="000000"/>
          <w:szCs w:val="22"/>
        </w:rPr>
        <w:t xml:space="preserve">zsalkuma pazīmes, pastiprinātas bailes, nestabilas kustības, muskuļu raustīšanās, nestabila gaita un dezorientācija, glikozes līmenis asinīs ir </w:t>
      </w:r>
      <w:r w:rsidR="005C1628">
        <w:rPr>
          <w:color w:val="000000"/>
          <w:szCs w:val="22"/>
        </w:rPr>
        <w:t xml:space="preserve">pārāk </w:t>
      </w:r>
      <w:r w:rsidRPr="00B24DFE">
        <w:rPr>
          <w:color w:val="000000"/>
          <w:szCs w:val="22"/>
        </w:rPr>
        <w:t>zems un nepieciešama tūlītēja glikozes šķīduma un barības uzņemšana, lai atjaunotu glikozes līmeni asinīs.</w:t>
      </w:r>
    </w:p>
    <w:p w14:paraId="4C37E9FC" w14:textId="77777777" w:rsidR="00B24DFE" w:rsidRPr="00B24DFE" w:rsidRDefault="00B24DFE" w:rsidP="00B24DFE">
      <w:pPr>
        <w:spacing w:line="240" w:lineRule="auto"/>
        <w:rPr>
          <w:szCs w:val="22"/>
        </w:rPr>
      </w:pPr>
      <w:r w:rsidRPr="00B24DFE">
        <w:rPr>
          <w:szCs w:val="22"/>
        </w:rPr>
        <w:t xml:space="preserve">Ja </w:t>
      </w:r>
      <w:proofErr w:type="spellStart"/>
      <w:r w:rsidRPr="00B24DFE">
        <w:rPr>
          <w:szCs w:val="22"/>
        </w:rPr>
        <w:t>hipoglikēmijas</w:t>
      </w:r>
      <w:proofErr w:type="spellEnd"/>
      <w:r w:rsidRPr="00B24DFE">
        <w:rPr>
          <w:szCs w:val="22"/>
        </w:rPr>
        <w:t xml:space="preserve"> pazīmes kļūst izteiktākas vai atkārtojas, nekavējoties jāsazinās ar veterinārārstu.</w:t>
      </w:r>
    </w:p>
    <w:p w14:paraId="0D075837" w14:textId="77777777" w:rsidR="005B1FD0" w:rsidRPr="00E57A7D" w:rsidRDefault="005B1FD0" w:rsidP="005B1FD0">
      <w:pPr>
        <w:tabs>
          <w:tab w:val="clear" w:pos="567"/>
        </w:tabs>
        <w:spacing w:line="240" w:lineRule="auto"/>
        <w:rPr>
          <w:szCs w:val="22"/>
        </w:rPr>
      </w:pPr>
    </w:p>
    <w:p w14:paraId="6DCFF90A" w14:textId="508D058D"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1B96B0FF" w14:textId="77777777" w:rsidR="00C53E44" w:rsidRPr="00036656" w:rsidRDefault="00C53E44" w:rsidP="00C53E44">
      <w:pPr>
        <w:tabs>
          <w:tab w:val="clear" w:pos="567"/>
        </w:tabs>
        <w:spacing w:line="240" w:lineRule="auto"/>
        <w:rPr>
          <w:color w:val="000000"/>
          <w:szCs w:val="22"/>
        </w:rPr>
      </w:pPr>
      <w:r w:rsidRPr="008E0598">
        <w:rPr>
          <w:color w:val="000000"/>
          <w:szCs w:val="22"/>
        </w:rPr>
        <w:t xml:space="preserve">Tā kā nav veikti saderības pētījumi, </w:t>
      </w:r>
      <w:r>
        <w:t>nelietot</w:t>
      </w:r>
      <w:r w:rsidRPr="008E0598">
        <w:rPr>
          <w:color w:val="000000"/>
          <w:szCs w:val="22"/>
        </w:rPr>
        <w:t xml:space="preserve"> 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F311832" w14:textId="733D3532" w:rsidR="001366A4" w:rsidRDefault="001366A4" w:rsidP="001366A4">
      <w:pPr>
        <w:tabs>
          <w:tab w:val="clear" w:pos="567"/>
        </w:tabs>
        <w:spacing w:line="240" w:lineRule="auto"/>
      </w:pPr>
      <w:r w:rsidRPr="00DC44BA">
        <w:rPr>
          <w:color w:val="000000"/>
          <w:szCs w:val="22"/>
        </w:rPr>
        <w:t>Suņi un kaķi</w:t>
      </w:r>
      <w:r w:rsidRPr="00E57A7D">
        <w:t>:</w:t>
      </w:r>
    </w:p>
    <w:p w14:paraId="0E2EB601" w14:textId="77777777" w:rsidR="007B07A2" w:rsidRPr="00E57A7D" w:rsidRDefault="007B07A2" w:rsidP="001366A4">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B07A2" w:rsidRPr="006B4E35" w14:paraId="7C7D1790" w14:textId="77777777" w:rsidTr="00FC18C7">
        <w:tc>
          <w:tcPr>
            <w:tcW w:w="2500" w:type="pct"/>
          </w:tcPr>
          <w:p w14:paraId="361ED98E" w14:textId="77777777" w:rsidR="007B07A2" w:rsidRPr="006B4E35" w:rsidRDefault="007B07A2" w:rsidP="00FC18C7">
            <w:pPr>
              <w:spacing w:before="60" w:after="60"/>
              <w:rPr>
                <w:szCs w:val="22"/>
              </w:rPr>
            </w:pPr>
            <w:r w:rsidRPr="006B4E35">
              <w:t>Reti</w:t>
            </w:r>
          </w:p>
          <w:p w14:paraId="588CF659" w14:textId="77777777" w:rsidR="007B07A2" w:rsidRPr="006B4E35" w:rsidRDefault="007B07A2" w:rsidP="00FC18C7">
            <w:pPr>
              <w:spacing w:before="60" w:after="60"/>
              <w:rPr>
                <w:szCs w:val="22"/>
              </w:rPr>
            </w:pPr>
            <w:r w:rsidRPr="006B4E35">
              <w:t>(1 līdz 10 dzīvniekiem/10 000 ārstētajiem dzīvniekiem):</w:t>
            </w:r>
          </w:p>
        </w:tc>
        <w:tc>
          <w:tcPr>
            <w:tcW w:w="2500" w:type="pct"/>
          </w:tcPr>
          <w:p w14:paraId="32D3A566" w14:textId="6CA688D0" w:rsidR="007B07A2" w:rsidRPr="006B4E35" w:rsidRDefault="00D9557A" w:rsidP="00FC18C7">
            <w:pPr>
              <w:spacing w:before="60" w:after="60"/>
              <w:rPr>
                <w:iCs/>
                <w:szCs w:val="22"/>
              </w:rPr>
            </w:pPr>
            <w:proofErr w:type="spellStart"/>
            <w:r w:rsidRPr="00905997">
              <w:rPr>
                <w:iCs/>
                <w:szCs w:val="22"/>
              </w:rPr>
              <w:t>Hipoglikēmija</w:t>
            </w:r>
            <w:proofErr w:type="spellEnd"/>
          </w:p>
        </w:tc>
      </w:tr>
      <w:tr w:rsidR="007B07A2" w:rsidRPr="006B4E35" w14:paraId="0148AAA2" w14:textId="77777777" w:rsidTr="00FC18C7">
        <w:tc>
          <w:tcPr>
            <w:tcW w:w="2500" w:type="pct"/>
          </w:tcPr>
          <w:p w14:paraId="65FDE386" w14:textId="77777777" w:rsidR="007B07A2" w:rsidRPr="006B4E35" w:rsidRDefault="007B07A2" w:rsidP="00FC18C7">
            <w:pPr>
              <w:spacing w:before="60" w:after="60"/>
              <w:rPr>
                <w:szCs w:val="22"/>
              </w:rPr>
            </w:pPr>
            <w:r w:rsidRPr="006B4E35">
              <w:t>Ļoti reti</w:t>
            </w:r>
          </w:p>
          <w:p w14:paraId="580E8164" w14:textId="77777777" w:rsidR="007B07A2" w:rsidRPr="006B4E35" w:rsidRDefault="007B07A2" w:rsidP="00FC18C7">
            <w:pPr>
              <w:spacing w:before="60" w:after="60"/>
              <w:rPr>
                <w:szCs w:val="22"/>
              </w:rPr>
            </w:pPr>
            <w:r w:rsidRPr="006B4E35">
              <w:t>(&lt;1 dzīvniekam/10 000 ārstētajiem dzīvniekiem, tostarp atsevišķi ziņojumi):</w:t>
            </w:r>
          </w:p>
        </w:tc>
        <w:tc>
          <w:tcPr>
            <w:tcW w:w="2500" w:type="pct"/>
            <w:hideMark/>
          </w:tcPr>
          <w:p w14:paraId="3F86C0E1" w14:textId="02D148C0" w:rsidR="007B07A2" w:rsidRPr="00905997" w:rsidRDefault="005C1628" w:rsidP="00FC18C7">
            <w:pPr>
              <w:spacing w:before="60" w:after="60"/>
              <w:rPr>
                <w:iCs/>
                <w:szCs w:val="22"/>
                <w:vertAlign w:val="superscript"/>
              </w:rPr>
            </w:pPr>
            <w:r w:rsidRPr="00905997">
              <w:rPr>
                <w:iCs/>
                <w:szCs w:val="22"/>
              </w:rPr>
              <w:t>Reakcija injekcijas vietā</w:t>
            </w:r>
            <w:r w:rsidR="007B07A2" w:rsidRPr="00905997">
              <w:rPr>
                <w:iCs/>
                <w:szCs w:val="22"/>
                <w:vertAlign w:val="superscript"/>
              </w:rPr>
              <w:t>1</w:t>
            </w:r>
          </w:p>
          <w:p w14:paraId="2FA252A1" w14:textId="2C444F33" w:rsidR="007B07A2" w:rsidRPr="006B4E35" w:rsidRDefault="006276BA" w:rsidP="00FC18C7">
            <w:pPr>
              <w:spacing w:before="60" w:after="60"/>
              <w:rPr>
                <w:iCs/>
                <w:szCs w:val="22"/>
              </w:rPr>
            </w:pPr>
            <w:r w:rsidRPr="004B5868">
              <w:rPr>
                <w:iCs/>
                <w:szCs w:val="22"/>
              </w:rPr>
              <w:t>Pastiprināta</w:t>
            </w:r>
            <w:r w:rsidR="005C1628" w:rsidRPr="00905997">
              <w:rPr>
                <w:iCs/>
                <w:szCs w:val="22"/>
              </w:rPr>
              <w:t xml:space="preserve"> jutības reakcija</w:t>
            </w:r>
          </w:p>
        </w:tc>
      </w:tr>
    </w:tbl>
    <w:p w14:paraId="5BC6A88B" w14:textId="46BDDBF6" w:rsidR="007B07A2" w:rsidRPr="00905997" w:rsidRDefault="007B07A2" w:rsidP="007B07A2">
      <w:pPr>
        <w:tabs>
          <w:tab w:val="clear" w:pos="567"/>
        </w:tabs>
        <w:spacing w:line="240" w:lineRule="auto"/>
        <w:rPr>
          <w:szCs w:val="22"/>
        </w:rPr>
      </w:pPr>
      <w:r w:rsidRPr="00905997">
        <w:rPr>
          <w:szCs w:val="22"/>
          <w:vertAlign w:val="superscript"/>
        </w:rPr>
        <w:t xml:space="preserve">1 </w:t>
      </w:r>
      <w:r w:rsidR="00D9557A" w:rsidRPr="00905997">
        <w:rPr>
          <w:szCs w:val="22"/>
        </w:rPr>
        <w:t>Reakcija parasti ir viegla un atgriezeniska</w:t>
      </w:r>
      <w:r w:rsidRPr="00905997">
        <w:rPr>
          <w:szCs w:val="22"/>
        </w:rPr>
        <w:t xml:space="preserve">. </w:t>
      </w:r>
    </w:p>
    <w:p w14:paraId="297A2309" w14:textId="77777777" w:rsidR="001366A4" w:rsidRPr="00E57A7D" w:rsidRDefault="001366A4" w:rsidP="001366A4">
      <w:pPr>
        <w:tabs>
          <w:tab w:val="clear" w:pos="567"/>
        </w:tabs>
        <w:spacing w:line="240" w:lineRule="auto"/>
        <w:rPr>
          <w:iCs/>
          <w:szCs w:val="22"/>
        </w:rPr>
      </w:pPr>
    </w:p>
    <w:p w14:paraId="4D9EE730" w14:textId="1A0DF92A" w:rsidR="001366A4" w:rsidRDefault="001366A4" w:rsidP="001366A4">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rsidRPr="00E006A6">
        <w:t xml:space="preserve">: </w:t>
      </w:r>
      <w:hyperlink r:id="rId9" w:history="1">
        <w:r w:rsidR="00C0558D" w:rsidRPr="00B03758">
          <w:rPr>
            <w:rStyle w:val="Hyperlink"/>
          </w:rPr>
          <w:t>https:///www.pvd.gov.lv</w:t>
        </w:r>
      </w:hyperlink>
      <w:r w:rsidR="00C0558D">
        <w:t xml:space="preserve">. </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3D648F49" w14:textId="77777777" w:rsidR="00DC2FB7" w:rsidRPr="00DC2FB7" w:rsidRDefault="00DC2FB7" w:rsidP="00DC2FB7">
      <w:pPr>
        <w:tabs>
          <w:tab w:val="clear" w:pos="567"/>
        </w:tabs>
        <w:spacing w:line="240" w:lineRule="auto"/>
        <w:rPr>
          <w:color w:val="000000"/>
          <w:szCs w:val="22"/>
        </w:rPr>
      </w:pPr>
      <w:r w:rsidRPr="00DC2FB7">
        <w:rPr>
          <w:color w:val="000000"/>
          <w:szCs w:val="22"/>
        </w:rPr>
        <w:t>Devas nosaka veterinārārsts, kas pielāgo devu individuāli katram sunim vai kaķim, kurš tiks ārstēts.</w:t>
      </w:r>
    </w:p>
    <w:p w14:paraId="55D9C154" w14:textId="77777777" w:rsidR="00DC2FB7" w:rsidRPr="00DC2FB7" w:rsidRDefault="00DC2FB7" w:rsidP="00DC2FB7">
      <w:pPr>
        <w:tabs>
          <w:tab w:val="clear" w:pos="567"/>
        </w:tabs>
        <w:spacing w:line="240" w:lineRule="auto"/>
        <w:rPr>
          <w:color w:val="000000"/>
          <w:szCs w:val="22"/>
        </w:rPr>
      </w:pPr>
    </w:p>
    <w:p w14:paraId="1DDA9D3E" w14:textId="77777777" w:rsidR="00DC2FB7" w:rsidRPr="00DC2FB7" w:rsidRDefault="00DC2FB7" w:rsidP="00DC2FB7">
      <w:pPr>
        <w:tabs>
          <w:tab w:val="clear" w:pos="567"/>
        </w:tabs>
        <w:spacing w:line="240" w:lineRule="auto"/>
        <w:rPr>
          <w:b/>
          <w:color w:val="000000"/>
          <w:szCs w:val="22"/>
        </w:rPr>
      </w:pPr>
      <w:r w:rsidRPr="00DC2FB7">
        <w:rPr>
          <w:b/>
          <w:color w:val="000000"/>
          <w:szCs w:val="22"/>
        </w:rPr>
        <w:t>Pielāgošanas fāze:</w:t>
      </w:r>
    </w:p>
    <w:p w14:paraId="66CF1250" w14:textId="77777777" w:rsidR="00DC2FB7" w:rsidRPr="00DC2FB7" w:rsidRDefault="00DC2FB7" w:rsidP="00DC2FB7">
      <w:pPr>
        <w:tabs>
          <w:tab w:val="clear" w:pos="567"/>
        </w:tabs>
        <w:spacing w:line="240" w:lineRule="auto"/>
        <w:rPr>
          <w:color w:val="000000"/>
          <w:szCs w:val="22"/>
          <w:u w:val="single"/>
        </w:rPr>
      </w:pPr>
    </w:p>
    <w:p w14:paraId="30FE6925" w14:textId="77777777" w:rsidR="00DC2FB7" w:rsidRPr="00DC2FB7" w:rsidRDefault="00DC2FB7" w:rsidP="00DC2FB7">
      <w:pPr>
        <w:tabs>
          <w:tab w:val="clear" w:pos="567"/>
        </w:tabs>
        <w:spacing w:line="240" w:lineRule="auto"/>
        <w:rPr>
          <w:b/>
          <w:color w:val="000000"/>
          <w:szCs w:val="22"/>
        </w:rPr>
      </w:pPr>
      <w:r w:rsidRPr="00DC2FB7">
        <w:rPr>
          <w:b/>
          <w:color w:val="000000"/>
          <w:szCs w:val="22"/>
        </w:rPr>
        <w:t>Suņiem:</w:t>
      </w:r>
    </w:p>
    <w:p w14:paraId="2B14815E" w14:textId="77777777" w:rsidR="00DC2FB7" w:rsidRPr="00DC2FB7" w:rsidRDefault="00DC2FB7" w:rsidP="00DC2FB7">
      <w:pPr>
        <w:tabs>
          <w:tab w:val="clear" w:pos="567"/>
        </w:tabs>
        <w:spacing w:line="240" w:lineRule="auto"/>
        <w:ind w:left="567" w:hanging="567"/>
        <w:rPr>
          <w:color w:val="000000"/>
          <w:szCs w:val="22"/>
        </w:rPr>
      </w:pPr>
      <w:proofErr w:type="spellStart"/>
      <w:r w:rsidRPr="00DC2FB7">
        <w:rPr>
          <w:i/>
          <w:iCs/>
          <w:color w:val="000000"/>
          <w:szCs w:val="22"/>
        </w:rPr>
        <w:t>Caninsulin</w:t>
      </w:r>
      <w:proofErr w:type="spellEnd"/>
      <w:r w:rsidRPr="00DC2FB7">
        <w:rPr>
          <w:i/>
          <w:iCs/>
          <w:color w:val="000000"/>
          <w:szCs w:val="22"/>
        </w:rPr>
        <w:t xml:space="preserve"> vet</w:t>
      </w:r>
      <w:r w:rsidRPr="00DC2FB7">
        <w:rPr>
          <w:color w:val="000000"/>
          <w:szCs w:val="22"/>
        </w:rPr>
        <w:t xml:space="preserve">. lietot </w:t>
      </w:r>
      <w:proofErr w:type="spellStart"/>
      <w:r w:rsidRPr="00DC2FB7">
        <w:rPr>
          <w:color w:val="000000"/>
          <w:szCs w:val="22"/>
        </w:rPr>
        <w:t>subkutāni</w:t>
      </w:r>
      <w:proofErr w:type="spellEnd"/>
      <w:r w:rsidRPr="00DC2FB7">
        <w:rPr>
          <w:color w:val="000000"/>
          <w:szCs w:val="22"/>
        </w:rPr>
        <w:t xml:space="preserve"> un to nedrīkst lietot intravenozi.</w:t>
      </w:r>
    </w:p>
    <w:p w14:paraId="4CB3AD38" w14:textId="77777777" w:rsidR="00DC2FB7" w:rsidRPr="00DC2FB7" w:rsidRDefault="00DC2FB7" w:rsidP="00DC2FB7">
      <w:pPr>
        <w:tabs>
          <w:tab w:val="clear" w:pos="567"/>
        </w:tabs>
        <w:spacing w:line="240" w:lineRule="auto"/>
        <w:rPr>
          <w:color w:val="000000"/>
          <w:szCs w:val="22"/>
        </w:rPr>
      </w:pPr>
      <w:r w:rsidRPr="00DC2FB7">
        <w:rPr>
          <w:color w:val="000000"/>
          <w:szCs w:val="22"/>
        </w:rPr>
        <w:t>Deva ir atkarīga no insulīna nepietiekamības pakāpes. Deva tiek noteikta ar vairākiem glikozes līmeņa asinīs mērījumiem, un katrā atsevišķā gadījumā tā ir atšķirīga.</w:t>
      </w:r>
    </w:p>
    <w:p w14:paraId="24090E6B" w14:textId="77777777" w:rsidR="00DC2FB7" w:rsidRPr="00DC2FB7" w:rsidRDefault="00DC2FB7" w:rsidP="00DC2FB7">
      <w:pPr>
        <w:tabs>
          <w:tab w:val="clear" w:pos="567"/>
        </w:tabs>
        <w:spacing w:line="240" w:lineRule="auto"/>
        <w:rPr>
          <w:color w:val="000000"/>
          <w:szCs w:val="22"/>
        </w:rPr>
      </w:pPr>
    </w:p>
    <w:p w14:paraId="0A7AE6E1" w14:textId="77777777" w:rsidR="00DC2FB7" w:rsidRPr="00DC2FB7" w:rsidRDefault="00DC2FB7" w:rsidP="00DC2FB7">
      <w:pPr>
        <w:tabs>
          <w:tab w:val="clear" w:pos="567"/>
        </w:tabs>
        <w:spacing w:line="240" w:lineRule="auto"/>
        <w:rPr>
          <w:color w:val="000000"/>
          <w:szCs w:val="22"/>
        </w:rPr>
      </w:pPr>
      <w:r w:rsidRPr="00DC2FB7">
        <w:rPr>
          <w:color w:val="000000"/>
          <w:szCs w:val="22"/>
        </w:rPr>
        <w:t>Insulīna terapiju sākt ar sākuma devu 0,5 IU/kg ķermeņa svara vienreiz dienā, noapaļojot uz leju līdz zemākajam vienības veselajam skaitlim. Skatīt piemērus tabulā zemāk:</w:t>
      </w:r>
    </w:p>
    <w:p w14:paraId="27F80E92" w14:textId="77777777" w:rsidR="00DC2FB7" w:rsidRPr="00DC2FB7" w:rsidRDefault="00DC2FB7" w:rsidP="00DC2FB7">
      <w:pPr>
        <w:tabs>
          <w:tab w:val="clear" w:pos="567"/>
        </w:tabs>
        <w:spacing w:line="240" w:lineRule="auto"/>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1"/>
        <w:gridCol w:w="6730"/>
      </w:tblGrid>
      <w:tr w:rsidR="00DC2FB7" w:rsidRPr="00DC2FB7" w14:paraId="01025B9E" w14:textId="77777777" w:rsidTr="00FC18C7">
        <w:tc>
          <w:tcPr>
            <w:tcW w:w="2376" w:type="dxa"/>
          </w:tcPr>
          <w:p w14:paraId="7253BFCB" w14:textId="77777777" w:rsidR="00DC2FB7" w:rsidRPr="00DC2FB7" w:rsidRDefault="00DC2FB7" w:rsidP="00DC2FB7">
            <w:pPr>
              <w:tabs>
                <w:tab w:val="clear" w:pos="567"/>
              </w:tabs>
              <w:spacing w:line="240" w:lineRule="auto"/>
              <w:jc w:val="center"/>
              <w:rPr>
                <w:b/>
                <w:color w:val="000000"/>
                <w:szCs w:val="22"/>
              </w:rPr>
            </w:pPr>
            <w:r w:rsidRPr="00DC2FB7">
              <w:rPr>
                <w:b/>
                <w:color w:val="000000"/>
                <w:szCs w:val="22"/>
              </w:rPr>
              <w:t>Suņa ķermeņa svars</w:t>
            </w:r>
          </w:p>
        </w:tc>
        <w:tc>
          <w:tcPr>
            <w:tcW w:w="6922" w:type="dxa"/>
          </w:tcPr>
          <w:p w14:paraId="11F1B6E6" w14:textId="77777777" w:rsidR="00DC2FB7" w:rsidRPr="00DC2FB7" w:rsidRDefault="00DC2FB7" w:rsidP="00DC2FB7">
            <w:pPr>
              <w:tabs>
                <w:tab w:val="clear" w:pos="567"/>
              </w:tabs>
              <w:spacing w:line="240" w:lineRule="auto"/>
              <w:jc w:val="center"/>
              <w:rPr>
                <w:b/>
                <w:color w:val="000000"/>
                <w:szCs w:val="22"/>
              </w:rPr>
            </w:pPr>
            <w:proofErr w:type="spellStart"/>
            <w:r w:rsidRPr="00DC2FB7">
              <w:rPr>
                <w:b/>
                <w:i/>
                <w:iCs/>
                <w:color w:val="000000"/>
                <w:szCs w:val="22"/>
              </w:rPr>
              <w:t>Caninsulin</w:t>
            </w:r>
            <w:proofErr w:type="spellEnd"/>
            <w:r w:rsidRPr="00DC2FB7">
              <w:rPr>
                <w:b/>
                <w:i/>
                <w:iCs/>
                <w:color w:val="000000"/>
                <w:szCs w:val="22"/>
              </w:rPr>
              <w:t xml:space="preserve"> vet.</w:t>
            </w:r>
            <w:r w:rsidRPr="00DC2FB7">
              <w:rPr>
                <w:b/>
                <w:color w:val="000000"/>
                <w:szCs w:val="22"/>
              </w:rPr>
              <w:t xml:space="preserve"> sākuma deva vienam sunim</w:t>
            </w:r>
          </w:p>
        </w:tc>
      </w:tr>
      <w:tr w:rsidR="00DC2FB7" w:rsidRPr="00DC2FB7" w14:paraId="67CCA681" w14:textId="77777777" w:rsidTr="00FC18C7">
        <w:tc>
          <w:tcPr>
            <w:tcW w:w="2376" w:type="dxa"/>
          </w:tcPr>
          <w:p w14:paraId="52816981"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5 kg</w:t>
            </w:r>
          </w:p>
        </w:tc>
        <w:tc>
          <w:tcPr>
            <w:tcW w:w="6922" w:type="dxa"/>
          </w:tcPr>
          <w:p w14:paraId="49B9610A"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2 IU vienreiz dienā</w:t>
            </w:r>
          </w:p>
        </w:tc>
      </w:tr>
      <w:tr w:rsidR="00DC2FB7" w:rsidRPr="00DC2FB7" w14:paraId="2640BF5B" w14:textId="77777777" w:rsidTr="00FC18C7">
        <w:tc>
          <w:tcPr>
            <w:tcW w:w="2376" w:type="dxa"/>
          </w:tcPr>
          <w:p w14:paraId="311C95F4"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10 kg</w:t>
            </w:r>
          </w:p>
        </w:tc>
        <w:tc>
          <w:tcPr>
            <w:tcW w:w="6922" w:type="dxa"/>
          </w:tcPr>
          <w:p w14:paraId="30B18B7B"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5 IU vienreiz dienā</w:t>
            </w:r>
          </w:p>
        </w:tc>
      </w:tr>
      <w:tr w:rsidR="00DC2FB7" w:rsidRPr="00DC2FB7" w14:paraId="0545AB1F" w14:textId="77777777" w:rsidTr="00FC18C7">
        <w:tc>
          <w:tcPr>
            <w:tcW w:w="2376" w:type="dxa"/>
          </w:tcPr>
          <w:p w14:paraId="1CF9DF73"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15 kg</w:t>
            </w:r>
          </w:p>
        </w:tc>
        <w:tc>
          <w:tcPr>
            <w:tcW w:w="6922" w:type="dxa"/>
          </w:tcPr>
          <w:p w14:paraId="38FE0D01"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7 IU vienreiz dienā</w:t>
            </w:r>
          </w:p>
        </w:tc>
      </w:tr>
      <w:tr w:rsidR="00DC2FB7" w:rsidRPr="00DC2FB7" w14:paraId="130B9380" w14:textId="77777777" w:rsidTr="00FC18C7">
        <w:tc>
          <w:tcPr>
            <w:tcW w:w="2376" w:type="dxa"/>
          </w:tcPr>
          <w:p w14:paraId="5CC269E0"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20 kg</w:t>
            </w:r>
          </w:p>
        </w:tc>
        <w:tc>
          <w:tcPr>
            <w:tcW w:w="6922" w:type="dxa"/>
          </w:tcPr>
          <w:p w14:paraId="29649742"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10 IU vienreiz dienā</w:t>
            </w:r>
          </w:p>
        </w:tc>
      </w:tr>
    </w:tbl>
    <w:p w14:paraId="3E2644C8" w14:textId="77777777" w:rsidR="00DC2FB7" w:rsidRPr="00DC2FB7" w:rsidRDefault="00DC2FB7" w:rsidP="00DC2FB7">
      <w:pPr>
        <w:tabs>
          <w:tab w:val="clear" w:pos="567"/>
        </w:tabs>
        <w:spacing w:line="240" w:lineRule="auto"/>
        <w:rPr>
          <w:color w:val="000000"/>
          <w:szCs w:val="22"/>
        </w:rPr>
      </w:pPr>
    </w:p>
    <w:p w14:paraId="5D2977BC" w14:textId="251C7A67" w:rsidR="00DC2FB7" w:rsidRPr="00DC2FB7" w:rsidRDefault="00DC2FB7" w:rsidP="00DC2FB7">
      <w:pPr>
        <w:tabs>
          <w:tab w:val="clear" w:pos="567"/>
        </w:tabs>
        <w:spacing w:line="240" w:lineRule="auto"/>
        <w:rPr>
          <w:color w:val="000000"/>
          <w:szCs w:val="22"/>
        </w:rPr>
      </w:pPr>
      <w:r w:rsidRPr="00DC2FB7">
        <w:rPr>
          <w:color w:val="000000"/>
          <w:szCs w:val="22"/>
        </w:rPr>
        <w:t xml:space="preserve">Injekciju veic </w:t>
      </w:r>
      <w:proofErr w:type="spellStart"/>
      <w:r w:rsidRPr="00DC2FB7">
        <w:rPr>
          <w:color w:val="000000"/>
          <w:szCs w:val="22"/>
        </w:rPr>
        <w:t>subkutāni</w:t>
      </w:r>
      <w:proofErr w:type="spellEnd"/>
      <w:r w:rsidRPr="00DC2FB7">
        <w:rPr>
          <w:color w:val="000000"/>
          <w:szCs w:val="22"/>
        </w:rPr>
        <w:t xml:space="preserve"> vienreiz dienā </w:t>
      </w:r>
      <w:r w:rsidR="00037E4D">
        <w:rPr>
          <w:color w:val="000000"/>
          <w:szCs w:val="22"/>
        </w:rPr>
        <w:t>barošanas</w:t>
      </w:r>
      <w:r w:rsidRPr="00DC2FB7">
        <w:rPr>
          <w:color w:val="000000"/>
          <w:szCs w:val="22"/>
        </w:rPr>
        <w:t xml:space="preserve"> laikā. Dažiem suņiem insulīna ievadīšana var būt nepieciešama divreiz dienā. Tādēļ var būt nepieciešams, konsultējoties ar veterinārārstu, sadalīt insulīna devu 2 injekcijās dienā. Ja dienas deva tiek sadalīta divās daļās, veterinārārsts var noteikt lielāku dienas devu. Divas dienas devas ievadīt ar 12 stundu intervālu.</w:t>
      </w:r>
    </w:p>
    <w:p w14:paraId="1AE3414A" w14:textId="77777777" w:rsidR="00DC2FB7" w:rsidRPr="00DC2FB7" w:rsidRDefault="00DC2FB7" w:rsidP="00DC2FB7">
      <w:pPr>
        <w:tabs>
          <w:tab w:val="clear" w:pos="567"/>
        </w:tabs>
        <w:spacing w:line="240" w:lineRule="auto"/>
        <w:rPr>
          <w:color w:val="000000"/>
          <w:szCs w:val="22"/>
        </w:rPr>
      </w:pPr>
    </w:p>
    <w:p w14:paraId="1B4C6D21" w14:textId="50909975" w:rsidR="00DC2FB7" w:rsidRPr="00DC2FB7" w:rsidRDefault="00DC2FB7" w:rsidP="00DC2FB7">
      <w:pPr>
        <w:tabs>
          <w:tab w:val="clear" w:pos="567"/>
        </w:tabs>
        <w:spacing w:line="240" w:lineRule="auto"/>
        <w:rPr>
          <w:color w:val="000000"/>
          <w:szCs w:val="22"/>
        </w:rPr>
      </w:pPr>
      <w:r w:rsidRPr="00DC2FB7">
        <w:rPr>
          <w:color w:val="000000"/>
          <w:szCs w:val="22"/>
        </w:rPr>
        <w:t xml:space="preserve">Dienas barības deva jāsadala divās </w:t>
      </w:r>
      <w:r w:rsidR="00143235" w:rsidRPr="00C0558D">
        <w:rPr>
          <w:color w:val="000000"/>
          <w:szCs w:val="22"/>
        </w:rPr>
        <w:t xml:space="preserve">barošanas </w:t>
      </w:r>
      <w:r w:rsidRPr="00C0558D">
        <w:rPr>
          <w:color w:val="000000"/>
          <w:szCs w:val="22"/>
        </w:rPr>
        <w:t>reizēs</w:t>
      </w:r>
      <w:r w:rsidRPr="00DC2FB7">
        <w:rPr>
          <w:color w:val="000000"/>
          <w:szCs w:val="22"/>
        </w:rPr>
        <w:t>. Ikdienas uztura kvalitātei un daudzumam vajadzētu palikt nemainīgiem.</w:t>
      </w:r>
    </w:p>
    <w:p w14:paraId="5E035C22" w14:textId="77777777" w:rsidR="00DC2FB7" w:rsidRPr="00DC2FB7" w:rsidRDefault="00DC2FB7" w:rsidP="00DC2FB7">
      <w:pPr>
        <w:tabs>
          <w:tab w:val="clear" w:pos="567"/>
        </w:tabs>
        <w:spacing w:line="240" w:lineRule="auto"/>
        <w:rPr>
          <w:color w:val="000000"/>
          <w:szCs w:val="22"/>
        </w:rPr>
      </w:pPr>
    </w:p>
    <w:p w14:paraId="41F279B1" w14:textId="565C07C0" w:rsidR="00DC2FB7" w:rsidRPr="00DC2FB7" w:rsidRDefault="00DC2FB7" w:rsidP="00DC2FB7">
      <w:pPr>
        <w:tabs>
          <w:tab w:val="clear" w:pos="567"/>
        </w:tabs>
        <w:spacing w:line="240" w:lineRule="auto"/>
        <w:rPr>
          <w:color w:val="000000"/>
          <w:szCs w:val="22"/>
        </w:rPr>
      </w:pPr>
      <w:r w:rsidRPr="00DC2FB7">
        <w:rPr>
          <w:color w:val="000000"/>
          <w:szCs w:val="22"/>
        </w:rPr>
        <w:t xml:space="preserve">Suņiem, kas tiek ārstēti ar insulīnu vienreiz dienā, 1/3 dienas barības devas jāuzņem no rīta pirms injekcijas un atlikusī barības deva jāsaņem 6 - 8 stundas vēlāk. Suņiem, kas tiek ārstēti divreiz dienā, katra barības deva jāsaņem pirms katras </w:t>
      </w:r>
      <w:proofErr w:type="spellStart"/>
      <w:r w:rsidRPr="00DC2FB7">
        <w:rPr>
          <w:i/>
          <w:iCs/>
          <w:color w:val="000000"/>
          <w:szCs w:val="22"/>
        </w:rPr>
        <w:t>Caninsulin</w:t>
      </w:r>
      <w:proofErr w:type="spellEnd"/>
      <w:r w:rsidRPr="00DC2FB7">
        <w:rPr>
          <w:i/>
          <w:iCs/>
          <w:color w:val="000000"/>
          <w:szCs w:val="22"/>
        </w:rPr>
        <w:t xml:space="preserve"> vet</w:t>
      </w:r>
      <w:r w:rsidRPr="00DC2FB7">
        <w:rPr>
          <w:color w:val="000000"/>
          <w:szCs w:val="22"/>
        </w:rPr>
        <w:t xml:space="preserve">. injekcijas. Katra </w:t>
      </w:r>
      <w:r w:rsidR="009A0808">
        <w:rPr>
          <w:color w:val="000000"/>
          <w:szCs w:val="22"/>
        </w:rPr>
        <w:t>barošanas reize</w:t>
      </w:r>
      <w:r w:rsidRPr="00DC2FB7">
        <w:rPr>
          <w:color w:val="000000"/>
          <w:szCs w:val="22"/>
        </w:rPr>
        <w:t xml:space="preserve"> jānodrošina vienā un tajā paša laikā katru dienu.</w:t>
      </w:r>
    </w:p>
    <w:p w14:paraId="0E334003" w14:textId="77777777" w:rsidR="00DC2FB7" w:rsidRPr="00DC2FB7" w:rsidRDefault="00DC2FB7" w:rsidP="00DC2FB7">
      <w:pPr>
        <w:tabs>
          <w:tab w:val="clear" w:pos="567"/>
        </w:tabs>
        <w:spacing w:line="240" w:lineRule="auto"/>
        <w:rPr>
          <w:color w:val="000000"/>
          <w:szCs w:val="22"/>
        </w:rPr>
      </w:pPr>
    </w:p>
    <w:p w14:paraId="5F2B7C38" w14:textId="23A24052" w:rsidR="00DC2FB7" w:rsidRPr="00DC2FB7" w:rsidRDefault="00DC2FB7" w:rsidP="00DC2FB7">
      <w:pPr>
        <w:tabs>
          <w:tab w:val="clear" w:pos="567"/>
        </w:tabs>
        <w:spacing w:line="240" w:lineRule="auto"/>
        <w:rPr>
          <w:color w:val="000000"/>
          <w:szCs w:val="22"/>
        </w:rPr>
      </w:pPr>
      <w:r w:rsidRPr="00DC2FB7">
        <w:rPr>
          <w:color w:val="000000"/>
          <w:szCs w:val="22"/>
        </w:rPr>
        <w:t xml:space="preserve">Turpmākā insulīna devas pielāgošana jāveic, </w:t>
      </w:r>
      <w:r w:rsidR="00BD562F">
        <w:rPr>
          <w:color w:val="000000"/>
          <w:szCs w:val="22"/>
        </w:rPr>
        <w:t>palielinot vai samazinot</w:t>
      </w:r>
      <w:r w:rsidRPr="00DC2FB7">
        <w:rPr>
          <w:color w:val="000000"/>
          <w:szCs w:val="22"/>
        </w:rPr>
        <w:t xml:space="preserve"> dienas devu par aptuveni 10% atkarībā no diabēta klīniskajām pazīmēm un glikozes līmeņa asinīs mērījumu rezultātiem. Tomēr izmaiņas nedrīkst veikt biežāk kā ik pēc 3 - 4 dienām.</w:t>
      </w:r>
    </w:p>
    <w:p w14:paraId="224954F9" w14:textId="77777777" w:rsidR="00DC2FB7" w:rsidRPr="00DC2FB7" w:rsidRDefault="00DC2FB7" w:rsidP="00DC2FB7">
      <w:pPr>
        <w:tabs>
          <w:tab w:val="clear" w:pos="567"/>
        </w:tabs>
        <w:spacing w:line="240" w:lineRule="auto"/>
        <w:rPr>
          <w:color w:val="000000"/>
          <w:szCs w:val="22"/>
        </w:rPr>
      </w:pPr>
    </w:p>
    <w:p w14:paraId="724DAC1F" w14:textId="77777777" w:rsidR="00DC2FB7" w:rsidRPr="00DC2FB7" w:rsidRDefault="00DC2FB7" w:rsidP="00DC2FB7">
      <w:pPr>
        <w:tabs>
          <w:tab w:val="clear" w:pos="567"/>
        </w:tabs>
        <w:spacing w:line="240" w:lineRule="auto"/>
        <w:rPr>
          <w:b/>
          <w:color w:val="000000"/>
          <w:szCs w:val="22"/>
        </w:rPr>
      </w:pPr>
      <w:r w:rsidRPr="00DC2FB7">
        <w:rPr>
          <w:b/>
          <w:color w:val="000000"/>
          <w:szCs w:val="22"/>
        </w:rPr>
        <w:t>Kaķiem:</w:t>
      </w:r>
    </w:p>
    <w:p w14:paraId="28D10F09" w14:textId="77777777" w:rsidR="00DC2FB7" w:rsidRPr="00DC2FB7" w:rsidRDefault="00DC2FB7" w:rsidP="00DC2FB7">
      <w:pPr>
        <w:tabs>
          <w:tab w:val="clear" w:pos="567"/>
        </w:tabs>
        <w:spacing w:line="240" w:lineRule="auto"/>
        <w:ind w:left="567" w:hanging="567"/>
        <w:rPr>
          <w:color w:val="000000"/>
          <w:szCs w:val="22"/>
        </w:rPr>
      </w:pPr>
      <w:proofErr w:type="spellStart"/>
      <w:r w:rsidRPr="00DC2FB7">
        <w:rPr>
          <w:i/>
          <w:iCs/>
          <w:color w:val="000000"/>
          <w:szCs w:val="22"/>
        </w:rPr>
        <w:t>Caninsulin</w:t>
      </w:r>
      <w:proofErr w:type="spellEnd"/>
      <w:r w:rsidRPr="00DC2FB7">
        <w:rPr>
          <w:i/>
          <w:iCs/>
          <w:color w:val="000000"/>
          <w:szCs w:val="22"/>
        </w:rPr>
        <w:t xml:space="preserve"> vet.</w:t>
      </w:r>
      <w:r w:rsidRPr="00DC2FB7">
        <w:rPr>
          <w:color w:val="000000"/>
          <w:szCs w:val="22"/>
        </w:rPr>
        <w:t xml:space="preserve"> lietot </w:t>
      </w:r>
      <w:proofErr w:type="spellStart"/>
      <w:r w:rsidRPr="00DC2FB7">
        <w:rPr>
          <w:color w:val="000000"/>
          <w:szCs w:val="22"/>
        </w:rPr>
        <w:t>subkutāni</w:t>
      </w:r>
      <w:proofErr w:type="spellEnd"/>
      <w:r w:rsidRPr="00DC2FB7">
        <w:rPr>
          <w:color w:val="000000"/>
          <w:szCs w:val="22"/>
        </w:rPr>
        <w:t xml:space="preserve"> un to nedrīkst lietot intravenozi.</w:t>
      </w:r>
    </w:p>
    <w:p w14:paraId="773A83CA" w14:textId="228A4F06" w:rsidR="00DC2FB7" w:rsidRPr="00DC2FB7" w:rsidRDefault="00DC2FB7" w:rsidP="00DC2FB7">
      <w:pPr>
        <w:tabs>
          <w:tab w:val="clear" w:pos="567"/>
        </w:tabs>
        <w:spacing w:line="240" w:lineRule="auto"/>
        <w:rPr>
          <w:color w:val="000000"/>
          <w:szCs w:val="22"/>
        </w:rPr>
      </w:pPr>
      <w:r w:rsidRPr="00DC2FB7">
        <w:rPr>
          <w:color w:val="000000"/>
          <w:szCs w:val="22"/>
        </w:rPr>
        <w:t>Sākuma deva ir 1 IU vai 2 IU vienā injekcij</w:t>
      </w:r>
      <w:r w:rsidR="00313922">
        <w:rPr>
          <w:color w:val="000000"/>
          <w:szCs w:val="22"/>
        </w:rPr>
        <w:t>as reizē</w:t>
      </w:r>
      <w:r w:rsidRPr="00DC2FB7">
        <w:rPr>
          <w:color w:val="000000"/>
          <w:szCs w:val="22"/>
        </w:rPr>
        <w:t>, pamatojoties uz sākotnējo glikozes koncentrāciju asinīs, saskaņā ar sekojošu tabulu:</w:t>
      </w:r>
    </w:p>
    <w:p w14:paraId="1ADECD14" w14:textId="77777777" w:rsidR="00DC2FB7" w:rsidRPr="00DC2FB7" w:rsidRDefault="00DC2FB7" w:rsidP="00DC2FB7">
      <w:pPr>
        <w:tabs>
          <w:tab w:val="clear" w:pos="567"/>
        </w:tabs>
        <w:spacing w:line="240" w:lineRule="auto"/>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1"/>
        <w:gridCol w:w="4940"/>
      </w:tblGrid>
      <w:tr w:rsidR="00DC2FB7" w:rsidRPr="00DC2FB7" w14:paraId="25C9E0B5" w14:textId="77777777" w:rsidTr="00FC18C7">
        <w:tc>
          <w:tcPr>
            <w:tcW w:w="4219" w:type="dxa"/>
          </w:tcPr>
          <w:p w14:paraId="706E32EF" w14:textId="77777777" w:rsidR="00DC2FB7" w:rsidRPr="00DC2FB7" w:rsidRDefault="00DC2FB7" w:rsidP="00DC2FB7">
            <w:pPr>
              <w:tabs>
                <w:tab w:val="clear" w:pos="567"/>
              </w:tabs>
              <w:spacing w:line="240" w:lineRule="auto"/>
              <w:jc w:val="center"/>
              <w:rPr>
                <w:b/>
                <w:color w:val="000000"/>
                <w:szCs w:val="22"/>
              </w:rPr>
            </w:pPr>
            <w:r w:rsidRPr="00DC2FB7">
              <w:rPr>
                <w:b/>
                <w:color w:val="000000"/>
                <w:szCs w:val="22"/>
              </w:rPr>
              <w:t>Kaķa glikozes koncentrācija asinīs</w:t>
            </w:r>
          </w:p>
        </w:tc>
        <w:tc>
          <w:tcPr>
            <w:tcW w:w="5079" w:type="dxa"/>
          </w:tcPr>
          <w:p w14:paraId="4EA4DD48" w14:textId="77777777" w:rsidR="00DC2FB7" w:rsidRPr="00DC2FB7" w:rsidRDefault="00DC2FB7" w:rsidP="00DC2FB7">
            <w:pPr>
              <w:tabs>
                <w:tab w:val="clear" w:pos="567"/>
              </w:tabs>
              <w:spacing w:line="240" w:lineRule="auto"/>
              <w:jc w:val="center"/>
              <w:rPr>
                <w:b/>
                <w:color w:val="000000"/>
                <w:szCs w:val="22"/>
              </w:rPr>
            </w:pPr>
            <w:proofErr w:type="spellStart"/>
            <w:r w:rsidRPr="00DC2FB7">
              <w:rPr>
                <w:b/>
                <w:i/>
                <w:iCs/>
                <w:color w:val="000000"/>
                <w:szCs w:val="22"/>
              </w:rPr>
              <w:t>Caninsulin</w:t>
            </w:r>
            <w:proofErr w:type="spellEnd"/>
            <w:r w:rsidRPr="00DC2FB7">
              <w:rPr>
                <w:b/>
                <w:i/>
                <w:iCs/>
                <w:color w:val="000000"/>
                <w:szCs w:val="22"/>
              </w:rPr>
              <w:t xml:space="preserve"> vet.</w:t>
            </w:r>
            <w:r w:rsidRPr="00DC2FB7">
              <w:rPr>
                <w:b/>
                <w:color w:val="000000"/>
                <w:szCs w:val="22"/>
              </w:rPr>
              <w:t xml:space="preserve"> sākuma deva vienam kaķim</w:t>
            </w:r>
          </w:p>
        </w:tc>
      </w:tr>
      <w:tr w:rsidR="00DC2FB7" w:rsidRPr="00DC2FB7" w14:paraId="018FB355" w14:textId="77777777" w:rsidTr="00FC18C7">
        <w:tc>
          <w:tcPr>
            <w:tcW w:w="4219" w:type="dxa"/>
          </w:tcPr>
          <w:p w14:paraId="4CBE5984"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 xml:space="preserve">&lt;20 </w:t>
            </w:r>
            <w:proofErr w:type="spellStart"/>
            <w:r w:rsidRPr="00DC2FB7">
              <w:rPr>
                <w:color w:val="000000"/>
                <w:szCs w:val="22"/>
              </w:rPr>
              <w:t>mmol</w:t>
            </w:r>
            <w:proofErr w:type="spellEnd"/>
            <w:r w:rsidRPr="00DC2FB7">
              <w:rPr>
                <w:color w:val="000000"/>
                <w:szCs w:val="22"/>
              </w:rPr>
              <w:t>/l vai &lt;3,6 g/l (&lt;360 mg/dl)</w:t>
            </w:r>
          </w:p>
        </w:tc>
        <w:tc>
          <w:tcPr>
            <w:tcW w:w="5079" w:type="dxa"/>
          </w:tcPr>
          <w:p w14:paraId="3D7D0E05"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1 IU divreiz dienā</w:t>
            </w:r>
          </w:p>
        </w:tc>
      </w:tr>
      <w:tr w:rsidR="00DC2FB7" w:rsidRPr="00DC2FB7" w14:paraId="684A4F50" w14:textId="77777777" w:rsidTr="00FC18C7">
        <w:tc>
          <w:tcPr>
            <w:tcW w:w="4219" w:type="dxa"/>
          </w:tcPr>
          <w:p w14:paraId="00DF6B5F"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 xml:space="preserve">≥20 </w:t>
            </w:r>
            <w:proofErr w:type="spellStart"/>
            <w:r w:rsidRPr="00DC2FB7">
              <w:rPr>
                <w:color w:val="000000"/>
                <w:szCs w:val="22"/>
              </w:rPr>
              <w:t>mmol</w:t>
            </w:r>
            <w:proofErr w:type="spellEnd"/>
            <w:r w:rsidRPr="00DC2FB7">
              <w:rPr>
                <w:color w:val="000000"/>
                <w:szCs w:val="22"/>
              </w:rPr>
              <w:t>/l vai ≥3,6 g/l (≥360 mg/dl)</w:t>
            </w:r>
          </w:p>
        </w:tc>
        <w:tc>
          <w:tcPr>
            <w:tcW w:w="5079" w:type="dxa"/>
          </w:tcPr>
          <w:p w14:paraId="1626C46D" w14:textId="77777777" w:rsidR="00DC2FB7" w:rsidRPr="00DC2FB7" w:rsidRDefault="00DC2FB7" w:rsidP="00DC2FB7">
            <w:pPr>
              <w:tabs>
                <w:tab w:val="clear" w:pos="567"/>
              </w:tabs>
              <w:spacing w:line="240" w:lineRule="auto"/>
              <w:jc w:val="center"/>
              <w:rPr>
                <w:color w:val="000000"/>
                <w:szCs w:val="22"/>
              </w:rPr>
            </w:pPr>
            <w:r w:rsidRPr="00DC2FB7">
              <w:rPr>
                <w:color w:val="000000"/>
                <w:szCs w:val="22"/>
              </w:rPr>
              <w:t>2 IU divreiz dienā</w:t>
            </w:r>
          </w:p>
        </w:tc>
      </w:tr>
    </w:tbl>
    <w:p w14:paraId="05D1AD16" w14:textId="77777777" w:rsidR="00DC2FB7" w:rsidRPr="00DC2FB7" w:rsidRDefault="00DC2FB7" w:rsidP="00DC2FB7">
      <w:pPr>
        <w:tabs>
          <w:tab w:val="clear" w:pos="567"/>
        </w:tabs>
        <w:spacing w:line="240" w:lineRule="auto"/>
        <w:rPr>
          <w:color w:val="000000"/>
          <w:szCs w:val="22"/>
        </w:rPr>
      </w:pPr>
    </w:p>
    <w:p w14:paraId="57E9C7E8" w14:textId="77777777" w:rsidR="00DC2FB7" w:rsidRPr="00DC2FB7" w:rsidRDefault="00DC2FB7" w:rsidP="00DC2FB7">
      <w:pPr>
        <w:tabs>
          <w:tab w:val="clear" w:pos="567"/>
        </w:tabs>
        <w:spacing w:line="240" w:lineRule="auto"/>
        <w:rPr>
          <w:color w:val="000000"/>
          <w:szCs w:val="22"/>
        </w:rPr>
      </w:pPr>
      <w:proofErr w:type="spellStart"/>
      <w:r w:rsidRPr="00DC2FB7">
        <w:rPr>
          <w:i/>
          <w:iCs/>
          <w:color w:val="000000"/>
          <w:szCs w:val="22"/>
        </w:rPr>
        <w:t>Caninsulin</w:t>
      </w:r>
      <w:proofErr w:type="spellEnd"/>
      <w:r w:rsidRPr="00DC2FB7">
        <w:rPr>
          <w:i/>
          <w:iCs/>
          <w:color w:val="000000"/>
          <w:szCs w:val="22"/>
        </w:rPr>
        <w:t xml:space="preserve"> vet.</w:t>
      </w:r>
      <w:r w:rsidRPr="00DC2FB7">
        <w:rPr>
          <w:color w:val="000000"/>
          <w:szCs w:val="22"/>
        </w:rPr>
        <w:t xml:space="preserve"> injicēt 2 reizes dienā. Ikdienas uztura kvalitātei un daudzumam vajadzētu palikt nemainīgiem. Insulīna deva ir atkarīga no insulīna nepietiekamības pakāpes. To nosaka ar vairākiem glikozes līmeņa asinīs mērījumiem, un katrā atsevišķā gadījumā tā ir atšķirīga.</w:t>
      </w:r>
    </w:p>
    <w:p w14:paraId="3EA701D9" w14:textId="77777777" w:rsidR="00DC2FB7" w:rsidRPr="00DC2FB7" w:rsidRDefault="00DC2FB7" w:rsidP="00DC2FB7">
      <w:pPr>
        <w:tabs>
          <w:tab w:val="clear" w:pos="567"/>
        </w:tabs>
        <w:spacing w:line="240" w:lineRule="auto"/>
        <w:ind w:left="567" w:hanging="567"/>
        <w:rPr>
          <w:color w:val="000000"/>
          <w:szCs w:val="22"/>
        </w:rPr>
      </w:pPr>
    </w:p>
    <w:p w14:paraId="27FEB142" w14:textId="2F066CBA" w:rsidR="00DC2FB7" w:rsidRPr="00DC2FB7" w:rsidRDefault="00DC2FB7" w:rsidP="00DC2FB7">
      <w:pPr>
        <w:tabs>
          <w:tab w:val="clear" w:pos="567"/>
        </w:tabs>
        <w:spacing w:line="240" w:lineRule="auto"/>
        <w:ind w:left="567" w:hanging="567"/>
        <w:rPr>
          <w:color w:val="000000"/>
          <w:szCs w:val="22"/>
        </w:rPr>
      </w:pPr>
      <w:r w:rsidRPr="00DC2FB7">
        <w:rPr>
          <w:color w:val="000000"/>
          <w:szCs w:val="22"/>
        </w:rPr>
        <w:t>Deva augstāka par 2 IU vienā injekcij</w:t>
      </w:r>
      <w:r w:rsidR="0018784C">
        <w:rPr>
          <w:color w:val="000000"/>
          <w:szCs w:val="22"/>
        </w:rPr>
        <w:t>as reizē</w:t>
      </w:r>
      <w:r w:rsidRPr="00DC2FB7">
        <w:rPr>
          <w:color w:val="000000"/>
          <w:szCs w:val="22"/>
        </w:rPr>
        <w:t xml:space="preserve"> nav ieteicama pirmo 3 ārstēšanas nedēļu laikā.</w:t>
      </w:r>
    </w:p>
    <w:p w14:paraId="70E2F921" w14:textId="77777777" w:rsidR="00DC2FB7" w:rsidRPr="00DC2FB7" w:rsidRDefault="00DC2FB7" w:rsidP="00DC2FB7">
      <w:pPr>
        <w:tabs>
          <w:tab w:val="clear" w:pos="567"/>
        </w:tabs>
        <w:spacing w:line="240" w:lineRule="auto"/>
        <w:rPr>
          <w:color w:val="000000"/>
          <w:szCs w:val="22"/>
        </w:rPr>
      </w:pPr>
    </w:p>
    <w:p w14:paraId="4E7C641E" w14:textId="5BB246C2" w:rsidR="00DC2FB7" w:rsidRPr="00DC2FB7" w:rsidRDefault="00DC2FB7" w:rsidP="00DC2FB7">
      <w:pPr>
        <w:tabs>
          <w:tab w:val="clear" w:pos="567"/>
        </w:tabs>
        <w:spacing w:line="240" w:lineRule="auto"/>
        <w:rPr>
          <w:color w:val="000000"/>
          <w:szCs w:val="22"/>
        </w:rPr>
      </w:pPr>
      <w:r w:rsidRPr="00DC2FB7">
        <w:rPr>
          <w:color w:val="000000"/>
          <w:szCs w:val="22"/>
        </w:rPr>
        <w:t xml:space="preserve">Devas pielāgošanu veic veterinārārsts, </w:t>
      </w:r>
      <w:r w:rsidR="00143235" w:rsidRPr="00C0558D">
        <w:rPr>
          <w:color w:val="000000"/>
          <w:szCs w:val="22"/>
        </w:rPr>
        <w:t xml:space="preserve">palielinot </w:t>
      </w:r>
      <w:r w:rsidRPr="00C0558D">
        <w:rPr>
          <w:color w:val="000000"/>
          <w:szCs w:val="22"/>
        </w:rPr>
        <w:t xml:space="preserve">vai </w:t>
      </w:r>
      <w:r w:rsidR="00143235" w:rsidRPr="00C0558D">
        <w:rPr>
          <w:color w:val="000000"/>
          <w:szCs w:val="22"/>
        </w:rPr>
        <w:t>samazinot</w:t>
      </w:r>
      <w:r w:rsidR="00143235" w:rsidRPr="00DC2FB7">
        <w:rPr>
          <w:color w:val="000000"/>
          <w:szCs w:val="22"/>
        </w:rPr>
        <w:t xml:space="preserve"> </w:t>
      </w:r>
      <w:r w:rsidRPr="00DC2FB7">
        <w:rPr>
          <w:color w:val="000000"/>
          <w:szCs w:val="22"/>
        </w:rPr>
        <w:t xml:space="preserve">dienas devu. Ieteicama palielināšana par 1 </w:t>
      </w:r>
      <w:r w:rsidR="008969FF">
        <w:rPr>
          <w:color w:val="000000"/>
          <w:szCs w:val="22"/>
        </w:rPr>
        <w:t>vienību</w:t>
      </w:r>
      <w:r w:rsidRPr="00DC2FB7">
        <w:rPr>
          <w:color w:val="000000"/>
          <w:szCs w:val="22"/>
        </w:rPr>
        <w:t xml:space="preserve"> vienā </w:t>
      </w:r>
      <w:r w:rsidRPr="00C0558D">
        <w:rPr>
          <w:color w:val="000000"/>
          <w:szCs w:val="22"/>
        </w:rPr>
        <w:t>injekcij</w:t>
      </w:r>
      <w:r w:rsidR="00143235" w:rsidRPr="00C0558D">
        <w:rPr>
          <w:color w:val="000000"/>
          <w:szCs w:val="22"/>
        </w:rPr>
        <w:t>as reizē</w:t>
      </w:r>
      <w:r w:rsidRPr="00DC2FB7">
        <w:rPr>
          <w:color w:val="000000"/>
          <w:szCs w:val="22"/>
        </w:rPr>
        <w:t xml:space="preserve">. </w:t>
      </w:r>
      <w:r w:rsidR="000E4E9D">
        <w:rPr>
          <w:color w:val="000000"/>
          <w:szCs w:val="22"/>
        </w:rPr>
        <w:t>Neveikt</w:t>
      </w:r>
      <w:r w:rsidR="000E4E9D" w:rsidRPr="00DC2FB7">
        <w:rPr>
          <w:color w:val="000000"/>
          <w:szCs w:val="22"/>
        </w:rPr>
        <w:t xml:space="preserve"> </w:t>
      </w:r>
      <w:r w:rsidR="000E4E9D">
        <w:rPr>
          <w:color w:val="000000"/>
          <w:szCs w:val="22"/>
        </w:rPr>
        <w:t>i</w:t>
      </w:r>
      <w:r w:rsidRPr="00DC2FB7">
        <w:rPr>
          <w:color w:val="000000"/>
          <w:szCs w:val="22"/>
        </w:rPr>
        <w:t>zmaiņas biežāk kā vienreiz nedēļā.</w:t>
      </w:r>
    </w:p>
    <w:p w14:paraId="1519B9EE" w14:textId="77777777" w:rsidR="00DC2FB7" w:rsidRPr="00DC2FB7" w:rsidRDefault="00DC2FB7" w:rsidP="00DC2FB7">
      <w:pPr>
        <w:tabs>
          <w:tab w:val="clear" w:pos="567"/>
        </w:tabs>
        <w:spacing w:line="240" w:lineRule="auto"/>
        <w:rPr>
          <w:color w:val="000000"/>
          <w:szCs w:val="22"/>
        </w:rPr>
      </w:pPr>
    </w:p>
    <w:p w14:paraId="16FE8993" w14:textId="61516A46" w:rsidR="00DC2FB7" w:rsidRPr="00DC2FB7" w:rsidRDefault="00DC2FB7" w:rsidP="00DC2FB7">
      <w:pPr>
        <w:tabs>
          <w:tab w:val="clear" w:pos="567"/>
        </w:tabs>
        <w:spacing w:line="240" w:lineRule="auto"/>
        <w:rPr>
          <w:color w:val="000000"/>
          <w:szCs w:val="22"/>
        </w:rPr>
      </w:pPr>
      <w:r w:rsidRPr="00DC2FB7">
        <w:rPr>
          <w:color w:val="000000"/>
          <w:szCs w:val="22"/>
        </w:rPr>
        <w:t xml:space="preserve">Atkarībā no ikdienas glikozes līmeņa asinīs svārstībām un insulīna atbildes reakcijas svārstībām laika gaitā, lielāka vai biežāka devas </w:t>
      </w:r>
      <w:r w:rsidR="00143235" w:rsidRPr="00C0558D">
        <w:rPr>
          <w:color w:val="000000"/>
          <w:szCs w:val="22"/>
        </w:rPr>
        <w:t>palielināšana</w:t>
      </w:r>
      <w:r w:rsidR="00143235" w:rsidRPr="00DC2FB7">
        <w:rPr>
          <w:color w:val="000000"/>
          <w:szCs w:val="22"/>
        </w:rPr>
        <w:t xml:space="preserve"> </w:t>
      </w:r>
      <w:r w:rsidRPr="00DC2FB7">
        <w:rPr>
          <w:color w:val="000000"/>
          <w:szCs w:val="22"/>
        </w:rPr>
        <w:t>nav ieteicama.</w:t>
      </w:r>
    </w:p>
    <w:p w14:paraId="3DF08307" w14:textId="77777777" w:rsidR="00DC2FB7" w:rsidRPr="00DC2FB7" w:rsidRDefault="00DC2FB7" w:rsidP="00DC2FB7">
      <w:pPr>
        <w:tabs>
          <w:tab w:val="clear" w:pos="567"/>
        </w:tabs>
        <w:spacing w:line="240" w:lineRule="auto"/>
        <w:rPr>
          <w:color w:val="000000"/>
          <w:szCs w:val="22"/>
        </w:rPr>
      </w:pPr>
    </w:p>
    <w:p w14:paraId="4EDF66FA" w14:textId="77777777" w:rsidR="00DC2FB7" w:rsidRPr="00DC2FB7" w:rsidRDefault="00DC2FB7" w:rsidP="00DC2FB7">
      <w:pPr>
        <w:tabs>
          <w:tab w:val="clear" w:pos="567"/>
        </w:tabs>
        <w:spacing w:line="240" w:lineRule="auto"/>
        <w:rPr>
          <w:b/>
          <w:bCs/>
          <w:color w:val="000000"/>
          <w:szCs w:val="22"/>
        </w:rPr>
      </w:pPr>
      <w:r w:rsidRPr="00DC2FB7">
        <w:rPr>
          <w:b/>
          <w:bCs/>
          <w:color w:val="000000"/>
          <w:szCs w:val="22"/>
        </w:rPr>
        <w:t>Uzturošā terapija:</w:t>
      </w:r>
    </w:p>
    <w:p w14:paraId="6B7E70F1" w14:textId="77777777" w:rsidR="00DC2FB7" w:rsidRPr="00DC2FB7" w:rsidRDefault="00DC2FB7" w:rsidP="00DC2FB7">
      <w:pPr>
        <w:tabs>
          <w:tab w:val="clear" w:pos="567"/>
        </w:tabs>
        <w:spacing w:line="240" w:lineRule="auto"/>
        <w:rPr>
          <w:color w:val="000000"/>
          <w:szCs w:val="22"/>
          <w:u w:val="single"/>
        </w:rPr>
      </w:pPr>
    </w:p>
    <w:p w14:paraId="6CBFAB82" w14:textId="77777777" w:rsidR="00DC2FB7" w:rsidRPr="00DC2FB7" w:rsidRDefault="00DC2FB7" w:rsidP="00DC2FB7">
      <w:pPr>
        <w:tabs>
          <w:tab w:val="clear" w:pos="567"/>
        </w:tabs>
        <w:spacing w:line="240" w:lineRule="auto"/>
        <w:rPr>
          <w:i/>
          <w:color w:val="000000"/>
          <w:szCs w:val="22"/>
        </w:rPr>
      </w:pPr>
      <w:r w:rsidRPr="00DC2FB7">
        <w:rPr>
          <w:i/>
          <w:color w:val="000000"/>
          <w:szCs w:val="22"/>
        </w:rPr>
        <w:t>Suņiem un kaķiem:</w:t>
      </w:r>
    </w:p>
    <w:p w14:paraId="1023920A" w14:textId="0B66EB8E" w:rsidR="00DC2FB7" w:rsidRPr="00DC2FB7" w:rsidRDefault="00DC2FB7" w:rsidP="00DC2FB7">
      <w:pPr>
        <w:tabs>
          <w:tab w:val="clear" w:pos="567"/>
        </w:tabs>
        <w:spacing w:line="240" w:lineRule="auto"/>
        <w:rPr>
          <w:color w:val="000000"/>
          <w:szCs w:val="22"/>
        </w:rPr>
      </w:pPr>
      <w:r w:rsidRPr="00DC2FB7">
        <w:rPr>
          <w:color w:val="000000"/>
          <w:szCs w:val="22"/>
        </w:rPr>
        <w:t xml:space="preserve">Ilgtermiņa uzturošā terapija jānosaka, kad ir noteikta insulīna deva un dzīvnieka veselības stāvoklis ir stabilizēts. Jāparedz un jāvienojas par laika posmiem pārāk zemas vai augstas insulīna devas noteikšanai un insulīna devas pielāgošanai, ja nepieciešams. Rūpīga stabilizācija un uzraudzība palīdzēs ierobežot hroniskas problēmas, kas saistītas ar diabētu, piemēram, katarakta suņiem un aknu taukainā deģenerācija suņiem un kaķiem. Ārstēšanas mērķis ir mazināt vai novērst slimības klīniskās pazīmes, samazinot </w:t>
      </w:r>
      <w:proofErr w:type="spellStart"/>
      <w:r w:rsidRPr="00DC2FB7">
        <w:rPr>
          <w:color w:val="000000"/>
          <w:szCs w:val="22"/>
        </w:rPr>
        <w:t>hiperglikēmijas</w:t>
      </w:r>
      <w:proofErr w:type="spellEnd"/>
      <w:r w:rsidRPr="00DC2FB7">
        <w:rPr>
          <w:color w:val="000000"/>
          <w:szCs w:val="22"/>
        </w:rPr>
        <w:t xml:space="preserve"> rašanos, sevišķi kaķiem. Glikozes koncentrācija asinīs jāuztur robežās no 1 līdz 3 g/l (piemēram, 100 - 300 mg/dl vai 5,5 - 17 </w:t>
      </w:r>
      <w:proofErr w:type="spellStart"/>
      <w:r w:rsidRPr="00DC2FB7">
        <w:rPr>
          <w:color w:val="000000"/>
          <w:szCs w:val="22"/>
        </w:rPr>
        <w:t>mmol</w:t>
      </w:r>
      <w:proofErr w:type="spellEnd"/>
      <w:r w:rsidRPr="00DC2FB7">
        <w:rPr>
          <w:color w:val="000000"/>
          <w:szCs w:val="22"/>
        </w:rPr>
        <w:t>/l), jāuztur normāls ķermeņa svars.</w:t>
      </w:r>
    </w:p>
    <w:p w14:paraId="3FA64E31" w14:textId="77777777" w:rsidR="00DC2FB7" w:rsidRPr="00DC2FB7" w:rsidRDefault="00DC2FB7" w:rsidP="00DC2FB7">
      <w:pPr>
        <w:tabs>
          <w:tab w:val="clear" w:pos="567"/>
        </w:tabs>
        <w:spacing w:line="240" w:lineRule="auto"/>
        <w:rPr>
          <w:color w:val="000000"/>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572912F" w14:textId="06675E30" w:rsidR="001006FF" w:rsidRPr="001006FF" w:rsidRDefault="001006FF" w:rsidP="001006FF">
      <w:pPr>
        <w:tabs>
          <w:tab w:val="clear" w:pos="567"/>
        </w:tabs>
        <w:spacing w:line="240" w:lineRule="auto"/>
        <w:ind w:left="567" w:hanging="567"/>
        <w:rPr>
          <w:color w:val="000000"/>
          <w:szCs w:val="22"/>
        </w:rPr>
      </w:pPr>
      <w:proofErr w:type="spellStart"/>
      <w:r w:rsidRPr="001006FF">
        <w:rPr>
          <w:i/>
          <w:iCs/>
          <w:color w:val="000000"/>
          <w:szCs w:val="22"/>
        </w:rPr>
        <w:t>Caninsulin</w:t>
      </w:r>
      <w:proofErr w:type="spellEnd"/>
      <w:r w:rsidRPr="001006FF">
        <w:rPr>
          <w:i/>
          <w:iCs/>
          <w:color w:val="000000"/>
          <w:szCs w:val="22"/>
        </w:rPr>
        <w:t xml:space="preserve"> vet.</w:t>
      </w:r>
      <w:r w:rsidRPr="001006FF">
        <w:rPr>
          <w:color w:val="000000"/>
          <w:szCs w:val="22"/>
        </w:rPr>
        <w:t xml:space="preserve"> lietot </w:t>
      </w:r>
      <w:proofErr w:type="spellStart"/>
      <w:r w:rsidRPr="001006FF">
        <w:rPr>
          <w:color w:val="000000"/>
          <w:szCs w:val="22"/>
        </w:rPr>
        <w:t>subkutāni</w:t>
      </w:r>
      <w:proofErr w:type="spellEnd"/>
      <w:r w:rsidRPr="001006FF">
        <w:rPr>
          <w:color w:val="000000"/>
          <w:szCs w:val="22"/>
        </w:rPr>
        <w:t xml:space="preserve"> un to nedrīkst lietot intravenozi.</w:t>
      </w:r>
    </w:p>
    <w:p w14:paraId="308D4C52" w14:textId="060675AD" w:rsidR="001006FF" w:rsidRPr="001006FF" w:rsidRDefault="001006FF" w:rsidP="001006FF">
      <w:pPr>
        <w:tabs>
          <w:tab w:val="clear" w:pos="567"/>
        </w:tabs>
        <w:spacing w:line="240" w:lineRule="auto"/>
        <w:rPr>
          <w:color w:val="000000"/>
          <w:szCs w:val="22"/>
        </w:rPr>
      </w:pPr>
      <w:r w:rsidRPr="001006FF">
        <w:rPr>
          <w:color w:val="000000"/>
          <w:szCs w:val="22"/>
        </w:rPr>
        <w:t>Rūpīgi saskalināt flakonu/kārtridžu, līdz tiek iegūta viendabīga, vienmērīgi pienaina suspensija.</w:t>
      </w:r>
      <w:r w:rsidR="0035653A" w:rsidRPr="0035653A">
        <w:rPr>
          <w:color w:val="000000"/>
          <w:szCs w:val="22"/>
        </w:rPr>
        <w:t xml:space="preserve"> </w:t>
      </w:r>
      <w:r w:rsidR="0035653A">
        <w:rPr>
          <w:color w:val="000000"/>
          <w:szCs w:val="22"/>
        </w:rPr>
        <w:t>Pirms lietot insulīnu, ļaut izzust p</w:t>
      </w:r>
      <w:r w:rsidRPr="001006FF">
        <w:rPr>
          <w:color w:val="000000"/>
          <w:szCs w:val="22"/>
        </w:rPr>
        <w:t>utām, kas saskalināšanas laikā veidojas uz suspensijas virsmas. Pēc tam zāles lēnām samais</w:t>
      </w:r>
      <w:r w:rsidR="00141EFF">
        <w:rPr>
          <w:color w:val="000000"/>
          <w:szCs w:val="22"/>
        </w:rPr>
        <w:t>īt</w:t>
      </w:r>
      <w:r w:rsidRPr="001006FF">
        <w:rPr>
          <w:color w:val="000000"/>
          <w:szCs w:val="22"/>
        </w:rPr>
        <w:t>, svārstot flakonu/kārtridžu turp un atpakaļ pāris reizes, lai saglabātu viendabīgu, vienmērīgi pienainu suspensiju.</w:t>
      </w:r>
    </w:p>
    <w:p w14:paraId="37B5A0C2" w14:textId="77777777" w:rsidR="001006FF" w:rsidRPr="001006FF" w:rsidRDefault="001006FF" w:rsidP="001006FF">
      <w:pPr>
        <w:tabs>
          <w:tab w:val="clear" w:pos="567"/>
        </w:tabs>
        <w:spacing w:line="240" w:lineRule="auto"/>
        <w:rPr>
          <w:color w:val="000000"/>
          <w:szCs w:val="22"/>
        </w:rPr>
      </w:pPr>
      <w:r w:rsidRPr="001006FF">
        <w:rPr>
          <w:color w:val="000000"/>
          <w:szCs w:val="22"/>
        </w:rPr>
        <w:t>Insulīna suspensijā var veidoties aglomerāti: nelietot zāles, ja pēc rūpīgas saskalināšanas suspensija nav viendabīga, vienmērīgi pienaina.</w:t>
      </w:r>
    </w:p>
    <w:p w14:paraId="4DE50A71" w14:textId="77777777" w:rsidR="001006FF" w:rsidRPr="001006FF" w:rsidRDefault="001006FF" w:rsidP="001006FF">
      <w:pPr>
        <w:tabs>
          <w:tab w:val="clear" w:pos="567"/>
        </w:tabs>
        <w:spacing w:line="240" w:lineRule="auto"/>
        <w:rPr>
          <w:color w:val="000000"/>
          <w:szCs w:val="22"/>
        </w:rPr>
      </w:pPr>
    </w:p>
    <w:p w14:paraId="66CE7454" w14:textId="77777777" w:rsidR="001006FF" w:rsidRPr="001006FF" w:rsidRDefault="001006FF" w:rsidP="001006FF">
      <w:pPr>
        <w:tabs>
          <w:tab w:val="clear" w:pos="567"/>
        </w:tabs>
        <w:spacing w:line="240" w:lineRule="auto"/>
        <w:rPr>
          <w:color w:val="000000"/>
          <w:szCs w:val="22"/>
          <w:u w:val="single"/>
        </w:rPr>
      </w:pPr>
      <w:r w:rsidRPr="001006FF">
        <w:rPr>
          <w:color w:val="000000"/>
          <w:szCs w:val="22"/>
          <w:u w:val="single"/>
        </w:rPr>
        <w:t>Flakons:</w:t>
      </w:r>
    </w:p>
    <w:p w14:paraId="1951AE35" w14:textId="77777777" w:rsidR="001006FF" w:rsidRPr="001006FF" w:rsidRDefault="001006FF" w:rsidP="001006FF">
      <w:pPr>
        <w:tabs>
          <w:tab w:val="clear" w:pos="567"/>
        </w:tabs>
        <w:spacing w:line="240" w:lineRule="auto"/>
        <w:rPr>
          <w:color w:val="000000"/>
          <w:szCs w:val="22"/>
        </w:rPr>
      </w:pPr>
      <w:r w:rsidRPr="001006FF">
        <w:rPr>
          <w:color w:val="000000"/>
          <w:szCs w:val="22"/>
        </w:rPr>
        <w:t>Flakonus lietot kopā ar speciālām šļircēm, kas ir piemērotas 40 IU/ml insulīna koncentrācijai.</w:t>
      </w:r>
    </w:p>
    <w:p w14:paraId="6D94EC1C" w14:textId="77777777" w:rsidR="001006FF" w:rsidRPr="001006FF" w:rsidRDefault="001006FF" w:rsidP="001006FF">
      <w:pPr>
        <w:tabs>
          <w:tab w:val="clear" w:pos="567"/>
        </w:tabs>
        <w:spacing w:line="240" w:lineRule="auto"/>
        <w:ind w:left="567" w:hanging="567"/>
        <w:rPr>
          <w:color w:val="000000"/>
          <w:szCs w:val="22"/>
        </w:rPr>
      </w:pPr>
    </w:p>
    <w:p w14:paraId="0532EB9B" w14:textId="77777777" w:rsidR="001006FF" w:rsidRPr="001006FF" w:rsidRDefault="001006FF" w:rsidP="001006FF">
      <w:pPr>
        <w:tabs>
          <w:tab w:val="clear" w:pos="567"/>
        </w:tabs>
        <w:spacing w:line="240" w:lineRule="auto"/>
        <w:ind w:left="567" w:hanging="567"/>
        <w:rPr>
          <w:color w:val="000000"/>
          <w:szCs w:val="22"/>
          <w:u w:val="single"/>
        </w:rPr>
      </w:pPr>
      <w:r w:rsidRPr="001006FF">
        <w:rPr>
          <w:color w:val="000000"/>
          <w:szCs w:val="22"/>
          <w:u w:val="single"/>
        </w:rPr>
        <w:t>Kārtridžs:</w:t>
      </w:r>
    </w:p>
    <w:p w14:paraId="0D854F7C" w14:textId="77777777" w:rsidR="001006FF" w:rsidRPr="001006FF" w:rsidRDefault="001006FF" w:rsidP="001006FF">
      <w:pPr>
        <w:tabs>
          <w:tab w:val="clear" w:pos="567"/>
        </w:tabs>
        <w:spacing w:line="240" w:lineRule="auto"/>
        <w:ind w:left="567" w:hanging="567"/>
        <w:rPr>
          <w:color w:val="000000"/>
          <w:szCs w:val="22"/>
        </w:rPr>
      </w:pPr>
      <w:r w:rsidRPr="001006FF">
        <w:rPr>
          <w:color w:val="000000"/>
          <w:szCs w:val="22"/>
        </w:rPr>
        <w:t xml:space="preserve">Kārtridžu lietot tikai ar insulīna pildspalvu </w:t>
      </w:r>
      <w:proofErr w:type="spellStart"/>
      <w:r w:rsidRPr="001006FF">
        <w:rPr>
          <w:i/>
          <w:iCs/>
          <w:color w:val="000000"/>
          <w:szCs w:val="22"/>
        </w:rPr>
        <w:t>VetPen</w:t>
      </w:r>
      <w:proofErr w:type="spellEnd"/>
      <w:r w:rsidRPr="001006FF">
        <w:rPr>
          <w:color w:val="000000"/>
          <w:szCs w:val="22"/>
        </w:rPr>
        <w:t xml:space="preserve">. </w:t>
      </w:r>
      <w:proofErr w:type="spellStart"/>
      <w:r w:rsidRPr="001006FF">
        <w:rPr>
          <w:i/>
          <w:iCs/>
          <w:color w:val="000000"/>
          <w:szCs w:val="22"/>
        </w:rPr>
        <w:t>VetPen</w:t>
      </w:r>
      <w:proofErr w:type="spellEnd"/>
      <w:r w:rsidRPr="001006FF">
        <w:rPr>
          <w:color w:val="000000"/>
          <w:szCs w:val="22"/>
        </w:rPr>
        <w:t xml:space="preserve"> ir pieejama divos veidos: </w:t>
      </w:r>
    </w:p>
    <w:p w14:paraId="4E470809" w14:textId="77777777" w:rsidR="001006FF" w:rsidRPr="001006FF" w:rsidRDefault="001006FF" w:rsidP="001006FF">
      <w:pPr>
        <w:tabs>
          <w:tab w:val="clear" w:pos="567"/>
        </w:tabs>
        <w:spacing w:line="240" w:lineRule="auto"/>
        <w:rPr>
          <w:color w:val="000000"/>
          <w:szCs w:val="22"/>
        </w:rPr>
      </w:pPr>
      <w:proofErr w:type="spellStart"/>
      <w:r w:rsidRPr="001006FF">
        <w:rPr>
          <w:i/>
          <w:iCs/>
          <w:color w:val="000000"/>
          <w:szCs w:val="22"/>
        </w:rPr>
        <w:t>VetPen</w:t>
      </w:r>
      <w:proofErr w:type="spellEnd"/>
      <w:r w:rsidRPr="001006FF">
        <w:rPr>
          <w:i/>
          <w:iCs/>
          <w:color w:val="000000"/>
          <w:szCs w:val="22"/>
        </w:rPr>
        <w:t xml:space="preserve"> 8,</w:t>
      </w:r>
      <w:r w:rsidRPr="001006FF">
        <w:rPr>
          <w:color w:val="000000"/>
          <w:szCs w:val="22"/>
        </w:rPr>
        <w:t xml:space="preserve"> kas nodrošina no 0,5 līdz 8 vienībām, kur katra iedaļa atbilst 0,5 vienībām, un </w:t>
      </w:r>
      <w:proofErr w:type="spellStart"/>
      <w:r w:rsidRPr="001006FF">
        <w:rPr>
          <w:i/>
          <w:iCs/>
          <w:color w:val="000000"/>
          <w:szCs w:val="22"/>
        </w:rPr>
        <w:t>VetPen</w:t>
      </w:r>
      <w:proofErr w:type="spellEnd"/>
      <w:r w:rsidRPr="001006FF">
        <w:rPr>
          <w:i/>
          <w:iCs/>
          <w:color w:val="000000"/>
          <w:szCs w:val="22"/>
        </w:rPr>
        <w:t xml:space="preserve"> 16</w:t>
      </w:r>
      <w:r w:rsidRPr="001006FF">
        <w:rPr>
          <w:color w:val="000000"/>
          <w:szCs w:val="22"/>
        </w:rPr>
        <w:t>, kas nodrošina no 1 līdz 16 vienībām, kur katra iedaļa atbilst 1 vienībai.</w:t>
      </w:r>
    </w:p>
    <w:p w14:paraId="160C1FC2" w14:textId="77777777" w:rsidR="001006FF" w:rsidRPr="001006FF" w:rsidRDefault="001006FF" w:rsidP="001006FF">
      <w:pPr>
        <w:tabs>
          <w:tab w:val="clear" w:pos="567"/>
        </w:tabs>
        <w:spacing w:line="240" w:lineRule="auto"/>
        <w:rPr>
          <w:color w:val="000000"/>
          <w:szCs w:val="22"/>
        </w:rPr>
      </w:pPr>
      <w:proofErr w:type="spellStart"/>
      <w:r w:rsidRPr="001006FF">
        <w:rPr>
          <w:i/>
          <w:iCs/>
          <w:color w:val="000000"/>
          <w:szCs w:val="22"/>
        </w:rPr>
        <w:t>VetPen</w:t>
      </w:r>
      <w:proofErr w:type="spellEnd"/>
      <w:r w:rsidRPr="001006FF">
        <w:rPr>
          <w:color w:val="000000"/>
          <w:szCs w:val="22"/>
        </w:rPr>
        <w:t xml:space="preserve"> lietot tikai ar 29 G/12 mm </w:t>
      </w:r>
      <w:proofErr w:type="spellStart"/>
      <w:r w:rsidRPr="001006FF">
        <w:rPr>
          <w:i/>
          <w:iCs/>
          <w:color w:val="000000"/>
          <w:szCs w:val="22"/>
        </w:rPr>
        <w:t>VetPen</w:t>
      </w:r>
      <w:proofErr w:type="spellEnd"/>
      <w:r w:rsidRPr="001006FF">
        <w:rPr>
          <w:color w:val="000000"/>
          <w:szCs w:val="22"/>
        </w:rPr>
        <w:t xml:space="preserve"> adatām.</w:t>
      </w:r>
    </w:p>
    <w:p w14:paraId="6A2B0AD3" w14:textId="77777777" w:rsidR="001006FF" w:rsidRPr="001006FF" w:rsidRDefault="001006FF" w:rsidP="001006FF">
      <w:pPr>
        <w:tabs>
          <w:tab w:val="clear" w:pos="567"/>
        </w:tabs>
        <w:spacing w:line="240" w:lineRule="auto"/>
        <w:rPr>
          <w:color w:val="000000"/>
          <w:szCs w:val="22"/>
        </w:rPr>
      </w:pPr>
      <w:proofErr w:type="spellStart"/>
      <w:r w:rsidRPr="001006FF">
        <w:rPr>
          <w:i/>
          <w:iCs/>
          <w:color w:val="000000"/>
          <w:szCs w:val="22"/>
        </w:rPr>
        <w:t>VetPen</w:t>
      </w:r>
      <w:proofErr w:type="spellEnd"/>
      <w:r w:rsidRPr="001006FF">
        <w:rPr>
          <w:color w:val="000000"/>
          <w:szCs w:val="22"/>
        </w:rPr>
        <w:t xml:space="preserve"> ir pievienota atsevišķa lietošanas instrukcija. Insulīna pildspalvu lietot saskaņā ar ražotāja norādījumiem. Kārtridža ielikšanā, adatas uzlikšanā un insulīna injicēšanā precīzi ievērot lietošanas instrukciju.</w:t>
      </w:r>
    </w:p>
    <w:p w14:paraId="104B2715" w14:textId="40DD1C4E" w:rsidR="001006FF" w:rsidRPr="001006FF" w:rsidRDefault="001006FF" w:rsidP="001006FF">
      <w:pPr>
        <w:tabs>
          <w:tab w:val="clear" w:pos="567"/>
        </w:tabs>
        <w:spacing w:line="240" w:lineRule="auto"/>
        <w:rPr>
          <w:color w:val="000000"/>
          <w:szCs w:val="22"/>
        </w:rPr>
      </w:pPr>
      <w:r w:rsidRPr="001006FF">
        <w:rPr>
          <w:color w:val="000000"/>
          <w:szCs w:val="22"/>
        </w:rPr>
        <w:t xml:space="preserve">Ja insulīna pildspalva ir bojāta vai nedarbojas pareizi (mehāniska defekta dēļ), izmest </w:t>
      </w:r>
      <w:r w:rsidR="0044471B" w:rsidRPr="003E7D10">
        <w:rPr>
          <w:color w:val="000000"/>
          <w:szCs w:val="22"/>
        </w:rPr>
        <w:t>to</w:t>
      </w:r>
      <w:r w:rsidR="0044471B" w:rsidRPr="001006FF">
        <w:rPr>
          <w:color w:val="000000"/>
          <w:szCs w:val="22"/>
        </w:rPr>
        <w:t xml:space="preserve"> </w:t>
      </w:r>
      <w:r w:rsidRPr="001006FF">
        <w:rPr>
          <w:color w:val="000000"/>
          <w:szCs w:val="22"/>
        </w:rPr>
        <w:t>un lietot jaunu insulīna pildspalvu.</w:t>
      </w:r>
    </w:p>
    <w:p w14:paraId="2E270FB8" w14:textId="77777777" w:rsidR="001006FF" w:rsidRPr="001006FF" w:rsidRDefault="001006FF" w:rsidP="001006FF">
      <w:pPr>
        <w:tabs>
          <w:tab w:val="clear" w:pos="567"/>
        </w:tabs>
        <w:spacing w:line="240" w:lineRule="auto"/>
        <w:rPr>
          <w:color w:val="000000"/>
          <w:szCs w:val="22"/>
        </w:rPr>
      </w:pPr>
      <w:r w:rsidRPr="001006FF">
        <w:rPr>
          <w:color w:val="000000"/>
          <w:szCs w:val="22"/>
        </w:rPr>
        <w:t>Ja insulīna pildspalva nedarbojas pareizi (skatīt pildspalvas lietošanas instrukciju), insulīna suspensiju no kārtridža var izvilkt ar šļirci (tādu, kas piemērota 40 IU/ml insulīna koncentrācijas izvilkšanai) un injicēt.</w:t>
      </w:r>
    </w:p>
    <w:p w14:paraId="2B92DD70" w14:textId="77777777" w:rsidR="001006FF" w:rsidRPr="001006FF" w:rsidRDefault="001006FF" w:rsidP="001006FF">
      <w:pPr>
        <w:tabs>
          <w:tab w:val="clear" w:pos="567"/>
        </w:tabs>
        <w:spacing w:line="240" w:lineRule="auto"/>
        <w:rPr>
          <w:b/>
          <w:color w:val="000000"/>
          <w:szCs w:val="22"/>
        </w:rPr>
      </w:pPr>
    </w:p>
    <w:p w14:paraId="3C45D220" w14:textId="77777777" w:rsidR="001006FF" w:rsidRPr="001006FF" w:rsidRDefault="001006FF" w:rsidP="001006FF">
      <w:pPr>
        <w:tabs>
          <w:tab w:val="clear" w:pos="567"/>
        </w:tabs>
        <w:spacing w:line="240" w:lineRule="auto"/>
        <w:rPr>
          <w:color w:val="000000"/>
          <w:szCs w:val="22"/>
        </w:rPr>
      </w:pPr>
      <w:r w:rsidRPr="001006FF">
        <w:rPr>
          <w:color w:val="000000"/>
          <w:szCs w:val="22"/>
        </w:rPr>
        <w:t>Jāpārbauda dzīvnieka vispārējās veselības stāvoklis: labsajūta, slāpes un ēstgriba, un jāveic piezīmes.</w:t>
      </w:r>
    </w:p>
    <w:p w14:paraId="5D9AF78E" w14:textId="6D124A7A" w:rsidR="001006FF" w:rsidRPr="001006FF" w:rsidRDefault="001006FF" w:rsidP="001006FF">
      <w:pPr>
        <w:tabs>
          <w:tab w:val="clear" w:pos="567"/>
        </w:tabs>
        <w:spacing w:line="240" w:lineRule="auto"/>
        <w:rPr>
          <w:color w:val="000000"/>
          <w:szCs w:val="22"/>
        </w:rPr>
      </w:pPr>
      <w:r w:rsidRPr="001006FF">
        <w:rPr>
          <w:color w:val="000000"/>
          <w:szCs w:val="22"/>
        </w:rPr>
        <w:t xml:space="preserve">Ja </w:t>
      </w:r>
      <w:r w:rsidR="00E710F7">
        <w:rPr>
          <w:color w:val="000000"/>
          <w:szCs w:val="22"/>
        </w:rPr>
        <w:t>veterinārārsts uzskata par</w:t>
      </w:r>
      <w:r w:rsidR="00E710F7" w:rsidRPr="001006FF">
        <w:rPr>
          <w:color w:val="000000"/>
          <w:szCs w:val="22"/>
        </w:rPr>
        <w:t xml:space="preserve"> </w:t>
      </w:r>
      <w:r w:rsidRPr="001006FF">
        <w:rPr>
          <w:color w:val="000000"/>
          <w:szCs w:val="22"/>
        </w:rPr>
        <w:t>nepieciešam</w:t>
      </w:r>
      <w:r w:rsidR="00E710F7">
        <w:rPr>
          <w:color w:val="000000"/>
          <w:szCs w:val="22"/>
        </w:rPr>
        <w:t>u</w:t>
      </w:r>
      <w:r w:rsidRPr="001006FF">
        <w:rPr>
          <w:color w:val="000000"/>
          <w:szCs w:val="22"/>
        </w:rPr>
        <w:t xml:space="preserve">, </w:t>
      </w:r>
      <w:r w:rsidR="00E710F7">
        <w:rPr>
          <w:color w:val="000000"/>
          <w:szCs w:val="22"/>
        </w:rPr>
        <w:t>var veikt</w:t>
      </w:r>
      <w:r w:rsidRPr="001006FF">
        <w:rPr>
          <w:color w:val="000000"/>
          <w:szCs w:val="22"/>
        </w:rPr>
        <w:t xml:space="preserve"> glikozes līme</w:t>
      </w:r>
      <w:r w:rsidR="00E710F7">
        <w:rPr>
          <w:color w:val="000000"/>
          <w:szCs w:val="22"/>
        </w:rPr>
        <w:t>ņa noteikšanu</w:t>
      </w:r>
      <w:r w:rsidRPr="001006FF">
        <w:rPr>
          <w:color w:val="000000"/>
          <w:szCs w:val="22"/>
        </w:rPr>
        <w:t xml:space="preserve"> urīnā. Veterinārārsts ik pēc 6 mēnešiem vai biežāk, ja novēro kādas problēmas, pārbauda dzīvnieka veselību un dzīvnieka ārstēšanas pierakstus, ko apkopojis dzīvnieka īpašnieks. Šo apmeklējumu laikā jāpaņem asins paraugi</w:t>
      </w:r>
      <w:r w:rsidR="00F96261">
        <w:rPr>
          <w:color w:val="000000"/>
          <w:szCs w:val="22"/>
        </w:rPr>
        <w:t xml:space="preserve"> glikozes noteikšanai</w:t>
      </w:r>
      <w:r w:rsidRPr="001006FF">
        <w:rPr>
          <w:color w:val="000000"/>
          <w:szCs w:val="22"/>
        </w:rPr>
        <w:t>.</w:t>
      </w:r>
    </w:p>
    <w:p w14:paraId="1D17EBF0" w14:textId="77777777" w:rsidR="001006FF" w:rsidRPr="001006FF" w:rsidRDefault="001006FF" w:rsidP="001006FF">
      <w:pPr>
        <w:tabs>
          <w:tab w:val="clear" w:pos="567"/>
        </w:tabs>
        <w:spacing w:line="240" w:lineRule="auto"/>
        <w:rPr>
          <w:color w:val="000000"/>
          <w:szCs w:val="22"/>
        </w:rPr>
      </w:pPr>
    </w:p>
    <w:p w14:paraId="39C31880" w14:textId="71C013E4" w:rsidR="001006FF" w:rsidRPr="001006FF" w:rsidRDefault="001006FF" w:rsidP="001006FF">
      <w:pPr>
        <w:tabs>
          <w:tab w:val="clear" w:pos="567"/>
        </w:tabs>
        <w:spacing w:line="240" w:lineRule="auto"/>
        <w:rPr>
          <w:color w:val="000000"/>
          <w:szCs w:val="22"/>
        </w:rPr>
      </w:pPr>
      <w:r w:rsidRPr="001006FF">
        <w:rPr>
          <w:color w:val="000000"/>
          <w:szCs w:val="22"/>
        </w:rPr>
        <w:t>Insulīna devas pielāgošanu veic veterinārārsts, pamatojoties uz rūpīgu klīnisko datu un laboratori</w:t>
      </w:r>
      <w:r w:rsidR="00A95EB8">
        <w:rPr>
          <w:color w:val="000000"/>
          <w:szCs w:val="22"/>
        </w:rPr>
        <w:t>sko</w:t>
      </w:r>
      <w:r w:rsidRPr="001006FF">
        <w:rPr>
          <w:color w:val="000000"/>
          <w:szCs w:val="22"/>
        </w:rPr>
        <w:t xml:space="preserve"> rezultātu analīzi.</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0F745204" w14:textId="77777777" w:rsidR="00CD43D9" w:rsidRPr="00CD43D9" w:rsidRDefault="00CD43D9" w:rsidP="00CD43D9">
      <w:pPr>
        <w:tabs>
          <w:tab w:val="clear" w:pos="567"/>
        </w:tabs>
        <w:spacing w:line="240" w:lineRule="auto"/>
        <w:rPr>
          <w:color w:val="000000"/>
          <w:szCs w:val="22"/>
        </w:rPr>
      </w:pPr>
      <w:r w:rsidRPr="00CD43D9">
        <w:rPr>
          <w:color w:val="000000"/>
          <w:szCs w:val="22"/>
        </w:rPr>
        <w:t>Nav piemērojams.</w:t>
      </w:r>
    </w:p>
    <w:p w14:paraId="32274D73" w14:textId="16AAD891" w:rsidR="00DB468A" w:rsidRDefault="00DB468A" w:rsidP="00A9226B">
      <w:pPr>
        <w:tabs>
          <w:tab w:val="clear" w:pos="567"/>
        </w:tabs>
        <w:spacing w:line="240" w:lineRule="auto"/>
        <w:rPr>
          <w:iCs/>
          <w:szCs w:val="22"/>
        </w:rPr>
      </w:pPr>
    </w:p>
    <w:p w14:paraId="3343016D" w14:textId="77777777" w:rsidR="00CD43D9" w:rsidRPr="00E57A7D" w:rsidRDefault="00CD43D9"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4CE01F8B" w14:textId="77777777" w:rsidR="000F611A" w:rsidRPr="007A7D90" w:rsidRDefault="000F611A" w:rsidP="000F611A">
      <w:pPr>
        <w:numPr>
          <w:ilvl w:val="12"/>
          <w:numId w:val="0"/>
        </w:numPr>
        <w:tabs>
          <w:tab w:val="clear" w:pos="567"/>
        </w:tabs>
        <w:spacing w:line="240" w:lineRule="auto"/>
        <w:ind w:right="-2"/>
        <w:rPr>
          <w:szCs w:val="22"/>
        </w:rPr>
      </w:pPr>
      <w:r w:rsidRPr="007A7D90">
        <w:rPr>
          <w:szCs w:val="22"/>
        </w:rPr>
        <w:t>Uzglabāt bērniem neredzamā un nepieejamā vietā.</w:t>
      </w:r>
    </w:p>
    <w:p w14:paraId="47080A52" w14:textId="77777777" w:rsidR="007A7D90" w:rsidRDefault="007A7D90" w:rsidP="007A7D90">
      <w:pPr>
        <w:tabs>
          <w:tab w:val="clear" w:pos="567"/>
        </w:tabs>
        <w:spacing w:line="240" w:lineRule="auto"/>
        <w:rPr>
          <w:szCs w:val="22"/>
        </w:rPr>
      </w:pPr>
    </w:p>
    <w:p w14:paraId="62888BA9" w14:textId="0EDB6CD2" w:rsidR="007A7D90" w:rsidRPr="007A7D90" w:rsidRDefault="007A7D90" w:rsidP="007A7D90">
      <w:pPr>
        <w:tabs>
          <w:tab w:val="clear" w:pos="567"/>
        </w:tabs>
        <w:spacing w:line="240" w:lineRule="auto"/>
        <w:rPr>
          <w:szCs w:val="22"/>
        </w:rPr>
      </w:pPr>
      <w:r w:rsidRPr="007A7D90">
        <w:rPr>
          <w:szCs w:val="22"/>
        </w:rPr>
        <w:t>Uzglabāt ledusskapī (2</w:t>
      </w:r>
      <w:r w:rsidR="002A4AB4">
        <w:rPr>
          <w:szCs w:val="22"/>
        </w:rPr>
        <w:t> </w:t>
      </w:r>
      <w:r w:rsidRPr="007A7D90">
        <w:rPr>
          <w:szCs w:val="22"/>
        </w:rPr>
        <w:sym w:font="Symbol" w:char="F0B0"/>
      </w:r>
      <w:r w:rsidRPr="007A7D90">
        <w:rPr>
          <w:szCs w:val="22"/>
        </w:rPr>
        <w:t xml:space="preserve">C </w:t>
      </w:r>
      <w:r w:rsidR="000F611A">
        <w:rPr>
          <w:szCs w:val="22"/>
        </w:rPr>
        <w:t>–</w:t>
      </w:r>
      <w:r w:rsidRPr="007A7D90">
        <w:rPr>
          <w:szCs w:val="22"/>
        </w:rPr>
        <w:t xml:space="preserve"> 8</w:t>
      </w:r>
      <w:r w:rsidR="002A4AB4">
        <w:rPr>
          <w:szCs w:val="22"/>
        </w:rPr>
        <w:t> </w:t>
      </w:r>
      <w:r w:rsidRPr="007A7D90">
        <w:rPr>
          <w:szCs w:val="22"/>
        </w:rPr>
        <w:sym w:font="Symbol" w:char="F0B0"/>
      </w:r>
      <w:r w:rsidRPr="007A7D90">
        <w:rPr>
          <w:szCs w:val="22"/>
        </w:rPr>
        <w:t>C).</w:t>
      </w:r>
    </w:p>
    <w:p w14:paraId="2B62B2D4" w14:textId="77777777" w:rsidR="007A7D90" w:rsidRPr="007A7D90" w:rsidRDefault="007A7D90" w:rsidP="007A7D90">
      <w:pPr>
        <w:tabs>
          <w:tab w:val="clear" w:pos="567"/>
        </w:tabs>
        <w:spacing w:line="240" w:lineRule="auto"/>
        <w:ind w:left="567" w:hanging="567"/>
        <w:rPr>
          <w:szCs w:val="22"/>
        </w:rPr>
      </w:pPr>
      <w:r w:rsidRPr="007A7D90">
        <w:rPr>
          <w:szCs w:val="22"/>
        </w:rPr>
        <w:t>Nesasaldēt.</w:t>
      </w:r>
    </w:p>
    <w:p w14:paraId="04734018" w14:textId="25EB86C6" w:rsidR="007A7D90" w:rsidRPr="007A7D90" w:rsidRDefault="007A7D90" w:rsidP="007A7D90">
      <w:pPr>
        <w:tabs>
          <w:tab w:val="clear" w:pos="567"/>
        </w:tabs>
        <w:spacing w:line="240" w:lineRule="auto"/>
        <w:ind w:left="567" w:hanging="567"/>
        <w:rPr>
          <w:szCs w:val="22"/>
        </w:rPr>
      </w:pPr>
      <w:r w:rsidRPr="007A7D90">
        <w:rPr>
          <w:szCs w:val="22"/>
        </w:rPr>
        <w:t>Uzglabāt oriģināl</w:t>
      </w:r>
      <w:r w:rsidR="00094DBC">
        <w:rPr>
          <w:szCs w:val="22"/>
        </w:rPr>
        <w:t>aj</w:t>
      </w:r>
      <w:r w:rsidRPr="007A7D90">
        <w:rPr>
          <w:szCs w:val="22"/>
        </w:rPr>
        <w:t>ā iepakojumā. Sargāt no gaismas.</w:t>
      </w:r>
    </w:p>
    <w:p w14:paraId="546E7A5C" w14:textId="77777777" w:rsidR="007A7D90" w:rsidRPr="007A7D90" w:rsidRDefault="007A7D90" w:rsidP="007A7D90">
      <w:pPr>
        <w:tabs>
          <w:tab w:val="clear" w:pos="567"/>
        </w:tabs>
        <w:spacing w:line="240" w:lineRule="auto"/>
        <w:rPr>
          <w:szCs w:val="22"/>
        </w:rPr>
      </w:pPr>
      <w:r w:rsidRPr="007A7D90">
        <w:rPr>
          <w:szCs w:val="22"/>
        </w:rPr>
        <w:t>Uzglabāt vertikālā stāvoklī.</w:t>
      </w:r>
    </w:p>
    <w:p w14:paraId="2D590A9E" w14:textId="77777777" w:rsidR="007A7D90" w:rsidRPr="007A7D90" w:rsidRDefault="007A7D90" w:rsidP="007A7D90">
      <w:pPr>
        <w:tabs>
          <w:tab w:val="clear" w:pos="567"/>
        </w:tabs>
        <w:spacing w:line="240" w:lineRule="auto"/>
        <w:rPr>
          <w:szCs w:val="22"/>
        </w:rPr>
      </w:pPr>
    </w:p>
    <w:p w14:paraId="4BF91827" w14:textId="699ACB29" w:rsidR="007A7D90" w:rsidRPr="007A7D90" w:rsidRDefault="007A7D90" w:rsidP="007A7D90">
      <w:pPr>
        <w:tabs>
          <w:tab w:val="clear" w:pos="567"/>
        </w:tabs>
        <w:spacing w:line="240" w:lineRule="auto"/>
        <w:ind w:right="-318"/>
        <w:rPr>
          <w:color w:val="000000"/>
          <w:szCs w:val="22"/>
        </w:rPr>
      </w:pPr>
      <w:r w:rsidRPr="007A7D90">
        <w:rPr>
          <w:color w:val="000000"/>
          <w:szCs w:val="22"/>
        </w:rPr>
        <w:t xml:space="preserve">Flakons: derīguma termiņš pēc </w:t>
      </w:r>
      <w:r w:rsidR="00094DBC" w:rsidRPr="00E811BF">
        <w:t>pirmreizējas</w:t>
      </w:r>
      <w:r w:rsidRPr="007A7D90">
        <w:rPr>
          <w:color w:val="000000"/>
          <w:szCs w:val="22"/>
        </w:rPr>
        <w:t xml:space="preserve"> tiešā iepakojuma atvēršanas, uzglabājot līdz </w:t>
      </w:r>
      <w:r w:rsidRPr="007A7D90">
        <w:rPr>
          <w:szCs w:val="22"/>
        </w:rPr>
        <w:t>25</w:t>
      </w:r>
      <w:r w:rsidR="00094DBC">
        <w:rPr>
          <w:szCs w:val="22"/>
        </w:rPr>
        <w:t xml:space="preserve"> </w:t>
      </w:r>
      <w:r w:rsidRPr="007A7D90">
        <w:rPr>
          <w:szCs w:val="22"/>
        </w:rPr>
        <w:sym w:font="Symbol" w:char="F0B0"/>
      </w:r>
      <w:r w:rsidRPr="007A7D90">
        <w:rPr>
          <w:szCs w:val="22"/>
        </w:rPr>
        <w:t>C</w:t>
      </w:r>
      <w:r w:rsidRPr="007A7D90">
        <w:rPr>
          <w:color w:val="000000"/>
          <w:szCs w:val="22"/>
        </w:rPr>
        <w:t>: 6 nedēļas</w:t>
      </w:r>
      <w:r w:rsidRPr="007A7D90">
        <w:rPr>
          <w:szCs w:val="22"/>
        </w:rPr>
        <w:t>.</w:t>
      </w:r>
    </w:p>
    <w:p w14:paraId="2E207852" w14:textId="6F502BBC" w:rsidR="007A7D90" w:rsidRPr="007A7D90" w:rsidRDefault="007A7D90" w:rsidP="007A7D90">
      <w:pPr>
        <w:tabs>
          <w:tab w:val="clear" w:pos="567"/>
        </w:tabs>
        <w:spacing w:line="240" w:lineRule="auto"/>
        <w:ind w:right="-318"/>
        <w:rPr>
          <w:color w:val="000000"/>
          <w:szCs w:val="22"/>
        </w:rPr>
      </w:pPr>
      <w:r w:rsidRPr="007A7D90">
        <w:rPr>
          <w:color w:val="000000"/>
          <w:szCs w:val="22"/>
        </w:rPr>
        <w:t xml:space="preserve">Kārtridžs: derīguma termiņš pēc </w:t>
      </w:r>
      <w:r w:rsidR="00094DBC" w:rsidRPr="00E811BF">
        <w:t>pirmreizējas</w:t>
      </w:r>
      <w:r w:rsidRPr="007A7D90">
        <w:rPr>
          <w:color w:val="000000"/>
          <w:szCs w:val="22"/>
        </w:rPr>
        <w:t xml:space="preserve"> tiešā iepakojuma atvēršanas, uzglabājot līdz </w:t>
      </w:r>
      <w:r w:rsidRPr="007A7D90">
        <w:rPr>
          <w:szCs w:val="22"/>
        </w:rPr>
        <w:t>25</w:t>
      </w:r>
      <w:r w:rsidR="00094DBC">
        <w:rPr>
          <w:szCs w:val="22"/>
        </w:rPr>
        <w:t xml:space="preserve"> </w:t>
      </w:r>
      <w:r w:rsidRPr="007A7D90">
        <w:rPr>
          <w:szCs w:val="22"/>
        </w:rPr>
        <w:sym w:font="Symbol" w:char="F0B0"/>
      </w:r>
      <w:r w:rsidRPr="007A7D90">
        <w:rPr>
          <w:szCs w:val="22"/>
        </w:rPr>
        <w:t>C</w:t>
      </w:r>
      <w:r w:rsidRPr="007A7D90">
        <w:rPr>
          <w:color w:val="000000"/>
          <w:szCs w:val="22"/>
        </w:rPr>
        <w:t>: 4 nedēļas</w:t>
      </w:r>
      <w:r w:rsidRPr="007A7D90">
        <w:rPr>
          <w:szCs w:val="22"/>
        </w:rPr>
        <w:t>.</w:t>
      </w:r>
    </w:p>
    <w:p w14:paraId="2EB4A7B3" w14:textId="77777777" w:rsidR="007A7D90" w:rsidRPr="007A7D90" w:rsidRDefault="007A7D90" w:rsidP="007A7D90">
      <w:pPr>
        <w:tabs>
          <w:tab w:val="clear" w:pos="567"/>
        </w:tabs>
        <w:spacing w:line="240" w:lineRule="auto"/>
        <w:ind w:right="-2"/>
        <w:rPr>
          <w:color w:val="000000"/>
          <w:szCs w:val="22"/>
        </w:rPr>
      </w:pPr>
      <w:r w:rsidRPr="007A7D90">
        <w:rPr>
          <w:color w:val="000000"/>
          <w:szCs w:val="22"/>
        </w:rPr>
        <w:t>Nelietot šīs veterinārās zāles, ja beidzies derīguma termiņš, kas norādīts uz iepakojuma.</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065EBB2" w14:textId="77777777" w:rsidR="00D107C5" w:rsidRPr="00E57A7D" w:rsidRDefault="00D107C5" w:rsidP="00D107C5">
      <w:pPr>
        <w:tabs>
          <w:tab w:val="clear" w:pos="567"/>
        </w:tabs>
        <w:spacing w:line="240" w:lineRule="auto"/>
        <w:rPr>
          <w:szCs w:val="22"/>
        </w:rPr>
      </w:pPr>
      <w:r w:rsidRPr="00E811BF">
        <w:t>Neizmest veterinārās zāles kanalizācijā vai kopā ar sadzīves atkritumiem.</w:t>
      </w:r>
    </w:p>
    <w:p w14:paraId="310FBDDE" w14:textId="77777777" w:rsidR="00D107C5" w:rsidRPr="00E57A7D" w:rsidRDefault="00D107C5" w:rsidP="00D107C5">
      <w:pPr>
        <w:tabs>
          <w:tab w:val="clear" w:pos="567"/>
        </w:tabs>
        <w:spacing w:line="240" w:lineRule="auto"/>
        <w:rPr>
          <w:szCs w:val="22"/>
        </w:rPr>
      </w:pPr>
    </w:p>
    <w:p w14:paraId="43F3BBF3" w14:textId="77777777" w:rsidR="00D107C5" w:rsidRPr="00E57A7D" w:rsidRDefault="00D107C5" w:rsidP="00D107C5">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787E2BFF" w14:textId="77777777" w:rsidR="00D107C5" w:rsidRPr="00E57A7D" w:rsidRDefault="00D107C5" w:rsidP="00D107C5">
      <w:pPr>
        <w:tabs>
          <w:tab w:val="clear" w:pos="567"/>
        </w:tabs>
        <w:spacing w:line="240" w:lineRule="auto"/>
        <w:rPr>
          <w:szCs w:val="22"/>
        </w:rPr>
      </w:pPr>
    </w:p>
    <w:p w14:paraId="1B6AC3DC" w14:textId="4925F4F9" w:rsidR="00D107C5" w:rsidRPr="00E57A7D" w:rsidRDefault="00D107C5" w:rsidP="00D107C5">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C821AB4" w14:textId="77777777" w:rsidR="000C638C" w:rsidRPr="00E57A7D" w:rsidRDefault="000C638C" w:rsidP="000C638C">
      <w:pPr>
        <w:numPr>
          <w:ilvl w:val="12"/>
          <w:numId w:val="0"/>
        </w:numPr>
        <w:rPr>
          <w:szCs w:val="22"/>
        </w:rPr>
      </w:pPr>
      <w:r w:rsidRPr="00E57A7D">
        <w:t>Recepšu veterinārās zāles.</w:t>
      </w:r>
    </w:p>
    <w:p w14:paraId="53B75E0B" w14:textId="364752DE" w:rsidR="00DB468A" w:rsidRDefault="00DB468A" w:rsidP="00A9226B">
      <w:pPr>
        <w:tabs>
          <w:tab w:val="clear" w:pos="567"/>
        </w:tabs>
        <w:spacing w:line="240" w:lineRule="auto"/>
        <w:rPr>
          <w:szCs w:val="22"/>
        </w:rPr>
      </w:pPr>
    </w:p>
    <w:p w14:paraId="6942E291" w14:textId="77777777" w:rsidR="000C638C" w:rsidRPr="00E57A7D" w:rsidRDefault="000C638C"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409E49CA" w14:textId="77777777" w:rsidR="00511D42" w:rsidRDefault="00511D42" w:rsidP="00511D42">
      <w:pPr>
        <w:tabs>
          <w:tab w:val="clear" w:pos="567"/>
        </w:tabs>
        <w:spacing w:line="240" w:lineRule="auto"/>
        <w:rPr>
          <w:color w:val="000000"/>
          <w:szCs w:val="22"/>
        </w:rPr>
      </w:pPr>
    </w:p>
    <w:p w14:paraId="189EDAEB" w14:textId="77777777" w:rsidR="00F63517" w:rsidRPr="008E0598" w:rsidRDefault="00F63517" w:rsidP="00F63517">
      <w:pPr>
        <w:tabs>
          <w:tab w:val="clear" w:pos="567"/>
        </w:tabs>
        <w:spacing w:line="240" w:lineRule="auto"/>
        <w:rPr>
          <w:caps/>
          <w:color w:val="000000"/>
          <w:szCs w:val="22"/>
        </w:rPr>
      </w:pPr>
      <w:r w:rsidRPr="008E0598">
        <w:rPr>
          <w:color w:val="000000"/>
          <w:szCs w:val="22"/>
        </w:rPr>
        <w:t>V/MRP/13/0021</w:t>
      </w:r>
    </w:p>
    <w:p w14:paraId="1188A31B" w14:textId="77777777" w:rsidR="009775FB" w:rsidRDefault="009775FB" w:rsidP="009775FB">
      <w:pPr>
        <w:tabs>
          <w:tab w:val="clear" w:pos="567"/>
        </w:tabs>
        <w:spacing w:line="240" w:lineRule="auto"/>
        <w:rPr>
          <w:color w:val="000000"/>
          <w:szCs w:val="22"/>
          <w:u w:val="single"/>
        </w:rPr>
      </w:pPr>
    </w:p>
    <w:p w14:paraId="0CDD63E3" w14:textId="22E3A048" w:rsidR="009775FB" w:rsidRPr="009775FB" w:rsidRDefault="009775FB" w:rsidP="009775FB">
      <w:pPr>
        <w:tabs>
          <w:tab w:val="clear" w:pos="567"/>
        </w:tabs>
        <w:spacing w:line="240" w:lineRule="auto"/>
        <w:rPr>
          <w:color w:val="000000"/>
          <w:szCs w:val="22"/>
          <w:u w:val="single"/>
        </w:rPr>
      </w:pPr>
      <w:r w:rsidRPr="009775FB">
        <w:rPr>
          <w:color w:val="000000"/>
          <w:szCs w:val="22"/>
          <w:u w:val="single"/>
        </w:rPr>
        <w:t>Flakoni:</w:t>
      </w:r>
    </w:p>
    <w:p w14:paraId="244DA487" w14:textId="2E6ABD5C" w:rsidR="009775FB" w:rsidRPr="009775FB" w:rsidRDefault="009775FB" w:rsidP="009775FB">
      <w:pPr>
        <w:tabs>
          <w:tab w:val="clear" w:pos="567"/>
        </w:tabs>
        <w:spacing w:line="240" w:lineRule="auto"/>
        <w:rPr>
          <w:color w:val="000000"/>
          <w:szCs w:val="22"/>
        </w:rPr>
      </w:pPr>
      <w:r w:rsidRPr="009775FB">
        <w:rPr>
          <w:color w:val="000000"/>
          <w:szCs w:val="22"/>
        </w:rPr>
        <w:t>Kartona kastīte ar 10 x 2,5 ml stikla flakoniem (</w:t>
      </w:r>
      <w:proofErr w:type="spellStart"/>
      <w:r w:rsidRPr="009775FB">
        <w:rPr>
          <w:i/>
          <w:iCs/>
          <w:color w:val="000000"/>
          <w:szCs w:val="22"/>
        </w:rPr>
        <w:t>Ph</w:t>
      </w:r>
      <w:proofErr w:type="spellEnd"/>
      <w:r w:rsidRPr="009775FB">
        <w:rPr>
          <w:i/>
          <w:iCs/>
          <w:color w:val="000000"/>
          <w:szCs w:val="22"/>
        </w:rPr>
        <w:t xml:space="preserve">. </w:t>
      </w:r>
      <w:proofErr w:type="spellStart"/>
      <w:r w:rsidRPr="009775FB">
        <w:rPr>
          <w:i/>
          <w:iCs/>
          <w:color w:val="000000"/>
          <w:szCs w:val="22"/>
        </w:rPr>
        <w:t>Eur</w:t>
      </w:r>
      <w:proofErr w:type="spellEnd"/>
      <w:r w:rsidRPr="009775FB">
        <w:rPr>
          <w:i/>
          <w:iCs/>
          <w:color w:val="000000"/>
          <w:szCs w:val="22"/>
        </w:rPr>
        <w:t>.</w:t>
      </w:r>
      <w:r w:rsidRPr="009775FB">
        <w:rPr>
          <w:color w:val="000000"/>
          <w:szCs w:val="22"/>
        </w:rPr>
        <w:t xml:space="preserve"> I tips). </w:t>
      </w:r>
      <w:proofErr w:type="spellStart"/>
      <w:r w:rsidRPr="009775FB">
        <w:rPr>
          <w:color w:val="000000"/>
          <w:szCs w:val="22"/>
        </w:rPr>
        <w:t>Brom</w:t>
      </w:r>
      <w:r w:rsidR="00B83248">
        <w:rPr>
          <w:color w:val="000000"/>
          <w:szCs w:val="22"/>
        </w:rPr>
        <w:t>o</w:t>
      </w:r>
      <w:r w:rsidRPr="009775FB">
        <w:rPr>
          <w:color w:val="000000"/>
          <w:szCs w:val="22"/>
        </w:rPr>
        <w:t>butilgumijas</w:t>
      </w:r>
      <w:proofErr w:type="spellEnd"/>
      <w:r w:rsidRPr="009775FB">
        <w:rPr>
          <w:color w:val="000000"/>
          <w:szCs w:val="22"/>
        </w:rPr>
        <w:t xml:space="preserve"> aizbāznis, kas noslēgts ar alumīnija vāciņu.</w:t>
      </w:r>
    </w:p>
    <w:p w14:paraId="51AD9733" w14:textId="28480F4B" w:rsidR="009775FB" w:rsidRPr="009775FB" w:rsidRDefault="009775FB" w:rsidP="009775FB">
      <w:pPr>
        <w:tabs>
          <w:tab w:val="clear" w:pos="567"/>
        </w:tabs>
        <w:spacing w:line="240" w:lineRule="auto"/>
        <w:rPr>
          <w:color w:val="000000"/>
          <w:szCs w:val="22"/>
        </w:rPr>
      </w:pPr>
      <w:r w:rsidRPr="009775FB">
        <w:rPr>
          <w:color w:val="000000"/>
          <w:szCs w:val="22"/>
        </w:rPr>
        <w:t>Kartona kastīte ar 10 x 10 ml stikla flakoniem (</w:t>
      </w:r>
      <w:proofErr w:type="spellStart"/>
      <w:r w:rsidRPr="009775FB">
        <w:rPr>
          <w:i/>
          <w:iCs/>
          <w:color w:val="000000"/>
          <w:szCs w:val="22"/>
        </w:rPr>
        <w:t>Ph</w:t>
      </w:r>
      <w:proofErr w:type="spellEnd"/>
      <w:r w:rsidRPr="009775FB">
        <w:rPr>
          <w:i/>
          <w:iCs/>
          <w:color w:val="000000"/>
          <w:szCs w:val="22"/>
        </w:rPr>
        <w:t xml:space="preserve">. </w:t>
      </w:r>
      <w:proofErr w:type="spellStart"/>
      <w:r w:rsidRPr="009775FB">
        <w:rPr>
          <w:i/>
          <w:iCs/>
          <w:color w:val="000000"/>
          <w:szCs w:val="22"/>
        </w:rPr>
        <w:t>Eur</w:t>
      </w:r>
      <w:proofErr w:type="spellEnd"/>
      <w:r w:rsidRPr="009775FB">
        <w:rPr>
          <w:i/>
          <w:iCs/>
          <w:color w:val="000000"/>
          <w:szCs w:val="22"/>
        </w:rPr>
        <w:t>.</w:t>
      </w:r>
      <w:r w:rsidRPr="009775FB">
        <w:rPr>
          <w:color w:val="000000"/>
          <w:szCs w:val="22"/>
        </w:rPr>
        <w:t xml:space="preserve"> I tips). </w:t>
      </w:r>
      <w:proofErr w:type="spellStart"/>
      <w:r w:rsidRPr="009775FB">
        <w:rPr>
          <w:color w:val="000000"/>
          <w:szCs w:val="22"/>
        </w:rPr>
        <w:t>Brom</w:t>
      </w:r>
      <w:r w:rsidR="00B83248">
        <w:rPr>
          <w:color w:val="000000"/>
          <w:szCs w:val="22"/>
        </w:rPr>
        <w:t>o</w:t>
      </w:r>
      <w:r w:rsidRPr="009775FB">
        <w:rPr>
          <w:color w:val="000000"/>
          <w:szCs w:val="22"/>
        </w:rPr>
        <w:t>butilgumijas</w:t>
      </w:r>
      <w:proofErr w:type="spellEnd"/>
      <w:r w:rsidRPr="009775FB">
        <w:rPr>
          <w:color w:val="000000"/>
          <w:szCs w:val="22"/>
        </w:rPr>
        <w:t xml:space="preserve"> aizbāznis, kas noslēgts ar alumīnija vāciņu.</w:t>
      </w:r>
    </w:p>
    <w:p w14:paraId="0B8E564C" w14:textId="77777777" w:rsidR="009775FB" w:rsidRPr="009775FB" w:rsidRDefault="009775FB" w:rsidP="009775FB">
      <w:pPr>
        <w:tabs>
          <w:tab w:val="clear" w:pos="567"/>
        </w:tabs>
        <w:spacing w:line="240" w:lineRule="auto"/>
        <w:rPr>
          <w:color w:val="000000"/>
          <w:szCs w:val="22"/>
        </w:rPr>
      </w:pPr>
    </w:p>
    <w:p w14:paraId="6E91621F" w14:textId="77777777" w:rsidR="009775FB" w:rsidRPr="009775FB" w:rsidRDefault="009775FB" w:rsidP="009775FB">
      <w:pPr>
        <w:tabs>
          <w:tab w:val="clear" w:pos="567"/>
        </w:tabs>
        <w:spacing w:line="240" w:lineRule="auto"/>
        <w:rPr>
          <w:color w:val="000000"/>
          <w:szCs w:val="22"/>
          <w:u w:val="single"/>
        </w:rPr>
      </w:pPr>
      <w:r w:rsidRPr="009775FB">
        <w:rPr>
          <w:color w:val="000000"/>
          <w:szCs w:val="22"/>
          <w:u w:val="single"/>
        </w:rPr>
        <w:t>Kārtridži:</w:t>
      </w:r>
    </w:p>
    <w:p w14:paraId="5A6E2829" w14:textId="77777777" w:rsidR="009775FB" w:rsidRPr="009775FB" w:rsidRDefault="009775FB" w:rsidP="009775FB">
      <w:pPr>
        <w:tabs>
          <w:tab w:val="clear" w:pos="567"/>
        </w:tabs>
        <w:spacing w:line="240" w:lineRule="auto"/>
        <w:rPr>
          <w:color w:val="000000"/>
          <w:szCs w:val="22"/>
        </w:rPr>
      </w:pPr>
      <w:r w:rsidRPr="009775FB">
        <w:rPr>
          <w:color w:val="000000"/>
          <w:szCs w:val="22"/>
        </w:rPr>
        <w:t>Kartona kastīte ar 10 x 2,7 ml stikla kārtridžiem (</w:t>
      </w:r>
      <w:proofErr w:type="spellStart"/>
      <w:r w:rsidRPr="009775FB">
        <w:rPr>
          <w:i/>
          <w:iCs/>
          <w:color w:val="000000"/>
          <w:szCs w:val="22"/>
        </w:rPr>
        <w:t>Ph</w:t>
      </w:r>
      <w:proofErr w:type="spellEnd"/>
      <w:r w:rsidRPr="009775FB">
        <w:rPr>
          <w:i/>
          <w:iCs/>
          <w:color w:val="000000"/>
          <w:szCs w:val="22"/>
        </w:rPr>
        <w:t xml:space="preserve">. </w:t>
      </w:r>
      <w:proofErr w:type="spellStart"/>
      <w:r w:rsidRPr="009775FB">
        <w:rPr>
          <w:i/>
          <w:iCs/>
          <w:color w:val="000000"/>
          <w:szCs w:val="22"/>
        </w:rPr>
        <w:t>Eur</w:t>
      </w:r>
      <w:proofErr w:type="spellEnd"/>
      <w:r w:rsidRPr="009775FB">
        <w:rPr>
          <w:i/>
          <w:iCs/>
          <w:color w:val="000000"/>
          <w:szCs w:val="22"/>
        </w:rPr>
        <w:t>.</w:t>
      </w:r>
      <w:r w:rsidRPr="009775FB">
        <w:rPr>
          <w:color w:val="000000"/>
          <w:szCs w:val="22"/>
        </w:rPr>
        <w:t xml:space="preserve"> I tips) ar virzuli un gumijas aizbāzni, kas noslēgti ar alumīnija vāciņu.</w:t>
      </w:r>
    </w:p>
    <w:p w14:paraId="4F07921F" w14:textId="77777777" w:rsidR="009775FB" w:rsidRPr="009775FB" w:rsidRDefault="009775FB" w:rsidP="009775FB">
      <w:pPr>
        <w:tabs>
          <w:tab w:val="clear" w:pos="567"/>
        </w:tabs>
        <w:spacing w:line="240" w:lineRule="auto"/>
        <w:rPr>
          <w:color w:val="000000"/>
          <w:szCs w:val="22"/>
        </w:rPr>
      </w:pPr>
    </w:p>
    <w:p w14:paraId="56CEB034" w14:textId="6F7F7028" w:rsidR="00DB468A" w:rsidRPr="009775FB" w:rsidRDefault="009775FB" w:rsidP="00A9226B">
      <w:pPr>
        <w:tabs>
          <w:tab w:val="clear" w:pos="567"/>
        </w:tabs>
        <w:spacing w:line="240" w:lineRule="auto"/>
        <w:rPr>
          <w:color w:val="000000"/>
          <w:szCs w:val="22"/>
        </w:rPr>
      </w:pPr>
      <w:r w:rsidRPr="009775FB">
        <w:rPr>
          <w:color w:val="000000"/>
          <w:szCs w:val="22"/>
        </w:rPr>
        <w:t xml:space="preserve">Ne visi iepakojuma </w:t>
      </w:r>
      <w:r w:rsidR="00B83248" w:rsidRPr="004A7CA7">
        <w:t>lielumi</w:t>
      </w:r>
      <w:r w:rsidRPr="009775FB">
        <w:rPr>
          <w:color w:val="000000"/>
          <w:szCs w:val="22"/>
        </w:rPr>
        <w:t xml:space="preserve"> 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7962D745" w14:textId="06FEAC6A" w:rsidR="00DB468A" w:rsidRPr="00E57A7D" w:rsidRDefault="00C0558D" w:rsidP="00F96261">
      <w:pPr>
        <w:rPr>
          <w:szCs w:val="22"/>
        </w:rPr>
      </w:pPr>
      <w:r>
        <w:t>09/2023</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BAE50C0" w:rsidR="00DB468A" w:rsidRPr="00E57A7D" w:rsidRDefault="000D512F" w:rsidP="00DB468A">
      <w:pPr>
        <w:rPr>
          <w:iCs/>
          <w:szCs w:val="22"/>
        </w:rPr>
      </w:pPr>
      <w:bookmarkStart w:id="12" w:name="_Hlk73552578"/>
      <w:r w:rsidRPr="00172B3E">
        <w:rPr>
          <w:u w:val="single"/>
        </w:rPr>
        <w:lastRenderedPageBreak/>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2"/>
    <w:p w14:paraId="1873AA8D" w14:textId="77777777" w:rsidR="00D63790" w:rsidRPr="00D63790" w:rsidRDefault="00D63790" w:rsidP="00D63790">
      <w:pPr>
        <w:tabs>
          <w:tab w:val="clear" w:pos="567"/>
        </w:tabs>
        <w:autoSpaceDE w:val="0"/>
        <w:autoSpaceDN w:val="0"/>
        <w:adjustRightInd w:val="0"/>
        <w:spacing w:line="240" w:lineRule="auto"/>
        <w:rPr>
          <w:color w:val="000000"/>
          <w:szCs w:val="22"/>
          <w:lang w:eastAsia="lv-LV"/>
        </w:rPr>
      </w:pPr>
      <w:proofErr w:type="spellStart"/>
      <w:r w:rsidRPr="00D63790">
        <w:rPr>
          <w:color w:val="000000"/>
          <w:szCs w:val="22"/>
          <w:lang w:eastAsia="lv-LV"/>
        </w:rPr>
        <w:t>Intervet</w:t>
      </w:r>
      <w:proofErr w:type="spellEnd"/>
      <w:r w:rsidRPr="00D63790">
        <w:rPr>
          <w:color w:val="000000"/>
          <w:szCs w:val="22"/>
          <w:lang w:eastAsia="lv-LV"/>
        </w:rPr>
        <w:t xml:space="preserve"> </w:t>
      </w:r>
      <w:proofErr w:type="spellStart"/>
      <w:r w:rsidRPr="00D63790">
        <w:rPr>
          <w:color w:val="000000"/>
          <w:szCs w:val="22"/>
          <w:lang w:eastAsia="lv-LV"/>
        </w:rPr>
        <w:t>International</w:t>
      </w:r>
      <w:proofErr w:type="spellEnd"/>
      <w:r w:rsidRPr="00D63790">
        <w:rPr>
          <w:color w:val="000000"/>
          <w:szCs w:val="22"/>
          <w:lang w:eastAsia="lv-LV"/>
        </w:rPr>
        <w:t xml:space="preserve"> B.V. </w:t>
      </w:r>
    </w:p>
    <w:p w14:paraId="2862A8E8" w14:textId="77777777" w:rsidR="00D63790" w:rsidRPr="00D63790" w:rsidRDefault="00D63790" w:rsidP="00D63790">
      <w:pPr>
        <w:tabs>
          <w:tab w:val="clear" w:pos="567"/>
        </w:tabs>
        <w:spacing w:line="240" w:lineRule="auto"/>
        <w:rPr>
          <w:szCs w:val="22"/>
        </w:rPr>
      </w:pPr>
      <w:proofErr w:type="spellStart"/>
      <w:r w:rsidRPr="00D63790">
        <w:rPr>
          <w:szCs w:val="22"/>
        </w:rPr>
        <w:t>Wim</w:t>
      </w:r>
      <w:proofErr w:type="spellEnd"/>
      <w:r w:rsidRPr="00D63790">
        <w:rPr>
          <w:szCs w:val="22"/>
        </w:rPr>
        <w:t xml:space="preserve"> de </w:t>
      </w:r>
      <w:proofErr w:type="spellStart"/>
      <w:r w:rsidRPr="00D63790">
        <w:rPr>
          <w:szCs w:val="22"/>
        </w:rPr>
        <w:t>Körverstraat</w:t>
      </w:r>
      <w:proofErr w:type="spellEnd"/>
      <w:r w:rsidRPr="00D63790">
        <w:rPr>
          <w:szCs w:val="22"/>
        </w:rPr>
        <w:t xml:space="preserve"> 35</w:t>
      </w:r>
    </w:p>
    <w:p w14:paraId="6BF6A345" w14:textId="77777777" w:rsidR="00D63790" w:rsidRPr="00D63790" w:rsidRDefault="00D63790" w:rsidP="00D63790">
      <w:pPr>
        <w:tabs>
          <w:tab w:val="clear" w:pos="567"/>
        </w:tabs>
        <w:spacing w:line="240" w:lineRule="auto"/>
        <w:rPr>
          <w:szCs w:val="22"/>
        </w:rPr>
      </w:pPr>
      <w:r w:rsidRPr="00D63790">
        <w:rPr>
          <w:szCs w:val="22"/>
        </w:rPr>
        <w:t xml:space="preserve">5831 AN </w:t>
      </w:r>
      <w:proofErr w:type="spellStart"/>
      <w:r w:rsidRPr="00D63790">
        <w:rPr>
          <w:szCs w:val="22"/>
        </w:rPr>
        <w:t>Boxmeer</w:t>
      </w:r>
      <w:proofErr w:type="spellEnd"/>
    </w:p>
    <w:p w14:paraId="6FE289D8" w14:textId="77777777" w:rsidR="00D63790" w:rsidRPr="00D63790" w:rsidRDefault="00D63790" w:rsidP="00D63790">
      <w:pPr>
        <w:tabs>
          <w:tab w:val="clear" w:pos="567"/>
        </w:tabs>
        <w:spacing w:line="240" w:lineRule="auto"/>
        <w:rPr>
          <w:color w:val="000000"/>
          <w:szCs w:val="22"/>
        </w:rPr>
      </w:pPr>
      <w:r w:rsidRPr="00D63790">
        <w:rPr>
          <w:szCs w:val="22"/>
        </w:rPr>
        <w:t>Nīderlande</w:t>
      </w:r>
    </w:p>
    <w:p w14:paraId="7B0F7812" w14:textId="77777777" w:rsidR="006A150D" w:rsidRDefault="006A150D" w:rsidP="006A150D">
      <w:pPr>
        <w:rPr>
          <w:b/>
          <w:szCs w:val="22"/>
          <w:lang w:val="sv-SE"/>
        </w:rPr>
      </w:pPr>
    </w:p>
    <w:p w14:paraId="0B884B64" w14:textId="77777777" w:rsidR="004E3F0A" w:rsidRPr="006A150D" w:rsidRDefault="004E3F0A" w:rsidP="004E3F0A">
      <w:pPr>
        <w:rPr>
          <w:b/>
          <w:szCs w:val="22"/>
          <w:lang w:val="sv-SE"/>
        </w:rPr>
      </w:pPr>
      <w:r w:rsidRPr="006A150D">
        <w:rPr>
          <w:b/>
          <w:szCs w:val="22"/>
          <w:lang w:val="sv-SE"/>
        </w:rPr>
        <w:t>Latvija</w:t>
      </w:r>
    </w:p>
    <w:p w14:paraId="06C1049D" w14:textId="77777777" w:rsidR="004E3F0A" w:rsidRPr="006A150D" w:rsidRDefault="004E3F0A" w:rsidP="004E3F0A">
      <w:pPr>
        <w:tabs>
          <w:tab w:val="clear" w:pos="567"/>
          <w:tab w:val="left" w:pos="0"/>
        </w:tabs>
        <w:rPr>
          <w:bCs/>
          <w:szCs w:val="22"/>
          <w:lang w:val="lt-LT"/>
        </w:rPr>
      </w:pPr>
      <w:r w:rsidRPr="006A150D">
        <w:rPr>
          <w:szCs w:val="22"/>
          <w:lang w:val="de-DE"/>
        </w:rPr>
        <w:t>Tel: + 37052196111</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0E58F081" w14:textId="77777777" w:rsidR="00D63790" w:rsidRPr="00D63790" w:rsidRDefault="00D63790" w:rsidP="00D63790">
      <w:pPr>
        <w:tabs>
          <w:tab w:val="clear" w:pos="567"/>
        </w:tabs>
        <w:autoSpaceDE w:val="0"/>
        <w:autoSpaceDN w:val="0"/>
        <w:adjustRightInd w:val="0"/>
        <w:spacing w:line="240" w:lineRule="auto"/>
        <w:rPr>
          <w:color w:val="000000"/>
          <w:szCs w:val="22"/>
          <w:lang w:eastAsia="lv-LV"/>
        </w:rPr>
      </w:pPr>
      <w:proofErr w:type="spellStart"/>
      <w:r w:rsidRPr="00D63790">
        <w:rPr>
          <w:color w:val="000000"/>
          <w:szCs w:val="22"/>
          <w:lang w:eastAsia="lv-LV"/>
        </w:rPr>
        <w:t>Intervet</w:t>
      </w:r>
      <w:proofErr w:type="spellEnd"/>
      <w:r w:rsidRPr="00D63790">
        <w:rPr>
          <w:color w:val="000000"/>
          <w:szCs w:val="22"/>
          <w:lang w:eastAsia="lv-LV"/>
        </w:rPr>
        <w:t xml:space="preserve"> </w:t>
      </w:r>
      <w:proofErr w:type="spellStart"/>
      <w:r w:rsidRPr="00D63790">
        <w:rPr>
          <w:color w:val="000000"/>
          <w:szCs w:val="22"/>
          <w:lang w:eastAsia="lv-LV"/>
        </w:rPr>
        <w:t>International</w:t>
      </w:r>
      <w:proofErr w:type="spellEnd"/>
      <w:r w:rsidRPr="00D63790">
        <w:rPr>
          <w:color w:val="000000"/>
          <w:szCs w:val="22"/>
          <w:lang w:eastAsia="lv-LV"/>
        </w:rPr>
        <w:t xml:space="preserve"> GmbH</w:t>
      </w:r>
    </w:p>
    <w:p w14:paraId="050F4DEC" w14:textId="77777777" w:rsidR="00D63790" w:rsidRPr="00D63790" w:rsidRDefault="00D63790" w:rsidP="00D63790">
      <w:pPr>
        <w:tabs>
          <w:tab w:val="clear" w:pos="567"/>
        </w:tabs>
        <w:autoSpaceDE w:val="0"/>
        <w:autoSpaceDN w:val="0"/>
        <w:adjustRightInd w:val="0"/>
        <w:spacing w:line="240" w:lineRule="auto"/>
        <w:rPr>
          <w:color w:val="000000"/>
          <w:szCs w:val="22"/>
          <w:lang w:eastAsia="lv-LV"/>
        </w:rPr>
      </w:pPr>
      <w:proofErr w:type="spellStart"/>
      <w:r w:rsidRPr="00D63790">
        <w:rPr>
          <w:color w:val="000000"/>
          <w:szCs w:val="22"/>
          <w:lang w:eastAsia="lv-LV"/>
        </w:rPr>
        <w:t>Feldstrasse</w:t>
      </w:r>
      <w:proofErr w:type="spellEnd"/>
      <w:r w:rsidRPr="00D63790">
        <w:rPr>
          <w:color w:val="000000"/>
          <w:szCs w:val="22"/>
          <w:lang w:eastAsia="lv-LV"/>
        </w:rPr>
        <w:t xml:space="preserve"> 1a</w:t>
      </w:r>
    </w:p>
    <w:p w14:paraId="372D0E08" w14:textId="77777777" w:rsidR="00D63790" w:rsidRPr="00D63790" w:rsidRDefault="00D63790" w:rsidP="00D63790">
      <w:pPr>
        <w:tabs>
          <w:tab w:val="clear" w:pos="567"/>
        </w:tabs>
        <w:autoSpaceDE w:val="0"/>
        <w:autoSpaceDN w:val="0"/>
        <w:adjustRightInd w:val="0"/>
        <w:spacing w:line="240" w:lineRule="auto"/>
        <w:rPr>
          <w:color w:val="000000"/>
          <w:szCs w:val="22"/>
          <w:lang w:eastAsia="lv-LV"/>
        </w:rPr>
      </w:pPr>
      <w:r w:rsidRPr="00D63790">
        <w:rPr>
          <w:color w:val="000000"/>
          <w:szCs w:val="22"/>
          <w:lang w:eastAsia="lv-LV"/>
        </w:rPr>
        <w:t xml:space="preserve">85716 </w:t>
      </w:r>
      <w:proofErr w:type="spellStart"/>
      <w:r w:rsidRPr="00D63790">
        <w:rPr>
          <w:color w:val="000000"/>
          <w:szCs w:val="22"/>
          <w:lang w:eastAsia="lv-LV"/>
        </w:rPr>
        <w:t>Unterschleissheim</w:t>
      </w:r>
      <w:proofErr w:type="spellEnd"/>
    </w:p>
    <w:p w14:paraId="568024B1" w14:textId="77777777" w:rsidR="00D63790" w:rsidRPr="00D63790" w:rsidRDefault="00D63790" w:rsidP="00D63790">
      <w:pPr>
        <w:tabs>
          <w:tab w:val="clear" w:pos="567"/>
        </w:tabs>
        <w:spacing w:line="240" w:lineRule="auto"/>
        <w:rPr>
          <w:color w:val="000000"/>
          <w:szCs w:val="22"/>
        </w:rPr>
      </w:pPr>
      <w:r w:rsidRPr="00D63790">
        <w:rPr>
          <w:szCs w:val="22"/>
        </w:rPr>
        <w:t>Vācija</w:t>
      </w:r>
    </w:p>
    <w:p w14:paraId="3D8E928E" w14:textId="77777777" w:rsidR="003841FC" w:rsidRPr="00E57A7D" w:rsidRDefault="003841FC" w:rsidP="003841FC">
      <w:pPr>
        <w:rPr>
          <w:bCs/>
          <w:szCs w:val="22"/>
        </w:rPr>
      </w:pPr>
    </w:p>
    <w:p w14:paraId="0AD5A8AC" w14:textId="77777777" w:rsidR="006D075E" w:rsidRPr="00E57A7D" w:rsidRDefault="006D075E" w:rsidP="00A9226B">
      <w:pPr>
        <w:tabs>
          <w:tab w:val="clear" w:pos="567"/>
        </w:tabs>
        <w:spacing w:line="240" w:lineRule="auto"/>
        <w:rPr>
          <w:szCs w:val="22"/>
        </w:rPr>
      </w:pPr>
    </w:p>
    <w:p w14:paraId="35CC9AE8" w14:textId="6D738A13" w:rsidR="00BB2539" w:rsidRPr="00E57A7D" w:rsidRDefault="006C78AB" w:rsidP="00B13B6D">
      <w:pPr>
        <w:pStyle w:val="Style1"/>
      </w:pPr>
      <w:r w:rsidRPr="00E57A7D">
        <w:rPr>
          <w:highlight w:val="lightGray"/>
        </w:rPr>
        <w:t>17.</w:t>
      </w:r>
      <w:r w:rsidRPr="00E57A7D">
        <w:tab/>
        <w:t>Cita informācija</w:t>
      </w:r>
    </w:p>
    <w:p w14:paraId="7923C7CB" w14:textId="77777777" w:rsidR="00B7146F" w:rsidRDefault="00B7146F" w:rsidP="00B7146F">
      <w:pPr>
        <w:tabs>
          <w:tab w:val="clear" w:pos="567"/>
        </w:tabs>
        <w:spacing w:line="240" w:lineRule="auto"/>
        <w:rPr>
          <w:color w:val="000000"/>
          <w:szCs w:val="22"/>
        </w:rPr>
      </w:pPr>
    </w:p>
    <w:p w14:paraId="4AE3DF3E" w14:textId="605FCF22" w:rsidR="00B7146F" w:rsidRPr="00B7146F" w:rsidRDefault="00B7146F" w:rsidP="00B7146F">
      <w:pPr>
        <w:tabs>
          <w:tab w:val="clear" w:pos="567"/>
        </w:tabs>
        <w:spacing w:line="240" w:lineRule="auto"/>
        <w:rPr>
          <w:color w:val="000000"/>
          <w:szCs w:val="22"/>
        </w:rPr>
      </w:pPr>
      <w:r w:rsidRPr="00B7146F">
        <w:rPr>
          <w:color w:val="000000"/>
          <w:szCs w:val="22"/>
        </w:rPr>
        <w:t xml:space="preserve">Insulīns ar vidēji </w:t>
      </w:r>
      <w:r w:rsidR="00F96261">
        <w:rPr>
          <w:color w:val="000000"/>
          <w:szCs w:val="22"/>
        </w:rPr>
        <w:t>ilgu</w:t>
      </w:r>
      <w:r w:rsidRPr="00B7146F">
        <w:rPr>
          <w:color w:val="000000"/>
          <w:szCs w:val="22"/>
        </w:rPr>
        <w:t xml:space="preserve"> darbību. </w:t>
      </w:r>
      <w:proofErr w:type="spellStart"/>
      <w:r w:rsidRPr="00B7146F">
        <w:rPr>
          <w:i/>
          <w:iCs/>
          <w:color w:val="000000"/>
          <w:szCs w:val="22"/>
        </w:rPr>
        <w:t>Caninsulin</w:t>
      </w:r>
      <w:proofErr w:type="spellEnd"/>
      <w:r w:rsidRPr="00B7146F">
        <w:rPr>
          <w:i/>
          <w:iCs/>
          <w:color w:val="000000"/>
          <w:szCs w:val="22"/>
        </w:rPr>
        <w:t xml:space="preserve"> vet.</w:t>
      </w:r>
      <w:r w:rsidRPr="00B7146F">
        <w:rPr>
          <w:color w:val="000000"/>
          <w:szCs w:val="22"/>
        </w:rPr>
        <w:t xml:space="preserve"> satur cūku insulīnu. Pēc </w:t>
      </w:r>
      <w:proofErr w:type="spellStart"/>
      <w:r w:rsidRPr="00B7146F">
        <w:rPr>
          <w:color w:val="000000"/>
          <w:szCs w:val="22"/>
        </w:rPr>
        <w:t>subkutānas</w:t>
      </w:r>
      <w:proofErr w:type="spellEnd"/>
      <w:r w:rsidRPr="00B7146F">
        <w:rPr>
          <w:color w:val="000000"/>
          <w:szCs w:val="22"/>
        </w:rPr>
        <w:t xml:space="preserve"> injekcijas būtiska ietekme uz </w:t>
      </w:r>
      <w:r w:rsidR="00C34960">
        <w:rPr>
          <w:color w:val="000000"/>
          <w:szCs w:val="22"/>
        </w:rPr>
        <w:t>glikozes</w:t>
      </w:r>
      <w:r w:rsidRPr="00B7146F">
        <w:rPr>
          <w:color w:val="000000"/>
          <w:szCs w:val="22"/>
        </w:rPr>
        <w:t xml:space="preserve"> līmeni asinīs tiek sasniegta pēc aptuveni 2 stundām. Suņiem maksimālā </w:t>
      </w:r>
      <w:r w:rsidR="00C34960">
        <w:rPr>
          <w:color w:val="000000"/>
          <w:szCs w:val="22"/>
        </w:rPr>
        <w:t>iedarbība</w:t>
      </w:r>
      <w:r w:rsidRPr="00B7146F">
        <w:rPr>
          <w:color w:val="000000"/>
          <w:szCs w:val="22"/>
        </w:rPr>
        <w:t xml:space="preserve"> tiek sasniegta 7 - 12 stundās pēc injekcijas</w:t>
      </w:r>
      <w:r w:rsidR="00F96261">
        <w:rPr>
          <w:color w:val="000000"/>
          <w:szCs w:val="22"/>
        </w:rPr>
        <w:t>,</w:t>
      </w:r>
      <w:r w:rsidRPr="00B7146F">
        <w:rPr>
          <w:color w:val="000000"/>
          <w:szCs w:val="22"/>
        </w:rPr>
        <w:t xml:space="preserve"> un insulīna darbības ilgums ir aptuveni 24 stundas.</w:t>
      </w:r>
    </w:p>
    <w:p w14:paraId="22F81B27" w14:textId="569A457C" w:rsidR="00B7146F" w:rsidRPr="00B7146F" w:rsidRDefault="00B7146F" w:rsidP="00B7146F">
      <w:pPr>
        <w:tabs>
          <w:tab w:val="clear" w:pos="567"/>
        </w:tabs>
        <w:spacing w:line="240" w:lineRule="auto"/>
        <w:rPr>
          <w:color w:val="000000"/>
          <w:szCs w:val="22"/>
        </w:rPr>
      </w:pPr>
      <w:r w:rsidRPr="00B7146F">
        <w:rPr>
          <w:color w:val="000000"/>
          <w:szCs w:val="22"/>
        </w:rPr>
        <w:t xml:space="preserve">Kaķiem maksimālā </w:t>
      </w:r>
      <w:r w:rsidR="003B2445">
        <w:rPr>
          <w:color w:val="000000"/>
          <w:szCs w:val="22"/>
        </w:rPr>
        <w:t>iedarbība</w:t>
      </w:r>
      <w:r w:rsidRPr="00B7146F">
        <w:rPr>
          <w:color w:val="000000"/>
          <w:szCs w:val="22"/>
        </w:rPr>
        <w:t xml:space="preserve"> tiek sasniegta 1,5 stundās pēc injekcijas</w:t>
      </w:r>
      <w:r w:rsidR="00F96261">
        <w:rPr>
          <w:color w:val="000000"/>
          <w:szCs w:val="22"/>
        </w:rPr>
        <w:t>,</w:t>
      </w:r>
      <w:r w:rsidRPr="00B7146F">
        <w:rPr>
          <w:color w:val="000000"/>
          <w:szCs w:val="22"/>
        </w:rPr>
        <w:t xml:space="preserve"> un insulīna darbības ilgums ir aptuveni 10 stundas.</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90803" w14:textId="77777777" w:rsidR="00497107" w:rsidRDefault="00497107">
      <w:pPr>
        <w:spacing w:line="240" w:lineRule="auto"/>
      </w:pPr>
      <w:r>
        <w:separator/>
      </w:r>
    </w:p>
  </w:endnote>
  <w:endnote w:type="continuationSeparator" w:id="0">
    <w:p w14:paraId="22F4FB7F" w14:textId="77777777" w:rsidR="00497107" w:rsidRDefault="004971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176ADC" w:rsidRPr="00E57A7D" w:rsidRDefault="00176ADC">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176ADC" w:rsidRPr="00E57A7D" w:rsidRDefault="00176ADC">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510ED" w14:textId="77777777" w:rsidR="00497107" w:rsidRDefault="00497107">
      <w:pPr>
        <w:spacing w:line="240" w:lineRule="auto"/>
      </w:pPr>
      <w:r>
        <w:separator/>
      </w:r>
    </w:p>
  </w:footnote>
  <w:footnote w:type="continuationSeparator" w:id="0">
    <w:p w14:paraId="11787B24" w14:textId="77777777" w:rsidR="00497107" w:rsidRDefault="004971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8656D7"/>
    <w:multiLevelType w:val="hybridMultilevel"/>
    <w:tmpl w:val="637CF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35677F6"/>
    <w:multiLevelType w:val="hybridMultilevel"/>
    <w:tmpl w:val="FA123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7918986">
    <w:abstractNumId w:val="0"/>
    <w:lvlOverride w:ilvl="0">
      <w:lvl w:ilvl="0">
        <w:start w:val="1"/>
        <w:numFmt w:val="bullet"/>
        <w:lvlText w:val="-"/>
        <w:legacy w:legacy="1" w:legacySpace="0" w:legacyIndent="360"/>
        <w:lvlJc w:val="left"/>
        <w:pPr>
          <w:ind w:left="360" w:hanging="360"/>
        </w:pPr>
      </w:lvl>
    </w:lvlOverride>
  </w:num>
  <w:num w:numId="2" w16cid:durableId="31052428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92340215">
    <w:abstractNumId w:val="35"/>
  </w:num>
  <w:num w:numId="4" w16cid:durableId="936673165">
    <w:abstractNumId w:val="34"/>
  </w:num>
  <w:num w:numId="5" w16cid:durableId="1163162558">
    <w:abstractNumId w:val="14"/>
  </w:num>
  <w:num w:numId="6" w16cid:durableId="160317426">
    <w:abstractNumId w:val="26"/>
  </w:num>
  <w:num w:numId="7" w16cid:durableId="160707921">
    <w:abstractNumId w:val="21"/>
  </w:num>
  <w:num w:numId="8" w16cid:durableId="1976174748">
    <w:abstractNumId w:val="10"/>
  </w:num>
  <w:num w:numId="9" w16cid:durableId="668413048">
    <w:abstractNumId w:val="32"/>
  </w:num>
  <w:num w:numId="10" w16cid:durableId="414593257">
    <w:abstractNumId w:val="33"/>
  </w:num>
  <w:num w:numId="11" w16cid:durableId="1800537912">
    <w:abstractNumId w:val="16"/>
  </w:num>
  <w:num w:numId="12" w16cid:durableId="426771490">
    <w:abstractNumId w:val="15"/>
  </w:num>
  <w:num w:numId="13" w16cid:durableId="1373263998">
    <w:abstractNumId w:val="3"/>
  </w:num>
  <w:num w:numId="14" w16cid:durableId="1774740790">
    <w:abstractNumId w:val="31"/>
  </w:num>
  <w:num w:numId="15" w16cid:durableId="777139522">
    <w:abstractNumId w:val="20"/>
  </w:num>
  <w:num w:numId="16" w16cid:durableId="317153090">
    <w:abstractNumId w:val="36"/>
  </w:num>
  <w:num w:numId="17" w16cid:durableId="469791188">
    <w:abstractNumId w:val="11"/>
  </w:num>
  <w:num w:numId="18" w16cid:durableId="315113424">
    <w:abstractNumId w:val="1"/>
  </w:num>
  <w:num w:numId="19" w16cid:durableId="112332669">
    <w:abstractNumId w:val="17"/>
  </w:num>
  <w:num w:numId="20" w16cid:durableId="999119450">
    <w:abstractNumId w:val="4"/>
  </w:num>
  <w:num w:numId="21" w16cid:durableId="1283808097">
    <w:abstractNumId w:val="9"/>
  </w:num>
  <w:num w:numId="22" w16cid:durableId="1051151457">
    <w:abstractNumId w:val="28"/>
  </w:num>
  <w:num w:numId="23" w16cid:durableId="788473652">
    <w:abstractNumId w:val="37"/>
  </w:num>
  <w:num w:numId="24" w16cid:durableId="1817794566">
    <w:abstractNumId w:val="23"/>
  </w:num>
  <w:num w:numId="25" w16cid:durableId="73554276">
    <w:abstractNumId w:val="12"/>
  </w:num>
  <w:num w:numId="26" w16cid:durableId="2076390698">
    <w:abstractNumId w:val="13"/>
  </w:num>
  <w:num w:numId="27" w16cid:durableId="1077242061">
    <w:abstractNumId w:val="6"/>
  </w:num>
  <w:num w:numId="28" w16cid:durableId="1249995054">
    <w:abstractNumId w:val="7"/>
  </w:num>
  <w:num w:numId="29" w16cid:durableId="559945061">
    <w:abstractNumId w:val="24"/>
  </w:num>
  <w:num w:numId="30" w16cid:durableId="1905679217">
    <w:abstractNumId w:val="39"/>
  </w:num>
  <w:num w:numId="31" w16cid:durableId="1470514149">
    <w:abstractNumId w:val="40"/>
  </w:num>
  <w:num w:numId="32" w16cid:durableId="1015688428">
    <w:abstractNumId w:val="22"/>
  </w:num>
  <w:num w:numId="33" w16cid:durableId="939944844">
    <w:abstractNumId w:val="30"/>
  </w:num>
  <w:num w:numId="34" w16cid:durableId="53503649">
    <w:abstractNumId w:val="25"/>
  </w:num>
  <w:num w:numId="35" w16cid:durableId="312180291">
    <w:abstractNumId w:val="2"/>
  </w:num>
  <w:num w:numId="36" w16cid:durableId="846404975">
    <w:abstractNumId w:val="5"/>
  </w:num>
  <w:num w:numId="37" w16cid:durableId="1334144408">
    <w:abstractNumId w:val="27"/>
  </w:num>
  <w:num w:numId="38" w16cid:durableId="755175824">
    <w:abstractNumId w:val="18"/>
  </w:num>
  <w:num w:numId="39" w16cid:durableId="525559771">
    <w:abstractNumId w:val="38"/>
  </w:num>
  <w:num w:numId="40" w16cid:durableId="1658799709">
    <w:abstractNumId w:val="29"/>
  </w:num>
  <w:num w:numId="41" w16cid:durableId="890576583">
    <w:abstractNumId w:val="8"/>
  </w:num>
  <w:num w:numId="42" w16cid:durableId="14745681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8C9"/>
    <w:rsid w:val="00001C44"/>
    <w:rsid w:val="00007129"/>
    <w:rsid w:val="00010F40"/>
    <w:rsid w:val="00016181"/>
    <w:rsid w:val="00017D77"/>
    <w:rsid w:val="000205BF"/>
    <w:rsid w:val="00021B82"/>
    <w:rsid w:val="00024777"/>
    <w:rsid w:val="00024E21"/>
    <w:rsid w:val="0002698A"/>
    <w:rsid w:val="00027100"/>
    <w:rsid w:val="00030948"/>
    <w:rsid w:val="00030FAC"/>
    <w:rsid w:val="00032580"/>
    <w:rsid w:val="00036656"/>
    <w:rsid w:val="00036C50"/>
    <w:rsid w:val="00037CCB"/>
    <w:rsid w:val="00037E4D"/>
    <w:rsid w:val="00042C59"/>
    <w:rsid w:val="00052D2B"/>
    <w:rsid w:val="00054F55"/>
    <w:rsid w:val="000569A3"/>
    <w:rsid w:val="00057044"/>
    <w:rsid w:val="00062945"/>
    <w:rsid w:val="00071FA3"/>
    <w:rsid w:val="0007630A"/>
    <w:rsid w:val="000777B7"/>
    <w:rsid w:val="00080453"/>
    <w:rsid w:val="00080978"/>
    <w:rsid w:val="00080F05"/>
    <w:rsid w:val="0008169A"/>
    <w:rsid w:val="00082200"/>
    <w:rsid w:val="000860CE"/>
    <w:rsid w:val="0009090F"/>
    <w:rsid w:val="00092A37"/>
    <w:rsid w:val="000938A6"/>
    <w:rsid w:val="00094DBC"/>
    <w:rsid w:val="00095ECA"/>
    <w:rsid w:val="00096E78"/>
    <w:rsid w:val="00097C1E"/>
    <w:rsid w:val="000A1DF5"/>
    <w:rsid w:val="000B309D"/>
    <w:rsid w:val="000B46FB"/>
    <w:rsid w:val="000B6FA0"/>
    <w:rsid w:val="000B7873"/>
    <w:rsid w:val="000C02A1"/>
    <w:rsid w:val="000C1D4F"/>
    <w:rsid w:val="000C3ED7"/>
    <w:rsid w:val="000C55E6"/>
    <w:rsid w:val="000C638C"/>
    <w:rsid w:val="000C687A"/>
    <w:rsid w:val="000C6EA2"/>
    <w:rsid w:val="000D2F2E"/>
    <w:rsid w:val="000D512F"/>
    <w:rsid w:val="000D67D0"/>
    <w:rsid w:val="000E195C"/>
    <w:rsid w:val="000E35CE"/>
    <w:rsid w:val="000E3602"/>
    <w:rsid w:val="000E4E9D"/>
    <w:rsid w:val="000E705A"/>
    <w:rsid w:val="000E792E"/>
    <w:rsid w:val="000F3755"/>
    <w:rsid w:val="000F38DA"/>
    <w:rsid w:val="000F44DB"/>
    <w:rsid w:val="000F498B"/>
    <w:rsid w:val="000F5822"/>
    <w:rsid w:val="000F59B1"/>
    <w:rsid w:val="000F611A"/>
    <w:rsid w:val="000F796B"/>
    <w:rsid w:val="0010031E"/>
    <w:rsid w:val="001006FF"/>
    <w:rsid w:val="001012EB"/>
    <w:rsid w:val="00106F0E"/>
    <w:rsid w:val="001078D1"/>
    <w:rsid w:val="00111185"/>
    <w:rsid w:val="0011511E"/>
    <w:rsid w:val="00115782"/>
    <w:rsid w:val="00116B8C"/>
    <w:rsid w:val="00124F36"/>
    <w:rsid w:val="00125666"/>
    <w:rsid w:val="00125C80"/>
    <w:rsid w:val="0013020B"/>
    <w:rsid w:val="0013220B"/>
    <w:rsid w:val="00132812"/>
    <w:rsid w:val="001366A4"/>
    <w:rsid w:val="0013799F"/>
    <w:rsid w:val="00140698"/>
    <w:rsid w:val="00140DF6"/>
    <w:rsid w:val="0014172F"/>
    <w:rsid w:val="00141EFF"/>
    <w:rsid w:val="00143235"/>
    <w:rsid w:val="00145C3F"/>
    <w:rsid w:val="00145D34"/>
    <w:rsid w:val="00146284"/>
    <w:rsid w:val="0014690F"/>
    <w:rsid w:val="0015098E"/>
    <w:rsid w:val="00156EDF"/>
    <w:rsid w:val="00157995"/>
    <w:rsid w:val="00164543"/>
    <w:rsid w:val="0016563B"/>
    <w:rsid w:val="00166BB4"/>
    <w:rsid w:val="00166FD8"/>
    <w:rsid w:val="001674D3"/>
    <w:rsid w:val="00172B3E"/>
    <w:rsid w:val="00175264"/>
    <w:rsid w:val="00176ADC"/>
    <w:rsid w:val="00176BF0"/>
    <w:rsid w:val="001772C2"/>
    <w:rsid w:val="001803D2"/>
    <w:rsid w:val="0018228B"/>
    <w:rsid w:val="00185B50"/>
    <w:rsid w:val="0018625C"/>
    <w:rsid w:val="0018657D"/>
    <w:rsid w:val="0018784C"/>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7603"/>
    <w:rsid w:val="001B1C77"/>
    <w:rsid w:val="001B26EB"/>
    <w:rsid w:val="001B6F4A"/>
    <w:rsid w:val="001C5288"/>
    <w:rsid w:val="001C5864"/>
    <w:rsid w:val="001C5B03"/>
    <w:rsid w:val="001D4CE4"/>
    <w:rsid w:val="001D6D96"/>
    <w:rsid w:val="001E0858"/>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2B1A"/>
    <w:rsid w:val="00213065"/>
    <w:rsid w:val="00213313"/>
    <w:rsid w:val="00213890"/>
    <w:rsid w:val="00214E52"/>
    <w:rsid w:val="002207C0"/>
    <w:rsid w:val="0022380D"/>
    <w:rsid w:val="00224B93"/>
    <w:rsid w:val="00233B18"/>
    <w:rsid w:val="0023676E"/>
    <w:rsid w:val="002414B6"/>
    <w:rsid w:val="00241FB6"/>
    <w:rsid w:val="002422EB"/>
    <w:rsid w:val="00242397"/>
    <w:rsid w:val="0024432F"/>
    <w:rsid w:val="00246F13"/>
    <w:rsid w:val="00247A48"/>
    <w:rsid w:val="00250DD1"/>
    <w:rsid w:val="00251183"/>
    <w:rsid w:val="00251689"/>
    <w:rsid w:val="0025267C"/>
    <w:rsid w:val="00253B6B"/>
    <w:rsid w:val="00255D11"/>
    <w:rsid w:val="002624B6"/>
    <w:rsid w:val="00263C1F"/>
    <w:rsid w:val="00264B16"/>
    <w:rsid w:val="00264F43"/>
    <w:rsid w:val="002655A1"/>
    <w:rsid w:val="00265656"/>
    <w:rsid w:val="002657F4"/>
    <w:rsid w:val="00265E77"/>
    <w:rsid w:val="00266155"/>
    <w:rsid w:val="002714E1"/>
    <w:rsid w:val="0027270B"/>
    <w:rsid w:val="002727FD"/>
    <w:rsid w:val="00273D70"/>
    <w:rsid w:val="00274D17"/>
    <w:rsid w:val="00282E7B"/>
    <w:rsid w:val="002838C8"/>
    <w:rsid w:val="00283976"/>
    <w:rsid w:val="002869EA"/>
    <w:rsid w:val="00290805"/>
    <w:rsid w:val="00290C2A"/>
    <w:rsid w:val="002931DD"/>
    <w:rsid w:val="00295140"/>
    <w:rsid w:val="00296E25"/>
    <w:rsid w:val="0029740B"/>
    <w:rsid w:val="00297B2C"/>
    <w:rsid w:val="002A0E7C"/>
    <w:rsid w:val="002A21ED"/>
    <w:rsid w:val="002A3C38"/>
    <w:rsid w:val="002A3C6D"/>
    <w:rsid w:val="002A3F88"/>
    <w:rsid w:val="002A4AB4"/>
    <w:rsid w:val="002A710D"/>
    <w:rsid w:val="002B0F11"/>
    <w:rsid w:val="002B2BB1"/>
    <w:rsid w:val="002B2E17"/>
    <w:rsid w:val="002B31B5"/>
    <w:rsid w:val="002B6560"/>
    <w:rsid w:val="002C3EBE"/>
    <w:rsid w:val="002C4565"/>
    <w:rsid w:val="002C55FF"/>
    <w:rsid w:val="002C592B"/>
    <w:rsid w:val="002C67FC"/>
    <w:rsid w:val="002D300D"/>
    <w:rsid w:val="002E0ADE"/>
    <w:rsid w:val="002E0CD4"/>
    <w:rsid w:val="002E1853"/>
    <w:rsid w:val="002E245A"/>
    <w:rsid w:val="002E3A90"/>
    <w:rsid w:val="002E4077"/>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919"/>
    <w:rsid w:val="00304393"/>
    <w:rsid w:val="00305AB2"/>
    <w:rsid w:val="0031032B"/>
    <w:rsid w:val="00313922"/>
    <w:rsid w:val="003161B7"/>
    <w:rsid w:val="00316E87"/>
    <w:rsid w:val="003174F6"/>
    <w:rsid w:val="0032453E"/>
    <w:rsid w:val="003248AE"/>
    <w:rsid w:val="00325053"/>
    <w:rsid w:val="003256AC"/>
    <w:rsid w:val="00325B37"/>
    <w:rsid w:val="00325B85"/>
    <w:rsid w:val="00326CE7"/>
    <w:rsid w:val="0033129D"/>
    <w:rsid w:val="003320ED"/>
    <w:rsid w:val="0033480E"/>
    <w:rsid w:val="00337123"/>
    <w:rsid w:val="0033736B"/>
    <w:rsid w:val="00341866"/>
    <w:rsid w:val="00342C0C"/>
    <w:rsid w:val="00342DBD"/>
    <w:rsid w:val="0034738D"/>
    <w:rsid w:val="003535E0"/>
    <w:rsid w:val="003543AC"/>
    <w:rsid w:val="00355D02"/>
    <w:rsid w:val="0035653A"/>
    <w:rsid w:val="00361669"/>
    <w:rsid w:val="00361F51"/>
    <w:rsid w:val="003650EB"/>
    <w:rsid w:val="00366F56"/>
    <w:rsid w:val="00372DC9"/>
    <w:rsid w:val="003737C8"/>
    <w:rsid w:val="0037589D"/>
    <w:rsid w:val="00376BB1"/>
    <w:rsid w:val="00377E23"/>
    <w:rsid w:val="0038277C"/>
    <w:rsid w:val="003837F1"/>
    <w:rsid w:val="003841FC"/>
    <w:rsid w:val="00385347"/>
    <w:rsid w:val="0038638B"/>
    <w:rsid w:val="003909E0"/>
    <w:rsid w:val="003909E5"/>
    <w:rsid w:val="00393E09"/>
    <w:rsid w:val="00394B2E"/>
    <w:rsid w:val="00395B15"/>
    <w:rsid w:val="00396026"/>
    <w:rsid w:val="003A0624"/>
    <w:rsid w:val="003A0B64"/>
    <w:rsid w:val="003A30C8"/>
    <w:rsid w:val="003A31B9"/>
    <w:rsid w:val="003A3E2F"/>
    <w:rsid w:val="003A551B"/>
    <w:rsid w:val="003A6CCB"/>
    <w:rsid w:val="003B10C4"/>
    <w:rsid w:val="003B2445"/>
    <w:rsid w:val="003B48EB"/>
    <w:rsid w:val="003B572F"/>
    <w:rsid w:val="003B5CD1"/>
    <w:rsid w:val="003C040C"/>
    <w:rsid w:val="003C33FF"/>
    <w:rsid w:val="003C478D"/>
    <w:rsid w:val="003C4F6F"/>
    <w:rsid w:val="003C53F9"/>
    <w:rsid w:val="003C64A5"/>
    <w:rsid w:val="003D03CC"/>
    <w:rsid w:val="003D2295"/>
    <w:rsid w:val="003D378C"/>
    <w:rsid w:val="003D3893"/>
    <w:rsid w:val="003D4BB7"/>
    <w:rsid w:val="003D72DE"/>
    <w:rsid w:val="003E0116"/>
    <w:rsid w:val="003E10EE"/>
    <w:rsid w:val="003E26C3"/>
    <w:rsid w:val="003E7D10"/>
    <w:rsid w:val="003F0BC8"/>
    <w:rsid w:val="003F0D6C"/>
    <w:rsid w:val="003F0F26"/>
    <w:rsid w:val="003F12D9"/>
    <w:rsid w:val="003F1B4C"/>
    <w:rsid w:val="003F3CE6"/>
    <w:rsid w:val="003F4E8C"/>
    <w:rsid w:val="003F677F"/>
    <w:rsid w:val="004008F6"/>
    <w:rsid w:val="00400AE5"/>
    <w:rsid w:val="0040595E"/>
    <w:rsid w:val="004066E7"/>
    <w:rsid w:val="00407C21"/>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464E"/>
    <w:rsid w:val="0044471B"/>
    <w:rsid w:val="00446960"/>
    <w:rsid w:val="00446F37"/>
    <w:rsid w:val="004518A6"/>
    <w:rsid w:val="00453E1D"/>
    <w:rsid w:val="00454589"/>
    <w:rsid w:val="0045623F"/>
    <w:rsid w:val="00456ED0"/>
    <w:rsid w:val="00457407"/>
    <w:rsid w:val="00457550"/>
    <w:rsid w:val="00457B74"/>
    <w:rsid w:val="00461B2A"/>
    <w:rsid w:val="004620A4"/>
    <w:rsid w:val="004622A5"/>
    <w:rsid w:val="00470294"/>
    <w:rsid w:val="00471EBE"/>
    <w:rsid w:val="00473BAA"/>
    <w:rsid w:val="00474C50"/>
    <w:rsid w:val="004771F9"/>
    <w:rsid w:val="00481127"/>
    <w:rsid w:val="00481446"/>
    <w:rsid w:val="00482D16"/>
    <w:rsid w:val="00484539"/>
    <w:rsid w:val="00486006"/>
    <w:rsid w:val="00486BAD"/>
    <w:rsid w:val="00486BBE"/>
    <w:rsid w:val="00486D37"/>
    <w:rsid w:val="00487123"/>
    <w:rsid w:val="00490BF3"/>
    <w:rsid w:val="00492974"/>
    <w:rsid w:val="00493A84"/>
    <w:rsid w:val="00495A75"/>
    <w:rsid w:val="00495CAE"/>
    <w:rsid w:val="00495F63"/>
    <w:rsid w:val="00496E34"/>
    <w:rsid w:val="00497107"/>
    <w:rsid w:val="0049747F"/>
    <w:rsid w:val="004A0652"/>
    <w:rsid w:val="004A1BD5"/>
    <w:rsid w:val="004A61E1"/>
    <w:rsid w:val="004A7C11"/>
    <w:rsid w:val="004A7CA7"/>
    <w:rsid w:val="004B1A75"/>
    <w:rsid w:val="004B2344"/>
    <w:rsid w:val="004B315D"/>
    <w:rsid w:val="004B3567"/>
    <w:rsid w:val="004B4BB1"/>
    <w:rsid w:val="004B55F3"/>
    <w:rsid w:val="004B5797"/>
    <w:rsid w:val="004B5868"/>
    <w:rsid w:val="004B5DDC"/>
    <w:rsid w:val="004B798E"/>
    <w:rsid w:val="004C2ABD"/>
    <w:rsid w:val="004C5F62"/>
    <w:rsid w:val="004C6BF1"/>
    <w:rsid w:val="004C6D53"/>
    <w:rsid w:val="004D3E58"/>
    <w:rsid w:val="004D6746"/>
    <w:rsid w:val="004D767B"/>
    <w:rsid w:val="004D7D8F"/>
    <w:rsid w:val="004E0F32"/>
    <w:rsid w:val="004E23A1"/>
    <w:rsid w:val="004E3F0A"/>
    <w:rsid w:val="004E493C"/>
    <w:rsid w:val="004E623E"/>
    <w:rsid w:val="004E7092"/>
    <w:rsid w:val="004E7ECE"/>
    <w:rsid w:val="004F4DB1"/>
    <w:rsid w:val="004F5678"/>
    <w:rsid w:val="004F5E35"/>
    <w:rsid w:val="004F6F64"/>
    <w:rsid w:val="005000D9"/>
    <w:rsid w:val="005004EC"/>
    <w:rsid w:val="005016A9"/>
    <w:rsid w:val="00503E71"/>
    <w:rsid w:val="00504C5A"/>
    <w:rsid w:val="00506AAE"/>
    <w:rsid w:val="00511D42"/>
    <w:rsid w:val="00514B29"/>
    <w:rsid w:val="00517756"/>
    <w:rsid w:val="005202C6"/>
    <w:rsid w:val="005223E8"/>
    <w:rsid w:val="00523C53"/>
    <w:rsid w:val="00523CFE"/>
    <w:rsid w:val="00524377"/>
    <w:rsid w:val="005266FD"/>
    <w:rsid w:val="00526EC8"/>
    <w:rsid w:val="00527B8F"/>
    <w:rsid w:val="0054134B"/>
    <w:rsid w:val="00542012"/>
    <w:rsid w:val="00542F4D"/>
    <w:rsid w:val="00543DF5"/>
    <w:rsid w:val="005441F4"/>
    <w:rsid w:val="00545A61"/>
    <w:rsid w:val="00546074"/>
    <w:rsid w:val="0055260D"/>
    <w:rsid w:val="00554FD4"/>
    <w:rsid w:val="00555422"/>
    <w:rsid w:val="00555810"/>
    <w:rsid w:val="00557395"/>
    <w:rsid w:val="00560ACA"/>
    <w:rsid w:val="00562DCA"/>
    <w:rsid w:val="0056568F"/>
    <w:rsid w:val="0056793B"/>
    <w:rsid w:val="0057436C"/>
    <w:rsid w:val="005747B9"/>
    <w:rsid w:val="00575DE3"/>
    <w:rsid w:val="00582578"/>
    <w:rsid w:val="005854EC"/>
    <w:rsid w:val="005858E4"/>
    <w:rsid w:val="0058621D"/>
    <w:rsid w:val="0059636E"/>
    <w:rsid w:val="005A4C30"/>
    <w:rsid w:val="005A4CBE"/>
    <w:rsid w:val="005A50E7"/>
    <w:rsid w:val="005B04A8"/>
    <w:rsid w:val="005B0F20"/>
    <w:rsid w:val="005B1755"/>
    <w:rsid w:val="005B1DB0"/>
    <w:rsid w:val="005B1FD0"/>
    <w:rsid w:val="005B28AD"/>
    <w:rsid w:val="005B328D"/>
    <w:rsid w:val="005B3503"/>
    <w:rsid w:val="005B3EE7"/>
    <w:rsid w:val="005B4DCD"/>
    <w:rsid w:val="005B4FAD"/>
    <w:rsid w:val="005C1628"/>
    <w:rsid w:val="005C198E"/>
    <w:rsid w:val="005C1E8E"/>
    <w:rsid w:val="005C276A"/>
    <w:rsid w:val="005C33EA"/>
    <w:rsid w:val="005D071C"/>
    <w:rsid w:val="005D0AA9"/>
    <w:rsid w:val="005D380C"/>
    <w:rsid w:val="005D6E04"/>
    <w:rsid w:val="005D7A12"/>
    <w:rsid w:val="005E158E"/>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54B8"/>
    <w:rsid w:val="0061726B"/>
    <w:rsid w:val="00617B81"/>
    <w:rsid w:val="0062387A"/>
    <w:rsid w:val="006276BA"/>
    <w:rsid w:val="006326D8"/>
    <w:rsid w:val="0063377D"/>
    <w:rsid w:val="006344BE"/>
    <w:rsid w:val="00634A66"/>
    <w:rsid w:val="00640336"/>
    <w:rsid w:val="00640FC9"/>
    <w:rsid w:val="006414D3"/>
    <w:rsid w:val="006432F2"/>
    <w:rsid w:val="006475C2"/>
    <w:rsid w:val="00651D67"/>
    <w:rsid w:val="00653045"/>
    <w:rsid w:val="0065320F"/>
    <w:rsid w:val="00653D64"/>
    <w:rsid w:val="00654E13"/>
    <w:rsid w:val="00657C97"/>
    <w:rsid w:val="00660BAB"/>
    <w:rsid w:val="00667489"/>
    <w:rsid w:val="00667F8A"/>
    <w:rsid w:val="00670D44"/>
    <w:rsid w:val="00673639"/>
    <w:rsid w:val="00673F4C"/>
    <w:rsid w:val="00676AFC"/>
    <w:rsid w:val="006807CD"/>
    <w:rsid w:val="00680E75"/>
    <w:rsid w:val="006819D0"/>
    <w:rsid w:val="00682D43"/>
    <w:rsid w:val="00683ABD"/>
    <w:rsid w:val="00685BAF"/>
    <w:rsid w:val="00685E81"/>
    <w:rsid w:val="00690463"/>
    <w:rsid w:val="00692200"/>
    <w:rsid w:val="00693DE5"/>
    <w:rsid w:val="00696058"/>
    <w:rsid w:val="006A0D03"/>
    <w:rsid w:val="006A12D9"/>
    <w:rsid w:val="006A150D"/>
    <w:rsid w:val="006A41E9"/>
    <w:rsid w:val="006A68AD"/>
    <w:rsid w:val="006B12A7"/>
    <w:rsid w:val="006B12CB"/>
    <w:rsid w:val="006B2030"/>
    <w:rsid w:val="006B4E35"/>
    <w:rsid w:val="006B5916"/>
    <w:rsid w:val="006C3B31"/>
    <w:rsid w:val="006C4775"/>
    <w:rsid w:val="006C4F4A"/>
    <w:rsid w:val="006C5C41"/>
    <w:rsid w:val="006C5E80"/>
    <w:rsid w:val="006C61EF"/>
    <w:rsid w:val="006C645B"/>
    <w:rsid w:val="006C78AB"/>
    <w:rsid w:val="006C7CEE"/>
    <w:rsid w:val="006D075E"/>
    <w:rsid w:val="006D09DC"/>
    <w:rsid w:val="006D0D72"/>
    <w:rsid w:val="006D3509"/>
    <w:rsid w:val="006D7503"/>
    <w:rsid w:val="006D7C6E"/>
    <w:rsid w:val="006E0F5D"/>
    <w:rsid w:val="006E115F"/>
    <w:rsid w:val="006E15A2"/>
    <w:rsid w:val="006E25F2"/>
    <w:rsid w:val="006E2F95"/>
    <w:rsid w:val="006E49BF"/>
    <w:rsid w:val="006E4D4C"/>
    <w:rsid w:val="006E6CF2"/>
    <w:rsid w:val="006E6EF3"/>
    <w:rsid w:val="006E7793"/>
    <w:rsid w:val="006F148B"/>
    <w:rsid w:val="006F4F65"/>
    <w:rsid w:val="006F63E2"/>
    <w:rsid w:val="00701684"/>
    <w:rsid w:val="00705085"/>
    <w:rsid w:val="007058DB"/>
    <w:rsid w:val="00705EAF"/>
    <w:rsid w:val="00705EFA"/>
    <w:rsid w:val="0070773E"/>
    <w:rsid w:val="007101CC"/>
    <w:rsid w:val="0071118B"/>
    <w:rsid w:val="00715C55"/>
    <w:rsid w:val="00715DE5"/>
    <w:rsid w:val="007172C5"/>
    <w:rsid w:val="00717E68"/>
    <w:rsid w:val="00724658"/>
    <w:rsid w:val="00724E3B"/>
    <w:rsid w:val="00725EEA"/>
    <w:rsid w:val="007276B6"/>
    <w:rsid w:val="00730CE9"/>
    <w:rsid w:val="00730E5E"/>
    <w:rsid w:val="007318FE"/>
    <w:rsid w:val="00733434"/>
    <w:rsid w:val="0073373D"/>
    <w:rsid w:val="00733A6F"/>
    <w:rsid w:val="007439DB"/>
    <w:rsid w:val="00746F04"/>
    <w:rsid w:val="0075265F"/>
    <w:rsid w:val="0075409C"/>
    <w:rsid w:val="007542E0"/>
    <w:rsid w:val="007568D8"/>
    <w:rsid w:val="007613FE"/>
    <w:rsid w:val="00765316"/>
    <w:rsid w:val="0076602C"/>
    <w:rsid w:val="007708C8"/>
    <w:rsid w:val="00776A62"/>
    <w:rsid w:val="0077719D"/>
    <w:rsid w:val="00780DF0"/>
    <w:rsid w:val="007810B7"/>
    <w:rsid w:val="00782F0F"/>
    <w:rsid w:val="0078367C"/>
    <w:rsid w:val="0078538F"/>
    <w:rsid w:val="00787482"/>
    <w:rsid w:val="007A286D"/>
    <w:rsid w:val="007A314D"/>
    <w:rsid w:val="007A38DF"/>
    <w:rsid w:val="007A6DDD"/>
    <w:rsid w:val="007A7D90"/>
    <w:rsid w:val="007B00E5"/>
    <w:rsid w:val="007B07A2"/>
    <w:rsid w:val="007B20CF"/>
    <w:rsid w:val="007B2499"/>
    <w:rsid w:val="007B452F"/>
    <w:rsid w:val="007B72E1"/>
    <w:rsid w:val="007B783A"/>
    <w:rsid w:val="007C1B95"/>
    <w:rsid w:val="007C2447"/>
    <w:rsid w:val="007C3B11"/>
    <w:rsid w:val="007C3DF3"/>
    <w:rsid w:val="007C41C3"/>
    <w:rsid w:val="007C4BD3"/>
    <w:rsid w:val="007C4CC2"/>
    <w:rsid w:val="007C796D"/>
    <w:rsid w:val="007D1788"/>
    <w:rsid w:val="007D3376"/>
    <w:rsid w:val="007D5A8C"/>
    <w:rsid w:val="007D73FB"/>
    <w:rsid w:val="007E2F2D"/>
    <w:rsid w:val="007E4997"/>
    <w:rsid w:val="007E4E5D"/>
    <w:rsid w:val="007E7856"/>
    <w:rsid w:val="007F04DF"/>
    <w:rsid w:val="007F1433"/>
    <w:rsid w:val="007F1491"/>
    <w:rsid w:val="007F18A7"/>
    <w:rsid w:val="007F2F03"/>
    <w:rsid w:val="00800FE0"/>
    <w:rsid w:val="008039A2"/>
    <w:rsid w:val="00804EB9"/>
    <w:rsid w:val="008066AD"/>
    <w:rsid w:val="00810B90"/>
    <w:rsid w:val="008122C2"/>
    <w:rsid w:val="00814AF1"/>
    <w:rsid w:val="0081517F"/>
    <w:rsid w:val="00815370"/>
    <w:rsid w:val="0082153D"/>
    <w:rsid w:val="00822BAF"/>
    <w:rsid w:val="008255AA"/>
    <w:rsid w:val="00827A36"/>
    <w:rsid w:val="00830FF3"/>
    <w:rsid w:val="008334BF"/>
    <w:rsid w:val="00833C53"/>
    <w:rsid w:val="00835372"/>
    <w:rsid w:val="00836B8C"/>
    <w:rsid w:val="00840062"/>
    <w:rsid w:val="008410C5"/>
    <w:rsid w:val="00842A47"/>
    <w:rsid w:val="008436F5"/>
    <w:rsid w:val="008448D9"/>
    <w:rsid w:val="00846C08"/>
    <w:rsid w:val="008530E7"/>
    <w:rsid w:val="00856BDB"/>
    <w:rsid w:val="00857675"/>
    <w:rsid w:val="00857B2B"/>
    <w:rsid w:val="008610E2"/>
    <w:rsid w:val="00862565"/>
    <w:rsid w:val="0086368E"/>
    <w:rsid w:val="0086589F"/>
    <w:rsid w:val="00872C48"/>
    <w:rsid w:val="00875EC3"/>
    <w:rsid w:val="008763E7"/>
    <w:rsid w:val="008808C5"/>
    <w:rsid w:val="00881A7C"/>
    <w:rsid w:val="00883C78"/>
    <w:rsid w:val="0088434D"/>
    <w:rsid w:val="0088500F"/>
    <w:rsid w:val="00885159"/>
    <w:rsid w:val="00885214"/>
    <w:rsid w:val="00886A5F"/>
    <w:rsid w:val="00887252"/>
    <w:rsid w:val="00887615"/>
    <w:rsid w:val="00890052"/>
    <w:rsid w:val="008947AE"/>
    <w:rsid w:val="00894E3A"/>
    <w:rsid w:val="00895711"/>
    <w:rsid w:val="00895A2F"/>
    <w:rsid w:val="008966BA"/>
    <w:rsid w:val="0089675A"/>
    <w:rsid w:val="008969FF"/>
    <w:rsid w:val="00896EBD"/>
    <w:rsid w:val="0089799A"/>
    <w:rsid w:val="008A5665"/>
    <w:rsid w:val="008A5A2C"/>
    <w:rsid w:val="008B24A8"/>
    <w:rsid w:val="008B25E4"/>
    <w:rsid w:val="008B3D78"/>
    <w:rsid w:val="008C261B"/>
    <w:rsid w:val="008C33E8"/>
    <w:rsid w:val="008C4FCA"/>
    <w:rsid w:val="008C57C2"/>
    <w:rsid w:val="008C7882"/>
    <w:rsid w:val="008D2261"/>
    <w:rsid w:val="008D4C28"/>
    <w:rsid w:val="008D577B"/>
    <w:rsid w:val="008D65A8"/>
    <w:rsid w:val="008D6B81"/>
    <w:rsid w:val="008D7A98"/>
    <w:rsid w:val="008E17C4"/>
    <w:rsid w:val="008E37A2"/>
    <w:rsid w:val="008E45C4"/>
    <w:rsid w:val="008E64B1"/>
    <w:rsid w:val="008E64FA"/>
    <w:rsid w:val="008E6512"/>
    <w:rsid w:val="008E66A7"/>
    <w:rsid w:val="008E6BF8"/>
    <w:rsid w:val="008E74ED"/>
    <w:rsid w:val="008F46C7"/>
    <w:rsid w:val="008F4DEF"/>
    <w:rsid w:val="009009D4"/>
    <w:rsid w:val="00903D0D"/>
    <w:rsid w:val="009048E1"/>
    <w:rsid w:val="0090561E"/>
    <w:rsid w:val="0090598C"/>
    <w:rsid w:val="00905997"/>
    <w:rsid w:val="00907082"/>
    <w:rsid w:val="00907126"/>
    <w:rsid w:val="009071BB"/>
    <w:rsid w:val="00913885"/>
    <w:rsid w:val="00915ABF"/>
    <w:rsid w:val="00916C9E"/>
    <w:rsid w:val="00921CAD"/>
    <w:rsid w:val="00924DDA"/>
    <w:rsid w:val="009311ED"/>
    <w:rsid w:val="00931D41"/>
    <w:rsid w:val="00933C1A"/>
    <w:rsid w:val="00933D18"/>
    <w:rsid w:val="00935AFA"/>
    <w:rsid w:val="00940AF9"/>
    <w:rsid w:val="00942221"/>
    <w:rsid w:val="00942E35"/>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098A"/>
    <w:rsid w:val="0097199C"/>
    <w:rsid w:val="00975676"/>
    <w:rsid w:val="00976467"/>
    <w:rsid w:val="00976D32"/>
    <w:rsid w:val="009775E1"/>
    <w:rsid w:val="009775FB"/>
    <w:rsid w:val="00981D8E"/>
    <w:rsid w:val="009844F7"/>
    <w:rsid w:val="00986946"/>
    <w:rsid w:val="0099097A"/>
    <w:rsid w:val="00990A6D"/>
    <w:rsid w:val="009928F3"/>
    <w:rsid w:val="009938F7"/>
    <w:rsid w:val="00993B6C"/>
    <w:rsid w:val="00997894"/>
    <w:rsid w:val="009A05AA"/>
    <w:rsid w:val="009A0808"/>
    <w:rsid w:val="009A2D5A"/>
    <w:rsid w:val="009A4EC7"/>
    <w:rsid w:val="009A6509"/>
    <w:rsid w:val="009A67BD"/>
    <w:rsid w:val="009A6E2F"/>
    <w:rsid w:val="009B045C"/>
    <w:rsid w:val="009B0E39"/>
    <w:rsid w:val="009B21E4"/>
    <w:rsid w:val="009B2969"/>
    <w:rsid w:val="009B2C7E"/>
    <w:rsid w:val="009B3085"/>
    <w:rsid w:val="009B3553"/>
    <w:rsid w:val="009B6DBD"/>
    <w:rsid w:val="009C108A"/>
    <w:rsid w:val="009C2E47"/>
    <w:rsid w:val="009C32E4"/>
    <w:rsid w:val="009C3936"/>
    <w:rsid w:val="009C6BFB"/>
    <w:rsid w:val="009D0C05"/>
    <w:rsid w:val="009D476E"/>
    <w:rsid w:val="009D54F4"/>
    <w:rsid w:val="009D5ACF"/>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590E"/>
    <w:rsid w:val="00A20670"/>
    <w:rsid w:val="00A207FB"/>
    <w:rsid w:val="00A24016"/>
    <w:rsid w:val="00A265BF"/>
    <w:rsid w:val="00A26F44"/>
    <w:rsid w:val="00A3355C"/>
    <w:rsid w:val="00A34FAB"/>
    <w:rsid w:val="00A428B6"/>
    <w:rsid w:val="00A42C43"/>
    <w:rsid w:val="00A4313D"/>
    <w:rsid w:val="00A44CC4"/>
    <w:rsid w:val="00A46C0C"/>
    <w:rsid w:val="00A50120"/>
    <w:rsid w:val="00A52EB2"/>
    <w:rsid w:val="00A55EC3"/>
    <w:rsid w:val="00A60351"/>
    <w:rsid w:val="00A61C6D"/>
    <w:rsid w:val="00A63015"/>
    <w:rsid w:val="00A6387B"/>
    <w:rsid w:val="00A66254"/>
    <w:rsid w:val="00A678B4"/>
    <w:rsid w:val="00A704A3"/>
    <w:rsid w:val="00A7067E"/>
    <w:rsid w:val="00A75E23"/>
    <w:rsid w:val="00A82AA0"/>
    <w:rsid w:val="00A82F8A"/>
    <w:rsid w:val="00A845AF"/>
    <w:rsid w:val="00A84622"/>
    <w:rsid w:val="00A84756"/>
    <w:rsid w:val="00A84BF0"/>
    <w:rsid w:val="00A9226B"/>
    <w:rsid w:val="00A94B5C"/>
    <w:rsid w:val="00A9575C"/>
    <w:rsid w:val="00A95B56"/>
    <w:rsid w:val="00A95EB8"/>
    <w:rsid w:val="00A969AF"/>
    <w:rsid w:val="00A97567"/>
    <w:rsid w:val="00AB0119"/>
    <w:rsid w:val="00AB0D0F"/>
    <w:rsid w:val="00AB1A2E"/>
    <w:rsid w:val="00AB328A"/>
    <w:rsid w:val="00AB3B00"/>
    <w:rsid w:val="00AB4918"/>
    <w:rsid w:val="00AB49A1"/>
    <w:rsid w:val="00AB4BC8"/>
    <w:rsid w:val="00AB6BA7"/>
    <w:rsid w:val="00AB7BE8"/>
    <w:rsid w:val="00AC17C4"/>
    <w:rsid w:val="00AD0710"/>
    <w:rsid w:val="00AD1CEA"/>
    <w:rsid w:val="00AD3AAB"/>
    <w:rsid w:val="00AD4DB9"/>
    <w:rsid w:val="00AD63C0"/>
    <w:rsid w:val="00AE07EE"/>
    <w:rsid w:val="00AE35B2"/>
    <w:rsid w:val="00AE62A8"/>
    <w:rsid w:val="00AE6AA0"/>
    <w:rsid w:val="00AF5527"/>
    <w:rsid w:val="00AF750F"/>
    <w:rsid w:val="00B006D7"/>
    <w:rsid w:val="00B00CA4"/>
    <w:rsid w:val="00B01696"/>
    <w:rsid w:val="00B02494"/>
    <w:rsid w:val="00B03310"/>
    <w:rsid w:val="00B075D6"/>
    <w:rsid w:val="00B113B9"/>
    <w:rsid w:val="00B119A2"/>
    <w:rsid w:val="00B13B6D"/>
    <w:rsid w:val="00B15A5A"/>
    <w:rsid w:val="00B177F2"/>
    <w:rsid w:val="00B201F1"/>
    <w:rsid w:val="00B24DFE"/>
    <w:rsid w:val="00B2570F"/>
    <w:rsid w:val="00B2603F"/>
    <w:rsid w:val="00B26659"/>
    <w:rsid w:val="00B26D9E"/>
    <w:rsid w:val="00B304E7"/>
    <w:rsid w:val="00B318B6"/>
    <w:rsid w:val="00B32DC4"/>
    <w:rsid w:val="00B33D19"/>
    <w:rsid w:val="00B3499B"/>
    <w:rsid w:val="00B41F47"/>
    <w:rsid w:val="00B43481"/>
    <w:rsid w:val="00B44468"/>
    <w:rsid w:val="00B5095C"/>
    <w:rsid w:val="00B5634E"/>
    <w:rsid w:val="00B57E76"/>
    <w:rsid w:val="00B601C5"/>
    <w:rsid w:val="00B60AC9"/>
    <w:rsid w:val="00B67323"/>
    <w:rsid w:val="00B7146F"/>
    <w:rsid w:val="00B715F2"/>
    <w:rsid w:val="00B72BBB"/>
    <w:rsid w:val="00B74071"/>
    <w:rsid w:val="00B7428E"/>
    <w:rsid w:val="00B74B67"/>
    <w:rsid w:val="00B75580"/>
    <w:rsid w:val="00B75C3F"/>
    <w:rsid w:val="00B779AA"/>
    <w:rsid w:val="00B81C95"/>
    <w:rsid w:val="00B82330"/>
    <w:rsid w:val="00B82ED4"/>
    <w:rsid w:val="00B83248"/>
    <w:rsid w:val="00B8424F"/>
    <w:rsid w:val="00B84B3A"/>
    <w:rsid w:val="00B86896"/>
    <w:rsid w:val="00B87464"/>
    <w:rsid w:val="00B875A6"/>
    <w:rsid w:val="00B90F3F"/>
    <w:rsid w:val="00B93E4C"/>
    <w:rsid w:val="00B94A1B"/>
    <w:rsid w:val="00BA5C89"/>
    <w:rsid w:val="00BA64E6"/>
    <w:rsid w:val="00BA7042"/>
    <w:rsid w:val="00BB0054"/>
    <w:rsid w:val="00BB04EB"/>
    <w:rsid w:val="00BB1570"/>
    <w:rsid w:val="00BB18F9"/>
    <w:rsid w:val="00BB2539"/>
    <w:rsid w:val="00BB3089"/>
    <w:rsid w:val="00BB4CE2"/>
    <w:rsid w:val="00BB4FDA"/>
    <w:rsid w:val="00BB5EF0"/>
    <w:rsid w:val="00BB6724"/>
    <w:rsid w:val="00BB6FA9"/>
    <w:rsid w:val="00BC0AD7"/>
    <w:rsid w:val="00BC0EFB"/>
    <w:rsid w:val="00BC2E39"/>
    <w:rsid w:val="00BD2278"/>
    <w:rsid w:val="00BD2364"/>
    <w:rsid w:val="00BD28E3"/>
    <w:rsid w:val="00BD5064"/>
    <w:rsid w:val="00BD562F"/>
    <w:rsid w:val="00BD6C2B"/>
    <w:rsid w:val="00BD76B8"/>
    <w:rsid w:val="00BE117E"/>
    <w:rsid w:val="00BE2251"/>
    <w:rsid w:val="00BE3261"/>
    <w:rsid w:val="00BE7AC2"/>
    <w:rsid w:val="00BF00EF"/>
    <w:rsid w:val="00BF427A"/>
    <w:rsid w:val="00BF58FC"/>
    <w:rsid w:val="00BF794E"/>
    <w:rsid w:val="00C01F77"/>
    <w:rsid w:val="00C01FFC"/>
    <w:rsid w:val="00C0219D"/>
    <w:rsid w:val="00C02524"/>
    <w:rsid w:val="00C05321"/>
    <w:rsid w:val="00C0558D"/>
    <w:rsid w:val="00C058B8"/>
    <w:rsid w:val="00C06AE4"/>
    <w:rsid w:val="00C11147"/>
    <w:rsid w:val="00C114FF"/>
    <w:rsid w:val="00C11D49"/>
    <w:rsid w:val="00C12527"/>
    <w:rsid w:val="00C166EB"/>
    <w:rsid w:val="00C171A1"/>
    <w:rsid w:val="00C171A4"/>
    <w:rsid w:val="00C17F12"/>
    <w:rsid w:val="00C20734"/>
    <w:rsid w:val="00C210F5"/>
    <w:rsid w:val="00C21C1A"/>
    <w:rsid w:val="00C237E9"/>
    <w:rsid w:val="00C245DD"/>
    <w:rsid w:val="00C27AA4"/>
    <w:rsid w:val="00C300FF"/>
    <w:rsid w:val="00C32989"/>
    <w:rsid w:val="00C34960"/>
    <w:rsid w:val="00C36883"/>
    <w:rsid w:val="00C40928"/>
    <w:rsid w:val="00C40CFF"/>
    <w:rsid w:val="00C42697"/>
    <w:rsid w:val="00C43F01"/>
    <w:rsid w:val="00C444DB"/>
    <w:rsid w:val="00C46062"/>
    <w:rsid w:val="00C47552"/>
    <w:rsid w:val="00C53E44"/>
    <w:rsid w:val="00C5461C"/>
    <w:rsid w:val="00C54ADB"/>
    <w:rsid w:val="00C57A81"/>
    <w:rsid w:val="00C60193"/>
    <w:rsid w:val="00C626C4"/>
    <w:rsid w:val="00C634D4"/>
    <w:rsid w:val="00C63AA5"/>
    <w:rsid w:val="00C65071"/>
    <w:rsid w:val="00C6727C"/>
    <w:rsid w:val="00C6744C"/>
    <w:rsid w:val="00C706ED"/>
    <w:rsid w:val="00C725E7"/>
    <w:rsid w:val="00C73134"/>
    <w:rsid w:val="00C73F6D"/>
    <w:rsid w:val="00C74F6E"/>
    <w:rsid w:val="00C75F23"/>
    <w:rsid w:val="00C77FA4"/>
    <w:rsid w:val="00C77FFA"/>
    <w:rsid w:val="00C80401"/>
    <w:rsid w:val="00C81C97"/>
    <w:rsid w:val="00C828CF"/>
    <w:rsid w:val="00C840C2"/>
    <w:rsid w:val="00C84101"/>
    <w:rsid w:val="00C8535F"/>
    <w:rsid w:val="00C86298"/>
    <w:rsid w:val="00C871B0"/>
    <w:rsid w:val="00C90EDA"/>
    <w:rsid w:val="00C94FBB"/>
    <w:rsid w:val="00C959E7"/>
    <w:rsid w:val="00CA0B67"/>
    <w:rsid w:val="00CA4542"/>
    <w:rsid w:val="00CA5D7A"/>
    <w:rsid w:val="00CA6F7D"/>
    <w:rsid w:val="00CB07EB"/>
    <w:rsid w:val="00CB62A9"/>
    <w:rsid w:val="00CC1D6E"/>
    <w:rsid w:val="00CC1E65"/>
    <w:rsid w:val="00CC5163"/>
    <w:rsid w:val="00CC557D"/>
    <w:rsid w:val="00CC55EC"/>
    <w:rsid w:val="00CC567A"/>
    <w:rsid w:val="00CD2E49"/>
    <w:rsid w:val="00CD4059"/>
    <w:rsid w:val="00CD43D9"/>
    <w:rsid w:val="00CD4E5A"/>
    <w:rsid w:val="00CD6AFD"/>
    <w:rsid w:val="00CE03CE"/>
    <w:rsid w:val="00CE0F5D"/>
    <w:rsid w:val="00CE1A6A"/>
    <w:rsid w:val="00CE1D00"/>
    <w:rsid w:val="00CE577B"/>
    <w:rsid w:val="00CE7ABB"/>
    <w:rsid w:val="00CF0DFF"/>
    <w:rsid w:val="00D028A9"/>
    <w:rsid w:val="00D033F6"/>
    <w:rsid w:val="00D0359D"/>
    <w:rsid w:val="00D04DED"/>
    <w:rsid w:val="00D107C5"/>
    <w:rsid w:val="00D1089A"/>
    <w:rsid w:val="00D116BD"/>
    <w:rsid w:val="00D15280"/>
    <w:rsid w:val="00D160D8"/>
    <w:rsid w:val="00D2001A"/>
    <w:rsid w:val="00D20684"/>
    <w:rsid w:val="00D26B62"/>
    <w:rsid w:val="00D32624"/>
    <w:rsid w:val="00D32A07"/>
    <w:rsid w:val="00D3691A"/>
    <w:rsid w:val="00D377C3"/>
    <w:rsid w:val="00D377E2"/>
    <w:rsid w:val="00D3790F"/>
    <w:rsid w:val="00D403E9"/>
    <w:rsid w:val="00D42DCB"/>
    <w:rsid w:val="00D45482"/>
    <w:rsid w:val="00D46DF2"/>
    <w:rsid w:val="00D47674"/>
    <w:rsid w:val="00D50CD9"/>
    <w:rsid w:val="00D5338C"/>
    <w:rsid w:val="00D540A7"/>
    <w:rsid w:val="00D55A5D"/>
    <w:rsid w:val="00D606B2"/>
    <w:rsid w:val="00D625A7"/>
    <w:rsid w:val="00D63790"/>
    <w:rsid w:val="00D64074"/>
    <w:rsid w:val="00D65777"/>
    <w:rsid w:val="00D6719F"/>
    <w:rsid w:val="00D70933"/>
    <w:rsid w:val="00D728A0"/>
    <w:rsid w:val="00D75EBC"/>
    <w:rsid w:val="00D83661"/>
    <w:rsid w:val="00D85E24"/>
    <w:rsid w:val="00D87CE8"/>
    <w:rsid w:val="00D91507"/>
    <w:rsid w:val="00D9216A"/>
    <w:rsid w:val="00D92CF3"/>
    <w:rsid w:val="00D9557A"/>
    <w:rsid w:val="00D97E7D"/>
    <w:rsid w:val="00DA25F6"/>
    <w:rsid w:val="00DA2C25"/>
    <w:rsid w:val="00DA310C"/>
    <w:rsid w:val="00DA6F17"/>
    <w:rsid w:val="00DA7231"/>
    <w:rsid w:val="00DB3439"/>
    <w:rsid w:val="00DB3618"/>
    <w:rsid w:val="00DB468A"/>
    <w:rsid w:val="00DC2111"/>
    <w:rsid w:val="00DC2946"/>
    <w:rsid w:val="00DC2FB7"/>
    <w:rsid w:val="00DC550F"/>
    <w:rsid w:val="00DC64FD"/>
    <w:rsid w:val="00DC76F1"/>
    <w:rsid w:val="00DD53C3"/>
    <w:rsid w:val="00DD7448"/>
    <w:rsid w:val="00DE127F"/>
    <w:rsid w:val="00DE424A"/>
    <w:rsid w:val="00DE4419"/>
    <w:rsid w:val="00DE455A"/>
    <w:rsid w:val="00DE5519"/>
    <w:rsid w:val="00DE67C4"/>
    <w:rsid w:val="00DF0ACA"/>
    <w:rsid w:val="00DF0CA6"/>
    <w:rsid w:val="00DF2245"/>
    <w:rsid w:val="00DF2DDD"/>
    <w:rsid w:val="00DF4CE9"/>
    <w:rsid w:val="00DF537E"/>
    <w:rsid w:val="00DF77CF"/>
    <w:rsid w:val="00E006A6"/>
    <w:rsid w:val="00E026E8"/>
    <w:rsid w:val="00E060F7"/>
    <w:rsid w:val="00E06A70"/>
    <w:rsid w:val="00E06F64"/>
    <w:rsid w:val="00E14C47"/>
    <w:rsid w:val="00E16D03"/>
    <w:rsid w:val="00E17287"/>
    <w:rsid w:val="00E225C7"/>
    <w:rsid w:val="00E22698"/>
    <w:rsid w:val="00E227DE"/>
    <w:rsid w:val="00E25B7C"/>
    <w:rsid w:val="00E27F42"/>
    <w:rsid w:val="00E3076B"/>
    <w:rsid w:val="00E34298"/>
    <w:rsid w:val="00E344E7"/>
    <w:rsid w:val="00E35727"/>
    <w:rsid w:val="00E3725B"/>
    <w:rsid w:val="00E4105C"/>
    <w:rsid w:val="00E4261F"/>
    <w:rsid w:val="00E434D1"/>
    <w:rsid w:val="00E467FC"/>
    <w:rsid w:val="00E46D7E"/>
    <w:rsid w:val="00E5205F"/>
    <w:rsid w:val="00E56CBB"/>
    <w:rsid w:val="00E572BD"/>
    <w:rsid w:val="00E57A7D"/>
    <w:rsid w:val="00E6147A"/>
    <w:rsid w:val="00E61950"/>
    <w:rsid w:val="00E61E51"/>
    <w:rsid w:val="00E65477"/>
    <w:rsid w:val="00E6552A"/>
    <w:rsid w:val="00E66436"/>
    <w:rsid w:val="00E6707D"/>
    <w:rsid w:val="00E70337"/>
    <w:rsid w:val="00E70E7C"/>
    <w:rsid w:val="00E710F7"/>
    <w:rsid w:val="00E71313"/>
    <w:rsid w:val="00E72606"/>
    <w:rsid w:val="00E737C2"/>
    <w:rsid w:val="00E73C3E"/>
    <w:rsid w:val="00E74050"/>
    <w:rsid w:val="00E77619"/>
    <w:rsid w:val="00E77C7F"/>
    <w:rsid w:val="00E811BF"/>
    <w:rsid w:val="00E811C5"/>
    <w:rsid w:val="00E82496"/>
    <w:rsid w:val="00E834CD"/>
    <w:rsid w:val="00E83637"/>
    <w:rsid w:val="00E83DC2"/>
    <w:rsid w:val="00E846DC"/>
    <w:rsid w:val="00E84E9D"/>
    <w:rsid w:val="00E86CEE"/>
    <w:rsid w:val="00E9168A"/>
    <w:rsid w:val="00E935AF"/>
    <w:rsid w:val="00E95696"/>
    <w:rsid w:val="00EB0E20"/>
    <w:rsid w:val="00EB1946"/>
    <w:rsid w:val="00EB1A80"/>
    <w:rsid w:val="00EB2BDF"/>
    <w:rsid w:val="00EB457B"/>
    <w:rsid w:val="00EC1592"/>
    <w:rsid w:val="00EC2AB1"/>
    <w:rsid w:val="00EC47C4"/>
    <w:rsid w:val="00EC4F3A"/>
    <w:rsid w:val="00EC5E74"/>
    <w:rsid w:val="00ED1ECB"/>
    <w:rsid w:val="00ED2F2F"/>
    <w:rsid w:val="00ED4ED0"/>
    <w:rsid w:val="00ED594D"/>
    <w:rsid w:val="00ED65FC"/>
    <w:rsid w:val="00EE0370"/>
    <w:rsid w:val="00EE185A"/>
    <w:rsid w:val="00EE32C0"/>
    <w:rsid w:val="00EE36E1"/>
    <w:rsid w:val="00EE3974"/>
    <w:rsid w:val="00EE600E"/>
    <w:rsid w:val="00EE6228"/>
    <w:rsid w:val="00EE7AC7"/>
    <w:rsid w:val="00EE7B3F"/>
    <w:rsid w:val="00EF2876"/>
    <w:rsid w:val="00EF3A8A"/>
    <w:rsid w:val="00EF4C45"/>
    <w:rsid w:val="00EF5BDD"/>
    <w:rsid w:val="00F0054D"/>
    <w:rsid w:val="00F02467"/>
    <w:rsid w:val="00F025E9"/>
    <w:rsid w:val="00F03420"/>
    <w:rsid w:val="00F04CA9"/>
    <w:rsid w:val="00F04D0E"/>
    <w:rsid w:val="00F10E62"/>
    <w:rsid w:val="00F1195A"/>
    <w:rsid w:val="00F11DBD"/>
    <w:rsid w:val="00F12214"/>
    <w:rsid w:val="00F1248C"/>
    <w:rsid w:val="00F12565"/>
    <w:rsid w:val="00F144BE"/>
    <w:rsid w:val="00F14ACA"/>
    <w:rsid w:val="00F17A0C"/>
    <w:rsid w:val="00F23927"/>
    <w:rsid w:val="00F26A05"/>
    <w:rsid w:val="00F307CE"/>
    <w:rsid w:val="00F343C8"/>
    <w:rsid w:val="00F354C5"/>
    <w:rsid w:val="00F37108"/>
    <w:rsid w:val="00F37D3D"/>
    <w:rsid w:val="00F402A4"/>
    <w:rsid w:val="00F40449"/>
    <w:rsid w:val="00F45B8E"/>
    <w:rsid w:val="00F46953"/>
    <w:rsid w:val="00F47BAA"/>
    <w:rsid w:val="00F520FE"/>
    <w:rsid w:val="00F52EAB"/>
    <w:rsid w:val="00F53DD2"/>
    <w:rsid w:val="00F54277"/>
    <w:rsid w:val="00F55552"/>
    <w:rsid w:val="00F55A04"/>
    <w:rsid w:val="00F61A31"/>
    <w:rsid w:val="00F634C6"/>
    <w:rsid w:val="00F63517"/>
    <w:rsid w:val="00F663E3"/>
    <w:rsid w:val="00F66F00"/>
    <w:rsid w:val="00F67A2D"/>
    <w:rsid w:val="00F67BFF"/>
    <w:rsid w:val="00F70A1B"/>
    <w:rsid w:val="00F72FDF"/>
    <w:rsid w:val="00F737C4"/>
    <w:rsid w:val="00F75960"/>
    <w:rsid w:val="00F80669"/>
    <w:rsid w:val="00F82526"/>
    <w:rsid w:val="00F84672"/>
    <w:rsid w:val="00F84802"/>
    <w:rsid w:val="00F85511"/>
    <w:rsid w:val="00F95A8C"/>
    <w:rsid w:val="00F96237"/>
    <w:rsid w:val="00F96261"/>
    <w:rsid w:val="00FA06FD"/>
    <w:rsid w:val="00FA0FBF"/>
    <w:rsid w:val="00FA515B"/>
    <w:rsid w:val="00FA5741"/>
    <w:rsid w:val="00FA6B90"/>
    <w:rsid w:val="00FA70F9"/>
    <w:rsid w:val="00FA74CB"/>
    <w:rsid w:val="00FB207A"/>
    <w:rsid w:val="00FB2886"/>
    <w:rsid w:val="00FB318A"/>
    <w:rsid w:val="00FB4667"/>
    <w:rsid w:val="00FB466E"/>
    <w:rsid w:val="00FB5F7A"/>
    <w:rsid w:val="00FB71E5"/>
    <w:rsid w:val="00FB7DA1"/>
    <w:rsid w:val="00FB7F85"/>
    <w:rsid w:val="00FC02F3"/>
    <w:rsid w:val="00FC060F"/>
    <w:rsid w:val="00FC18C7"/>
    <w:rsid w:val="00FC25E8"/>
    <w:rsid w:val="00FC2C0A"/>
    <w:rsid w:val="00FC342E"/>
    <w:rsid w:val="00FC63F5"/>
    <w:rsid w:val="00FC6BC5"/>
    <w:rsid w:val="00FC7209"/>
    <w:rsid w:val="00FC752C"/>
    <w:rsid w:val="00FD0492"/>
    <w:rsid w:val="00FD0747"/>
    <w:rsid w:val="00FD13EC"/>
    <w:rsid w:val="00FD1E45"/>
    <w:rsid w:val="00FD284F"/>
    <w:rsid w:val="00FD4669"/>
    <w:rsid w:val="00FD4DA8"/>
    <w:rsid w:val="00FD4EEF"/>
    <w:rsid w:val="00FD5070"/>
    <w:rsid w:val="00FD5461"/>
    <w:rsid w:val="00FD6BDB"/>
    <w:rsid w:val="00FD6F00"/>
    <w:rsid w:val="00FD7B98"/>
    <w:rsid w:val="00FE05B8"/>
    <w:rsid w:val="00FE3155"/>
    <w:rsid w:val="00FF0B55"/>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C055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127089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58B65-C841-4A91-B875-94B99D654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4079</Words>
  <Characters>27821</Characters>
  <DocSecurity>0</DocSecurity>
  <Lines>231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2023-08-28T13:36:02Z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409a3ae9-2ea7-4939-9b68-9b08687bf7e4</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y fmtid="{D5CDD505-2E9C-101B-9397-08002B2CF9AE}" pid="11" name="_AdHocReviewCycleID">
    <vt:i4>2096872705</vt:i4>
  </property>
  <property fmtid="{D5CDD505-2E9C-101B-9397-08002B2CF9AE}" pid="12" name="_NewReviewCycle">
    <vt:lpwstr/>
  </property>
  <property fmtid="{D5CDD505-2E9C-101B-9397-08002B2CF9AE}" pid="13" name="_ReviewingToolsShownOnce">
    <vt:lpwstr/>
  </property>
</Properties>
</file>