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7B316C" w14:textId="77777777" w:rsidR="00011E85" w:rsidRPr="00D32EBD" w:rsidRDefault="00FB4A6A" w:rsidP="00FB4A6A">
      <w:pPr>
        <w:tabs>
          <w:tab w:val="clear" w:pos="567"/>
          <w:tab w:val="left" w:pos="720"/>
        </w:tabs>
        <w:spacing w:line="240" w:lineRule="auto"/>
        <w:ind w:left="284" w:hanging="284"/>
        <w:jc w:val="center"/>
        <w:rPr>
          <w:b/>
          <w:lang w:val="de-DE"/>
        </w:rPr>
      </w:pPr>
      <w:bookmarkStart w:id="0" w:name="_GoBack"/>
      <w:bookmarkEnd w:id="0"/>
      <w:r w:rsidRPr="00D32EBD">
        <w:rPr>
          <w:b/>
          <w:lang w:val="de-DE"/>
        </w:rPr>
        <w:t>MARĶĒJUMS</w:t>
      </w:r>
    </w:p>
    <w:p w14:paraId="5D23D240" w14:textId="77777777" w:rsidR="00FB4A6A" w:rsidRDefault="00FB4A6A" w:rsidP="00FB4A6A">
      <w:pPr>
        <w:spacing w:line="240" w:lineRule="auto"/>
        <w:jc w:val="center"/>
        <w:rPr>
          <w:b/>
          <w:caps/>
          <w:lang w:val="en-GB"/>
        </w:rPr>
      </w:pPr>
      <w:r w:rsidRPr="00FB4A6A">
        <w:rPr>
          <w:b/>
          <w:caps/>
          <w:lang w:val="en-GB"/>
        </w:rPr>
        <w:t>V/MRP/11/0057</w:t>
      </w:r>
    </w:p>
    <w:p w14:paraId="4245DAA2" w14:textId="77777777" w:rsidR="00FB4A6A" w:rsidRPr="00FB4A6A" w:rsidRDefault="00FB4A6A" w:rsidP="00FB4A6A">
      <w:pPr>
        <w:spacing w:line="240" w:lineRule="auto"/>
        <w:jc w:val="center"/>
        <w:rPr>
          <w:b/>
          <w:caps/>
          <w:lang w:val="en-GB"/>
        </w:rPr>
      </w:pPr>
    </w:p>
    <w:p w14:paraId="0CE15C96" w14:textId="77777777" w:rsidR="00FB4A6A" w:rsidRPr="00FB4A6A" w:rsidRDefault="00FB4A6A" w:rsidP="00FB4A6A">
      <w:pPr>
        <w:tabs>
          <w:tab w:val="clear" w:pos="567"/>
          <w:tab w:val="left" w:pos="720"/>
        </w:tabs>
        <w:spacing w:line="240" w:lineRule="auto"/>
        <w:ind w:left="284" w:hanging="284"/>
        <w:jc w:val="center"/>
        <w:rPr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8"/>
      </w:tblGrid>
      <w:tr w:rsidR="00011E85" w:rsidRPr="00FB4A6A" w14:paraId="79AC0011" w14:textId="77777777" w:rsidTr="00011E85"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90E7" w14:textId="77777777" w:rsidR="00011E85" w:rsidRPr="00EE0DC9" w:rsidRDefault="00011E85" w:rsidP="00FB4A6A">
            <w:pPr>
              <w:tabs>
                <w:tab w:val="clear" w:pos="567"/>
                <w:tab w:val="left" w:pos="720"/>
              </w:tabs>
              <w:spacing w:line="240" w:lineRule="auto"/>
              <w:rPr>
                <w:lang w:val="de-DE"/>
              </w:rPr>
            </w:pPr>
            <w:r w:rsidRPr="00EE0DC9">
              <w:rPr>
                <w:b/>
                <w:color w:val="000000"/>
                <w:lang w:val="lv-LV"/>
              </w:rPr>
              <w:t>INFORMĀCIJA, KURAI JĀBŪT UZ TIEŠĀ IEPAKOJUMA</w:t>
            </w:r>
          </w:p>
          <w:p w14:paraId="5028C06A" w14:textId="77777777" w:rsidR="00011E85" w:rsidRPr="00EE0DC9" w:rsidRDefault="00011E85" w:rsidP="00FB4A6A">
            <w:pPr>
              <w:rPr>
                <w:b/>
                <w:lang w:val="de-DE"/>
              </w:rPr>
            </w:pPr>
          </w:p>
          <w:p w14:paraId="466A7BD3" w14:textId="77777777" w:rsidR="00011E85" w:rsidRPr="00D32EBD" w:rsidRDefault="00011E85" w:rsidP="00FB4A6A">
            <w:pPr>
              <w:numPr>
                <w:ilvl w:val="0"/>
                <w:numId w:val="1"/>
              </w:numPr>
              <w:rPr>
                <w:lang w:val="en-GB"/>
              </w:rPr>
            </w:pPr>
            <w:r w:rsidRPr="00EE0DC9">
              <w:rPr>
                <w:color w:val="000000"/>
                <w:lang w:val="lv-LV"/>
              </w:rPr>
              <w:t>Kanna</w:t>
            </w:r>
            <w:r w:rsidRPr="00EE0DC9">
              <w:rPr>
                <w:b/>
                <w:lang w:val="en-GB"/>
              </w:rPr>
              <w:t xml:space="preserve"> </w:t>
            </w:r>
          </w:p>
          <w:p w14:paraId="7E1D14E8" w14:textId="77777777" w:rsidR="00645A2F" w:rsidRPr="00FB4A6A" w:rsidRDefault="00FB4A6A">
            <w:pPr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color w:val="000000"/>
                <w:lang w:val="lv-LV"/>
              </w:rPr>
              <w:t>K</w:t>
            </w:r>
            <w:r w:rsidR="00645A2F" w:rsidRPr="00D32EBD">
              <w:rPr>
                <w:color w:val="000000"/>
                <w:lang w:val="lv-LV"/>
              </w:rPr>
              <w:t>onteiners (</w:t>
            </w:r>
            <w:proofErr w:type="spellStart"/>
            <w:r w:rsidR="00645A2F" w:rsidRPr="00D32EBD">
              <w:rPr>
                <w:i/>
                <w:color w:val="000000"/>
                <w:lang w:val="lv-LV"/>
              </w:rPr>
              <w:t>securitainer</w:t>
            </w:r>
            <w:proofErr w:type="spellEnd"/>
            <w:r w:rsidR="00645A2F" w:rsidRPr="00D32EBD">
              <w:rPr>
                <w:color w:val="000000"/>
                <w:lang w:val="lv-LV"/>
              </w:rPr>
              <w:t>)</w:t>
            </w:r>
          </w:p>
          <w:p w14:paraId="3CB7FE85" w14:textId="77777777" w:rsidR="00011E85" w:rsidRPr="00FB4A6A" w:rsidRDefault="00011E85">
            <w:pPr>
              <w:numPr>
                <w:ilvl w:val="0"/>
                <w:numId w:val="1"/>
              </w:numPr>
            </w:pPr>
            <w:r w:rsidRPr="00FB4A6A">
              <w:rPr>
                <w:lang w:val="lv-LV"/>
              </w:rPr>
              <w:t>Spainis</w:t>
            </w:r>
          </w:p>
        </w:tc>
      </w:tr>
    </w:tbl>
    <w:p w14:paraId="568B7E84" w14:textId="77777777" w:rsidR="00011E85" w:rsidRPr="00FB4A6A" w:rsidRDefault="00011E85" w:rsidP="00FB4A6A">
      <w:pPr>
        <w:tabs>
          <w:tab w:val="clear" w:pos="567"/>
          <w:tab w:val="left" w:pos="720"/>
        </w:tabs>
        <w:spacing w:line="240" w:lineRule="auto"/>
        <w:rPr>
          <w:u w:val="single"/>
          <w:lang w:val="en-GB"/>
        </w:rPr>
      </w:pPr>
    </w:p>
    <w:p w14:paraId="40816EFC" w14:textId="77777777" w:rsidR="00011E85" w:rsidRPr="00FB4A6A" w:rsidRDefault="00011E85" w:rsidP="00FB4A6A">
      <w:pPr>
        <w:spacing w:line="240" w:lineRule="auto"/>
        <w:ind w:left="567" w:hanging="567"/>
        <w:rPr>
          <w:lang w:val="en-GB"/>
        </w:rPr>
      </w:pPr>
    </w:p>
    <w:p w14:paraId="408B9C01" w14:textId="77777777" w:rsidR="00011E85" w:rsidRPr="00EE0DC9" w:rsidRDefault="00011E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</w:pPr>
      <w:r w:rsidRPr="00EE0DC9">
        <w:rPr>
          <w:b/>
          <w:lang w:val="en-GB"/>
        </w:rPr>
        <w:t>1.</w:t>
      </w:r>
      <w:r w:rsidRPr="00EE0DC9">
        <w:rPr>
          <w:b/>
          <w:lang w:val="en-GB"/>
        </w:rPr>
        <w:tab/>
      </w:r>
      <w:r w:rsidRPr="00EE0DC9">
        <w:rPr>
          <w:b/>
          <w:lang w:val="lv-LV"/>
        </w:rPr>
        <w:t>VETERINĀRO ZĀĻU NOSAUKUMS</w:t>
      </w:r>
    </w:p>
    <w:p w14:paraId="46EC9FC4" w14:textId="77777777" w:rsidR="00FB4A6A" w:rsidRDefault="00FB4A6A" w:rsidP="00FB4A6A">
      <w:pPr>
        <w:tabs>
          <w:tab w:val="left" w:pos="0"/>
        </w:tabs>
        <w:rPr>
          <w:b/>
          <w:lang w:val="lv-LV"/>
        </w:rPr>
      </w:pPr>
    </w:p>
    <w:p w14:paraId="7EB9EE07" w14:textId="77777777" w:rsidR="00011E85" w:rsidRDefault="00011E85" w:rsidP="00FB4A6A">
      <w:pPr>
        <w:tabs>
          <w:tab w:val="left" w:pos="0"/>
        </w:tabs>
        <w:rPr>
          <w:lang w:val="lv-LV"/>
        </w:rPr>
      </w:pPr>
      <w:r w:rsidRPr="00FB4A6A">
        <w:rPr>
          <w:b/>
          <w:lang w:val="lv-LV"/>
        </w:rPr>
        <w:t>S</w:t>
      </w:r>
      <w:r w:rsidR="00FB4A6A" w:rsidRPr="00FB4A6A">
        <w:rPr>
          <w:b/>
          <w:lang w:val="lv-LV"/>
        </w:rPr>
        <w:t>ODIUM</w:t>
      </w:r>
      <w:r w:rsidRPr="00FB4A6A">
        <w:rPr>
          <w:b/>
          <w:lang w:val="lv-LV"/>
        </w:rPr>
        <w:t xml:space="preserve"> S</w:t>
      </w:r>
      <w:r w:rsidR="00FB4A6A" w:rsidRPr="00FB4A6A">
        <w:rPr>
          <w:b/>
          <w:lang w:val="lv-LV"/>
        </w:rPr>
        <w:t>ALICYL</w:t>
      </w:r>
      <w:r w:rsidRPr="00FB4A6A">
        <w:rPr>
          <w:b/>
          <w:lang w:val="lv-LV"/>
        </w:rPr>
        <w:t xml:space="preserve"> 80% WSP</w:t>
      </w:r>
      <w:r w:rsidRPr="00EE0DC9">
        <w:rPr>
          <w:lang w:val="lv-LV"/>
        </w:rPr>
        <w:t xml:space="preserve"> pulveris iekšķīgi lietojama šķīduma pagatavošanai liellopiem (teļiem) un cūkām </w:t>
      </w:r>
    </w:p>
    <w:p w14:paraId="3DED7BDA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5AB53708" w14:textId="77777777" w:rsidR="00FB4A6A" w:rsidRPr="00FB4A6A" w:rsidRDefault="00FB4A6A" w:rsidP="00D32EBD">
      <w:pPr>
        <w:tabs>
          <w:tab w:val="left" w:pos="0"/>
        </w:tabs>
        <w:rPr>
          <w:lang w:val="lv-LV"/>
        </w:rPr>
      </w:pPr>
    </w:p>
    <w:p w14:paraId="750D09C4" w14:textId="77777777" w:rsidR="00011E85" w:rsidRPr="00EE0DC9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fr-FR"/>
        </w:rPr>
      </w:pPr>
      <w:r w:rsidRPr="00FB4A6A">
        <w:rPr>
          <w:b/>
          <w:lang w:val="lv-LV"/>
        </w:rPr>
        <w:t>2.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>AKTĪVO VIELU NOSAUKUMS</w:t>
      </w:r>
      <w:r w:rsidRPr="00EE0DC9">
        <w:rPr>
          <w:b/>
          <w:color w:val="000000"/>
          <w:lang w:val="lv-LV"/>
        </w:rPr>
        <w:t xml:space="preserve"> </w:t>
      </w:r>
    </w:p>
    <w:p w14:paraId="103C9892" w14:textId="77777777" w:rsidR="00011E85" w:rsidRPr="00EE0DC9" w:rsidRDefault="00011E85" w:rsidP="00FB4A6A">
      <w:pPr>
        <w:rPr>
          <w:lang w:val="fr-FR"/>
        </w:rPr>
      </w:pPr>
    </w:p>
    <w:p w14:paraId="7FB5CFF5" w14:textId="77777777" w:rsidR="00011E85" w:rsidRPr="00FC21D6" w:rsidRDefault="00011E85">
      <w:pPr>
        <w:tabs>
          <w:tab w:val="left" w:pos="540"/>
        </w:tabs>
        <w:rPr>
          <w:lang w:val="sk-SK"/>
        </w:rPr>
      </w:pPr>
      <w:r w:rsidRPr="00FC21D6">
        <w:rPr>
          <w:lang w:val="lv-LV"/>
        </w:rPr>
        <w:t>Nātrija salicilāts</w:t>
      </w:r>
      <w:r w:rsidRPr="00FC21D6">
        <w:rPr>
          <w:lang w:val="fr-FR"/>
        </w:rPr>
        <w:t xml:space="preserve"> </w:t>
      </w:r>
      <w:r w:rsidRPr="00FC21D6">
        <w:rPr>
          <w:lang w:val="fr-FR"/>
        </w:rPr>
        <w:tab/>
      </w:r>
      <w:r w:rsidRPr="00FC21D6">
        <w:rPr>
          <w:lang w:val="lv-LV"/>
        </w:rPr>
        <w:t>800 mg/g</w:t>
      </w:r>
    </w:p>
    <w:p w14:paraId="7CF7EFAC" w14:textId="77777777" w:rsidR="00011E85" w:rsidRPr="00EE0DC9" w:rsidRDefault="00011E85">
      <w:pPr>
        <w:rPr>
          <w:lang w:val="sk-SK"/>
        </w:rPr>
      </w:pPr>
      <w:r w:rsidRPr="00FC21D6">
        <w:rPr>
          <w:lang w:val="lv-LV"/>
        </w:rPr>
        <w:t>(atbilst 690 mg salicilskābes nātrija sāls</w:t>
      </w:r>
      <w:r w:rsidR="00FC21D6">
        <w:rPr>
          <w:lang w:val="lv-LV"/>
        </w:rPr>
        <w:t xml:space="preserve"> </w:t>
      </w:r>
      <w:r w:rsidRPr="00FC21D6">
        <w:rPr>
          <w:szCs w:val="24"/>
          <w:lang w:val="lv-LV"/>
        </w:rPr>
        <w:t>veidā</w:t>
      </w:r>
      <w:r w:rsidRPr="00EE0DC9">
        <w:rPr>
          <w:lang w:val="lv-LV"/>
        </w:rPr>
        <w:t>)</w:t>
      </w:r>
    </w:p>
    <w:p w14:paraId="4EB29B7C" w14:textId="77777777" w:rsidR="00011E85" w:rsidRDefault="00011E85" w:rsidP="00FB4A6A">
      <w:pPr>
        <w:rPr>
          <w:lang w:val="sk-SK"/>
        </w:rPr>
      </w:pPr>
    </w:p>
    <w:p w14:paraId="3503C395" w14:textId="77777777" w:rsidR="00FB4A6A" w:rsidRPr="00FB4A6A" w:rsidRDefault="00FB4A6A" w:rsidP="00FB4A6A">
      <w:pPr>
        <w:rPr>
          <w:lang w:val="sk-SK"/>
        </w:rPr>
      </w:pPr>
    </w:p>
    <w:p w14:paraId="6C72F54E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 w:rsidRPr="00FB4A6A">
        <w:rPr>
          <w:b/>
          <w:lang w:val="sk-SK"/>
        </w:rPr>
        <w:t>3.</w:t>
      </w:r>
      <w:r w:rsidRPr="00FB4A6A">
        <w:rPr>
          <w:b/>
          <w:lang w:val="sk-SK"/>
        </w:rPr>
        <w:tab/>
      </w:r>
      <w:r w:rsidRPr="00FB4A6A">
        <w:rPr>
          <w:b/>
          <w:lang w:val="lv-LV"/>
        </w:rPr>
        <w:t>ZĀĻU FORMA</w:t>
      </w:r>
    </w:p>
    <w:p w14:paraId="1139AACC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6C5A1884" w14:textId="77777777" w:rsidR="00011E85" w:rsidRDefault="00011E85" w:rsidP="00FB4A6A">
      <w:pPr>
        <w:tabs>
          <w:tab w:val="left" w:pos="0"/>
        </w:tabs>
        <w:rPr>
          <w:lang w:val="lv-LV"/>
        </w:rPr>
      </w:pPr>
      <w:r w:rsidRPr="00D32EBD">
        <w:rPr>
          <w:highlight w:val="lightGray"/>
          <w:lang w:val="lv-LV"/>
        </w:rPr>
        <w:t>Pulveris iekšķīgi lietojama šķīduma pagatavošanai.</w:t>
      </w:r>
      <w:r w:rsidRPr="00FB4A6A">
        <w:rPr>
          <w:lang w:val="lv-LV"/>
        </w:rPr>
        <w:t xml:space="preserve"> </w:t>
      </w:r>
    </w:p>
    <w:p w14:paraId="576B79EF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5131BAF0" w14:textId="77777777" w:rsidR="00FB4A6A" w:rsidRPr="00FB4A6A" w:rsidRDefault="00FB4A6A" w:rsidP="00D32EBD">
      <w:pPr>
        <w:tabs>
          <w:tab w:val="left" w:pos="0"/>
        </w:tabs>
        <w:rPr>
          <w:lang w:val="lv-LV"/>
        </w:rPr>
      </w:pPr>
    </w:p>
    <w:p w14:paraId="7BDD5F5A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FB4A6A">
        <w:rPr>
          <w:b/>
          <w:lang w:val="lv-LV"/>
        </w:rPr>
        <w:t>4.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>IEPAKOJUMA IZMĒRS</w:t>
      </w:r>
    </w:p>
    <w:p w14:paraId="769FFB8C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728233CD" w14:textId="77777777" w:rsidR="00011E85" w:rsidRDefault="00011E85" w:rsidP="00FB4A6A">
      <w:pPr>
        <w:tabs>
          <w:tab w:val="left" w:pos="0"/>
        </w:tabs>
        <w:rPr>
          <w:lang w:val="lv-LV"/>
        </w:rPr>
      </w:pPr>
      <w:r w:rsidRPr="00FB4A6A">
        <w:rPr>
          <w:lang w:val="lv-LV"/>
        </w:rPr>
        <w:t>1, 2,5 vai 5 kg.</w:t>
      </w:r>
    </w:p>
    <w:p w14:paraId="080A28C0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08CA092C" w14:textId="77777777" w:rsidR="00FB4A6A" w:rsidRPr="00FB4A6A" w:rsidRDefault="00FB4A6A" w:rsidP="00D32EBD">
      <w:pPr>
        <w:tabs>
          <w:tab w:val="left" w:pos="0"/>
        </w:tabs>
        <w:rPr>
          <w:lang w:val="lv-LV"/>
        </w:rPr>
      </w:pPr>
    </w:p>
    <w:p w14:paraId="49CE9209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FB4A6A">
        <w:rPr>
          <w:b/>
          <w:lang w:val="lv-LV"/>
        </w:rPr>
        <w:t>5.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>MĒRĶA SUGAS</w:t>
      </w:r>
    </w:p>
    <w:p w14:paraId="14C52DD3" w14:textId="77777777" w:rsidR="00FB4A6A" w:rsidRDefault="00FB4A6A" w:rsidP="00FB4A6A">
      <w:pPr>
        <w:rPr>
          <w:lang w:val="lv-LV"/>
        </w:rPr>
      </w:pPr>
    </w:p>
    <w:p w14:paraId="6B7BC739" w14:textId="77777777" w:rsidR="00011E85" w:rsidRDefault="00011E85" w:rsidP="00FB4A6A">
      <w:pPr>
        <w:rPr>
          <w:lang w:val="lv-LV"/>
        </w:rPr>
      </w:pPr>
      <w:r w:rsidRPr="00D32EBD">
        <w:rPr>
          <w:highlight w:val="lightGray"/>
          <w:lang w:val="lv-LV"/>
        </w:rPr>
        <w:t>Liellopi (teļi) un cūkas.</w:t>
      </w:r>
      <w:r w:rsidRPr="00FB4A6A">
        <w:rPr>
          <w:lang w:val="lv-LV"/>
        </w:rPr>
        <w:t xml:space="preserve"> </w:t>
      </w:r>
    </w:p>
    <w:p w14:paraId="0696D22B" w14:textId="77777777" w:rsidR="00FB4A6A" w:rsidRDefault="00FB4A6A" w:rsidP="00FB4A6A">
      <w:pPr>
        <w:rPr>
          <w:lang w:val="lv-LV"/>
        </w:rPr>
      </w:pPr>
    </w:p>
    <w:p w14:paraId="630963DB" w14:textId="77777777" w:rsidR="00FB4A6A" w:rsidRPr="00FB4A6A" w:rsidRDefault="00FB4A6A" w:rsidP="00D32EBD">
      <w:pPr>
        <w:rPr>
          <w:lang w:val="lv-LV"/>
        </w:rPr>
      </w:pPr>
    </w:p>
    <w:p w14:paraId="7A48B726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 w:rsidRPr="00FB4A6A">
        <w:rPr>
          <w:b/>
          <w:lang w:val="lv-LV"/>
        </w:rPr>
        <w:t>6.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>INDIKĀCIJA(S)</w:t>
      </w:r>
    </w:p>
    <w:p w14:paraId="52A730E7" w14:textId="77777777" w:rsidR="00011E85" w:rsidRPr="00EE0DC9" w:rsidRDefault="00011E85" w:rsidP="00FB4A6A">
      <w:pPr>
        <w:rPr>
          <w:lang w:val="lv-LV"/>
        </w:rPr>
      </w:pPr>
    </w:p>
    <w:p w14:paraId="730BF0BF" w14:textId="77777777" w:rsidR="00011E85" w:rsidRPr="00EE0DC9" w:rsidRDefault="00011E85">
      <w:pPr>
        <w:rPr>
          <w:lang w:val="lv-LV"/>
        </w:rPr>
      </w:pPr>
    </w:p>
    <w:p w14:paraId="2C1FBFA1" w14:textId="77777777" w:rsidR="00011E85" w:rsidRPr="00EE0DC9" w:rsidRDefault="00011E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it-IT"/>
        </w:rPr>
      </w:pPr>
      <w:r w:rsidRPr="00FC21D6">
        <w:rPr>
          <w:b/>
          <w:lang w:val="lv-LV"/>
        </w:rPr>
        <w:t>7.</w:t>
      </w:r>
      <w:r w:rsidRPr="00FC21D6">
        <w:rPr>
          <w:b/>
          <w:lang w:val="lv-LV"/>
        </w:rPr>
        <w:tab/>
        <w:t>LIETOŠANAS METODE UN IEVADĪŠANAS VEIDS(</w:t>
      </w:r>
      <w:r w:rsidR="003C4E1E" w:rsidRPr="00FB4A6A">
        <w:rPr>
          <w:b/>
          <w:lang w:val="lv-LV"/>
        </w:rPr>
        <w:t>-</w:t>
      </w:r>
      <w:r w:rsidRPr="00EE0DC9">
        <w:rPr>
          <w:b/>
          <w:lang w:val="lv-LV"/>
        </w:rPr>
        <w:t>I)</w:t>
      </w:r>
      <w:r w:rsidRPr="00EE0DC9">
        <w:rPr>
          <w:b/>
          <w:color w:val="FF0000"/>
          <w:lang w:val="lv-LV"/>
        </w:rPr>
        <w:t xml:space="preserve"> </w:t>
      </w:r>
    </w:p>
    <w:p w14:paraId="59076139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0B29AA77" w14:textId="77777777" w:rsidR="00011E85" w:rsidRPr="00FB4A6A" w:rsidRDefault="00011E85" w:rsidP="00D32EBD">
      <w:pPr>
        <w:tabs>
          <w:tab w:val="left" w:pos="0"/>
        </w:tabs>
        <w:rPr>
          <w:lang w:val="it-IT"/>
        </w:rPr>
      </w:pPr>
      <w:r w:rsidRPr="00FB4A6A">
        <w:rPr>
          <w:lang w:val="lv-LV"/>
        </w:rPr>
        <w:t>Iekšķīgai lietošanai pēc izšķīdināšanas dzeramajā ūdenī/piena aizvietotājā.</w:t>
      </w:r>
      <w:r w:rsidRPr="00FB4A6A">
        <w:rPr>
          <w:lang w:val="it-IT"/>
        </w:rPr>
        <w:t xml:space="preserve"> </w:t>
      </w:r>
    </w:p>
    <w:p w14:paraId="587D5A24" w14:textId="77777777" w:rsidR="00011E85" w:rsidRPr="00D32EBD" w:rsidRDefault="00011E85" w:rsidP="00FB4A6A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D32EBD">
        <w:rPr>
          <w:lang w:val="lv-LV"/>
        </w:rPr>
        <w:t>Pirms lietošanas izlasiet iepakojumam pievienoto lietošanas instrukciju.</w:t>
      </w:r>
    </w:p>
    <w:p w14:paraId="5BF7F8C9" w14:textId="77777777" w:rsidR="00FB4A6A" w:rsidRDefault="00FB4A6A" w:rsidP="00FB4A6A">
      <w:pPr>
        <w:tabs>
          <w:tab w:val="clear" w:pos="567"/>
          <w:tab w:val="left" w:pos="720"/>
        </w:tabs>
        <w:spacing w:line="240" w:lineRule="auto"/>
        <w:rPr>
          <w:b/>
          <w:lang w:val="lv-LV"/>
        </w:rPr>
      </w:pPr>
    </w:p>
    <w:p w14:paraId="53100B76" w14:textId="77777777" w:rsidR="00FB4A6A" w:rsidRPr="00FB4A6A" w:rsidRDefault="00FB4A6A" w:rsidP="00D32EBD">
      <w:pPr>
        <w:tabs>
          <w:tab w:val="clear" w:pos="567"/>
          <w:tab w:val="left" w:pos="720"/>
        </w:tabs>
        <w:spacing w:line="240" w:lineRule="auto"/>
        <w:rPr>
          <w:b/>
          <w:lang w:val="lv-LV"/>
        </w:rPr>
      </w:pPr>
    </w:p>
    <w:p w14:paraId="2994A2E8" w14:textId="77777777" w:rsidR="00011E85" w:rsidRPr="00EE0DC9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FB4A6A">
        <w:rPr>
          <w:b/>
          <w:lang w:val="lv-LV"/>
        </w:rPr>
        <w:t>8.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>IEROBEŽOJUMU PERIODS(</w:t>
      </w:r>
      <w:r w:rsidR="003C4E1E" w:rsidRPr="00FB4A6A">
        <w:rPr>
          <w:b/>
          <w:lang w:val="lv-LV"/>
        </w:rPr>
        <w:t>-</w:t>
      </w:r>
      <w:r w:rsidRPr="00FB4A6A">
        <w:rPr>
          <w:b/>
          <w:color w:val="000000"/>
          <w:lang w:val="lv-LV"/>
        </w:rPr>
        <w:t>I) DZĪVNIEKU PRODUKCIJAS IZ</w:t>
      </w:r>
      <w:r w:rsidRPr="00EE0DC9">
        <w:rPr>
          <w:b/>
          <w:color w:val="000000"/>
          <w:lang w:val="lv-LV"/>
        </w:rPr>
        <w:t>MANTOŠANĀ</w:t>
      </w:r>
    </w:p>
    <w:p w14:paraId="463A6D7B" w14:textId="77777777" w:rsidR="00011E85" w:rsidRPr="00EE0DC9" w:rsidRDefault="003C4E1E" w:rsidP="00FB4A6A">
      <w:pPr>
        <w:rPr>
          <w:lang w:val="lv-LV"/>
        </w:rPr>
      </w:pPr>
      <w:r w:rsidRPr="00EE0DC9">
        <w:rPr>
          <w:lang w:val="lv-LV"/>
        </w:rPr>
        <w:br/>
      </w:r>
      <w:r w:rsidRPr="00FB4A6A">
        <w:rPr>
          <w:color w:val="000000"/>
          <w:lang w:val="lv-LV"/>
        </w:rPr>
        <w:t>Ierobežojumu periods:</w:t>
      </w:r>
    </w:p>
    <w:p w14:paraId="4A86E14C" w14:textId="77777777" w:rsidR="00011E85" w:rsidRPr="00FB4A6A" w:rsidRDefault="00E44D32">
      <w:pPr>
        <w:rPr>
          <w:lang w:val="lv-LV"/>
        </w:rPr>
      </w:pPr>
      <w:r w:rsidRPr="00EE0DC9">
        <w:rPr>
          <w:lang w:val="lv-LV"/>
        </w:rPr>
        <w:t>Teļi</w:t>
      </w:r>
      <w:r w:rsidR="00FB4A6A">
        <w:rPr>
          <w:lang w:val="lv-LV"/>
        </w:rPr>
        <w:t>em</w:t>
      </w:r>
      <w:r w:rsidR="00011E85" w:rsidRPr="00FB4A6A">
        <w:rPr>
          <w:lang w:val="lv-LV"/>
        </w:rPr>
        <w:t xml:space="preserve"> un cūk</w:t>
      </w:r>
      <w:r w:rsidR="00FB4A6A">
        <w:rPr>
          <w:lang w:val="lv-LV"/>
        </w:rPr>
        <w:t>ām</w:t>
      </w:r>
      <w:r w:rsidR="00011E85" w:rsidRPr="00FB4A6A">
        <w:rPr>
          <w:lang w:val="lv-LV"/>
        </w:rPr>
        <w:t xml:space="preserve">: </w:t>
      </w:r>
      <w:r w:rsidR="00011E85" w:rsidRPr="00FB4A6A">
        <w:rPr>
          <w:lang w:val="lv-LV"/>
        </w:rPr>
        <w:tab/>
      </w:r>
    </w:p>
    <w:p w14:paraId="337E03BE" w14:textId="77777777" w:rsidR="00011E85" w:rsidRPr="00FB4A6A" w:rsidRDefault="00011E85">
      <w:pPr>
        <w:rPr>
          <w:lang w:val="lv-LV"/>
        </w:rPr>
      </w:pPr>
      <w:r w:rsidRPr="00FB4A6A">
        <w:rPr>
          <w:lang w:val="lv-LV"/>
        </w:rPr>
        <w:t xml:space="preserve">Gaļai un blakusproduktiem: nulle dienas. </w:t>
      </w:r>
    </w:p>
    <w:p w14:paraId="04624F6B" w14:textId="77777777" w:rsidR="00011E85" w:rsidRDefault="00011E85" w:rsidP="00FB4A6A">
      <w:pPr>
        <w:rPr>
          <w:lang w:val="lv-LV"/>
        </w:rPr>
      </w:pPr>
    </w:p>
    <w:p w14:paraId="4A8D629C" w14:textId="77777777" w:rsidR="00FB4A6A" w:rsidRPr="00FB4A6A" w:rsidRDefault="00FB4A6A" w:rsidP="00FB4A6A">
      <w:pPr>
        <w:rPr>
          <w:lang w:val="lv-LV"/>
        </w:rPr>
      </w:pPr>
    </w:p>
    <w:p w14:paraId="2D0CD0FE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FB4A6A">
        <w:rPr>
          <w:b/>
          <w:lang w:val="lv-LV"/>
        </w:rPr>
        <w:lastRenderedPageBreak/>
        <w:t>9.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>ĪPAŠI BRĪDINĀJUMI</w:t>
      </w:r>
      <w:r w:rsidR="003C4E1E" w:rsidRPr="00FB4A6A">
        <w:rPr>
          <w:b/>
          <w:color w:val="000000"/>
          <w:lang w:val="lv-LV"/>
        </w:rPr>
        <w:t>, JA NEPIECIEŠAMS</w:t>
      </w:r>
    </w:p>
    <w:p w14:paraId="5FBA5D57" w14:textId="77777777" w:rsidR="00011E85" w:rsidRPr="00EE0DC9" w:rsidRDefault="00011E85">
      <w:pPr>
        <w:ind w:left="993"/>
        <w:rPr>
          <w:lang w:val="lv-LV"/>
        </w:rPr>
      </w:pPr>
    </w:p>
    <w:p w14:paraId="0B9BADDF" w14:textId="77777777" w:rsidR="00FB4A6A" w:rsidRDefault="00011E85" w:rsidP="00FB4A6A">
      <w:pPr>
        <w:rPr>
          <w:snapToGrid w:val="0"/>
          <w:lang w:val="lv-LV"/>
        </w:rPr>
      </w:pPr>
      <w:r w:rsidRPr="00D32EBD">
        <w:rPr>
          <w:highlight w:val="lightGray"/>
          <w:lang w:val="lv-LV"/>
        </w:rPr>
        <w:t>Pirms lietošanas izlasiet iepakojumam pievienoto lietošanas instrukciju.</w:t>
      </w:r>
    </w:p>
    <w:p w14:paraId="6E6A00A0" w14:textId="77777777" w:rsidR="00FB4A6A" w:rsidRDefault="00FB4A6A" w:rsidP="00FB4A6A">
      <w:pPr>
        <w:rPr>
          <w:lang w:val="lv-LV"/>
        </w:rPr>
      </w:pPr>
    </w:p>
    <w:p w14:paraId="73A6F84D" w14:textId="77777777" w:rsidR="00EE0DC9" w:rsidRPr="00FB4A6A" w:rsidRDefault="00EE0DC9" w:rsidP="00FB4A6A">
      <w:pPr>
        <w:rPr>
          <w:lang w:val="lv-LV"/>
        </w:rPr>
      </w:pPr>
    </w:p>
    <w:p w14:paraId="67909DAD" w14:textId="77777777" w:rsidR="00011E85" w:rsidRPr="00EE0DC9" w:rsidRDefault="00011E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 w:rsidRPr="00EE0DC9">
        <w:rPr>
          <w:b/>
          <w:lang w:val="lv-LV"/>
        </w:rPr>
        <w:t>10.</w:t>
      </w:r>
      <w:r w:rsidRPr="00EE0DC9">
        <w:rPr>
          <w:b/>
          <w:lang w:val="lv-LV"/>
        </w:rPr>
        <w:tab/>
        <w:t>DERĪGUMA TERMIŅŠ</w:t>
      </w:r>
    </w:p>
    <w:p w14:paraId="31FDF1DB" w14:textId="77777777" w:rsidR="00011E85" w:rsidRPr="00EE0DC9" w:rsidRDefault="00011E85">
      <w:pPr>
        <w:rPr>
          <w:color w:val="000000"/>
          <w:lang w:val="lv-LV"/>
        </w:rPr>
      </w:pPr>
    </w:p>
    <w:p w14:paraId="763429A2" w14:textId="77777777" w:rsidR="00FB4A6A" w:rsidRPr="00FB4A6A" w:rsidRDefault="00FB4A6A" w:rsidP="00FB4A6A">
      <w:pPr>
        <w:rPr>
          <w:lang w:val="lv-LV"/>
        </w:rPr>
      </w:pPr>
      <w:r w:rsidRPr="00FB4A6A">
        <w:rPr>
          <w:color w:val="000000"/>
          <w:lang w:val="lv-LV"/>
        </w:rPr>
        <w:t>EXP</w:t>
      </w:r>
      <w:r w:rsidRPr="00FB4A6A" w:rsidDel="00FB4A6A">
        <w:rPr>
          <w:color w:val="000000"/>
          <w:lang w:val="lv-LV"/>
        </w:rPr>
        <w:t xml:space="preserve"> </w:t>
      </w:r>
    </w:p>
    <w:p w14:paraId="4A2E2C34" w14:textId="77777777" w:rsidR="00011E85" w:rsidRPr="00FB4A6A" w:rsidRDefault="00011E85" w:rsidP="00FB4A6A">
      <w:pPr>
        <w:rPr>
          <w:lang w:val="lv-LV"/>
        </w:rPr>
      </w:pPr>
    </w:p>
    <w:p w14:paraId="6862A692" w14:textId="77777777" w:rsidR="00011E85" w:rsidRPr="00EE0DC9" w:rsidRDefault="00011E85">
      <w:pPr>
        <w:rPr>
          <w:lang w:val="lv-LV"/>
        </w:rPr>
      </w:pPr>
      <w:r w:rsidRPr="00EE0DC9">
        <w:rPr>
          <w:lang w:val="lv-LV"/>
        </w:rPr>
        <w:t>Derīguma termiņš pēc pirmās tiešā iepakojuma atvēršanas: 3 mēneši.</w:t>
      </w:r>
    </w:p>
    <w:p w14:paraId="2B9D2D85" w14:textId="77777777" w:rsidR="00011E85" w:rsidRPr="00FB4A6A" w:rsidRDefault="00011E85">
      <w:pPr>
        <w:rPr>
          <w:lang w:val="lv-LV"/>
        </w:rPr>
      </w:pPr>
      <w:r w:rsidRPr="00EE0DC9">
        <w:rPr>
          <w:lang w:val="lv-LV"/>
        </w:rPr>
        <w:t>Derīguma termiņš pēc izšķīdināšanas dzeram</w:t>
      </w:r>
      <w:r w:rsidR="00FB4A6A">
        <w:rPr>
          <w:lang w:val="lv-LV"/>
        </w:rPr>
        <w:t>aj</w:t>
      </w:r>
      <w:r w:rsidRPr="00FB4A6A">
        <w:rPr>
          <w:lang w:val="lv-LV"/>
        </w:rPr>
        <w:t>ā ūdenī: 24 stundas.</w:t>
      </w:r>
    </w:p>
    <w:p w14:paraId="47E8122B" w14:textId="77777777" w:rsidR="00011E85" w:rsidRPr="00EE0DC9" w:rsidRDefault="00011E85">
      <w:pPr>
        <w:rPr>
          <w:lang w:val="lv-LV"/>
        </w:rPr>
      </w:pPr>
      <w:r w:rsidRPr="00EE0DC9">
        <w:rPr>
          <w:lang w:val="lv-LV"/>
        </w:rPr>
        <w:t>Derīguma termiņš pēc izšķīdināšanas piena aizvietotājā: 4 stundas.</w:t>
      </w:r>
    </w:p>
    <w:p w14:paraId="2D0DE712" w14:textId="77777777" w:rsidR="00011E85" w:rsidRDefault="00011E85" w:rsidP="00FB4A6A">
      <w:pPr>
        <w:tabs>
          <w:tab w:val="left" w:pos="0"/>
        </w:tabs>
        <w:rPr>
          <w:color w:val="000000"/>
          <w:lang w:val="lv-LV"/>
        </w:rPr>
      </w:pPr>
      <w:r w:rsidRPr="00EE0DC9">
        <w:rPr>
          <w:color w:val="000000"/>
          <w:lang w:val="lv-LV"/>
        </w:rPr>
        <w:t xml:space="preserve">Pēc </w:t>
      </w:r>
      <w:r w:rsidR="00EE0DC9" w:rsidRPr="00EE0DC9">
        <w:rPr>
          <w:color w:val="000000"/>
          <w:lang w:val="lv-LV"/>
        </w:rPr>
        <w:t xml:space="preserve">pirmreizējas </w:t>
      </w:r>
      <w:r w:rsidRPr="00EE0DC9">
        <w:rPr>
          <w:color w:val="000000"/>
          <w:lang w:val="lv-LV"/>
        </w:rPr>
        <w:t>atvēršanas izlietot līdz:</w:t>
      </w:r>
    </w:p>
    <w:p w14:paraId="09666327" w14:textId="77777777" w:rsidR="00FB4A6A" w:rsidRDefault="00FB4A6A" w:rsidP="00FB4A6A">
      <w:pPr>
        <w:tabs>
          <w:tab w:val="left" w:pos="0"/>
        </w:tabs>
        <w:rPr>
          <w:color w:val="000000"/>
          <w:lang w:val="lv-LV"/>
        </w:rPr>
      </w:pPr>
    </w:p>
    <w:p w14:paraId="37F678D4" w14:textId="77777777" w:rsidR="00FB4A6A" w:rsidRPr="00FB4A6A" w:rsidRDefault="00FB4A6A" w:rsidP="00D32EBD">
      <w:pPr>
        <w:tabs>
          <w:tab w:val="left" w:pos="0"/>
        </w:tabs>
        <w:rPr>
          <w:lang w:val="lv-LV"/>
        </w:rPr>
      </w:pPr>
    </w:p>
    <w:p w14:paraId="0586368F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FB4A6A">
        <w:rPr>
          <w:b/>
          <w:lang w:val="lv-LV"/>
        </w:rPr>
        <w:t>11.</w:t>
      </w:r>
      <w:r w:rsidRPr="00FB4A6A">
        <w:rPr>
          <w:b/>
          <w:lang w:val="lv-LV"/>
        </w:rPr>
        <w:tab/>
        <w:t>ĪPAŠI UZGLABĀŠANAS NOSACĪJUMI</w:t>
      </w:r>
    </w:p>
    <w:p w14:paraId="08E7C1C0" w14:textId="77777777" w:rsidR="00011E85" w:rsidRPr="00EE0DC9" w:rsidRDefault="00011E85">
      <w:pPr>
        <w:rPr>
          <w:lang w:val="lv-LV"/>
        </w:rPr>
      </w:pPr>
    </w:p>
    <w:p w14:paraId="3E00A643" w14:textId="77777777" w:rsidR="00011E85" w:rsidRPr="00FB4A6A" w:rsidRDefault="00011E85">
      <w:pPr>
        <w:rPr>
          <w:lang w:val="lv-LV"/>
        </w:rPr>
      </w:pPr>
      <w:r w:rsidRPr="00FB4A6A">
        <w:rPr>
          <w:noProof/>
          <w:lang w:val="lv-LV"/>
        </w:rPr>
        <w:t>Uzglabāt temperatūrā līdz 25</w:t>
      </w:r>
      <w:r w:rsidR="00EE0DC9">
        <w:rPr>
          <w:noProof/>
          <w:lang w:val="lv-LV"/>
        </w:rPr>
        <w:t xml:space="preserve"> </w:t>
      </w:r>
      <w:r w:rsidRPr="00FB4A6A">
        <w:rPr>
          <w:noProof/>
          <w:lang w:val="lv-LV"/>
        </w:rPr>
        <w:sym w:font="Symbol" w:char="F0B0"/>
      </w:r>
      <w:r w:rsidRPr="00FB4A6A">
        <w:rPr>
          <w:noProof/>
          <w:lang w:val="lv-LV"/>
        </w:rPr>
        <w:t>C</w:t>
      </w:r>
      <w:r w:rsidRPr="00FB4A6A">
        <w:rPr>
          <w:lang w:val="lv-LV"/>
        </w:rPr>
        <w:t xml:space="preserve">. </w:t>
      </w:r>
    </w:p>
    <w:p w14:paraId="39F72511" w14:textId="77777777" w:rsidR="00011E85" w:rsidRPr="00EE0DC9" w:rsidRDefault="00011E85">
      <w:pPr>
        <w:rPr>
          <w:lang w:val="lv-LV"/>
        </w:rPr>
      </w:pPr>
      <w:r w:rsidRPr="00EE0DC9">
        <w:rPr>
          <w:lang w:val="lv-LV"/>
        </w:rPr>
        <w:t xml:space="preserve">Neatdzesēt vai nesasaldēt. </w:t>
      </w:r>
    </w:p>
    <w:p w14:paraId="5955D703" w14:textId="77777777" w:rsidR="00011E85" w:rsidRPr="00EE0DC9" w:rsidRDefault="00011E85">
      <w:pPr>
        <w:rPr>
          <w:lang w:val="lv-LV"/>
        </w:rPr>
      </w:pPr>
      <w:r w:rsidRPr="00EE0DC9">
        <w:rPr>
          <w:lang w:val="lv-LV"/>
        </w:rPr>
        <w:t>Sargāt no sasalšanas.</w:t>
      </w:r>
    </w:p>
    <w:p w14:paraId="4D268620" w14:textId="77777777" w:rsidR="00645A2F" w:rsidRDefault="00645A2F" w:rsidP="00FB4A6A">
      <w:pPr>
        <w:rPr>
          <w:lang w:val="lv-LV"/>
        </w:rPr>
      </w:pPr>
    </w:p>
    <w:p w14:paraId="59F45303" w14:textId="77777777" w:rsidR="00FB4A6A" w:rsidRPr="00FB4A6A" w:rsidRDefault="00FB4A6A" w:rsidP="00FB4A6A">
      <w:pPr>
        <w:rPr>
          <w:lang w:val="lv-LV"/>
        </w:rPr>
      </w:pPr>
    </w:p>
    <w:p w14:paraId="0D218EAF" w14:textId="77777777" w:rsidR="00011E85" w:rsidRPr="00EE0DC9" w:rsidRDefault="00011E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EE0DC9">
        <w:rPr>
          <w:b/>
          <w:lang w:val="lv-LV"/>
        </w:rPr>
        <w:t>12.</w:t>
      </w:r>
      <w:r w:rsidRPr="00EE0DC9">
        <w:rPr>
          <w:b/>
          <w:lang w:val="lv-LV"/>
        </w:rPr>
        <w:tab/>
      </w:r>
      <w:r w:rsidRPr="00FB4A6A">
        <w:rPr>
          <w:b/>
          <w:caps/>
          <w:color w:val="000000"/>
          <w:lang w:val="lv-LV"/>
        </w:rPr>
        <w:t>ĪPAŠI norādījumi neizlietot</w:t>
      </w:r>
      <w:r w:rsidR="001307D3" w:rsidRPr="00FB4A6A">
        <w:rPr>
          <w:b/>
          <w:caps/>
          <w:color w:val="000000"/>
          <w:lang w:val="lv-LV"/>
        </w:rPr>
        <w:t>U</w:t>
      </w:r>
      <w:r w:rsidRPr="00FB4A6A">
        <w:rPr>
          <w:b/>
          <w:caps/>
          <w:color w:val="000000"/>
          <w:lang w:val="lv-LV"/>
        </w:rPr>
        <w:t xml:space="preserve"> VETERINĀRO ZĀĻU vai To atkritumU IZNĪCINĀŠANAI </w:t>
      </w:r>
    </w:p>
    <w:p w14:paraId="5B6B74F6" w14:textId="77777777" w:rsidR="00FB4A6A" w:rsidRDefault="00FB4A6A" w:rsidP="00FB4A6A">
      <w:pPr>
        <w:tabs>
          <w:tab w:val="left" w:pos="0"/>
        </w:tabs>
        <w:rPr>
          <w:rFonts w:eastAsia="Calibri"/>
          <w:lang w:val="lv-LV" w:eastAsia="en-US"/>
        </w:rPr>
      </w:pPr>
    </w:p>
    <w:p w14:paraId="4472F3B5" w14:textId="77777777" w:rsidR="00FB4A6A" w:rsidRDefault="00FB4A6A" w:rsidP="00FB4A6A">
      <w:pPr>
        <w:tabs>
          <w:tab w:val="left" w:pos="0"/>
        </w:tabs>
        <w:rPr>
          <w:rFonts w:eastAsia="Calibri"/>
          <w:lang w:val="lv-LV" w:eastAsia="en-US"/>
        </w:rPr>
      </w:pPr>
    </w:p>
    <w:p w14:paraId="08FC47A4" w14:textId="77777777" w:rsidR="00011E85" w:rsidRDefault="00011E85" w:rsidP="00FB4A6A">
      <w:pPr>
        <w:tabs>
          <w:tab w:val="left" w:pos="0"/>
        </w:tabs>
        <w:rPr>
          <w:lang w:val="lv-LV"/>
        </w:rPr>
      </w:pPr>
      <w:r w:rsidRPr="00FB4A6A">
        <w:rPr>
          <w:rFonts w:eastAsia="Calibri"/>
          <w:lang w:val="lv-LV" w:eastAsia="en-US"/>
        </w:rPr>
        <w:t xml:space="preserve"> </w:t>
      </w:r>
      <w:r w:rsidRPr="00FB4A6A">
        <w:rPr>
          <w:lang w:val="lv-LV"/>
        </w:rPr>
        <w:t>Atkritumu iznīcināšana: izlasiet lietošanas instrukciju.</w:t>
      </w:r>
    </w:p>
    <w:p w14:paraId="51550CBC" w14:textId="77777777" w:rsidR="00FB4A6A" w:rsidRDefault="00FB4A6A" w:rsidP="00FB4A6A">
      <w:pPr>
        <w:tabs>
          <w:tab w:val="left" w:pos="0"/>
        </w:tabs>
        <w:rPr>
          <w:lang w:val="lv-LV"/>
        </w:rPr>
      </w:pPr>
    </w:p>
    <w:p w14:paraId="46D65DF1" w14:textId="77777777" w:rsidR="00FB4A6A" w:rsidRPr="00FB4A6A" w:rsidRDefault="00FB4A6A" w:rsidP="00D32EBD">
      <w:pPr>
        <w:tabs>
          <w:tab w:val="left" w:pos="0"/>
        </w:tabs>
        <w:rPr>
          <w:lang w:val="lv-LV"/>
        </w:rPr>
      </w:pPr>
    </w:p>
    <w:p w14:paraId="28DEB1A1" w14:textId="77777777" w:rsidR="00011E85" w:rsidRPr="00EE0DC9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 w:rsidRPr="00FB4A6A">
        <w:rPr>
          <w:b/>
          <w:lang w:val="lv-LV"/>
        </w:rPr>
        <w:t>13.</w:t>
      </w:r>
      <w:r w:rsidRPr="00FB4A6A">
        <w:rPr>
          <w:b/>
          <w:lang w:val="lv-LV"/>
        </w:rPr>
        <w:tab/>
      </w:r>
      <w:r w:rsidRPr="00FB4A6A">
        <w:rPr>
          <w:b/>
          <w:color w:val="000000"/>
          <w:lang w:val="lv-LV"/>
        </w:rPr>
        <w:t xml:space="preserve">VĀRDI “LIETOŠANAI DZĪVNIEKIEM” UN NOSACĪJUMI VAI IEROBEŽOJUMI ATTIECĪBĀ UZ PIEGĀDI UN LIETOŠANU, JA PIEMĒROJAMI </w:t>
      </w:r>
    </w:p>
    <w:p w14:paraId="0251477B" w14:textId="77777777" w:rsidR="00011E85" w:rsidRPr="00EE0DC9" w:rsidRDefault="00011E85">
      <w:pPr>
        <w:tabs>
          <w:tab w:val="clear" w:pos="567"/>
          <w:tab w:val="left" w:pos="720"/>
        </w:tabs>
        <w:spacing w:line="240" w:lineRule="auto"/>
        <w:rPr>
          <w:lang w:val="lv-LV"/>
        </w:rPr>
      </w:pPr>
    </w:p>
    <w:p w14:paraId="032FF2EF" w14:textId="77777777" w:rsidR="00011E85" w:rsidRPr="00FC21D6" w:rsidRDefault="00011E85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FC21D6">
        <w:rPr>
          <w:color w:val="000000"/>
          <w:lang w:val="lv-LV"/>
        </w:rPr>
        <w:t>Lietošanai dzīvniekiem. Recepšu veterinārās zāles.</w:t>
      </w:r>
    </w:p>
    <w:p w14:paraId="6187659C" w14:textId="77777777" w:rsidR="00011E85" w:rsidRDefault="00011E85" w:rsidP="00FB4A6A">
      <w:pPr>
        <w:tabs>
          <w:tab w:val="clear" w:pos="567"/>
          <w:tab w:val="left" w:pos="720"/>
        </w:tabs>
        <w:spacing w:line="240" w:lineRule="auto"/>
        <w:rPr>
          <w:lang w:val="lv-LV"/>
        </w:rPr>
      </w:pPr>
    </w:p>
    <w:p w14:paraId="2251F7A6" w14:textId="77777777" w:rsidR="00FB4A6A" w:rsidRPr="00FB4A6A" w:rsidRDefault="00FB4A6A" w:rsidP="00FB4A6A">
      <w:pPr>
        <w:tabs>
          <w:tab w:val="clear" w:pos="567"/>
          <w:tab w:val="left" w:pos="720"/>
        </w:tabs>
        <w:spacing w:line="240" w:lineRule="auto"/>
        <w:rPr>
          <w:lang w:val="lv-LV"/>
        </w:rPr>
      </w:pPr>
    </w:p>
    <w:p w14:paraId="3D964F4E" w14:textId="77777777" w:rsidR="00011E85" w:rsidRPr="00EE0DC9" w:rsidRDefault="00011E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EE0DC9">
        <w:rPr>
          <w:b/>
          <w:lang w:val="lv-LV"/>
        </w:rPr>
        <w:t>14.</w:t>
      </w:r>
      <w:r w:rsidRPr="00EE0DC9">
        <w:rPr>
          <w:b/>
          <w:lang w:val="lv-LV"/>
        </w:rPr>
        <w:tab/>
      </w:r>
      <w:r w:rsidRPr="00EE0DC9">
        <w:rPr>
          <w:b/>
          <w:color w:val="000000"/>
          <w:lang w:val="lv-LV"/>
        </w:rPr>
        <w:t>VĀRDI “UZGLABĀT BĒRNIEM NEREDZAMĀ  UN NEPIEEJAMĀ VIETĀ”</w:t>
      </w:r>
    </w:p>
    <w:p w14:paraId="4A6D3F6C" w14:textId="77777777" w:rsidR="00FB4A6A" w:rsidRDefault="00FB4A6A" w:rsidP="00FB4A6A">
      <w:pPr>
        <w:tabs>
          <w:tab w:val="clear" w:pos="567"/>
          <w:tab w:val="left" w:pos="720"/>
        </w:tabs>
        <w:spacing w:line="240" w:lineRule="auto"/>
        <w:rPr>
          <w:lang w:val="lv-LV"/>
        </w:rPr>
      </w:pPr>
    </w:p>
    <w:p w14:paraId="5C26F523" w14:textId="77777777" w:rsidR="00011E85" w:rsidRDefault="00011E85" w:rsidP="00FB4A6A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FB4A6A">
        <w:rPr>
          <w:lang w:val="lv-LV"/>
        </w:rPr>
        <w:t>Uzglabāt bērniem neredzamā un nepieejamā vietā.</w:t>
      </w:r>
    </w:p>
    <w:p w14:paraId="5D9736ED" w14:textId="77777777" w:rsidR="00FB4A6A" w:rsidRDefault="00FB4A6A" w:rsidP="00FB4A6A">
      <w:pPr>
        <w:tabs>
          <w:tab w:val="clear" w:pos="567"/>
          <w:tab w:val="left" w:pos="720"/>
        </w:tabs>
        <w:spacing w:line="240" w:lineRule="auto"/>
        <w:rPr>
          <w:lang w:val="lv-LV"/>
        </w:rPr>
      </w:pPr>
    </w:p>
    <w:p w14:paraId="0D22FB91" w14:textId="77777777" w:rsidR="00FB4A6A" w:rsidRPr="00FB4A6A" w:rsidRDefault="00FB4A6A" w:rsidP="00D32EBD">
      <w:pPr>
        <w:tabs>
          <w:tab w:val="clear" w:pos="567"/>
          <w:tab w:val="left" w:pos="720"/>
        </w:tabs>
        <w:spacing w:line="240" w:lineRule="auto"/>
        <w:rPr>
          <w:lang w:val="lv-LV"/>
        </w:rPr>
      </w:pPr>
    </w:p>
    <w:p w14:paraId="12199882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 w:rsidRPr="00FB4A6A">
        <w:rPr>
          <w:b/>
          <w:lang w:val="lv-LV"/>
        </w:rPr>
        <w:t>15.</w:t>
      </w:r>
      <w:r w:rsidRPr="00FB4A6A">
        <w:rPr>
          <w:b/>
          <w:lang w:val="lv-LV"/>
        </w:rPr>
        <w:tab/>
        <w:t xml:space="preserve">REĢISTRĀCIJAS APLIECĪBAS ĪPAŠNIEKA NOSAUKUMS UN ADRESE </w:t>
      </w:r>
    </w:p>
    <w:p w14:paraId="7AFC7ADB" w14:textId="77777777" w:rsidR="00011E85" w:rsidRPr="00EE0DC9" w:rsidRDefault="00011E85">
      <w:pPr>
        <w:tabs>
          <w:tab w:val="left" w:pos="0"/>
        </w:tabs>
        <w:rPr>
          <w:lang w:val="lv-LV"/>
        </w:rPr>
      </w:pPr>
    </w:p>
    <w:p w14:paraId="43021646" w14:textId="1C7F4F0B" w:rsidR="00011E85" w:rsidRPr="00FB4A6A" w:rsidRDefault="00011E85">
      <w:pPr>
        <w:rPr>
          <w:lang w:val="en-GB"/>
        </w:rPr>
      </w:pPr>
      <w:r w:rsidRPr="00D32EBD">
        <w:rPr>
          <w:lang w:val="en-GB"/>
        </w:rPr>
        <w:fldChar w:fldCharType="begin"/>
      </w:r>
      <w:r w:rsidRPr="00D32EBD">
        <w:rPr>
          <w:lang w:val="en-GB"/>
        </w:rPr>
        <w:instrText xml:space="preserve"> SEQ CHAPTER \h \r 1</w:instrText>
      </w:r>
      <w:r w:rsidRPr="00D32EBD">
        <w:rPr>
          <w:lang w:val="en-GB"/>
        </w:rPr>
        <w:fldChar w:fldCharType="end"/>
      </w:r>
      <w:r w:rsidRPr="00FB4A6A">
        <w:rPr>
          <w:lang w:val="lv-LV"/>
        </w:rPr>
        <w:t>Dopharma Research B.V.</w:t>
      </w:r>
    </w:p>
    <w:p w14:paraId="421D58DE" w14:textId="77777777" w:rsidR="00011E85" w:rsidRPr="00EE0DC9" w:rsidRDefault="00011E85">
      <w:pPr>
        <w:rPr>
          <w:lang w:val="en-GB"/>
        </w:rPr>
      </w:pPr>
      <w:r w:rsidRPr="00EE0DC9">
        <w:rPr>
          <w:lang w:val="lv-LV"/>
        </w:rPr>
        <w:t>Zalmweg 24</w:t>
      </w:r>
    </w:p>
    <w:p w14:paraId="7AE70387" w14:textId="77777777" w:rsidR="00FB4A6A" w:rsidRDefault="00011E85" w:rsidP="00FB4A6A">
      <w:pPr>
        <w:rPr>
          <w:lang w:val="lv-LV"/>
        </w:rPr>
      </w:pPr>
      <w:r w:rsidRPr="00EE0DC9">
        <w:rPr>
          <w:lang w:val="lv-LV"/>
        </w:rPr>
        <w:t xml:space="preserve">4941 VX Raamsdonksveer </w:t>
      </w:r>
    </w:p>
    <w:p w14:paraId="0B7F4BCE" w14:textId="77777777" w:rsidR="00011E85" w:rsidRPr="00FB4A6A" w:rsidRDefault="00011E85" w:rsidP="00FB4A6A">
      <w:pPr>
        <w:rPr>
          <w:lang w:val="en-GB"/>
        </w:rPr>
      </w:pPr>
      <w:r w:rsidRPr="00FB4A6A">
        <w:rPr>
          <w:lang w:val="lv-LV"/>
        </w:rPr>
        <w:t>Nīderlande</w:t>
      </w:r>
    </w:p>
    <w:p w14:paraId="2D8BD7C2" w14:textId="77777777" w:rsidR="00011E85" w:rsidRDefault="00011E85" w:rsidP="00FB4A6A">
      <w:pPr>
        <w:tabs>
          <w:tab w:val="clear" w:pos="567"/>
          <w:tab w:val="left" w:pos="720"/>
        </w:tabs>
        <w:spacing w:line="240" w:lineRule="auto"/>
        <w:rPr>
          <w:lang w:val="en-GB"/>
        </w:rPr>
      </w:pPr>
    </w:p>
    <w:p w14:paraId="68E0F09C" w14:textId="77777777" w:rsidR="00FB4A6A" w:rsidRPr="00FB4A6A" w:rsidRDefault="00FB4A6A" w:rsidP="00FB4A6A">
      <w:pPr>
        <w:tabs>
          <w:tab w:val="clear" w:pos="567"/>
          <w:tab w:val="left" w:pos="720"/>
        </w:tabs>
        <w:spacing w:line="240" w:lineRule="auto"/>
        <w:rPr>
          <w:lang w:val="en-GB"/>
        </w:rPr>
      </w:pPr>
    </w:p>
    <w:p w14:paraId="187B8749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en-GB"/>
        </w:rPr>
      </w:pPr>
      <w:r w:rsidRPr="00FB4A6A">
        <w:rPr>
          <w:b/>
          <w:lang w:val="en-GB"/>
        </w:rPr>
        <w:t>16.</w:t>
      </w:r>
      <w:r w:rsidRPr="00FB4A6A">
        <w:rPr>
          <w:b/>
          <w:lang w:val="en-GB"/>
        </w:rPr>
        <w:tab/>
      </w:r>
      <w:r w:rsidRPr="00D32EBD">
        <w:rPr>
          <w:b/>
          <w:caps/>
          <w:lang w:val="lv-LV"/>
        </w:rPr>
        <w:t>REĢISTRĀCIJAS APLIECĪBAS NUMURS(</w:t>
      </w:r>
      <w:r w:rsidR="001307D3" w:rsidRPr="00FB4A6A">
        <w:rPr>
          <w:b/>
          <w:caps/>
          <w:color w:val="000000"/>
          <w:lang w:val="lv-LV"/>
        </w:rPr>
        <w:t>-</w:t>
      </w:r>
      <w:r w:rsidRPr="00D32EBD">
        <w:rPr>
          <w:b/>
          <w:caps/>
          <w:lang w:val="lv-LV"/>
        </w:rPr>
        <w:t>I)</w:t>
      </w:r>
    </w:p>
    <w:p w14:paraId="5601C399" w14:textId="77777777" w:rsidR="005F4A48" w:rsidRPr="00D32EBD" w:rsidRDefault="005F4A48" w:rsidP="00FB4A6A">
      <w:pPr>
        <w:spacing w:line="240" w:lineRule="auto"/>
        <w:ind w:left="567"/>
        <w:rPr>
          <w:caps/>
          <w:lang w:val="en-GB"/>
        </w:rPr>
      </w:pPr>
    </w:p>
    <w:p w14:paraId="1CB9BABF" w14:textId="77777777" w:rsidR="00011E85" w:rsidRPr="00D32EBD" w:rsidRDefault="005F4A48" w:rsidP="00D32EBD">
      <w:pPr>
        <w:tabs>
          <w:tab w:val="clear" w:pos="567"/>
        </w:tabs>
        <w:spacing w:line="240" w:lineRule="auto"/>
        <w:rPr>
          <w:caps/>
          <w:lang w:val="en-GB"/>
        </w:rPr>
      </w:pPr>
      <w:r w:rsidRPr="00D32EBD">
        <w:rPr>
          <w:caps/>
          <w:lang w:val="en-GB"/>
        </w:rPr>
        <w:t>V/MRP/11/0057</w:t>
      </w:r>
    </w:p>
    <w:p w14:paraId="1C3DF606" w14:textId="77777777" w:rsidR="005F4A48" w:rsidRDefault="005F4A48" w:rsidP="00FB4A6A">
      <w:pPr>
        <w:spacing w:line="240" w:lineRule="auto"/>
        <w:ind w:left="567"/>
        <w:rPr>
          <w:caps/>
          <w:lang w:val="en-GB"/>
        </w:rPr>
      </w:pPr>
    </w:p>
    <w:p w14:paraId="10140658" w14:textId="77777777" w:rsidR="00FB4A6A" w:rsidRPr="00D32EBD" w:rsidRDefault="00FB4A6A" w:rsidP="00FB4A6A">
      <w:pPr>
        <w:spacing w:line="240" w:lineRule="auto"/>
        <w:ind w:left="567"/>
        <w:rPr>
          <w:caps/>
          <w:lang w:val="en-GB"/>
        </w:rPr>
      </w:pPr>
    </w:p>
    <w:p w14:paraId="6B44205A" w14:textId="77777777" w:rsidR="00011E85" w:rsidRPr="00FB4A6A" w:rsidRDefault="00011E85" w:rsidP="00FB4A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en-GB"/>
        </w:rPr>
      </w:pPr>
      <w:r w:rsidRPr="00FB4A6A">
        <w:rPr>
          <w:b/>
          <w:lang w:val="en-GB"/>
        </w:rPr>
        <w:t>17.</w:t>
      </w:r>
      <w:r w:rsidRPr="00FB4A6A">
        <w:rPr>
          <w:b/>
          <w:lang w:val="en-GB"/>
        </w:rPr>
        <w:tab/>
      </w:r>
      <w:r w:rsidRPr="00FB4A6A">
        <w:rPr>
          <w:b/>
          <w:color w:val="000000"/>
          <w:lang w:val="lv-LV"/>
        </w:rPr>
        <w:t>RAŽOŠANAS SĒRIJAS NUMURS</w:t>
      </w:r>
    </w:p>
    <w:p w14:paraId="2F9A1A5A" w14:textId="77777777" w:rsidR="00645A2F" w:rsidRPr="00EE0DC9" w:rsidRDefault="00645A2F">
      <w:pPr>
        <w:rPr>
          <w:snapToGrid w:val="0"/>
          <w:lang w:val="lv-LV"/>
        </w:rPr>
      </w:pPr>
    </w:p>
    <w:p w14:paraId="45F1B9B3" w14:textId="77777777" w:rsidR="001D5E94" w:rsidRPr="00FB4A6A" w:rsidRDefault="00FB4A6A">
      <w:proofErr w:type="spellStart"/>
      <w:r>
        <w:rPr>
          <w:snapToGrid w:val="0"/>
          <w:lang w:val="lv-LV"/>
        </w:rPr>
        <w:t>Lot</w:t>
      </w:r>
      <w:proofErr w:type="spellEnd"/>
    </w:p>
    <w:sectPr w:rsidR="001D5E94" w:rsidRPr="00FB4A6A" w:rsidSect="00D32EBD">
      <w:pgSz w:w="11906" w:h="16838" w:code="9"/>
      <w:pgMar w:top="1134" w:right="1418" w:bottom="1134" w:left="1418" w:header="737" w:footer="73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8788F"/>
    <w:multiLevelType w:val="hybridMultilevel"/>
    <w:tmpl w:val="1AC43E7A"/>
    <w:lvl w:ilvl="0" w:tplc="DC2AB07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85"/>
    <w:rsid w:val="00011E85"/>
    <w:rsid w:val="001307D3"/>
    <w:rsid w:val="001D5E94"/>
    <w:rsid w:val="003450CF"/>
    <w:rsid w:val="003C4E1E"/>
    <w:rsid w:val="005F4A48"/>
    <w:rsid w:val="00645A2F"/>
    <w:rsid w:val="00685C8E"/>
    <w:rsid w:val="00D32EBD"/>
    <w:rsid w:val="00E44D32"/>
    <w:rsid w:val="00EE0DC9"/>
    <w:rsid w:val="00F300AB"/>
    <w:rsid w:val="00FB4A6A"/>
    <w:rsid w:val="00FC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3F17"/>
  <w15:chartTrackingRefBased/>
  <w15:docId w15:val="{2F548255-99A3-4F60-A072-B748C8AB1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011E85"/>
    <w:pPr>
      <w:tabs>
        <w:tab w:val="left" w:pos="567"/>
      </w:tabs>
      <w:snapToGrid w:val="0"/>
      <w:spacing w:line="260" w:lineRule="exact"/>
    </w:pPr>
    <w:rPr>
      <w:rFonts w:ascii="Times New Roman" w:eastAsia="Times New Roman" w:hAnsi="Times New Roman"/>
      <w:sz w:val="22"/>
      <w:szCs w:val="22"/>
      <w:lang w:val="nl-N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3C4E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uiPriority w:val="99"/>
    <w:semiHidden/>
    <w:rsid w:val="003C4E1E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1311</Words>
  <Characters>748</Characters>
  <Application>Microsoft Office Word</Application>
  <DocSecurity>0</DocSecurity>
  <Lines>6</Lines>
  <Paragraphs>4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