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D4C2" w14:textId="0CBF467C"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A56A70">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56A70">
      <w:pPr>
        <w:tabs>
          <w:tab w:val="clear" w:pos="567"/>
        </w:tabs>
        <w:spacing w:line="240" w:lineRule="auto"/>
        <w:rPr>
          <w:szCs w:val="22"/>
        </w:rPr>
      </w:pPr>
    </w:p>
    <w:p w14:paraId="1F9A025E" w14:textId="77777777" w:rsidR="00A56A70" w:rsidRPr="00FC5F9A" w:rsidRDefault="00A56A70" w:rsidP="00A56A70">
      <w:pPr>
        <w:tabs>
          <w:tab w:val="clear" w:pos="567"/>
        </w:tabs>
        <w:spacing w:line="240" w:lineRule="auto"/>
        <w:contextualSpacing/>
        <w:rPr>
          <w:szCs w:val="22"/>
        </w:rPr>
      </w:pPr>
      <w:proofErr w:type="spellStart"/>
      <w:r w:rsidRPr="007853A3">
        <w:rPr>
          <w:bCs/>
          <w:szCs w:val="22"/>
        </w:rPr>
        <w:t>Pergoquin</w:t>
      </w:r>
      <w:proofErr w:type="spellEnd"/>
      <w:r w:rsidRPr="00FC5F9A">
        <w:rPr>
          <w:szCs w:val="22"/>
        </w:rPr>
        <w:t xml:space="preserve"> 1 mg tabletes zirgiem </w:t>
      </w:r>
    </w:p>
    <w:p w14:paraId="13D3D1EE" w14:textId="77777777" w:rsidR="00C114FF" w:rsidRPr="00E57A7D" w:rsidRDefault="00C114FF" w:rsidP="00A56A70">
      <w:pPr>
        <w:tabs>
          <w:tab w:val="clear" w:pos="567"/>
        </w:tabs>
        <w:spacing w:line="240" w:lineRule="auto"/>
        <w:rPr>
          <w:szCs w:val="22"/>
        </w:rPr>
      </w:pPr>
    </w:p>
    <w:p w14:paraId="40295DE5" w14:textId="77777777" w:rsidR="00C114FF" w:rsidRPr="00E57A7D" w:rsidRDefault="00C114FF" w:rsidP="00A56A70">
      <w:pPr>
        <w:tabs>
          <w:tab w:val="clear" w:pos="567"/>
        </w:tabs>
        <w:spacing w:line="240" w:lineRule="auto"/>
        <w:rPr>
          <w:szCs w:val="22"/>
        </w:rPr>
      </w:pPr>
    </w:p>
    <w:p w14:paraId="0E03EA25" w14:textId="77777777" w:rsidR="00C114FF" w:rsidRPr="00E57A7D" w:rsidRDefault="006C78AB" w:rsidP="00A56A70">
      <w:pPr>
        <w:pStyle w:val="Style1"/>
      </w:pPr>
      <w:r w:rsidRPr="00E57A7D">
        <w:t>2.</w:t>
      </w:r>
      <w:r w:rsidRPr="00E57A7D">
        <w:tab/>
        <w:t>KVALITATĪVAIS UN KVANTITATĪVAIS SASTĀVS</w:t>
      </w:r>
    </w:p>
    <w:p w14:paraId="473A39A6" w14:textId="77777777" w:rsidR="00C114FF" w:rsidRDefault="00C114FF" w:rsidP="00A56A70">
      <w:pPr>
        <w:tabs>
          <w:tab w:val="clear" w:pos="567"/>
        </w:tabs>
        <w:spacing w:line="240" w:lineRule="auto"/>
        <w:rPr>
          <w:szCs w:val="22"/>
        </w:rPr>
      </w:pPr>
    </w:p>
    <w:p w14:paraId="4A52F5D2" w14:textId="20FFC463" w:rsidR="00A56A70" w:rsidRPr="00FC5F9A" w:rsidRDefault="009344CA" w:rsidP="00A56A70">
      <w:pPr>
        <w:tabs>
          <w:tab w:val="clear" w:pos="567"/>
        </w:tabs>
        <w:spacing w:line="240" w:lineRule="auto"/>
        <w:contextualSpacing/>
        <w:rPr>
          <w:szCs w:val="22"/>
        </w:rPr>
      </w:pPr>
      <w:r>
        <w:rPr>
          <w:szCs w:val="22"/>
        </w:rPr>
        <w:t>Katra</w:t>
      </w:r>
      <w:r w:rsidRPr="00FC5F9A">
        <w:rPr>
          <w:szCs w:val="22"/>
        </w:rPr>
        <w:t xml:space="preserve"> </w:t>
      </w:r>
      <w:r w:rsidR="00A56A70" w:rsidRPr="00FC5F9A">
        <w:rPr>
          <w:szCs w:val="22"/>
        </w:rPr>
        <w:t>tablete satur:</w:t>
      </w:r>
    </w:p>
    <w:p w14:paraId="0A250C3B" w14:textId="77777777" w:rsidR="00A56A70" w:rsidRPr="00E57A7D" w:rsidRDefault="00A56A70" w:rsidP="00A56A70">
      <w:pPr>
        <w:tabs>
          <w:tab w:val="clear" w:pos="567"/>
        </w:tabs>
        <w:spacing w:line="240" w:lineRule="auto"/>
        <w:rPr>
          <w:szCs w:val="22"/>
        </w:rPr>
      </w:pPr>
    </w:p>
    <w:p w14:paraId="1FC27597" w14:textId="669A48DA" w:rsidR="00C114FF" w:rsidRPr="00E77619" w:rsidRDefault="006C78AB" w:rsidP="00A56A70">
      <w:pPr>
        <w:tabs>
          <w:tab w:val="clear" w:pos="567"/>
        </w:tabs>
        <w:spacing w:line="240" w:lineRule="auto"/>
        <w:rPr>
          <w:b/>
          <w:szCs w:val="22"/>
        </w:rPr>
      </w:pPr>
      <w:r w:rsidRPr="00E77619">
        <w:rPr>
          <w:b/>
          <w:szCs w:val="22"/>
        </w:rPr>
        <w:t>Aktīvā viela</w:t>
      </w:r>
      <w:r w:rsidR="002B2BB1" w:rsidRPr="00E77619">
        <w:rPr>
          <w:b/>
          <w:szCs w:val="22"/>
        </w:rPr>
        <w:t>:</w:t>
      </w:r>
    </w:p>
    <w:p w14:paraId="032CBFD5" w14:textId="798B2CFB" w:rsidR="00A56A70" w:rsidRPr="00FC5F9A" w:rsidRDefault="00A56A70" w:rsidP="00A56A70">
      <w:pPr>
        <w:tabs>
          <w:tab w:val="clear" w:pos="567"/>
        </w:tabs>
        <w:spacing w:line="240" w:lineRule="auto"/>
        <w:contextualSpacing/>
        <w:rPr>
          <w:szCs w:val="22"/>
        </w:rPr>
      </w:pPr>
      <w:bookmarkStart w:id="0" w:name="_Hlk4586323"/>
      <w:proofErr w:type="spellStart"/>
      <w:r w:rsidRPr="00FC5F9A">
        <w:rPr>
          <w:szCs w:val="22"/>
        </w:rPr>
        <w:t>Pergolīds</w:t>
      </w:r>
      <w:proofErr w:type="spellEnd"/>
      <w:r w:rsidRPr="00FC5F9A">
        <w:rPr>
          <w:szCs w:val="22"/>
        </w:rPr>
        <w:tab/>
      </w:r>
      <w:r w:rsidRPr="00FC5F9A">
        <w:rPr>
          <w:szCs w:val="22"/>
        </w:rPr>
        <w:tab/>
      </w:r>
      <w:r w:rsidRPr="00FC5F9A">
        <w:rPr>
          <w:szCs w:val="22"/>
        </w:rPr>
        <w:tab/>
        <w:t xml:space="preserve">1,0 mg </w:t>
      </w:r>
    </w:p>
    <w:p w14:paraId="66C7FC15" w14:textId="33AB7F72" w:rsidR="00A56A70" w:rsidRPr="00FC5F9A" w:rsidRDefault="00A9668C" w:rsidP="00A56A70">
      <w:pPr>
        <w:tabs>
          <w:tab w:val="clear" w:pos="567"/>
        </w:tabs>
        <w:spacing w:line="240" w:lineRule="auto"/>
        <w:contextualSpacing/>
        <w:rPr>
          <w:szCs w:val="22"/>
        </w:rPr>
      </w:pPr>
      <w:r>
        <w:rPr>
          <w:szCs w:val="22"/>
        </w:rPr>
        <w:t>(</w:t>
      </w:r>
      <w:r w:rsidR="00A56A70" w:rsidRPr="00FC5F9A">
        <w:rPr>
          <w:szCs w:val="22"/>
        </w:rPr>
        <w:t xml:space="preserve">atbilst 1,31 mg </w:t>
      </w:r>
      <w:proofErr w:type="spellStart"/>
      <w:r w:rsidR="00A56A70" w:rsidRPr="00FC5F9A">
        <w:rPr>
          <w:szCs w:val="22"/>
        </w:rPr>
        <w:t>pergolīda</w:t>
      </w:r>
      <w:proofErr w:type="spellEnd"/>
      <w:r w:rsidR="00A56A70" w:rsidRPr="00FC5F9A">
        <w:rPr>
          <w:szCs w:val="22"/>
        </w:rPr>
        <w:t xml:space="preserve"> </w:t>
      </w:r>
      <w:proofErr w:type="spellStart"/>
      <w:r w:rsidR="00A56A70" w:rsidRPr="00FC5F9A">
        <w:rPr>
          <w:szCs w:val="22"/>
        </w:rPr>
        <w:t>me</w:t>
      </w:r>
      <w:r w:rsidR="00A56A70">
        <w:rPr>
          <w:szCs w:val="22"/>
        </w:rPr>
        <w:t>s</w:t>
      </w:r>
      <w:r w:rsidR="00A56A70" w:rsidRPr="00FC5F9A">
        <w:rPr>
          <w:szCs w:val="22"/>
        </w:rPr>
        <w:t>ilāta</w:t>
      </w:r>
      <w:proofErr w:type="spellEnd"/>
      <w:r>
        <w:rPr>
          <w:szCs w:val="22"/>
        </w:rPr>
        <w:t>)</w:t>
      </w:r>
    </w:p>
    <w:bookmarkEnd w:id="0"/>
    <w:p w14:paraId="4EF040C3" w14:textId="77777777" w:rsidR="00C114FF" w:rsidRPr="00E77619" w:rsidRDefault="00C114FF" w:rsidP="00A56A70">
      <w:pPr>
        <w:tabs>
          <w:tab w:val="clear" w:pos="567"/>
        </w:tabs>
        <w:spacing w:line="240" w:lineRule="auto"/>
        <w:rPr>
          <w:szCs w:val="22"/>
        </w:rPr>
      </w:pPr>
    </w:p>
    <w:p w14:paraId="71F15FA2" w14:textId="436C585C" w:rsidR="00C114FF" w:rsidRDefault="006C78AB" w:rsidP="00A56A70">
      <w:pPr>
        <w:tabs>
          <w:tab w:val="clear" w:pos="567"/>
        </w:tabs>
        <w:spacing w:line="240" w:lineRule="auto"/>
        <w:rPr>
          <w:b/>
          <w:szCs w:val="22"/>
        </w:rPr>
      </w:pPr>
      <w:proofErr w:type="spellStart"/>
      <w:r w:rsidRPr="00E77619">
        <w:rPr>
          <w:b/>
          <w:szCs w:val="22"/>
        </w:rPr>
        <w:t>Palīgvielas</w:t>
      </w:r>
      <w:proofErr w:type="spellEnd"/>
      <w:r w:rsidRPr="00E77619">
        <w:rPr>
          <w:b/>
          <w:szCs w:val="22"/>
        </w:rPr>
        <w:t>:</w:t>
      </w:r>
    </w:p>
    <w:p w14:paraId="7F91ADCE" w14:textId="77777777" w:rsidR="00DA3BD2" w:rsidRPr="00E57A7D" w:rsidRDefault="00DA3BD2" w:rsidP="00A56A7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FE2A13" w14:paraId="59C40629" w14:textId="77777777" w:rsidTr="00C4097D">
        <w:tc>
          <w:tcPr>
            <w:tcW w:w="4524" w:type="dxa"/>
            <w:vAlign w:val="center"/>
          </w:tcPr>
          <w:p w14:paraId="25F7311D" w14:textId="77777777" w:rsidR="00FE2A13" w:rsidRPr="00E57A7D" w:rsidRDefault="00FE2A13" w:rsidP="00C4097D">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vAlign w:val="center"/>
          </w:tcPr>
          <w:p w14:paraId="1723F6E9" w14:textId="77777777" w:rsidR="00FE2A13" w:rsidRPr="00E57A7D" w:rsidRDefault="00FE2A13" w:rsidP="00C4097D">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FE2A13" w14:paraId="2F785B61" w14:textId="77777777" w:rsidTr="00C4097D">
        <w:tc>
          <w:tcPr>
            <w:tcW w:w="4524" w:type="dxa"/>
            <w:vAlign w:val="center"/>
          </w:tcPr>
          <w:p w14:paraId="502D319A" w14:textId="77777777" w:rsidR="00FE2A13" w:rsidRPr="00E57A7D" w:rsidRDefault="00FE2A13" w:rsidP="00C4097D">
            <w:pPr>
              <w:spacing w:before="60" w:after="60"/>
              <w:ind w:left="567" w:hanging="567"/>
              <w:rPr>
                <w:iCs/>
                <w:szCs w:val="22"/>
              </w:rPr>
            </w:pPr>
            <w:proofErr w:type="spellStart"/>
            <w:r w:rsidRPr="00FC5F9A">
              <w:rPr>
                <w:szCs w:val="22"/>
              </w:rPr>
              <w:t>Kroskarmelozes</w:t>
            </w:r>
            <w:proofErr w:type="spellEnd"/>
            <w:r w:rsidRPr="00FC5F9A">
              <w:rPr>
                <w:szCs w:val="22"/>
              </w:rPr>
              <w:t xml:space="preserve"> nātrija sāls</w:t>
            </w:r>
          </w:p>
        </w:tc>
        <w:tc>
          <w:tcPr>
            <w:tcW w:w="4537" w:type="dxa"/>
            <w:vAlign w:val="center"/>
          </w:tcPr>
          <w:p w14:paraId="70D4D18F" w14:textId="77777777" w:rsidR="00FE2A13" w:rsidRPr="00E57A7D" w:rsidRDefault="00FE2A13" w:rsidP="00C4097D">
            <w:pPr>
              <w:spacing w:before="60" w:after="60"/>
              <w:rPr>
                <w:iCs/>
                <w:szCs w:val="22"/>
              </w:rPr>
            </w:pPr>
          </w:p>
        </w:tc>
      </w:tr>
      <w:tr w:rsidR="00FE2A13" w14:paraId="26543FC1" w14:textId="77777777" w:rsidTr="00C4097D">
        <w:tc>
          <w:tcPr>
            <w:tcW w:w="4524" w:type="dxa"/>
            <w:vAlign w:val="center"/>
          </w:tcPr>
          <w:p w14:paraId="3756589A" w14:textId="77777777" w:rsidR="00FE2A13" w:rsidRPr="00E57A7D" w:rsidRDefault="00FE2A13" w:rsidP="00C4097D">
            <w:pPr>
              <w:spacing w:before="60" w:after="60"/>
              <w:rPr>
                <w:iCs/>
                <w:szCs w:val="22"/>
              </w:rPr>
            </w:pPr>
            <w:r w:rsidRPr="00FC5F9A">
              <w:rPr>
                <w:szCs w:val="22"/>
              </w:rPr>
              <w:t>Dzelzs oksīds, sarkanais (E172)</w:t>
            </w:r>
          </w:p>
        </w:tc>
        <w:tc>
          <w:tcPr>
            <w:tcW w:w="4537" w:type="dxa"/>
            <w:vAlign w:val="center"/>
          </w:tcPr>
          <w:p w14:paraId="0691E6E9" w14:textId="77777777" w:rsidR="00FE2A13" w:rsidRPr="00E57A7D" w:rsidRDefault="00FE2A13" w:rsidP="00C4097D">
            <w:pPr>
              <w:spacing w:before="60" w:after="60"/>
              <w:rPr>
                <w:iCs/>
                <w:szCs w:val="22"/>
              </w:rPr>
            </w:pPr>
            <w:r>
              <w:rPr>
                <w:iCs/>
                <w:szCs w:val="22"/>
              </w:rPr>
              <w:t>0,9 mg</w:t>
            </w:r>
          </w:p>
        </w:tc>
      </w:tr>
      <w:tr w:rsidR="00FE2A13" w14:paraId="09F16556" w14:textId="77777777" w:rsidTr="00C4097D">
        <w:tc>
          <w:tcPr>
            <w:tcW w:w="4524" w:type="dxa"/>
            <w:vAlign w:val="center"/>
          </w:tcPr>
          <w:p w14:paraId="091E910E" w14:textId="77777777" w:rsidR="00FE2A13" w:rsidRPr="00E57A7D" w:rsidRDefault="00FE2A13" w:rsidP="00C4097D">
            <w:pPr>
              <w:spacing w:before="60" w:after="60"/>
              <w:rPr>
                <w:iCs/>
                <w:szCs w:val="22"/>
              </w:rPr>
            </w:pPr>
            <w:r w:rsidRPr="00FC5F9A">
              <w:rPr>
                <w:szCs w:val="22"/>
              </w:rPr>
              <w:t xml:space="preserve">Laktozes </w:t>
            </w:r>
            <w:proofErr w:type="spellStart"/>
            <w:r w:rsidRPr="00FC5F9A">
              <w:rPr>
                <w:szCs w:val="22"/>
              </w:rPr>
              <w:t>monohidrāts</w:t>
            </w:r>
            <w:proofErr w:type="spellEnd"/>
          </w:p>
        </w:tc>
        <w:tc>
          <w:tcPr>
            <w:tcW w:w="4537" w:type="dxa"/>
            <w:vAlign w:val="center"/>
          </w:tcPr>
          <w:p w14:paraId="74AF7391" w14:textId="77777777" w:rsidR="00FE2A13" w:rsidRPr="00E57A7D" w:rsidRDefault="00FE2A13" w:rsidP="00C4097D">
            <w:pPr>
              <w:spacing w:before="60" w:after="60"/>
              <w:rPr>
                <w:iCs/>
                <w:szCs w:val="22"/>
              </w:rPr>
            </w:pPr>
          </w:p>
        </w:tc>
      </w:tr>
      <w:tr w:rsidR="00FE2A13" w14:paraId="41C90386" w14:textId="77777777" w:rsidTr="00C4097D">
        <w:tc>
          <w:tcPr>
            <w:tcW w:w="4524" w:type="dxa"/>
            <w:vAlign w:val="center"/>
          </w:tcPr>
          <w:p w14:paraId="0CC937D6" w14:textId="77777777" w:rsidR="00FE2A13" w:rsidRPr="00E57A7D" w:rsidRDefault="00FE2A13" w:rsidP="00C4097D">
            <w:pPr>
              <w:spacing w:before="60" w:after="60"/>
              <w:ind w:left="567" w:hanging="567"/>
              <w:rPr>
                <w:b/>
                <w:bCs/>
                <w:iCs/>
                <w:szCs w:val="22"/>
              </w:rPr>
            </w:pPr>
            <w:r w:rsidRPr="00FC5F9A">
              <w:rPr>
                <w:szCs w:val="22"/>
              </w:rPr>
              <w:t xml:space="preserve">Magnija </w:t>
            </w:r>
            <w:proofErr w:type="spellStart"/>
            <w:r w:rsidRPr="00FC5F9A">
              <w:rPr>
                <w:szCs w:val="22"/>
              </w:rPr>
              <w:t>stearāts</w:t>
            </w:r>
            <w:proofErr w:type="spellEnd"/>
          </w:p>
        </w:tc>
        <w:tc>
          <w:tcPr>
            <w:tcW w:w="4537" w:type="dxa"/>
            <w:vAlign w:val="center"/>
          </w:tcPr>
          <w:p w14:paraId="1E6FCAEF" w14:textId="77777777" w:rsidR="00FE2A13" w:rsidRPr="00E57A7D" w:rsidRDefault="00FE2A13" w:rsidP="00C4097D">
            <w:pPr>
              <w:spacing w:before="60" w:after="60"/>
              <w:rPr>
                <w:iCs/>
                <w:szCs w:val="22"/>
              </w:rPr>
            </w:pPr>
          </w:p>
        </w:tc>
      </w:tr>
      <w:tr w:rsidR="00FE2A13" w14:paraId="06BF1230" w14:textId="77777777" w:rsidTr="00C4097D">
        <w:tc>
          <w:tcPr>
            <w:tcW w:w="4524" w:type="dxa"/>
            <w:vAlign w:val="center"/>
          </w:tcPr>
          <w:p w14:paraId="5798F735" w14:textId="77777777" w:rsidR="00FE2A13" w:rsidRPr="00E57A7D" w:rsidRDefault="00FE2A13" w:rsidP="00C4097D">
            <w:pPr>
              <w:spacing w:before="60" w:after="60"/>
              <w:rPr>
                <w:iCs/>
                <w:szCs w:val="22"/>
              </w:rPr>
            </w:pPr>
            <w:proofErr w:type="spellStart"/>
            <w:r w:rsidRPr="00FC5F9A">
              <w:rPr>
                <w:color w:val="000000"/>
                <w:szCs w:val="22"/>
              </w:rPr>
              <w:t>Povidons</w:t>
            </w:r>
            <w:proofErr w:type="spellEnd"/>
          </w:p>
        </w:tc>
        <w:tc>
          <w:tcPr>
            <w:tcW w:w="4537" w:type="dxa"/>
            <w:vAlign w:val="center"/>
          </w:tcPr>
          <w:p w14:paraId="225089B1" w14:textId="77777777" w:rsidR="00FE2A13" w:rsidRPr="00E57A7D" w:rsidRDefault="00FE2A13" w:rsidP="00C4097D">
            <w:pPr>
              <w:spacing w:before="60" w:after="60"/>
              <w:rPr>
                <w:iCs/>
                <w:szCs w:val="22"/>
              </w:rPr>
            </w:pPr>
          </w:p>
        </w:tc>
      </w:tr>
    </w:tbl>
    <w:p w14:paraId="04A1C5A6" w14:textId="77777777" w:rsidR="00A56A70" w:rsidRDefault="00A56A70" w:rsidP="00A56A70">
      <w:pPr>
        <w:tabs>
          <w:tab w:val="clear" w:pos="567"/>
        </w:tabs>
        <w:spacing w:line="240" w:lineRule="auto"/>
        <w:rPr>
          <w:szCs w:val="22"/>
        </w:rPr>
      </w:pPr>
    </w:p>
    <w:p w14:paraId="5725738E" w14:textId="77777777" w:rsidR="00A9668C" w:rsidRPr="00FC5F9A" w:rsidRDefault="00A9668C" w:rsidP="00A9668C">
      <w:pPr>
        <w:tabs>
          <w:tab w:val="clear" w:pos="567"/>
        </w:tabs>
        <w:spacing w:line="240" w:lineRule="auto"/>
        <w:contextualSpacing/>
        <w:jc w:val="both"/>
        <w:rPr>
          <w:szCs w:val="22"/>
        </w:rPr>
      </w:pPr>
      <w:r w:rsidRPr="00FC5F9A">
        <w:rPr>
          <w:szCs w:val="22"/>
        </w:rPr>
        <w:t xml:space="preserve">Rozā, apaļa un izliekta tablete ar </w:t>
      </w:r>
      <w:proofErr w:type="spellStart"/>
      <w:r w:rsidRPr="00FC5F9A">
        <w:rPr>
          <w:szCs w:val="22"/>
        </w:rPr>
        <w:t>krustveida</w:t>
      </w:r>
      <w:proofErr w:type="spellEnd"/>
      <w:r w:rsidRPr="00FC5F9A">
        <w:rPr>
          <w:szCs w:val="22"/>
        </w:rPr>
        <w:t xml:space="preserve"> dalījuma līniju vienā pusē.</w:t>
      </w:r>
    </w:p>
    <w:p w14:paraId="52CEE34B" w14:textId="77777777" w:rsidR="00A9668C" w:rsidRPr="00FC5F9A" w:rsidRDefault="00A9668C" w:rsidP="00A9668C">
      <w:pPr>
        <w:tabs>
          <w:tab w:val="clear" w:pos="567"/>
        </w:tabs>
        <w:spacing w:line="240" w:lineRule="auto"/>
        <w:contextualSpacing/>
        <w:jc w:val="both"/>
        <w:rPr>
          <w:szCs w:val="22"/>
        </w:rPr>
      </w:pPr>
    </w:p>
    <w:p w14:paraId="65F2882A" w14:textId="77777777" w:rsidR="00A9668C" w:rsidRPr="00FC5F9A" w:rsidRDefault="00A9668C" w:rsidP="00A9668C">
      <w:pPr>
        <w:tabs>
          <w:tab w:val="clear" w:pos="567"/>
        </w:tabs>
        <w:spacing w:line="240" w:lineRule="auto"/>
        <w:contextualSpacing/>
        <w:jc w:val="both"/>
        <w:rPr>
          <w:szCs w:val="22"/>
        </w:rPr>
      </w:pPr>
      <w:r w:rsidRPr="00FC5F9A">
        <w:rPr>
          <w:szCs w:val="22"/>
        </w:rPr>
        <w:t>Tableti var sadalīt 2 vai 4 vienādās daļās.</w:t>
      </w:r>
    </w:p>
    <w:p w14:paraId="328597B5" w14:textId="77777777" w:rsidR="00A9668C" w:rsidRDefault="00A9668C" w:rsidP="00A56A70">
      <w:pPr>
        <w:tabs>
          <w:tab w:val="clear" w:pos="567"/>
        </w:tabs>
        <w:spacing w:line="240" w:lineRule="auto"/>
        <w:rPr>
          <w:szCs w:val="22"/>
        </w:rPr>
      </w:pPr>
    </w:p>
    <w:p w14:paraId="43003930" w14:textId="77777777" w:rsidR="00A9668C" w:rsidRPr="00E57A7D" w:rsidRDefault="00A9668C" w:rsidP="00A56A70">
      <w:pPr>
        <w:tabs>
          <w:tab w:val="clear" w:pos="567"/>
        </w:tabs>
        <w:spacing w:line="240" w:lineRule="auto"/>
        <w:rPr>
          <w:szCs w:val="22"/>
        </w:rPr>
      </w:pPr>
    </w:p>
    <w:p w14:paraId="65BA56E1" w14:textId="77777777" w:rsidR="00C114FF" w:rsidRPr="00E57A7D" w:rsidRDefault="006C78AB" w:rsidP="00A56A70">
      <w:pPr>
        <w:pStyle w:val="Style1"/>
      </w:pPr>
      <w:r w:rsidRPr="00E57A7D">
        <w:t>3.</w:t>
      </w:r>
      <w:r w:rsidRPr="00E57A7D">
        <w:tab/>
        <w:t>KLĪNISKĀ INFORMĀCIJA</w:t>
      </w:r>
    </w:p>
    <w:p w14:paraId="38A3E502" w14:textId="77777777" w:rsidR="00C114FF" w:rsidRPr="00E57A7D" w:rsidRDefault="00C114FF" w:rsidP="00A56A70">
      <w:pPr>
        <w:tabs>
          <w:tab w:val="clear" w:pos="567"/>
        </w:tabs>
        <w:spacing w:line="240" w:lineRule="auto"/>
        <w:rPr>
          <w:szCs w:val="22"/>
        </w:rPr>
      </w:pPr>
    </w:p>
    <w:p w14:paraId="02954D74" w14:textId="565462B1" w:rsidR="00C114FF" w:rsidRPr="00E57A7D" w:rsidRDefault="006C78AB" w:rsidP="00A56A70">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56A70">
      <w:pPr>
        <w:tabs>
          <w:tab w:val="clear" w:pos="567"/>
        </w:tabs>
        <w:spacing w:line="240" w:lineRule="auto"/>
        <w:rPr>
          <w:szCs w:val="22"/>
        </w:rPr>
      </w:pPr>
    </w:p>
    <w:p w14:paraId="27D87274" w14:textId="4C281DF3" w:rsidR="00BE0A35" w:rsidRPr="00FC5F9A" w:rsidRDefault="00BE0A35" w:rsidP="00A56A70">
      <w:pPr>
        <w:tabs>
          <w:tab w:val="clear" w:pos="567"/>
        </w:tabs>
        <w:spacing w:line="240" w:lineRule="auto"/>
        <w:contextualSpacing/>
        <w:rPr>
          <w:szCs w:val="22"/>
        </w:rPr>
      </w:pPr>
      <w:r w:rsidRPr="00070553">
        <w:rPr>
          <w:szCs w:val="22"/>
        </w:rPr>
        <w:t>Neproduktīv</w:t>
      </w:r>
      <w:r w:rsidR="00455060" w:rsidRPr="00070553">
        <w:rPr>
          <w:szCs w:val="22"/>
        </w:rPr>
        <w:t>ie</w:t>
      </w:r>
      <w:r w:rsidRPr="00070553">
        <w:rPr>
          <w:szCs w:val="22"/>
        </w:rPr>
        <w:t xml:space="preserve"> zirg</w:t>
      </w:r>
      <w:r w:rsidR="00455060" w:rsidRPr="00070553">
        <w:rPr>
          <w:szCs w:val="22"/>
        </w:rPr>
        <w:t>i</w:t>
      </w:r>
      <w:r w:rsidR="009344CA" w:rsidRPr="00070553">
        <w:rPr>
          <w:szCs w:val="22"/>
        </w:rPr>
        <w:t>.</w:t>
      </w:r>
    </w:p>
    <w:p w14:paraId="3342B81F" w14:textId="77777777" w:rsidR="00A56A70" w:rsidRPr="00A56A70" w:rsidRDefault="00A56A70" w:rsidP="00A56A70">
      <w:pPr>
        <w:tabs>
          <w:tab w:val="clear" w:pos="567"/>
        </w:tabs>
        <w:spacing w:line="240" w:lineRule="auto"/>
      </w:pPr>
    </w:p>
    <w:p w14:paraId="21C9837D" w14:textId="0700DD4D" w:rsidR="00C114FF" w:rsidRPr="00E57A7D" w:rsidRDefault="006C78AB" w:rsidP="00A56A70">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Default="00C114FF" w:rsidP="00A56A70">
      <w:pPr>
        <w:tabs>
          <w:tab w:val="clear" w:pos="567"/>
        </w:tabs>
        <w:spacing w:line="240" w:lineRule="auto"/>
        <w:rPr>
          <w:szCs w:val="22"/>
        </w:rPr>
      </w:pPr>
    </w:p>
    <w:p w14:paraId="703EF086" w14:textId="77777777" w:rsidR="00A56A70" w:rsidRPr="00FC5F9A" w:rsidRDefault="00A56A70" w:rsidP="00A56A70">
      <w:pPr>
        <w:tabs>
          <w:tab w:val="clear" w:pos="567"/>
        </w:tabs>
        <w:spacing w:line="240" w:lineRule="auto"/>
        <w:contextualSpacing/>
        <w:rPr>
          <w:szCs w:val="22"/>
        </w:rPr>
      </w:pPr>
      <w:r w:rsidRPr="00FC5F9A">
        <w:rPr>
          <w:szCs w:val="22"/>
        </w:rPr>
        <w:t xml:space="preserve">Simptomātiskai klīnisko pazīmju ārstēšanai, kas saistītas ar hipofīzes </w:t>
      </w:r>
      <w:proofErr w:type="spellStart"/>
      <w:r w:rsidRPr="00FC5F9A">
        <w:rPr>
          <w:szCs w:val="22"/>
        </w:rPr>
        <w:t>starpdaļas</w:t>
      </w:r>
      <w:proofErr w:type="spellEnd"/>
      <w:r w:rsidRPr="00FC5F9A">
        <w:rPr>
          <w:szCs w:val="22"/>
        </w:rPr>
        <w:t xml:space="preserve"> (</w:t>
      </w:r>
      <w:proofErr w:type="spellStart"/>
      <w:r w:rsidRPr="00D119EB">
        <w:rPr>
          <w:i/>
          <w:szCs w:val="22"/>
        </w:rPr>
        <w:t>pars</w:t>
      </w:r>
      <w:proofErr w:type="spellEnd"/>
      <w:r w:rsidRPr="00D119EB">
        <w:rPr>
          <w:i/>
          <w:szCs w:val="22"/>
        </w:rPr>
        <w:t xml:space="preserve"> </w:t>
      </w:r>
      <w:proofErr w:type="spellStart"/>
      <w:r w:rsidRPr="00D119EB">
        <w:rPr>
          <w:i/>
          <w:szCs w:val="22"/>
        </w:rPr>
        <w:t>inermedia</w:t>
      </w:r>
      <w:proofErr w:type="spellEnd"/>
      <w:r w:rsidRPr="00FC5F9A">
        <w:rPr>
          <w:szCs w:val="22"/>
        </w:rPr>
        <w:t xml:space="preserve">) darbības traucējumiem (PPID) (zirgu </w:t>
      </w:r>
      <w:proofErr w:type="spellStart"/>
      <w:r w:rsidRPr="00FC5F9A">
        <w:rPr>
          <w:szCs w:val="22"/>
        </w:rPr>
        <w:t>Kušinga</w:t>
      </w:r>
      <w:proofErr w:type="spellEnd"/>
      <w:r w:rsidRPr="00FC5F9A">
        <w:rPr>
          <w:szCs w:val="22"/>
        </w:rPr>
        <w:t xml:space="preserve"> sindromu). </w:t>
      </w:r>
    </w:p>
    <w:p w14:paraId="055430F8" w14:textId="77777777" w:rsidR="00E86CEE" w:rsidRPr="00E57A7D" w:rsidRDefault="00E86CEE" w:rsidP="00A56A70">
      <w:pPr>
        <w:tabs>
          <w:tab w:val="clear" w:pos="567"/>
        </w:tabs>
        <w:spacing w:line="240" w:lineRule="auto"/>
        <w:rPr>
          <w:szCs w:val="22"/>
        </w:rPr>
      </w:pPr>
    </w:p>
    <w:p w14:paraId="09E73C31" w14:textId="3D8EF2E3" w:rsidR="00C114FF" w:rsidRPr="00E57A7D" w:rsidRDefault="006C78AB" w:rsidP="00A56A70">
      <w:pPr>
        <w:pStyle w:val="Style1"/>
      </w:pPr>
      <w:r w:rsidRPr="00E57A7D">
        <w:t>3.3</w:t>
      </w:r>
      <w:r w:rsidR="00E77619">
        <w:t>.</w:t>
      </w:r>
      <w:r w:rsidRPr="00E57A7D">
        <w:tab/>
        <w:t>Kontrindikācijas</w:t>
      </w:r>
    </w:p>
    <w:p w14:paraId="06FCC9B8" w14:textId="77777777" w:rsidR="00C114FF" w:rsidRPr="00E57A7D" w:rsidRDefault="00C114FF" w:rsidP="00A56A70">
      <w:pPr>
        <w:tabs>
          <w:tab w:val="clear" w:pos="567"/>
        </w:tabs>
        <w:spacing w:line="240" w:lineRule="auto"/>
        <w:rPr>
          <w:szCs w:val="22"/>
        </w:rPr>
      </w:pPr>
    </w:p>
    <w:p w14:paraId="0086B179" w14:textId="180AEDEF" w:rsidR="00A56A70" w:rsidRPr="00FC5F9A" w:rsidRDefault="00A56A70" w:rsidP="00A56A70">
      <w:pPr>
        <w:tabs>
          <w:tab w:val="clear" w:pos="567"/>
        </w:tabs>
        <w:spacing w:line="240" w:lineRule="auto"/>
        <w:contextualSpacing/>
        <w:rPr>
          <w:szCs w:val="22"/>
        </w:rPr>
      </w:pPr>
      <w:r w:rsidRPr="00FC5F9A">
        <w:rPr>
          <w:szCs w:val="22"/>
        </w:rPr>
        <w:t xml:space="preserve">Nelietot </w:t>
      </w:r>
      <w:r w:rsidR="00A9668C">
        <w:rPr>
          <w:szCs w:val="22"/>
        </w:rPr>
        <w:t xml:space="preserve">gadījumos, ja konstatēta </w:t>
      </w:r>
      <w:r w:rsidRPr="00FC5F9A">
        <w:rPr>
          <w:szCs w:val="22"/>
        </w:rPr>
        <w:t>pastiprināt</w:t>
      </w:r>
      <w:r w:rsidR="00A9668C">
        <w:rPr>
          <w:szCs w:val="22"/>
        </w:rPr>
        <w:t>a</w:t>
      </w:r>
      <w:r w:rsidRPr="00FC5F9A">
        <w:rPr>
          <w:szCs w:val="22"/>
        </w:rPr>
        <w:t xml:space="preserve"> jutīb</w:t>
      </w:r>
      <w:r w:rsidR="00A9668C">
        <w:rPr>
          <w:szCs w:val="22"/>
        </w:rPr>
        <w:t>a</w:t>
      </w:r>
      <w:r w:rsidRPr="00FC5F9A">
        <w:rPr>
          <w:szCs w:val="22"/>
        </w:rPr>
        <w:t xml:space="preserve"> pret </w:t>
      </w:r>
      <w:r w:rsidR="00A9668C">
        <w:rPr>
          <w:szCs w:val="22"/>
        </w:rPr>
        <w:t>aktīvo vielu</w:t>
      </w:r>
      <w:r w:rsidR="00FE2A13">
        <w:rPr>
          <w:szCs w:val="22"/>
        </w:rPr>
        <w:t xml:space="preserve"> vai</w:t>
      </w:r>
      <w:r w:rsidRPr="00FC5F9A">
        <w:rPr>
          <w:szCs w:val="22"/>
        </w:rPr>
        <w:t xml:space="preserve"> citiem melno graudu atvasinājumiem, vai pret </w:t>
      </w:r>
      <w:r w:rsidR="00A9668C">
        <w:rPr>
          <w:szCs w:val="22"/>
        </w:rPr>
        <w:t>jebkuru</w:t>
      </w:r>
      <w:r w:rsidR="00A9668C" w:rsidRPr="00FC5F9A">
        <w:rPr>
          <w:szCs w:val="22"/>
        </w:rPr>
        <w:t xml:space="preserve"> </w:t>
      </w:r>
      <w:r w:rsidRPr="00FC5F9A">
        <w:rPr>
          <w:szCs w:val="22"/>
        </w:rPr>
        <w:t xml:space="preserve">no </w:t>
      </w:r>
      <w:proofErr w:type="spellStart"/>
      <w:r w:rsidRPr="00FC5F9A">
        <w:rPr>
          <w:szCs w:val="22"/>
        </w:rPr>
        <w:t>palīgvielām</w:t>
      </w:r>
      <w:proofErr w:type="spellEnd"/>
      <w:r w:rsidRPr="00FC5F9A">
        <w:rPr>
          <w:szCs w:val="22"/>
        </w:rPr>
        <w:t>.</w:t>
      </w:r>
    </w:p>
    <w:p w14:paraId="4A531386" w14:textId="76569FC5" w:rsidR="00A56A70" w:rsidRPr="00FC5F9A" w:rsidRDefault="00A56A70" w:rsidP="00A56A70">
      <w:pPr>
        <w:tabs>
          <w:tab w:val="clear" w:pos="567"/>
        </w:tabs>
        <w:spacing w:line="240" w:lineRule="auto"/>
        <w:contextualSpacing/>
        <w:rPr>
          <w:szCs w:val="22"/>
        </w:rPr>
      </w:pPr>
      <w:r w:rsidRPr="00FC5F9A">
        <w:rPr>
          <w:szCs w:val="22"/>
        </w:rPr>
        <w:t xml:space="preserve">Nelietot zirgiem, </w:t>
      </w:r>
      <w:r w:rsidR="00F95695">
        <w:rPr>
          <w:szCs w:val="22"/>
        </w:rPr>
        <w:t>kuri</w:t>
      </w:r>
      <w:r w:rsidR="00F95695" w:rsidRPr="00FC5F9A">
        <w:rPr>
          <w:szCs w:val="22"/>
        </w:rPr>
        <w:t xml:space="preserve"> </w:t>
      </w:r>
      <w:r w:rsidRPr="00FC5F9A">
        <w:rPr>
          <w:szCs w:val="22"/>
        </w:rPr>
        <w:t>jaunāki par 2 gadiem.</w:t>
      </w:r>
    </w:p>
    <w:p w14:paraId="14055AE1" w14:textId="77777777" w:rsidR="00C114FF" w:rsidRPr="00E57A7D" w:rsidRDefault="00C114FF" w:rsidP="00A56A70">
      <w:pPr>
        <w:tabs>
          <w:tab w:val="clear" w:pos="567"/>
        </w:tabs>
        <w:spacing w:line="240" w:lineRule="auto"/>
        <w:rPr>
          <w:szCs w:val="22"/>
        </w:rPr>
      </w:pPr>
    </w:p>
    <w:p w14:paraId="2C7C17D2" w14:textId="7B766F71" w:rsidR="00C114FF" w:rsidRPr="00E57A7D" w:rsidRDefault="006C78AB" w:rsidP="00A56A70">
      <w:pPr>
        <w:pStyle w:val="Style1"/>
      </w:pPr>
      <w:r w:rsidRPr="00E57A7D">
        <w:t>3.4</w:t>
      </w:r>
      <w:r w:rsidR="00E77619">
        <w:t>.</w:t>
      </w:r>
      <w:r w:rsidRPr="00E57A7D">
        <w:tab/>
        <w:t>Īpaši brīdinājumi</w:t>
      </w:r>
    </w:p>
    <w:p w14:paraId="2FAAA1F7" w14:textId="77777777" w:rsidR="00C114FF" w:rsidRPr="00E57A7D" w:rsidRDefault="00C114FF" w:rsidP="00A56A70">
      <w:pPr>
        <w:tabs>
          <w:tab w:val="clear" w:pos="567"/>
        </w:tabs>
        <w:spacing w:line="240" w:lineRule="auto"/>
        <w:rPr>
          <w:szCs w:val="22"/>
        </w:rPr>
      </w:pPr>
    </w:p>
    <w:p w14:paraId="4048C7EF" w14:textId="467E8DCC" w:rsidR="00A56A70" w:rsidRPr="00FC5F9A" w:rsidRDefault="00A56A70" w:rsidP="00A56A70">
      <w:pPr>
        <w:tabs>
          <w:tab w:val="clear" w:pos="567"/>
        </w:tabs>
        <w:spacing w:line="240" w:lineRule="auto"/>
        <w:contextualSpacing/>
        <w:rPr>
          <w:szCs w:val="22"/>
        </w:rPr>
      </w:pPr>
      <w:r w:rsidRPr="00FC5F9A">
        <w:rPr>
          <w:szCs w:val="22"/>
        </w:rPr>
        <w:t xml:space="preserve">Lai </w:t>
      </w:r>
      <w:r w:rsidRPr="00070553">
        <w:rPr>
          <w:szCs w:val="22"/>
        </w:rPr>
        <w:t xml:space="preserve">noteiktu </w:t>
      </w:r>
      <w:r w:rsidR="00455060" w:rsidRPr="00070553">
        <w:rPr>
          <w:szCs w:val="22"/>
        </w:rPr>
        <w:t xml:space="preserve">PPID </w:t>
      </w:r>
      <w:r w:rsidRPr="00070553">
        <w:rPr>
          <w:szCs w:val="22"/>
        </w:rPr>
        <w:t>diagnozi</w:t>
      </w:r>
      <w:r w:rsidRPr="00FC5F9A">
        <w:rPr>
          <w:szCs w:val="22"/>
        </w:rPr>
        <w:t xml:space="preserve">, jāveic atbilstoši </w:t>
      </w:r>
      <w:proofErr w:type="spellStart"/>
      <w:r w:rsidRPr="00FC5F9A">
        <w:rPr>
          <w:szCs w:val="22"/>
        </w:rPr>
        <w:t>endokrinoloģiski</w:t>
      </w:r>
      <w:proofErr w:type="spellEnd"/>
      <w:r w:rsidRPr="00FC5F9A">
        <w:rPr>
          <w:szCs w:val="22"/>
        </w:rPr>
        <w:t xml:space="preserve"> laboratoriskie izmeklējumi, kā arī jāizvērtē klīniskās pazīmes. </w:t>
      </w:r>
    </w:p>
    <w:p w14:paraId="275693A9" w14:textId="77777777" w:rsidR="00E86CEE" w:rsidRPr="00E57A7D" w:rsidRDefault="00E86CEE" w:rsidP="00A56A70">
      <w:pPr>
        <w:tabs>
          <w:tab w:val="clear" w:pos="567"/>
        </w:tabs>
        <w:spacing w:line="240" w:lineRule="auto"/>
        <w:rPr>
          <w:szCs w:val="22"/>
        </w:rPr>
      </w:pPr>
    </w:p>
    <w:p w14:paraId="3F6B87A5" w14:textId="649EB28E" w:rsidR="00C114FF" w:rsidRPr="00E57A7D" w:rsidRDefault="006C78AB" w:rsidP="007853A3">
      <w:pPr>
        <w:pStyle w:val="Style1"/>
        <w:keepNext/>
      </w:pPr>
      <w:r w:rsidRPr="00E57A7D">
        <w:lastRenderedPageBreak/>
        <w:t>3.5</w:t>
      </w:r>
      <w:r w:rsidR="00E77619">
        <w:t>.</w:t>
      </w:r>
      <w:r w:rsidRPr="00E57A7D">
        <w:tab/>
        <w:t>Īpaši piesardzības pasākumi lietošanā</w:t>
      </w:r>
    </w:p>
    <w:p w14:paraId="137188E2" w14:textId="77777777" w:rsidR="00A56A70" w:rsidRPr="00FC5F9A" w:rsidRDefault="00A56A70" w:rsidP="007853A3">
      <w:pPr>
        <w:keepNext/>
        <w:tabs>
          <w:tab w:val="clear" w:pos="567"/>
        </w:tabs>
        <w:spacing w:line="240" w:lineRule="auto"/>
        <w:contextualSpacing/>
        <w:rPr>
          <w:szCs w:val="22"/>
          <w:lang w:eastAsia="en-GB"/>
        </w:rPr>
      </w:pPr>
    </w:p>
    <w:p w14:paraId="059CFA1B" w14:textId="6779C27F" w:rsidR="00A56A70" w:rsidRPr="00FE2A13" w:rsidRDefault="00A56A70" w:rsidP="007853A3">
      <w:pPr>
        <w:keepNext/>
        <w:tabs>
          <w:tab w:val="clear" w:pos="567"/>
        </w:tabs>
        <w:spacing w:line="240" w:lineRule="auto"/>
        <w:ind w:left="567" w:hanging="567"/>
        <w:contextualSpacing/>
        <w:rPr>
          <w:szCs w:val="22"/>
          <w:u w:val="single"/>
        </w:rPr>
      </w:pPr>
      <w:r w:rsidRPr="00FE2A13">
        <w:rPr>
          <w:szCs w:val="22"/>
          <w:u w:val="single"/>
        </w:rPr>
        <w:t>Īpaši piesardzības pasākumi</w:t>
      </w:r>
      <w:r w:rsidR="000E3DC6" w:rsidRPr="007853A3">
        <w:rPr>
          <w:szCs w:val="22"/>
          <w:u w:val="single"/>
        </w:rPr>
        <w:t xml:space="preserve"> drošai lietošanai </w:t>
      </w:r>
      <w:proofErr w:type="spellStart"/>
      <w:r w:rsidR="000E3DC6" w:rsidRPr="007853A3">
        <w:rPr>
          <w:szCs w:val="22"/>
          <w:u w:val="single"/>
        </w:rPr>
        <w:t>mērķsugām</w:t>
      </w:r>
      <w:proofErr w:type="spellEnd"/>
      <w:r w:rsidR="000E3DC6" w:rsidRPr="007853A3">
        <w:rPr>
          <w:szCs w:val="22"/>
          <w:u w:val="single"/>
        </w:rPr>
        <w:t>:</w:t>
      </w:r>
    </w:p>
    <w:p w14:paraId="72339388" w14:textId="45277B4C" w:rsidR="00A56A70" w:rsidRPr="00FC5F9A" w:rsidRDefault="00A56A70" w:rsidP="00A56A70">
      <w:pPr>
        <w:tabs>
          <w:tab w:val="clear" w:pos="567"/>
          <w:tab w:val="left" w:pos="90"/>
        </w:tabs>
        <w:spacing w:line="240" w:lineRule="auto"/>
        <w:contextualSpacing/>
        <w:rPr>
          <w:szCs w:val="22"/>
        </w:rPr>
      </w:pPr>
      <w:r w:rsidRPr="00FC5F9A">
        <w:rPr>
          <w:szCs w:val="22"/>
        </w:rPr>
        <w:t>Tā kā vairums PPID gadījumu ir diagnosticēti gados veciem zirgiem, bieži tiek konstatēti arī citi patoloģiski</w:t>
      </w:r>
      <w:r>
        <w:rPr>
          <w:szCs w:val="22"/>
        </w:rPr>
        <w:t>e</w:t>
      </w:r>
      <w:r w:rsidRPr="00FC5F9A">
        <w:rPr>
          <w:szCs w:val="22"/>
        </w:rPr>
        <w:t xml:space="preserve"> procesi. Informāciju par uzraudzību un izmeklējumu veikšanas biežumu skatīt </w:t>
      </w:r>
      <w:r w:rsidR="00A9668C">
        <w:rPr>
          <w:szCs w:val="22"/>
        </w:rPr>
        <w:t>3</w:t>
      </w:r>
      <w:r w:rsidRPr="00FC5F9A">
        <w:rPr>
          <w:szCs w:val="22"/>
        </w:rPr>
        <w:t>.9. apakšpunktā.</w:t>
      </w:r>
    </w:p>
    <w:p w14:paraId="3FAFAB50" w14:textId="77777777" w:rsidR="00A56A70" w:rsidRPr="00FC5F9A" w:rsidRDefault="00A56A70" w:rsidP="00A56A70">
      <w:pPr>
        <w:spacing w:line="240" w:lineRule="auto"/>
        <w:contextualSpacing/>
        <w:rPr>
          <w:b/>
          <w:szCs w:val="22"/>
        </w:rPr>
      </w:pPr>
    </w:p>
    <w:p w14:paraId="514BECE9" w14:textId="254CAC23" w:rsidR="00A56A70" w:rsidRPr="00FE2A13" w:rsidRDefault="00A56A70" w:rsidP="00A56A70">
      <w:pPr>
        <w:tabs>
          <w:tab w:val="clear" w:pos="567"/>
          <w:tab w:val="left" w:pos="0"/>
        </w:tabs>
        <w:spacing w:line="240" w:lineRule="auto"/>
        <w:contextualSpacing/>
        <w:rPr>
          <w:szCs w:val="22"/>
          <w:u w:val="single"/>
        </w:rPr>
      </w:pPr>
      <w:r w:rsidRPr="00FE2A13">
        <w:rPr>
          <w:szCs w:val="22"/>
          <w:u w:val="single"/>
        </w:rPr>
        <w:t xml:space="preserve">Īpaši piesardzības pasākumi, kas jāievēro personai, kura </w:t>
      </w:r>
      <w:r w:rsidR="00831C72">
        <w:rPr>
          <w:szCs w:val="22"/>
          <w:u w:val="single"/>
        </w:rPr>
        <w:t xml:space="preserve">ievada </w:t>
      </w:r>
      <w:r w:rsidRPr="00FE2A13">
        <w:rPr>
          <w:szCs w:val="22"/>
          <w:u w:val="single"/>
        </w:rPr>
        <w:t>veterinārās zāles dzīvniek</w:t>
      </w:r>
      <w:r w:rsidR="00831C72">
        <w:rPr>
          <w:szCs w:val="22"/>
          <w:u w:val="single"/>
        </w:rPr>
        <w:t>iem</w:t>
      </w:r>
      <w:r w:rsidR="000E3DC6" w:rsidRPr="00070553">
        <w:rPr>
          <w:szCs w:val="22"/>
          <w:u w:val="single"/>
        </w:rPr>
        <w:t>:</w:t>
      </w:r>
    </w:p>
    <w:p w14:paraId="39349395" w14:textId="27785CC9" w:rsidR="00A56A70" w:rsidRDefault="000E7AF4" w:rsidP="00A56A70">
      <w:pPr>
        <w:autoSpaceDE w:val="0"/>
        <w:autoSpaceDN w:val="0"/>
        <w:adjustRightInd w:val="0"/>
        <w:spacing w:line="240" w:lineRule="auto"/>
        <w:contextualSpacing/>
        <w:rPr>
          <w:szCs w:val="22"/>
        </w:rPr>
      </w:pPr>
      <w:bookmarkStart w:id="1" w:name="_Hlk5270318"/>
      <w:bookmarkStart w:id="2" w:name="_Hlk5270353"/>
      <w:proofErr w:type="spellStart"/>
      <w:r w:rsidRPr="00FB1067">
        <w:rPr>
          <w:szCs w:val="22"/>
        </w:rPr>
        <w:t>Pergol</w:t>
      </w:r>
      <w:r>
        <w:rPr>
          <w:szCs w:val="22"/>
        </w:rPr>
        <w:t>īds</w:t>
      </w:r>
      <w:proofErr w:type="spellEnd"/>
      <w:r>
        <w:rPr>
          <w:szCs w:val="22"/>
        </w:rPr>
        <w:t>, tāpat kā citi melno graudu atvasinājumi</w:t>
      </w:r>
      <w:r w:rsidRPr="00FB1067">
        <w:rPr>
          <w:szCs w:val="22"/>
        </w:rPr>
        <w:t xml:space="preserve">, </w:t>
      </w:r>
      <w:r>
        <w:rPr>
          <w:szCs w:val="22"/>
        </w:rPr>
        <w:t xml:space="preserve">var izraisīt vemšanu, </w:t>
      </w:r>
      <w:r w:rsidR="00384372">
        <w:rPr>
          <w:szCs w:val="22"/>
        </w:rPr>
        <w:t>reiboni</w:t>
      </w:r>
      <w:r>
        <w:rPr>
          <w:szCs w:val="22"/>
        </w:rPr>
        <w:t>, letarģiju vai zemu asinsspiedienu</w:t>
      </w:r>
      <w:r w:rsidRPr="00FB1067">
        <w:rPr>
          <w:szCs w:val="22"/>
        </w:rPr>
        <w:t xml:space="preserve">. </w:t>
      </w:r>
      <w:r>
        <w:rPr>
          <w:szCs w:val="22"/>
        </w:rPr>
        <w:t>Ir novērot</w:t>
      </w:r>
      <w:r w:rsidR="00855DA5">
        <w:rPr>
          <w:szCs w:val="22"/>
        </w:rPr>
        <w:t>as</w:t>
      </w:r>
      <w:r>
        <w:rPr>
          <w:szCs w:val="22"/>
        </w:rPr>
        <w:t xml:space="preserve"> smag</w:t>
      </w:r>
      <w:r w:rsidR="00831C72">
        <w:rPr>
          <w:szCs w:val="22"/>
        </w:rPr>
        <w:t>as</w:t>
      </w:r>
      <w:r>
        <w:rPr>
          <w:szCs w:val="22"/>
        </w:rPr>
        <w:t xml:space="preserve"> </w:t>
      </w:r>
      <w:r w:rsidR="007633E4">
        <w:rPr>
          <w:szCs w:val="22"/>
        </w:rPr>
        <w:t>blakusparādības</w:t>
      </w:r>
      <w:r>
        <w:rPr>
          <w:szCs w:val="22"/>
        </w:rPr>
        <w:t xml:space="preserve">, </w:t>
      </w:r>
      <w:r w:rsidR="00EB6B60">
        <w:rPr>
          <w:szCs w:val="22"/>
        </w:rPr>
        <w:t xml:space="preserve">piemēram, </w:t>
      </w:r>
      <w:proofErr w:type="spellStart"/>
      <w:r>
        <w:rPr>
          <w:szCs w:val="22"/>
        </w:rPr>
        <w:t>kolapss</w:t>
      </w:r>
      <w:proofErr w:type="spellEnd"/>
      <w:r>
        <w:rPr>
          <w:szCs w:val="22"/>
        </w:rPr>
        <w:t>. Norīšana var būt kaitīga un ir saistīta</w:t>
      </w:r>
      <w:r w:rsidR="00032FB4">
        <w:rPr>
          <w:szCs w:val="22"/>
        </w:rPr>
        <w:t xml:space="preserve"> </w:t>
      </w:r>
      <w:r>
        <w:rPr>
          <w:szCs w:val="22"/>
        </w:rPr>
        <w:t>ar smagām blakusparādībām</w:t>
      </w:r>
      <w:r w:rsidRPr="00881585">
        <w:rPr>
          <w:szCs w:val="22"/>
        </w:rPr>
        <w:t>,</w:t>
      </w:r>
      <w:r>
        <w:rPr>
          <w:szCs w:val="22"/>
        </w:rPr>
        <w:t xml:space="preserve"> īpaši bērniem</w:t>
      </w:r>
      <w:r w:rsidR="00266388">
        <w:rPr>
          <w:szCs w:val="22"/>
        </w:rPr>
        <w:t xml:space="preserve"> un cilvēkiem</w:t>
      </w:r>
      <w:r>
        <w:rPr>
          <w:szCs w:val="22"/>
        </w:rPr>
        <w:t xml:space="preserve"> ar sirds slimībām</w:t>
      </w:r>
      <w:r w:rsidRPr="00881585">
        <w:rPr>
          <w:szCs w:val="22"/>
        </w:rPr>
        <w:t>.</w:t>
      </w:r>
      <w:r w:rsidRPr="00FB1067">
        <w:rPr>
          <w:szCs w:val="22"/>
        </w:rPr>
        <w:t xml:space="preserve"> </w:t>
      </w:r>
      <w:r w:rsidR="00032FB4">
        <w:rPr>
          <w:szCs w:val="22"/>
        </w:rPr>
        <w:t>Š</w:t>
      </w:r>
      <w:r>
        <w:rPr>
          <w:szCs w:val="22"/>
        </w:rPr>
        <w:t>īs veterinārās zāles</w:t>
      </w:r>
      <w:r w:rsidR="00032FB4">
        <w:rPr>
          <w:szCs w:val="22"/>
        </w:rPr>
        <w:t xml:space="preserve"> nedrīkst norīt. </w:t>
      </w:r>
      <w:r w:rsidR="00A56A70" w:rsidRPr="00FC5F9A">
        <w:rPr>
          <w:szCs w:val="22"/>
        </w:rPr>
        <w:t xml:space="preserve">Lai izvairītos no nejaušas norīšanas, </w:t>
      </w:r>
      <w:r w:rsidR="00353BC9">
        <w:t>šīs veterinārās zāles uzglabāt un rīkoties ar tām atsevišķi no cilvēkiem paredzētajām zālēm, darot to ļoti rūpīgi</w:t>
      </w:r>
      <w:r w:rsidR="00A56A70" w:rsidRPr="00FC5F9A">
        <w:rPr>
          <w:szCs w:val="22"/>
        </w:rPr>
        <w:t>.</w:t>
      </w:r>
      <w:r w:rsidR="00CF41B0">
        <w:rPr>
          <w:szCs w:val="22"/>
        </w:rPr>
        <w:t xml:space="preserve"> </w:t>
      </w:r>
      <w:r w:rsidR="00A56A70" w:rsidRPr="00FC5F9A">
        <w:rPr>
          <w:szCs w:val="22"/>
        </w:rPr>
        <w:t xml:space="preserve">Tablešu daļas ievietot atpakaļ atvērtajā </w:t>
      </w:r>
      <w:proofErr w:type="spellStart"/>
      <w:r w:rsidR="00A56A70" w:rsidRPr="00FC5F9A">
        <w:rPr>
          <w:szCs w:val="22"/>
        </w:rPr>
        <w:t>blisterī</w:t>
      </w:r>
      <w:proofErr w:type="spellEnd"/>
      <w:r w:rsidR="00A56A70" w:rsidRPr="00FC5F9A">
        <w:rPr>
          <w:szCs w:val="22"/>
        </w:rPr>
        <w:t xml:space="preserve">. </w:t>
      </w:r>
      <w:proofErr w:type="spellStart"/>
      <w:r w:rsidR="00A56A70" w:rsidRPr="00FC5F9A">
        <w:rPr>
          <w:szCs w:val="22"/>
        </w:rPr>
        <w:t>Blisteri</w:t>
      </w:r>
      <w:proofErr w:type="spellEnd"/>
      <w:r w:rsidR="00A56A70" w:rsidRPr="00FC5F9A">
        <w:rPr>
          <w:szCs w:val="22"/>
        </w:rPr>
        <w:t xml:space="preserve"> ievietot atpakaļ ārējā iepakojumā un uzglabāt drošā vietā. </w:t>
      </w:r>
      <w:r w:rsidR="00CF41B0">
        <w:t>Lietošanai sagatavotās tabletes lieto</w:t>
      </w:r>
      <w:r w:rsidR="00D936B9">
        <w:t>t</w:t>
      </w:r>
      <w:r w:rsidR="00CF41B0">
        <w:t xml:space="preserve"> tūlīt un </w:t>
      </w:r>
      <w:r w:rsidR="007633E4">
        <w:t>ne</w:t>
      </w:r>
      <w:r w:rsidR="00CF41B0">
        <w:t xml:space="preserve">atstāt </w:t>
      </w:r>
      <w:r w:rsidR="007633E4">
        <w:t xml:space="preserve">tās </w:t>
      </w:r>
      <w:r w:rsidR="00CF41B0">
        <w:t>bez uzraudzības</w:t>
      </w:r>
      <w:r w:rsidR="00CF41B0">
        <w:rPr>
          <w:szCs w:val="22"/>
        </w:rPr>
        <w:t xml:space="preserve">. </w:t>
      </w:r>
      <w:r w:rsidR="00A56A70" w:rsidRPr="00FC5F9A">
        <w:rPr>
          <w:szCs w:val="22"/>
        </w:rPr>
        <w:t>Ja notikusi nejauša norīšana, nekavējoties meklēt medicīnisko palīdzību un uzrādīt lietošanas instrukciju vai iepakojuma marķējumu ārstam.</w:t>
      </w:r>
      <w:r w:rsidR="00CF41B0">
        <w:rPr>
          <w:szCs w:val="22"/>
        </w:rPr>
        <w:t xml:space="preserve"> </w:t>
      </w:r>
      <w:r w:rsidR="00CF41B0">
        <w:t xml:space="preserve">Pēc šo </w:t>
      </w:r>
      <w:r w:rsidR="00E341C3">
        <w:t xml:space="preserve">veterināro </w:t>
      </w:r>
      <w:r w:rsidR="00CF41B0">
        <w:t>zāļu norīšanas nedrīkst vadīt transportlīdzekļus un apkalpot mehānismus</w:t>
      </w:r>
      <w:r w:rsidR="00D936B9">
        <w:t>.</w:t>
      </w:r>
    </w:p>
    <w:p w14:paraId="32885C9E" w14:textId="77777777" w:rsidR="007708D9" w:rsidRPr="00FC5F9A" w:rsidRDefault="007708D9" w:rsidP="00A56A70">
      <w:pPr>
        <w:autoSpaceDE w:val="0"/>
        <w:autoSpaceDN w:val="0"/>
        <w:adjustRightInd w:val="0"/>
        <w:spacing w:line="240" w:lineRule="auto"/>
        <w:contextualSpacing/>
        <w:rPr>
          <w:szCs w:val="22"/>
        </w:rPr>
      </w:pPr>
    </w:p>
    <w:bookmarkEnd w:id="1"/>
    <w:p w14:paraId="69220E9E" w14:textId="309693F1" w:rsidR="007708D9" w:rsidRPr="0059496E" w:rsidRDefault="007708D9" w:rsidP="007708D9">
      <w:pPr>
        <w:tabs>
          <w:tab w:val="clear" w:pos="567"/>
        </w:tabs>
        <w:spacing w:line="240" w:lineRule="auto"/>
        <w:rPr>
          <w:szCs w:val="22"/>
        </w:rPr>
      </w:pPr>
      <w:r>
        <w:rPr>
          <w:szCs w:val="22"/>
        </w:rPr>
        <w:t xml:space="preserve">Bērni nedrīkst saskarties ar </w:t>
      </w:r>
      <w:r w:rsidR="00D936B9">
        <w:rPr>
          <w:szCs w:val="22"/>
        </w:rPr>
        <w:t xml:space="preserve">šīm </w:t>
      </w:r>
      <w:r>
        <w:rPr>
          <w:szCs w:val="22"/>
        </w:rPr>
        <w:t>veterinārajām zālēm</w:t>
      </w:r>
      <w:r w:rsidRPr="007C2A66">
        <w:rPr>
          <w:szCs w:val="22"/>
        </w:rPr>
        <w:t>.</w:t>
      </w:r>
    </w:p>
    <w:p w14:paraId="5A97B450" w14:textId="77777777" w:rsidR="007708D9" w:rsidRDefault="007708D9" w:rsidP="007708D9">
      <w:pPr>
        <w:spacing w:line="240" w:lineRule="auto"/>
        <w:rPr>
          <w:lang w:eastAsia="en-GB"/>
        </w:rPr>
      </w:pPr>
    </w:p>
    <w:p w14:paraId="08ED5701" w14:textId="01028E08" w:rsidR="007708D9" w:rsidRPr="007808A5" w:rsidRDefault="007708D9" w:rsidP="007708D9">
      <w:pPr>
        <w:spacing w:line="240" w:lineRule="auto"/>
      </w:pPr>
      <w:r>
        <w:t>Pēc tablešu sadalīšanas šīs veterinārās zāles var izraisīt acu kairinājumu, radīt kairinošu smaržu vai galvassāpes. Rīkojoties ar tabletēm, izvairīties no saskares ar acīm un ieelpošanas. Samazināt iedarbības risku tabletes sadalīšanas laikā, piem</w:t>
      </w:r>
      <w:r w:rsidR="003962A1">
        <w:t>ēram</w:t>
      </w:r>
      <w:r>
        <w:t>, tabletes nedrīkst sasmalcināt.</w:t>
      </w:r>
    </w:p>
    <w:p w14:paraId="142F7118" w14:textId="4F8C4C95" w:rsidR="007708D9" w:rsidRPr="007808A5" w:rsidRDefault="007708D9" w:rsidP="007708D9">
      <w:pPr>
        <w:spacing w:line="240" w:lineRule="auto"/>
      </w:pPr>
      <w:r>
        <w:t>Ja notikusi saskare ar ādu, nekavējoties nomazgāt skarto ādu ar ūdeni. J</w:t>
      </w:r>
      <w:r w:rsidRPr="00186D25">
        <w:t xml:space="preserve">a notikusi </w:t>
      </w:r>
      <w:r w:rsidR="003D21C6">
        <w:t xml:space="preserve">nejauša </w:t>
      </w:r>
      <w:r w:rsidRPr="00186D25">
        <w:t xml:space="preserve">nokļūšana acīs, </w:t>
      </w:r>
      <w:r>
        <w:t xml:space="preserve">nekavējoties skalot </w:t>
      </w:r>
      <w:r w:rsidR="003D21C6">
        <w:t>tās</w:t>
      </w:r>
      <w:r>
        <w:t xml:space="preserve"> ar ūdeni un meklēt medicīnisko palīdzību. Deguna kairinājuma gadījumā iziet svaigā gaisā un, ja paliek grūti elpot, meklēt medicīnisko palīdzību.</w:t>
      </w:r>
    </w:p>
    <w:p w14:paraId="7B12743E" w14:textId="77777777" w:rsidR="007708D9" w:rsidRPr="009F2B38" w:rsidRDefault="007708D9" w:rsidP="007708D9">
      <w:pPr>
        <w:tabs>
          <w:tab w:val="clear" w:pos="567"/>
        </w:tabs>
        <w:spacing w:line="240" w:lineRule="auto"/>
        <w:rPr>
          <w:szCs w:val="22"/>
        </w:rPr>
      </w:pPr>
    </w:p>
    <w:p w14:paraId="0E025627" w14:textId="3033F290" w:rsidR="007708D9" w:rsidRPr="00FC5F9A" w:rsidRDefault="007708D9" w:rsidP="007708D9">
      <w:pPr>
        <w:autoSpaceDE w:val="0"/>
        <w:autoSpaceDN w:val="0"/>
        <w:adjustRightInd w:val="0"/>
        <w:spacing w:line="240" w:lineRule="auto"/>
        <w:contextualSpacing/>
        <w:rPr>
          <w:szCs w:val="22"/>
        </w:rPr>
      </w:pPr>
      <w:r w:rsidRPr="00FC5F9A">
        <w:rPr>
          <w:szCs w:val="22"/>
        </w:rPr>
        <w:t>Šīs veterinārās zāles var izraisīt pa</w:t>
      </w:r>
      <w:r w:rsidR="003962A1">
        <w:rPr>
          <w:szCs w:val="22"/>
        </w:rPr>
        <w:t>stipr</w:t>
      </w:r>
      <w:r>
        <w:rPr>
          <w:szCs w:val="22"/>
        </w:rPr>
        <w:t>inātas</w:t>
      </w:r>
      <w:r w:rsidRPr="00FC5F9A">
        <w:rPr>
          <w:szCs w:val="22"/>
        </w:rPr>
        <w:t xml:space="preserve"> jutības (alerģiskas) reakcijas. Personām ar zināmu pastiprinātu jutību pret </w:t>
      </w:r>
      <w:proofErr w:type="spellStart"/>
      <w:r w:rsidRPr="00FC5F9A">
        <w:rPr>
          <w:szCs w:val="22"/>
        </w:rPr>
        <w:t>pergolīdu</w:t>
      </w:r>
      <w:proofErr w:type="spellEnd"/>
      <w:r w:rsidRPr="00FC5F9A">
        <w:rPr>
          <w:szCs w:val="22"/>
        </w:rPr>
        <w:t xml:space="preserve"> vai citiem melno graudu atvasinājumiem </w:t>
      </w:r>
      <w:r>
        <w:rPr>
          <w:szCs w:val="22"/>
        </w:rPr>
        <w:t>jā</w:t>
      </w:r>
      <w:r w:rsidRPr="00FC5F9A">
        <w:rPr>
          <w:szCs w:val="22"/>
        </w:rPr>
        <w:t>izvair</w:t>
      </w:r>
      <w:r>
        <w:rPr>
          <w:szCs w:val="22"/>
        </w:rPr>
        <w:t>ās</w:t>
      </w:r>
      <w:r w:rsidRPr="00FC5F9A">
        <w:rPr>
          <w:szCs w:val="22"/>
        </w:rPr>
        <w:t xml:space="preserve"> no saskares ar šīm veterinārajām zālēm. </w:t>
      </w:r>
    </w:p>
    <w:p w14:paraId="0AAFD1BD" w14:textId="5462C77F" w:rsidR="007708D9" w:rsidRPr="0059496E" w:rsidRDefault="007708D9" w:rsidP="007708D9">
      <w:pPr>
        <w:autoSpaceDE w:val="0"/>
        <w:autoSpaceDN w:val="0"/>
        <w:adjustRightInd w:val="0"/>
        <w:spacing w:line="240" w:lineRule="auto"/>
        <w:contextualSpacing/>
        <w:rPr>
          <w:szCs w:val="22"/>
        </w:rPr>
      </w:pPr>
      <w:r w:rsidRPr="00FC5F9A">
        <w:rPr>
          <w:szCs w:val="22"/>
        </w:rPr>
        <w:t xml:space="preserve">Šīs veterinārās zāles var izraisīt </w:t>
      </w:r>
      <w:r w:rsidR="00C81825">
        <w:rPr>
          <w:szCs w:val="22"/>
        </w:rPr>
        <w:t>blakusparādības</w:t>
      </w:r>
      <w:r w:rsidRPr="00FC5F9A">
        <w:rPr>
          <w:szCs w:val="22"/>
        </w:rPr>
        <w:t xml:space="preserve"> samazinātā </w:t>
      </w:r>
      <w:proofErr w:type="spellStart"/>
      <w:r w:rsidRPr="00FC5F9A">
        <w:rPr>
          <w:szCs w:val="22"/>
        </w:rPr>
        <w:t>prolaktīna</w:t>
      </w:r>
      <w:proofErr w:type="spellEnd"/>
      <w:r w:rsidRPr="00FC5F9A">
        <w:rPr>
          <w:szCs w:val="22"/>
        </w:rPr>
        <w:t xml:space="preserve"> līmeņa dēļ, kas rada īpašu risku grūtniecēm un sievietēm barošanas ar krūti </w:t>
      </w:r>
      <w:r>
        <w:rPr>
          <w:szCs w:val="22"/>
        </w:rPr>
        <w:t>laikā</w:t>
      </w:r>
      <w:r w:rsidRPr="00FC5F9A">
        <w:rPr>
          <w:szCs w:val="22"/>
        </w:rPr>
        <w:t xml:space="preserve">. Grūtniecēm vai sievietēm barošanas ar krūti </w:t>
      </w:r>
      <w:r>
        <w:rPr>
          <w:szCs w:val="22"/>
        </w:rPr>
        <w:t>laikā</w:t>
      </w:r>
      <w:r w:rsidRPr="00FC5F9A">
        <w:rPr>
          <w:szCs w:val="22"/>
        </w:rPr>
        <w:t xml:space="preserve"> </w:t>
      </w:r>
      <w:r w:rsidR="00437E54">
        <w:rPr>
          <w:szCs w:val="22"/>
        </w:rPr>
        <w:t>jā</w:t>
      </w:r>
      <w:r w:rsidRPr="00FC5F9A">
        <w:rPr>
          <w:szCs w:val="22"/>
        </w:rPr>
        <w:t>izvair</w:t>
      </w:r>
      <w:r w:rsidR="00437E54">
        <w:rPr>
          <w:szCs w:val="22"/>
        </w:rPr>
        <w:t>ā</w:t>
      </w:r>
      <w:r w:rsidRPr="00FC5F9A">
        <w:rPr>
          <w:szCs w:val="22"/>
        </w:rPr>
        <w:t xml:space="preserve">s no saskares ar ādu vai </w:t>
      </w:r>
      <w:r>
        <w:rPr>
          <w:szCs w:val="22"/>
        </w:rPr>
        <w:t xml:space="preserve">no </w:t>
      </w:r>
      <w:r w:rsidRPr="00FC5F9A">
        <w:rPr>
          <w:szCs w:val="22"/>
        </w:rPr>
        <w:t xml:space="preserve">roku </w:t>
      </w:r>
      <w:r w:rsidR="00E341C3">
        <w:rPr>
          <w:szCs w:val="22"/>
        </w:rPr>
        <w:t>kontakta ar</w:t>
      </w:r>
      <w:r w:rsidRPr="00FC5F9A">
        <w:rPr>
          <w:szCs w:val="22"/>
        </w:rPr>
        <w:t xml:space="preserve"> mut</w:t>
      </w:r>
      <w:r w:rsidR="00E341C3">
        <w:rPr>
          <w:szCs w:val="22"/>
        </w:rPr>
        <w:t>i</w:t>
      </w:r>
      <w:r>
        <w:rPr>
          <w:szCs w:val="22"/>
        </w:rPr>
        <w:t>, lietojot cimdus šo veterināro zāļu ievadīšanas laikā</w:t>
      </w:r>
      <w:r w:rsidRPr="009F2B38">
        <w:rPr>
          <w:szCs w:val="22"/>
        </w:rPr>
        <w:t>.</w:t>
      </w:r>
    </w:p>
    <w:p w14:paraId="310E9AF7" w14:textId="77777777" w:rsidR="00A56A70" w:rsidRPr="00FC5F9A" w:rsidRDefault="00A56A70" w:rsidP="00A56A70">
      <w:pPr>
        <w:spacing w:line="240" w:lineRule="auto"/>
        <w:contextualSpacing/>
        <w:rPr>
          <w:szCs w:val="22"/>
          <w:lang w:eastAsia="en-GB"/>
        </w:rPr>
      </w:pPr>
    </w:p>
    <w:p w14:paraId="185BB56C" w14:textId="77777777" w:rsidR="00A56A70" w:rsidRPr="00FC5F9A" w:rsidRDefault="00A56A70" w:rsidP="00A56A70">
      <w:pPr>
        <w:spacing w:line="240" w:lineRule="auto"/>
        <w:contextualSpacing/>
        <w:rPr>
          <w:szCs w:val="22"/>
        </w:rPr>
      </w:pPr>
      <w:r w:rsidRPr="00FC5F9A">
        <w:rPr>
          <w:szCs w:val="22"/>
        </w:rPr>
        <w:t>Rīkojoties ar šīm veterinārajām zālēm, neēst, nedzert un nesmēķēt. Pēc lietošanas mazgāt rokas.</w:t>
      </w:r>
    </w:p>
    <w:bookmarkEnd w:id="2"/>
    <w:p w14:paraId="25EA22C8" w14:textId="77777777" w:rsidR="00C114FF" w:rsidRPr="00E57A7D" w:rsidRDefault="00C114FF" w:rsidP="00A56A70">
      <w:pPr>
        <w:tabs>
          <w:tab w:val="clear" w:pos="567"/>
        </w:tabs>
        <w:spacing w:line="240" w:lineRule="auto"/>
        <w:rPr>
          <w:szCs w:val="22"/>
        </w:rPr>
      </w:pPr>
    </w:p>
    <w:p w14:paraId="22451917" w14:textId="77777777" w:rsidR="00295140" w:rsidRPr="00E57A7D" w:rsidRDefault="006C78AB" w:rsidP="00A56A70">
      <w:pPr>
        <w:tabs>
          <w:tab w:val="clear" w:pos="567"/>
        </w:tabs>
        <w:spacing w:line="240" w:lineRule="auto"/>
        <w:rPr>
          <w:szCs w:val="22"/>
          <w:u w:val="single"/>
        </w:rPr>
      </w:pPr>
      <w:r w:rsidRPr="00E57A7D">
        <w:rPr>
          <w:szCs w:val="22"/>
          <w:u w:val="single"/>
        </w:rPr>
        <w:t>Īpaši piesardzības pasākumi vides aizsardzībai:</w:t>
      </w:r>
    </w:p>
    <w:p w14:paraId="6C821DE8" w14:textId="0FF797F8" w:rsidR="00C114FF" w:rsidRPr="00E57A7D" w:rsidRDefault="006C78AB" w:rsidP="00A56A70">
      <w:pPr>
        <w:tabs>
          <w:tab w:val="clear" w:pos="567"/>
        </w:tabs>
        <w:spacing w:line="240" w:lineRule="auto"/>
        <w:rPr>
          <w:szCs w:val="22"/>
        </w:rPr>
      </w:pPr>
      <w:r w:rsidRPr="00E57A7D">
        <w:t>Nav piemērojami.</w:t>
      </w:r>
    </w:p>
    <w:p w14:paraId="2C8E21F6" w14:textId="77777777" w:rsidR="00F04CA9" w:rsidRPr="00E57A7D" w:rsidRDefault="00F04CA9" w:rsidP="00A56A70">
      <w:pPr>
        <w:tabs>
          <w:tab w:val="clear" w:pos="567"/>
        </w:tabs>
        <w:spacing w:line="240" w:lineRule="auto"/>
        <w:rPr>
          <w:szCs w:val="22"/>
        </w:rPr>
      </w:pPr>
    </w:p>
    <w:p w14:paraId="72FE9288" w14:textId="278BB60C" w:rsidR="00C114FF" w:rsidRPr="00E57A7D" w:rsidRDefault="006C78AB" w:rsidP="00A56A70">
      <w:pPr>
        <w:pStyle w:val="Style1"/>
      </w:pPr>
      <w:r w:rsidRPr="00E57A7D">
        <w:t>3.6</w:t>
      </w:r>
      <w:r w:rsidR="00E77619">
        <w:t>.</w:t>
      </w:r>
      <w:r w:rsidRPr="00E57A7D">
        <w:tab/>
      </w:r>
      <w:r w:rsidR="000B46FB">
        <w:t>B</w:t>
      </w:r>
      <w:r w:rsidRPr="00E57A7D">
        <w:t>lakusparādības</w:t>
      </w:r>
    </w:p>
    <w:p w14:paraId="0D119A35" w14:textId="77777777" w:rsidR="00295140" w:rsidRDefault="00295140" w:rsidP="00A56A70">
      <w:pPr>
        <w:rPr>
          <w:szCs w:val="22"/>
        </w:rPr>
      </w:pPr>
    </w:p>
    <w:p w14:paraId="63A3CBE3" w14:textId="23BA63A7" w:rsidR="00FC06AA" w:rsidRDefault="00FC06AA" w:rsidP="00A56A70">
      <w:pPr>
        <w:rPr>
          <w:szCs w:val="22"/>
        </w:rPr>
      </w:pPr>
      <w:r>
        <w:rPr>
          <w:szCs w:val="22"/>
        </w:rPr>
        <w:t xml:space="preserve">Zirgiem: </w:t>
      </w:r>
    </w:p>
    <w:p w14:paraId="598651C7" w14:textId="77777777" w:rsidR="00FC06AA" w:rsidRPr="006414D3" w:rsidRDefault="00FC06AA" w:rsidP="00FC06A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455060" w14:paraId="0959607E" w14:textId="77777777" w:rsidTr="00C4097D">
        <w:tc>
          <w:tcPr>
            <w:tcW w:w="1957" w:type="pct"/>
          </w:tcPr>
          <w:p w14:paraId="10FC15FD" w14:textId="05661CB4" w:rsidR="00FC06AA" w:rsidRDefault="00FC06AA" w:rsidP="00C4097D">
            <w:pPr>
              <w:spacing w:before="60" w:after="60"/>
              <w:rPr>
                <w:szCs w:val="22"/>
              </w:rPr>
            </w:pPr>
            <w:r>
              <w:rPr>
                <w:szCs w:val="22"/>
              </w:rPr>
              <w:t>Reti</w:t>
            </w:r>
          </w:p>
          <w:p w14:paraId="31E44475" w14:textId="5E2821BC" w:rsidR="00FC06AA" w:rsidRPr="006414D3" w:rsidRDefault="00FC06AA" w:rsidP="00C4097D">
            <w:pPr>
              <w:spacing w:before="60" w:after="60"/>
              <w:rPr>
                <w:szCs w:val="22"/>
              </w:rPr>
            </w:pPr>
            <w:r w:rsidRPr="006414D3">
              <w:rPr>
                <w:szCs w:val="22"/>
              </w:rPr>
              <w:t>(1</w:t>
            </w:r>
            <w:r w:rsidR="00FE2A13">
              <w:rPr>
                <w:szCs w:val="22"/>
              </w:rPr>
              <w:t> </w:t>
            </w:r>
            <w:r>
              <w:rPr>
                <w:szCs w:val="22"/>
              </w:rPr>
              <w:t>līdz</w:t>
            </w:r>
            <w:r w:rsidRPr="006414D3">
              <w:rPr>
                <w:szCs w:val="22"/>
              </w:rPr>
              <w:t xml:space="preserve"> 10</w:t>
            </w:r>
            <w:r w:rsidR="00FE2A13">
              <w:rPr>
                <w:szCs w:val="22"/>
              </w:rPr>
              <w:t> </w:t>
            </w:r>
            <w:r>
              <w:rPr>
                <w:szCs w:val="22"/>
              </w:rPr>
              <w:t xml:space="preserve">dzīvniekiem </w:t>
            </w:r>
            <w:r w:rsidRPr="006414D3">
              <w:rPr>
                <w:szCs w:val="22"/>
              </w:rPr>
              <w:t>/ 10</w:t>
            </w:r>
            <w:r>
              <w:rPr>
                <w:szCs w:val="22"/>
              </w:rPr>
              <w:t> </w:t>
            </w:r>
            <w:r w:rsidRPr="006414D3">
              <w:rPr>
                <w:szCs w:val="22"/>
              </w:rPr>
              <w:t>000</w:t>
            </w:r>
            <w:r>
              <w:rPr>
                <w:szCs w:val="22"/>
              </w:rPr>
              <w:t> ārstētajiem dzīvniekiem</w:t>
            </w:r>
            <w:r w:rsidRPr="006414D3">
              <w:rPr>
                <w:szCs w:val="22"/>
              </w:rPr>
              <w:t>):</w:t>
            </w:r>
          </w:p>
        </w:tc>
        <w:tc>
          <w:tcPr>
            <w:tcW w:w="3043" w:type="pct"/>
          </w:tcPr>
          <w:p w14:paraId="1D23032A" w14:textId="4856DFFA" w:rsidR="00FC06AA" w:rsidRDefault="00FC06AA" w:rsidP="00FC06AA">
            <w:pPr>
              <w:spacing w:before="60" w:after="60"/>
              <w:rPr>
                <w:iCs/>
                <w:szCs w:val="22"/>
              </w:rPr>
            </w:pPr>
            <w:r>
              <w:rPr>
                <w:iCs/>
                <w:szCs w:val="22"/>
              </w:rPr>
              <w:t>Ēstgribas zudums, anoreksija</w:t>
            </w:r>
            <w:r w:rsidRPr="00CD2B2D">
              <w:rPr>
                <w:iCs/>
                <w:szCs w:val="22"/>
                <w:vertAlign w:val="superscript"/>
              </w:rPr>
              <w:t>1</w:t>
            </w:r>
            <w:r>
              <w:rPr>
                <w:iCs/>
                <w:szCs w:val="22"/>
              </w:rPr>
              <w:t>,</w:t>
            </w:r>
            <w:r w:rsidRPr="00BF4D20">
              <w:rPr>
                <w:iCs/>
                <w:szCs w:val="22"/>
              </w:rPr>
              <w:t xml:space="preserve"> </w:t>
            </w:r>
            <w:r>
              <w:rPr>
                <w:iCs/>
                <w:szCs w:val="22"/>
              </w:rPr>
              <w:t>letarģija</w:t>
            </w:r>
            <w:r w:rsidRPr="00CD2B2D">
              <w:rPr>
                <w:iCs/>
                <w:szCs w:val="22"/>
                <w:vertAlign w:val="superscript"/>
              </w:rPr>
              <w:t>1</w:t>
            </w:r>
          </w:p>
          <w:p w14:paraId="633D20BF" w14:textId="5FBECCB0" w:rsidR="00FC06AA" w:rsidRDefault="00FC06AA" w:rsidP="00C4097D">
            <w:pPr>
              <w:spacing w:before="60" w:after="60"/>
              <w:rPr>
                <w:iCs/>
                <w:szCs w:val="22"/>
              </w:rPr>
            </w:pPr>
            <w:r>
              <w:rPr>
                <w:iCs/>
                <w:szCs w:val="22"/>
              </w:rPr>
              <w:t>Centrālās nervu sistēmas darbības traucējumu pazīmes</w:t>
            </w:r>
            <w:r w:rsidRPr="007853A3">
              <w:rPr>
                <w:iCs/>
                <w:szCs w:val="22"/>
                <w:vertAlign w:val="superscript"/>
              </w:rPr>
              <w:t>2</w:t>
            </w:r>
            <w:r>
              <w:rPr>
                <w:iCs/>
                <w:szCs w:val="22"/>
              </w:rPr>
              <w:t xml:space="preserve"> (piemēram, centrālās nervu sistēmas nomākums, </w:t>
            </w:r>
            <w:proofErr w:type="spellStart"/>
            <w:r>
              <w:rPr>
                <w:iCs/>
                <w:szCs w:val="22"/>
              </w:rPr>
              <w:t>ataksija</w:t>
            </w:r>
            <w:proofErr w:type="spellEnd"/>
            <w:r w:rsidRPr="00BF4D20">
              <w:rPr>
                <w:iCs/>
                <w:szCs w:val="22"/>
              </w:rPr>
              <w:t>)</w:t>
            </w:r>
          </w:p>
          <w:p w14:paraId="3B1E2BF5" w14:textId="24ABDE32" w:rsidR="00FC06AA" w:rsidRPr="006414D3" w:rsidRDefault="00D335AF" w:rsidP="00FC06AA">
            <w:pPr>
              <w:spacing w:before="60" w:after="60"/>
              <w:rPr>
                <w:iCs/>
                <w:szCs w:val="22"/>
              </w:rPr>
            </w:pPr>
            <w:proofErr w:type="spellStart"/>
            <w:r>
              <w:rPr>
                <w:iCs/>
                <w:szCs w:val="22"/>
              </w:rPr>
              <w:t>Diareja</w:t>
            </w:r>
            <w:proofErr w:type="spellEnd"/>
            <w:r w:rsidR="00FC06AA">
              <w:rPr>
                <w:iCs/>
                <w:szCs w:val="22"/>
              </w:rPr>
              <w:t>, kolikas</w:t>
            </w:r>
          </w:p>
        </w:tc>
      </w:tr>
      <w:tr w:rsidR="00455060" w14:paraId="40EA780B" w14:textId="77777777" w:rsidTr="00C4097D">
        <w:tc>
          <w:tcPr>
            <w:tcW w:w="1957" w:type="pct"/>
          </w:tcPr>
          <w:p w14:paraId="1E1F9615" w14:textId="1D58C296" w:rsidR="00FC06AA" w:rsidRPr="006414D3" w:rsidRDefault="00FC06AA" w:rsidP="00C4097D">
            <w:pPr>
              <w:spacing w:before="60" w:after="60"/>
              <w:rPr>
                <w:szCs w:val="22"/>
              </w:rPr>
            </w:pPr>
            <w:r>
              <w:rPr>
                <w:szCs w:val="22"/>
              </w:rPr>
              <w:t>Ļoti reti</w:t>
            </w:r>
          </w:p>
          <w:p w14:paraId="3CCD5C6D" w14:textId="6A140708" w:rsidR="00FC06AA" w:rsidRPr="006414D3" w:rsidRDefault="00FC06AA" w:rsidP="00C4097D">
            <w:pPr>
              <w:spacing w:before="60" w:after="60"/>
              <w:rPr>
                <w:szCs w:val="22"/>
              </w:rPr>
            </w:pPr>
            <w:r w:rsidRPr="006414D3">
              <w:rPr>
                <w:szCs w:val="22"/>
              </w:rPr>
              <w:t>(&lt;1</w:t>
            </w:r>
            <w:r>
              <w:rPr>
                <w:szCs w:val="22"/>
              </w:rPr>
              <w:t> dzīvniekam</w:t>
            </w:r>
            <w:r w:rsidRPr="006414D3">
              <w:rPr>
                <w:szCs w:val="22"/>
              </w:rPr>
              <w:t xml:space="preserve"> / 10</w:t>
            </w:r>
            <w:r>
              <w:rPr>
                <w:szCs w:val="22"/>
              </w:rPr>
              <w:t> </w:t>
            </w:r>
            <w:r w:rsidRPr="006414D3">
              <w:rPr>
                <w:szCs w:val="22"/>
              </w:rPr>
              <w:t>000</w:t>
            </w:r>
            <w:r>
              <w:rPr>
                <w:szCs w:val="22"/>
              </w:rPr>
              <w:t> ārstētajiem dzīvniekiem, tostarp atsevišķi ziņojumi</w:t>
            </w:r>
            <w:r w:rsidRPr="006414D3">
              <w:rPr>
                <w:szCs w:val="22"/>
              </w:rPr>
              <w:t>):</w:t>
            </w:r>
          </w:p>
        </w:tc>
        <w:tc>
          <w:tcPr>
            <w:tcW w:w="3043" w:type="pct"/>
            <w:hideMark/>
          </w:tcPr>
          <w:p w14:paraId="2D5F8F4D" w14:textId="75FC67B9" w:rsidR="00FC06AA" w:rsidRPr="006414D3" w:rsidRDefault="00FC06AA" w:rsidP="00C4097D">
            <w:pPr>
              <w:spacing w:before="60" w:after="60"/>
              <w:rPr>
                <w:iCs/>
                <w:szCs w:val="22"/>
              </w:rPr>
            </w:pPr>
            <w:r>
              <w:rPr>
                <w:iCs/>
                <w:szCs w:val="22"/>
              </w:rPr>
              <w:t>Svīšana</w:t>
            </w:r>
          </w:p>
        </w:tc>
      </w:tr>
    </w:tbl>
    <w:p w14:paraId="6BA84586" w14:textId="10296327" w:rsidR="00FC06AA" w:rsidRDefault="00FC06AA" w:rsidP="00FC06AA">
      <w:pPr>
        <w:tabs>
          <w:tab w:val="clear" w:pos="567"/>
        </w:tabs>
        <w:spacing w:line="240" w:lineRule="auto"/>
        <w:rPr>
          <w:iCs/>
          <w:szCs w:val="22"/>
        </w:rPr>
      </w:pPr>
      <w:r w:rsidRPr="00CD2B2D">
        <w:rPr>
          <w:iCs/>
          <w:szCs w:val="22"/>
          <w:vertAlign w:val="superscript"/>
        </w:rPr>
        <w:t>1</w:t>
      </w:r>
      <w:r>
        <w:rPr>
          <w:iCs/>
          <w:szCs w:val="22"/>
        </w:rPr>
        <w:t>pārejoša</w:t>
      </w:r>
    </w:p>
    <w:p w14:paraId="318003F1" w14:textId="719EF7C5" w:rsidR="00FC06AA" w:rsidRDefault="00FC06AA" w:rsidP="00FC06AA">
      <w:pPr>
        <w:tabs>
          <w:tab w:val="clear" w:pos="567"/>
        </w:tabs>
        <w:spacing w:line="240" w:lineRule="auto"/>
        <w:rPr>
          <w:iCs/>
          <w:szCs w:val="22"/>
        </w:rPr>
      </w:pPr>
      <w:r w:rsidRPr="00CD2B2D">
        <w:rPr>
          <w:iCs/>
          <w:szCs w:val="22"/>
          <w:vertAlign w:val="superscript"/>
        </w:rPr>
        <w:lastRenderedPageBreak/>
        <w:t>2</w:t>
      </w:r>
      <w:r>
        <w:rPr>
          <w:iCs/>
          <w:szCs w:val="22"/>
        </w:rPr>
        <w:t>vieglas</w:t>
      </w:r>
    </w:p>
    <w:p w14:paraId="7AD05066" w14:textId="77777777" w:rsidR="00FC06AA" w:rsidRPr="00E57A7D" w:rsidRDefault="00FC06AA" w:rsidP="00FC06AA">
      <w:pPr>
        <w:tabs>
          <w:tab w:val="clear" w:pos="567"/>
        </w:tabs>
        <w:spacing w:line="240" w:lineRule="auto"/>
        <w:rPr>
          <w:szCs w:val="22"/>
        </w:rPr>
      </w:pPr>
    </w:p>
    <w:p w14:paraId="0B4A8C72" w14:textId="7077E81F" w:rsidR="00FC06AA" w:rsidRDefault="00FC06AA" w:rsidP="00FC06AA">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A56A70">
      <w:bookmarkStart w:id="3" w:name="_Hlk66891708"/>
    </w:p>
    <w:bookmarkEnd w:id="3"/>
    <w:p w14:paraId="65434A4D" w14:textId="44713212" w:rsidR="00C114FF" w:rsidRPr="00E57A7D" w:rsidRDefault="006C78AB" w:rsidP="00A56A70">
      <w:pPr>
        <w:pStyle w:val="Style1"/>
      </w:pPr>
      <w:r w:rsidRPr="00E57A7D">
        <w:t>3.7</w:t>
      </w:r>
      <w:r w:rsidR="00E77619">
        <w:t>.</w:t>
      </w:r>
      <w:r w:rsidRPr="00E57A7D">
        <w:tab/>
        <w:t>Lietošana grūsnības, laktācijas vai dēšanas laikā</w:t>
      </w:r>
    </w:p>
    <w:p w14:paraId="61865B17" w14:textId="77777777" w:rsidR="00C114FF" w:rsidRPr="00E57A7D" w:rsidRDefault="00C114FF" w:rsidP="00A56A70">
      <w:pPr>
        <w:tabs>
          <w:tab w:val="clear" w:pos="567"/>
        </w:tabs>
        <w:spacing w:line="240" w:lineRule="auto"/>
        <w:rPr>
          <w:szCs w:val="22"/>
        </w:rPr>
      </w:pPr>
    </w:p>
    <w:p w14:paraId="33C91775" w14:textId="77777777" w:rsidR="00A56A70" w:rsidRPr="00FC5F9A" w:rsidRDefault="00A56A70" w:rsidP="00A56A70">
      <w:pPr>
        <w:spacing w:line="240" w:lineRule="auto"/>
        <w:contextualSpacing/>
        <w:rPr>
          <w:szCs w:val="22"/>
          <w:u w:val="single"/>
        </w:rPr>
      </w:pPr>
      <w:r w:rsidRPr="00FC5F9A">
        <w:rPr>
          <w:szCs w:val="22"/>
          <w:u w:val="single"/>
        </w:rPr>
        <w:t>Grūsnība:</w:t>
      </w:r>
    </w:p>
    <w:p w14:paraId="4495AD02" w14:textId="5F3440B2" w:rsidR="00A56A70" w:rsidRPr="00FC5F9A" w:rsidRDefault="00A56A70" w:rsidP="00A56A70">
      <w:pPr>
        <w:spacing w:line="240" w:lineRule="auto"/>
        <w:contextualSpacing/>
        <w:rPr>
          <w:szCs w:val="22"/>
        </w:rPr>
      </w:pPr>
      <w:r w:rsidRPr="00FC5F9A">
        <w:rPr>
          <w:szCs w:val="22"/>
        </w:rPr>
        <w:t xml:space="preserve">Lietot tikai pēc ārstējošā veterinārārsta ieguvuma un riska attiecības izvērtēšanas. Nav pierādīts šo </w:t>
      </w:r>
      <w:bookmarkStart w:id="4" w:name="_Hlk528653558"/>
      <w:r w:rsidRPr="00FC5F9A">
        <w:rPr>
          <w:szCs w:val="22"/>
        </w:rPr>
        <w:t xml:space="preserve">veterināro zāļu </w:t>
      </w:r>
      <w:bookmarkEnd w:id="4"/>
      <w:r w:rsidRPr="00FC5F9A">
        <w:rPr>
          <w:szCs w:val="22"/>
        </w:rPr>
        <w:t xml:space="preserve">drošums grūsnām ķēvēm. Laboratoriskajos pētījumos pelēm un trušiem netika konstatēta </w:t>
      </w:r>
      <w:proofErr w:type="spellStart"/>
      <w:r w:rsidRPr="00FC5F9A">
        <w:rPr>
          <w:szCs w:val="22"/>
        </w:rPr>
        <w:t>teratogēna</w:t>
      </w:r>
      <w:proofErr w:type="spellEnd"/>
      <w:r w:rsidRPr="00FC5F9A">
        <w:rPr>
          <w:szCs w:val="22"/>
        </w:rPr>
        <w:t xml:space="preserve"> iedarbība. Lietojot devā 5,6 mg/kg ķermeņa svara dienā, pelēm novērota pazemināta auglība. </w:t>
      </w:r>
    </w:p>
    <w:p w14:paraId="3D1B06D6" w14:textId="77777777" w:rsidR="00A56A70" w:rsidRPr="00FC5F9A" w:rsidRDefault="00A56A70" w:rsidP="00A56A70">
      <w:pPr>
        <w:spacing w:line="240" w:lineRule="auto"/>
        <w:contextualSpacing/>
        <w:rPr>
          <w:szCs w:val="22"/>
        </w:rPr>
      </w:pPr>
    </w:p>
    <w:p w14:paraId="50E202CD" w14:textId="77777777" w:rsidR="00A56A70" w:rsidRPr="00FC5F9A" w:rsidRDefault="00A56A70" w:rsidP="00A56A70">
      <w:pPr>
        <w:spacing w:line="240" w:lineRule="auto"/>
        <w:contextualSpacing/>
        <w:rPr>
          <w:szCs w:val="22"/>
          <w:u w:val="single"/>
        </w:rPr>
      </w:pPr>
      <w:r w:rsidRPr="00FC5F9A">
        <w:rPr>
          <w:szCs w:val="22"/>
          <w:u w:val="single"/>
        </w:rPr>
        <w:t>Laktācija:</w:t>
      </w:r>
    </w:p>
    <w:p w14:paraId="0992621F" w14:textId="77777777" w:rsidR="00A56A70" w:rsidRPr="00FC5F9A" w:rsidRDefault="00A56A70" w:rsidP="00A56A70">
      <w:pPr>
        <w:spacing w:line="240" w:lineRule="auto"/>
        <w:contextualSpacing/>
        <w:rPr>
          <w:szCs w:val="22"/>
        </w:rPr>
      </w:pPr>
      <w:r w:rsidRPr="00FC5F9A">
        <w:rPr>
          <w:szCs w:val="22"/>
        </w:rPr>
        <w:t xml:space="preserve">Nelietot </w:t>
      </w:r>
      <w:proofErr w:type="spellStart"/>
      <w:r w:rsidRPr="00FC5F9A">
        <w:rPr>
          <w:szCs w:val="22"/>
        </w:rPr>
        <w:t>laktējošām</w:t>
      </w:r>
      <w:proofErr w:type="spellEnd"/>
      <w:r w:rsidRPr="00FC5F9A">
        <w:rPr>
          <w:szCs w:val="22"/>
        </w:rPr>
        <w:t xml:space="preserve"> ķēvēm, jo tām nav pierādīts šo veterināro zāļu drošums. Pelēm samazināts pēcnācēju ķermeņa svars un zemi izdzīvošanas rādītāji tika saistīti ar </w:t>
      </w:r>
      <w:proofErr w:type="spellStart"/>
      <w:r w:rsidRPr="00FC5F9A">
        <w:rPr>
          <w:szCs w:val="22"/>
        </w:rPr>
        <w:t>prolaktīna</w:t>
      </w:r>
      <w:proofErr w:type="spellEnd"/>
      <w:r w:rsidRPr="00FC5F9A">
        <w:rPr>
          <w:szCs w:val="22"/>
        </w:rPr>
        <w:t xml:space="preserve"> sekrēcijas farmakoloģisko </w:t>
      </w:r>
      <w:proofErr w:type="spellStart"/>
      <w:r w:rsidRPr="00FC5F9A">
        <w:rPr>
          <w:szCs w:val="22"/>
        </w:rPr>
        <w:t>inhibīciju</w:t>
      </w:r>
      <w:proofErr w:type="spellEnd"/>
      <w:r w:rsidRPr="00FC5F9A">
        <w:rPr>
          <w:szCs w:val="22"/>
        </w:rPr>
        <w:t>, kas nomāca laktāciju.</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0C7A1DC1" w14:textId="77777777" w:rsidR="00A56A70" w:rsidRPr="00FC5F9A" w:rsidRDefault="00A56A70" w:rsidP="00A56A70">
      <w:pPr>
        <w:tabs>
          <w:tab w:val="clear" w:pos="567"/>
        </w:tabs>
        <w:spacing w:line="240" w:lineRule="auto"/>
        <w:contextualSpacing/>
        <w:rPr>
          <w:szCs w:val="22"/>
        </w:rPr>
      </w:pPr>
    </w:p>
    <w:p w14:paraId="43D42A50" w14:textId="29D0E1C4" w:rsidR="00A56A70" w:rsidRPr="00FC5F9A" w:rsidRDefault="00A56A70" w:rsidP="00A56A70">
      <w:pPr>
        <w:tabs>
          <w:tab w:val="clear" w:pos="567"/>
        </w:tabs>
        <w:spacing w:line="240" w:lineRule="auto"/>
        <w:contextualSpacing/>
        <w:rPr>
          <w:szCs w:val="22"/>
        </w:rPr>
      </w:pPr>
      <w:r w:rsidRPr="00FC5F9A">
        <w:rPr>
          <w:szCs w:val="22"/>
        </w:rPr>
        <w:t>Lietot piesardzīgi gadījumos, kad šīs veterinārās zāles ievad</w:t>
      </w:r>
      <w:r w:rsidR="00D335AF">
        <w:rPr>
          <w:szCs w:val="22"/>
        </w:rPr>
        <w:t>a</w:t>
      </w:r>
      <w:r w:rsidRPr="00FC5F9A">
        <w:rPr>
          <w:szCs w:val="22"/>
        </w:rPr>
        <w:t xml:space="preserve"> vienlaikus ar citām zālēm, kuras ietekmē </w:t>
      </w:r>
      <w:r w:rsidR="001264C8" w:rsidRPr="007853A3">
        <w:rPr>
          <w:szCs w:val="22"/>
        </w:rPr>
        <w:t>pie</w:t>
      </w:r>
      <w:r w:rsidR="00FE2A13" w:rsidRPr="007853A3">
        <w:rPr>
          <w:szCs w:val="22"/>
        </w:rPr>
        <w:t xml:space="preserve">saistīšanos </w:t>
      </w:r>
      <w:r w:rsidR="001264C8" w:rsidRPr="007853A3">
        <w:rPr>
          <w:szCs w:val="22"/>
        </w:rPr>
        <w:t>pie</w:t>
      </w:r>
      <w:r w:rsidR="00FE2A13" w:rsidRPr="007853A3">
        <w:rPr>
          <w:szCs w:val="22"/>
        </w:rPr>
        <w:t xml:space="preserve"> </w:t>
      </w:r>
      <w:r w:rsidR="00D335AF">
        <w:rPr>
          <w:szCs w:val="22"/>
        </w:rPr>
        <w:t>olbaltumvielām</w:t>
      </w:r>
      <w:r w:rsidRPr="00FC5F9A">
        <w:rPr>
          <w:szCs w:val="22"/>
        </w:rPr>
        <w:t>.</w:t>
      </w:r>
    </w:p>
    <w:p w14:paraId="3D68178E" w14:textId="77777777" w:rsidR="00A56A70" w:rsidRPr="00FC5F9A" w:rsidRDefault="00A56A70" w:rsidP="00A56A70">
      <w:pPr>
        <w:tabs>
          <w:tab w:val="clear" w:pos="567"/>
        </w:tabs>
        <w:spacing w:line="240" w:lineRule="auto"/>
        <w:contextualSpacing/>
        <w:rPr>
          <w:b/>
          <w:szCs w:val="22"/>
        </w:rPr>
      </w:pPr>
      <w:r w:rsidRPr="00FC5F9A">
        <w:rPr>
          <w:szCs w:val="22"/>
        </w:rPr>
        <w:t xml:space="preserve">Neievadīt vienlaikus ar dopamīna antagonistiem, piemēram, </w:t>
      </w:r>
      <w:proofErr w:type="spellStart"/>
      <w:r w:rsidRPr="00FC5F9A">
        <w:rPr>
          <w:szCs w:val="22"/>
        </w:rPr>
        <w:t>neiroleptiskiem</w:t>
      </w:r>
      <w:proofErr w:type="spellEnd"/>
      <w:r w:rsidRPr="00FC5F9A">
        <w:rPr>
          <w:szCs w:val="22"/>
        </w:rPr>
        <w:t xml:space="preserve"> līdzekļiem (</w:t>
      </w:r>
      <w:proofErr w:type="spellStart"/>
      <w:r w:rsidRPr="00FC5F9A">
        <w:rPr>
          <w:szCs w:val="22"/>
        </w:rPr>
        <w:t>fenotiazīniem</w:t>
      </w:r>
      <w:proofErr w:type="spellEnd"/>
      <w:r>
        <w:rPr>
          <w:szCs w:val="22"/>
        </w:rPr>
        <w:t xml:space="preserve">, </w:t>
      </w:r>
      <w:r w:rsidRPr="00FC5F9A">
        <w:rPr>
          <w:szCs w:val="22"/>
        </w:rPr>
        <w:t xml:space="preserve">piemēram, </w:t>
      </w:r>
      <w:proofErr w:type="spellStart"/>
      <w:r w:rsidRPr="00FC5F9A">
        <w:rPr>
          <w:szCs w:val="22"/>
        </w:rPr>
        <w:t>acepromazīnu</w:t>
      </w:r>
      <w:proofErr w:type="spellEnd"/>
      <w:r w:rsidRPr="00FC5F9A">
        <w:rPr>
          <w:szCs w:val="22"/>
        </w:rPr>
        <w:t xml:space="preserve">), domperidonu vai metoklopramīdu, jo šie līdzekļi var pavājināt </w:t>
      </w:r>
      <w:proofErr w:type="spellStart"/>
      <w:r w:rsidRPr="00FC5F9A">
        <w:rPr>
          <w:szCs w:val="22"/>
        </w:rPr>
        <w:t>pergolīda</w:t>
      </w:r>
      <w:proofErr w:type="spellEnd"/>
      <w:r w:rsidRPr="00FC5F9A">
        <w:rPr>
          <w:szCs w:val="22"/>
        </w:rPr>
        <w:t xml:space="preserve"> iedarbību.</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04028380" w14:textId="77777777" w:rsidR="00A56A70" w:rsidRPr="00FC5F9A" w:rsidRDefault="00A56A70" w:rsidP="00A56A70">
      <w:pPr>
        <w:tabs>
          <w:tab w:val="clear" w:pos="567"/>
        </w:tabs>
        <w:spacing w:line="240" w:lineRule="auto"/>
        <w:ind w:left="567" w:hanging="567"/>
        <w:contextualSpacing/>
        <w:rPr>
          <w:b/>
          <w:bCs/>
          <w:szCs w:val="22"/>
        </w:rPr>
      </w:pPr>
    </w:p>
    <w:p w14:paraId="6F7B8A6E" w14:textId="77777777" w:rsidR="00A56A70" w:rsidRPr="00FC5F9A" w:rsidRDefault="00A56A70" w:rsidP="00A56A70">
      <w:pPr>
        <w:tabs>
          <w:tab w:val="clear" w:pos="567"/>
        </w:tabs>
        <w:spacing w:line="240" w:lineRule="auto"/>
        <w:contextualSpacing/>
        <w:rPr>
          <w:szCs w:val="22"/>
        </w:rPr>
      </w:pPr>
      <w:r w:rsidRPr="00FC5F9A">
        <w:rPr>
          <w:szCs w:val="22"/>
        </w:rPr>
        <w:t>Iekšķīgai lietošanai, vienu reizi dienā.</w:t>
      </w:r>
    </w:p>
    <w:p w14:paraId="717AA25B" w14:textId="0E218D83" w:rsidR="00A56A70" w:rsidRPr="00FC5F9A" w:rsidRDefault="00A56A70" w:rsidP="00A56A70">
      <w:pPr>
        <w:tabs>
          <w:tab w:val="clear" w:pos="567"/>
        </w:tabs>
        <w:spacing w:line="240" w:lineRule="auto"/>
        <w:contextualSpacing/>
        <w:rPr>
          <w:szCs w:val="22"/>
        </w:rPr>
      </w:pPr>
      <w:r w:rsidRPr="00FC5F9A">
        <w:rPr>
          <w:szCs w:val="22"/>
        </w:rPr>
        <w:t>Lai atvieglotu ievadīšanu, paredzēto dienas devu iemaisīt nelielā ūdens daudzumā un/vai sajaukt ar melasi vai citu saldinātāju un maisīt</w:t>
      </w:r>
      <w:r w:rsidR="00FC06AA">
        <w:rPr>
          <w:szCs w:val="22"/>
        </w:rPr>
        <w:t>,</w:t>
      </w:r>
      <w:r w:rsidRPr="00FC5F9A">
        <w:rPr>
          <w:szCs w:val="22"/>
        </w:rPr>
        <w:t xml:space="preserve"> līdz izšķīst. Tādā gadījumā izšķīdušās tabletes var ievadīt ar šļirci. Viss daudzums jāievada nekavējoties. Tabletes nedrīkst sasmalcināt.</w:t>
      </w:r>
    </w:p>
    <w:p w14:paraId="08B37BC4" w14:textId="77777777" w:rsidR="00A56A70" w:rsidRPr="00FC5F9A" w:rsidRDefault="00A56A70" w:rsidP="00A56A70">
      <w:pPr>
        <w:tabs>
          <w:tab w:val="clear" w:pos="567"/>
        </w:tabs>
        <w:spacing w:line="240" w:lineRule="auto"/>
        <w:contextualSpacing/>
        <w:rPr>
          <w:szCs w:val="22"/>
        </w:rPr>
      </w:pPr>
    </w:p>
    <w:p w14:paraId="689FC7AC" w14:textId="77777777" w:rsidR="00A56A70" w:rsidRPr="00FC5F9A" w:rsidRDefault="00A56A70" w:rsidP="00A56A70">
      <w:pPr>
        <w:tabs>
          <w:tab w:val="clear" w:pos="567"/>
        </w:tabs>
        <w:spacing w:line="240" w:lineRule="auto"/>
        <w:contextualSpacing/>
        <w:rPr>
          <w:szCs w:val="22"/>
        </w:rPr>
      </w:pPr>
      <w:r w:rsidRPr="00FC5F9A">
        <w:rPr>
          <w:b/>
          <w:szCs w:val="22"/>
        </w:rPr>
        <w:t>Sākuma deva</w:t>
      </w:r>
      <w:r w:rsidRPr="00FC5F9A">
        <w:rPr>
          <w:szCs w:val="22"/>
        </w:rPr>
        <w:t xml:space="preserve"> </w:t>
      </w:r>
    </w:p>
    <w:p w14:paraId="54BBF789" w14:textId="009789F6" w:rsidR="00A56A70" w:rsidRPr="00FC5F9A" w:rsidRDefault="00A56A70" w:rsidP="00A56A70">
      <w:pPr>
        <w:tabs>
          <w:tab w:val="clear" w:pos="567"/>
        </w:tabs>
        <w:spacing w:line="240" w:lineRule="auto"/>
        <w:contextualSpacing/>
        <w:rPr>
          <w:szCs w:val="22"/>
        </w:rPr>
      </w:pPr>
      <w:r w:rsidRPr="00FC5F9A">
        <w:rPr>
          <w:szCs w:val="22"/>
        </w:rPr>
        <w:t xml:space="preserve">Sākuma deva ir 2 µg </w:t>
      </w:r>
      <w:proofErr w:type="spellStart"/>
      <w:r w:rsidRPr="00FC5F9A">
        <w:rPr>
          <w:szCs w:val="22"/>
        </w:rPr>
        <w:t>pergolīda</w:t>
      </w:r>
      <w:proofErr w:type="spellEnd"/>
      <w:r w:rsidRPr="00FC5F9A">
        <w:rPr>
          <w:szCs w:val="22"/>
        </w:rPr>
        <w:t>/kg (devas diapazons: 1,7 līdz 2,5 µg/kg) ķermeņa svara. Pētījum</w:t>
      </w:r>
      <w:r>
        <w:rPr>
          <w:szCs w:val="22"/>
        </w:rPr>
        <w:t>u</w:t>
      </w:r>
      <w:r w:rsidRPr="00FC5F9A">
        <w:rPr>
          <w:szCs w:val="22"/>
        </w:rPr>
        <w:t xml:space="preserve"> publikācijās visbiežāk norādītā vidējā deva ir 2 µg </w:t>
      </w:r>
      <w:proofErr w:type="spellStart"/>
      <w:r w:rsidRPr="00FC5F9A">
        <w:rPr>
          <w:szCs w:val="22"/>
        </w:rPr>
        <w:t>pergolīda</w:t>
      </w:r>
      <w:proofErr w:type="spellEnd"/>
      <w:r w:rsidRPr="00FC5F9A">
        <w:rPr>
          <w:szCs w:val="22"/>
        </w:rPr>
        <w:t xml:space="preserve">/kg, bet devas diapazons no 0,6 līdz 10 µg </w:t>
      </w:r>
      <w:proofErr w:type="spellStart"/>
      <w:r w:rsidRPr="00FC5F9A">
        <w:rPr>
          <w:szCs w:val="22"/>
        </w:rPr>
        <w:t>pergolīda</w:t>
      </w:r>
      <w:proofErr w:type="spellEnd"/>
      <w:r w:rsidRPr="00FC5F9A">
        <w:rPr>
          <w:szCs w:val="22"/>
        </w:rPr>
        <w:t xml:space="preserve">/kg. Sākuma devu (2 µg </w:t>
      </w:r>
      <w:proofErr w:type="spellStart"/>
      <w:r w:rsidRPr="00FC5F9A">
        <w:rPr>
          <w:szCs w:val="22"/>
        </w:rPr>
        <w:t>pergolīda</w:t>
      </w:r>
      <w:proofErr w:type="spellEnd"/>
      <w:r w:rsidRPr="00FC5F9A">
        <w:rPr>
          <w:szCs w:val="22"/>
        </w:rPr>
        <w:t>/kg, piem., viena tablete uz 500 kg ķermeņa svara) pielāgo</w:t>
      </w:r>
      <w:r>
        <w:rPr>
          <w:szCs w:val="22"/>
        </w:rPr>
        <w:t>t</w:t>
      </w:r>
      <w:r w:rsidRPr="00FC5F9A">
        <w:rPr>
          <w:szCs w:val="22"/>
        </w:rPr>
        <w:t xml:space="preserve"> līdz individuālai atbildes reakcijai, kuru nosaka</w:t>
      </w:r>
      <w:r>
        <w:rPr>
          <w:szCs w:val="22"/>
        </w:rPr>
        <w:t>,</w:t>
      </w:r>
      <w:r w:rsidRPr="00FC5F9A">
        <w:rPr>
          <w:szCs w:val="22"/>
        </w:rPr>
        <w:t xml:space="preserve"> </w:t>
      </w:r>
      <w:r>
        <w:rPr>
          <w:szCs w:val="22"/>
        </w:rPr>
        <w:t>veicot dzīvnieka novērošanu</w:t>
      </w:r>
      <w:r w:rsidRPr="00FC5F9A">
        <w:rPr>
          <w:szCs w:val="22"/>
        </w:rPr>
        <w:t xml:space="preserve"> (skatīt zemāk). </w:t>
      </w:r>
    </w:p>
    <w:p w14:paraId="4A142BBE" w14:textId="77777777" w:rsidR="00A56A70" w:rsidRPr="00FC5F9A" w:rsidRDefault="00A56A70" w:rsidP="00A56A70">
      <w:pPr>
        <w:tabs>
          <w:tab w:val="clear" w:pos="567"/>
        </w:tabs>
        <w:spacing w:line="240" w:lineRule="auto"/>
        <w:contextualSpacing/>
        <w:rPr>
          <w:szCs w:val="22"/>
        </w:rPr>
      </w:pPr>
    </w:p>
    <w:p w14:paraId="02DF0439" w14:textId="77777777" w:rsidR="00A56A70" w:rsidRPr="00FC5F9A" w:rsidRDefault="00A56A70" w:rsidP="007853A3">
      <w:pPr>
        <w:keepNext/>
        <w:tabs>
          <w:tab w:val="clear" w:pos="567"/>
        </w:tabs>
        <w:spacing w:line="240" w:lineRule="auto"/>
        <w:contextualSpacing/>
        <w:rPr>
          <w:szCs w:val="22"/>
        </w:rPr>
      </w:pPr>
      <w:r w:rsidRPr="00FC5F9A">
        <w:rPr>
          <w:szCs w:val="22"/>
        </w:rPr>
        <w:t>Ieteiktās sākuma devas ir šādas:</w:t>
      </w:r>
    </w:p>
    <w:p w14:paraId="40B1BD46" w14:textId="77777777" w:rsidR="00A56A70" w:rsidRPr="00FC5F9A" w:rsidRDefault="00A56A70" w:rsidP="007853A3">
      <w:pPr>
        <w:keepNext/>
        <w:tabs>
          <w:tab w:val="clear" w:pos="567"/>
        </w:tabs>
        <w:spacing w:line="240" w:lineRule="auto"/>
        <w:contextualSpacing/>
        <w:jc w:val="both"/>
        <w:rPr>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0"/>
        <w:gridCol w:w="2089"/>
        <w:gridCol w:w="1843"/>
        <w:gridCol w:w="2268"/>
      </w:tblGrid>
      <w:tr w:rsidR="00A56A70" w:rsidRPr="00FC5F9A" w14:paraId="1B502ACB" w14:textId="77777777" w:rsidTr="00C4097D">
        <w:tc>
          <w:tcPr>
            <w:tcW w:w="2560" w:type="dxa"/>
          </w:tcPr>
          <w:p w14:paraId="7DB6F39B" w14:textId="77777777" w:rsidR="00A56A70" w:rsidRPr="00FC5F9A" w:rsidRDefault="00A56A70" w:rsidP="00C4097D">
            <w:pPr>
              <w:tabs>
                <w:tab w:val="clear" w:pos="567"/>
              </w:tabs>
              <w:spacing w:line="240" w:lineRule="auto"/>
              <w:contextualSpacing/>
              <w:jc w:val="both"/>
              <w:rPr>
                <w:szCs w:val="22"/>
              </w:rPr>
            </w:pPr>
            <w:r w:rsidRPr="00FC5F9A">
              <w:rPr>
                <w:szCs w:val="22"/>
              </w:rPr>
              <w:t>Zirga ķermeņa svars</w:t>
            </w:r>
          </w:p>
        </w:tc>
        <w:tc>
          <w:tcPr>
            <w:tcW w:w="2089" w:type="dxa"/>
          </w:tcPr>
          <w:p w14:paraId="6EAC7598" w14:textId="77777777" w:rsidR="00A56A70" w:rsidRPr="00FC5F9A" w:rsidRDefault="00A56A70" w:rsidP="00C4097D">
            <w:pPr>
              <w:tabs>
                <w:tab w:val="clear" w:pos="567"/>
              </w:tabs>
              <w:spacing w:line="240" w:lineRule="auto"/>
              <w:contextualSpacing/>
              <w:jc w:val="both"/>
              <w:rPr>
                <w:szCs w:val="22"/>
              </w:rPr>
            </w:pPr>
            <w:r w:rsidRPr="00FC5F9A">
              <w:rPr>
                <w:szCs w:val="22"/>
              </w:rPr>
              <w:t>Tablešu skaits</w:t>
            </w:r>
          </w:p>
        </w:tc>
        <w:tc>
          <w:tcPr>
            <w:tcW w:w="1843" w:type="dxa"/>
          </w:tcPr>
          <w:p w14:paraId="692844D3" w14:textId="77777777" w:rsidR="00A56A70" w:rsidRPr="00FC5F9A" w:rsidRDefault="00A56A70" w:rsidP="00C4097D">
            <w:pPr>
              <w:tabs>
                <w:tab w:val="clear" w:pos="567"/>
              </w:tabs>
              <w:spacing w:line="240" w:lineRule="auto"/>
              <w:contextualSpacing/>
              <w:jc w:val="both"/>
              <w:rPr>
                <w:szCs w:val="22"/>
              </w:rPr>
            </w:pPr>
            <w:r w:rsidRPr="00FC5F9A">
              <w:rPr>
                <w:szCs w:val="22"/>
              </w:rPr>
              <w:t>Sākuma deva</w:t>
            </w:r>
          </w:p>
        </w:tc>
        <w:tc>
          <w:tcPr>
            <w:tcW w:w="2268" w:type="dxa"/>
          </w:tcPr>
          <w:p w14:paraId="48E52F30" w14:textId="77777777" w:rsidR="00A56A70" w:rsidRPr="00FC5F9A" w:rsidRDefault="00A56A70" w:rsidP="00C4097D">
            <w:pPr>
              <w:tabs>
                <w:tab w:val="clear" w:pos="567"/>
              </w:tabs>
              <w:spacing w:line="240" w:lineRule="auto"/>
              <w:contextualSpacing/>
              <w:jc w:val="both"/>
              <w:rPr>
                <w:szCs w:val="22"/>
              </w:rPr>
            </w:pPr>
            <w:r w:rsidRPr="00FC5F9A">
              <w:rPr>
                <w:szCs w:val="22"/>
              </w:rPr>
              <w:t>Devas diapazons</w:t>
            </w:r>
          </w:p>
        </w:tc>
      </w:tr>
      <w:tr w:rsidR="00A56A70" w:rsidRPr="00FC5F9A" w14:paraId="52BBC61C" w14:textId="77777777" w:rsidTr="00C4097D">
        <w:tc>
          <w:tcPr>
            <w:tcW w:w="2560" w:type="dxa"/>
          </w:tcPr>
          <w:p w14:paraId="6D8665DD" w14:textId="77777777" w:rsidR="00A56A70" w:rsidRPr="00FC5F9A" w:rsidRDefault="00A56A70" w:rsidP="007853A3">
            <w:pPr>
              <w:tabs>
                <w:tab w:val="clear" w:pos="567"/>
              </w:tabs>
              <w:spacing w:line="240" w:lineRule="auto"/>
              <w:contextualSpacing/>
              <w:rPr>
                <w:szCs w:val="22"/>
              </w:rPr>
            </w:pPr>
            <w:r w:rsidRPr="00FC5F9A">
              <w:rPr>
                <w:szCs w:val="22"/>
              </w:rPr>
              <w:t>200–300 kg</w:t>
            </w:r>
          </w:p>
        </w:tc>
        <w:tc>
          <w:tcPr>
            <w:tcW w:w="2089" w:type="dxa"/>
          </w:tcPr>
          <w:p w14:paraId="57FED15C" w14:textId="77777777" w:rsidR="00A56A70" w:rsidRPr="00FC5F9A" w:rsidRDefault="00A56A70" w:rsidP="007853A3">
            <w:pPr>
              <w:tabs>
                <w:tab w:val="clear" w:pos="567"/>
              </w:tabs>
              <w:spacing w:line="240" w:lineRule="auto"/>
              <w:contextualSpacing/>
              <w:rPr>
                <w:szCs w:val="22"/>
              </w:rPr>
            </w:pPr>
            <w:r w:rsidRPr="00FC5F9A">
              <w:rPr>
                <w:szCs w:val="22"/>
              </w:rPr>
              <w:t>½</w:t>
            </w:r>
          </w:p>
        </w:tc>
        <w:tc>
          <w:tcPr>
            <w:tcW w:w="1843" w:type="dxa"/>
          </w:tcPr>
          <w:p w14:paraId="65B29CD9" w14:textId="77777777" w:rsidR="00A56A70" w:rsidRPr="00FC5F9A" w:rsidRDefault="00A56A70" w:rsidP="007853A3">
            <w:pPr>
              <w:tabs>
                <w:tab w:val="clear" w:pos="567"/>
              </w:tabs>
              <w:spacing w:line="240" w:lineRule="auto"/>
              <w:contextualSpacing/>
              <w:rPr>
                <w:szCs w:val="22"/>
              </w:rPr>
            </w:pPr>
            <w:r w:rsidRPr="00FC5F9A">
              <w:rPr>
                <w:szCs w:val="22"/>
              </w:rPr>
              <w:t>0,50 mg</w:t>
            </w:r>
          </w:p>
        </w:tc>
        <w:tc>
          <w:tcPr>
            <w:tcW w:w="2268" w:type="dxa"/>
          </w:tcPr>
          <w:p w14:paraId="1038164A" w14:textId="68F7A7A8" w:rsidR="00A56A70" w:rsidRPr="00FC5F9A" w:rsidRDefault="00A56A70" w:rsidP="007853A3">
            <w:pPr>
              <w:tabs>
                <w:tab w:val="clear" w:pos="567"/>
              </w:tabs>
              <w:spacing w:line="240" w:lineRule="auto"/>
              <w:contextualSpacing/>
              <w:rPr>
                <w:szCs w:val="22"/>
              </w:rPr>
            </w:pPr>
            <w:r w:rsidRPr="00FC5F9A">
              <w:rPr>
                <w:szCs w:val="22"/>
              </w:rPr>
              <w:t>1,7</w:t>
            </w:r>
            <w:r w:rsidR="00FC06AA">
              <w:rPr>
                <w:szCs w:val="22"/>
              </w:rPr>
              <w:t xml:space="preserve"> </w:t>
            </w:r>
            <w:r w:rsidRPr="00FC5F9A">
              <w:rPr>
                <w:szCs w:val="22"/>
              </w:rPr>
              <w:t>–</w:t>
            </w:r>
            <w:r w:rsidR="00FC06AA">
              <w:rPr>
                <w:szCs w:val="22"/>
              </w:rPr>
              <w:t xml:space="preserve"> </w:t>
            </w:r>
            <w:r w:rsidRPr="00FC5F9A">
              <w:rPr>
                <w:szCs w:val="22"/>
              </w:rPr>
              <w:t>2,5 </w:t>
            </w:r>
            <w:proofErr w:type="spellStart"/>
            <w:r w:rsidRPr="00FC5F9A">
              <w:rPr>
                <w:szCs w:val="22"/>
              </w:rPr>
              <w:t>μg</w:t>
            </w:r>
            <w:proofErr w:type="spellEnd"/>
            <w:r w:rsidRPr="00FC5F9A">
              <w:rPr>
                <w:szCs w:val="22"/>
              </w:rPr>
              <w:t>/kg</w:t>
            </w:r>
          </w:p>
        </w:tc>
      </w:tr>
      <w:tr w:rsidR="00A56A70" w:rsidRPr="00FC5F9A" w14:paraId="6AE42AFB" w14:textId="77777777" w:rsidTr="00C4097D">
        <w:tc>
          <w:tcPr>
            <w:tcW w:w="2560" w:type="dxa"/>
          </w:tcPr>
          <w:p w14:paraId="08AC06FA" w14:textId="77777777" w:rsidR="00A56A70" w:rsidRPr="00FC5F9A" w:rsidRDefault="00A56A70" w:rsidP="007853A3">
            <w:pPr>
              <w:tabs>
                <w:tab w:val="clear" w:pos="567"/>
              </w:tabs>
              <w:spacing w:line="240" w:lineRule="auto"/>
              <w:contextualSpacing/>
              <w:rPr>
                <w:szCs w:val="22"/>
              </w:rPr>
            </w:pPr>
            <w:r w:rsidRPr="00FC5F9A">
              <w:rPr>
                <w:szCs w:val="22"/>
              </w:rPr>
              <w:t>301–400 kg</w:t>
            </w:r>
          </w:p>
        </w:tc>
        <w:tc>
          <w:tcPr>
            <w:tcW w:w="2089" w:type="dxa"/>
          </w:tcPr>
          <w:p w14:paraId="4A946063" w14:textId="77777777" w:rsidR="00A56A70" w:rsidRPr="00FC5F9A" w:rsidRDefault="00A56A70" w:rsidP="007853A3">
            <w:pPr>
              <w:tabs>
                <w:tab w:val="clear" w:pos="567"/>
              </w:tabs>
              <w:spacing w:line="240" w:lineRule="auto"/>
              <w:contextualSpacing/>
              <w:rPr>
                <w:szCs w:val="22"/>
              </w:rPr>
            </w:pPr>
            <w:r w:rsidRPr="00FC5F9A">
              <w:rPr>
                <w:szCs w:val="22"/>
              </w:rPr>
              <w:t>¾</w:t>
            </w:r>
          </w:p>
        </w:tc>
        <w:tc>
          <w:tcPr>
            <w:tcW w:w="1843" w:type="dxa"/>
          </w:tcPr>
          <w:p w14:paraId="39429F51" w14:textId="77777777" w:rsidR="00A56A70" w:rsidRPr="00FC5F9A" w:rsidRDefault="00A56A70" w:rsidP="007853A3">
            <w:pPr>
              <w:tabs>
                <w:tab w:val="clear" w:pos="567"/>
              </w:tabs>
              <w:spacing w:line="240" w:lineRule="auto"/>
              <w:contextualSpacing/>
              <w:rPr>
                <w:szCs w:val="22"/>
              </w:rPr>
            </w:pPr>
            <w:r w:rsidRPr="00FC5F9A">
              <w:rPr>
                <w:szCs w:val="22"/>
              </w:rPr>
              <w:t>0,75 mg</w:t>
            </w:r>
          </w:p>
        </w:tc>
        <w:tc>
          <w:tcPr>
            <w:tcW w:w="2268" w:type="dxa"/>
          </w:tcPr>
          <w:p w14:paraId="4BE6A8BD" w14:textId="6B048694" w:rsidR="00A56A70" w:rsidRPr="00FC5F9A" w:rsidRDefault="00A56A70" w:rsidP="007853A3">
            <w:pPr>
              <w:tabs>
                <w:tab w:val="clear" w:pos="567"/>
              </w:tabs>
              <w:spacing w:line="240" w:lineRule="auto"/>
              <w:contextualSpacing/>
              <w:rPr>
                <w:szCs w:val="22"/>
              </w:rPr>
            </w:pPr>
            <w:r w:rsidRPr="00FC5F9A">
              <w:rPr>
                <w:szCs w:val="22"/>
              </w:rPr>
              <w:t>1,9</w:t>
            </w:r>
            <w:r w:rsidR="00FC06AA">
              <w:rPr>
                <w:szCs w:val="22"/>
              </w:rPr>
              <w:t xml:space="preserve"> </w:t>
            </w:r>
            <w:r w:rsidRPr="00FC5F9A">
              <w:rPr>
                <w:szCs w:val="22"/>
              </w:rPr>
              <w:t>–</w:t>
            </w:r>
            <w:r w:rsidR="00FC06AA">
              <w:rPr>
                <w:szCs w:val="22"/>
              </w:rPr>
              <w:t xml:space="preserve"> </w:t>
            </w:r>
            <w:r w:rsidRPr="00FC5F9A">
              <w:rPr>
                <w:szCs w:val="22"/>
              </w:rPr>
              <w:t>2,5 µg/kg</w:t>
            </w:r>
          </w:p>
        </w:tc>
      </w:tr>
      <w:tr w:rsidR="00A56A70" w:rsidRPr="00FC5F9A" w14:paraId="30BFAE97" w14:textId="77777777" w:rsidTr="00C4097D">
        <w:tc>
          <w:tcPr>
            <w:tcW w:w="2560" w:type="dxa"/>
          </w:tcPr>
          <w:p w14:paraId="4E51D498" w14:textId="77777777" w:rsidR="00A56A70" w:rsidRPr="00FC5F9A" w:rsidRDefault="00A56A70" w:rsidP="007853A3">
            <w:pPr>
              <w:tabs>
                <w:tab w:val="clear" w:pos="567"/>
              </w:tabs>
              <w:spacing w:line="240" w:lineRule="auto"/>
              <w:contextualSpacing/>
              <w:rPr>
                <w:szCs w:val="22"/>
              </w:rPr>
            </w:pPr>
            <w:r w:rsidRPr="00FC5F9A">
              <w:rPr>
                <w:szCs w:val="22"/>
              </w:rPr>
              <w:t>401–600 kg</w:t>
            </w:r>
          </w:p>
        </w:tc>
        <w:tc>
          <w:tcPr>
            <w:tcW w:w="2089" w:type="dxa"/>
          </w:tcPr>
          <w:p w14:paraId="3455BD56" w14:textId="77777777" w:rsidR="00A56A70" w:rsidRPr="00FC5F9A" w:rsidRDefault="00A56A70" w:rsidP="007853A3">
            <w:pPr>
              <w:tabs>
                <w:tab w:val="clear" w:pos="567"/>
              </w:tabs>
              <w:spacing w:line="240" w:lineRule="auto"/>
              <w:contextualSpacing/>
              <w:rPr>
                <w:szCs w:val="22"/>
              </w:rPr>
            </w:pPr>
            <w:r w:rsidRPr="00FC5F9A">
              <w:rPr>
                <w:szCs w:val="22"/>
              </w:rPr>
              <w:t>1</w:t>
            </w:r>
          </w:p>
        </w:tc>
        <w:tc>
          <w:tcPr>
            <w:tcW w:w="1843" w:type="dxa"/>
          </w:tcPr>
          <w:p w14:paraId="584D5838" w14:textId="77777777" w:rsidR="00A56A70" w:rsidRPr="00FC5F9A" w:rsidRDefault="00A56A70" w:rsidP="007853A3">
            <w:pPr>
              <w:tabs>
                <w:tab w:val="clear" w:pos="567"/>
              </w:tabs>
              <w:spacing w:line="240" w:lineRule="auto"/>
              <w:contextualSpacing/>
              <w:rPr>
                <w:szCs w:val="22"/>
              </w:rPr>
            </w:pPr>
            <w:r w:rsidRPr="00FC5F9A">
              <w:rPr>
                <w:szCs w:val="22"/>
              </w:rPr>
              <w:t>1,00 mg</w:t>
            </w:r>
          </w:p>
        </w:tc>
        <w:tc>
          <w:tcPr>
            <w:tcW w:w="2268" w:type="dxa"/>
          </w:tcPr>
          <w:p w14:paraId="2A3E3D3A" w14:textId="46992C56" w:rsidR="00A56A70" w:rsidRPr="00FC5F9A" w:rsidRDefault="00A56A70" w:rsidP="007853A3">
            <w:pPr>
              <w:tabs>
                <w:tab w:val="clear" w:pos="567"/>
              </w:tabs>
              <w:spacing w:line="240" w:lineRule="auto"/>
              <w:contextualSpacing/>
              <w:rPr>
                <w:szCs w:val="22"/>
              </w:rPr>
            </w:pPr>
            <w:r w:rsidRPr="00FC5F9A">
              <w:rPr>
                <w:szCs w:val="22"/>
              </w:rPr>
              <w:t>1,7</w:t>
            </w:r>
            <w:r w:rsidR="00FC06AA">
              <w:rPr>
                <w:szCs w:val="22"/>
              </w:rPr>
              <w:t xml:space="preserve"> </w:t>
            </w:r>
            <w:r w:rsidRPr="00FC5F9A">
              <w:rPr>
                <w:szCs w:val="22"/>
              </w:rPr>
              <w:t>–</w:t>
            </w:r>
            <w:r w:rsidR="00FC06AA">
              <w:rPr>
                <w:szCs w:val="22"/>
              </w:rPr>
              <w:t xml:space="preserve"> </w:t>
            </w:r>
            <w:r w:rsidRPr="00FC5F9A">
              <w:rPr>
                <w:szCs w:val="22"/>
              </w:rPr>
              <w:t>2,5 µg/kg</w:t>
            </w:r>
          </w:p>
        </w:tc>
      </w:tr>
      <w:tr w:rsidR="00A56A70" w:rsidRPr="00FC5F9A" w14:paraId="23F6115B" w14:textId="77777777" w:rsidTr="00C4097D">
        <w:tc>
          <w:tcPr>
            <w:tcW w:w="2560" w:type="dxa"/>
          </w:tcPr>
          <w:p w14:paraId="4499AC80" w14:textId="77777777" w:rsidR="00A56A70" w:rsidRPr="00FC5F9A" w:rsidRDefault="00A56A70" w:rsidP="007853A3">
            <w:pPr>
              <w:tabs>
                <w:tab w:val="clear" w:pos="567"/>
              </w:tabs>
              <w:spacing w:line="240" w:lineRule="auto"/>
              <w:contextualSpacing/>
              <w:rPr>
                <w:szCs w:val="22"/>
              </w:rPr>
            </w:pPr>
            <w:r w:rsidRPr="00FC5F9A">
              <w:rPr>
                <w:szCs w:val="22"/>
              </w:rPr>
              <w:t>601–850 kg</w:t>
            </w:r>
          </w:p>
        </w:tc>
        <w:tc>
          <w:tcPr>
            <w:tcW w:w="2089" w:type="dxa"/>
          </w:tcPr>
          <w:p w14:paraId="567B7594" w14:textId="77777777" w:rsidR="00A56A70" w:rsidRPr="00FC5F9A" w:rsidRDefault="00A56A70" w:rsidP="007853A3">
            <w:pPr>
              <w:tabs>
                <w:tab w:val="clear" w:pos="567"/>
              </w:tabs>
              <w:spacing w:line="240" w:lineRule="auto"/>
              <w:contextualSpacing/>
              <w:rPr>
                <w:szCs w:val="22"/>
              </w:rPr>
            </w:pPr>
            <w:r w:rsidRPr="00FC5F9A">
              <w:rPr>
                <w:szCs w:val="22"/>
              </w:rPr>
              <w:t>1 ½</w:t>
            </w:r>
          </w:p>
        </w:tc>
        <w:tc>
          <w:tcPr>
            <w:tcW w:w="1843" w:type="dxa"/>
          </w:tcPr>
          <w:p w14:paraId="595A88C1" w14:textId="77777777" w:rsidR="00A56A70" w:rsidRPr="00FC5F9A" w:rsidRDefault="00A56A70" w:rsidP="007853A3">
            <w:pPr>
              <w:tabs>
                <w:tab w:val="clear" w:pos="567"/>
              </w:tabs>
              <w:spacing w:line="240" w:lineRule="auto"/>
              <w:contextualSpacing/>
              <w:rPr>
                <w:szCs w:val="22"/>
              </w:rPr>
            </w:pPr>
            <w:r w:rsidRPr="00FC5F9A">
              <w:rPr>
                <w:szCs w:val="22"/>
              </w:rPr>
              <w:t>1,50 mg</w:t>
            </w:r>
          </w:p>
        </w:tc>
        <w:tc>
          <w:tcPr>
            <w:tcW w:w="2268" w:type="dxa"/>
          </w:tcPr>
          <w:p w14:paraId="013D33BA" w14:textId="28F6408B" w:rsidR="00A56A70" w:rsidRPr="00FC5F9A" w:rsidRDefault="00A56A70" w:rsidP="007853A3">
            <w:pPr>
              <w:tabs>
                <w:tab w:val="clear" w:pos="567"/>
              </w:tabs>
              <w:spacing w:line="240" w:lineRule="auto"/>
              <w:contextualSpacing/>
              <w:rPr>
                <w:szCs w:val="22"/>
              </w:rPr>
            </w:pPr>
            <w:r w:rsidRPr="00FC5F9A">
              <w:rPr>
                <w:szCs w:val="22"/>
              </w:rPr>
              <w:t>1,8</w:t>
            </w:r>
            <w:r w:rsidR="00FC06AA">
              <w:rPr>
                <w:szCs w:val="22"/>
              </w:rPr>
              <w:t xml:space="preserve"> </w:t>
            </w:r>
            <w:r w:rsidRPr="00FC5F9A">
              <w:rPr>
                <w:szCs w:val="22"/>
              </w:rPr>
              <w:t>–</w:t>
            </w:r>
            <w:r w:rsidR="00FC06AA">
              <w:rPr>
                <w:szCs w:val="22"/>
              </w:rPr>
              <w:t xml:space="preserve"> </w:t>
            </w:r>
            <w:r w:rsidRPr="00FC5F9A">
              <w:rPr>
                <w:szCs w:val="22"/>
              </w:rPr>
              <w:t>2,5 µg/kg</w:t>
            </w:r>
          </w:p>
        </w:tc>
      </w:tr>
      <w:tr w:rsidR="00A56A70" w:rsidRPr="00FC5F9A" w14:paraId="0F681808" w14:textId="77777777" w:rsidTr="00C4097D">
        <w:tc>
          <w:tcPr>
            <w:tcW w:w="2560" w:type="dxa"/>
          </w:tcPr>
          <w:p w14:paraId="32049F09" w14:textId="77777777" w:rsidR="00A56A70" w:rsidRPr="00FC5F9A" w:rsidRDefault="00A56A70" w:rsidP="007853A3">
            <w:pPr>
              <w:tabs>
                <w:tab w:val="clear" w:pos="567"/>
              </w:tabs>
              <w:spacing w:line="240" w:lineRule="auto"/>
              <w:contextualSpacing/>
              <w:rPr>
                <w:szCs w:val="22"/>
              </w:rPr>
            </w:pPr>
            <w:r w:rsidRPr="00FC5F9A">
              <w:rPr>
                <w:szCs w:val="22"/>
              </w:rPr>
              <w:t>851–1000 kg</w:t>
            </w:r>
          </w:p>
        </w:tc>
        <w:tc>
          <w:tcPr>
            <w:tcW w:w="2089" w:type="dxa"/>
          </w:tcPr>
          <w:p w14:paraId="7655EC7A" w14:textId="77777777" w:rsidR="00A56A70" w:rsidRPr="00FC5F9A" w:rsidRDefault="00A56A70" w:rsidP="007853A3">
            <w:pPr>
              <w:tabs>
                <w:tab w:val="clear" w:pos="567"/>
              </w:tabs>
              <w:spacing w:line="240" w:lineRule="auto"/>
              <w:contextualSpacing/>
              <w:rPr>
                <w:szCs w:val="22"/>
              </w:rPr>
            </w:pPr>
            <w:r w:rsidRPr="00FC5F9A">
              <w:rPr>
                <w:szCs w:val="22"/>
              </w:rPr>
              <w:t>2</w:t>
            </w:r>
          </w:p>
        </w:tc>
        <w:tc>
          <w:tcPr>
            <w:tcW w:w="1843" w:type="dxa"/>
          </w:tcPr>
          <w:p w14:paraId="595E0276" w14:textId="77777777" w:rsidR="00A56A70" w:rsidRPr="00FC5F9A" w:rsidRDefault="00A56A70" w:rsidP="007853A3">
            <w:pPr>
              <w:tabs>
                <w:tab w:val="clear" w:pos="567"/>
              </w:tabs>
              <w:spacing w:line="240" w:lineRule="auto"/>
              <w:contextualSpacing/>
              <w:rPr>
                <w:szCs w:val="22"/>
              </w:rPr>
            </w:pPr>
            <w:r w:rsidRPr="00FC5F9A">
              <w:rPr>
                <w:szCs w:val="22"/>
              </w:rPr>
              <w:t>2,00 mg</w:t>
            </w:r>
          </w:p>
        </w:tc>
        <w:tc>
          <w:tcPr>
            <w:tcW w:w="2268" w:type="dxa"/>
          </w:tcPr>
          <w:p w14:paraId="06914DF3" w14:textId="37D9644F" w:rsidR="00A56A70" w:rsidRPr="00FC5F9A" w:rsidRDefault="00A56A70" w:rsidP="007853A3">
            <w:pPr>
              <w:tabs>
                <w:tab w:val="clear" w:pos="567"/>
              </w:tabs>
              <w:spacing w:line="240" w:lineRule="auto"/>
              <w:contextualSpacing/>
              <w:rPr>
                <w:szCs w:val="22"/>
              </w:rPr>
            </w:pPr>
            <w:r w:rsidRPr="00FC5F9A">
              <w:rPr>
                <w:szCs w:val="22"/>
              </w:rPr>
              <w:t>2,0</w:t>
            </w:r>
            <w:r w:rsidR="00FC06AA">
              <w:rPr>
                <w:szCs w:val="22"/>
              </w:rPr>
              <w:t xml:space="preserve"> </w:t>
            </w:r>
            <w:r w:rsidRPr="00FC5F9A">
              <w:rPr>
                <w:szCs w:val="22"/>
              </w:rPr>
              <w:t>–</w:t>
            </w:r>
            <w:r w:rsidR="00FC06AA">
              <w:rPr>
                <w:szCs w:val="22"/>
              </w:rPr>
              <w:t xml:space="preserve"> </w:t>
            </w:r>
            <w:r w:rsidRPr="00FC5F9A">
              <w:rPr>
                <w:szCs w:val="22"/>
              </w:rPr>
              <w:t>2,4 µg/kg</w:t>
            </w:r>
          </w:p>
        </w:tc>
      </w:tr>
    </w:tbl>
    <w:p w14:paraId="276E9997" w14:textId="77777777" w:rsidR="00A56A70" w:rsidRPr="00FC5F9A" w:rsidRDefault="00A56A70" w:rsidP="00A56A70">
      <w:pPr>
        <w:tabs>
          <w:tab w:val="left" w:pos="0"/>
        </w:tabs>
        <w:spacing w:line="240" w:lineRule="auto"/>
        <w:contextualSpacing/>
        <w:jc w:val="both"/>
        <w:rPr>
          <w:szCs w:val="22"/>
        </w:rPr>
      </w:pPr>
    </w:p>
    <w:p w14:paraId="5906EF8D" w14:textId="77777777" w:rsidR="00A56A70" w:rsidRPr="00FC5F9A" w:rsidRDefault="00A56A70" w:rsidP="00A56A70">
      <w:pPr>
        <w:tabs>
          <w:tab w:val="left" w:pos="0"/>
        </w:tabs>
        <w:spacing w:line="240" w:lineRule="auto"/>
        <w:contextualSpacing/>
        <w:jc w:val="both"/>
        <w:rPr>
          <w:b/>
          <w:szCs w:val="22"/>
        </w:rPr>
      </w:pPr>
      <w:r w:rsidRPr="00FC5F9A">
        <w:rPr>
          <w:b/>
          <w:szCs w:val="22"/>
        </w:rPr>
        <w:t>Uzturošā deva</w:t>
      </w:r>
    </w:p>
    <w:p w14:paraId="7A20C8D0" w14:textId="77777777" w:rsidR="00A56A70" w:rsidRPr="00FC5F9A" w:rsidRDefault="00A56A70" w:rsidP="00A56A70">
      <w:pPr>
        <w:tabs>
          <w:tab w:val="left" w:pos="0"/>
        </w:tabs>
        <w:spacing w:line="240" w:lineRule="auto"/>
        <w:contextualSpacing/>
        <w:rPr>
          <w:szCs w:val="22"/>
        </w:rPr>
      </w:pPr>
      <w:r w:rsidRPr="00FC5F9A">
        <w:rPr>
          <w:szCs w:val="22"/>
        </w:rPr>
        <w:t>Šai slimībai paredzēta ārstēšana</w:t>
      </w:r>
      <w:r>
        <w:rPr>
          <w:szCs w:val="22"/>
        </w:rPr>
        <w:t xml:space="preserve"> mūža garumā. </w:t>
      </w:r>
    </w:p>
    <w:p w14:paraId="56C4D689" w14:textId="4D71EC73" w:rsidR="00A56A70" w:rsidRPr="00FC5F9A" w:rsidRDefault="00A56A70" w:rsidP="00A56A70">
      <w:pPr>
        <w:tabs>
          <w:tab w:val="left" w:pos="0"/>
        </w:tabs>
        <w:spacing w:line="240" w:lineRule="auto"/>
        <w:contextualSpacing/>
        <w:rPr>
          <w:szCs w:val="22"/>
        </w:rPr>
      </w:pPr>
      <w:r w:rsidRPr="00FC5F9A">
        <w:rPr>
          <w:szCs w:val="22"/>
        </w:rPr>
        <w:t xml:space="preserve">Vairums zirgu reaģē uz terapiju, un to stāvoklis tiek stabilizēts ar vidējo devu 2 µg </w:t>
      </w:r>
      <w:proofErr w:type="spellStart"/>
      <w:r w:rsidRPr="00FC5F9A">
        <w:rPr>
          <w:szCs w:val="22"/>
        </w:rPr>
        <w:t>pergolīda</w:t>
      </w:r>
      <w:proofErr w:type="spellEnd"/>
      <w:r w:rsidRPr="00FC5F9A">
        <w:rPr>
          <w:szCs w:val="22"/>
        </w:rPr>
        <w:t>/kg ķermeņa svara. Klīniski</w:t>
      </w:r>
      <w:r>
        <w:rPr>
          <w:szCs w:val="22"/>
        </w:rPr>
        <w:t>e</w:t>
      </w:r>
      <w:r w:rsidRPr="00FC5F9A">
        <w:rPr>
          <w:szCs w:val="22"/>
        </w:rPr>
        <w:t xml:space="preserve"> uzlabojumi</w:t>
      </w:r>
      <w:r>
        <w:rPr>
          <w:szCs w:val="22"/>
        </w:rPr>
        <w:t>,</w:t>
      </w:r>
      <w:r w:rsidRPr="00FC5F9A">
        <w:rPr>
          <w:szCs w:val="22"/>
        </w:rPr>
        <w:t xml:space="preserve"> lietojot </w:t>
      </w:r>
      <w:proofErr w:type="spellStart"/>
      <w:r w:rsidRPr="00FC5F9A">
        <w:rPr>
          <w:szCs w:val="22"/>
        </w:rPr>
        <w:t>pergolīdu</w:t>
      </w:r>
      <w:proofErr w:type="spellEnd"/>
      <w:r w:rsidR="00FE2A13">
        <w:rPr>
          <w:szCs w:val="22"/>
        </w:rPr>
        <w:t>,</w:t>
      </w:r>
      <w:r w:rsidRPr="00FC5F9A">
        <w:rPr>
          <w:szCs w:val="22"/>
        </w:rPr>
        <w:t xml:space="preserve"> sagaidāmi </w:t>
      </w:r>
      <w:r>
        <w:rPr>
          <w:szCs w:val="22"/>
        </w:rPr>
        <w:t xml:space="preserve">no </w:t>
      </w:r>
      <w:r w:rsidRPr="00FC5F9A">
        <w:rPr>
          <w:szCs w:val="22"/>
        </w:rPr>
        <w:t xml:space="preserve">6 līdz 12 nedēļu laikā. Zirgi var klīniski reaģēt uz zemākām vai atšķirīgām devām. Tādēļ, ņemot vērā atbildes reakciju uz terapiju, devu ieteicams pielāgot līdz viszemākajai efektīvajai devai katram zirgam </w:t>
      </w:r>
      <w:r>
        <w:rPr>
          <w:szCs w:val="22"/>
        </w:rPr>
        <w:t>individuāli,</w:t>
      </w:r>
      <w:r w:rsidRPr="00FC5F9A">
        <w:rPr>
          <w:szCs w:val="22"/>
        </w:rPr>
        <w:t xml:space="preserve"> atkarībā no tā, </w:t>
      </w:r>
      <w:r w:rsidRPr="00FC5F9A">
        <w:rPr>
          <w:szCs w:val="22"/>
        </w:rPr>
        <w:lastRenderedPageBreak/>
        <w:t xml:space="preserve">vai novērota atbildes reakcija vai nepanesības pazīmes. Dažiem zirgiem var būt nepieciešama deva 10 µg </w:t>
      </w:r>
      <w:proofErr w:type="spellStart"/>
      <w:r w:rsidRPr="00FC5F9A">
        <w:rPr>
          <w:szCs w:val="22"/>
        </w:rPr>
        <w:t>pergolīda</w:t>
      </w:r>
      <w:proofErr w:type="spellEnd"/>
      <w:r w:rsidRPr="00FC5F9A">
        <w:rPr>
          <w:szCs w:val="22"/>
        </w:rPr>
        <w:t>/kg ķermeņa svara dienā. Šādās retās situācijās ieteicama papildu uzraudzība.</w:t>
      </w:r>
    </w:p>
    <w:p w14:paraId="58673317" w14:textId="77777777" w:rsidR="00A56A70" w:rsidRPr="00FC5F9A" w:rsidRDefault="00A56A70" w:rsidP="00A56A70">
      <w:pPr>
        <w:tabs>
          <w:tab w:val="left" w:pos="0"/>
        </w:tabs>
        <w:spacing w:line="240" w:lineRule="auto"/>
        <w:contextualSpacing/>
        <w:rPr>
          <w:szCs w:val="22"/>
        </w:rPr>
      </w:pPr>
    </w:p>
    <w:p w14:paraId="0A1FD3B9" w14:textId="6CF4E881" w:rsidR="00A56A70" w:rsidRPr="00FC5F9A" w:rsidRDefault="00A56A70" w:rsidP="00A56A70">
      <w:pPr>
        <w:tabs>
          <w:tab w:val="left" w:pos="0"/>
        </w:tabs>
        <w:spacing w:line="240" w:lineRule="auto"/>
        <w:contextualSpacing/>
        <w:rPr>
          <w:szCs w:val="22"/>
        </w:rPr>
      </w:pPr>
      <w:r w:rsidRPr="00FC5F9A">
        <w:rPr>
          <w:szCs w:val="22"/>
        </w:rPr>
        <w:t xml:space="preserve">Lai veiktu devas pielāgošanu un ārstēšanas uzraudzību pēc sākotnējās diagnozes noteikšanas, atkārtot </w:t>
      </w:r>
      <w:proofErr w:type="spellStart"/>
      <w:r w:rsidRPr="00FC5F9A">
        <w:rPr>
          <w:szCs w:val="22"/>
        </w:rPr>
        <w:t>endokrinoloģiskos</w:t>
      </w:r>
      <w:proofErr w:type="spellEnd"/>
      <w:r w:rsidRPr="00FC5F9A">
        <w:rPr>
          <w:szCs w:val="22"/>
        </w:rPr>
        <w:t xml:space="preserve"> testus ik pēc 4 līdz 6 nedēļām</w:t>
      </w:r>
      <w:r w:rsidR="002D6C72">
        <w:rPr>
          <w:szCs w:val="22"/>
        </w:rPr>
        <w:t>,</w:t>
      </w:r>
      <w:r w:rsidRPr="00FC5F9A">
        <w:rPr>
          <w:szCs w:val="22"/>
        </w:rPr>
        <w:t xml:space="preserve"> līdz panākta klīnisko pazīmju stabilizēšanās vai uzlabošanās un/vai veikti diagnostiski</w:t>
      </w:r>
      <w:r>
        <w:rPr>
          <w:szCs w:val="22"/>
        </w:rPr>
        <w:t>e</w:t>
      </w:r>
      <w:r w:rsidRPr="00FC5F9A">
        <w:rPr>
          <w:szCs w:val="22"/>
        </w:rPr>
        <w:t xml:space="preserve"> izmeklējumi.</w:t>
      </w:r>
    </w:p>
    <w:p w14:paraId="020A15EF" w14:textId="77777777" w:rsidR="00A56A70" w:rsidRPr="00FC5F9A" w:rsidRDefault="00A56A70" w:rsidP="00A56A70">
      <w:pPr>
        <w:tabs>
          <w:tab w:val="clear" w:pos="567"/>
        </w:tabs>
        <w:spacing w:line="240" w:lineRule="auto"/>
        <w:contextualSpacing/>
        <w:rPr>
          <w:szCs w:val="22"/>
        </w:rPr>
      </w:pPr>
    </w:p>
    <w:p w14:paraId="57F82E5D" w14:textId="0A8887DD" w:rsidR="00A56A70" w:rsidRPr="00FC5F9A" w:rsidRDefault="00A56A70" w:rsidP="00A56A70">
      <w:pPr>
        <w:tabs>
          <w:tab w:val="left" w:pos="0"/>
        </w:tabs>
        <w:spacing w:line="240" w:lineRule="auto"/>
        <w:contextualSpacing/>
        <w:rPr>
          <w:szCs w:val="22"/>
        </w:rPr>
      </w:pPr>
      <w:r w:rsidRPr="00FC5F9A">
        <w:rPr>
          <w:szCs w:val="22"/>
        </w:rPr>
        <w:t xml:space="preserve">Ja pēc pirmā 4 līdz 6 nedēļu perioda klīniskās pazīmes vai diagnostikas testu rezultāti vēl nav uzlabojušies, kopējo dienas devu var palielināt </w:t>
      </w:r>
      <w:r w:rsidR="002D6C72" w:rsidRPr="007853A3">
        <w:rPr>
          <w:szCs w:val="22"/>
        </w:rPr>
        <w:t>par</w:t>
      </w:r>
      <w:r w:rsidR="002D6C72" w:rsidRPr="00FC5F9A">
        <w:rPr>
          <w:szCs w:val="22"/>
        </w:rPr>
        <w:t xml:space="preserve"> </w:t>
      </w:r>
      <w:r w:rsidRPr="00FC5F9A">
        <w:rPr>
          <w:szCs w:val="22"/>
        </w:rPr>
        <w:t xml:space="preserve">0,25 – 0,50 mg. Ņemot vērā dzīvnieka individuālo atbildes reakciju/devas panesamību, ja klīniskās pazīmes ir uzlabojušās, bet vēl nav panākta vēlamā iedarbība, veterinārārsts var izlemt turpināt vai neturpināt devas pielāgošanu. </w:t>
      </w:r>
    </w:p>
    <w:p w14:paraId="67179CFF" w14:textId="77777777" w:rsidR="00A56A70" w:rsidRPr="00FC5F9A" w:rsidRDefault="00A56A70" w:rsidP="00A56A70">
      <w:pPr>
        <w:tabs>
          <w:tab w:val="clear" w:pos="567"/>
        </w:tabs>
        <w:spacing w:line="240" w:lineRule="auto"/>
        <w:contextualSpacing/>
        <w:rPr>
          <w:szCs w:val="22"/>
        </w:rPr>
      </w:pPr>
    </w:p>
    <w:p w14:paraId="0FEED31B" w14:textId="70195501" w:rsidR="00A56A70" w:rsidRPr="00FC5F9A" w:rsidRDefault="00A56A70" w:rsidP="00A56A70">
      <w:pPr>
        <w:tabs>
          <w:tab w:val="left" w:pos="0"/>
        </w:tabs>
        <w:spacing w:line="240" w:lineRule="auto"/>
        <w:contextualSpacing/>
        <w:rPr>
          <w:szCs w:val="22"/>
        </w:rPr>
      </w:pPr>
      <w:bookmarkStart w:id="5" w:name="_Hlk4586382"/>
      <w:r w:rsidRPr="00D64612">
        <w:rPr>
          <w:szCs w:val="22"/>
        </w:rPr>
        <w:t xml:space="preserve">Ja netiek panākta atbilstoša klīnisko pazīmju stabilizēšana (klīniskās izmeklēšanas rezultāti un/vai diagnostisko testu rezultāti), ieteicams pakāpeniski palielināt dienas devu par 0,25 – 0,5 mg (ja šādā devā veterinārajām zālēm ir laba panesamība) ik pēc 4 līdz 6 nedēļām, līdz klīniskie rādītāji stabilizējas. </w:t>
      </w:r>
      <w:bookmarkEnd w:id="5"/>
      <w:r w:rsidRPr="00D64612">
        <w:rPr>
          <w:szCs w:val="22"/>
        </w:rPr>
        <w:t>Ja rodas devas nepanesības pazīmes, ārstēšana uz 2 līdz 3 dienām jāpārtrauc un pēc tam jāatsāk ar pusi no iepriekšējās devas. Kopējā dienas deva tad var tikt pielāgota atkārtoti līdz vēlamajai klīniskajai iedarbībai ar pakāpenisku devas palielināšanu par 0,</w:t>
      </w:r>
      <w:r w:rsidRPr="00FC5F9A">
        <w:rPr>
          <w:szCs w:val="22"/>
        </w:rPr>
        <w:t>25 – 0,5 mg ik pēc 2 līdz 4 nedēļām. Ja deva tiek izlaista, nākamo plānoto devu lietot</w:t>
      </w:r>
      <w:r w:rsidR="002D6C72">
        <w:rPr>
          <w:szCs w:val="22"/>
        </w:rPr>
        <w:t>,</w:t>
      </w:r>
      <w:r w:rsidRPr="00FC5F9A">
        <w:rPr>
          <w:szCs w:val="22"/>
        </w:rPr>
        <w:t xml:space="preserve"> kā paredzēts.</w:t>
      </w:r>
    </w:p>
    <w:p w14:paraId="58257EEF" w14:textId="77777777" w:rsidR="00A56A70" w:rsidRPr="00FC5F9A" w:rsidRDefault="00A56A70" w:rsidP="00A56A70">
      <w:pPr>
        <w:spacing w:line="240" w:lineRule="auto"/>
        <w:contextualSpacing/>
        <w:rPr>
          <w:szCs w:val="22"/>
        </w:rPr>
      </w:pPr>
    </w:p>
    <w:p w14:paraId="318385A5" w14:textId="77777777" w:rsidR="00A56A70" w:rsidRPr="00FC5F9A" w:rsidRDefault="00A56A70" w:rsidP="00A56A70">
      <w:pPr>
        <w:spacing w:line="240" w:lineRule="auto"/>
        <w:contextualSpacing/>
        <w:rPr>
          <w:szCs w:val="22"/>
        </w:rPr>
      </w:pPr>
      <w:r w:rsidRPr="00FC5F9A">
        <w:rPr>
          <w:szCs w:val="22"/>
        </w:rPr>
        <w:t>Pēc stabilizēšanas ik pēc 6 mēnešiem veikt regulāru klīnisko izmeklēšanu un diagnostiskos testus, lai uzraudzītu ārstēšanu un devu. Ja nav redzama atbildes reakcija uz ārstēšanu, atkārtoti novērtēt diagnozi.</w:t>
      </w:r>
    </w:p>
    <w:p w14:paraId="1DAAD739" w14:textId="77777777" w:rsidR="00A56A70" w:rsidRPr="00FC5F9A" w:rsidRDefault="00A56A70" w:rsidP="00A56A70">
      <w:pPr>
        <w:spacing w:line="240" w:lineRule="auto"/>
        <w:contextualSpacing/>
        <w:rPr>
          <w:szCs w:val="22"/>
        </w:rPr>
      </w:pPr>
    </w:p>
    <w:p w14:paraId="3E0F55BD" w14:textId="77777777" w:rsidR="00A56A70" w:rsidRPr="00FC5F9A" w:rsidRDefault="00A56A70" w:rsidP="00A56A70">
      <w:pPr>
        <w:tabs>
          <w:tab w:val="clear" w:pos="567"/>
        </w:tabs>
        <w:spacing w:line="240" w:lineRule="auto"/>
        <w:contextualSpacing/>
        <w:rPr>
          <w:noProof/>
          <w:szCs w:val="22"/>
        </w:rPr>
      </w:pPr>
      <w:r w:rsidRPr="00FC5F9A">
        <w:rPr>
          <w:szCs w:val="22"/>
        </w:rPr>
        <w:t>Lai nodrošinātu precīzu dozēšanu, tabletes var sadalīt 2 vai 4 vienādās daļās. Novietot tableti uz līdzenas virsmas, lai dalījuma līnija būtu vērsta uz augšu un izliektā (noapaļotā) puse pret virsmu.</w:t>
      </w:r>
    </w:p>
    <w:p w14:paraId="6D58F7B1" w14:textId="77777777" w:rsidR="00A56A70" w:rsidRPr="00FC5F9A" w:rsidRDefault="00A56A70" w:rsidP="00A56A70">
      <w:pPr>
        <w:tabs>
          <w:tab w:val="clear" w:pos="567"/>
        </w:tabs>
        <w:spacing w:line="240" w:lineRule="auto"/>
        <w:contextualSpacing/>
        <w:rPr>
          <w:noProof/>
          <w:szCs w:val="22"/>
        </w:rPr>
      </w:pPr>
    </w:p>
    <w:p w14:paraId="09233ECF" w14:textId="77777777" w:rsidR="00A56A70" w:rsidRPr="00FC5F9A" w:rsidRDefault="00A56A70" w:rsidP="00A56A70">
      <w:pPr>
        <w:tabs>
          <w:tab w:val="clear" w:pos="567"/>
        </w:tabs>
        <w:spacing w:line="240" w:lineRule="auto"/>
        <w:contextualSpacing/>
        <w:jc w:val="both"/>
        <w:rPr>
          <w:noProof/>
          <w:szCs w:val="22"/>
        </w:rPr>
      </w:pPr>
      <w:r w:rsidRPr="00FC5F9A">
        <w:rPr>
          <w:noProof/>
          <w:szCs w:val="22"/>
          <w:lang w:eastAsia="lv-LV"/>
        </w:rPr>
        <w:drawing>
          <wp:inline distT="0" distB="0" distL="0" distR="0" wp14:anchorId="560AA40A" wp14:editId="7143E514">
            <wp:extent cx="2466975" cy="2028825"/>
            <wp:effectExtent l="0" t="0" r="9525" b="9525"/>
            <wp:docPr id="1" name="Afbeelding 1" descr="cid:image002.jpg@01D46478.DD2A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cid:image002.jpg@01D46478.DD2A586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66975" cy="2028825"/>
                    </a:xfrm>
                    <a:prstGeom prst="rect">
                      <a:avLst/>
                    </a:prstGeom>
                    <a:noFill/>
                    <a:ln>
                      <a:noFill/>
                    </a:ln>
                  </pic:spPr>
                </pic:pic>
              </a:graphicData>
            </a:graphic>
          </wp:inline>
        </w:drawing>
      </w:r>
      <w:r w:rsidRPr="00FC5F9A">
        <w:rPr>
          <w:szCs w:val="22"/>
        </w:rPr>
        <w:t xml:space="preserve"> </w:t>
      </w:r>
    </w:p>
    <w:p w14:paraId="282D4844" w14:textId="77777777" w:rsidR="00A56A70" w:rsidRPr="00FC5F9A" w:rsidRDefault="00A56A70" w:rsidP="00A56A70">
      <w:pPr>
        <w:tabs>
          <w:tab w:val="clear" w:pos="567"/>
        </w:tabs>
        <w:spacing w:line="240" w:lineRule="auto"/>
        <w:contextualSpacing/>
        <w:jc w:val="both"/>
        <w:rPr>
          <w:noProof/>
          <w:szCs w:val="22"/>
        </w:rPr>
      </w:pPr>
    </w:p>
    <w:p w14:paraId="6C3A33F7" w14:textId="77777777" w:rsidR="00A56A70" w:rsidRPr="00FC5F9A" w:rsidRDefault="00A56A70" w:rsidP="00A56A70">
      <w:pPr>
        <w:tabs>
          <w:tab w:val="clear" w:pos="567"/>
        </w:tabs>
        <w:spacing w:line="240" w:lineRule="auto"/>
        <w:contextualSpacing/>
        <w:jc w:val="both"/>
        <w:rPr>
          <w:noProof/>
          <w:szCs w:val="22"/>
        </w:rPr>
      </w:pPr>
      <w:r w:rsidRPr="00FC5F9A">
        <w:rPr>
          <w:szCs w:val="22"/>
        </w:rPr>
        <w:t>2 vienādas daļas: uzspie</w:t>
      </w:r>
      <w:r>
        <w:rPr>
          <w:szCs w:val="22"/>
        </w:rPr>
        <w:t>s</w:t>
      </w:r>
      <w:r w:rsidRPr="00FC5F9A">
        <w:rPr>
          <w:szCs w:val="22"/>
        </w:rPr>
        <w:t>t ar īkšķiem abās tabletes pusēs.</w:t>
      </w:r>
    </w:p>
    <w:p w14:paraId="0FE86DB7" w14:textId="77777777" w:rsidR="00A56A70" w:rsidRPr="00FC5F9A" w:rsidRDefault="00A56A70" w:rsidP="00A56A70">
      <w:pPr>
        <w:tabs>
          <w:tab w:val="clear" w:pos="567"/>
        </w:tabs>
        <w:spacing w:line="240" w:lineRule="auto"/>
        <w:contextualSpacing/>
        <w:jc w:val="both"/>
        <w:rPr>
          <w:noProof/>
          <w:szCs w:val="22"/>
        </w:rPr>
      </w:pPr>
      <w:r w:rsidRPr="00FC5F9A">
        <w:rPr>
          <w:szCs w:val="22"/>
        </w:rPr>
        <w:t>4 vienādas daļas: uzspie</w:t>
      </w:r>
      <w:r>
        <w:rPr>
          <w:szCs w:val="22"/>
        </w:rPr>
        <w:t>s</w:t>
      </w:r>
      <w:r w:rsidRPr="00FC5F9A">
        <w:rPr>
          <w:szCs w:val="22"/>
        </w:rPr>
        <w:t>t ar īkšķi tabletes vidū.</w:t>
      </w:r>
    </w:p>
    <w:p w14:paraId="62C5B702" w14:textId="77777777" w:rsidR="00A56A70" w:rsidRPr="00FC5F9A" w:rsidRDefault="00A56A70" w:rsidP="00A56A70">
      <w:pPr>
        <w:tabs>
          <w:tab w:val="clear" w:pos="567"/>
        </w:tabs>
        <w:spacing w:line="240" w:lineRule="auto"/>
        <w:contextualSpacing/>
        <w:jc w:val="both"/>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7017243A" w14:textId="77777777" w:rsidR="00A56A70" w:rsidRPr="00FC5F9A" w:rsidRDefault="00A56A70" w:rsidP="00A56A70">
      <w:pPr>
        <w:tabs>
          <w:tab w:val="clear" w:pos="567"/>
        </w:tabs>
        <w:spacing w:line="240" w:lineRule="auto"/>
        <w:ind w:left="567" w:hanging="567"/>
        <w:contextualSpacing/>
        <w:jc w:val="both"/>
        <w:rPr>
          <w:szCs w:val="22"/>
        </w:rPr>
      </w:pPr>
    </w:p>
    <w:p w14:paraId="42D5B4B7" w14:textId="77777777" w:rsidR="00A56A70" w:rsidRPr="00FC5F9A" w:rsidRDefault="00A56A70" w:rsidP="00A56A70">
      <w:pPr>
        <w:tabs>
          <w:tab w:val="clear" w:pos="567"/>
        </w:tabs>
        <w:spacing w:line="240" w:lineRule="auto"/>
        <w:contextualSpacing/>
        <w:jc w:val="both"/>
        <w:rPr>
          <w:szCs w:val="22"/>
        </w:rPr>
      </w:pPr>
      <w:r w:rsidRPr="00FC5F9A">
        <w:rPr>
          <w:szCs w:val="22"/>
        </w:rPr>
        <w:t>Informācija nav pieejama.</w:t>
      </w:r>
    </w:p>
    <w:p w14:paraId="21AC1023" w14:textId="77777777" w:rsidR="00C114FF" w:rsidRPr="006E49BF" w:rsidRDefault="00C114FF" w:rsidP="00A56A70">
      <w:pPr>
        <w:pStyle w:val="Style1"/>
        <w:ind w:left="0" w:firstLine="0"/>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C4D6C87" w14:textId="77777777" w:rsidR="00A56A70" w:rsidRPr="00FC5F9A" w:rsidRDefault="00A56A70" w:rsidP="00A56A70">
      <w:pPr>
        <w:tabs>
          <w:tab w:val="clear" w:pos="567"/>
        </w:tabs>
        <w:spacing w:line="240" w:lineRule="auto"/>
        <w:contextualSpacing/>
        <w:jc w:val="both"/>
        <w:rPr>
          <w:szCs w:val="22"/>
        </w:rPr>
      </w:pPr>
    </w:p>
    <w:p w14:paraId="734F8122" w14:textId="7C834F4E" w:rsidR="009A6509" w:rsidRPr="00E57A7D" w:rsidRDefault="002D6C72"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4981959" w14:textId="77777777" w:rsidR="002D6C72" w:rsidRPr="00FC5F9A" w:rsidRDefault="002D6C72" w:rsidP="007853A3">
      <w:pPr>
        <w:spacing w:line="240" w:lineRule="auto"/>
        <w:contextualSpacing/>
        <w:rPr>
          <w:szCs w:val="22"/>
        </w:rPr>
      </w:pPr>
      <w:r w:rsidRPr="00FC5F9A">
        <w:rPr>
          <w:szCs w:val="22"/>
        </w:rPr>
        <w:t>Nelietot zirgiem, no kuriem iegūto produkciju paredzēts izmantot cilvēku uzturā.</w:t>
      </w:r>
    </w:p>
    <w:p w14:paraId="2A1132D1" w14:textId="73BB70AD" w:rsidR="002D6C72" w:rsidRPr="00FC5F9A" w:rsidRDefault="002D6C72" w:rsidP="007853A3">
      <w:pPr>
        <w:spacing w:line="240" w:lineRule="auto"/>
        <w:contextualSpacing/>
        <w:rPr>
          <w:szCs w:val="22"/>
        </w:rPr>
      </w:pPr>
      <w:bookmarkStart w:id="6" w:name="_Hlk5269775"/>
      <w:r w:rsidRPr="00FC5F9A">
        <w:rPr>
          <w:szCs w:val="22"/>
        </w:rPr>
        <w:lastRenderedPageBreak/>
        <w:t xml:space="preserve">Ārstētos zirgus vairs nedrīkst nokaut, lai gaļu izmantotu cilvēku uzturā. </w:t>
      </w:r>
    </w:p>
    <w:bookmarkEnd w:id="6"/>
    <w:p w14:paraId="0BE60136" w14:textId="104A2AAC" w:rsidR="002D6C72" w:rsidRPr="00FC5F9A" w:rsidRDefault="002D6C72" w:rsidP="007853A3">
      <w:pPr>
        <w:spacing w:line="240" w:lineRule="auto"/>
        <w:contextualSpacing/>
        <w:rPr>
          <w:szCs w:val="22"/>
        </w:rPr>
      </w:pPr>
      <w:r w:rsidRPr="00FC5F9A">
        <w:rPr>
          <w:szCs w:val="22"/>
        </w:rPr>
        <w:t>Saskaņā ar zirgu reģistrācijas noteikumiem, to identifikācijas dokumentā jānorāda, ka dzīvnieku</w:t>
      </w:r>
      <w:r w:rsidR="00A42335">
        <w:rPr>
          <w:szCs w:val="22"/>
        </w:rPr>
        <w:t xml:space="preserve"> </w:t>
      </w:r>
      <w:r w:rsidRPr="00FC5F9A">
        <w:rPr>
          <w:szCs w:val="22"/>
        </w:rPr>
        <w:t xml:space="preserve">nedrīkst nokaut lietošanai pārtikā. </w:t>
      </w:r>
    </w:p>
    <w:p w14:paraId="11C933C9" w14:textId="32D0EB73" w:rsidR="002D6C72" w:rsidRPr="00FC5F9A" w:rsidRDefault="002D6C72" w:rsidP="007853A3">
      <w:pPr>
        <w:spacing w:line="240" w:lineRule="auto"/>
        <w:contextualSpacing/>
        <w:rPr>
          <w:szCs w:val="22"/>
        </w:rPr>
      </w:pPr>
      <w:r w:rsidRPr="00FC5F9A">
        <w:rPr>
          <w:szCs w:val="22"/>
        </w:rPr>
        <w:t xml:space="preserve">Nelietot </w:t>
      </w:r>
      <w:r>
        <w:rPr>
          <w:szCs w:val="22"/>
        </w:rPr>
        <w:t>dzīvniekiem</w:t>
      </w:r>
      <w:r w:rsidRPr="00FC5F9A">
        <w:rPr>
          <w:szCs w:val="22"/>
        </w:rPr>
        <w:t>, kuru pienu paredzēts izmantot cilvēku uzturā.</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1AA5DE4"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5F9C0AF3" w:rsidR="005B04A8" w:rsidRPr="002D6C72" w:rsidRDefault="006C78AB" w:rsidP="00B13B6D">
      <w:pPr>
        <w:pStyle w:val="Style1"/>
        <w:rPr>
          <w:b w:val="0"/>
          <w:bCs/>
        </w:rPr>
      </w:pPr>
      <w:r w:rsidRPr="00673639">
        <w:t>4.1</w:t>
      </w:r>
      <w:r w:rsidR="00E77619" w:rsidRPr="00673639">
        <w:t>.</w:t>
      </w:r>
      <w:r w:rsidRPr="00673639">
        <w:tab/>
      </w:r>
      <w:proofErr w:type="spellStart"/>
      <w:r w:rsidRPr="00E57A7D">
        <w:t>ATĶvet</w:t>
      </w:r>
      <w:proofErr w:type="spellEnd"/>
      <w:r w:rsidRPr="00E57A7D">
        <w:t xml:space="preserve"> kods:</w:t>
      </w:r>
      <w:r w:rsidR="002D6C72">
        <w:t xml:space="preserve"> </w:t>
      </w:r>
      <w:r w:rsidR="002D6C72" w:rsidRPr="002D6C72">
        <w:rPr>
          <w:b w:val="0"/>
          <w:bCs/>
        </w:rPr>
        <w:t>QN04BC02</w:t>
      </w:r>
    </w:p>
    <w:p w14:paraId="77261AA0" w14:textId="77777777" w:rsidR="00C114FF" w:rsidRPr="00E57A7D" w:rsidRDefault="00C114FF" w:rsidP="00A9226B">
      <w:pPr>
        <w:tabs>
          <w:tab w:val="clear" w:pos="567"/>
        </w:tabs>
        <w:spacing w:line="240" w:lineRule="auto"/>
        <w:rPr>
          <w:szCs w:val="22"/>
        </w:rPr>
      </w:pPr>
    </w:p>
    <w:p w14:paraId="0BD8649D" w14:textId="04A75A80"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31E6EC40" w14:textId="77777777" w:rsidR="00A56A70" w:rsidRPr="00FC5F9A" w:rsidRDefault="00A56A70" w:rsidP="00A56A70">
      <w:pPr>
        <w:tabs>
          <w:tab w:val="clear" w:pos="567"/>
        </w:tabs>
        <w:spacing w:line="240" w:lineRule="auto"/>
        <w:contextualSpacing/>
        <w:jc w:val="both"/>
        <w:rPr>
          <w:b/>
          <w:bCs/>
          <w:szCs w:val="22"/>
        </w:rPr>
      </w:pPr>
    </w:p>
    <w:p w14:paraId="03022899" w14:textId="1F732F66" w:rsidR="00A56A70" w:rsidRPr="00FC5F9A" w:rsidRDefault="00A56A70" w:rsidP="00A56A70">
      <w:pPr>
        <w:tabs>
          <w:tab w:val="clear" w:pos="567"/>
        </w:tabs>
        <w:spacing w:line="240" w:lineRule="auto"/>
        <w:contextualSpacing/>
        <w:rPr>
          <w:szCs w:val="22"/>
        </w:rPr>
      </w:pPr>
      <w:proofErr w:type="spellStart"/>
      <w:r w:rsidRPr="00FC5F9A">
        <w:rPr>
          <w:szCs w:val="22"/>
        </w:rPr>
        <w:t>Pergolīds</w:t>
      </w:r>
      <w:proofErr w:type="spellEnd"/>
      <w:r w:rsidRPr="00FC5F9A">
        <w:rPr>
          <w:szCs w:val="22"/>
        </w:rPr>
        <w:t xml:space="preserve"> ir sintētisks melno graudu atvasinājums, kas ir spēcīgs, ilgstošas darbības dopamīna receptoru agonists. Gan </w:t>
      </w:r>
      <w:proofErr w:type="spellStart"/>
      <w:r w:rsidRPr="00FC5F9A">
        <w:rPr>
          <w:i/>
          <w:szCs w:val="22"/>
        </w:rPr>
        <w:t>in</w:t>
      </w:r>
      <w:proofErr w:type="spellEnd"/>
      <w:r w:rsidRPr="00FC5F9A">
        <w:rPr>
          <w:i/>
          <w:szCs w:val="22"/>
        </w:rPr>
        <w:t xml:space="preserve"> vitro</w:t>
      </w:r>
      <w:r w:rsidRPr="00FC5F9A">
        <w:rPr>
          <w:szCs w:val="22"/>
        </w:rPr>
        <w:t xml:space="preserve">, gan </w:t>
      </w:r>
      <w:proofErr w:type="spellStart"/>
      <w:r w:rsidRPr="00FC5F9A">
        <w:rPr>
          <w:i/>
          <w:szCs w:val="22"/>
        </w:rPr>
        <w:t>in</w:t>
      </w:r>
      <w:proofErr w:type="spellEnd"/>
      <w:r w:rsidRPr="00FC5F9A">
        <w:rPr>
          <w:i/>
          <w:szCs w:val="22"/>
        </w:rPr>
        <w:t xml:space="preserve"> </w:t>
      </w:r>
      <w:proofErr w:type="spellStart"/>
      <w:r w:rsidRPr="00FC5F9A">
        <w:rPr>
          <w:i/>
          <w:szCs w:val="22"/>
        </w:rPr>
        <w:t>vivo</w:t>
      </w:r>
      <w:proofErr w:type="spellEnd"/>
      <w:r w:rsidRPr="00FC5F9A">
        <w:rPr>
          <w:szCs w:val="22"/>
        </w:rPr>
        <w:t xml:space="preserve"> farmakoloģiskie pētījumi ir pierādījuši, ka </w:t>
      </w:r>
      <w:proofErr w:type="spellStart"/>
      <w:r w:rsidRPr="00FC5F9A">
        <w:rPr>
          <w:szCs w:val="22"/>
        </w:rPr>
        <w:t>pergolīds</w:t>
      </w:r>
      <w:proofErr w:type="spellEnd"/>
      <w:r w:rsidRPr="00FC5F9A">
        <w:rPr>
          <w:szCs w:val="22"/>
        </w:rPr>
        <w:t xml:space="preserve"> kā selektīvs dopamīna agonists, lietots terapeitiskās devās, rada nelielu ietekmi vai neietekmē </w:t>
      </w:r>
      <w:proofErr w:type="spellStart"/>
      <w:r w:rsidRPr="00FC5F9A">
        <w:rPr>
          <w:szCs w:val="22"/>
        </w:rPr>
        <w:t>norepinefrīna</w:t>
      </w:r>
      <w:proofErr w:type="spellEnd"/>
      <w:r w:rsidRPr="00FC5F9A">
        <w:rPr>
          <w:szCs w:val="22"/>
        </w:rPr>
        <w:t xml:space="preserve">, </w:t>
      </w:r>
      <w:proofErr w:type="spellStart"/>
      <w:r w:rsidRPr="00FC5F9A">
        <w:rPr>
          <w:szCs w:val="22"/>
        </w:rPr>
        <w:t>epinefrīna</w:t>
      </w:r>
      <w:proofErr w:type="spellEnd"/>
      <w:r w:rsidRPr="00FC5F9A">
        <w:rPr>
          <w:szCs w:val="22"/>
        </w:rPr>
        <w:t xml:space="preserve"> vai serotonīna iedarbību. Tāpat kā citi dopamīna agonisti, </w:t>
      </w:r>
      <w:proofErr w:type="spellStart"/>
      <w:r w:rsidRPr="00FC5F9A">
        <w:rPr>
          <w:szCs w:val="22"/>
        </w:rPr>
        <w:t>pergolīds</w:t>
      </w:r>
      <w:proofErr w:type="spellEnd"/>
      <w:r w:rsidRPr="00FC5F9A">
        <w:rPr>
          <w:szCs w:val="22"/>
        </w:rPr>
        <w:t xml:space="preserve"> </w:t>
      </w:r>
      <w:proofErr w:type="spellStart"/>
      <w:r w:rsidRPr="00FC5F9A">
        <w:rPr>
          <w:szCs w:val="22"/>
        </w:rPr>
        <w:t>inhibē</w:t>
      </w:r>
      <w:proofErr w:type="spellEnd"/>
      <w:r w:rsidRPr="00FC5F9A">
        <w:rPr>
          <w:szCs w:val="22"/>
        </w:rPr>
        <w:t xml:space="preserve"> </w:t>
      </w:r>
      <w:proofErr w:type="spellStart"/>
      <w:r w:rsidRPr="00FC5F9A">
        <w:rPr>
          <w:szCs w:val="22"/>
        </w:rPr>
        <w:t>prolaktīna</w:t>
      </w:r>
      <w:proofErr w:type="spellEnd"/>
      <w:r w:rsidRPr="00FC5F9A">
        <w:rPr>
          <w:szCs w:val="22"/>
        </w:rPr>
        <w:t xml:space="preserve"> izdalīšanos. Zirgiem ar hipofīzes </w:t>
      </w:r>
      <w:proofErr w:type="spellStart"/>
      <w:r w:rsidRPr="00FC5F9A">
        <w:rPr>
          <w:szCs w:val="22"/>
        </w:rPr>
        <w:t>starpdaļas</w:t>
      </w:r>
      <w:proofErr w:type="spellEnd"/>
      <w:r w:rsidRPr="00FC5F9A">
        <w:rPr>
          <w:szCs w:val="22"/>
        </w:rPr>
        <w:t xml:space="preserve"> darbības traucējumiem (PPID) </w:t>
      </w:r>
      <w:proofErr w:type="spellStart"/>
      <w:r w:rsidRPr="00FC5F9A">
        <w:rPr>
          <w:szCs w:val="22"/>
        </w:rPr>
        <w:t>pergolīds</w:t>
      </w:r>
      <w:proofErr w:type="spellEnd"/>
      <w:r w:rsidRPr="00FC5F9A">
        <w:rPr>
          <w:szCs w:val="22"/>
        </w:rPr>
        <w:t xml:space="preserve"> nodrošina terapeitisko iedarbību, stimulējot dopamīna receptorus. Turklāt zirgiem ar PPID ir pierādīts, ka </w:t>
      </w:r>
      <w:proofErr w:type="spellStart"/>
      <w:r w:rsidRPr="00FC5F9A">
        <w:rPr>
          <w:szCs w:val="22"/>
        </w:rPr>
        <w:t>pergolīds</w:t>
      </w:r>
      <w:proofErr w:type="spellEnd"/>
      <w:r w:rsidRPr="00FC5F9A">
        <w:rPr>
          <w:szCs w:val="22"/>
        </w:rPr>
        <w:t xml:space="preserve"> samazina AKTH, MSH un citu </w:t>
      </w:r>
      <w:proofErr w:type="spellStart"/>
      <w:r w:rsidRPr="00FC5F9A">
        <w:rPr>
          <w:szCs w:val="22"/>
        </w:rPr>
        <w:t>proopiomelanokortīna</w:t>
      </w:r>
      <w:proofErr w:type="spellEnd"/>
      <w:r w:rsidRPr="00FC5F9A">
        <w:rPr>
          <w:szCs w:val="22"/>
        </w:rPr>
        <w:t xml:space="preserve"> peptīdu līmeni plazmā.</w:t>
      </w:r>
    </w:p>
    <w:p w14:paraId="07989183" w14:textId="77777777" w:rsidR="00C114FF" w:rsidRPr="00E57A7D" w:rsidRDefault="00C114FF" w:rsidP="00A9226B">
      <w:pPr>
        <w:tabs>
          <w:tab w:val="clear" w:pos="567"/>
        </w:tabs>
        <w:spacing w:line="240" w:lineRule="auto"/>
        <w:rPr>
          <w:szCs w:val="22"/>
        </w:rPr>
      </w:pPr>
    </w:p>
    <w:p w14:paraId="03130418" w14:textId="286568E3"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41E38A7A" w14:textId="77777777" w:rsidR="00A56A70" w:rsidRPr="00FC5F9A" w:rsidRDefault="00A56A70" w:rsidP="00A56A70">
      <w:pPr>
        <w:spacing w:line="240" w:lineRule="auto"/>
        <w:contextualSpacing/>
        <w:rPr>
          <w:szCs w:val="22"/>
        </w:rPr>
      </w:pPr>
    </w:p>
    <w:p w14:paraId="5144437C" w14:textId="77777777" w:rsidR="00A56A70" w:rsidRPr="00FC5F9A" w:rsidRDefault="00A56A70" w:rsidP="00A56A70">
      <w:pPr>
        <w:spacing w:line="240" w:lineRule="auto"/>
        <w:contextualSpacing/>
        <w:rPr>
          <w:szCs w:val="22"/>
        </w:rPr>
      </w:pPr>
      <w:r w:rsidRPr="00FC5F9A">
        <w:rPr>
          <w:szCs w:val="22"/>
        </w:rPr>
        <w:t>Par farmakokinētiku zirgiem pieejama informācija</w:t>
      </w:r>
      <w:r>
        <w:rPr>
          <w:szCs w:val="22"/>
        </w:rPr>
        <w:t>,</w:t>
      </w:r>
      <w:r w:rsidRPr="00FC5F9A">
        <w:rPr>
          <w:szCs w:val="22"/>
        </w:rPr>
        <w:t xml:space="preserve"> lietojot iekšķīgi devā 2, 4 un 10 </w:t>
      </w:r>
      <w:proofErr w:type="spellStart"/>
      <w:r w:rsidRPr="00FC5F9A">
        <w:rPr>
          <w:szCs w:val="22"/>
        </w:rPr>
        <w:t>μg</w:t>
      </w:r>
      <w:proofErr w:type="spellEnd"/>
      <w:r w:rsidRPr="00FC5F9A">
        <w:rPr>
          <w:szCs w:val="22"/>
        </w:rPr>
        <w:t xml:space="preserve"> </w:t>
      </w:r>
      <w:proofErr w:type="spellStart"/>
      <w:r w:rsidRPr="00FC5F9A">
        <w:rPr>
          <w:szCs w:val="22"/>
        </w:rPr>
        <w:t>pergolīda</w:t>
      </w:r>
      <w:proofErr w:type="spellEnd"/>
      <w:r w:rsidRPr="00FC5F9A">
        <w:rPr>
          <w:szCs w:val="22"/>
        </w:rPr>
        <w:t xml:space="preserve">/kg ķermeņa svara. Ir pierādīts, ka </w:t>
      </w:r>
      <w:proofErr w:type="spellStart"/>
      <w:r w:rsidRPr="00FC5F9A">
        <w:rPr>
          <w:szCs w:val="22"/>
        </w:rPr>
        <w:t>pergolīds</w:t>
      </w:r>
      <w:proofErr w:type="spellEnd"/>
      <w:r w:rsidRPr="00FC5F9A">
        <w:rPr>
          <w:szCs w:val="22"/>
        </w:rPr>
        <w:t xml:space="preserve"> ātri uzsūcas, īsā laikā sasniedzot maksimālo koncentrāciju.</w:t>
      </w:r>
    </w:p>
    <w:p w14:paraId="42DDCBBB" w14:textId="77777777" w:rsidR="00A56A70" w:rsidRPr="00FC5F9A" w:rsidRDefault="00A56A70" w:rsidP="00A56A70">
      <w:pPr>
        <w:spacing w:line="240" w:lineRule="auto"/>
        <w:contextualSpacing/>
        <w:rPr>
          <w:szCs w:val="22"/>
        </w:rPr>
      </w:pPr>
    </w:p>
    <w:p w14:paraId="51DD9D0C" w14:textId="6133EB8C" w:rsidR="00A56A70" w:rsidRPr="00AC78BE" w:rsidRDefault="00A56A70" w:rsidP="00A56A70">
      <w:pPr>
        <w:spacing w:line="240" w:lineRule="auto"/>
        <w:contextualSpacing/>
        <w:rPr>
          <w:szCs w:val="22"/>
        </w:rPr>
      </w:pPr>
      <w:r w:rsidRPr="00FC5F9A">
        <w:rPr>
          <w:szCs w:val="22"/>
        </w:rPr>
        <w:t>Maksimālā koncentrācija (</w:t>
      </w:r>
      <w:proofErr w:type="spellStart"/>
      <w:r w:rsidRPr="00FC5F9A">
        <w:rPr>
          <w:szCs w:val="22"/>
        </w:rPr>
        <w:t>C</w:t>
      </w:r>
      <w:r w:rsidRPr="00D119EB">
        <w:rPr>
          <w:szCs w:val="22"/>
          <w:vertAlign w:val="subscript"/>
        </w:rPr>
        <w:t>max</w:t>
      </w:r>
      <w:proofErr w:type="spellEnd"/>
      <w:r w:rsidRPr="00FC5F9A">
        <w:rPr>
          <w:szCs w:val="22"/>
        </w:rPr>
        <w:t>) pēc devas 10 </w:t>
      </w:r>
      <w:proofErr w:type="spellStart"/>
      <w:r w:rsidRPr="00FC5F9A">
        <w:rPr>
          <w:szCs w:val="22"/>
        </w:rPr>
        <w:t>μg</w:t>
      </w:r>
      <w:proofErr w:type="spellEnd"/>
      <w:r w:rsidRPr="00FC5F9A">
        <w:rPr>
          <w:szCs w:val="22"/>
        </w:rPr>
        <w:t>/kg bija zema un mainīga – vidēji ~ 4 </w:t>
      </w:r>
      <w:proofErr w:type="spellStart"/>
      <w:r w:rsidRPr="00FC5F9A">
        <w:rPr>
          <w:szCs w:val="22"/>
        </w:rPr>
        <w:t>ng</w:t>
      </w:r>
      <w:proofErr w:type="spellEnd"/>
      <w:r w:rsidRPr="00FC5F9A">
        <w:rPr>
          <w:szCs w:val="22"/>
        </w:rPr>
        <w:t>/ml, un vidējais terminālais pusperiods (T ½) bija ~ 6 stundas</w:t>
      </w:r>
      <w:r w:rsidRPr="00AC78BE">
        <w:rPr>
          <w:szCs w:val="22"/>
        </w:rPr>
        <w:t xml:space="preserve">. </w:t>
      </w:r>
      <w:r w:rsidR="00282FA2" w:rsidRPr="00AC78BE">
        <w:rPr>
          <w:szCs w:val="22"/>
        </w:rPr>
        <w:t>M</w:t>
      </w:r>
      <w:r w:rsidRPr="00AC78BE">
        <w:rPr>
          <w:szCs w:val="22"/>
        </w:rPr>
        <w:t>aksimālās koncentrācijas sasniegšanas laik</w:t>
      </w:r>
      <w:r w:rsidR="00282FA2" w:rsidRPr="00AC78BE">
        <w:rPr>
          <w:szCs w:val="22"/>
        </w:rPr>
        <w:t>a mediāna</w:t>
      </w:r>
      <w:r w:rsidRPr="00AC78BE">
        <w:rPr>
          <w:szCs w:val="22"/>
        </w:rPr>
        <w:t xml:space="preserve"> (</w:t>
      </w:r>
      <w:proofErr w:type="spellStart"/>
      <w:r w:rsidRPr="00AC78BE">
        <w:rPr>
          <w:szCs w:val="22"/>
        </w:rPr>
        <w:t>T</w:t>
      </w:r>
      <w:r w:rsidRPr="00AC78BE">
        <w:rPr>
          <w:szCs w:val="22"/>
          <w:vertAlign w:val="subscript"/>
        </w:rPr>
        <w:t>max</w:t>
      </w:r>
      <w:proofErr w:type="spellEnd"/>
      <w:r w:rsidRPr="00AC78BE">
        <w:rPr>
          <w:szCs w:val="22"/>
        </w:rPr>
        <w:t>) bija ~ 0,4 stundas</w:t>
      </w:r>
      <w:r w:rsidR="00282FA2" w:rsidRPr="00AC78BE">
        <w:rPr>
          <w:szCs w:val="22"/>
        </w:rPr>
        <w:t>,</w:t>
      </w:r>
      <w:r w:rsidRPr="00AC78BE">
        <w:rPr>
          <w:szCs w:val="22"/>
        </w:rPr>
        <w:t xml:space="preserve"> un laukums zem līknes (AUC) bija ~ 14 </w:t>
      </w:r>
      <w:proofErr w:type="spellStart"/>
      <w:r w:rsidRPr="00AC78BE">
        <w:rPr>
          <w:szCs w:val="22"/>
        </w:rPr>
        <w:t>ng</w:t>
      </w:r>
      <w:proofErr w:type="spellEnd"/>
      <w:r w:rsidRPr="00AC78BE">
        <w:rPr>
          <w:szCs w:val="22"/>
        </w:rPr>
        <w:t xml:space="preserve"> x stundas/ml. </w:t>
      </w:r>
    </w:p>
    <w:p w14:paraId="3DDEC694" w14:textId="77777777" w:rsidR="00A56A70" w:rsidRPr="00AC78BE" w:rsidRDefault="00A56A70" w:rsidP="00A56A70">
      <w:pPr>
        <w:spacing w:line="240" w:lineRule="auto"/>
        <w:contextualSpacing/>
        <w:rPr>
          <w:szCs w:val="22"/>
        </w:rPr>
      </w:pPr>
    </w:p>
    <w:p w14:paraId="2674E0DA" w14:textId="7E21E737" w:rsidR="00A56A70" w:rsidRPr="00AC78BE" w:rsidRDefault="00A56A70" w:rsidP="00A56A70">
      <w:pPr>
        <w:spacing w:line="240" w:lineRule="auto"/>
        <w:contextualSpacing/>
        <w:rPr>
          <w:szCs w:val="22"/>
        </w:rPr>
      </w:pPr>
      <w:r w:rsidRPr="00AC78BE">
        <w:rPr>
          <w:szCs w:val="22"/>
        </w:rPr>
        <w:t>Jutīgākā analītiskā testā pēc devas 2 </w:t>
      </w:r>
      <w:proofErr w:type="spellStart"/>
      <w:r w:rsidRPr="00AC78BE">
        <w:rPr>
          <w:szCs w:val="22"/>
        </w:rPr>
        <w:t>μg</w:t>
      </w:r>
      <w:proofErr w:type="spellEnd"/>
      <w:r w:rsidRPr="00AC78BE">
        <w:rPr>
          <w:szCs w:val="22"/>
        </w:rPr>
        <w:t xml:space="preserve"> </w:t>
      </w:r>
      <w:proofErr w:type="spellStart"/>
      <w:r w:rsidRPr="00AC78BE">
        <w:rPr>
          <w:szCs w:val="22"/>
        </w:rPr>
        <w:t>pergolīda</w:t>
      </w:r>
      <w:proofErr w:type="spellEnd"/>
      <w:r w:rsidRPr="00AC78BE">
        <w:rPr>
          <w:szCs w:val="22"/>
        </w:rPr>
        <w:t>/kg lietošanas koncentrācija plazmā bija ļoti zema un mainīga – maksimālā koncentrācij</w:t>
      </w:r>
      <w:r w:rsidR="001264C8" w:rsidRPr="00AC78BE">
        <w:rPr>
          <w:szCs w:val="22"/>
        </w:rPr>
        <w:t>a</w:t>
      </w:r>
      <w:r w:rsidRPr="00AC78BE">
        <w:rPr>
          <w:szCs w:val="22"/>
        </w:rPr>
        <w:t xml:space="preserve"> no 0,138 līdz 0,551 </w:t>
      </w:r>
      <w:proofErr w:type="spellStart"/>
      <w:r w:rsidRPr="00AC78BE">
        <w:rPr>
          <w:szCs w:val="22"/>
        </w:rPr>
        <w:t>ng</w:t>
      </w:r>
      <w:proofErr w:type="spellEnd"/>
      <w:r w:rsidRPr="00AC78BE">
        <w:rPr>
          <w:szCs w:val="22"/>
        </w:rPr>
        <w:t>/ml. Maksimālā koncentrācija tika sasniegta 1,25 +/- 0,5 stundu laikā (</w:t>
      </w:r>
      <w:proofErr w:type="spellStart"/>
      <w:r w:rsidRPr="00AC78BE">
        <w:rPr>
          <w:szCs w:val="22"/>
        </w:rPr>
        <w:t>T</w:t>
      </w:r>
      <w:r w:rsidRPr="00AC78BE">
        <w:rPr>
          <w:szCs w:val="22"/>
          <w:vertAlign w:val="subscript"/>
        </w:rPr>
        <w:t>max</w:t>
      </w:r>
      <w:proofErr w:type="spellEnd"/>
      <w:r w:rsidRPr="00AC78BE">
        <w:rPr>
          <w:szCs w:val="22"/>
        </w:rPr>
        <w:t xml:space="preserve">). Vairumam zirgu koncentrācija plazmā bija </w:t>
      </w:r>
      <w:r w:rsidR="00282FA2" w:rsidRPr="00AC78BE">
        <w:rPr>
          <w:szCs w:val="22"/>
        </w:rPr>
        <w:t xml:space="preserve">nosakāma </w:t>
      </w:r>
      <w:r w:rsidRPr="00AC78BE">
        <w:rPr>
          <w:szCs w:val="22"/>
        </w:rPr>
        <w:t>tikai 6 stund</w:t>
      </w:r>
      <w:r w:rsidR="00282FA2" w:rsidRPr="00AC78BE">
        <w:rPr>
          <w:szCs w:val="22"/>
        </w:rPr>
        <w:t>u periodā</w:t>
      </w:r>
      <w:r w:rsidRPr="00AC78BE">
        <w:rPr>
          <w:szCs w:val="22"/>
        </w:rPr>
        <w:t xml:space="preserve"> pēc devas ievadīšanas. Tomēr vienam zirgam koncentrācija bija </w:t>
      </w:r>
      <w:r w:rsidR="00282FA2" w:rsidRPr="00AC78BE">
        <w:rPr>
          <w:szCs w:val="22"/>
        </w:rPr>
        <w:t xml:space="preserve">nosakāma </w:t>
      </w:r>
      <w:r w:rsidRPr="00AC78BE">
        <w:rPr>
          <w:szCs w:val="22"/>
        </w:rPr>
        <w:t>24 stundas. Terminālie pusperiodi netika aprēķināti, jo vairumam zirgu laika līknes noteikšanas laikā</w:t>
      </w:r>
      <w:r w:rsidRPr="00AC78BE" w:rsidDel="00923484">
        <w:rPr>
          <w:szCs w:val="22"/>
        </w:rPr>
        <w:t xml:space="preserve"> </w:t>
      </w:r>
      <w:r w:rsidRPr="00AC78BE">
        <w:rPr>
          <w:szCs w:val="22"/>
        </w:rPr>
        <w:t xml:space="preserve">netika sasniegta pietiekama koncentrācija plazmā. </w:t>
      </w:r>
    </w:p>
    <w:p w14:paraId="6CE2D0CD" w14:textId="77777777" w:rsidR="00A56A70" w:rsidRPr="00AC78BE" w:rsidRDefault="00A56A70" w:rsidP="00A56A70">
      <w:pPr>
        <w:spacing w:line="240" w:lineRule="auto"/>
        <w:contextualSpacing/>
        <w:rPr>
          <w:szCs w:val="22"/>
        </w:rPr>
      </w:pPr>
    </w:p>
    <w:p w14:paraId="54713EDC" w14:textId="2646CC9C" w:rsidR="00A56A70" w:rsidRPr="00AC78BE" w:rsidRDefault="00A56A70" w:rsidP="00A56A70">
      <w:pPr>
        <w:spacing w:line="240" w:lineRule="auto"/>
        <w:contextualSpacing/>
        <w:rPr>
          <w:szCs w:val="22"/>
        </w:rPr>
      </w:pPr>
      <w:r w:rsidRPr="00AC78BE">
        <w:rPr>
          <w:szCs w:val="22"/>
        </w:rPr>
        <w:t>Maksimālā koncentrācija (</w:t>
      </w:r>
      <w:proofErr w:type="spellStart"/>
      <w:r w:rsidRPr="00AC78BE">
        <w:rPr>
          <w:szCs w:val="22"/>
        </w:rPr>
        <w:t>C</w:t>
      </w:r>
      <w:r w:rsidRPr="00AC78BE">
        <w:rPr>
          <w:szCs w:val="22"/>
          <w:vertAlign w:val="subscript"/>
        </w:rPr>
        <w:t>max</w:t>
      </w:r>
      <w:proofErr w:type="spellEnd"/>
      <w:r w:rsidRPr="00AC78BE">
        <w:rPr>
          <w:szCs w:val="22"/>
        </w:rPr>
        <w:t>) pēc devas 4 </w:t>
      </w:r>
      <w:proofErr w:type="spellStart"/>
      <w:r w:rsidRPr="00AC78BE">
        <w:rPr>
          <w:szCs w:val="22"/>
        </w:rPr>
        <w:t>μg</w:t>
      </w:r>
      <w:proofErr w:type="spellEnd"/>
      <w:r w:rsidRPr="00AC78BE">
        <w:rPr>
          <w:szCs w:val="22"/>
        </w:rPr>
        <w:t>/kg bija zema un mainīga – diapazonā 0,7 līdz 2,9 </w:t>
      </w:r>
      <w:proofErr w:type="spellStart"/>
      <w:r w:rsidRPr="00AC78BE">
        <w:rPr>
          <w:szCs w:val="22"/>
        </w:rPr>
        <w:t>ng</w:t>
      </w:r>
      <w:proofErr w:type="spellEnd"/>
      <w:r w:rsidRPr="00AC78BE">
        <w:rPr>
          <w:szCs w:val="22"/>
        </w:rPr>
        <w:t>/ml, vidēji ~ 1,7 </w:t>
      </w:r>
      <w:proofErr w:type="spellStart"/>
      <w:r w:rsidRPr="00AC78BE">
        <w:rPr>
          <w:szCs w:val="22"/>
        </w:rPr>
        <w:t>ng</w:t>
      </w:r>
      <w:proofErr w:type="spellEnd"/>
      <w:r w:rsidRPr="00AC78BE">
        <w:rPr>
          <w:szCs w:val="22"/>
        </w:rPr>
        <w:t xml:space="preserve">/ml, un vidējais terminālais pusperiods (T ½) bija ~ 9 stundas. </w:t>
      </w:r>
      <w:r w:rsidR="00282FA2" w:rsidRPr="00AC78BE">
        <w:rPr>
          <w:szCs w:val="22"/>
        </w:rPr>
        <w:t>M</w:t>
      </w:r>
      <w:r w:rsidRPr="00AC78BE">
        <w:rPr>
          <w:szCs w:val="22"/>
        </w:rPr>
        <w:t>aksimālās koncentrācijas sasniegšanas laik</w:t>
      </w:r>
      <w:r w:rsidR="00282FA2" w:rsidRPr="00AC78BE">
        <w:rPr>
          <w:szCs w:val="22"/>
        </w:rPr>
        <w:t>a mediān</w:t>
      </w:r>
      <w:r w:rsidR="00CE2A9E">
        <w:rPr>
          <w:szCs w:val="22"/>
        </w:rPr>
        <w:t>a</w:t>
      </w:r>
      <w:r w:rsidR="002324FE">
        <w:rPr>
          <w:szCs w:val="22"/>
        </w:rPr>
        <w:t>s</w:t>
      </w:r>
      <w:r w:rsidRPr="00AC78BE">
        <w:rPr>
          <w:szCs w:val="22"/>
        </w:rPr>
        <w:t xml:space="preserve"> (</w:t>
      </w:r>
      <w:proofErr w:type="spellStart"/>
      <w:r w:rsidRPr="00AC78BE">
        <w:rPr>
          <w:szCs w:val="22"/>
        </w:rPr>
        <w:t>T</w:t>
      </w:r>
      <w:r w:rsidRPr="00AC78BE">
        <w:rPr>
          <w:szCs w:val="22"/>
          <w:vertAlign w:val="subscript"/>
        </w:rPr>
        <w:t>max</w:t>
      </w:r>
      <w:proofErr w:type="spellEnd"/>
      <w:r w:rsidRPr="00AC78BE">
        <w:rPr>
          <w:szCs w:val="22"/>
        </w:rPr>
        <w:t xml:space="preserve">) bija ~ 0,6 stundas un AUC bija ~ 4,8 </w:t>
      </w:r>
      <w:proofErr w:type="spellStart"/>
      <w:r w:rsidRPr="00AC78BE">
        <w:rPr>
          <w:szCs w:val="22"/>
        </w:rPr>
        <w:t>ng</w:t>
      </w:r>
      <w:proofErr w:type="spellEnd"/>
      <w:r w:rsidRPr="00AC78BE">
        <w:rPr>
          <w:szCs w:val="22"/>
        </w:rPr>
        <w:t xml:space="preserve"> x h/ml.</w:t>
      </w:r>
    </w:p>
    <w:p w14:paraId="17855777" w14:textId="77777777" w:rsidR="00A56A70" w:rsidRPr="00AC78BE" w:rsidRDefault="00A56A70" w:rsidP="00A56A70">
      <w:pPr>
        <w:spacing w:line="240" w:lineRule="auto"/>
        <w:contextualSpacing/>
        <w:rPr>
          <w:szCs w:val="22"/>
        </w:rPr>
      </w:pPr>
    </w:p>
    <w:p w14:paraId="71792607" w14:textId="2D269738" w:rsidR="00A56A70" w:rsidRPr="00FC5F9A" w:rsidRDefault="00A56A70" w:rsidP="00A56A70">
      <w:pPr>
        <w:spacing w:line="240" w:lineRule="auto"/>
        <w:contextualSpacing/>
        <w:rPr>
          <w:szCs w:val="22"/>
        </w:rPr>
      </w:pPr>
      <w:r w:rsidRPr="00AC78BE">
        <w:rPr>
          <w:szCs w:val="22"/>
        </w:rPr>
        <w:t>Cilvēkiem un laboratorijas dzīvniekiem aptuveni 90</w:t>
      </w:r>
      <w:r w:rsidR="00282FA2" w:rsidRPr="00AC78BE">
        <w:rPr>
          <w:szCs w:val="22"/>
        </w:rPr>
        <w:t> </w:t>
      </w:r>
      <w:r w:rsidRPr="00AC78BE">
        <w:rPr>
          <w:szCs w:val="22"/>
        </w:rPr>
        <w:t xml:space="preserve">% </w:t>
      </w:r>
      <w:proofErr w:type="spellStart"/>
      <w:r w:rsidRPr="00AC78BE">
        <w:rPr>
          <w:szCs w:val="22"/>
        </w:rPr>
        <w:t>pergolīda</w:t>
      </w:r>
      <w:proofErr w:type="spellEnd"/>
      <w:r w:rsidRPr="00AC78BE">
        <w:rPr>
          <w:szCs w:val="22"/>
        </w:rPr>
        <w:t xml:space="preserve"> </w:t>
      </w:r>
      <w:proofErr w:type="spellStart"/>
      <w:r w:rsidRPr="00AC78BE">
        <w:rPr>
          <w:szCs w:val="22"/>
        </w:rPr>
        <w:t>mesilāta</w:t>
      </w:r>
      <w:proofErr w:type="spellEnd"/>
      <w:r w:rsidRPr="00AC78BE">
        <w:rPr>
          <w:szCs w:val="22"/>
        </w:rPr>
        <w:t xml:space="preserve"> </w:t>
      </w:r>
      <w:r w:rsidR="00282FA2" w:rsidRPr="00AC78BE">
        <w:rPr>
          <w:szCs w:val="22"/>
        </w:rPr>
        <w:t>pie</w:t>
      </w:r>
      <w:r w:rsidRPr="00AC78BE">
        <w:rPr>
          <w:szCs w:val="22"/>
        </w:rPr>
        <w:t>saist</w:t>
      </w:r>
      <w:r w:rsidR="00282FA2" w:rsidRPr="00AC78BE">
        <w:rPr>
          <w:szCs w:val="22"/>
        </w:rPr>
        <w:t>ā</w:t>
      </w:r>
      <w:r w:rsidRPr="00AC78BE">
        <w:rPr>
          <w:szCs w:val="22"/>
        </w:rPr>
        <w:t xml:space="preserve">s </w:t>
      </w:r>
      <w:r w:rsidR="00A42335" w:rsidRPr="00AC78BE">
        <w:rPr>
          <w:szCs w:val="22"/>
        </w:rPr>
        <w:t>pie</w:t>
      </w:r>
      <w:r w:rsidR="00A42335">
        <w:rPr>
          <w:szCs w:val="22"/>
        </w:rPr>
        <w:t xml:space="preserve"> </w:t>
      </w:r>
      <w:r w:rsidRPr="00FC5F9A">
        <w:rPr>
          <w:szCs w:val="22"/>
        </w:rPr>
        <w:t xml:space="preserve">plazmas proteīniem. Eliminācijas ceļš ir caur nierēm. </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5692D16" w:rsidR="00C114FF" w:rsidRPr="00BE0A35" w:rsidRDefault="006C78AB" w:rsidP="007853A3">
      <w:pPr>
        <w:tabs>
          <w:tab w:val="clear" w:pos="567"/>
        </w:tabs>
        <w:spacing w:line="240" w:lineRule="auto"/>
        <w:ind w:left="567" w:hanging="567"/>
        <w:contextualSpacing/>
        <w:jc w:val="both"/>
        <w:rPr>
          <w:bCs/>
        </w:rPr>
      </w:pPr>
      <w:r w:rsidRPr="007853A3">
        <w:rPr>
          <w:b/>
          <w:bCs/>
        </w:rPr>
        <w:t>5.1</w:t>
      </w:r>
      <w:r w:rsidR="00E77619" w:rsidRPr="007853A3">
        <w:rPr>
          <w:b/>
          <w:bCs/>
        </w:rPr>
        <w:t>.</w:t>
      </w:r>
      <w:r w:rsidRPr="007853A3">
        <w:rPr>
          <w:b/>
          <w:bCs/>
        </w:rPr>
        <w:tab/>
        <w:t>Būtiska nesaderība</w:t>
      </w:r>
    </w:p>
    <w:p w14:paraId="13C030FF" w14:textId="77777777" w:rsidR="00A56A70" w:rsidRPr="00FC5F9A" w:rsidRDefault="00A56A70" w:rsidP="00A56A70">
      <w:pPr>
        <w:tabs>
          <w:tab w:val="clear" w:pos="567"/>
        </w:tabs>
        <w:spacing w:line="240" w:lineRule="auto"/>
        <w:contextualSpacing/>
        <w:jc w:val="both"/>
        <w:rPr>
          <w:szCs w:val="22"/>
        </w:rPr>
      </w:pPr>
    </w:p>
    <w:p w14:paraId="4F246AAC" w14:textId="77777777" w:rsidR="00A56A70" w:rsidRPr="00FC5F9A" w:rsidRDefault="00A56A70" w:rsidP="00A56A70">
      <w:pPr>
        <w:tabs>
          <w:tab w:val="clear" w:pos="567"/>
        </w:tabs>
        <w:spacing w:line="240" w:lineRule="auto"/>
        <w:contextualSpacing/>
        <w:rPr>
          <w:szCs w:val="22"/>
        </w:rPr>
      </w:pPr>
      <w:r w:rsidRPr="00FC5F9A">
        <w:rPr>
          <w:szCs w:val="22"/>
        </w:rPr>
        <w:t>Nav piemērojam</w:t>
      </w:r>
      <w:r>
        <w:rPr>
          <w:szCs w:val="22"/>
        </w:rPr>
        <w:t>a</w:t>
      </w:r>
      <w:r w:rsidRPr="00FC5F9A">
        <w:rPr>
          <w:szCs w:val="22"/>
        </w:rPr>
        <w:t xml:space="preserve">.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48B484B" w14:textId="77777777" w:rsidR="00A56A70" w:rsidRPr="00FC5F9A" w:rsidRDefault="00A56A70" w:rsidP="00A56A70">
      <w:pPr>
        <w:tabs>
          <w:tab w:val="clear" w:pos="567"/>
        </w:tabs>
        <w:spacing w:line="240" w:lineRule="auto"/>
        <w:ind w:right="-318"/>
        <w:contextualSpacing/>
        <w:rPr>
          <w:szCs w:val="22"/>
        </w:rPr>
      </w:pPr>
    </w:p>
    <w:p w14:paraId="0E6132CD" w14:textId="193A8B6D" w:rsidR="00A56A70" w:rsidRPr="00FC5F9A" w:rsidRDefault="00A56A70" w:rsidP="00A56A70">
      <w:pPr>
        <w:tabs>
          <w:tab w:val="clear" w:pos="567"/>
        </w:tabs>
        <w:spacing w:line="240" w:lineRule="auto"/>
        <w:ind w:right="-318"/>
        <w:contextualSpacing/>
        <w:rPr>
          <w:szCs w:val="22"/>
        </w:rPr>
      </w:pPr>
      <w:r w:rsidRPr="00FC5F9A">
        <w:rPr>
          <w:szCs w:val="22"/>
        </w:rPr>
        <w:t>Veterināro zāļu derīguma termiņš izplatīšanai paredzēt</w:t>
      </w:r>
      <w:r w:rsidR="002324FE">
        <w:rPr>
          <w:szCs w:val="22"/>
        </w:rPr>
        <w:t>aj</w:t>
      </w:r>
      <w:r w:rsidRPr="00FC5F9A">
        <w:rPr>
          <w:szCs w:val="22"/>
        </w:rPr>
        <w:t xml:space="preserve">ā iepakojumā: </w:t>
      </w:r>
      <w:r>
        <w:rPr>
          <w:szCs w:val="22"/>
        </w:rPr>
        <w:t>3</w:t>
      </w:r>
      <w:r w:rsidRPr="00FC5F9A">
        <w:rPr>
          <w:szCs w:val="22"/>
        </w:rPr>
        <w:t> gadi.</w:t>
      </w:r>
    </w:p>
    <w:p w14:paraId="41E695E0" w14:textId="77777777" w:rsidR="00A56A70" w:rsidRPr="00FC5F9A" w:rsidRDefault="00A56A70" w:rsidP="00A56A70">
      <w:pPr>
        <w:tabs>
          <w:tab w:val="clear" w:pos="567"/>
        </w:tabs>
        <w:spacing w:line="240" w:lineRule="auto"/>
        <w:contextualSpacing/>
        <w:rPr>
          <w:szCs w:val="22"/>
        </w:rPr>
      </w:pPr>
      <w:r w:rsidRPr="00FC5F9A">
        <w:rPr>
          <w:szCs w:val="22"/>
        </w:rPr>
        <w:t>Sadalītas tabletes derīguma termiņš pēc pirmās tiešā iepakojuma atvēršanas: 3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664365E" w14:textId="77777777" w:rsidR="00A56A70" w:rsidRPr="00FC5F9A" w:rsidRDefault="00A56A70" w:rsidP="00A56A70">
      <w:pPr>
        <w:tabs>
          <w:tab w:val="clear" w:pos="567"/>
        </w:tabs>
        <w:spacing w:line="240" w:lineRule="auto"/>
        <w:ind w:right="-318"/>
        <w:contextualSpacing/>
        <w:jc w:val="both"/>
        <w:rPr>
          <w:szCs w:val="22"/>
        </w:rPr>
      </w:pPr>
    </w:p>
    <w:p w14:paraId="0D868141" w14:textId="77777777" w:rsidR="00A56A70" w:rsidRPr="00FC5F9A" w:rsidRDefault="00A56A70" w:rsidP="00A56A70">
      <w:pPr>
        <w:spacing w:line="240" w:lineRule="auto"/>
        <w:contextualSpacing/>
        <w:jc w:val="both"/>
        <w:rPr>
          <w:noProof/>
          <w:szCs w:val="22"/>
        </w:rPr>
      </w:pPr>
      <w:r w:rsidRPr="00FC5F9A">
        <w:rPr>
          <w:szCs w:val="22"/>
        </w:rPr>
        <w:lastRenderedPageBreak/>
        <w:t xml:space="preserve">Šīm veterinārajām zālēm nav nepieciešami īpaši uzglabāšanas apstākļi.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7853A3">
      <w:pPr>
        <w:pStyle w:val="Style1"/>
        <w:keepNext/>
      </w:pPr>
      <w:r w:rsidRPr="00E57A7D">
        <w:t>5.4</w:t>
      </w:r>
      <w:r w:rsidR="00E77619">
        <w:t>.</w:t>
      </w:r>
      <w:r w:rsidRPr="00E57A7D">
        <w:tab/>
        <w:t>Tiešā iepakojuma veids un saturs</w:t>
      </w:r>
    </w:p>
    <w:p w14:paraId="6A039541" w14:textId="77777777" w:rsidR="00A56A70" w:rsidRPr="00FC5F9A" w:rsidRDefault="00A56A70" w:rsidP="007853A3">
      <w:pPr>
        <w:keepNext/>
        <w:tabs>
          <w:tab w:val="clear" w:pos="567"/>
        </w:tabs>
        <w:spacing w:line="240" w:lineRule="auto"/>
        <w:contextualSpacing/>
        <w:rPr>
          <w:szCs w:val="22"/>
        </w:rPr>
      </w:pPr>
    </w:p>
    <w:p w14:paraId="2681BDB3" w14:textId="1EF379BD" w:rsidR="00A56A70" w:rsidRPr="00FC5F9A" w:rsidRDefault="00A56A70" w:rsidP="00A56A70">
      <w:pPr>
        <w:tabs>
          <w:tab w:val="clear" w:pos="567"/>
        </w:tabs>
        <w:spacing w:line="240" w:lineRule="auto"/>
        <w:contextualSpacing/>
        <w:rPr>
          <w:szCs w:val="22"/>
        </w:rPr>
      </w:pPr>
      <w:r w:rsidRPr="00FC5F9A">
        <w:rPr>
          <w:szCs w:val="22"/>
        </w:rPr>
        <w:t xml:space="preserve">Alumīnija-OPA/alumīnija/PVH </w:t>
      </w:r>
      <w:proofErr w:type="spellStart"/>
      <w:r w:rsidRPr="00FC5F9A">
        <w:rPr>
          <w:szCs w:val="22"/>
        </w:rPr>
        <w:t>blisteri</w:t>
      </w:r>
      <w:proofErr w:type="spellEnd"/>
      <w:r w:rsidRPr="00FC5F9A">
        <w:rPr>
          <w:szCs w:val="22"/>
        </w:rPr>
        <w:t>, kas satur 10 tabletes</w:t>
      </w:r>
      <w:r w:rsidR="00282FA2">
        <w:rPr>
          <w:szCs w:val="22"/>
        </w:rPr>
        <w:t>, kartona kastītē</w:t>
      </w:r>
      <w:r w:rsidRPr="00FC5F9A">
        <w:rPr>
          <w:szCs w:val="22"/>
        </w:rPr>
        <w:t xml:space="preserve">. </w:t>
      </w:r>
    </w:p>
    <w:p w14:paraId="60A8F84C" w14:textId="77777777" w:rsidR="00A56A70" w:rsidRPr="00FC5F9A" w:rsidRDefault="00A56A70" w:rsidP="00A56A70">
      <w:pPr>
        <w:tabs>
          <w:tab w:val="clear" w:pos="567"/>
        </w:tabs>
        <w:spacing w:line="240" w:lineRule="auto"/>
        <w:contextualSpacing/>
        <w:rPr>
          <w:szCs w:val="22"/>
        </w:rPr>
      </w:pPr>
    </w:p>
    <w:p w14:paraId="701866E7" w14:textId="6BB2A77B" w:rsidR="00282FA2" w:rsidRDefault="00282FA2" w:rsidP="00A56A70">
      <w:pPr>
        <w:tabs>
          <w:tab w:val="clear" w:pos="567"/>
        </w:tabs>
        <w:spacing w:line="240" w:lineRule="auto"/>
        <w:contextualSpacing/>
        <w:rPr>
          <w:szCs w:val="22"/>
        </w:rPr>
      </w:pPr>
      <w:r>
        <w:rPr>
          <w:szCs w:val="22"/>
          <w:u w:val="single"/>
        </w:rPr>
        <w:t>Iepakojumu lielums:</w:t>
      </w:r>
    </w:p>
    <w:p w14:paraId="15F2596E" w14:textId="69C9DE7B" w:rsidR="00282FA2" w:rsidRPr="00282FA2" w:rsidRDefault="00282FA2" w:rsidP="00A56A70">
      <w:pPr>
        <w:tabs>
          <w:tab w:val="clear" w:pos="567"/>
        </w:tabs>
        <w:spacing w:line="240" w:lineRule="auto"/>
        <w:contextualSpacing/>
        <w:rPr>
          <w:szCs w:val="22"/>
        </w:rPr>
      </w:pPr>
      <w:r>
        <w:rPr>
          <w:szCs w:val="22"/>
        </w:rPr>
        <w:t>Kartona kastīte ar 5 </w:t>
      </w:r>
      <w:proofErr w:type="spellStart"/>
      <w:r>
        <w:rPr>
          <w:szCs w:val="22"/>
        </w:rPr>
        <w:t>blisteriem</w:t>
      </w:r>
      <w:proofErr w:type="spellEnd"/>
      <w:r>
        <w:rPr>
          <w:szCs w:val="22"/>
        </w:rPr>
        <w:t xml:space="preserve">, </w:t>
      </w:r>
      <w:bookmarkStart w:id="7" w:name="_Hlk140846099"/>
      <w:r>
        <w:rPr>
          <w:szCs w:val="22"/>
        </w:rPr>
        <w:t>kas satur</w:t>
      </w:r>
      <w:bookmarkEnd w:id="7"/>
      <w:r>
        <w:rPr>
          <w:szCs w:val="22"/>
        </w:rPr>
        <w:t xml:space="preserve"> 50 tabletes.</w:t>
      </w:r>
    </w:p>
    <w:p w14:paraId="4CA53D26" w14:textId="647E31C5" w:rsidR="00282FA2" w:rsidRPr="00282FA2" w:rsidRDefault="00282FA2" w:rsidP="00282FA2">
      <w:pPr>
        <w:tabs>
          <w:tab w:val="clear" w:pos="567"/>
        </w:tabs>
        <w:spacing w:line="240" w:lineRule="auto"/>
        <w:contextualSpacing/>
        <w:rPr>
          <w:szCs w:val="22"/>
        </w:rPr>
      </w:pPr>
      <w:r>
        <w:rPr>
          <w:szCs w:val="22"/>
        </w:rPr>
        <w:t>Kartona kastīte ar 6 </w:t>
      </w:r>
      <w:proofErr w:type="spellStart"/>
      <w:r>
        <w:rPr>
          <w:szCs w:val="22"/>
        </w:rPr>
        <w:t>blisteriem</w:t>
      </w:r>
      <w:proofErr w:type="spellEnd"/>
      <w:r>
        <w:rPr>
          <w:szCs w:val="22"/>
        </w:rPr>
        <w:t>, kas satur 60 tabletes.</w:t>
      </w:r>
    </w:p>
    <w:p w14:paraId="1918BF99" w14:textId="5217DBD9" w:rsidR="00282FA2" w:rsidRPr="00282FA2" w:rsidRDefault="00282FA2" w:rsidP="00282FA2">
      <w:pPr>
        <w:tabs>
          <w:tab w:val="clear" w:pos="567"/>
        </w:tabs>
        <w:spacing w:line="240" w:lineRule="auto"/>
        <w:contextualSpacing/>
        <w:rPr>
          <w:szCs w:val="22"/>
        </w:rPr>
      </w:pPr>
      <w:r>
        <w:rPr>
          <w:szCs w:val="22"/>
        </w:rPr>
        <w:t>Kartona kastīte ar 10 </w:t>
      </w:r>
      <w:proofErr w:type="spellStart"/>
      <w:r>
        <w:rPr>
          <w:szCs w:val="22"/>
        </w:rPr>
        <w:t>blisteriem</w:t>
      </w:r>
      <w:proofErr w:type="spellEnd"/>
      <w:r>
        <w:rPr>
          <w:szCs w:val="22"/>
        </w:rPr>
        <w:t>, kas satur 100 tabletes.</w:t>
      </w:r>
    </w:p>
    <w:p w14:paraId="423928E8" w14:textId="30670C95" w:rsidR="00282FA2" w:rsidRPr="00282FA2" w:rsidRDefault="00282FA2" w:rsidP="00282FA2">
      <w:pPr>
        <w:tabs>
          <w:tab w:val="clear" w:pos="567"/>
        </w:tabs>
        <w:spacing w:line="240" w:lineRule="auto"/>
        <w:contextualSpacing/>
        <w:rPr>
          <w:szCs w:val="22"/>
        </w:rPr>
      </w:pPr>
      <w:r>
        <w:rPr>
          <w:szCs w:val="22"/>
        </w:rPr>
        <w:t>Kartona kastīte ar 15 </w:t>
      </w:r>
      <w:proofErr w:type="spellStart"/>
      <w:r>
        <w:rPr>
          <w:szCs w:val="22"/>
        </w:rPr>
        <w:t>blisteriem</w:t>
      </w:r>
      <w:proofErr w:type="spellEnd"/>
      <w:r>
        <w:rPr>
          <w:szCs w:val="22"/>
        </w:rPr>
        <w:t>, kas satur 150 tabletes.</w:t>
      </w:r>
    </w:p>
    <w:p w14:paraId="4DF2F62A" w14:textId="257CA6B3" w:rsidR="00282FA2" w:rsidRPr="00282FA2" w:rsidRDefault="00282FA2" w:rsidP="00282FA2">
      <w:pPr>
        <w:tabs>
          <w:tab w:val="clear" w:pos="567"/>
        </w:tabs>
        <w:spacing w:line="240" w:lineRule="auto"/>
        <w:contextualSpacing/>
        <w:rPr>
          <w:szCs w:val="22"/>
        </w:rPr>
      </w:pPr>
      <w:r>
        <w:rPr>
          <w:szCs w:val="22"/>
        </w:rPr>
        <w:t>Kartona kastīte ar 16 </w:t>
      </w:r>
      <w:proofErr w:type="spellStart"/>
      <w:r>
        <w:rPr>
          <w:szCs w:val="22"/>
        </w:rPr>
        <w:t>blisteriem</w:t>
      </w:r>
      <w:proofErr w:type="spellEnd"/>
      <w:r>
        <w:rPr>
          <w:szCs w:val="22"/>
        </w:rPr>
        <w:t>, kas satur 160 tabletes.</w:t>
      </w:r>
    </w:p>
    <w:p w14:paraId="7C77EC3F" w14:textId="71419F19" w:rsidR="00282FA2" w:rsidRPr="00282FA2" w:rsidRDefault="00282FA2" w:rsidP="00282FA2">
      <w:pPr>
        <w:tabs>
          <w:tab w:val="clear" w:pos="567"/>
        </w:tabs>
        <w:spacing w:line="240" w:lineRule="auto"/>
        <w:contextualSpacing/>
        <w:rPr>
          <w:szCs w:val="22"/>
        </w:rPr>
      </w:pPr>
      <w:r>
        <w:rPr>
          <w:szCs w:val="22"/>
        </w:rPr>
        <w:t>Kartona kastīte ar 20 </w:t>
      </w:r>
      <w:proofErr w:type="spellStart"/>
      <w:r>
        <w:rPr>
          <w:szCs w:val="22"/>
        </w:rPr>
        <w:t>blisteriem</w:t>
      </w:r>
      <w:proofErr w:type="spellEnd"/>
      <w:r>
        <w:rPr>
          <w:szCs w:val="22"/>
        </w:rPr>
        <w:t>, kas satur 200 tabletes.</w:t>
      </w:r>
    </w:p>
    <w:p w14:paraId="459F7562" w14:textId="5B137299" w:rsidR="00282FA2" w:rsidRPr="00282FA2" w:rsidRDefault="00282FA2" w:rsidP="00A56A70">
      <w:pPr>
        <w:tabs>
          <w:tab w:val="clear" w:pos="567"/>
        </w:tabs>
        <w:spacing w:line="240" w:lineRule="auto"/>
        <w:contextualSpacing/>
        <w:rPr>
          <w:szCs w:val="22"/>
        </w:rPr>
      </w:pPr>
    </w:p>
    <w:p w14:paraId="4D4A640F" w14:textId="1110F199" w:rsidR="00A56A70" w:rsidRPr="00FC5F9A" w:rsidRDefault="00A56A70" w:rsidP="00A56A70">
      <w:pPr>
        <w:tabs>
          <w:tab w:val="clear" w:pos="567"/>
        </w:tabs>
        <w:spacing w:line="240" w:lineRule="auto"/>
        <w:contextualSpacing/>
        <w:rPr>
          <w:szCs w:val="22"/>
        </w:rPr>
      </w:pPr>
      <w:r w:rsidRPr="00FC5F9A">
        <w:rPr>
          <w:szCs w:val="22"/>
        </w:rPr>
        <w:t xml:space="preserve">Ne visi iepakojuma </w:t>
      </w:r>
      <w:r w:rsidR="00282FA2">
        <w:rPr>
          <w:szCs w:val="22"/>
        </w:rPr>
        <w:t>lielumi</w:t>
      </w:r>
      <w:r w:rsidR="00282FA2" w:rsidRPr="00FC5F9A">
        <w:rPr>
          <w:szCs w:val="22"/>
        </w:rPr>
        <w:t xml:space="preserve"> </w:t>
      </w:r>
      <w:r w:rsidRPr="00FC5F9A">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14BB85AF" w14:textId="77777777" w:rsidR="00A56A70" w:rsidRPr="00FC5F9A" w:rsidRDefault="00A56A70" w:rsidP="00A56A70">
      <w:pPr>
        <w:tabs>
          <w:tab w:val="clear" w:pos="567"/>
        </w:tabs>
        <w:spacing w:line="240" w:lineRule="auto"/>
        <w:ind w:right="-318"/>
        <w:contextualSpacing/>
        <w:jc w:val="both"/>
        <w:rPr>
          <w:szCs w:val="22"/>
        </w:rPr>
      </w:pPr>
    </w:p>
    <w:p w14:paraId="745F3A86" w14:textId="77777777" w:rsidR="00282FA2" w:rsidRPr="00E57A7D" w:rsidRDefault="00282FA2" w:rsidP="00282FA2">
      <w:pPr>
        <w:tabs>
          <w:tab w:val="clear" w:pos="567"/>
        </w:tabs>
        <w:spacing w:line="240" w:lineRule="auto"/>
        <w:rPr>
          <w:szCs w:val="22"/>
        </w:rPr>
      </w:pPr>
      <w:r>
        <w:t xml:space="preserve">Neizmest </w:t>
      </w:r>
      <w:r w:rsidRPr="00E57A7D">
        <w:t>veterinārās zāles kanalizācij</w:t>
      </w:r>
      <w:r>
        <w:t>ā</w:t>
      </w:r>
      <w:r w:rsidRPr="00E57A7D">
        <w:t xml:space="preserve"> vai kopā ar sadzīves atkritumiem.</w:t>
      </w:r>
      <w:r>
        <w:t xml:space="preserve"> </w:t>
      </w: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0D307352" w14:textId="77777777" w:rsidR="00A56A70" w:rsidRPr="00FC5F9A" w:rsidRDefault="00A56A70" w:rsidP="00A56A70">
      <w:pPr>
        <w:pStyle w:val="BodyText"/>
        <w:contextualSpacing/>
        <w:rPr>
          <w:szCs w:val="22"/>
        </w:rPr>
      </w:pPr>
    </w:p>
    <w:p w14:paraId="16C4B64B" w14:textId="77777777" w:rsidR="00A56A70" w:rsidRDefault="00A56A70" w:rsidP="00A56A70">
      <w:bookmarkStart w:id="8" w:name="_Hlk497124900"/>
      <w:proofErr w:type="spellStart"/>
      <w:r>
        <w:t>VetViva</w:t>
      </w:r>
      <w:proofErr w:type="spellEnd"/>
      <w:r>
        <w:t xml:space="preserve"> </w:t>
      </w:r>
      <w:proofErr w:type="spellStart"/>
      <w:r>
        <w:t>Richter</w:t>
      </w:r>
      <w:proofErr w:type="spellEnd"/>
      <w:r>
        <w:t xml:space="preserve"> </w:t>
      </w:r>
      <w:proofErr w:type="spellStart"/>
      <w:r>
        <w:t>GmbH</w:t>
      </w:r>
      <w:proofErr w:type="spellEnd"/>
    </w:p>
    <w:bookmarkEnd w:id="8"/>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1C7E0F37" w14:textId="77777777" w:rsidR="00A56A70" w:rsidRPr="00D119EB" w:rsidRDefault="00A56A70" w:rsidP="00A56A70">
      <w:pPr>
        <w:tabs>
          <w:tab w:val="clear" w:pos="567"/>
        </w:tabs>
        <w:spacing w:line="240" w:lineRule="auto"/>
        <w:contextualSpacing/>
        <w:jc w:val="both"/>
        <w:rPr>
          <w:iCs/>
          <w:szCs w:val="22"/>
        </w:rPr>
      </w:pPr>
    </w:p>
    <w:p w14:paraId="2B1A7F22" w14:textId="75CE9A2D" w:rsidR="00A56A70" w:rsidRPr="00D119EB" w:rsidRDefault="00A56A70" w:rsidP="00A56A70">
      <w:pPr>
        <w:tabs>
          <w:tab w:val="clear" w:pos="567"/>
        </w:tabs>
        <w:spacing w:line="240" w:lineRule="auto"/>
        <w:contextualSpacing/>
        <w:jc w:val="both"/>
        <w:rPr>
          <w:iCs/>
          <w:szCs w:val="22"/>
        </w:rPr>
      </w:pPr>
      <w:r w:rsidRPr="008D2991">
        <w:rPr>
          <w:iCs/>
          <w:szCs w:val="22"/>
        </w:rPr>
        <w:t>V/DCP/19/0079</w:t>
      </w:r>
    </w:p>
    <w:p w14:paraId="2BDBEBCC" w14:textId="77777777" w:rsidR="00C114FF" w:rsidRPr="00E57A7D" w:rsidRDefault="00C114F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70BAACED" w14:textId="77777777" w:rsidR="007853A3" w:rsidRDefault="007853A3" w:rsidP="00A9226B">
      <w:pPr>
        <w:tabs>
          <w:tab w:val="clear" w:pos="567"/>
        </w:tabs>
        <w:spacing w:line="240" w:lineRule="auto"/>
      </w:pPr>
    </w:p>
    <w:p w14:paraId="4F4DEBBA" w14:textId="77A27290" w:rsidR="00C114FF" w:rsidRPr="00E57A7D" w:rsidRDefault="00A42335" w:rsidP="00A9226B">
      <w:pPr>
        <w:tabs>
          <w:tab w:val="clear" w:pos="567"/>
        </w:tabs>
        <w:spacing w:line="240" w:lineRule="auto"/>
        <w:rPr>
          <w:szCs w:val="22"/>
        </w:rPr>
      </w:pPr>
      <w:r w:rsidRPr="00B72BBB">
        <w:t>Pirmās tirdzniecības atļaujas piešķiršanas datums</w:t>
      </w:r>
      <w:r w:rsidRPr="00E57A7D">
        <w:t>:</w:t>
      </w:r>
      <w:r w:rsidRPr="00E57A7D" w:rsidDel="00282FA2">
        <w:t xml:space="preserve"> </w:t>
      </w:r>
      <w:r w:rsidR="007853A3">
        <w:rPr>
          <w:szCs w:val="22"/>
        </w:rPr>
        <w:t xml:space="preserve">04/12/2019 </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BCD8507" w14:textId="77777777" w:rsidR="00A56A70" w:rsidRDefault="00A56A70" w:rsidP="00A56A70">
      <w:pPr>
        <w:tabs>
          <w:tab w:val="clear" w:pos="567"/>
        </w:tabs>
        <w:spacing w:line="240" w:lineRule="auto"/>
        <w:contextualSpacing/>
        <w:jc w:val="both"/>
        <w:rPr>
          <w:b/>
          <w:szCs w:val="22"/>
        </w:rPr>
      </w:pPr>
    </w:p>
    <w:p w14:paraId="243DD18A" w14:textId="72846FAF" w:rsidR="00A42335" w:rsidRPr="00E57A7D" w:rsidRDefault="003D21C6" w:rsidP="00A42335">
      <w:pPr>
        <w:tabs>
          <w:tab w:val="clear" w:pos="567"/>
        </w:tabs>
        <w:spacing w:line="240" w:lineRule="auto"/>
        <w:rPr>
          <w:szCs w:val="22"/>
        </w:rPr>
      </w:pPr>
      <w:r>
        <w:rPr>
          <w:bCs/>
          <w:szCs w:val="22"/>
        </w:rPr>
        <w:t>09/2025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47B7C174" w14:textId="77777777" w:rsidR="00A56A70" w:rsidRPr="00FC5F9A" w:rsidRDefault="00A56A70" w:rsidP="00A56A70">
      <w:pPr>
        <w:spacing w:line="240" w:lineRule="auto"/>
        <w:contextualSpacing/>
        <w:jc w:val="both"/>
        <w:rPr>
          <w:b/>
          <w:snapToGrid w:val="0"/>
          <w:szCs w:val="22"/>
        </w:rPr>
      </w:pPr>
    </w:p>
    <w:p w14:paraId="6F855DEC" w14:textId="77777777" w:rsidR="00A56A70" w:rsidRPr="00D119EB" w:rsidRDefault="00A56A70" w:rsidP="00A56A70">
      <w:pPr>
        <w:spacing w:line="240" w:lineRule="auto"/>
        <w:contextualSpacing/>
        <w:jc w:val="both"/>
        <w:rPr>
          <w:snapToGrid w:val="0"/>
          <w:szCs w:val="22"/>
        </w:rPr>
      </w:pPr>
      <w:r w:rsidRPr="00D119EB">
        <w:rPr>
          <w:snapToGrid w:val="0"/>
          <w:szCs w:val="22"/>
        </w:rPr>
        <w:t xml:space="preserve">Recepšu veterinārās zāles. </w:t>
      </w:r>
    </w:p>
    <w:p w14:paraId="103FDD26" w14:textId="77777777" w:rsidR="0078538F" w:rsidRPr="00E57A7D" w:rsidRDefault="0078538F" w:rsidP="00A9226B">
      <w:pPr>
        <w:tabs>
          <w:tab w:val="clear" w:pos="567"/>
        </w:tabs>
        <w:spacing w:line="240" w:lineRule="auto"/>
        <w:rPr>
          <w:szCs w:val="22"/>
        </w:rPr>
      </w:pPr>
    </w:p>
    <w:p w14:paraId="128228CD" w14:textId="2F554CEC" w:rsidR="0078538F" w:rsidRPr="00E57A7D" w:rsidRDefault="009F7F08" w:rsidP="0078538F">
      <w:pPr>
        <w:ind w:right="-318"/>
        <w:rPr>
          <w:szCs w:val="22"/>
        </w:rPr>
      </w:pPr>
      <w:r w:rsidRPr="00E57A7D">
        <w:t>Sīkāka informācija par šīm veterinārajām zālēm ir pieejama Savienības zāļu datubāzē</w:t>
      </w:r>
      <w:r>
        <w:t xml:space="preserve"> </w:t>
      </w:r>
      <w:r w:rsidRPr="00414E19">
        <w:t>(</w:t>
      </w:r>
      <w:hyperlink r:id="rId10" w:history="1">
        <w:r w:rsidRPr="000569A3">
          <w:rPr>
            <w:rStyle w:val="Hyperlink"/>
          </w:rPr>
          <w:t>https://medicines.health.europa.eu/veterinary</w:t>
        </w:r>
      </w:hyperlink>
      <w:r w:rsidRPr="00414E19">
        <w:t>)</w:t>
      </w:r>
      <w:r w:rsidRPr="00E57A7D">
        <w:t>.</w:t>
      </w: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5B6ED8F" w:rsidR="00C114FF" w:rsidRPr="00E57A7D" w:rsidRDefault="00A56A70" w:rsidP="00A9226B">
            <w:pPr>
              <w:tabs>
                <w:tab w:val="clear" w:pos="567"/>
              </w:tabs>
              <w:spacing w:line="240" w:lineRule="auto"/>
              <w:rPr>
                <w:szCs w:val="22"/>
              </w:rPr>
            </w:pPr>
            <w:r w:rsidRPr="00BE0A35">
              <w:rPr>
                <w:b/>
                <w:bCs/>
                <w:szCs w:val="22"/>
              </w:rPr>
              <w:t>KARTONA KASTĪTE</w:t>
            </w:r>
            <w:r w:rsidRPr="00B453F4">
              <w:rPr>
                <w:bCs/>
                <w:szCs w:val="22"/>
              </w:rPr>
              <w:t xml:space="preserve"> </w:t>
            </w:r>
            <w:r w:rsidR="00A42335" w:rsidRPr="001264C8">
              <w:rPr>
                <w:bCs/>
                <w:szCs w:val="22"/>
              </w:rPr>
              <w:t>(50</w:t>
            </w:r>
            <w:r w:rsidR="00A42335">
              <w:rPr>
                <w:szCs w:val="22"/>
              </w:rPr>
              <w:t>, 60, 100, 150, 160, 200 tabletes)</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7650D625" w14:textId="77777777" w:rsidR="00E94AF8" w:rsidRPr="00474C50" w:rsidRDefault="00E94AF8" w:rsidP="00E94AF8">
      <w:pPr>
        <w:tabs>
          <w:tab w:val="clear" w:pos="567"/>
        </w:tabs>
        <w:spacing w:line="240" w:lineRule="auto"/>
        <w:rPr>
          <w:szCs w:val="22"/>
        </w:rPr>
      </w:pPr>
    </w:p>
    <w:p w14:paraId="16343078" w14:textId="5C558CEB" w:rsidR="00E94AF8" w:rsidRPr="00051D61" w:rsidRDefault="00E94AF8" w:rsidP="00E94AF8">
      <w:pPr>
        <w:tabs>
          <w:tab w:val="clear" w:pos="567"/>
        </w:tabs>
        <w:spacing w:line="255" w:lineRule="atLeast"/>
        <w:rPr>
          <w:szCs w:val="22"/>
        </w:rPr>
      </w:pPr>
      <w:proofErr w:type="spellStart"/>
      <w:r w:rsidRPr="00B453F4">
        <w:rPr>
          <w:bCs/>
        </w:rPr>
        <w:t>Pergoquin</w:t>
      </w:r>
      <w:proofErr w:type="spellEnd"/>
      <w:r>
        <w:t xml:space="preserve"> 1 mg tabletes </w:t>
      </w:r>
    </w:p>
    <w:p w14:paraId="6B343C24" w14:textId="41A415C9" w:rsidR="00E94AF8" w:rsidRPr="008E3512" w:rsidRDefault="00E94AF8" w:rsidP="00E94AF8">
      <w:pPr>
        <w:tabs>
          <w:tab w:val="clear" w:pos="567"/>
        </w:tabs>
        <w:spacing w:line="240" w:lineRule="auto"/>
        <w:rPr>
          <w:i/>
          <w:szCs w:val="22"/>
        </w:rPr>
      </w:pPr>
      <w:proofErr w:type="spellStart"/>
      <w:r>
        <w:rPr>
          <w:i/>
        </w:rPr>
        <w:t>P</w:t>
      </w:r>
      <w:r w:rsidRPr="008E3512">
        <w:rPr>
          <w:i/>
        </w:rPr>
        <w:t>ergolidum</w:t>
      </w:r>
      <w:proofErr w:type="spellEnd"/>
    </w:p>
    <w:p w14:paraId="2AFA577C" w14:textId="77777777" w:rsidR="00C114FF" w:rsidRPr="00E57A7D" w:rsidRDefault="00C114FF" w:rsidP="00A9226B">
      <w:pPr>
        <w:tabs>
          <w:tab w:val="clear" w:pos="567"/>
        </w:tabs>
        <w:spacing w:line="240" w:lineRule="auto"/>
        <w:rPr>
          <w:szCs w:val="22"/>
        </w:rPr>
      </w:pPr>
    </w:p>
    <w:p w14:paraId="60FB0025" w14:textId="411FEA51" w:rsidR="00C114FF" w:rsidRDefault="00146595" w:rsidP="00A9226B">
      <w:pPr>
        <w:tabs>
          <w:tab w:val="clear" w:pos="567"/>
        </w:tabs>
        <w:spacing w:line="240" w:lineRule="auto"/>
        <w:rPr>
          <w:szCs w:val="22"/>
        </w:rPr>
      </w:pPr>
      <w:r>
        <w:rPr>
          <w:noProof/>
          <w:szCs w:val="24"/>
          <w:lang w:val="nl-NL" w:eastAsia="nl-NL"/>
        </w:rPr>
        <w:drawing>
          <wp:inline distT="0" distB="0" distL="0" distR="0" wp14:anchorId="006D03B1" wp14:editId="713354BF">
            <wp:extent cx="914400" cy="733425"/>
            <wp:effectExtent l="0" t="0" r="0" b="0"/>
            <wp:docPr id="1177387494" name="Grafik 1" descr="Ein Bild, das Pferd, Entwurf, Stute, Mähn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387494" name="Grafik 1" descr="Ein Bild, das Pferd, Entwurf, Stute, Mähne enthält.&#10;&#10;KI-generierte Inhalte können fehlerhaft se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733425"/>
                    </a:xfrm>
                    <a:prstGeom prst="rect">
                      <a:avLst/>
                    </a:prstGeom>
                    <a:noFill/>
                    <a:ln>
                      <a:noFill/>
                    </a:ln>
                  </pic:spPr>
                </pic:pic>
              </a:graphicData>
            </a:graphic>
          </wp:inline>
        </w:drawing>
      </w:r>
    </w:p>
    <w:p w14:paraId="6FDB5A8D" w14:textId="77777777" w:rsidR="00146595" w:rsidRDefault="00146595" w:rsidP="00A9226B">
      <w:pPr>
        <w:tabs>
          <w:tab w:val="clear" w:pos="567"/>
        </w:tabs>
        <w:spacing w:line="240" w:lineRule="auto"/>
        <w:rPr>
          <w:szCs w:val="22"/>
        </w:rPr>
      </w:pPr>
    </w:p>
    <w:p w14:paraId="1D293C9F" w14:textId="77777777" w:rsidR="00146595" w:rsidRPr="00E57A7D" w:rsidRDefault="00146595"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E6C3332" w14:textId="77777777" w:rsidR="00E94AF8" w:rsidRDefault="00E94AF8" w:rsidP="00E94AF8">
      <w:pPr>
        <w:tabs>
          <w:tab w:val="clear" w:pos="567"/>
        </w:tabs>
        <w:spacing w:line="240" w:lineRule="auto"/>
        <w:rPr>
          <w:szCs w:val="22"/>
        </w:rPr>
      </w:pPr>
    </w:p>
    <w:p w14:paraId="17F4FF73" w14:textId="590BF8E6" w:rsidR="00E94AF8" w:rsidRPr="008D2B49" w:rsidRDefault="000027FC" w:rsidP="00E94AF8">
      <w:pPr>
        <w:tabs>
          <w:tab w:val="clear" w:pos="567"/>
        </w:tabs>
        <w:spacing w:line="240" w:lineRule="auto"/>
        <w:rPr>
          <w:szCs w:val="22"/>
        </w:rPr>
      </w:pPr>
      <w:r>
        <w:t xml:space="preserve">Katra </w:t>
      </w:r>
      <w:r w:rsidR="00E94AF8">
        <w:t>tablete satur:</w:t>
      </w:r>
    </w:p>
    <w:p w14:paraId="2CF8A30A" w14:textId="77777777" w:rsidR="00E94AF8" w:rsidRPr="00CC6F3C" w:rsidRDefault="00E94AF8" w:rsidP="00E94AF8">
      <w:pPr>
        <w:tabs>
          <w:tab w:val="clear" w:pos="567"/>
        </w:tabs>
        <w:spacing w:line="240" w:lineRule="auto"/>
      </w:pPr>
      <w:proofErr w:type="spellStart"/>
      <w:r>
        <w:t>Pergolīds</w:t>
      </w:r>
      <w:proofErr w:type="spellEnd"/>
      <w:r>
        <w:tab/>
        <w:t xml:space="preserve">1,0 mg (atbilst 1,31 mg </w:t>
      </w:r>
      <w:proofErr w:type="spellStart"/>
      <w:r>
        <w:t>pergolīda</w:t>
      </w:r>
      <w:proofErr w:type="spellEnd"/>
      <w:r>
        <w:t xml:space="preserve"> </w:t>
      </w:r>
      <w:proofErr w:type="spellStart"/>
      <w:r>
        <w:t>mesilāta</w:t>
      </w:r>
      <w:proofErr w:type="spellEnd"/>
      <w:r>
        <w:t>)</w:t>
      </w:r>
    </w:p>
    <w:p w14:paraId="78260AAC" w14:textId="561CED8F" w:rsidR="00C114FF" w:rsidRDefault="00C114FF"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01493111" w14:textId="77777777" w:rsidR="00E94AF8" w:rsidRPr="00474C50" w:rsidRDefault="00E94AF8" w:rsidP="00E94AF8">
      <w:pPr>
        <w:tabs>
          <w:tab w:val="clear" w:pos="567"/>
        </w:tabs>
        <w:spacing w:line="240" w:lineRule="auto"/>
        <w:rPr>
          <w:szCs w:val="22"/>
        </w:rPr>
      </w:pPr>
    </w:p>
    <w:p w14:paraId="6FEC10D8" w14:textId="77777777" w:rsidR="00E94AF8" w:rsidRDefault="00E94AF8" w:rsidP="00E94AF8">
      <w:pPr>
        <w:tabs>
          <w:tab w:val="clear" w:pos="567"/>
        </w:tabs>
        <w:spacing w:line="240" w:lineRule="auto"/>
        <w:rPr>
          <w:szCs w:val="22"/>
        </w:rPr>
      </w:pPr>
      <w:r>
        <w:t>50 tabletes</w:t>
      </w:r>
    </w:p>
    <w:p w14:paraId="4E4F2D19" w14:textId="77777777" w:rsidR="00E94AF8" w:rsidRPr="00E42A42" w:rsidRDefault="00E94AF8" w:rsidP="00E94AF8">
      <w:pPr>
        <w:tabs>
          <w:tab w:val="clear" w:pos="567"/>
        </w:tabs>
        <w:spacing w:line="240" w:lineRule="auto"/>
        <w:rPr>
          <w:szCs w:val="22"/>
          <w:highlight w:val="lightGray"/>
        </w:rPr>
      </w:pPr>
      <w:r>
        <w:rPr>
          <w:szCs w:val="22"/>
          <w:highlight w:val="lightGray"/>
        </w:rPr>
        <w:t>60 tabletes</w:t>
      </w:r>
    </w:p>
    <w:p w14:paraId="4E81FC69" w14:textId="77777777" w:rsidR="00E94AF8" w:rsidRPr="00E42A42" w:rsidRDefault="00E94AF8" w:rsidP="00E94AF8">
      <w:pPr>
        <w:tabs>
          <w:tab w:val="clear" w:pos="567"/>
        </w:tabs>
        <w:spacing w:line="240" w:lineRule="auto"/>
        <w:rPr>
          <w:szCs w:val="22"/>
          <w:highlight w:val="lightGray"/>
        </w:rPr>
      </w:pPr>
      <w:r>
        <w:rPr>
          <w:szCs w:val="22"/>
          <w:highlight w:val="lightGray"/>
        </w:rPr>
        <w:t>100 tabletes</w:t>
      </w:r>
    </w:p>
    <w:p w14:paraId="6BBD2A4C" w14:textId="77777777" w:rsidR="00E94AF8" w:rsidRPr="00E42A42" w:rsidRDefault="00E94AF8" w:rsidP="00E94AF8">
      <w:pPr>
        <w:tabs>
          <w:tab w:val="clear" w:pos="567"/>
        </w:tabs>
        <w:spacing w:line="240" w:lineRule="auto"/>
        <w:rPr>
          <w:szCs w:val="22"/>
          <w:highlight w:val="lightGray"/>
        </w:rPr>
      </w:pPr>
      <w:r>
        <w:rPr>
          <w:szCs w:val="22"/>
          <w:highlight w:val="lightGray"/>
        </w:rPr>
        <w:t>150 tabletes</w:t>
      </w:r>
    </w:p>
    <w:p w14:paraId="530CA3DD" w14:textId="77777777" w:rsidR="00E94AF8" w:rsidRPr="00E42A42" w:rsidRDefault="00E94AF8" w:rsidP="00E94AF8">
      <w:pPr>
        <w:tabs>
          <w:tab w:val="clear" w:pos="567"/>
        </w:tabs>
        <w:spacing w:line="240" w:lineRule="auto"/>
        <w:rPr>
          <w:szCs w:val="22"/>
          <w:highlight w:val="lightGray"/>
        </w:rPr>
      </w:pPr>
      <w:r>
        <w:rPr>
          <w:szCs w:val="22"/>
          <w:highlight w:val="lightGray"/>
        </w:rPr>
        <w:t>160 tabletes</w:t>
      </w:r>
    </w:p>
    <w:p w14:paraId="26F731AC" w14:textId="77777777" w:rsidR="00E94AF8" w:rsidRDefault="00E94AF8" w:rsidP="00E94AF8">
      <w:pPr>
        <w:tabs>
          <w:tab w:val="clear" w:pos="567"/>
        </w:tabs>
        <w:spacing w:line="240" w:lineRule="auto"/>
        <w:rPr>
          <w:szCs w:val="22"/>
        </w:rPr>
      </w:pPr>
      <w:r>
        <w:rPr>
          <w:szCs w:val="22"/>
          <w:highlight w:val="lightGray"/>
        </w:rPr>
        <w:t>200 tabletes</w:t>
      </w:r>
    </w:p>
    <w:p w14:paraId="1862D666" w14:textId="77777777" w:rsidR="00C114FF" w:rsidRPr="00E57A7D" w:rsidRDefault="00C114FF"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2B907F2F" w14:textId="77777777" w:rsidR="00E94AF8" w:rsidRPr="00474C50" w:rsidRDefault="00E94AF8" w:rsidP="00E94AF8">
      <w:pPr>
        <w:tabs>
          <w:tab w:val="clear" w:pos="567"/>
        </w:tabs>
        <w:spacing w:line="240" w:lineRule="auto"/>
        <w:rPr>
          <w:szCs w:val="22"/>
        </w:rPr>
      </w:pPr>
    </w:p>
    <w:p w14:paraId="4D4E22AC" w14:textId="33DA8B0A" w:rsidR="00C114FF" w:rsidRPr="00455060" w:rsidRDefault="00F219A9" w:rsidP="00A9226B">
      <w:pPr>
        <w:tabs>
          <w:tab w:val="clear" w:pos="567"/>
        </w:tabs>
        <w:spacing w:line="240" w:lineRule="auto"/>
      </w:pPr>
      <w:r w:rsidRPr="00070553">
        <w:t>Neproduktīvie zirgi</w:t>
      </w:r>
    </w:p>
    <w:p w14:paraId="4994F215" w14:textId="60F604AD" w:rsidR="00C114FF" w:rsidRDefault="00C114FF" w:rsidP="00A9226B">
      <w:pPr>
        <w:tabs>
          <w:tab w:val="clear" w:pos="567"/>
        </w:tabs>
        <w:spacing w:line="240" w:lineRule="auto"/>
        <w:rPr>
          <w:szCs w:val="22"/>
        </w:rPr>
      </w:pPr>
    </w:p>
    <w:p w14:paraId="591E53B6" w14:textId="77777777" w:rsidR="00455060" w:rsidRPr="00E57A7D" w:rsidRDefault="00455060"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7DCD31B0" w14:textId="1E9EFD7B" w:rsidR="00A42335" w:rsidRPr="00E57A7D" w:rsidRDefault="00A42335" w:rsidP="00A9226B">
      <w:pPr>
        <w:tabs>
          <w:tab w:val="clear" w:pos="567"/>
        </w:tabs>
        <w:spacing w:line="240" w:lineRule="auto"/>
        <w:rPr>
          <w:szCs w:val="22"/>
        </w:rPr>
      </w:pPr>
    </w:p>
    <w:p w14:paraId="754580FD" w14:textId="77777777" w:rsidR="00C114FF" w:rsidRDefault="00C114FF" w:rsidP="00A9226B">
      <w:pPr>
        <w:tabs>
          <w:tab w:val="clear" w:pos="567"/>
        </w:tabs>
        <w:spacing w:line="240" w:lineRule="auto"/>
        <w:rPr>
          <w:szCs w:val="22"/>
        </w:rPr>
      </w:pPr>
    </w:p>
    <w:p w14:paraId="6DBA9FB2" w14:textId="77777777" w:rsidR="00521F9E" w:rsidRPr="00E57A7D" w:rsidRDefault="00521F9E"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0BA5B4C8" w14:textId="77777777" w:rsidR="00E94AF8" w:rsidRPr="00474C50" w:rsidRDefault="00E94AF8" w:rsidP="00E94AF8">
      <w:pPr>
        <w:tabs>
          <w:tab w:val="clear" w:pos="567"/>
        </w:tabs>
        <w:spacing w:line="240" w:lineRule="auto"/>
        <w:rPr>
          <w:szCs w:val="22"/>
        </w:rPr>
      </w:pPr>
    </w:p>
    <w:p w14:paraId="6F150A6F" w14:textId="77777777" w:rsidR="00E94AF8" w:rsidRDefault="00E94AF8" w:rsidP="00E94AF8">
      <w:pPr>
        <w:tabs>
          <w:tab w:val="clear" w:pos="567"/>
        </w:tabs>
        <w:spacing w:line="240" w:lineRule="auto"/>
        <w:rPr>
          <w:szCs w:val="22"/>
        </w:rPr>
      </w:pPr>
      <w:r>
        <w:t>Iekšķīgai lietošanai.</w:t>
      </w:r>
    </w:p>
    <w:p w14:paraId="6DDC522D" w14:textId="77777777" w:rsidR="00C114FF" w:rsidRPr="00E57A7D" w:rsidRDefault="00C114FF"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1AE0852D" w14:textId="77777777" w:rsidR="00E94AF8" w:rsidRPr="00474C50" w:rsidRDefault="00E94AF8" w:rsidP="00E94AF8">
      <w:pPr>
        <w:tabs>
          <w:tab w:val="clear" w:pos="567"/>
        </w:tabs>
        <w:spacing w:line="240" w:lineRule="auto"/>
        <w:rPr>
          <w:szCs w:val="22"/>
        </w:rPr>
      </w:pPr>
    </w:p>
    <w:p w14:paraId="3261CCA4" w14:textId="77777777" w:rsidR="00E94AF8" w:rsidRDefault="00E94AF8" w:rsidP="00E94AF8">
      <w:pPr>
        <w:tabs>
          <w:tab w:val="clear" w:pos="567"/>
        </w:tabs>
        <w:spacing w:line="240" w:lineRule="auto"/>
        <w:rPr>
          <w:szCs w:val="22"/>
        </w:rPr>
      </w:pPr>
      <w:r w:rsidRPr="00E0465A">
        <w:rPr>
          <w:b/>
        </w:rPr>
        <w:t>Ierobežojumu period</w:t>
      </w:r>
      <w:r>
        <w:rPr>
          <w:b/>
        </w:rPr>
        <w:t>s</w:t>
      </w:r>
      <w:r>
        <w:t>:</w:t>
      </w:r>
    </w:p>
    <w:p w14:paraId="6CF47961" w14:textId="77777777" w:rsidR="00E94AF8" w:rsidRDefault="00E94AF8" w:rsidP="00E94AF8">
      <w:pPr>
        <w:tabs>
          <w:tab w:val="clear" w:pos="567"/>
        </w:tabs>
        <w:spacing w:line="240" w:lineRule="auto"/>
      </w:pPr>
      <w:r>
        <w:t>Nelietot zirgiem, no kuriem iegūto produkciju paredzēts izmantot cilvēku uzturā.</w:t>
      </w:r>
    </w:p>
    <w:p w14:paraId="79E17B37" w14:textId="7FE9C36E" w:rsidR="00E94AF8" w:rsidRDefault="00E94AF8" w:rsidP="00E94AF8">
      <w:pPr>
        <w:tabs>
          <w:tab w:val="clear" w:pos="567"/>
        </w:tabs>
        <w:spacing w:line="240" w:lineRule="auto"/>
      </w:pPr>
      <w:r>
        <w:t xml:space="preserve">Ārstētos zirgus vairs nedrīkst nokaut, lai gaļu izmantotu cilvēku uzturā. </w:t>
      </w:r>
    </w:p>
    <w:p w14:paraId="5A40EC48" w14:textId="4AA545F1" w:rsidR="00E94AF8" w:rsidRPr="008D2B49" w:rsidRDefault="00E94AF8" w:rsidP="00E94AF8">
      <w:pPr>
        <w:jc w:val="both"/>
        <w:rPr>
          <w:szCs w:val="22"/>
        </w:rPr>
      </w:pPr>
      <w:r>
        <w:t xml:space="preserve">Nelietot </w:t>
      </w:r>
      <w:r w:rsidR="00A42335">
        <w:t>dzīvniekiem</w:t>
      </w:r>
      <w:r>
        <w:t>, kuru pienu paredzēts izmantot cilvēku uzturā.</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4E89E3F" w14:textId="77777777" w:rsidR="00E94AF8" w:rsidRPr="00474C50" w:rsidRDefault="00E94AF8" w:rsidP="00E94AF8">
      <w:pPr>
        <w:tabs>
          <w:tab w:val="clear" w:pos="567"/>
        </w:tabs>
        <w:spacing w:line="240" w:lineRule="auto"/>
        <w:rPr>
          <w:szCs w:val="22"/>
        </w:rPr>
      </w:pPr>
    </w:p>
    <w:p w14:paraId="2B0BA018" w14:textId="4178F9C7" w:rsidR="00E94AF8" w:rsidRPr="00474C50" w:rsidRDefault="00A42335" w:rsidP="00E94AF8">
      <w:pPr>
        <w:tabs>
          <w:tab w:val="clear" w:pos="567"/>
        </w:tabs>
        <w:spacing w:line="240" w:lineRule="auto"/>
        <w:rPr>
          <w:szCs w:val="22"/>
        </w:rPr>
      </w:pPr>
      <w:proofErr w:type="spellStart"/>
      <w:r>
        <w:t>Exp</w:t>
      </w:r>
      <w:proofErr w:type="spellEnd"/>
      <w:r>
        <w:t xml:space="preserve">. </w:t>
      </w:r>
      <w:r w:rsidR="00E94AF8">
        <w:t>{mēnesis/gads}</w:t>
      </w:r>
    </w:p>
    <w:p w14:paraId="32F4E109" w14:textId="77777777" w:rsidR="00A42335" w:rsidRDefault="00A42335" w:rsidP="00E94AF8">
      <w:pPr>
        <w:tabs>
          <w:tab w:val="clear" w:pos="567"/>
        </w:tabs>
        <w:spacing w:line="240" w:lineRule="auto"/>
      </w:pPr>
    </w:p>
    <w:p w14:paraId="78097DF3" w14:textId="06DBA27A" w:rsidR="00E94AF8" w:rsidRPr="00474C50" w:rsidRDefault="00E94AF8" w:rsidP="00E94AF8">
      <w:pPr>
        <w:tabs>
          <w:tab w:val="clear" w:pos="567"/>
        </w:tabs>
        <w:spacing w:line="240" w:lineRule="auto"/>
        <w:rPr>
          <w:szCs w:val="22"/>
        </w:rPr>
      </w:pPr>
      <w:r>
        <w:t>Sadalītas tabletes derīguma termiņš pēc pirmās tiešā iepakojuma atvēršanas: 3 dienas.</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1A2EEF30" w14:textId="77777777" w:rsidR="00E94AF8" w:rsidRDefault="00E94AF8" w:rsidP="00E94AF8">
      <w:pPr>
        <w:tabs>
          <w:tab w:val="clear" w:pos="567"/>
        </w:tabs>
        <w:spacing w:line="240" w:lineRule="auto"/>
        <w:rPr>
          <w:szCs w:val="22"/>
        </w:rPr>
      </w:pP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4C97F304" w14:textId="77777777" w:rsidR="00384372" w:rsidRDefault="00384372" w:rsidP="00A9226B">
      <w:pPr>
        <w:tabs>
          <w:tab w:val="clear" w:pos="567"/>
        </w:tabs>
        <w:spacing w:line="240" w:lineRule="auto"/>
      </w:pPr>
      <w:r>
        <w:t>Pirms lietošanas izlasiet lietošanas instrukciju.</w:t>
      </w:r>
    </w:p>
    <w:p w14:paraId="2FC95367" w14:textId="4A98D715" w:rsidR="0073373D" w:rsidRPr="00E57A7D" w:rsidRDefault="00384372" w:rsidP="00A9226B">
      <w:pPr>
        <w:tabs>
          <w:tab w:val="clear" w:pos="567"/>
        </w:tabs>
        <w:spacing w:line="240" w:lineRule="auto"/>
        <w:rPr>
          <w:szCs w:val="22"/>
        </w:rPr>
      </w:pPr>
      <w:r>
        <w:t xml:space="preserve">Cilvēkiem jāizvairās no nejaušas norīšanas. </w:t>
      </w:r>
      <w:r w:rsidR="00A42335">
        <w:t xml:space="preserve">Šīs veterinārās zāles var kaitēt grūtniecēm un sievietēm zīdīšanas periodā. </w:t>
      </w:r>
      <w:r>
        <w:t>Brīdinājumus skatīt lietošanas instrukcijā.</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329BBBE5" w:rsidR="00C114FF" w:rsidRPr="00E57A7D" w:rsidRDefault="006C78AB" w:rsidP="00C40CFF">
      <w:pPr>
        <w:tabs>
          <w:tab w:val="clear" w:pos="567"/>
        </w:tabs>
        <w:spacing w:line="240" w:lineRule="auto"/>
        <w:rPr>
          <w:szCs w:val="22"/>
        </w:rPr>
      </w:pPr>
      <w:r w:rsidRPr="00E57A7D">
        <w:t>Lietošanai dzīvniekiem.</w:t>
      </w:r>
      <w:r w:rsidR="000F4D2A" w:rsidRPr="000F4D2A">
        <w:t xml:space="preserve"> </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2916B691" w14:textId="77777777" w:rsidR="00E94AF8" w:rsidRPr="00474C50" w:rsidRDefault="00E94AF8" w:rsidP="00E94AF8">
      <w:pPr>
        <w:keepNext/>
        <w:tabs>
          <w:tab w:val="clear" w:pos="567"/>
        </w:tabs>
        <w:spacing w:line="240" w:lineRule="auto"/>
        <w:rPr>
          <w:szCs w:val="22"/>
        </w:rPr>
      </w:pPr>
    </w:p>
    <w:p w14:paraId="67669B0F" w14:textId="1E120CCD" w:rsidR="00E94AF8" w:rsidRPr="00070553" w:rsidRDefault="00E94AF8" w:rsidP="00E94AF8">
      <w:pPr>
        <w:ind w:right="-318"/>
      </w:pPr>
      <w:proofErr w:type="spellStart"/>
      <w:r>
        <w:t>VetViva</w:t>
      </w:r>
      <w:proofErr w:type="spellEnd"/>
      <w:r>
        <w:t xml:space="preserve"> </w:t>
      </w:r>
      <w:proofErr w:type="spellStart"/>
      <w:r>
        <w:t>Richter</w:t>
      </w:r>
      <w:proofErr w:type="spellEnd"/>
      <w:r>
        <w:t xml:space="preserve"> </w:t>
      </w:r>
      <w:r w:rsidR="00CA5961" w:rsidRPr="009F2B38">
        <w:rPr>
          <w:highlight w:val="lightGray"/>
        </w:rPr>
        <w:t>(logo)</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077FC1D" w14:textId="1B4A76B3" w:rsidR="00E94AF8" w:rsidRPr="00474C50" w:rsidRDefault="00E94AF8" w:rsidP="00E94AF8">
      <w:pPr>
        <w:tabs>
          <w:tab w:val="clear" w:pos="567"/>
        </w:tabs>
        <w:spacing w:line="240" w:lineRule="auto"/>
        <w:rPr>
          <w:szCs w:val="22"/>
        </w:rPr>
      </w:pPr>
    </w:p>
    <w:p w14:paraId="660F94A3" w14:textId="4711393E" w:rsidR="00E94AF8" w:rsidRPr="00474C50" w:rsidRDefault="00E94AF8" w:rsidP="00E94AF8">
      <w:pPr>
        <w:tabs>
          <w:tab w:val="clear" w:pos="567"/>
        </w:tabs>
        <w:spacing w:line="240" w:lineRule="auto"/>
        <w:rPr>
          <w:szCs w:val="22"/>
        </w:rPr>
      </w:pPr>
      <w:r w:rsidRPr="00E777A9">
        <w:rPr>
          <w:szCs w:val="22"/>
        </w:rPr>
        <w:t>V/DCP/19/0079</w:t>
      </w:r>
    </w:p>
    <w:p w14:paraId="7FDEFE2A" w14:textId="77777777" w:rsidR="000F4D2A" w:rsidRPr="00E57A7D" w:rsidRDefault="000F4D2A"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1ED55FA" w14:textId="77777777" w:rsidR="000F4D2A" w:rsidRPr="008E37A2" w:rsidRDefault="000F4D2A" w:rsidP="000F4D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69083B06" w14:textId="77777777" w:rsidR="000F4D2A" w:rsidRPr="00E57A7D" w:rsidRDefault="000F4D2A" w:rsidP="000F4D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BCD41E6" w14:textId="60FCBAE9" w:rsidR="000F4D2A" w:rsidRPr="00B453F4" w:rsidRDefault="000F4D2A" w:rsidP="000F4D2A">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sidRPr="00B453F4">
        <w:rPr>
          <w:bCs/>
          <w:szCs w:val="22"/>
        </w:rPr>
        <w:t>A</w:t>
      </w:r>
      <w:r w:rsidR="008A29D3" w:rsidRPr="00B453F4">
        <w:rPr>
          <w:bCs/>
          <w:szCs w:val="22"/>
        </w:rPr>
        <w:t>lumīnija</w:t>
      </w:r>
      <w:r w:rsidRPr="00B453F4">
        <w:rPr>
          <w:bCs/>
          <w:szCs w:val="22"/>
        </w:rPr>
        <w:t xml:space="preserve"> OPA/Alumīnija/PVH </w:t>
      </w:r>
      <w:proofErr w:type="spellStart"/>
      <w:r w:rsidRPr="00B453F4">
        <w:rPr>
          <w:bCs/>
          <w:szCs w:val="22"/>
        </w:rPr>
        <w:t>blisteris</w:t>
      </w:r>
      <w:proofErr w:type="spellEnd"/>
      <w:r w:rsidRPr="00B453F4">
        <w:rPr>
          <w:bCs/>
          <w:szCs w:val="22"/>
        </w:rPr>
        <w:t>, kas satur 10 tabletes</w:t>
      </w:r>
    </w:p>
    <w:p w14:paraId="0C6603E7" w14:textId="77777777" w:rsidR="000F4D2A" w:rsidRPr="00E57A7D" w:rsidRDefault="000F4D2A" w:rsidP="000F4D2A">
      <w:pPr>
        <w:tabs>
          <w:tab w:val="clear" w:pos="567"/>
        </w:tabs>
        <w:spacing w:line="240" w:lineRule="auto"/>
        <w:rPr>
          <w:szCs w:val="22"/>
        </w:rPr>
      </w:pPr>
    </w:p>
    <w:p w14:paraId="40B06566" w14:textId="77777777" w:rsidR="000F4D2A" w:rsidRPr="00E57A7D" w:rsidRDefault="000F4D2A" w:rsidP="000F4D2A">
      <w:pPr>
        <w:pStyle w:val="Style2"/>
      </w:pPr>
      <w:r w:rsidRPr="00E57A7D">
        <w:t>1.</w:t>
      </w:r>
      <w:r w:rsidRPr="00E57A7D">
        <w:tab/>
        <w:t>VETERINĀRO ZĀĻU NOSAUKUMS</w:t>
      </w:r>
    </w:p>
    <w:p w14:paraId="4A2EC189" w14:textId="77777777" w:rsidR="000F4D2A" w:rsidRPr="00E57A7D" w:rsidRDefault="000F4D2A" w:rsidP="000F4D2A">
      <w:pPr>
        <w:tabs>
          <w:tab w:val="clear" w:pos="567"/>
        </w:tabs>
        <w:spacing w:line="240" w:lineRule="auto"/>
        <w:rPr>
          <w:szCs w:val="22"/>
        </w:rPr>
      </w:pPr>
    </w:p>
    <w:p w14:paraId="3C56B088" w14:textId="4BE4381D" w:rsidR="000F4D2A" w:rsidRPr="000B07C8" w:rsidRDefault="000F4D2A" w:rsidP="000F4D2A">
      <w:pPr>
        <w:tabs>
          <w:tab w:val="clear" w:pos="567"/>
        </w:tabs>
        <w:spacing w:line="240" w:lineRule="auto"/>
        <w:rPr>
          <w:szCs w:val="22"/>
        </w:rPr>
      </w:pPr>
      <w:proofErr w:type="spellStart"/>
      <w:r w:rsidRPr="00B453F4">
        <w:rPr>
          <w:bCs/>
        </w:rPr>
        <w:t>Pergoquin</w:t>
      </w:r>
      <w:proofErr w:type="spellEnd"/>
      <w:r>
        <w:t xml:space="preserve"> </w:t>
      </w:r>
    </w:p>
    <w:p w14:paraId="64BF3476" w14:textId="77777777" w:rsidR="000F4D2A" w:rsidRPr="00474C50" w:rsidRDefault="000F4D2A" w:rsidP="000F4D2A">
      <w:pPr>
        <w:tabs>
          <w:tab w:val="clear" w:pos="567"/>
        </w:tabs>
        <w:spacing w:line="240" w:lineRule="auto"/>
        <w:rPr>
          <w:szCs w:val="22"/>
        </w:rPr>
      </w:pPr>
      <w:r>
        <w:rPr>
          <w:noProof/>
          <w:lang w:eastAsia="lv-LV"/>
        </w:rPr>
        <w:drawing>
          <wp:inline distT="0" distB="0" distL="0" distR="0" wp14:anchorId="164C71A8" wp14:editId="0DB0E4E5">
            <wp:extent cx="942975" cy="723900"/>
            <wp:effectExtent l="0" t="0" r="9525" b="0"/>
            <wp:docPr id="976555211" name="Picture 976555211" descr="A black silhouette of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 black silhouette of a hors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2975" cy="723900"/>
                    </a:xfrm>
                    <a:prstGeom prst="rect">
                      <a:avLst/>
                    </a:prstGeom>
                    <a:noFill/>
                    <a:ln>
                      <a:noFill/>
                    </a:ln>
                  </pic:spPr>
                </pic:pic>
              </a:graphicData>
            </a:graphic>
          </wp:inline>
        </w:drawing>
      </w:r>
    </w:p>
    <w:p w14:paraId="2E80A577" w14:textId="77777777" w:rsidR="000F4D2A" w:rsidRPr="00E57A7D" w:rsidRDefault="000F4D2A" w:rsidP="000F4D2A">
      <w:pPr>
        <w:tabs>
          <w:tab w:val="clear" w:pos="567"/>
        </w:tabs>
        <w:spacing w:line="240" w:lineRule="auto"/>
        <w:rPr>
          <w:szCs w:val="22"/>
        </w:rPr>
      </w:pPr>
    </w:p>
    <w:p w14:paraId="18588566" w14:textId="77777777" w:rsidR="000F4D2A" w:rsidRPr="00E57A7D" w:rsidRDefault="000F4D2A" w:rsidP="000F4D2A">
      <w:pPr>
        <w:tabs>
          <w:tab w:val="clear" w:pos="567"/>
        </w:tabs>
        <w:spacing w:line="240" w:lineRule="auto"/>
        <w:rPr>
          <w:szCs w:val="22"/>
        </w:rPr>
      </w:pPr>
    </w:p>
    <w:p w14:paraId="17025241" w14:textId="77777777" w:rsidR="000F4D2A" w:rsidRPr="00E57A7D" w:rsidRDefault="000F4D2A" w:rsidP="000F4D2A">
      <w:pPr>
        <w:pStyle w:val="Style2"/>
      </w:pPr>
      <w:r w:rsidRPr="00E57A7D">
        <w:t>2.</w:t>
      </w:r>
      <w:r w:rsidRPr="00E57A7D">
        <w:tab/>
        <w:t>AKTĪVO VIELU KVANTITATĪVIE DATI</w:t>
      </w:r>
    </w:p>
    <w:p w14:paraId="4F1A43EE" w14:textId="77777777" w:rsidR="000F4D2A" w:rsidRDefault="000F4D2A" w:rsidP="000F4D2A">
      <w:pPr>
        <w:tabs>
          <w:tab w:val="clear" w:pos="567"/>
        </w:tabs>
        <w:spacing w:line="240" w:lineRule="auto"/>
        <w:rPr>
          <w:szCs w:val="22"/>
        </w:rPr>
      </w:pPr>
    </w:p>
    <w:p w14:paraId="4681C557" w14:textId="0D49A115" w:rsidR="000F4D2A" w:rsidRPr="00E57A7D" w:rsidRDefault="00EB459C" w:rsidP="000F4D2A">
      <w:pPr>
        <w:tabs>
          <w:tab w:val="clear" w:pos="567"/>
        </w:tabs>
        <w:spacing w:line="240" w:lineRule="auto"/>
        <w:rPr>
          <w:szCs w:val="22"/>
        </w:rPr>
      </w:pPr>
      <w:proofErr w:type="spellStart"/>
      <w:r>
        <w:rPr>
          <w:szCs w:val="22"/>
        </w:rPr>
        <w:t>Pergolide</w:t>
      </w:r>
      <w:proofErr w:type="spellEnd"/>
      <w:r w:rsidR="000F4D2A">
        <w:rPr>
          <w:szCs w:val="22"/>
        </w:rPr>
        <w:t xml:space="preserve"> 1 mg/tablet</w:t>
      </w:r>
      <w:r w:rsidR="00853F94">
        <w:rPr>
          <w:szCs w:val="22"/>
        </w:rPr>
        <w:t>ē</w:t>
      </w:r>
    </w:p>
    <w:p w14:paraId="3DACE3C4" w14:textId="77777777" w:rsidR="000F4D2A" w:rsidRDefault="000F4D2A" w:rsidP="000F4D2A">
      <w:pPr>
        <w:tabs>
          <w:tab w:val="clear" w:pos="567"/>
        </w:tabs>
        <w:spacing w:line="240" w:lineRule="auto"/>
        <w:rPr>
          <w:szCs w:val="22"/>
        </w:rPr>
      </w:pPr>
    </w:p>
    <w:p w14:paraId="5059F117" w14:textId="77777777" w:rsidR="008A29D3" w:rsidRPr="00E57A7D" w:rsidRDefault="008A29D3" w:rsidP="000F4D2A">
      <w:pPr>
        <w:tabs>
          <w:tab w:val="clear" w:pos="567"/>
        </w:tabs>
        <w:spacing w:line="240" w:lineRule="auto"/>
        <w:rPr>
          <w:szCs w:val="22"/>
        </w:rPr>
      </w:pPr>
    </w:p>
    <w:p w14:paraId="2CAABC08" w14:textId="77777777" w:rsidR="000F4D2A" w:rsidRPr="00E57A7D" w:rsidRDefault="000F4D2A" w:rsidP="000F4D2A">
      <w:pPr>
        <w:pStyle w:val="Style2"/>
      </w:pPr>
      <w:r w:rsidRPr="00E57A7D">
        <w:t>3.</w:t>
      </w:r>
      <w:r w:rsidRPr="00E57A7D">
        <w:tab/>
        <w:t>SĒRIJAS NUMURS</w:t>
      </w:r>
    </w:p>
    <w:p w14:paraId="2CFC52FA" w14:textId="77777777" w:rsidR="000F4D2A" w:rsidRPr="00E57A7D" w:rsidRDefault="000F4D2A" w:rsidP="000F4D2A">
      <w:pPr>
        <w:tabs>
          <w:tab w:val="clear" w:pos="567"/>
        </w:tabs>
        <w:spacing w:line="240" w:lineRule="auto"/>
        <w:rPr>
          <w:szCs w:val="22"/>
        </w:rPr>
      </w:pPr>
    </w:p>
    <w:p w14:paraId="67081304" w14:textId="77777777" w:rsidR="000F4D2A" w:rsidRPr="00E57A7D" w:rsidRDefault="000F4D2A" w:rsidP="000F4D2A">
      <w:pPr>
        <w:rPr>
          <w:szCs w:val="22"/>
        </w:rPr>
      </w:pPr>
      <w:proofErr w:type="spellStart"/>
      <w:r>
        <w:t>Lot</w:t>
      </w:r>
      <w:proofErr w:type="spellEnd"/>
      <w:r w:rsidRPr="00E57A7D">
        <w:t xml:space="preserve"> {numurs}</w:t>
      </w:r>
    </w:p>
    <w:p w14:paraId="3BCE6442" w14:textId="77777777" w:rsidR="000F4D2A" w:rsidRPr="00E57A7D" w:rsidRDefault="000F4D2A" w:rsidP="000F4D2A">
      <w:pPr>
        <w:tabs>
          <w:tab w:val="clear" w:pos="567"/>
        </w:tabs>
        <w:spacing w:line="240" w:lineRule="auto"/>
        <w:rPr>
          <w:szCs w:val="22"/>
        </w:rPr>
      </w:pPr>
    </w:p>
    <w:p w14:paraId="77E90FB7" w14:textId="77777777" w:rsidR="000F4D2A" w:rsidRPr="00E57A7D" w:rsidRDefault="000F4D2A" w:rsidP="000F4D2A">
      <w:pPr>
        <w:tabs>
          <w:tab w:val="clear" w:pos="567"/>
        </w:tabs>
        <w:spacing w:line="240" w:lineRule="auto"/>
        <w:rPr>
          <w:szCs w:val="22"/>
        </w:rPr>
      </w:pPr>
    </w:p>
    <w:p w14:paraId="430CD438" w14:textId="77777777" w:rsidR="000F4D2A" w:rsidRPr="00E57A7D" w:rsidRDefault="000F4D2A" w:rsidP="000F4D2A">
      <w:pPr>
        <w:pStyle w:val="Style2"/>
      </w:pPr>
      <w:r w:rsidRPr="00E57A7D">
        <w:t>4.</w:t>
      </w:r>
      <w:r w:rsidRPr="00E57A7D">
        <w:tab/>
        <w:t>DERĪGUMA TERMIŅŠ</w:t>
      </w:r>
    </w:p>
    <w:p w14:paraId="5E36422E" w14:textId="77777777" w:rsidR="000F4D2A" w:rsidRPr="00E57A7D" w:rsidRDefault="000F4D2A" w:rsidP="000F4D2A">
      <w:pPr>
        <w:tabs>
          <w:tab w:val="clear" w:pos="567"/>
        </w:tabs>
        <w:spacing w:line="240" w:lineRule="auto"/>
        <w:rPr>
          <w:szCs w:val="22"/>
        </w:rPr>
      </w:pPr>
    </w:p>
    <w:p w14:paraId="6295D6BF" w14:textId="77777777" w:rsidR="000F4D2A" w:rsidRPr="00E57A7D" w:rsidRDefault="000F4D2A" w:rsidP="000F4D2A">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295C36C7" w14:textId="77777777" w:rsidR="000F4D2A" w:rsidRDefault="000F4D2A" w:rsidP="000F4D2A">
      <w:pPr>
        <w:rPr>
          <w:szCs w:val="22"/>
        </w:rPr>
      </w:pPr>
    </w:p>
    <w:p w14:paraId="6823E76B" w14:textId="4B309083" w:rsidR="000F4D2A" w:rsidRDefault="000F4D2A" w:rsidP="000F4D2A">
      <w:pPr>
        <w:tabs>
          <w:tab w:val="clear" w:pos="567"/>
        </w:tabs>
        <w:spacing w:line="240" w:lineRule="auto"/>
      </w:pPr>
      <w:proofErr w:type="spellStart"/>
      <w:r>
        <w:t>VetViva</w:t>
      </w:r>
      <w:proofErr w:type="spellEnd"/>
      <w:r>
        <w:t xml:space="preserve"> </w:t>
      </w:r>
      <w:proofErr w:type="spellStart"/>
      <w:r>
        <w:t>Richter</w:t>
      </w:r>
      <w:proofErr w:type="spellEnd"/>
      <w:r w:rsidR="00CA5961">
        <w:t xml:space="preserve"> </w:t>
      </w:r>
      <w:r w:rsidR="00CA5961" w:rsidRPr="009F2B38">
        <w:rPr>
          <w:highlight w:val="lightGray"/>
        </w:rPr>
        <w:t>(logo)</w:t>
      </w:r>
    </w:p>
    <w:p w14:paraId="4BA3BD5B" w14:textId="77777777" w:rsidR="000F4D2A" w:rsidRDefault="000F4D2A" w:rsidP="000F4D2A">
      <w:pPr>
        <w:tabs>
          <w:tab w:val="clear" w:pos="567"/>
        </w:tabs>
        <w:spacing w:line="240" w:lineRule="auto"/>
      </w:pPr>
    </w:p>
    <w:p w14:paraId="24A14012" w14:textId="77777777" w:rsidR="000F4D2A" w:rsidRPr="00E57A7D" w:rsidRDefault="000F4D2A" w:rsidP="000F4D2A">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5CF4E7BA" w14:textId="77777777" w:rsidR="00E94AF8" w:rsidRPr="00474C50" w:rsidRDefault="00E94AF8" w:rsidP="00E94AF8">
      <w:pPr>
        <w:tabs>
          <w:tab w:val="clear" w:pos="567"/>
        </w:tabs>
        <w:spacing w:line="240" w:lineRule="auto"/>
        <w:jc w:val="both"/>
        <w:rPr>
          <w:szCs w:val="22"/>
        </w:rPr>
      </w:pPr>
    </w:p>
    <w:p w14:paraId="3A6ABF16" w14:textId="77777777" w:rsidR="00E94AF8" w:rsidRPr="00E45D55" w:rsidRDefault="00E94AF8" w:rsidP="00E94AF8">
      <w:pPr>
        <w:tabs>
          <w:tab w:val="clear" w:pos="567"/>
        </w:tabs>
        <w:spacing w:line="240" w:lineRule="auto"/>
        <w:jc w:val="both"/>
        <w:rPr>
          <w:szCs w:val="22"/>
        </w:rPr>
      </w:pPr>
      <w:proofErr w:type="spellStart"/>
      <w:r w:rsidRPr="00E777A9">
        <w:rPr>
          <w:bCs/>
        </w:rPr>
        <w:t>Pergoquin</w:t>
      </w:r>
      <w:proofErr w:type="spellEnd"/>
      <w:r>
        <w:t xml:space="preserve"> 1 mg tabletes zirgiem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27518C2A" w14:textId="77777777" w:rsidR="00E94AF8" w:rsidRDefault="00E94AF8" w:rsidP="00E94AF8">
      <w:pPr>
        <w:tabs>
          <w:tab w:val="clear" w:pos="567"/>
        </w:tabs>
        <w:spacing w:line="240" w:lineRule="auto"/>
        <w:jc w:val="both"/>
        <w:rPr>
          <w:iCs/>
          <w:szCs w:val="22"/>
        </w:rPr>
      </w:pPr>
    </w:p>
    <w:p w14:paraId="7E7AFE65" w14:textId="77777777" w:rsidR="00E94AF8" w:rsidRPr="008D2B49" w:rsidRDefault="00E94AF8" w:rsidP="00E94AF8">
      <w:pPr>
        <w:tabs>
          <w:tab w:val="clear" w:pos="567"/>
        </w:tabs>
        <w:spacing w:line="240" w:lineRule="auto"/>
        <w:jc w:val="both"/>
        <w:rPr>
          <w:szCs w:val="22"/>
        </w:rPr>
      </w:pPr>
      <w:r>
        <w:t>Viena tablete satur:</w:t>
      </w:r>
    </w:p>
    <w:p w14:paraId="4F7E7269" w14:textId="77777777" w:rsidR="00E94AF8" w:rsidRPr="00E777A9" w:rsidRDefault="00E94AF8" w:rsidP="00E94AF8">
      <w:pPr>
        <w:tabs>
          <w:tab w:val="clear" w:pos="567"/>
        </w:tabs>
        <w:spacing w:line="240" w:lineRule="auto"/>
        <w:jc w:val="both"/>
        <w:rPr>
          <w:bCs/>
          <w:szCs w:val="22"/>
        </w:rPr>
      </w:pPr>
    </w:p>
    <w:p w14:paraId="40F7FA97" w14:textId="77777777" w:rsidR="00E94AF8" w:rsidRPr="00E777A9" w:rsidRDefault="00E94AF8" w:rsidP="00E94AF8">
      <w:pPr>
        <w:tabs>
          <w:tab w:val="clear" w:pos="567"/>
        </w:tabs>
        <w:spacing w:line="240" w:lineRule="auto"/>
        <w:jc w:val="both"/>
        <w:rPr>
          <w:bCs/>
          <w:szCs w:val="22"/>
        </w:rPr>
      </w:pPr>
      <w:r w:rsidRPr="00E777A9">
        <w:rPr>
          <w:bCs/>
          <w:szCs w:val="22"/>
        </w:rPr>
        <w:t xml:space="preserve">Aktīvā viela: </w:t>
      </w:r>
    </w:p>
    <w:p w14:paraId="04554189" w14:textId="76C6F7AD" w:rsidR="00E94AF8" w:rsidRDefault="00E94AF8" w:rsidP="00E94AF8">
      <w:pPr>
        <w:tabs>
          <w:tab w:val="clear" w:pos="567"/>
        </w:tabs>
        <w:spacing w:line="240" w:lineRule="auto"/>
        <w:jc w:val="both"/>
      </w:pPr>
      <w:proofErr w:type="spellStart"/>
      <w:r>
        <w:t>Pergolīds</w:t>
      </w:r>
      <w:proofErr w:type="spellEnd"/>
      <w:r>
        <w:tab/>
      </w:r>
      <w:r w:rsidR="000F4D2A">
        <w:tab/>
      </w:r>
      <w:r w:rsidR="000F4D2A">
        <w:tab/>
      </w:r>
      <w:r w:rsidR="001264C8">
        <w:tab/>
      </w:r>
      <w:r w:rsidR="001264C8">
        <w:tab/>
      </w:r>
      <w:r>
        <w:t xml:space="preserve">1,0 mg </w:t>
      </w:r>
    </w:p>
    <w:p w14:paraId="55BFCD9B" w14:textId="220C6F3F" w:rsidR="00E94AF8" w:rsidRPr="008D2B49" w:rsidRDefault="000F4D2A" w:rsidP="00E94AF8">
      <w:pPr>
        <w:tabs>
          <w:tab w:val="clear" w:pos="567"/>
        </w:tabs>
        <w:spacing w:line="240" w:lineRule="auto"/>
        <w:jc w:val="both"/>
        <w:rPr>
          <w:szCs w:val="22"/>
        </w:rPr>
      </w:pPr>
      <w:r>
        <w:t>(</w:t>
      </w:r>
      <w:r w:rsidR="00E94AF8">
        <w:t xml:space="preserve">atbilst 1,31 mg </w:t>
      </w:r>
      <w:proofErr w:type="spellStart"/>
      <w:r w:rsidR="00E94AF8">
        <w:t>pergolīda</w:t>
      </w:r>
      <w:proofErr w:type="spellEnd"/>
      <w:r w:rsidR="00E94AF8">
        <w:t xml:space="preserve"> </w:t>
      </w:r>
      <w:proofErr w:type="spellStart"/>
      <w:r w:rsidR="00E94AF8">
        <w:t>mesilāta</w:t>
      </w:r>
      <w:proofErr w:type="spellEnd"/>
      <w:r>
        <w:t>)</w:t>
      </w:r>
    </w:p>
    <w:p w14:paraId="3A3F8CEC" w14:textId="77777777" w:rsidR="00E94AF8" w:rsidRDefault="00E94AF8" w:rsidP="00E94AF8">
      <w:pPr>
        <w:tabs>
          <w:tab w:val="clear" w:pos="567"/>
        </w:tabs>
        <w:spacing w:line="240" w:lineRule="auto"/>
        <w:jc w:val="both"/>
        <w:rPr>
          <w:szCs w:val="22"/>
        </w:rPr>
      </w:pPr>
    </w:p>
    <w:p w14:paraId="3E161AA9" w14:textId="2B522647" w:rsidR="000F4D2A" w:rsidRDefault="000F4D2A" w:rsidP="00E94AF8">
      <w:pPr>
        <w:tabs>
          <w:tab w:val="clear" w:pos="567"/>
        </w:tabs>
        <w:spacing w:line="240" w:lineRule="auto"/>
        <w:jc w:val="both"/>
        <w:rPr>
          <w:szCs w:val="22"/>
        </w:rPr>
      </w:pPr>
      <w:proofErr w:type="spellStart"/>
      <w:r>
        <w:rPr>
          <w:szCs w:val="22"/>
        </w:rPr>
        <w:t>Palīgvielas</w:t>
      </w:r>
      <w:proofErr w:type="spellEnd"/>
      <w:r>
        <w:rPr>
          <w:szCs w:val="22"/>
        </w:rPr>
        <w:t xml:space="preserve">: </w:t>
      </w:r>
    </w:p>
    <w:p w14:paraId="59D41B76" w14:textId="0BF19F33" w:rsidR="000F4D2A" w:rsidRDefault="00B96BAC" w:rsidP="00E94AF8">
      <w:pPr>
        <w:tabs>
          <w:tab w:val="clear" w:pos="567"/>
        </w:tabs>
        <w:spacing w:line="240" w:lineRule="auto"/>
        <w:jc w:val="both"/>
        <w:rPr>
          <w:szCs w:val="22"/>
        </w:rPr>
      </w:pPr>
      <w:r>
        <w:rPr>
          <w:szCs w:val="22"/>
        </w:rPr>
        <w:t>D</w:t>
      </w:r>
      <w:r w:rsidR="000F4D2A">
        <w:rPr>
          <w:szCs w:val="22"/>
        </w:rPr>
        <w:t>zelzs oksīds</w:t>
      </w:r>
      <w:r>
        <w:rPr>
          <w:szCs w:val="22"/>
        </w:rPr>
        <w:t>,</w:t>
      </w:r>
      <w:r w:rsidR="000F4D2A">
        <w:rPr>
          <w:szCs w:val="22"/>
        </w:rPr>
        <w:t xml:space="preserve"> </w:t>
      </w:r>
      <w:r>
        <w:rPr>
          <w:szCs w:val="22"/>
        </w:rPr>
        <w:t xml:space="preserve">sarkanais </w:t>
      </w:r>
      <w:r w:rsidR="000F4D2A">
        <w:rPr>
          <w:szCs w:val="22"/>
        </w:rPr>
        <w:t>(E172)</w:t>
      </w:r>
      <w:r w:rsidR="000F4D2A">
        <w:rPr>
          <w:szCs w:val="22"/>
        </w:rPr>
        <w:tab/>
      </w:r>
      <w:r w:rsidR="000F4D2A">
        <w:rPr>
          <w:szCs w:val="22"/>
        </w:rPr>
        <w:tab/>
        <w:t>0,9 mg</w:t>
      </w:r>
    </w:p>
    <w:p w14:paraId="0E5E40D5" w14:textId="77777777" w:rsidR="000F4D2A" w:rsidRDefault="000F4D2A" w:rsidP="00E94AF8">
      <w:pPr>
        <w:tabs>
          <w:tab w:val="clear" w:pos="567"/>
        </w:tabs>
        <w:spacing w:line="240" w:lineRule="auto"/>
        <w:jc w:val="both"/>
        <w:rPr>
          <w:szCs w:val="22"/>
        </w:rPr>
      </w:pPr>
    </w:p>
    <w:p w14:paraId="330E1CDE" w14:textId="77777777" w:rsidR="00E94AF8" w:rsidRPr="00051D61" w:rsidRDefault="00E94AF8" w:rsidP="00E94AF8">
      <w:pPr>
        <w:spacing w:line="255" w:lineRule="atLeast"/>
        <w:jc w:val="both"/>
      </w:pPr>
      <w:r>
        <w:t xml:space="preserve">Rozā, apaļa un izliekta tablete ar </w:t>
      </w:r>
      <w:proofErr w:type="spellStart"/>
      <w:r>
        <w:t>krustveida</w:t>
      </w:r>
      <w:proofErr w:type="spellEnd"/>
      <w:r>
        <w:t xml:space="preserve"> dalījuma līniju vienā pusē.</w:t>
      </w:r>
    </w:p>
    <w:p w14:paraId="3F76300A" w14:textId="77777777" w:rsidR="00E94AF8" w:rsidRPr="00AE662B" w:rsidRDefault="00E94AF8" w:rsidP="00E94AF8">
      <w:pPr>
        <w:tabs>
          <w:tab w:val="clear" w:pos="567"/>
        </w:tabs>
        <w:spacing w:line="240" w:lineRule="auto"/>
        <w:jc w:val="both"/>
        <w:rPr>
          <w:szCs w:val="22"/>
        </w:rPr>
      </w:pPr>
      <w:r>
        <w:t>Tableti var sadalīt 2 vai 4 vienādās daļās.</w:t>
      </w:r>
    </w:p>
    <w:p w14:paraId="59B66E7E" w14:textId="77777777" w:rsidR="00C114FF" w:rsidRPr="00E57A7D" w:rsidRDefault="00C114FF"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135CC0D0" w14:textId="77777777" w:rsidR="00E94AF8" w:rsidRDefault="00E94AF8" w:rsidP="00E94AF8">
      <w:pPr>
        <w:tabs>
          <w:tab w:val="clear" w:pos="567"/>
        </w:tabs>
        <w:spacing w:line="240" w:lineRule="auto"/>
        <w:jc w:val="both"/>
        <w:rPr>
          <w:szCs w:val="22"/>
        </w:rPr>
      </w:pPr>
    </w:p>
    <w:p w14:paraId="11398AC0" w14:textId="39B6A76C" w:rsidR="00C114FF" w:rsidRPr="00455060" w:rsidRDefault="00F219A9" w:rsidP="00070553">
      <w:pPr>
        <w:tabs>
          <w:tab w:val="clear" w:pos="567"/>
        </w:tabs>
        <w:spacing w:line="240" w:lineRule="auto"/>
        <w:jc w:val="both"/>
      </w:pPr>
      <w:r w:rsidRPr="00070553">
        <w:t>Neproduktīvie zirgi</w:t>
      </w:r>
      <w:r w:rsidR="00455060" w:rsidRPr="00070553">
        <w:t>.</w:t>
      </w:r>
    </w:p>
    <w:p w14:paraId="146C8623" w14:textId="20E6C6D8" w:rsidR="00B96BAC" w:rsidRPr="00455060" w:rsidRDefault="00B96BAC" w:rsidP="00070553">
      <w:pPr>
        <w:tabs>
          <w:tab w:val="clear" w:pos="567"/>
        </w:tabs>
        <w:spacing w:line="240" w:lineRule="auto"/>
        <w:jc w:val="both"/>
      </w:pPr>
    </w:p>
    <w:p w14:paraId="50670DCE" w14:textId="77777777" w:rsidR="00455060" w:rsidRPr="00E57A7D" w:rsidRDefault="00455060"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616146F9" w14:textId="77777777" w:rsidR="00E94AF8" w:rsidRDefault="00E94AF8" w:rsidP="00E94AF8">
      <w:pPr>
        <w:tabs>
          <w:tab w:val="clear" w:pos="567"/>
        </w:tabs>
        <w:spacing w:line="240" w:lineRule="auto"/>
        <w:jc w:val="both"/>
        <w:rPr>
          <w:szCs w:val="22"/>
        </w:rPr>
      </w:pPr>
    </w:p>
    <w:p w14:paraId="6BECB0F2" w14:textId="77777777" w:rsidR="00E94AF8" w:rsidRPr="008A29D3" w:rsidRDefault="00E94AF8" w:rsidP="00E777A9">
      <w:pPr>
        <w:tabs>
          <w:tab w:val="clear" w:pos="567"/>
        </w:tabs>
        <w:spacing w:line="255" w:lineRule="atLeast"/>
        <w:rPr>
          <w:szCs w:val="22"/>
        </w:rPr>
      </w:pPr>
      <w:r>
        <w:t xml:space="preserve">Simptomātiskai klīnisko pazīmju ārstēšanai, kas saistītas ar hipofīzes </w:t>
      </w:r>
      <w:proofErr w:type="spellStart"/>
      <w:r>
        <w:t>starpdaļas</w:t>
      </w:r>
      <w:proofErr w:type="spellEnd"/>
      <w:r>
        <w:t xml:space="preserve"> </w:t>
      </w:r>
      <w:r w:rsidRPr="008A29D3">
        <w:rPr>
          <w:i/>
        </w:rPr>
        <w:t>(</w:t>
      </w:r>
      <w:proofErr w:type="spellStart"/>
      <w:r w:rsidRPr="008A29D3">
        <w:rPr>
          <w:i/>
        </w:rPr>
        <w:t>pars</w:t>
      </w:r>
      <w:proofErr w:type="spellEnd"/>
      <w:r w:rsidRPr="008A29D3">
        <w:rPr>
          <w:i/>
        </w:rPr>
        <w:t xml:space="preserve"> </w:t>
      </w:r>
      <w:proofErr w:type="spellStart"/>
      <w:r w:rsidRPr="008A29D3">
        <w:rPr>
          <w:i/>
        </w:rPr>
        <w:t>intermedia</w:t>
      </w:r>
      <w:proofErr w:type="spellEnd"/>
      <w:r w:rsidRPr="008A29D3">
        <w:rPr>
          <w:i/>
        </w:rPr>
        <w:t>)</w:t>
      </w:r>
      <w:r>
        <w:t xml:space="preserve"> darbības traucējumiem (PPID) (zirgu </w:t>
      </w:r>
      <w:proofErr w:type="spellStart"/>
      <w:r>
        <w:t>Kušinga</w:t>
      </w:r>
      <w:proofErr w:type="spellEnd"/>
      <w:r>
        <w:t xml:space="preserve"> sindromu).</w:t>
      </w:r>
    </w:p>
    <w:p w14:paraId="17349CDE" w14:textId="77777777" w:rsidR="00C114FF" w:rsidRPr="00E57A7D" w:rsidRDefault="00C114FF"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0999CFBB" w14:textId="77777777" w:rsidR="00E94AF8" w:rsidRDefault="00E94AF8" w:rsidP="00E94AF8">
      <w:pPr>
        <w:tabs>
          <w:tab w:val="clear" w:pos="567"/>
        </w:tabs>
        <w:spacing w:line="240" w:lineRule="auto"/>
        <w:jc w:val="both"/>
        <w:rPr>
          <w:szCs w:val="22"/>
        </w:rPr>
      </w:pPr>
    </w:p>
    <w:p w14:paraId="6CC2ED88" w14:textId="6798F5CD" w:rsidR="00E94AF8" w:rsidRPr="008D2B49" w:rsidRDefault="00E94AF8" w:rsidP="00853F94">
      <w:pPr>
        <w:tabs>
          <w:tab w:val="clear" w:pos="567"/>
        </w:tabs>
        <w:spacing w:line="240" w:lineRule="auto"/>
        <w:jc w:val="both"/>
        <w:rPr>
          <w:szCs w:val="22"/>
        </w:rPr>
      </w:pPr>
      <w:r w:rsidRPr="00070553">
        <w:t xml:space="preserve">Nelietot </w:t>
      </w:r>
      <w:r w:rsidR="000F4D2A" w:rsidRPr="00070553">
        <w:t xml:space="preserve">gadījumos, </w:t>
      </w:r>
      <w:r w:rsidR="001264C8" w:rsidRPr="00070553">
        <w:t>ja</w:t>
      </w:r>
      <w:r w:rsidR="000F4D2A" w:rsidRPr="00070553">
        <w:t xml:space="preserve"> konstatēta </w:t>
      </w:r>
      <w:r w:rsidRPr="00070553">
        <w:t>pastiprināt</w:t>
      </w:r>
      <w:r w:rsidR="000F4D2A" w:rsidRPr="00070553">
        <w:t>a</w:t>
      </w:r>
      <w:r w:rsidRPr="00070553">
        <w:t xml:space="preserve"> jutīb</w:t>
      </w:r>
      <w:r w:rsidR="000F4D2A" w:rsidRPr="00070553">
        <w:t>a</w:t>
      </w:r>
      <w:r w:rsidRPr="00070553">
        <w:t xml:space="preserve"> pret </w:t>
      </w:r>
      <w:r w:rsidR="000F4D2A" w:rsidRPr="00070553">
        <w:t>aktīvo vielu</w:t>
      </w:r>
      <w:r w:rsidRPr="00070553">
        <w:t xml:space="preserve"> vai citiem meln</w:t>
      </w:r>
      <w:r w:rsidR="00455060" w:rsidRPr="00070553">
        <w:t>o</w:t>
      </w:r>
      <w:r w:rsidRPr="00070553">
        <w:t xml:space="preserve"> graud</w:t>
      </w:r>
      <w:r w:rsidR="00455060" w:rsidRPr="00070553">
        <w:t>u</w:t>
      </w:r>
      <w:r w:rsidRPr="00070553">
        <w:t xml:space="preserve"> </w:t>
      </w:r>
      <w:r>
        <w:t xml:space="preserve">atvasinājumiem, vai pret </w:t>
      </w:r>
      <w:r w:rsidR="000F4D2A">
        <w:t xml:space="preserve">jebkuru </w:t>
      </w:r>
      <w:r>
        <w:t xml:space="preserve">no </w:t>
      </w:r>
      <w:proofErr w:type="spellStart"/>
      <w:r>
        <w:t>palīgvielām</w:t>
      </w:r>
      <w:proofErr w:type="spellEnd"/>
      <w:r>
        <w:t>.</w:t>
      </w:r>
    </w:p>
    <w:p w14:paraId="0D1F67E1" w14:textId="721AA97D" w:rsidR="00E94AF8" w:rsidRPr="008D2B49" w:rsidRDefault="00E94AF8" w:rsidP="00E94AF8">
      <w:pPr>
        <w:tabs>
          <w:tab w:val="clear" w:pos="567"/>
        </w:tabs>
        <w:spacing w:line="240" w:lineRule="auto"/>
        <w:jc w:val="both"/>
        <w:rPr>
          <w:szCs w:val="22"/>
        </w:rPr>
      </w:pPr>
      <w:r>
        <w:t>Nelietot zirgiem, k</w:t>
      </w:r>
      <w:r w:rsidR="005E2E93">
        <w:t>uri</w:t>
      </w:r>
      <w:r>
        <w:t xml:space="preserve"> jaunāki par 2 gadiem.</w:t>
      </w:r>
    </w:p>
    <w:p w14:paraId="76CB0550" w14:textId="77777777" w:rsidR="00C114FF" w:rsidRPr="00E57A7D" w:rsidRDefault="00C114FF"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043349D4" w14:textId="77777777" w:rsidR="000F4D2A" w:rsidRDefault="000F4D2A" w:rsidP="000F4D2A">
      <w:pPr>
        <w:tabs>
          <w:tab w:val="clear" w:pos="567"/>
        </w:tabs>
        <w:spacing w:line="240" w:lineRule="auto"/>
      </w:pPr>
      <w:r w:rsidRPr="00E57A7D">
        <w:rPr>
          <w:szCs w:val="22"/>
          <w:u w:val="single"/>
        </w:rPr>
        <w:t>Īpaši brīdinājumi</w:t>
      </w:r>
      <w:r w:rsidRPr="00E57A7D">
        <w:t>:</w:t>
      </w:r>
    </w:p>
    <w:p w14:paraId="787D4049" w14:textId="058EB67A" w:rsidR="00E94AF8" w:rsidRPr="00931C2D" w:rsidRDefault="00E94AF8" w:rsidP="00E94AF8">
      <w:pPr>
        <w:tabs>
          <w:tab w:val="clear" w:pos="567"/>
        </w:tabs>
        <w:spacing w:line="255" w:lineRule="atLeast"/>
        <w:rPr>
          <w:szCs w:val="22"/>
        </w:rPr>
      </w:pPr>
      <w:r>
        <w:t xml:space="preserve">Lai noteiktu </w:t>
      </w:r>
      <w:r w:rsidR="00E63214">
        <w:t xml:space="preserve">PPID </w:t>
      </w:r>
      <w:r>
        <w:t xml:space="preserve">diagnozi, jāveic atbilstoši </w:t>
      </w:r>
      <w:proofErr w:type="spellStart"/>
      <w:r>
        <w:t>endokrinoloģiski</w:t>
      </w:r>
      <w:proofErr w:type="spellEnd"/>
      <w:r>
        <w:t xml:space="preserve"> laboratoriskie izmeklējumi, kā arī jāizvērtē klīniskās pazīmes.</w:t>
      </w:r>
    </w:p>
    <w:p w14:paraId="62CD6935" w14:textId="77777777" w:rsidR="00F354C5" w:rsidRPr="00E57A7D" w:rsidRDefault="00F354C5" w:rsidP="00F354C5">
      <w:pPr>
        <w:tabs>
          <w:tab w:val="clear" w:pos="567"/>
        </w:tabs>
        <w:spacing w:line="240" w:lineRule="auto"/>
        <w:rPr>
          <w:szCs w:val="22"/>
        </w:rPr>
      </w:pPr>
    </w:p>
    <w:p w14:paraId="21627369" w14:textId="7975A3F9" w:rsidR="003962A1" w:rsidRDefault="00E63214" w:rsidP="00375946">
      <w:pPr>
        <w:tabs>
          <w:tab w:val="clear" w:pos="567"/>
          <w:tab w:val="left" w:pos="90"/>
        </w:tabs>
        <w:spacing w:line="255" w:lineRule="atLeast"/>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2572F43" w14:textId="3213BD4C" w:rsidR="00E94AF8" w:rsidRDefault="00E94AF8" w:rsidP="00375946">
      <w:pPr>
        <w:tabs>
          <w:tab w:val="clear" w:pos="567"/>
          <w:tab w:val="left" w:pos="90"/>
        </w:tabs>
        <w:spacing w:line="255" w:lineRule="atLeast"/>
      </w:pPr>
      <w:r>
        <w:t>Tā kā vairums PPID gadījumu ir diagnosticēti gados veciem zirgiem, bieži tiek konstatēti arī citi patoloģiskie procesi. Informāciju par uzraudzību un izmeklējumu veikšanas biežumu skatīt punktā</w:t>
      </w:r>
      <w:r w:rsidR="00E63214">
        <w:t xml:space="preserve"> “</w:t>
      </w:r>
      <w:r w:rsidR="00E63214" w:rsidRPr="00E63214">
        <w:t>Deva katrai dzīvnieku sugai, lietošanas veids un metode</w:t>
      </w:r>
      <w:r w:rsidR="00E63214">
        <w:t>”</w:t>
      </w:r>
      <w:r>
        <w:t>.</w:t>
      </w:r>
    </w:p>
    <w:p w14:paraId="14B369F8" w14:textId="77777777" w:rsidR="00375946" w:rsidRPr="008D2B49" w:rsidRDefault="00375946" w:rsidP="00375946">
      <w:pPr>
        <w:tabs>
          <w:tab w:val="clear" w:pos="567"/>
          <w:tab w:val="left" w:pos="90"/>
        </w:tabs>
        <w:spacing w:line="255" w:lineRule="atLeast"/>
        <w:rPr>
          <w:szCs w:val="22"/>
        </w:rPr>
      </w:pPr>
    </w:p>
    <w:p w14:paraId="63C3AE47" w14:textId="14A9E109" w:rsidR="003962A1"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243DE02" w14:textId="6310E86E" w:rsidR="007708D9" w:rsidRDefault="007708D9" w:rsidP="007708D9">
      <w:pPr>
        <w:tabs>
          <w:tab w:val="clear" w:pos="567"/>
        </w:tabs>
        <w:spacing w:line="240" w:lineRule="auto"/>
        <w:rPr>
          <w:szCs w:val="22"/>
        </w:rPr>
      </w:pPr>
      <w:bookmarkStart w:id="9" w:name="_Hlk204714063"/>
      <w:proofErr w:type="spellStart"/>
      <w:r w:rsidRPr="00FB1067">
        <w:rPr>
          <w:szCs w:val="22"/>
        </w:rPr>
        <w:t>Pergol</w:t>
      </w:r>
      <w:r w:rsidR="000E7AF4">
        <w:rPr>
          <w:szCs w:val="22"/>
        </w:rPr>
        <w:t>īds</w:t>
      </w:r>
      <w:proofErr w:type="spellEnd"/>
      <w:r w:rsidR="000E7AF4">
        <w:rPr>
          <w:szCs w:val="22"/>
        </w:rPr>
        <w:t>, tāpat kā citi melno graudu atvasinājumi</w:t>
      </w:r>
      <w:r w:rsidRPr="00FB1067">
        <w:rPr>
          <w:szCs w:val="22"/>
        </w:rPr>
        <w:t xml:space="preserve">, </w:t>
      </w:r>
      <w:r w:rsidR="000E7AF4">
        <w:rPr>
          <w:szCs w:val="22"/>
        </w:rPr>
        <w:t xml:space="preserve">var izraisīt vemšanu, </w:t>
      </w:r>
      <w:r w:rsidR="00384372">
        <w:rPr>
          <w:szCs w:val="22"/>
        </w:rPr>
        <w:t>reiboni</w:t>
      </w:r>
      <w:r w:rsidR="000E7AF4">
        <w:rPr>
          <w:szCs w:val="22"/>
        </w:rPr>
        <w:t>, letarģiju vai zemu asinsspiedienu</w:t>
      </w:r>
      <w:r w:rsidRPr="00FB1067">
        <w:rPr>
          <w:szCs w:val="22"/>
        </w:rPr>
        <w:t xml:space="preserve">. </w:t>
      </w:r>
      <w:r w:rsidR="000E7AF4">
        <w:rPr>
          <w:szCs w:val="22"/>
        </w:rPr>
        <w:t>Ir novēr</w:t>
      </w:r>
      <w:r w:rsidR="001D7FB0">
        <w:rPr>
          <w:szCs w:val="22"/>
        </w:rPr>
        <w:t>o</w:t>
      </w:r>
      <w:r w:rsidR="000E7AF4">
        <w:rPr>
          <w:szCs w:val="22"/>
        </w:rPr>
        <w:t>t</w:t>
      </w:r>
      <w:r w:rsidR="00C81825">
        <w:rPr>
          <w:szCs w:val="22"/>
        </w:rPr>
        <w:t>as</w:t>
      </w:r>
      <w:r w:rsidR="000E7AF4">
        <w:rPr>
          <w:szCs w:val="22"/>
        </w:rPr>
        <w:t xml:space="preserve"> smag</w:t>
      </w:r>
      <w:r w:rsidR="00C81825">
        <w:rPr>
          <w:szCs w:val="22"/>
        </w:rPr>
        <w:t>as</w:t>
      </w:r>
      <w:r w:rsidR="000E7AF4">
        <w:rPr>
          <w:szCs w:val="22"/>
        </w:rPr>
        <w:t xml:space="preserve"> </w:t>
      </w:r>
      <w:r w:rsidR="00C81825">
        <w:rPr>
          <w:szCs w:val="22"/>
        </w:rPr>
        <w:t>blakusparādības</w:t>
      </w:r>
      <w:r w:rsidR="000E7AF4">
        <w:rPr>
          <w:szCs w:val="22"/>
        </w:rPr>
        <w:t xml:space="preserve">, </w:t>
      </w:r>
      <w:r w:rsidR="003962A1">
        <w:rPr>
          <w:szCs w:val="22"/>
        </w:rPr>
        <w:t xml:space="preserve">piemēram, </w:t>
      </w:r>
      <w:proofErr w:type="spellStart"/>
      <w:r w:rsidR="000E7AF4">
        <w:rPr>
          <w:szCs w:val="22"/>
        </w:rPr>
        <w:t>kolapss</w:t>
      </w:r>
      <w:proofErr w:type="spellEnd"/>
      <w:r w:rsidR="000E7AF4">
        <w:rPr>
          <w:szCs w:val="22"/>
        </w:rPr>
        <w:t>. Norīšana var būt kaitīga un ir saistīta</w:t>
      </w:r>
      <w:r w:rsidR="00266388">
        <w:rPr>
          <w:szCs w:val="22"/>
        </w:rPr>
        <w:t xml:space="preserve"> </w:t>
      </w:r>
      <w:r w:rsidR="000E7AF4">
        <w:rPr>
          <w:szCs w:val="22"/>
        </w:rPr>
        <w:t>ar smagām blakusparādībām</w:t>
      </w:r>
      <w:r w:rsidRPr="00881585">
        <w:rPr>
          <w:szCs w:val="22"/>
        </w:rPr>
        <w:t>,</w:t>
      </w:r>
      <w:r w:rsidR="000E7AF4">
        <w:rPr>
          <w:szCs w:val="22"/>
        </w:rPr>
        <w:t xml:space="preserve"> īpaši bērniem </w:t>
      </w:r>
      <w:r w:rsidR="00266388">
        <w:rPr>
          <w:szCs w:val="22"/>
        </w:rPr>
        <w:t xml:space="preserve">un cilvēkiem </w:t>
      </w:r>
      <w:r w:rsidR="000E7AF4">
        <w:rPr>
          <w:szCs w:val="22"/>
        </w:rPr>
        <w:t>ar sirds slimībām</w:t>
      </w:r>
      <w:r w:rsidRPr="00881585">
        <w:rPr>
          <w:szCs w:val="22"/>
        </w:rPr>
        <w:t>.</w:t>
      </w:r>
      <w:r w:rsidRPr="00FB1067">
        <w:rPr>
          <w:szCs w:val="22"/>
        </w:rPr>
        <w:t xml:space="preserve"> </w:t>
      </w:r>
      <w:r w:rsidR="00032FB4">
        <w:rPr>
          <w:szCs w:val="22"/>
        </w:rPr>
        <w:t>Š</w:t>
      </w:r>
      <w:r w:rsidR="00CF41B0">
        <w:rPr>
          <w:szCs w:val="22"/>
        </w:rPr>
        <w:t>īs veterinārās zāles</w:t>
      </w:r>
      <w:r w:rsidR="00032FB4">
        <w:rPr>
          <w:szCs w:val="22"/>
        </w:rPr>
        <w:t xml:space="preserve"> nedrīkst</w:t>
      </w:r>
      <w:r w:rsidR="00032FB4" w:rsidRPr="00032FB4">
        <w:rPr>
          <w:szCs w:val="22"/>
        </w:rPr>
        <w:t xml:space="preserve"> </w:t>
      </w:r>
      <w:r w:rsidR="00032FB4">
        <w:rPr>
          <w:szCs w:val="22"/>
        </w:rPr>
        <w:t>norīt</w:t>
      </w:r>
      <w:r w:rsidR="00E94AF8">
        <w:t xml:space="preserve">. Lai izvairītos no nejaušas norīšanas, </w:t>
      </w:r>
      <w:r w:rsidR="00CF41B0">
        <w:t xml:space="preserve">šīs veterinārās </w:t>
      </w:r>
      <w:r w:rsidR="00353BC9">
        <w:t xml:space="preserve">zāles uzglabāt </w:t>
      </w:r>
      <w:r w:rsidR="00CF41B0">
        <w:t xml:space="preserve">un rīkoties ar </w:t>
      </w:r>
      <w:r w:rsidR="00CF41B0">
        <w:lastRenderedPageBreak/>
        <w:t xml:space="preserve">tām atsevišķi no cilvēkiem paredzētajām zālēm, </w:t>
      </w:r>
      <w:r w:rsidR="00266388">
        <w:t>dar</w:t>
      </w:r>
      <w:r w:rsidR="00353BC9">
        <w:t>o</w:t>
      </w:r>
      <w:r w:rsidR="00266388">
        <w:t xml:space="preserve">t to </w:t>
      </w:r>
      <w:r w:rsidR="00353BC9">
        <w:t xml:space="preserve">ļoti </w:t>
      </w:r>
      <w:r w:rsidR="00CF41B0">
        <w:t>rūpīgi</w:t>
      </w:r>
      <w:r w:rsidR="00E94AF8">
        <w:t xml:space="preserve">. Tablešu daļas ievietot atpakaļ atvērtajā </w:t>
      </w:r>
      <w:proofErr w:type="spellStart"/>
      <w:r w:rsidR="00E94AF8">
        <w:t>blisterī</w:t>
      </w:r>
      <w:proofErr w:type="spellEnd"/>
      <w:r w:rsidR="00E94AF8">
        <w:t xml:space="preserve">. </w:t>
      </w:r>
      <w:proofErr w:type="spellStart"/>
      <w:r w:rsidR="00E94AF8">
        <w:t>Blisteri</w:t>
      </w:r>
      <w:proofErr w:type="spellEnd"/>
      <w:r w:rsidR="00E94AF8">
        <w:t xml:space="preserve"> ievietot atpakaļ ārējā iepakojumā un uzglabāt drošā vietā. </w:t>
      </w:r>
      <w:r w:rsidR="00CF41B0">
        <w:t>Lietošanai sagatavotās tabletes</w:t>
      </w:r>
      <w:r w:rsidR="00353BC9">
        <w:t xml:space="preserve"> </w:t>
      </w:r>
      <w:r w:rsidR="00CF41B0">
        <w:t>lieto</w:t>
      </w:r>
      <w:r w:rsidR="00353BC9">
        <w:t>t</w:t>
      </w:r>
      <w:r w:rsidR="00CF41B0">
        <w:t xml:space="preserve"> tūlīt un neatstāt </w:t>
      </w:r>
      <w:r w:rsidR="00C81825">
        <w:t xml:space="preserve">tās </w:t>
      </w:r>
      <w:r w:rsidR="00CF41B0">
        <w:t>bez uzraudzības</w:t>
      </w:r>
      <w:r>
        <w:t xml:space="preserve">. </w:t>
      </w:r>
      <w:r w:rsidR="00E94AF8">
        <w:t>Ja notikusi nejauša norīšana, nekavējoties meklēt medicīnisko palīdzību un uzrādīt lietošanas instrukciju vai iepakojuma marķējumu ārstam.</w:t>
      </w:r>
      <w:r>
        <w:t xml:space="preserve"> Pēc šo </w:t>
      </w:r>
      <w:r w:rsidR="00E341C3">
        <w:t xml:space="preserve">veterināro </w:t>
      </w:r>
      <w:r>
        <w:t>zāļu norīšanas nedrīkst vadīt transportlīdzekļus un apkalpot mehānismus</w:t>
      </w:r>
      <w:r w:rsidRPr="00FB1067">
        <w:rPr>
          <w:szCs w:val="22"/>
        </w:rPr>
        <w:t>.</w:t>
      </w:r>
    </w:p>
    <w:bookmarkEnd w:id="9"/>
    <w:p w14:paraId="10A8C6E0" w14:textId="77777777" w:rsidR="007708D9" w:rsidRDefault="007708D9" w:rsidP="007708D9">
      <w:pPr>
        <w:tabs>
          <w:tab w:val="clear" w:pos="567"/>
        </w:tabs>
        <w:spacing w:line="240" w:lineRule="auto"/>
        <w:rPr>
          <w:szCs w:val="22"/>
        </w:rPr>
      </w:pPr>
    </w:p>
    <w:p w14:paraId="3771C93D" w14:textId="36076FBC" w:rsidR="00E94AF8" w:rsidRPr="00D936B9" w:rsidRDefault="007708D9" w:rsidP="009F2B38">
      <w:pPr>
        <w:tabs>
          <w:tab w:val="clear" w:pos="567"/>
        </w:tabs>
        <w:spacing w:line="240" w:lineRule="auto"/>
        <w:rPr>
          <w:szCs w:val="22"/>
        </w:rPr>
      </w:pPr>
      <w:bookmarkStart w:id="10" w:name="_Hlk204714886"/>
      <w:r>
        <w:rPr>
          <w:szCs w:val="22"/>
        </w:rPr>
        <w:t xml:space="preserve">Bērni nedrīkst saskarties ar </w:t>
      </w:r>
      <w:r w:rsidR="00353BC9">
        <w:rPr>
          <w:szCs w:val="22"/>
        </w:rPr>
        <w:t xml:space="preserve">šīm </w:t>
      </w:r>
      <w:r>
        <w:rPr>
          <w:szCs w:val="22"/>
        </w:rPr>
        <w:t>veterinārajām zālēm</w:t>
      </w:r>
      <w:r w:rsidRPr="007C2A66">
        <w:rPr>
          <w:szCs w:val="22"/>
        </w:rPr>
        <w:t>.</w:t>
      </w:r>
    </w:p>
    <w:p w14:paraId="2341FE6E" w14:textId="494B105A" w:rsidR="00E94AF8" w:rsidRDefault="00E94AF8" w:rsidP="00E94AF8">
      <w:pPr>
        <w:spacing w:line="240" w:lineRule="auto"/>
        <w:rPr>
          <w:lang w:eastAsia="en-GB"/>
        </w:rPr>
      </w:pPr>
    </w:p>
    <w:p w14:paraId="66061DAC" w14:textId="0F14E5EC" w:rsidR="007708D9" w:rsidRPr="007808A5" w:rsidRDefault="007708D9" w:rsidP="007708D9">
      <w:pPr>
        <w:spacing w:line="240" w:lineRule="auto"/>
      </w:pPr>
      <w:r>
        <w:t>Pēc tablešu sadalīšanas šīs veterinārās zāles var izraisīt acu kairinājumu, radīt kairinošu smaržu vai galvassāpes. Rīkojoties ar tabletēm, izvairīties no saskares ar acīm un ieelpošanas. Samazināt iedarbības risku tabletes sadalīšanas laikā, piem</w:t>
      </w:r>
      <w:r w:rsidR="003962A1">
        <w:t>ēram</w:t>
      </w:r>
      <w:r>
        <w:t>, tabletes nedrīkst sasmalcināt.</w:t>
      </w:r>
    </w:p>
    <w:p w14:paraId="13AD3DEF" w14:textId="6B142A0F" w:rsidR="007708D9" w:rsidRPr="007808A5" w:rsidRDefault="007708D9" w:rsidP="007708D9">
      <w:pPr>
        <w:spacing w:line="240" w:lineRule="auto"/>
      </w:pPr>
      <w:r>
        <w:t>Ja notikusi saskare ar ādu, nekavējoties nomazgāt skarto ādu ar ūdeni. J</w:t>
      </w:r>
      <w:r w:rsidRPr="00186D25">
        <w:t>a notikusi</w:t>
      </w:r>
      <w:r w:rsidR="00C81825">
        <w:t xml:space="preserve"> nejauša</w:t>
      </w:r>
      <w:r w:rsidRPr="00186D25">
        <w:t xml:space="preserve"> nokļūšana acīs, </w:t>
      </w:r>
      <w:r>
        <w:t xml:space="preserve">nekavējoties skalot </w:t>
      </w:r>
      <w:r w:rsidR="00C81825">
        <w:t>tās</w:t>
      </w:r>
      <w:r>
        <w:t xml:space="preserve"> ar ūdeni un meklēt medicīnisko palīdzību. Deguna kairinājuma gadījumā iziet svaigā gaisā un, ja paliek grūti elpot, meklēt medicīnisko palīdzību.</w:t>
      </w:r>
    </w:p>
    <w:p w14:paraId="645A17AA" w14:textId="77777777" w:rsidR="008228EE" w:rsidRPr="009F2B38" w:rsidRDefault="008228EE" w:rsidP="008228EE">
      <w:pPr>
        <w:tabs>
          <w:tab w:val="clear" w:pos="567"/>
        </w:tabs>
        <w:spacing w:line="240" w:lineRule="auto"/>
        <w:rPr>
          <w:szCs w:val="22"/>
        </w:rPr>
      </w:pPr>
    </w:p>
    <w:p w14:paraId="35F0B065" w14:textId="3B8A3A4F" w:rsidR="008228EE" w:rsidRPr="00FC5F9A" w:rsidRDefault="008228EE" w:rsidP="008228EE">
      <w:pPr>
        <w:autoSpaceDE w:val="0"/>
        <w:autoSpaceDN w:val="0"/>
        <w:adjustRightInd w:val="0"/>
        <w:spacing w:line="240" w:lineRule="auto"/>
        <w:contextualSpacing/>
        <w:rPr>
          <w:szCs w:val="22"/>
        </w:rPr>
      </w:pPr>
      <w:r w:rsidRPr="00FC5F9A">
        <w:rPr>
          <w:szCs w:val="22"/>
        </w:rPr>
        <w:t>Šīs veterinārās zāles var izraisīt pa</w:t>
      </w:r>
      <w:r w:rsidR="003962A1">
        <w:rPr>
          <w:szCs w:val="22"/>
        </w:rPr>
        <w:t>stipr</w:t>
      </w:r>
      <w:r>
        <w:rPr>
          <w:szCs w:val="22"/>
        </w:rPr>
        <w:t>inātas</w:t>
      </w:r>
      <w:r w:rsidRPr="00FC5F9A">
        <w:rPr>
          <w:szCs w:val="22"/>
        </w:rPr>
        <w:t xml:space="preserve"> jutības (alerģiskas) reakcijas. Personām ar zināmu pastiprinātu jutību pret </w:t>
      </w:r>
      <w:proofErr w:type="spellStart"/>
      <w:r w:rsidRPr="00FC5F9A">
        <w:rPr>
          <w:szCs w:val="22"/>
        </w:rPr>
        <w:t>pergolīdu</w:t>
      </w:r>
      <w:proofErr w:type="spellEnd"/>
      <w:r w:rsidRPr="00FC5F9A">
        <w:rPr>
          <w:szCs w:val="22"/>
        </w:rPr>
        <w:t xml:space="preserve"> vai citiem melno graudu atvasinājumiem </w:t>
      </w:r>
      <w:r>
        <w:rPr>
          <w:szCs w:val="22"/>
        </w:rPr>
        <w:t>jā</w:t>
      </w:r>
      <w:r w:rsidRPr="00FC5F9A">
        <w:rPr>
          <w:szCs w:val="22"/>
        </w:rPr>
        <w:t>izvair</w:t>
      </w:r>
      <w:r>
        <w:rPr>
          <w:szCs w:val="22"/>
        </w:rPr>
        <w:t>ās</w:t>
      </w:r>
      <w:r w:rsidRPr="00FC5F9A">
        <w:rPr>
          <w:szCs w:val="22"/>
        </w:rPr>
        <w:t xml:space="preserve"> no saskares ar šīm veterinārajām zālēm. </w:t>
      </w:r>
    </w:p>
    <w:p w14:paraId="23DBBE6C" w14:textId="7F9E6DF1" w:rsidR="008228EE" w:rsidRPr="009F2B38" w:rsidRDefault="008228EE" w:rsidP="009F2B38">
      <w:pPr>
        <w:autoSpaceDE w:val="0"/>
        <w:autoSpaceDN w:val="0"/>
        <w:adjustRightInd w:val="0"/>
        <w:spacing w:line="240" w:lineRule="auto"/>
        <w:contextualSpacing/>
        <w:rPr>
          <w:szCs w:val="22"/>
        </w:rPr>
      </w:pPr>
      <w:r w:rsidRPr="00FC5F9A">
        <w:rPr>
          <w:szCs w:val="22"/>
        </w:rPr>
        <w:t xml:space="preserve">Šīs veterinārās zāles var izraisīt </w:t>
      </w:r>
      <w:r w:rsidR="00C81825">
        <w:rPr>
          <w:szCs w:val="22"/>
        </w:rPr>
        <w:t>blakusparādības</w:t>
      </w:r>
      <w:r w:rsidRPr="00FC5F9A">
        <w:rPr>
          <w:szCs w:val="22"/>
        </w:rPr>
        <w:t xml:space="preserve"> samazinātā </w:t>
      </w:r>
      <w:proofErr w:type="spellStart"/>
      <w:r w:rsidRPr="00FC5F9A">
        <w:rPr>
          <w:szCs w:val="22"/>
        </w:rPr>
        <w:t>prolaktīna</w:t>
      </w:r>
      <w:proofErr w:type="spellEnd"/>
      <w:r w:rsidRPr="00FC5F9A">
        <w:rPr>
          <w:szCs w:val="22"/>
        </w:rPr>
        <w:t xml:space="preserve"> līmeņa dēļ, kas rada īpašu risku grūtniecēm un sievietēm barošanas ar krūti </w:t>
      </w:r>
      <w:r>
        <w:rPr>
          <w:szCs w:val="22"/>
        </w:rPr>
        <w:t>laikā</w:t>
      </w:r>
      <w:r w:rsidRPr="00FC5F9A">
        <w:rPr>
          <w:szCs w:val="22"/>
        </w:rPr>
        <w:t xml:space="preserve">. Grūtniecēm vai sievietēm barošanas ar krūti </w:t>
      </w:r>
      <w:r>
        <w:rPr>
          <w:szCs w:val="22"/>
        </w:rPr>
        <w:t>laikā</w:t>
      </w:r>
      <w:r w:rsidRPr="00FC5F9A">
        <w:rPr>
          <w:szCs w:val="22"/>
        </w:rPr>
        <w:t xml:space="preserve"> </w:t>
      </w:r>
      <w:r w:rsidR="00437E54">
        <w:rPr>
          <w:szCs w:val="22"/>
        </w:rPr>
        <w:t>jā</w:t>
      </w:r>
      <w:r w:rsidRPr="00FC5F9A">
        <w:rPr>
          <w:szCs w:val="22"/>
        </w:rPr>
        <w:t>izvair</w:t>
      </w:r>
      <w:r w:rsidR="00437E54">
        <w:rPr>
          <w:szCs w:val="22"/>
        </w:rPr>
        <w:t>ās</w:t>
      </w:r>
      <w:r w:rsidRPr="00FC5F9A">
        <w:rPr>
          <w:szCs w:val="22"/>
        </w:rPr>
        <w:t xml:space="preserve"> no saskares ar ādu vai </w:t>
      </w:r>
      <w:r>
        <w:rPr>
          <w:szCs w:val="22"/>
        </w:rPr>
        <w:t>no</w:t>
      </w:r>
      <w:r w:rsidR="00E341C3">
        <w:rPr>
          <w:szCs w:val="22"/>
        </w:rPr>
        <w:t xml:space="preserve"> roku kontakta ar</w:t>
      </w:r>
      <w:r w:rsidRPr="00FC5F9A">
        <w:rPr>
          <w:szCs w:val="22"/>
        </w:rPr>
        <w:t xml:space="preserve"> mut</w:t>
      </w:r>
      <w:r w:rsidR="00E341C3">
        <w:rPr>
          <w:szCs w:val="22"/>
        </w:rPr>
        <w:t>i</w:t>
      </w:r>
      <w:r>
        <w:rPr>
          <w:szCs w:val="22"/>
        </w:rPr>
        <w:t>, lietojot cimdus šo veterināro zāļu ievadīšanas laikā</w:t>
      </w:r>
      <w:bookmarkEnd w:id="10"/>
      <w:r w:rsidRPr="009F2B38">
        <w:rPr>
          <w:szCs w:val="22"/>
        </w:rPr>
        <w:t>.</w:t>
      </w:r>
    </w:p>
    <w:p w14:paraId="5FBF160C" w14:textId="77777777" w:rsidR="008228EE" w:rsidRDefault="008228EE" w:rsidP="00E94AF8">
      <w:pPr>
        <w:spacing w:line="240" w:lineRule="auto"/>
        <w:rPr>
          <w:lang w:eastAsia="en-GB"/>
        </w:rPr>
      </w:pPr>
    </w:p>
    <w:p w14:paraId="35CA9090" w14:textId="77777777" w:rsidR="00E94AF8" w:rsidRDefault="00E94AF8" w:rsidP="00E94AF8">
      <w:pPr>
        <w:spacing w:line="240" w:lineRule="auto"/>
      </w:pPr>
      <w:r>
        <w:t>Rīkojoties ar šīm veterinārajām zālēm, neēst, nedzert un nesmēķēt. Pēc lietošanas mazgāt rokas.</w:t>
      </w:r>
    </w:p>
    <w:p w14:paraId="48B145D0" w14:textId="77777777" w:rsidR="005B1FD0" w:rsidRPr="00E57A7D" w:rsidRDefault="005B1FD0" w:rsidP="00A9226B">
      <w:pPr>
        <w:tabs>
          <w:tab w:val="clear" w:pos="567"/>
        </w:tabs>
        <w:spacing w:line="240" w:lineRule="auto"/>
        <w:rPr>
          <w:szCs w:val="22"/>
        </w:rPr>
      </w:pPr>
    </w:p>
    <w:p w14:paraId="53D013DA" w14:textId="74E8E0CC" w:rsidR="005B1FD0" w:rsidRDefault="006C78AB" w:rsidP="005B1FD0">
      <w:pPr>
        <w:tabs>
          <w:tab w:val="clear" w:pos="567"/>
        </w:tabs>
        <w:spacing w:line="240" w:lineRule="auto"/>
      </w:pPr>
      <w:r w:rsidRPr="00E57A7D">
        <w:rPr>
          <w:szCs w:val="22"/>
          <w:u w:val="single"/>
        </w:rPr>
        <w:t>Grūsnība</w:t>
      </w:r>
      <w:r w:rsidRPr="00E57A7D">
        <w:t>:</w:t>
      </w:r>
    </w:p>
    <w:p w14:paraId="608FF932" w14:textId="0DF7333B" w:rsidR="00E94AF8" w:rsidRPr="008D2B49" w:rsidRDefault="00E94AF8" w:rsidP="00E94AF8">
      <w:pPr>
        <w:rPr>
          <w:szCs w:val="22"/>
        </w:rPr>
      </w:pPr>
      <w:r>
        <w:t xml:space="preserve">Lietot tikai pēc ārstējošā veterinārārsta ieguvuma un riska attiecības izvērtēšanas. Nav pierādīts šo veterināro zāļu drošums grūsnām ķēvēm. Laboratoriskajos pētījumos pelēm un trušiem netika konstatēta </w:t>
      </w:r>
      <w:proofErr w:type="spellStart"/>
      <w:r>
        <w:t>teratogēna</w:t>
      </w:r>
      <w:proofErr w:type="spellEnd"/>
      <w:r>
        <w:t xml:space="preserve"> iedarbība. </w:t>
      </w:r>
      <w:r w:rsidRPr="00FC5F9A">
        <w:rPr>
          <w:szCs w:val="22"/>
        </w:rPr>
        <w:t xml:space="preserve">Lietojot devā 5,6 mg/kg ķermeņa svara dienā, </w:t>
      </w:r>
      <w:r>
        <w:rPr>
          <w:szCs w:val="22"/>
        </w:rPr>
        <w:t>p</w:t>
      </w:r>
      <w:r>
        <w:t>elēm novērota pazemināta auglība.</w:t>
      </w:r>
    </w:p>
    <w:p w14:paraId="7096837C" w14:textId="77777777" w:rsidR="005B1FD0" w:rsidRPr="00E57A7D" w:rsidRDefault="005B1FD0" w:rsidP="005B1FD0">
      <w:pPr>
        <w:tabs>
          <w:tab w:val="clear" w:pos="567"/>
        </w:tabs>
        <w:spacing w:line="240" w:lineRule="auto"/>
        <w:rPr>
          <w:szCs w:val="22"/>
        </w:rPr>
      </w:pPr>
    </w:p>
    <w:p w14:paraId="593F1E76" w14:textId="6DA82002" w:rsidR="005B1FD0" w:rsidRDefault="006C78AB" w:rsidP="005B1FD0">
      <w:pPr>
        <w:tabs>
          <w:tab w:val="clear" w:pos="567"/>
        </w:tabs>
        <w:spacing w:line="240" w:lineRule="auto"/>
      </w:pPr>
      <w:r w:rsidRPr="00E57A7D">
        <w:rPr>
          <w:szCs w:val="22"/>
          <w:u w:val="single"/>
        </w:rPr>
        <w:t>Laktācija</w:t>
      </w:r>
      <w:r w:rsidRPr="00E57A7D">
        <w:t>:</w:t>
      </w:r>
    </w:p>
    <w:p w14:paraId="126722E0" w14:textId="77777777" w:rsidR="00E94AF8" w:rsidRPr="008D2B49" w:rsidRDefault="00E94AF8" w:rsidP="00E94AF8">
      <w:pPr>
        <w:rPr>
          <w:szCs w:val="22"/>
        </w:rPr>
      </w:pPr>
      <w:r>
        <w:t xml:space="preserve">Nelietot </w:t>
      </w:r>
      <w:proofErr w:type="spellStart"/>
      <w:r>
        <w:t>laktējošām</w:t>
      </w:r>
      <w:proofErr w:type="spellEnd"/>
      <w:r>
        <w:t xml:space="preserve"> ķēvēm, jo tām nav pierādīts šo veterināro zāļu drošums. Pelēm samazināts pēcnācēju ķermeņa svars un zemi izdzīvošanas rādītāji tika saistīti ar </w:t>
      </w:r>
      <w:proofErr w:type="spellStart"/>
      <w:r>
        <w:t>prolaktīna</w:t>
      </w:r>
      <w:proofErr w:type="spellEnd"/>
      <w:r>
        <w:t xml:space="preserve"> sekrēcijas farmakoloģisko </w:t>
      </w:r>
      <w:proofErr w:type="spellStart"/>
      <w:r>
        <w:t>inhibīciju</w:t>
      </w:r>
      <w:proofErr w:type="spellEnd"/>
      <w:r>
        <w:t>, kas nomāca laktāciju.</w:t>
      </w:r>
    </w:p>
    <w:p w14:paraId="129704F6" w14:textId="77777777" w:rsidR="005B1FD0" w:rsidRPr="00E57A7D" w:rsidRDefault="005B1FD0" w:rsidP="005B1FD0">
      <w:pPr>
        <w:tabs>
          <w:tab w:val="clear" w:pos="567"/>
        </w:tabs>
        <w:spacing w:line="240" w:lineRule="auto"/>
        <w:rPr>
          <w:szCs w:val="22"/>
        </w:rPr>
      </w:pPr>
    </w:p>
    <w:p w14:paraId="46A61ACC" w14:textId="322FE491" w:rsidR="005B1FD0" w:rsidRDefault="006C78AB" w:rsidP="005B1FD0">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1D81429E" w14:textId="6083E609" w:rsidR="00E94AF8" w:rsidRPr="008D2B49" w:rsidRDefault="00E94AF8" w:rsidP="00E94AF8">
      <w:pPr>
        <w:tabs>
          <w:tab w:val="clear" w:pos="567"/>
        </w:tabs>
        <w:spacing w:line="255" w:lineRule="atLeast"/>
        <w:rPr>
          <w:szCs w:val="22"/>
        </w:rPr>
      </w:pPr>
      <w:r>
        <w:t>Lietot piesardzīgi gadījumos, kad šīs veterinārās zāles ievad</w:t>
      </w:r>
      <w:r w:rsidR="007E18ED">
        <w:t>a</w:t>
      </w:r>
      <w:r>
        <w:t xml:space="preserve"> vienlaikus ar citām zālēm, kuras ietekmē </w:t>
      </w:r>
      <w:r w:rsidR="0054470C" w:rsidRPr="00E777A9">
        <w:t xml:space="preserve">piesaistīšanos pie </w:t>
      </w:r>
      <w:r w:rsidR="007E18ED">
        <w:rPr>
          <w:szCs w:val="22"/>
        </w:rPr>
        <w:t>olbaltumvielām</w:t>
      </w:r>
      <w:r w:rsidR="0054470C" w:rsidRPr="00E777A9">
        <w:t xml:space="preserve">. </w:t>
      </w:r>
    </w:p>
    <w:p w14:paraId="02E569F0" w14:textId="77777777" w:rsidR="00E94AF8" w:rsidRPr="008D2B49" w:rsidRDefault="00E94AF8" w:rsidP="00E94AF8">
      <w:pPr>
        <w:tabs>
          <w:tab w:val="clear" w:pos="567"/>
        </w:tabs>
        <w:spacing w:line="255" w:lineRule="atLeast"/>
        <w:rPr>
          <w:szCs w:val="22"/>
        </w:rPr>
      </w:pPr>
      <w:r>
        <w:t xml:space="preserve">Neievadīt vienlaikus ar dopamīna antagonistiem, piemēram, </w:t>
      </w:r>
      <w:proofErr w:type="spellStart"/>
      <w:r>
        <w:t>neiroleptiskiem</w:t>
      </w:r>
      <w:proofErr w:type="spellEnd"/>
      <w:r>
        <w:t xml:space="preserve"> līdzekļiem (</w:t>
      </w:r>
      <w:proofErr w:type="spellStart"/>
      <w:r>
        <w:t>fenotiazīniem</w:t>
      </w:r>
      <w:proofErr w:type="spellEnd"/>
      <w:r>
        <w:t xml:space="preserve">, piemēram, </w:t>
      </w:r>
      <w:proofErr w:type="spellStart"/>
      <w:r>
        <w:t>acepromazīnu</w:t>
      </w:r>
      <w:proofErr w:type="spellEnd"/>
      <w:r>
        <w:t xml:space="preserve">), domperidonu vai metoklopramīdu, jo šie līdzekļi var pavājināt </w:t>
      </w:r>
      <w:proofErr w:type="spellStart"/>
      <w:r>
        <w:t>pergolīda</w:t>
      </w:r>
      <w:proofErr w:type="spellEnd"/>
      <w:r>
        <w:t xml:space="preserve"> iedarbību.</w:t>
      </w:r>
    </w:p>
    <w:p w14:paraId="6D5EDE3F" w14:textId="77777777" w:rsidR="005B1FD0" w:rsidRPr="00E57A7D" w:rsidRDefault="005B1FD0" w:rsidP="005B1FD0">
      <w:pPr>
        <w:tabs>
          <w:tab w:val="clear" w:pos="567"/>
        </w:tabs>
        <w:spacing w:line="240" w:lineRule="auto"/>
        <w:rPr>
          <w:szCs w:val="22"/>
        </w:rPr>
      </w:pPr>
    </w:p>
    <w:p w14:paraId="6B81046E" w14:textId="4FAD8C08" w:rsidR="005B1FD0" w:rsidRDefault="006C78AB" w:rsidP="005B1FD0">
      <w:pPr>
        <w:tabs>
          <w:tab w:val="clear" w:pos="567"/>
        </w:tabs>
        <w:spacing w:line="240" w:lineRule="auto"/>
      </w:pPr>
      <w:r w:rsidRPr="00E57A7D">
        <w:rPr>
          <w:szCs w:val="22"/>
          <w:u w:val="single"/>
        </w:rPr>
        <w:t>Pārdozēšana</w:t>
      </w:r>
      <w:r w:rsidRPr="00E57A7D">
        <w:t>:</w:t>
      </w:r>
    </w:p>
    <w:p w14:paraId="1ABAEBCB" w14:textId="77777777" w:rsidR="00E94AF8" w:rsidRPr="008D2B49" w:rsidRDefault="00E94AF8" w:rsidP="00E94AF8">
      <w:pPr>
        <w:tabs>
          <w:tab w:val="clear" w:pos="567"/>
        </w:tabs>
        <w:spacing w:line="255" w:lineRule="atLeast"/>
        <w:rPr>
          <w:szCs w:val="22"/>
        </w:rPr>
      </w:pPr>
      <w:r>
        <w:t xml:space="preserve">Informācija nav pieejama. </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C5149DC" w14:textId="77777777" w:rsidR="00E94AF8" w:rsidRDefault="00E94AF8" w:rsidP="00E94AF8">
      <w:pPr>
        <w:tabs>
          <w:tab w:val="clear" w:pos="567"/>
        </w:tabs>
        <w:spacing w:line="240" w:lineRule="auto"/>
        <w:jc w:val="both"/>
        <w:rPr>
          <w:szCs w:val="22"/>
        </w:rPr>
      </w:pPr>
    </w:p>
    <w:p w14:paraId="630A28D9" w14:textId="5328AD4F" w:rsidR="0054470C" w:rsidRPr="00E777A9" w:rsidRDefault="0054470C" w:rsidP="00E94AF8">
      <w:pPr>
        <w:tabs>
          <w:tab w:val="clear" w:pos="567"/>
        </w:tabs>
        <w:spacing w:line="240" w:lineRule="auto"/>
        <w:jc w:val="both"/>
        <w:rPr>
          <w:b/>
          <w:bCs/>
          <w:szCs w:val="22"/>
        </w:rPr>
      </w:pPr>
      <w:r>
        <w:rPr>
          <w:b/>
          <w:bCs/>
          <w:szCs w:val="22"/>
        </w:rPr>
        <w:t>Zirgi:</w:t>
      </w:r>
    </w:p>
    <w:p w14:paraId="605B1433" w14:textId="555CC2D0" w:rsidR="0054470C" w:rsidRDefault="0054470C" w:rsidP="0054470C">
      <w:pPr>
        <w:tabs>
          <w:tab w:val="clear" w:pos="567"/>
        </w:tabs>
        <w:spacing w:line="240" w:lineRule="auto"/>
        <w:jc w:val="both"/>
        <w:rPr>
          <w:szCs w:val="22"/>
        </w:rPr>
      </w:pPr>
      <w:r>
        <w:rPr>
          <w:szCs w:val="22"/>
        </w:rPr>
        <w:t>Reti (</w:t>
      </w:r>
      <w:r w:rsidRPr="006414D3">
        <w:rPr>
          <w:szCs w:val="22"/>
        </w:rPr>
        <w:t>1</w:t>
      </w:r>
      <w:r>
        <w:rPr>
          <w:szCs w:val="22"/>
        </w:rPr>
        <w:t> līdz</w:t>
      </w:r>
      <w:r w:rsidRPr="006414D3">
        <w:rPr>
          <w:szCs w:val="22"/>
        </w:rPr>
        <w:t xml:space="preserve"> 10</w:t>
      </w:r>
      <w:r>
        <w:rPr>
          <w:szCs w:val="22"/>
        </w:rPr>
        <w:t xml:space="preserve"> dzīvniekiem </w:t>
      </w:r>
      <w:r w:rsidRPr="006414D3">
        <w:rPr>
          <w:szCs w:val="22"/>
        </w:rPr>
        <w:t>/ 10</w:t>
      </w:r>
      <w:r>
        <w:rPr>
          <w:szCs w:val="22"/>
        </w:rPr>
        <w:t> </w:t>
      </w:r>
      <w:r w:rsidRPr="006414D3">
        <w:rPr>
          <w:szCs w:val="22"/>
        </w:rPr>
        <w:t>000</w:t>
      </w:r>
      <w:r>
        <w:rPr>
          <w:szCs w:val="22"/>
        </w:rPr>
        <w:t> ārstētajiem dzīvniekiem):</w:t>
      </w:r>
    </w:p>
    <w:p w14:paraId="7E4BA40B" w14:textId="3F1CC4DB" w:rsidR="0054470C" w:rsidRDefault="0054470C" w:rsidP="0054470C">
      <w:pPr>
        <w:spacing w:line="240" w:lineRule="auto"/>
        <w:rPr>
          <w:iCs/>
          <w:szCs w:val="22"/>
        </w:rPr>
      </w:pPr>
      <w:r>
        <w:rPr>
          <w:iCs/>
          <w:szCs w:val="22"/>
        </w:rPr>
        <w:t>Ēstgribas zudums, anoreksija</w:t>
      </w:r>
      <w:r w:rsidRPr="00CD2B2D">
        <w:rPr>
          <w:iCs/>
          <w:szCs w:val="22"/>
          <w:vertAlign w:val="superscript"/>
        </w:rPr>
        <w:t>1</w:t>
      </w:r>
      <w:r>
        <w:rPr>
          <w:iCs/>
          <w:szCs w:val="22"/>
        </w:rPr>
        <w:t>,</w:t>
      </w:r>
      <w:r w:rsidRPr="00BF4D20">
        <w:rPr>
          <w:iCs/>
          <w:szCs w:val="22"/>
        </w:rPr>
        <w:t xml:space="preserve"> </w:t>
      </w:r>
      <w:r>
        <w:rPr>
          <w:iCs/>
          <w:szCs w:val="22"/>
        </w:rPr>
        <w:t>letarģija</w:t>
      </w:r>
      <w:r w:rsidRPr="00CD2B2D">
        <w:rPr>
          <w:iCs/>
          <w:szCs w:val="22"/>
          <w:vertAlign w:val="superscript"/>
        </w:rPr>
        <w:t>1</w:t>
      </w:r>
      <w:r>
        <w:rPr>
          <w:iCs/>
          <w:szCs w:val="22"/>
        </w:rPr>
        <w:t>;</w:t>
      </w:r>
      <w:r w:rsidRPr="00BF4D20">
        <w:rPr>
          <w:iCs/>
          <w:szCs w:val="22"/>
        </w:rPr>
        <w:t xml:space="preserve"> </w:t>
      </w:r>
      <w:r>
        <w:rPr>
          <w:iCs/>
          <w:szCs w:val="22"/>
        </w:rPr>
        <w:t>centrālās nervu sistēmas darbības traucējumu pazīmes</w:t>
      </w:r>
      <w:r w:rsidRPr="00081FED">
        <w:rPr>
          <w:iCs/>
          <w:szCs w:val="22"/>
          <w:vertAlign w:val="superscript"/>
        </w:rPr>
        <w:t>2</w:t>
      </w:r>
      <w:r>
        <w:rPr>
          <w:iCs/>
          <w:szCs w:val="22"/>
        </w:rPr>
        <w:t xml:space="preserve"> (piemēram, centrālās nervu sistēmas nomākums, </w:t>
      </w:r>
      <w:proofErr w:type="spellStart"/>
      <w:r>
        <w:rPr>
          <w:iCs/>
          <w:szCs w:val="22"/>
        </w:rPr>
        <w:t>ataksija</w:t>
      </w:r>
      <w:proofErr w:type="spellEnd"/>
      <w:r w:rsidRPr="00BF4D20">
        <w:rPr>
          <w:iCs/>
          <w:szCs w:val="22"/>
        </w:rPr>
        <w:t>)</w:t>
      </w:r>
      <w:r>
        <w:rPr>
          <w:iCs/>
          <w:szCs w:val="22"/>
        </w:rPr>
        <w:t xml:space="preserve">; </w:t>
      </w:r>
      <w:proofErr w:type="spellStart"/>
      <w:r w:rsidR="007E18ED">
        <w:rPr>
          <w:iCs/>
          <w:szCs w:val="22"/>
        </w:rPr>
        <w:t>diareja</w:t>
      </w:r>
      <w:proofErr w:type="spellEnd"/>
      <w:r>
        <w:rPr>
          <w:iCs/>
          <w:szCs w:val="22"/>
        </w:rPr>
        <w:t xml:space="preserve">, kolikas. </w:t>
      </w:r>
    </w:p>
    <w:p w14:paraId="75D9B647" w14:textId="77777777" w:rsidR="0054470C" w:rsidRDefault="0054470C" w:rsidP="0054470C">
      <w:pPr>
        <w:spacing w:line="240" w:lineRule="auto"/>
        <w:rPr>
          <w:iCs/>
          <w:szCs w:val="22"/>
        </w:rPr>
      </w:pPr>
    </w:p>
    <w:p w14:paraId="6C1E5C91" w14:textId="3E892650" w:rsidR="0054470C" w:rsidRDefault="0054470C" w:rsidP="0054470C">
      <w:pPr>
        <w:spacing w:line="240" w:lineRule="auto"/>
        <w:rPr>
          <w:szCs w:val="22"/>
        </w:rPr>
      </w:pPr>
      <w:r>
        <w:rPr>
          <w:szCs w:val="22"/>
        </w:rPr>
        <w:t>Ļoti reti (</w:t>
      </w:r>
      <w:r w:rsidRPr="006414D3">
        <w:rPr>
          <w:szCs w:val="22"/>
        </w:rPr>
        <w:t>&lt;1</w:t>
      </w:r>
      <w:r>
        <w:rPr>
          <w:szCs w:val="22"/>
        </w:rPr>
        <w:t> dzīvniekam</w:t>
      </w:r>
      <w:r w:rsidRPr="006414D3">
        <w:rPr>
          <w:szCs w:val="22"/>
        </w:rPr>
        <w:t xml:space="preserve"> / 10</w:t>
      </w:r>
      <w:r>
        <w:rPr>
          <w:szCs w:val="22"/>
        </w:rPr>
        <w:t> </w:t>
      </w:r>
      <w:r w:rsidRPr="006414D3">
        <w:rPr>
          <w:szCs w:val="22"/>
        </w:rPr>
        <w:t>000</w:t>
      </w:r>
      <w:r>
        <w:rPr>
          <w:szCs w:val="22"/>
        </w:rPr>
        <w:t xml:space="preserve"> ārstētajiem dzīvniekiem, tostarp atsevišķi ziņojumi): </w:t>
      </w:r>
    </w:p>
    <w:p w14:paraId="3B0A741B" w14:textId="6D627AF3" w:rsidR="0054470C" w:rsidRDefault="0054470C" w:rsidP="00E777A9">
      <w:pPr>
        <w:spacing w:line="240" w:lineRule="auto"/>
        <w:rPr>
          <w:szCs w:val="22"/>
        </w:rPr>
      </w:pPr>
      <w:r>
        <w:rPr>
          <w:iCs/>
          <w:szCs w:val="22"/>
        </w:rPr>
        <w:t>Svīšana</w:t>
      </w:r>
      <w:r w:rsidR="001264C8">
        <w:rPr>
          <w:iCs/>
          <w:szCs w:val="22"/>
        </w:rPr>
        <w:t>.</w:t>
      </w:r>
    </w:p>
    <w:p w14:paraId="4D0BA338" w14:textId="77777777" w:rsidR="0054470C" w:rsidRDefault="0054470C" w:rsidP="0054470C">
      <w:pPr>
        <w:tabs>
          <w:tab w:val="clear" w:pos="567"/>
        </w:tabs>
        <w:spacing w:line="240" w:lineRule="auto"/>
        <w:rPr>
          <w:szCs w:val="22"/>
        </w:rPr>
      </w:pPr>
    </w:p>
    <w:p w14:paraId="3C7BA23B" w14:textId="17B31A7B" w:rsidR="0054470C" w:rsidRDefault="0054470C" w:rsidP="0054470C">
      <w:pPr>
        <w:tabs>
          <w:tab w:val="clear" w:pos="567"/>
        </w:tabs>
        <w:spacing w:line="240" w:lineRule="auto"/>
        <w:rPr>
          <w:iCs/>
          <w:szCs w:val="22"/>
        </w:rPr>
      </w:pPr>
      <w:r w:rsidRPr="00CD2B2D">
        <w:rPr>
          <w:iCs/>
          <w:szCs w:val="22"/>
          <w:vertAlign w:val="superscript"/>
        </w:rPr>
        <w:t>1</w:t>
      </w:r>
      <w:r>
        <w:rPr>
          <w:iCs/>
          <w:szCs w:val="22"/>
        </w:rPr>
        <w:t>pārejoša</w:t>
      </w:r>
    </w:p>
    <w:p w14:paraId="6E0B7F5B" w14:textId="77777777" w:rsidR="0054470C" w:rsidRDefault="0054470C" w:rsidP="0054470C">
      <w:pPr>
        <w:tabs>
          <w:tab w:val="clear" w:pos="567"/>
        </w:tabs>
        <w:spacing w:line="240" w:lineRule="auto"/>
        <w:rPr>
          <w:iCs/>
          <w:szCs w:val="22"/>
        </w:rPr>
      </w:pPr>
      <w:r w:rsidRPr="00CD2B2D">
        <w:rPr>
          <w:iCs/>
          <w:szCs w:val="22"/>
          <w:vertAlign w:val="superscript"/>
        </w:rPr>
        <w:t>2</w:t>
      </w:r>
      <w:r>
        <w:rPr>
          <w:iCs/>
          <w:szCs w:val="22"/>
        </w:rPr>
        <w:t>vieglas</w:t>
      </w:r>
    </w:p>
    <w:p w14:paraId="6E901648" w14:textId="77777777" w:rsidR="0054470C" w:rsidRPr="00E57A7D" w:rsidRDefault="0054470C" w:rsidP="0054470C">
      <w:pPr>
        <w:tabs>
          <w:tab w:val="clear" w:pos="567"/>
        </w:tabs>
        <w:spacing w:line="240" w:lineRule="auto"/>
        <w:rPr>
          <w:szCs w:val="22"/>
        </w:rPr>
      </w:pPr>
    </w:p>
    <w:p w14:paraId="1B82B662" w14:textId="60222BB3" w:rsidR="00B55A6A" w:rsidRDefault="0054470C" w:rsidP="00070553">
      <w:pPr>
        <w:spacing w:line="240" w:lineRule="auto"/>
      </w:pPr>
      <w:r w:rsidRPr="00D70933">
        <w:t>Ir svarīgi ziņot par blakusparādībām.</w:t>
      </w:r>
      <w:r w:rsidRPr="00E57A7D">
        <w:t xml:space="preserve"> Tas ļauj pastāvīgi uzraudzīt veterināro zāļu drošumu. </w:t>
      </w:r>
      <w:r w:rsidR="00B55A6A">
        <w:t>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455060">
        <w:t xml:space="preserve"> </w:t>
      </w:r>
      <w:r w:rsidR="00B55A6A">
        <w:t>https://www.pvd.gov.lv/lv</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r>
      <w:bookmarkStart w:id="11" w:name="_Hlk140848889"/>
      <w:r w:rsidRPr="00E57A7D">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bookmarkEnd w:id="11"/>
    </w:p>
    <w:p w14:paraId="55228F05" w14:textId="77777777" w:rsidR="00E94AF8" w:rsidRDefault="00E94AF8" w:rsidP="00E94AF8">
      <w:pPr>
        <w:tabs>
          <w:tab w:val="clear" w:pos="567"/>
        </w:tabs>
        <w:spacing w:line="240" w:lineRule="auto"/>
        <w:jc w:val="both"/>
        <w:rPr>
          <w:iCs/>
          <w:szCs w:val="22"/>
        </w:rPr>
      </w:pPr>
    </w:p>
    <w:p w14:paraId="29D5A934" w14:textId="77777777" w:rsidR="00E94AF8" w:rsidRPr="00C24870" w:rsidRDefault="00E94AF8" w:rsidP="00E94AF8">
      <w:pPr>
        <w:tabs>
          <w:tab w:val="clear" w:pos="567"/>
        </w:tabs>
        <w:spacing w:line="240" w:lineRule="auto"/>
        <w:jc w:val="both"/>
        <w:rPr>
          <w:szCs w:val="22"/>
        </w:rPr>
      </w:pPr>
      <w:r>
        <w:t>Iekšķīgai lietošanai, vienu reizi dienā</w:t>
      </w:r>
      <w:r>
        <w:rPr>
          <w:i/>
        </w:rPr>
        <w:t>.</w:t>
      </w:r>
    </w:p>
    <w:p w14:paraId="04C9096F" w14:textId="77777777" w:rsidR="00E94AF8" w:rsidRDefault="00E94AF8" w:rsidP="00E94AF8">
      <w:pPr>
        <w:tabs>
          <w:tab w:val="clear" w:pos="567"/>
        </w:tabs>
        <w:spacing w:line="240" w:lineRule="auto"/>
        <w:jc w:val="both"/>
        <w:rPr>
          <w:b/>
          <w:szCs w:val="22"/>
        </w:rPr>
      </w:pPr>
    </w:p>
    <w:p w14:paraId="2F7B9D20" w14:textId="77777777" w:rsidR="00E94AF8" w:rsidRPr="001F4738" w:rsidRDefault="00E94AF8" w:rsidP="00E94AF8">
      <w:pPr>
        <w:tabs>
          <w:tab w:val="clear" w:pos="567"/>
        </w:tabs>
        <w:spacing w:line="240" w:lineRule="auto"/>
        <w:rPr>
          <w:szCs w:val="22"/>
        </w:rPr>
      </w:pPr>
      <w:r>
        <w:rPr>
          <w:b/>
          <w:szCs w:val="22"/>
        </w:rPr>
        <w:t>Sākuma deva</w:t>
      </w:r>
      <w:r>
        <w:t xml:space="preserve"> </w:t>
      </w:r>
    </w:p>
    <w:p w14:paraId="34479823" w14:textId="0D2BBE96" w:rsidR="00E94AF8" w:rsidRPr="001F4738" w:rsidRDefault="00E94AF8" w:rsidP="00E94AF8">
      <w:pPr>
        <w:tabs>
          <w:tab w:val="clear" w:pos="567"/>
        </w:tabs>
        <w:spacing w:line="240" w:lineRule="auto"/>
        <w:rPr>
          <w:szCs w:val="22"/>
        </w:rPr>
      </w:pPr>
      <w:r>
        <w:t xml:space="preserve">Sākuma deva ir 2 µg </w:t>
      </w:r>
      <w:proofErr w:type="spellStart"/>
      <w:r>
        <w:t>pergolīda</w:t>
      </w:r>
      <w:proofErr w:type="spellEnd"/>
      <w:r>
        <w:t xml:space="preserve">/kg (devas diapazons: 1,7 līdz 2,5 µg/kg) ķermeņa svara. Pētījumu publikācijās visbiežāk norādītā vidējā deva ir 2 µg </w:t>
      </w:r>
      <w:proofErr w:type="spellStart"/>
      <w:r>
        <w:t>pergolīda</w:t>
      </w:r>
      <w:proofErr w:type="spellEnd"/>
      <w:r>
        <w:t xml:space="preserve">/kg, bet devas diapazons no 0,6 līdz 10 µg </w:t>
      </w:r>
      <w:proofErr w:type="spellStart"/>
      <w:r>
        <w:t>pergolīda</w:t>
      </w:r>
      <w:proofErr w:type="spellEnd"/>
      <w:r>
        <w:t xml:space="preserve">/kg. Sākuma devu (2 µg </w:t>
      </w:r>
      <w:proofErr w:type="spellStart"/>
      <w:r>
        <w:t>pergolīda</w:t>
      </w:r>
      <w:proofErr w:type="spellEnd"/>
      <w:r>
        <w:t xml:space="preserve">/kg, piem., viena tablete uz 500 kg ķermeņa svara) pielāgot līdz individuālajai atbildes reakcijai, kuru nosaka, veicot dzīvnieka novērošanu (skatīt zemāk). </w:t>
      </w:r>
    </w:p>
    <w:p w14:paraId="39A44371" w14:textId="77777777" w:rsidR="00E94AF8" w:rsidRPr="00672327" w:rsidRDefault="00E94AF8" w:rsidP="00E94AF8">
      <w:pPr>
        <w:tabs>
          <w:tab w:val="clear" w:pos="567"/>
        </w:tabs>
        <w:spacing w:line="240" w:lineRule="auto"/>
        <w:rPr>
          <w:szCs w:val="22"/>
        </w:rPr>
      </w:pPr>
    </w:p>
    <w:p w14:paraId="6DBC1FE3" w14:textId="77777777" w:rsidR="00E94AF8" w:rsidRPr="001F4738" w:rsidRDefault="00E94AF8" w:rsidP="00E94AF8">
      <w:pPr>
        <w:tabs>
          <w:tab w:val="clear" w:pos="567"/>
        </w:tabs>
        <w:spacing w:line="240" w:lineRule="auto"/>
        <w:rPr>
          <w:szCs w:val="22"/>
        </w:rPr>
      </w:pPr>
      <w:r>
        <w:t>Ieteiktās sākuma devas ir šādas:</w:t>
      </w:r>
    </w:p>
    <w:p w14:paraId="65203F7F" w14:textId="77777777" w:rsidR="00E94AF8" w:rsidRPr="00CC6F3C" w:rsidRDefault="00E94AF8" w:rsidP="00E94AF8">
      <w:pPr>
        <w:tabs>
          <w:tab w:val="clear" w:pos="567"/>
        </w:tabs>
        <w:spacing w:line="240" w:lineRule="auto"/>
        <w:rPr>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0"/>
        <w:gridCol w:w="2089"/>
        <w:gridCol w:w="1843"/>
        <w:gridCol w:w="2268"/>
      </w:tblGrid>
      <w:tr w:rsidR="00E94AF8" w:rsidRPr="001F4738" w14:paraId="0BD3F420" w14:textId="77777777" w:rsidTr="00C4097D">
        <w:tc>
          <w:tcPr>
            <w:tcW w:w="2560" w:type="dxa"/>
          </w:tcPr>
          <w:p w14:paraId="2130EB0B" w14:textId="77777777" w:rsidR="00E94AF8" w:rsidRPr="001F4738" w:rsidRDefault="00E94AF8" w:rsidP="00C4097D">
            <w:pPr>
              <w:tabs>
                <w:tab w:val="clear" w:pos="567"/>
              </w:tabs>
              <w:spacing w:line="240" w:lineRule="auto"/>
              <w:jc w:val="center"/>
              <w:rPr>
                <w:szCs w:val="22"/>
              </w:rPr>
            </w:pPr>
            <w:r>
              <w:t>Zirga ķermeņa svars</w:t>
            </w:r>
          </w:p>
        </w:tc>
        <w:tc>
          <w:tcPr>
            <w:tcW w:w="2089" w:type="dxa"/>
          </w:tcPr>
          <w:p w14:paraId="6CB5BACB" w14:textId="77777777" w:rsidR="00E94AF8" w:rsidRPr="001F4738" w:rsidRDefault="00E94AF8" w:rsidP="00C4097D">
            <w:pPr>
              <w:tabs>
                <w:tab w:val="clear" w:pos="567"/>
              </w:tabs>
              <w:spacing w:line="240" w:lineRule="auto"/>
              <w:jc w:val="center"/>
              <w:rPr>
                <w:szCs w:val="22"/>
              </w:rPr>
            </w:pPr>
            <w:r>
              <w:t>Tablešu skaits</w:t>
            </w:r>
          </w:p>
        </w:tc>
        <w:tc>
          <w:tcPr>
            <w:tcW w:w="1843" w:type="dxa"/>
          </w:tcPr>
          <w:p w14:paraId="12CBE79F" w14:textId="77777777" w:rsidR="00E94AF8" w:rsidRPr="001F4738" w:rsidRDefault="00E94AF8" w:rsidP="00C4097D">
            <w:pPr>
              <w:tabs>
                <w:tab w:val="clear" w:pos="567"/>
              </w:tabs>
              <w:spacing w:line="240" w:lineRule="auto"/>
              <w:jc w:val="center"/>
              <w:rPr>
                <w:szCs w:val="22"/>
              </w:rPr>
            </w:pPr>
            <w:r>
              <w:t>Sākuma deva</w:t>
            </w:r>
          </w:p>
        </w:tc>
        <w:tc>
          <w:tcPr>
            <w:tcW w:w="2268" w:type="dxa"/>
          </w:tcPr>
          <w:p w14:paraId="33818B90" w14:textId="77777777" w:rsidR="00E94AF8" w:rsidRPr="001F4738" w:rsidRDefault="00E94AF8" w:rsidP="00C4097D">
            <w:pPr>
              <w:tabs>
                <w:tab w:val="clear" w:pos="567"/>
              </w:tabs>
              <w:spacing w:line="240" w:lineRule="auto"/>
              <w:jc w:val="center"/>
              <w:rPr>
                <w:szCs w:val="22"/>
              </w:rPr>
            </w:pPr>
            <w:r>
              <w:t>Devas diapazons</w:t>
            </w:r>
          </w:p>
        </w:tc>
      </w:tr>
      <w:tr w:rsidR="00E94AF8" w:rsidRPr="001F4738" w14:paraId="575F7468" w14:textId="77777777" w:rsidTr="00C4097D">
        <w:tc>
          <w:tcPr>
            <w:tcW w:w="2560" w:type="dxa"/>
          </w:tcPr>
          <w:p w14:paraId="5D4916D0" w14:textId="77777777" w:rsidR="00E94AF8" w:rsidRPr="001F4738" w:rsidRDefault="00E94AF8" w:rsidP="00E777A9">
            <w:pPr>
              <w:tabs>
                <w:tab w:val="clear" w:pos="567"/>
              </w:tabs>
              <w:spacing w:line="240" w:lineRule="auto"/>
              <w:rPr>
                <w:szCs w:val="22"/>
              </w:rPr>
            </w:pPr>
            <w:r>
              <w:t>200–300 kg</w:t>
            </w:r>
          </w:p>
        </w:tc>
        <w:tc>
          <w:tcPr>
            <w:tcW w:w="2089" w:type="dxa"/>
          </w:tcPr>
          <w:p w14:paraId="57FD0353" w14:textId="77777777" w:rsidR="00E94AF8" w:rsidRPr="001F4738" w:rsidRDefault="00E94AF8" w:rsidP="00E777A9">
            <w:pPr>
              <w:tabs>
                <w:tab w:val="clear" w:pos="567"/>
              </w:tabs>
              <w:spacing w:line="240" w:lineRule="auto"/>
              <w:rPr>
                <w:szCs w:val="22"/>
              </w:rPr>
            </w:pPr>
            <w:r>
              <w:t>½</w:t>
            </w:r>
          </w:p>
        </w:tc>
        <w:tc>
          <w:tcPr>
            <w:tcW w:w="1843" w:type="dxa"/>
          </w:tcPr>
          <w:p w14:paraId="20757839" w14:textId="77777777" w:rsidR="00E94AF8" w:rsidRPr="001F4738" w:rsidRDefault="00E94AF8" w:rsidP="00E777A9">
            <w:pPr>
              <w:tabs>
                <w:tab w:val="clear" w:pos="567"/>
              </w:tabs>
              <w:spacing w:line="240" w:lineRule="auto"/>
              <w:rPr>
                <w:szCs w:val="22"/>
              </w:rPr>
            </w:pPr>
            <w:r>
              <w:t>0,50 mg</w:t>
            </w:r>
          </w:p>
        </w:tc>
        <w:tc>
          <w:tcPr>
            <w:tcW w:w="2268" w:type="dxa"/>
          </w:tcPr>
          <w:p w14:paraId="5591D9DA" w14:textId="121517EB" w:rsidR="00E94AF8" w:rsidRPr="001F4738" w:rsidRDefault="00E94AF8" w:rsidP="00E777A9">
            <w:pPr>
              <w:tabs>
                <w:tab w:val="clear" w:pos="567"/>
              </w:tabs>
              <w:spacing w:line="240" w:lineRule="auto"/>
              <w:rPr>
                <w:szCs w:val="22"/>
              </w:rPr>
            </w:pPr>
            <w:r>
              <w:t>1,7</w:t>
            </w:r>
            <w:r w:rsidR="0054470C">
              <w:t xml:space="preserve"> </w:t>
            </w:r>
            <w:r>
              <w:t>–</w:t>
            </w:r>
            <w:r w:rsidR="0054470C">
              <w:t xml:space="preserve"> </w:t>
            </w:r>
            <w:r>
              <w:t>2,5 </w:t>
            </w:r>
            <w:proofErr w:type="spellStart"/>
            <w:r>
              <w:t>μg</w:t>
            </w:r>
            <w:proofErr w:type="spellEnd"/>
            <w:r>
              <w:t>/kg</w:t>
            </w:r>
          </w:p>
        </w:tc>
      </w:tr>
      <w:tr w:rsidR="00E94AF8" w:rsidRPr="001F4738" w14:paraId="4E7AEA67" w14:textId="77777777" w:rsidTr="00C4097D">
        <w:tc>
          <w:tcPr>
            <w:tcW w:w="2560" w:type="dxa"/>
          </w:tcPr>
          <w:p w14:paraId="0401AF6C" w14:textId="77777777" w:rsidR="00E94AF8" w:rsidRPr="001F4738" w:rsidRDefault="00E94AF8" w:rsidP="00E777A9">
            <w:pPr>
              <w:tabs>
                <w:tab w:val="clear" w:pos="567"/>
              </w:tabs>
              <w:spacing w:line="240" w:lineRule="auto"/>
              <w:rPr>
                <w:szCs w:val="22"/>
              </w:rPr>
            </w:pPr>
            <w:r>
              <w:t>301–400 kg</w:t>
            </w:r>
          </w:p>
        </w:tc>
        <w:tc>
          <w:tcPr>
            <w:tcW w:w="2089" w:type="dxa"/>
          </w:tcPr>
          <w:p w14:paraId="4FB37C74" w14:textId="77777777" w:rsidR="00E94AF8" w:rsidRPr="001F4738" w:rsidRDefault="00E94AF8" w:rsidP="00E777A9">
            <w:pPr>
              <w:tabs>
                <w:tab w:val="clear" w:pos="567"/>
              </w:tabs>
              <w:spacing w:line="240" w:lineRule="auto"/>
              <w:rPr>
                <w:szCs w:val="22"/>
              </w:rPr>
            </w:pPr>
            <w:r>
              <w:t>¾</w:t>
            </w:r>
          </w:p>
        </w:tc>
        <w:tc>
          <w:tcPr>
            <w:tcW w:w="1843" w:type="dxa"/>
          </w:tcPr>
          <w:p w14:paraId="33BA4D27" w14:textId="77777777" w:rsidR="00E94AF8" w:rsidRPr="001F4738" w:rsidRDefault="00E94AF8" w:rsidP="00E777A9">
            <w:pPr>
              <w:tabs>
                <w:tab w:val="clear" w:pos="567"/>
              </w:tabs>
              <w:spacing w:line="240" w:lineRule="auto"/>
              <w:rPr>
                <w:szCs w:val="22"/>
              </w:rPr>
            </w:pPr>
            <w:r>
              <w:t>0,75 mg</w:t>
            </w:r>
          </w:p>
        </w:tc>
        <w:tc>
          <w:tcPr>
            <w:tcW w:w="2268" w:type="dxa"/>
          </w:tcPr>
          <w:p w14:paraId="0D2E90EF" w14:textId="25787D1B" w:rsidR="00E94AF8" w:rsidRPr="001F4738" w:rsidRDefault="00E94AF8" w:rsidP="00E777A9">
            <w:pPr>
              <w:tabs>
                <w:tab w:val="clear" w:pos="567"/>
              </w:tabs>
              <w:spacing w:line="240" w:lineRule="auto"/>
              <w:rPr>
                <w:szCs w:val="22"/>
              </w:rPr>
            </w:pPr>
            <w:r>
              <w:t>1,9</w:t>
            </w:r>
            <w:r w:rsidR="0054470C">
              <w:t xml:space="preserve"> </w:t>
            </w:r>
            <w:r>
              <w:t>–</w:t>
            </w:r>
            <w:r w:rsidR="0054470C">
              <w:t xml:space="preserve"> </w:t>
            </w:r>
            <w:r>
              <w:t>2,5 µg/kg</w:t>
            </w:r>
          </w:p>
        </w:tc>
      </w:tr>
      <w:tr w:rsidR="00E94AF8" w:rsidRPr="008D2B49" w14:paraId="002825B2" w14:textId="77777777" w:rsidTr="00C4097D">
        <w:tc>
          <w:tcPr>
            <w:tcW w:w="2560" w:type="dxa"/>
          </w:tcPr>
          <w:p w14:paraId="5C7F597E" w14:textId="77777777" w:rsidR="00E94AF8" w:rsidRPr="008D2B49" w:rsidRDefault="00E94AF8" w:rsidP="00E777A9">
            <w:pPr>
              <w:tabs>
                <w:tab w:val="clear" w:pos="567"/>
              </w:tabs>
              <w:spacing w:line="240" w:lineRule="auto"/>
              <w:rPr>
                <w:szCs w:val="22"/>
              </w:rPr>
            </w:pPr>
            <w:r>
              <w:t>401–600 kg</w:t>
            </w:r>
          </w:p>
        </w:tc>
        <w:tc>
          <w:tcPr>
            <w:tcW w:w="2089" w:type="dxa"/>
          </w:tcPr>
          <w:p w14:paraId="1C991C14" w14:textId="77777777" w:rsidR="00E94AF8" w:rsidRPr="008D2B49" w:rsidRDefault="00E94AF8" w:rsidP="00E777A9">
            <w:pPr>
              <w:tabs>
                <w:tab w:val="clear" w:pos="567"/>
              </w:tabs>
              <w:spacing w:line="240" w:lineRule="auto"/>
              <w:rPr>
                <w:szCs w:val="22"/>
              </w:rPr>
            </w:pPr>
            <w:r>
              <w:t>1</w:t>
            </w:r>
          </w:p>
        </w:tc>
        <w:tc>
          <w:tcPr>
            <w:tcW w:w="1843" w:type="dxa"/>
          </w:tcPr>
          <w:p w14:paraId="38D6F4EC" w14:textId="77777777" w:rsidR="00E94AF8" w:rsidRPr="008D2B49" w:rsidRDefault="00E94AF8" w:rsidP="00E777A9">
            <w:pPr>
              <w:tabs>
                <w:tab w:val="clear" w:pos="567"/>
              </w:tabs>
              <w:spacing w:line="240" w:lineRule="auto"/>
              <w:rPr>
                <w:szCs w:val="22"/>
              </w:rPr>
            </w:pPr>
            <w:r>
              <w:t>1,00 mg</w:t>
            </w:r>
          </w:p>
        </w:tc>
        <w:tc>
          <w:tcPr>
            <w:tcW w:w="2268" w:type="dxa"/>
          </w:tcPr>
          <w:p w14:paraId="297ECA6B" w14:textId="2A8E4589" w:rsidR="00E94AF8" w:rsidRPr="008D2B49" w:rsidRDefault="00E94AF8" w:rsidP="00E777A9">
            <w:pPr>
              <w:tabs>
                <w:tab w:val="clear" w:pos="567"/>
              </w:tabs>
              <w:spacing w:line="240" w:lineRule="auto"/>
              <w:rPr>
                <w:szCs w:val="22"/>
              </w:rPr>
            </w:pPr>
            <w:r>
              <w:t>1,7</w:t>
            </w:r>
            <w:r w:rsidR="0054470C">
              <w:t xml:space="preserve"> </w:t>
            </w:r>
            <w:r>
              <w:t>–</w:t>
            </w:r>
            <w:r w:rsidR="0054470C">
              <w:t xml:space="preserve"> </w:t>
            </w:r>
            <w:r>
              <w:t>2,5 µg/kg</w:t>
            </w:r>
          </w:p>
        </w:tc>
      </w:tr>
      <w:tr w:rsidR="00E94AF8" w:rsidRPr="008D2B49" w14:paraId="1E3C713D" w14:textId="77777777" w:rsidTr="00C4097D">
        <w:tc>
          <w:tcPr>
            <w:tcW w:w="2560" w:type="dxa"/>
          </w:tcPr>
          <w:p w14:paraId="1F3AC155" w14:textId="77777777" w:rsidR="00E94AF8" w:rsidRPr="008D2B49" w:rsidRDefault="00E94AF8" w:rsidP="00E777A9">
            <w:pPr>
              <w:tabs>
                <w:tab w:val="clear" w:pos="567"/>
              </w:tabs>
              <w:spacing w:line="240" w:lineRule="auto"/>
              <w:rPr>
                <w:szCs w:val="22"/>
              </w:rPr>
            </w:pPr>
            <w:r>
              <w:t>601–850 kg</w:t>
            </w:r>
          </w:p>
        </w:tc>
        <w:tc>
          <w:tcPr>
            <w:tcW w:w="2089" w:type="dxa"/>
          </w:tcPr>
          <w:p w14:paraId="2C179F0A" w14:textId="77777777" w:rsidR="00E94AF8" w:rsidRPr="008D2B49" w:rsidRDefault="00E94AF8" w:rsidP="00E777A9">
            <w:pPr>
              <w:tabs>
                <w:tab w:val="clear" w:pos="567"/>
              </w:tabs>
              <w:spacing w:line="240" w:lineRule="auto"/>
              <w:rPr>
                <w:szCs w:val="22"/>
              </w:rPr>
            </w:pPr>
            <w:r>
              <w:t>1 ½</w:t>
            </w:r>
          </w:p>
        </w:tc>
        <w:tc>
          <w:tcPr>
            <w:tcW w:w="1843" w:type="dxa"/>
          </w:tcPr>
          <w:p w14:paraId="213D1D99" w14:textId="77777777" w:rsidR="00E94AF8" w:rsidRPr="008D2B49" w:rsidRDefault="00E94AF8" w:rsidP="00E777A9">
            <w:pPr>
              <w:tabs>
                <w:tab w:val="clear" w:pos="567"/>
              </w:tabs>
              <w:spacing w:line="240" w:lineRule="auto"/>
              <w:rPr>
                <w:szCs w:val="22"/>
              </w:rPr>
            </w:pPr>
            <w:r>
              <w:t>1,50 mg</w:t>
            </w:r>
          </w:p>
        </w:tc>
        <w:tc>
          <w:tcPr>
            <w:tcW w:w="2268" w:type="dxa"/>
          </w:tcPr>
          <w:p w14:paraId="40A53DB0" w14:textId="589D5917" w:rsidR="00E94AF8" w:rsidRPr="008D2B49" w:rsidRDefault="00E94AF8" w:rsidP="00E777A9">
            <w:pPr>
              <w:tabs>
                <w:tab w:val="clear" w:pos="567"/>
              </w:tabs>
              <w:spacing w:line="240" w:lineRule="auto"/>
              <w:rPr>
                <w:szCs w:val="22"/>
              </w:rPr>
            </w:pPr>
            <w:r>
              <w:t>1,8</w:t>
            </w:r>
            <w:r w:rsidR="0054470C">
              <w:t xml:space="preserve"> </w:t>
            </w:r>
            <w:r>
              <w:t>–</w:t>
            </w:r>
            <w:r w:rsidR="0054470C">
              <w:t xml:space="preserve"> </w:t>
            </w:r>
            <w:r>
              <w:t>2,5 µg/kg</w:t>
            </w:r>
          </w:p>
        </w:tc>
      </w:tr>
      <w:tr w:rsidR="00E94AF8" w:rsidRPr="008D2B49" w14:paraId="7327FC2D" w14:textId="77777777" w:rsidTr="00C4097D">
        <w:tc>
          <w:tcPr>
            <w:tcW w:w="2560" w:type="dxa"/>
          </w:tcPr>
          <w:p w14:paraId="0FD10502" w14:textId="77777777" w:rsidR="00E94AF8" w:rsidRPr="008D2B49" w:rsidRDefault="00E94AF8" w:rsidP="00E777A9">
            <w:pPr>
              <w:tabs>
                <w:tab w:val="clear" w:pos="567"/>
              </w:tabs>
              <w:spacing w:line="240" w:lineRule="auto"/>
              <w:rPr>
                <w:szCs w:val="22"/>
              </w:rPr>
            </w:pPr>
            <w:r>
              <w:t>851–1000 kg</w:t>
            </w:r>
          </w:p>
        </w:tc>
        <w:tc>
          <w:tcPr>
            <w:tcW w:w="2089" w:type="dxa"/>
          </w:tcPr>
          <w:p w14:paraId="60B9DB04" w14:textId="77777777" w:rsidR="00E94AF8" w:rsidRPr="008D2B49" w:rsidRDefault="00E94AF8" w:rsidP="00E777A9">
            <w:pPr>
              <w:tabs>
                <w:tab w:val="clear" w:pos="567"/>
              </w:tabs>
              <w:spacing w:line="240" w:lineRule="auto"/>
              <w:rPr>
                <w:szCs w:val="22"/>
              </w:rPr>
            </w:pPr>
            <w:r>
              <w:t>2</w:t>
            </w:r>
          </w:p>
        </w:tc>
        <w:tc>
          <w:tcPr>
            <w:tcW w:w="1843" w:type="dxa"/>
          </w:tcPr>
          <w:p w14:paraId="5514189F" w14:textId="77777777" w:rsidR="00E94AF8" w:rsidRPr="008D2B49" w:rsidRDefault="00E94AF8" w:rsidP="00E777A9">
            <w:pPr>
              <w:tabs>
                <w:tab w:val="clear" w:pos="567"/>
              </w:tabs>
              <w:spacing w:line="240" w:lineRule="auto"/>
              <w:rPr>
                <w:szCs w:val="22"/>
              </w:rPr>
            </w:pPr>
            <w:r>
              <w:t>2,00 mg</w:t>
            </w:r>
          </w:p>
        </w:tc>
        <w:tc>
          <w:tcPr>
            <w:tcW w:w="2268" w:type="dxa"/>
          </w:tcPr>
          <w:p w14:paraId="7F016260" w14:textId="2F43257C" w:rsidR="00E94AF8" w:rsidRPr="008D2B49" w:rsidRDefault="00E94AF8" w:rsidP="00E777A9">
            <w:pPr>
              <w:tabs>
                <w:tab w:val="clear" w:pos="567"/>
              </w:tabs>
              <w:spacing w:line="240" w:lineRule="auto"/>
              <w:rPr>
                <w:szCs w:val="22"/>
              </w:rPr>
            </w:pPr>
            <w:r>
              <w:t>2,0</w:t>
            </w:r>
            <w:r w:rsidR="0054470C">
              <w:t xml:space="preserve"> </w:t>
            </w:r>
            <w:r>
              <w:t>–</w:t>
            </w:r>
            <w:r w:rsidR="0054470C">
              <w:t xml:space="preserve"> </w:t>
            </w:r>
            <w:r>
              <w:t>2,4 µg/kg</w:t>
            </w:r>
          </w:p>
        </w:tc>
      </w:tr>
    </w:tbl>
    <w:p w14:paraId="60023B90" w14:textId="77777777" w:rsidR="00E94AF8" w:rsidRPr="008D2B49" w:rsidRDefault="00E94AF8" w:rsidP="00E94AF8">
      <w:pPr>
        <w:tabs>
          <w:tab w:val="left" w:pos="0"/>
        </w:tabs>
        <w:spacing w:line="240" w:lineRule="auto"/>
        <w:jc w:val="both"/>
        <w:rPr>
          <w:szCs w:val="22"/>
        </w:rPr>
      </w:pPr>
    </w:p>
    <w:p w14:paraId="50B3EED5" w14:textId="77777777" w:rsidR="00E94AF8" w:rsidRPr="008D2B49" w:rsidRDefault="00E94AF8" w:rsidP="00E94AF8">
      <w:pPr>
        <w:tabs>
          <w:tab w:val="left" w:pos="0"/>
        </w:tabs>
        <w:spacing w:line="240" w:lineRule="auto"/>
        <w:jc w:val="both"/>
        <w:rPr>
          <w:b/>
          <w:szCs w:val="22"/>
        </w:rPr>
      </w:pPr>
      <w:r>
        <w:rPr>
          <w:b/>
          <w:szCs w:val="22"/>
        </w:rPr>
        <w:t>Uzturošā deva</w:t>
      </w:r>
    </w:p>
    <w:p w14:paraId="21DE5452" w14:textId="77777777" w:rsidR="00E94AF8" w:rsidRPr="008D2B49" w:rsidRDefault="00E94AF8" w:rsidP="00E94AF8">
      <w:pPr>
        <w:tabs>
          <w:tab w:val="left" w:pos="0"/>
        </w:tabs>
        <w:spacing w:line="240" w:lineRule="auto"/>
        <w:jc w:val="both"/>
        <w:rPr>
          <w:szCs w:val="22"/>
        </w:rPr>
      </w:pPr>
      <w:r>
        <w:t>Šai slimībai ir paredzēta ārstēšana mūža garumā.</w:t>
      </w:r>
    </w:p>
    <w:p w14:paraId="695599B0" w14:textId="73E497FA" w:rsidR="00E94AF8" w:rsidRPr="008D2B49" w:rsidRDefault="00E94AF8" w:rsidP="00E777A9">
      <w:pPr>
        <w:tabs>
          <w:tab w:val="left" w:pos="0"/>
        </w:tabs>
        <w:spacing w:line="240" w:lineRule="auto"/>
        <w:rPr>
          <w:szCs w:val="22"/>
        </w:rPr>
      </w:pPr>
      <w:r>
        <w:t xml:space="preserve">Vairums zirgu reaģē uz terapiju, un to stāvoklis tiek stabilizēts ar vidējo devu 2 µg </w:t>
      </w:r>
      <w:proofErr w:type="spellStart"/>
      <w:r>
        <w:t>pergolīda</w:t>
      </w:r>
      <w:proofErr w:type="spellEnd"/>
      <w:r>
        <w:t>/kg ķermeņa svara. Klīniskie uzlabojumi</w:t>
      </w:r>
      <w:r w:rsidR="0054470C">
        <w:t>,</w:t>
      </w:r>
      <w:r>
        <w:t xml:space="preserve"> lietojot </w:t>
      </w:r>
      <w:proofErr w:type="spellStart"/>
      <w:r>
        <w:t>pergolīdu</w:t>
      </w:r>
      <w:proofErr w:type="spellEnd"/>
      <w:r w:rsidR="0054470C">
        <w:t>,</w:t>
      </w:r>
      <w:r>
        <w:t xml:space="preserve"> sagaidāmi no 6 līdz 12 nedēļu laikā. Zirgi var klīniski reaģēt uz zemākām vai atšķirīgām devām. Tādēļ, ņemot vērā atbildes reakciju uz terapiju, devu ieteicams pielāgot līdz viszemākajai efektīvajai devai katram zirgam individuāli, atkarībā no tā, vai novērota atbildes reakcija vai nepanesības pazīmes. Dažiem zirgiem var būt nepieciešama deva 10 µg </w:t>
      </w:r>
      <w:proofErr w:type="spellStart"/>
      <w:r>
        <w:t>pergolīda</w:t>
      </w:r>
      <w:proofErr w:type="spellEnd"/>
      <w:r>
        <w:t>/kg ķermeņa svara dienā. Šādās retās situācijās ieteicama papildu uzraudzība.</w:t>
      </w:r>
    </w:p>
    <w:p w14:paraId="13F5F538" w14:textId="77777777" w:rsidR="00E94AF8" w:rsidRPr="008D2B49" w:rsidRDefault="00E94AF8" w:rsidP="00E94AF8">
      <w:pPr>
        <w:tabs>
          <w:tab w:val="left" w:pos="0"/>
        </w:tabs>
        <w:spacing w:line="240" w:lineRule="auto"/>
        <w:jc w:val="both"/>
        <w:rPr>
          <w:szCs w:val="22"/>
        </w:rPr>
      </w:pPr>
    </w:p>
    <w:p w14:paraId="5DCD179F" w14:textId="3D66C962" w:rsidR="00E94AF8" w:rsidRPr="008D2B49" w:rsidRDefault="00E94AF8" w:rsidP="00E777A9">
      <w:pPr>
        <w:tabs>
          <w:tab w:val="left" w:pos="0"/>
        </w:tabs>
        <w:spacing w:line="240" w:lineRule="auto"/>
        <w:rPr>
          <w:szCs w:val="22"/>
        </w:rPr>
      </w:pPr>
      <w:r w:rsidRPr="00FC5F9A">
        <w:rPr>
          <w:szCs w:val="22"/>
        </w:rPr>
        <w:t>Lai veiktu devas pielāgošanu un ārstēšanas uzraudzību pēc</w:t>
      </w:r>
      <w:r w:rsidDel="00AA0F61">
        <w:t xml:space="preserve"> </w:t>
      </w:r>
      <w:r>
        <w:t xml:space="preserve">sākotnējās diagnozes noteikšanas, atkārtot </w:t>
      </w:r>
      <w:proofErr w:type="spellStart"/>
      <w:r>
        <w:t>endokrinoloģiskos</w:t>
      </w:r>
      <w:proofErr w:type="spellEnd"/>
      <w:r>
        <w:t xml:space="preserve"> testus ik pēc 4 līdz 6 nedēļām</w:t>
      </w:r>
      <w:r w:rsidR="008A29D3">
        <w:t>,</w:t>
      </w:r>
      <w:r>
        <w:t xml:space="preserve"> līdz tiek panākta klīnisko pazīmju stabilizēšanās vai uzlabošanās un/vai tiek veikti diagnostiskie izmeklējumi.</w:t>
      </w:r>
    </w:p>
    <w:p w14:paraId="21777582" w14:textId="134B6E05" w:rsidR="00E94AF8" w:rsidRDefault="00E94AF8" w:rsidP="0054470C">
      <w:pPr>
        <w:tabs>
          <w:tab w:val="left" w:pos="0"/>
        </w:tabs>
        <w:spacing w:line="240" w:lineRule="auto"/>
      </w:pPr>
      <w:r>
        <w:t xml:space="preserve">Ja pēc pirmā 4 līdz 6 nedēļu perioda klīniskās pazīmes vai diagnostikas testu rezultāti vēl nav uzlabojušies, kopējo dienas devu var palielināt </w:t>
      </w:r>
      <w:r w:rsidR="00E15A5D">
        <w:t xml:space="preserve">par </w:t>
      </w:r>
      <w:r>
        <w:t xml:space="preserve">0,25–0,50 mg. </w:t>
      </w:r>
      <w:r w:rsidRPr="00FC5F9A">
        <w:rPr>
          <w:szCs w:val="22"/>
        </w:rPr>
        <w:t>Ņemot vērā dzīvnieka individuālo atbildes reakciju/devas panesamību,</w:t>
      </w:r>
      <w:r>
        <w:t xml:space="preserve"> ja klīniskās pazīmes ir uzlabojušās, bet vēl nav </w:t>
      </w:r>
      <w:r w:rsidRPr="00E777A9">
        <w:t>pan</w:t>
      </w:r>
      <w:r w:rsidR="0054470C" w:rsidRPr="00E777A9">
        <w:t>ā</w:t>
      </w:r>
      <w:r w:rsidRPr="00E777A9">
        <w:t>kta vēlam</w:t>
      </w:r>
      <w:r w:rsidR="0054470C" w:rsidRPr="00E777A9">
        <w:t>ā</w:t>
      </w:r>
      <w:r>
        <w:t xml:space="preserve"> iedarbība, veterinārārsts var izlemt turpināt vai neturpināt devas pielāgošanu.</w:t>
      </w:r>
    </w:p>
    <w:p w14:paraId="60507A35" w14:textId="77777777" w:rsidR="0054470C" w:rsidRPr="006C2F1F" w:rsidRDefault="0054470C" w:rsidP="00E777A9">
      <w:pPr>
        <w:tabs>
          <w:tab w:val="left" w:pos="0"/>
        </w:tabs>
        <w:spacing w:line="240" w:lineRule="auto"/>
        <w:rPr>
          <w:szCs w:val="22"/>
        </w:rPr>
      </w:pPr>
    </w:p>
    <w:p w14:paraId="7EE3C474" w14:textId="052E5A40" w:rsidR="00E94AF8" w:rsidRPr="008D2B49" w:rsidRDefault="00E94AF8" w:rsidP="00E777A9">
      <w:pPr>
        <w:tabs>
          <w:tab w:val="left" w:pos="0"/>
        </w:tabs>
        <w:spacing w:line="240" w:lineRule="auto"/>
        <w:rPr>
          <w:szCs w:val="22"/>
        </w:rPr>
      </w:pPr>
      <w:r>
        <w:t xml:space="preserve">Ja </w:t>
      </w:r>
      <w:r w:rsidRPr="00FC5F9A">
        <w:rPr>
          <w:szCs w:val="22"/>
        </w:rPr>
        <w:t>netiek panākta atbilstoša klīnisko pazīmju stabiliz</w:t>
      </w:r>
      <w:r>
        <w:rPr>
          <w:szCs w:val="22"/>
        </w:rPr>
        <w:t>ē</w:t>
      </w:r>
      <w:r w:rsidRPr="00FC5F9A">
        <w:rPr>
          <w:szCs w:val="22"/>
        </w:rPr>
        <w:t>šana (klīniskās izmeklēšana</w:t>
      </w:r>
      <w:r>
        <w:rPr>
          <w:szCs w:val="22"/>
        </w:rPr>
        <w:t>s</w:t>
      </w:r>
      <w:r w:rsidRPr="00FC5F9A">
        <w:rPr>
          <w:szCs w:val="22"/>
        </w:rPr>
        <w:t xml:space="preserve"> rezultāti</w:t>
      </w:r>
      <w:r>
        <w:t xml:space="preserve"> un/vai diagnostisko testu rezultāti), ieteicams pakāpeniski palielināt dienas devu par 0,25 – 0,5 mg (ja </w:t>
      </w:r>
      <w:r w:rsidRPr="00FC5F9A">
        <w:rPr>
          <w:szCs w:val="22"/>
        </w:rPr>
        <w:t>šādā devā veterinārajām zālēm ir laba panesamība</w:t>
      </w:r>
      <w:r>
        <w:t>) ik pēc 4 līdz 6 nedēļām, līdz klīniskie rādītāji stabilizējas. Ja rodas devas nepanesības pazīmes, ārstēšana uz 2 līdz 3 dienām jāpārtrauc un pēc tam jāatsāk ar pusi no iepriekšējās devas. Kopējā dienas deva tad var tikt pielāgota atkārtoti līdz vēlamajai klīniskajai iedarbībai ar pakāpenisku devas pielāgošanu par 0,25-0,5 mg ik pēc 2 līdz 4 nedēļām. Ja deva tiek izlaista, nākamo plānoto devu lietot kā paredzēts.</w:t>
      </w:r>
    </w:p>
    <w:p w14:paraId="02F49A3E" w14:textId="77777777" w:rsidR="00E94AF8" w:rsidRPr="008D2B49" w:rsidRDefault="00E94AF8" w:rsidP="00E94AF8">
      <w:pPr>
        <w:spacing w:line="240" w:lineRule="auto"/>
        <w:jc w:val="both"/>
        <w:rPr>
          <w:szCs w:val="22"/>
        </w:rPr>
      </w:pPr>
    </w:p>
    <w:p w14:paraId="7CCDF8FD" w14:textId="77777777" w:rsidR="00E94AF8" w:rsidRPr="008D2B49" w:rsidRDefault="00E94AF8" w:rsidP="00E777A9">
      <w:pPr>
        <w:spacing w:line="240" w:lineRule="auto"/>
        <w:rPr>
          <w:szCs w:val="22"/>
        </w:rPr>
      </w:pPr>
      <w:r>
        <w:lastRenderedPageBreak/>
        <w:t>Pēc stabilizēšanas ik pēc 6 mēnešiem veikt regulāru klīnisko izmeklēšanu un diagnostiskos testus, lai uzraudzītu ārstēšanu un devu. Ja nav redzama atbildes reakcija uz ārstēšanu, atkārtoti novērtēt diagnozi.</w:t>
      </w:r>
    </w:p>
    <w:p w14:paraId="04D5F229" w14:textId="77777777" w:rsidR="00E94AF8" w:rsidRPr="008D2B49" w:rsidRDefault="00E94AF8" w:rsidP="00E94AF8">
      <w:pPr>
        <w:spacing w:line="240" w:lineRule="auto"/>
        <w:jc w:val="both"/>
        <w:rPr>
          <w:szCs w:val="22"/>
        </w:rPr>
      </w:pPr>
    </w:p>
    <w:p w14:paraId="1EB7B6D5" w14:textId="77777777" w:rsidR="00E94AF8" w:rsidRPr="008D2B49" w:rsidRDefault="00E94AF8" w:rsidP="00E777A9">
      <w:pPr>
        <w:tabs>
          <w:tab w:val="clear" w:pos="567"/>
        </w:tabs>
        <w:spacing w:line="240" w:lineRule="auto"/>
        <w:rPr>
          <w:noProof/>
          <w:szCs w:val="22"/>
        </w:rPr>
      </w:pPr>
      <w:r>
        <w:t>Lai nodrošinātu precīzu dozēšanu, tabletes var sadalīt 2 vai 4 vienādās daļās, Novietot tableti uz līdzenas virsmas, lai dalījuma līnija būtu vērsta uz augšu un izliektā (noapaļotā) puse pret virsmu.</w:t>
      </w:r>
    </w:p>
    <w:p w14:paraId="08EDDC1A" w14:textId="77777777" w:rsidR="00E94AF8" w:rsidRPr="008D2B49" w:rsidRDefault="00E94AF8" w:rsidP="00E94AF8">
      <w:pPr>
        <w:tabs>
          <w:tab w:val="clear" w:pos="567"/>
        </w:tabs>
        <w:spacing w:line="240" w:lineRule="auto"/>
        <w:jc w:val="both"/>
        <w:rPr>
          <w:noProof/>
          <w:szCs w:val="22"/>
        </w:rPr>
      </w:pPr>
    </w:p>
    <w:p w14:paraId="2821994E" w14:textId="77777777" w:rsidR="00E94AF8" w:rsidRPr="008D2B49" w:rsidRDefault="00E94AF8" w:rsidP="00E94AF8">
      <w:pPr>
        <w:tabs>
          <w:tab w:val="clear" w:pos="567"/>
        </w:tabs>
        <w:spacing w:line="240" w:lineRule="auto"/>
        <w:jc w:val="both"/>
        <w:rPr>
          <w:noProof/>
          <w:szCs w:val="22"/>
        </w:rPr>
      </w:pPr>
      <w:r>
        <w:rPr>
          <w:noProof/>
          <w:lang w:eastAsia="lv-LV"/>
        </w:rPr>
        <w:drawing>
          <wp:inline distT="0" distB="0" distL="0" distR="0" wp14:anchorId="1E919BBD" wp14:editId="53106A1D">
            <wp:extent cx="2466975" cy="2028825"/>
            <wp:effectExtent l="0" t="0" r="9525" b="9525"/>
            <wp:docPr id="1566948634" name="Picture 1566948634" descr="cid:image002.jpg@01D46478.DD2A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cid:image002.jpg@01D46478.DD2A586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66975" cy="2028825"/>
                    </a:xfrm>
                    <a:prstGeom prst="rect">
                      <a:avLst/>
                    </a:prstGeom>
                    <a:noFill/>
                    <a:ln>
                      <a:noFill/>
                    </a:ln>
                  </pic:spPr>
                </pic:pic>
              </a:graphicData>
            </a:graphic>
          </wp:inline>
        </w:drawing>
      </w:r>
      <w:r>
        <w:t xml:space="preserve"> </w:t>
      </w:r>
    </w:p>
    <w:p w14:paraId="2C03003B" w14:textId="77777777" w:rsidR="00E94AF8" w:rsidRPr="00672327" w:rsidRDefault="00E94AF8" w:rsidP="00E94AF8">
      <w:pPr>
        <w:tabs>
          <w:tab w:val="clear" w:pos="567"/>
        </w:tabs>
        <w:spacing w:line="240" w:lineRule="auto"/>
        <w:jc w:val="both"/>
        <w:rPr>
          <w:noProof/>
          <w:szCs w:val="22"/>
        </w:rPr>
      </w:pPr>
    </w:p>
    <w:p w14:paraId="0A2CA86F" w14:textId="77777777" w:rsidR="00E94AF8" w:rsidRPr="008D2B49" w:rsidRDefault="00E94AF8" w:rsidP="00E94AF8">
      <w:pPr>
        <w:tabs>
          <w:tab w:val="clear" w:pos="567"/>
        </w:tabs>
        <w:spacing w:line="240" w:lineRule="auto"/>
        <w:rPr>
          <w:noProof/>
          <w:szCs w:val="22"/>
        </w:rPr>
      </w:pPr>
      <w:r>
        <w:t>2 vienādas daļas: uzspiest ar īkšķiem abās tabletes pusēs.</w:t>
      </w:r>
    </w:p>
    <w:p w14:paraId="6E466B5C" w14:textId="77777777" w:rsidR="00E94AF8" w:rsidRPr="00757684" w:rsidRDefault="00E94AF8" w:rsidP="00E94AF8">
      <w:pPr>
        <w:tabs>
          <w:tab w:val="clear" w:pos="567"/>
        </w:tabs>
        <w:spacing w:line="240" w:lineRule="auto"/>
        <w:rPr>
          <w:noProof/>
          <w:szCs w:val="22"/>
        </w:rPr>
      </w:pPr>
      <w:r>
        <w:t>4 vienādas daļas: uzspiest ar īkšķi tabletes vidū.</w:t>
      </w: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139BFA7F" w14:textId="77777777" w:rsidR="00E94AF8" w:rsidRPr="00474C50" w:rsidRDefault="00E94AF8" w:rsidP="00E94AF8">
      <w:pPr>
        <w:tabs>
          <w:tab w:val="clear" w:pos="567"/>
        </w:tabs>
        <w:spacing w:line="240" w:lineRule="auto"/>
        <w:jc w:val="both"/>
        <w:rPr>
          <w:szCs w:val="22"/>
        </w:rPr>
      </w:pPr>
    </w:p>
    <w:p w14:paraId="61E585D1" w14:textId="3CCFC911" w:rsidR="00E94AF8" w:rsidRDefault="00E94AF8" w:rsidP="00E94AF8">
      <w:pPr>
        <w:tabs>
          <w:tab w:val="clear" w:pos="567"/>
        </w:tabs>
        <w:spacing w:line="240" w:lineRule="auto"/>
        <w:rPr>
          <w:szCs w:val="22"/>
        </w:rPr>
      </w:pPr>
      <w:r w:rsidRPr="006F7944">
        <w:t>Lai atvieglotu ievadīšanu, paredzēto dienas devu iemaisīt nelielā ūdens daudzumā un/vai sajaukt ar melasi vai citu saldinātāju un maisīt</w:t>
      </w:r>
      <w:r w:rsidR="000327FC">
        <w:t>,</w:t>
      </w:r>
      <w:r w:rsidRPr="006F7944">
        <w:t xml:space="preserve"> līdz izšķīst. Tādā gadījumā izšķīdušās tabletes var ievadīt ar šļirci. Viss daudzums jāievada nekavējoties. Tabletes nedrīkst sasmalcināt.</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062EFEDB" w14:textId="77777777" w:rsidR="00E94AF8" w:rsidRPr="00474C50" w:rsidRDefault="00E94AF8" w:rsidP="00E94AF8">
      <w:pPr>
        <w:tabs>
          <w:tab w:val="clear" w:pos="567"/>
        </w:tabs>
        <w:spacing w:line="240" w:lineRule="auto"/>
        <w:rPr>
          <w:iCs/>
          <w:szCs w:val="22"/>
        </w:rPr>
      </w:pPr>
    </w:p>
    <w:p w14:paraId="53F3CC9B" w14:textId="77777777" w:rsidR="00E94AF8" w:rsidRDefault="00E94AF8" w:rsidP="00E94AF8">
      <w:pPr>
        <w:tabs>
          <w:tab w:val="clear" w:pos="567"/>
        </w:tabs>
        <w:spacing w:line="240" w:lineRule="auto"/>
      </w:pPr>
      <w:bookmarkStart w:id="12" w:name="_Hlk53483329"/>
      <w:r>
        <w:t>Nelietot zirgiem, no kuriem iegūto produkciju paredzēts izmantot cilvēku uzturā.</w:t>
      </w:r>
    </w:p>
    <w:p w14:paraId="4AFD473A" w14:textId="77777777" w:rsidR="00E94AF8" w:rsidRDefault="00E94AF8" w:rsidP="00E94AF8">
      <w:pPr>
        <w:tabs>
          <w:tab w:val="clear" w:pos="567"/>
        </w:tabs>
        <w:spacing w:line="240" w:lineRule="auto"/>
      </w:pPr>
      <w:r>
        <w:t xml:space="preserve">Ārstētos zirgus vairs nedrīkst nokaut, lai gaļu izmantotu cilvēku uzturā.  </w:t>
      </w:r>
    </w:p>
    <w:p w14:paraId="7A3CCF08" w14:textId="363DE72F" w:rsidR="00E94AF8" w:rsidRDefault="00E94AF8" w:rsidP="00E94AF8">
      <w:pPr>
        <w:tabs>
          <w:tab w:val="clear" w:pos="567"/>
        </w:tabs>
        <w:spacing w:line="240" w:lineRule="auto"/>
      </w:pPr>
      <w:r>
        <w:t>Saskaņā ar zirgu reģistrācijas noteikumiem, to identifikācijas dokumentā jānorāda, ka dzīvnieku</w:t>
      </w:r>
      <w:r w:rsidR="000327FC">
        <w:t xml:space="preserve"> </w:t>
      </w:r>
      <w:r>
        <w:t xml:space="preserve">nedrīkst nokaut lietošanai pārtikā. </w:t>
      </w:r>
    </w:p>
    <w:p w14:paraId="78496151" w14:textId="4FC8761B" w:rsidR="00C114FF" w:rsidRDefault="00E94AF8" w:rsidP="00E94AF8">
      <w:pPr>
        <w:tabs>
          <w:tab w:val="clear" w:pos="567"/>
        </w:tabs>
        <w:spacing w:line="240" w:lineRule="auto"/>
      </w:pPr>
      <w:r>
        <w:t xml:space="preserve">Nelietot </w:t>
      </w:r>
      <w:r w:rsidR="000327FC">
        <w:t>dzīvniekiem</w:t>
      </w:r>
      <w:r>
        <w:t>, kuru pienu paredzēts izmantot cilvēku uzturā.</w:t>
      </w:r>
      <w:bookmarkEnd w:id="12"/>
    </w:p>
    <w:p w14:paraId="13B99245" w14:textId="77777777" w:rsidR="00E94AF8" w:rsidRPr="00E57A7D" w:rsidRDefault="00E94AF8" w:rsidP="00E94AF8">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400D0FF4" w14:textId="77777777" w:rsidR="00E94AF8" w:rsidRPr="00474C50" w:rsidRDefault="00E94AF8" w:rsidP="00E94AF8">
      <w:pPr>
        <w:numPr>
          <w:ilvl w:val="12"/>
          <w:numId w:val="0"/>
        </w:numPr>
        <w:tabs>
          <w:tab w:val="clear" w:pos="567"/>
        </w:tabs>
        <w:spacing w:line="240" w:lineRule="auto"/>
        <w:rPr>
          <w:szCs w:val="22"/>
        </w:rPr>
      </w:pPr>
    </w:p>
    <w:p w14:paraId="6E9606B6" w14:textId="4AF281B1" w:rsidR="00E94AF8" w:rsidRPr="00474C50" w:rsidRDefault="00E94AF8" w:rsidP="00E94AF8">
      <w:pPr>
        <w:numPr>
          <w:ilvl w:val="12"/>
          <w:numId w:val="0"/>
        </w:numPr>
        <w:tabs>
          <w:tab w:val="clear" w:pos="567"/>
        </w:tabs>
        <w:spacing w:line="240" w:lineRule="auto"/>
        <w:rPr>
          <w:szCs w:val="22"/>
        </w:rPr>
      </w:pPr>
      <w:r>
        <w:t>Uzglabāt bērniem neredzamā un nepieejamā vietā.</w:t>
      </w:r>
    </w:p>
    <w:p w14:paraId="0C8C5C45" w14:textId="77777777" w:rsidR="00E94AF8" w:rsidRDefault="00E94AF8" w:rsidP="00E94AF8">
      <w:pPr>
        <w:numPr>
          <w:ilvl w:val="12"/>
          <w:numId w:val="0"/>
        </w:numPr>
        <w:tabs>
          <w:tab w:val="clear" w:pos="567"/>
        </w:tabs>
        <w:spacing w:line="240" w:lineRule="auto"/>
        <w:rPr>
          <w:szCs w:val="22"/>
        </w:rPr>
      </w:pPr>
      <w:r>
        <w:t>Šīm veterinārajām zālēm nav nepieciešami īpaši uzglabāšanas apstākļi.</w:t>
      </w:r>
    </w:p>
    <w:p w14:paraId="7EE56417" w14:textId="21B00F5B" w:rsidR="00E94AF8" w:rsidRPr="00474C50" w:rsidRDefault="00E94AF8" w:rsidP="00E777A9">
      <w:pPr>
        <w:tabs>
          <w:tab w:val="clear" w:pos="567"/>
        </w:tabs>
        <w:spacing w:line="240" w:lineRule="auto"/>
        <w:ind w:right="-1"/>
        <w:rPr>
          <w:szCs w:val="22"/>
        </w:rPr>
      </w:pPr>
      <w:r>
        <w:t xml:space="preserve">Nelietot šīs veterinārās zāles, ja beidzies derīguma termiņš, kas norādīts uz </w:t>
      </w:r>
      <w:proofErr w:type="spellStart"/>
      <w:r w:rsidRPr="00263DB2">
        <w:t>blister</w:t>
      </w:r>
      <w:r>
        <w:t>a</w:t>
      </w:r>
      <w:proofErr w:type="spellEnd"/>
      <w:r w:rsidRPr="00263DB2">
        <w:t xml:space="preserve"> un kastīt</w:t>
      </w:r>
      <w:r>
        <w:t xml:space="preserve">es pēc </w:t>
      </w:r>
      <w:proofErr w:type="spellStart"/>
      <w:r w:rsidR="000327FC">
        <w:t>Exp</w:t>
      </w:r>
      <w:proofErr w:type="spellEnd"/>
      <w:r w:rsidR="000327FC">
        <w:t xml:space="preserve">. </w:t>
      </w:r>
      <w:r>
        <w:t>Derīguma termiņš attiec</w:t>
      </w:r>
      <w:r w:rsidR="000327FC">
        <w:t>as</w:t>
      </w:r>
      <w:r>
        <w:t xml:space="preserve"> uz </w:t>
      </w:r>
      <w:r w:rsidR="00853F94">
        <w:t xml:space="preserve">norādītā </w:t>
      </w:r>
      <w:r>
        <w:t>mēneša pēdējo dienu.</w:t>
      </w:r>
    </w:p>
    <w:p w14:paraId="413DD40C" w14:textId="77777777" w:rsidR="00E94AF8" w:rsidRPr="008D2B49" w:rsidRDefault="00E94AF8" w:rsidP="00E94AF8">
      <w:pPr>
        <w:tabs>
          <w:tab w:val="clear" w:pos="567"/>
        </w:tabs>
        <w:spacing w:line="240" w:lineRule="auto"/>
        <w:rPr>
          <w:szCs w:val="22"/>
        </w:rPr>
      </w:pPr>
      <w:r>
        <w:t>Sadalītas tabletes derīguma termiņš pēc pirmās tiešā iepakojuma atvēršanas: 3 dienas.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CD6EFC7" w14:textId="77777777" w:rsidR="000327FC" w:rsidRPr="00FC5F9A" w:rsidRDefault="000327FC" w:rsidP="000327FC">
      <w:pPr>
        <w:tabs>
          <w:tab w:val="clear" w:pos="567"/>
        </w:tabs>
        <w:spacing w:line="240" w:lineRule="auto"/>
        <w:ind w:right="-318"/>
        <w:contextualSpacing/>
        <w:jc w:val="both"/>
        <w:rPr>
          <w:szCs w:val="22"/>
        </w:rPr>
      </w:pPr>
    </w:p>
    <w:p w14:paraId="04E9F792" w14:textId="77777777" w:rsidR="00E15A5D" w:rsidRDefault="000327FC" w:rsidP="000327FC">
      <w:pPr>
        <w:tabs>
          <w:tab w:val="clear" w:pos="567"/>
        </w:tabs>
        <w:spacing w:line="240" w:lineRule="auto"/>
      </w:pPr>
      <w:r>
        <w:t xml:space="preserve">Neizmest </w:t>
      </w:r>
      <w:r w:rsidRPr="00E57A7D">
        <w:t>veterinārās zāles kanalizācij</w:t>
      </w:r>
      <w:r>
        <w:t>ā</w:t>
      </w:r>
      <w:r w:rsidRPr="00E57A7D">
        <w:t xml:space="preserve"> vai kopā ar sadzīves atkritumiem.</w:t>
      </w:r>
      <w:r>
        <w:t xml:space="preserve"> </w:t>
      </w:r>
    </w:p>
    <w:p w14:paraId="7CB9785E" w14:textId="217AF3DC" w:rsidR="000327FC" w:rsidRPr="00E57A7D" w:rsidRDefault="000327FC" w:rsidP="000327FC">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11D2BBC3" w14:textId="77777777" w:rsidR="00DB468A" w:rsidRPr="00E57A7D" w:rsidRDefault="00DB468A" w:rsidP="00A9226B">
      <w:pPr>
        <w:tabs>
          <w:tab w:val="clear" w:pos="567"/>
        </w:tabs>
        <w:spacing w:line="240" w:lineRule="auto"/>
        <w:rPr>
          <w:szCs w:val="22"/>
        </w:rPr>
      </w:pPr>
    </w:p>
    <w:p w14:paraId="5C79D745" w14:textId="7C6EF6CF" w:rsidR="00C114FF" w:rsidRPr="00E57A7D" w:rsidRDefault="006C78AB" w:rsidP="00A9226B">
      <w:pPr>
        <w:tabs>
          <w:tab w:val="clear" w:pos="567"/>
        </w:tabs>
        <w:spacing w:line="240" w:lineRule="auto"/>
        <w:rPr>
          <w:szCs w:val="22"/>
        </w:rPr>
      </w:pPr>
      <w:r w:rsidRPr="00E57A7D">
        <w:t>Jautājiet savam veterinārārstam, kā atbrīvoties no nevajadzīgām veterinārajām zālēm.</w:t>
      </w:r>
      <w:r w:rsidR="00E94AF8">
        <w:t xml:space="preserve"> </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0EE1B293" w14:textId="77777777" w:rsidR="000327FC" w:rsidRPr="00FC5F9A" w:rsidRDefault="000327FC" w:rsidP="000327FC">
      <w:pPr>
        <w:spacing w:line="240" w:lineRule="auto"/>
        <w:contextualSpacing/>
        <w:jc w:val="both"/>
        <w:rPr>
          <w:b/>
          <w:snapToGrid w:val="0"/>
          <w:szCs w:val="22"/>
        </w:rPr>
      </w:pPr>
    </w:p>
    <w:p w14:paraId="038C6AF4" w14:textId="77777777" w:rsidR="000327FC" w:rsidRPr="00D119EB" w:rsidRDefault="000327FC" w:rsidP="000327FC">
      <w:pPr>
        <w:spacing w:line="240" w:lineRule="auto"/>
        <w:contextualSpacing/>
        <w:jc w:val="both"/>
        <w:rPr>
          <w:snapToGrid w:val="0"/>
          <w:szCs w:val="22"/>
        </w:rPr>
      </w:pPr>
      <w:r w:rsidRPr="00D119EB">
        <w:rPr>
          <w:snapToGrid w:val="0"/>
          <w:szCs w:val="22"/>
        </w:rPr>
        <w:t xml:space="preserve">Recepšu veterinārās zāles. </w:t>
      </w:r>
    </w:p>
    <w:p w14:paraId="6BC084E6" w14:textId="77777777" w:rsidR="00C114FF" w:rsidRPr="00E57A7D" w:rsidRDefault="00C114FF"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F785AFC" w14:textId="77777777" w:rsidR="000327FC" w:rsidRDefault="000327FC" w:rsidP="000327FC">
      <w:pPr>
        <w:tabs>
          <w:tab w:val="clear" w:pos="567"/>
        </w:tabs>
        <w:spacing w:line="240" w:lineRule="auto"/>
        <w:contextualSpacing/>
        <w:rPr>
          <w:szCs w:val="22"/>
        </w:rPr>
      </w:pPr>
    </w:p>
    <w:p w14:paraId="26204926" w14:textId="610F6271" w:rsidR="00E777A9" w:rsidRPr="00E777A9" w:rsidRDefault="00E777A9" w:rsidP="000327FC">
      <w:pPr>
        <w:tabs>
          <w:tab w:val="clear" w:pos="567"/>
        </w:tabs>
        <w:spacing w:line="240" w:lineRule="auto"/>
      </w:pPr>
      <w:r w:rsidRPr="00E777A9">
        <w:t>V/DCP/19/0079</w:t>
      </w:r>
    </w:p>
    <w:p w14:paraId="74A4B182" w14:textId="77777777" w:rsidR="00E777A9" w:rsidRPr="00E777A9" w:rsidRDefault="00E777A9" w:rsidP="000327FC">
      <w:pPr>
        <w:tabs>
          <w:tab w:val="clear" w:pos="567"/>
        </w:tabs>
        <w:spacing w:line="240" w:lineRule="auto"/>
      </w:pPr>
    </w:p>
    <w:p w14:paraId="27475682" w14:textId="77777777" w:rsidR="000327FC" w:rsidRPr="00FC5F9A" w:rsidRDefault="000327FC" w:rsidP="000327FC">
      <w:pPr>
        <w:tabs>
          <w:tab w:val="clear" w:pos="567"/>
        </w:tabs>
        <w:spacing w:line="240" w:lineRule="auto"/>
        <w:contextualSpacing/>
        <w:rPr>
          <w:szCs w:val="22"/>
        </w:rPr>
      </w:pPr>
      <w:r w:rsidRPr="00FC5F9A">
        <w:rPr>
          <w:szCs w:val="22"/>
        </w:rPr>
        <w:t xml:space="preserve">Alumīnija-OPA/alumīnija/PVH </w:t>
      </w:r>
      <w:proofErr w:type="spellStart"/>
      <w:r w:rsidRPr="00FC5F9A">
        <w:rPr>
          <w:szCs w:val="22"/>
        </w:rPr>
        <w:t>blisteri</w:t>
      </w:r>
      <w:proofErr w:type="spellEnd"/>
      <w:r w:rsidRPr="00FC5F9A">
        <w:rPr>
          <w:szCs w:val="22"/>
        </w:rPr>
        <w:t>, kas satur 10 tabletes</w:t>
      </w:r>
      <w:r>
        <w:rPr>
          <w:szCs w:val="22"/>
        </w:rPr>
        <w:t>, kartona kastītē</w:t>
      </w:r>
      <w:r w:rsidRPr="00FC5F9A">
        <w:rPr>
          <w:szCs w:val="22"/>
        </w:rPr>
        <w:t xml:space="preserve">. </w:t>
      </w:r>
    </w:p>
    <w:p w14:paraId="76CE6E59" w14:textId="77777777" w:rsidR="000327FC" w:rsidRPr="00FC5F9A" w:rsidRDefault="000327FC" w:rsidP="000327FC">
      <w:pPr>
        <w:tabs>
          <w:tab w:val="clear" w:pos="567"/>
        </w:tabs>
        <w:spacing w:line="240" w:lineRule="auto"/>
        <w:contextualSpacing/>
        <w:rPr>
          <w:szCs w:val="22"/>
        </w:rPr>
      </w:pPr>
    </w:p>
    <w:p w14:paraId="686C4437" w14:textId="77777777" w:rsidR="000327FC" w:rsidRDefault="000327FC" w:rsidP="000327FC">
      <w:pPr>
        <w:tabs>
          <w:tab w:val="clear" w:pos="567"/>
        </w:tabs>
        <w:spacing w:line="240" w:lineRule="auto"/>
        <w:contextualSpacing/>
        <w:rPr>
          <w:szCs w:val="22"/>
        </w:rPr>
      </w:pPr>
      <w:r>
        <w:rPr>
          <w:szCs w:val="22"/>
          <w:u w:val="single"/>
        </w:rPr>
        <w:t>Iepakojumu lielums:</w:t>
      </w:r>
    </w:p>
    <w:p w14:paraId="56CEB034" w14:textId="5715537D" w:rsidR="00DB468A" w:rsidRDefault="000327FC" w:rsidP="00A9226B">
      <w:pPr>
        <w:tabs>
          <w:tab w:val="clear" w:pos="567"/>
        </w:tabs>
        <w:spacing w:line="240" w:lineRule="auto"/>
        <w:rPr>
          <w:szCs w:val="22"/>
        </w:rPr>
      </w:pPr>
      <w:r>
        <w:rPr>
          <w:szCs w:val="22"/>
        </w:rPr>
        <w:t xml:space="preserve">Kartona kastīte ar 50, 60, 100, 150, 160 vai 200 tabletēm. </w:t>
      </w:r>
    </w:p>
    <w:p w14:paraId="00DB96DB" w14:textId="77777777" w:rsidR="000327FC" w:rsidRPr="00E57A7D" w:rsidRDefault="000327FC" w:rsidP="00A9226B">
      <w:pPr>
        <w:tabs>
          <w:tab w:val="clear" w:pos="567"/>
        </w:tabs>
        <w:spacing w:line="240" w:lineRule="auto"/>
        <w:rPr>
          <w:szCs w:val="22"/>
        </w:rPr>
      </w:pPr>
    </w:p>
    <w:p w14:paraId="524A9148" w14:textId="09972C9F"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4748B7E0" w14:textId="77777777" w:rsidR="00E94AF8" w:rsidRDefault="00E94AF8" w:rsidP="00E94AF8">
      <w:pPr>
        <w:tabs>
          <w:tab w:val="clear" w:pos="567"/>
        </w:tabs>
        <w:spacing w:line="240" w:lineRule="auto"/>
        <w:jc w:val="both"/>
        <w:rPr>
          <w:szCs w:val="22"/>
        </w:rPr>
      </w:pPr>
    </w:p>
    <w:p w14:paraId="2C91FE3D" w14:textId="665260C0" w:rsidR="000327FC" w:rsidRPr="00E57A7D" w:rsidRDefault="00C81825" w:rsidP="000327FC">
      <w:pPr>
        <w:rPr>
          <w:szCs w:val="22"/>
        </w:rPr>
      </w:pPr>
      <w:r>
        <w:rPr>
          <w:szCs w:val="22"/>
        </w:rPr>
        <w:t>09/2025</w:t>
      </w:r>
    </w:p>
    <w:p w14:paraId="4D45F55B" w14:textId="77777777" w:rsidR="00DB468A" w:rsidRPr="00E57A7D" w:rsidRDefault="00DB468A" w:rsidP="00A9226B">
      <w:pPr>
        <w:tabs>
          <w:tab w:val="clear" w:pos="567"/>
        </w:tabs>
        <w:spacing w:line="240" w:lineRule="auto"/>
        <w:rPr>
          <w:szCs w:val="22"/>
        </w:rPr>
      </w:pPr>
    </w:p>
    <w:p w14:paraId="4BF70EDB" w14:textId="77777777" w:rsidR="000327FC" w:rsidRPr="00E57A7D" w:rsidRDefault="000327FC" w:rsidP="000327FC">
      <w:pPr>
        <w:tabs>
          <w:tab w:val="clear" w:pos="567"/>
        </w:tabs>
        <w:spacing w:line="240" w:lineRule="auto"/>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426A2AE6" w14:textId="431DD671" w:rsidR="000327FC" w:rsidRDefault="000327FC" w:rsidP="000327FC">
      <w:bookmarkStart w:id="13" w:name="_Hlk73552578"/>
      <w:r w:rsidRPr="00172B3E">
        <w:rPr>
          <w:u w:val="single"/>
        </w:rPr>
        <w:t>Tirdzniecības atļaujas turētājs</w:t>
      </w:r>
      <w:r w:rsidRPr="00E57A7D">
        <w:t>:</w:t>
      </w:r>
    </w:p>
    <w:bookmarkEnd w:id="13"/>
    <w:p w14:paraId="2F0C3336" w14:textId="77777777" w:rsidR="00B4441D" w:rsidRDefault="00B4441D" w:rsidP="00B4441D">
      <w:pPr>
        <w:outlineLvl w:val="0"/>
      </w:pPr>
      <w:proofErr w:type="spellStart"/>
      <w:r>
        <w:t>VetViva</w:t>
      </w:r>
      <w:proofErr w:type="spellEnd"/>
      <w:r>
        <w:t xml:space="preserve"> </w:t>
      </w:r>
      <w:proofErr w:type="spellStart"/>
      <w:r>
        <w:t>Richter</w:t>
      </w:r>
      <w:proofErr w:type="spellEnd"/>
      <w:r>
        <w:t xml:space="preserve"> </w:t>
      </w:r>
      <w:proofErr w:type="spellStart"/>
      <w:r>
        <w:t>GmbH</w:t>
      </w:r>
      <w:proofErr w:type="spellEnd"/>
    </w:p>
    <w:p w14:paraId="021576A9" w14:textId="77777777" w:rsidR="00B4441D" w:rsidRPr="00690A39" w:rsidRDefault="00B4441D" w:rsidP="00B4441D">
      <w:pPr>
        <w:outlineLvl w:val="0"/>
      </w:pPr>
      <w:proofErr w:type="spellStart"/>
      <w:r>
        <w:t>Durisolstrasse</w:t>
      </w:r>
      <w:proofErr w:type="spellEnd"/>
      <w:r>
        <w:t xml:space="preserve"> 14</w:t>
      </w:r>
    </w:p>
    <w:p w14:paraId="0C75F548" w14:textId="77777777" w:rsidR="00B4441D" w:rsidRPr="00DC1DD6" w:rsidRDefault="00B4441D" w:rsidP="00B4441D">
      <w:r w:rsidRPr="00DC1DD6">
        <w:t xml:space="preserve">4600 </w:t>
      </w:r>
      <w:proofErr w:type="spellStart"/>
      <w:r w:rsidRPr="00DC1DD6">
        <w:t>Wels</w:t>
      </w:r>
      <w:proofErr w:type="spellEnd"/>
    </w:p>
    <w:p w14:paraId="244F945E" w14:textId="77777777" w:rsidR="00B4441D" w:rsidRPr="00DC1DD6" w:rsidRDefault="00B4441D" w:rsidP="00B4441D">
      <w:pPr>
        <w:tabs>
          <w:tab w:val="clear" w:pos="567"/>
        </w:tabs>
        <w:spacing w:line="240" w:lineRule="auto"/>
      </w:pPr>
      <w:r w:rsidRPr="00DC1DD6">
        <w:t>Austri</w:t>
      </w:r>
      <w:r>
        <w:t>j</w:t>
      </w:r>
      <w:r w:rsidRPr="00DC1DD6">
        <w:t>a</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179A12C0" w14:textId="77777777" w:rsidR="00B4441D" w:rsidRPr="00051D61" w:rsidRDefault="00B4441D" w:rsidP="00B4441D">
      <w:pPr>
        <w:tabs>
          <w:tab w:val="clear" w:pos="567"/>
        </w:tabs>
        <w:spacing w:line="240" w:lineRule="auto"/>
        <w:jc w:val="both"/>
        <w:rPr>
          <w:szCs w:val="22"/>
        </w:rPr>
      </w:pPr>
      <w:proofErr w:type="spellStart"/>
      <w:r>
        <w:t>Lelypharma</w:t>
      </w:r>
      <w:proofErr w:type="spellEnd"/>
      <w:r>
        <w:t xml:space="preserve"> BV</w:t>
      </w:r>
    </w:p>
    <w:p w14:paraId="0CCE033B" w14:textId="084F672C" w:rsidR="00B4441D" w:rsidRPr="00051D61" w:rsidRDefault="00B4441D" w:rsidP="00B4441D">
      <w:pPr>
        <w:tabs>
          <w:tab w:val="clear" w:pos="567"/>
        </w:tabs>
        <w:spacing w:line="240" w:lineRule="auto"/>
        <w:jc w:val="both"/>
        <w:rPr>
          <w:szCs w:val="22"/>
        </w:rPr>
      </w:pPr>
      <w:proofErr w:type="spellStart"/>
      <w:r>
        <w:t>Zuiveringweg</w:t>
      </w:r>
      <w:proofErr w:type="spellEnd"/>
      <w:r>
        <w:t xml:space="preserve"> 42</w:t>
      </w:r>
    </w:p>
    <w:p w14:paraId="565E99BE" w14:textId="77777777" w:rsidR="00B4441D" w:rsidRPr="00051D61" w:rsidRDefault="00B4441D" w:rsidP="00B4441D">
      <w:pPr>
        <w:tabs>
          <w:tab w:val="clear" w:pos="567"/>
        </w:tabs>
        <w:spacing w:line="240" w:lineRule="auto"/>
        <w:jc w:val="both"/>
        <w:rPr>
          <w:szCs w:val="22"/>
        </w:rPr>
      </w:pPr>
      <w:r>
        <w:t xml:space="preserve">8243 PZ </w:t>
      </w:r>
      <w:proofErr w:type="spellStart"/>
      <w:r>
        <w:t>Lelystad</w:t>
      </w:r>
      <w:proofErr w:type="spellEnd"/>
    </w:p>
    <w:p w14:paraId="063CE76B" w14:textId="77777777" w:rsidR="00B4441D" w:rsidRPr="00051D61" w:rsidRDefault="00B4441D" w:rsidP="00B4441D">
      <w:pPr>
        <w:tabs>
          <w:tab w:val="clear" w:pos="567"/>
        </w:tabs>
        <w:spacing w:line="240" w:lineRule="auto"/>
        <w:jc w:val="both"/>
        <w:rPr>
          <w:szCs w:val="22"/>
        </w:rPr>
      </w:pPr>
      <w:r>
        <w:t>Nīderlande</w:t>
      </w:r>
    </w:p>
    <w:p w14:paraId="09E46320" w14:textId="77777777" w:rsidR="000327FC" w:rsidRPr="00E57A7D" w:rsidRDefault="000327FC" w:rsidP="000327FC">
      <w:pPr>
        <w:rPr>
          <w:bCs/>
          <w:szCs w:val="22"/>
        </w:rPr>
      </w:pPr>
    </w:p>
    <w:p w14:paraId="19BB7B20" w14:textId="52451345" w:rsidR="000327FC" w:rsidRPr="00E57A7D" w:rsidRDefault="000327FC" w:rsidP="000327FC">
      <w:pPr>
        <w:pStyle w:val="Style4"/>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05DB2978" w14:textId="77777777" w:rsidR="00E777A9" w:rsidRDefault="00E777A9" w:rsidP="00E777A9">
      <w:pPr>
        <w:rPr>
          <w:szCs w:val="22"/>
        </w:rPr>
      </w:pPr>
      <w:proofErr w:type="spellStart"/>
      <w:r>
        <w:rPr>
          <w:szCs w:val="22"/>
        </w:rPr>
        <w:t>Kalnabeite</w:t>
      </w:r>
      <w:proofErr w:type="spellEnd"/>
      <w:r>
        <w:rPr>
          <w:szCs w:val="22"/>
        </w:rPr>
        <w:t xml:space="preserve"> SIA</w:t>
      </w:r>
    </w:p>
    <w:p w14:paraId="43D288E8" w14:textId="77777777" w:rsidR="00E777A9" w:rsidRDefault="00E777A9" w:rsidP="00E777A9">
      <w:pPr>
        <w:rPr>
          <w:szCs w:val="22"/>
        </w:rPr>
      </w:pPr>
      <w:proofErr w:type="spellStart"/>
      <w:r>
        <w:rPr>
          <w:szCs w:val="22"/>
        </w:rPr>
        <w:t>Kalnabeišu</w:t>
      </w:r>
      <w:proofErr w:type="spellEnd"/>
      <w:r>
        <w:rPr>
          <w:szCs w:val="22"/>
        </w:rPr>
        <w:t xml:space="preserve"> aleja 25</w:t>
      </w:r>
    </w:p>
    <w:p w14:paraId="7EDAFB7A" w14:textId="77777777" w:rsidR="00E777A9" w:rsidRDefault="00E777A9" w:rsidP="00E777A9">
      <w:pPr>
        <w:rPr>
          <w:szCs w:val="22"/>
        </w:rPr>
      </w:pPr>
      <w:r>
        <w:rPr>
          <w:szCs w:val="22"/>
        </w:rPr>
        <w:t>Sigulda</w:t>
      </w:r>
    </w:p>
    <w:p w14:paraId="31EE774D" w14:textId="77777777" w:rsidR="00E777A9" w:rsidRDefault="00E777A9" w:rsidP="00E777A9">
      <w:pPr>
        <w:rPr>
          <w:szCs w:val="22"/>
        </w:rPr>
      </w:pPr>
      <w:r>
        <w:rPr>
          <w:szCs w:val="22"/>
        </w:rPr>
        <w:t>Siguldas novads</w:t>
      </w:r>
    </w:p>
    <w:p w14:paraId="246381BE" w14:textId="77777777" w:rsidR="00E777A9" w:rsidRDefault="00E777A9" w:rsidP="00E777A9">
      <w:pPr>
        <w:rPr>
          <w:szCs w:val="22"/>
        </w:rPr>
      </w:pPr>
      <w:r>
        <w:rPr>
          <w:szCs w:val="22"/>
        </w:rPr>
        <w:t>LV2150</w:t>
      </w:r>
    </w:p>
    <w:p w14:paraId="1875156A" w14:textId="77777777" w:rsidR="00E777A9" w:rsidRDefault="00E777A9" w:rsidP="00E777A9">
      <w:pPr>
        <w:rPr>
          <w:szCs w:val="22"/>
        </w:rPr>
      </w:pPr>
      <w:r>
        <w:rPr>
          <w:szCs w:val="22"/>
        </w:rPr>
        <w:t>Kontakttālrunis: 29232321</w:t>
      </w:r>
    </w:p>
    <w:p w14:paraId="5AE9A2B7" w14:textId="77777777" w:rsidR="000327FC" w:rsidRDefault="000327FC" w:rsidP="000327FC">
      <w:pPr>
        <w:tabs>
          <w:tab w:val="clear" w:pos="567"/>
          <w:tab w:val="left" w:pos="0"/>
        </w:tabs>
        <w:rPr>
          <w:bCs/>
          <w:szCs w:val="22"/>
        </w:rPr>
      </w:pPr>
    </w:p>
    <w:p w14:paraId="32B51298" w14:textId="359400B4" w:rsidR="000327FC" w:rsidRDefault="000327FC" w:rsidP="000327FC">
      <w:pPr>
        <w:tabs>
          <w:tab w:val="clear" w:pos="567"/>
        </w:tabs>
        <w:spacing w:line="240" w:lineRule="auto"/>
      </w:pPr>
      <w:r w:rsidRPr="00E57A7D">
        <w:t xml:space="preserve">Lai iegūtu papildu informāciju par šīm veterinārajām zālēm, lūdzam sazināties ar </w:t>
      </w:r>
      <w:r>
        <w:t xml:space="preserve">tirdzniecības atļaujas turētāja </w:t>
      </w:r>
      <w:r w:rsidRPr="00E57A7D">
        <w:t>vietējo pārstāvi.</w:t>
      </w:r>
    </w:p>
    <w:p w14:paraId="76618223" w14:textId="77777777" w:rsidR="000327FC" w:rsidRDefault="000327FC" w:rsidP="000327FC">
      <w:pPr>
        <w:tabs>
          <w:tab w:val="clear" w:pos="567"/>
        </w:tabs>
        <w:spacing w:line="240" w:lineRule="auto"/>
        <w:rPr>
          <w:szCs w:val="22"/>
        </w:rPr>
      </w:pPr>
    </w:p>
    <w:p w14:paraId="484FCBF8" w14:textId="77777777" w:rsidR="00853F94" w:rsidRPr="00E57A7D" w:rsidRDefault="00853F94" w:rsidP="000327FC">
      <w:pPr>
        <w:tabs>
          <w:tab w:val="clear" w:pos="567"/>
        </w:tabs>
        <w:spacing w:line="240" w:lineRule="auto"/>
        <w:rPr>
          <w:szCs w:val="22"/>
        </w:rPr>
      </w:pPr>
    </w:p>
    <w:p w14:paraId="055F98E4" w14:textId="77777777" w:rsidR="005F346D" w:rsidRPr="00E57A7D" w:rsidRDefault="005F346D" w:rsidP="00BF64CD">
      <w:pPr>
        <w:tabs>
          <w:tab w:val="clear" w:pos="567"/>
          <w:tab w:val="left" w:pos="0"/>
        </w:tabs>
        <w:spacing w:line="240" w:lineRule="auto"/>
        <w:ind w:left="567" w:hanging="567"/>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E9A45" w14:textId="77777777" w:rsidR="005F1211" w:rsidRDefault="005F1211">
      <w:pPr>
        <w:spacing w:line="240" w:lineRule="auto"/>
      </w:pPr>
      <w:r>
        <w:separator/>
      </w:r>
    </w:p>
  </w:endnote>
  <w:endnote w:type="continuationSeparator" w:id="0">
    <w:p w14:paraId="70535574" w14:textId="77777777" w:rsidR="005F1211" w:rsidRDefault="005F12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B6B60" w:rsidRPr="00E57A7D" w:rsidRDefault="00EB6B6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3962A1">
      <w:rPr>
        <w:rFonts w:ascii="Times New Roman" w:hAnsi="Times New Roman"/>
        <w:noProof/>
      </w:rPr>
      <w:t>1</w:t>
    </w:r>
    <w:r w:rsidR="003962A1">
      <w:rPr>
        <w:rFonts w:ascii="Times New Roman" w:hAnsi="Times New Roman"/>
        <w:noProof/>
      </w:rPr>
      <w:t>9</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B6B60" w:rsidRPr="00E57A7D" w:rsidRDefault="00EB6B6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27ACB" w14:textId="77777777" w:rsidR="005F1211" w:rsidRDefault="005F1211">
      <w:pPr>
        <w:spacing w:line="240" w:lineRule="auto"/>
      </w:pPr>
      <w:r>
        <w:separator/>
      </w:r>
    </w:p>
  </w:footnote>
  <w:footnote w:type="continuationSeparator" w:id="0">
    <w:p w14:paraId="443BD763" w14:textId="77777777" w:rsidR="005F1211" w:rsidRDefault="005F12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AD52CF"/>
    <w:multiLevelType w:val="hybridMultilevel"/>
    <w:tmpl w:val="49887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31273997">
    <w:abstractNumId w:val="0"/>
    <w:lvlOverride w:ilvl="0">
      <w:lvl w:ilvl="0">
        <w:start w:val="1"/>
        <w:numFmt w:val="bullet"/>
        <w:lvlText w:val="-"/>
        <w:legacy w:legacy="1" w:legacySpace="0" w:legacyIndent="360"/>
        <w:lvlJc w:val="left"/>
        <w:pPr>
          <w:ind w:left="360" w:hanging="360"/>
        </w:pPr>
      </w:lvl>
    </w:lvlOverride>
  </w:num>
  <w:num w:numId="2" w16cid:durableId="35064148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14736968">
    <w:abstractNumId w:val="33"/>
  </w:num>
  <w:num w:numId="4" w16cid:durableId="10691115">
    <w:abstractNumId w:val="32"/>
  </w:num>
  <w:num w:numId="5" w16cid:durableId="1876886325">
    <w:abstractNumId w:val="13"/>
  </w:num>
  <w:num w:numId="6" w16cid:durableId="459879928">
    <w:abstractNumId w:val="24"/>
  </w:num>
  <w:num w:numId="7" w16cid:durableId="1168793738">
    <w:abstractNumId w:val="19"/>
  </w:num>
  <w:num w:numId="8" w16cid:durableId="465125489">
    <w:abstractNumId w:val="9"/>
  </w:num>
  <w:num w:numId="9" w16cid:durableId="21127211">
    <w:abstractNumId w:val="30"/>
  </w:num>
  <w:num w:numId="10" w16cid:durableId="1999578441">
    <w:abstractNumId w:val="31"/>
  </w:num>
  <w:num w:numId="11" w16cid:durableId="1996689172">
    <w:abstractNumId w:val="15"/>
  </w:num>
  <w:num w:numId="12" w16cid:durableId="2083720201">
    <w:abstractNumId w:val="14"/>
  </w:num>
  <w:num w:numId="13" w16cid:durableId="169756005">
    <w:abstractNumId w:val="3"/>
  </w:num>
  <w:num w:numId="14" w16cid:durableId="519859989">
    <w:abstractNumId w:val="29"/>
  </w:num>
  <w:num w:numId="15" w16cid:durableId="52311666">
    <w:abstractNumId w:val="18"/>
  </w:num>
  <w:num w:numId="16" w16cid:durableId="135490627">
    <w:abstractNumId w:val="35"/>
  </w:num>
  <w:num w:numId="17" w16cid:durableId="502204154">
    <w:abstractNumId w:val="10"/>
  </w:num>
  <w:num w:numId="18" w16cid:durableId="1576163503">
    <w:abstractNumId w:val="1"/>
  </w:num>
  <w:num w:numId="19" w16cid:durableId="1808161463">
    <w:abstractNumId w:val="16"/>
  </w:num>
  <w:num w:numId="20" w16cid:durableId="1339844095">
    <w:abstractNumId w:val="4"/>
  </w:num>
  <w:num w:numId="21" w16cid:durableId="1267811521">
    <w:abstractNumId w:val="8"/>
  </w:num>
  <w:num w:numId="22" w16cid:durableId="804080854">
    <w:abstractNumId w:val="26"/>
  </w:num>
  <w:num w:numId="23" w16cid:durableId="1292204934">
    <w:abstractNumId w:val="36"/>
  </w:num>
  <w:num w:numId="24" w16cid:durableId="53238265">
    <w:abstractNumId w:val="21"/>
  </w:num>
  <w:num w:numId="25" w16cid:durableId="446630721">
    <w:abstractNumId w:val="11"/>
  </w:num>
  <w:num w:numId="26" w16cid:durableId="681518423">
    <w:abstractNumId w:val="12"/>
  </w:num>
  <w:num w:numId="27" w16cid:durableId="535510400">
    <w:abstractNumId w:val="6"/>
  </w:num>
  <w:num w:numId="28" w16cid:durableId="1905918455">
    <w:abstractNumId w:val="7"/>
  </w:num>
  <w:num w:numId="29" w16cid:durableId="1907958936">
    <w:abstractNumId w:val="22"/>
  </w:num>
  <w:num w:numId="30" w16cid:durableId="140925363">
    <w:abstractNumId w:val="38"/>
  </w:num>
  <w:num w:numId="31" w16cid:durableId="2054382184">
    <w:abstractNumId w:val="39"/>
  </w:num>
  <w:num w:numId="32" w16cid:durableId="396317406">
    <w:abstractNumId w:val="20"/>
  </w:num>
  <w:num w:numId="33" w16cid:durableId="1648704855">
    <w:abstractNumId w:val="28"/>
  </w:num>
  <w:num w:numId="34" w16cid:durableId="401801777">
    <w:abstractNumId w:val="23"/>
  </w:num>
  <w:num w:numId="35" w16cid:durableId="85537324">
    <w:abstractNumId w:val="2"/>
  </w:num>
  <w:num w:numId="36" w16cid:durableId="1479615509">
    <w:abstractNumId w:val="5"/>
  </w:num>
  <w:num w:numId="37" w16cid:durableId="1356954660">
    <w:abstractNumId w:val="25"/>
  </w:num>
  <w:num w:numId="38" w16cid:durableId="501513264">
    <w:abstractNumId w:val="17"/>
  </w:num>
  <w:num w:numId="39" w16cid:durableId="1612593399">
    <w:abstractNumId w:val="37"/>
  </w:num>
  <w:num w:numId="40" w16cid:durableId="1460032649">
    <w:abstractNumId w:val="27"/>
  </w:num>
  <w:num w:numId="41" w16cid:durableId="132443378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27FC"/>
    <w:rsid w:val="00007129"/>
    <w:rsid w:val="00021B82"/>
    <w:rsid w:val="00024777"/>
    <w:rsid w:val="00024E21"/>
    <w:rsid w:val="00027100"/>
    <w:rsid w:val="00032580"/>
    <w:rsid w:val="000327FC"/>
    <w:rsid w:val="00032FB4"/>
    <w:rsid w:val="00036C50"/>
    <w:rsid w:val="00042C59"/>
    <w:rsid w:val="00052D2B"/>
    <w:rsid w:val="00054F55"/>
    <w:rsid w:val="000569A3"/>
    <w:rsid w:val="00057044"/>
    <w:rsid w:val="00062945"/>
    <w:rsid w:val="00070553"/>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3DC6"/>
    <w:rsid w:val="000E705A"/>
    <w:rsid w:val="000E7AF4"/>
    <w:rsid w:val="000F3755"/>
    <w:rsid w:val="000F38DA"/>
    <w:rsid w:val="000F44DB"/>
    <w:rsid w:val="000F4D2A"/>
    <w:rsid w:val="000F5822"/>
    <w:rsid w:val="000F59B1"/>
    <w:rsid w:val="000F796B"/>
    <w:rsid w:val="0010031E"/>
    <w:rsid w:val="001012EB"/>
    <w:rsid w:val="001078D1"/>
    <w:rsid w:val="00111185"/>
    <w:rsid w:val="0011511E"/>
    <w:rsid w:val="00115782"/>
    <w:rsid w:val="00124F36"/>
    <w:rsid w:val="0012543C"/>
    <w:rsid w:val="00125666"/>
    <w:rsid w:val="00125C80"/>
    <w:rsid w:val="001264C8"/>
    <w:rsid w:val="0013220B"/>
    <w:rsid w:val="0013799F"/>
    <w:rsid w:val="00140698"/>
    <w:rsid w:val="00140DF6"/>
    <w:rsid w:val="00145C3F"/>
    <w:rsid w:val="00145D34"/>
    <w:rsid w:val="00146284"/>
    <w:rsid w:val="00146595"/>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4420"/>
    <w:rsid w:val="00195267"/>
    <w:rsid w:val="0019600B"/>
    <w:rsid w:val="0019686E"/>
    <w:rsid w:val="001A0E2C"/>
    <w:rsid w:val="001A10ED"/>
    <w:rsid w:val="001A28C9"/>
    <w:rsid w:val="001A34BC"/>
    <w:rsid w:val="001B1C77"/>
    <w:rsid w:val="001B20B8"/>
    <w:rsid w:val="001B26EB"/>
    <w:rsid w:val="001B6F4A"/>
    <w:rsid w:val="001C5288"/>
    <w:rsid w:val="001C5864"/>
    <w:rsid w:val="001C5B03"/>
    <w:rsid w:val="001D4CE4"/>
    <w:rsid w:val="001D6D96"/>
    <w:rsid w:val="001D7FB0"/>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24FE"/>
    <w:rsid w:val="0023676E"/>
    <w:rsid w:val="002414B6"/>
    <w:rsid w:val="002422EB"/>
    <w:rsid w:val="00242397"/>
    <w:rsid w:val="00243F49"/>
    <w:rsid w:val="00246F13"/>
    <w:rsid w:val="00247A48"/>
    <w:rsid w:val="00250DD1"/>
    <w:rsid w:val="00251183"/>
    <w:rsid w:val="00251689"/>
    <w:rsid w:val="0025267C"/>
    <w:rsid w:val="002538C2"/>
    <w:rsid w:val="00253B6B"/>
    <w:rsid w:val="00263C1F"/>
    <w:rsid w:val="00265656"/>
    <w:rsid w:val="002657F4"/>
    <w:rsid w:val="00265E77"/>
    <w:rsid w:val="00266155"/>
    <w:rsid w:val="00266388"/>
    <w:rsid w:val="002714E1"/>
    <w:rsid w:val="0027270B"/>
    <w:rsid w:val="002727FD"/>
    <w:rsid w:val="00274D17"/>
    <w:rsid w:val="00282E7B"/>
    <w:rsid w:val="00282FA2"/>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D6C72"/>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3BC9"/>
    <w:rsid w:val="003543AC"/>
    <w:rsid w:val="00355D02"/>
    <w:rsid w:val="00361669"/>
    <w:rsid w:val="00366F56"/>
    <w:rsid w:val="003737C8"/>
    <w:rsid w:val="0037589D"/>
    <w:rsid w:val="00375946"/>
    <w:rsid w:val="00376BB1"/>
    <w:rsid w:val="00377E23"/>
    <w:rsid w:val="0038277C"/>
    <w:rsid w:val="003837F1"/>
    <w:rsid w:val="003841FC"/>
    <w:rsid w:val="00384372"/>
    <w:rsid w:val="00385347"/>
    <w:rsid w:val="0038638B"/>
    <w:rsid w:val="003909E0"/>
    <w:rsid w:val="00393E09"/>
    <w:rsid w:val="00395B15"/>
    <w:rsid w:val="00396026"/>
    <w:rsid w:val="003962A1"/>
    <w:rsid w:val="003A0B64"/>
    <w:rsid w:val="003A30C8"/>
    <w:rsid w:val="003A31B9"/>
    <w:rsid w:val="003A3E2F"/>
    <w:rsid w:val="003A551B"/>
    <w:rsid w:val="003A6CCB"/>
    <w:rsid w:val="003B10C4"/>
    <w:rsid w:val="003B48EB"/>
    <w:rsid w:val="003B5CD1"/>
    <w:rsid w:val="003B710A"/>
    <w:rsid w:val="003C040C"/>
    <w:rsid w:val="003C33FF"/>
    <w:rsid w:val="003C478D"/>
    <w:rsid w:val="003C4F6F"/>
    <w:rsid w:val="003C53F9"/>
    <w:rsid w:val="003C6388"/>
    <w:rsid w:val="003C64A5"/>
    <w:rsid w:val="003D03CC"/>
    <w:rsid w:val="003D21C6"/>
    <w:rsid w:val="003D2295"/>
    <w:rsid w:val="003D378C"/>
    <w:rsid w:val="003D3893"/>
    <w:rsid w:val="003D4BB7"/>
    <w:rsid w:val="003E0116"/>
    <w:rsid w:val="003E06B8"/>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37E54"/>
    <w:rsid w:val="00446960"/>
    <w:rsid w:val="00446F37"/>
    <w:rsid w:val="004518A6"/>
    <w:rsid w:val="00453E1D"/>
    <w:rsid w:val="00454589"/>
    <w:rsid w:val="00455060"/>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80E"/>
    <w:rsid w:val="00490BF3"/>
    <w:rsid w:val="00492095"/>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1D57"/>
    <w:rsid w:val="004F4DB1"/>
    <w:rsid w:val="004F6F64"/>
    <w:rsid w:val="005000D9"/>
    <w:rsid w:val="005004EC"/>
    <w:rsid w:val="005016A9"/>
    <w:rsid w:val="00503E71"/>
    <w:rsid w:val="00504C5A"/>
    <w:rsid w:val="00506AAE"/>
    <w:rsid w:val="00517756"/>
    <w:rsid w:val="005202C6"/>
    <w:rsid w:val="00521F9E"/>
    <w:rsid w:val="00523C53"/>
    <w:rsid w:val="005266FD"/>
    <w:rsid w:val="00527B8F"/>
    <w:rsid w:val="0054134B"/>
    <w:rsid w:val="00542012"/>
    <w:rsid w:val="00542F4D"/>
    <w:rsid w:val="00543DF5"/>
    <w:rsid w:val="005441F4"/>
    <w:rsid w:val="0054470C"/>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2E93"/>
    <w:rsid w:val="005E53EE"/>
    <w:rsid w:val="005E6DB0"/>
    <w:rsid w:val="005F0542"/>
    <w:rsid w:val="005F0F72"/>
    <w:rsid w:val="005F1211"/>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3748B"/>
    <w:rsid w:val="00640336"/>
    <w:rsid w:val="00640FC9"/>
    <w:rsid w:val="006414D3"/>
    <w:rsid w:val="006432F2"/>
    <w:rsid w:val="006475C2"/>
    <w:rsid w:val="0065320F"/>
    <w:rsid w:val="00653D64"/>
    <w:rsid w:val="00654E13"/>
    <w:rsid w:val="00657C97"/>
    <w:rsid w:val="00660BAB"/>
    <w:rsid w:val="006631E9"/>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069E"/>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33E4"/>
    <w:rsid w:val="00765316"/>
    <w:rsid w:val="0076602C"/>
    <w:rsid w:val="007708C8"/>
    <w:rsid w:val="007708D9"/>
    <w:rsid w:val="0077719D"/>
    <w:rsid w:val="00780DF0"/>
    <w:rsid w:val="007810B7"/>
    <w:rsid w:val="00782F0F"/>
    <w:rsid w:val="0078367C"/>
    <w:rsid w:val="0078538F"/>
    <w:rsid w:val="007853A3"/>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18ED"/>
    <w:rsid w:val="007E2F2D"/>
    <w:rsid w:val="007E7856"/>
    <w:rsid w:val="007F1433"/>
    <w:rsid w:val="007F1491"/>
    <w:rsid w:val="007F2F03"/>
    <w:rsid w:val="00800FE0"/>
    <w:rsid w:val="008039A2"/>
    <w:rsid w:val="008066AD"/>
    <w:rsid w:val="008122C2"/>
    <w:rsid w:val="00814AF1"/>
    <w:rsid w:val="0081517F"/>
    <w:rsid w:val="00815370"/>
    <w:rsid w:val="0082153D"/>
    <w:rsid w:val="008228EE"/>
    <w:rsid w:val="008255AA"/>
    <w:rsid w:val="00830FF3"/>
    <w:rsid w:val="00831C72"/>
    <w:rsid w:val="008334BF"/>
    <w:rsid w:val="00833C53"/>
    <w:rsid w:val="00836B8C"/>
    <w:rsid w:val="00840062"/>
    <w:rsid w:val="008410C5"/>
    <w:rsid w:val="008436F5"/>
    <w:rsid w:val="008448D9"/>
    <w:rsid w:val="00846C08"/>
    <w:rsid w:val="008530E7"/>
    <w:rsid w:val="00853F94"/>
    <w:rsid w:val="00855DA5"/>
    <w:rsid w:val="00856BDB"/>
    <w:rsid w:val="00857675"/>
    <w:rsid w:val="00857B2B"/>
    <w:rsid w:val="008610E2"/>
    <w:rsid w:val="00872C48"/>
    <w:rsid w:val="00875D4D"/>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29D3"/>
    <w:rsid w:val="008A361E"/>
    <w:rsid w:val="008A5665"/>
    <w:rsid w:val="008A5A2C"/>
    <w:rsid w:val="008B24A8"/>
    <w:rsid w:val="008B25E4"/>
    <w:rsid w:val="008B3D78"/>
    <w:rsid w:val="008C261B"/>
    <w:rsid w:val="008C33E8"/>
    <w:rsid w:val="008C488C"/>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44CA"/>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2B38"/>
    <w:rsid w:val="009F3687"/>
    <w:rsid w:val="009F7F08"/>
    <w:rsid w:val="00A00C78"/>
    <w:rsid w:val="00A0479E"/>
    <w:rsid w:val="00A07979"/>
    <w:rsid w:val="00A11755"/>
    <w:rsid w:val="00A207FB"/>
    <w:rsid w:val="00A24016"/>
    <w:rsid w:val="00A265BF"/>
    <w:rsid w:val="00A26F44"/>
    <w:rsid w:val="00A34FAB"/>
    <w:rsid w:val="00A41E31"/>
    <w:rsid w:val="00A42335"/>
    <w:rsid w:val="00A42C43"/>
    <w:rsid w:val="00A4313D"/>
    <w:rsid w:val="00A44CC4"/>
    <w:rsid w:val="00A50120"/>
    <w:rsid w:val="00A52EB2"/>
    <w:rsid w:val="00A54394"/>
    <w:rsid w:val="00A56A70"/>
    <w:rsid w:val="00A60351"/>
    <w:rsid w:val="00A61C6D"/>
    <w:rsid w:val="00A63015"/>
    <w:rsid w:val="00A6387B"/>
    <w:rsid w:val="00A66254"/>
    <w:rsid w:val="00A678B4"/>
    <w:rsid w:val="00A704A3"/>
    <w:rsid w:val="00A75E23"/>
    <w:rsid w:val="00A82AA0"/>
    <w:rsid w:val="00A82F8A"/>
    <w:rsid w:val="00A84622"/>
    <w:rsid w:val="00A84BF0"/>
    <w:rsid w:val="00A86A6F"/>
    <w:rsid w:val="00A9226B"/>
    <w:rsid w:val="00A9575C"/>
    <w:rsid w:val="00A95B56"/>
    <w:rsid w:val="00A9668C"/>
    <w:rsid w:val="00A969AF"/>
    <w:rsid w:val="00A97567"/>
    <w:rsid w:val="00AB09A9"/>
    <w:rsid w:val="00AB0D0F"/>
    <w:rsid w:val="00AB1A2E"/>
    <w:rsid w:val="00AB328A"/>
    <w:rsid w:val="00AB4918"/>
    <w:rsid w:val="00AB4BC8"/>
    <w:rsid w:val="00AB6BA7"/>
    <w:rsid w:val="00AB7BE8"/>
    <w:rsid w:val="00AC78BE"/>
    <w:rsid w:val="00AD0710"/>
    <w:rsid w:val="00AD1CEA"/>
    <w:rsid w:val="00AD4DB9"/>
    <w:rsid w:val="00AD62E0"/>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1D"/>
    <w:rsid w:val="00B44468"/>
    <w:rsid w:val="00B453F4"/>
    <w:rsid w:val="00B55A6A"/>
    <w:rsid w:val="00B5634E"/>
    <w:rsid w:val="00B57E76"/>
    <w:rsid w:val="00B601C5"/>
    <w:rsid w:val="00B60AC9"/>
    <w:rsid w:val="00B60FCE"/>
    <w:rsid w:val="00B67323"/>
    <w:rsid w:val="00B713F7"/>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6BAC"/>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0A35"/>
    <w:rsid w:val="00BE117E"/>
    <w:rsid w:val="00BE3261"/>
    <w:rsid w:val="00BE7848"/>
    <w:rsid w:val="00BF00EF"/>
    <w:rsid w:val="00BF58FC"/>
    <w:rsid w:val="00BF64CD"/>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97D"/>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825"/>
    <w:rsid w:val="00C81C97"/>
    <w:rsid w:val="00C828CF"/>
    <w:rsid w:val="00C840C2"/>
    <w:rsid w:val="00C84101"/>
    <w:rsid w:val="00C8535F"/>
    <w:rsid w:val="00C90EDA"/>
    <w:rsid w:val="00C94FBB"/>
    <w:rsid w:val="00C959E7"/>
    <w:rsid w:val="00CA0B67"/>
    <w:rsid w:val="00CA4542"/>
    <w:rsid w:val="00CA5961"/>
    <w:rsid w:val="00CB07EB"/>
    <w:rsid w:val="00CC1E65"/>
    <w:rsid w:val="00CC55EC"/>
    <w:rsid w:val="00CC567A"/>
    <w:rsid w:val="00CC6E1D"/>
    <w:rsid w:val="00CD2E49"/>
    <w:rsid w:val="00CD4059"/>
    <w:rsid w:val="00CD4E5A"/>
    <w:rsid w:val="00CD6AFD"/>
    <w:rsid w:val="00CE03CE"/>
    <w:rsid w:val="00CE0F5D"/>
    <w:rsid w:val="00CE1A6A"/>
    <w:rsid w:val="00CE2A9E"/>
    <w:rsid w:val="00CF0DFF"/>
    <w:rsid w:val="00CF41B0"/>
    <w:rsid w:val="00D028A9"/>
    <w:rsid w:val="00D033F6"/>
    <w:rsid w:val="00D0359D"/>
    <w:rsid w:val="00D04DED"/>
    <w:rsid w:val="00D1089A"/>
    <w:rsid w:val="00D116BD"/>
    <w:rsid w:val="00D15280"/>
    <w:rsid w:val="00D2001A"/>
    <w:rsid w:val="00D20684"/>
    <w:rsid w:val="00D26B62"/>
    <w:rsid w:val="00D32624"/>
    <w:rsid w:val="00D32A07"/>
    <w:rsid w:val="00D335AF"/>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4612"/>
    <w:rsid w:val="00D65777"/>
    <w:rsid w:val="00D6719F"/>
    <w:rsid w:val="00D70933"/>
    <w:rsid w:val="00D728A0"/>
    <w:rsid w:val="00D75EBC"/>
    <w:rsid w:val="00D83661"/>
    <w:rsid w:val="00D87CE8"/>
    <w:rsid w:val="00D91507"/>
    <w:rsid w:val="00D9216A"/>
    <w:rsid w:val="00D936B9"/>
    <w:rsid w:val="00D97E7D"/>
    <w:rsid w:val="00DA25F6"/>
    <w:rsid w:val="00DA310C"/>
    <w:rsid w:val="00DA3BD2"/>
    <w:rsid w:val="00DB3439"/>
    <w:rsid w:val="00DB3618"/>
    <w:rsid w:val="00DB468A"/>
    <w:rsid w:val="00DC2111"/>
    <w:rsid w:val="00DC2946"/>
    <w:rsid w:val="00DC3A2E"/>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5A5D"/>
    <w:rsid w:val="00E16D03"/>
    <w:rsid w:val="00E22698"/>
    <w:rsid w:val="00E25B7C"/>
    <w:rsid w:val="00E27F42"/>
    <w:rsid w:val="00E3076B"/>
    <w:rsid w:val="00E341C3"/>
    <w:rsid w:val="00E3725B"/>
    <w:rsid w:val="00E434D1"/>
    <w:rsid w:val="00E467FC"/>
    <w:rsid w:val="00E46D7E"/>
    <w:rsid w:val="00E5205F"/>
    <w:rsid w:val="00E56CBB"/>
    <w:rsid w:val="00E57A7D"/>
    <w:rsid w:val="00E61950"/>
    <w:rsid w:val="00E61E51"/>
    <w:rsid w:val="00E63214"/>
    <w:rsid w:val="00E6552A"/>
    <w:rsid w:val="00E6707D"/>
    <w:rsid w:val="00E70337"/>
    <w:rsid w:val="00E70E7C"/>
    <w:rsid w:val="00E71313"/>
    <w:rsid w:val="00E72606"/>
    <w:rsid w:val="00E7358D"/>
    <w:rsid w:val="00E73C3E"/>
    <w:rsid w:val="00E74050"/>
    <w:rsid w:val="00E77619"/>
    <w:rsid w:val="00E777A9"/>
    <w:rsid w:val="00E811BF"/>
    <w:rsid w:val="00E811C5"/>
    <w:rsid w:val="00E82496"/>
    <w:rsid w:val="00E834CD"/>
    <w:rsid w:val="00E846DC"/>
    <w:rsid w:val="00E84E9D"/>
    <w:rsid w:val="00E85001"/>
    <w:rsid w:val="00E86CEE"/>
    <w:rsid w:val="00E9168A"/>
    <w:rsid w:val="00E935AF"/>
    <w:rsid w:val="00E94AF8"/>
    <w:rsid w:val="00E95696"/>
    <w:rsid w:val="00EB0E20"/>
    <w:rsid w:val="00EB1A80"/>
    <w:rsid w:val="00EB2BDF"/>
    <w:rsid w:val="00EB457B"/>
    <w:rsid w:val="00EB459C"/>
    <w:rsid w:val="00EB6B60"/>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19A9"/>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695"/>
    <w:rsid w:val="00F95A8C"/>
    <w:rsid w:val="00FA06FD"/>
    <w:rsid w:val="00FA515B"/>
    <w:rsid w:val="00FA5741"/>
    <w:rsid w:val="00FA5820"/>
    <w:rsid w:val="00FA6B90"/>
    <w:rsid w:val="00FA70F9"/>
    <w:rsid w:val="00FA74CB"/>
    <w:rsid w:val="00FB207A"/>
    <w:rsid w:val="00FB2886"/>
    <w:rsid w:val="00FB466E"/>
    <w:rsid w:val="00FB71E5"/>
    <w:rsid w:val="00FB7F85"/>
    <w:rsid w:val="00FC02F3"/>
    <w:rsid w:val="00FC060F"/>
    <w:rsid w:val="00FC06AA"/>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15B9"/>
    <w:rsid w:val="00FE2A13"/>
    <w:rsid w:val="00FE4376"/>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27FC"/>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Char">
    <w:name w:val="Body Text Char"/>
    <w:basedOn w:val="DefaultParagraphFont"/>
    <w:link w:val="BodyText"/>
    <w:rsid w:val="00A56A70"/>
    <w:rPr>
      <w:sz w:val="22"/>
      <w:lang w:eastAsia="en-US"/>
    </w:rPr>
  </w:style>
  <w:style w:type="paragraph" w:styleId="ListParagraph">
    <w:name w:val="List Paragraph"/>
    <w:basedOn w:val="Normal"/>
    <w:uiPriority w:val="34"/>
    <w:qFormat/>
    <w:rsid w:val="008A29D3"/>
    <w:pPr>
      <w:ind w:left="720"/>
      <w:contextualSpacing/>
    </w:pPr>
  </w:style>
  <w:style w:type="character" w:customStyle="1" w:styleId="UnresolvedMention2">
    <w:name w:val="Unresolved Mention2"/>
    <w:basedOn w:val="DefaultParagraphFont"/>
    <w:uiPriority w:val="99"/>
    <w:semiHidden/>
    <w:unhideWhenUsed/>
    <w:rsid w:val="007E18ED"/>
    <w:rPr>
      <w:color w:val="605E5C"/>
      <w:shd w:val="clear" w:color="auto" w:fill="E1DFDD"/>
    </w:rPr>
  </w:style>
  <w:style w:type="character" w:customStyle="1" w:styleId="cf01">
    <w:name w:val="cf01"/>
    <w:basedOn w:val="DefaultParagraphFont"/>
    <w:rsid w:val="00F219A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04940688">
      <w:bodyDiv w:val="1"/>
      <w:marLeft w:val="0"/>
      <w:marRight w:val="0"/>
      <w:marTop w:val="0"/>
      <w:marBottom w:val="0"/>
      <w:divBdr>
        <w:top w:val="none" w:sz="0" w:space="0" w:color="auto"/>
        <w:left w:val="none" w:sz="0" w:space="0" w:color="auto"/>
        <w:bottom w:val="none" w:sz="0" w:space="0" w:color="auto"/>
        <w:right w:val="none" w:sz="0" w:space="0" w:color="auto"/>
      </w:divBdr>
    </w:div>
    <w:div w:id="5429049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cid:image002.jpg@01D46478.DD2A586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50DB0-B39C-4C83-BE02-1C6AA7FD2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3548</Words>
  <Characters>24002</Characters>
  <DocSecurity>0</DocSecurity>
  <Lines>200</Lines>
  <Paragraphs>54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