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3D4C2" w14:textId="43C06EA2" w:rsidR="00C114FF" w:rsidRPr="00E57A7D" w:rsidRDefault="00C114FF" w:rsidP="00A9226B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</w:p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3B1CFC" w14:textId="4D243B49" w:rsidR="00C114FF" w:rsidRDefault="00C06E32" w:rsidP="00342DBD">
      <w:pPr>
        <w:tabs>
          <w:tab w:val="clear" w:pos="567"/>
          <w:tab w:val="left" w:pos="6096"/>
        </w:tabs>
        <w:spacing w:line="240" w:lineRule="auto"/>
      </w:pPr>
      <w:proofErr w:type="spellStart"/>
      <w:r>
        <w:t>Dophacyl</w:t>
      </w:r>
      <w:proofErr w:type="spellEnd"/>
      <w:r w:rsidRPr="00C06E32">
        <w:t xml:space="preserve"> 1000 mg/g pulveris lietošanai ar dzeramo ūdeni/pienu liellopiem un cūkām</w:t>
      </w:r>
    </w:p>
    <w:p w14:paraId="204982B9" w14:textId="77777777" w:rsidR="00C876D7" w:rsidRPr="00E57A7D" w:rsidRDefault="00C876D7" w:rsidP="00342DBD">
      <w:pPr>
        <w:tabs>
          <w:tab w:val="clear" w:pos="567"/>
          <w:tab w:val="left" w:pos="6096"/>
        </w:tabs>
        <w:spacing w:line="240" w:lineRule="auto"/>
        <w:rPr>
          <w:szCs w:val="22"/>
        </w:rPr>
      </w:pPr>
    </w:p>
    <w:p w14:paraId="40295DE5" w14:textId="242D0EA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2CFEAF1A" w14:textId="2287786F" w:rsidR="00C06E32" w:rsidRDefault="00C06E3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3967E9" w14:textId="0203311F" w:rsidR="00C06E32" w:rsidRDefault="00C876D7" w:rsidP="00C06E3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</w:t>
      </w:r>
      <w:r w:rsidRPr="00C06E32">
        <w:rPr>
          <w:szCs w:val="22"/>
        </w:rPr>
        <w:t xml:space="preserve"> </w:t>
      </w:r>
      <w:r w:rsidR="00C06E32" w:rsidRPr="00C06E32">
        <w:rPr>
          <w:szCs w:val="22"/>
        </w:rPr>
        <w:t>grams satur:</w:t>
      </w:r>
    </w:p>
    <w:p w14:paraId="4B6E8C7C" w14:textId="77777777" w:rsidR="00C06E32" w:rsidRPr="00C06E32" w:rsidRDefault="00C06E32" w:rsidP="00C06E32">
      <w:pPr>
        <w:tabs>
          <w:tab w:val="clear" w:pos="567"/>
        </w:tabs>
        <w:spacing w:line="240" w:lineRule="auto"/>
        <w:rPr>
          <w:szCs w:val="22"/>
        </w:rPr>
      </w:pPr>
    </w:p>
    <w:p w14:paraId="44544211" w14:textId="213EA6E8" w:rsidR="00C06E32" w:rsidRDefault="00C06E32" w:rsidP="00C06E32">
      <w:pPr>
        <w:tabs>
          <w:tab w:val="clear" w:pos="567"/>
        </w:tabs>
        <w:spacing w:line="240" w:lineRule="auto"/>
        <w:rPr>
          <w:szCs w:val="22"/>
        </w:rPr>
      </w:pPr>
      <w:r w:rsidRPr="00C06E32">
        <w:rPr>
          <w:b/>
          <w:szCs w:val="22"/>
        </w:rPr>
        <w:t>Aktīvā viela</w:t>
      </w:r>
      <w:r w:rsidRPr="00C06E32">
        <w:rPr>
          <w:szCs w:val="22"/>
        </w:rPr>
        <w:t>:</w:t>
      </w:r>
    </w:p>
    <w:p w14:paraId="6F7759A5" w14:textId="4DC96D93" w:rsidR="00C06E32" w:rsidRPr="00C06E32" w:rsidRDefault="00C06E32" w:rsidP="00C06E32">
      <w:pPr>
        <w:tabs>
          <w:tab w:val="clear" w:pos="567"/>
        </w:tabs>
        <w:spacing w:line="240" w:lineRule="auto"/>
        <w:rPr>
          <w:szCs w:val="22"/>
        </w:rPr>
      </w:pPr>
      <w:r w:rsidRPr="00C06E32">
        <w:rPr>
          <w:szCs w:val="22"/>
        </w:rPr>
        <w:t xml:space="preserve">Nātrija </w:t>
      </w:r>
      <w:proofErr w:type="spellStart"/>
      <w:r w:rsidRPr="00C06E32">
        <w:rPr>
          <w:szCs w:val="22"/>
        </w:rPr>
        <w:t>salicilāts</w:t>
      </w:r>
      <w:proofErr w:type="spellEnd"/>
      <w:r w:rsidRPr="00C06E32">
        <w:rPr>
          <w:szCs w:val="22"/>
        </w:rPr>
        <w:t xml:space="preserve"> </w:t>
      </w:r>
      <w:r w:rsidRPr="00C06E32">
        <w:rPr>
          <w:szCs w:val="22"/>
        </w:rPr>
        <w:tab/>
      </w:r>
      <w:r>
        <w:rPr>
          <w:szCs w:val="22"/>
        </w:rPr>
        <w:t>10</w:t>
      </w:r>
      <w:r w:rsidRPr="00C06E32">
        <w:rPr>
          <w:szCs w:val="22"/>
        </w:rPr>
        <w:t xml:space="preserve">00 mg </w:t>
      </w:r>
    </w:p>
    <w:p w14:paraId="7126B3B8" w14:textId="01180224" w:rsidR="00C06E32" w:rsidRDefault="00C06E32" w:rsidP="00C06E32">
      <w:pPr>
        <w:tabs>
          <w:tab w:val="clear" w:pos="567"/>
        </w:tabs>
        <w:spacing w:line="240" w:lineRule="auto"/>
        <w:rPr>
          <w:szCs w:val="22"/>
        </w:rPr>
      </w:pPr>
      <w:r w:rsidRPr="00C06E32">
        <w:rPr>
          <w:szCs w:val="22"/>
        </w:rPr>
        <w:t xml:space="preserve">(atbilst </w:t>
      </w:r>
      <w:r>
        <w:rPr>
          <w:szCs w:val="22"/>
        </w:rPr>
        <w:t>863</w:t>
      </w:r>
      <w:r w:rsidRPr="00C06E32">
        <w:rPr>
          <w:szCs w:val="22"/>
        </w:rPr>
        <w:t xml:space="preserve"> mg salicilskābes nātrija sāls)</w:t>
      </w:r>
    </w:p>
    <w:p w14:paraId="4EF040C3" w14:textId="71904106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ECA81" w14:textId="034647D8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</w:t>
      </w:r>
      <w:proofErr w:type="spellEnd"/>
      <w:r w:rsidRPr="00E77619">
        <w:rPr>
          <w:b/>
          <w:szCs w:val="22"/>
        </w:rPr>
        <w:t>:</w:t>
      </w:r>
    </w:p>
    <w:p w14:paraId="2B1495FC" w14:textId="4DACFA8E" w:rsidR="002C4565" w:rsidRDefault="00C06E32" w:rsidP="00A9226B">
      <w:pPr>
        <w:tabs>
          <w:tab w:val="clear" w:pos="567"/>
        </w:tabs>
        <w:spacing w:line="240" w:lineRule="auto"/>
      </w:pPr>
      <w:r w:rsidRPr="00E57A7D">
        <w:t>Nav.</w:t>
      </w:r>
    </w:p>
    <w:p w14:paraId="0014EB0A" w14:textId="0B15B45F" w:rsidR="002E60EE" w:rsidRDefault="002E60EE" w:rsidP="00A9226B">
      <w:pPr>
        <w:tabs>
          <w:tab w:val="clear" w:pos="567"/>
        </w:tabs>
        <w:spacing w:line="240" w:lineRule="auto"/>
      </w:pPr>
    </w:p>
    <w:p w14:paraId="5AB5691E" w14:textId="095A55CD" w:rsidR="002E60EE" w:rsidRPr="002E60EE" w:rsidRDefault="002E60EE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2E60EE">
        <w:rPr>
          <w:iCs/>
          <w:szCs w:val="22"/>
        </w:rPr>
        <w:t>Balts vai gandrīz balts pulveris</w:t>
      </w:r>
      <w:r>
        <w:rPr>
          <w:iCs/>
          <w:szCs w:val="22"/>
        </w:rPr>
        <w:t>.</w:t>
      </w:r>
    </w:p>
    <w:p w14:paraId="7F511C5F" w14:textId="50DF48C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F823DC" w14:textId="77777777" w:rsidR="000E1608" w:rsidRPr="00E57A7D" w:rsidRDefault="000E160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10A4ED49" w:rsidR="00C114FF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222FC577" w14:textId="0A28990F" w:rsidR="00C06E32" w:rsidRDefault="00C06E32" w:rsidP="00B13B6D">
      <w:pPr>
        <w:pStyle w:val="Style1"/>
      </w:pPr>
    </w:p>
    <w:p w14:paraId="52847977" w14:textId="41FC0A6E" w:rsidR="00C06E32" w:rsidRPr="00C06E32" w:rsidRDefault="00C06E32" w:rsidP="00B13B6D">
      <w:pPr>
        <w:pStyle w:val="Style1"/>
        <w:rPr>
          <w:b w:val="0"/>
        </w:rPr>
      </w:pPr>
      <w:r w:rsidRPr="00C06E32">
        <w:rPr>
          <w:b w:val="0"/>
        </w:rPr>
        <w:t>Liellopi (teļi) un cūkas.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3AA234" w14:textId="77777777" w:rsidR="0068272A" w:rsidRDefault="0068272A" w:rsidP="0068272A">
      <w:pPr>
        <w:tabs>
          <w:tab w:val="clear" w:pos="567"/>
        </w:tabs>
        <w:spacing w:line="240" w:lineRule="auto"/>
      </w:pPr>
      <w:r>
        <w:t xml:space="preserve">Teļiem: </w:t>
      </w:r>
    </w:p>
    <w:p w14:paraId="3EC909A4" w14:textId="34E01484" w:rsidR="0068272A" w:rsidRDefault="00C876D7" w:rsidP="0068272A">
      <w:pPr>
        <w:tabs>
          <w:tab w:val="clear" w:pos="567"/>
        </w:tabs>
        <w:spacing w:line="240" w:lineRule="auto"/>
      </w:pPr>
      <w:r>
        <w:t>A</w:t>
      </w:r>
      <w:r w:rsidR="0068272A">
        <w:t xml:space="preserve">tbalstošai </w:t>
      </w:r>
      <w:r w:rsidR="004762AA">
        <w:t xml:space="preserve">drudža </w:t>
      </w:r>
      <w:r w:rsidR="0068272A">
        <w:t xml:space="preserve">terapijai akūtas </w:t>
      </w:r>
      <w:proofErr w:type="spellStart"/>
      <w:r w:rsidR="0068272A">
        <w:t>respiratoras</w:t>
      </w:r>
      <w:proofErr w:type="spellEnd"/>
      <w:r w:rsidR="0068272A">
        <w:t xml:space="preserve"> saslimšanas gadījumā</w:t>
      </w:r>
      <w:r>
        <w:t>,</w:t>
      </w:r>
      <w:r w:rsidR="0068272A">
        <w:t xml:space="preserve"> lietojot kombinācijā ar atbilstošu (piem., </w:t>
      </w:r>
      <w:proofErr w:type="spellStart"/>
      <w:r w:rsidR="0068272A">
        <w:t>pretinfekcijas</w:t>
      </w:r>
      <w:proofErr w:type="spellEnd"/>
      <w:r w:rsidR="0068272A">
        <w:t>) terapiju, ja nepieciešams.</w:t>
      </w:r>
    </w:p>
    <w:p w14:paraId="783B2E05" w14:textId="77777777" w:rsidR="0068272A" w:rsidRDefault="0068272A" w:rsidP="0068272A">
      <w:pPr>
        <w:tabs>
          <w:tab w:val="clear" w:pos="567"/>
        </w:tabs>
        <w:spacing w:line="240" w:lineRule="auto"/>
      </w:pPr>
      <w:r>
        <w:t xml:space="preserve">Cūkām: </w:t>
      </w:r>
    </w:p>
    <w:p w14:paraId="055430F8" w14:textId="7DD34CC7" w:rsidR="00E86CEE" w:rsidRDefault="0068272A" w:rsidP="0068272A">
      <w:pPr>
        <w:tabs>
          <w:tab w:val="clear" w:pos="567"/>
        </w:tabs>
        <w:spacing w:line="240" w:lineRule="auto"/>
      </w:pPr>
      <w:r>
        <w:t xml:space="preserve">- iekaisuma ārstēšanai, lietojot kombinācijā ar atbilstošu (piem., </w:t>
      </w:r>
      <w:proofErr w:type="spellStart"/>
      <w:r>
        <w:t>pretinfekcijas</w:t>
      </w:r>
      <w:proofErr w:type="spellEnd"/>
      <w:r>
        <w:t>) terapiju, ja nepieciešams.</w:t>
      </w:r>
    </w:p>
    <w:p w14:paraId="5DE2B851" w14:textId="3E45BCE9" w:rsidR="0068272A" w:rsidRDefault="0068272A" w:rsidP="0068272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- </w:t>
      </w:r>
      <w:r w:rsidRPr="0068272A">
        <w:rPr>
          <w:szCs w:val="22"/>
        </w:rPr>
        <w:t xml:space="preserve">lai </w:t>
      </w:r>
      <w:r w:rsidR="00D67045">
        <w:rPr>
          <w:szCs w:val="22"/>
        </w:rPr>
        <w:t>veicinātu</w:t>
      </w:r>
      <w:r w:rsidR="00C876D7" w:rsidRPr="0068272A">
        <w:rPr>
          <w:szCs w:val="22"/>
        </w:rPr>
        <w:t xml:space="preserve"> </w:t>
      </w:r>
      <w:r w:rsidRPr="0068272A">
        <w:rPr>
          <w:szCs w:val="22"/>
        </w:rPr>
        <w:t>elpošanas sistēmas atveseļošanos un mazinātu klepu pie elpošanas orgānu saslimšanām</w:t>
      </w:r>
      <w:r w:rsidR="00282BF8">
        <w:rPr>
          <w:szCs w:val="22"/>
        </w:rPr>
        <w:t>, lietojot vienlaicīgi</w:t>
      </w:r>
      <w:r w:rsidRPr="0068272A">
        <w:rPr>
          <w:szCs w:val="22"/>
        </w:rPr>
        <w:t xml:space="preserve"> </w:t>
      </w:r>
      <w:r w:rsidR="00C876D7">
        <w:rPr>
          <w:szCs w:val="22"/>
        </w:rPr>
        <w:t>kombinācijā</w:t>
      </w:r>
      <w:r w:rsidR="00C876D7" w:rsidRPr="0068272A">
        <w:rPr>
          <w:szCs w:val="22"/>
        </w:rPr>
        <w:t xml:space="preserve"> </w:t>
      </w:r>
      <w:r w:rsidRPr="0068272A">
        <w:rPr>
          <w:szCs w:val="22"/>
        </w:rPr>
        <w:t>ar antibiotiku terapiju.</w:t>
      </w:r>
    </w:p>
    <w:p w14:paraId="592F1681" w14:textId="77777777" w:rsidR="0068272A" w:rsidRPr="00E57A7D" w:rsidRDefault="0068272A" w:rsidP="0068272A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DD3349" w14:textId="0B4E81C5" w:rsidR="00C114FF" w:rsidRDefault="006C78AB" w:rsidP="00A9226B">
      <w:pPr>
        <w:tabs>
          <w:tab w:val="clear" w:pos="567"/>
        </w:tabs>
        <w:spacing w:line="240" w:lineRule="auto"/>
      </w:pPr>
      <w:r w:rsidRPr="00E57A7D">
        <w:t xml:space="preserve">Nelietot gadījumos, ja konstatēta pastiprināta jutība </w:t>
      </w:r>
      <w:bookmarkStart w:id="0" w:name="_Hlk82523970"/>
      <w:r w:rsidRPr="00E57A7D">
        <w:t>pret aktīvo</w:t>
      </w:r>
      <w:r w:rsidR="0068272A">
        <w:t xml:space="preserve"> </w:t>
      </w:r>
      <w:r w:rsidRPr="00E57A7D">
        <w:t>vielu</w:t>
      </w:r>
      <w:bookmarkEnd w:id="0"/>
      <w:r w:rsidR="0068272A">
        <w:t>.</w:t>
      </w:r>
    </w:p>
    <w:p w14:paraId="58C930F2" w14:textId="146D0CED" w:rsidR="0068272A" w:rsidRPr="0068272A" w:rsidRDefault="0068272A" w:rsidP="0068272A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 xml:space="preserve">Nelietot gadījumos, ja konstatēta smaga </w:t>
      </w:r>
      <w:proofErr w:type="spellStart"/>
      <w:r w:rsidRPr="0068272A">
        <w:rPr>
          <w:szCs w:val="22"/>
        </w:rPr>
        <w:t>hipoproteinēmija</w:t>
      </w:r>
      <w:proofErr w:type="spellEnd"/>
      <w:r w:rsidRPr="0068272A">
        <w:rPr>
          <w:szCs w:val="22"/>
        </w:rPr>
        <w:t>, aknu vai nieru darbības traucējumi.</w:t>
      </w:r>
    </w:p>
    <w:p w14:paraId="3967A6C8" w14:textId="77777777" w:rsidR="0068272A" w:rsidRPr="0068272A" w:rsidRDefault="0068272A" w:rsidP="0068272A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 xml:space="preserve">Nelietot </w:t>
      </w:r>
      <w:proofErr w:type="spellStart"/>
      <w:r w:rsidRPr="0068272A">
        <w:rPr>
          <w:szCs w:val="22"/>
        </w:rPr>
        <w:t>jaundzimušiem</w:t>
      </w:r>
      <w:proofErr w:type="spellEnd"/>
      <w:r w:rsidRPr="0068272A">
        <w:rPr>
          <w:szCs w:val="22"/>
        </w:rPr>
        <w:t xml:space="preserve"> teļiem vai teļiem līdz 2 nedēļu vecumam.</w:t>
      </w:r>
    </w:p>
    <w:p w14:paraId="58760B97" w14:textId="77777777" w:rsidR="0068272A" w:rsidRPr="0068272A" w:rsidRDefault="0068272A" w:rsidP="0068272A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>Nelietot sivēniem līdz 4 nedēļu vecumam.</w:t>
      </w:r>
    </w:p>
    <w:p w14:paraId="43A77DE4" w14:textId="2713F47E" w:rsidR="0068272A" w:rsidRPr="0068272A" w:rsidRDefault="0068272A" w:rsidP="0068272A">
      <w:pPr>
        <w:tabs>
          <w:tab w:val="clear" w:pos="567"/>
        </w:tabs>
        <w:spacing w:line="240" w:lineRule="auto"/>
        <w:rPr>
          <w:szCs w:val="22"/>
        </w:rPr>
      </w:pPr>
      <w:r w:rsidRPr="00D67045">
        <w:rPr>
          <w:szCs w:val="22"/>
        </w:rPr>
        <w:t xml:space="preserve">Nelietot </w:t>
      </w:r>
      <w:r w:rsidR="00D67045" w:rsidRPr="00B27364">
        <w:rPr>
          <w:szCs w:val="22"/>
        </w:rPr>
        <w:t>dzīvniekiem, kuriem</w:t>
      </w:r>
      <w:r w:rsidRPr="00D67045">
        <w:rPr>
          <w:szCs w:val="22"/>
        </w:rPr>
        <w:t xml:space="preserve"> konstatētas</w:t>
      </w:r>
      <w:r w:rsidRPr="0068272A">
        <w:rPr>
          <w:szCs w:val="22"/>
        </w:rPr>
        <w:t xml:space="preserve"> čūlas kuņģa-zarnu traktā vai hroniski gremošanas trakta darbības traucējumi.</w:t>
      </w:r>
    </w:p>
    <w:p w14:paraId="763AA21A" w14:textId="43975772" w:rsidR="0068272A" w:rsidRPr="00E57A7D" w:rsidRDefault="0068272A" w:rsidP="0068272A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 xml:space="preserve">Nelietot </w:t>
      </w:r>
      <w:r w:rsidR="00D67045" w:rsidRPr="00F62C01">
        <w:rPr>
          <w:szCs w:val="22"/>
        </w:rPr>
        <w:t>dzīvniekiem, kuriem</w:t>
      </w:r>
      <w:r w:rsidR="00D67045" w:rsidRPr="00D67045" w:rsidDel="00D67045">
        <w:rPr>
          <w:szCs w:val="22"/>
        </w:rPr>
        <w:t xml:space="preserve"> </w:t>
      </w:r>
      <w:r w:rsidRPr="00D67045">
        <w:rPr>
          <w:szCs w:val="22"/>
        </w:rPr>
        <w:t>konstatēti</w:t>
      </w:r>
      <w:r w:rsidRPr="0068272A">
        <w:rPr>
          <w:szCs w:val="22"/>
        </w:rPr>
        <w:t xml:space="preserve"> </w:t>
      </w:r>
      <w:proofErr w:type="spellStart"/>
      <w:r w:rsidRPr="0068272A">
        <w:rPr>
          <w:szCs w:val="22"/>
        </w:rPr>
        <w:t>asinsrades</w:t>
      </w:r>
      <w:proofErr w:type="spellEnd"/>
      <w:r w:rsidRPr="0068272A">
        <w:rPr>
          <w:szCs w:val="22"/>
        </w:rPr>
        <w:t xml:space="preserve"> sistēmas darbības traucējumi, </w:t>
      </w:r>
      <w:proofErr w:type="spellStart"/>
      <w:r w:rsidRPr="0068272A">
        <w:rPr>
          <w:szCs w:val="22"/>
        </w:rPr>
        <w:t>koagulopātijas</w:t>
      </w:r>
      <w:proofErr w:type="spellEnd"/>
      <w:r w:rsidRPr="0068272A">
        <w:rPr>
          <w:szCs w:val="22"/>
        </w:rPr>
        <w:t>, hemorāģiskā diatēze.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47B553BA" w:rsidR="00C114FF" w:rsidRPr="00E57A7D" w:rsidRDefault="00C06E32" w:rsidP="00A9226B">
      <w:pPr>
        <w:tabs>
          <w:tab w:val="clear" w:pos="567"/>
        </w:tabs>
        <w:spacing w:line="240" w:lineRule="auto"/>
        <w:rPr>
          <w:szCs w:val="22"/>
        </w:rPr>
      </w:pPr>
      <w:r>
        <w:t>Nav.</w:t>
      </w:r>
    </w:p>
    <w:p w14:paraId="275693A9" w14:textId="4AE6EE0D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478F2120" w14:textId="77777777" w:rsidR="0027586B" w:rsidRDefault="0027586B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2755EB4" w14:textId="20B47F94" w:rsidR="00C114FF" w:rsidRPr="00E57A7D" w:rsidRDefault="0068272A" w:rsidP="00145C3F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 xml:space="preserve">Ņemot vērā, ka nātrija </w:t>
      </w:r>
      <w:proofErr w:type="spellStart"/>
      <w:r w:rsidRPr="0068272A">
        <w:rPr>
          <w:szCs w:val="22"/>
        </w:rPr>
        <w:t>salicilāts</w:t>
      </w:r>
      <w:proofErr w:type="spellEnd"/>
      <w:r w:rsidRPr="0068272A">
        <w:rPr>
          <w:szCs w:val="22"/>
        </w:rPr>
        <w:t xml:space="preserve"> var nomākt </w:t>
      </w:r>
      <w:proofErr w:type="spellStart"/>
      <w:r w:rsidRPr="0068272A">
        <w:rPr>
          <w:szCs w:val="22"/>
        </w:rPr>
        <w:t>asinsreci</w:t>
      </w:r>
      <w:proofErr w:type="spellEnd"/>
      <w:r w:rsidRPr="0068272A">
        <w:rPr>
          <w:szCs w:val="22"/>
        </w:rPr>
        <w:t>, nav ieteicams veikt plānveida operāciju dzīvniekiem 7 dienu laikā pēc ārstēšanas beigām.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FF4111" w14:textId="0A61F901" w:rsidR="0068272A" w:rsidRDefault="006C78AB" w:rsidP="0068272A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B9A574E" w14:textId="77777777" w:rsidR="0027586B" w:rsidRDefault="0027586B" w:rsidP="0068272A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9B9FBC2" w14:textId="2C8D9795" w:rsidR="0068272A" w:rsidRPr="0068272A" w:rsidRDefault="0068272A" w:rsidP="0068272A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68272A">
        <w:rPr>
          <w:szCs w:val="22"/>
        </w:rPr>
        <w:t xml:space="preserve">Šīs veterinārās zāles var izraisīt pastiprinātas jutības reakcijas. Personām ar zināmu pastiprinātu jutību (alerģiju) pret nātrija </w:t>
      </w:r>
      <w:proofErr w:type="spellStart"/>
      <w:r w:rsidRPr="0068272A">
        <w:rPr>
          <w:szCs w:val="22"/>
        </w:rPr>
        <w:t>salicilātu</w:t>
      </w:r>
      <w:proofErr w:type="spellEnd"/>
      <w:r w:rsidRPr="0068272A">
        <w:rPr>
          <w:szCs w:val="22"/>
        </w:rPr>
        <w:t xml:space="preserve"> vai līdzīgām vielām (piem., aspirīnu) </w:t>
      </w:r>
      <w:r w:rsidR="00C5700A" w:rsidRPr="00C5700A">
        <w:rPr>
          <w:szCs w:val="22"/>
        </w:rPr>
        <w:t>jāizvairās no saskares ar šīm veterinārajām zālēm</w:t>
      </w:r>
      <w:r w:rsidRPr="0068272A">
        <w:rPr>
          <w:szCs w:val="22"/>
        </w:rPr>
        <w:t xml:space="preserve">. </w:t>
      </w:r>
    </w:p>
    <w:p w14:paraId="3EFBFE3E" w14:textId="200289CE" w:rsidR="0068272A" w:rsidRPr="0068272A" w:rsidRDefault="0068272A" w:rsidP="0068272A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 xml:space="preserve">Ja pēc nejaušas saskares rodas tādi simptomi kā, piemēram, izsitumi, meklēt medicīnisko palīdzību un uzrādīt </w:t>
      </w:r>
      <w:r w:rsidR="00B6272E">
        <w:rPr>
          <w:szCs w:val="22"/>
        </w:rPr>
        <w:t>lietošanas instrukciju vai marķējumu</w:t>
      </w:r>
      <w:r w:rsidRPr="0068272A">
        <w:rPr>
          <w:szCs w:val="22"/>
        </w:rPr>
        <w:t xml:space="preserve"> ārstam. Sejas, lūpu vai acu plakstiņu pietūkums vai apgrūtināta elpošana ir nopietnāki simptomi, un nepieciešams nekavējoties meklēt medicīnisko palīdzību.</w:t>
      </w:r>
    </w:p>
    <w:p w14:paraId="64557646" w14:textId="77777777" w:rsidR="0068272A" w:rsidRPr="0068272A" w:rsidRDefault="0068272A" w:rsidP="0068272A">
      <w:pPr>
        <w:tabs>
          <w:tab w:val="clear" w:pos="567"/>
        </w:tabs>
        <w:spacing w:line="240" w:lineRule="auto"/>
        <w:rPr>
          <w:szCs w:val="22"/>
        </w:rPr>
      </w:pPr>
    </w:p>
    <w:p w14:paraId="3DA74EE5" w14:textId="75D6486B" w:rsidR="0068272A" w:rsidRDefault="0068272A" w:rsidP="0068272A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 xml:space="preserve">Šīs veterinārās zāles var izraisīt ādas, acu un elpceļu kairinājumu. Izvairīties no pulvera tiešas saskares ar ādu un acīm, kā arī no tā ieelpošanas. </w:t>
      </w:r>
    </w:p>
    <w:p w14:paraId="38A51BB8" w14:textId="77777777" w:rsidR="0068272A" w:rsidRDefault="0068272A" w:rsidP="0068272A">
      <w:pPr>
        <w:tabs>
          <w:tab w:val="clear" w:pos="567"/>
        </w:tabs>
        <w:spacing w:line="240" w:lineRule="auto"/>
        <w:rPr>
          <w:szCs w:val="22"/>
        </w:rPr>
      </w:pPr>
    </w:p>
    <w:p w14:paraId="5AF1E350" w14:textId="2DBD9B91" w:rsidR="0068272A" w:rsidRDefault="00C5700A" w:rsidP="0068272A">
      <w:pPr>
        <w:tabs>
          <w:tab w:val="clear" w:pos="567"/>
        </w:tabs>
        <w:spacing w:line="240" w:lineRule="auto"/>
        <w:rPr>
          <w:szCs w:val="22"/>
        </w:rPr>
      </w:pPr>
      <w:r w:rsidRPr="00C5700A">
        <w:rPr>
          <w:szCs w:val="22"/>
        </w:rPr>
        <w:t xml:space="preserve">Rīkojoties ar šīm veterinārajām zālēm, izmantot individuālos aizsardzības līdzekļus, kas </w:t>
      </w:r>
      <w:r w:rsidR="00B6272E">
        <w:rPr>
          <w:szCs w:val="22"/>
        </w:rPr>
        <w:t>sastāv</w:t>
      </w:r>
      <w:r w:rsidR="00B6272E" w:rsidRPr="00C5700A">
        <w:rPr>
          <w:szCs w:val="22"/>
        </w:rPr>
        <w:t xml:space="preserve"> </w:t>
      </w:r>
      <w:r w:rsidR="0068272A" w:rsidRPr="0068272A">
        <w:rPr>
          <w:szCs w:val="22"/>
        </w:rPr>
        <w:t xml:space="preserve">no </w:t>
      </w:r>
      <w:proofErr w:type="spellStart"/>
      <w:r w:rsidR="0068272A" w:rsidRPr="0068272A">
        <w:rPr>
          <w:szCs w:val="22"/>
        </w:rPr>
        <w:t>aizsargcimdiem</w:t>
      </w:r>
      <w:proofErr w:type="spellEnd"/>
      <w:r w:rsidR="0068272A" w:rsidRPr="0068272A">
        <w:rPr>
          <w:szCs w:val="22"/>
        </w:rPr>
        <w:t xml:space="preserve"> </w:t>
      </w:r>
      <w:r w:rsidR="005305F5" w:rsidRPr="0068272A">
        <w:rPr>
          <w:szCs w:val="22"/>
        </w:rPr>
        <w:t xml:space="preserve">(piem., gumijas vai </w:t>
      </w:r>
      <w:proofErr w:type="spellStart"/>
      <w:r w:rsidR="005305F5" w:rsidRPr="0068272A">
        <w:rPr>
          <w:szCs w:val="22"/>
        </w:rPr>
        <w:t>lateksa</w:t>
      </w:r>
      <w:proofErr w:type="spellEnd"/>
      <w:r w:rsidR="005305F5" w:rsidRPr="0068272A">
        <w:rPr>
          <w:szCs w:val="22"/>
        </w:rPr>
        <w:t>)</w:t>
      </w:r>
      <w:r w:rsidR="0068272A" w:rsidRPr="0068272A">
        <w:rPr>
          <w:szCs w:val="22"/>
        </w:rPr>
        <w:t xml:space="preserve">, aizsargbrillēm un atbilstošas </w:t>
      </w:r>
      <w:proofErr w:type="spellStart"/>
      <w:r w:rsidR="0068272A" w:rsidRPr="0068272A">
        <w:rPr>
          <w:szCs w:val="22"/>
        </w:rPr>
        <w:t>pretputekļu</w:t>
      </w:r>
      <w:proofErr w:type="spellEnd"/>
      <w:r w:rsidR="0068272A" w:rsidRPr="0068272A">
        <w:rPr>
          <w:szCs w:val="22"/>
        </w:rPr>
        <w:t xml:space="preserve"> maskas </w:t>
      </w:r>
      <w:r w:rsidR="005305F5" w:rsidRPr="0068272A">
        <w:rPr>
          <w:szCs w:val="22"/>
        </w:rPr>
        <w:t xml:space="preserve">(piem., vienreizlietojamo </w:t>
      </w:r>
      <w:proofErr w:type="spellStart"/>
      <w:r w:rsidR="005305F5" w:rsidRPr="0068272A">
        <w:rPr>
          <w:szCs w:val="22"/>
        </w:rPr>
        <w:t>pusmasku</w:t>
      </w:r>
      <w:proofErr w:type="spellEnd"/>
      <w:r w:rsidR="005305F5" w:rsidRPr="0068272A">
        <w:rPr>
          <w:szCs w:val="22"/>
        </w:rPr>
        <w:t>-respiratoru, kas atbilst Eiropas standartam EN149</w:t>
      </w:r>
      <w:r w:rsidR="0068272A" w:rsidRPr="0068272A">
        <w:rPr>
          <w:szCs w:val="22"/>
        </w:rPr>
        <w:t>).</w:t>
      </w:r>
    </w:p>
    <w:p w14:paraId="1FC46F1A" w14:textId="77777777" w:rsidR="0068272A" w:rsidRPr="0068272A" w:rsidRDefault="0068272A" w:rsidP="0068272A">
      <w:pPr>
        <w:tabs>
          <w:tab w:val="clear" w:pos="567"/>
        </w:tabs>
        <w:spacing w:line="240" w:lineRule="auto"/>
        <w:rPr>
          <w:szCs w:val="22"/>
        </w:rPr>
      </w:pPr>
    </w:p>
    <w:p w14:paraId="19FDC7A9" w14:textId="2690372D" w:rsidR="0068272A" w:rsidRPr="0068272A" w:rsidRDefault="0068272A" w:rsidP="0068272A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 xml:space="preserve">Ja </w:t>
      </w:r>
      <w:r w:rsidR="00B6272E">
        <w:rPr>
          <w:szCs w:val="22"/>
        </w:rPr>
        <w:t xml:space="preserve">šīs veterinārās </w:t>
      </w:r>
      <w:r w:rsidRPr="0068272A">
        <w:rPr>
          <w:szCs w:val="22"/>
        </w:rPr>
        <w:t>zāles nejauši nokļūst uz ādas, nekavējoties mazgāt ādu ar ūdeni. Ja zāles nejauši nokļūst acīs, skalot acis 15 minūtes ar lielu daudzumu ūdens un, ja kairinājums saglabājas, meklēt medicīnisko palīdzību.</w:t>
      </w:r>
    </w:p>
    <w:p w14:paraId="12A772CF" w14:textId="77777777" w:rsidR="00B6272E" w:rsidRDefault="00B6272E" w:rsidP="0068272A">
      <w:pPr>
        <w:tabs>
          <w:tab w:val="clear" w:pos="567"/>
        </w:tabs>
        <w:spacing w:line="240" w:lineRule="auto"/>
        <w:rPr>
          <w:szCs w:val="22"/>
        </w:rPr>
      </w:pPr>
    </w:p>
    <w:p w14:paraId="37E1534B" w14:textId="558962FD" w:rsidR="0068272A" w:rsidRPr="0068272A" w:rsidRDefault="0068272A" w:rsidP="0068272A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>Pēc lietošanas mazgāt rokas.</w:t>
      </w:r>
    </w:p>
    <w:p w14:paraId="23B8E222" w14:textId="0B84884A" w:rsidR="004D7D8F" w:rsidRPr="0068272A" w:rsidRDefault="0068272A" w:rsidP="00A9226B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>Rīkojoties ar šīm veterinārajām zālēm, nedrīkst smēķēt, ēst vai dzert.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F299AF" w14:textId="7A44DF87" w:rsidR="00295140" w:rsidRDefault="0068272A" w:rsidP="0068272A">
      <w:pPr>
        <w:tabs>
          <w:tab w:val="clear" w:pos="567"/>
        </w:tabs>
        <w:spacing w:line="240" w:lineRule="auto"/>
      </w:pPr>
      <w:r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3B419820" w14:textId="5E05D5A7" w:rsidR="00241377" w:rsidRPr="00E57A7D" w:rsidRDefault="00241377" w:rsidP="00295140">
      <w:pPr>
        <w:rPr>
          <w:szCs w:val="22"/>
        </w:rPr>
      </w:pPr>
      <w:r>
        <w:t>Liellopi (teļi) un cūkas: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5E476CED" w14:textId="77777777" w:rsidTr="00673639">
        <w:tc>
          <w:tcPr>
            <w:tcW w:w="2500" w:type="pct"/>
          </w:tcPr>
          <w:p w14:paraId="2BC53544" w14:textId="3B756BEB" w:rsidR="00295140" w:rsidRPr="00E57A7D" w:rsidRDefault="000B276B" w:rsidP="00617B81">
            <w:pPr>
              <w:spacing w:before="60" w:after="60"/>
              <w:rPr>
                <w:szCs w:val="22"/>
              </w:rPr>
            </w:pPr>
            <w:r>
              <w:t>N</w:t>
            </w:r>
            <w:r w:rsidRPr="000B276B">
              <w:t>av zināmi (biežumu nevar noteikt pēc pieejamiem datiem)</w:t>
            </w:r>
            <w:r>
              <w:t>:</w:t>
            </w:r>
          </w:p>
        </w:tc>
        <w:tc>
          <w:tcPr>
            <w:tcW w:w="2500" w:type="pct"/>
            <w:hideMark/>
          </w:tcPr>
          <w:p w14:paraId="0F889FF8" w14:textId="20E2488D" w:rsidR="00526792" w:rsidRDefault="00526792" w:rsidP="00526792">
            <w:pPr>
              <w:spacing w:before="60" w:after="60"/>
            </w:pPr>
            <w:r>
              <w:t>Gremošanas trakta traucējumi</w:t>
            </w:r>
            <w:r w:rsidRPr="00526792">
              <w:rPr>
                <w:vertAlign w:val="superscript"/>
              </w:rPr>
              <w:t>1</w:t>
            </w:r>
          </w:p>
          <w:p w14:paraId="6D65A1BF" w14:textId="3BD2B643" w:rsidR="00295140" w:rsidRDefault="00526792" w:rsidP="00526792">
            <w:pPr>
              <w:spacing w:before="60" w:after="60"/>
            </w:pPr>
            <w:r>
              <w:t>Ilgstoša asiņošana</w:t>
            </w:r>
            <w:r w:rsidRPr="00526792">
              <w:rPr>
                <w:vertAlign w:val="superscript"/>
              </w:rPr>
              <w:t>2</w:t>
            </w:r>
          </w:p>
          <w:p w14:paraId="4799470C" w14:textId="2040B4D2" w:rsidR="000B276B" w:rsidRPr="00E57A7D" w:rsidRDefault="000B276B" w:rsidP="00617B81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752AAA91" w14:textId="7A244E1E" w:rsidR="00295140" w:rsidRPr="00526792" w:rsidRDefault="00526792" w:rsidP="00AD0710">
      <w:pPr>
        <w:tabs>
          <w:tab w:val="clear" w:pos="567"/>
        </w:tabs>
        <w:spacing w:line="240" w:lineRule="auto"/>
        <w:rPr>
          <w:szCs w:val="22"/>
          <w:vertAlign w:val="superscript"/>
        </w:rPr>
      </w:pPr>
      <w:r w:rsidRPr="00526792">
        <w:rPr>
          <w:szCs w:val="22"/>
          <w:vertAlign w:val="superscript"/>
        </w:rPr>
        <w:t>1</w:t>
      </w:r>
      <w:r>
        <w:rPr>
          <w:szCs w:val="22"/>
          <w:vertAlign w:val="superscript"/>
        </w:rPr>
        <w:t xml:space="preserve"> </w:t>
      </w:r>
      <w:r w:rsidRPr="00526792">
        <w:rPr>
          <w:szCs w:val="22"/>
        </w:rPr>
        <w:t>kuņģa-zarnu trakta kairinājums, īpaši dzīvniekiem ar jau esošu kuņģa-zarnu trakta slimību;</w:t>
      </w:r>
    </w:p>
    <w:p w14:paraId="647D642F" w14:textId="11B62C85" w:rsidR="000B276B" w:rsidRDefault="00526792" w:rsidP="00526792">
      <w:pPr>
        <w:tabs>
          <w:tab w:val="clear" w:pos="567"/>
        </w:tabs>
        <w:spacing w:line="240" w:lineRule="auto"/>
        <w:rPr>
          <w:szCs w:val="22"/>
        </w:rPr>
      </w:pPr>
      <w:r w:rsidRPr="00526792">
        <w:rPr>
          <w:szCs w:val="22"/>
          <w:vertAlign w:val="superscript"/>
        </w:rPr>
        <w:t>2</w:t>
      </w:r>
      <w:r w:rsidR="004B3548">
        <w:rPr>
          <w:szCs w:val="22"/>
          <w:vertAlign w:val="superscript"/>
        </w:rPr>
        <w:t xml:space="preserve"> </w:t>
      </w:r>
      <w:r w:rsidRPr="00526792">
        <w:rPr>
          <w:szCs w:val="22"/>
        </w:rPr>
        <w:t>atgriezenisk</w:t>
      </w:r>
      <w:r w:rsidR="00B6272E">
        <w:rPr>
          <w:szCs w:val="22"/>
        </w:rPr>
        <w:t>i</w:t>
      </w:r>
      <w:r w:rsidRPr="00526792">
        <w:rPr>
          <w:szCs w:val="22"/>
        </w:rPr>
        <w:t xml:space="preserve"> </w:t>
      </w:r>
      <w:proofErr w:type="spellStart"/>
      <w:r w:rsidRPr="00526792">
        <w:rPr>
          <w:szCs w:val="22"/>
        </w:rPr>
        <w:t>asinsreces</w:t>
      </w:r>
      <w:proofErr w:type="spellEnd"/>
      <w:r w:rsidRPr="00526792">
        <w:rPr>
          <w:szCs w:val="22"/>
        </w:rPr>
        <w:t xml:space="preserve"> traucējum</w:t>
      </w:r>
      <w:r w:rsidR="00B6272E">
        <w:rPr>
          <w:szCs w:val="22"/>
        </w:rPr>
        <w:t>i</w:t>
      </w:r>
      <w:r w:rsidRPr="00526792">
        <w:rPr>
          <w:szCs w:val="22"/>
        </w:rPr>
        <w:t xml:space="preserve">, </w:t>
      </w:r>
      <w:r w:rsidR="00B6272E">
        <w:rPr>
          <w:szCs w:val="22"/>
        </w:rPr>
        <w:t>iedarbība</w:t>
      </w:r>
      <w:r w:rsidRPr="00526792">
        <w:rPr>
          <w:szCs w:val="22"/>
        </w:rPr>
        <w:t xml:space="preserve"> </w:t>
      </w:r>
      <w:r w:rsidR="00B6272E">
        <w:rPr>
          <w:szCs w:val="22"/>
        </w:rPr>
        <w:t>izzūd</w:t>
      </w:r>
      <w:r w:rsidR="00B6272E" w:rsidRPr="00526792">
        <w:rPr>
          <w:szCs w:val="22"/>
        </w:rPr>
        <w:t xml:space="preserve"> </w:t>
      </w:r>
      <w:r w:rsidRPr="00526792">
        <w:rPr>
          <w:szCs w:val="22"/>
        </w:rPr>
        <w:t>aptuveni 7 dienu laikā.</w:t>
      </w:r>
    </w:p>
    <w:p w14:paraId="13CA5A0D" w14:textId="72731C8D" w:rsidR="000B276B" w:rsidRPr="00E57A7D" w:rsidRDefault="000B276B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14D6A391" w:rsidR="007C2447" w:rsidRDefault="00D70933" w:rsidP="00247A48">
      <w:bookmarkStart w:id="1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</w:t>
      </w:r>
      <w:r w:rsidR="0027586B" w:rsidRPr="00E57A7D">
        <w:t xml:space="preserve">vai tā vietējam pārstāvim </w:t>
      </w:r>
      <w:r w:rsidR="006C78AB" w:rsidRPr="00E57A7D">
        <w:t>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C5700A">
        <w:t>A</w:t>
      </w:r>
      <w:r w:rsidR="00C5700A" w:rsidRPr="00C5700A">
        <w:t xml:space="preserve">ttiecīgo kontaktinformāciju skatīt lietošanas instrukcijā vai </w:t>
      </w:r>
      <w:r w:rsidR="00B6272E">
        <w:t>marķējum</w:t>
      </w:r>
      <w:r w:rsidR="009B12C5">
        <w:t>ā</w:t>
      </w:r>
      <w:r w:rsidR="00C5700A" w:rsidRPr="00C5700A">
        <w:t>.</w:t>
      </w:r>
    </w:p>
    <w:p w14:paraId="0DE670A3" w14:textId="54F4341E" w:rsidR="0096755F" w:rsidRPr="00B32DC4" w:rsidRDefault="0096755F" w:rsidP="00247A48"/>
    <w:bookmarkEnd w:id="1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7BCA2D" w14:textId="7AD68198" w:rsidR="00092A37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0B276B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="000B276B">
        <w:t>:</w:t>
      </w:r>
    </w:p>
    <w:p w14:paraId="3A805860" w14:textId="77777777" w:rsidR="00B119A4" w:rsidRDefault="00B119A4" w:rsidP="00B119A4">
      <w:pPr>
        <w:tabs>
          <w:tab w:val="clear" w:pos="567"/>
        </w:tabs>
        <w:spacing w:line="240" w:lineRule="auto"/>
      </w:pPr>
      <w:r>
        <w:t>Nelietot grūsnības un laktācijas laikā.</w:t>
      </w:r>
    </w:p>
    <w:p w14:paraId="68CB2547" w14:textId="79EA082D" w:rsidR="00B119A4" w:rsidRDefault="00B119A4" w:rsidP="00B119A4">
      <w:pPr>
        <w:tabs>
          <w:tab w:val="clear" w:pos="567"/>
        </w:tabs>
        <w:spacing w:line="240" w:lineRule="auto"/>
      </w:pPr>
      <w:r>
        <w:t xml:space="preserve">Laboratoriskajos pētījumos žurkām tika konstatēta </w:t>
      </w:r>
      <w:proofErr w:type="spellStart"/>
      <w:r>
        <w:t>teratogēna</w:t>
      </w:r>
      <w:proofErr w:type="spellEnd"/>
      <w:r>
        <w:t xml:space="preserve"> un </w:t>
      </w:r>
      <w:proofErr w:type="spellStart"/>
      <w:r>
        <w:t>fetotoksiska</w:t>
      </w:r>
      <w:proofErr w:type="spellEnd"/>
      <w:r>
        <w:t xml:space="preserve"> iedarbība.</w:t>
      </w:r>
    </w:p>
    <w:p w14:paraId="24F80469" w14:textId="6170F83A" w:rsidR="00C114FF" w:rsidRDefault="00B119A4" w:rsidP="00B119A4">
      <w:pPr>
        <w:tabs>
          <w:tab w:val="clear" w:pos="567"/>
        </w:tabs>
        <w:spacing w:line="240" w:lineRule="auto"/>
      </w:pPr>
      <w:r>
        <w:t xml:space="preserve">Salicilskābe šķērso </w:t>
      </w:r>
      <w:proofErr w:type="spellStart"/>
      <w:r>
        <w:t>placentāro</w:t>
      </w:r>
      <w:proofErr w:type="spellEnd"/>
      <w:r>
        <w:t xml:space="preserve"> barjeru un izdalās pienā. Pusperiods jaundzimušajiem ir garāks, un tādējādi daudz ātrāk var rasties </w:t>
      </w:r>
      <w:proofErr w:type="spellStart"/>
      <w:r>
        <w:t>toksicitātes</w:t>
      </w:r>
      <w:proofErr w:type="spellEnd"/>
      <w:r>
        <w:t xml:space="preserve"> simptomi. Turklāt tiek nomākta trombocītu agregācija un paildzinās </w:t>
      </w:r>
      <w:proofErr w:type="spellStart"/>
      <w:r>
        <w:t>asinsteces</w:t>
      </w:r>
      <w:proofErr w:type="spellEnd"/>
      <w:r>
        <w:t xml:space="preserve"> laiks, veidojas situācija, kas nav labvēlīga apgrūtināt</w:t>
      </w:r>
      <w:r w:rsidR="00B56C15">
        <w:t>u dzemdību</w:t>
      </w:r>
      <w:r>
        <w:t xml:space="preserve">/ķeizargrieziena gadījumā. </w:t>
      </w:r>
      <w:r w:rsidR="00B56C15">
        <w:t>D</w:t>
      </w:r>
      <w:r>
        <w:t xml:space="preserve">aži pētījumi liecina, ka </w:t>
      </w:r>
      <w:r w:rsidR="00B56C15">
        <w:t>dzemdības</w:t>
      </w:r>
      <w:r>
        <w:t xml:space="preserve"> notiek vēlāk.</w:t>
      </w:r>
      <w:r w:rsidR="00E6762C">
        <w:t xml:space="preserve"> </w:t>
      </w:r>
    </w:p>
    <w:p w14:paraId="2DF54894" w14:textId="77777777" w:rsidR="00B119A4" w:rsidRPr="00E57A7D" w:rsidRDefault="00B119A4" w:rsidP="00B119A4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178286" w14:textId="77777777" w:rsidR="00B119A4" w:rsidRDefault="00B119A4" w:rsidP="00B119A4">
      <w:pPr>
        <w:tabs>
          <w:tab w:val="clear" w:pos="567"/>
        </w:tabs>
        <w:spacing w:line="240" w:lineRule="auto"/>
      </w:pPr>
      <w:r>
        <w:t xml:space="preserve">Jāizvairās no lietošanas vienlaikus ar potenciāli </w:t>
      </w:r>
      <w:proofErr w:type="spellStart"/>
      <w:r>
        <w:t>nefrotoksiskām</w:t>
      </w:r>
      <w:proofErr w:type="spellEnd"/>
      <w:r>
        <w:t xml:space="preserve"> zālēm (piemēram, </w:t>
      </w:r>
      <w:proofErr w:type="spellStart"/>
      <w:r>
        <w:t>aminoglikozīdiem</w:t>
      </w:r>
      <w:proofErr w:type="spellEnd"/>
      <w:r>
        <w:t>).</w:t>
      </w:r>
    </w:p>
    <w:p w14:paraId="7BF71E53" w14:textId="294533EF" w:rsidR="00B119A4" w:rsidRDefault="00B119A4" w:rsidP="00B119A4">
      <w:pPr>
        <w:tabs>
          <w:tab w:val="clear" w:pos="567"/>
        </w:tabs>
        <w:spacing w:line="240" w:lineRule="auto"/>
      </w:pPr>
      <w:r>
        <w:lastRenderedPageBreak/>
        <w:t xml:space="preserve">Salicilskābe izteikti saistās ar </w:t>
      </w:r>
      <w:r w:rsidRPr="00B119A4">
        <w:t>plazmas olbaltumvielām</w:t>
      </w:r>
      <w:r>
        <w:t xml:space="preserve"> (albumīniem) un konkurē ar dažādiem savienojumiem (piemēram, ar </w:t>
      </w:r>
      <w:proofErr w:type="spellStart"/>
      <w:r>
        <w:t>ketoprofēnu</w:t>
      </w:r>
      <w:proofErr w:type="spellEnd"/>
      <w:r>
        <w:t xml:space="preserve">) par saistīšanās vietām ar plazmas proteīniem. </w:t>
      </w:r>
    </w:p>
    <w:p w14:paraId="52535993" w14:textId="77777777" w:rsidR="00B119A4" w:rsidRDefault="00B119A4" w:rsidP="00B119A4">
      <w:pPr>
        <w:tabs>
          <w:tab w:val="clear" w:pos="567"/>
        </w:tabs>
        <w:spacing w:line="240" w:lineRule="auto"/>
      </w:pPr>
      <w:r>
        <w:t xml:space="preserve">Ziņots, ka, lietojot kombinācijā ar </w:t>
      </w:r>
      <w:proofErr w:type="spellStart"/>
      <w:r>
        <w:t>kortikosteroīdiem</w:t>
      </w:r>
      <w:proofErr w:type="spellEnd"/>
      <w:r>
        <w:t xml:space="preserve">, palielinās salicilskābes </w:t>
      </w:r>
      <w:proofErr w:type="spellStart"/>
      <w:r>
        <w:t>klīrenss</w:t>
      </w:r>
      <w:proofErr w:type="spellEnd"/>
      <w:r>
        <w:t xml:space="preserve"> no plazmas, iespējams, salicilskābes metabolisma indukcijas dēļ. </w:t>
      </w:r>
    </w:p>
    <w:p w14:paraId="62A04D51" w14:textId="45EFB92A" w:rsidR="00B119A4" w:rsidRDefault="00B119A4" w:rsidP="00B119A4">
      <w:pPr>
        <w:tabs>
          <w:tab w:val="clear" w:pos="567"/>
        </w:tabs>
        <w:spacing w:line="240" w:lineRule="auto"/>
      </w:pPr>
      <w:r>
        <w:t xml:space="preserve">Lietošana vienlaikus ar citiem NPL nav ieteicama </w:t>
      </w:r>
      <w:r w:rsidR="000613D2">
        <w:t xml:space="preserve">paaugstinātā </w:t>
      </w:r>
      <w:r>
        <w:t>kuņģa-zarnu trakta čūlu riska dēļ.</w:t>
      </w:r>
    </w:p>
    <w:p w14:paraId="3C8FD295" w14:textId="499952C9" w:rsidR="00C90EDA" w:rsidRDefault="00B119A4" w:rsidP="00B119A4">
      <w:pPr>
        <w:tabs>
          <w:tab w:val="clear" w:pos="567"/>
        </w:tabs>
        <w:spacing w:line="240" w:lineRule="auto"/>
      </w:pPr>
      <w:r w:rsidRPr="00B119A4">
        <w:t xml:space="preserve">Nelietot kombinācijā ar zālēm, par kurām ir zināms, ka tām piemīt </w:t>
      </w:r>
      <w:proofErr w:type="spellStart"/>
      <w:r w:rsidRPr="00B119A4">
        <w:t>antikoagulantu</w:t>
      </w:r>
      <w:proofErr w:type="spellEnd"/>
      <w:r w:rsidRPr="00B119A4">
        <w:t xml:space="preserve"> īpašības.</w:t>
      </w:r>
    </w:p>
    <w:p w14:paraId="104A8C94" w14:textId="77777777" w:rsidR="00B119A4" w:rsidRPr="00E57A7D" w:rsidRDefault="00B119A4" w:rsidP="00B119A4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3EA6813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2A7A0F5" w14:textId="70B57E5F" w:rsidR="0055338B" w:rsidRDefault="0055338B" w:rsidP="00145C3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</w:t>
      </w:r>
      <w:r w:rsidRPr="0055338B">
        <w:rPr>
          <w:szCs w:val="22"/>
        </w:rPr>
        <w:t>ietošana</w:t>
      </w:r>
      <w:r w:rsidR="000613D2">
        <w:rPr>
          <w:szCs w:val="22"/>
        </w:rPr>
        <w:t>i ar</w:t>
      </w:r>
      <w:r w:rsidRPr="0055338B">
        <w:rPr>
          <w:szCs w:val="22"/>
        </w:rPr>
        <w:t xml:space="preserve"> </w:t>
      </w:r>
      <w:r w:rsidR="000613D2" w:rsidRPr="0055338B">
        <w:rPr>
          <w:szCs w:val="22"/>
        </w:rPr>
        <w:t>dzeram</w:t>
      </w:r>
      <w:r w:rsidR="000613D2">
        <w:rPr>
          <w:szCs w:val="22"/>
        </w:rPr>
        <w:t xml:space="preserve">o </w:t>
      </w:r>
      <w:r w:rsidRPr="0055338B">
        <w:rPr>
          <w:szCs w:val="22"/>
        </w:rPr>
        <w:t>ūden</w:t>
      </w:r>
      <w:r w:rsidR="000613D2">
        <w:rPr>
          <w:szCs w:val="22"/>
        </w:rPr>
        <w:t>i</w:t>
      </w:r>
      <w:r w:rsidRPr="0055338B">
        <w:rPr>
          <w:szCs w:val="22"/>
        </w:rPr>
        <w:t>/pien</w:t>
      </w:r>
      <w:r w:rsidR="000613D2">
        <w:rPr>
          <w:szCs w:val="22"/>
        </w:rPr>
        <w:t>u</w:t>
      </w:r>
      <w:r w:rsidR="0027586B">
        <w:rPr>
          <w:szCs w:val="22"/>
        </w:rPr>
        <w:t>.</w:t>
      </w:r>
    </w:p>
    <w:p w14:paraId="5012F91C" w14:textId="77777777" w:rsidR="0055338B" w:rsidRPr="00E57A7D" w:rsidRDefault="0055338B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55489E" w14:textId="1ABBEFC8" w:rsidR="0055338B" w:rsidRDefault="0055338B" w:rsidP="0055338B">
      <w:r>
        <w:t>Teļi:</w:t>
      </w:r>
      <w:r>
        <w:tab/>
      </w:r>
      <w:r>
        <w:tab/>
        <w:t xml:space="preserve">40 mg nātrija </w:t>
      </w:r>
      <w:proofErr w:type="spellStart"/>
      <w:r>
        <w:t>salicilāta</w:t>
      </w:r>
      <w:proofErr w:type="spellEnd"/>
      <w:r>
        <w:t xml:space="preserve"> uz kg ķermeņa svara vienreiz dienā, 1 – 3 dienas.</w:t>
      </w:r>
    </w:p>
    <w:p w14:paraId="5A9481EC" w14:textId="09319937" w:rsidR="00247A48" w:rsidRDefault="0055338B" w:rsidP="0055338B">
      <w:r>
        <w:t>Cūkas:</w:t>
      </w:r>
      <w:r>
        <w:tab/>
        <w:t xml:space="preserve">35 mg nātrija </w:t>
      </w:r>
      <w:proofErr w:type="spellStart"/>
      <w:r>
        <w:t>salicilāta</w:t>
      </w:r>
      <w:proofErr w:type="spellEnd"/>
      <w:r>
        <w:t xml:space="preserve"> uz kg ķermeņa svara dienā, 3 – 5 dienas.</w:t>
      </w:r>
    </w:p>
    <w:p w14:paraId="2D1EBB6D" w14:textId="6202E5A5" w:rsidR="002E60EE" w:rsidRDefault="002E60EE" w:rsidP="0055338B"/>
    <w:p w14:paraId="47621824" w14:textId="77777777" w:rsidR="00C5700A" w:rsidRDefault="00C5700A" w:rsidP="007847D7">
      <w:r w:rsidRPr="00C5700A">
        <w:t>Lai nodrošinātu pareizu devu, ķermeņa svars jānosaka pēc iespējas precīzāk.</w:t>
      </w:r>
    </w:p>
    <w:p w14:paraId="14386B1B" w14:textId="79DA81EC" w:rsidR="007847D7" w:rsidRPr="007847D7" w:rsidRDefault="003D148D" w:rsidP="007847D7">
      <w:r>
        <w:t>Zāles saturošā</w:t>
      </w:r>
      <w:r w:rsidRPr="007847D7">
        <w:t xml:space="preserve"> </w:t>
      </w:r>
      <w:r w:rsidR="007847D7" w:rsidRPr="007847D7">
        <w:t xml:space="preserve">ūdens/piena </w:t>
      </w:r>
      <w:r w:rsidR="00E6762C">
        <w:t>aizvietotāja</w:t>
      </w:r>
      <w:r w:rsidR="00E6762C" w:rsidRPr="007847D7">
        <w:t xml:space="preserve"> </w:t>
      </w:r>
      <w:r w:rsidR="007847D7" w:rsidRPr="007847D7">
        <w:t xml:space="preserve">uzņemšana ir atkarīga no dzīvnieku klīniskā stāvokļa. </w:t>
      </w:r>
      <w:r w:rsidR="00C5700A" w:rsidRPr="00C5700A">
        <w:t>Lai iegūtu pareizu devu, var būt nepieciešams attiecīgi pielāgot</w:t>
      </w:r>
      <w:r w:rsidR="007847D7" w:rsidRPr="007847D7">
        <w:t xml:space="preserve"> nātrija </w:t>
      </w:r>
      <w:proofErr w:type="spellStart"/>
      <w:r w:rsidR="007847D7" w:rsidRPr="007847D7">
        <w:t>salicilāta</w:t>
      </w:r>
      <w:proofErr w:type="spellEnd"/>
      <w:r w:rsidR="007847D7" w:rsidRPr="007847D7">
        <w:t xml:space="preserve"> </w:t>
      </w:r>
      <w:r w:rsidR="00C5700A">
        <w:t>koncentrāciju</w:t>
      </w:r>
      <w:r w:rsidR="007847D7" w:rsidRPr="007847D7">
        <w:t>.</w:t>
      </w:r>
    </w:p>
    <w:p w14:paraId="45FDC7B8" w14:textId="647DFD8E" w:rsidR="00C5700A" w:rsidRDefault="00C5700A" w:rsidP="00C5700A">
      <w:r w:rsidRPr="00C5700A">
        <w:t>Ieteicams izmantot atbilstoši kalibrētas mērierīces.</w:t>
      </w:r>
    </w:p>
    <w:p w14:paraId="50750DB9" w14:textId="77777777" w:rsidR="003D148D" w:rsidRDefault="003D148D" w:rsidP="00C5700A"/>
    <w:p w14:paraId="2C827B51" w14:textId="18AE4AC6" w:rsidR="007847D7" w:rsidRDefault="00C5700A" w:rsidP="00C5700A">
      <w:r w:rsidRPr="00C5700A">
        <w:t xml:space="preserve">Pamatojoties uz ieteikto devu un ārstējamo dzīvnieku skaitu un svaru, </w:t>
      </w:r>
      <w:r w:rsidR="003D148D">
        <w:t xml:space="preserve">šo </w:t>
      </w:r>
      <w:r w:rsidRPr="00C5700A">
        <w:t>veterināro zāļu precīzu dienas koncentrāciju aprēķināt, izmantojot šādu formulu:</w:t>
      </w:r>
    </w:p>
    <w:p w14:paraId="30546617" w14:textId="77777777" w:rsidR="00C5700A" w:rsidRPr="007847D7" w:rsidRDefault="00C5700A" w:rsidP="007847D7">
      <w:pPr>
        <w:ind w:left="993"/>
      </w:pPr>
    </w:p>
    <w:p w14:paraId="416826FD" w14:textId="34DF97D5" w:rsidR="002E60EE" w:rsidRPr="003D148D" w:rsidRDefault="002E60EE" w:rsidP="00730F9A">
      <w:pPr>
        <w:pStyle w:val="Default"/>
        <w:rPr>
          <w:rFonts w:ascii="Times New Roman" w:hAnsi="Times New Roman" w:cs="Times New Roman"/>
          <w:sz w:val="22"/>
          <w:szCs w:val="22"/>
          <w:lang w:eastAsia="en-GB"/>
        </w:rPr>
      </w:pPr>
      <w:r w:rsidRPr="00B27364">
        <w:rPr>
          <w:rFonts w:ascii="Times New Roman" w:hAnsi="Times New Roman" w:cs="Times New Roman"/>
          <w:sz w:val="22"/>
          <w:szCs w:val="22"/>
        </w:rPr>
        <w:t>mg veterināro zāļu/</w:t>
      </w:r>
      <w:r w:rsidR="00730F9A" w:rsidRPr="00B27364">
        <w:rPr>
          <w:rFonts w:ascii="Times New Roman" w:hAnsi="Times New Roman" w:cs="Times New Roman"/>
          <w:sz w:val="22"/>
          <w:szCs w:val="22"/>
        </w:rPr>
        <w:t>kg</w:t>
      </w:r>
      <w:r w:rsidRPr="00B27364">
        <w:rPr>
          <w:rFonts w:ascii="Times New Roman" w:hAnsi="Times New Roman" w:cs="Times New Roman"/>
          <w:sz w:val="22"/>
          <w:szCs w:val="22"/>
        </w:rPr>
        <w:t xml:space="preserve">  </w:t>
      </w:r>
      <w:r w:rsidR="00730F9A" w:rsidRPr="00B27364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Pr="00B27364">
        <w:rPr>
          <w:rFonts w:ascii="Times New Roman" w:hAnsi="Times New Roman" w:cs="Times New Roman"/>
          <w:sz w:val="22"/>
          <w:szCs w:val="22"/>
        </w:rPr>
        <w:t>x</w:t>
      </w:r>
      <w:r w:rsidR="00730F9A" w:rsidRPr="00B27364">
        <w:rPr>
          <w:rFonts w:ascii="Times New Roman" w:hAnsi="Times New Roman" w:cs="Times New Roman"/>
          <w:sz w:val="22"/>
          <w:szCs w:val="22"/>
        </w:rPr>
        <w:t xml:space="preserve">   </w:t>
      </w:r>
      <w:r w:rsidRPr="00B27364">
        <w:rPr>
          <w:rFonts w:ascii="Times New Roman" w:hAnsi="Times New Roman" w:cs="Times New Roman"/>
          <w:sz w:val="22"/>
          <w:szCs w:val="22"/>
        </w:rPr>
        <w:t xml:space="preserve">  </w:t>
      </w:r>
      <w:r w:rsidR="00730F9A" w:rsidRPr="00B27364">
        <w:rPr>
          <w:rFonts w:ascii="Times New Roman" w:hAnsi="Times New Roman" w:cs="Times New Roman"/>
          <w:sz w:val="22"/>
          <w:szCs w:val="22"/>
        </w:rPr>
        <w:t xml:space="preserve">         </w:t>
      </w:r>
      <w:r w:rsidR="00730F9A" w:rsidRPr="003D148D">
        <w:rPr>
          <w:rFonts w:ascii="Times New Roman" w:hAnsi="Times New Roman" w:cs="Times New Roman"/>
          <w:sz w:val="22"/>
          <w:szCs w:val="22"/>
          <w:lang w:eastAsia="en-GB"/>
        </w:rPr>
        <w:t xml:space="preserve">ārstējamo dzīvnieku </w:t>
      </w:r>
      <w:r w:rsidRPr="00B2736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3AC89CE" w14:textId="1C73FF97" w:rsidR="002E60EE" w:rsidRPr="00C5700A" w:rsidRDefault="00730F9A" w:rsidP="00730F9A">
      <w:pPr>
        <w:pStyle w:val="Default"/>
        <w:rPr>
          <w:rFonts w:ascii="Times New Roman" w:hAnsi="Times New Roman" w:cs="Times New Roman"/>
          <w:sz w:val="22"/>
          <w:szCs w:val="22"/>
          <w:lang w:eastAsia="en-GB"/>
        </w:rPr>
      </w:pPr>
      <w:r w:rsidRPr="00B27364">
        <w:rPr>
          <w:rFonts w:ascii="Times New Roman" w:hAnsi="Times New Roman" w:cs="Times New Roman"/>
          <w:sz w:val="22"/>
          <w:szCs w:val="22"/>
          <w:lang w:eastAsia="en-GB"/>
        </w:rPr>
        <w:t>ķermeņa svara dienā</w:t>
      </w:r>
      <w:r w:rsidRPr="00C5700A">
        <w:rPr>
          <w:szCs w:val="22"/>
          <w:lang w:eastAsia="en-GB"/>
        </w:rPr>
        <w:t xml:space="preserve">                                   </w:t>
      </w:r>
      <w:r w:rsidRPr="00C5700A">
        <w:rPr>
          <w:rFonts w:ascii="Times New Roman" w:hAnsi="Times New Roman" w:cs="Times New Roman"/>
          <w:sz w:val="22"/>
          <w:szCs w:val="22"/>
          <w:lang w:eastAsia="en-GB"/>
        </w:rPr>
        <w:t xml:space="preserve">vidējais svars (kg) </w:t>
      </w:r>
      <w:r w:rsidR="002E60EE" w:rsidRPr="00C5700A">
        <w:t xml:space="preserve"> </w:t>
      </w:r>
    </w:p>
    <w:p w14:paraId="1D2F9222" w14:textId="6BEA68CA" w:rsidR="002E60EE" w:rsidRPr="00C5700A" w:rsidRDefault="007A2A51" w:rsidP="002E60EE">
      <w:pPr>
        <w:pStyle w:val="Default"/>
        <w:rPr>
          <w:rFonts w:ascii="Times New Roman" w:hAnsi="Times New Roman" w:cs="Times New Roman"/>
          <w:sz w:val="22"/>
          <w:szCs w:val="22"/>
          <w:lang w:eastAsia="en-GB"/>
        </w:rPr>
      </w:pPr>
      <w:r w:rsidRPr="00C95706"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B8177F0" wp14:editId="34F34305">
                <wp:simplePos x="0" y="0"/>
                <wp:positionH relativeFrom="column">
                  <wp:posOffset>241285</wp:posOffset>
                </wp:positionH>
                <wp:positionV relativeFrom="paragraph">
                  <wp:posOffset>70795</wp:posOffset>
                </wp:positionV>
                <wp:extent cx="325755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57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AFBF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9pt;margin-top:5.55pt;width:256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"/>
            </w:pict>
          </mc:Fallback>
        </mc:AlternateContent>
      </w:r>
      <w:r w:rsidR="002E60EE" w:rsidRPr="00C5700A">
        <w:tab/>
      </w:r>
      <w:r w:rsidR="002E60EE" w:rsidRPr="00C5700A">
        <w:tab/>
      </w:r>
      <w:r w:rsidR="002E60EE" w:rsidRPr="00C5700A">
        <w:tab/>
        <w:t xml:space="preserve">           </w:t>
      </w:r>
      <w:r w:rsidR="002E60EE" w:rsidRPr="00C5700A">
        <w:tab/>
      </w:r>
      <w:r w:rsidR="002E60EE" w:rsidRPr="00C5700A">
        <w:tab/>
      </w:r>
      <w:r w:rsidR="002E60EE" w:rsidRPr="00C5700A">
        <w:tab/>
      </w:r>
      <w:r w:rsidR="002E60EE" w:rsidRPr="00C5700A">
        <w:tab/>
      </w:r>
      <w:r w:rsidR="002E60EE" w:rsidRPr="00C5700A">
        <w:tab/>
        <w:t xml:space="preserve">                   =      </w:t>
      </w:r>
      <w:r w:rsidR="002E60EE" w:rsidRPr="00C5700A">
        <w:rPr>
          <w:rFonts w:ascii="Times New Roman" w:hAnsi="Times New Roman" w:cs="Times New Roman"/>
          <w:sz w:val="22"/>
          <w:szCs w:val="22"/>
          <w:lang w:eastAsia="en-GB"/>
        </w:rPr>
        <w:t xml:space="preserve">ml veterināro zāļu uz </w:t>
      </w:r>
      <w:r w:rsidR="002E60EE" w:rsidRPr="00C5700A">
        <w:t xml:space="preserve"> </w:t>
      </w:r>
    </w:p>
    <w:p w14:paraId="6C9E4AB3" w14:textId="38312BBD" w:rsidR="002E60EE" w:rsidRPr="00C5700A" w:rsidRDefault="003D148D" w:rsidP="002E60E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en-GB"/>
        </w:rPr>
      </w:pPr>
      <w:r>
        <w:rPr>
          <w:color w:val="000000"/>
          <w:szCs w:val="22"/>
          <w:lang w:eastAsia="en-GB"/>
        </w:rPr>
        <w:t>v</w:t>
      </w:r>
      <w:r w:rsidR="002E60EE" w:rsidRPr="00C5700A">
        <w:rPr>
          <w:color w:val="000000"/>
          <w:szCs w:val="22"/>
          <w:lang w:eastAsia="en-GB"/>
        </w:rPr>
        <w:t xml:space="preserve">idējais ūdens vai piena patēriņš </w:t>
      </w:r>
      <w:r w:rsidR="00003897">
        <w:rPr>
          <w:color w:val="000000"/>
          <w:szCs w:val="22"/>
          <w:lang w:eastAsia="en-GB"/>
        </w:rPr>
        <w:t xml:space="preserve">dienā </w:t>
      </w:r>
      <w:r w:rsidR="002E60EE" w:rsidRPr="00C5700A">
        <w:rPr>
          <w:color w:val="000000"/>
          <w:szCs w:val="22"/>
          <w:lang w:eastAsia="en-GB"/>
        </w:rPr>
        <w:t>(litr</w:t>
      </w:r>
      <w:r w:rsidR="00003897">
        <w:rPr>
          <w:color w:val="000000"/>
          <w:szCs w:val="22"/>
          <w:lang w:eastAsia="en-GB"/>
        </w:rPr>
        <w:t>i</w:t>
      </w:r>
      <w:r w:rsidR="002E60EE" w:rsidRPr="00C5700A">
        <w:rPr>
          <w:color w:val="000000"/>
          <w:szCs w:val="22"/>
          <w:lang w:eastAsia="en-GB"/>
        </w:rPr>
        <w:t xml:space="preserve"> uz vienu dzīvnieku</w:t>
      </w:r>
      <w:r>
        <w:rPr>
          <w:color w:val="000000"/>
          <w:szCs w:val="22"/>
          <w:lang w:eastAsia="en-GB"/>
        </w:rPr>
        <w:t>)</w:t>
      </w:r>
      <w:r w:rsidR="002E60EE" w:rsidRPr="00C5700A">
        <w:rPr>
          <w:color w:val="000000"/>
          <w:szCs w:val="22"/>
          <w:lang w:eastAsia="en-GB"/>
        </w:rPr>
        <w:t xml:space="preserve">                </w:t>
      </w:r>
      <w:r w:rsidR="002E60EE" w:rsidRPr="00C5700A">
        <w:rPr>
          <w:lang w:eastAsia="en-GB"/>
        </w:rPr>
        <w:t>litru dzeramā ūdens vai</w:t>
      </w:r>
    </w:p>
    <w:p w14:paraId="6AE22BF3" w14:textId="119BCAE5" w:rsidR="002E60EE" w:rsidRPr="00C5700A" w:rsidRDefault="002E60EE" w:rsidP="002E60EE">
      <w:pPr>
        <w:pStyle w:val="Default"/>
        <w:jc w:val="center"/>
        <w:rPr>
          <w:rFonts w:ascii="Times New Roman" w:hAnsi="Times New Roman" w:cs="Times New Roman"/>
          <w:lang w:eastAsia="en-GB"/>
        </w:rPr>
      </w:pPr>
      <w:r w:rsidRPr="00C5700A">
        <w:t xml:space="preserve"> </w:t>
      </w:r>
      <w:r w:rsidRPr="00C5700A">
        <w:tab/>
        <w:t xml:space="preserve">                                                                                     </w:t>
      </w:r>
      <w:r w:rsidR="007A2A51">
        <w:t xml:space="preserve">       </w:t>
      </w:r>
      <w:r w:rsidRPr="00C5700A">
        <w:t xml:space="preserve"> </w:t>
      </w:r>
      <w:r w:rsidRPr="00C5700A">
        <w:rPr>
          <w:rFonts w:ascii="Times New Roman" w:hAnsi="Times New Roman" w:cs="Times New Roman"/>
          <w:sz w:val="22"/>
          <w:szCs w:val="22"/>
          <w:lang w:eastAsia="en-GB"/>
        </w:rPr>
        <w:t>piena aizvietotāja</w:t>
      </w:r>
    </w:p>
    <w:p w14:paraId="0E10DEDC" w14:textId="55A5755B" w:rsidR="002E60EE" w:rsidRPr="00C5700A" w:rsidRDefault="002E60EE" w:rsidP="007847D7">
      <w:pPr>
        <w:pStyle w:val="Default"/>
        <w:jc w:val="right"/>
        <w:rPr>
          <w:rFonts w:ascii="Times New Roman" w:hAnsi="Times New Roman" w:cs="Times New Roman"/>
          <w:sz w:val="22"/>
          <w:szCs w:val="22"/>
          <w:lang w:eastAsia="en-GB"/>
        </w:rPr>
      </w:pPr>
      <w:r w:rsidRPr="00C5700A">
        <w:t xml:space="preserve">          </w:t>
      </w:r>
    </w:p>
    <w:p w14:paraId="100C6400" w14:textId="43E49577" w:rsidR="007847D7" w:rsidRPr="00C5700A" w:rsidRDefault="007847D7" w:rsidP="007847D7">
      <w:r w:rsidRPr="00C5700A">
        <w:t xml:space="preserve">Pārbaudītā </w:t>
      </w:r>
      <w:r w:rsidR="003D148D">
        <w:t>šo veterināro zāļu</w:t>
      </w:r>
      <w:r w:rsidR="003D148D" w:rsidRPr="00C5700A">
        <w:t xml:space="preserve"> </w:t>
      </w:r>
      <w:r w:rsidRPr="00C5700A">
        <w:t xml:space="preserve">maksimālā šķīdība piena </w:t>
      </w:r>
      <w:r w:rsidR="00E6762C">
        <w:t>aizvietotājā</w:t>
      </w:r>
      <w:r w:rsidR="00E6762C" w:rsidRPr="00C5700A">
        <w:t xml:space="preserve"> </w:t>
      </w:r>
      <w:r w:rsidRPr="00C5700A">
        <w:t xml:space="preserve">65°C temperatūrā ir 10 g/l. Pirms </w:t>
      </w:r>
      <w:r w:rsidR="003D148D">
        <w:t>šo zāļu</w:t>
      </w:r>
      <w:r w:rsidR="003D148D" w:rsidRPr="00C5700A">
        <w:t xml:space="preserve"> </w:t>
      </w:r>
      <w:r w:rsidRPr="00C5700A">
        <w:t xml:space="preserve">pievienošanas jāsagatavo piena </w:t>
      </w:r>
      <w:r w:rsidR="00E6762C">
        <w:t>aizvietotājs</w:t>
      </w:r>
      <w:r w:rsidRPr="00C5700A">
        <w:t xml:space="preserve">. Šķīdums jāmaisa 5 minūtes. </w:t>
      </w:r>
      <w:r w:rsidR="003D148D">
        <w:t>Zāles saturošais</w:t>
      </w:r>
      <w:r w:rsidR="003D148D" w:rsidRPr="00C5700A">
        <w:t xml:space="preserve"> </w:t>
      </w:r>
      <w:r w:rsidRPr="00C5700A">
        <w:t xml:space="preserve">piena </w:t>
      </w:r>
      <w:r w:rsidR="00E6762C">
        <w:t>aizvietotājs</w:t>
      </w:r>
      <w:r w:rsidR="00E6762C" w:rsidRPr="00C5700A">
        <w:t xml:space="preserve"> </w:t>
      </w:r>
      <w:r w:rsidRPr="00C5700A">
        <w:t xml:space="preserve">jāizlieto 6 stundu laikā pēc </w:t>
      </w:r>
      <w:r w:rsidR="003D148D">
        <w:t xml:space="preserve">tā </w:t>
      </w:r>
      <w:r w:rsidRPr="00C5700A">
        <w:t>pagatavošanas.</w:t>
      </w:r>
    </w:p>
    <w:p w14:paraId="46650C92" w14:textId="3346DCA9" w:rsidR="007847D7" w:rsidRPr="00C5700A" w:rsidRDefault="003D148D" w:rsidP="007847D7">
      <w:r>
        <w:t>Šo zāļu</w:t>
      </w:r>
      <w:r w:rsidRPr="00C5700A">
        <w:t xml:space="preserve"> </w:t>
      </w:r>
      <w:r w:rsidR="007847D7" w:rsidRPr="00C5700A">
        <w:t>maksimālā šķīdība ūdenī (mīkstā/cietā) 4ºC/20ºC temperatūrā ir 250 g/l.</w:t>
      </w:r>
    </w:p>
    <w:p w14:paraId="2DA01C33" w14:textId="580FB5F3" w:rsidR="007847D7" w:rsidRPr="00C5700A" w:rsidRDefault="007847D7" w:rsidP="007847D7">
      <w:r w:rsidRPr="00C5700A">
        <w:t>Izejas šķīdumiem un</w:t>
      </w:r>
      <w:r w:rsidRPr="00E6762C">
        <w:t>, lietojot proporcij</w:t>
      </w:r>
      <w:r w:rsidR="00E6762C" w:rsidRPr="00B27364">
        <w:t>ā</w:t>
      </w:r>
      <w:r w:rsidRPr="00E6762C">
        <w:t>s, uzmanieties</w:t>
      </w:r>
      <w:r w:rsidRPr="00C5700A">
        <w:t xml:space="preserve">, lai nepārsniegtu maksimālo šķīdību, ko var sasniegt noteiktos apstākļos. Pielāgojiet dozēšanas sūkņa plūsmas ātruma iestatījumu atbilstoši izejas šķīduma koncentrācijai un ārstējamo dzīvnieku ūdens uzņemšanai. </w:t>
      </w:r>
      <w:r w:rsidR="003D148D">
        <w:t>Svaigs zāles saturošais d</w:t>
      </w:r>
      <w:r w:rsidRPr="00C5700A">
        <w:t>zeramais ūdens ir jāsagatavo ik pēc 24 stundām.</w:t>
      </w:r>
    </w:p>
    <w:p w14:paraId="72669E3A" w14:textId="6E5B9DC7" w:rsidR="007847D7" w:rsidRPr="00C5700A" w:rsidRDefault="007847D7" w:rsidP="007847D7">
      <w:r w:rsidRPr="00C5700A">
        <w:t xml:space="preserve">Zāļu lietošanas laikā regulāri jāuzrauga ūdens uzņemšana. </w:t>
      </w:r>
      <w:r w:rsidR="003D148D">
        <w:t>Zāles saturošajam</w:t>
      </w:r>
      <w:r w:rsidR="003D148D" w:rsidRPr="00C5700A">
        <w:t xml:space="preserve"> </w:t>
      </w:r>
      <w:r w:rsidRPr="00C5700A">
        <w:t xml:space="preserve">dzeramajam ūdenim ārstēšanas laikā jābūt vienīgajam dzeramā ūdens avotam. Jebkurš </w:t>
      </w:r>
      <w:r w:rsidR="003D148D">
        <w:t>zāles saturošais</w:t>
      </w:r>
      <w:r w:rsidR="003D148D" w:rsidRPr="00C5700A">
        <w:t xml:space="preserve"> </w:t>
      </w:r>
      <w:r w:rsidRPr="00C5700A">
        <w:t xml:space="preserve">dzeramais ūdens, kas nav izlietots 24 stundu laikā, ir </w:t>
      </w:r>
      <w:r w:rsidR="003D148D" w:rsidRPr="00C5700A">
        <w:t>jāiz</w:t>
      </w:r>
      <w:r w:rsidR="003D148D">
        <w:t>nīcina</w:t>
      </w:r>
      <w:r w:rsidRPr="00C5700A">
        <w:t>.</w:t>
      </w:r>
    </w:p>
    <w:p w14:paraId="7FE56EBD" w14:textId="348E29DC" w:rsidR="002E60EE" w:rsidRPr="0055338B" w:rsidRDefault="007847D7" w:rsidP="007847D7">
      <w:r w:rsidRPr="00C5700A">
        <w:t xml:space="preserve">Pēc </w:t>
      </w:r>
      <w:r w:rsidR="003D148D">
        <w:t xml:space="preserve">šo </w:t>
      </w:r>
      <w:r w:rsidRPr="00C5700A">
        <w:t xml:space="preserve">zāļu lietošanas perioda beigām ūdens apgādes sistēma ir atbilstoši jāiztīra, lai izvairītos no aktīvās vielas </w:t>
      </w:r>
      <w:proofErr w:type="spellStart"/>
      <w:r w:rsidRPr="00C5700A">
        <w:t>subterapeitiskā</w:t>
      </w:r>
      <w:proofErr w:type="spellEnd"/>
      <w:r w:rsidRPr="00C5700A">
        <w:t xml:space="preserve"> daudzuma uzņemšanas.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47C46816" w:rsidR="00C114FF" w:rsidRDefault="00C114FF" w:rsidP="006E49BF">
      <w:pPr>
        <w:pStyle w:val="Style1"/>
      </w:pPr>
    </w:p>
    <w:p w14:paraId="472BED77" w14:textId="77777777" w:rsidR="00241377" w:rsidRPr="00241377" w:rsidRDefault="00241377" w:rsidP="006E49BF">
      <w:pPr>
        <w:pStyle w:val="Style1"/>
        <w:rPr>
          <w:b w:val="0"/>
        </w:rPr>
      </w:pPr>
      <w:r w:rsidRPr="00241377">
        <w:rPr>
          <w:b w:val="0"/>
        </w:rPr>
        <w:t xml:space="preserve">Teļiem var novērot pārdozēšanas simptomus, lietojot devas virs 80 mg/kg 5 dienas vai 40 mg/kg </w:t>
      </w:r>
    </w:p>
    <w:p w14:paraId="54D9F180" w14:textId="65F52920" w:rsidR="00241377" w:rsidRDefault="00241377" w:rsidP="006E49BF">
      <w:pPr>
        <w:pStyle w:val="Style1"/>
        <w:rPr>
          <w:b w:val="0"/>
        </w:rPr>
      </w:pPr>
      <w:r w:rsidRPr="00241377">
        <w:rPr>
          <w:b w:val="0"/>
        </w:rPr>
        <w:t>10 dienas.</w:t>
      </w:r>
    </w:p>
    <w:p w14:paraId="0937AFDB" w14:textId="77777777" w:rsidR="00481A8A" w:rsidRPr="00241377" w:rsidRDefault="00481A8A" w:rsidP="006E49BF">
      <w:pPr>
        <w:pStyle w:val="Style1"/>
        <w:rPr>
          <w:b w:val="0"/>
        </w:rPr>
      </w:pPr>
    </w:p>
    <w:p w14:paraId="56511AA3" w14:textId="77777777" w:rsidR="00241377" w:rsidRPr="00241377" w:rsidRDefault="00241377" w:rsidP="006E49BF">
      <w:pPr>
        <w:pStyle w:val="Style1"/>
        <w:rPr>
          <w:b w:val="0"/>
        </w:rPr>
      </w:pPr>
      <w:r w:rsidRPr="00241377">
        <w:rPr>
          <w:b w:val="0"/>
        </w:rPr>
        <w:t>Akūtas pārdozēšanas gadījumā intravenoza bikarbonātu infūzija, sārmainākas urīna reakcijas</w:t>
      </w:r>
    </w:p>
    <w:p w14:paraId="5EBB9F75" w14:textId="77777777" w:rsidR="00241377" w:rsidRPr="00241377" w:rsidRDefault="00241377" w:rsidP="006E49BF">
      <w:pPr>
        <w:pStyle w:val="Style1"/>
        <w:rPr>
          <w:b w:val="0"/>
        </w:rPr>
      </w:pPr>
      <w:r w:rsidRPr="00241377">
        <w:rPr>
          <w:b w:val="0"/>
        </w:rPr>
        <w:t xml:space="preserve">rezultātā, izraisa pastiprinātu salicilskābes </w:t>
      </w:r>
      <w:proofErr w:type="spellStart"/>
      <w:r w:rsidRPr="00241377">
        <w:rPr>
          <w:b w:val="0"/>
        </w:rPr>
        <w:t>klīrensu</w:t>
      </w:r>
      <w:proofErr w:type="spellEnd"/>
      <w:r w:rsidRPr="00241377">
        <w:rPr>
          <w:b w:val="0"/>
        </w:rPr>
        <w:t xml:space="preserve">, un var palīdzēt koriģēt (sekundāru </w:t>
      </w:r>
    </w:p>
    <w:p w14:paraId="07B6C6BF" w14:textId="515C587D" w:rsidR="00241377" w:rsidRPr="00241377" w:rsidRDefault="00241377" w:rsidP="006E49BF">
      <w:pPr>
        <w:pStyle w:val="Style1"/>
        <w:rPr>
          <w:b w:val="0"/>
        </w:rPr>
      </w:pPr>
      <w:r w:rsidRPr="00241377">
        <w:rPr>
          <w:b w:val="0"/>
        </w:rPr>
        <w:t>metabolisku) acidozi.</w:t>
      </w:r>
    </w:p>
    <w:p w14:paraId="14792584" w14:textId="77777777" w:rsidR="00241377" w:rsidRPr="006E49BF" w:rsidRDefault="00241377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7906C19C" w:rsidR="009A6509" w:rsidRPr="00E57A7D" w:rsidRDefault="00241377" w:rsidP="009A6509">
      <w:pPr>
        <w:tabs>
          <w:tab w:val="clear" w:pos="567"/>
        </w:tabs>
        <w:spacing w:line="240" w:lineRule="auto"/>
        <w:rPr>
          <w:szCs w:val="22"/>
        </w:rPr>
      </w:pPr>
      <w:r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16607783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DD58A99" w14:textId="40230FEC" w:rsidR="00241377" w:rsidRPr="00241377" w:rsidRDefault="00C5700A" w:rsidP="00241377">
      <w:pPr>
        <w:pStyle w:val="Style1"/>
        <w:rPr>
          <w:b w:val="0"/>
        </w:rPr>
      </w:pPr>
      <w:r w:rsidRPr="00C06E32">
        <w:rPr>
          <w:b w:val="0"/>
        </w:rPr>
        <w:t>Liellopi (teļi) un cūkas</w:t>
      </w:r>
      <w:r w:rsidR="00241377">
        <w:rPr>
          <w:b w:val="0"/>
        </w:rPr>
        <w:t>:</w:t>
      </w:r>
    </w:p>
    <w:p w14:paraId="73B0EA2B" w14:textId="4BC0CD55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Gaļai un blakusproduktiem</w:t>
      </w:r>
      <w:r w:rsidR="00241377">
        <w:t>:</w:t>
      </w:r>
      <w:r w:rsidR="00241377" w:rsidRPr="00241377">
        <w:t xml:space="preserve"> </w:t>
      </w:r>
      <w:r w:rsidR="00481A8A">
        <w:t>n</w:t>
      </w:r>
      <w:r w:rsidR="00241377">
        <w:t>ulle dienas.</w:t>
      </w:r>
    </w:p>
    <w:p w14:paraId="4CAD40EF" w14:textId="157261C7" w:rsidR="00C114FF" w:rsidRDefault="00886A5F" w:rsidP="00A9226B">
      <w:pPr>
        <w:tabs>
          <w:tab w:val="clear" w:pos="567"/>
        </w:tabs>
        <w:spacing w:line="240" w:lineRule="auto"/>
      </w:pPr>
      <w:r>
        <w:t>Nav reģistrēts lietošanai</w:t>
      </w:r>
      <w:r w:rsidR="006C78AB" w:rsidRPr="00E57A7D">
        <w:t xml:space="preserve"> dzīvniekiem, kur</w:t>
      </w:r>
      <w:r w:rsidR="00241377">
        <w:t>u pienu izmanto cilvēku uzturā.</w:t>
      </w:r>
    </w:p>
    <w:p w14:paraId="601DC098" w14:textId="77777777" w:rsidR="00481A8A" w:rsidRPr="00E57A7D" w:rsidRDefault="00481A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2C056C59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7261AA0" w14:textId="07183900" w:rsidR="00C114FF" w:rsidRDefault="006C78AB" w:rsidP="00A9226B">
      <w:pPr>
        <w:tabs>
          <w:tab w:val="clear" w:pos="567"/>
        </w:tabs>
        <w:spacing w:line="240" w:lineRule="auto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0E1608">
        <w:rPr>
          <w:bCs/>
        </w:rPr>
        <w:t>ATĶvet</w:t>
      </w:r>
      <w:proofErr w:type="spellEnd"/>
      <w:r w:rsidRPr="000E1608">
        <w:rPr>
          <w:bCs/>
        </w:rPr>
        <w:t xml:space="preserve"> kods:</w:t>
      </w:r>
      <w:r w:rsidR="00481A8A">
        <w:t xml:space="preserve"> </w:t>
      </w:r>
      <w:r w:rsidR="00AF0B0B" w:rsidRPr="00AF0B0B">
        <w:t>QN02BA04</w:t>
      </w:r>
      <w:r w:rsidR="0027586B">
        <w:t>.</w:t>
      </w:r>
    </w:p>
    <w:p w14:paraId="22BBB848" w14:textId="77777777" w:rsidR="00AF0B0B" w:rsidRPr="00E57A7D" w:rsidRDefault="00AF0B0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3275D3BA" w:rsidR="00C114FF" w:rsidRDefault="006C78AB" w:rsidP="00B13B6D">
      <w:pPr>
        <w:pStyle w:val="Style1"/>
      </w:pPr>
      <w:r w:rsidRPr="00E57A7D">
        <w:t>4.2</w:t>
      </w:r>
      <w:r w:rsidR="00E77619">
        <w:t>.</w:t>
      </w:r>
      <w:r w:rsidR="00AF0B0B">
        <w:tab/>
      </w:r>
      <w:proofErr w:type="spellStart"/>
      <w:r w:rsidR="00AF0B0B">
        <w:t>Farmakodinamiskās</w:t>
      </w:r>
      <w:proofErr w:type="spellEnd"/>
      <w:r w:rsidR="00AF0B0B">
        <w:t xml:space="preserve"> īpašības</w:t>
      </w:r>
    </w:p>
    <w:p w14:paraId="6D4842E3" w14:textId="77777777" w:rsidR="00241377" w:rsidRPr="00E57A7D" w:rsidRDefault="00241377" w:rsidP="00B13B6D">
      <w:pPr>
        <w:pStyle w:val="Style1"/>
      </w:pPr>
    </w:p>
    <w:p w14:paraId="07989183" w14:textId="622EB922" w:rsidR="00C114FF" w:rsidRDefault="00241377" w:rsidP="00A9226B">
      <w:pPr>
        <w:tabs>
          <w:tab w:val="clear" w:pos="567"/>
        </w:tabs>
        <w:spacing w:line="240" w:lineRule="auto"/>
        <w:rPr>
          <w:szCs w:val="22"/>
        </w:rPr>
      </w:pPr>
      <w:r w:rsidRPr="00241377">
        <w:rPr>
          <w:szCs w:val="22"/>
        </w:rPr>
        <w:t xml:space="preserve">Nātrija </w:t>
      </w:r>
      <w:proofErr w:type="spellStart"/>
      <w:r w:rsidRPr="00241377">
        <w:rPr>
          <w:szCs w:val="22"/>
        </w:rPr>
        <w:t>salicilāts</w:t>
      </w:r>
      <w:proofErr w:type="spellEnd"/>
      <w:r w:rsidRPr="00241377">
        <w:rPr>
          <w:szCs w:val="22"/>
        </w:rPr>
        <w:t xml:space="preserve"> ir </w:t>
      </w:r>
      <w:r>
        <w:rPr>
          <w:szCs w:val="22"/>
        </w:rPr>
        <w:t>NPL</w:t>
      </w:r>
      <w:r w:rsidRPr="00241377">
        <w:rPr>
          <w:szCs w:val="22"/>
        </w:rPr>
        <w:t xml:space="preserve">, un tam piemīt </w:t>
      </w:r>
      <w:proofErr w:type="spellStart"/>
      <w:r w:rsidRPr="00241377">
        <w:rPr>
          <w:szCs w:val="22"/>
        </w:rPr>
        <w:t>pretiekaisuma</w:t>
      </w:r>
      <w:proofErr w:type="spellEnd"/>
      <w:r w:rsidRPr="00241377">
        <w:rPr>
          <w:szCs w:val="22"/>
        </w:rPr>
        <w:t xml:space="preserve">, pretsāpju un pretdrudža iedarbība. Tas darbojas </w:t>
      </w:r>
      <w:proofErr w:type="spellStart"/>
      <w:r w:rsidRPr="00241377">
        <w:rPr>
          <w:szCs w:val="22"/>
        </w:rPr>
        <w:t>inhibējot</w:t>
      </w:r>
      <w:proofErr w:type="spellEnd"/>
      <w:r w:rsidRPr="00241377">
        <w:rPr>
          <w:szCs w:val="22"/>
        </w:rPr>
        <w:t xml:space="preserve"> enzīmu </w:t>
      </w:r>
      <w:proofErr w:type="spellStart"/>
      <w:r w:rsidRPr="00241377">
        <w:rPr>
          <w:szCs w:val="22"/>
        </w:rPr>
        <w:t>ciklooksigenāzi</w:t>
      </w:r>
      <w:proofErr w:type="spellEnd"/>
      <w:r w:rsidRPr="00241377">
        <w:rPr>
          <w:szCs w:val="22"/>
        </w:rPr>
        <w:t>, kā rezultātā samazinās prostaglandīnu (iekaisuma mediatoru) veidošanās. Klīniski tas izpaudīsies kā sāpju samazināšanās, temperatūras pazemināšanās un lokālo pazīmju, piemēram, apsārtuma un pietūkuma, samazināšanās.</w:t>
      </w:r>
    </w:p>
    <w:p w14:paraId="02E7F575" w14:textId="77777777" w:rsidR="00241377" w:rsidRPr="00E57A7D" w:rsidRDefault="002413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09959F12" w:rsidR="00C114FF" w:rsidRPr="00E57A7D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A0E13" w14:textId="77777777" w:rsidR="00241377" w:rsidRPr="00241377" w:rsidRDefault="00241377" w:rsidP="00241377">
      <w:pPr>
        <w:tabs>
          <w:tab w:val="clear" w:pos="567"/>
        </w:tabs>
        <w:spacing w:line="240" w:lineRule="auto"/>
        <w:rPr>
          <w:szCs w:val="22"/>
        </w:rPr>
      </w:pPr>
      <w:r w:rsidRPr="00241377">
        <w:rPr>
          <w:szCs w:val="22"/>
        </w:rPr>
        <w:t xml:space="preserve">Iekšķīgi lietoti </w:t>
      </w:r>
      <w:proofErr w:type="spellStart"/>
      <w:r w:rsidRPr="00241377">
        <w:rPr>
          <w:szCs w:val="22"/>
        </w:rPr>
        <w:t>salicilāti</w:t>
      </w:r>
      <w:proofErr w:type="spellEnd"/>
      <w:r w:rsidRPr="00241377">
        <w:rPr>
          <w:szCs w:val="22"/>
        </w:rPr>
        <w:t xml:space="preserve"> strauji uzsūcas pasīvas difūzijas ceļā, daļēji no kuņģa, bet lielākoties no tievo zarnu sākumdaļas. </w:t>
      </w:r>
    </w:p>
    <w:p w14:paraId="757AC332" w14:textId="068918CA" w:rsidR="00241377" w:rsidRPr="00241377" w:rsidRDefault="00241377" w:rsidP="00241377">
      <w:pPr>
        <w:tabs>
          <w:tab w:val="clear" w:pos="567"/>
        </w:tabs>
        <w:spacing w:line="240" w:lineRule="auto"/>
        <w:rPr>
          <w:szCs w:val="22"/>
        </w:rPr>
      </w:pPr>
      <w:r w:rsidRPr="00241377">
        <w:rPr>
          <w:szCs w:val="22"/>
        </w:rPr>
        <w:t xml:space="preserve">Pēc uzsūkšanās </w:t>
      </w:r>
      <w:proofErr w:type="spellStart"/>
      <w:r w:rsidRPr="00241377">
        <w:rPr>
          <w:szCs w:val="22"/>
        </w:rPr>
        <w:t>salicilāti</w:t>
      </w:r>
      <w:proofErr w:type="spellEnd"/>
      <w:r w:rsidRPr="00241377">
        <w:rPr>
          <w:szCs w:val="22"/>
        </w:rPr>
        <w:t xml:space="preserve"> izkliedējas lielākajā daļā organisma audu. Izkliedes tilpuma (</w:t>
      </w:r>
      <w:proofErr w:type="spellStart"/>
      <w:r w:rsidRPr="00241377">
        <w:rPr>
          <w:szCs w:val="22"/>
        </w:rPr>
        <w:t>Vd</w:t>
      </w:r>
      <w:proofErr w:type="spellEnd"/>
      <w:r w:rsidRPr="00241377">
        <w:rPr>
          <w:szCs w:val="22"/>
        </w:rPr>
        <w:t xml:space="preserve">) vērtības jaundzimušajiem ir lielākas. Pusperiodi ir ilgāki ļoti jauniem dzīvniekiem, kā rezultātā vielas eliminācija notiek lēnāk. </w:t>
      </w:r>
      <w:proofErr w:type="spellStart"/>
      <w:r w:rsidRPr="00241377">
        <w:rPr>
          <w:szCs w:val="22"/>
        </w:rPr>
        <w:t>Visizteiktāk</w:t>
      </w:r>
      <w:proofErr w:type="spellEnd"/>
      <w:r w:rsidRPr="00241377">
        <w:rPr>
          <w:szCs w:val="22"/>
        </w:rPr>
        <w:t xml:space="preserve"> tas vērojams 7 – 14 dienas veciem dzīvniekiem. </w:t>
      </w:r>
    </w:p>
    <w:p w14:paraId="019F3C45" w14:textId="77777777" w:rsidR="00241377" w:rsidRPr="00241377" w:rsidRDefault="00241377" w:rsidP="002413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41377">
        <w:rPr>
          <w:szCs w:val="22"/>
        </w:rPr>
        <w:t>Salicilātu</w:t>
      </w:r>
      <w:proofErr w:type="spellEnd"/>
      <w:r w:rsidRPr="00241377">
        <w:rPr>
          <w:szCs w:val="22"/>
        </w:rPr>
        <w:t xml:space="preserve"> metabolisms notiek galvenokārt aknu </w:t>
      </w:r>
      <w:proofErr w:type="spellStart"/>
      <w:r w:rsidRPr="00241377">
        <w:rPr>
          <w:szCs w:val="22"/>
        </w:rPr>
        <w:t>endoplazmātiskajā</w:t>
      </w:r>
      <w:proofErr w:type="spellEnd"/>
      <w:r w:rsidRPr="00241377">
        <w:rPr>
          <w:szCs w:val="22"/>
        </w:rPr>
        <w:t xml:space="preserve"> tīklā un </w:t>
      </w:r>
      <w:proofErr w:type="spellStart"/>
      <w:r w:rsidRPr="00241377">
        <w:rPr>
          <w:szCs w:val="22"/>
        </w:rPr>
        <w:t>mitohondrijos</w:t>
      </w:r>
      <w:proofErr w:type="spellEnd"/>
      <w:r w:rsidRPr="00241377">
        <w:rPr>
          <w:szCs w:val="22"/>
        </w:rPr>
        <w:t>.</w:t>
      </w:r>
    </w:p>
    <w:p w14:paraId="18391A67" w14:textId="29681F71" w:rsidR="00C114FF" w:rsidRPr="00E57A7D" w:rsidRDefault="00241377" w:rsidP="002413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41377">
        <w:rPr>
          <w:szCs w:val="22"/>
        </w:rPr>
        <w:t>Ekskrēcija</w:t>
      </w:r>
      <w:proofErr w:type="spellEnd"/>
      <w:r w:rsidRPr="00241377">
        <w:rPr>
          <w:szCs w:val="22"/>
        </w:rPr>
        <w:t xml:space="preserve"> notiek galvenokārt ar urīnu un ir no </w:t>
      </w:r>
      <w:proofErr w:type="spellStart"/>
      <w:r w:rsidRPr="00241377">
        <w:rPr>
          <w:szCs w:val="22"/>
        </w:rPr>
        <w:t>pH</w:t>
      </w:r>
      <w:proofErr w:type="spellEnd"/>
      <w:r w:rsidRPr="00241377">
        <w:rPr>
          <w:szCs w:val="22"/>
        </w:rPr>
        <w:t xml:space="preserve"> atkarīgs process.</w:t>
      </w:r>
      <w:r w:rsidRPr="00241377">
        <w:t xml:space="preserve"> </w:t>
      </w:r>
      <w:r w:rsidRPr="00241377">
        <w:rPr>
          <w:szCs w:val="22"/>
        </w:rPr>
        <w:t xml:space="preserve">Zems urīna </w:t>
      </w:r>
      <w:proofErr w:type="spellStart"/>
      <w:r w:rsidRPr="00241377">
        <w:rPr>
          <w:szCs w:val="22"/>
        </w:rPr>
        <w:t>pH</w:t>
      </w:r>
      <w:proofErr w:type="spellEnd"/>
      <w:r w:rsidRPr="00241377">
        <w:rPr>
          <w:szCs w:val="22"/>
        </w:rPr>
        <w:t xml:space="preserve"> un nieru darbības traucējumi paildzina šo veterināro zāļu </w:t>
      </w:r>
      <w:proofErr w:type="spellStart"/>
      <w:r w:rsidRPr="00241377">
        <w:rPr>
          <w:szCs w:val="22"/>
        </w:rPr>
        <w:t>elimininācijas</w:t>
      </w:r>
      <w:proofErr w:type="spellEnd"/>
      <w:r w:rsidRPr="00241377">
        <w:rPr>
          <w:szCs w:val="22"/>
        </w:rPr>
        <w:t xml:space="preserve"> pusperiodu.</w:t>
      </w:r>
    </w:p>
    <w:p w14:paraId="61B6A8D3" w14:textId="3E7360D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5E71F" w14:textId="77777777" w:rsidR="00DB4685" w:rsidRPr="00E57A7D" w:rsidRDefault="00DB46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BE7F546" w14:textId="27ABF98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</w:t>
      </w:r>
      <w:r w:rsidR="00AF0B0B">
        <w:t>mā ar citām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E07A69" w14:textId="474F5A8A" w:rsidR="00AF0B0B" w:rsidRDefault="00AF0B0B" w:rsidP="00AF0B0B">
      <w:pPr>
        <w:tabs>
          <w:tab w:val="clear" w:pos="567"/>
        </w:tabs>
        <w:spacing w:line="240" w:lineRule="auto"/>
      </w:pPr>
      <w:r>
        <w:t>Veterināro zāļu derīguma termiņš izplatīšanai paredzēt</w:t>
      </w:r>
      <w:r w:rsidR="00DB4685">
        <w:t>aj</w:t>
      </w:r>
      <w:r>
        <w:t>ā iepakojumā:</w:t>
      </w:r>
      <w:r w:rsidR="00206430">
        <w:t xml:space="preserve"> </w:t>
      </w:r>
      <w:r>
        <w:t xml:space="preserve">3 gadi. </w:t>
      </w:r>
    </w:p>
    <w:p w14:paraId="24CE322E" w14:textId="4A513A0C" w:rsidR="00AF0B0B" w:rsidRDefault="00AF0B0B" w:rsidP="00AF0B0B">
      <w:pPr>
        <w:tabs>
          <w:tab w:val="clear" w:pos="567"/>
        </w:tabs>
        <w:spacing w:line="240" w:lineRule="auto"/>
      </w:pPr>
      <w:r>
        <w:t xml:space="preserve">Derīguma termiņš pēc </w:t>
      </w:r>
      <w:r w:rsidR="00DB4685">
        <w:t xml:space="preserve">pirmreizējas </w:t>
      </w:r>
      <w:r>
        <w:t>tiešā iepakojuma atvēršanas: 3 mēneši.</w:t>
      </w:r>
    </w:p>
    <w:p w14:paraId="390DD4A4" w14:textId="3FB0F8FB" w:rsidR="00C114FF" w:rsidRDefault="00AF0B0B" w:rsidP="00AF0B0B">
      <w:pPr>
        <w:tabs>
          <w:tab w:val="clear" w:pos="567"/>
        </w:tabs>
        <w:spacing w:line="240" w:lineRule="auto"/>
      </w:pPr>
      <w:r>
        <w:t xml:space="preserve">Derīguma termiņš pēc </w:t>
      </w:r>
      <w:r w:rsidR="006C78AB" w:rsidRPr="00E57A7D">
        <w:t>izšķīdināšanas</w:t>
      </w:r>
      <w:r>
        <w:t xml:space="preserve"> saskaņā ar norādījumiem:</w:t>
      </w:r>
    </w:p>
    <w:p w14:paraId="32AEDB69" w14:textId="7AD703C5" w:rsidR="00AF0B0B" w:rsidRPr="00206430" w:rsidRDefault="00AF0B0B" w:rsidP="00B27364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206430">
        <w:rPr>
          <w:szCs w:val="22"/>
        </w:rPr>
        <w:t>dzeram</w:t>
      </w:r>
      <w:r w:rsidR="00F94345">
        <w:rPr>
          <w:szCs w:val="22"/>
        </w:rPr>
        <w:t>aj</w:t>
      </w:r>
      <w:r w:rsidRPr="00206430">
        <w:rPr>
          <w:szCs w:val="22"/>
        </w:rPr>
        <w:t>ā ūdenī: 24 stundas.</w:t>
      </w:r>
    </w:p>
    <w:p w14:paraId="034C788C" w14:textId="395998E0" w:rsidR="00AF0B0B" w:rsidRPr="00206430" w:rsidRDefault="00AF0B0B" w:rsidP="00B27364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206430">
        <w:rPr>
          <w:szCs w:val="22"/>
        </w:rPr>
        <w:t>piena aizvietotājā: 6 stundas.</w:t>
      </w:r>
    </w:p>
    <w:p w14:paraId="35ECBF51" w14:textId="38D82575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9CAD5B2" w14:textId="77777777" w:rsidR="004570E0" w:rsidRPr="00E57A7D" w:rsidRDefault="004570E0" w:rsidP="004570E0">
      <w:pPr>
        <w:pStyle w:val="Style5"/>
      </w:pPr>
      <w:r w:rsidRPr="00E57A7D">
        <w:t>Šīm veterinārajām zālēm nav nepieciešama īpaša uzglabāšanas temperatūra.</w:t>
      </w:r>
    </w:p>
    <w:p w14:paraId="62D8D3FF" w14:textId="6496D9E9" w:rsidR="00C114FF" w:rsidRPr="00E57A7D" w:rsidRDefault="004570E0" w:rsidP="00AF0B0B">
      <w:pPr>
        <w:pStyle w:val="Style5"/>
      </w:pPr>
      <w:r w:rsidRPr="004570E0">
        <w:t>Uzglabāt oriģinālajā iepakojumā, lai pasargātu no gaismas.</w:t>
      </w:r>
    </w:p>
    <w:p w14:paraId="130964BC" w14:textId="33755045" w:rsidR="00C114FF" w:rsidRPr="00E57A7D" w:rsidRDefault="00206430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Zāles saturošais</w:t>
      </w:r>
      <w:r w:rsidRPr="00AF0B0B">
        <w:rPr>
          <w:szCs w:val="22"/>
        </w:rPr>
        <w:t xml:space="preserve"> </w:t>
      </w:r>
      <w:r w:rsidR="00AF0B0B" w:rsidRPr="00AF0B0B">
        <w:rPr>
          <w:szCs w:val="22"/>
        </w:rPr>
        <w:t>dzeramais ūdens jāsargā no gaismas.</w:t>
      </w:r>
    </w:p>
    <w:p w14:paraId="6D4BA1AF" w14:textId="1538A95B" w:rsidR="00C114FF" w:rsidRDefault="00206430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Zāles saturošajam</w:t>
      </w:r>
      <w:r w:rsidRPr="001E52ED">
        <w:rPr>
          <w:szCs w:val="22"/>
        </w:rPr>
        <w:t xml:space="preserve"> </w:t>
      </w:r>
      <w:r w:rsidR="001E52ED" w:rsidRPr="001E52ED">
        <w:rPr>
          <w:szCs w:val="22"/>
        </w:rPr>
        <w:t xml:space="preserve">piena </w:t>
      </w:r>
      <w:r w:rsidR="00E6762C" w:rsidRPr="001E52ED">
        <w:rPr>
          <w:szCs w:val="22"/>
        </w:rPr>
        <w:t>aiz</w:t>
      </w:r>
      <w:r w:rsidR="00E6762C">
        <w:rPr>
          <w:szCs w:val="22"/>
        </w:rPr>
        <w:t>vietotājam</w:t>
      </w:r>
      <w:r w:rsidR="00E6762C" w:rsidRPr="001E52ED">
        <w:rPr>
          <w:szCs w:val="22"/>
        </w:rPr>
        <w:t xml:space="preserve"> </w:t>
      </w:r>
      <w:r w:rsidR="001E52ED" w:rsidRPr="001E52ED">
        <w:rPr>
          <w:szCs w:val="22"/>
        </w:rPr>
        <w:t>nav nepieciešami īpaši uzglabāšanas apstākļi</w:t>
      </w:r>
      <w:r w:rsidR="001E52ED">
        <w:rPr>
          <w:szCs w:val="22"/>
        </w:rPr>
        <w:t>.</w:t>
      </w:r>
    </w:p>
    <w:p w14:paraId="476AD7FF" w14:textId="77777777" w:rsidR="001E52ED" w:rsidRPr="00E57A7D" w:rsidRDefault="001E52E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2812C5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08EF46C" w14:textId="04F9DA7B" w:rsidR="0002280E" w:rsidRPr="0002280E" w:rsidRDefault="0002280E" w:rsidP="0002280E">
      <w:pPr>
        <w:tabs>
          <w:tab w:val="num" w:pos="0"/>
          <w:tab w:val="left" w:pos="284"/>
          <w:tab w:val="left" w:pos="1134"/>
          <w:tab w:val="left" w:pos="1701"/>
        </w:tabs>
        <w:spacing w:line="240" w:lineRule="auto"/>
        <w:jc w:val="both"/>
      </w:pPr>
      <w:r>
        <w:rPr>
          <w:color w:val="000000"/>
          <w:szCs w:val="24"/>
        </w:rPr>
        <w:t>- Konteiners (</w:t>
      </w:r>
      <w:proofErr w:type="spellStart"/>
      <w:r w:rsidRPr="00295BB0">
        <w:rPr>
          <w:i/>
          <w:color w:val="000000"/>
        </w:rPr>
        <w:t>securitainer</w:t>
      </w:r>
      <w:proofErr w:type="spellEnd"/>
      <w:r>
        <w:rPr>
          <w:color w:val="000000"/>
          <w:szCs w:val="24"/>
        </w:rPr>
        <w:t>): balts, polipropilēna, cilindrisks konteiners ar zema blīvuma polipropilēna vāku. Konteinerā (</w:t>
      </w:r>
      <w:proofErr w:type="spellStart"/>
      <w:r w:rsidRPr="00295BB0">
        <w:rPr>
          <w:i/>
          <w:color w:val="000000"/>
        </w:rPr>
        <w:t>securitainer</w:t>
      </w:r>
      <w:proofErr w:type="spellEnd"/>
      <w:r>
        <w:rPr>
          <w:color w:val="000000"/>
          <w:szCs w:val="24"/>
        </w:rPr>
        <w:t>) ir 500 </w:t>
      </w:r>
      <w:r w:rsidRPr="00295BB0">
        <w:t>g vai 1000 g veterināro zāļu.</w:t>
      </w:r>
    </w:p>
    <w:p w14:paraId="347F0783" w14:textId="77777777" w:rsidR="00336C08" w:rsidRPr="00336C08" w:rsidRDefault="00336C08" w:rsidP="00336C08">
      <w:pPr>
        <w:tabs>
          <w:tab w:val="clear" w:pos="567"/>
        </w:tabs>
        <w:spacing w:line="240" w:lineRule="auto"/>
        <w:rPr>
          <w:szCs w:val="22"/>
        </w:rPr>
      </w:pPr>
      <w:r w:rsidRPr="00336C08">
        <w:rPr>
          <w:szCs w:val="22"/>
        </w:rPr>
        <w:t xml:space="preserve">- Spainis: polipropilēna spainis ar polipropilēna vāku. </w:t>
      </w:r>
    </w:p>
    <w:p w14:paraId="30BAD495" w14:textId="724DC1B7" w:rsidR="00336C08" w:rsidRPr="00E57A7D" w:rsidRDefault="00206430" w:rsidP="00336C08">
      <w:pPr>
        <w:tabs>
          <w:tab w:val="clear" w:pos="567"/>
        </w:tabs>
        <w:spacing w:line="240" w:lineRule="auto"/>
        <w:rPr>
          <w:szCs w:val="22"/>
        </w:rPr>
      </w:pPr>
      <w:r w:rsidRPr="00336C08">
        <w:rPr>
          <w:szCs w:val="22"/>
        </w:rPr>
        <w:lastRenderedPageBreak/>
        <w:t>Spai</w:t>
      </w:r>
      <w:r>
        <w:rPr>
          <w:szCs w:val="22"/>
        </w:rPr>
        <w:t>nis satur</w:t>
      </w:r>
      <w:r w:rsidR="00336C08" w:rsidRPr="00336C08">
        <w:rPr>
          <w:szCs w:val="22"/>
        </w:rPr>
        <w:t xml:space="preserve"> 1</w:t>
      </w:r>
      <w:r>
        <w:rPr>
          <w:szCs w:val="22"/>
        </w:rPr>
        <w:t xml:space="preserve"> kg</w:t>
      </w:r>
      <w:r w:rsidR="00336C08" w:rsidRPr="00336C08">
        <w:rPr>
          <w:szCs w:val="22"/>
        </w:rPr>
        <w:t>, 2,5</w:t>
      </w:r>
      <w:r>
        <w:rPr>
          <w:szCs w:val="22"/>
        </w:rPr>
        <w:t xml:space="preserve"> kg</w:t>
      </w:r>
      <w:r w:rsidR="00336C08" w:rsidRPr="00336C08">
        <w:rPr>
          <w:szCs w:val="22"/>
        </w:rPr>
        <w:t xml:space="preserve"> vai 5 kg.</w:t>
      </w:r>
    </w:p>
    <w:p w14:paraId="1BED4D8F" w14:textId="1C081F92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336C08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F38B572" w14:textId="2C0D72C2" w:rsidR="00FD1E45" w:rsidRPr="00E57A7D" w:rsidRDefault="009F05AB" w:rsidP="00B27364">
      <w:pPr>
        <w:rPr>
          <w:szCs w:val="22"/>
        </w:rPr>
      </w:pPr>
      <w:bookmarkStart w:id="2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</w:t>
      </w:r>
      <w:r w:rsidR="00336C08">
        <w:t>sadzīves atkritumiem</w:t>
      </w:r>
      <w:r w:rsidR="006C78AB" w:rsidRPr="00E57A7D">
        <w:t>.</w:t>
      </w:r>
      <w:bookmarkEnd w:id="2"/>
    </w:p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58306468" w14:textId="651DB60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DC3F52" w14:textId="77777777" w:rsidR="00DB4685" w:rsidRPr="00E57A7D" w:rsidRDefault="00DB46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97277C" w14:textId="26814D5E" w:rsidR="00C114FF" w:rsidRPr="00E57A7D" w:rsidRDefault="006C78AB" w:rsidP="00336C08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6A1C9C24" w14:textId="77777777" w:rsidR="00336C08" w:rsidRDefault="00336C08" w:rsidP="00336C08">
      <w:pPr>
        <w:tabs>
          <w:tab w:val="clear" w:pos="567"/>
        </w:tabs>
        <w:spacing w:line="240" w:lineRule="auto"/>
      </w:pPr>
    </w:p>
    <w:p w14:paraId="1705068E" w14:textId="669EFA33" w:rsidR="00C114FF" w:rsidRPr="00E57A7D" w:rsidRDefault="00336C08" w:rsidP="00336C08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Dopharma</w:t>
      </w:r>
      <w:proofErr w:type="spellEnd"/>
      <w:r>
        <w:t xml:space="preserve"> Research B.V.</w:t>
      </w:r>
    </w:p>
    <w:p w14:paraId="36D94649" w14:textId="7F76096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537B5F" w14:textId="77777777" w:rsidR="00DB4685" w:rsidRPr="00E57A7D" w:rsidRDefault="00DB46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0F8A1B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60D980" w14:textId="0B45A6BC" w:rsidR="0027586B" w:rsidRDefault="00090588" w:rsidP="00A9226B">
      <w:pPr>
        <w:tabs>
          <w:tab w:val="clear" w:pos="567"/>
        </w:tabs>
        <w:spacing w:line="240" w:lineRule="auto"/>
        <w:rPr>
          <w:szCs w:val="22"/>
        </w:rPr>
      </w:pPr>
      <w:r w:rsidRPr="00090588">
        <w:rPr>
          <w:szCs w:val="22"/>
        </w:rPr>
        <w:t>V/DCP/23/0035</w:t>
      </w:r>
    </w:p>
    <w:p w14:paraId="0A1A2097" w14:textId="77777777" w:rsidR="00090588" w:rsidRPr="00E57A7D" w:rsidRDefault="0009058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43FCA0" w14:textId="77777777" w:rsidR="007C6977" w:rsidRDefault="006C78AB" w:rsidP="007C6977">
      <w:pPr>
        <w:tabs>
          <w:tab w:val="clear" w:pos="567"/>
        </w:tabs>
        <w:spacing w:line="240" w:lineRule="auto"/>
        <w:ind w:right="-2"/>
        <w:rPr>
          <w:color w:val="000000"/>
        </w:rPr>
      </w:pPr>
      <w:r w:rsidRPr="00B72BBB">
        <w:t>Pirmās tirdzniecības atļaujas piešķiršanas datums</w:t>
      </w:r>
      <w:r w:rsidR="00336C08">
        <w:t>:</w:t>
      </w:r>
      <w:r w:rsidR="007C6977">
        <w:t xml:space="preserve"> </w:t>
      </w:r>
      <w:r w:rsidR="007C6977">
        <w:rPr>
          <w:color w:val="000000"/>
        </w:rPr>
        <w:t>27/07/2023</w:t>
      </w:r>
    </w:p>
    <w:p w14:paraId="271262E6" w14:textId="13B0EC51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669C32" w14:textId="77777777" w:rsidR="00DB4685" w:rsidRPr="00E57A7D" w:rsidRDefault="00DB46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36C8D311" w14:textId="6C6E7ECC" w:rsidR="0078538F" w:rsidRDefault="0078538F" w:rsidP="0027586B">
      <w:pPr>
        <w:rPr>
          <w:szCs w:val="22"/>
        </w:rPr>
      </w:pPr>
    </w:p>
    <w:p w14:paraId="1C99DEA2" w14:textId="66A2C6BD" w:rsidR="007C6977" w:rsidRDefault="007C6977" w:rsidP="007C6977">
      <w:pPr>
        <w:tabs>
          <w:tab w:val="clear" w:pos="567"/>
        </w:tabs>
        <w:spacing w:line="240" w:lineRule="auto"/>
        <w:ind w:right="-2"/>
        <w:rPr>
          <w:color w:val="000000"/>
        </w:rPr>
      </w:pPr>
      <w:r>
        <w:rPr>
          <w:color w:val="000000"/>
        </w:rPr>
        <w:t>07/2023</w:t>
      </w:r>
    </w:p>
    <w:p w14:paraId="66034401" w14:textId="77777777" w:rsidR="0027586B" w:rsidRPr="00E57A7D" w:rsidRDefault="0027586B" w:rsidP="0027586B">
      <w:pPr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47B12" w14:textId="62A0EC42" w:rsidR="0078538F" w:rsidRPr="00E57A7D" w:rsidRDefault="00336C08" w:rsidP="00336C08">
      <w:pPr>
        <w:numPr>
          <w:ilvl w:val="12"/>
          <w:numId w:val="0"/>
        </w:numPr>
        <w:rPr>
          <w:szCs w:val="22"/>
        </w:rPr>
      </w:pPr>
      <w:r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6C09C241" w14:textId="64F31AF9" w:rsidR="00C114FF" w:rsidRPr="00E57A7D" w:rsidRDefault="006C78AB" w:rsidP="00803E15">
      <w:pPr>
        <w:ind w:right="-318"/>
        <w:rPr>
          <w:szCs w:val="22"/>
        </w:rPr>
      </w:pPr>
      <w:bookmarkStart w:id="5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bookmarkEnd w:id="5"/>
      <w:r w:rsidR="00123003">
        <w:rPr>
          <w:rStyle w:val="Hyperlink"/>
        </w:rPr>
        <w:t>).</w:t>
      </w: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40A3FA3E" w:rsidR="0027586B" w:rsidRDefault="002758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6DC3F77C" w14:textId="6E6E0B5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B6F489" w14:textId="48DC3F30" w:rsidR="0027586B" w:rsidRDefault="002758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70FE89" w14:textId="77777777" w:rsidR="0027586B" w:rsidRPr="00E57A7D" w:rsidRDefault="002758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69114847" w14:textId="77777777" w:rsidR="00C06E32" w:rsidRPr="008E37A2" w:rsidRDefault="00C06E32" w:rsidP="00C06E32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3B3A8F12" w:rsidR="00C114FF" w:rsidRPr="00803E15" w:rsidRDefault="00803E15" w:rsidP="00803E15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803E15">
              <w:rPr>
                <w:b/>
                <w:color w:val="000000"/>
                <w:szCs w:val="24"/>
              </w:rPr>
              <w:t>Konteiners (</w:t>
            </w:r>
            <w:proofErr w:type="spellStart"/>
            <w:r w:rsidRPr="00803E15">
              <w:rPr>
                <w:b/>
                <w:i/>
                <w:color w:val="000000"/>
              </w:rPr>
              <w:t>securitainer</w:t>
            </w:r>
            <w:proofErr w:type="spellEnd"/>
            <w:r w:rsidRPr="00803E15">
              <w:rPr>
                <w:b/>
                <w:color w:val="000000"/>
                <w:szCs w:val="24"/>
              </w:rPr>
              <w:t xml:space="preserve">), </w:t>
            </w:r>
            <w:r w:rsidRPr="00803E15">
              <w:rPr>
                <w:b/>
                <w:szCs w:val="22"/>
              </w:rPr>
              <w:t>spainis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54EC4E" w14:textId="1757CE2B" w:rsidR="00C114FF" w:rsidRPr="00E57A7D" w:rsidRDefault="00803E15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Dophacyl</w:t>
      </w:r>
      <w:proofErr w:type="spellEnd"/>
      <w:r w:rsidRPr="00C06E32">
        <w:t xml:space="preserve"> 1000 mg/g pulveris lietošanai ar dzeramo ūdeni/pienu</w:t>
      </w:r>
    </w:p>
    <w:p w14:paraId="60FB0025" w14:textId="73B5E86C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BD93D9" w14:textId="054C193E" w:rsidR="00803E15" w:rsidRPr="00C06E32" w:rsidRDefault="00803E15" w:rsidP="00803E15">
      <w:pPr>
        <w:tabs>
          <w:tab w:val="clear" w:pos="567"/>
        </w:tabs>
        <w:spacing w:line="240" w:lineRule="auto"/>
        <w:rPr>
          <w:szCs w:val="22"/>
        </w:rPr>
      </w:pPr>
      <w:r w:rsidRPr="00C06E32">
        <w:rPr>
          <w:szCs w:val="22"/>
        </w:rPr>
        <w:t xml:space="preserve">Nātrija </w:t>
      </w:r>
      <w:proofErr w:type="spellStart"/>
      <w:r w:rsidRPr="00C06E32">
        <w:rPr>
          <w:szCs w:val="22"/>
        </w:rPr>
        <w:t>salicilāts</w:t>
      </w:r>
      <w:proofErr w:type="spellEnd"/>
      <w:r w:rsidRPr="00C06E32">
        <w:rPr>
          <w:szCs w:val="22"/>
        </w:rPr>
        <w:t xml:space="preserve"> </w:t>
      </w:r>
      <w:r w:rsidRPr="00C06E32">
        <w:rPr>
          <w:szCs w:val="22"/>
        </w:rPr>
        <w:tab/>
      </w:r>
      <w:r>
        <w:rPr>
          <w:szCs w:val="22"/>
        </w:rPr>
        <w:t>1000 mg/g</w:t>
      </w:r>
    </w:p>
    <w:p w14:paraId="77DD9D95" w14:textId="21EE5B3B" w:rsidR="00803E15" w:rsidRDefault="00803E15" w:rsidP="00803E15">
      <w:pPr>
        <w:tabs>
          <w:tab w:val="clear" w:pos="567"/>
        </w:tabs>
        <w:spacing w:line="240" w:lineRule="auto"/>
        <w:rPr>
          <w:szCs w:val="22"/>
        </w:rPr>
      </w:pPr>
      <w:r w:rsidRPr="00C06E32">
        <w:rPr>
          <w:szCs w:val="22"/>
        </w:rPr>
        <w:t xml:space="preserve">(atbilst </w:t>
      </w:r>
      <w:r>
        <w:rPr>
          <w:szCs w:val="22"/>
        </w:rPr>
        <w:t>863</w:t>
      </w:r>
      <w:r w:rsidRPr="00C06E32">
        <w:rPr>
          <w:szCs w:val="22"/>
        </w:rPr>
        <w:t xml:space="preserve"> mg</w:t>
      </w:r>
      <w:r>
        <w:rPr>
          <w:szCs w:val="22"/>
        </w:rPr>
        <w:t>/g</w:t>
      </w:r>
      <w:r w:rsidRPr="00C06E32">
        <w:rPr>
          <w:szCs w:val="22"/>
        </w:rPr>
        <w:t xml:space="preserve"> salicilskābes nātrija sāls)</w:t>
      </w: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3D1D35" w14:textId="77C9189B" w:rsidR="00803E15" w:rsidRPr="00C5700A" w:rsidRDefault="00803E15" w:rsidP="00803E15">
      <w:pPr>
        <w:spacing w:line="240" w:lineRule="auto"/>
      </w:pPr>
      <w:r w:rsidRPr="00C5700A">
        <w:t>500 g</w:t>
      </w:r>
      <w:r w:rsidRPr="00C5700A">
        <w:rPr>
          <w:highlight w:val="lightGray"/>
        </w:rPr>
        <w:t>, 1 kg, 2,5 kg, 5 kg</w:t>
      </w: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27F269" w14:textId="77777777" w:rsidR="00803E15" w:rsidRPr="00C06E32" w:rsidRDefault="00803E15" w:rsidP="00803E15">
      <w:pPr>
        <w:pStyle w:val="Style1"/>
        <w:rPr>
          <w:b w:val="0"/>
        </w:rPr>
      </w:pPr>
      <w:r w:rsidRPr="00C06E32">
        <w:rPr>
          <w:b w:val="0"/>
        </w:rPr>
        <w:t>Liellopi (teļi) un cūkas.</w:t>
      </w: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F1CB30" w14:textId="7A11CF05" w:rsidR="003474E7" w:rsidRDefault="003474E7" w:rsidP="003474E7">
      <w:pPr>
        <w:tabs>
          <w:tab w:val="clear" w:pos="567"/>
        </w:tabs>
        <w:spacing w:line="240" w:lineRule="auto"/>
        <w:rPr>
          <w:szCs w:val="22"/>
        </w:rPr>
      </w:pPr>
      <w:r w:rsidRPr="000613D2">
        <w:rPr>
          <w:szCs w:val="22"/>
        </w:rPr>
        <w:t>Lietošana</w:t>
      </w:r>
      <w:r w:rsidR="000315A5" w:rsidRPr="000613D2">
        <w:rPr>
          <w:szCs w:val="22"/>
        </w:rPr>
        <w:t>i</w:t>
      </w:r>
      <w:r w:rsidRPr="000613D2">
        <w:rPr>
          <w:szCs w:val="22"/>
        </w:rPr>
        <w:t xml:space="preserve"> </w:t>
      </w:r>
      <w:r w:rsidR="000613D2" w:rsidRPr="00B27364">
        <w:rPr>
          <w:szCs w:val="22"/>
        </w:rPr>
        <w:t xml:space="preserve">ar </w:t>
      </w:r>
      <w:r w:rsidR="000613D2" w:rsidRPr="000613D2">
        <w:rPr>
          <w:szCs w:val="22"/>
        </w:rPr>
        <w:t>dzeram</w:t>
      </w:r>
      <w:r w:rsidR="000613D2" w:rsidRPr="00B27364">
        <w:rPr>
          <w:szCs w:val="22"/>
        </w:rPr>
        <w:t>o</w:t>
      </w:r>
      <w:r w:rsidR="000613D2" w:rsidRPr="000613D2">
        <w:rPr>
          <w:szCs w:val="22"/>
        </w:rPr>
        <w:t xml:space="preserve"> </w:t>
      </w:r>
      <w:r w:rsidRPr="000613D2">
        <w:rPr>
          <w:szCs w:val="22"/>
        </w:rPr>
        <w:t>ūden</w:t>
      </w:r>
      <w:r w:rsidR="000613D2" w:rsidRPr="00B27364">
        <w:rPr>
          <w:szCs w:val="22"/>
        </w:rPr>
        <w:t>i</w:t>
      </w:r>
      <w:r w:rsidRPr="000613D2">
        <w:rPr>
          <w:szCs w:val="22"/>
        </w:rPr>
        <w:t>/pien</w:t>
      </w:r>
      <w:r w:rsidR="000613D2" w:rsidRPr="00B27364">
        <w:rPr>
          <w:szCs w:val="22"/>
        </w:rPr>
        <w:t>u</w:t>
      </w:r>
      <w:r w:rsidR="0027586B" w:rsidRPr="000613D2">
        <w:rPr>
          <w:szCs w:val="22"/>
        </w:rPr>
        <w:t>.</w:t>
      </w: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C6C591" w14:textId="42EB2B31" w:rsidR="003474E7" w:rsidRPr="003474E7" w:rsidRDefault="003474E7" w:rsidP="003474E7">
      <w:pPr>
        <w:tabs>
          <w:tab w:val="clear" w:pos="567"/>
        </w:tabs>
        <w:spacing w:line="240" w:lineRule="auto"/>
        <w:rPr>
          <w:szCs w:val="22"/>
        </w:rPr>
      </w:pPr>
      <w:r>
        <w:t>Ierobežojumu periods:</w:t>
      </w:r>
    </w:p>
    <w:p w14:paraId="139636C0" w14:textId="4BA9C140" w:rsidR="003474E7" w:rsidRPr="00241377" w:rsidRDefault="00C5700A" w:rsidP="003474E7">
      <w:pPr>
        <w:pStyle w:val="Style1"/>
        <w:rPr>
          <w:b w:val="0"/>
        </w:rPr>
      </w:pPr>
      <w:r w:rsidRPr="00C06E32">
        <w:rPr>
          <w:b w:val="0"/>
        </w:rPr>
        <w:t>Liellopi (teļi) un cūkas</w:t>
      </w:r>
      <w:r w:rsidR="003474E7">
        <w:rPr>
          <w:b w:val="0"/>
        </w:rPr>
        <w:t>:</w:t>
      </w:r>
    </w:p>
    <w:p w14:paraId="04BF2CF5" w14:textId="183FECE1" w:rsidR="003474E7" w:rsidRPr="00E57A7D" w:rsidRDefault="003474E7" w:rsidP="003474E7">
      <w:pPr>
        <w:tabs>
          <w:tab w:val="clear" w:pos="567"/>
        </w:tabs>
        <w:spacing w:line="240" w:lineRule="auto"/>
        <w:rPr>
          <w:szCs w:val="22"/>
        </w:rPr>
      </w:pPr>
      <w:r w:rsidRPr="00E57A7D">
        <w:t>Gaļai un blakusproduktiem</w:t>
      </w:r>
      <w:r>
        <w:t>:</w:t>
      </w:r>
      <w:r w:rsidRPr="00241377">
        <w:t xml:space="preserve"> </w:t>
      </w:r>
      <w:r w:rsidR="000315A5">
        <w:t>n</w:t>
      </w:r>
      <w:r>
        <w:t>ulle dienas.</w:t>
      </w:r>
    </w:p>
    <w:p w14:paraId="352C783D" w14:textId="77777777" w:rsidR="003474E7" w:rsidRPr="00E57A7D" w:rsidRDefault="003474E7" w:rsidP="003474E7">
      <w:pPr>
        <w:tabs>
          <w:tab w:val="clear" w:pos="567"/>
        </w:tabs>
        <w:spacing w:line="240" w:lineRule="auto"/>
        <w:rPr>
          <w:szCs w:val="22"/>
        </w:rPr>
      </w:pPr>
      <w:r>
        <w:t>Nav reģistrēts lietošanai</w:t>
      </w:r>
      <w:r w:rsidRPr="00E57A7D">
        <w:t xml:space="preserve"> dzīvniekiem, kur</w:t>
      </w:r>
      <w:r>
        <w:t>u pienu izmanto cilvēku uzturā.</w:t>
      </w:r>
    </w:p>
    <w:p w14:paraId="11C87214" w14:textId="049C4435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01D8F4" w14:textId="7D010C00" w:rsidR="003474E7" w:rsidRDefault="003474E7" w:rsidP="00A9226B">
      <w:pPr>
        <w:tabs>
          <w:tab w:val="clear" w:pos="567"/>
        </w:tabs>
        <w:spacing w:line="240" w:lineRule="auto"/>
      </w:pPr>
      <w:r w:rsidRPr="003474E7">
        <w:t xml:space="preserve">Pēc pirmreizējas atvēršanas izlietot līdz … </w:t>
      </w:r>
    </w:p>
    <w:p w14:paraId="2C3660C6" w14:textId="77777777" w:rsidR="000315A5" w:rsidRDefault="000315A5" w:rsidP="00A9226B">
      <w:pPr>
        <w:tabs>
          <w:tab w:val="clear" w:pos="567"/>
        </w:tabs>
        <w:spacing w:line="240" w:lineRule="auto"/>
      </w:pPr>
    </w:p>
    <w:p w14:paraId="215C41F2" w14:textId="1022DEB4" w:rsidR="00C114FF" w:rsidRPr="00E57A7D" w:rsidRDefault="003474E7" w:rsidP="00A9226B">
      <w:pPr>
        <w:tabs>
          <w:tab w:val="clear" w:pos="567"/>
        </w:tabs>
        <w:spacing w:line="240" w:lineRule="auto"/>
        <w:rPr>
          <w:szCs w:val="22"/>
        </w:rPr>
      </w:pPr>
      <w:r w:rsidRPr="003474E7">
        <w:t xml:space="preserve">Pēc pirmreizējas atvēršanas izlietot </w:t>
      </w:r>
      <w:r>
        <w:t>3 mēneš</w:t>
      </w:r>
      <w:r w:rsidR="002E60EE">
        <w:t>u</w:t>
      </w:r>
      <w:r w:rsidRPr="003474E7">
        <w:t xml:space="preserve"> laikā</w:t>
      </w:r>
      <w:r w:rsidR="000315A5">
        <w:t>.</w:t>
      </w:r>
    </w:p>
    <w:p w14:paraId="3D092C46" w14:textId="77777777" w:rsidR="003474E7" w:rsidRDefault="003474E7" w:rsidP="003474E7">
      <w:pPr>
        <w:tabs>
          <w:tab w:val="clear" w:pos="567"/>
        </w:tabs>
        <w:spacing w:line="240" w:lineRule="auto"/>
      </w:pPr>
      <w:r>
        <w:t xml:space="preserve">Derīguma termiņš pēc </w:t>
      </w:r>
      <w:r w:rsidRPr="00E57A7D">
        <w:t>izšķīdināšanas</w:t>
      </w:r>
      <w:r>
        <w:t xml:space="preserve"> saskaņā ar norādījumiem:</w:t>
      </w:r>
    </w:p>
    <w:p w14:paraId="23F4615B" w14:textId="676F232A" w:rsidR="003474E7" w:rsidRPr="000315A5" w:rsidRDefault="003474E7" w:rsidP="00B27364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0315A5">
        <w:rPr>
          <w:szCs w:val="22"/>
        </w:rPr>
        <w:t>dzeramā ūdenī: 24 stundas</w:t>
      </w:r>
      <w:r w:rsidR="000315A5">
        <w:rPr>
          <w:szCs w:val="22"/>
        </w:rPr>
        <w:t>;</w:t>
      </w:r>
    </w:p>
    <w:p w14:paraId="7147B76C" w14:textId="7BC0F29B" w:rsidR="003474E7" w:rsidRPr="000315A5" w:rsidRDefault="003474E7" w:rsidP="00B27364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0315A5">
        <w:rPr>
          <w:szCs w:val="22"/>
        </w:rPr>
        <w:t>piena aizvietotājā: 6 stundas.</w:t>
      </w: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374232" w14:textId="77777777" w:rsidR="003474E7" w:rsidRPr="00E57A7D" w:rsidRDefault="003474E7" w:rsidP="003474E7">
      <w:pPr>
        <w:pStyle w:val="Style5"/>
      </w:pPr>
      <w:r w:rsidRPr="004570E0">
        <w:t>Uzglabāt oriģinālajā iepakojumā, lai pasargātu no gaismas.</w:t>
      </w:r>
    </w:p>
    <w:p w14:paraId="7CF36FE5" w14:textId="2DA501A3" w:rsidR="003474E7" w:rsidRDefault="000315A5" w:rsidP="003474E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Zāles saturošais</w:t>
      </w:r>
      <w:r w:rsidRPr="00AF0B0B">
        <w:rPr>
          <w:szCs w:val="22"/>
        </w:rPr>
        <w:t xml:space="preserve"> </w:t>
      </w:r>
      <w:r w:rsidR="003474E7" w:rsidRPr="00AF0B0B">
        <w:rPr>
          <w:szCs w:val="22"/>
        </w:rPr>
        <w:t>dzeramais ūdens jāsargā no gaismas</w:t>
      </w:r>
      <w:r>
        <w:rPr>
          <w:szCs w:val="22"/>
        </w:rPr>
        <w:t>.</w:t>
      </w:r>
    </w:p>
    <w:p w14:paraId="19FD0CBA" w14:textId="6DC015CD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9165B1" w14:textId="59E6F4C9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3618DFEB" w14:textId="038344D8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A946F53" w14:textId="0878C0EB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7E848AD" w14:textId="1A2BA542" w:rsidR="00C114FF" w:rsidRPr="00E57A7D" w:rsidRDefault="003474E7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474E7">
        <w:t>Dopharma</w:t>
      </w:r>
      <w:proofErr w:type="spellEnd"/>
      <w:r w:rsidRPr="003474E7">
        <w:t xml:space="preserve"> Research B.V.</w:t>
      </w: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3406C0B9" w14:textId="26ABDB9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3A2DACC8" w:rsidR="00C114FF" w:rsidRPr="00E57A7D" w:rsidRDefault="00090588" w:rsidP="00A9226B">
      <w:pPr>
        <w:tabs>
          <w:tab w:val="clear" w:pos="567"/>
        </w:tabs>
        <w:spacing w:line="240" w:lineRule="auto"/>
        <w:rPr>
          <w:szCs w:val="22"/>
        </w:rPr>
      </w:pPr>
      <w:r w:rsidRPr="00090588">
        <w:rPr>
          <w:szCs w:val="22"/>
        </w:rPr>
        <w:t>V/DCP/23/0035</w:t>
      </w: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6B6FA99" w14:textId="77777777" w:rsidR="00673F4C" w:rsidRPr="00E57A7D" w:rsidRDefault="00673F4C" w:rsidP="00673F4C">
      <w:pPr>
        <w:rPr>
          <w:szCs w:val="22"/>
        </w:rPr>
      </w:pP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349ED0" w14:textId="66380CB9" w:rsidR="00C114FF" w:rsidRDefault="004631B1" w:rsidP="00A9226B">
      <w:pPr>
        <w:tabs>
          <w:tab w:val="clear" w:pos="567"/>
        </w:tabs>
        <w:spacing w:line="240" w:lineRule="auto"/>
      </w:pPr>
      <w:proofErr w:type="spellStart"/>
      <w:r>
        <w:t>Dophacyl</w:t>
      </w:r>
      <w:proofErr w:type="spellEnd"/>
      <w:r w:rsidRPr="00C06E32">
        <w:t xml:space="preserve"> 1000 mg/g pulveris lietošanai ar dzeramo ūdeni/pienu liellopiem un cūkām</w:t>
      </w:r>
    </w:p>
    <w:p w14:paraId="39BD7465" w14:textId="4EE05BFE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3A60344C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E2A2652" w14:textId="77777777" w:rsidR="004631B1" w:rsidRPr="004631B1" w:rsidRDefault="004631B1" w:rsidP="004631B1">
      <w:pPr>
        <w:tabs>
          <w:tab w:val="clear" w:pos="567"/>
        </w:tabs>
        <w:spacing w:line="240" w:lineRule="auto"/>
        <w:rPr>
          <w:iCs/>
          <w:szCs w:val="22"/>
        </w:rPr>
      </w:pPr>
      <w:r w:rsidRPr="004631B1">
        <w:rPr>
          <w:iCs/>
          <w:szCs w:val="22"/>
        </w:rPr>
        <w:t xml:space="preserve">Nātrija </w:t>
      </w:r>
      <w:proofErr w:type="spellStart"/>
      <w:r w:rsidRPr="004631B1">
        <w:rPr>
          <w:iCs/>
          <w:szCs w:val="22"/>
        </w:rPr>
        <w:t>salicilāts</w:t>
      </w:r>
      <w:proofErr w:type="spellEnd"/>
      <w:r w:rsidRPr="004631B1">
        <w:rPr>
          <w:iCs/>
          <w:szCs w:val="22"/>
        </w:rPr>
        <w:t xml:space="preserve"> </w:t>
      </w:r>
      <w:r w:rsidRPr="004631B1">
        <w:rPr>
          <w:iCs/>
          <w:szCs w:val="22"/>
        </w:rPr>
        <w:tab/>
        <w:t xml:space="preserve">1000 mg/g </w:t>
      </w:r>
    </w:p>
    <w:p w14:paraId="320D124C" w14:textId="18DF89FA" w:rsidR="004631B1" w:rsidRPr="004631B1" w:rsidRDefault="004631B1" w:rsidP="004631B1">
      <w:pPr>
        <w:tabs>
          <w:tab w:val="clear" w:pos="567"/>
        </w:tabs>
        <w:spacing w:line="240" w:lineRule="auto"/>
        <w:rPr>
          <w:iCs/>
          <w:szCs w:val="22"/>
        </w:rPr>
      </w:pPr>
      <w:r w:rsidRPr="004631B1">
        <w:rPr>
          <w:iCs/>
          <w:szCs w:val="22"/>
        </w:rPr>
        <w:t>(atbilst 863 mg/g salicilskābes nātrija sāls)</w:t>
      </w:r>
    </w:p>
    <w:p w14:paraId="3A83C6DA" w14:textId="77777777" w:rsidR="004631B1" w:rsidRPr="004631B1" w:rsidRDefault="004631B1" w:rsidP="004631B1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7C315FD" w14:textId="6C70597B" w:rsidR="004631B1" w:rsidRPr="00E57A7D" w:rsidRDefault="004631B1" w:rsidP="004631B1">
      <w:pPr>
        <w:tabs>
          <w:tab w:val="clear" w:pos="567"/>
        </w:tabs>
        <w:spacing w:line="240" w:lineRule="auto"/>
        <w:rPr>
          <w:iCs/>
          <w:szCs w:val="22"/>
        </w:rPr>
      </w:pPr>
      <w:r w:rsidRPr="004631B1">
        <w:rPr>
          <w:iCs/>
          <w:szCs w:val="22"/>
        </w:rPr>
        <w:t>Balts vai gandrīz balts pulveris.</w:t>
      </w: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136FE85E" w:rsidR="00C114FF" w:rsidRDefault="004631B1" w:rsidP="00A9226B">
      <w:pPr>
        <w:tabs>
          <w:tab w:val="clear" w:pos="567"/>
        </w:tabs>
        <w:spacing w:line="240" w:lineRule="auto"/>
        <w:rPr>
          <w:szCs w:val="22"/>
        </w:rPr>
      </w:pPr>
      <w:r w:rsidRPr="004631B1">
        <w:rPr>
          <w:szCs w:val="22"/>
        </w:rPr>
        <w:t>Liellopi (teļi) un cūkas.</w:t>
      </w:r>
    </w:p>
    <w:p w14:paraId="4732270E" w14:textId="77777777" w:rsidR="004631B1" w:rsidRPr="00E57A7D" w:rsidRDefault="004631B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DD67CE" w14:textId="77777777" w:rsidR="004631B1" w:rsidRP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4631B1">
        <w:rPr>
          <w:szCs w:val="22"/>
        </w:rPr>
        <w:t xml:space="preserve">Teļiem: </w:t>
      </w:r>
    </w:p>
    <w:p w14:paraId="25E40B53" w14:textId="6B8F5CEE" w:rsidR="004631B1" w:rsidRPr="004631B1" w:rsidRDefault="00491122" w:rsidP="004631B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A</w:t>
      </w:r>
      <w:r w:rsidR="004631B1" w:rsidRPr="004631B1">
        <w:rPr>
          <w:szCs w:val="22"/>
        </w:rPr>
        <w:t xml:space="preserve">tbalstošai drudža </w:t>
      </w:r>
      <w:r w:rsidRPr="007D0265">
        <w:rPr>
          <w:color w:val="000000"/>
        </w:rPr>
        <w:t>terapijai</w:t>
      </w:r>
      <w:r w:rsidR="004631B1" w:rsidRPr="004631B1">
        <w:rPr>
          <w:szCs w:val="22"/>
        </w:rPr>
        <w:t xml:space="preserve"> akūtas </w:t>
      </w:r>
      <w:proofErr w:type="spellStart"/>
      <w:r w:rsidR="004631B1" w:rsidRPr="004631B1">
        <w:rPr>
          <w:szCs w:val="22"/>
        </w:rPr>
        <w:t>respiratoras</w:t>
      </w:r>
      <w:proofErr w:type="spellEnd"/>
      <w:r w:rsidR="004631B1" w:rsidRPr="004631B1">
        <w:rPr>
          <w:szCs w:val="22"/>
        </w:rPr>
        <w:t xml:space="preserve"> saslimšanas gadījumā</w:t>
      </w:r>
      <w:r>
        <w:rPr>
          <w:szCs w:val="22"/>
        </w:rPr>
        <w:t>,</w:t>
      </w:r>
      <w:r w:rsidR="004631B1" w:rsidRPr="004631B1">
        <w:rPr>
          <w:szCs w:val="22"/>
        </w:rPr>
        <w:t xml:space="preserve"> lietojot kombinācijā ar atbilstošu (piem., </w:t>
      </w:r>
      <w:proofErr w:type="spellStart"/>
      <w:r w:rsidR="004631B1" w:rsidRPr="004631B1">
        <w:rPr>
          <w:szCs w:val="22"/>
        </w:rPr>
        <w:t>pretinfekcijas</w:t>
      </w:r>
      <w:proofErr w:type="spellEnd"/>
      <w:r w:rsidR="004631B1" w:rsidRPr="004631B1">
        <w:rPr>
          <w:szCs w:val="22"/>
        </w:rPr>
        <w:t>) terapiju, ja nepieciešams.</w:t>
      </w:r>
    </w:p>
    <w:p w14:paraId="38933F8E" w14:textId="77777777" w:rsidR="004631B1" w:rsidRP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4631B1">
        <w:rPr>
          <w:szCs w:val="22"/>
        </w:rPr>
        <w:t xml:space="preserve">Cūkām: </w:t>
      </w:r>
    </w:p>
    <w:p w14:paraId="03F9F13F" w14:textId="77777777" w:rsidR="004631B1" w:rsidRP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4631B1">
        <w:rPr>
          <w:szCs w:val="22"/>
        </w:rPr>
        <w:t xml:space="preserve">- iekaisuma ārstēšanai, lietojot kombinācijā ar atbilstošu (piem., </w:t>
      </w:r>
      <w:proofErr w:type="spellStart"/>
      <w:r w:rsidRPr="004631B1">
        <w:rPr>
          <w:szCs w:val="22"/>
        </w:rPr>
        <w:t>pretinfekcijas</w:t>
      </w:r>
      <w:proofErr w:type="spellEnd"/>
      <w:r w:rsidRPr="004631B1">
        <w:rPr>
          <w:szCs w:val="22"/>
        </w:rPr>
        <w:t>) terapiju, ja nepieciešams.</w:t>
      </w:r>
    </w:p>
    <w:p w14:paraId="5872ACD1" w14:textId="57827C3E" w:rsidR="00C114FF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4631B1">
        <w:rPr>
          <w:szCs w:val="22"/>
        </w:rPr>
        <w:t xml:space="preserve">- lai </w:t>
      </w:r>
      <w:r w:rsidR="00491122" w:rsidRPr="00F75AA7">
        <w:rPr>
          <w:szCs w:val="22"/>
        </w:rPr>
        <w:t>veicinātu</w:t>
      </w:r>
      <w:r w:rsidRPr="004631B1">
        <w:rPr>
          <w:szCs w:val="22"/>
        </w:rPr>
        <w:t xml:space="preserve"> elpošanas sistēmas atveseļošanos un mazinātu klepu pie elpošanas orgānu saslimšanām</w:t>
      </w:r>
      <w:r w:rsidR="00491122">
        <w:rPr>
          <w:szCs w:val="22"/>
        </w:rPr>
        <w:t>,</w:t>
      </w:r>
      <w:r w:rsidRPr="004631B1">
        <w:rPr>
          <w:szCs w:val="22"/>
        </w:rPr>
        <w:t xml:space="preserve"> </w:t>
      </w:r>
      <w:r w:rsidR="00491122" w:rsidRPr="00F75AA7">
        <w:rPr>
          <w:szCs w:val="22"/>
        </w:rPr>
        <w:t>lietojot vienlaicīgi kombinācijā</w:t>
      </w:r>
      <w:r w:rsidRPr="004631B1">
        <w:rPr>
          <w:szCs w:val="22"/>
        </w:rPr>
        <w:t xml:space="preserve"> ar antibiotiku terapiju.</w:t>
      </w:r>
    </w:p>
    <w:p w14:paraId="73E7C8EE" w14:textId="77777777" w:rsidR="004631B1" w:rsidRPr="00E57A7D" w:rsidRDefault="004631B1" w:rsidP="004631B1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15FD3A6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B1F070" w14:textId="77777777" w:rsidR="004631B1" w:rsidRP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4631B1">
        <w:rPr>
          <w:szCs w:val="22"/>
        </w:rPr>
        <w:t>Nelietot gadījumos, ja konstatēta pastiprināta jutība pret aktīvo vielu.</w:t>
      </w:r>
    </w:p>
    <w:p w14:paraId="5161E08A" w14:textId="43E531C9" w:rsidR="004631B1" w:rsidRP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4631B1">
        <w:rPr>
          <w:szCs w:val="22"/>
        </w:rPr>
        <w:t xml:space="preserve">Nelietot gadījumos, ja konstatēta smaga </w:t>
      </w:r>
      <w:proofErr w:type="spellStart"/>
      <w:r w:rsidRPr="004631B1">
        <w:rPr>
          <w:szCs w:val="22"/>
        </w:rPr>
        <w:t>hipoproteinēmija</w:t>
      </w:r>
      <w:proofErr w:type="spellEnd"/>
      <w:r w:rsidRPr="004631B1">
        <w:rPr>
          <w:szCs w:val="22"/>
        </w:rPr>
        <w:t>, aknu vai nieru darbības traucējumi.</w:t>
      </w:r>
    </w:p>
    <w:p w14:paraId="32EFDEAF" w14:textId="77777777" w:rsidR="004631B1" w:rsidRP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4631B1">
        <w:rPr>
          <w:szCs w:val="22"/>
        </w:rPr>
        <w:t xml:space="preserve">Nelietot </w:t>
      </w:r>
      <w:proofErr w:type="spellStart"/>
      <w:r w:rsidRPr="004631B1">
        <w:rPr>
          <w:szCs w:val="22"/>
        </w:rPr>
        <w:t>jaundzimušiem</w:t>
      </w:r>
      <w:proofErr w:type="spellEnd"/>
      <w:r w:rsidRPr="004631B1">
        <w:rPr>
          <w:szCs w:val="22"/>
        </w:rPr>
        <w:t xml:space="preserve"> teļiem vai teļiem līdz 2 nedēļu vecumam.</w:t>
      </w:r>
    </w:p>
    <w:p w14:paraId="373E9D2B" w14:textId="77777777" w:rsidR="004631B1" w:rsidRP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4631B1">
        <w:rPr>
          <w:szCs w:val="22"/>
        </w:rPr>
        <w:t>Nelietot sivēniem līdz 4 nedēļu vecumam.</w:t>
      </w:r>
    </w:p>
    <w:p w14:paraId="782039EF" w14:textId="4AB3CF00" w:rsidR="004631B1" w:rsidRP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4631B1">
        <w:rPr>
          <w:szCs w:val="22"/>
        </w:rPr>
        <w:t xml:space="preserve">Nelietot </w:t>
      </w:r>
      <w:r w:rsidR="00491122" w:rsidRPr="00F75AA7">
        <w:rPr>
          <w:szCs w:val="22"/>
        </w:rPr>
        <w:t xml:space="preserve">dzīvniekiem, kuriem </w:t>
      </w:r>
      <w:r w:rsidRPr="004631B1">
        <w:rPr>
          <w:szCs w:val="22"/>
        </w:rPr>
        <w:t>konstatētas čūlas kuņģa-zarnu traktā vai hroniski gremošanas trakta darbības traucējumi.</w:t>
      </w:r>
    </w:p>
    <w:p w14:paraId="2EB6751C" w14:textId="6F190AD0" w:rsidR="004631B1" w:rsidRPr="00E57A7D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4631B1">
        <w:rPr>
          <w:szCs w:val="22"/>
        </w:rPr>
        <w:t xml:space="preserve">Nelietot </w:t>
      </w:r>
      <w:r w:rsidR="00491122" w:rsidRPr="00F75AA7">
        <w:rPr>
          <w:szCs w:val="22"/>
        </w:rPr>
        <w:t xml:space="preserve">dzīvniekiem, kuriem </w:t>
      </w:r>
      <w:r w:rsidRPr="004631B1">
        <w:rPr>
          <w:szCs w:val="22"/>
        </w:rPr>
        <w:t xml:space="preserve">konstatēti </w:t>
      </w:r>
      <w:proofErr w:type="spellStart"/>
      <w:r w:rsidRPr="004631B1">
        <w:rPr>
          <w:szCs w:val="22"/>
        </w:rPr>
        <w:t>asinsrades</w:t>
      </w:r>
      <w:proofErr w:type="spellEnd"/>
      <w:r w:rsidRPr="004631B1">
        <w:rPr>
          <w:szCs w:val="22"/>
        </w:rPr>
        <w:t xml:space="preserve"> sistēmas darbības traucējumi, </w:t>
      </w:r>
      <w:proofErr w:type="spellStart"/>
      <w:r w:rsidRPr="004631B1">
        <w:rPr>
          <w:szCs w:val="22"/>
        </w:rPr>
        <w:t>koagulopātijas</w:t>
      </w:r>
      <w:proofErr w:type="spellEnd"/>
      <w:r w:rsidRPr="004631B1">
        <w:rPr>
          <w:szCs w:val="22"/>
        </w:rPr>
        <w:t>, hemorāģiskā diatēze.</w:t>
      </w: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24B66F40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="004631B1">
        <w:t>:</w:t>
      </w:r>
    </w:p>
    <w:p w14:paraId="0446346A" w14:textId="77777777" w:rsid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7D0265">
        <w:rPr>
          <w:szCs w:val="22"/>
        </w:rPr>
        <w:t xml:space="preserve">Ņemot vērā, ka nātrija </w:t>
      </w:r>
      <w:proofErr w:type="spellStart"/>
      <w:r w:rsidRPr="007D0265">
        <w:rPr>
          <w:szCs w:val="22"/>
        </w:rPr>
        <w:t>salicilāts</w:t>
      </w:r>
      <w:proofErr w:type="spellEnd"/>
      <w:r w:rsidRPr="007D0265">
        <w:rPr>
          <w:szCs w:val="22"/>
        </w:rPr>
        <w:t xml:space="preserve"> var nomākt </w:t>
      </w:r>
      <w:proofErr w:type="spellStart"/>
      <w:r w:rsidRPr="007D0265">
        <w:rPr>
          <w:szCs w:val="22"/>
        </w:rPr>
        <w:t>asinsreci</w:t>
      </w:r>
      <w:proofErr w:type="spellEnd"/>
      <w:r w:rsidRPr="007D0265">
        <w:rPr>
          <w:szCs w:val="22"/>
        </w:rPr>
        <w:t>, nav ieteicams veikt plānveida operāciju dzīvniekiem 7 dienu laikā pēc ārstēšanas beigām.</w:t>
      </w:r>
    </w:p>
    <w:p w14:paraId="145579B0" w14:textId="77777777" w:rsidR="004631B1" w:rsidRPr="001F1FFC" w:rsidRDefault="004631B1" w:rsidP="004631B1">
      <w:pPr>
        <w:tabs>
          <w:tab w:val="clear" w:pos="567"/>
        </w:tabs>
        <w:spacing w:line="240" w:lineRule="auto"/>
        <w:rPr>
          <w:szCs w:val="22"/>
        </w:rPr>
      </w:pPr>
    </w:p>
    <w:p w14:paraId="2E2A0ABD" w14:textId="77777777" w:rsidR="004631B1" w:rsidRPr="001F1FFC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06E53687" w14:textId="77777777" w:rsidR="001B39A0" w:rsidRPr="0068272A" w:rsidRDefault="001B39A0" w:rsidP="001B39A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68272A">
        <w:rPr>
          <w:szCs w:val="22"/>
        </w:rPr>
        <w:t xml:space="preserve">Šīs veterinārās zāles var izraisīt pastiprinātas jutības reakcijas. Personām ar zināmu pastiprinātu jutību (alerģiju) pret nātrija </w:t>
      </w:r>
      <w:proofErr w:type="spellStart"/>
      <w:r w:rsidRPr="0068272A">
        <w:rPr>
          <w:szCs w:val="22"/>
        </w:rPr>
        <w:t>salicilātu</w:t>
      </w:r>
      <w:proofErr w:type="spellEnd"/>
      <w:r w:rsidRPr="0068272A">
        <w:rPr>
          <w:szCs w:val="22"/>
        </w:rPr>
        <w:t xml:space="preserve"> vai līdzīgām vielām (piem., aspirīnu) </w:t>
      </w:r>
      <w:r w:rsidRPr="00C5700A">
        <w:rPr>
          <w:szCs w:val="22"/>
        </w:rPr>
        <w:t>jāizvairās no saskares ar šīm veterinārajām zālēm</w:t>
      </w:r>
      <w:r w:rsidRPr="0068272A">
        <w:rPr>
          <w:szCs w:val="22"/>
        </w:rPr>
        <w:t xml:space="preserve">. </w:t>
      </w:r>
    </w:p>
    <w:p w14:paraId="455D8634" w14:textId="2EC0C945" w:rsidR="001B39A0" w:rsidRPr="0068272A" w:rsidRDefault="001B39A0" w:rsidP="001B39A0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 xml:space="preserve">Ja pēc nejaušas saskares rodas tādi simptomi kā, piemēram, izsitumi, meklēt medicīnisko palīdzību un uzrādīt </w:t>
      </w:r>
      <w:r w:rsidR="00491122" w:rsidRPr="00C25ABF">
        <w:rPr>
          <w:szCs w:val="22"/>
        </w:rPr>
        <w:t>lietošanas instrukciju vai marķējumu</w:t>
      </w:r>
      <w:r w:rsidRPr="0068272A">
        <w:rPr>
          <w:szCs w:val="22"/>
        </w:rPr>
        <w:t xml:space="preserve"> ārstam. Sejas, lūpu vai acu plakstiņu pietūkums vai apgrūtināta elpošana ir nopietnāki simptomi, un nepieciešams nekavējoties meklēt medicīnisko palīdzību.</w:t>
      </w:r>
    </w:p>
    <w:p w14:paraId="2FF264F0" w14:textId="77777777" w:rsidR="001B39A0" w:rsidRDefault="001B39A0" w:rsidP="001B39A0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 xml:space="preserve">Šīs veterinārās zāles var izraisīt ādas, acu un elpceļu kairinājumu. Izvairīties no pulvera tiešas saskares ar ādu un acīm, kā arī no tā ieelpošanas. </w:t>
      </w:r>
    </w:p>
    <w:p w14:paraId="0117222F" w14:textId="77777777" w:rsidR="001B39A0" w:rsidRDefault="001B39A0" w:rsidP="001B39A0">
      <w:pPr>
        <w:tabs>
          <w:tab w:val="clear" w:pos="567"/>
        </w:tabs>
        <w:spacing w:line="240" w:lineRule="auto"/>
        <w:rPr>
          <w:szCs w:val="22"/>
        </w:rPr>
      </w:pPr>
    </w:p>
    <w:p w14:paraId="2C1C1287" w14:textId="63DDDE32" w:rsidR="001B39A0" w:rsidRPr="0068272A" w:rsidRDefault="001B39A0" w:rsidP="001B39A0">
      <w:pPr>
        <w:tabs>
          <w:tab w:val="clear" w:pos="567"/>
        </w:tabs>
        <w:spacing w:line="240" w:lineRule="auto"/>
        <w:rPr>
          <w:szCs w:val="22"/>
        </w:rPr>
      </w:pPr>
      <w:r w:rsidRPr="00C5700A">
        <w:rPr>
          <w:szCs w:val="22"/>
        </w:rPr>
        <w:lastRenderedPageBreak/>
        <w:t xml:space="preserve">Rīkojoties ar šīm veterinārajām zālēm, izmantot individuālos aizsardzības līdzekļus, kas </w:t>
      </w:r>
      <w:r w:rsidR="00491122" w:rsidRPr="00C25ABF">
        <w:rPr>
          <w:szCs w:val="22"/>
        </w:rPr>
        <w:t>sastāv</w:t>
      </w:r>
      <w:r w:rsidRPr="00C5700A">
        <w:rPr>
          <w:szCs w:val="22"/>
        </w:rPr>
        <w:t xml:space="preserve"> </w:t>
      </w:r>
      <w:r w:rsidRPr="0068272A">
        <w:rPr>
          <w:szCs w:val="22"/>
        </w:rPr>
        <w:t xml:space="preserve">no </w:t>
      </w:r>
      <w:proofErr w:type="spellStart"/>
      <w:r w:rsidRPr="0068272A">
        <w:rPr>
          <w:szCs w:val="22"/>
        </w:rPr>
        <w:t>aizsargcimdiem</w:t>
      </w:r>
      <w:proofErr w:type="spellEnd"/>
      <w:r w:rsidRPr="0068272A">
        <w:rPr>
          <w:szCs w:val="22"/>
        </w:rPr>
        <w:t xml:space="preserve"> (piem., gumijas vai </w:t>
      </w:r>
      <w:proofErr w:type="spellStart"/>
      <w:r w:rsidRPr="0068272A">
        <w:rPr>
          <w:szCs w:val="22"/>
        </w:rPr>
        <w:t>lateksa</w:t>
      </w:r>
      <w:proofErr w:type="spellEnd"/>
      <w:r w:rsidRPr="0068272A">
        <w:rPr>
          <w:szCs w:val="22"/>
        </w:rPr>
        <w:t xml:space="preserve">), aizsargbrillēm un atbilstošas </w:t>
      </w:r>
      <w:proofErr w:type="spellStart"/>
      <w:r w:rsidRPr="0068272A">
        <w:rPr>
          <w:szCs w:val="22"/>
        </w:rPr>
        <w:t>pretputekļu</w:t>
      </w:r>
      <w:proofErr w:type="spellEnd"/>
      <w:r w:rsidRPr="0068272A">
        <w:rPr>
          <w:szCs w:val="22"/>
        </w:rPr>
        <w:t xml:space="preserve"> maskas (piem., vienreizlietojamo </w:t>
      </w:r>
      <w:proofErr w:type="spellStart"/>
      <w:r w:rsidRPr="0068272A">
        <w:rPr>
          <w:szCs w:val="22"/>
        </w:rPr>
        <w:t>pusmasku</w:t>
      </w:r>
      <w:proofErr w:type="spellEnd"/>
      <w:r w:rsidRPr="0068272A">
        <w:rPr>
          <w:szCs w:val="22"/>
        </w:rPr>
        <w:t>-respiratoru, kas atbilst Eiropas standartam EN149).</w:t>
      </w:r>
    </w:p>
    <w:p w14:paraId="4BFF90A5" w14:textId="04BE3E01" w:rsidR="001B39A0" w:rsidRPr="0068272A" w:rsidRDefault="001B39A0" w:rsidP="001B39A0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 xml:space="preserve">Ja </w:t>
      </w:r>
      <w:r w:rsidR="00491122" w:rsidRPr="00C25ABF">
        <w:rPr>
          <w:szCs w:val="22"/>
        </w:rPr>
        <w:t xml:space="preserve">šīs veterinārās </w:t>
      </w:r>
      <w:r w:rsidRPr="0068272A">
        <w:rPr>
          <w:szCs w:val="22"/>
        </w:rPr>
        <w:t>zāles nejauši nokļūst uz ādas, nekavējoties mazgāt ādu ar ūdeni. Ja zāles nejauši nokļūst acīs, skalot acis 15 minūtes ar lielu daudzumu ūdens un, ja kairinājums saglabājas, meklēt medicīnisko palīdzību.</w:t>
      </w:r>
    </w:p>
    <w:p w14:paraId="265CEE59" w14:textId="77777777" w:rsidR="001B39A0" w:rsidRPr="0068272A" w:rsidRDefault="001B39A0" w:rsidP="001B39A0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>Pēc lietošanas mazgāt rokas.</w:t>
      </w:r>
    </w:p>
    <w:p w14:paraId="56308F18" w14:textId="77777777" w:rsidR="001B39A0" w:rsidRPr="0068272A" w:rsidRDefault="001B39A0" w:rsidP="001B39A0">
      <w:pPr>
        <w:tabs>
          <w:tab w:val="clear" w:pos="567"/>
        </w:tabs>
        <w:spacing w:line="240" w:lineRule="auto"/>
        <w:rPr>
          <w:szCs w:val="22"/>
        </w:rPr>
      </w:pPr>
      <w:r w:rsidRPr="0068272A">
        <w:rPr>
          <w:szCs w:val="22"/>
        </w:rPr>
        <w:t>Rīkojoties ar šīm veterinārajām zālēm, nedrīkst smēķēt, ēst vai dzert.</w:t>
      </w:r>
    </w:p>
    <w:p w14:paraId="23AD52D3" w14:textId="77777777" w:rsidR="004631B1" w:rsidRPr="001F1FFC" w:rsidRDefault="004631B1" w:rsidP="004631B1">
      <w:pPr>
        <w:tabs>
          <w:tab w:val="clear" w:pos="567"/>
        </w:tabs>
        <w:spacing w:line="240" w:lineRule="auto"/>
        <w:rPr>
          <w:szCs w:val="22"/>
        </w:rPr>
      </w:pPr>
    </w:p>
    <w:p w14:paraId="4B4F232C" w14:textId="77777777" w:rsidR="004631B1" w:rsidRPr="001F1FFC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szCs w:val="22"/>
          <w:u w:val="single"/>
        </w:rPr>
        <w:t>Grūsnība un laktācija</w:t>
      </w:r>
      <w:r>
        <w:t>:</w:t>
      </w:r>
    </w:p>
    <w:p w14:paraId="36052381" w14:textId="77777777" w:rsidR="004631B1" w:rsidRPr="007D0265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7D0265">
        <w:rPr>
          <w:szCs w:val="22"/>
        </w:rPr>
        <w:t>Nelietot grūsnības un laktācijas laikā.</w:t>
      </w:r>
    </w:p>
    <w:p w14:paraId="7E2FE181" w14:textId="51A1FE27" w:rsidR="004631B1" w:rsidRPr="007D0265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7D0265">
        <w:rPr>
          <w:szCs w:val="22"/>
        </w:rPr>
        <w:t xml:space="preserve">Laboratoriskajos pētījumos žurkām tika konstatēta </w:t>
      </w:r>
      <w:proofErr w:type="spellStart"/>
      <w:r w:rsidRPr="007D0265">
        <w:rPr>
          <w:szCs w:val="22"/>
        </w:rPr>
        <w:t>teratogēna</w:t>
      </w:r>
      <w:proofErr w:type="spellEnd"/>
      <w:r w:rsidRPr="007D0265">
        <w:rPr>
          <w:szCs w:val="22"/>
        </w:rPr>
        <w:t xml:space="preserve"> un </w:t>
      </w:r>
      <w:proofErr w:type="spellStart"/>
      <w:r w:rsidRPr="007D0265">
        <w:rPr>
          <w:szCs w:val="22"/>
        </w:rPr>
        <w:t>fetotoksiska</w:t>
      </w:r>
      <w:proofErr w:type="spellEnd"/>
      <w:r w:rsidRPr="007D0265">
        <w:rPr>
          <w:szCs w:val="22"/>
        </w:rPr>
        <w:t xml:space="preserve"> iedarbība.</w:t>
      </w:r>
    </w:p>
    <w:p w14:paraId="0DEB034F" w14:textId="5D5D1D7C" w:rsid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7D0265">
        <w:rPr>
          <w:szCs w:val="22"/>
        </w:rPr>
        <w:t xml:space="preserve">Salicilskābe šķērso </w:t>
      </w:r>
      <w:proofErr w:type="spellStart"/>
      <w:r w:rsidRPr="007D0265">
        <w:rPr>
          <w:szCs w:val="22"/>
        </w:rPr>
        <w:t>placentāro</w:t>
      </w:r>
      <w:proofErr w:type="spellEnd"/>
      <w:r w:rsidRPr="007D0265">
        <w:rPr>
          <w:szCs w:val="22"/>
        </w:rPr>
        <w:t xml:space="preserve"> barjeru un izdalās pienā. Pusperiods jaundzimušajiem ir garāks, un tādējādi daudz ātrāk var rasties </w:t>
      </w:r>
      <w:proofErr w:type="spellStart"/>
      <w:r w:rsidRPr="007D0265">
        <w:rPr>
          <w:szCs w:val="22"/>
        </w:rPr>
        <w:t>toksicitātes</w:t>
      </w:r>
      <w:proofErr w:type="spellEnd"/>
      <w:r w:rsidRPr="007D0265">
        <w:rPr>
          <w:szCs w:val="22"/>
        </w:rPr>
        <w:t xml:space="preserve"> simptomi. Turklāt tiek nomākta trombocītu agregācija un paildzinās </w:t>
      </w:r>
      <w:proofErr w:type="spellStart"/>
      <w:r w:rsidRPr="007D0265">
        <w:rPr>
          <w:szCs w:val="22"/>
        </w:rPr>
        <w:t>asinsteces</w:t>
      </w:r>
      <w:proofErr w:type="spellEnd"/>
      <w:r w:rsidRPr="007D0265">
        <w:rPr>
          <w:szCs w:val="22"/>
        </w:rPr>
        <w:t xml:space="preserve"> laiks, veidojas situācija, kas nav labvēlīga apgrūtināt</w:t>
      </w:r>
      <w:r w:rsidR="00491122" w:rsidRPr="00C25ABF">
        <w:t>u</w:t>
      </w:r>
      <w:r w:rsidR="00491122" w:rsidRPr="007D0265" w:rsidDel="00F75AA7">
        <w:rPr>
          <w:szCs w:val="22"/>
        </w:rPr>
        <w:t xml:space="preserve"> </w:t>
      </w:r>
      <w:r w:rsidR="00491122" w:rsidRPr="00F75AA7">
        <w:t>dzemdību</w:t>
      </w:r>
      <w:r w:rsidRPr="007D0265">
        <w:rPr>
          <w:szCs w:val="22"/>
        </w:rPr>
        <w:t xml:space="preserve">/ķeizargrieziena gadījumā. </w:t>
      </w:r>
      <w:r w:rsidR="00491122">
        <w:rPr>
          <w:szCs w:val="22"/>
        </w:rPr>
        <w:t>D</w:t>
      </w:r>
      <w:r w:rsidRPr="007D0265">
        <w:rPr>
          <w:szCs w:val="22"/>
        </w:rPr>
        <w:t xml:space="preserve">aži pētījumi liecina, ka </w:t>
      </w:r>
      <w:r w:rsidR="00491122" w:rsidRPr="00C25ABF">
        <w:t>dzemdības</w:t>
      </w:r>
      <w:r w:rsidRPr="007D0265">
        <w:rPr>
          <w:szCs w:val="22"/>
        </w:rPr>
        <w:t xml:space="preserve"> notiek vēlāk.</w:t>
      </w:r>
    </w:p>
    <w:p w14:paraId="0BEAA17A" w14:textId="77777777" w:rsidR="004631B1" w:rsidRPr="001F1FFC" w:rsidRDefault="004631B1" w:rsidP="004631B1">
      <w:pPr>
        <w:tabs>
          <w:tab w:val="clear" w:pos="567"/>
        </w:tabs>
        <w:spacing w:line="240" w:lineRule="auto"/>
        <w:rPr>
          <w:szCs w:val="22"/>
        </w:rPr>
      </w:pPr>
    </w:p>
    <w:p w14:paraId="43418C81" w14:textId="77777777" w:rsidR="004631B1" w:rsidRPr="001F1FFC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szCs w:val="22"/>
          <w:u w:val="single"/>
        </w:rPr>
        <w:t>Mijiedarbība ar citām zālēm un citi mijiedarbības veidi:</w:t>
      </w:r>
    </w:p>
    <w:p w14:paraId="44B7F9C5" w14:textId="77777777" w:rsidR="004631B1" w:rsidRPr="007D0265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7D0265">
        <w:rPr>
          <w:szCs w:val="22"/>
        </w:rPr>
        <w:t xml:space="preserve">Jāizvairās no lietošanas vienlaikus ar potenciāli </w:t>
      </w:r>
      <w:proofErr w:type="spellStart"/>
      <w:r w:rsidRPr="007D0265">
        <w:rPr>
          <w:szCs w:val="22"/>
        </w:rPr>
        <w:t>nefrotoksiskām</w:t>
      </w:r>
      <w:proofErr w:type="spellEnd"/>
      <w:r w:rsidRPr="007D0265">
        <w:rPr>
          <w:szCs w:val="22"/>
        </w:rPr>
        <w:t xml:space="preserve"> zālēm (piemēram, </w:t>
      </w:r>
      <w:proofErr w:type="spellStart"/>
      <w:r w:rsidRPr="007D0265">
        <w:rPr>
          <w:szCs w:val="22"/>
        </w:rPr>
        <w:t>aminoglikozīdiem</w:t>
      </w:r>
      <w:proofErr w:type="spellEnd"/>
      <w:r w:rsidRPr="007D0265">
        <w:rPr>
          <w:szCs w:val="22"/>
        </w:rPr>
        <w:t>).</w:t>
      </w:r>
    </w:p>
    <w:p w14:paraId="60F5CA4A" w14:textId="77777777" w:rsidR="004631B1" w:rsidRPr="007D0265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7D0265">
        <w:rPr>
          <w:szCs w:val="22"/>
        </w:rPr>
        <w:t xml:space="preserve">Salicilskābe izteikti saistās ar plazmas olbaltumvielām (albumīniem) un konkurē ar dažādiem savienojumiem (piemēram, ar </w:t>
      </w:r>
      <w:proofErr w:type="spellStart"/>
      <w:r w:rsidRPr="007D0265">
        <w:rPr>
          <w:szCs w:val="22"/>
        </w:rPr>
        <w:t>ketoprofēnu</w:t>
      </w:r>
      <w:proofErr w:type="spellEnd"/>
      <w:r w:rsidRPr="007D0265">
        <w:rPr>
          <w:szCs w:val="22"/>
        </w:rPr>
        <w:t xml:space="preserve">) par saistīšanās vietām ar plazmas proteīniem. </w:t>
      </w:r>
    </w:p>
    <w:p w14:paraId="505E5CE9" w14:textId="77777777" w:rsidR="004631B1" w:rsidRPr="007D0265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7D0265">
        <w:rPr>
          <w:szCs w:val="22"/>
        </w:rPr>
        <w:t xml:space="preserve">Ziņots, ka, lietojot kombinācijā ar </w:t>
      </w:r>
      <w:proofErr w:type="spellStart"/>
      <w:r w:rsidRPr="007D0265">
        <w:rPr>
          <w:szCs w:val="22"/>
        </w:rPr>
        <w:t>kortikosteroīdiem</w:t>
      </w:r>
      <w:proofErr w:type="spellEnd"/>
      <w:r w:rsidRPr="007D0265">
        <w:rPr>
          <w:szCs w:val="22"/>
        </w:rPr>
        <w:t xml:space="preserve">, palielinās salicilskābes </w:t>
      </w:r>
      <w:proofErr w:type="spellStart"/>
      <w:r w:rsidRPr="007D0265">
        <w:rPr>
          <w:szCs w:val="22"/>
        </w:rPr>
        <w:t>klīrenss</w:t>
      </w:r>
      <w:proofErr w:type="spellEnd"/>
      <w:r w:rsidRPr="007D0265">
        <w:rPr>
          <w:szCs w:val="22"/>
        </w:rPr>
        <w:t xml:space="preserve"> no plazmas, iespējams, salicilskābes metabolisma indukcijas dēļ. </w:t>
      </w:r>
    </w:p>
    <w:p w14:paraId="4F1F434A" w14:textId="5840FA6F" w:rsidR="004631B1" w:rsidRPr="007D0265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7D0265">
        <w:rPr>
          <w:szCs w:val="22"/>
        </w:rPr>
        <w:t xml:space="preserve">Lietošana vienlaikus ar citiem NPL nav ieteicama </w:t>
      </w:r>
      <w:r w:rsidR="00491122" w:rsidRPr="00C25ABF">
        <w:t>paaugstinātā</w:t>
      </w:r>
      <w:r w:rsidRPr="007D0265">
        <w:rPr>
          <w:szCs w:val="22"/>
        </w:rPr>
        <w:t xml:space="preserve"> kuņģa-zarnu trakta čūlu riska dēļ.</w:t>
      </w:r>
    </w:p>
    <w:p w14:paraId="7D655641" w14:textId="77777777" w:rsidR="004631B1" w:rsidRPr="007D0265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7D0265">
        <w:rPr>
          <w:szCs w:val="22"/>
        </w:rPr>
        <w:t xml:space="preserve">Nelietot kombinācijā ar zālēm, par kurām ir zināms, ka tām piemīt </w:t>
      </w:r>
      <w:proofErr w:type="spellStart"/>
      <w:r w:rsidRPr="007D0265">
        <w:rPr>
          <w:szCs w:val="22"/>
        </w:rPr>
        <w:t>antikoagulantu</w:t>
      </w:r>
      <w:proofErr w:type="spellEnd"/>
      <w:r w:rsidRPr="007D0265">
        <w:rPr>
          <w:szCs w:val="22"/>
        </w:rPr>
        <w:t xml:space="preserve"> īpašības.</w:t>
      </w:r>
    </w:p>
    <w:p w14:paraId="33AAFCCA" w14:textId="77777777" w:rsidR="004631B1" w:rsidRPr="007D0265" w:rsidRDefault="004631B1" w:rsidP="004631B1">
      <w:pPr>
        <w:tabs>
          <w:tab w:val="clear" w:pos="567"/>
        </w:tabs>
        <w:spacing w:line="240" w:lineRule="auto"/>
        <w:rPr>
          <w:b/>
          <w:szCs w:val="22"/>
        </w:rPr>
      </w:pPr>
    </w:p>
    <w:p w14:paraId="41B0B0EB" w14:textId="77777777" w:rsidR="004631B1" w:rsidRPr="001F1FFC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szCs w:val="22"/>
          <w:u w:val="single"/>
        </w:rPr>
        <w:t>Pārdozēšana</w:t>
      </w:r>
      <w:r>
        <w:t>:</w:t>
      </w:r>
    </w:p>
    <w:p w14:paraId="327FF18D" w14:textId="77777777" w:rsidR="004631B1" w:rsidRPr="007D0265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7D0265">
        <w:rPr>
          <w:szCs w:val="22"/>
        </w:rPr>
        <w:t xml:space="preserve">Teļiem var novērot pārdozēšanas simptomus, lietojot devas virs 80 mg/kg 5 dienas vai 40 mg/kg </w:t>
      </w:r>
    </w:p>
    <w:p w14:paraId="71628151" w14:textId="77777777" w:rsidR="004631B1" w:rsidRPr="007D0265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7D0265">
        <w:rPr>
          <w:szCs w:val="22"/>
        </w:rPr>
        <w:t>10 dienas.</w:t>
      </w:r>
    </w:p>
    <w:p w14:paraId="6B07EB1F" w14:textId="77777777" w:rsidR="004631B1" w:rsidRPr="007D0265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7D0265">
        <w:rPr>
          <w:szCs w:val="22"/>
        </w:rPr>
        <w:t>Akūtas pārdozēšanas gadījumā intravenoza bikarbonātu infūzija, sārmainākas urīna reakcijas</w:t>
      </w:r>
    </w:p>
    <w:p w14:paraId="29D3F747" w14:textId="77777777" w:rsidR="004631B1" w:rsidRPr="007D0265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7D0265">
        <w:rPr>
          <w:szCs w:val="22"/>
        </w:rPr>
        <w:t xml:space="preserve">rezultātā, izraisa pastiprinātu salicilskābes </w:t>
      </w:r>
      <w:proofErr w:type="spellStart"/>
      <w:r w:rsidRPr="007D0265">
        <w:rPr>
          <w:szCs w:val="22"/>
        </w:rPr>
        <w:t>klīrensu</w:t>
      </w:r>
      <w:proofErr w:type="spellEnd"/>
      <w:r w:rsidRPr="007D0265">
        <w:rPr>
          <w:szCs w:val="22"/>
        </w:rPr>
        <w:t xml:space="preserve">, un var palīdzēt koriģēt (sekundāru </w:t>
      </w:r>
    </w:p>
    <w:p w14:paraId="43C231BD" w14:textId="77777777" w:rsid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7D0265">
        <w:rPr>
          <w:szCs w:val="22"/>
        </w:rPr>
        <w:t>metabolisku) acidozi.</w:t>
      </w:r>
    </w:p>
    <w:p w14:paraId="0BFAFC6D" w14:textId="77777777" w:rsidR="004631B1" w:rsidRPr="001F1FFC" w:rsidRDefault="004631B1" w:rsidP="004631B1">
      <w:pPr>
        <w:tabs>
          <w:tab w:val="clear" w:pos="567"/>
        </w:tabs>
        <w:spacing w:line="240" w:lineRule="auto"/>
        <w:rPr>
          <w:szCs w:val="22"/>
        </w:rPr>
      </w:pPr>
    </w:p>
    <w:p w14:paraId="36B29021" w14:textId="77777777" w:rsidR="004631B1" w:rsidRPr="001F1FFC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szCs w:val="22"/>
          <w:u w:val="single"/>
        </w:rPr>
        <w:t>Būtiska nesaderība</w:t>
      </w:r>
      <w:r>
        <w:t>:</w:t>
      </w:r>
    </w:p>
    <w:p w14:paraId="7B50141B" w14:textId="77777777" w:rsidR="004631B1" w:rsidRPr="001F1FFC" w:rsidRDefault="004631B1" w:rsidP="004631B1">
      <w:pPr>
        <w:tabs>
          <w:tab w:val="clear" w:pos="567"/>
        </w:tabs>
        <w:spacing w:line="240" w:lineRule="auto"/>
        <w:rPr>
          <w:color w:val="000000"/>
        </w:rPr>
      </w:pPr>
      <w:r w:rsidRPr="007D0265">
        <w:rPr>
          <w:color w:val="000000"/>
        </w:rPr>
        <w:t>Nelietot maisījumā ar citām veterinārajām zālēm.</w:t>
      </w:r>
    </w:p>
    <w:p w14:paraId="1DEF4426" w14:textId="1867D643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D783117" w14:textId="77777777" w:rsidR="004631B1" w:rsidRDefault="004631B1" w:rsidP="004631B1">
      <w:r>
        <w:t>Liellopi (teļi) un cūkas: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631B1" w14:paraId="19EA46FC" w14:textId="77777777" w:rsidTr="00491122">
        <w:tc>
          <w:tcPr>
            <w:tcW w:w="2500" w:type="pct"/>
          </w:tcPr>
          <w:p w14:paraId="46248F41" w14:textId="77777777" w:rsidR="004631B1" w:rsidRPr="00E57A7D" w:rsidRDefault="004631B1" w:rsidP="00491122">
            <w:pPr>
              <w:spacing w:before="60" w:after="60"/>
              <w:rPr>
                <w:szCs w:val="22"/>
              </w:rPr>
            </w:pPr>
            <w:r>
              <w:t>N</w:t>
            </w:r>
            <w:r w:rsidRPr="000B276B">
              <w:t>av zināmi (biežumu nevar noteikt pēc pieejamiem datiem)</w:t>
            </w:r>
            <w:r>
              <w:t>:</w:t>
            </w:r>
          </w:p>
        </w:tc>
        <w:tc>
          <w:tcPr>
            <w:tcW w:w="2500" w:type="pct"/>
            <w:hideMark/>
          </w:tcPr>
          <w:p w14:paraId="03989300" w14:textId="4682BFC1" w:rsidR="004631B1" w:rsidRDefault="004631B1" w:rsidP="00491122">
            <w:pPr>
              <w:spacing w:before="60" w:after="60"/>
            </w:pPr>
            <w:r>
              <w:t>Gremošanas trakta traucējumi</w:t>
            </w:r>
            <w:r w:rsidRPr="00526792">
              <w:rPr>
                <w:vertAlign w:val="superscript"/>
              </w:rPr>
              <w:t>1</w:t>
            </w:r>
          </w:p>
          <w:p w14:paraId="0F4C0713" w14:textId="77777777" w:rsidR="004631B1" w:rsidRDefault="004631B1" w:rsidP="00491122">
            <w:pPr>
              <w:spacing w:before="60" w:after="60"/>
            </w:pPr>
            <w:r>
              <w:t>Ilgstoša asiņošana</w:t>
            </w:r>
            <w:r w:rsidRPr="00526792">
              <w:rPr>
                <w:vertAlign w:val="superscript"/>
              </w:rPr>
              <w:t>2</w:t>
            </w:r>
          </w:p>
          <w:p w14:paraId="72B80D7C" w14:textId="77777777" w:rsidR="004631B1" w:rsidRPr="00E57A7D" w:rsidRDefault="004631B1" w:rsidP="00491122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4BB1EB9E" w14:textId="77777777" w:rsidR="004631B1" w:rsidRPr="00526792" w:rsidRDefault="004631B1" w:rsidP="004631B1">
      <w:pPr>
        <w:tabs>
          <w:tab w:val="clear" w:pos="567"/>
        </w:tabs>
        <w:spacing w:line="240" w:lineRule="auto"/>
        <w:rPr>
          <w:szCs w:val="22"/>
          <w:vertAlign w:val="superscript"/>
        </w:rPr>
      </w:pPr>
      <w:r w:rsidRPr="00526792">
        <w:rPr>
          <w:szCs w:val="22"/>
          <w:vertAlign w:val="superscript"/>
        </w:rPr>
        <w:t>1</w:t>
      </w:r>
      <w:r>
        <w:rPr>
          <w:szCs w:val="22"/>
          <w:vertAlign w:val="superscript"/>
        </w:rPr>
        <w:t xml:space="preserve"> </w:t>
      </w:r>
      <w:r w:rsidRPr="00526792">
        <w:rPr>
          <w:szCs w:val="22"/>
        </w:rPr>
        <w:t>kuņģa-zarnu trakta kairinājums, īpaši dzīvniekiem ar jau esošu kuņģa-zarnu trakta slimību;</w:t>
      </w:r>
    </w:p>
    <w:p w14:paraId="03A8DD7A" w14:textId="355711EE" w:rsid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526792">
        <w:rPr>
          <w:szCs w:val="22"/>
          <w:vertAlign w:val="superscript"/>
        </w:rPr>
        <w:t>2</w:t>
      </w:r>
      <w:r w:rsidR="00491122">
        <w:rPr>
          <w:szCs w:val="22"/>
          <w:vertAlign w:val="superscript"/>
        </w:rPr>
        <w:t xml:space="preserve"> </w:t>
      </w:r>
      <w:r w:rsidRPr="00526792">
        <w:rPr>
          <w:szCs w:val="22"/>
        </w:rPr>
        <w:t>atgriezenisk</w:t>
      </w:r>
      <w:r w:rsidR="00491122">
        <w:rPr>
          <w:szCs w:val="22"/>
        </w:rPr>
        <w:t>i</w:t>
      </w:r>
      <w:r w:rsidRPr="00526792">
        <w:rPr>
          <w:szCs w:val="22"/>
        </w:rPr>
        <w:t xml:space="preserve"> </w:t>
      </w:r>
      <w:proofErr w:type="spellStart"/>
      <w:r w:rsidRPr="00526792">
        <w:rPr>
          <w:szCs w:val="22"/>
        </w:rPr>
        <w:t>asinsreces</w:t>
      </w:r>
      <w:proofErr w:type="spellEnd"/>
      <w:r w:rsidRPr="00526792">
        <w:rPr>
          <w:szCs w:val="22"/>
        </w:rPr>
        <w:t xml:space="preserve"> traucējum</w:t>
      </w:r>
      <w:r w:rsidR="00491122">
        <w:rPr>
          <w:szCs w:val="22"/>
        </w:rPr>
        <w:t>i</w:t>
      </w:r>
      <w:r w:rsidRPr="00526792">
        <w:rPr>
          <w:szCs w:val="22"/>
        </w:rPr>
        <w:t xml:space="preserve">, </w:t>
      </w:r>
      <w:r w:rsidR="00491122">
        <w:rPr>
          <w:szCs w:val="22"/>
        </w:rPr>
        <w:t>iedarbība</w:t>
      </w:r>
      <w:r w:rsidR="00491122" w:rsidRPr="00526792">
        <w:rPr>
          <w:szCs w:val="22"/>
        </w:rPr>
        <w:t xml:space="preserve"> </w:t>
      </w:r>
      <w:r w:rsidR="00491122">
        <w:rPr>
          <w:szCs w:val="22"/>
        </w:rPr>
        <w:t>izzūd</w:t>
      </w:r>
      <w:r w:rsidR="00491122" w:rsidRPr="00526792">
        <w:rPr>
          <w:szCs w:val="22"/>
        </w:rPr>
        <w:t xml:space="preserve"> </w:t>
      </w:r>
      <w:r w:rsidRPr="00526792">
        <w:rPr>
          <w:szCs w:val="22"/>
        </w:rPr>
        <w:t>aptuveni 7 dienu laikā.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53D2BDC6" w:rsidR="002E1853" w:rsidRDefault="006819D0" w:rsidP="004631B1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>vai</w:t>
      </w:r>
      <w:r w:rsidR="0027586B" w:rsidRPr="0027586B">
        <w:t xml:space="preserve"> </w:t>
      </w:r>
      <w:r w:rsidR="0027586B" w:rsidRPr="007E7856">
        <w:t>tirdzniecības</w:t>
      </w:r>
      <w:r w:rsidR="0027586B">
        <w:t xml:space="preserve"> atļaujas turētāja </w:t>
      </w:r>
      <w:r w:rsidR="0027586B" w:rsidRPr="00E57A7D">
        <w:t>vietēj</w:t>
      </w:r>
      <w:r w:rsidR="0027586B">
        <w:t xml:space="preserve">am </w:t>
      </w:r>
      <w:r w:rsidR="0027586B" w:rsidRPr="00E57A7D">
        <w:t>pārstāvi</w:t>
      </w:r>
      <w:r w:rsidR="0027586B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631B1">
        <w:t>.</w:t>
      </w:r>
    </w:p>
    <w:p w14:paraId="2B5E1F0F" w14:textId="678A93DA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582FF9A7" w:rsidR="00C114FF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438952BC" w14:textId="77777777" w:rsidR="004631B1" w:rsidRPr="00E57A7D" w:rsidRDefault="004631B1" w:rsidP="00B13B6D">
      <w:pPr>
        <w:pStyle w:val="Style1"/>
      </w:pPr>
    </w:p>
    <w:p w14:paraId="7D75768F" w14:textId="194432AB" w:rsidR="004631B1" w:rsidRP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631B1">
        <w:rPr>
          <w:szCs w:val="22"/>
        </w:rPr>
        <w:t>Lietošan</w:t>
      </w:r>
      <w:proofErr w:type="spellEnd"/>
      <w:r w:rsidR="00491122" w:rsidRPr="00C25ABF">
        <w:rPr>
          <w:szCs w:val="22"/>
          <w:lang w:val="it-IT"/>
        </w:rPr>
        <w:t>i ar dzeramo</w:t>
      </w:r>
      <w:r w:rsidR="00491122" w:rsidRPr="004F670A">
        <w:rPr>
          <w:color w:val="000000"/>
        </w:rPr>
        <w:t xml:space="preserve"> </w:t>
      </w:r>
      <w:r w:rsidRPr="004631B1">
        <w:rPr>
          <w:szCs w:val="22"/>
        </w:rPr>
        <w:t>ūden</w:t>
      </w:r>
      <w:r w:rsidR="00491122">
        <w:rPr>
          <w:szCs w:val="22"/>
        </w:rPr>
        <w:t>i</w:t>
      </w:r>
      <w:r w:rsidRPr="004631B1">
        <w:rPr>
          <w:szCs w:val="22"/>
        </w:rPr>
        <w:t>/pien</w:t>
      </w:r>
      <w:r w:rsidR="00491122">
        <w:rPr>
          <w:szCs w:val="22"/>
        </w:rPr>
        <w:t>u</w:t>
      </w:r>
      <w:r w:rsidR="0027586B">
        <w:rPr>
          <w:szCs w:val="22"/>
        </w:rPr>
        <w:t>.</w:t>
      </w:r>
    </w:p>
    <w:p w14:paraId="1E525A2A" w14:textId="77777777" w:rsidR="004631B1" w:rsidRP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</w:p>
    <w:p w14:paraId="5859CDCE" w14:textId="77777777" w:rsidR="004631B1" w:rsidRPr="004631B1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4631B1">
        <w:rPr>
          <w:szCs w:val="22"/>
        </w:rPr>
        <w:t>Teļi:</w:t>
      </w:r>
      <w:r w:rsidRPr="004631B1">
        <w:rPr>
          <w:szCs w:val="22"/>
        </w:rPr>
        <w:tab/>
      </w:r>
      <w:r w:rsidRPr="004631B1">
        <w:rPr>
          <w:szCs w:val="22"/>
        </w:rPr>
        <w:tab/>
        <w:t xml:space="preserve">40 mg nātrija </w:t>
      </w:r>
      <w:proofErr w:type="spellStart"/>
      <w:r w:rsidRPr="004631B1">
        <w:rPr>
          <w:szCs w:val="22"/>
        </w:rPr>
        <w:t>salicilāta</w:t>
      </w:r>
      <w:proofErr w:type="spellEnd"/>
      <w:r w:rsidRPr="004631B1">
        <w:rPr>
          <w:szCs w:val="22"/>
        </w:rPr>
        <w:t xml:space="preserve"> uz kg ķermeņa svara vienreiz dienā, 1 – 3 dienas.</w:t>
      </w:r>
    </w:p>
    <w:p w14:paraId="52FD2F23" w14:textId="08393BCB" w:rsidR="00C114FF" w:rsidRPr="00E57A7D" w:rsidRDefault="004631B1" w:rsidP="004631B1">
      <w:pPr>
        <w:tabs>
          <w:tab w:val="clear" w:pos="567"/>
        </w:tabs>
        <w:spacing w:line="240" w:lineRule="auto"/>
        <w:rPr>
          <w:szCs w:val="22"/>
        </w:rPr>
      </w:pPr>
      <w:r w:rsidRPr="004631B1">
        <w:rPr>
          <w:szCs w:val="22"/>
        </w:rPr>
        <w:t>Cūkas:</w:t>
      </w:r>
      <w:r w:rsidRPr="004631B1">
        <w:rPr>
          <w:szCs w:val="22"/>
        </w:rPr>
        <w:tab/>
        <w:t xml:space="preserve">35 mg nātrija </w:t>
      </w:r>
      <w:proofErr w:type="spellStart"/>
      <w:r w:rsidRPr="004631B1">
        <w:rPr>
          <w:szCs w:val="22"/>
        </w:rPr>
        <w:t>salicilāta</w:t>
      </w:r>
      <w:proofErr w:type="spellEnd"/>
      <w:r w:rsidRPr="004631B1">
        <w:rPr>
          <w:szCs w:val="22"/>
        </w:rPr>
        <w:t xml:space="preserve"> uz kg ķermeņa svara dienā, 3 – 5 dienas.</w:t>
      </w: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7F4CCE1B" w14:textId="77777777" w:rsidR="001B39A0" w:rsidRDefault="001B39A0" w:rsidP="001B39A0">
      <w:r w:rsidRPr="00C5700A">
        <w:t>Lai nodrošinātu pareizu devu, ķermeņa svars jānosaka pēc iespējas precīzāk.</w:t>
      </w:r>
    </w:p>
    <w:p w14:paraId="408BD101" w14:textId="274FB750" w:rsidR="001B39A0" w:rsidRPr="007847D7" w:rsidRDefault="00491122" w:rsidP="001B39A0">
      <w:r w:rsidRPr="00C25ABF">
        <w:t>Zāles saturošā</w:t>
      </w:r>
      <w:r w:rsidR="001B39A0" w:rsidRPr="007847D7">
        <w:t xml:space="preserve"> ūdens/piena </w:t>
      </w:r>
      <w:r w:rsidRPr="00C25ABF">
        <w:t>aizvietotāja</w:t>
      </w:r>
      <w:r w:rsidR="001B39A0" w:rsidRPr="007847D7">
        <w:t xml:space="preserve"> uzņemšana ir atkarīga no dzīvnieku klīniskā stāvokļa. </w:t>
      </w:r>
      <w:r w:rsidR="001B39A0" w:rsidRPr="00C5700A">
        <w:t>Lai iegūtu pareizu devu, var būt nepieciešams attiecīgi pielāgot</w:t>
      </w:r>
      <w:r w:rsidR="001B39A0" w:rsidRPr="007847D7">
        <w:t xml:space="preserve"> nātrija </w:t>
      </w:r>
      <w:proofErr w:type="spellStart"/>
      <w:r w:rsidR="001B39A0" w:rsidRPr="007847D7">
        <w:t>salicilāta</w:t>
      </w:r>
      <w:proofErr w:type="spellEnd"/>
      <w:r w:rsidR="001B39A0" w:rsidRPr="007847D7">
        <w:t xml:space="preserve"> </w:t>
      </w:r>
      <w:r w:rsidR="001B39A0">
        <w:t>koncentrāciju</w:t>
      </w:r>
      <w:r w:rsidR="001B39A0" w:rsidRPr="007847D7">
        <w:t>.</w:t>
      </w:r>
    </w:p>
    <w:p w14:paraId="4EDDE7A8" w14:textId="77777777" w:rsidR="001B39A0" w:rsidRDefault="001B39A0" w:rsidP="001B39A0">
      <w:r w:rsidRPr="00C5700A">
        <w:t>Ieteicams izmantot atbilstoši kalibrētas mērierīces.</w:t>
      </w:r>
    </w:p>
    <w:p w14:paraId="320CFF22" w14:textId="3EC828BD" w:rsidR="001B39A0" w:rsidRDefault="001B39A0" w:rsidP="001B39A0">
      <w:r w:rsidRPr="00C5700A">
        <w:t xml:space="preserve">Pamatojoties uz ieteikto devu un ārstējamo dzīvnieku skaitu un svaru, </w:t>
      </w:r>
      <w:r w:rsidR="00F94345">
        <w:t xml:space="preserve">šo </w:t>
      </w:r>
      <w:r w:rsidRPr="00C5700A">
        <w:t>veterināro zāļu precīzu dienas koncentrāciju aprēķināt, izmantojot šādu formulu:</w:t>
      </w:r>
    </w:p>
    <w:p w14:paraId="73CD79DB" w14:textId="0EC6AD9F" w:rsidR="001B39A0" w:rsidRPr="007847D7" w:rsidRDefault="001B39A0" w:rsidP="004631B1">
      <w:pPr>
        <w:ind w:left="993"/>
      </w:pPr>
    </w:p>
    <w:p w14:paraId="4C63ED41" w14:textId="77777777" w:rsidR="004631B1" w:rsidRPr="00491122" w:rsidRDefault="004631B1" w:rsidP="004631B1">
      <w:pPr>
        <w:pStyle w:val="Default"/>
        <w:rPr>
          <w:rFonts w:ascii="Times New Roman" w:hAnsi="Times New Roman" w:cs="Times New Roman"/>
          <w:sz w:val="22"/>
          <w:szCs w:val="22"/>
          <w:lang w:eastAsia="en-GB"/>
        </w:rPr>
      </w:pPr>
      <w:r w:rsidRPr="00B27364">
        <w:rPr>
          <w:rFonts w:ascii="Times New Roman" w:hAnsi="Times New Roman" w:cs="Times New Roman"/>
          <w:sz w:val="22"/>
          <w:szCs w:val="22"/>
        </w:rPr>
        <w:t xml:space="preserve">mg veterināro zāļu/kg                 x              </w:t>
      </w:r>
      <w:r w:rsidRPr="00491122">
        <w:rPr>
          <w:rFonts w:ascii="Times New Roman" w:hAnsi="Times New Roman" w:cs="Times New Roman"/>
          <w:sz w:val="22"/>
          <w:szCs w:val="22"/>
          <w:lang w:eastAsia="en-GB"/>
        </w:rPr>
        <w:t xml:space="preserve">ārstējamo dzīvnieku </w:t>
      </w:r>
      <w:r w:rsidRPr="00B2736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091B194" w14:textId="77777777" w:rsidR="004631B1" w:rsidRPr="00491122" w:rsidRDefault="004631B1" w:rsidP="004631B1">
      <w:pPr>
        <w:pStyle w:val="Default"/>
        <w:rPr>
          <w:rFonts w:ascii="Times New Roman" w:hAnsi="Times New Roman" w:cs="Times New Roman"/>
          <w:sz w:val="22"/>
          <w:szCs w:val="22"/>
          <w:lang w:eastAsia="en-GB"/>
        </w:rPr>
      </w:pPr>
      <w:r w:rsidRPr="00B27364">
        <w:rPr>
          <w:rFonts w:ascii="Times New Roman" w:hAnsi="Times New Roman" w:cs="Times New Roman"/>
          <w:sz w:val="22"/>
          <w:szCs w:val="22"/>
          <w:lang w:eastAsia="en-GB"/>
        </w:rPr>
        <w:t xml:space="preserve">ķermeņa svara dienā                                   </w:t>
      </w:r>
      <w:r w:rsidRPr="00491122">
        <w:rPr>
          <w:rFonts w:ascii="Times New Roman" w:hAnsi="Times New Roman" w:cs="Times New Roman"/>
          <w:sz w:val="22"/>
          <w:szCs w:val="22"/>
          <w:lang w:eastAsia="en-GB"/>
        </w:rPr>
        <w:t xml:space="preserve">vidējais svars (kg) </w:t>
      </w:r>
      <w:r w:rsidRPr="00B2736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05641DF" w14:textId="77777777" w:rsidR="004631B1" w:rsidRPr="00491122" w:rsidRDefault="004631B1" w:rsidP="004631B1">
      <w:pPr>
        <w:pStyle w:val="Default"/>
        <w:rPr>
          <w:rFonts w:ascii="Times New Roman" w:hAnsi="Times New Roman" w:cs="Times New Roman"/>
          <w:sz w:val="22"/>
          <w:szCs w:val="22"/>
          <w:lang w:eastAsia="en-GB"/>
        </w:rPr>
      </w:pPr>
      <w:r w:rsidRPr="00B27364">
        <w:rPr>
          <w:rFonts w:ascii="Times New Roman" w:hAnsi="Times New Roman" w:cs="Times New Roman"/>
          <w:sz w:val="22"/>
          <w:szCs w:val="22"/>
        </w:rPr>
        <w:tab/>
      </w:r>
      <w:r w:rsidRPr="00B27364">
        <w:rPr>
          <w:rFonts w:ascii="Times New Roman" w:hAnsi="Times New Roman" w:cs="Times New Roman"/>
          <w:sz w:val="22"/>
          <w:szCs w:val="22"/>
        </w:rPr>
        <w:tab/>
      </w:r>
      <w:r w:rsidRPr="00B27364">
        <w:rPr>
          <w:rFonts w:ascii="Times New Roman" w:hAnsi="Times New Roman" w:cs="Times New Roman"/>
          <w:sz w:val="22"/>
          <w:szCs w:val="22"/>
        </w:rPr>
        <w:tab/>
        <w:t xml:space="preserve">           </w:t>
      </w:r>
      <w:r w:rsidRPr="00B27364">
        <w:rPr>
          <w:rFonts w:ascii="Times New Roman" w:hAnsi="Times New Roman" w:cs="Times New Roman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9B22515" wp14:editId="62454E26">
                <wp:simplePos x="0" y="0"/>
                <wp:positionH relativeFrom="column">
                  <wp:posOffset>655955</wp:posOffset>
                </wp:positionH>
                <wp:positionV relativeFrom="paragraph">
                  <wp:posOffset>50164</wp:posOffset>
                </wp:positionV>
                <wp:extent cx="3257550" cy="0"/>
                <wp:effectExtent l="0" t="0" r="19050" b="19050"/>
                <wp:wrapNone/>
                <wp:docPr id="1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57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20211" id="Straight Arrow Connector 2" o:spid="_x0000_s1026" type="#_x0000_t32" style="position:absolute;margin-left:51.65pt;margin-top:3.95pt;width:256.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"/>
            </w:pict>
          </mc:Fallback>
        </mc:AlternateContent>
      </w:r>
      <w:r w:rsidRPr="00B27364">
        <w:rPr>
          <w:rFonts w:ascii="Times New Roman" w:hAnsi="Times New Roman" w:cs="Times New Roman"/>
          <w:sz w:val="22"/>
          <w:szCs w:val="22"/>
        </w:rPr>
        <w:tab/>
      </w:r>
      <w:r w:rsidRPr="00B27364">
        <w:rPr>
          <w:rFonts w:ascii="Times New Roman" w:hAnsi="Times New Roman" w:cs="Times New Roman"/>
          <w:sz w:val="22"/>
          <w:szCs w:val="22"/>
        </w:rPr>
        <w:tab/>
      </w:r>
      <w:r w:rsidRPr="00B27364">
        <w:rPr>
          <w:rFonts w:ascii="Times New Roman" w:hAnsi="Times New Roman" w:cs="Times New Roman"/>
          <w:sz w:val="22"/>
          <w:szCs w:val="22"/>
        </w:rPr>
        <w:tab/>
      </w:r>
      <w:r w:rsidRPr="00B27364">
        <w:rPr>
          <w:rFonts w:ascii="Times New Roman" w:hAnsi="Times New Roman" w:cs="Times New Roman"/>
          <w:sz w:val="22"/>
          <w:szCs w:val="22"/>
        </w:rPr>
        <w:tab/>
      </w:r>
      <w:r w:rsidRPr="00B27364">
        <w:rPr>
          <w:rFonts w:ascii="Times New Roman" w:hAnsi="Times New Roman" w:cs="Times New Roman"/>
          <w:sz w:val="22"/>
          <w:szCs w:val="22"/>
        </w:rPr>
        <w:tab/>
        <w:t xml:space="preserve">                   =      </w:t>
      </w:r>
      <w:r w:rsidRPr="00491122">
        <w:rPr>
          <w:rFonts w:ascii="Times New Roman" w:hAnsi="Times New Roman" w:cs="Times New Roman"/>
          <w:sz w:val="22"/>
          <w:szCs w:val="22"/>
          <w:lang w:eastAsia="en-GB"/>
        </w:rPr>
        <w:t xml:space="preserve">ml veterināro zāļu uz </w:t>
      </w:r>
      <w:r w:rsidRPr="00B2736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829F04F" w14:textId="2EB322D0" w:rsidR="004631B1" w:rsidRPr="00491122" w:rsidRDefault="00491122" w:rsidP="004631B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en-GB"/>
        </w:rPr>
      </w:pPr>
      <w:r>
        <w:rPr>
          <w:color w:val="000000"/>
          <w:szCs w:val="22"/>
          <w:lang w:eastAsia="en-GB"/>
        </w:rPr>
        <w:t>v</w:t>
      </w:r>
      <w:r w:rsidR="004631B1" w:rsidRPr="00491122">
        <w:rPr>
          <w:color w:val="000000"/>
          <w:szCs w:val="22"/>
          <w:lang w:eastAsia="en-GB"/>
        </w:rPr>
        <w:t xml:space="preserve">idējais ūdens vai piena patēriņš </w:t>
      </w:r>
      <w:r w:rsidRPr="00C25ABF">
        <w:rPr>
          <w:color w:val="000000"/>
          <w:szCs w:val="22"/>
          <w:lang w:eastAsia="en-GB"/>
        </w:rPr>
        <w:t>dienā</w:t>
      </w:r>
      <w:r w:rsidRPr="00491122">
        <w:rPr>
          <w:color w:val="000000"/>
          <w:szCs w:val="22"/>
          <w:lang w:eastAsia="en-GB"/>
        </w:rPr>
        <w:t xml:space="preserve"> </w:t>
      </w:r>
      <w:r w:rsidR="004631B1" w:rsidRPr="00491122">
        <w:rPr>
          <w:color w:val="000000"/>
          <w:szCs w:val="22"/>
          <w:lang w:eastAsia="en-GB"/>
        </w:rPr>
        <w:t>(litr</w:t>
      </w:r>
      <w:r>
        <w:rPr>
          <w:color w:val="000000"/>
          <w:szCs w:val="22"/>
          <w:lang w:eastAsia="en-GB"/>
        </w:rPr>
        <w:t>i</w:t>
      </w:r>
      <w:r w:rsidR="004631B1" w:rsidRPr="00491122">
        <w:rPr>
          <w:color w:val="000000"/>
          <w:szCs w:val="22"/>
          <w:lang w:eastAsia="en-GB"/>
        </w:rPr>
        <w:t xml:space="preserve"> uz vienu dzīvnieku</w:t>
      </w:r>
      <w:r>
        <w:rPr>
          <w:color w:val="000000"/>
          <w:szCs w:val="22"/>
          <w:lang w:eastAsia="en-GB"/>
        </w:rPr>
        <w:t>)</w:t>
      </w:r>
      <w:r w:rsidR="004631B1" w:rsidRPr="00491122">
        <w:rPr>
          <w:color w:val="000000"/>
          <w:szCs w:val="22"/>
          <w:lang w:eastAsia="en-GB"/>
        </w:rPr>
        <w:t xml:space="preserve">                 </w:t>
      </w:r>
      <w:r w:rsidR="004631B1" w:rsidRPr="00491122">
        <w:rPr>
          <w:szCs w:val="22"/>
          <w:lang w:eastAsia="en-GB"/>
        </w:rPr>
        <w:t>litru dzeramā ūdens vai</w:t>
      </w:r>
    </w:p>
    <w:p w14:paraId="2BF500E9" w14:textId="23F37839" w:rsidR="004631B1" w:rsidRPr="00B27364" w:rsidRDefault="004631B1" w:rsidP="004631B1">
      <w:pPr>
        <w:pStyle w:val="Default"/>
        <w:jc w:val="center"/>
        <w:rPr>
          <w:rFonts w:ascii="Times New Roman" w:hAnsi="Times New Roman" w:cs="Times New Roman"/>
          <w:sz w:val="22"/>
          <w:szCs w:val="22"/>
          <w:lang w:eastAsia="en-GB"/>
        </w:rPr>
      </w:pPr>
      <w:r w:rsidRPr="00B27364">
        <w:rPr>
          <w:rFonts w:ascii="Times New Roman" w:hAnsi="Times New Roman" w:cs="Times New Roman"/>
          <w:sz w:val="22"/>
          <w:szCs w:val="22"/>
        </w:rPr>
        <w:t xml:space="preserve"> </w:t>
      </w:r>
      <w:r w:rsidRPr="00B27364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</w:t>
      </w:r>
      <w:r w:rsidR="00491122">
        <w:rPr>
          <w:rFonts w:ascii="Times New Roman" w:hAnsi="Times New Roman" w:cs="Times New Roman"/>
          <w:sz w:val="22"/>
          <w:szCs w:val="22"/>
        </w:rPr>
        <w:t xml:space="preserve">     </w:t>
      </w:r>
      <w:r w:rsidRPr="00491122">
        <w:rPr>
          <w:rFonts w:ascii="Times New Roman" w:hAnsi="Times New Roman" w:cs="Times New Roman"/>
          <w:sz w:val="22"/>
          <w:szCs w:val="22"/>
          <w:lang w:eastAsia="en-GB"/>
        </w:rPr>
        <w:t>piena aizvietotāja</w:t>
      </w:r>
    </w:p>
    <w:p w14:paraId="7130A7EF" w14:textId="77777777" w:rsidR="004631B1" w:rsidRPr="00A07A2F" w:rsidRDefault="004631B1" w:rsidP="004631B1">
      <w:pPr>
        <w:pStyle w:val="Default"/>
        <w:jc w:val="right"/>
        <w:rPr>
          <w:rFonts w:ascii="Times New Roman" w:hAnsi="Times New Roman" w:cs="Times New Roman"/>
          <w:sz w:val="22"/>
          <w:szCs w:val="22"/>
          <w:lang w:eastAsia="en-GB"/>
        </w:rPr>
      </w:pPr>
      <w:r w:rsidRPr="00A07A2F">
        <w:t xml:space="preserve">          </w:t>
      </w:r>
    </w:p>
    <w:p w14:paraId="72A76BFD" w14:textId="327B1D2E" w:rsidR="004631B1" w:rsidRPr="00A07A2F" w:rsidRDefault="004631B1" w:rsidP="004631B1">
      <w:r w:rsidRPr="00A07A2F">
        <w:t xml:space="preserve">Pārbaudītā </w:t>
      </w:r>
      <w:r w:rsidR="00491122" w:rsidRPr="00C25ABF">
        <w:t>šo veterināro zāļu</w:t>
      </w:r>
      <w:r w:rsidR="00491122" w:rsidRPr="00A07A2F">
        <w:t xml:space="preserve"> </w:t>
      </w:r>
      <w:r w:rsidRPr="00A07A2F">
        <w:t xml:space="preserve">maksimālā šķīdība piena </w:t>
      </w:r>
      <w:r w:rsidR="00491122" w:rsidRPr="00C25ABF">
        <w:t>aizvietotājā</w:t>
      </w:r>
      <w:r w:rsidRPr="00A07A2F">
        <w:t xml:space="preserve"> 65°C temperatūrā ir 10 g/l. Pirms </w:t>
      </w:r>
      <w:r w:rsidR="00491122" w:rsidRPr="00C25ABF">
        <w:t>šo zāļu</w:t>
      </w:r>
      <w:r w:rsidRPr="00A07A2F">
        <w:t xml:space="preserve"> pievienošanas jāsagatavo piena </w:t>
      </w:r>
      <w:r w:rsidR="00491122" w:rsidRPr="00C25ABF">
        <w:t>aizvietotājs</w:t>
      </w:r>
      <w:r w:rsidRPr="00A07A2F">
        <w:t xml:space="preserve">. Šķīdums jāmaisa 5 minūtes. </w:t>
      </w:r>
      <w:r w:rsidR="00491122" w:rsidRPr="00C25ABF">
        <w:t>Zāles saturošais</w:t>
      </w:r>
      <w:r w:rsidRPr="00A07A2F">
        <w:t xml:space="preserve"> piena </w:t>
      </w:r>
      <w:r w:rsidR="00491122" w:rsidRPr="00C25ABF">
        <w:t>aizvietotājs</w:t>
      </w:r>
      <w:r w:rsidRPr="00A07A2F">
        <w:t xml:space="preserve"> jāizlieto 6 stundu laikā pēc </w:t>
      </w:r>
      <w:r w:rsidR="00491122" w:rsidRPr="00C25ABF">
        <w:t>tā</w:t>
      </w:r>
      <w:r w:rsidR="00491122" w:rsidRPr="00A07A2F">
        <w:t xml:space="preserve"> </w:t>
      </w:r>
      <w:r w:rsidRPr="00A07A2F">
        <w:t>pagatavošanas.</w:t>
      </w:r>
    </w:p>
    <w:p w14:paraId="1BE6C5F8" w14:textId="381B3425" w:rsidR="004631B1" w:rsidRPr="00A07A2F" w:rsidRDefault="00491122" w:rsidP="004631B1">
      <w:r w:rsidRPr="00C25ABF">
        <w:t>Šo zāļu</w:t>
      </w:r>
      <w:r w:rsidR="004631B1" w:rsidRPr="00A07A2F">
        <w:t xml:space="preserve"> maksimālā šķīdība ūdenī (mīkstā/cietā) 4ºC/20ºC temperatūrā ir 250 g/l.</w:t>
      </w:r>
    </w:p>
    <w:p w14:paraId="7F4574B6" w14:textId="23C98F3E" w:rsidR="004631B1" w:rsidRPr="00A07A2F" w:rsidRDefault="004631B1" w:rsidP="004631B1">
      <w:r w:rsidRPr="00A07A2F">
        <w:t>Izejas šķīdumiem un, lietojot proporcij</w:t>
      </w:r>
      <w:r w:rsidR="00491122" w:rsidRPr="00C25ABF">
        <w:t>ā</w:t>
      </w:r>
      <w:r w:rsidRPr="00A07A2F">
        <w:t xml:space="preserve">s, uzmanieties, lai nepārsniegtu maksimālo šķīdību, ko var sasniegt noteiktos apstākļos. Pielāgojiet dozēšanas sūkņa plūsmas ātruma iestatījumu atbilstoši izejas šķīduma koncentrācijai un ārstējamo dzīvnieku ūdens uzņemšanai. </w:t>
      </w:r>
      <w:r w:rsidR="00491122" w:rsidRPr="00C25ABF">
        <w:t xml:space="preserve">Svaigs zāles saturošais </w:t>
      </w:r>
      <w:r w:rsidR="00491122">
        <w:t>d</w:t>
      </w:r>
      <w:r w:rsidRPr="00A07A2F">
        <w:t>zeramais ūdens ir jāsagatavo ik pēc 24 stundām.</w:t>
      </w:r>
    </w:p>
    <w:p w14:paraId="269B5E1C" w14:textId="49E59BE3" w:rsidR="004631B1" w:rsidRPr="00A07A2F" w:rsidRDefault="004631B1" w:rsidP="004631B1">
      <w:r w:rsidRPr="00A07A2F">
        <w:t xml:space="preserve">Zāļu lietošanas laikā regulāri jāuzrauga ūdens uzņemšana. </w:t>
      </w:r>
      <w:r w:rsidR="00E3512F" w:rsidRPr="00C25ABF">
        <w:t>Zāles saturošajam</w:t>
      </w:r>
      <w:r w:rsidRPr="00A07A2F">
        <w:t xml:space="preserve"> dzeramajam ūdenim ārstēšanas laikā jābūt vienīgajam dzeramā ūdens avotam. Jebkurš </w:t>
      </w:r>
      <w:r w:rsidR="00E3512F" w:rsidRPr="00C25ABF">
        <w:t>zāles saturošais</w:t>
      </w:r>
      <w:r w:rsidR="00E3512F">
        <w:t xml:space="preserve"> </w:t>
      </w:r>
      <w:r w:rsidRPr="00A07A2F">
        <w:t xml:space="preserve">dzeramais ūdens, kas nav izlietots 24 stundu laikā, ir </w:t>
      </w:r>
      <w:r w:rsidR="00E3512F" w:rsidRPr="00C25ABF">
        <w:t>jāiznīcina</w:t>
      </w:r>
      <w:r w:rsidRPr="00A07A2F">
        <w:t>.</w:t>
      </w:r>
    </w:p>
    <w:p w14:paraId="3176128B" w14:textId="5EC081DD" w:rsidR="004631B1" w:rsidRPr="00A07A2F" w:rsidRDefault="004631B1" w:rsidP="004631B1">
      <w:r w:rsidRPr="00A07A2F">
        <w:t xml:space="preserve">Pēc </w:t>
      </w:r>
      <w:r w:rsidR="00E3512F" w:rsidRPr="00C25ABF">
        <w:t>šo</w:t>
      </w:r>
      <w:r w:rsidR="00E3512F" w:rsidRPr="00A07A2F">
        <w:t xml:space="preserve"> </w:t>
      </w:r>
      <w:r w:rsidRPr="00A07A2F">
        <w:t xml:space="preserve">zāļu lietošanas perioda beigām ūdens apgādes sistēma ir atbilstoši jāiztīra, lai izvairītos no aktīvās vielas </w:t>
      </w:r>
      <w:proofErr w:type="spellStart"/>
      <w:r w:rsidRPr="00A07A2F">
        <w:t>subterapeitiskā</w:t>
      </w:r>
      <w:proofErr w:type="spellEnd"/>
      <w:r w:rsidRPr="00A07A2F">
        <w:t xml:space="preserve"> daudzuma uzņemšanas.</w:t>
      </w:r>
    </w:p>
    <w:p w14:paraId="5E97974F" w14:textId="041C1BFA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DDA6C53" w14:textId="10BA1C35" w:rsidR="00803E15" w:rsidRPr="00241377" w:rsidRDefault="00C5700A" w:rsidP="00803E15">
      <w:pPr>
        <w:pStyle w:val="Style1"/>
        <w:rPr>
          <w:b w:val="0"/>
        </w:rPr>
      </w:pPr>
      <w:r w:rsidRPr="00C06E32">
        <w:rPr>
          <w:b w:val="0"/>
        </w:rPr>
        <w:t>Liellopi (teļi) un cūkas</w:t>
      </w:r>
      <w:r w:rsidR="00803E15">
        <w:rPr>
          <w:b w:val="0"/>
        </w:rPr>
        <w:t>:</w:t>
      </w:r>
    </w:p>
    <w:p w14:paraId="7F7A7893" w14:textId="089A3E77" w:rsidR="00803E15" w:rsidRPr="00E57A7D" w:rsidRDefault="00803E15" w:rsidP="00803E15">
      <w:pPr>
        <w:tabs>
          <w:tab w:val="clear" w:pos="567"/>
        </w:tabs>
        <w:spacing w:line="240" w:lineRule="auto"/>
        <w:rPr>
          <w:szCs w:val="22"/>
        </w:rPr>
      </w:pPr>
      <w:r w:rsidRPr="00E57A7D">
        <w:t>Gaļai un blakusproduktiem</w:t>
      </w:r>
      <w:r>
        <w:t>:</w:t>
      </w:r>
      <w:r w:rsidRPr="00241377">
        <w:t xml:space="preserve"> </w:t>
      </w:r>
      <w:r w:rsidR="00E3512F">
        <w:t>n</w:t>
      </w:r>
      <w:r>
        <w:t>ulle dienas.</w:t>
      </w:r>
    </w:p>
    <w:p w14:paraId="1870AA19" w14:textId="77777777" w:rsidR="00803E15" w:rsidRPr="00E57A7D" w:rsidRDefault="00803E15" w:rsidP="00803E15">
      <w:pPr>
        <w:tabs>
          <w:tab w:val="clear" w:pos="567"/>
        </w:tabs>
        <w:spacing w:line="240" w:lineRule="auto"/>
        <w:rPr>
          <w:szCs w:val="22"/>
        </w:rPr>
      </w:pPr>
      <w:r>
        <w:t>Nav reģistrēts lietošanai</w:t>
      </w:r>
      <w:r w:rsidRPr="00E57A7D">
        <w:t xml:space="preserve"> dzīvniekiem, kur</w:t>
      </w:r>
      <w:r>
        <w:t>u pienu izmanto cilvēku uzturā.</w:t>
      </w:r>
    </w:p>
    <w:p w14:paraId="32274D73" w14:textId="77777777" w:rsidR="00DB468A" w:rsidRPr="00803E15" w:rsidRDefault="00DB468A" w:rsidP="00A9226B">
      <w:pPr>
        <w:tabs>
          <w:tab w:val="clear" w:pos="567"/>
        </w:tabs>
        <w:spacing w:line="240" w:lineRule="auto"/>
        <w:rPr>
          <w:b/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96FEAE1" w14:textId="5168B12E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02C8A77C" w14:textId="77777777" w:rsidR="00803E15" w:rsidRPr="00E57A7D" w:rsidRDefault="00803E15" w:rsidP="00803E15">
      <w:pPr>
        <w:tabs>
          <w:tab w:val="clear" w:pos="567"/>
        </w:tabs>
        <w:spacing w:line="240" w:lineRule="auto"/>
        <w:rPr>
          <w:szCs w:val="22"/>
        </w:rPr>
      </w:pPr>
    </w:p>
    <w:p w14:paraId="66CE00C8" w14:textId="77777777" w:rsidR="00803E15" w:rsidRPr="00E57A7D" w:rsidRDefault="00803E15" w:rsidP="00803E15">
      <w:pPr>
        <w:pStyle w:val="Style5"/>
      </w:pPr>
      <w:r w:rsidRPr="00E57A7D">
        <w:t>Šīm veterinārajām zālēm nav nepieciešama īpaša uzglabāšanas temperatūra.</w:t>
      </w:r>
    </w:p>
    <w:p w14:paraId="0800F678" w14:textId="77777777" w:rsidR="00803E15" w:rsidRPr="00E57A7D" w:rsidRDefault="00803E15" w:rsidP="00803E15">
      <w:pPr>
        <w:pStyle w:val="Style5"/>
      </w:pPr>
      <w:r w:rsidRPr="004570E0">
        <w:t>Uzglabāt oriģinālajā iepakojumā, lai pasargātu no gaismas.</w:t>
      </w:r>
    </w:p>
    <w:p w14:paraId="5406BF57" w14:textId="205B1D65" w:rsidR="00C114FF" w:rsidRDefault="00E3512F" w:rsidP="00803E1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C25ABF">
        <w:rPr>
          <w:szCs w:val="22"/>
        </w:rPr>
        <w:t>Zāles saturošais</w:t>
      </w:r>
      <w:r w:rsidR="00803E15" w:rsidRPr="00AF0B0B">
        <w:rPr>
          <w:szCs w:val="22"/>
        </w:rPr>
        <w:t xml:space="preserve"> dzeramais ūdens jāsargā no gaismas</w:t>
      </w:r>
    </w:p>
    <w:p w14:paraId="33C1226D" w14:textId="6722CC8E" w:rsidR="00803E15" w:rsidRPr="001E52ED" w:rsidRDefault="00E3512F" w:rsidP="00803E1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C25ABF">
        <w:rPr>
          <w:szCs w:val="22"/>
        </w:rPr>
        <w:t>Zāles saturošajam</w:t>
      </w:r>
      <w:r w:rsidR="001E52ED" w:rsidRPr="001E52ED">
        <w:rPr>
          <w:szCs w:val="22"/>
        </w:rPr>
        <w:t xml:space="preserve"> piena </w:t>
      </w:r>
      <w:r w:rsidRPr="00C25ABF">
        <w:rPr>
          <w:szCs w:val="22"/>
        </w:rPr>
        <w:t>aizvietotājam</w:t>
      </w:r>
      <w:r w:rsidR="001E52ED" w:rsidRPr="001E52ED">
        <w:rPr>
          <w:szCs w:val="22"/>
        </w:rPr>
        <w:t xml:space="preserve"> nav nepieciešami īpaši uzglabāšanas apstākļi.</w:t>
      </w:r>
    </w:p>
    <w:p w14:paraId="4EE32680" w14:textId="77777777" w:rsidR="001E52ED" w:rsidRPr="00803E15" w:rsidRDefault="001E52ED" w:rsidP="00803E15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</w:p>
    <w:p w14:paraId="21E7574E" w14:textId="3D0E54E1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šīs veterinārās zāles, ja beidzies </w:t>
      </w:r>
      <w:r w:rsidR="00803E15">
        <w:t xml:space="preserve">derīguma termiņš, kas norādīts </w:t>
      </w:r>
      <w:r w:rsidRPr="00E57A7D">
        <w:t xml:space="preserve">marķējumā vai </w:t>
      </w:r>
      <w:r w:rsidR="00803E15">
        <w:t xml:space="preserve">pēc EXP. </w:t>
      </w:r>
      <w:r w:rsidRPr="00E57A7D">
        <w:t>Derīguma termiņš attiecas u</w:t>
      </w:r>
      <w:r w:rsidR="00803E15">
        <w:t>z norādītā mēneša pēdējo dienu.</w:t>
      </w:r>
    </w:p>
    <w:p w14:paraId="430D17FD" w14:textId="77777777" w:rsidR="0043320A" w:rsidRPr="00E57A7D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1446F46" w14:textId="69DB07CA" w:rsidR="00803E15" w:rsidRDefault="00803E15" w:rsidP="00803E15">
      <w:pPr>
        <w:tabs>
          <w:tab w:val="clear" w:pos="567"/>
        </w:tabs>
        <w:spacing w:line="240" w:lineRule="auto"/>
      </w:pPr>
      <w:r>
        <w:t xml:space="preserve">Derīguma termiņš pēc </w:t>
      </w:r>
      <w:r w:rsidR="00E3512F">
        <w:t>pirmreizējas</w:t>
      </w:r>
      <w:r>
        <w:t xml:space="preserve"> tiešā iepakojuma atvēršanas: 3 mēneši.</w:t>
      </w:r>
    </w:p>
    <w:p w14:paraId="196DC8FE" w14:textId="77777777" w:rsidR="00803E15" w:rsidRDefault="00803E15" w:rsidP="00803E15">
      <w:pPr>
        <w:tabs>
          <w:tab w:val="clear" w:pos="567"/>
        </w:tabs>
        <w:spacing w:line="240" w:lineRule="auto"/>
      </w:pPr>
      <w:r>
        <w:t xml:space="preserve">Derīguma termiņš pēc </w:t>
      </w:r>
      <w:r w:rsidRPr="00E57A7D">
        <w:t>izšķīdināšanas</w:t>
      </w:r>
      <w:r>
        <w:t xml:space="preserve"> saskaņā ar norādījumiem:</w:t>
      </w:r>
    </w:p>
    <w:p w14:paraId="23C475B7" w14:textId="12C6B83D" w:rsidR="00803E15" w:rsidRPr="00AF0B0B" w:rsidRDefault="00E3512F" w:rsidP="00B27364">
      <w:pPr>
        <w:tabs>
          <w:tab w:val="clear" w:pos="567"/>
        </w:tabs>
        <w:spacing w:line="240" w:lineRule="auto"/>
        <w:ind w:firstLine="567"/>
        <w:rPr>
          <w:szCs w:val="22"/>
        </w:rPr>
      </w:pPr>
      <w:r>
        <w:rPr>
          <w:szCs w:val="22"/>
        </w:rPr>
        <w:t xml:space="preserve">- </w:t>
      </w:r>
      <w:r w:rsidR="00803E15" w:rsidRPr="00AF0B0B">
        <w:rPr>
          <w:szCs w:val="22"/>
        </w:rPr>
        <w:t>dzeram</w:t>
      </w:r>
      <w:r w:rsidR="00F94345">
        <w:rPr>
          <w:szCs w:val="22"/>
        </w:rPr>
        <w:t>aj</w:t>
      </w:r>
      <w:r w:rsidR="00803E15" w:rsidRPr="00AF0B0B">
        <w:rPr>
          <w:szCs w:val="22"/>
        </w:rPr>
        <w:t>ā ūdenī: 24 stundas</w:t>
      </w:r>
      <w:r>
        <w:rPr>
          <w:szCs w:val="22"/>
        </w:rPr>
        <w:t>;</w:t>
      </w:r>
    </w:p>
    <w:p w14:paraId="42E4C539" w14:textId="74BB982A" w:rsidR="00803E15" w:rsidRDefault="00E3512F" w:rsidP="00B27364">
      <w:pPr>
        <w:tabs>
          <w:tab w:val="clear" w:pos="567"/>
        </w:tabs>
        <w:spacing w:line="240" w:lineRule="auto"/>
        <w:ind w:firstLine="567"/>
        <w:rPr>
          <w:szCs w:val="22"/>
        </w:rPr>
      </w:pPr>
      <w:r>
        <w:rPr>
          <w:szCs w:val="22"/>
        </w:rPr>
        <w:t xml:space="preserve">- </w:t>
      </w:r>
      <w:r w:rsidR="00803E15" w:rsidRPr="00AF0B0B">
        <w:rPr>
          <w:szCs w:val="22"/>
        </w:rPr>
        <w:t xml:space="preserve">piena aizvietotājā: </w:t>
      </w:r>
      <w:r w:rsidR="00803E15">
        <w:rPr>
          <w:szCs w:val="22"/>
        </w:rPr>
        <w:t>6</w:t>
      </w:r>
      <w:r w:rsidR="00803E15" w:rsidRPr="00AF0B0B">
        <w:rPr>
          <w:szCs w:val="22"/>
        </w:rPr>
        <w:t xml:space="preserve"> stundas.</w:t>
      </w:r>
    </w:p>
    <w:p w14:paraId="5BC984F5" w14:textId="5CFE9507" w:rsidR="00486A80" w:rsidRDefault="00486A80" w:rsidP="00B27364">
      <w:pPr>
        <w:tabs>
          <w:tab w:val="clear" w:pos="567"/>
        </w:tabs>
        <w:spacing w:line="240" w:lineRule="auto"/>
        <w:ind w:firstLine="567"/>
        <w:rPr>
          <w:szCs w:val="22"/>
        </w:rPr>
      </w:pPr>
    </w:p>
    <w:p w14:paraId="2DA80835" w14:textId="224FAADA" w:rsidR="00486A80" w:rsidRDefault="00486A80" w:rsidP="00B27364">
      <w:pPr>
        <w:tabs>
          <w:tab w:val="clear" w:pos="567"/>
        </w:tabs>
        <w:spacing w:line="240" w:lineRule="auto"/>
        <w:ind w:firstLine="567"/>
        <w:rPr>
          <w:szCs w:val="22"/>
        </w:rPr>
      </w:pPr>
    </w:p>
    <w:p w14:paraId="655A3F9D" w14:textId="524762BE" w:rsidR="00486A80" w:rsidRDefault="00486A80" w:rsidP="00B27364">
      <w:pPr>
        <w:tabs>
          <w:tab w:val="clear" w:pos="567"/>
        </w:tabs>
        <w:spacing w:line="240" w:lineRule="auto"/>
        <w:ind w:firstLine="567"/>
        <w:rPr>
          <w:szCs w:val="22"/>
        </w:rPr>
      </w:pPr>
    </w:p>
    <w:p w14:paraId="17A404C4" w14:textId="77777777" w:rsidR="00486A80" w:rsidRPr="00E57A7D" w:rsidRDefault="00486A80" w:rsidP="00B27364">
      <w:pPr>
        <w:tabs>
          <w:tab w:val="clear" w:pos="567"/>
        </w:tabs>
        <w:spacing w:line="240" w:lineRule="auto"/>
        <w:ind w:firstLine="567"/>
        <w:rPr>
          <w:szCs w:val="22"/>
        </w:rPr>
      </w:pPr>
    </w:p>
    <w:p w14:paraId="031C6C23" w14:textId="33BDA5F1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975078" w14:textId="23623BBE" w:rsidR="00DB468A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 xml:space="preserve">Neizmest </w:t>
      </w:r>
      <w:r w:rsidR="00803E15">
        <w:t xml:space="preserve">veterinārās zāles kanalizācijā </w:t>
      </w:r>
      <w:r w:rsidRPr="00E811BF">
        <w:t>v</w:t>
      </w:r>
      <w:r w:rsidR="00803E15">
        <w:t>ai kopā ar sadzīves atkritumiem</w:t>
      </w:r>
      <w:r w:rsidRPr="00E811BF">
        <w:t>.</w:t>
      </w:r>
    </w:p>
    <w:p w14:paraId="11D2BBC3" w14:textId="7D57C357" w:rsidR="00DB468A" w:rsidRPr="00E57A7D" w:rsidRDefault="00E811BF" w:rsidP="00803E15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5C79D745" w14:textId="1DB6AE29" w:rsidR="00C114FF" w:rsidRPr="00E57A7D" w:rsidRDefault="00803E15" w:rsidP="00A9226B">
      <w:pPr>
        <w:tabs>
          <w:tab w:val="clear" w:pos="567"/>
        </w:tabs>
        <w:spacing w:line="240" w:lineRule="auto"/>
        <w:rPr>
          <w:szCs w:val="22"/>
        </w:rPr>
      </w:pPr>
      <w:r>
        <w:t xml:space="preserve">Jautājiet savam </w:t>
      </w:r>
      <w:r w:rsidR="006C78AB" w:rsidRPr="00E57A7D">
        <w:t>veterinārārstam</w:t>
      </w:r>
      <w:r w:rsidR="003508D8" w:rsidRPr="003508D8">
        <w:t xml:space="preserve"> </w:t>
      </w:r>
      <w:r w:rsidR="003508D8">
        <w:t>vai</w:t>
      </w:r>
      <w:r w:rsidR="003508D8" w:rsidRPr="003508D8">
        <w:t xml:space="preserve"> farmaceitam</w:t>
      </w:r>
      <w:r w:rsidR="006C78AB" w:rsidRPr="00E57A7D">
        <w:t>, kā atbrīvoties no nevajadzīgām veterinārajām zāl</w:t>
      </w:r>
      <w:r>
        <w:t>ēm.</w:t>
      </w:r>
    </w:p>
    <w:p w14:paraId="5C013660" w14:textId="122EC4C8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6A1FB" w14:textId="77777777" w:rsidR="00803E15" w:rsidRPr="00E57A7D" w:rsidRDefault="00803E15" w:rsidP="00803E15">
      <w:pPr>
        <w:numPr>
          <w:ilvl w:val="12"/>
          <w:numId w:val="0"/>
        </w:numPr>
        <w:rPr>
          <w:szCs w:val="22"/>
        </w:rPr>
      </w:pPr>
      <w:r>
        <w:t>Recepšu veterinārās zāles.</w:t>
      </w: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3F9541CE" w14:textId="40161363" w:rsidR="0027586B" w:rsidRDefault="002758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F29BE7" w14:textId="0E249124" w:rsidR="0027586B" w:rsidRDefault="00090588" w:rsidP="00A9226B">
      <w:pPr>
        <w:tabs>
          <w:tab w:val="clear" w:pos="567"/>
        </w:tabs>
        <w:spacing w:line="240" w:lineRule="auto"/>
        <w:rPr>
          <w:szCs w:val="22"/>
        </w:rPr>
      </w:pPr>
      <w:r w:rsidRPr="00090588">
        <w:rPr>
          <w:szCs w:val="22"/>
        </w:rPr>
        <w:t>V/DCP/23/0035</w:t>
      </w:r>
    </w:p>
    <w:p w14:paraId="2BE0D238" w14:textId="77777777" w:rsidR="00090588" w:rsidRPr="00E57A7D" w:rsidRDefault="0009058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3EA367" w14:textId="06960D31" w:rsidR="00803E15" w:rsidRPr="00803E15" w:rsidRDefault="00803E15" w:rsidP="00803E15">
      <w:pPr>
        <w:tabs>
          <w:tab w:val="clear" w:pos="567"/>
        </w:tabs>
        <w:spacing w:line="240" w:lineRule="auto"/>
      </w:pPr>
      <w:r w:rsidRPr="00803E15">
        <w:rPr>
          <w:color w:val="000000"/>
          <w:szCs w:val="24"/>
        </w:rPr>
        <w:t>Konteiners (</w:t>
      </w:r>
      <w:proofErr w:type="spellStart"/>
      <w:r w:rsidRPr="00803E15">
        <w:rPr>
          <w:i/>
          <w:color w:val="000000"/>
        </w:rPr>
        <w:t>securitainer</w:t>
      </w:r>
      <w:proofErr w:type="spellEnd"/>
      <w:r w:rsidRPr="00803E15">
        <w:rPr>
          <w:color w:val="000000"/>
          <w:szCs w:val="24"/>
        </w:rPr>
        <w:t>)</w:t>
      </w:r>
      <w:r w:rsidRPr="00803E15">
        <w:t>: 500 g, 1 kg.</w:t>
      </w:r>
    </w:p>
    <w:p w14:paraId="508B7087" w14:textId="6C96A631" w:rsidR="00803E15" w:rsidRDefault="00803E15" w:rsidP="00803E15">
      <w:pPr>
        <w:tabs>
          <w:tab w:val="clear" w:pos="567"/>
        </w:tabs>
        <w:spacing w:line="240" w:lineRule="auto"/>
      </w:pPr>
      <w:r w:rsidRPr="00803E15">
        <w:rPr>
          <w:szCs w:val="22"/>
        </w:rPr>
        <w:t>Spainis</w:t>
      </w:r>
      <w:r>
        <w:t xml:space="preserve">: 1 kg, 2,5 kg </w:t>
      </w:r>
      <w:r w:rsidR="00E3512F">
        <w:t xml:space="preserve">vai </w:t>
      </w:r>
      <w:r>
        <w:t>5 kg.</w:t>
      </w:r>
    </w:p>
    <w:p w14:paraId="524A9148" w14:textId="457FBD3C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803E15">
        <w:t>.</w:t>
      </w:r>
    </w:p>
    <w:p w14:paraId="500F5BBA" w14:textId="1415BA80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AF29DD" w14:textId="77777777" w:rsidR="007C6977" w:rsidRDefault="007C6977" w:rsidP="007C6977">
      <w:pPr>
        <w:tabs>
          <w:tab w:val="clear" w:pos="567"/>
        </w:tabs>
        <w:spacing w:line="240" w:lineRule="auto"/>
        <w:ind w:right="-2"/>
        <w:rPr>
          <w:color w:val="000000"/>
        </w:rPr>
      </w:pPr>
      <w:r>
        <w:rPr>
          <w:color w:val="000000"/>
        </w:rPr>
        <w:t>27/07/2023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38DB0B1B" w14:textId="6BAFDC60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2A7306EB" w:rsidR="00DB468A" w:rsidRPr="00E57A7D" w:rsidRDefault="00C06E32" w:rsidP="00DB468A">
      <w:pPr>
        <w:rPr>
          <w:iCs/>
          <w:szCs w:val="22"/>
        </w:rPr>
      </w:pPr>
      <w:bookmarkStart w:id="6" w:name="_Hlk73552578"/>
      <w:r>
        <w:rPr>
          <w:u w:val="single"/>
        </w:rPr>
        <w:t>Tirdzniecības atļaujas turētājs</w:t>
      </w:r>
      <w:r w:rsidR="006C78AB" w:rsidRPr="00E57A7D">
        <w:t>:</w:t>
      </w:r>
    </w:p>
    <w:bookmarkEnd w:id="6"/>
    <w:p w14:paraId="76A3EE14" w14:textId="77777777" w:rsidR="00803E15" w:rsidRPr="00803E15" w:rsidRDefault="00803E15" w:rsidP="00803E15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03E15">
        <w:rPr>
          <w:szCs w:val="22"/>
        </w:rPr>
        <w:t>Dopharma</w:t>
      </w:r>
      <w:proofErr w:type="spellEnd"/>
      <w:r w:rsidRPr="00803E15">
        <w:rPr>
          <w:szCs w:val="22"/>
        </w:rPr>
        <w:t xml:space="preserve"> Research B.V.</w:t>
      </w:r>
    </w:p>
    <w:p w14:paraId="09F173AC" w14:textId="77777777" w:rsidR="00803E15" w:rsidRPr="00803E15" w:rsidRDefault="00803E15" w:rsidP="00803E15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03E15">
        <w:rPr>
          <w:szCs w:val="22"/>
        </w:rPr>
        <w:t>Zalmweg</w:t>
      </w:r>
      <w:proofErr w:type="spellEnd"/>
      <w:r w:rsidRPr="00803E15">
        <w:rPr>
          <w:szCs w:val="22"/>
        </w:rPr>
        <w:t xml:space="preserve"> 24</w:t>
      </w:r>
    </w:p>
    <w:p w14:paraId="0EEF5173" w14:textId="6A72A22E" w:rsidR="00803E15" w:rsidRPr="00803E15" w:rsidRDefault="00803E15" w:rsidP="00803E15">
      <w:pPr>
        <w:tabs>
          <w:tab w:val="clear" w:pos="567"/>
        </w:tabs>
        <w:spacing w:line="240" w:lineRule="auto"/>
        <w:rPr>
          <w:szCs w:val="22"/>
        </w:rPr>
      </w:pPr>
      <w:r w:rsidRPr="00803E15">
        <w:rPr>
          <w:szCs w:val="22"/>
        </w:rPr>
        <w:t>NL</w:t>
      </w:r>
      <w:r w:rsidR="00E3512F">
        <w:rPr>
          <w:szCs w:val="22"/>
        </w:rPr>
        <w:t>-</w:t>
      </w:r>
      <w:r w:rsidRPr="00803E15">
        <w:rPr>
          <w:szCs w:val="22"/>
        </w:rPr>
        <w:t xml:space="preserve">4941 VX </w:t>
      </w:r>
      <w:proofErr w:type="spellStart"/>
      <w:r w:rsidRPr="00803E15">
        <w:rPr>
          <w:szCs w:val="22"/>
        </w:rPr>
        <w:t>Raamsdonksveer</w:t>
      </w:r>
      <w:proofErr w:type="spellEnd"/>
    </w:p>
    <w:p w14:paraId="4F7B94DA" w14:textId="77777777" w:rsidR="00803E15" w:rsidRPr="00E57A7D" w:rsidRDefault="00803E15" w:rsidP="00803E15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6C78AB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20763F5A" w14:textId="77777777" w:rsidR="00803E15" w:rsidRPr="00803E15" w:rsidRDefault="00803E15" w:rsidP="00803E15">
      <w:pPr>
        <w:rPr>
          <w:bCs/>
          <w:szCs w:val="22"/>
        </w:rPr>
      </w:pPr>
      <w:proofErr w:type="spellStart"/>
      <w:r w:rsidRPr="00803E15">
        <w:rPr>
          <w:bCs/>
          <w:szCs w:val="22"/>
        </w:rPr>
        <w:t>Dopharma</w:t>
      </w:r>
      <w:proofErr w:type="spellEnd"/>
      <w:r w:rsidRPr="00803E15">
        <w:rPr>
          <w:bCs/>
          <w:szCs w:val="22"/>
        </w:rPr>
        <w:t xml:space="preserve"> B.V.</w:t>
      </w:r>
    </w:p>
    <w:p w14:paraId="736913FE" w14:textId="77777777" w:rsidR="00803E15" w:rsidRPr="00803E15" w:rsidRDefault="00803E15" w:rsidP="00803E15">
      <w:pPr>
        <w:rPr>
          <w:bCs/>
          <w:szCs w:val="22"/>
        </w:rPr>
      </w:pPr>
      <w:proofErr w:type="spellStart"/>
      <w:r w:rsidRPr="00803E15">
        <w:rPr>
          <w:bCs/>
          <w:szCs w:val="22"/>
        </w:rPr>
        <w:t>Zalmweg</w:t>
      </w:r>
      <w:proofErr w:type="spellEnd"/>
      <w:r w:rsidRPr="00803E15">
        <w:rPr>
          <w:bCs/>
          <w:szCs w:val="22"/>
        </w:rPr>
        <w:t xml:space="preserve"> 24</w:t>
      </w:r>
    </w:p>
    <w:p w14:paraId="3D8E928E" w14:textId="4AC4ACA1" w:rsidR="003841FC" w:rsidRPr="00E57A7D" w:rsidRDefault="00803E15" w:rsidP="00803E15">
      <w:pPr>
        <w:rPr>
          <w:bCs/>
          <w:szCs w:val="22"/>
        </w:rPr>
      </w:pPr>
      <w:r w:rsidRPr="00803E15">
        <w:rPr>
          <w:bCs/>
          <w:szCs w:val="22"/>
        </w:rPr>
        <w:t>NL</w:t>
      </w:r>
      <w:r w:rsidR="00E3512F">
        <w:rPr>
          <w:bCs/>
          <w:szCs w:val="22"/>
        </w:rPr>
        <w:t>-</w:t>
      </w:r>
      <w:r w:rsidRPr="00803E15">
        <w:rPr>
          <w:bCs/>
          <w:szCs w:val="22"/>
        </w:rPr>
        <w:t xml:space="preserve">4941 VX </w:t>
      </w:r>
      <w:proofErr w:type="spellStart"/>
      <w:r w:rsidRPr="00803E15">
        <w:rPr>
          <w:bCs/>
          <w:szCs w:val="22"/>
        </w:rPr>
        <w:t>Raamsdonksveer</w:t>
      </w:r>
      <w:proofErr w:type="spellEnd"/>
    </w:p>
    <w:p w14:paraId="0AD5A8AC" w14:textId="1BF9EE55" w:rsidR="006D075E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ECA380" w14:textId="5560B1EC" w:rsidR="0027586B" w:rsidRDefault="0027586B" w:rsidP="0027586B">
      <w:pPr>
        <w:pStyle w:val="Style4"/>
      </w:pPr>
      <w:r>
        <w:rPr>
          <w:u w:val="single"/>
        </w:rPr>
        <w:t xml:space="preserve">Vietējie pārstāvji </w:t>
      </w:r>
      <w:r w:rsidRPr="00E57A7D">
        <w:rPr>
          <w:u w:val="single"/>
        </w:rPr>
        <w:t>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>
        <w:t>:</w:t>
      </w:r>
    </w:p>
    <w:p w14:paraId="5C7468A8" w14:textId="3070795D" w:rsidR="0027586B" w:rsidRDefault="0027586B" w:rsidP="0027586B">
      <w:pPr>
        <w:pStyle w:val="Style4"/>
      </w:pPr>
      <w:r w:rsidRPr="009C14C7">
        <w:t xml:space="preserve">UAB </w:t>
      </w:r>
      <w:proofErr w:type="spellStart"/>
      <w:r w:rsidRPr="009C14C7">
        <w:t>Magnum</w:t>
      </w:r>
      <w:proofErr w:type="spellEnd"/>
      <w:r w:rsidRPr="009C14C7">
        <w:t xml:space="preserve"> </w:t>
      </w:r>
      <w:proofErr w:type="spellStart"/>
      <w:r w:rsidRPr="009C14C7">
        <w:t>Veterinarija</w:t>
      </w:r>
      <w:proofErr w:type="spellEnd"/>
      <w:r w:rsidRPr="009C14C7">
        <w:t xml:space="preserve"> </w:t>
      </w:r>
    </w:p>
    <w:p w14:paraId="78DFD0F7" w14:textId="77777777" w:rsidR="0027586B" w:rsidRDefault="0027586B" w:rsidP="0027586B">
      <w:pPr>
        <w:pStyle w:val="Style4"/>
      </w:pPr>
      <w:proofErr w:type="spellStart"/>
      <w:r w:rsidRPr="009C14C7">
        <w:t>Martinavos</w:t>
      </w:r>
      <w:proofErr w:type="spellEnd"/>
      <w:r w:rsidRPr="009C14C7">
        <w:t xml:space="preserve"> g. 8 </w:t>
      </w:r>
      <w:proofErr w:type="spellStart"/>
      <w:r w:rsidRPr="009C14C7">
        <w:t>Martinavos</w:t>
      </w:r>
      <w:proofErr w:type="spellEnd"/>
      <w:r w:rsidRPr="009C14C7">
        <w:t xml:space="preserve"> k. </w:t>
      </w:r>
    </w:p>
    <w:p w14:paraId="3D608F10" w14:textId="761F883B" w:rsidR="0027586B" w:rsidRDefault="0027586B" w:rsidP="0027586B">
      <w:pPr>
        <w:pStyle w:val="Style4"/>
      </w:pPr>
      <w:r w:rsidRPr="009C14C7">
        <w:t xml:space="preserve">LT-54475 </w:t>
      </w:r>
      <w:proofErr w:type="spellStart"/>
      <w:r w:rsidRPr="009C14C7">
        <w:t>Kauno</w:t>
      </w:r>
      <w:proofErr w:type="spellEnd"/>
      <w:r w:rsidRPr="009C14C7">
        <w:t xml:space="preserve"> r. </w:t>
      </w:r>
    </w:p>
    <w:p w14:paraId="3C71AE90" w14:textId="1088A441" w:rsidR="00AA6A2F" w:rsidRDefault="00AA6A2F" w:rsidP="0027586B">
      <w:pPr>
        <w:pStyle w:val="Style4"/>
      </w:pPr>
      <w:r>
        <w:t>Lietuva</w:t>
      </w:r>
    </w:p>
    <w:p w14:paraId="3C5D320D" w14:textId="77777777" w:rsidR="0027586B" w:rsidRDefault="0027586B" w:rsidP="002758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Tel</w:t>
      </w:r>
      <w:proofErr w:type="spellEnd"/>
      <w:r>
        <w:rPr>
          <w:szCs w:val="22"/>
        </w:rPr>
        <w:t xml:space="preserve"> +</w:t>
      </w:r>
      <w:r w:rsidRPr="009C14C7">
        <w:rPr>
          <w:szCs w:val="22"/>
        </w:rPr>
        <w:t>370 61616505</w:t>
      </w:r>
    </w:p>
    <w:p w14:paraId="5E56035F" w14:textId="77777777" w:rsidR="0027586B" w:rsidRDefault="0027586B" w:rsidP="0027586B">
      <w:pPr>
        <w:tabs>
          <w:tab w:val="clear" w:pos="567"/>
        </w:tabs>
        <w:spacing w:line="240" w:lineRule="auto"/>
      </w:pPr>
      <w:r w:rsidRPr="009C14C7">
        <w:rPr>
          <w:szCs w:val="22"/>
        </w:rPr>
        <w:t>r.vigeliene@magnumvet.lt</w:t>
      </w:r>
    </w:p>
    <w:p w14:paraId="5E38F8AC" w14:textId="77777777" w:rsidR="0027586B" w:rsidRPr="00E57A7D" w:rsidRDefault="002758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44B9EB93" w:rsidR="005F346D" w:rsidRPr="00E57A7D" w:rsidRDefault="005F346D" w:rsidP="00C06E32">
      <w:pPr>
        <w:pStyle w:val="Style1"/>
      </w:pPr>
    </w:p>
    <w:sectPr w:rsidR="005F346D" w:rsidRPr="00E57A7D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611D" w14:textId="77777777" w:rsidR="00491122" w:rsidRDefault="00491122">
      <w:pPr>
        <w:spacing w:line="240" w:lineRule="auto"/>
      </w:pPr>
      <w:r>
        <w:separator/>
      </w:r>
    </w:p>
  </w:endnote>
  <w:endnote w:type="continuationSeparator" w:id="0">
    <w:p w14:paraId="428D73CB" w14:textId="77777777" w:rsidR="00491122" w:rsidRDefault="004911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233FFBC2" w:rsidR="00491122" w:rsidRPr="00E57A7D" w:rsidRDefault="00491122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BE66B8">
      <w:rPr>
        <w:rFonts w:ascii="Times New Roman" w:hAnsi="Times New Roman"/>
        <w:noProof/>
      </w:rPr>
      <w:t>1</w:t>
    </w:r>
    <w:r w:rsidR="00BE66B8">
      <w:rPr>
        <w:rFonts w:ascii="Times New Roman" w:hAnsi="Times New Roman"/>
        <w:noProof/>
      </w:rPr>
      <w:t>5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491122" w:rsidRPr="00E57A7D" w:rsidRDefault="00491122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F82E0" w14:textId="77777777" w:rsidR="00491122" w:rsidRDefault="00491122">
      <w:pPr>
        <w:spacing w:line="240" w:lineRule="auto"/>
      </w:pPr>
      <w:r>
        <w:separator/>
      </w:r>
    </w:p>
  </w:footnote>
  <w:footnote w:type="continuationSeparator" w:id="0">
    <w:p w14:paraId="11AC19F4" w14:textId="77777777" w:rsidR="00491122" w:rsidRDefault="0049112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E93B23"/>
    <w:multiLevelType w:val="hybridMultilevel"/>
    <w:tmpl w:val="DEBC6926"/>
    <w:lvl w:ilvl="0" w:tplc="09FC522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18405324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6379897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666516604">
    <w:abstractNumId w:val="34"/>
  </w:num>
  <w:num w:numId="4" w16cid:durableId="1803226237">
    <w:abstractNumId w:val="33"/>
  </w:num>
  <w:num w:numId="5" w16cid:durableId="1267692933">
    <w:abstractNumId w:val="13"/>
  </w:num>
  <w:num w:numId="6" w16cid:durableId="709308129">
    <w:abstractNumId w:val="25"/>
  </w:num>
  <w:num w:numId="7" w16cid:durableId="1626887152">
    <w:abstractNumId w:val="20"/>
  </w:num>
  <w:num w:numId="8" w16cid:durableId="800922537">
    <w:abstractNumId w:val="9"/>
  </w:num>
  <w:num w:numId="9" w16cid:durableId="1125584425">
    <w:abstractNumId w:val="31"/>
  </w:num>
  <w:num w:numId="10" w16cid:durableId="203257327">
    <w:abstractNumId w:val="32"/>
  </w:num>
  <w:num w:numId="11" w16cid:durableId="1406491979">
    <w:abstractNumId w:val="15"/>
  </w:num>
  <w:num w:numId="12" w16cid:durableId="1501776622">
    <w:abstractNumId w:val="14"/>
  </w:num>
  <w:num w:numId="13" w16cid:durableId="1523322441">
    <w:abstractNumId w:val="3"/>
  </w:num>
  <w:num w:numId="14" w16cid:durableId="2088989282">
    <w:abstractNumId w:val="30"/>
  </w:num>
  <w:num w:numId="15" w16cid:durableId="963123274">
    <w:abstractNumId w:val="18"/>
  </w:num>
  <w:num w:numId="16" w16cid:durableId="1935631908">
    <w:abstractNumId w:val="35"/>
  </w:num>
  <w:num w:numId="17" w16cid:durableId="406341235">
    <w:abstractNumId w:val="10"/>
  </w:num>
  <w:num w:numId="18" w16cid:durableId="663775202">
    <w:abstractNumId w:val="1"/>
  </w:num>
  <w:num w:numId="19" w16cid:durableId="1022976621">
    <w:abstractNumId w:val="16"/>
  </w:num>
  <w:num w:numId="20" w16cid:durableId="1213225333">
    <w:abstractNumId w:val="4"/>
  </w:num>
  <w:num w:numId="21" w16cid:durableId="349065638">
    <w:abstractNumId w:val="8"/>
  </w:num>
  <w:num w:numId="22" w16cid:durableId="1880245189">
    <w:abstractNumId w:val="27"/>
  </w:num>
  <w:num w:numId="23" w16cid:durableId="1496073685">
    <w:abstractNumId w:val="36"/>
  </w:num>
  <w:num w:numId="24" w16cid:durableId="1998269092">
    <w:abstractNumId w:val="22"/>
  </w:num>
  <w:num w:numId="25" w16cid:durableId="495339531">
    <w:abstractNumId w:val="11"/>
  </w:num>
  <w:num w:numId="26" w16cid:durableId="1972250991">
    <w:abstractNumId w:val="12"/>
  </w:num>
  <w:num w:numId="27" w16cid:durableId="826632756">
    <w:abstractNumId w:val="6"/>
  </w:num>
  <w:num w:numId="28" w16cid:durableId="970523682">
    <w:abstractNumId w:val="7"/>
  </w:num>
  <w:num w:numId="29" w16cid:durableId="1646816133">
    <w:abstractNumId w:val="23"/>
  </w:num>
  <w:num w:numId="30" w16cid:durableId="993486092">
    <w:abstractNumId w:val="38"/>
  </w:num>
  <w:num w:numId="31" w16cid:durableId="223176282">
    <w:abstractNumId w:val="39"/>
  </w:num>
  <w:num w:numId="32" w16cid:durableId="966006823">
    <w:abstractNumId w:val="21"/>
  </w:num>
  <w:num w:numId="33" w16cid:durableId="1527985274">
    <w:abstractNumId w:val="29"/>
  </w:num>
  <w:num w:numId="34" w16cid:durableId="1880702805">
    <w:abstractNumId w:val="24"/>
  </w:num>
  <w:num w:numId="35" w16cid:durableId="1059287739">
    <w:abstractNumId w:val="2"/>
  </w:num>
  <w:num w:numId="36" w16cid:durableId="806318913">
    <w:abstractNumId w:val="5"/>
  </w:num>
  <w:num w:numId="37" w16cid:durableId="179467174">
    <w:abstractNumId w:val="26"/>
  </w:num>
  <w:num w:numId="38" w16cid:durableId="1659310422">
    <w:abstractNumId w:val="17"/>
  </w:num>
  <w:num w:numId="39" w16cid:durableId="274945536">
    <w:abstractNumId w:val="37"/>
  </w:num>
  <w:num w:numId="40" w16cid:durableId="120996122">
    <w:abstractNumId w:val="28"/>
  </w:num>
  <w:num w:numId="41" w16cid:durableId="212923048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3897"/>
    <w:rsid w:val="00007129"/>
    <w:rsid w:val="00021B82"/>
    <w:rsid w:val="0002280E"/>
    <w:rsid w:val="00024777"/>
    <w:rsid w:val="00024E21"/>
    <w:rsid w:val="00027100"/>
    <w:rsid w:val="000315A5"/>
    <w:rsid w:val="00032580"/>
    <w:rsid w:val="00036C50"/>
    <w:rsid w:val="00042C59"/>
    <w:rsid w:val="00052D2B"/>
    <w:rsid w:val="00054F55"/>
    <w:rsid w:val="000569A3"/>
    <w:rsid w:val="00057044"/>
    <w:rsid w:val="000613D2"/>
    <w:rsid w:val="00062945"/>
    <w:rsid w:val="0007630A"/>
    <w:rsid w:val="000777B7"/>
    <w:rsid w:val="00080453"/>
    <w:rsid w:val="00080978"/>
    <w:rsid w:val="0008169A"/>
    <w:rsid w:val="00082200"/>
    <w:rsid w:val="000860CE"/>
    <w:rsid w:val="00090588"/>
    <w:rsid w:val="00092A37"/>
    <w:rsid w:val="000938A6"/>
    <w:rsid w:val="00096E78"/>
    <w:rsid w:val="00097C1E"/>
    <w:rsid w:val="000A1DF5"/>
    <w:rsid w:val="000B276B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608"/>
    <w:rsid w:val="000E195C"/>
    <w:rsid w:val="000E33F5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3003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39A0"/>
    <w:rsid w:val="001B6B37"/>
    <w:rsid w:val="001B6F4A"/>
    <w:rsid w:val="001C5288"/>
    <w:rsid w:val="001C5864"/>
    <w:rsid w:val="001C5B03"/>
    <w:rsid w:val="001D4CE4"/>
    <w:rsid w:val="001D6D96"/>
    <w:rsid w:val="001E52ED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430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377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3BF8"/>
    <w:rsid w:val="00274D17"/>
    <w:rsid w:val="0027586B"/>
    <w:rsid w:val="00282BF8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30C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0EE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6C08"/>
    <w:rsid w:val="00337123"/>
    <w:rsid w:val="00341866"/>
    <w:rsid w:val="00342C0C"/>
    <w:rsid w:val="00342DBD"/>
    <w:rsid w:val="00344C71"/>
    <w:rsid w:val="003474E7"/>
    <w:rsid w:val="003508D8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34CA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148D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0E0"/>
    <w:rsid w:val="00457550"/>
    <w:rsid w:val="00457B74"/>
    <w:rsid w:val="00461B2A"/>
    <w:rsid w:val="004620A4"/>
    <w:rsid w:val="004631B1"/>
    <w:rsid w:val="00470294"/>
    <w:rsid w:val="00471EBE"/>
    <w:rsid w:val="00474C50"/>
    <w:rsid w:val="004762AA"/>
    <w:rsid w:val="004771F9"/>
    <w:rsid w:val="00481A8A"/>
    <w:rsid w:val="00484539"/>
    <w:rsid w:val="00486006"/>
    <w:rsid w:val="00486A80"/>
    <w:rsid w:val="00486BAD"/>
    <w:rsid w:val="00486BBE"/>
    <w:rsid w:val="00486D37"/>
    <w:rsid w:val="00487123"/>
    <w:rsid w:val="00490BF3"/>
    <w:rsid w:val="00491122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3548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6792"/>
    <w:rsid w:val="00527B8F"/>
    <w:rsid w:val="005305F5"/>
    <w:rsid w:val="0054134B"/>
    <w:rsid w:val="00542012"/>
    <w:rsid w:val="00542F4D"/>
    <w:rsid w:val="00543DF5"/>
    <w:rsid w:val="005441F4"/>
    <w:rsid w:val="00545A61"/>
    <w:rsid w:val="0055260D"/>
    <w:rsid w:val="0055338B"/>
    <w:rsid w:val="00555422"/>
    <w:rsid w:val="00555810"/>
    <w:rsid w:val="00557395"/>
    <w:rsid w:val="00560ACA"/>
    <w:rsid w:val="00562DCA"/>
    <w:rsid w:val="00564C79"/>
    <w:rsid w:val="0056568F"/>
    <w:rsid w:val="0057436C"/>
    <w:rsid w:val="00575DE3"/>
    <w:rsid w:val="005773AC"/>
    <w:rsid w:val="00582578"/>
    <w:rsid w:val="005854EC"/>
    <w:rsid w:val="005858E4"/>
    <w:rsid w:val="0058621D"/>
    <w:rsid w:val="00597955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72A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D59"/>
    <w:rsid w:val="00717E68"/>
    <w:rsid w:val="00724658"/>
    <w:rsid w:val="00724E3B"/>
    <w:rsid w:val="00725EEA"/>
    <w:rsid w:val="007276B6"/>
    <w:rsid w:val="00730CE9"/>
    <w:rsid w:val="00730E5E"/>
    <w:rsid w:val="00730F9A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47D7"/>
    <w:rsid w:val="0078538F"/>
    <w:rsid w:val="00787482"/>
    <w:rsid w:val="007A286D"/>
    <w:rsid w:val="007A2A51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6977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3E15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0683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1ED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12C5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0BEE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1291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6A2F"/>
    <w:rsid w:val="00AB0D0F"/>
    <w:rsid w:val="00AB1A2E"/>
    <w:rsid w:val="00AB328A"/>
    <w:rsid w:val="00AB4918"/>
    <w:rsid w:val="00AB4BC8"/>
    <w:rsid w:val="00AB6BA7"/>
    <w:rsid w:val="00AB7BE8"/>
    <w:rsid w:val="00AC2697"/>
    <w:rsid w:val="00AD0710"/>
    <w:rsid w:val="00AD1CEA"/>
    <w:rsid w:val="00AD4DB9"/>
    <w:rsid w:val="00AD63C0"/>
    <w:rsid w:val="00AE07EE"/>
    <w:rsid w:val="00AE35B2"/>
    <w:rsid w:val="00AE6AA0"/>
    <w:rsid w:val="00AF0B0B"/>
    <w:rsid w:val="00AF5527"/>
    <w:rsid w:val="00B00CA4"/>
    <w:rsid w:val="00B01696"/>
    <w:rsid w:val="00B02494"/>
    <w:rsid w:val="00B03310"/>
    <w:rsid w:val="00B075D6"/>
    <w:rsid w:val="00B113B9"/>
    <w:rsid w:val="00B119A2"/>
    <w:rsid w:val="00B119A4"/>
    <w:rsid w:val="00B13B6D"/>
    <w:rsid w:val="00B177F2"/>
    <w:rsid w:val="00B201F1"/>
    <w:rsid w:val="00B2603F"/>
    <w:rsid w:val="00B26659"/>
    <w:rsid w:val="00B27364"/>
    <w:rsid w:val="00B304E7"/>
    <w:rsid w:val="00B318B6"/>
    <w:rsid w:val="00B32DC4"/>
    <w:rsid w:val="00B3499B"/>
    <w:rsid w:val="00B41F47"/>
    <w:rsid w:val="00B44468"/>
    <w:rsid w:val="00B5634E"/>
    <w:rsid w:val="00B56C15"/>
    <w:rsid w:val="00B57E76"/>
    <w:rsid w:val="00B601C5"/>
    <w:rsid w:val="00B60AC9"/>
    <w:rsid w:val="00B6272E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E66B8"/>
    <w:rsid w:val="00BF00EF"/>
    <w:rsid w:val="00BF58FC"/>
    <w:rsid w:val="00C01F77"/>
    <w:rsid w:val="00C01FFC"/>
    <w:rsid w:val="00C05321"/>
    <w:rsid w:val="00C058B8"/>
    <w:rsid w:val="00C06AE4"/>
    <w:rsid w:val="00C06E32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700A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876D7"/>
    <w:rsid w:val="00C90EDA"/>
    <w:rsid w:val="00C94FBB"/>
    <w:rsid w:val="00C959E7"/>
    <w:rsid w:val="00CA0B67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5EB6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10FC"/>
    <w:rsid w:val="00D5338C"/>
    <w:rsid w:val="00D55A5D"/>
    <w:rsid w:val="00D606B2"/>
    <w:rsid w:val="00D625A7"/>
    <w:rsid w:val="00D64074"/>
    <w:rsid w:val="00D65777"/>
    <w:rsid w:val="00D67045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5"/>
    <w:rsid w:val="00DB468A"/>
    <w:rsid w:val="00DC2111"/>
    <w:rsid w:val="00DC2946"/>
    <w:rsid w:val="00DC550F"/>
    <w:rsid w:val="00DC5B2C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512F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6762C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31B7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4345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4716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6430"/>
    <w:pPr>
      <w:ind w:left="720"/>
      <w:contextualSpacing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B46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4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4F9F9-4EB9-458B-A93F-64DEAD314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2748</Words>
  <Characters>20217</Characters>
  <Application>Microsoft Office Word</Application>
  <DocSecurity>0</DocSecurity>
  <Lines>168</Lines>
  <Paragraphs>45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Vqrdtemplatetracked_lv</vt:lpstr>
    </vt:vector>
  </TitlesOfParts>
  <Company/>
  <LinksUpToDate>false</LinksUpToDate>
  <CharactersWithSpaces>22920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