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4F256" w14:textId="0EF2DC15" w:rsidR="00325CB4" w:rsidRPr="007E30BD" w:rsidRDefault="00325CB4" w:rsidP="0012372B">
      <w:pPr>
        <w:pStyle w:val="Default"/>
        <w:jc w:val="both"/>
        <w:rPr>
          <w:b/>
        </w:rPr>
      </w:pPr>
    </w:p>
    <w:p w14:paraId="7F035F0B" w14:textId="77777777" w:rsidR="00325CB4" w:rsidRPr="00BB7B0C" w:rsidRDefault="00325CB4" w:rsidP="00325CB4">
      <w:pPr>
        <w:pStyle w:val="Default"/>
        <w:jc w:val="both"/>
        <w:rPr>
          <w:rFonts w:ascii="Times New Roman" w:hAnsi="Times New Roman" w:cs="Times New Roman"/>
          <w:i/>
          <w:color w:val="auto"/>
          <w:sz w:val="22"/>
          <w:szCs w:val="22"/>
        </w:rPr>
      </w:pPr>
    </w:p>
    <w:p w14:paraId="3F62186A" w14:textId="77777777" w:rsidR="00325CB4" w:rsidRPr="007E30BD" w:rsidRDefault="00325CB4" w:rsidP="00325CB4">
      <w:pPr>
        <w:jc w:val="both"/>
        <w:rPr>
          <w:b/>
          <w:color w:val="000000"/>
        </w:rPr>
      </w:pPr>
    </w:p>
    <w:p w14:paraId="314F783F" w14:textId="77777777" w:rsidR="00325CB4" w:rsidRPr="007E30BD" w:rsidRDefault="00325CB4" w:rsidP="00325CB4">
      <w:pPr>
        <w:jc w:val="both"/>
        <w:rPr>
          <w:b/>
          <w:color w:val="000000"/>
        </w:rPr>
      </w:pPr>
    </w:p>
    <w:p w14:paraId="50C4C547" w14:textId="77777777" w:rsidR="00325CB4" w:rsidRPr="007E30BD" w:rsidRDefault="00325CB4" w:rsidP="00325CB4">
      <w:pPr>
        <w:jc w:val="both"/>
        <w:rPr>
          <w:b/>
          <w:color w:val="000000"/>
        </w:rPr>
      </w:pPr>
    </w:p>
    <w:p w14:paraId="27D11E12" w14:textId="77777777" w:rsidR="00325CB4" w:rsidRPr="007E30BD" w:rsidRDefault="00325CB4" w:rsidP="00325CB4">
      <w:pPr>
        <w:jc w:val="both"/>
        <w:rPr>
          <w:b/>
          <w:color w:val="000000"/>
        </w:rPr>
      </w:pPr>
    </w:p>
    <w:p w14:paraId="1C7B53E3" w14:textId="77777777" w:rsidR="00325CB4" w:rsidRPr="007E30BD" w:rsidRDefault="00325CB4" w:rsidP="00325CB4">
      <w:pPr>
        <w:jc w:val="both"/>
        <w:rPr>
          <w:b/>
          <w:color w:val="000000"/>
        </w:rPr>
      </w:pPr>
    </w:p>
    <w:p w14:paraId="424DD98C" w14:textId="77777777" w:rsidR="00325CB4" w:rsidRPr="007E30BD" w:rsidRDefault="00325CB4" w:rsidP="00325CB4">
      <w:pPr>
        <w:jc w:val="both"/>
        <w:rPr>
          <w:b/>
          <w:color w:val="000000"/>
        </w:rPr>
      </w:pPr>
    </w:p>
    <w:p w14:paraId="3F9F9E89" w14:textId="77777777" w:rsidR="00325CB4" w:rsidRPr="007E30BD" w:rsidRDefault="00325CB4" w:rsidP="00325CB4">
      <w:pPr>
        <w:jc w:val="both"/>
        <w:rPr>
          <w:b/>
          <w:color w:val="000000"/>
        </w:rPr>
      </w:pPr>
    </w:p>
    <w:p w14:paraId="6991BCF7" w14:textId="77777777" w:rsidR="00325CB4" w:rsidRPr="007E30BD" w:rsidRDefault="00325CB4" w:rsidP="00325CB4">
      <w:pPr>
        <w:jc w:val="both"/>
        <w:rPr>
          <w:b/>
          <w:color w:val="000000"/>
        </w:rPr>
      </w:pPr>
    </w:p>
    <w:p w14:paraId="170B4FB6" w14:textId="77777777" w:rsidR="00325CB4" w:rsidRPr="007E30BD" w:rsidRDefault="00325CB4" w:rsidP="00325CB4">
      <w:pPr>
        <w:jc w:val="both"/>
        <w:rPr>
          <w:b/>
          <w:color w:val="000000"/>
        </w:rPr>
      </w:pPr>
    </w:p>
    <w:p w14:paraId="27FDB5E3" w14:textId="77777777" w:rsidR="00325CB4" w:rsidRPr="00BB7B0C" w:rsidRDefault="00325CB4" w:rsidP="00325CB4">
      <w:pPr>
        <w:ind w:firstLine="79"/>
        <w:jc w:val="both"/>
        <w:rPr>
          <w:i/>
          <w:color w:val="008000"/>
        </w:rPr>
      </w:pPr>
    </w:p>
    <w:p w14:paraId="4B3784DB" w14:textId="77777777" w:rsidR="00325CB4" w:rsidRPr="007E30BD" w:rsidRDefault="00325CB4" w:rsidP="00325CB4">
      <w:pPr>
        <w:jc w:val="both"/>
        <w:rPr>
          <w:b/>
          <w:color w:val="000000"/>
        </w:rPr>
      </w:pPr>
    </w:p>
    <w:p w14:paraId="2BF092A9" w14:textId="77777777" w:rsidR="00325CB4" w:rsidRPr="007E30BD" w:rsidRDefault="00325CB4" w:rsidP="00325CB4">
      <w:pPr>
        <w:jc w:val="both"/>
        <w:rPr>
          <w:b/>
          <w:color w:val="000000"/>
        </w:rPr>
      </w:pPr>
    </w:p>
    <w:p w14:paraId="473733B6" w14:textId="77777777" w:rsidR="00325CB4" w:rsidRPr="007E30BD" w:rsidRDefault="00325CB4" w:rsidP="00325CB4">
      <w:pPr>
        <w:jc w:val="both"/>
        <w:rPr>
          <w:b/>
          <w:color w:val="000000"/>
        </w:rPr>
      </w:pPr>
    </w:p>
    <w:p w14:paraId="2BC7B08C" w14:textId="77777777" w:rsidR="00325CB4" w:rsidRPr="007E30BD" w:rsidRDefault="00325CB4" w:rsidP="00325CB4">
      <w:pPr>
        <w:jc w:val="both"/>
        <w:rPr>
          <w:b/>
          <w:color w:val="000000"/>
        </w:rPr>
      </w:pPr>
    </w:p>
    <w:p w14:paraId="26CCC620" w14:textId="77777777" w:rsidR="00325CB4" w:rsidRPr="007E30BD" w:rsidRDefault="00325CB4" w:rsidP="00325CB4">
      <w:pPr>
        <w:jc w:val="both"/>
        <w:rPr>
          <w:b/>
          <w:color w:val="000000"/>
        </w:rPr>
      </w:pPr>
    </w:p>
    <w:p w14:paraId="18D9763F" w14:textId="77777777" w:rsidR="00325CB4" w:rsidRPr="007E30BD" w:rsidRDefault="00325CB4" w:rsidP="00325CB4">
      <w:pPr>
        <w:jc w:val="both"/>
        <w:rPr>
          <w:b/>
          <w:color w:val="000000"/>
        </w:rPr>
      </w:pPr>
    </w:p>
    <w:p w14:paraId="699A0056" w14:textId="77777777" w:rsidR="00325CB4" w:rsidRPr="007E30BD" w:rsidRDefault="00325CB4" w:rsidP="00325CB4">
      <w:pPr>
        <w:jc w:val="both"/>
        <w:rPr>
          <w:b/>
          <w:color w:val="000000"/>
        </w:rPr>
      </w:pPr>
    </w:p>
    <w:p w14:paraId="540BDEF3" w14:textId="77777777" w:rsidR="00325CB4" w:rsidRPr="007E30BD" w:rsidRDefault="00325CB4" w:rsidP="00325CB4">
      <w:pPr>
        <w:jc w:val="both"/>
        <w:rPr>
          <w:b/>
          <w:color w:val="000000"/>
        </w:rPr>
      </w:pPr>
    </w:p>
    <w:p w14:paraId="6674E5D8" w14:textId="77777777" w:rsidR="00325CB4" w:rsidRPr="007E30BD" w:rsidRDefault="00325CB4" w:rsidP="00325CB4">
      <w:pPr>
        <w:jc w:val="both"/>
        <w:rPr>
          <w:b/>
          <w:color w:val="000000"/>
        </w:rPr>
      </w:pPr>
    </w:p>
    <w:p w14:paraId="2DA279F1" w14:textId="77777777" w:rsidR="00325CB4" w:rsidRPr="007E30BD" w:rsidRDefault="00325CB4" w:rsidP="00325CB4">
      <w:pPr>
        <w:jc w:val="both"/>
        <w:rPr>
          <w:b/>
          <w:color w:val="000000"/>
        </w:rPr>
      </w:pPr>
    </w:p>
    <w:p w14:paraId="4D2CF0A9" w14:textId="77777777" w:rsidR="00325CB4" w:rsidRPr="007E30BD" w:rsidRDefault="00325CB4" w:rsidP="00325CB4">
      <w:pPr>
        <w:jc w:val="both"/>
        <w:rPr>
          <w:b/>
          <w:color w:val="000000"/>
        </w:rPr>
      </w:pPr>
    </w:p>
    <w:p w14:paraId="501962A1" w14:textId="77777777" w:rsidR="00325CB4" w:rsidRPr="007E30BD" w:rsidRDefault="00325CB4" w:rsidP="00325CB4">
      <w:pPr>
        <w:jc w:val="center"/>
        <w:rPr>
          <w:b/>
          <w:color w:val="000000"/>
        </w:rPr>
      </w:pPr>
      <w:r w:rsidRPr="007E30BD">
        <w:rPr>
          <w:b/>
          <w:color w:val="000000"/>
        </w:rPr>
        <w:t>I PIELIKUMS</w:t>
      </w:r>
    </w:p>
    <w:p w14:paraId="78E98F27" w14:textId="77777777" w:rsidR="00325CB4" w:rsidRPr="007E30BD" w:rsidRDefault="00325CB4" w:rsidP="00325CB4">
      <w:pPr>
        <w:jc w:val="center"/>
        <w:rPr>
          <w:b/>
          <w:color w:val="000000"/>
        </w:rPr>
      </w:pPr>
    </w:p>
    <w:p w14:paraId="3325D51D" w14:textId="77777777" w:rsidR="00325CB4" w:rsidRPr="007E30BD" w:rsidRDefault="00325CB4" w:rsidP="00325CB4">
      <w:pPr>
        <w:jc w:val="center"/>
        <w:rPr>
          <w:b/>
          <w:color w:val="000000"/>
        </w:rPr>
      </w:pPr>
      <w:r w:rsidRPr="007E30BD">
        <w:rPr>
          <w:b/>
          <w:color w:val="000000"/>
        </w:rPr>
        <w:t>VETERINĀRO ZĀĻU APRAKSTS</w:t>
      </w:r>
    </w:p>
    <w:p w14:paraId="4D6D7C72" w14:textId="77777777" w:rsidR="00325CB4" w:rsidRPr="007E30BD" w:rsidRDefault="00325CB4" w:rsidP="00325CB4">
      <w:pPr>
        <w:spacing w:after="160" w:line="259" w:lineRule="auto"/>
        <w:jc w:val="both"/>
        <w:rPr>
          <w:b/>
          <w:color w:val="000000"/>
        </w:rPr>
      </w:pPr>
      <w:r w:rsidRPr="007E30BD">
        <w:rPr>
          <w:b/>
          <w:color w:val="000000"/>
        </w:rPr>
        <w:br w:type="page"/>
      </w:r>
    </w:p>
    <w:p w14:paraId="7B33987F" w14:textId="74F778E0" w:rsidR="00BB5D46" w:rsidRPr="00D23A93" w:rsidRDefault="00BB5D46">
      <w:pPr>
        <w:tabs>
          <w:tab w:val="clear" w:pos="567"/>
        </w:tabs>
        <w:spacing w:line="240" w:lineRule="auto"/>
        <w:jc w:val="both"/>
        <w:rPr>
          <w:szCs w:val="22"/>
        </w:rPr>
      </w:pPr>
      <w:r w:rsidRPr="00D23A93">
        <w:rPr>
          <w:b/>
          <w:szCs w:val="22"/>
        </w:rPr>
        <w:lastRenderedPageBreak/>
        <w:t>1.</w:t>
      </w:r>
      <w:r w:rsidRPr="00D23A93">
        <w:rPr>
          <w:b/>
          <w:szCs w:val="22"/>
        </w:rPr>
        <w:tab/>
        <w:t>VETERINĀRO ZĀĻU NOSAUKUMS</w:t>
      </w:r>
    </w:p>
    <w:p w14:paraId="056E3780" w14:textId="77777777" w:rsidR="00BB5D46" w:rsidRPr="00D23A93" w:rsidRDefault="00BB5D46">
      <w:pPr>
        <w:tabs>
          <w:tab w:val="clear" w:pos="567"/>
        </w:tabs>
        <w:spacing w:line="240" w:lineRule="auto"/>
        <w:jc w:val="both"/>
        <w:rPr>
          <w:szCs w:val="22"/>
        </w:rPr>
      </w:pPr>
    </w:p>
    <w:p w14:paraId="7053EA9C" w14:textId="61A4A761" w:rsidR="00BB5D46" w:rsidRPr="00D23A93" w:rsidRDefault="00BB5D46">
      <w:pPr>
        <w:tabs>
          <w:tab w:val="clear" w:pos="567"/>
        </w:tabs>
        <w:spacing w:line="240" w:lineRule="auto"/>
        <w:jc w:val="both"/>
        <w:rPr>
          <w:szCs w:val="22"/>
        </w:rPr>
      </w:pPr>
      <w:r w:rsidRPr="0012372B">
        <w:rPr>
          <w:bCs/>
          <w:szCs w:val="22"/>
        </w:rPr>
        <w:t>Pigfen</w:t>
      </w:r>
      <w:r w:rsidRPr="00D23A93">
        <w:rPr>
          <w:szCs w:val="22"/>
        </w:rPr>
        <w:t xml:space="preserve"> 200</w:t>
      </w:r>
      <w:r w:rsidR="00E10798">
        <w:rPr>
          <w:szCs w:val="22"/>
        </w:rPr>
        <w:t> </w:t>
      </w:r>
      <w:r w:rsidRPr="00D23A93">
        <w:rPr>
          <w:szCs w:val="22"/>
        </w:rPr>
        <w:t xml:space="preserve">mg/ml suspensija lietošanai </w:t>
      </w:r>
      <w:r w:rsidR="00D40137">
        <w:rPr>
          <w:szCs w:val="22"/>
        </w:rPr>
        <w:t>dzeramajā</w:t>
      </w:r>
      <w:r w:rsidRPr="00D23A93">
        <w:rPr>
          <w:szCs w:val="22"/>
        </w:rPr>
        <w:t xml:space="preserve"> ūden</w:t>
      </w:r>
      <w:r w:rsidR="000D08BA">
        <w:rPr>
          <w:szCs w:val="22"/>
        </w:rPr>
        <w:t>ī</w:t>
      </w:r>
      <w:r w:rsidRPr="00D23A93">
        <w:rPr>
          <w:szCs w:val="22"/>
        </w:rPr>
        <w:t xml:space="preserve"> cūkām</w:t>
      </w:r>
    </w:p>
    <w:p w14:paraId="5E5C5CF4" w14:textId="77777777" w:rsidR="00BB5D46" w:rsidRPr="00D23A93" w:rsidRDefault="00BB5D46">
      <w:pPr>
        <w:tabs>
          <w:tab w:val="clear" w:pos="567"/>
        </w:tabs>
        <w:spacing w:line="240" w:lineRule="auto"/>
        <w:jc w:val="both"/>
        <w:rPr>
          <w:szCs w:val="22"/>
        </w:rPr>
      </w:pPr>
    </w:p>
    <w:p w14:paraId="1866E744" w14:textId="77777777" w:rsidR="00BB5D46" w:rsidRPr="00D23A93" w:rsidRDefault="00BB5D46">
      <w:pPr>
        <w:tabs>
          <w:tab w:val="clear" w:pos="567"/>
        </w:tabs>
        <w:spacing w:line="240" w:lineRule="auto"/>
        <w:jc w:val="both"/>
        <w:rPr>
          <w:szCs w:val="22"/>
        </w:rPr>
      </w:pPr>
    </w:p>
    <w:p w14:paraId="3EC2E163" w14:textId="77777777" w:rsidR="00BB5D46" w:rsidRPr="00D23A93" w:rsidRDefault="00BB5D46">
      <w:pPr>
        <w:spacing w:line="240" w:lineRule="auto"/>
        <w:jc w:val="both"/>
        <w:rPr>
          <w:szCs w:val="22"/>
        </w:rPr>
      </w:pPr>
      <w:r w:rsidRPr="00D23A93">
        <w:rPr>
          <w:b/>
          <w:szCs w:val="22"/>
        </w:rPr>
        <w:t>2.</w:t>
      </w:r>
      <w:r w:rsidRPr="00D23A93">
        <w:rPr>
          <w:b/>
          <w:szCs w:val="22"/>
        </w:rPr>
        <w:tab/>
        <w:t>KVALITATĪVAIS UN KVANTITATĪVAIS SASTĀVS</w:t>
      </w:r>
    </w:p>
    <w:p w14:paraId="554D69F5" w14:textId="77777777" w:rsidR="00BB5D46" w:rsidRPr="00D23A93" w:rsidRDefault="00BB5D46">
      <w:pPr>
        <w:tabs>
          <w:tab w:val="clear" w:pos="567"/>
        </w:tabs>
        <w:spacing w:line="240" w:lineRule="auto"/>
        <w:jc w:val="both"/>
        <w:rPr>
          <w:szCs w:val="22"/>
        </w:rPr>
      </w:pPr>
    </w:p>
    <w:p w14:paraId="15E6B16D" w14:textId="04B62A1B" w:rsidR="00BB5D46" w:rsidRPr="00D23A93" w:rsidRDefault="0012266E">
      <w:pPr>
        <w:tabs>
          <w:tab w:val="clear" w:pos="567"/>
        </w:tabs>
        <w:autoSpaceDE w:val="0"/>
        <w:autoSpaceDN w:val="0"/>
        <w:adjustRightInd w:val="0"/>
        <w:spacing w:line="240" w:lineRule="auto"/>
        <w:jc w:val="both"/>
        <w:rPr>
          <w:color w:val="000000"/>
          <w:szCs w:val="22"/>
        </w:rPr>
      </w:pPr>
      <w:r>
        <w:rPr>
          <w:color w:val="000000"/>
          <w:szCs w:val="22"/>
        </w:rPr>
        <w:t>Katrs ml</w:t>
      </w:r>
      <w:r w:rsidR="00BB5D46" w:rsidRPr="00D23A93">
        <w:rPr>
          <w:color w:val="000000"/>
          <w:szCs w:val="22"/>
        </w:rPr>
        <w:t xml:space="preserve"> satur: </w:t>
      </w:r>
    </w:p>
    <w:p w14:paraId="4E3158C5" w14:textId="77777777" w:rsidR="00BB5D46" w:rsidRPr="00D23A93" w:rsidRDefault="00BB5D46">
      <w:pPr>
        <w:tabs>
          <w:tab w:val="clear" w:pos="567"/>
        </w:tabs>
        <w:autoSpaceDE w:val="0"/>
        <w:autoSpaceDN w:val="0"/>
        <w:adjustRightInd w:val="0"/>
        <w:spacing w:line="240" w:lineRule="auto"/>
        <w:jc w:val="both"/>
        <w:rPr>
          <w:color w:val="000000"/>
          <w:szCs w:val="22"/>
        </w:rPr>
      </w:pPr>
    </w:p>
    <w:p w14:paraId="562763EB" w14:textId="77777777" w:rsidR="00BB5D46" w:rsidRPr="00D23A93" w:rsidRDefault="00BB5D46">
      <w:pPr>
        <w:tabs>
          <w:tab w:val="clear" w:pos="567"/>
        </w:tabs>
        <w:autoSpaceDE w:val="0"/>
        <w:autoSpaceDN w:val="0"/>
        <w:adjustRightInd w:val="0"/>
        <w:spacing w:line="240" w:lineRule="auto"/>
        <w:jc w:val="both"/>
        <w:rPr>
          <w:color w:val="000000"/>
          <w:szCs w:val="22"/>
        </w:rPr>
      </w:pPr>
      <w:r w:rsidRPr="00D23A93">
        <w:rPr>
          <w:b/>
          <w:color w:val="000000"/>
          <w:szCs w:val="22"/>
        </w:rPr>
        <w:t xml:space="preserve">Aktīvā viela: </w:t>
      </w:r>
    </w:p>
    <w:p w14:paraId="40310CDB" w14:textId="77777777" w:rsidR="00BB5D46" w:rsidRPr="00D23A93" w:rsidRDefault="00BB5D46">
      <w:pPr>
        <w:tabs>
          <w:tab w:val="clear" w:pos="567"/>
        </w:tabs>
        <w:autoSpaceDE w:val="0"/>
        <w:autoSpaceDN w:val="0"/>
        <w:adjustRightInd w:val="0"/>
        <w:spacing w:line="240" w:lineRule="auto"/>
        <w:jc w:val="both"/>
        <w:rPr>
          <w:color w:val="000000"/>
          <w:szCs w:val="22"/>
        </w:rPr>
      </w:pPr>
      <w:r w:rsidRPr="00D23A93">
        <w:rPr>
          <w:color w:val="000000"/>
          <w:szCs w:val="22"/>
        </w:rPr>
        <w:t xml:space="preserve">Fenbendazols                                         200 mg </w:t>
      </w:r>
    </w:p>
    <w:p w14:paraId="34C70946" w14:textId="77777777" w:rsidR="00BB5D46" w:rsidRPr="00D23A93" w:rsidRDefault="00BB5D46">
      <w:pPr>
        <w:tabs>
          <w:tab w:val="clear" w:pos="567"/>
        </w:tabs>
        <w:autoSpaceDE w:val="0"/>
        <w:autoSpaceDN w:val="0"/>
        <w:adjustRightInd w:val="0"/>
        <w:spacing w:line="240" w:lineRule="auto"/>
        <w:jc w:val="both"/>
        <w:rPr>
          <w:color w:val="000000"/>
          <w:szCs w:val="22"/>
        </w:rPr>
      </w:pPr>
    </w:p>
    <w:p w14:paraId="52BB827E" w14:textId="5B79F691" w:rsidR="00BB5D46" w:rsidRDefault="00BB5D46">
      <w:pPr>
        <w:tabs>
          <w:tab w:val="clear" w:pos="567"/>
        </w:tabs>
        <w:autoSpaceDE w:val="0"/>
        <w:autoSpaceDN w:val="0"/>
        <w:adjustRightInd w:val="0"/>
        <w:spacing w:line="240" w:lineRule="auto"/>
        <w:jc w:val="both"/>
        <w:rPr>
          <w:b/>
          <w:color w:val="000000"/>
          <w:szCs w:val="22"/>
        </w:rPr>
      </w:pPr>
      <w:r w:rsidRPr="00D23A93">
        <w:rPr>
          <w:b/>
          <w:color w:val="000000"/>
          <w:szCs w:val="22"/>
        </w:rPr>
        <w:t>Palīgviela</w:t>
      </w:r>
      <w:r w:rsidR="0012266E">
        <w:rPr>
          <w:b/>
          <w:color w:val="000000"/>
          <w:szCs w:val="22"/>
        </w:rPr>
        <w:t>s</w:t>
      </w:r>
      <w:r w:rsidRPr="00D23A93">
        <w:rPr>
          <w:b/>
          <w:color w:val="000000"/>
          <w:szCs w:val="22"/>
        </w:rPr>
        <w:t>:</w:t>
      </w:r>
    </w:p>
    <w:p w14:paraId="73589E37" w14:textId="77777777" w:rsidR="00B5606F" w:rsidRPr="00D23A93" w:rsidRDefault="00B5606F">
      <w:pPr>
        <w:tabs>
          <w:tab w:val="clear" w:pos="567"/>
        </w:tabs>
        <w:autoSpaceDE w:val="0"/>
        <w:autoSpaceDN w:val="0"/>
        <w:adjustRightInd w:val="0"/>
        <w:spacing w:line="240" w:lineRule="auto"/>
        <w:jc w:val="both"/>
        <w:rPr>
          <w:b/>
          <w:color w:val="000000"/>
          <w:szCs w:val="22"/>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8"/>
        <w:gridCol w:w="4245"/>
      </w:tblGrid>
      <w:tr w:rsidR="0012266E" w:rsidRPr="004669B1" w14:paraId="5D05AB12" w14:textId="77777777" w:rsidTr="0012372B">
        <w:tc>
          <w:tcPr>
            <w:tcW w:w="4678" w:type="dxa"/>
            <w:shd w:val="clear" w:color="auto" w:fill="auto"/>
            <w:vAlign w:val="center"/>
          </w:tcPr>
          <w:p w14:paraId="50E75923" w14:textId="0D263341" w:rsidR="0012266E" w:rsidRPr="0012372B" w:rsidRDefault="0012266E" w:rsidP="0012266E">
            <w:pPr>
              <w:tabs>
                <w:tab w:val="left" w:pos="3680"/>
              </w:tabs>
              <w:spacing w:before="1" w:line="240" w:lineRule="auto"/>
              <w:ind w:left="119" w:right="-20"/>
              <w:rPr>
                <w:iCs/>
              </w:rPr>
            </w:pPr>
            <w:r w:rsidRPr="004669B1">
              <w:rPr>
                <w:b/>
                <w:bCs/>
                <w:iCs/>
                <w:szCs w:val="22"/>
              </w:rPr>
              <w:t>Palīgvielu un citu sastāvdaļu kvalitatīvais sastāvs</w:t>
            </w:r>
          </w:p>
        </w:tc>
        <w:tc>
          <w:tcPr>
            <w:tcW w:w="4245" w:type="dxa"/>
            <w:vAlign w:val="center"/>
          </w:tcPr>
          <w:p w14:paraId="56538442" w14:textId="503F4B7D" w:rsidR="0012266E" w:rsidRPr="0012372B" w:rsidRDefault="0012266E" w:rsidP="0012266E">
            <w:pPr>
              <w:tabs>
                <w:tab w:val="left" w:pos="3680"/>
              </w:tabs>
              <w:spacing w:before="1" w:line="240" w:lineRule="auto"/>
              <w:ind w:left="119" w:right="-20"/>
              <w:rPr>
                <w:b/>
                <w:bCs/>
                <w:iCs/>
              </w:rPr>
            </w:pPr>
            <w:r w:rsidRPr="004669B1">
              <w:rPr>
                <w:b/>
                <w:bCs/>
                <w:iCs/>
                <w:szCs w:val="22"/>
              </w:rPr>
              <w:t>Kvantitatīvais sastāvs, ja šī informācija ir būtiska veterināro zāļu pareizai ievadīšanai</w:t>
            </w:r>
          </w:p>
        </w:tc>
      </w:tr>
      <w:tr w:rsidR="0012266E" w:rsidRPr="004669B1" w14:paraId="4CA3CA6F" w14:textId="77777777" w:rsidTr="0012266E">
        <w:tc>
          <w:tcPr>
            <w:tcW w:w="4678" w:type="dxa"/>
            <w:shd w:val="clear" w:color="auto" w:fill="auto"/>
          </w:tcPr>
          <w:p w14:paraId="3D80BC3D" w14:textId="1B867206" w:rsidR="0012266E" w:rsidRPr="004669B1" w:rsidRDefault="0012266E" w:rsidP="00C80CB0">
            <w:pPr>
              <w:tabs>
                <w:tab w:val="left" w:pos="3680"/>
              </w:tabs>
              <w:spacing w:before="1" w:line="240" w:lineRule="auto"/>
              <w:ind w:left="119" w:right="-20"/>
              <w:rPr>
                <w:iCs/>
                <w:lang w:val="en-GB"/>
              </w:rPr>
            </w:pPr>
            <w:r w:rsidRPr="004669B1">
              <w:t>Nātrija benzoāts (E211)</w:t>
            </w:r>
          </w:p>
        </w:tc>
        <w:tc>
          <w:tcPr>
            <w:tcW w:w="4245" w:type="dxa"/>
          </w:tcPr>
          <w:p w14:paraId="0EC23CD1" w14:textId="77777777" w:rsidR="0012266E" w:rsidRPr="004669B1" w:rsidRDefault="0012266E" w:rsidP="00C80CB0">
            <w:pPr>
              <w:tabs>
                <w:tab w:val="left" w:pos="3680"/>
              </w:tabs>
              <w:spacing w:before="1" w:line="240" w:lineRule="auto"/>
              <w:ind w:left="119" w:right="-20"/>
            </w:pPr>
            <w:r w:rsidRPr="004669B1">
              <w:t>3 mg</w:t>
            </w:r>
          </w:p>
        </w:tc>
      </w:tr>
      <w:tr w:rsidR="0012266E" w:rsidRPr="004669B1" w14:paraId="0A24A7C2" w14:textId="77777777" w:rsidTr="0012266E">
        <w:tc>
          <w:tcPr>
            <w:tcW w:w="4678" w:type="dxa"/>
            <w:shd w:val="clear" w:color="auto" w:fill="auto"/>
          </w:tcPr>
          <w:p w14:paraId="4299DA1E" w14:textId="7A4C35BE" w:rsidR="0012266E" w:rsidRPr="004669B1" w:rsidRDefault="0012266E" w:rsidP="00C80CB0">
            <w:pPr>
              <w:tabs>
                <w:tab w:val="left" w:pos="3680"/>
              </w:tabs>
              <w:spacing w:before="1" w:line="240" w:lineRule="auto"/>
              <w:ind w:left="119" w:right="-20"/>
              <w:rPr>
                <w:iCs/>
                <w:lang w:val="en-GB"/>
              </w:rPr>
            </w:pPr>
            <w:r w:rsidRPr="004669B1">
              <w:t>Dokusāta nātrij</w:t>
            </w:r>
            <w:r w:rsidR="004669B1">
              <w:t>s</w:t>
            </w:r>
          </w:p>
        </w:tc>
        <w:tc>
          <w:tcPr>
            <w:tcW w:w="4245" w:type="dxa"/>
          </w:tcPr>
          <w:p w14:paraId="235189EA" w14:textId="77777777" w:rsidR="0012266E" w:rsidRPr="004669B1" w:rsidRDefault="0012266E" w:rsidP="00C80CB0">
            <w:pPr>
              <w:tabs>
                <w:tab w:val="left" w:pos="3680"/>
              </w:tabs>
              <w:spacing w:before="1" w:line="240" w:lineRule="auto"/>
              <w:ind w:left="119" w:right="-20"/>
            </w:pPr>
          </w:p>
        </w:tc>
      </w:tr>
      <w:tr w:rsidR="004669B1" w:rsidRPr="004669B1" w14:paraId="738C84DC" w14:textId="77777777" w:rsidTr="0012266E">
        <w:tc>
          <w:tcPr>
            <w:tcW w:w="4678" w:type="dxa"/>
            <w:shd w:val="clear" w:color="auto" w:fill="auto"/>
          </w:tcPr>
          <w:p w14:paraId="29A71B6B" w14:textId="6264AEE8" w:rsidR="004669B1" w:rsidRPr="004669B1" w:rsidRDefault="004669B1" w:rsidP="00C80CB0">
            <w:pPr>
              <w:tabs>
                <w:tab w:val="left" w:pos="3680"/>
              </w:tabs>
              <w:spacing w:before="1" w:line="240" w:lineRule="auto"/>
              <w:ind w:left="119" w:right="-20"/>
            </w:pPr>
            <w:r>
              <w:t>Povidons</w:t>
            </w:r>
          </w:p>
        </w:tc>
        <w:tc>
          <w:tcPr>
            <w:tcW w:w="4245" w:type="dxa"/>
          </w:tcPr>
          <w:p w14:paraId="0AD39F22" w14:textId="77777777" w:rsidR="004669B1" w:rsidRPr="004669B1" w:rsidRDefault="004669B1" w:rsidP="00C80CB0">
            <w:pPr>
              <w:tabs>
                <w:tab w:val="left" w:pos="3680"/>
              </w:tabs>
              <w:spacing w:before="1" w:line="240" w:lineRule="auto"/>
              <w:ind w:left="119" w:right="-20"/>
            </w:pPr>
          </w:p>
        </w:tc>
      </w:tr>
      <w:tr w:rsidR="0012266E" w:rsidRPr="004669B1" w14:paraId="69EF5CF0" w14:textId="77777777" w:rsidTr="0012266E">
        <w:tc>
          <w:tcPr>
            <w:tcW w:w="4678" w:type="dxa"/>
            <w:shd w:val="clear" w:color="auto" w:fill="auto"/>
          </w:tcPr>
          <w:p w14:paraId="3B447779" w14:textId="0073F448" w:rsidR="0012266E" w:rsidRPr="0012372B" w:rsidRDefault="0012266E" w:rsidP="00C80CB0">
            <w:pPr>
              <w:tabs>
                <w:tab w:val="left" w:pos="3680"/>
              </w:tabs>
              <w:spacing w:before="1" w:line="240" w:lineRule="auto"/>
              <w:ind w:left="119" w:right="-20"/>
              <w:rPr>
                <w:iCs/>
              </w:rPr>
            </w:pPr>
            <w:r w:rsidRPr="004669B1">
              <w:t>Hidrihlorskābe, koncentrēta (pH līmeņa koriģēšanai)</w:t>
            </w:r>
          </w:p>
        </w:tc>
        <w:tc>
          <w:tcPr>
            <w:tcW w:w="4245" w:type="dxa"/>
          </w:tcPr>
          <w:p w14:paraId="4CA82710" w14:textId="77777777" w:rsidR="0012266E" w:rsidRPr="004669B1" w:rsidRDefault="0012266E" w:rsidP="00C80CB0">
            <w:pPr>
              <w:tabs>
                <w:tab w:val="left" w:pos="3680"/>
              </w:tabs>
              <w:spacing w:before="1" w:line="240" w:lineRule="auto"/>
              <w:ind w:left="119" w:right="-20"/>
            </w:pPr>
          </w:p>
        </w:tc>
      </w:tr>
      <w:tr w:rsidR="0012266E" w:rsidRPr="004669B1" w14:paraId="534473C1" w14:textId="77777777" w:rsidTr="0012266E">
        <w:tc>
          <w:tcPr>
            <w:tcW w:w="4678" w:type="dxa"/>
            <w:shd w:val="clear" w:color="auto" w:fill="auto"/>
          </w:tcPr>
          <w:p w14:paraId="1ECD5202" w14:textId="370D0943" w:rsidR="0012266E" w:rsidRPr="004669B1" w:rsidRDefault="0012266E" w:rsidP="00C80CB0">
            <w:pPr>
              <w:tabs>
                <w:tab w:val="left" w:pos="3680"/>
              </w:tabs>
              <w:spacing w:before="1" w:line="240" w:lineRule="auto"/>
              <w:ind w:left="119" w:right="-20"/>
              <w:rPr>
                <w:b/>
                <w:bCs/>
                <w:iCs/>
                <w:lang w:val="en-GB"/>
              </w:rPr>
            </w:pPr>
            <w:r w:rsidRPr="004669B1">
              <w:t>Ūdens injekcijām</w:t>
            </w:r>
          </w:p>
        </w:tc>
        <w:tc>
          <w:tcPr>
            <w:tcW w:w="4245" w:type="dxa"/>
          </w:tcPr>
          <w:p w14:paraId="45CFE301" w14:textId="77777777" w:rsidR="0012266E" w:rsidRPr="004669B1" w:rsidRDefault="0012266E" w:rsidP="00C80CB0">
            <w:pPr>
              <w:tabs>
                <w:tab w:val="left" w:pos="3680"/>
              </w:tabs>
              <w:spacing w:before="1" w:line="240" w:lineRule="auto"/>
              <w:ind w:left="119" w:right="-20"/>
            </w:pPr>
          </w:p>
        </w:tc>
      </w:tr>
    </w:tbl>
    <w:p w14:paraId="1DEB234C" w14:textId="77777777" w:rsidR="0012266E" w:rsidRPr="004669B1" w:rsidRDefault="0012266E">
      <w:pPr>
        <w:tabs>
          <w:tab w:val="clear" w:pos="567"/>
        </w:tabs>
        <w:spacing w:line="240" w:lineRule="auto"/>
        <w:jc w:val="both"/>
        <w:rPr>
          <w:color w:val="000000"/>
          <w:szCs w:val="22"/>
        </w:rPr>
      </w:pPr>
    </w:p>
    <w:p w14:paraId="20406B46" w14:textId="53B47E7D" w:rsidR="00BB5D46" w:rsidRPr="00D23A93" w:rsidRDefault="0012266E">
      <w:pPr>
        <w:tabs>
          <w:tab w:val="clear" w:pos="567"/>
        </w:tabs>
        <w:spacing w:line="240" w:lineRule="auto"/>
        <w:jc w:val="both"/>
        <w:rPr>
          <w:rFonts w:cs="Arial"/>
          <w:bCs/>
          <w:i/>
          <w:iCs/>
          <w:szCs w:val="22"/>
        </w:rPr>
      </w:pPr>
      <w:r w:rsidRPr="004669B1">
        <w:rPr>
          <w:color w:val="000000"/>
          <w:szCs w:val="22"/>
        </w:rPr>
        <w:t>Balta līdz gandrīz balta suspensija</w:t>
      </w:r>
      <w:r w:rsidR="00BB5D46" w:rsidRPr="004669B1">
        <w:rPr>
          <w:i/>
          <w:szCs w:val="22"/>
        </w:rPr>
        <w:t>.</w:t>
      </w:r>
    </w:p>
    <w:p w14:paraId="62601EF7" w14:textId="77777777" w:rsidR="00BB5D46" w:rsidRPr="00D23A93" w:rsidRDefault="00BB5D46">
      <w:pPr>
        <w:tabs>
          <w:tab w:val="clear" w:pos="567"/>
        </w:tabs>
        <w:spacing w:line="240" w:lineRule="auto"/>
        <w:jc w:val="both"/>
        <w:rPr>
          <w:szCs w:val="22"/>
        </w:rPr>
      </w:pPr>
    </w:p>
    <w:p w14:paraId="1F552930" w14:textId="77777777" w:rsidR="00BB5D46" w:rsidRPr="00D23A93" w:rsidRDefault="00BB5D46">
      <w:pPr>
        <w:tabs>
          <w:tab w:val="left" w:pos="-589"/>
          <w:tab w:val="left" w:pos="0"/>
          <w:tab w:val="left" w:pos="851"/>
          <w:tab w:val="left" w:pos="1440"/>
        </w:tabs>
        <w:spacing w:line="240" w:lineRule="auto"/>
        <w:jc w:val="both"/>
        <w:rPr>
          <w:b/>
          <w:szCs w:val="22"/>
          <w:u w:val="single"/>
        </w:rPr>
      </w:pPr>
    </w:p>
    <w:p w14:paraId="2119CA11" w14:textId="02A76847" w:rsidR="00BB5D46" w:rsidRPr="00D23A93" w:rsidRDefault="0012266E">
      <w:pPr>
        <w:tabs>
          <w:tab w:val="left" w:pos="-589"/>
          <w:tab w:val="left" w:pos="0"/>
          <w:tab w:val="left" w:pos="851"/>
          <w:tab w:val="left" w:pos="1440"/>
        </w:tabs>
        <w:spacing w:line="240" w:lineRule="auto"/>
        <w:jc w:val="both"/>
        <w:rPr>
          <w:b/>
          <w:szCs w:val="22"/>
        </w:rPr>
      </w:pPr>
      <w:r>
        <w:rPr>
          <w:b/>
          <w:szCs w:val="22"/>
        </w:rPr>
        <w:t>3</w:t>
      </w:r>
      <w:r w:rsidR="00BB5D46" w:rsidRPr="00D23A93">
        <w:rPr>
          <w:b/>
          <w:szCs w:val="22"/>
        </w:rPr>
        <w:t>.</w:t>
      </w:r>
      <w:r w:rsidR="00BB5D46" w:rsidRPr="00D23A93">
        <w:rPr>
          <w:b/>
          <w:szCs w:val="22"/>
        </w:rPr>
        <w:tab/>
        <w:t>KLĪNISKĀ INFORMĀCIJA</w:t>
      </w:r>
    </w:p>
    <w:p w14:paraId="7569A76B" w14:textId="77777777" w:rsidR="00BB5D46" w:rsidRPr="00D23A93" w:rsidRDefault="00BB5D46">
      <w:pPr>
        <w:tabs>
          <w:tab w:val="left" w:pos="-589"/>
          <w:tab w:val="left" w:pos="0"/>
          <w:tab w:val="left" w:pos="851"/>
          <w:tab w:val="left" w:pos="1440"/>
        </w:tabs>
        <w:spacing w:line="240" w:lineRule="auto"/>
        <w:jc w:val="both"/>
        <w:rPr>
          <w:b/>
          <w:szCs w:val="22"/>
        </w:rPr>
      </w:pPr>
    </w:p>
    <w:p w14:paraId="7148AB61" w14:textId="2F60E3FB" w:rsidR="00BB5D46" w:rsidRPr="00D23A93" w:rsidRDefault="0012266E">
      <w:pPr>
        <w:tabs>
          <w:tab w:val="left" w:pos="-589"/>
          <w:tab w:val="left" w:pos="0"/>
          <w:tab w:val="left" w:pos="1440"/>
        </w:tabs>
        <w:spacing w:line="240" w:lineRule="auto"/>
        <w:jc w:val="both"/>
        <w:rPr>
          <w:szCs w:val="22"/>
        </w:rPr>
      </w:pPr>
      <w:r>
        <w:rPr>
          <w:b/>
          <w:szCs w:val="22"/>
        </w:rPr>
        <w:t>3</w:t>
      </w:r>
      <w:r w:rsidR="00BB5D46" w:rsidRPr="00D23A93">
        <w:rPr>
          <w:b/>
          <w:szCs w:val="22"/>
        </w:rPr>
        <w:t>.1.</w:t>
      </w:r>
      <w:r w:rsidR="00BB5D46" w:rsidRPr="00D23A93">
        <w:rPr>
          <w:szCs w:val="22"/>
        </w:rPr>
        <w:tab/>
      </w:r>
      <w:r w:rsidR="00BB5D46" w:rsidRPr="00D23A93">
        <w:rPr>
          <w:b/>
          <w:szCs w:val="22"/>
        </w:rPr>
        <w:t>Mērķsugas</w:t>
      </w:r>
    </w:p>
    <w:p w14:paraId="0BE39DA8" w14:textId="77777777" w:rsidR="00BB5D46" w:rsidRPr="00D23A93" w:rsidRDefault="00BB5D46">
      <w:pPr>
        <w:tabs>
          <w:tab w:val="clear" w:pos="567"/>
          <w:tab w:val="left" w:pos="-589"/>
          <w:tab w:val="left" w:pos="0"/>
          <w:tab w:val="left" w:pos="851"/>
          <w:tab w:val="left" w:pos="1440"/>
        </w:tabs>
        <w:spacing w:line="240" w:lineRule="auto"/>
        <w:ind w:firstLine="510"/>
        <w:jc w:val="both"/>
        <w:rPr>
          <w:szCs w:val="22"/>
        </w:rPr>
      </w:pPr>
    </w:p>
    <w:p w14:paraId="3623DB6C" w14:textId="77777777" w:rsidR="00BB5D46" w:rsidRPr="00D23A93" w:rsidRDefault="00BB5D46">
      <w:pPr>
        <w:tabs>
          <w:tab w:val="left" w:pos="-589"/>
          <w:tab w:val="left" w:pos="0"/>
          <w:tab w:val="left" w:pos="851"/>
          <w:tab w:val="left" w:pos="1440"/>
        </w:tabs>
        <w:spacing w:line="240" w:lineRule="auto"/>
        <w:jc w:val="both"/>
        <w:rPr>
          <w:szCs w:val="22"/>
        </w:rPr>
      </w:pPr>
      <w:r w:rsidRPr="00D23A93">
        <w:rPr>
          <w:szCs w:val="22"/>
        </w:rPr>
        <w:t>Cūkas.</w:t>
      </w:r>
    </w:p>
    <w:p w14:paraId="18A58A37" w14:textId="77777777" w:rsidR="00BB5D46" w:rsidRPr="00D23A93" w:rsidRDefault="00BB5D46">
      <w:pPr>
        <w:tabs>
          <w:tab w:val="left" w:pos="-589"/>
          <w:tab w:val="left" w:pos="0"/>
          <w:tab w:val="left" w:pos="851"/>
          <w:tab w:val="left" w:pos="1440"/>
        </w:tabs>
        <w:spacing w:line="240" w:lineRule="auto"/>
        <w:jc w:val="both"/>
        <w:rPr>
          <w:b/>
          <w:szCs w:val="22"/>
        </w:rPr>
      </w:pPr>
    </w:p>
    <w:p w14:paraId="21B41A80" w14:textId="128AE449" w:rsidR="00BB5D46" w:rsidRPr="00D23A93" w:rsidRDefault="0012266E">
      <w:pPr>
        <w:tabs>
          <w:tab w:val="left" w:pos="-589"/>
          <w:tab w:val="left" w:pos="0"/>
          <w:tab w:val="left" w:pos="1440"/>
        </w:tabs>
        <w:spacing w:line="240" w:lineRule="auto"/>
        <w:jc w:val="both"/>
        <w:rPr>
          <w:szCs w:val="22"/>
        </w:rPr>
      </w:pPr>
      <w:r>
        <w:rPr>
          <w:b/>
          <w:szCs w:val="22"/>
        </w:rPr>
        <w:t>3</w:t>
      </w:r>
      <w:r w:rsidR="00BB5D46" w:rsidRPr="00D23A93">
        <w:rPr>
          <w:b/>
          <w:szCs w:val="22"/>
        </w:rPr>
        <w:t>.2.</w:t>
      </w:r>
      <w:r w:rsidR="00BB5D46" w:rsidRPr="00D23A93">
        <w:rPr>
          <w:b/>
          <w:szCs w:val="22"/>
        </w:rPr>
        <w:tab/>
      </w:r>
      <w:r w:rsidRPr="0012372B">
        <w:rPr>
          <w:b/>
          <w:bCs/>
        </w:rPr>
        <w:t>Lietošanas indikācijas katrai mērķsugai</w:t>
      </w:r>
      <w:r w:rsidRPr="00D23A93" w:rsidDel="0012266E">
        <w:rPr>
          <w:b/>
          <w:szCs w:val="22"/>
        </w:rPr>
        <w:t xml:space="preserve"> </w:t>
      </w:r>
    </w:p>
    <w:p w14:paraId="15697506" w14:textId="77777777" w:rsidR="00BB5D46" w:rsidRPr="00D23A93" w:rsidRDefault="00BB5D46">
      <w:pPr>
        <w:tabs>
          <w:tab w:val="clear" w:pos="567"/>
        </w:tabs>
        <w:spacing w:line="240" w:lineRule="auto"/>
        <w:jc w:val="both"/>
        <w:rPr>
          <w:szCs w:val="22"/>
        </w:rPr>
      </w:pPr>
    </w:p>
    <w:p w14:paraId="09BB1677" w14:textId="77777777" w:rsidR="00BB5D46" w:rsidRPr="00D23A93" w:rsidRDefault="00BB5D46">
      <w:pPr>
        <w:tabs>
          <w:tab w:val="clear" w:pos="567"/>
        </w:tabs>
        <w:spacing w:line="240" w:lineRule="auto"/>
        <w:jc w:val="both"/>
        <w:rPr>
          <w:szCs w:val="22"/>
        </w:rPr>
      </w:pPr>
      <w:r w:rsidRPr="00D23A93">
        <w:rPr>
          <w:szCs w:val="22"/>
        </w:rPr>
        <w:t xml:space="preserve">Ar </w:t>
      </w:r>
      <w:r w:rsidRPr="00D23A93">
        <w:rPr>
          <w:i/>
          <w:szCs w:val="22"/>
        </w:rPr>
        <w:t xml:space="preserve">Ascaris suum </w:t>
      </w:r>
      <w:r w:rsidRPr="00D23A93">
        <w:rPr>
          <w:szCs w:val="22"/>
        </w:rPr>
        <w:t xml:space="preserve">(pieaugušā, zarnu un migrējošu kāpuru stadijā) </w:t>
      </w:r>
      <w:r w:rsidRPr="008001EB">
        <w:rPr>
          <w:szCs w:val="22"/>
        </w:rPr>
        <w:t>invadētu cūku ārstēšanai.</w:t>
      </w:r>
    </w:p>
    <w:p w14:paraId="695977F1" w14:textId="77777777" w:rsidR="00BB5D46" w:rsidRPr="00D23A93" w:rsidRDefault="00BB5D46">
      <w:pPr>
        <w:tabs>
          <w:tab w:val="clear" w:pos="567"/>
          <w:tab w:val="left" w:pos="-589"/>
          <w:tab w:val="left" w:pos="0"/>
          <w:tab w:val="left" w:pos="851"/>
          <w:tab w:val="left" w:pos="1440"/>
        </w:tabs>
        <w:spacing w:line="240" w:lineRule="auto"/>
        <w:jc w:val="both"/>
        <w:rPr>
          <w:b/>
          <w:szCs w:val="22"/>
        </w:rPr>
      </w:pPr>
    </w:p>
    <w:p w14:paraId="285B58E8" w14:textId="7564797E" w:rsidR="00BB5D46" w:rsidRPr="00D23A93" w:rsidRDefault="0012266E">
      <w:pPr>
        <w:tabs>
          <w:tab w:val="left" w:pos="-589"/>
          <w:tab w:val="left" w:pos="0"/>
          <w:tab w:val="left" w:pos="1440"/>
        </w:tabs>
        <w:spacing w:line="240" w:lineRule="auto"/>
        <w:jc w:val="both"/>
        <w:rPr>
          <w:szCs w:val="22"/>
        </w:rPr>
      </w:pPr>
      <w:r>
        <w:rPr>
          <w:b/>
          <w:szCs w:val="22"/>
        </w:rPr>
        <w:t>3</w:t>
      </w:r>
      <w:r w:rsidR="00BB5D46" w:rsidRPr="00D23A93">
        <w:rPr>
          <w:b/>
          <w:szCs w:val="22"/>
        </w:rPr>
        <w:t xml:space="preserve">.3. </w:t>
      </w:r>
      <w:r w:rsidR="00BB5D46" w:rsidRPr="00D23A93">
        <w:rPr>
          <w:b/>
          <w:szCs w:val="22"/>
        </w:rPr>
        <w:tab/>
        <w:t xml:space="preserve">Kontrindikācijas </w:t>
      </w:r>
    </w:p>
    <w:p w14:paraId="536E7587" w14:textId="77777777" w:rsidR="00BB5D46" w:rsidRPr="00D23A93" w:rsidRDefault="00BB5D46">
      <w:pPr>
        <w:tabs>
          <w:tab w:val="clear" w:pos="567"/>
          <w:tab w:val="left" w:pos="540"/>
        </w:tabs>
        <w:spacing w:line="240" w:lineRule="auto"/>
        <w:jc w:val="both"/>
        <w:rPr>
          <w:rFonts w:cs="Arial"/>
          <w:iCs/>
          <w:szCs w:val="22"/>
        </w:rPr>
      </w:pPr>
    </w:p>
    <w:p w14:paraId="4F9F8D31" w14:textId="2A95C0B9" w:rsidR="00BB5D46" w:rsidRPr="00D23A93" w:rsidRDefault="00BB5D46">
      <w:pPr>
        <w:tabs>
          <w:tab w:val="clear" w:pos="567"/>
          <w:tab w:val="left" w:pos="540"/>
        </w:tabs>
        <w:spacing w:line="240" w:lineRule="auto"/>
        <w:jc w:val="both"/>
        <w:rPr>
          <w:bCs/>
          <w:szCs w:val="22"/>
        </w:rPr>
      </w:pPr>
      <w:r w:rsidRPr="00D23A93">
        <w:rPr>
          <w:szCs w:val="22"/>
        </w:rPr>
        <w:t xml:space="preserve">Nelietot gadījumos, ja konstatēta pastiprināta jutība pret aktīvo vielu vai pret </w:t>
      </w:r>
      <w:r w:rsidR="0012266E">
        <w:rPr>
          <w:szCs w:val="22"/>
        </w:rPr>
        <w:t>jebkuru</w:t>
      </w:r>
      <w:r w:rsidRPr="00D23A93">
        <w:rPr>
          <w:szCs w:val="22"/>
        </w:rPr>
        <w:t xml:space="preserve"> no palīgvielām. </w:t>
      </w:r>
    </w:p>
    <w:p w14:paraId="36F85FC7" w14:textId="77777777" w:rsidR="00BB5D46" w:rsidRPr="00D23A93" w:rsidRDefault="00BB5D46">
      <w:pPr>
        <w:tabs>
          <w:tab w:val="clear" w:pos="567"/>
          <w:tab w:val="left" w:pos="540"/>
        </w:tabs>
        <w:spacing w:line="240" w:lineRule="auto"/>
        <w:jc w:val="both"/>
        <w:rPr>
          <w:szCs w:val="22"/>
        </w:rPr>
      </w:pPr>
    </w:p>
    <w:p w14:paraId="717F1A00" w14:textId="3C0BCF61" w:rsidR="00BB5D46" w:rsidRPr="00D23A93" w:rsidRDefault="0012266E">
      <w:pPr>
        <w:tabs>
          <w:tab w:val="left" w:pos="-589"/>
          <w:tab w:val="left" w:pos="0"/>
          <w:tab w:val="left" w:pos="1440"/>
        </w:tabs>
        <w:spacing w:line="240" w:lineRule="auto"/>
        <w:ind w:left="510" w:hanging="510"/>
        <w:jc w:val="both"/>
        <w:rPr>
          <w:szCs w:val="22"/>
        </w:rPr>
      </w:pPr>
      <w:r>
        <w:rPr>
          <w:b/>
          <w:szCs w:val="22"/>
        </w:rPr>
        <w:t>3</w:t>
      </w:r>
      <w:r w:rsidR="00BB5D46" w:rsidRPr="00D23A93">
        <w:rPr>
          <w:b/>
          <w:szCs w:val="22"/>
        </w:rPr>
        <w:t>.4.</w:t>
      </w:r>
      <w:r w:rsidR="00BB5D46" w:rsidRPr="00D23A93">
        <w:rPr>
          <w:szCs w:val="22"/>
        </w:rPr>
        <w:tab/>
      </w:r>
      <w:r w:rsidR="00BB5D46" w:rsidRPr="00D23A93">
        <w:rPr>
          <w:szCs w:val="22"/>
        </w:rPr>
        <w:tab/>
      </w:r>
      <w:r w:rsidR="00BB5D46" w:rsidRPr="00D23A93">
        <w:rPr>
          <w:b/>
          <w:szCs w:val="22"/>
        </w:rPr>
        <w:t>Īpaši brīdinājumi</w:t>
      </w:r>
    </w:p>
    <w:p w14:paraId="3415617F" w14:textId="77777777" w:rsidR="00BB5D46" w:rsidRPr="00D23A93" w:rsidRDefault="00BB5D46">
      <w:pPr>
        <w:spacing w:line="240" w:lineRule="auto"/>
        <w:jc w:val="both"/>
        <w:rPr>
          <w:rFonts w:cs="Arial"/>
          <w:iCs/>
          <w:szCs w:val="22"/>
        </w:rPr>
      </w:pPr>
    </w:p>
    <w:p w14:paraId="334A0367" w14:textId="7A7DA1F9" w:rsidR="00BB5D46" w:rsidRDefault="00BB5D46">
      <w:pPr>
        <w:spacing w:line="240" w:lineRule="auto"/>
        <w:jc w:val="both"/>
        <w:rPr>
          <w:bCs/>
          <w:iCs/>
          <w:szCs w:val="22"/>
        </w:rPr>
      </w:pPr>
      <w:r w:rsidRPr="00D23A93">
        <w:rPr>
          <w:szCs w:val="22"/>
        </w:rPr>
        <w:t xml:space="preserve">Ievērot piesardzību, lai izvairītos no </w:t>
      </w:r>
      <w:bookmarkStart w:id="0" w:name="_Hlk156383841"/>
      <w:r w:rsidRPr="00D23A93">
        <w:rPr>
          <w:szCs w:val="22"/>
        </w:rPr>
        <w:t>turpmāk minētajām darbībām</w:t>
      </w:r>
      <w:bookmarkEnd w:id="0"/>
      <w:r w:rsidRPr="00D23A93">
        <w:rPr>
          <w:szCs w:val="22"/>
        </w:rPr>
        <w:t>, jo tās palielina rezistences attīstīb</w:t>
      </w:r>
      <w:r w:rsidR="002A7842">
        <w:rPr>
          <w:szCs w:val="22"/>
        </w:rPr>
        <w:t>as risku</w:t>
      </w:r>
      <w:r w:rsidRPr="00D23A93">
        <w:rPr>
          <w:szCs w:val="22"/>
        </w:rPr>
        <w:t xml:space="preserve"> un var samazināt </w:t>
      </w:r>
      <w:r w:rsidR="002A7842">
        <w:rPr>
          <w:szCs w:val="22"/>
        </w:rPr>
        <w:t>ārstēšanas efektivitāti</w:t>
      </w:r>
      <w:r w:rsidRPr="00D23A93">
        <w:rPr>
          <w:szCs w:val="22"/>
        </w:rPr>
        <w:t>:</w:t>
      </w:r>
    </w:p>
    <w:p w14:paraId="39715E16" w14:textId="78F26748" w:rsidR="00BB5D46" w:rsidRPr="00D23A93" w:rsidRDefault="00BB5D46">
      <w:pPr>
        <w:pStyle w:val="ListParagraph"/>
        <w:numPr>
          <w:ilvl w:val="0"/>
          <w:numId w:val="3"/>
        </w:numPr>
        <w:ind w:left="1134" w:hanging="234"/>
        <w:rPr>
          <w:rFonts w:ascii="Times New Roman" w:hAnsi="Times New Roman"/>
          <w:bCs/>
          <w:iCs/>
          <w:szCs w:val="22"/>
        </w:rPr>
      </w:pPr>
      <w:r w:rsidRPr="00D23A93">
        <w:rPr>
          <w:rFonts w:ascii="Times New Roman" w:hAnsi="Times New Roman"/>
          <w:szCs w:val="22"/>
        </w:rPr>
        <w:t xml:space="preserve">Pārāk bieža un atkārtota vienas klases </w:t>
      </w:r>
      <w:r w:rsidR="002558E5">
        <w:rPr>
          <w:rFonts w:ascii="Times New Roman" w:hAnsi="Times New Roman"/>
          <w:szCs w:val="22"/>
        </w:rPr>
        <w:t>prettārpu</w:t>
      </w:r>
      <w:r w:rsidR="002558E5" w:rsidRPr="00D23A93">
        <w:rPr>
          <w:rFonts w:ascii="Times New Roman" w:hAnsi="Times New Roman"/>
          <w:szCs w:val="22"/>
        </w:rPr>
        <w:t xml:space="preserve"> </w:t>
      </w:r>
      <w:r w:rsidRPr="00D23A93">
        <w:rPr>
          <w:rFonts w:ascii="Times New Roman" w:hAnsi="Times New Roman"/>
          <w:szCs w:val="22"/>
        </w:rPr>
        <w:t>līdzekļu lietošana ilg</w:t>
      </w:r>
      <w:r w:rsidR="00D23A93">
        <w:rPr>
          <w:rFonts w:ascii="Times New Roman" w:hAnsi="Times New Roman"/>
          <w:szCs w:val="22"/>
        </w:rPr>
        <w:t>ākā</w:t>
      </w:r>
      <w:r w:rsidRPr="00D23A93">
        <w:rPr>
          <w:rFonts w:ascii="Times New Roman" w:hAnsi="Times New Roman"/>
          <w:szCs w:val="22"/>
        </w:rPr>
        <w:t xml:space="preserve"> laika posm</w:t>
      </w:r>
      <w:r w:rsidR="00D23A93">
        <w:rPr>
          <w:rFonts w:ascii="Times New Roman" w:hAnsi="Times New Roman"/>
          <w:szCs w:val="22"/>
        </w:rPr>
        <w:t>ā</w:t>
      </w:r>
      <w:r w:rsidRPr="00D23A93">
        <w:rPr>
          <w:rFonts w:ascii="Times New Roman" w:hAnsi="Times New Roman"/>
          <w:szCs w:val="22"/>
        </w:rPr>
        <w:t xml:space="preserve">; </w:t>
      </w:r>
    </w:p>
    <w:p w14:paraId="4D333966" w14:textId="4047DB5A" w:rsidR="00BB5D46" w:rsidRPr="00D23A93" w:rsidRDefault="00BB5D46">
      <w:pPr>
        <w:pStyle w:val="ListParagraph"/>
        <w:numPr>
          <w:ilvl w:val="0"/>
          <w:numId w:val="3"/>
        </w:numPr>
        <w:ind w:left="1134" w:hanging="234"/>
        <w:rPr>
          <w:rFonts w:ascii="Times New Roman" w:hAnsi="Times New Roman"/>
          <w:bCs/>
          <w:iCs/>
          <w:szCs w:val="22"/>
        </w:rPr>
      </w:pPr>
      <w:r w:rsidRPr="009036DE">
        <w:rPr>
          <w:rFonts w:ascii="Times New Roman" w:hAnsi="Times New Roman"/>
          <w:szCs w:val="22"/>
        </w:rPr>
        <w:t xml:space="preserve">Pārāk mazas devas lietošana nepareizi noteikta </w:t>
      </w:r>
      <w:r w:rsidRPr="00D23A93">
        <w:rPr>
          <w:rFonts w:ascii="Times New Roman" w:hAnsi="Times New Roman"/>
          <w:szCs w:val="22"/>
        </w:rPr>
        <w:t xml:space="preserve">dzīvnieka ķermeņa svara, </w:t>
      </w:r>
      <w:r w:rsidR="0012266E">
        <w:rPr>
          <w:rFonts w:ascii="Times New Roman" w:hAnsi="Times New Roman"/>
          <w:szCs w:val="22"/>
        </w:rPr>
        <w:t xml:space="preserve">veterināro zāļu </w:t>
      </w:r>
      <w:r w:rsidRPr="00D23A93">
        <w:rPr>
          <w:rFonts w:ascii="Times New Roman" w:hAnsi="Times New Roman"/>
          <w:szCs w:val="22"/>
        </w:rPr>
        <w:t>lietošanas veida vai nepareizi veiktas dozēšanas ierīces (ja tāda ir) kalibrēšanas dēļ.</w:t>
      </w:r>
    </w:p>
    <w:p w14:paraId="412DDBDD" w14:textId="77777777" w:rsidR="00BB5D46" w:rsidRPr="00D23A93" w:rsidRDefault="00BB5D46">
      <w:pPr>
        <w:spacing w:line="240" w:lineRule="auto"/>
        <w:jc w:val="both"/>
        <w:rPr>
          <w:bCs/>
          <w:iCs/>
          <w:szCs w:val="22"/>
        </w:rPr>
      </w:pPr>
    </w:p>
    <w:p w14:paraId="17589703" w14:textId="57157BD1" w:rsidR="00074C28" w:rsidRDefault="00BB5D46" w:rsidP="00D23A93">
      <w:pPr>
        <w:spacing w:line="240" w:lineRule="auto"/>
        <w:jc w:val="both"/>
        <w:rPr>
          <w:i/>
          <w:szCs w:val="22"/>
        </w:rPr>
      </w:pPr>
      <w:bookmarkStart w:id="1" w:name="_Hlk506549381"/>
      <w:r w:rsidRPr="00D23A93">
        <w:rPr>
          <w:szCs w:val="22"/>
        </w:rPr>
        <w:t xml:space="preserve">Klīniskajos gadījumos, kad ir aizdomas par rezistenci pret prettārpu līdzekļiem, jāveic atbilstošas tālākas pārbaudes (piem., jāpārbauda oliņu skaita samazināšanās fekālijās). Ja šādas(-u) pārbaudes(-žu) rezultāts(-i) norāda uz rezistenci pret konkrētām </w:t>
      </w:r>
      <w:r w:rsidR="00D23A93" w:rsidRPr="00D23A93">
        <w:rPr>
          <w:szCs w:val="22"/>
        </w:rPr>
        <w:t xml:space="preserve">prettārpu </w:t>
      </w:r>
      <w:r w:rsidRPr="00D23A93">
        <w:rPr>
          <w:szCs w:val="22"/>
        </w:rPr>
        <w:t xml:space="preserve">zālēm, jālieto </w:t>
      </w:r>
      <w:r w:rsidR="002A7842" w:rsidRPr="002A7842">
        <w:rPr>
          <w:szCs w:val="22"/>
        </w:rPr>
        <w:t xml:space="preserve">citai prettārpu līdzekļu klasei piederošas prettārpu zāles </w:t>
      </w:r>
      <w:r w:rsidRPr="00D23A93">
        <w:rPr>
          <w:szCs w:val="22"/>
        </w:rPr>
        <w:t>ar atšķirīgu darbības mehānismu</w:t>
      </w:r>
      <w:r w:rsidRPr="00D23A93">
        <w:rPr>
          <w:i/>
          <w:szCs w:val="22"/>
        </w:rPr>
        <w:t>.</w:t>
      </w:r>
    </w:p>
    <w:p w14:paraId="6E3BF00B" w14:textId="77777777" w:rsidR="00074C28" w:rsidRDefault="00074C28">
      <w:pPr>
        <w:tabs>
          <w:tab w:val="clear" w:pos="567"/>
        </w:tabs>
        <w:spacing w:after="160" w:line="259" w:lineRule="auto"/>
        <w:rPr>
          <w:i/>
          <w:szCs w:val="22"/>
        </w:rPr>
      </w:pPr>
      <w:r>
        <w:rPr>
          <w:i/>
          <w:szCs w:val="22"/>
        </w:rPr>
        <w:br w:type="page"/>
      </w:r>
    </w:p>
    <w:bookmarkEnd w:id="1"/>
    <w:p w14:paraId="4948F5D2" w14:textId="1D0DDD52" w:rsidR="00BB5D46" w:rsidRPr="00D23A93" w:rsidRDefault="0012266E" w:rsidP="00D23A93">
      <w:pPr>
        <w:tabs>
          <w:tab w:val="left" w:pos="-589"/>
          <w:tab w:val="left" w:pos="0"/>
          <w:tab w:val="left" w:pos="1440"/>
        </w:tabs>
        <w:spacing w:line="240" w:lineRule="auto"/>
        <w:jc w:val="both"/>
        <w:rPr>
          <w:b/>
          <w:szCs w:val="22"/>
        </w:rPr>
      </w:pPr>
      <w:r>
        <w:rPr>
          <w:b/>
          <w:szCs w:val="22"/>
        </w:rPr>
        <w:lastRenderedPageBreak/>
        <w:t>3</w:t>
      </w:r>
      <w:r w:rsidR="00BB5D46" w:rsidRPr="00D23A93">
        <w:rPr>
          <w:b/>
          <w:szCs w:val="22"/>
        </w:rPr>
        <w:t>.5</w:t>
      </w:r>
      <w:r w:rsidR="00BB5D46" w:rsidRPr="00D23A93">
        <w:rPr>
          <w:b/>
          <w:szCs w:val="22"/>
        </w:rPr>
        <w:tab/>
        <w:t xml:space="preserve"> Īpaši piesardzības pasākumi lietošanā</w:t>
      </w:r>
    </w:p>
    <w:p w14:paraId="0F0B4A37" w14:textId="77777777" w:rsidR="00BB5D46" w:rsidRPr="00D23A93" w:rsidRDefault="00BB5D46" w:rsidP="009036DE">
      <w:pPr>
        <w:tabs>
          <w:tab w:val="clear" w:pos="567"/>
        </w:tabs>
        <w:spacing w:line="240" w:lineRule="auto"/>
        <w:jc w:val="both"/>
        <w:rPr>
          <w:b/>
          <w:szCs w:val="22"/>
        </w:rPr>
      </w:pPr>
    </w:p>
    <w:p w14:paraId="69FBF5CB" w14:textId="4DB0C11C" w:rsidR="00BB5D46" w:rsidRPr="00D23A93" w:rsidRDefault="0012266E" w:rsidP="0012372B">
      <w:pPr>
        <w:tabs>
          <w:tab w:val="clear" w:pos="567"/>
        </w:tabs>
        <w:spacing w:line="240" w:lineRule="auto"/>
        <w:jc w:val="both"/>
        <w:rPr>
          <w:b/>
          <w:szCs w:val="22"/>
        </w:rPr>
      </w:pPr>
      <w:r w:rsidRPr="00E57A7D">
        <w:rPr>
          <w:szCs w:val="22"/>
          <w:u w:val="single"/>
        </w:rPr>
        <w:t>Īpaši piesardzības pasākumi drošai lietošanai mērķsugām:</w:t>
      </w:r>
    </w:p>
    <w:p w14:paraId="63849508" w14:textId="77777777" w:rsidR="0012266E" w:rsidRDefault="0012266E">
      <w:pPr>
        <w:tabs>
          <w:tab w:val="clear" w:pos="567"/>
        </w:tabs>
        <w:spacing w:line="240" w:lineRule="auto"/>
        <w:jc w:val="both"/>
        <w:rPr>
          <w:szCs w:val="22"/>
        </w:rPr>
      </w:pPr>
    </w:p>
    <w:p w14:paraId="02115B1F" w14:textId="10ED1EAD" w:rsidR="00BB5D46" w:rsidRPr="00D23A93" w:rsidRDefault="00BB5D46">
      <w:pPr>
        <w:tabs>
          <w:tab w:val="clear" w:pos="567"/>
        </w:tabs>
        <w:spacing w:line="240" w:lineRule="auto"/>
        <w:jc w:val="both"/>
        <w:rPr>
          <w:szCs w:val="22"/>
        </w:rPr>
      </w:pPr>
      <w:r w:rsidRPr="00D23A93">
        <w:rPr>
          <w:szCs w:val="22"/>
        </w:rPr>
        <w:t>Nav.</w:t>
      </w:r>
    </w:p>
    <w:p w14:paraId="6EE156BA" w14:textId="77777777" w:rsidR="00BB5D46" w:rsidRPr="00D23A93" w:rsidRDefault="00BB5D46">
      <w:pPr>
        <w:spacing w:line="240" w:lineRule="auto"/>
        <w:jc w:val="both"/>
        <w:rPr>
          <w:b/>
          <w:szCs w:val="22"/>
        </w:rPr>
      </w:pPr>
    </w:p>
    <w:p w14:paraId="55C90CB1" w14:textId="6D98E251" w:rsidR="00BB5D46" w:rsidRPr="00D23A93" w:rsidRDefault="0012266E">
      <w:pPr>
        <w:spacing w:line="240" w:lineRule="auto"/>
        <w:jc w:val="both"/>
        <w:rPr>
          <w:szCs w:val="22"/>
          <w:u w:val="single"/>
        </w:rPr>
      </w:pPr>
      <w:r w:rsidRPr="00140698">
        <w:rPr>
          <w:szCs w:val="22"/>
          <w:u w:val="single"/>
        </w:rPr>
        <w:t>Īpaši piesardzības pasākumi, kas jāievēro personai, kura ievada veterinārās zāles dzīvniekiem</w:t>
      </w:r>
      <w:r>
        <w:rPr>
          <w:szCs w:val="22"/>
          <w:u w:val="single"/>
        </w:rPr>
        <w:t>:</w:t>
      </w:r>
    </w:p>
    <w:p w14:paraId="1CF8BB18" w14:textId="77777777" w:rsidR="00BB5D46" w:rsidRPr="00D23A93" w:rsidRDefault="00BB5D46">
      <w:pPr>
        <w:spacing w:line="240" w:lineRule="auto"/>
        <w:jc w:val="both"/>
        <w:rPr>
          <w:b/>
          <w:szCs w:val="22"/>
        </w:rPr>
      </w:pPr>
    </w:p>
    <w:p w14:paraId="0EF0C6B9" w14:textId="4F409E51" w:rsidR="0012266E" w:rsidRPr="00D23A93" w:rsidRDefault="00BB5D46" w:rsidP="0012372B">
      <w:pPr>
        <w:tabs>
          <w:tab w:val="clear" w:pos="567"/>
        </w:tabs>
        <w:spacing w:line="240" w:lineRule="auto"/>
        <w:rPr>
          <w:bCs/>
          <w:iCs/>
          <w:szCs w:val="22"/>
        </w:rPr>
      </w:pPr>
      <w:r w:rsidRPr="00D23A93">
        <w:rPr>
          <w:szCs w:val="22"/>
        </w:rPr>
        <w:t>Nevar izslēgt embriotoksisku iedarbību. Grūtniecēm, rīkojoties ar šīm veterinārajām zālēm, ievēro</w:t>
      </w:r>
      <w:r w:rsidR="002A7842">
        <w:rPr>
          <w:szCs w:val="22"/>
        </w:rPr>
        <w:t>t</w:t>
      </w:r>
      <w:r w:rsidRPr="00D23A93">
        <w:rPr>
          <w:szCs w:val="22"/>
        </w:rPr>
        <w:t xml:space="preserve"> īpaš</w:t>
      </w:r>
      <w:r w:rsidR="002A7842">
        <w:rPr>
          <w:szCs w:val="22"/>
        </w:rPr>
        <w:t>u</w:t>
      </w:r>
      <w:r w:rsidRPr="00D23A93">
        <w:rPr>
          <w:szCs w:val="22"/>
        </w:rPr>
        <w:t xml:space="preserve"> piesardzīb</w:t>
      </w:r>
      <w:r w:rsidR="002A7842">
        <w:rPr>
          <w:szCs w:val="22"/>
        </w:rPr>
        <w:t>u</w:t>
      </w:r>
      <w:r w:rsidRPr="00D23A93">
        <w:rPr>
          <w:szCs w:val="22"/>
        </w:rPr>
        <w:t>.</w:t>
      </w:r>
      <w:r w:rsidRPr="00D23A93">
        <w:rPr>
          <w:szCs w:val="22"/>
        </w:rPr>
        <w:br/>
      </w:r>
    </w:p>
    <w:p w14:paraId="43090EAC" w14:textId="77777777" w:rsidR="00BB5D46" w:rsidRPr="00CE0C1A" w:rsidRDefault="00BB5D46" w:rsidP="0012372B">
      <w:pPr>
        <w:tabs>
          <w:tab w:val="clear" w:pos="567"/>
        </w:tabs>
        <w:spacing w:line="240" w:lineRule="auto"/>
        <w:rPr>
          <w:szCs w:val="22"/>
        </w:rPr>
      </w:pPr>
      <w:r w:rsidRPr="00D23A93">
        <w:rPr>
          <w:szCs w:val="22"/>
        </w:rPr>
        <w:t>Šīs veterinārās zāles var būt toksiskas cilvēkiem, tās norijot.</w:t>
      </w:r>
    </w:p>
    <w:p w14:paraId="4D84A577" w14:textId="77777777" w:rsidR="00BB5D46" w:rsidRPr="00940E7B" w:rsidRDefault="00BB5D46">
      <w:pPr>
        <w:tabs>
          <w:tab w:val="clear" w:pos="567"/>
        </w:tabs>
        <w:spacing w:line="240" w:lineRule="auto"/>
        <w:jc w:val="both"/>
        <w:rPr>
          <w:szCs w:val="22"/>
        </w:rPr>
      </w:pPr>
    </w:p>
    <w:p w14:paraId="74CC9CEB" w14:textId="77777777" w:rsidR="00BB5D46" w:rsidRPr="00CE0C1A" w:rsidRDefault="00BB5D46" w:rsidP="0012372B">
      <w:pPr>
        <w:tabs>
          <w:tab w:val="clear" w:pos="567"/>
        </w:tabs>
        <w:spacing w:line="240" w:lineRule="auto"/>
        <w:jc w:val="both"/>
        <w:rPr>
          <w:szCs w:val="22"/>
        </w:rPr>
      </w:pPr>
      <w:r w:rsidRPr="00D23A93">
        <w:rPr>
          <w:szCs w:val="22"/>
        </w:rPr>
        <w:t>Šīs veterinārās zāles var izraisīt acu kairinājumu.</w:t>
      </w:r>
    </w:p>
    <w:p w14:paraId="68ACE9A4" w14:textId="77777777" w:rsidR="00BB5D46" w:rsidRPr="00940E7B" w:rsidRDefault="00BB5D46">
      <w:pPr>
        <w:tabs>
          <w:tab w:val="clear" w:pos="567"/>
        </w:tabs>
        <w:spacing w:line="240" w:lineRule="auto"/>
        <w:jc w:val="both"/>
        <w:rPr>
          <w:szCs w:val="22"/>
        </w:rPr>
      </w:pPr>
    </w:p>
    <w:p w14:paraId="4C8C2599" w14:textId="6934D85C" w:rsidR="00BB5D46" w:rsidRPr="00D23A93" w:rsidRDefault="00BB5D46" w:rsidP="0012372B">
      <w:pPr>
        <w:tabs>
          <w:tab w:val="clear" w:pos="567"/>
        </w:tabs>
        <w:spacing w:line="240" w:lineRule="auto"/>
        <w:jc w:val="both"/>
        <w:rPr>
          <w:bCs/>
          <w:iCs/>
          <w:szCs w:val="22"/>
        </w:rPr>
      </w:pPr>
      <w:r w:rsidRPr="00D23A93">
        <w:rPr>
          <w:szCs w:val="22"/>
        </w:rPr>
        <w:t xml:space="preserve">Izvairīties no </w:t>
      </w:r>
      <w:r w:rsidR="0012266E">
        <w:rPr>
          <w:szCs w:val="22"/>
        </w:rPr>
        <w:t xml:space="preserve">veterināro </w:t>
      </w:r>
      <w:r w:rsidRPr="00D23A93">
        <w:rPr>
          <w:szCs w:val="22"/>
        </w:rPr>
        <w:t>zāļu saskares ar ādu un acīm vai nejaušas norīšanas.</w:t>
      </w:r>
    </w:p>
    <w:p w14:paraId="378B4370" w14:textId="77777777" w:rsidR="00BB5D46" w:rsidRPr="00D23A93" w:rsidRDefault="00BB5D46">
      <w:pPr>
        <w:tabs>
          <w:tab w:val="clear" w:pos="567"/>
        </w:tabs>
        <w:spacing w:line="240" w:lineRule="auto"/>
        <w:jc w:val="both"/>
        <w:rPr>
          <w:bCs/>
          <w:iCs/>
          <w:szCs w:val="22"/>
        </w:rPr>
      </w:pPr>
    </w:p>
    <w:p w14:paraId="74A6E5E4" w14:textId="3198507C" w:rsidR="00BB5D46" w:rsidRPr="00D23A93" w:rsidRDefault="000D08BA" w:rsidP="0012372B">
      <w:pPr>
        <w:tabs>
          <w:tab w:val="clear" w:pos="567"/>
        </w:tabs>
        <w:spacing w:line="240" w:lineRule="auto"/>
        <w:jc w:val="both"/>
        <w:rPr>
          <w:bCs/>
          <w:iCs/>
          <w:szCs w:val="22"/>
        </w:rPr>
      </w:pPr>
      <w:r w:rsidRPr="000D08BA">
        <w:rPr>
          <w:szCs w:val="22"/>
        </w:rPr>
        <w:t xml:space="preserve"> </w:t>
      </w:r>
      <w:r>
        <w:rPr>
          <w:szCs w:val="22"/>
        </w:rPr>
        <w:t>R</w:t>
      </w:r>
      <w:r w:rsidRPr="000D08BA">
        <w:rPr>
          <w:szCs w:val="22"/>
        </w:rPr>
        <w:t>īkojoties ar šīm veterinārajām zālēm</w:t>
      </w:r>
      <w:r>
        <w:rPr>
          <w:szCs w:val="22"/>
        </w:rPr>
        <w:t>,</w:t>
      </w:r>
      <w:r w:rsidRPr="000D08BA">
        <w:rPr>
          <w:szCs w:val="22"/>
        </w:rPr>
        <w:t xml:space="preserve"> </w:t>
      </w:r>
      <w:r>
        <w:rPr>
          <w:szCs w:val="22"/>
        </w:rPr>
        <w:t>n</w:t>
      </w:r>
      <w:r w:rsidR="002A7842">
        <w:rPr>
          <w:szCs w:val="22"/>
        </w:rPr>
        <w:t>e</w:t>
      </w:r>
      <w:r w:rsidR="00BB5D46" w:rsidRPr="00D23A93">
        <w:rPr>
          <w:szCs w:val="22"/>
        </w:rPr>
        <w:t xml:space="preserve">smēķēt, </w:t>
      </w:r>
      <w:r w:rsidR="002A7842">
        <w:rPr>
          <w:szCs w:val="22"/>
        </w:rPr>
        <w:t>ne</w:t>
      </w:r>
      <w:r w:rsidR="00BB5D46" w:rsidRPr="00D23A93">
        <w:rPr>
          <w:szCs w:val="22"/>
        </w:rPr>
        <w:t xml:space="preserve">ēst vai </w:t>
      </w:r>
      <w:r w:rsidR="002A7842">
        <w:rPr>
          <w:szCs w:val="22"/>
        </w:rPr>
        <w:t>ne</w:t>
      </w:r>
      <w:r w:rsidR="00BB5D46" w:rsidRPr="00D23A93">
        <w:rPr>
          <w:szCs w:val="22"/>
        </w:rPr>
        <w:t>dzert</w:t>
      </w:r>
      <w:r w:rsidR="001A2BA9">
        <w:rPr>
          <w:szCs w:val="22"/>
        </w:rPr>
        <w:t>.</w:t>
      </w:r>
      <w:r w:rsidR="002A7842">
        <w:rPr>
          <w:szCs w:val="22"/>
        </w:rPr>
        <w:t xml:space="preserve"> </w:t>
      </w:r>
      <w:bookmarkStart w:id="2" w:name="_Hlk156395015"/>
    </w:p>
    <w:bookmarkEnd w:id="2"/>
    <w:p w14:paraId="2495476F" w14:textId="77777777" w:rsidR="0012266E" w:rsidRDefault="0012266E" w:rsidP="0012266E">
      <w:pPr>
        <w:tabs>
          <w:tab w:val="clear" w:pos="567"/>
        </w:tabs>
        <w:spacing w:line="240" w:lineRule="auto"/>
        <w:jc w:val="both"/>
        <w:rPr>
          <w:bCs/>
          <w:iCs/>
          <w:szCs w:val="22"/>
        </w:rPr>
      </w:pPr>
    </w:p>
    <w:p w14:paraId="25CFC385" w14:textId="25DDBBEE" w:rsidR="00BB5D46" w:rsidRPr="00D23A93" w:rsidRDefault="00515BBE" w:rsidP="0012372B">
      <w:pPr>
        <w:tabs>
          <w:tab w:val="clear" w:pos="567"/>
        </w:tabs>
        <w:spacing w:line="240" w:lineRule="auto"/>
        <w:jc w:val="both"/>
        <w:rPr>
          <w:bCs/>
          <w:iCs/>
          <w:szCs w:val="22"/>
        </w:rPr>
      </w:pPr>
      <w:r w:rsidRPr="0012372B">
        <w:rPr>
          <w:bCs/>
          <w:iCs/>
          <w:szCs w:val="22"/>
        </w:rPr>
        <w:t xml:space="preserve">Rīkojoties ar šīm veterinārajām zālēm, </w:t>
      </w:r>
      <w:r w:rsidR="00BB5D46" w:rsidRPr="00952C1E">
        <w:rPr>
          <w:color w:val="000000"/>
          <w:szCs w:val="22"/>
        </w:rPr>
        <w:t>izmanto</w:t>
      </w:r>
      <w:r w:rsidR="006272FA">
        <w:rPr>
          <w:color w:val="000000"/>
          <w:szCs w:val="22"/>
        </w:rPr>
        <w:t>t</w:t>
      </w:r>
      <w:r w:rsidR="00BB5D46" w:rsidRPr="00952C1E">
        <w:rPr>
          <w:color w:val="000000"/>
          <w:szCs w:val="22"/>
        </w:rPr>
        <w:t xml:space="preserve"> </w:t>
      </w:r>
      <w:r w:rsidR="0012266E" w:rsidRPr="00952C1E">
        <w:rPr>
          <w:color w:val="000000"/>
          <w:szCs w:val="22"/>
        </w:rPr>
        <w:t>individuāl</w:t>
      </w:r>
      <w:r w:rsidR="006272FA">
        <w:rPr>
          <w:color w:val="000000"/>
          <w:szCs w:val="22"/>
        </w:rPr>
        <w:t>os</w:t>
      </w:r>
      <w:r w:rsidR="0012266E" w:rsidRPr="00952C1E">
        <w:rPr>
          <w:color w:val="000000"/>
          <w:szCs w:val="22"/>
        </w:rPr>
        <w:t xml:space="preserve"> aizsardzības līdzekļ</w:t>
      </w:r>
      <w:r w:rsidR="006272FA">
        <w:rPr>
          <w:color w:val="000000"/>
          <w:szCs w:val="22"/>
        </w:rPr>
        <w:t>us</w:t>
      </w:r>
      <w:r w:rsidR="0012266E" w:rsidRPr="00952C1E">
        <w:rPr>
          <w:color w:val="000000"/>
          <w:szCs w:val="22"/>
        </w:rPr>
        <w:t xml:space="preserve">, kas sastāv no </w:t>
      </w:r>
      <w:r w:rsidR="00BB5D46" w:rsidRPr="00952C1E">
        <w:rPr>
          <w:szCs w:val="22"/>
        </w:rPr>
        <w:t>aizsargbrillēm un ūdens necaurlaidīgiem cimdiem</w:t>
      </w:r>
      <w:r w:rsidRPr="0012372B">
        <w:rPr>
          <w:szCs w:val="22"/>
        </w:rPr>
        <w:t>.</w:t>
      </w:r>
      <w:r w:rsidR="0012266E" w:rsidRPr="00952C1E">
        <w:rPr>
          <w:szCs w:val="22"/>
        </w:rPr>
        <w:t xml:space="preserve"> </w:t>
      </w:r>
    </w:p>
    <w:p w14:paraId="2E8C7E1D" w14:textId="77777777" w:rsidR="00BB5D46" w:rsidRPr="00D23A93" w:rsidRDefault="00BB5D46">
      <w:pPr>
        <w:tabs>
          <w:tab w:val="clear" w:pos="567"/>
        </w:tabs>
        <w:spacing w:line="240" w:lineRule="auto"/>
        <w:jc w:val="both"/>
        <w:rPr>
          <w:bCs/>
          <w:iCs/>
          <w:szCs w:val="22"/>
        </w:rPr>
      </w:pPr>
      <w:r w:rsidRPr="00D23A93">
        <w:rPr>
          <w:szCs w:val="22"/>
        </w:rPr>
        <w:t xml:space="preserve"> </w:t>
      </w:r>
    </w:p>
    <w:p w14:paraId="5ECEEC3C" w14:textId="290A540C" w:rsidR="00BB5D46" w:rsidRPr="00D23A93" w:rsidRDefault="00BB5D46" w:rsidP="0012372B">
      <w:pPr>
        <w:tabs>
          <w:tab w:val="clear" w:pos="567"/>
        </w:tabs>
        <w:spacing w:line="240" w:lineRule="auto"/>
        <w:jc w:val="both"/>
        <w:rPr>
          <w:bCs/>
          <w:iCs/>
          <w:szCs w:val="22"/>
        </w:rPr>
      </w:pPr>
      <w:r w:rsidRPr="00D23A93">
        <w:rPr>
          <w:szCs w:val="22"/>
        </w:rPr>
        <w:t>Ja notikusi nejauša norīšana, skalot muti ar lielu daudzumu tīra ūdens</w:t>
      </w:r>
      <w:r w:rsidR="0031072D">
        <w:rPr>
          <w:szCs w:val="22"/>
        </w:rPr>
        <w:t>,</w:t>
      </w:r>
      <w:r w:rsidRPr="00D23A93">
        <w:rPr>
          <w:szCs w:val="22"/>
        </w:rPr>
        <w:t xml:space="preserve"> </w:t>
      </w:r>
      <w:r w:rsidR="0031072D" w:rsidRPr="00E57A7D">
        <w:t xml:space="preserve">nekavējoties meklēt medicīnisko palīdzību </w:t>
      </w:r>
      <w:bookmarkStart w:id="3" w:name="_Hlk156315995"/>
      <w:r w:rsidR="0031072D" w:rsidRPr="00E57A7D">
        <w:t xml:space="preserve">un uzrādīt lietošanas instrukciju </w:t>
      </w:r>
      <w:r w:rsidR="0031072D" w:rsidRPr="00F85511">
        <w:t>vai iepakojuma</w:t>
      </w:r>
      <w:r w:rsidR="0031072D" w:rsidRPr="00E57A7D">
        <w:t xml:space="preserve"> marķējumu ārstam</w:t>
      </w:r>
      <w:bookmarkEnd w:id="3"/>
      <w:r w:rsidRPr="00D23A93">
        <w:rPr>
          <w:szCs w:val="22"/>
        </w:rPr>
        <w:t xml:space="preserve">. </w:t>
      </w:r>
      <w:r w:rsidRPr="00872E4D">
        <w:rPr>
          <w:szCs w:val="22"/>
        </w:rPr>
        <w:t>Ja notikusi nejauša saskare ar ādu vai nonākšana acīs, skarto vietu skalot ar lielu daudzumu tīra ūdens</w:t>
      </w:r>
      <w:r w:rsidR="00872E4D" w:rsidRPr="00872E4D">
        <w:rPr>
          <w:szCs w:val="22"/>
        </w:rPr>
        <w:t xml:space="preserve"> un meklēt medicīnisko palīdzību.</w:t>
      </w:r>
    </w:p>
    <w:p w14:paraId="5AE6945E" w14:textId="77777777" w:rsidR="0031072D" w:rsidRPr="00D23A93" w:rsidRDefault="0031072D">
      <w:pPr>
        <w:tabs>
          <w:tab w:val="clear" w:pos="567"/>
        </w:tabs>
        <w:spacing w:line="240" w:lineRule="auto"/>
        <w:jc w:val="both"/>
        <w:rPr>
          <w:bCs/>
          <w:iCs/>
          <w:szCs w:val="22"/>
        </w:rPr>
      </w:pPr>
    </w:p>
    <w:p w14:paraId="7AC56DF5" w14:textId="77777777" w:rsidR="00BB5D46" w:rsidRDefault="00BB5D46" w:rsidP="0031072D">
      <w:pPr>
        <w:tabs>
          <w:tab w:val="clear" w:pos="567"/>
        </w:tabs>
        <w:spacing w:line="240" w:lineRule="auto"/>
        <w:jc w:val="both"/>
        <w:rPr>
          <w:szCs w:val="22"/>
        </w:rPr>
      </w:pPr>
      <w:r w:rsidRPr="00D23A93">
        <w:rPr>
          <w:szCs w:val="22"/>
        </w:rPr>
        <w:t>Pēc lietošanas mazgāt rokas.</w:t>
      </w:r>
    </w:p>
    <w:p w14:paraId="5F1BA5CB" w14:textId="77777777" w:rsidR="0031072D" w:rsidRDefault="0031072D" w:rsidP="0031072D">
      <w:pPr>
        <w:tabs>
          <w:tab w:val="clear" w:pos="567"/>
        </w:tabs>
        <w:spacing w:line="240" w:lineRule="auto"/>
        <w:jc w:val="both"/>
        <w:rPr>
          <w:szCs w:val="22"/>
        </w:rPr>
      </w:pPr>
    </w:p>
    <w:p w14:paraId="7C357273" w14:textId="77777777" w:rsidR="0031072D" w:rsidRPr="00E57A7D" w:rsidRDefault="0031072D" w:rsidP="0031072D">
      <w:pPr>
        <w:tabs>
          <w:tab w:val="clear" w:pos="567"/>
        </w:tabs>
        <w:spacing w:line="240" w:lineRule="auto"/>
        <w:rPr>
          <w:szCs w:val="22"/>
          <w:u w:val="single"/>
        </w:rPr>
      </w:pPr>
      <w:r w:rsidRPr="00E57A7D">
        <w:rPr>
          <w:szCs w:val="22"/>
          <w:u w:val="single"/>
        </w:rPr>
        <w:t>Īpaši piesardzības pasākumi vides aizsardzībai:</w:t>
      </w:r>
    </w:p>
    <w:p w14:paraId="01EDCEC9" w14:textId="77777777" w:rsidR="00BB5D46" w:rsidRPr="00D23A93" w:rsidRDefault="00BB5D46">
      <w:pPr>
        <w:tabs>
          <w:tab w:val="clear" w:pos="567"/>
        </w:tabs>
        <w:spacing w:line="240" w:lineRule="auto"/>
        <w:jc w:val="both"/>
        <w:rPr>
          <w:bCs/>
          <w:i/>
          <w:szCs w:val="22"/>
        </w:rPr>
      </w:pPr>
    </w:p>
    <w:p w14:paraId="1B229B63" w14:textId="36028CCD" w:rsidR="00BB5D46" w:rsidRPr="00D23A93" w:rsidRDefault="00BB5D46">
      <w:pPr>
        <w:tabs>
          <w:tab w:val="clear" w:pos="567"/>
        </w:tabs>
        <w:spacing w:line="240" w:lineRule="auto"/>
        <w:jc w:val="both"/>
        <w:rPr>
          <w:szCs w:val="22"/>
        </w:rPr>
      </w:pPr>
      <w:bookmarkStart w:id="4" w:name="_Hlk506550325"/>
      <w:r w:rsidRPr="00D23A93">
        <w:rPr>
          <w:szCs w:val="22"/>
        </w:rPr>
        <w:t xml:space="preserve">Nepieļaut šo veterināro zāļu nonākšanu virszemes ūdenstilpēs, jo tās ir kaitīgas ūdenī dzīvojošiem organismiem. </w:t>
      </w:r>
    </w:p>
    <w:bookmarkEnd w:id="4"/>
    <w:p w14:paraId="19AFD872" w14:textId="77777777" w:rsidR="00BB5D46" w:rsidRPr="00D23A93" w:rsidRDefault="00BB5D46">
      <w:pPr>
        <w:tabs>
          <w:tab w:val="clear" w:pos="567"/>
          <w:tab w:val="left" w:pos="-589"/>
          <w:tab w:val="left" w:pos="0"/>
          <w:tab w:val="left" w:pos="510"/>
          <w:tab w:val="left" w:pos="1440"/>
        </w:tabs>
        <w:spacing w:line="240" w:lineRule="auto"/>
        <w:jc w:val="both"/>
        <w:rPr>
          <w:b/>
          <w:szCs w:val="22"/>
        </w:rPr>
      </w:pPr>
    </w:p>
    <w:p w14:paraId="0A0F4FBB" w14:textId="0462888B" w:rsidR="00BB5D46" w:rsidRPr="00D23A93" w:rsidRDefault="0031072D">
      <w:pPr>
        <w:tabs>
          <w:tab w:val="left" w:pos="-589"/>
          <w:tab w:val="left" w:pos="0"/>
          <w:tab w:val="left" w:pos="851"/>
        </w:tabs>
        <w:spacing w:line="240" w:lineRule="auto"/>
        <w:jc w:val="both"/>
        <w:rPr>
          <w:b/>
          <w:szCs w:val="22"/>
        </w:rPr>
      </w:pPr>
      <w:r>
        <w:rPr>
          <w:b/>
          <w:szCs w:val="22"/>
        </w:rPr>
        <w:t>3</w:t>
      </w:r>
      <w:r w:rsidR="00BB5D46" w:rsidRPr="00D23A93">
        <w:rPr>
          <w:b/>
          <w:szCs w:val="22"/>
        </w:rPr>
        <w:t>.6.</w:t>
      </w:r>
      <w:r w:rsidR="00BB5D46" w:rsidRPr="00D23A93">
        <w:rPr>
          <w:szCs w:val="22"/>
        </w:rPr>
        <w:tab/>
      </w:r>
      <w:r>
        <w:rPr>
          <w:b/>
          <w:szCs w:val="22"/>
        </w:rPr>
        <w:t>B</w:t>
      </w:r>
      <w:r w:rsidR="00BB5D46" w:rsidRPr="00D23A93">
        <w:rPr>
          <w:b/>
          <w:szCs w:val="22"/>
        </w:rPr>
        <w:t>lakusparādības</w:t>
      </w:r>
    </w:p>
    <w:p w14:paraId="087262E6" w14:textId="77777777" w:rsidR="00BB5D46" w:rsidRPr="00D23A93" w:rsidRDefault="00BB5D46">
      <w:pPr>
        <w:tabs>
          <w:tab w:val="clear" w:pos="567"/>
          <w:tab w:val="left" w:pos="-589"/>
          <w:tab w:val="left" w:pos="0"/>
          <w:tab w:val="left" w:pos="510"/>
          <w:tab w:val="left" w:pos="1440"/>
        </w:tabs>
        <w:spacing w:line="240" w:lineRule="auto"/>
        <w:jc w:val="both"/>
        <w:rPr>
          <w:szCs w:val="22"/>
        </w:rPr>
      </w:pPr>
    </w:p>
    <w:p w14:paraId="2748BA3E" w14:textId="77777777" w:rsidR="00BB5D46" w:rsidRDefault="00BB5D46" w:rsidP="003C5A43">
      <w:pPr>
        <w:tabs>
          <w:tab w:val="clear" w:pos="567"/>
          <w:tab w:val="left" w:pos="-589"/>
          <w:tab w:val="left" w:pos="0"/>
          <w:tab w:val="left" w:pos="510"/>
          <w:tab w:val="left" w:pos="1440"/>
        </w:tabs>
        <w:spacing w:line="240" w:lineRule="auto"/>
        <w:jc w:val="both"/>
        <w:rPr>
          <w:szCs w:val="22"/>
        </w:rPr>
      </w:pPr>
      <w:r w:rsidRPr="00D23A93">
        <w:rPr>
          <w:szCs w:val="22"/>
        </w:rPr>
        <w:t>Nav zināmas.</w:t>
      </w:r>
    </w:p>
    <w:p w14:paraId="7ABA7B48" w14:textId="77777777" w:rsidR="0031072D" w:rsidRDefault="0031072D" w:rsidP="003C5A43">
      <w:pPr>
        <w:tabs>
          <w:tab w:val="clear" w:pos="567"/>
          <w:tab w:val="left" w:pos="-589"/>
          <w:tab w:val="left" w:pos="0"/>
          <w:tab w:val="left" w:pos="510"/>
          <w:tab w:val="left" w:pos="1440"/>
        </w:tabs>
        <w:spacing w:line="240" w:lineRule="auto"/>
        <w:jc w:val="both"/>
        <w:rPr>
          <w:szCs w:val="22"/>
        </w:rPr>
      </w:pPr>
    </w:p>
    <w:p w14:paraId="1A982683" w14:textId="1AD5569C" w:rsidR="0031072D" w:rsidRDefault="0031072D" w:rsidP="003C5A43">
      <w:pPr>
        <w:jc w:val="both"/>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arī lietošanas instrukcijā.</w:t>
      </w:r>
    </w:p>
    <w:p w14:paraId="2C1DA834" w14:textId="77777777" w:rsidR="00BB5D46" w:rsidRPr="00D23A93" w:rsidRDefault="00BB5D46">
      <w:pPr>
        <w:tabs>
          <w:tab w:val="clear" w:pos="567"/>
          <w:tab w:val="left" w:pos="-589"/>
          <w:tab w:val="left" w:pos="0"/>
          <w:tab w:val="left" w:pos="510"/>
          <w:tab w:val="left" w:pos="1440"/>
        </w:tabs>
        <w:spacing w:line="240" w:lineRule="auto"/>
        <w:jc w:val="both"/>
        <w:rPr>
          <w:szCs w:val="22"/>
        </w:rPr>
      </w:pPr>
    </w:p>
    <w:p w14:paraId="08CA97E7" w14:textId="11CD6352" w:rsidR="00BB5D46" w:rsidRPr="0012372B" w:rsidRDefault="0031072D">
      <w:pPr>
        <w:tabs>
          <w:tab w:val="left" w:pos="-589"/>
          <w:tab w:val="left" w:pos="0"/>
          <w:tab w:val="left" w:pos="851"/>
        </w:tabs>
        <w:spacing w:line="240" w:lineRule="auto"/>
        <w:jc w:val="both"/>
        <w:rPr>
          <w:b/>
          <w:bCs/>
          <w:szCs w:val="22"/>
        </w:rPr>
      </w:pPr>
      <w:r>
        <w:rPr>
          <w:b/>
          <w:szCs w:val="22"/>
        </w:rPr>
        <w:t>3</w:t>
      </w:r>
      <w:r w:rsidR="00BB5D46" w:rsidRPr="00D23A93">
        <w:rPr>
          <w:b/>
          <w:szCs w:val="22"/>
        </w:rPr>
        <w:t>.7</w:t>
      </w:r>
      <w:r w:rsidR="00BB5D46" w:rsidRPr="00D23A93">
        <w:rPr>
          <w:b/>
          <w:szCs w:val="22"/>
        </w:rPr>
        <w:tab/>
      </w:r>
      <w:r w:rsidRPr="0012372B">
        <w:rPr>
          <w:b/>
          <w:bCs/>
        </w:rPr>
        <w:t>Lietošana grūsnības, laktācijas vai dēšanas laikā</w:t>
      </w:r>
    </w:p>
    <w:p w14:paraId="5F32378E" w14:textId="77777777" w:rsidR="00BB5D46" w:rsidRPr="00D23A93" w:rsidRDefault="00BB5D46">
      <w:pPr>
        <w:spacing w:line="240" w:lineRule="auto"/>
        <w:jc w:val="both"/>
        <w:rPr>
          <w:iCs/>
          <w:szCs w:val="22"/>
        </w:rPr>
      </w:pPr>
    </w:p>
    <w:p w14:paraId="449DB87C" w14:textId="3D4F8A06" w:rsidR="0031072D" w:rsidRPr="0012372B" w:rsidRDefault="0031072D">
      <w:pPr>
        <w:spacing w:line="240" w:lineRule="auto"/>
        <w:jc w:val="both"/>
        <w:rPr>
          <w:szCs w:val="22"/>
          <w:u w:val="single"/>
        </w:rPr>
      </w:pPr>
      <w:r w:rsidRPr="0012372B">
        <w:rPr>
          <w:szCs w:val="22"/>
          <w:u w:val="single"/>
        </w:rPr>
        <w:t>Grūsnība un laktācija:</w:t>
      </w:r>
    </w:p>
    <w:p w14:paraId="248A3D18" w14:textId="21E4A872" w:rsidR="00BB5D46" w:rsidRPr="00D23A93" w:rsidRDefault="00BB5D46">
      <w:pPr>
        <w:spacing w:line="240" w:lineRule="auto"/>
        <w:jc w:val="both"/>
        <w:rPr>
          <w:iCs/>
          <w:szCs w:val="22"/>
        </w:rPr>
      </w:pPr>
      <w:r w:rsidRPr="002F47A5">
        <w:rPr>
          <w:szCs w:val="22"/>
        </w:rPr>
        <w:t xml:space="preserve">Lietojot </w:t>
      </w:r>
      <w:r w:rsidR="00D23A93" w:rsidRPr="002F47A5">
        <w:rPr>
          <w:szCs w:val="22"/>
        </w:rPr>
        <w:t>sivēn</w:t>
      </w:r>
      <w:r w:rsidRPr="002F47A5">
        <w:rPr>
          <w:szCs w:val="22"/>
        </w:rPr>
        <w:t xml:space="preserve">mātēm fenbendazolu (500 mg/kg) laikā no grūsnības 8. līdz 33. dienai, ietekmi uz augļiem nenovēroja. Nav pierādīts šo veterināro zāļu </w:t>
      </w:r>
      <w:r w:rsidR="006272FA">
        <w:rPr>
          <w:szCs w:val="22"/>
        </w:rPr>
        <w:t>drošums</w:t>
      </w:r>
      <w:r w:rsidR="006272FA" w:rsidRPr="002F47A5">
        <w:rPr>
          <w:szCs w:val="22"/>
        </w:rPr>
        <w:t xml:space="preserve"> </w:t>
      </w:r>
      <w:r w:rsidRPr="002F47A5">
        <w:rPr>
          <w:szCs w:val="22"/>
        </w:rPr>
        <w:t xml:space="preserve">laktācijas laikā. </w:t>
      </w:r>
      <w:r w:rsidRPr="002F47A5">
        <w:rPr>
          <w:color w:val="000000"/>
          <w:szCs w:val="22"/>
        </w:rPr>
        <w:t xml:space="preserve">Lietot </w:t>
      </w:r>
      <w:r w:rsidR="0031072D" w:rsidRPr="002F47A5">
        <w:rPr>
          <w:color w:val="000000"/>
          <w:szCs w:val="22"/>
        </w:rPr>
        <w:t xml:space="preserve">tikai </w:t>
      </w:r>
      <w:r w:rsidRPr="002F47A5">
        <w:rPr>
          <w:color w:val="000000"/>
          <w:szCs w:val="22"/>
        </w:rPr>
        <w:t xml:space="preserve">pēc ārstējošā </w:t>
      </w:r>
      <w:r w:rsidRPr="002F47A5">
        <w:rPr>
          <w:szCs w:val="22"/>
        </w:rPr>
        <w:t>veterinārārsta ieguvuma un riska attiecības izvērtēšanas.</w:t>
      </w:r>
    </w:p>
    <w:p w14:paraId="66569AE2" w14:textId="77777777" w:rsidR="00BB5D46" w:rsidRPr="00D23A93" w:rsidRDefault="00BB5D46">
      <w:pPr>
        <w:spacing w:line="240" w:lineRule="auto"/>
        <w:jc w:val="both"/>
        <w:rPr>
          <w:szCs w:val="22"/>
        </w:rPr>
      </w:pPr>
    </w:p>
    <w:p w14:paraId="2F3622E1" w14:textId="5C1EEC03" w:rsidR="0031072D" w:rsidRPr="00E57A7D" w:rsidRDefault="0031072D" w:rsidP="0031072D">
      <w:pPr>
        <w:pStyle w:val="Style1"/>
      </w:pPr>
      <w:r>
        <w:rPr>
          <w:b w:val="0"/>
        </w:rPr>
        <w:t>3</w:t>
      </w:r>
      <w:r w:rsidR="00BB5D46" w:rsidRPr="00D23A93">
        <w:t>.8.</w:t>
      </w:r>
      <w:r w:rsidR="00BB5D46" w:rsidRPr="00D23A93">
        <w:tab/>
      </w:r>
      <w:r w:rsidRPr="00E57A7D">
        <w:t>Mijiedarbība ar citām zālēm un citi mijiedarbības veidi</w:t>
      </w:r>
    </w:p>
    <w:p w14:paraId="105775D4" w14:textId="77777777" w:rsidR="0031072D" w:rsidRPr="00D23A93" w:rsidRDefault="0031072D">
      <w:pPr>
        <w:tabs>
          <w:tab w:val="left" w:pos="-589"/>
          <w:tab w:val="left" w:pos="0"/>
          <w:tab w:val="left" w:pos="851"/>
        </w:tabs>
        <w:spacing w:line="240" w:lineRule="auto"/>
        <w:ind w:left="510" w:hanging="510"/>
        <w:jc w:val="both"/>
        <w:rPr>
          <w:b/>
          <w:szCs w:val="22"/>
        </w:rPr>
      </w:pPr>
    </w:p>
    <w:p w14:paraId="4C942B91" w14:textId="77777777" w:rsidR="00BB5D46" w:rsidRPr="00D23A93" w:rsidRDefault="00BB5D46" w:rsidP="0031072D">
      <w:pPr>
        <w:tabs>
          <w:tab w:val="left" w:pos="-589"/>
          <w:tab w:val="left" w:pos="0"/>
          <w:tab w:val="left" w:pos="851"/>
        </w:tabs>
        <w:spacing w:line="240" w:lineRule="auto"/>
        <w:ind w:left="510" w:hanging="510"/>
        <w:jc w:val="both"/>
        <w:rPr>
          <w:b/>
          <w:szCs w:val="22"/>
        </w:rPr>
      </w:pPr>
      <w:r w:rsidRPr="00D23A93">
        <w:rPr>
          <w:szCs w:val="22"/>
        </w:rPr>
        <w:t>Nevar izslēgt paracetamola</w:t>
      </w:r>
      <w:r w:rsidRPr="00CE0C1A">
        <w:rPr>
          <w:szCs w:val="22"/>
        </w:rPr>
        <w:t xml:space="preserve"> toksiskās iedarbības pastiprināšanos uz aknām</w:t>
      </w:r>
      <w:r w:rsidRPr="00D23A93">
        <w:rPr>
          <w:szCs w:val="22"/>
        </w:rPr>
        <w:t xml:space="preserve"> fenbendazola ietekmē. </w:t>
      </w:r>
    </w:p>
    <w:p w14:paraId="6B58451F" w14:textId="77777777" w:rsidR="00BB5D46" w:rsidRPr="00D23A93" w:rsidRDefault="00BB5D46">
      <w:pPr>
        <w:tabs>
          <w:tab w:val="clear" w:pos="567"/>
        </w:tabs>
        <w:spacing w:line="240" w:lineRule="auto"/>
        <w:ind w:left="1440"/>
        <w:jc w:val="both"/>
        <w:rPr>
          <w:szCs w:val="22"/>
        </w:rPr>
      </w:pPr>
    </w:p>
    <w:p w14:paraId="46D55FC8" w14:textId="77777777" w:rsidR="0031072D" w:rsidRPr="00E57A7D" w:rsidRDefault="0031072D" w:rsidP="0031072D">
      <w:pPr>
        <w:pStyle w:val="Style1"/>
      </w:pPr>
      <w:r w:rsidRPr="00E57A7D">
        <w:t>3.9</w:t>
      </w:r>
      <w:r>
        <w:t>.</w:t>
      </w:r>
      <w:r w:rsidRPr="00E57A7D">
        <w:tab/>
      </w:r>
      <w:r>
        <w:t xml:space="preserve">Lietošanas </w:t>
      </w:r>
      <w:r w:rsidRPr="006D7503">
        <w:t>veids</w:t>
      </w:r>
      <w:r>
        <w:t xml:space="preserve"> un devas</w:t>
      </w:r>
    </w:p>
    <w:p w14:paraId="7A3CA7E4" w14:textId="77777777" w:rsidR="00BB5D46" w:rsidRPr="00D23A93" w:rsidRDefault="00BB5D46">
      <w:pPr>
        <w:tabs>
          <w:tab w:val="clear" w:pos="567"/>
          <w:tab w:val="left" w:pos="-589"/>
          <w:tab w:val="left" w:pos="0"/>
          <w:tab w:val="left" w:pos="510"/>
          <w:tab w:val="left" w:pos="1440"/>
        </w:tabs>
        <w:spacing w:line="240" w:lineRule="auto"/>
        <w:jc w:val="both"/>
        <w:rPr>
          <w:b/>
          <w:szCs w:val="22"/>
        </w:rPr>
      </w:pPr>
    </w:p>
    <w:p w14:paraId="0401DCB4" w14:textId="765A666C" w:rsidR="00BB5D46" w:rsidRPr="005C4137" w:rsidRDefault="00BB5D46">
      <w:pPr>
        <w:tabs>
          <w:tab w:val="clear" w:pos="567"/>
          <w:tab w:val="left" w:pos="-589"/>
          <w:tab w:val="left" w:pos="510"/>
          <w:tab w:val="left" w:pos="540"/>
          <w:tab w:val="left" w:pos="1440"/>
        </w:tabs>
        <w:spacing w:line="240" w:lineRule="auto"/>
        <w:jc w:val="both"/>
        <w:rPr>
          <w:szCs w:val="22"/>
        </w:rPr>
      </w:pPr>
      <w:r w:rsidRPr="005C4137">
        <w:rPr>
          <w:szCs w:val="22"/>
        </w:rPr>
        <w:t>Lietošanai  dzeram</w:t>
      </w:r>
      <w:r w:rsidR="006272FA">
        <w:rPr>
          <w:szCs w:val="22"/>
        </w:rPr>
        <w:t>ajā</w:t>
      </w:r>
      <w:r w:rsidRPr="005C4137">
        <w:rPr>
          <w:szCs w:val="22"/>
        </w:rPr>
        <w:t xml:space="preserve"> ūden</w:t>
      </w:r>
      <w:r w:rsidR="006272FA">
        <w:rPr>
          <w:szCs w:val="22"/>
        </w:rPr>
        <w:t>ī</w:t>
      </w:r>
      <w:r w:rsidRPr="005C4137">
        <w:rPr>
          <w:szCs w:val="22"/>
        </w:rPr>
        <w:t>.</w:t>
      </w:r>
    </w:p>
    <w:p w14:paraId="4B56EBF9" w14:textId="77777777" w:rsidR="00132BC5" w:rsidRPr="005C4137" w:rsidRDefault="00132BC5">
      <w:pPr>
        <w:tabs>
          <w:tab w:val="clear" w:pos="567"/>
          <w:tab w:val="left" w:pos="-589"/>
          <w:tab w:val="left" w:pos="510"/>
          <w:tab w:val="left" w:pos="540"/>
          <w:tab w:val="left" w:pos="1440"/>
        </w:tabs>
        <w:spacing w:line="240" w:lineRule="auto"/>
        <w:jc w:val="both"/>
        <w:rPr>
          <w:szCs w:val="22"/>
        </w:rPr>
      </w:pPr>
    </w:p>
    <w:p w14:paraId="60A79595" w14:textId="05183247" w:rsidR="00132BC5" w:rsidRPr="00CE0C1A" w:rsidRDefault="00132BC5">
      <w:pPr>
        <w:tabs>
          <w:tab w:val="clear" w:pos="567"/>
          <w:tab w:val="left" w:pos="-589"/>
          <w:tab w:val="left" w:pos="510"/>
          <w:tab w:val="left" w:pos="540"/>
          <w:tab w:val="left" w:pos="1440"/>
        </w:tabs>
        <w:spacing w:line="240" w:lineRule="auto"/>
        <w:jc w:val="both"/>
        <w:rPr>
          <w:szCs w:val="22"/>
        </w:rPr>
      </w:pPr>
      <w:r w:rsidRPr="005C4137">
        <w:rPr>
          <w:szCs w:val="22"/>
        </w:rPr>
        <w:t xml:space="preserve">Pirms lietošanas </w:t>
      </w:r>
      <w:r w:rsidR="006272FA">
        <w:rPr>
          <w:szCs w:val="22"/>
        </w:rPr>
        <w:t>rūpīgi</w:t>
      </w:r>
      <w:r w:rsidRPr="005C4137">
        <w:rPr>
          <w:szCs w:val="22"/>
        </w:rPr>
        <w:t xml:space="preserve"> saskalināt.</w:t>
      </w:r>
    </w:p>
    <w:p w14:paraId="7A8C4B9C" w14:textId="77777777" w:rsidR="00132BC5" w:rsidRPr="00D23A93" w:rsidRDefault="00132BC5">
      <w:pPr>
        <w:tabs>
          <w:tab w:val="clear" w:pos="567"/>
          <w:tab w:val="left" w:pos="-589"/>
          <w:tab w:val="left" w:pos="510"/>
          <w:tab w:val="left" w:pos="540"/>
          <w:tab w:val="left" w:pos="1440"/>
        </w:tabs>
        <w:spacing w:line="240" w:lineRule="auto"/>
        <w:jc w:val="both"/>
        <w:rPr>
          <w:szCs w:val="22"/>
        </w:rPr>
      </w:pPr>
    </w:p>
    <w:p w14:paraId="04BC516E" w14:textId="12D297D9" w:rsidR="00BB5D46" w:rsidRPr="00D23A93" w:rsidRDefault="00BB5D46">
      <w:pPr>
        <w:tabs>
          <w:tab w:val="clear" w:pos="567"/>
          <w:tab w:val="left" w:pos="-589"/>
          <w:tab w:val="left" w:pos="510"/>
          <w:tab w:val="left" w:pos="540"/>
          <w:tab w:val="left" w:pos="1440"/>
        </w:tabs>
        <w:spacing w:line="240" w:lineRule="auto"/>
        <w:jc w:val="both"/>
        <w:rPr>
          <w:szCs w:val="22"/>
        </w:rPr>
      </w:pPr>
      <w:r w:rsidRPr="00D23A93">
        <w:rPr>
          <w:szCs w:val="22"/>
        </w:rPr>
        <w:t>Lai nodrošinātu pareiz</w:t>
      </w:r>
      <w:r w:rsidR="0031072D">
        <w:rPr>
          <w:szCs w:val="22"/>
        </w:rPr>
        <w:t>u</w:t>
      </w:r>
      <w:r w:rsidRPr="00D23A93">
        <w:rPr>
          <w:szCs w:val="22"/>
        </w:rPr>
        <w:t xml:space="preserve"> zāļu devu, ķermeņa svars jānosaka pēc iespējas precīzāk.</w:t>
      </w:r>
    </w:p>
    <w:p w14:paraId="478C8BCD" w14:textId="77777777" w:rsidR="00BB5D46" w:rsidRPr="00D23A93" w:rsidRDefault="00BB5D46">
      <w:pPr>
        <w:tabs>
          <w:tab w:val="clear" w:pos="567"/>
          <w:tab w:val="left" w:pos="-589"/>
          <w:tab w:val="left" w:pos="510"/>
          <w:tab w:val="left" w:pos="540"/>
          <w:tab w:val="left" w:pos="1440"/>
        </w:tabs>
        <w:spacing w:line="240" w:lineRule="auto"/>
        <w:jc w:val="both"/>
        <w:rPr>
          <w:szCs w:val="22"/>
        </w:rPr>
      </w:pPr>
    </w:p>
    <w:p w14:paraId="75DC2311" w14:textId="77777777" w:rsidR="00BB5D46" w:rsidRPr="00A6665A" w:rsidRDefault="00BB5D46">
      <w:pPr>
        <w:tabs>
          <w:tab w:val="clear" w:pos="567"/>
        </w:tabs>
        <w:spacing w:line="240" w:lineRule="auto"/>
        <w:jc w:val="both"/>
        <w:rPr>
          <w:szCs w:val="22"/>
        </w:rPr>
      </w:pPr>
      <w:r w:rsidRPr="00A6665A">
        <w:rPr>
          <w:szCs w:val="22"/>
        </w:rPr>
        <w:t>Lai nodrošinātu precīzas zāļu devas lietošanu, pirms dzīvnieku pielaišanas pie dzirdinātavām ar zālēm saturošu ūdeni, ūdens padeves sistēma jāiztukšo, ja iespējams, un jāpiepilda ar zāles saturošo ūdeni. Šādu procedūru ieteicams veikt visās ārstēšanas dienās.</w:t>
      </w:r>
    </w:p>
    <w:p w14:paraId="193A3D16" w14:textId="77777777" w:rsidR="00BB5D46" w:rsidRPr="0012372B" w:rsidRDefault="00BB5D46">
      <w:pPr>
        <w:pStyle w:val="Default"/>
        <w:jc w:val="both"/>
        <w:rPr>
          <w:rFonts w:ascii="Times New Roman" w:hAnsi="Times New Roman" w:cs="Times New Roman"/>
          <w:sz w:val="22"/>
          <w:szCs w:val="22"/>
          <w:highlight w:val="yellow"/>
        </w:rPr>
      </w:pPr>
    </w:p>
    <w:p w14:paraId="6A463CD9" w14:textId="7604B6FB" w:rsidR="00BB5D46" w:rsidRPr="00797F74" w:rsidRDefault="00BB5D46">
      <w:pPr>
        <w:pStyle w:val="Default"/>
        <w:jc w:val="both"/>
        <w:rPr>
          <w:rFonts w:ascii="Times New Roman" w:hAnsi="Times New Roman" w:cs="Times New Roman"/>
          <w:sz w:val="22"/>
          <w:szCs w:val="22"/>
        </w:rPr>
      </w:pPr>
      <w:r w:rsidRPr="00797F74">
        <w:rPr>
          <w:rFonts w:ascii="Times New Roman" w:hAnsi="Times New Roman"/>
          <w:sz w:val="22"/>
          <w:szCs w:val="22"/>
        </w:rPr>
        <w:t>Deva ir 2,5 mg fenbendazola uz kg ķermeņa svara dienā (kas atbilst 0,0125</w:t>
      </w:r>
      <w:r w:rsidR="0031072D" w:rsidRPr="00797F74">
        <w:rPr>
          <w:rFonts w:ascii="Times New Roman" w:hAnsi="Times New Roman"/>
          <w:sz w:val="22"/>
          <w:szCs w:val="22"/>
        </w:rPr>
        <w:t> </w:t>
      </w:r>
      <w:r w:rsidRPr="00797F74">
        <w:rPr>
          <w:rFonts w:ascii="Times New Roman" w:hAnsi="Times New Roman"/>
          <w:sz w:val="22"/>
          <w:szCs w:val="22"/>
        </w:rPr>
        <w:t xml:space="preserve">ml </w:t>
      </w:r>
      <w:r w:rsidR="0031072D" w:rsidRPr="0012372B">
        <w:rPr>
          <w:rFonts w:ascii="Times New Roman" w:hAnsi="Times New Roman"/>
          <w:iCs/>
          <w:sz w:val="22"/>
          <w:szCs w:val="22"/>
        </w:rPr>
        <w:t>veterināro zāļu</w:t>
      </w:r>
      <w:r w:rsidRPr="00797F74">
        <w:rPr>
          <w:rFonts w:ascii="Times New Roman" w:hAnsi="Times New Roman"/>
          <w:sz w:val="22"/>
          <w:szCs w:val="22"/>
        </w:rPr>
        <w:t xml:space="preserve">  uz kg ķermeņa svara dienā). Šādu devu lietot 2 dienas pēc kārtas.</w:t>
      </w:r>
    </w:p>
    <w:p w14:paraId="23993217" w14:textId="77777777" w:rsidR="00BB5D46" w:rsidRPr="0012372B" w:rsidRDefault="00BB5D46">
      <w:pPr>
        <w:pStyle w:val="Default"/>
        <w:jc w:val="both"/>
        <w:rPr>
          <w:rFonts w:ascii="Times New Roman" w:hAnsi="Times New Roman" w:cs="Times New Roman"/>
          <w:sz w:val="22"/>
          <w:szCs w:val="22"/>
          <w:highlight w:val="yellow"/>
        </w:rPr>
      </w:pPr>
    </w:p>
    <w:p w14:paraId="47236D5A" w14:textId="77777777" w:rsidR="00BB5D46" w:rsidRPr="00797F74" w:rsidRDefault="00BB5D46">
      <w:pPr>
        <w:pStyle w:val="Default"/>
        <w:jc w:val="both"/>
        <w:rPr>
          <w:rFonts w:ascii="Times New Roman" w:hAnsi="Times New Roman" w:cs="Times New Roman"/>
          <w:sz w:val="22"/>
          <w:szCs w:val="22"/>
        </w:rPr>
      </w:pPr>
      <w:r w:rsidRPr="00797F74">
        <w:rPr>
          <w:rFonts w:ascii="Times New Roman" w:hAnsi="Times New Roman"/>
          <w:sz w:val="22"/>
          <w:szCs w:val="22"/>
        </w:rPr>
        <w:t xml:space="preserve">Devas aprēķināšana: </w:t>
      </w:r>
    </w:p>
    <w:p w14:paraId="2C3EA2A7" w14:textId="3DA77DE1" w:rsidR="00BB5D46" w:rsidRPr="0012372B" w:rsidRDefault="0031072D" w:rsidP="0031072D">
      <w:pPr>
        <w:tabs>
          <w:tab w:val="clear" w:pos="567"/>
        </w:tabs>
        <w:autoSpaceDE w:val="0"/>
        <w:autoSpaceDN w:val="0"/>
        <w:adjustRightInd w:val="0"/>
        <w:spacing w:line="240" w:lineRule="auto"/>
        <w:jc w:val="both"/>
        <w:rPr>
          <w:color w:val="000000"/>
          <w:szCs w:val="22"/>
          <w:highlight w:val="yellow"/>
        </w:rPr>
      </w:pPr>
      <w:r w:rsidRPr="00797F74">
        <w:rPr>
          <w:color w:val="000000"/>
          <w:szCs w:val="22"/>
        </w:rPr>
        <w:t xml:space="preserve">Pamatojoties uz ieteicamo devu un ārstējamo dzīvnieku skaitu un svaru, </w:t>
      </w:r>
      <w:r w:rsidR="006272FA">
        <w:rPr>
          <w:color w:val="000000"/>
          <w:szCs w:val="22"/>
        </w:rPr>
        <w:t xml:space="preserve">precīzu </w:t>
      </w:r>
      <w:r w:rsidRPr="00797F74">
        <w:rPr>
          <w:color w:val="000000"/>
          <w:szCs w:val="22"/>
        </w:rPr>
        <w:t>veterināro zāļu dienas dev</w:t>
      </w:r>
      <w:r w:rsidR="006272FA">
        <w:rPr>
          <w:color w:val="000000"/>
          <w:szCs w:val="22"/>
        </w:rPr>
        <w:t>u</w:t>
      </w:r>
      <w:r w:rsidRPr="00797F74">
        <w:rPr>
          <w:color w:val="000000"/>
          <w:szCs w:val="22"/>
        </w:rPr>
        <w:t xml:space="preserve"> </w:t>
      </w:r>
      <w:r w:rsidR="006272FA">
        <w:rPr>
          <w:color w:val="000000"/>
          <w:szCs w:val="22"/>
        </w:rPr>
        <w:t>aprēķināt</w:t>
      </w:r>
      <w:r w:rsidRPr="00797F74">
        <w:rPr>
          <w:color w:val="000000"/>
          <w:szCs w:val="22"/>
        </w:rPr>
        <w:t>, izmantojot šādu formulu:</w:t>
      </w:r>
    </w:p>
    <w:p w14:paraId="45BA798D" w14:textId="77777777" w:rsidR="009036DE" w:rsidRPr="0012372B" w:rsidRDefault="009036DE" w:rsidP="00D23A93">
      <w:pPr>
        <w:tabs>
          <w:tab w:val="clear" w:pos="567"/>
        </w:tabs>
        <w:spacing w:line="240" w:lineRule="auto"/>
        <w:jc w:val="both"/>
        <w:rPr>
          <w:color w:val="000000"/>
          <w:szCs w:val="22"/>
          <w:highlight w:val="yellow"/>
        </w:rPr>
      </w:pPr>
    </w:p>
    <w:p w14:paraId="79F2A5F9" w14:textId="4AA0FA2D" w:rsidR="00BB5D46" w:rsidRPr="00797F74" w:rsidRDefault="00BB5D46" w:rsidP="009036DE">
      <w:pPr>
        <w:tabs>
          <w:tab w:val="clear" w:pos="567"/>
        </w:tabs>
        <w:spacing w:line="240" w:lineRule="auto"/>
        <w:jc w:val="both"/>
        <w:rPr>
          <w:szCs w:val="22"/>
        </w:rPr>
      </w:pPr>
      <w:r w:rsidRPr="00797F74">
        <w:rPr>
          <w:color w:val="000000"/>
          <w:szCs w:val="22"/>
        </w:rPr>
        <w:t xml:space="preserve">ml </w:t>
      </w:r>
      <w:r w:rsidR="0031072D" w:rsidRPr="00797F74">
        <w:rPr>
          <w:color w:val="000000"/>
          <w:szCs w:val="22"/>
        </w:rPr>
        <w:t xml:space="preserve">veterināro </w:t>
      </w:r>
      <w:r w:rsidRPr="00797F74">
        <w:rPr>
          <w:color w:val="000000"/>
          <w:szCs w:val="22"/>
        </w:rPr>
        <w:t xml:space="preserve">zāļu/dienā = kopējais ārstējamo cūku ķermeņa svars (kg) x 0,0125 ml </w:t>
      </w:r>
    </w:p>
    <w:p w14:paraId="6CD64255" w14:textId="77777777" w:rsidR="00BB5D46" w:rsidRPr="0012372B" w:rsidRDefault="00BB5D46">
      <w:pPr>
        <w:tabs>
          <w:tab w:val="clear" w:pos="567"/>
        </w:tabs>
        <w:autoSpaceDE w:val="0"/>
        <w:autoSpaceDN w:val="0"/>
        <w:adjustRightInd w:val="0"/>
        <w:spacing w:line="240" w:lineRule="auto"/>
        <w:jc w:val="both"/>
        <w:rPr>
          <w:color w:val="000000"/>
          <w:szCs w:val="22"/>
          <w:highlight w:val="yellow"/>
        </w:rPr>
      </w:pPr>
    </w:p>
    <w:p w14:paraId="36F8906E" w14:textId="36949A7E" w:rsidR="0031072D" w:rsidRPr="0052620A" w:rsidRDefault="006272FA">
      <w:pPr>
        <w:tabs>
          <w:tab w:val="clear" w:pos="567"/>
        </w:tabs>
        <w:autoSpaceDE w:val="0"/>
        <w:autoSpaceDN w:val="0"/>
        <w:adjustRightInd w:val="0"/>
        <w:spacing w:line="240" w:lineRule="auto"/>
        <w:jc w:val="both"/>
        <w:rPr>
          <w:color w:val="000000"/>
          <w:szCs w:val="22"/>
        </w:rPr>
      </w:pPr>
      <w:r>
        <w:rPr>
          <w:color w:val="000000"/>
          <w:szCs w:val="22"/>
        </w:rPr>
        <w:t>Zāles saturošā</w:t>
      </w:r>
      <w:r w:rsidR="0031072D" w:rsidRPr="0052620A">
        <w:rPr>
          <w:color w:val="000000"/>
          <w:szCs w:val="22"/>
        </w:rPr>
        <w:t xml:space="preserve"> ūdens lietošana ir atkarīga no dzīvnieku klīniskā stāvokļa. Lai noteiktu pareizu devu, </w:t>
      </w:r>
      <w:r w:rsidR="009F7B67" w:rsidRPr="0012372B">
        <w:rPr>
          <w:color w:val="000000"/>
          <w:szCs w:val="22"/>
        </w:rPr>
        <w:t xml:space="preserve">var būt nepieciešams pielāgot </w:t>
      </w:r>
      <w:r w:rsidR="0031072D" w:rsidRPr="0052620A">
        <w:rPr>
          <w:color w:val="000000"/>
          <w:szCs w:val="22"/>
        </w:rPr>
        <w:t>fenbendazola koncentrācij</w:t>
      </w:r>
      <w:r w:rsidR="009F7B67" w:rsidRPr="0012372B">
        <w:rPr>
          <w:color w:val="000000"/>
          <w:szCs w:val="22"/>
        </w:rPr>
        <w:t xml:space="preserve">u. </w:t>
      </w:r>
    </w:p>
    <w:p w14:paraId="08CBAF6E" w14:textId="77777777" w:rsidR="0031072D" w:rsidRPr="0012372B" w:rsidRDefault="0031072D">
      <w:pPr>
        <w:tabs>
          <w:tab w:val="clear" w:pos="567"/>
        </w:tabs>
        <w:autoSpaceDE w:val="0"/>
        <w:autoSpaceDN w:val="0"/>
        <w:adjustRightInd w:val="0"/>
        <w:spacing w:line="240" w:lineRule="auto"/>
        <w:jc w:val="both"/>
        <w:rPr>
          <w:color w:val="000000"/>
          <w:szCs w:val="22"/>
          <w:highlight w:val="yellow"/>
        </w:rPr>
      </w:pPr>
    </w:p>
    <w:p w14:paraId="01A53DAD" w14:textId="69781FE4" w:rsidR="00BB5D46" w:rsidRPr="00A30F89" w:rsidRDefault="00BB5D46" w:rsidP="0012372B">
      <w:pPr>
        <w:tabs>
          <w:tab w:val="clear" w:pos="567"/>
        </w:tabs>
        <w:autoSpaceDE w:val="0"/>
        <w:autoSpaceDN w:val="0"/>
        <w:adjustRightInd w:val="0"/>
        <w:spacing w:line="240" w:lineRule="auto"/>
        <w:jc w:val="both"/>
      </w:pPr>
      <w:r w:rsidRPr="00A30F89">
        <w:rPr>
          <w:color w:val="000000"/>
          <w:szCs w:val="22"/>
        </w:rPr>
        <w:t>Katrā ārstēšanas dienā pagatavo</w:t>
      </w:r>
      <w:r w:rsidR="00A30F89">
        <w:rPr>
          <w:color w:val="000000"/>
          <w:szCs w:val="22"/>
        </w:rPr>
        <w:t>t</w:t>
      </w:r>
      <w:r w:rsidRPr="00A30F89">
        <w:rPr>
          <w:color w:val="000000"/>
          <w:szCs w:val="22"/>
        </w:rPr>
        <w:t xml:space="preserve"> jaun</w:t>
      </w:r>
      <w:r w:rsidR="00A30F89">
        <w:rPr>
          <w:color w:val="000000"/>
          <w:szCs w:val="22"/>
        </w:rPr>
        <w:t>u</w:t>
      </w:r>
      <w:r w:rsidRPr="00A30F89">
        <w:rPr>
          <w:color w:val="000000"/>
          <w:szCs w:val="22"/>
        </w:rPr>
        <w:t xml:space="preserve"> zāles saturoš</w:t>
      </w:r>
      <w:r w:rsidR="00A30F89">
        <w:rPr>
          <w:color w:val="000000"/>
          <w:szCs w:val="22"/>
        </w:rPr>
        <w:t>o</w:t>
      </w:r>
      <w:r w:rsidRPr="00A30F89">
        <w:rPr>
          <w:color w:val="000000"/>
          <w:szCs w:val="22"/>
        </w:rPr>
        <w:t xml:space="preserve"> ūden</w:t>
      </w:r>
      <w:r w:rsidR="00A30F89">
        <w:rPr>
          <w:color w:val="000000"/>
          <w:szCs w:val="22"/>
        </w:rPr>
        <w:t>i</w:t>
      </w:r>
      <w:r w:rsidRPr="00A30F89">
        <w:rPr>
          <w:color w:val="000000"/>
          <w:szCs w:val="22"/>
        </w:rPr>
        <w:t>.</w:t>
      </w:r>
      <w:r w:rsidR="0031072D" w:rsidRPr="00A30F89">
        <w:rPr>
          <w:color w:val="000000"/>
          <w:szCs w:val="22"/>
        </w:rPr>
        <w:t xml:space="preserve"> </w:t>
      </w:r>
      <w:r w:rsidRPr="00A30F89">
        <w:t>Lai pagatavotu zāles saturošo ūdeni, rīko</w:t>
      </w:r>
      <w:r w:rsidR="00A30F89">
        <w:t xml:space="preserve">ties </w:t>
      </w:r>
      <w:r w:rsidRPr="00A30F89">
        <w:t>saskaņā ar tālāk sniegtajiem norādījumiem. Izmantot precīzu dozēšanas ierīci.</w:t>
      </w:r>
    </w:p>
    <w:p w14:paraId="3B3BC4C1" w14:textId="77777777" w:rsidR="00BB5D46" w:rsidRPr="0012372B" w:rsidRDefault="00BB5D46">
      <w:pPr>
        <w:pStyle w:val="Default"/>
        <w:tabs>
          <w:tab w:val="left" w:pos="851"/>
        </w:tabs>
        <w:jc w:val="both"/>
        <w:rPr>
          <w:rFonts w:ascii="Times New Roman" w:hAnsi="Times New Roman" w:cs="Times New Roman"/>
          <w:sz w:val="22"/>
          <w:szCs w:val="22"/>
          <w:highlight w:val="yellow"/>
        </w:rPr>
      </w:pPr>
    </w:p>
    <w:p w14:paraId="7EF7EEB6" w14:textId="77777777" w:rsidR="00BB5D46" w:rsidRPr="007D7A50" w:rsidRDefault="00BB5D46">
      <w:pPr>
        <w:pStyle w:val="Default"/>
        <w:tabs>
          <w:tab w:val="left" w:pos="851"/>
        </w:tabs>
        <w:jc w:val="both"/>
        <w:rPr>
          <w:rFonts w:ascii="Times New Roman" w:hAnsi="Times New Roman" w:cs="Times New Roman"/>
          <w:sz w:val="22"/>
          <w:szCs w:val="22"/>
        </w:rPr>
      </w:pPr>
      <w:r w:rsidRPr="007D7A50">
        <w:rPr>
          <w:rFonts w:ascii="Times New Roman" w:hAnsi="Times New Roman"/>
          <w:sz w:val="22"/>
          <w:szCs w:val="22"/>
        </w:rPr>
        <w:t xml:space="preserve">Lietošanai zāles saturoša ūdens tvertnē: </w:t>
      </w:r>
    </w:p>
    <w:p w14:paraId="088DB62E" w14:textId="7614324E" w:rsidR="00BB5D46" w:rsidRPr="007D7A50" w:rsidRDefault="00BB5D46">
      <w:pPr>
        <w:pStyle w:val="Default"/>
        <w:tabs>
          <w:tab w:val="left" w:pos="851"/>
        </w:tabs>
        <w:jc w:val="both"/>
        <w:rPr>
          <w:rFonts w:ascii="Times New Roman" w:hAnsi="Times New Roman" w:cs="Times New Roman"/>
          <w:sz w:val="22"/>
          <w:szCs w:val="22"/>
        </w:rPr>
      </w:pPr>
      <w:r w:rsidRPr="007D7A50">
        <w:rPr>
          <w:rFonts w:ascii="Times New Roman" w:hAnsi="Times New Roman"/>
          <w:sz w:val="22"/>
          <w:szCs w:val="22"/>
        </w:rPr>
        <w:t xml:space="preserve">Pievienot aprēķināto </w:t>
      </w:r>
      <w:r w:rsidR="0031072D" w:rsidRPr="007D7A50">
        <w:rPr>
          <w:rFonts w:ascii="Times New Roman" w:hAnsi="Times New Roman"/>
          <w:sz w:val="22"/>
          <w:szCs w:val="22"/>
        </w:rPr>
        <w:t xml:space="preserve">veterināro </w:t>
      </w:r>
      <w:r w:rsidRPr="007D7A50">
        <w:rPr>
          <w:rFonts w:ascii="Times New Roman" w:hAnsi="Times New Roman"/>
          <w:sz w:val="22"/>
          <w:szCs w:val="22"/>
        </w:rPr>
        <w:t xml:space="preserve">zāļu daudzumu tādam dzeramā ūdens tilpumam, kādu dzīvnieki parasti izdzer 6 stundu laikā. Maisīt, līdz saturs tvertnē ir redzami viendabīgs. Zāles saturošais ūdens izskatās duļķains. Papildu maisīšana lietošanas laikā nav nepieciešama. </w:t>
      </w:r>
    </w:p>
    <w:p w14:paraId="3F92B224" w14:textId="77777777" w:rsidR="00BB5D46" w:rsidRPr="0012372B" w:rsidRDefault="00BB5D46">
      <w:pPr>
        <w:pStyle w:val="Default"/>
        <w:tabs>
          <w:tab w:val="left" w:pos="851"/>
        </w:tabs>
        <w:jc w:val="both"/>
        <w:rPr>
          <w:rFonts w:ascii="Times New Roman" w:hAnsi="Times New Roman" w:cs="Times New Roman"/>
          <w:sz w:val="22"/>
          <w:szCs w:val="22"/>
          <w:highlight w:val="yellow"/>
        </w:rPr>
      </w:pPr>
    </w:p>
    <w:p w14:paraId="79C8E817" w14:textId="77777777" w:rsidR="00BB5D46" w:rsidRPr="008247A9" w:rsidRDefault="00BB5D46">
      <w:pPr>
        <w:pStyle w:val="Default"/>
        <w:tabs>
          <w:tab w:val="left" w:pos="851"/>
        </w:tabs>
        <w:jc w:val="both"/>
        <w:rPr>
          <w:rFonts w:ascii="Times New Roman" w:hAnsi="Times New Roman" w:cs="Times New Roman"/>
          <w:sz w:val="22"/>
          <w:szCs w:val="22"/>
        </w:rPr>
      </w:pPr>
      <w:r w:rsidRPr="008247A9">
        <w:rPr>
          <w:rFonts w:ascii="Times New Roman" w:hAnsi="Times New Roman"/>
          <w:sz w:val="22"/>
          <w:szCs w:val="22"/>
        </w:rPr>
        <w:t xml:space="preserve">Lietošanai ar dozēšanas sūkni: </w:t>
      </w:r>
    </w:p>
    <w:p w14:paraId="2B7CB278" w14:textId="19D48572" w:rsidR="00BB5D46" w:rsidRPr="008247A9" w:rsidRDefault="00BB5D46">
      <w:pPr>
        <w:pStyle w:val="Default"/>
        <w:tabs>
          <w:tab w:val="left" w:pos="851"/>
        </w:tabs>
        <w:jc w:val="both"/>
        <w:rPr>
          <w:rFonts w:ascii="Times New Roman" w:hAnsi="Times New Roman" w:cs="Times New Roman"/>
          <w:sz w:val="22"/>
          <w:szCs w:val="22"/>
        </w:rPr>
      </w:pPr>
      <w:r w:rsidRPr="008247A9">
        <w:rPr>
          <w:rFonts w:ascii="Times New Roman" w:hAnsi="Times New Roman"/>
          <w:sz w:val="22"/>
          <w:szCs w:val="22"/>
        </w:rPr>
        <w:t xml:space="preserve">Pievienot aprēķināto </w:t>
      </w:r>
      <w:r w:rsidR="0031072D" w:rsidRPr="008247A9">
        <w:rPr>
          <w:rFonts w:ascii="Times New Roman" w:hAnsi="Times New Roman"/>
          <w:sz w:val="22"/>
          <w:szCs w:val="22"/>
        </w:rPr>
        <w:t xml:space="preserve">veterināro </w:t>
      </w:r>
      <w:r w:rsidRPr="008247A9">
        <w:rPr>
          <w:rFonts w:ascii="Times New Roman" w:hAnsi="Times New Roman"/>
          <w:sz w:val="22"/>
          <w:szCs w:val="22"/>
        </w:rPr>
        <w:t xml:space="preserve">zāļu daudzumu ūdenim, kas nesatur zāles, dozēšanas sūkņa izejas suspensijas tvertnē. Zāles nesaturošs ūdens tilpums izejas suspensijas tvertnē jāaprēķina, ņemot vērā dozēšanas sūknim iestatīto injekciju ātrumu un dzeramā ūdens tilpumu, kādu dzīvnieki parasti uzņem 6 stundu laikā. Maisīt, līdz saturs izejas suspensijas tvertnē ir redzami viendabīgs. Zāles saturošais ūdens izskatās duļķains. </w:t>
      </w:r>
    </w:p>
    <w:p w14:paraId="69D75FA9" w14:textId="77777777" w:rsidR="00BB5D46" w:rsidRPr="008247A9" w:rsidRDefault="00BB5D46">
      <w:pPr>
        <w:tabs>
          <w:tab w:val="clear" w:pos="567"/>
          <w:tab w:val="left" w:pos="851"/>
          <w:tab w:val="left" w:pos="993"/>
        </w:tabs>
        <w:autoSpaceDE w:val="0"/>
        <w:autoSpaceDN w:val="0"/>
        <w:adjustRightInd w:val="0"/>
        <w:spacing w:line="240" w:lineRule="auto"/>
        <w:jc w:val="both"/>
        <w:rPr>
          <w:color w:val="000000"/>
          <w:szCs w:val="22"/>
        </w:rPr>
      </w:pPr>
    </w:p>
    <w:p w14:paraId="067DCDD6" w14:textId="7A0BFDEC" w:rsidR="00BB5D46" w:rsidRPr="0012372B" w:rsidRDefault="00BB5D46">
      <w:pPr>
        <w:tabs>
          <w:tab w:val="clear" w:pos="567"/>
        </w:tabs>
        <w:autoSpaceDE w:val="0"/>
        <w:autoSpaceDN w:val="0"/>
        <w:adjustRightInd w:val="0"/>
        <w:spacing w:line="240" w:lineRule="auto"/>
        <w:jc w:val="both"/>
        <w:rPr>
          <w:color w:val="000000"/>
          <w:szCs w:val="22"/>
          <w:highlight w:val="yellow"/>
        </w:rPr>
      </w:pPr>
      <w:r w:rsidRPr="008247A9">
        <w:rPr>
          <w:color w:val="000000"/>
          <w:szCs w:val="22"/>
        </w:rPr>
        <w:t>Ārstēšanas laikā visiem dzīvniekiem jābūt neierobežotai piekļuvei</w:t>
      </w:r>
      <w:r w:rsidR="00573B28">
        <w:rPr>
          <w:color w:val="000000"/>
          <w:szCs w:val="22"/>
        </w:rPr>
        <w:t xml:space="preserve"> tikai</w:t>
      </w:r>
      <w:r w:rsidRPr="008247A9">
        <w:rPr>
          <w:color w:val="000000"/>
          <w:szCs w:val="22"/>
        </w:rPr>
        <w:t xml:space="preserve"> zāles saturošajam ūdenim. </w:t>
      </w:r>
    </w:p>
    <w:p w14:paraId="234E2C63" w14:textId="77777777" w:rsidR="00BB5D46" w:rsidRPr="0012372B" w:rsidRDefault="00BB5D46">
      <w:pPr>
        <w:tabs>
          <w:tab w:val="clear" w:pos="567"/>
        </w:tabs>
        <w:autoSpaceDE w:val="0"/>
        <w:autoSpaceDN w:val="0"/>
        <w:adjustRightInd w:val="0"/>
        <w:spacing w:line="240" w:lineRule="auto"/>
        <w:jc w:val="both"/>
        <w:rPr>
          <w:color w:val="000000"/>
          <w:szCs w:val="22"/>
          <w:highlight w:val="yellow"/>
        </w:rPr>
      </w:pPr>
    </w:p>
    <w:p w14:paraId="36129956" w14:textId="1EED9903" w:rsidR="00D42BF6" w:rsidRDefault="00BB5D46">
      <w:pPr>
        <w:tabs>
          <w:tab w:val="clear" w:pos="567"/>
        </w:tabs>
        <w:autoSpaceDE w:val="0"/>
        <w:autoSpaceDN w:val="0"/>
        <w:adjustRightInd w:val="0"/>
        <w:spacing w:line="240" w:lineRule="auto"/>
        <w:jc w:val="both"/>
        <w:rPr>
          <w:color w:val="000000"/>
          <w:szCs w:val="22"/>
        </w:rPr>
      </w:pPr>
      <w:r w:rsidRPr="00455027">
        <w:rPr>
          <w:color w:val="000000"/>
          <w:szCs w:val="22"/>
        </w:rPr>
        <w:t>Ārstēšanas laikā pēc zāles saturošā ūdens pilnīgas izdzeršanas, dzīvniekiem jānodrošina piekļuve dzeramajam ūdenim, kas nesatur zāles, cik drīz vien iespējams.</w:t>
      </w:r>
    </w:p>
    <w:p w14:paraId="1C13CC47" w14:textId="77777777" w:rsidR="00784B4D" w:rsidRDefault="00784B4D">
      <w:pPr>
        <w:tabs>
          <w:tab w:val="clear" w:pos="567"/>
        </w:tabs>
        <w:autoSpaceDE w:val="0"/>
        <w:autoSpaceDN w:val="0"/>
        <w:adjustRightInd w:val="0"/>
        <w:spacing w:line="240" w:lineRule="auto"/>
        <w:jc w:val="both"/>
        <w:rPr>
          <w:color w:val="000000"/>
          <w:szCs w:val="22"/>
        </w:rPr>
      </w:pPr>
    </w:p>
    <w:p w14:paraId="50844CDD" w14:textId="326DBE45" w:rsidR="00BB5D46" w:rsidRPr="00D23A93" w:rsidRDefault="00BB5D46">
      <w:pPr>
        <w:tabs>
          <w:tab w:val="clear" w:pos="567"/>
        </w:tabs>
        <w:spacing w:line="240" w:lineRule="auto"/>
        <w:jc w:val="both"/>
        <w:rPr>
          <w:color w:val="000000"/>
          <w:szCs w:val="22"/>
        </w:rPr>
      </w:pPr>
      <w:r w:rsidRPr="009A7AB0">
        <w:rPr>
          <w:color w:val="000000"/>
          <w:szCs w:val="22"/>
        </w:rPr>
        <w:t>Pārliecin</w:t>
      </w:r>
      <w:r w:rsidR="00784B4D">
        <w:rPr>
          <w:color w:val="000000"/>
          <w:szCs w:val="22"/>
        </w:rPr>
        <w:t>ā</w:t>
      </w:r>
      <w:r w:rsidRPr="009A7AB0">
        <w:rPr>
          <w:color w:val="000000"/>
          <w:szCs w:val="22"/>
        </w:rPr>
        <w:t>ties, ka dzīvnieki ir izdzēruši visu tiem pieejamo zāles saturošo ūdeni.</w:t>
      </w:r>
    </w:p>
    <w:p w14:paraId="7E85A26F" w14:textId="77777777" w:rsidR="00BB5D46" w:rsidRPr="00D23A93" w:rsidRDefault="00BB5D46">
      <w:pPr>
        <w:tabs>
          <w:tab w:val="clear" w:pos="567"/>
        </w:tabs>
        <w:spacing w:line="240" w:lineRule="auto"/>
        <w:jc w:val="both"/>
        <w:rPr>
          <w:color w:val="000000"/>
          <w:szCs w:val="22"/>
        </w:rPr>
      </w:pPr>
    </w:p>
    <w:p w14:paraId="3C599899" w14:textId="77777777" w:rsidR="0031072D" w:rsidRPr="006E49BF" w:rsidRDefault="0031072D" w:rsidP="0031072D">
      <w:pPr>
        <w:pStyle w:val="Style1"/>
      </w:pPr>
      <w:r w:rsidRPr="00E57A7D">
        <w:t>3.10</w:t>
      </w:r>
      <w:r>
        <w:t>.</w:t>
      </w:r>
      <w:r w:rsidRPr="00E57A7D">
        <w:tab/>
        <w:t>Pārdozēšanas simptomi (</w:t>
      </w:r>
      <w:r>
        <w:t>ārkārtas procedūras un antidoti, ja piemērojami</w:t>
      </w:r>
      <w:r w:rsidRPr="006E49BF">
        <w:t>)</w:t>
      </w:r>
    </w:p>
    <w:p w14:paraId="357A7B31" w14:textId="77777777" w:rsidR="00BB5D46" w:rsidRPr="00D23A93" w:rsidRDefault="00BB5D46">
      <w:pPr>
        <w:tabs>
          <w:tab w:val="clear" w:pos="567"/>
          <w:tab w:val="left" w:pos="-589"/>
          <w:tab w:val="left" w:pos="0"/>
          <w:tab w:val="left" w:pos="510"/>
          <w:tab w:val="left" w:pos="851"/>
          <w:tab w:val="left" w:pos="993"/>
        </w:tabs>
        <w:spacing w:line="240" w:lineRule="auto"/>
        <w:jc w:val="both"/>
        <w:rPr>
          <w:szCs w:val="22"/>
        </w:rPr>
      </w:pPr>
    </w:p>
    <w:p w14:paraId="36D4D6D3" w14:textId="77777777" w:rsidR="00BB5D46" w:rsidRPr="00D23A93" w:rsidRDefault="00BB5D46">
      <w:pPr>
        <w:tabs>
          <w:tab w:val="clear" w:pos="567"/>
          <w:tab w:val="left" w:pos="-589"/>
          <w:tab w:val="left" w:pos="0"/>
          <w:tab w:val="left" w:pos="510"/>
          <w:tab w:val="left" w:pos="851"/>
          <w:tab w:val="left" w:pos="993"/>
        </w:tabs>
        <w:spacing w:line="240" w:lineRule="auto"/>
        <w:jc w:val="both"/>
        <w:rPr>
          <w:szCs w:val="22"/>
        </w:rPr>
      </w:pPr>
      <w:r w:rsidRPr="00E56609">
        <w:rPr>
          <w:szCs w:val="22"/>
        </w:rPr>
        <w:t>Lietojot devu, kas 5 reizes pārsniedza ieteikto devu, netika novērota nevēlama iedarbība.</w:t>
      </w:r>
    </w:p>
    <w:p w14:paraId="1E423632" w14:textId="77777777" w:rsidR="00BB5D46" w:rsidRPr="00D23A93" w:rsidRDefault="00BB5D46">
      <w:pPr>
        <w:tabs>
          <w:tab w:val="clear" w:pos="567"/>
          <w:tab w:val="left" w:pos="-589"/>
          <w:tab w:val="left" w:pos="0"/>
          <w:tab w:val="left" w:pos="510"/>
          <w:tab w:val="left" w:pos="851"/>
        </w:tabs>
        <w:spacing w:line="240" w:lineRule="auto"/>
        <w:jc w:val="both"/>
        <w:rPr>
          <w:szCs w:val="22"/>
        </w:rPr>
      </w:pPr>
    </w:p>
    <w:p w14:paraId="5022289E" w14:textId="77777777" w:rsidR="0031072D" w:rsidRPr="00E57A7D" w:rsidRDefault="0031072D" w:rsidP="0031072D">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5EF4B43D" w14:textId="77777777" w:rsidR="00BB5D46" w:rsidRPr="00D23A93" w:rsidRDefault="00BB5D46">
      <w:pPr>
        <w:tabs>
          <w:tab w:val="clear" w:pos="567"/>
          <w:tab w:val="left" w:pos="-589"/>
          <w:tab w:val="left" w:pos="0"/>
          <w:tab w:val="left" w:pos="851"/>
          <w:tab w:val="left" w:pos="1440"/>
        </w:tabs>
        <w:spacing w:line="240" w:lineRule="auto"/>
        <w:ind w:left="851" w:hanging="851"/>
        <w:jc w:val="both"/>
        <w:rPr>
          <w:szCs w:val="22"/>
        </w:rPr>
      </w:pPr>
    </w:p>
    <w:p w14:paraId="6CB37B53" w14:textId="295F5071" w:rsidR="00BB5D46" w:rsidRPr="00D23A93" w:rsidRDefault="0031072D">
      <w:pPr>
        <w:tabs>
          <w:tab w:val="clear" w:pos="567"/>
          <w:tab w:val="left" w:pos="-589"/>
          <w:tab w:val="left" w:pos="0"/>
          <w:tab w:val="left" w:pos="851"/>
          <w:tab w:val="left" w:pos="1440"/>
        </w:tabs>
        <w:spacing w:line="240" w:lineRule="auto"/>
        <w:ind w:left="851" w:hanging="851"/>
        <w:jc w:val="both"/>
        <w:rPr>
          <w:szCs w:val="22"/>
        </w:rPr>
      </w:pPr>
      <w:r>
        <w:rPr>
          <w:szCs w:val="22"/>
        </w:rPr>
        <w:t>Nav piemērojami.</w:t>
      </w:r>
    </w:p>
    <w:p w14:paraId="3C8EFFF6" w14:textId="77777777" w:rsidR="00BB5D46" w:rsidRPr="00D23A93" w:rsidRDefault="00BB5D46">
      <w:pPr>
        <w:tabs>
          <w:tab w:val="clear" w:pos="567"/>
          <w:tab w:val="left" w:pos="-589"/>
          <w:tab w:val="left" w:pos="0"/>
          <w:tab w:val="left" w:pos="510"/>
          <w:tab w:val="left" w:pos="1440"/>
        </w:tabs>
        <w:spacing w:line="240" w:lineRule="auto"/>
        <w:ind w:left="510" w:hanging="510"/>
        <w:jc w:val="both"/>
        <w:rPr>
          <w:szCs w:val="22"/>
        </w:rPr>
      </w:pPr>
    </w:p>
    <w:p w14:paraId="5B3F5120" w14:textId="77777777" w:rsidR="0031072D" w:rsidRPr="00E57A7D" w:rsidRDefault="0031072D" w:rsidP="0031072D">
      <w:pPr>
        <w:pStyle w:val="Style1"/>
      </w:pPr>
      <w:r w:rsidRPr="00E57A7D">
        <w:t>3.12</w:t>
      </w:r>
      <w:r>
        <w:t>.</w:t>
      </w:r>
      <w:r w:rsidRPr="00E57A7D">
        <w:tab/>
        <w:t>Ierobežojumu period</w:t>
      </w:r>
      <w:r>
        <w:t>s</w:t>
      </w:r>
    </w:p>
    <w:p w14:paraId="58F69EA0" w14:textId="77777777" w:rsidR="0031072D" w:rsidRDefault="0031072D">
      <w:pPr>
        <w:tabs>
          <w:tab w:val="clear" w:pos="567"/>
          <w:tab w:val="left" w:pos="-589"/>
          <w:tab w:val="left" w:pos="0"/>
          <w:tab w:val="left" w:pos="510"/>
          <w:tab w:val="left" w:pos="1440"/>
        </w:tabs>
        <w:spacing w:line="240" w:lineRule="auto"/>
        <w:jc w:val="both"/>
        <w:rPr>
          <w:szCs w:val="22"/>
        </w:rPr>
      </w:pPr>
    </w:p>
    <w:p w14:paraId="624B458A" w14:textId="17039F2C" w:rsidR="00B14437" w:rsidRDefault="0031072D">
      <w:pPr>
        <w:tabs>
          <w:tab w:val="clear" w:pos="567"/>
          <w:tab w:val="left" w:pos="-589"/>
          <w:tab w:val="left" w:pos="0"/>
          <w:tab w:val="left" w:pos="510"/>
          <w:tab w:val="left" w:pos="1440"/>
        </w:tabs>
        <w:spacing w:line="240" w:lineRule="auto"/>
        <w:jc w:val="both"/>
        <w:rPr>
          <w:szCs w:val="22"/>
        </w:rPr>
      </w:pPr>
      <w:r>
        <w:rPr>
          <w:szCs w:val="22"/>
        </w:rPr>
        <w:t>Gaļai un blakusproduktiem: 4 dienas.</w:t>
      </w:r>
    </w:p>
    <w:p w14:paraId="00FE1DE6" w14:textId="77777777" w:rsidR="00B14437" w:rsidRDefault="00B14437">
      <w:pPr>
        <w:tabs>
          <w:tab w:val="clear" w:pos="567"/>
        </w:tabs>
        <w:spacing w:after="160" w:line="259" w:lineRule="auto"/>
        <w:rPr>
          <w:szCs w:val="22"/>
        </w:rPr>
      </w:pPr>
      <w:r>
        <w:rPr>
          <w:szCs w:val="22"/>
        </w:rPr>
        <w:br w:type="page"/>
      </w:r>
    </w:p>
    <w:p w14:paraId="26C2F64E" w14:textId="06E46C3C" w:rsidR="0031072D" w:rsidRPr="00E57A7D" w:rsidRDefault="0031072D" w:rsidP="0031072D">
      <w:pPr>
        <w:pStyle w:val="Style1"/>
      </w:pPr>
      <w:r w:rsidRPr="00673639">
        <w:lastRenderedPageBreak/>
        <w:t>4.</w:t>
      </w:r>
      <w:r w:rsidRPr="00673639">
        <w:tab/>
      </w:r>
      <w:r w:rsidRPr="00E57A7D">
        <w:t>FARMAKOLOĢISKĀS ĪPAŠĪBAS</w:t>
      </w:r>
    </w:p>
    <w:p w14:paraId="206FE541" w14:textId="77777777" w:rsidR="0031072D" w:rsidRPr="00673639" w:rsidRDefault="0031072D" w:rsidP="0031072D">
      <w:pPr>
        <w:tabs>
          <w:tab w:val="clear" w:pos="567"/>
        </w:tabs>
        <w:spacing w:line="240" w:lineRule="auto"/>
        <w:rPr>
          <w:szCs w:val="22"/>
        </w:rPr>
      </w:pPr>
    </w:p>
    <w:p w14:paraId="7FBABD0F" w14:textId="77777777" w:rsidR="0031072D" w:rsidRPr="00E57A7D" w:rsidRDefault="0031072D" w:rsidP="0031072D">
      <w:pPr>
        <w:pStyle w:val="Style1"/>
      </w:pPr>
      <w:r w:rsidRPr="00673639">
        <w:t>4.1.</w:t>
      </w:r>
      <w:r w:rsidRPr="00673639">
        <w:tab/>
      </w:r>
      <w:r w:rsidRPr="00E57A7D">
        <w:t>ATĶvet kods:</w:t>
      </w:r>
    </w:p>
    <w:p w14:paraId="732411C6" w14:textId="77777777" w:rsidR="00E10798" w:rsidRDefault="00E10798">
      <w:pPr>
        <w:tabs>
          <w:tab w:val="left" w:pos="851"/>
        </w:tabs>
        <w:spacing w:line="240" w:lineRule="auto"/>
        <w:jc w:val="both"/>
        <w:rPr>
          <w:szCs w:val="22"/>
        </w:rPr>
      </w:pPr>
    </w:p>
    <w:p w14:paraId="745D4E73" w14:textId="29DF6FED" w:rsidR="00BB5D46" w:rsidRPr="00D23A93" w:rsidRDefault="00BB5D46">
      <w:pPr>
        <w:tabs>
          <w:tab w:val="left" w:pos="851"/>
        </w:tabs>
        <w:spacing w:line="240" w:lineRule="auto"/>
        <w:jc w:val="both"/>
        <w:rPr>
          <w:szCs w:val="22"/>
        </w:rPr>
      </w:pPr>
      <w:r w:rsidRPr="00D23A93">
        <w:rPr>
          <w:szCs w:val="22"/>
        </w:rPr>
        <w:t>QP52AC13</w:t>
      </w:r>
    </w:p>
    <w:p w14:paraId="3A97877E" w14:textId="77777777" w:rsidR="00BB5D46" w:rsidRPr="00D23A93" w:rsidRDefault="00BB5D46">
      <w:pPr>
        <w:tabs>
          <w:tab w:val="clear" w:pos="567"/>
          <w:tab w:val="left" w:pos="-589"/>
          <w:tab w:val="left" w:pos="0"/>
          <w:tab w:val="left" w:pos="510"/>
          <w:tab w:val="left" w:pos="1440"/>
        </w:tabs>
        <w:spacing w:line="240" w:lineRule="auto"/>
        <w:ind w:left="510" w:hanging="510"/>
        <w:jc w:val="both"/>
        <w:rPr>
          <w:szCs w:val="22"/>
        </w:rPr>
      </w:pPr>
    </w:p>
    <w:p w14:paraId="68D28638" w14:textId="699E2C95" w:rsidR="00E10798" w:rsidRPr="00E57A7D" w:rsidRDefault="00E10798" w:rsidP="00E10798">
      <w:pPr>
        <w:pStyle w:val="Style1"/>
      </w:pPr>
      <w:r w:rsidRPr="00E57A7D">
        <w:t>4.2</w:t>
      </w:r>
      <w:r>
        <w:t>.</w:t>
      </w:r>
      <w:r w:rsidRPr="00E57A7D">
        <w:tab/>
        <w:t>Farmakodinamiskās īpašības</w:t>
      </w:r>
    </w:p>
    <w:p w14:paraId="40627120" w14:textId="77777777" w:rsidR="00BB5D46" w:rsidRPr="00D23A93" w:rsidRDefault="00BB5D46">
      <w:pPr>
        <w:pStyle w:val="Default"/>
        <w:jc w:val="both"/>
        <w:rPr>
          <w:rFonts w:ascii="Times New Roman" w:hAnsi="Times New Roman" w:cs="Times New Roman"/>
          <w:sz w:val="22"/>
          <w:szCs w:val="22"/>
        </w:rPr>
      </w:pPr>
    </w:p>
    <w:p w14:paraId="1B9ABB02" w14:textId="77777777" w:rsidR="00BB5D46" w:rsidRPr="00D23A93" w:rsidRDefault="00BB5D46">
      <w:pPr>
        <w:pStyle w:val="Default"/>
        <w:jc w:val="both"/>
        <w:rPr>
          <w:rFonts w:ascii="Times New Roman" w:hAnsi="Times New Roman" w:cs="Times New Roman"/>
          <w:sz w:val="22"/>
          <w:szCs w:val="22"/>
        </w:rPr>
      </w:pPr>
      <w:r w:rsidRPr="00D23A93">
        <w:rPr>
          <w:rFonts w:ascii="Times New Roman" w:hAnsi="Times New Roman"/>
          <w:sz w:val="22"/>
          <w:szCs w:val="22"/>
        </w:rPr>
        <w:t>Fenbendazols ir benzimidazola-karbamāta grupas prettārpu līdzeklis. Tas darbojas, traucējot nematožu enerģijas metabolismu.</w:t>
      </w:r>
    </w:p>
    <w:p w14:paraId="1A050229" w14:textId="66AB069A" w:rsidR="00BB5D46" w:rsidRDefault="00BB5D46">
      <w:pPr>
        <w:tabs>
          <w:tab w:val="clear" w:pos="567"/>
          <w:tab w:val="left" w:pos="0"/>
        </w:tabs>
        <w:spacing w:line="240" w:lineRule="auto"/>
        <w:jc w:val="both"/>
        <w:rPr>
          <w:b/>
          <w:szCs w:val="22"/>
        </w:rPr>
      </w:pPr>
      <w:r w:rsidRPr="00D23A93">
        <w:rPr>
          <w:color w:val="000000"/>
          <w:szCs w:val="22"/>
        </w:rPr>
        <w:t xml:space="preserve">Fenbendazols inhibē nematodes tubulīna polimerizāciju mikrocaurulītēs. Parazītu šūnās tiek traucēti būtiski strukturāli un funkcionāli procesi, piemēram, citoskeleta veidošanās, mitotiskās vārpstas </w:t>
      </w:r>
      <w:r w:rsidRPr="00C108B5">
        <w:rPr>
          <w:color w:val="000000"/>
          <w:szCs w:val="22"/>
        </w:rPr>
        <w:t>veidošanās</w:t>
      </w:r>
      <w:r w:rsidR="00AC2F66" w:rsidRPr="0012372B">
        <w:rPr>
          <w:color w:val="000000"/>
          <w:szCs w:val="22"/>
        </w:rPr>
        <w:t xml:space="preserve">, </w:t>
      </w:r>
      <w:r w:rsidRPr="00C108B5">
        <w:rPr>
          <w:color w:val="000000"/>
          <w:szCs w:val="22"/>
        </w:rPr>
        <w:t>barības</w:t>
      </w:r>
      <w:r w:rsidR="00760FEE" w:rsidRPr="0012372B">
        <w:rPr>
          <w:color w:val="000000"/>
          <w:szCs w:val="22"/>
        </w:rPr>
        <w:t xml:space="preserve"> vielu </w:t>
      </w:r>
      <w:r w:rsidRPr="00C108B5">
        <w:rPr>
          <w:color w:val="000000"/>
          <w:szCs w:val="22"/>
        </w:rPr>
        <w:t>un vielmaiņas galaproduktu</w:t>
      </w:r>
      <w:r w:rsidR="00760FEE" w:rsidRPr="0012372B">
        <w:rPr>
          <w:color w:val="000000"/>
          <w:szCs w:val="22"/>
        </w:rPr>
        <w:t xml:space="preserve"> </w:t>
      </w:r>
      <w:r w:rsidR="000B603C" w:rsidRPr="0012372B">
        <w:rPr>
          <w:color w:val="000000"/>
          <w:szCs w:val="22"/>
        </w:rPr>
        <w:t xml:space="preserve">uzņemšana un </w:t>
      </w:r>
      <w:r w:rsidR="00760FEE" w:rsidRPr="0012372B">
        <w:rPr>
          <w:color w:val="000000"/>
          <w:szCs w:val="22"/>
        </w:rPr>
        <w:t>intracelulār</w:t>
      </w:r>
      <w:r w:rsidR="00AC2F66" w:rsidRPr="0012372B">
        <w:rPr>
          <w:color w:val="000000"/>
          <w:szCs w:val="22"/>
        </w:rPr>
        <w:t>ā</w:t>
      </w:r>
      <w:r w:rsidRPr="00C108B5">
        <w:rPr>
          <w:color w:val="000000"/>
          <w:szCs w:val="22"/>
        </w:rPr>
        <w:t xml:space="preserve"> transportēšan</w:t>
      </w:r>
      <w:r w:rsidR="00AC2F66" w:rsidRPr="0012372B">
        <w:rPr>
          <w:color w:val="000000"/>
          <w:szCs w:val="22"/>
        </w:rPr>
        <w:t>a</w:t>
      </w:r>
      <w:r w:rsidRPr="00C108B5">
        <w:rPr>
          <w:color w:val="000000"/>
          <w:szCs w:val="22"/>
        </w:rPr>
        <w:t>.</w:t>
      </w:r>
      <w:r w:rsidRPr="00D23A93">
        <w:rPr>
          <w:color w:val="000000"/>
          <w:szCs w:val="22"/>
        </w:rPr>
        <w:t xml:space="preserve"> </w:t>
      </w:r>
      <w:r w:rsidRPr="00EA2729">
        <w:rPr>
          <w:color w:val="000000"/>
          <w:szCs w:val="22"/>
        </w:rPr>
        <w:t>Fenbendazola darbība ir no lietotās zāļu devas atkarīga</w:t>
      </w:r>
      <w:r w:rsidR="0052297F" w:rsidRPr="00EA2729">
        <w:rPr>
          <w:color w:val="000000"/>
          <w:szCs w:val="22"/>
        </w:rPr>
        <w:t>,</w:t>
      </w:r>
      <w:r w:rsidRPr="00EA2729">
        <w:rPr>
          <w:color w:val="000000"/>
          <w:szCs w:val="22"/>
        </w:rPr>
        <w:t xml:space="preserve"> un tas iedarbojas uz </w:t>
      </w:r>
      <w:r w:rsidRPr="00EA2729">
        <w:rPr>
          <w:szCs w:val="22"/>
        </w:rPr>
        <w:t>pieaugušiem, zarnu un migrējošu kāpuru stadijā</w:t>
      </w:r>
      <w:r w:rsidRPr="00EA2729">
        <w:rPr>
          <w:i/>
          <w:color w:val="000000"/>
          <w:szCs w:val="22"/>
        </w:rPr>
        <w:t xml:space="preserve"> </w:t>
      </w:r>
      <w:r w:rsidRPr="00EA2729">
        <w:rPr>
          <w:color w:val="000000"/>
          <w:szCs w:val="22"/>
        </w:rPr>
        <w:t xml:space="preserve">esošiem </w:t>
      </w:r>
      <w:r w:rsidRPr="00EA2729">
        <w:rPr>
          <w:i/>
          <w:color w:val="000000"/>
          <w:szCs w:val="22"/>
        </w:rPr>
        <w:t xml:space="preserve">Ascaris suum </w:t>
      </w:r>
      <w:r w:rsidRPr="00EA2729">
        <w:rPr>
          <w:color w:val="000000"/>
          <w:szCs w:val="22"/>
        </w:rPr>
        <w:t>īpatņiem</w:t>
      </w:r>
      <w:r w:rsidRPr="00EA2729">
        <w:rPr>
          <w:szCs w:val="22"/>
        </w:rPr>
        <w:t>.</w:t>
      </w:r>
    </w:p>
    <w:p w14:paraId="71ACB45C" w14:textId="77777777" w:rsidR="00EB5D99" w:rsidRPr="00D23A93" w:rsidRDefault="00EB5D99">
      <w:pPr>
        <w:tabs>
          <w:tab w:val="clear" w:pos="567"/>
          <w:tab w:val="left" w:pos="0"/>
        </w:tabs>
        <w:spacing w:line="240" w:lineRule="auto"/>
        <w:jc w:val="both"/>
        <w:rPr>
          <w:b/>
          <w:szCs w:val="22"/>
        </w:rPr>
      </w:pPr>
    </w:p>
    <w:p w14:paraId="352C6C5A" w14:textId="0BC82642" w:rsidR="00E10798" w:rsidRPr="00E57A7D" w:rsidRDefault="00E10798" w:rsidP="00E10798">
      <w:pPr>
        <w:pStyle w:val="Style1"/>
      </w:pPr>
      <w:r w:rsidRPr="00E57A7D">
        <w:t>4.3</w:t>
      </w:r>
      <w:r>
        <w:t>.</w:t>
      </w:r>
      <w:r w:rsidRPr="00E57A7D">
        <w:tab/>
        <w:t>Farmakokinētisk</w:t>
      </w:r>
      <w:r>
        <w:t>ās</w:t>
      </w:r>
      <w:r w:rsidRPr="00E57A7D">
        <w:t xml:space="preserve"> </w:t>
      </w:r>
      <w:r w:rsidRPr="00AD1CEA">
        <w:t>īpašības</w:t>
      </w:r>
    </w:p>
    <w:p w14:paraId="5FB0670A" w14:textId="77777777" w:rsidR="00BB5D46" w:rsidRPr="00D23A93" w:rsidRDefault="00BB5D46">
      <w:pPr>
        <w:tabs>
          <w:tab w:val="clear" w:pos="567"/>
        </w:tabs>
        <w:autoSpaceDE w:val="0"/>
        <w:autoSpaceDN w:val="0"/>
        <w:adjustRightInd w:val="0"/>
        <w:spacing w:line="240" w:lineRule="auto"/>
        <w:jc w:val="both"/>
        <w:rPr>
          <w:color w:val="000000"/>
          <w:szCs w:val="22"/>
        </w:rPr>
      </w:pPr>
    </w:p>
    <w:p w14:paraId="0D6DCAEB" w14:textId="77777777" w:rsidR="00BB5D46" w:rsidRPr="00D23A93" w:rsidRDefault="00BB5D46">
      <w:pPr>
        <w:tabs>
          <w:tab w:val="clear" w:pos="567"/>
        </w:tabs>
        <w:autoSpaceDE w:val="0"/>
        <w:autoSpaceDN w:val="0"/>
        <w:adjustRightInd w:val="0"/>
        <w:spacing w:line="240" w:lineRule="auto"/>
        <w:jc w:val="both"/>
        <w:rPr>
          <w:b/>
          <w:szCs w:val="22"/>
        </w:rPr>
      </w:pPr>
      <w:r w:rsidRPr="00F97EE5">
        <w:rPr>
          <w:color w:val="000000"/>
          <w:szCs w:val="22"/>
        </w:rPr>
        <w:t xml:space="preserve">Pēc iekšķīgas lietošanas fenbendazols uzsūcas tikai daļēji. Pēc uzsūkšanās fenbendazols tiek strauji metabolizēts aknās, galvenokārt par sulfoksīdu (oksfendazolu) un tālāk par sulfonu (oksfendazola sulfonu). Cūkām oksfendazols ir galvenais plazmā konstatētais komponents, kas nosaka aptuveni 2/3 no kopējās AUC </w:t>
      </w:r>
      <w:bookmarkStart w:id="5" w:name="_Hlk507163497"/>
      <w:r w:rsidRPr="00F97EE5">
        <w:rPr>
          <w:color w:val="000000"/>
          <w:szCs w:val="22"/>
        </w:rPr>
        <w:t>(</w:t>
      </w:r>
      <w:r w:rsidRPr="00F97EE5">
        <w:rPr>
          <w:szCs w:val="22"/>
        </w:rPr>
        <w:t>kopējā zemlīknes laukuma</w:t>
      </w:r>
      <w:r w:rsidRPr="00F97EE5">
        <w:rPr>
          <w:color w:val="000000"/>
          <w:szCs w:val="22"/>
        </w:rPr>
        <w:t xml:space="preserve">) </w:t>
      </w:r>
      <w:bookmarkEnd w:id="5"/>
      <w:r w:rsidRPr="00F97EE5">
        <w:rPr>
          <w:color w:val="000000"/>
          <w:szCs w:val="22"/>
        </w:rPr>
        <w:t>vērtības (t.i., no fenbendazola, oksfendazola un oksfendazola sulfona AUC vērtību summas). Fenbendazols un tā metabolīti izkliedējas visā organismā un vislielākā koncentrācijā ir konstatējami aknās. Fenbendazola un tā metabolītu eliminācija notiek galvenokārt ar fekālijām un nelielā apjomā ar urīnu.</w:t>
      </w:r>
    </w:p>
    <w:p w14:paraId="480E5C82" w14:textId="77777777" w:rsidR="00BB5D46" w:rsidRPr="00D23A93" w:rsidRDefault="00BB5D46">
      <w:pPr>
        <w:tabs>
          <w:tab w:val="clear" w:pos="567"/>
          <w:tab w:val="left" w:pos="851"/>
        </w:tabs>
        <w:spacing w:line="240" w:lineRule="auto"/>
        <w:ind w:left="851"/>
        <w:jc w:val="both"/>
        <w:rPr>
          <w:szCs w:val="22"/>
        </w:rPr>
      </w:pPr>
    </w:p>
    <w:p w14:paraId="69FFB779" w14:textId="77777777" w:rsidR="00BB5D46" w:rsidRPr="00D23A93" w:rsidRDefault="00BB5D46">
      <w:pPr>
        <w:tabs>
          <w:tab w:val="clear" w:pos="567"/>
          <w:tab w:val="left" w:pos="851"/>
        </w:tabs>
        <w:spacing w:line="240" w:lineRule="auto"/>
        <w:ind w:left="851"/>
        <w:jc w:val="both"/>
        <w:rPr>
          <w:szCs w:val="22"/>
        </w:rPr>
      </w:pPr>
    </w:p>
    <w:p w14:paraId="0A387384" w14:textId="77777777" w:rsidR="00E10798" w:rsidRPr="00E57A7D" w:rsidRDefault="00E10798" w:rsidP="00E10798">
      <w:pPr>
        <w:pStyle w:val="Style1"/>
      </w:pPr>
      <w:r w:rsidRPr="00E57A7D">
        <w:t>5.</w:t>
      </w:r>
      <w:r w:rsidRPr="00E57A7D">
        <w:tab/>
        <w:t>FARMACEITISKĀ INFORMĀCIJA</w:t>
      </w:r>
    </w:p>
    <w:p w14:paraId="32B4388A" w14:textId="77777777" w:rsidR="00E10798" w:rsidRPr="00E57A7D" w:rsidRDefault="00E10798" w:rsidP="00E10798">
      <w:pPr>
        <w:tabs>
          <w:tab w:val="clear" w:pos="567"/>
        </w:tabs>
        <w:spacing w:line="240" w:lineRule="auto"/>
        <w:rPr>
          <w:szCs w:val="22"/>
        </w:rPr>
      </w:pPr>
    </w:p>
    <w:p w14:paraId="46E9D8B4" w14:textId="77777777" w:rsidR="00E10798" w:rsidRPr="00E57A7D" w:rsidRDefault="00E10798" w:rsidP="00E10798">
      <w:pPr>
        <w:pStyle w:val="Style1"/>
      </w:pPr>
      <w:r w:rsidRPr="00E57A7D">
        <w:t>5.1</w:t>
      </w:r>
      <w:r>
        <w:t>.</w:t>
      </w:r>
      <w:r w:rsidRPr="00E57A7D">
        <w:tab/>
        <w:t>Būtiska nesaderība</w:t>
      </w:r>
    </w:p>
    <w:p w14:paraId="142B51AD" w14:textId="77777777" w:rsidR="00E10798" w:rsidRPr="00E57A7D" w:rsidRDefault="00E10798" w:rsidP="00E10798">
      <w:pPr>
        <w:tabs>
          <w:tab w:val="clear" w:pos="567"/>
        </w:tabs>
        <w:spacing w:line="240" w:lineRule="auto"/>
        <w:rPr>
          <w:szCs w:val="22"/>
        </w:rPr>
      </w:pPr>
    </w:p>
    <w:p w14:paraId="442A2865" w14:textId="0E3AB282" w:rsidR="00E10798" w:rsidRPr="00E57A7D" w:rsidRDefault="00E10798" w:rsidP="00E10798">
      <w:pPr>
        <w:tabs>
          <w:tab w:val="clear" w:pos="567"/>
        </w:tabs>
        <w:spacing w:line="240" w:lineRule="auto"/>
        <w:rPr>
          <w:szCs w:val="22"/>
        </w:rPr>
      </w:pPr>
      <w:r w:rsidRPr="00E57A7D">
        <w:t xml:space="preserve">Tā kā nav veikti saderības pētījumi, </w:t>
      </w:r>
      <w:r>
        <w:t xml:space="preserve">nelietot </w:t>
      </w:r>
      <w:r w:rsidRPr="00E57A7D">
        <w:t>šīs veterinārās zāles maisījumā ar citām veterinārajām zālēm.</w:t>
      </w:r>
    </w:p>
    <w:p w14:paraId="205C91F2" w14:textId="77777777" w:rsidR="00E10798" w:rsidRPr="00E57A7D" w:rsidRDefault="00E10798" w:rsidP="00E10798">
      <w:pPr>
        <w:tabs>
          <w:tab w:val="clear" w:pos="567"/>
        </w:tabs>
        <w:spacing w:line="240" w:lineRule="auto"/>
        <w:rPr>
          <w:szCs w:val="22"/>
        </w:rPr>
      </w:pPr>
    </w:p>
    <w:p w14:paraId="1A57AFEE" w14:textId="77777777" w:rsidR="00E10798" w:rsidRPr="00E57A7D" w:rsidRDefault="00E10798" w:rsidP="00E10798">
      <w:pPr>
        <w:pStyle w:val="Style1"/>
      </w:pPr>
      <w:r w:rsidRPr="00E57A7D">
        <w:t>5.2</w:t>
      </w:r>
      <w:r>
        <w:t>.</w:t>
      </w:r>
      <w:r w:rsidRPr="00E57A7D">
        <w:tab/>
        <w:t>Derīguma termiņš</w:t>
      </w:r>
    </w:p>
    <w:p w14:paraId="7895A4BB" w14:textId="77777777" w:rsidR="00E10798" w:rsidRDefault="00E10798">
      <w:pPr>
        <w:tabs>
          <w:tab w:val="left" w:pos="0"/>
          <w:tab w:val="left" w:pos="851"/>
        </w:tabs>
        <w:spacing w:line="240" w:lineRule="auto"/>
        <w:ind w:left="851" w:hanging="851"/>
        <w:jc w:val="both"/>
        <w:rPr>
          <w:b/>
          <w:szCs w:val="22"/>
        </w:rPr>
      </w:pPr>
    </w:p>
    <w:p w14:paraId="4A3BFAFD" w14:textId="2BF45E7F" w:rsidR="00BB5D46" w:rsidRPr="00066B14" w:rsidRDefault="00BB5D46">
      <w:pPr>
        <w:tabs>
          <w:tab w:val="clear" w:pos="567"/>
          <w:tab w:val="left" w:pos="851"/>
          <w:tab w:val="left" w:pos="5954"/>
        </w:tabs>
        <w:autoSpaceDE w:val="0"/>
        <w:autoSpaceDN w:val="0"/>
        <w:adjustRightInd w:val="0"/>
        <w:spacing w:line="240" w:lineRule="auto"/>
        <w:jc w:val="both"/>
        <w:rPr>
          <w:color w:val="000000"/>
          <w:szCs w:val="22"/>
        </w:rPr>
      </w:pPr>
      <w:r w:rsidRPr="00066B14">
        <w:rPr>
          <w:color w:val="000000"/>
          <w:szCs w:val="22"/>
        </w:rPr>
        <w:t>Veterināro zāļu derīguma termiņš izplatīšanai paredzēt</w:t>
      </w:r>
      <w:r w:rsidR="00784B4D">
        <w:rPr>
          <w:color w:val="000000"/>
          <w:szCs w:val="22"/>
        </w:rPr>
        <w:t>aj</w:t>
      </w:r>
      <w:r w:rsidRPr="00066B14">
        <w:rPr>
          <w:color w:val="000000"/>
          <w:szCs w:val="22"/>
        </w:rPr>
        <w:t>ā iepakojumā: 30 mēneši.</w:t>
      </w:r>
    </w:p>
    <w:p w14:paraId="7A1893CC" w14:textId="77777777" w:rsidR="00BB5D46" w:rsidRPr="00066B14" w:rsidRDefault="00BB5D46">
      <w:pPr>
        <w:tabs>
          <w:tab w:val="clear" w:pos="567"/>
          <w:tab w:val="left" w:pos="851"/>
        </w:tabs>
        <w:autoSpaceDE w:val="0"/>
        <w:autoSpaceDN w:val="0"/>
        <w:adjustRightInd w:val="0"/>
        <w:spacing w:line="240" w:lineRule="auto"/>
        <w:jc w:val="both"/>
        <w:rPr>
          <w:color w:val="000000"/>
          <w:szCs w:val="22"/>
        </w:rPr>
      </w:pPr>
      <w:r w:rsidRPr="00066B14">
        <w:rPr>
          <w:color w:val="000000"/>
          <w:szCs w:val="22"/>
        </w:rPr>
        <w:t xml:space="preserve">Derīguma termiņš pēc pirmās tiešā iepakojuma atvēršanas: 3 mēneši. </w:t>
      </w:r>
    </w:p>
    <w:p w14:paraId="1BEAFBC9" w14:textId="04F8BD8B" w:rsidR="00BB5D46" w:rsidRDefault="00E10798">
      <w:pPr>
        <w:tabs>
          <w:tab w:val="clear" w:pos="567"/>
          <w:tab w:val="left" w:pos="851"/>
        </w:tabs>
        <w:spacing w:line="240" w:lineRule="auto"/>
        <w:jc w:val="both"/>
        <w:rPr>
          <w:szCs w:val="22"/>
        </w:rPr>
      </w:pPr>
      <w:r w:rsidRPr="00066B14">
        <w:rPr>
          <w:szCs w:val="22"/>
        </w:rPr>
        <w:t>Derīguma termiņš pēc atšķaidīšanas saskaņā ar norād</w:t>
      </w:r>
      <w:r w:rsidR="00784B4D">
        <w:rPr>
          <w:szCs w:val="22"/>
        </w:rPr>
        <w:t>ījumiem</w:t>
      </w:r>
      <w:r w:rsidRPr="00066B14">
        <w:rPr>
          <w:szCs w:val="22"/>
        </w:rPr>
        <w:t xml:space="preserve">: </w:t>
      </w:r>
      <w:r w:rsidR="00BB5D46" w:rsidRPr="00066B14">
        <w:rPr>
          <w:szCs w:val="22"/>
        </w:rPr>
        <w:t>24 stundas.</w:t>
      </w:r>
      <w:r w:rsidR="00BB5D46" w:rsidRPr="00D23A93">
        <w:rPr>
          <w:szCs w:val="22"/>
        </w:rPr>
        <w:t xml:space="preserve"> </w:t>
      </w:r>
    </w:p>
    <w:p w14:paraId="20CA1F78" w14:textId="77777777" w:rsidR="00BB5D46" w:rsidRPr="00D23A93" w:rsidRDefault="00BB5D46">
      <w:pPr>
        <w:tabs>
          <w:tab w:val="clear" w:pos="567"/>
          <w:tab w:val="left" w:pos="-589"/>
          <w:tab w:val="left" w:pos="0"/>
          <w:tab w:val="left" w:pos="510"/>
          <w:tab w:val="left" w:pos="851"/>
        </w:tabs>
        <w:spacing w:line="240" w:lineRule="auto"/>
        <w:jc w:val="both"/>
        <w:rPr>
          <w:b/>
          <w:szCs w:val="22"/>
        </w:rPr>
      </w:pPr>
    </w:p>
    <w:p w14:paraId="01FAA0B8" w14:textId="77777777" w:rsidR="00E10798" w:rsidRPr="00E57A7D" w:rsidRDefault="00E10798" w:rsidP="00E10798">
      <w:pPr>
        <w:pStyle w:val="Style1"/>
      </w:pPr>
      <w:r w:rsidRPr="00E57A7D">
        <w:t>5.3</w:t>
      </w:r>
      <w:r>
        <w:t>.</w:t>
      </w:r>
      <w:r w:rsidRPr="00E57A7D">
        <w:tab/>
        <w:t>Īpaši uzglabāšanas nosacījumi</w:t>
      </w:r>
    </w:p>
    <w:p w14:paraId="1E50F0DB" w14:textId="77777777" w:rsidR="00BB5D46" w:rsidRPr="00D23A93" w:rsidRDefault="00BB5D46">
      <w:pPr>
        <w:tabs>
          <w:tab w:val="clear" w:pos="567"/>
        </w:tabs>
        <w:spacing w:line="240" w:lineRule="auto"/>
        <w:ind w:right="-318"/>
        <w:jc w:val="both"/>
        <w:rPr>
          <w:szCs w:val="22"/>
        </w:rPr>
      </w:pPr>
    </w:p>
    <w:p w14:paraId="266F434A" w14:textId="3EF3E365" w:rsidR="00E10798" w:rsidRPr="005D5585" w:rsidRDefault="00E10798">
      <w:pPr>
        <w:tabs>
          <w:tab w:val="clear" w:pos="567"/>
        </w:tabs>
        <w:spacing w:line="240" w:lineRule="auto"/>
        <w:ind w:right="-318"/>
        <w:jc w:val="both"/>
        <w:rPr>
          <w:szCs w:val="22"/>
        </w:rPr>
      </w:pPr>
      <w:r w:rsidRPr="005D5585">
        <w:rPr>
          <w:szCs w:val="22"/>
        </w:rPr>
        <w:t>Veterinārās z</w:t>
      </w:r>
      <w:r w:rsidR="00BB5D46" w:rsidRPr="005D5585">
        <w:rPr>
          <w:szCs w:val="22"/>
        </w:rPr>
        <w:t xml:space="preserve">āles </w:t>
      </w:r>
      <w:r w:rsidR="00555F82">
        <w:rPr>
          <w:szCs w:val="22"/>
        </w:rPr>
        <w:t xml:space="preserve">izplatīšanai paredzētajā </w:t>
      </w:r>
      <w:r w:rsidR="00BB5D46" w:rsidRPr="005D5585">
        <w:rPr>
          <w:szCs w:val="22"/>
        </w:rPr>
        <w:t>iepakojumā un pēc pirmās atvēršanas: nesasaldēt.</w:t>
      </w:r>
    </w:p>
    <w:p w14:paraId="2234CC30" w14:textId="2D6770C2" w:rsidR="00BB5D46" w:rsidRPr="005D5585" w:rsidRDefault="00BB5D46">
      <w:pPr>
        <w:tabs>
          <w:tab w:val="clear" w:pos="567"/>
        </w:tabs>
        <w:spacing w:line="240" w:lineRule="auto"/>
        <w:ind w:right="-318"/>
        <w:jc w:val="both"/>
        <w:rPr>
          <w:szCs w:val="22"/>
        </w:rPr>
      </w:pPr>
      <w:r w:rsidRPr="005D5585">
        <w:rPr>
          <w:szCs w:val="22"/>
        </w:rPr>
        <w:t>Sargāt no sasalšanas.</w:t>
      </w:r>
    </w:p>
    <w:p w14:paraId="5E8A23FA" w14:textId="745D9EDC" w:rsidR="00BB5D46" w:rsidRPr="00D23A93" w:rsidRDefault="00BB5D46">
      <w:pPr>
        <w:tabs>
          <w:tab w:val="clear" w:pos="567"/>
        </w:tabs>
        <w:spacing w:line="240" w:lineRule="auto"/>
        <w:ind w:right="-318"/>
        <w:jc w:val="both"/>
        <w:rPr>
          <w:szCs w:val="22"/>
        </w:rPr>
      </w:pPr>
      <w:r w:rsidRPr="005D5585">
        <w:rPr>
          <w:szCs w:val="22"/>
        </w:rPr>
        <w:t>Zāles saturoš</w:t>
      </w:r>
      <w:r w:rsidR="005D5585" w:rsidRPr="0012372B">
        <w:rPr>
          <w:szCs w:val="22"/>
        </w:rPr>
        <w:t>s</w:t>
      </w:r>
      <w:r w:rsidRPr="005D5585">
        <w:rPr>
          <w:szCs w:val="22"/>
        </w:rPr>
        <w:t xml:space="preserve"> ūdens: nesasaldēt.</w:t>
      </w:r>
    </w:p>
    <w:p w14:paraId="74932627" w14:textId="77777777" w:rsidR="00BB5D46" w:rsidRPr="00D23A93" w:rsidRDefault="00BB5D46">
      <w:pPr>
        <w:tabs>
          <w:tab w:val="clear" w:pos="567"/>
        </w:tabs>
        <w:spacing w:line="240" w:lineRule="auto"/>
        <w:ind w:right="-318"/>
        <w:jc w:val="both"/>
        <w:rPr>
          <w:szCs w:val="22"/>
        </w:rPr>
      </w:pPr>
    </w:p>
    <w:p w14:paraId="5CC2F957" w14:textId="77777777" w:rsidR="00E10798" w:rsidRPr="00E57A7D" w:rsidRDefault="00E10798" w:rsidP="00E10798">
      <w:pPr>
        <w:pStyle w:val="Style1"/>
      </w:pPr>
      <w:r w:rsidRPr="00E57A7D">
        <w:t>5.4</w:t>
      </w:r>
      <w:r>
        <w:t>.</w:t>
      </w:r>
      <w:r w:rsidRPr="00E57A7D">
        <w:tab/>
        <w:t>Tiešā iepakojuma veids un saturs</w:t>
      </w:r>
    </w:p>
    <w:p w14:paraId="3FF6AF24" w14:textId="77777777" w:rsidR="00BB5D46" w:rsidRPr="00D23A93" w:rsidRDefault="00BB5D46">
      <w:pPr>
        <w:tabs>
          <w:tab w:val="clear" w:pos="567"/>
          <w:tab w:val="left" w:pos="-589"/>
          <w:tab w:val="left" w:pos="0"/>
          <w:tab w:val="left" w:pos="510"/>
          <w:tab w:val="left" w:pos="851"/>
        </w:tabs>
        <w:spacing w:line="240" w:lineRule="auto"/>
        <w:jc w:val="both"/>
        <w:rPr>
          <w:szCs w:val="22"/>
        </w:rPr>
      </w:pPr>
    </w:p>
    <w:p w14:paraId="75A9CC4B" w14:textId="77777777" w:rsidR="00BB5D46" w:rsidRPr="00972C24" w:rsidRDefault="00BB5D46">
      <w:pPr>
        <w:tabs>
          <w:tab w:val="clear" w:pos="567"/>
          <w:tab w:val="left" w:pos="-589"/>
          <w:tab w:val="left" w:pos="0"/>
          <w:tab w:val="left" w:pos="510"/>
          <w:tab w:val="left" w:pos="851"/>
        </w:tabs>
        <w:spacing w:line="240" w:lineRule="auto"/>
        <w:jc w:val="both"/>
        <w:rPr>
          <w:szCs w:val="22"/>
        </w:rPr>
      </w:pPr>
      <w:r w:rsidRPr="00972C24">
        <w:rPr>
          <w:szCs w:val="22"/>
        </w:rPr>
        <w:t>Balta, cilindriska augsta blīvuma polietilēna (ABPE) pudele ar baltu, bērniem neatveramu, skrūvējamu polipropilēna (PP) vāciņu, 125 ml vai 1 litrs.</w:t>
      </w:r>
    </w:p>
    <w:p w14:paraId="0E0F5FBF" w14:textId="77777777" w:rsidR="00BB5D46" w:rsidRPr="00972C24" w:rsidRDefault="00BB5D46">
      <w:pPr>
        <w:tabs>
          <w:tab w:val="clear" w:pos="567"/>
          <w:tab w:val="left" w:pos="-589"/>
          <w:tab w:val="left" w:pos="0"/>
          <w:tab w:val="left" w:pos="510"/>
          <w:tab w:val="left" w:pos="851"/>
        </w:tabs>
        <w:spacing w:line="240" w:lineRule="auto"/>
        <w:jc w:val="both"/>
        <w:rPr>
          <w:szCs w:val="22"/>
        </w:rPr>
      </w:pPr>
      <w:r w:rsidRPr="00972C24">
        <w:rPr>
          <w:szCs w:val="22"/>
        </w:rPr>
        <w:t xml:space="preserve">Balta 1 litra taisnstūrveida ABPE pudele ar redzamu vertikālu caurulīti un ZBPE ieliktni, noslēgta ar baltu, bērniem neatveramu, skrūvējamu PP vāciņu un ZBPE aizvākošanas disku. </w:t>
      </w:r>
    </w:p>
    <w:p w14:paraId="7ED8D7A8" w14:textId="77777777" w:rsidR="00BB5D46" w:rsidRPr="00D23A93" w:rsidRDefault="00BB5D46">
      <w:pPr>
        <w:tabs>
          <w:tab w:val="clear" w:pos="567"/>
          <w:tab w:val="left" w:pos="-589"/>
          <w:tab w:val="left" w:pos="0"/>
          <w:tab w:val="left" w:pos="510"/>
          <w:tab w:val="left" w:pos="851"/>
        </w:tabs>
        <w:spacing w:line="240" w:lineRule="auto"/>
        <w:jc w:val="both"/>
        <w:rPr>
          <w:b/>
          <w:szCs w:val="22"/>
        </w:rPr>
      </w:pPr>
      <w:r w:rsidRPr="00972C24">
        <w:rPr>
          <w:szCs w:val="22"/>
        </w:rPr>
        <w:t>Balta ABPE kanna ar baltu, rievotu ABPE bērniem neatveramu skrūvējamo vāciņu, 2,5 litri vai 5 litri.</w:t>
      </w:r>
    </w:p>
    <w:p w14:paraId="5FD64DDA" w14:textId="77777777" w:rsidR="00BB5D46" w:rsidRPr="00D23A93" w:rsidRDefault="00BB5D46">
      <w:pPr>
        <w:tabs>
          <w:tab w:val="clear" w:pos="567"/>
          <w:tab w:val="left" w:pos="-589"/>
          <w:tab w:val="left" w:pos="0"/>
          <w:tab w:val="left" w:pos="851"/>
          <w:tab w:val="left" w:pos="1440"/>
        </w:tabs>
        <w:spacing w:line="240" w:lineRule="auto"/>
        <w:ind w:left="540"/>
        <w:jc w:val="both"/>
        <w:rPr>
          <w:szCs w:val="22"/>
        </w:rPr>
      </w:pPr>
    </w:p>
    <w:p w14:paraId="3B758DEB" w14:textId="5E55E7E7" w:rsidR="00191875" w:rsidRDefault="00BB5D46">
      <w:pPr>
        <w:tabs>
          <w:tab w:val="clear" w:pos="567"/>
          <w:tab w:val="left" w:pos="-589"/>
          <w:tab w:val="left" w:pos="0"/>
          <w:tab w:val="left" w:pos="851"/>
          <w:tab w:val="left" w:pos="1440"/>
        </w:tabs>
        <w:spacing w:line="240" w:lineRule="auto"/>
        <w:jc w:val="both"/>
        <w:rPr>
          <w:szCs w:val="22"/>
        </w:rPr>
      </w:pPr>
      <w:r w:rsidRPr="00D23A93">
        <w:rPr>
          <w:szCs w:val="22"/>
        </w:rPr>
        <w:t xml:space="preserve">Ne visi iepakojuma </w:t>
      </w:r>
      <w:r w:rsidR="00E10798">
        <w:rPr>
          <w:szCs w:val="22"/>
        </w:rPr>
        <w:t xml:space="preserve">lielumi </w:t>
      </w:r>
      <w:r w:rsidRPr="00D23A93">
        <w:rPr>
          <w:szCs w:val="22"/>
        </w:rPr>
        <w:t>var tikt izplatīti.</w:t>
      </w:r>
    </w:p>
    <w:p w14:paraId="20AE6801" w14:textId="77777777" w:rsidR="00191875" w:rsidRDefault="00191875">
      <w:pPr>
        <w:tabs>
          <w:tab w:val="clear" w:pos="567"/>
        </w:tabs>
        <w:spacing w:after="160" w:line="259" w:lineRule="auto"/>
        <w:rPr>
          <w:szCs w:val="22"/>
        </w:rPr>
      </w:pPr>
      <w:r>
        <w:rPr>
          <w:szCs w:val="22"/>
        </w:rPr>
        <w:br w:type="page"/>
      </w:r>
    </w:p>
    <w:p w14:paraId="5E7B7F41" w14:textId="77777777" w:rsidR="00E10798" w:rsidRPr="00E57A7D" w:rsidRDefault="00E10798" w:rsidP="00E10798">
      <w:pPr>
        <w:pStyle w:val="Style1"/>
        <w:ind w:left="0" w:firstLine="0"/>
      </w:pPr>
      <w:r w:rsidRPr="00E57A7D">
        <w:lastRenderedPageBreak/>
        <w:t>5.5</w:t>
      </w:r>
      <w:r>
        <w:t>.</w:t>
      </w:r>
      <w:r w:rsidRPr="00E57A7D">
        <w:tab/>
        <w:t>Īpaši norādījumi neizlietotu veterināro zāļu vai to atkritumu iznīcināšanai</w:t>
      </w:r>
    </w:p>
    <w:p w14:paraId="42CDCF0F" w14:textId="77777777" w:rsidR="00E10798" w:rsidRPr="00E57A7D" w:rsidRDefault="00E10798" w:rsidP="00E10798">
      <w:pPr>
        <w:tabs>
          <w:tab w:val="clear" w:pos="567"/>
        </w:tabs>
        <w:spacing w:line="240" w:lineRule="auto"/>
        <w:rPr>
          <w:szCs w:val="22"/>
        </w:rPr>
      </w:pPr>
    </w:p>
    <w:p w14:paraId="6C8D423F" w14:textId="7A54C05F" w:rsidR="00E10798" w:rsidRPr="00E57A7D" w:rsidRDefault="00E10798" w:rsidP="00E10798">
      <w:pPr>
        <w:rPr>
          <w:szCs w:val="22"/>
        </w:rPr>
      </w:pPr>
      <w:bookmarkStart w:id="6" w:name="_Hlk79763389"/>
      <w:r>
        <w:t xml:space="preserve">Neizmest </w:t>
      </w:r>
      <w:r w:rsidRPr="00E57A7D">
        <w:t>veterinārās zāles kanalizācij</w:t>
      </w:r>
      <w:r>
        <w:t>ā</w:t>
      </w:r>
      <w:r w:rsidRPr="00E57A7D">
        <w:t xml:space="preserve"> vai kopā ar sadzīves atkritumiem.</w:t>
      </w:r>
    </w:p>
    <w:bookmarkEnd w:id="6"/>
    <w:p w14:paraId="023355E3" w14:textId="77777777" w:rsidR="00E10798" w:rsidRPr="00E57A7D" w:rsidRDefault="00E10798" w:rsidP="00E10798">
      <w:pPr>
        <w:tabs>
          <w:tab w:val="clear" w:pos="567"/>
        </w:tabs>
        <w:spacing w:line="240" w:lineRule="auto"/>
        <w:rPr>
          <w:szCs w:val="22"/>
        </w:rPr>
      </w:pPr>
    </w:p>
    <w:p w14:paraId="0672A7A1" w14:textId="7616D5A5" w:rsidR="00E10798" w:rsidRPr="00E57A7D" w:rsidRDefault="00E10798" w:rsidP="00E10798">
      <w:pPr>
        <w:tabs>
          <w:tab w:val="clear" w:pos="567"/>
        </w:tabs>
        <w:spacing w:line="240" w:lineRule="auto"/>
        <w:rPr>
          <w:i/>
          <w:szCs w:val="22"/>
        </w:rPr>
      </w:pPr>
      <w:r w:rsidRPr="00E57A7D">
        <w:t xml:space="preserve">Veterinārās zāles nedrīkst nonākt ūdenstilpēs, jo </w:t>
      </w:r>
      <w:r>
        <w:t>fenbenzadols</w:t>
      </w:r>
      <w:r w:rsidRPr="00E57A7D">
        <w:t xml:space="preserve"> var būt bīstams zivīm un citiem ūdens organismiem.</w:t>
      </w:r>
    </w:p>
    <w:p w14:paraId="77958DE0" w14:textId="77777777" w:rsidR="00E10798" w:rsidRPr="00E57A7D" w:rsidRDefault="00E10798" w:rsidP="00E10798">
      <w:pPr>
        <w:tabs>
          <w:tab w:val="clear" w:pos="567"/>
        </w:tabs>
        <w:spacing w:line="240" w:lineRule="auto"/>
        <w:rPr>
          <w:szCs w:val="22"/>
        </w:rPr>
      </w:pPr>
    </w:p>
    <w:p w14:paraId="3F70B8A9" w14:textId="77777777" w:rsidR="00E10798" w:rsidRPr="00E57A7D" w:rsidRDefault="00E10798" w:rsidP="00E10798">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7" w:name="_Hlk110241862"/>
      <w:r w:rsidRPr="0011511E">
        <w:rPr>
          <w:szCs w:val="22"/>
        </w:rPr>
        <w:t xml:space="preserve">nacionālajām </w:t>
      </w:r>
      <w:bookmarkEnd w:id="7"/>
      <w:r w:rsidRPr="0011511E">
        <w:rPr>
          <w:szCs w:val="22"/>
        </w:rPr>
        <w:t xml:space="preserve">prasībām un jebkurām valsts </w:t>
      </w:r>
      <w:bookmarkStart w:id="8" w:name="_Hlk110241871"/>
      <w:r w:rsidRPr="0011511E">
        <w:rPr>
          <w:szCs w:val="22"/>
        </w:rPr>
        <w:t xml:space="preserve">atkritumu </w:t>
      </w:r>
      <w:bookmarkEnd w:id="8"/>
      <w:r w:rsidRPr="0011511E">
        <w:rPr>
          <w:szCs w:val="22"/>
        </w:rPr>
        <w:t>savākšanas sistēmām, kas piemērojamas attiecīgajām veterinārajām zālēm</w:t>
      </w:r>
      <w:r w:rsidRPr="005E1FFD">
        <w:t>.</w:t>
      </w:r>
    </w:p>
    <w:p w14:paraId="6269047C" w14:textId="77777777" w:rsidR="00E10798" w:rsidRPr="00E57A7D" w:rsidRDefault="00E10798" w:rsidP="00E10798">
      <w:pPr>
        <w:tabs>
          <w:tab w:val="clear" w:pos="567"/>
        </w:tabs>
        <w:spacing w:line="240" w:lineRule="auto"/>
        <w:rPr>
          <w:szCs w:val="22"/>
        </w:rPr>
      </w:pPr>
    </w:p>
    <w:p w14:paraId="4869516D" w14:textId="77777777" w:rsidR="00E10798" w:rsidRDefault="00E10798">
      <w:pPr>
        <w:tabs>
          <w:tab w:val="left" w:pos="-589"/>
          <w:tab w:val="left" w:pos="0"/>
          <w:tab w:val="left" w:pos="851"/>
          <w:tab w:val="left" w:pos="1440"/>
        </w:tabs>
        <w:spacing w:line="240" w:lineRule="auto"/>
        <w:ind w:left="851" w:hanging="851"/>
        <w:jc w:val="both"/>
      </w:pPr>
    </w:p>
    <w:p w14:paraId="47998AAF" w14:textId="77777777" w:rsidR="00E10798" w:rsidRPr="00E57A7D" w:rsidRDefault="00E10798" w:rsidP="00E10798">
      <w:pPr>
        <w:pStyle w:val="Style1"/>
      </w:pPr>
      <w:r w:rsidRPr="00E57A7D">
        <w:t>6.</w:t>
      </w:r>
      <w:r w:rsidRPr="00E57A7D">
        <w:tab/>
      </w:r>
      <w:r w:rsidRPr="00B72BBB">
        <w:t xml:space="preserve">TIRDZNIECĪBAS ATĻAUJAS TURĒTĀJS </w:t>
      </w:r>
    </w:p>
    <w:p w14:paraId="0A55ED3A" w14:textId="77777777" w:rsidR="00BB5D46" w:rsidRPr="00D23A93" w:rsidRDefault="00BB5D46">
      <w:pPr>
        <w:tabs>
          <w:tab w:val="clear" w:pos="567"/>
          <w:tab w:val="left" w:pos="-589"/>
          <w:tab w:val="left" w:pos="0"/>
          <w:tab w:val="left" w:pos="851"/>
          <w:tab w:val="left" w:pos="1440"/>
        </w:tabs>
        <w:spacing w:line="240" w:lineRule="auto"/>
        <w:jc w:val="both"/>
        <w:rPr>
          <w:szCs w:val="22"/>
        </w:rPr>
      </w:pPr>
    </w:p>
    <w:p w14:paraId="1D7A8BDC" w14:textId="77777777" w:rsidR="00BB5D46" w:rsidRPr="00D23A93" w:rsidRDefault="00BB5D46">
      <w:pPr>
        <w:tabs>
          <w:tab w:val="clear" w:pos="567"/>
          <w:tab w:val="left" w:pos="-589"/>
          <w:tab w:val="left" w:pos="0"/>
          <w:tab w:val="left" w:pos="851"/>
          <w:tab w:val="left" w:pos="1440"/>
        </w:tabs>
        <w:spacing w:line="240" w:lineRule="auto"/>
        <w:jc w:val="both"/>
        <w:rPr>
          <w:szCs w:val="22"/>
        </w:rPr>
      </w:pPr>
      <w:r w:rsidRPr="00D23A93">
        <w:rPr>
          <w:szCs w:val="22"/>
        </w:rPr>
        <w:t>Huvepharma NV</w:t>
      </w:r>
    </w:p>
    <w:p w14:paraId="0358DCFA" w14:textId="77777777" w:rsidR="00BB5D46" w:rsidRPr="00D23A93" w:rsidRDefault="00BB5D46" w:rsidP="0012372B">
      <w:pPr>
        <w:tabs>
          <w:tab w:val="clear" w:pos="567"/>
          <w:tab w:val="left" w:pos="-589"/>
          <w:tab w:val="left" w:pos="0"/>
          <w:tab w:val="left" w:pos="851"/>
          <w:tab w:val="left" w:pos="1440"/>
        </w:tabs>
        <w:spacing w:line="240" w:lineRule="auto"/>
        <w:jc w:val="both"/>
        <w:rPr>
          <w:b/>
          <w:szCs w:val="22"/>
          <w:u w:val="single"/>
        </w:rPr>
      </w:pPr>
    </w:p>
    <w:p w14:paraId="032226E6" w14:textId="77777777" w:rsidR="00BB5D46" w:rsidRPr="00D23A93" w:rsidRDefault="00BB5D46">
      <w:pPr>
        <w:tabs>
          <w:tab w:val="clear" w:pos="567"/>
          <w:tab w:val="left" w:pos="-589"/>
          <w:tab w:val="left" w:pos="0"/>
          <w:tab w:val="left" w:pos="510"/>
          <w:tab w:val="left" w:pos="1440"/>
        </w:tabs>
        <w:spacing w:line="240" w:lineRule="auto"/>
        <w:ind w:left="851"/>
        <w:jc w:val="both"/>
        <w:rPr>
          <w:b/>
          <w:szCs w:val="22"/>
        </w:rPr>
      </w:pPr>
    </w:p>
    <w:p w14:paraId="1997E748" w14:textId="77777777" w:rsidR="00E10798" w:rsidRPr="00E57A7D" w:rsidRDefault="00E10798" w:rsidP="00E10798">
      <w:pPr>
        <w:pStyle w:val="Style1"/>
      </w:pPr>
      <w:r w:rsidRPr="00E57A7D">
        <w:t>7.</w:t>
      </w:r>
      <w:r w:rsidRPr="00E57A7D">
        <w:tab/>
      </w:r>
      <w:r w:rsidRPr="00B72BBB">
        <w:t>TIRDZNIECĪBAS ATĻAUJAS NUMURS(-I)</w:t>
      </w:r>
    </w:p>
    <w:p w14:paraId="7EAEC954" w14:textId="77777777" w:rsidR="00BB5D46" w:rsidRPr="00D23A93" w:rsidRDefault="00BB5D46">
      <w:pPr>
        <w:keepNext/>
        <w:keepLines/>
        <w:tabs>
          <w:tab w:val="left" w:pos="-589"/>
          <w:tab w:val="left" w:pos="0"/>
          <w:tab w:val="left" w:pos="1440"/>
        </w:tabs>
        <w:spacing w:line="240" w:lineRule="auto"/>
        <w:jc w:val="both"/>
        <w:rPr>
          <w:b/>
          <w:caps/>
          <w:szCs w:val="22"/>
          <w:u w:val="single"/>
        </w:rPr>
      </w:pPr>
    </w:p>
    <w:p w14:paraId="1BF49FAC" w14:textId="5021FD4A" w:rsidR="0052297F" w:rsidRPr="00D23A93" w:rsidRDefault="0052297F">
      <w:pPr>
        <w:keepNext/>
        <w:keepLines/>
        <w:tabs>
          <w:tab w:val="left" w:pos="-589"/>
          <w:tab w:val="left" w:pos="0"/>
          <w:tab w:val="left" w:pos="1440"/>
        </w:tabs>
        <w:spacing w:line="240" w:lineRule="auto"/>
        <w:jc w:val="both"/>
        <w:rPr>
          <w:caps/>
          <w:szCs w:val="22"/>
        </w:rPr>
      </w:pPr>
      <w:r w:rsidRPr="00D23A93">
        <w:rPr>
          <w:caps/>
          <w:szCs w:val="22"/>
        </w:rPr>
        <w:t>V/DCP/18/0011</w:t>
      </w:r>
    </w:p>
    <w:p w14:paraId="126E86F7" w14:textId="495D3890" w:rsidR="00BB5D46" w:rsidRPr="00D23A93" w:rsidRDefault="00BB5D46">
      <w:pPr>
        <w:keepNext/>
        <w:keepLines/>
        <w:tabs>
          <w:tab w:val="left" w:pos="-589"/>
          <w:tab w:val="left" w:pos="0"/>
          <w:tab w:val="left" w:pos="1440"/>
        </w:tabs>
        <w:spacing w:line="240" w:lineRule="auto"/>
        <w:jc w:val="both"/>
        <w:rPr>
          <w:szCs w:val="22"/>
        </w:rPr>
      </w:pPr>
      <w:r w:rsidRPr="00D23A93">
        <w:rPr>
          <w:caps/>
          <w:szCs w:val="22"/>
        </w:rPr>
        <w:tab/>
      </w:r>
    </w:p>
    <w:p w14:paraId="353C777D" w14:textId="77777777" w:rsidR="00BB5D46" w:rsidRPr="00D23A93" w:rsidRDefault="00BB5D46">
      <w:pPr>
        <w:tabs>
          <w:tab w:val="left" w:pos="-589"/>
          <w:tab w:val="left" w:pos="0"/>
          <w:tab w:val="left" w:pos="510"/>
          <w:tab w:val="left" w:pos="1440"/>
        </w:tabs>
        <w:spacing w:line="240" w:lineRule="auto"/>
        <w:jc w:val="both"/>
        <w:rPr>
          <w:szCs w:val="22"/>
        </w:rPr>
      </w:pPr>
    </w:p>
    <w:p w14:paraId="15ACED5F" w14:textId="3EE9232F" w:rsidR="00E10798" w:rsidRDefault="00E10798" w:rsidP="00E10798">
      <w:pPr>
        <w:pStyle w:val="Style1"/>
      </w:pPr>
      <w:r w:rsidRPr="00E57A7D">
        <w:t>8.</w:t>
      </w:r>
      <w:r w:rsidRPr="00E57A7D">
        <w:tab/>
      </w:r>
      <w:r w:rsidRPr="00B72BBB">
        <w:t>PIRMĀS TIRDZNIECĪBAS ATĻAUJAS PIEŠĶIRŠANAS DATUMS</w:t>
      </w:r>
    </w:p>
    <w:p w14:paraId="10F7A2CF" w14:textId="5EE2A6EF" w:rsidR="00784B4D" w:rsidRDefault="00784B4D" w:rsidP="00E10798">
      <w:pPr>
        <w:pStyle w:val="Style1"/>
      </w:pPr>
    </w:p>
    <w:p w14:paraId="1AD80F30" w14:textId="5D26260E" w:rsidR="00BB5D46" w:rsidRPr="00940E7B" w:rsidRDefault="00891071">
      <w:pPr>
        <w:keepNext/>
        <w:keepLines/>
        <w:tabs>
          <w:tab w:val="clear" w:pos="567"/>
          <w:tab w:val="left" w:pos="-589"/>
          <w:tab w:val="left" w:pos="0"/>
          <w:tab w:val="left" w:pos="851"/>
          <w:tab w:val="left" w:pos="1440"/>
        </w:tabs>
        <w:spacing w:line="240" w:lineRule="auto"/>
        <w:jc w:val="both"/>
        <w:rPr>
          <w:szCs w:val="22"/>
        </w:rPr>
      </w:pPr>
      <w:r w:rsidRPr="00B72BBB">
        <w:t>Pirmās tirdzniecības atļaujas piešķiršanas datums</w:t>
      </w:r>
      <w:r w:rsidR="00BB5D46" w:rsidRPr="00CE0C1A">
        <w:rPr>
          <w:szCs w:val="22"/>
        </w:rPr>
        <w:t>:</w:t>
      </w:r>
      <w:r w:rsidR="0052297F" w:rsidRPr="00CE0C1A">
        <w:rPr>
          <w:szCs w:val="22"/>
        </w:rPr>
        <w:t xml:space="preserve"> 02/03/2018</w:t>
      </w:r>
      <w:r w:rsidR="008031A9">
        <w:rPr>
          <w:szCs w:val="22"/>
        </w:rPr>
        <w:t>.</w:t>
      </w:r>
    </w:p>
    <w:p w14:paraId="6DCB67DF" w14:textId="77777777" w:rsidR="00BB5D46" w:rsidRPr="00D23A93" w:rsidRDefault="00BB5D46">
      <w:pPr>
        <w:keepNext/>
        <w:keepLines/>
        <w:tabs>
          <w:tab w:val="clear" w:pos="567"/>
          <w:tab w:val="left" w:pos="-589"/>
          <w:tab w:val="left" w:pos="0"/>
          <w:tab w:val="left" w:pos="851"/>
          <w:tab w:val="left" w:pos="1440"/>
        </w:tabs>
        <w:spacing w:line="240" w:lineRule="auto"/>
        <w:jc w:val="both"/>
        <w:rPr>
          <w:szCs w:val="22"/>
        </w:rPr>
      </w:pPr>
      <w:r w:rsidRPr="00D23A93">
        <w:rPr>
          <w:szCs w:val="22"/>
        </w:rPr>
        <w:tab/>
      </w:r>
    </w:p>
    <w:p w14:paraId="2F5CC222" w14:textId="77777777" w:rsidR="00BB5D46" w:rsidRPr="00D23A93" w:rsidRDefault="00BB5D46">
      <w:pPr>
        <w:keepNext/>
        <w:keepLines/>
        <w:tabs>
          <w:tab w:val="clear" w:pos="567"/>
          <w:tab w:val="left" w:pos="-589"/>
          <w:tab w:val="left" w:pos="0"/>
          <w:tab w:val="left" w:pos="510"/>
          <w:tab w:val="left" w:pos="1440"/>
        </w:tabs>
        <w:spacing w:line="240" w:lineRule="auto"/>
        <w:jc w:val="both"/>
        <w:rPr>
          <w:szCs w:val="22"/>
        </w:rPr>
      </w:pPr>
    </w:p>
    <w:p w14:paraId="6ECF3BB9" w14:textId="77777777" w:rsidR="00E10798" w:rsidRPr="00E57A7D" w:rsidRDefault="00E10798" w:rsidP="00E10798">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04345E3C" w14:textId="77777777" w:rsidR="00BB5D46" w:rsidRPr="00D23A93" w:rsidRDefault="00BB5D46">
      <w:pPr>
        <w:spacing w:line="240" w:lineRule="auto"/>
        <w:jc w:val="both"/>
        <w:rPr>
          <w:szCs w:val="22"/>
        </w:rPr>
      </w:pPr>
    </w:p>
    <w:p w14:paraId="4C5203F0" w14:textId="7C330EDC" w:rsidR="00784B4D" w:rsidRDefault="009A251F">
      <w:pPr>
        <w:tabs>
          <w:tab w:val="clear" w:pos="567"/>
        </w:tabs>
        <w:spacing w:line="240" w:lineRule="auto"/>
        <w:jc w:val="both"/>
        <w:rPr>
          <w:szCs w:val="22"/>
        </w:rPr>
      </w:pPr>
      <w:r>
        <w:rPr>
          <w:szCs w:val="22"/>
        </w:rPr>
        <w:t>01/2024</w:t>
      </w:r>
    </w:p>
    <w:p w14:paraId="53A4F463" w14:textId="77777777" w:rsidR="009A251F" w:rsidRPr="00D23A93" w:rsidRDefault="009A251F">
      <w:pPr>
        <w:tabs>
          <w:tab w:val="clear" w:pos="567"/>
        </w:tabs>
        <w:spacing w:line="240" w:lineRule="auto"/>
        <w:jc w:val="both"/>
        <w:rPr>
          <w:szCs w:val="22"/>
        </w:rPr>
      </w:pPr>
    </w:p>
    <w:p w14:paraId="429A2BEA" w14:textId="77777777" w:rsidR="00BB5D46" w:rsidRPr="00D23A93" w:rsidRDefault="00BB5D46">
      <w:pPr>
        <w:tabs>
          <w:tab w:val="clear" w:pos="567"/>
        </w:tabs>
        <w:spacing w:line="240" w:lineRule="auto"/>
        <w:jc w:val="both"/>
        <w:rPr>
          <w:szCs w:val="22"/>
        </w:rPr>
      </w:pPr>
    </w:p>
    <w:p w14:paraId="6C85E77B" w14:textId="77777777" w:rsidR="00E10798" w:rsidRPr="00E57A7D" w:rsidRDefault="00E10798" w:rsidP="00E10798">
      <w:pPr>
        <w:pStyle w:val="Style1"/>
      </w:pPr>
      <w:r w:rsidRPr="00E57A7D">
        <w:t>10.</w:t>
      </w:r>
      <w:r w:rsidRPr="00E57A7D">
        <w:tab/>
        <w:t>VETERINĀRO ZĀĻU KLASIFIKĀCIJA</w:t>
      </w:r>
    </w:p>
    <w:p w14:paraId="680E5D7B" w14:textId="77777777" w:rsidR="00E10798" w:rsidRPr="00E57A7D" w:rsidRDefault="00E10798" w:rsidP="00E10798">
      <w:pPr>
        <w:tabs>
          <w:tab w:val="clear" w:pos="567"/>
        </w:tabs>
        <w:spacing w:line="240" w:lineRule="auto"/>
        <w:rPr>
          <w:szCs w:val="22"/>
        </w:rPr>
      </w:pPr>
    </w:p>
    <w:p w14:paraId="0A252502" w14:textId="547ABF91" w:rsidR="00E10798" w:rsidRDefault="00E10798" w:rsidP="00E10798">
      <w:pPr>
        <w:numPr>
          <w:ilvl w:val="12"/>
          <w:numId w:val="0"/>
        </w:numPr>
      </w:pPr>
      <w:r w:rsidRPr="00E57A7D">
        <w:t>Recepšu veterinārās zāles.</w:t>
      </w:r>
    </w:p>
    <w:p w14:paraId="04141364" w14:textId="77777777" w:rsidR="00331DC5" w:rsidRPr="00E57A7D" w:rsidRDefault="00331DC5" w:rsidP="00E10798">
      <w:pPr>
        <w:numPr>
          <w:ilvl w:val="12"/>
          <w:numId w:val="0"/>
        </w:numPr>
        <w:rPr>
          <w:szCs w:val="22"/>
        </w:rPr>
      </w:pPr>
    </w:p>
    <w:p w14:paraId="11BF430A" w14:textId="5129C7D8" w:rsidR="00325CB4" w:rsidRDefault="00E10798" w:rsidP="00E10798">
      <w:pPr>
        <w:ind w:right="-318"/>
      </w:pPr>
      <w:bookmarkStart w:id="9" w:name="_Hlk73467306"/>
      <w:r w:rsidRPr="00E57A7D">
        <w:t>Sīkāka informācija par šīm veterinārajām zālēm ir pieejama Savienības zāļu datubāzē</w:t>
      </w:r>
      <w:r>
        <w:t xml:space="preserve"> </w:t>
      </w:r>
      <w:r w:rsidRPr="00414E19">
        <w:t>(</w:t>
      </w:r>
      <w:hyperlink r:id="rId7" w:history="1">
        <w:r w:rsidRPr="000569A3">
          <w:rPr>
            <w:rStyle w:val="Hyperlink"/>
          </w:rPr>
          <w:t>https://medicines.health.europa.eu/veterinary</w:t>
        </w:r>
      </w:hyperlink>
      <w:r w:rsidRPr="00414E19">
        <w:t>)</w:t>
      </w:r>
      <w:r w:rsidRPr="00E57A7D">
        <w:t>.</w:t>
      </w:r>
      <w:r>
        <w:t xml:space="preserve"> </w:t>
      </w:r>
    </w:p>
    <w:p w14:paraId="4AE488ED" w14:textId="77777777" w:rsidR="00325CB4" w:rsidRDefault="00325CB4">
      <w:pPr>
        <w:tabs>
          <w:tab w:val="clear" w:pos="567"/>
        </w:tabs>
        <w:spacing w:after="160" w:line="259" w:lineRule="auto"/>
      </w:pPr>
      <w:r>
        <w:br w:type="page"/>
      </w:r>
    </w:p>
    <w:p w14:paraId="60B4A030" w14:textId="77777777" w:rsidR="00325CB4" w:rsidRPr="00BB7B0C" w:rsidRDefault="00325CB4" w:rsidP="00325CB4">
      <w:pPr>
        <w:jc w:val="both"/>
        <w:rPr>
          <w:szCs w:val="22"/>
        </w:rPr>
      </w:pPr>
    </w:p>
    <w:p w14:paraId="0C722C10" w14:textId="77777777" w:rsidR="00325CB4" w:rsidRPr="007E30BD" w:rsidRDefault="00325CB4" w:rsidP="00325CB4">
      <w:pPr>
        <w:jc w:val="both"/>
        <w:rPr>
          <w:b/>
          <w:color w:val="000000"/>
        </w:rPr>
      </w:pPr>
    </w:p>
    <w:p w14:paraId="13111524" w14:textId="77777777" w:rsidR="00325CB4" w:rsidRPr="007E30BD" w:rsidRDefault="00325CB4" w:rsidP="00325CB4">
      <w:pPr>
        <w:jc w:val="both"/>
        <w:rPr>
          <w:b/>
          <w:color w:val="000000"/>
        </w:rPr>
      </w:pPr>
    </w:p>
    <w:p w14:paraId="1164C9D1" w14:textId="77777777" w:rsidR="00325CB4" w:rsidRPr="007E30BD" w:rsidRDefault="00325CB4" w:rsidP="00325CB4">
      <w:pPr>
        <w:jc w:val="both"/>
        <w:rPr>
          <w:b/>
          <w:color w:val="000000"/>
        </w:rPr>
      </w:pPr>
    </w:p>
    <w:p w14:paraId="629F1231" w14:textId="77777777" w:rsidR="00325CB4" w:rsidRPr="007E30BD" w:rsidRDefault="00325CB4" w:rsidP="00325CB4">
      <w:pPr>
        <w:jc w:val="both"/>
        <w:rPr>
          <w:b/>
          <w:color w:val="000000"/>
        </w:rPr>
      </w:pPr>
    </w:p>
    <w:p w14:paraId="0B89D5A5" w14:textId="77777777" w:rsidR="00325CB4" w:rsidRPr="007E30BD" w:rsidRDefault="00325CB4" w:rsidP="00325CB4">
      <w:pPr>
        <w:jc w:val="both"/>
        <w:rPr>
          <w:b/>
          <w:color w:val="000000"/>
        </w:rPr>
      </w:pPr>
    </w:p>
    <w:p w14:paraId="41D5C760" w14:textId="77777777" w:rsidR="00325CB4" w:rsidRPr="007E30BD" w:rsidRDefault="00325CB4" w:rsidP="00325CB4">
      <w:pPr>
        <w:jc w:val="both"/>
        <w:rPr>
          <w:b/>
          <w:color w:val="000000"/>
        </w:rPr>
      </w:pPr>
    </w:p>
    <w:p w14:paraId="414E7CB3" w14:textId="77777777" w:rsidR="00325CB4" w:rsidRPr="007E30BD" w:rsidRDefault="00325CB4" w:rsidP="00325CB4">
      <w:pPr>
        <w:jc w:val="both"/>
        <w:rPr>
          <w:b/>
          <w:color w:val="000000"/>
        </w:rPr>
      </w:pPr>
    </w:p>
    <w:p w14:paraId="7B12BC29" w14:textId="77777777" w:rsidR="00325CB4" w:rsidRPr="007E30BD" w:rsidRDefault="00325CB4" w:rsidP="00325CB4">
      <w:pPr>
        <w:jc w:val="both"/>
        <w:rPr>
          <w:b/>
          <w:color w:val="000000"/>
        </w:rPr>
      </w:pPr>
    </w:p>
    <w:p w14:paraId="18C968A2" w14:textId="77777777" w:rsidR="00325CB4" w:rsidRPr="007E30BD" w:rsidRDefault="00325CB4" w:rsidP="00325CB4">
      <w:pPr>
        <w:jc w:val="both"/>
        <w:rPr>
          <w:b/>
          <w:color w:val="000000"/>
        </w:rPr>
      </w:pPr>
    </w:p>
    <w:p w14:paraId="01BFCC86" w14:textId="77777777" w:rsidR="00325CB4" w:rsidRPr="007E30BD" w:rsidRDefault="00325CB4" w:rsidP="00325CB4">
      <w:pPr>
        <w:jc w:val="both"/>
        <w:rPr>
          <w:b/>
          <w:color w:val="000000"/>
        </w:rPr>
      </w:pPr>
    </w:p>
    <w:p w14:paraId="3615D09A" w14:textId="77777777" w:rsidR="00325CB4" w:rsidRPr="007E30BD" w:rsidRDefault="00325CB4" w:rsidP="00325CB4">
      <w:pPr>
        <w:jc w:val="both"/>
        <w:rPr>
          <w:b/>
          <w:color w:val="000000"/>
        </w:rPr>
      </w:pPr>
    </w:p>
    <w:p w14:paraId="7DF065F5" w14:textId="77777777" w:rsidR="00325CB4" w:rsidRPr="007E30BD" w:rsidRDefault="00325CB4" w:rsidP="00325CB4">
      <w:pPr>
        <w:jc w:val="both"/>
        <w:rPr>
          <w:b/>
          <w:color w:val="000000"/>
        </w:rPr>
      </w:pPr>
    </w:p>
    <w:p w14:paraId="0A8459D3" w14:textId="77777777" w:rsidR="00325CB4" w:rsidRPr="007E30BD" w:rsidRDefault="00325CB4" w:rsidP="00325CB4">
      <w:pPr>
        <w:jc w:val="both"/>
        <w:rPr>
          <w:b/>
          <w:color w:val="000000"/>
        </w:rPr>
      </w:pPr>
    </w:p>
    <w:p w14:paraId="1276A3D6" w14:textId="77777777" w:rsidR="00325CB4" w:rsidRPr="007E30BD" w:rsidRDefault="00325CB4" w:rsidP="00325CB4">
      <w:pPr>
        <w:jc w:val="both"/>
        <w:rPr>
          <w:b/>
          <w:color w:val="000000"/>
        </w:rPr>
      </w:pPr>
    </w:p>
    <w:p w14:paraId="6C77F459" w14:textId="77777777" w:rsidR="00325CB4" w:rsidRPr="007E30BD" w:rsidRDefault="00325CB4" w:rsidP="00325CB4">
      <w:pPr>
        <w:jc w:val="both"/>
        <w:rPr>
          <w:b/>
          <w:color w:val="000000"/>
        </w:rPr>
      </w:pPr>
    </w:p>
    <w:p w14:paraId="50E5EF98" w14:textId="77777777" w:rsidR="00325CB4" w:rsidRPr="007E30BD" w:rsidRDefault="00325CB4" w:rsidP="00325CB4">
      <w:pPr>
        <w:jc w:val="both"/>
        <w:rPr>
          <w:b/>
          <w:color w:val="000000"/>
        </w:rPr>
      </w:pPr>
    </w:p>
    <w:p w14:paraId="20257E66" w14:textId="77777777" w:rsidR="00325CB4" w:rsidRPr="007E30BD" w:rsidRDefault="00325CB4" w:rsidP="00325CB4">
      <w:pPr>
        <w:jc w:val="both"/>
        <w:rPr>
          <w:b/>
          <w:color w:val="000000"/>
        </w:rPr>
      </w:pPr>
    </w:p>
    <w:p w14:paraId="596EE346" w14:textId="77777777" w:rsidR="00325CB4" w:rsidRPr="007E30BD" w:rsidRDefault="00325CB4" w:rsidP="00325CB4">
      <w:pPr>
        <w:jc w:val="both"/>
        <w:rPr>
          <w:b/>
          <w:color w:val="000000"/>
        </w:rPr>
      </w:pPr>
    </w:p>
    <w:p w14:paraId="0E11D491" w14:textId="77777777" w:rsidR="00325CB4" w:rsidRPr="007E30BD" w:rsidRDefault="00325CB4" w:rsidP="00325CB4">
      <w:pPr>
        <w:jc w:val="both"/>
        <w:rPr>
          <w:b/>
          <w:color w:val="000000"/>
        </w:rPr>
      </w:pPr>
    </w:p>
    <w:p w14:paraId="5D1473E0" w14:textId="77777777" w:rsidR="00325CB4" w:rsidRPr="007E30BD" w:rsidRDefault="00325CB4" w:rsidP="00325CB4">
      <w:pPr>
        <w:jc w:val="both"/>
        <w:rPr>
          <w:b/>
          <w:color w:val="000000"/>
        </w:rPr>
      </w:pPr>
    </w:p>
    <w:p w14:paraId="74AE30DD" w14:textId="77777777" w:rsidR="00325CB4" w:rsidRPr="007E30BD" w:rsidRDefault="00325CB4" w:rsidP="00325CB4">
      <w:pPr>
        <w:jc w:val="both"/>
        <w:rPr>
          <w:b/>
          <w:color w:val="000000"/>
        </w:rPr>
      </w:pPr>
    </w:p>
    <w:p w14:paraId="59957BFB" w14:textId="77777777" w:rsidR="00325CB4" w:rsidRPr="007E30BD" w:rsidRDefault="00325CB4" w:rsidP="00325CB4">
      <w:pPr>
        <w:ind w:left="284" w:hanging="284"/>
        <w:jc w:val="both"/>
        <w:rPr>
          <w:b/>
          <w:color w:val="000000"/>
        </w:rPr>
      </w:pPr>
    </w:p>
    <w:p w14:paraId="56C22306" w14:textId="77777777" w:rsidR="00325CB4" w:rsidRPr="007E30BD" w:rsidRDefault="00325CB4" w:rsidP="00325CB4">
      <w:pPr>
        <w:jc w:val="both"/>
        <w:rPr>
          <w:b/>
          <w:color w:val="000000"/>
        </w:rPr>
      </w:pPr>
    </w:p>
    <w:p w14:paraId="70C68B06" w14:textId="77777777" w:rsidR="00325CB4" w:rsidRPr="007E30BD" w:rsidRDefault="00325CB4" w:rsidP="00325CB4">
      <w:pPr>
        <w:jc w:val="center"/>
        <w:rPr>
          <w:b/>
          <w:color w:val="000000"/>
        </w:rPr>
      </w:pPr>
      <w:r w:rsidRPr="007E30BD">
        <w:rPr>
          <w:b/>
          <w:color w:val="000000"/>
        </w:rPr>
        <w:t>III PIELIKUMS</w:t>
      </w:r>
    </w:p>
    <w:p w14:paraId="0BD049F6" w14:textId="77777777" w:rsidR="00325CB4" w:rsidRPr="007E30BD" w:rsidRDefault="00325CB4" w:rsidP="00325CB4">
      <w:pPr>
        <w:jc w:val="center"/>
        <w:rPr>
          <w:b/>
          <w:color w:val="000000"/>
        </w:rPr>
      </w:pPr>
    </w:p>
    <w:p w14:paraId="50B221AE" w14:textId="77777777" w:rsidR="00325CB4" w:rsidRPr="007E30BD" w:rsidRDefault="00325CB4" w:rsidP="00325CB4">
      <w:pPr>
        <w:jc w:val="center"/>
        <w:rPr>
          <w:b/>
          <w:color w:val="000000"/>
        </w:rPr>
      </w:pPr>
      <w:r w:rsidRPr="007E30BD">
        <w:rPr>
          <w:b/>
          <w:color w:val="000000"/>
        </w:rPr>
        <w:t>MARĶĒJUMS UN LIETOŠANAS INSTRUKCIJA</w:t>
      </w:r>
    </w:p>
    <w:p w14:paraId="5CC2FCB5" w14:textId="77777777" w:rsidR="00325CB4" w:rsidRPr="007E30BD" w:rsidRDefault="00325CB4" w:rsidP="00325CB4">
      <w:pPr>
        <w:spacing w:after="160" w:line="259" w:lineRule="auto"/>
        <w:jc w:val="both"/>
        <w:rPr>
          <w:b/>
          <w:color w:val="000000"/>
        </w:rPr>
      </w:pPr>
      <w:r w:rsidRPr="007E30BD">
        <w:rPr>
          <w:b/>
          <w:color w:val="000000"/>
        </w:rPr>
        <w:br w:type="page"/>
      </w:r>
    </w:p>
    <w:p w14:paraId="0CF9461B" w14:textId="77777777" w:rsidR="00325CB4" w:rsidRPr="007E30BD" w:rsidRDefault="00325CB4" w:rsidP="00325CB4">
      <w:pPr>
        <w:jc w:val="both"/>
        <w:rPr>
          <w:color w:val="000000"/>
        </w:rPr>
      </w:pPr>
    </w:p>
    <w:p w14:paraId="52033FDE" w14:textId="77777777" w:rsidR="00325CB4" w:rsidRPr="007E30BD" w:rsidRDefault="00325CB4" w:rsidP="00325CB4">
      <w:pPr>
        <w:jc w:val="both"/>
        <w:rPr>
          <w:color w:val="000000"/>
        </w:rPr>
      </w:pPr>
    </w:p>
    <w:p w14:paraId="61B5FB1E" w14:textId="77777777" w:rsidR="00325CB4" w:rsidRPr="007E30BD" w:rsidRDefault="00325CB4" w:rsidP="00325CB4">
      <w:pPr>
        <w:jc w:val="both"/>
        <w:rPr>
          <w:color w:val="000000"/>
        </w:rPr>
      </w:pPr>
    </w:p>
    <w:p w14:paraId="1D6F9514" w14:textId="77777777" w:rsidR="00325CB4" w:rsidRPr="007E30BD" w:rsidRDefault="00325CB4" w:rsidP="00325CB4">
      <w:pPr>
        <w:jc w:val="both"/>
        <w:rPr>
          <w:color w:val="000000"/>
        </w:rPr>
      </w:pPr>
    </w:p>
    <w:p w14:paraId="5CB6D850" w14:textId="77777777" w:rsidR="00325CB4" w:rsidRPr="007E30BD" w:rsidRDefault="00325CB4" w:rsidP="00325CB4">
      <w:pPr>
        <w:jc w:val="both"/>
        <w:rPr>
          <w:color w:val="000000"/>
        </w:rPr>
      </w:pPr>
    </w:p>
    <w:p w14:paraId="6D9549CE" w14:textId="77777777" w:rsidR="00325CB4" w:rsidRPr="007E30BD" w:rsidRDefault="00325CB4" w:rsidP="00325CB4">
      <w:pPr>
        <w:jc w:val="both"/>
        <w:rPr>
          <w:color w:val="000000"/>
        </w:rPr>
      </w:pPr>
    </w:p>
    <w:p w14:paraId="133D4E63" w14:textId="77777777" w:rsidR="00325CB4" w:rsidRPr="007E30BD" w:rsidRDefault="00325CB4" w:rsidP="00325CB4">
      <w:pPr>
        <w:jc w:val="both"/>
        <w:rPr>
          <w:color w:val="000000"/>
        </w:rPr>
      </w:pPr>
    </w:p>
    <w:p w14:paraId="31F4EAD5" w14:textId="77777777" w:rsidR="00325CB4" w:rsidRPr="007E30BD" w:rsidRDefault="00325CB4" w:rsidP="00325CB4">
      <w:pPr>
        <w:jc w:val="both"/>
        <w:rPr>
          <w:color w:val="000000"/>
        </w:rPr>
      </w:pPr>
    </w:p>
    <w:p w14:paraId="1BE1B011" w14:textId="77777777" w:rsidR="00325CB4" w:rsidRPr="007E30BD" w:rsidRDefault="00325CB4" w:rsidP="00325CB4">
      <w:pPr>
        <w:jc w:val="both"/>
        <w:rPr>
          <w:color w:val="000000"/>
        </w:rPr>
      </w:pPr>
    </w:p>
    <w:p w14:paraId="3C2C48FA" w14:textId="77777777" w:rsidR="00325CB4" w:rsidRPr="007E30BD" w:rsidRDefault="00325CB4" w:rsidP="00325CB4">
      <w:pPr>
        <w:jc w:val="both"/>
        <w:rPr>
          <w:color w:val="000000"/>
        </w:rPr>
      </w:pPr>
    </w:p>
    <w:p w14:paraId="09F87FA2" w14:textId="77777777" w:rsidR="00325CB4" w:rsidRPr="007E30BD" w:rsidRDefault="00325CB4" w:rsidP="00325CB4">
      <w:pPr>
        <w:jc w:val="both"/>
        <w:rPr>
          <w:color w:val="000000"/>
        </w:rPr>
      </w:pPr>
    </w:p>
    <w:p w14:paraId="1D45110B" w14:textId="77777777" w:rsidR="00325CB4" w:rsidRPr="007E30BD" w:rsidRDefault="00325CB4" w:rsidP="00325CB4">
      <w:pPr>
        <w:jc w:val="both"/>
        <w:rPr>
          <w:color w:val="000000"/>
        </w:rPr>
      </w:pPr>
    </w:p>
    <w:p w14:paraId="7DAB8665" w14:textId="77777777" w:rsidR="00325CB4" w:rsidRPr="007E30BD" w:rsidRDefault="00325CB4" w:rsidP="00325CB4">
      <w:pPr>
        <w:jc w:val="both"/>
        <w:rPr>
          <w:color w:val="000000"/>
        </w:rPr>
      </w:pPr>
    </w:p>
    <w:p w14:paraId="384FC1C2" w14:textId="77777777" w:rsidR="00325CB4" w:rsidRPr="007E30BD" w:rsidRDefault="00325CB4" w:rsidP="00325CB4">
      <w:pPr>
        <w:jc w:val="both"/>
        <w:rPr>
          <w:color w:val="000000"/>
        </w:rPr>
      </w:pPr>
    </w:p>
    <w:p w14:paraId="66C90D0F" w14:textId="77777777" w:rsidR="00325CB4" w:rsidRPr="007E30BD" w:rsidRDefault="00325CB4" w:rsidP="00325CB4">
      <w:pPr>
        <w:jc w:val="both"/>
        <w:rPr>
          <w:color w:val="000000"/>
        </w:rPr>
      </w:pPr>
    </w:p>
    <w:p w14:paraId="4A06F3A2" w14:textId="77777777" w:rsidR="00325CB4" w:rsidRPr="007E30BD" w:rsidRDefault="00325CB4" w:rsidP="00325CB4">
      <w:pPr>
        <w:jc w:val="both"/>
        <w:rPr>
          <w:color w:val="000000"/>
        </w:rPr>
      </w:pPr>
    </w:p>
    <w:p w14:paraId="07BD5902" w14:textId="77777777" w:rsidR="00325CB4" w:rsidRPr="007E30BD" w:rsidRDefault="00325CB4" w:rsidP="00325CB4">
      <w:pPr>
        <w:jc w:val="both"/>
        <w:rPr>
          <w:color w:val="000000"/>
        </w:rPr>
      </w:pPr>
    </w:p>
    <w:p w14:paraId="060C5C53" w14:textId="77777777" w:rsidR="00325CB4" w:rsidRPr="007E30BD" w:rsidRDefault="00325CB4" w:rsidP="00325CB4">
      <w:pPr>
        <w:jc w:val="both"/>
        <w:rPr>
          <w:color w:val="000000"/>
        </w:rPr>
      </w:pPr>
    </w:p>
    <w:p w14:paraId="233E9147" w14:textId="77777777" w:rsidR="00325CB4" w:rsidRPr="007E30BD" w:rsidRDefault="00325CB4" w:rsidP="00325CB4">
      <w:pPr>
        <w:jc w:val="both"/>
        <w:rPr>
          <w:color w:val="000000"/>
        </w:rPr>
      </w:pPr>
    </w:p>
    <w:p w14:paraId="32582251" w14:textId="77777777" w:rsidR="00325CB4" w:rsidRPr="007E30BD" w:rsidRDefault="00325CB4" w:rsidP="00325CB4">
      <w:pPr>
        <w:jc w:val="both"/>
        <w:rPr>
          <w:color w:val="000000"/>
        </w:rPr>
      </w:pPr>
    </w:p>
    <w:p w14:paraId="7A2948E0" w14:textId="77777777" w:rsidR="00325CB4" w:rsidRPr="007E30BD" w:rsidRDefault="00325CB4" w:rsidP="00325CB4">
      <w:pPr>
        <w:jc w:val="both"/>
        <w:rPr>
          <w:color w:val="000000"/>
        </w:rPr>
      </w:pPr>
    </w:p>
    <w:p w14:paraId="1CDDB635" w14:textId="77777777" w:rsidR="00325CB4" w:rsidRPr="007E30BD" w:rsidRDefault="00325CB4" w:rsidP="00325CB4">
      <w:pPr>
        <w:jc w:val="both"/>
        <w:rPr>
          <w:color w:val="000000"/>
        </w:rPr>
      </w:pPr>
    </w:p>
    <w:p w14:paraId="00A3DA69" w14:textId="3C72336E" w:rsidR="00325CB4" w:rsidRDefault="00325CB4" w:rsidP="00325CB4">
      <w:pPr>
        <w:ind w:left="284" w:hanging="284"/>
        <w:jc w:val="center"/>
        <w:rPr>
          <w:b/>
          <w:color w:val="000000"/>
        </w:rPr>
      </w:pPr>
      <w:r w:rsidRPr="007E30BD">
        <w:rPr>
          <w:b/>
          <w:color w:val="000000"/>
        </w:rPr>
        <w:t>A. MARĶĒJUMS</w:t>
      </w:r>
    </w:p>
    <w:p w14:paraId="042BCC78" w14:textId="77777777" w:rsidR="00325CB4" w:rsidRDefault="00325CB4">
      <w:pPr>
        <w:tabs>
          <w:tab w:val="clear" w:pos="567"/>
        </w:tabs>
        <w:spacing w:after="160" w:line="259" w:lineRule="auto"/>
        <w:rPr>
          <w:b/>
          <w:color w:val="000000"/>
        </w:rPr>
      </w:pPr>
      <w:r>
        <w:rPr>
          <w:b/>
          <w:color w:val="000000"/>
        </w:rPr>
        <w:br w:type="page"/>
      </w:r>
    </w:p>
    <w:p w14:paraId="4C826605" w14:textId="77777777" w:rsidR="00DC4ADB" w:rsidRDefault="00DC4ADB" w:rsidP="00DC4ADB">
      <w:pPr>
        <w:tabs>
          <w:tab w:val="clear" w:pos="567"/>
        </w:tabs>
        <w:spacing w:line="240" w:lineRule="auto"/>
        <w:rPr>
          <w:b/>
          <w:szCs w:val="2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DC4ADB" w:rsidRPr="00DC00F8" w14:paraId="08BB76E7" w14:textId="77777777" w:rsidTr="001D3AE6">
        <w:trPr>
          <w:trHeight w:val="716"/>
        </w:trPr>
        <w:tc>
          <w:tcPr>
            <w:tcW w:w="9214" w:type="dxa"/>
            <w:tcBorders>
              <w:bottom w:val="single" w:sz="4" w:space="0" w:color="auto"/>
            </w:tcBorders>
          </w:tcPr>
          <w:p w14:paraId="66A4BC61" w14:textId="77777777" w:rsidR="00DC4ADB" w:rsidRPr="00DC00F8" w:rsidRDefault="00DC4ADB" w:rsidP="001D3AE6">
            <w:pPr>
              <w:tabs>
                <w:tab w:val="clear" w:pos="567"/>
              </w:tabs>
              <w:spacing w:line="240" w:lineRule="auto"/>
              <w:rPr>
                <w:b/>
                <w:szCs w:val="22"/>
              </w:rPr>
            </w:pPr>
            <w:r w:rsidRPr="00172B3E">
              <w:rPr>
                <w:b/>
              </w:rPr>
              <w:t>UZ</w:t>
            </w:r>
            <w:r w:rsidRPr="008E37A2">
              <w:t xml:space="preserve"> </w:t>
            </w:r>
            <w:r>
              <w:rPr>
                <w:b/>
                <w:szCs w:val="22"/>
              </w:rPr>
              <w:t>ĀRĒJĀ</w:t>
            </w:r>
            <w:r w:rsidRPr="008E37A2">
              <w:rPr>
                <w:b/>
                <w:szCs w:val="22"/>
              </w:rPr>
              <w:t xml:space="preserve"> IEPAKOJUMA NORĀDĀMĀ INFORMĀCIJA</w:t>
            </w:r>
          </w:p>
          <w:p w14:paraId="58DBD284" w14:textId="77777777" w:rsidR="00DC4ADB" w:rsidRPr="00DC00F8" w:rsidRDefault="00DC4ADB" w:rsidP="001D3AE6">
            <w:pPr>
              <w:tabs>
                <w:tab w:val="clear" w:pos="567"/>
              </w:tabs>
              <w:spacing w:line="240" w:lineRule="auto"/>
              <w:rPr>
                <w:szCs w:val="22"/>
              </w:rPr>
            </w:pPr>
          </w:p>
          <w:p w14:paraId="042806C5" w14:textId="77777777" w:rsidR="00DC4ADB" w:rsidRDefault="00DC4ADB" w:rsidP="001D3AE6">
            <w:pPr>
              <w:tabs>
                <w:tab w:val="clear" w:pos="567"/>
              </w:tabs>
              <w:spacing w:line="240" w:lineRule="auto"/>
              <w:rPr>
                <w:b/>
                <w:szCs w:val="22"/>
              </w:rPr>
            </w:pPr>
            <w:r w:rsidRPr="00DC00F8">
              <w:rPr>
                <w:b/>
                <w:szCs w:val="22"/>
              </w:rPr>
              <w:t>Pudele</w:t>
            </w:r>
          </w:p>
          <w:p w14:paraId="0E986DDD" w14:textId="77777777" w:rsidR="00DC4ADB" w:rsidRPr="00DC00F8" w:rsidRDefault="00DC4ADB" w:rsidP="001D3AE6">
            <w:pPr>
              <w:tabs>
                <w:tab w:val="clear" w:pos="567"/>
              </w:tabs>
              <w:spacing w:line="240" w:lineRule="auto"/>
              <w:rPr>
                <w:szCs w:val="22"/>
              </w:rPr>
            </w:pPr>
          </w:p>
        </w:tc>
      </w:tr>
    </w:tbl>
    <w:p w14:paraId="1ACD3790" w14:textId="77777777" w:rsidR="00DC4ADB" w:rsidRPr="00DC00F8" w:rsidRDefault="00DC4ADB" w:rsidP="00DC4ADB">
      <w:pPr>
        <w:tabs>
          <w:tab w:val="clear" w:pos="567"/>
        </w:tabs>
        <w:spacing w:line="240" w:lineRule="auto"/>
        <w:rPr>
          <w:szCs w:val="22"/>
        </w:rPr>
      </w:pPr>
    </w:p>
    <w:p w14:paraId="4DD95944" w14:textId="77777777" w:rsidR="00DC4ADB" w:rsidRPr="00DC00F8" w:rsidRDefault="00DC4ADB" w:rsidP="00DC4AD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DC00F8">
        <w:rPr>
          <w:b/>
          <w:szCs w:val="22"/>
        </w:rPr>
        <w:t>1.</w:t>
      </w:r>
      <w:r w:rsidRPr="00DC00F8">
        <w:rPr>
          <w:b/>
          <w:szCs w:val="22"/>
        </w:rPr>
        <w:tab/>
        <w:t>VETERINĀRO ZĀĻU NOSAUKUMS</w:t>
      </w:r>
    </w:p>
    <w:p w14:paraId="26426A42" w14:textId="77777777" w:rsidR="00DC4ADB" w:rsidRPr="00DC00F8" w:rsidRDefault="00DC4ADB" w:rsidP="00DC4ADB">
      <w:pPr>
        <w:tabs>
          <w:tab w:val="clear" w:pos="567"/>
        </w:tabs>
        <w:spacing w:line="240" w:lineRule="auto"/>
        <w:rPr>
          <w:szCs w:val="22"/>
        </w:rPr>
      </w:pPr>
    </w:p>
    <w:p w14:paraId="5CF336AC" w14:textId="77777777" w:rsidR="00DC4ADB" w:rsidRPr="00DC00F8" w:rsidRDefault="00DC4ADB" w:rsidP="00DC4ADB">
      <w:pPr>
        <w:tabs>
          <w:tab w:val="clear" w:pos="567"/>
        </w:tabs>
        <w:spacing w:line="240" w:lineRule="auto"/>
        <w:rPr>
          <w:szCs w:val="22"/>
        </w:rPr>
      </w:pPr>
      <w:r w:rsidRPr="001D3AE6">
        <w:rPr>
          <w:bCs/>
          <w:szCs w:val="22"/>
        </w:rPr>
        <w:t>Pigfen</w:t>
      </w:r>
      <w:r w:rsidRPr="00DC00F8">
        <w:rPr>
          <w:szCs w:val="22"/>
        </w:rPr>
        <w:t xml:space="preserve"> </w:t>
      </w:r>
      <w:r>
        <w:rPr>
          <w:szCs w:val="22"/>
        </w:rPr>
        <w:t>2</w:t>
      </w:r>
      <w:r w:rsidRPr="00DC00F8">
        <w:rPr>
          <w:szCs w:val="22"/>
        </w:rPr>
        <w:t>00 mg/</w:t>
      </w:r>
      <w:r>
        <w:rPr>
          <w:szCs w:val="22"/>
        </w:rPr>
        <w:t>ml</w:t>
      </w:r>
      <w:r w:rsidRPr="00DC00F8">
        <w:rPr>
          <w:szCs w:val="22"/>
        </w:rPr>
        <w:t xml:space="preserve"> suspensija lietošanai</w:t>
      </w:r>
      <w:r>
        <w:rPr>
          <w:szCs w:val="22"/>
        </w:rPr>
        <w:t xml:space="preserve"> </w:t>
      </w:r>
      <w:r w:rsidRPr="00DC00F8">
        <w:rPr>
          <w:szCs w:val="22"/>
        </w:rPr>
        <w:t>dzeram</w:t>
      </w:r>
      <w:r>
        <w:rPr>
          <w:szCs w:val="22"/>
        </w:rPr>
        <w:t>ajā</w:t>
      </w:r>
      <w:r w:rsidRPr="00DC00F8">
        <w:rPr>
          <w:szCs w:val="22"/>
        </w:rPr>
        <w:t xml:space="preserve"> ūden</w:t>
      </w:r>
      <w:r>
        <w:rPr>
          <w:szCs w:val="22"/>
        </w:rPr>
        <w:t>ī</w:t>
      </w:r>
    </w:p>
    <w:p w14:paraId="7985565F" w14:textId="77777777" w:rsidR="00DC4ADB" w:rsidRPr="00DC00F8" w:rsidRDefault="00DC4ADB" w:rsidP="00DC4ADB">
      <w:pPr>
        <w:tabs>
          <w:tab w:val="clear" w:pos="567"/>
        </w:tabs>
        <w:spacing w:line="240" w:lineRule="auto"/>
        <w:rPr>
          <w:i/>
          <w:szCs w:val="22"/>
          <w:lang w:val="et-EE"/>
        </w:rPr>
      </w:pPr>
    </w:p>
    <w:p w14:paraId="0B4F7E50" w14:textId="77777777" w:rsidR="00DC4ADB" w:rsidRPr="00DC00F8" w:rsidRDefault="00DC4ADB" w:rsidP="00DC4ADB">
      <w:pPr>
        <w:tabs>
          <w:tab w:val="clear" w:pos="567"/>
        </w:tabs>
        <w:spacing w:line="240" w:lineRule="auto"/>
        <w:rPr>
          <w:szCs w:val="22"/>
        </w:rPr>
      </w:pPr>
    </w:p>
    <w:p w14:paraId="03AD8A06" w14:textId="77777777" w:rsidR="00DC4ADB" w:rsidRPr="00DC00F8" w:rsidRDefault="00DC4ADB" w:rsidP="00DC4ADB">
      <w:pPr>
        <w:pStyle w:val="Style2"/>
      </w:pPr>
      <w:r w:rsidRPr="00DC00F8">
        <w:t>2.</w:t>
      </w:r>
      <w:r w:rsidRPr="00DC00F8">
        <w:tab/>
      </w:r>
      <w:r>
        <w:t>INFORMĀCIJA PAR AKTĪVAJĀM VIELĀM</w:t>
      </w:r>
    </w:p>
    <w:p w14:paraId="3394BC2E" w14:textId="77777777" w:rsidR="00DC4ADB" w:rsidRPr="00DC00F8" w:rsidRDefault="00DC4ADB" w:rsidP="00DC4ADB">
      <w:pPr>
        <w:tabs>
          <w:tab w:val="clear" w:pos="567"/>
        </w:tabs>
        <w:spacing w:line="240" w:lineRule="auto"/>
        <w:rPr>
          <w:szCs w:val="22"/>
        </w:rPr>
      </w:pPr>
    </w:p>
    <w:p w14:paraId="6C040CCC" w14:textId="77777777" w:rsidR="00DC4ADB" w:rsidRDefault="00DC4ADB" w:rsidP="00DC4ADB">
      <w:pPr>
        <w:tabs>
          <w:tab w:val="clear" w:pos="567"/>
        </w:tabs>
        <w:autoSpaceDE w:val="0"/>
        <w:autoSpaceDN w:val="0"/>
        <w:adjustRightInd w:val="0"/>
        <w:spacing w:line="240" w:lineRule="auto"/>
        <w:rPr>
          <w:color w:val="000000"/>
          <w:szCs w:val="22"/>
        </w:rPr>
      </w:pPr>
      <w:r w:rsidRPr="00DC00F8">
        <w:rPr>
          <w:color w:val="000000"/>
          <w:szCs w:val="22"/>
        </w:rPr>
        <w:t xml:space="preserve">1 ml satur: </w:t>
      </w:r>
    </w:p>
    <w:p w14:paraId="726BD103" w14:textId="77777777" w:rsidR="00DC4ADB" w:rsidRPr="00DC00F8" w:rsidRDefault="00DC4ADB" w:rsidP="00DC4ADB">
      <w:pPr>
        <w:tabs>
          <w:tab w:val="clear" w:pos="567"/>
        </w:tabs>
        <w:autoSpaceDE w:val="0"/>
        <w:autoSpaceDN w:val="0"/>
        <w:adjustRightInd w:val="0"/>
        <w:spacing w:line="240" w:lineRule="auto"/>
        <w:rPr>
          <w:color w:val="000000"/>
          <w:szCs w:val="22"/>
        </w:rPr>
      </w:pPr>
    </w:p>
    <w:p w14:paraId="2D3E574D" w14:textId="77777777" w:rsidR="00DC4ADB" w:rsidRPr="00DC00F8" w:rsidRDefault="00DC4ADB" w:rsidP="00DC4ADB">
      <w:pPr>
        <w:tabs>
          <w:tab w:val="clear" w:pos="567"/>
        </w:tabs>
        <w:autoSpaceDE w:val="0"/>
        <w:autoSpaceDN w:val="0"/>
        <w:adjustRightInd w:val="0"/>
        <w:spacing w:line="240" w:lineRule="auto"/>
        <w:rPr>
          <w:color w:val="000000"/>
          <w:szCs w:val="22"/>
        </w:rPr>
      </w:pPr>
      <w:r w:rsidRPr="00DC00F8">
        <w:rPr>
          <w:b/>
          <w:color w:val="000000"/>
          <w:szCs w:val="22"/>
        </w:rPr>
        <w:t xml:space="preserve">Aktīvā viela: </w:t>
      </w:r>
    </w:p>
    <w:p w14:paraId="4BA7FE83" w14:textId="77777777" w:rsidR="00DC4ADB" w:rsidRPr="00DC00F8" w:rsidRDefault="00DC4ADB" w:rsidP="00DC4ADB">
      <w:pPr>
        <w:tabs>
          <w:tab w:val="clear" w:pos="567"/>
        </w:tabs>
        <w:autoSpaceDE w:val="0"/>
        <w:autoSpaceDN w:val="0"/>
        <w:adjustRightInd w:val="0"/>
        <w:spacing w:line="240" w:lineRule="auto"/>
        <w:rPr>
          <w:color w:val="000000"/>
          <w:szCs w:val="22"/>
        </w:rPr>
      </w:pPr>
      <w:r w:rsidRPr="00DC00F8">
        <w:rPr>
          <w:color w:val="000000"/>
          <w:szCs w:val="22"/>
        </w:rPr>
        <w:t xml:space="preserve">Fenbendazols                                         200 mg </w:t>
      </w:r>
    </w:p>
    <w:p w14:paraId="06DBC3C1" w14:textId="77777777" w:rsidR="00DC4ADB" w:rsidRPr="00DC00F8" w:rsidRDefault="00DC4ADB" w:rsidP="00DC4ADB">
      <w:pPr>
        <w:tabs>
          <w:tab w:val="clear" w:pos="567"/>
        </w:tabs>
        <w:autoSpaceDE w:val="0"/>
        <w:autoSpaceDN w:val="0"/>
        <w:adjustRightInd w:val="0"/>
        <w:spacing w:line="240" w:lineRule="auto"/>
        <w:rPr>
          <w:color w:val="000000"/>
          <w:szCs w:val="22"/>
        </w:rPr>
      </w:pPr>
    </w:p>
    <w:p w14:paraId="37F186A0" w14:textId="77777777" w:rsidR="00DC4ADB" w:rsidRPr="00DC00F8" w:rsidRDefault="00DC4ADB" w:rsidP="00DC4ADB">
      <w:pPr>
        <w:tabs>
          <w:tab w:val="clear" w:pos="567"/>
        </w:tabs>
        <w:spacing w:line="240" w:lineRule="auto"/>
        <w:rPr>
          <w:szCs w:val="22"/>
        </w:rPr>
      </w:pPr>
    </w:p>
    <w:p w14:paraId="47C674DA" w14:textId="77777777" w:rsidR="00DC4ADB" w:rsidRPr="00DC00F8" w:rsidRDefault="00DC4ADB" w:rsidP="00DC4AD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t>3</w:t>
      </w:r>
      <w:r w:rsidRPr="00DC00F8">
        <w:rPr>
          <w:b/>
          <w:szCs w:val="22"/>
        </w:rPr>
        <w:t>.</w:t>
      </w:r>
      <w:r w:rsidRPr="00DC00F8">
        <w:rPr>
          <w:b/>
          <w:szCs w:val="22"/>
        </w:rPr>
        <w:tab/>
        <w:t xml:space="preserve">IEPAKOJUMA </w:t>
      </w:r>
      <w:r>
        <w:rPr>
          <w:b/>
          <w:szCs w:val="22"/>
        </w:rPr>
        <w:t>LIELUMS</w:t>
      </w:r>
    </w:p>
    <w:p w14:paraId="237DA909" w14:textId="77777777" w:rsidR="00DC4ADB" w:rsidRDefault="00DC4ADB" w:rsidP="00DC4ADB">
      <w:pPr>
        <w:tabs>
          <w:tab w:val="clear" w:pos="567"/>
        </w:tabs>
        <w:spacing w:line="240" w:lineRule="auto"/>
        <w:rPr>
          <w:szCs w:val="22"/>
        </w:rPr>
      </w:pPr>
    </w:p>
    <w:p w14:paraId="26CA8FF1" w14:textId="77777777" w:rsidR="00DC4ADB" w:rsidRPr="00DC00F8" w:rsidRDefault="00DC4ADB" w:rsidP="00DC4ADB">
      <w:pPr>
        <w:tabs>
          <w:tab w:val="clear" w:pos="567"/>
        </w:tabs>
        <w:spacing w:line="240" w:lineRule="auto"/>
        <w:rPr>
          <w:szCs w:val="22"/>
        </w:rPr>
      </w:pPr>
      <w:r w:rsidRPr="00DC00F8">
        <w:rPr>
          <w:szCs w:val="22"/>
        </w:rPr>
        <w:t>125</w:t>
      </w:r>
      <w:r>
        <w:rPr>
          <w:szCs w:val="22"/>
        </w:rPr>
        <w:t> </w:t>
      </w:r>
      <w:r w:rsidRPr="00DC00F8">
        <w:rPr>
          <w:szCs w:val="22"/>
        </w:rPr>
        <w:t>ml</w:t>
      </w:r>
    </w:p>
    <w:p w14:paraId="4400E9F1" w14:textId="77777777" w:rsidR="00DC4ADB" w:rsidRPr="00DC00F8" w:rsidRDefault="00DC4ADB" w:rsidP="00DC4ADB">
      <w:pPr>
        <w:tabs>
          <w:tab w:val="clear" w:pos="567"/>
        </w:tabs>
        <w:spacing w:line="240" w:lineRule="auto"/>
        <w:rPr>
          <w:szCs w:val="22"/>
          <w:highlight w:val="lightGray"/>
        </w:rPr>
      </w:pPr>
      <w:r w:rsidRPr="00DC00F8">
        <w:rPr>
          <w:szCs w:val="22"/>
          <w:highlight w:val="lightGray"/>
        </w:rPr>
        <w:t>1</w:t>
      </w:r>
      <w:r>
        <w:rPr>
          <w:szCs w:val="22"/>
          <w:highlight w:val="lightGray"/>
        </w:rPr>
        <w:t> </w:t>
      </w:r>
      <w:r w:rsidRPr="00DC00F8">
        <w:rPr>
          <w:szCs w:val="22"/>
          <w:highlight w:val="lightGray"/>
        </w:rPr>
        <w:t>l</w:t>
      </w:r>
    </w:p>
    <w:p w14:paraId="721B90C6" w14:textId="77777777" w:rsidR="00DC4ADB" w:rsidRPr="00DC00F8" w:rsidRDefault="00DC4ADB" w:rsidP="00DC4ADB">
      <w:pPr>
        <w:tabs>
          <w:tab w:val="clear" w:pos="567"/>
        </w:tabs>
        <w:spacing w:line="240" w:lineRule="auto"/>
        <w:rPr>
          <w:szCs w:val="22"/>
          <w:highlight w:val="lightGray"/>
        </w:rPr>
      </w:pPr>
      <w:r w:rsidRPr="00DC00F8">
        <w:rPr>
          <w:szCs w:val="22"/>
          <w:highlight w:val="lightGray"/>
        </w:rPr>
        <w:t>2,5</w:t>
      </w:r>
      <w:r>
        <w:rPr>
          <w:szCs w:val="22"/>
          <w:highlight w:val="lightGray"/>
        </w:rPr>
        <w:t> </w:t>
      </w:r>
      <w:r w:rsidRPr="00DC00F8">
        <w:rPr>
          <w:szCs w:val="22"/>
          <w:highlight w:val="lightGray"/>
        </w:rPr>
        <w:t>l</w:t>
      </w:r>
    </w:p>
    <w:p w14:paraId="268DEE0C" w14:textId="77777777" w:rsidR="00DC4ADB" w:rsidRPr="00DC00F8" w:rsidRDefault="00DC4ADB" w:rsidP="00DC4ADB">
      <w:pPr>
        <w:tabs>
          <w:tab w:val="clear" w:pos="567"/>
        </w:tabs>
        <w:spacing w:line="240" w:lineRule="auto"/>
        <w:rPr>
          <w:szCs w:val="22"/>
        </w:rPr>
      </w:pPr>
      <w:r w:rsidRPr="00DC00F8">
        <w:rPr>
          <w:szCs w:val="22"/>
          <w:highlight w:val="lightGray"/>
        </w:rPr>
        <w:t>5</w:t>
      </w:r>
      <w:r>
        <w:rPr>
          <w:szCs w:val="22"/>
          <w:highlight w:val="lightGray"/>
        </w:rPr>
        <w:t> </w:t>
      </w:r>
      <w:r w:rsidRPr="00DC00F8">
        <w:rPr>
          <w:szCs w:val="22"/>
          <w:highlight w:val="lightGray"/>
        </w:rPr>
        <w:t>l</w:t>
      </w:r>
    </w:p>
    <w:p w14:paraId="2DF20E6A" w14:textId="77777777" w:rsidR="00DC4ADB" w:rsidRDefault="00DC4ADB" w:rsidP="00DC4ADB">
      <w:pPr>
        <w:tabs>
          <w:tab w:val="clear" w:pos="567"/>
        </w:tabs>
        <w:spacing w:line="240" w:lineRule="auto"/>
        <w:rPr>
          <w:szCs w:val="22"/>
        </w:rPr>
      </w:pPr>
    </w:p>
    <w:p w14:paraId="3A1FB9FF" w14:textId="77777777" w:rsidR="00DC4ADB" w:rsidRPr="00DC00F8" w:rsidRDefault="00DC4ADB" w:rsidP="00DC4ADB">
      <w:pPr>
        <w:tabs>
          <w:tab w:val="clear" w:pos="567"/>
        </w:tabs>
        <w:spacing w:line="240" w:lineRule="auto"/>
        <w:rPr>
          <w:szCs w:val="22"/>
        </w:rPr>
      </w:pPr>
    </w:p>
    <w:p w14:paraId="6E2F3C08" w14:textId="77777777" w:rsidR="00DC4ADB" w:rsidRPr="00DC00F8" w:rsidRDefault="00DC4ADB" w:rsidP="00DC4AD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t>4</w:t>
      </w:r>
      <w:r w:rsidRPr="00DC00F8">
        <w:rPr>
          <w:b/>
          <w:szCs w:val="22"/>
        </w:rPr>
        <w:t>.</w:t>
      </w:r>
      <w:r w:rsidRPr="00DC00F8">
        <w:rPr>
          <w:b/>
          <w:szCs w:val="22"/>
        </w:rPr>
        <w:tab/>
        <w:t>MĒRĶSUGAS</w:t>
      </w:r>
    </w:p>
    <w:p w14:paraId="251EFB4A" w14:textId="77777777" w:rsidR="00DC4ADB" w:rsidRPr="00DC00F8" w:rsidRDefault="00DC4ADB" w:rsidP="00DC4ADB">
      <w:pPr>
        <w:tabs>
          <w:tab w:val="clear" w:pos="567"/>
        </w:tabs>
        <w:spacing w:line="240" w:lineRule="auto"/>
        <w:rPr>
          <w:szCs w:val="22"/>
        </w:rPr>
      </w:pPr>
    </w:p>
    <w:p w14:paraId="309B0D71" w14:textId="77777777" w:rsidR="00DC4ADB" w:rsidRPr="00DC00F8" w:rsidRDefault="00DC4ADB" w:rsidP="00DC4ADB">
      <w:pPr>
        <w:tabs>
          <w:tab w:val="clear" w:pos="567"/>
        </w:tabs>
        <w:spacing w:line="240" w:lineRule="auto"/>
        <w:rPr>
          <w:szCs w:val="22"/>
        </w:rPr>
      </w:pPr>
      <w:r w:rsidRPr="001D3AE6">
        <w:rPr>
          <w:szCs w:val="22"/>
        </w:rPr>
        <w:t>Cūkas.</w:t>
      </w:r>
    </w:p>
    <w:p w14:paraId="475F6D6F" w14:textId="77777777" w:rsidR="00DC4ADB" w:rsidRDefault="00DC4ADB" w:rsidP="00DC4ADB">
      <w:pPr>
        <w:tabs>
          <w:tab w:val="clear" w:pos="567"/>
        </w:tabs>
        <w:spacing w:line="240" w:lineRule="auto"/>
        <w:rPr>
          <w:szCs w:val="22"/>
        </w:rPr>
      </w:pPr>
    </w:p>
    <w:p w14:paraId="32F61CCF" w14:textId="77777777" w:rsidR="00DC4ADB" w:rsidRPr="00DC00F8" w:rsidRDefault="00DC4ADB" w:rsidP="00DC4ADB">
      <w:pPr>
        <w:tabs>
          <w:tab w:val="clear" w:pos="567"/>
        </w:tabs>
        <w:spacing w:line="240" w:lineRule="auto"/>
        <w:rPr>
          <w:szCs w:val="22"/>
        </w:rPr>
      </w:pPr>
    </w:p>
    <w:p w14:paraId="26BBF0BE" w14:textId="77777777" w:rsidR="00DC4ADB" w:rsidRPr="00DC00F8" w:rsidRDefault="00DC4ADB" w:rsidP="00DC4AD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5</w:t>
      </w:r>
      <w:r w:rsidRPr="00DC00F8">
        <w:rPr>
          <w:b/>
          <w:szCs w:val="22"/>
        </w:rPr>
        <w:t>.</w:t>
      </w:r>
      <w:r w:rsidRPr="00DC00F8">
        <w:rPr>
          <w:b/>
          <w:szCs w:val="22"/>
        </w:rPr>
        <w:tab/>
        <w:t>INDIKĀCIJAS</w:t>
      </w:r>
    </w:p>
    <w:p w14:paraId="130F5DB3" w14:textId="77777777" w:rsidR="00DC4ADB" w:rsidRPr="00DC00F8" w:rsidRDefault="00DC4ADB" w:rsidP="00DC4ADB">
      <w:pPr>
        <w:spacing w:line="240" w:lineRule="auto"/>
        <w:rPr>
          <w:szCs w:val="22"/>
        </w:rPr>
      </w:pPr>
    </w:p>
    <w:p w14:paraId="4F8A6A1A" w14:textId="77777777" w:rsidR="00DC4ADB" w:rsidRPr="00DC00F8" w:rsidRDefault="00DC4ADB" w:rsidP="00DC4ADB">
      <w:pPr>
        <w:tabs>
          <w:tab w:val="clear" w:pos="567"/>
        </w:tabs>
        <w:spacing w:line="240" w:lineRule="auto"/>
        <w:rPr>
          <w:szCs w:val="22"/>
        </w:rPr>
      </w:pPr>
    </w:p>
    <w:p w14:paraId="0C154BA1" w14:textId="77777777" w:rsidR="00DC4ADB" w:rsidRPr="00DC00F8" w:rsidRDefault="00DC4ADB" w:rsidP="00DC4AD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t>6</w:t>
      </w:r>
      <w:r w:rsidRPr="00DC00F8">
        <w:rPr>
          <w:b/>
          <w:szCs w:val="22"/>
        </w:rPr>
        <w:t>.</w:t>
      </w:r>
      <w:r w:rsidRPr="00DC00F8">
        <w:rPr>
          <w:b/>
          <w:szCs w:val="22"/>
        </w:rPr>
        <w:tab/>
        <w:t>LIETOŠANAS VEID</w:t>
      </w:r>
      <w:r>
        <w:rPr>
          <w:b/>
          <w:szCs w:val="22"/>
        </w:rPr>
        <w:t>I</w:t>
      </w:r>
    </w:p>
    <w:p w14:paraId="28030D59" w14:textId="77777777" w:rsidR="00DC4ADB" w:rsidRPr="00DC00F8" w:rsidRDefault="00DC4ADB" w:rsidP="00DC4ADB">
      <w:pPr>
        <w:tabs>
          <w:tab w:val="clear" w:pos="567"/>
        </w:tabs>
        <w:spacing w:line="240" w:lineRule="auto"/>
        <w:rPr>
          <w:szCs w:val="22"/>
        </w:rPr>
      </w:pPr>
    </w:p>
    <w:p w14:paraId="1823C91B" w14:textId="77777777" w:rsidR="00DC4ADB" w:rsidRDefault="00DC4ADB" w:rsidP="00DC4ADB">
      <w:pPr>
        <w:tabs>
          <w:tab w:val="clear" w:pos="567"/>
        </w:tabs>
        <w:spacing w:line="240" w:lineRule="auto"/>
        <w:rPr>
          <w:szCs w:val="22"/>
        </w:rPr>
      </w:pPr>
      <w:r w:rsidRPr="001D3AE6">
        <w:rPr>
          <w:szCs w:val="22"/>
          <w:highlight w:val="lightGray"/>
        </w:rPr>
        <w:t>Lietošanai dzeramajā ūdenī</w:t>
      </w:r>
      <w:r>
        <w:rPr>
          <w:szCs w:val="22"/>
        </w:rPr>
        <w:t>.</w:t>
      </w:r>
    </w:p>
    <w:p w14:paraId="2FE6C602" w14:textId="77777777" w:rsidR="00DC4ADB" w:rsidRDefault="00DC4ADB" w:rsidP="00DC4ADB">
      <w:pPr>
        <w:tabs>
          <w:tab w:val="clear" w:pos="567"/>
        </w:tabs>
        <w:spacing w:line="240" w:lineRule="auto"/>
        <w:rPr>
          <w:szCs w:val="22"/>
        </w:rPr>
      </w:pPr>
    </w:p>
    <w:p w14:paraId="43471338" w14:textId="77777777" w:rsidR="00DC4ADB" w:rsidRPr="00DC00F8" w:rsidRDefault="00DC4ADB" w:rsidP="00DC4ADB">
      <w:pPr>
        <w:tabs>
          <w:tab w:val="clear" w:pos="567"/>
        </w:tabs>
        <w:spacing w:line="240" w:lineRule="auto"/>
        <w:rPr>
          <w:szCs w:val="22"/>
        </w:rPr>
      </w:pPr>
    </w:p>
    <w:p w14:paraId="18B912AE" w14:textId="77777777" w:rsidR="00DC4ADB" w:rsidRPr="001D3AE6" w:rsidRDefault="00DC4ADB" w:rsidP="00DC4ADB">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Pr>
          <w:b/>
          <w:szCs w:val="22"/>
        </w:rPr>
        <w:t>7</w:t>
      </w:r>
      <w:r w:rsidRPr="00DC00F8">
        <w:rPr>
          <w:b/>
          <w:szCs w:val="22"/>
        </w:rPr>
        <w:t>.</w:t>
      </w:r>
      <w:r w:rsidRPr="00DC00F8">
        <w:rPr>
          <w:b/>
          <w:szCs w:val="22"/>
        </w:rPr>
        <w:tab/>
      </w:r>
      <w:r w:rsidRPr="001D3AE6">
        <w:rPr>
          <w:b/>
          <w:bCs/>
        </w:rPr>
        <w:t>IEROBEŽOJUMU PERIODS</w:t>
      </w:r>
    </w:p>
    <w:p w14:paraId="0F0E4DB1" w14:textId="77777777" w:rsidR="00DC4ADB" w:rsidRPr="00DC00F8" w:rsidRDefault="00DC4ADB" w:rsidP="00DC4ADB">
      <w:pPr>
        <w:tabs>
          <w:tab w:val="clear" w:pos="567"/>
        </w:tabs>
        <w:spacing w:line="240" w:lineRule="auto"/>
        <w:rPr>
          <w:szCs w:val="22"/>
        </w:rPr>
      </w:pPr>
    </w:p>
    <w:p w14:paraId="32C746C9" w14:textId="77777777" w:rsidR="00DC4ADB" w:rsidRDefault="00DC4ADB" w:rsidP="00DC4ADB">
      <w:pPr>
        <w:tabs>
          <w:tab w:val="clear" w:pos="567"/>
        </w:tabs>
        <w:spacing w:line="240" w:lineRule="auto"/>
        <w:rPr>
          <w:szCs w:val="22"/>
        </w:rPr>
      </w:pPr>
      <w:bookmarkStart w:id="10" w:name="_Hlk507163679"/>
      <w:r>
        <w:rPr>
          <w:szCs w:val="22"/>
        </w:rPr>
        <w:t>Ierobežojumu periods:</w:t>
      </w:r>
    </w:p>
    <w:bookmarkEnd w:id="10"/>
    <w:p w14:paraId="21F34B70" w14:textId="77777777" w:rsidR="00DC4ADB" w:rsidRPr="00DC00F8" w:rsidRDefault="00DC4ADB" w:rsidP="00DC4ADB">
      <w:pPr>
        <w:tabs>
          <w:tab w:val="clear" w:pos="567"/>
        </w:tabs>
        <w:spacing w:line="240" w:lineRule="auto"/>
        <w:rPr>
          <w:szCs w:val="22"/>
        </w:rPr>
      </w:pPr>
      <w:r w:rsidRPr="00DC00F8">
        <w:rPr>
          <w:szCs w:val="22"/>
        </w:rPr>
        <w:t>Gaļai un blakusproduktiem: 4 dienas.</w:t>
      </w:r>
    </w:p>
    <w:p w14:paraId="0DA1C6EE" w14:textId="77777777" w:rsidR="00DC4ADB" w:rsidRDefault="00DC4ADB" w:rsidP="00DC4ADB">
      <w:pPr>
        <w:tabs>
          <w:tab w:val="clear" w:pos="567"/>
        </w:tabs>
        <w:spacing w:line="240" w:lineRule="auto"/>
        <w:rPr>
          <w:szCs w:val="22"/>
        </w:rPr>
      </w:pPr>
    </w:p>
    <w:p w14:paraId="125957A1" w14:textId="77777777" w:rsidR="00DC4ADB" w:rsidRPr="00DC00F8" w:rsidRDefault="00DC4ADB" w:rsidP="00DC4ADB">
      <w:pPr>
        <w:tabs>
          <w:tab w:val="clear" w:pos="567"/>
        </w:tabs>
        <w:spacing w:line="240" w:lineRule="auto"/>
        <w:rPr>
          <w:szCs w:val="22"/>
        </w:rPr>
      </w:pPr>
    </w:p>
    <w:p w14:paraId="088373B0" w14:textId="77777777" w:rsidR="00DC4ADB" w:rsidRPr="00DC00F8" w:rsidRDefault="00DC4ADB" w:rsidP="00DC4AD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8</w:t>
      </w:r>
      <w:r w:rsidRPr="00DC00F8">
        <w:rPr>
          <w:b/>
          <w:szCs w:val="22"/>
        </w:rPr>
        <w:t>.</w:t>
      </w:r>
      <w:r w:rsidRPr="00DC00F8">
        <w:rPr>
          <w:b/>
          <w:szCs w:val="22"/>
        </w:rPr>
        <w:tab/>
        <w:t>DERĪGUMA TERMIŅŠ</w:t>
      </w:r>
    </w:p>
    <w:p w14:paraId="35F9E341" w14:textId="77777777" w:rsidR="00DC4ADB" w:rsidRPr="00DC00F8" w:rsidRDefault="00DC4ADB" w:rsidP="00DC4ADB">
      <w:pPr>
        <w:tabs>
          <w:tab w:val="clear" w:pos="567"/>
        </w:tabs>
        <w:spacing w:line="240" w:lineRule="auto"/>
        <w:rPr>
          <w:szCs w:val="22"/>
        </w:rPr>
      </w:pPr>
    </w:p>
    <w:p w14:paraId="4E9016EB" w14:textId="77777777" w:rsidR="00DC4ADB" w:rsidRPr="00DC00F8" w:rsidRDefault="00DC4ADB" w:rsidP="00DC4ADB">
      <w:pPr>
        <w:tabs>
          <w:tab w:val="clear" w:pos="567"/>
        </w:tabs>
        <w:spacing w:line="240" w:lineRule="auto"/>
        <w:rPr>
          <w:szCs w:val="22"/>
        </w:rPr>
      </w:pPr>
      <w:r>
        <w:rPr>
          <w:szCs w:val="22"/>
        </w:rPr>
        <w:t xml:space="preserve">Exp. </w:t>
      </w:r>
      <w:r w:rsidRPr="00E57A7D">
        <w:t>{mēnesis/gads}</w:t>
      </w:r>
    </w:p>
    <w:p w14:paraId="08CC1B34" w14:textId="77777777" w:rsidR="00DC4ADB" w:rsidRPr="00DC00F8" w:rsidRDefault="00DC4ADB" w:rsidP="00DC4ADB">
      <w:pPr>
        <w:tabs>
          <w:tab w:val="clear" w:pos="567"/>
        </w:tabs>
        <w:spacing w:line="240" w:lineRule="auto"/>
        <w:rPr>
          <w:szCs w:val="22"/>
        </w:rPr>
      </w:pPr>
    </w:p>
    <w:p w14:paraId="193C4799" w14:textId="77777777" w:rsidR="00DC4ADB" w:rsidRDefault="00DC4ADB" w:rsidP="00DC4ADB">
      <w:pPr>
        <w:tabs>
          <w:tab w:val="clear" w:pos="567"/>
        </w:tabs>
        <w:spacing w:line="240" w:lineRule="auto"/>
        <w:rPr>
          <w:szCs w:val="22"/>
        </w:rPr>
      </w:pPr>
      <w:r>
        <w:rPr>
          <w:szCs w:val="22"/>
        </w:rPr>
        <w:t>Derīguma termiņš</w:t>
      </w:r>
      <w:r w:rsidRPr="00DC00F8">
        <w:rPr>
          <w:szCs w:val="22"/>
        </w:rPr>
        <w:t xml:space="preserve"> pēc pirm</w:t>
      </w:r>
      <w:r>
        <w:rPr>
          <w:szCs w:val="22"/>
        </w:rPr>
        <w:t>reizējās tiešā iepakojuma</w:t>
      </w:r>
      <w:r w:rsidRPr="00DC00F8">
        <w:rPr>
          <w:szCs w:val="22"/>
        </w:rPr>
        <w:t xml:space="preserve"> atvēršanas: 3 mēneši.</w:t>
      </w:r>
    </w:p>
    <w:p w14:paraId="38938AC7" w14:textId="77777777" w:rsidR="00DC4ADB" w:rsidRPr="00DC00F8" w:rsidRDefault="00DC4ADB" w:rsidP="00DC4ADB">
      <w:pPr>
        <w:tabs>
          <w:tab w:val="clear" w:pos="567"/>
        </w:tabs>
        <w:spacing w:line="240" w:lineRule="auto"/>
        <w:rPr>
          <w:szCs w:val="22"/>
        </w:rPr>
      </w:pPr>
      <w:r w:rsidRPr="00DC00F8">
        <w:rPr>
          <w:szCs w:val="22"/>
        </w:rPr>
        <w:t xml:space="preserve">Pēc </w:t>
      </w:r>
      <w:r>
        <w:rPr>
          <w:szCs w:val="22"/>
        </w:rPr>
        <w:t xml:space="preserve">pirmreizējas </w:t>
      </w:r>
      <w:r w:rsidRPr="00DC00F8">
        <w:rPr>
          <w:szCs w:val="22"/>
        </w:rPr>
        <w:t>atvēršanas izlietot līdz</w:t>
      </w:r>
      <w:r w:rsidRPr="00DC00F8">
        <w:rPr>
          <w:szCs w:val="22"/>
          <w:cs/>
        </w:rPr>
        <w:t>…</w:t>
      </w:r>
      <w:r w:rsidRPr="00DC00F8">
        <w:rPr>
          <w:szCs w:val="22"/>
        </w:rPr>
        <w:t>.</w:t>
      </w:r>
    </w:p>
    <w:p w14:paraId="0F3FD81A" w14:textId="77777777" w:rsidR="00DC4ADB" w:rsidRDefault="00DC4ADB" w:rsidP="00DC4ADB">
      <w:pPr>
        <w:tabs>
          <w:tab w:val="clear" w:pos="567"/>
        </w:tabs>
        <w:spacing w:line="240" w:lineRule="auto"/>
        <w:rPr>
          <w:szCs w:val="22"/>
        </w:rPr>
      </w:pPr>
      <w:r>
        <w:rPr>
          <w:szCs w:val="22"/>
        </w:rPr>
        <w:t>Pēc atšķaidīšanas izlietot</w:t>
      </w:r>
      <w:r w:rsidRPr="00DC00F8">
        <w:rPr>
          <w:szCs w:val="22"/>
        </w:rPr>
        <w:t xml:space="preserve"> 24</w:t>
      </w:r>
      <w:r>
        <w:rPr>
          <w:szCs w:val="22"/>
        </w:rPr>
        <w:t> </w:t>
      </w:r>
      <w:r w:rsidRPr="00DC00F8">
        <w:rPr>
          <w:szCs w:val="22"/>
        </w:rPr>
        <w:t>stund</w:t>
      </w:r>
      <w:r>
        <w:rPr>
          <w:szCs w:val="22"/>
        </w:rPr>
        <w:t>u laikā.</w:t>
      </w:r>
    </w:p>
    <w:p w14:paraId="1F520ED3" w14:textId="6FE68F83" w:rsidR="00DC4ADB" w:rsidRDefault="00DC4ADB" w:rsidP="00DC4ADB">
      <w:pPr>
        <w:tabs>
          <w:tab w:val="clear" w:pos="567"/>
        </w:tabs>
        <w:spacing w:line="240" w:lineRule="auto"/>
        <w:rPr>
          <w:szCs w:val="22"/>
        </w:rPr>
      </w:pPr>
    </w:p>
    <w:p w14:paraId="7B1C7731" w14:textId="77777777" w:rsidR="00452162" w:rsidRPr="00DC00F8" w:rsidRDefault="00452162" w:rsidP="00DC4ADB">
      <w:pPr>
        <w:tabs>
          <w:tab w:val="clear" w:pos="567"/>
        </w:tabs>
        <w:spacing w:line="240" w:lineRule="auto"/>
        <w:rPr>
          <w:szCs w:val="22"/>
        </w:rPr>
      </w:pPr>
    </w:p>
    <w:p w14:paraId="2A0F8307" w14:textId="77777777" w:rsidR="00DC4ADB" w:rsidRPr="00DC00F8" w:rsidRDefault="00DC4ADB" w:rsidP="00DC4AD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lastRenderedPageBreak/>
        <w:t>9</w:t>
      </w:r>
      <w:r w:rsidRPr="00DC00F8">
        <w:rPr>
          <w:b/>
          <w:szCs w:val="22"/>
        </w:rPr>
        <w:t>.</w:t>
      </w:r>
      <w:r w:rsidRPr="00DC00F8">
        <w:rPr>
          <w:b/>
          <w:szCs w:val="22"/>
        </w:rPr>
        <w:tab/>
        <w:t>ĪPAŠI UZGLABĀŠANAS NOSACĪJUMI</w:t>
      </w:r>
    </w:p>
    <w:p w14:paraId="30227D3C" w14:textId="77777777" w:rsidR="00DC4ADB" w:rsidRPr="00DC00F8" w:rsidRDefault="00DC4ADB" w:rsidP="00DC4ADB">
      <w:pPr>
        <w:tabs>
          <w:tab w:val="clear" w:pos="567"/>
        </w:tabs>
        <w:spacing w:line="240" w:lineRule="auto"/>
        <w:rPr>
          <w:szCs w:val="22"/>
        </w:rPr>
      </w:pPr>
    </w:p>
    <w:p w14:paraId="362B2A88" w14:textId="77777777" w:rsidR="00DC4ADB" w:rsidRPr="00DC00F8" w:rsidRDefault="00DC4ADB" w:rsidP="00DC4ADB">
      <w:pPr>
        <w:tabs>
          <w:tab w:val="clear" w:pos="567"/>
        </w:tabs>
        <w:spacing w:line="240" w:lineRule="auto"/>
        <w:ind w:right="-318"/>
        <w:rPr>
          <w:szCs w:val="22"/>
        </w:rPr>
      </w:pPr>
      <w:r>
        <w:rPr>
          <w:szCs w:val="22"/>
        </w:rPr>
        <w:t>Veterinārās z</w:t>
      </w:r>
      <w:r w:rsidRPr="00DC00F8">
        <w:rPr>
          <w:szCs w:val="22"/>
        </w:rPr>
        <w:t>āles pārdošana</w:t>
      </w:r>
      <w:r>
        <w:rPr>
          <w:szCs w:val="22"/>
        </w:rPr>
        <w:t>i paredzētajā</w:t>
      </w:r>
      <w:r w:rsidRPr="00DC00F8">
        <w:rPr>
          <w:szCs w:val="22"/>
        </w:rPr>
        <w:t xml:space="preserve"> iepakojumā un pēc pirmās atvēršanas: </w:t>
      </w:r>
      <w:r>
        <w:rPr>
          <w:szCs w:val="22"/>
        </w:rPr>
        <w:t>N</w:t>
      </w:r>
      <w:r w:rsidRPr="00DC00F8">
        <w:rPr>
          <w:szCs w:val="22"/>
        </w:rPr>
        <w:t>esasaldēt. Sargāt no sa</w:t>
      </w:r>
      <w:r>
        <w:rPr>
          <w:szCs w:val="22"/>
        </w:rPr>
        <w:t>salšanas</w:t>
      </w:r>
      <w:r w:rsidRPr="00DC00F8">
        <w:rPr>
          <w:szCs w:val="22"/>
        </w:rPr>
        <w:t>.</w:t>
      </w:r>
      <w:r w:rsidRPr="00DC00F8">
        <w:rPr>
          <w:szCs w:val="22"/>
        </w:rPr>
        <w:br/>
        <w:t>Zāles saturoš</w:t>
      </w:r>
      <w:r>
        <w:rPr>
          <w:szCs w:val="22"/>
        </w:rPr>
        <w:t>s</w:t>
      </w:r>
      <w:r w:rsidRPr="00DC00F8">
        <w:rPr>
          <w:szCs w:val="22"/>
        </w:rPr>
        <w:t xml:space="preserve"> ūdens: </w:t>
      </w:r>
      <w:r>
        <w:rPr>
          <w:szCs w:val="22"/>
        </w:rPr>
        <w:t>N</w:t>
      </w:r>
      <w:r w:rsidRPr="00DC00F8">
        <w:rPr>
          <w:szCs w:val="22"/>
        </w:rPr>
        <w:t>esasaldēt.</w:t>
      </w:r>
    </w:p>
    <w:p w14:paraId="310B850A" w14:textId="77777777" w:rsidR="00DC4ADB" w:rsidRDefault="00DC4ADB" w:rsidP="00DC4ADB">
      <w:pPr>
        <w:tabs>
          <w:tab w:val="clear" w:pos="567"/>
        </w:tabs>
        <w:spacing w:line="240" w:lineRule="auto"/>
        <w:ind w:right="-318"/>
        <w:rPr>
          <w:szCs w:val="22"/>
        </w:rPr>
      </w:pPr>
    </w:p>
    <w:p w14:paraId="21FB9E1C" w14:textId="77777777" w:rsidR="00DC4ADB" w:rsidRPr="00DC00F8" w:rsidRDefault="00DC4ADB" w:rsidP="00DC4ADB">
      <w:pPr>
        <w:tabs>
          <w:tab w:val="clear" w:pos="567"/>
        </w:tabs>
        <w:spacing w:line="240" w:lineRule="auto"/>
        <w:ind w:right="-318"/>
        <w:rPr>
          <w:szCs w:val="22"/>
        </w:rPr>
      </w:pPr>
    </w:p>
    <w:p w14:paraId="4CED6AF8" w14:textId="77777777" w:rsidR="00DC4ADB" w:rsidRPr="001D3AE6" w:rsidRDefault="00DC4ADB" w:rsidP="00DC4ADB">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bCs/>
          <w:szCs w:val="22"/>
        </w:rPr>
      </w:pPr>
      <w:r w:rsidRPr="00DC00F8">
        <w:rPr>
          <w:b/>
          <w:szCs w:val="22"/>
        </w:rPr>
        <w:t>1</w:t>
      </w:r>
      <w:r>
        <w:rPr>
          <w:b/>
          <w:szCs w:val="22"/>
        </w:rPr>
        <w:t>0</w:t>
      </w:r>
      <w:r w:rsidRPr="00DC00F8">
        <w:rPr>
          <w:b/>
          <w:szCs w:val="22"/>
        </w:rPr>
        <w:t>.</w:t>
      </w:r>
      <w:r w:rsidRPr="00DC00F8">
        <w:rPr>
          <w:b/>
          <w:szCs w:val="22"/>
        </w:rPr>
        <w:tab/>
      </w:r>
      <w:r w:rsidRPr="001D3AE6">
        <w:rPr>
          <w:b/>
          <w:bCs/>
        </w:rPr>
        <w:t>VĀRDI “PIRMS LIETOŠANAS IZLASIET LIETOŠANAS INSTRUKCIJU”</w:t>
      </w:r>
    </w:p>
    <w:p w14:paraId="4B2D7AEB" w14:textId="77777777" w:rsidR="00DC4ADB" w:rsidRDefault="00DC4ADB" w:rsidP="00DC4ADB">
      <w:pPr>
        <w:tabs>
          <w:tab w:val="clear" w:pos="567"/>
        </w:tabs>
        <w:spacing w:line="240" w:lineRule="auto"/>
        <w:rPr>
          <w:szCs w:val="22"/>
        </w:rPr>
      </w:pPr>
    </w:p>
    <w:p w14:paraId="2AD16682" w14:textId="77777777" w:rsidR="00DC4ADB" w:rsidRPr="004B7B75" w:rsidRDefault="00DC4ADB" w:rsidP="00DC4ADB">
      <w:pPr>
        <w:tabs>
          <w:tab w:val="clear" w:pos="567"/>
        </w:tabs>
        <w:spacing w:line="240" w:lineRule="auto"/>
        <w:rPr>
          <w:szCs w:val="22"/>
        </w:rPr>
      </w:pPr>
      <w:r w:rsidRPr="00E57A7D">
        <w:t>Pirms lietošanas izlasiet lietošanas instrukciju.</w:t>
      </w:r>
    </w:p>
    <w:p w14:paraId="3E565A99" w14:textId="77777777" w:rsidR="00DC4ADB" w:rsidRDefault="00DC4ADB" w:rsidP="00DC4ADB">
      <w:pPr>
        <w:tabs>
          <w:tab w:val="clear" w:pos="567"/>
        </w:tabs>
        <w:spacing w:line="240" w:lineRule="auto"/>
        <w:rPr>
          <w:szCs w:val="22"/>
        </w:rPr>
      </w:pPr>
    </w:p>
    <w:p w14:paraId="11DE8377" w14:textId="77777777" w:rsidR="00DC4ADB" w:rsidRPr="00DC00F8" w:rsidRDefault="00DC4ADB" w:rsidP="00DC4ADB">
      <w:pPr>
        <w:tabs>
          <w:tab w:val="clear" w:pos="567"/>
        </w:tabs>
        <w:spacing w:line="240" w:lineRule="auto"/>
        <w:rPr>
          <w:szCs w:val="22"/>
        </w:rPr>
      </w:pPr>
    </w:p>
    <w:p w14:paraId="20662494" w14:textId="77777777" w:rsidR="00DC4ADB" w:rsidRPr="005F5D1D" w:rsidRDefault="00DC4ADB" w:rsidP="00DC4ADB">
      <w:pPr>
        <w:pStyle w:val="Style2"/>
      </w:pPr>
      <w:r w:rsidRPr="005F5D1D">
        <w:t>11.</w:t>
      </w:r>
      <w:r w:rsidRPr="005F5D1D">
        <w:tab/>
        <w:t>VĀRDI “LIETOŠANAI DZĪVNIEKIEM”</w:t>
      </w:r>
    </w:p>
    <w:p w14:paraId="09960C06" w14:textId="77777777" w:rsidR="00DC4ADB" w:rsidRPr="00DC00F8" w:rsidRDefault="00DC4ADB" w:rsidP="00DC4ADB">
      <w:pPr>
        <w:tabs>
          <w:tab w:val="clear" w:pos="567"/>
        </w:tabs>
        <w:spacing w:line="240" w:lineRule="auto"/>
        <w:rPr>
          <w:szCs w:val="22"/>
        </w:rPr>
      </w:pPr>
    </w:p>
    <w:p w14:paraId="5C57F5E1" w14:textId="77777777" w:rsidR="00DC4ADB" w:rsidRPr="00DC00F8" w:rsidRDefault="00DC4ADB" w:rsidP="00DC4ADB">
      <w:pPr>
        <w:tabs>
          <w:tab w:val="clear" w:pos="567"/>
        </w:tabs>
        <w:spacing w:line="240" w:lineRule="auto"/>
        <w:rPr>
          <w:szCs w:val="22"/>
        </w:rPr>
      </w:pPr>
      <w:r w:rsidRPr="00DC00F8">
        <w:rPr>
          <w:szCs w:val="22"/>
        </w:rPr>
        <w:t>Lietošanai dzīvniekiem.</w:t>
      </w:r>
    </w:p>
    <w:p w14:paraId="35809F51" w14:textId="77777777" w:rsidR="00DC4ADB" w:rsidRDefault="00DC4ADB" w:rsidP="00DC4ADB">
      <w:pPr>
        <w:tabs>
          <w:tab w:val="clear" w:pos="567"/>
        </w:tabs>
        <w:spacing w:line="240" w:lineRule="auto"/>
        <w:rPr>
          <w:szCs w:val="22"/>
        </w:rPr>
      </w:pPr>
    </w:p>
    <w:p w14:paraId="226CB374" w14:textId="77777777" w:rsidR="00DC4ADB" w:rsidRPr="00DC00F8" w:rsidRDefault="00DC4ADB" w:rsidP="00DC4ADB">
      <w:pPr>
        <w:tabs>
          <w:tab w:val="clear" w:pos="567"/>
        </w:tabs>
        <w:spacing w:line="240" w:lineRule="auto"/>
        <w:rPr>
          <w:szCs w:val="22"/>
        </w:rPr>
      </w:pPr>
    </w:p>
    <w:p w14:paraId="3F2D387D" w14:textId="77777777" w:rsidR="00DC4ADB" w:rsidRPr="00DC00F8" w:rsidRDefault="00DC4ADB" w:rsidP="00DC4AD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DC00F8">
        <w:rPr>
          <w:b/>
          <w:szCs w:val="22"/>
        </w:rPr>
        <w:t>1</w:t>
      </w:r>
      <w:r>
        <w:rPr>
          <w:b/>
          <w:szCs w:val="22"/>
        </w:rPr>
        <w:t>2</w:t>
      </w:r>
      <w:r w:rsidRPr="00DC00F8">
        <w:rPr>
          <w:b/>
          <w:szCs w:val="22"/>
        </w:rPr>
        <w:t>.</w:t>
      </w:r>
      <w:r w:rsidRPr="00DC00F8">
        <w:rPr>
          <w:b/>
          <w:szCs w:val="22"/>
        </w:rPr>
        <w:tab/>
        <w:t>VĀRDI "UZGLABĀT BĒRNIEM NEREDZAMĀ UN NEPIEEJAMĀ VIETĀ"</w:t>
      </w:r>
    </w:p>
    <w:p w14:paraId="44DCFAF6" w14:textId="77777777" w:rsidR="00DC4ADB" w:rsidRPr="00DC00F8" w:rsidRDefault="00DC4ADB" w:rsidP="00DC4ADB">
      <w:pPr>
        <w:tabs>
          <w:tab w:val="clear" w:pos="567"/>
        </w:tabs>
        <w:spacing w:line="240" w:lineRule="auto"/>
        <w:rPr>
          <w:szCs w:val="22"/>
        </w:rPr>
      </w:pPr>
    </w:p>
    <w:p w14:paraId="6C948A41" w14:textId="77777777" w:rsidR="00DC4ADB" w:rsidRPr="00DC00F8" w:rsidRDefault="00DC4ADB" w:rsidP="00DC4ADB">
      <w:pPr>
        <w:tabs>
          <w:tab w:val="clear" w:pos="567"/>
        </w:tabs>
        <w:spacing w:line="240" w:lineRule="auto"/>
        <w:rPr>
          <w:szCs w:val="22"/>
        </w:rPr>
      </w:pPr>
      <w:r w:rsidRPr="00DC00F8">
        <w:rPr>
          <w:szCs w:val="22"/>
        </w:rPr>
        <w:t>Uzglabāt bērniem neredzamā un nepieejamā vietā.</w:t>
      </w:r>
    </w:p>
    <w:p w14:paraId="1988C61E" w14:textId="77777777" w:rsidR="00DC4ADB" w:rsidRDefault="00DC4ADB" w:rsidP="00DC4ADB">
      <w:pPr>
        <w:tabs>
          <w:tab w:val="clear" w:pos="567"/>
        </w:tabs>
        <w:spacing w:line="240" w:lineRule="auto"/>
        <w:rPr>
          <w:szCs w:val="22"/>
        </w:rPr>
      </w:pPr>
    </w:p>
    <w:p w14:paraId="2F2532F5" w14:textId="77777777" w:rsidR="00DC4ADB" w:rsidRPr="00DC00F8" w:rsidRDefault="00DC4ADB" w:rsidP="00DC4ADB">
      <w:pPr>
        <w:tabs>
          <w:tab w:val="clear" w:pos="567"/>
        </w:tabs>
        <w:spacing w:line="240" w:lineRule="auto"/>
        <w:rPr>
          <w:szCs w:val="22"/>
        </w:rPr>
      </w:pPr>
    </w:p>
    <w:p w14:paraId="4120B479" w14:textId="77777777" w:rsidR="00DC4ADB" w:rsidRPr="00DC00F8" w:rsidRDefault="00DC4ADB" w:rsidP="00DC4ADB">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DC00F8">
        <w:rPr>
          <w:b/>
          <w:szCs w:val="22"/>
        </w:rPr>
        <w:t>1</w:t>
      </w:r>
      <w:r>
        <w:rPr>
          <w:b/>
          <w:szCs w:val="22"/>
        </w:rPr>
        <w:t>3</w:t>
      </w:r>
      <w:r w:rsidRPr="00DC00F8">
        <w:rPr>
          <w:b/>
          <w:szCs w:val="22"/>
        </w:rPr>
        <w:t>.</w:t>
      </w:r>
      <w:r w:rsidRPr="00DC00F8">
        <w:rPr>
          <w:b/>
          <w:szCs w:val="22"/>
        </w:rPr>
        <w:tab/>
      </w:r>
      <w:r w:rsidRPr="001D3AE6">
        <w:rPr>
          <w:b/>
          <w:bCs/>
        </w:rPr>
        <w:t>TIRDZNIECĪBAS ATĻAUJAS TURĒTĀJS</w:t>
      </w:r>
    </w:p>
    <w:p w14:paraId="1EB86D23" w14:textId="77777777" w:rsidR="00DC4ADB" w:rsidRPr="00DC00F8" w:rsidRDefault="00DC4ADB" w:rsidP="00DC4ADB">
      <w:pPr>
        <w:spacing w:line="240" w:lineRule="auto"/>
        <w:rPr>
          <w:szCs w:val="22"/>
        </w:rPr>
      </w:pPr>
    </w:p>
    <w:p w14:paraId="243F8FC3" w14:textId="77777777" w:rsidR="00DC4ADB" w:rsidRDefault="00DC4ADB" w:rsidP="00DC4ADB">
      <w:pPr>
        <w:spacing w:line="240" w:lineRule="auto"/>
        <w:rPr>
          <w:szCs w:val="22"/>
        </w:rPr>
      </w:pPr>
      <w:r w:rsidRPr="00DC00F8">
        <w:rPr>
          <w:szCs w:val="22"/>
        </w:rPr>
        <w:t>Huvepharma NV</w:t>
      </w:r>
    </w:p>
    <w:p w14:paraId="357B0096" w14:textId="77777777" w:rsidR="00DC4ADB" w:rsidRDefault="00DC4ADB" w:rsidP="00DC4ADB">
      <w:pPr>
        <w:keepNext/>
        <w:tabs>
          <w:tab w:val="clear" w:pos="567"/>
        </w:tabs>
        <w:spacing w:line="240" w:lineRule="auto"/>
        <w:rPr>
          <w:szCs w:val="22"/>
        </w:rPr>
      </w:pPr>
    </w:p>
    <w:p w14:paraId="4AD23EAD" w14:textId="77777777" w:rsidR="00DC4ADB" w:rsidRPr="00DC00F8" w:rsidRDefault="00DC4ADB" w:rsidP="00DC4ADB">
      <w:pPr>
        <w:keepNext/>
        <w:tabs>
          <w:tab w:val="clear" w:pos="567"/>
        </w:tabs>
        <w:spacing w:line="240" w:lineRule="auto"/>
        <w:rPr>
          <w:szCs w:val="22"/>
        </w:rPr>
      </w:pPr>
    </w:p>
    <w:p w14:paraId="7EBB57EC" w14:textId="77777777" w:rsidR="00DC4ADB" w:rsidRPr="00DC00F8" w:rsidRDefault="00DC4ADB" w:rsidP="00DC4ADB">
      <w:pPr>
        <w:pStyle w:val="Style2"/>
      </w:pPr>
      <w:r w:rsidRPr="00DC00F8">
        <w:t>1</w:t>
      </w:r>
      <w:r>
        <w:rPr>
          <w:b w:val="0"/>
        </w:rPr>
        <w:t>4</w:t>
      </w:r>
      <w:r w:rsidRPr="00DC00F8">
        <w:t>.</w:t>
      </w:r>
      <w:r w:rsidRPr="00DC00F8">
        <w:tab/>
      </w:r>
      <w:r>
        <w:t xml:space="preserve">TIRDZNIECĪBAS ATĻAUJAS </w:t>
      </w:r>
      <w:r w:rsidRPr="00E57A7D">
        <w:t>NUMURI</w:t>
      </w:r>
      <w:r w:rsidRPr="00DC00F8">
        <w:t xml:space="preserve"> </w:t>
      </w:r>
    </w:p>
    <w:p w14:paraId="7428FA35" w14:textId="77777777" w:rsidR="00DC4ADB" w:rsidRDefault="00DC4ADB" w:rsidP="00DC4ADB">
      <w:pPr>
        <w:tabs>
          <w:tab w:val="clear" w:pos="567"/>
        </w:tabs>
        <w:spacing w:line="240" w:lineRule="auto"/>
        <w:rPr>
          <w:szCs w:val="22"/>
        </w:rPr>
      </w:pPr>
    </w:p>
    <w:p w14:paraId="6313BEA9" w14:textId="77777777" w:rsidR="00DC4ADB" w:rsidRDefault="00DC4ADB" w:rsidP="00DC4ADB">
      <w:pPr>
        <w:tabs>
          <w:tab w:val="clear" w:pos="567"/>
        </w:tabs>
        <w:spacing w:line="240" w:lineRule="auto"/>
        <w:rPr>
          <w:szCs w:val="22"/>
        </w:rPr>
      </w:pPr>
      <w:r w:rsidRPr="00793EA8">
        <w:rPr>
          <w:szCs w:val="22"/>
        </w:rPr>
        <w:t>V/DCP/18/0011</w:t>
      </w:r>
    </w:p>
    <w:p w14:paraId="07863988" w14:textId="77777777" w:rsidR="00DC4ADB" w:rsidRPr="00DC00F8" w:rsidRDefault="00DC4ADB" w:rsidP="00DC4ADB">
      <w:pPr>
        <w:tabs>
          <w:tab w:val="clear" w:pos="567"/>
        </w:tabs>
        <w:spacing w:line="240" w:lineRule="auto"/>
        <w:rPr>
          <w:szCs w:val="22"/>
        </w:rPr>
      </w:pPr>
    </w:p>
    <w:p w14:paraId="4359CB9B" w14:textId="77777777" w:rsidR="00DC4ADB" w:rsidRPr="00DC00F8" w:rsidRDefault="00DC4ADB" w:rsidP="00DC4ADB">
      <w:pPr>
        <w:tabs>
          <w:tab w:val="clear" w:pos="567"/>
        </w:tabs>
        <w:spacing w:line="240" w:lineRule="auto"/>
        <w:rPr>
          <w:szCs w:val="22"/>
        </w:rPr>
      </w:pPr>
    </w:p>
    <w:p w14:paraId="66E4D1CC" w14:textId="77777777" w:rsidR="00DC4ADB" w:rsidRPr="00DC00F8" w:rsidRDefault="00DC4ADB" w:rsidP="00DC4AD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DC00F8">
        <w:rPr>
          <w:b/>
          <w:szCs w:val="22"/>
        </w:rPr>
        <w:t>1</w:t>
      </w:r>
      <w:r>
        <w:rPr>
          <w:b/>
          <w:szCs w:val="22"/>
        </w:rPr>
        <w:t>5</w:t>
      </w:r>
      <w:r w:rsidRPr="00DC00F8">
        <w:rPr>
          <w:b/>
          <w:szCs w:val="22"/>
        </w:rPr>
        <w:t>.</w:t>
      </w:r>
      <w:r w:rsidRPr="00DC00F8">
        <w:rPr>
          <w:b/>
          <w:szCs w:val="22"/>
        </w:rPr>
        <w:tab/>
        <w:t>SĒRIJAS NUMURS</w:t>
      </w:r>
    </w:p>
    <w:p w14:paraId="73516CCD" w14:textId="77777777" w:rsidR="00DC4ADB" w:rsidRPr="00DC00F8" w:rsidRDefault="00DC4ADB" w:rsidP="00DC4ADB">
      <w:pPr>
        <w:tabs>
          <w:tab w:val="clear" w:pos="567"/>
        </w:tabs>
        <w:spacing w:line="240" w:lineRule="auto"/>
        <w:rPr>
          <w:szCs w:val="22"/>
        </w:rPr>
      </w:pPr>
    </w:p>
    <w:p w14:paraId="15C7F1AE" w14:textId="77777777" w:rsidR="00DC4ADB" w:rsidRDefault="00DC4ADB" w:rsidP="00DC4ADB">
      <w:r>
        <w:rPr>
          <w:szCs w:val="22"/>
        </w:rPr>
        <w:t xml:space="preserve">Lot: </w:t>
      </w:r>
      <w:r w:rsidRPr="00E57A7D">
        <w:t>{numurs}</w:t>
      </w:r>
    </w:p>
    <w:p w14:paraId="2E3182C3" w14:textId="77777777" w:rsidR="00325CB4" w:rsidRDefault="00325CB4" w:rsidP="00325CB4">
      <w:pPr>
        <w:ind w:left="284" w:hanging="284"/>
        <w:jc w:val="center"/>
        <w:rPr>
          <w:b/>
          <w:color w:val="000000"/>
        </w:rPr>
      </w:pPr>
    </w:p>
    <w:p w14:paraId="473D3A63" w14:textId="77777777" w:rsidR="00325CB4" w:rsidRDefault="00325CB4">
      <w:pPr>
        <w:tabs>
          <w:tab w:val="clear" w:pos="567"/>
        </w:tabs>
        <w:spacing w:after="160" w:line="259" w:lineRule="auto"/>
        <w:rPr>
          <w:b/>
          <w:color w:val="000000"/>
        </w:rPr>
      </w:pPr>
      <w:r>
        <w:rPr>
          <w:b/>
          <w:color w:val="000000"/>
        </w:rPr>
        <w:br w:type="page"/>
      </w:r>
    </w:p>
    <w:p w14:paraId="67F72F5B" w14:textId="77777777" w:rsidR="00325CB4" w:rsidRPr="007E30BD" w:rsidRDefault="00325CB4" w:rsidP="00325CB4">
      <w:pPr>
        <w:ind w:right="113"/>
        <w:jc w:val="both"/>
        <w:rPr>
          <w:color w:val="000000"/>
        </w:rPr>
      </w:pPr>
    </w:p>
    <w:p w14:paraId="10E0978B" w14:textId="77777777" w:rsidR="00325CB4" w:rsidRPr="007E30BD" w:rsidRDefault="00325CB4" w:rsidP="00325CB4">
      <w:pPr>
        <w:ind w:right="113"/>
        <w:jc w:val="both"/>
        <w:rPr>
          <w:color w:val="000000"/>
        </w:rPr>
      </w:pPr>
    </w:p>
    <w:p w14:paraId="13226F0A" w14:textId="77777777" w:rsidR="00325CB4" w:rsidRPr="007E30BD" w:rsidRDefault="00325CB4" w:rsidP="00325CB4">
      <w:pPr>
        <w:ind w:right="113"/>
        <w:jc w:val="both"/>
        <w:rPr>
          <w:color w:val="000000"/>
        </w:rPr>
      </w:pPr>
    </w:p>
    <w:p w14:paraId="2B0A874F" w14:textId="77777777" w:rsidR="00325CB4" w:rsidRPr="007E30BD" w:rsidRDefault="00325CB4" w:rsidP="00325CB4">
      <w:pPr>
        <w:ind w:right="113"/>
        <w:jc w:val="both"/>
        <w:rPr>
          <w:color w:val="000000"/>
        </w:rPr>
      </w:pPr>
    </w:p>
    <w:p w14:paraId="4DF5AFC6" w14:textId="77777777" w:rsidR="00325CB4" w:rsidRPr="007E30BD" w:rsidRDefault="00325CB4" w:rsidP="00325CB4">
      <w:pPr>
        <w:ind w:right="113"/>
        <w:jc w:val="both"/>
        <w:rPr>
          <w:color w:val="000000"/>
        </w:rPr>
      </w:pPr>
    </w:p>
    <w:p w14:paraId="6565231B" w14:textId="77777777" w:rsidR="00325CB4" w:rsidRPr="007E30BD" w:rsidRDefault="00325CB4" w:rsidP="00325CB4">
      <w:pPr>
        <w:ind w:right="113"/>
        <w:jc w:val="both"/>
        <w:rPr>
          <w:color w:val="000000"/>
        </w:rPr>
      </w:pPr>
    </w:p>
    <w:p w14:paraId="7400BD63" w14:textId="77777777" w:rsidR="00325CB4" w:rsidRPr="007E30BD" w:rsidRDefault="00325CB4" w:rsidP="00325CB4">
      <w:pPr>
        <w:ind w:right="113"/>
        <w:jc w:val="both"/>
        <w:rPr>
          <w:color w:val="000000"/>
        </w:rPr>
      </w:pPr>
    </w:p>
    <w:p w14:paraId="5B6E8576" w14:textId="77777777" w:rsidR="00325CB4" w:rsidRPr="007E30BD" w:rsidRDefault="00325CB4" w:rsidP="00325CB4">
      <w:pPr>
        <w:ind w:right="113"/>
        <w:jc w:val="both"/>
        <w:rPr>
          <w:color w:val="000000"/>
        </w:rPr>
      </w:pPr>
    </w:p>
    <w:p w14:paraId="3A02DB81" w14:textId="77777777" w:rsidR="00325CB4" w:rsidRPr="007E30BD" w:rsidRDefault="00325CB4" w:rsidP="00325CB4">
      <w:pPr>
        <w:ind w:right="113"/>
        <w:jc w:val="both"/>
        <w:rPr>
          <w:color w:val="000000"/>
        </w:rPr>
      </w:pPr>
    </w:p>
    <w:p w14:paraId="1AABC353" w14:textId="77777777" w:rsidR="00325CB4" w:rsidRPr="007E30BD" w:rsidRDefault="00325CB4" w:rsidP="00325CB4">
      <w:pPr>
        <w:ind w:right="113"/>
        <w:jc w:val="both"/>
        <w:rPr>
          <w:color w:val="000000"/>
        </w:rPr>
      </w:pPr>
    </w:p>
    <w:p w14:paraId="4A710A5D" w14:textId="77777777" w:rsidR="00325CB4" w:rsidRPr="007E30BD" w:rsidRDefault="00325CB4" w:rsidP="00325CB4">
      <w:pPr>
        <w:ind w:right="113"/>
        <w:jc w:val="both"/>
        <w:rPr>
          <w:color w:val="000000"/>
        </w:rPr>
      </w:pPr>
    </w:p>
    <w:p w14:paraId="6DA76900" w14:textId="77777777" w:rsidR="00325CB4" w:rsidRPr="007E30BD" w:rsidRDefault="00325CB4" w:rsidP="00325CB4">
      <w:pPr>
        <w:ind w:right="113"/>
        <w:jc w:val="both"/>
        <w:rPr>
          <w:color w:val="000000"/>
        </w:rPr>
      </w:pPr>
    </w:p>
    <w:p w14:paraId="4A740F53" w14:textId="77777777" w:rsidR="00325CB4" w:rsidRPr="007E30BD" w:rsidRDefault="00325CB4" w:rsidP="00325CB4">
      <w:pPr>
        <w:ind w:right="113"/>
        <w:jc w:val="both"/>
        <w:rPr>
          <w:color w:val="000000"/>
        </w:rPr>
      </w:pPr>
    </w:p>
    <w:p w14:paraId="617CB366" w14:textId="77777777" w:rsidR="00325CB4" w:rsidRPr="007E30BD" w:rsidRDefault="00325CB4" w:rsidP="00325CB4">
      <w:pPr>
        <w:ind w:right="113"/>
        <w:jc w:val="both"/>
        <w:rPr>
          <w:color w:val="000000"/>
        </w:rPr>
      </w:pPr>
    </w:p>
    <w:p w14:paraId="07FB3E81" w14:textId="77777777" w:rsidR="00325CB4" w:rsidRPr="007E30BD" w:rsidRDefault="00325CB4" w:rsidP="00325CB4">
      <w:pPr>
        <w:ind w:right="113"/>
        <w:jc w:val="both"/>
        <w:rPr>
          <w:color w:val="000000"/>
        </w:rPr>
      </w:pPr>
    </w:p>
    <w:p w14:paraId="4C99844C" w14:textId="77777777" w:rsidR="00325CB4" w:rsidRPr="007E30BD" w:rsidRDefault="00325CB4" w:rsidP="00325CB4">
      <w:pPr>
        <w:ind w:right="113"/>
        <w:jc w:val="both"/>
        <w:rPr>
          <w:color w:val="000000"/>
        </w:rPr>
      </w:pPr>
    </w:p>
    <w:p w14:paraId="3875429C" w14:textId="77777777" w:rsidR="00325CB4" w:rsidRPr="007E30BD" w:rsidRDefault="00325CB4" w:rsidP="00325CB4">
      <w:pPr>
        <w:ind w:right="113"/>
        <w:jc w:val="both"/>
        <w:rPr>
          <w:color w:val="000000"/>
        </w:rPr>
      </w:pPr>
    </w:p>
    <w:p w14:paraId="05891CD6" w14:textId="77777777" w:rsidR="00325CB4" w:rsidRPr="007E30BD" w:rsidRDefault="00325CB4" w:rsidP="00325CB4">
      <w:pPr>
        <w:ind w:right="113"/>
        <w:jc w:val="both"/>
        <w:rPr>
          <w:color w:val="000000"/>
        </w:rPr>
      </w:pPr>
    </w:p>
    <w:p w14:paraId="78240020" w14:textId="77777777" w:rsidR="00325CB4" w:rsidRPr="007E30BD" w:rsidRDefault="00325CB4" w:rsidP="00325CB4">
      <w:pPr>
        <w:ind w:right="113"/>
        <w:jc w:val="both"/>
        <w:rPr>
          <w:color w:val="000000"/>
        </w:rPr>
      </w:pPr>
    </w:p>
    <w:p w14:paraId="1825C948" w14:textId="77777777" w:rsidR="00325CB4" w:rsidRPr="007E30BD" w:rsidRDefault="00325CB4" w:rsidP="00325CB4">
      <w:pPr>
        <w:ind w:right="113"/>
        <w:jc w:val="both"/>
        <w:rPr>
          <w:color w:val="000000"/>
        </w:rPr>
      </w:pPr>
    </w:p>
    <w:p w14:paraId="7CA79A28" w14:textId="77777777" w:rsidR="00325CB4" w:rsidRPr="007E30BD" w:rsidRDefault="00325CB4" w:rsidP="00325CB4">
      <w:pPr>
        <w:ind w:right="113"/>
        <w:jc w:val="both"/>
        <w:rPr>
          <w:color w:val="000000"/>
        </w:rPr>
      </w:pPr>
    </w:p>
    <w:p w14:paraId="44D1E9EA" w14:textId="77777777" w:rsidR="00325CB4" w:rsidRPr="007E30BD" w:rsidRDefault="00325CB4" w:rsidP="00325CB4">
      <w:pPr>
        <w:ind w:right="113"/>
        <w:jc w:val="both"/>
        <w:rPr>
          <w:color w:val="000000"/>
        </w:rPr>
      </w:pPr>
    </w:p>
    <w:p w14:paraId="440799BD" w14:textId="77777777" w:rsidR="00325CB4" w:rsidRPr="007E30BD" w:rsidRDefault="00325CB4" w:rsidP="00325CB4">
      <w:pPr>
        <w:ind w:right="113"/>
        <w:jc w:val="both"/>
        <w:rPr>
          <w:color w:val="000000"/>
        </w:rPr>
      </w:pPr>
    </w:p>
    <w:p w14:paraId="72A1B86E" w14:textId="24B17F86" w:rsidR="00325CB4" w:rsidRDefault="00325CB4" w:rsidP="00325CB4">
      <w:pPr>
        <w:ind w:right="113"/>
        <w:jc w:val="center"/>
        <w:rPr>
          <w:b/>
          <w:color w:val="000000"/>
        </w:rPr>
      </w:pPr>
      <w:r w:rsidRPr="007E30BD">
        <w:rPr>
          <w:b/>
          <w:color w:val="000000"/>
        </w:rPr>
        <w:t>B. LIETOŠANAS INSTRUKCIJA</w:t>
      </w:r>
    </w:p>
    <w:p w14:paraId="4875F8DE" w14:textId="77777777" w:rsidR="00325CB4" w:rsidRDefault="00325CB4">
      <w:pPr>
        <w:tabs>
          <w:tab w:val="clear" w:pos="567"/>
        </w:tabs>
        <w:spacing w:after="160" w:line="259" w:lineRule="auto"/>
        <w:rPr>
          <w:b/>
          <w:color w:val="000000"/>
        </w:rPr>
      </w:pPr>
      <w:r>
        <w:rPr>
          <w:b/>
          <w:color w:val="000000"/>
        </w:rPr>
        <w:br w:type="page"/>
      </w:r>
    </w:p>
    <w:p w14:paraId="7F4F1C11" w14:textId="77777777" w:rsidR="00DC4ADB" w:rsidRPr="008772B8" w:rsidRDefault="00DC4ADB" w:rsidP="00DC4ADB">
      <w:pPr>
        <w:pStyle w:val="Style1"/>
        <w:jc w:val="both"/>
      </w:pPr>
      <w:r w:rsidRPr="008772B8">
        <w:rPr>
          <w:highlight w:val="lightGray"/>
        </w:rPr>
        <w:lastRenderedPageBreak/>
        <w:t>1.</w:t>
      </w:r>
      <w:r w:rsidRPr="008772B8">
        <w:tab/>
        <w:t>Veterināro zāļu nosaukums</w:t>
      </w:r>
    </w:p>
    <w:p w14:paraId="18F4B2D6" w14:textId="77777777" w:rsidR="00DC4ADB" w:rsidRPr="008772B8" w:rsidRDefault="00DC4ADB" w:rsidP="00DC4ADB">
      <w:pPr>
        <w:tabs>
          <w:tab w:val="clear" w:pos="567"/>
        </w:tabs>
        <w:spacing w:line="240" w:lineRule="auto"/>
        <w:jc w:val="both"/>
        <w:rPr>
          <w:szCs w:val="22"/>
        </w:rPr>
      </w:pPr>
    </w:p>
    <w:p w14:paraId="7E7D7C8D" w14:textId="77777777" w:rsidR="00DC4ADB" w:rsidRPr="008772B8" w:rsidRDefault="00DC4ADB" w:rsidP="00DC4ADB">
      <w:pPr>
        <w:tabs>
          <w:tab w:val="clear" w:pos="567"/>
        </w:tabs>
        <w:spacing w:line="240" w:lineRule="auto"/>
        <w:jc w:val="both"/>
        <w:rPr>
          <w:szCs w:val="22"/>
        </w:rPr>
      </w:pPr>
      <w:r w:rsidRPr="001D3AE6">
        <w:rPr>
          <w:bCs/>
          <w:szCs w:val="22"/>
        </w:rPr>
        <w:t>Pigfen 200</w:t>
      </w:r>
      <w:r w:rsidRPr="008772B8">
        <w:rPr>
          <w:szCs w:val="22"/>
        </w:rPr>
        <w:t xml:space="preserve"> mg/ml suspensija lietošanai dzeramajā ūdenī cūkām.</w:t>
      </w:r>
    </w:p>
    <w:p w14:paraId="2F2031FF" w14:textId="77777777" w:rsidR="00DC4ADB" w:rsidRPr="008772B8" w:rsidRDefault="00DC4ADB" w:rsidP="00DC4ADB">
      <w:pPr>
        <w:tabs>
          <w:tab w:val="clear" w:pos="567"/>
        </w:tabs>
        <w:spacing w:line="240" w:lineRule="auto"/>
        <w:jc w:val="both"/>
        <w:rPr>
          <w:szCs w:val="22"/>
        </w:rPr>
      </w:pPr>
    </w:p>
    <w:p w14:paraId="012AD863" w14:textId="77777777" w:rsidR="00DC4ADB" w:rsidRPr="008772B8" w:rsidRDefault="00DC4ADB" w:rsidP="00DC4ADB">
      <w:pPr>
        <w:tabs>
          <w:tab w:val="clear" w:pos="567"/>
        </w:tabs>
        <w:spacing w:line="240" w:lineRule="auto"/>
        <w:jc w:val="both"/>
        <w:rPr>
          <w:szCs w:val="22"/>
        </w:rPr>
      </w:pPr>
    </w:p>
    <w:p w14:paraId="63BBEBC9" w14:textId="77777777" w:rsidR="00DC4ADB" w:rsidRPr="008772B8" w:rsidRDefault="00DC4ADB" w:rsidP="00DC4ADB">
      <w:pPr>
        <w:pStyle w:val="Style1"/>
        <w:jc w:val="both"/>
      </w:pPr>
      <w:r w:rsidRPr="008772B8">
        <w:rPr>
          <w:highlight w:val="lightGray"/>
        </w:rPr>
        <w:t>2.</w:t>
      </w:r>
      <w:r w:rsidRPr="008772B8">
        <w:tab/>
        <w:t>Sastāvs</w:t>
      </w:r>
    </w:p>
    <w:p w14:paraId="3B516319" w14:textId="77777777" w:rsidR="00DC4ADB" w:rsidRPr="008772B8" w:rsidRDefault="00DC4ADB" w:rsidP="00DC4ADB">
      <w:pPr>
        <w:tabs>
          <w:tab w:val="clear" w:pos="567"/>
        </w:tabs>
        <w:spacing w:line="240" w:lineRule="auto"/>
        <w:jc w:val="both"/>
        <w:rPr>
          <w:b/>
          <w:szCs w:val="22"/>
        </w:rPr>
      </w:pPr>
    </w:p>
    <w:p w14:paraId="3C539CA9" w14:textId="77777777" w:rsidR="00DC4ADB" w:rsidRPr="008772B8" w:rsidRDefault="00DC4ADB" w:rsidP="00DC4ADB">
      <w:pPr>
        <w:tabs>
          <w:tab w:val="clear" w:pos="567"/>
        </w:tabs>
        <w:autoSpaceDE w:val="0"/>
        <w:autoSpaceDN w:val="0"/>
        <w:adjustRightInd w:val="0"/>
        <w:spacing w:line="240" w:lineRule="auto"/>
        <w:jc w:val="both"/>
        <w:rPr>
          <w:color w:val="000000"/>
          <w:szCs w:val="22"/>
        </w:rPr>
      </w:pPr>
      <w:r w:rsidRPr="008772B8">
        <w:rPr>
          <w:szCs w:val="22"/>
        </w:rPr>
        <w:t>Katrs ml satur</w:t>
      </w:r>
      <w:r w:rsidRPr="008772B8">
        <w:rPr>
          <w:color w:val="000000"/>
          <w:szCs w:val="22"/>
        </w:rPr>
        <w:t>:</w:t>
      </w:r>
    </w:p>
    <w:p w14:paraId="6EADCC6B" w14:textId="77777777" w:rsidR="00DC4ADB" w:rsidRPr="008772B8" w:rsidRDefault="00DC4ADB" w:rsidP="00DC4ADB">
      <w:pPr>
        <w:tabs>
          <w:tab w:val="clear" w:pos="567"/>
        </w:tabs>
        <w:autoSpaceDE w:val="0"/>
        <w:autoSpaceDN w:val="0"/>
        <w:adjustRightInd w:val="0"/>
        <w:spacing w:line="240" w:lineRule="auto"/>
        <w:jc w:val="both"/>
        <w:rPr>
          <w:color w:val="000000"/>
          <w:szCs w:val="22"/>
        </w:rPr>
      </w:pPr>
    </w:p>
    <w:p w14:paraId="1C881A96" w14:textId="77777777" w:rsidR="00DC4ADB" w:rsidRPr="008772B8" w:rsidRDefault="00DC4ADB" w:rsidP="00DC4ADB">
      <w:pPr>
        <w:tabs>
          <w:tab w:val="clear" w:pos="567"/>
        </w:tabs>
        <w:autoSpaceDE w:val="0"/>
        <w:autoSpaceDN w:val="0"/>
        <w:adjustRightInd w:val="0"/>
        <w:spacing w:line="240" w:lineRule="auto"/>
        <w:jc w:val="both"/>
        <w:rPr>
          <w:color w:val="000000"/>
          <w:szCs w:val="22"/>
        </w:rPr>
      </w:pPr>
      <w:r w:rsidRPr="008772B8">
        <w:rPr>
          <w:b/>
          <w:color w:val="000000"/>
          <w:szCs w:val="22"/>
        </w:rPr>
        <w:t xml:space="preserve">Aktīvā viela: </w:t>
      </w:r>
    </w:p>
    <w:p w14:paraId="2C70ADC2" w14:textId="77777777" w:rsidR="00DC4ADB" w:rsidRPr="008772B8" w:rsidRDefault="00DC4ADB" w:rsidP="00DC4ADB">
      <w:pPr>
        <w:tabs>
          <w:tab w:val="clear" w:pos="567"/>
        </w:tabs>
        <w:autoSpaceDE w:val="0"/>
        <w:autoSpaceDN w:val="0"/>
        <w:adjustRightInd w:val="0"/>
        <w:spacing w:line="240" w:lineRule="auto"/>
        <w:jc w:val="both"/>
        <w:rPr>
          <w:color w:val="000000"/>
          <w:szCs w:val="22"/>
        </w:rPr>
      </w:pPr>
      <w:r w:rsidRPr="008772B8">
        <w:rPr>
          <w:color w:val="000000"/>
          <w:szCs w:val="22"/>
        </w:rPr>
        <w:t xml:space="preserve">Fenbendazols                                         200 mg </w:t>
      </w:r>
    </w:p>
    <w:p w14:paraId="79C6A6F7" w14:textId="77777777" w:rsidR="00DC4ADB" w:rsidRPr="008772B8" w:rsidRDefault="00DC4ADB" w:rsidP="00DC4ADB">
      <w:pPr>
        <w:tabs>
          <w:tab w:val="clear" w:pos="567"/>
        </w:tabs>
        <w:autoSpaceDE w:val="0"/>
        <w:autoSpaceDN w:val="0"/>
        <w:adjustRightInd w:val="0"/>
        <w:spacing w:line="240" w:lineRule="auto"/>
        <w:jc w:val="both"/>
        <w:rPr>
          <w:color w:val="000000"/>
          <w:szCs w:val="22"/>
        </w:rPr>
      </w:pPr>
    </w:p>
    <w:p w14:paraId="55005A79" w14:textId="77777777" w:rsidR="00DC4ADB" w:rsidRPr="008772B8" w:rsidRDefault="00DC4ADB" w:rsidP="00DC4ADB">
      <w:pPr>
        <w:tabs>
          <w:tab w:val="clear" w:pos="567"/>
        </w:tabs>
        <w:autoSpaceDE w:val="0"/>
        <w:autoSpaceDN w:val="0"/>
        <w:adjustRightInd w:val="0"/>
        <w:spacing w:line="240" w:lineRule="auto"/>
        <w:jc w:val="both"/>
        <w:rPr>
          <w:b/>
          <w:color w:val="000000"/>
          <w:szCs w:val="22"/>
        </w:rPr>
      </w:pPr>
      <w:r w:rsidRPr="008772B8">
        <w:rPr>
          <w:b/>
          <w:color w:val="000000"/>
          <w:szCs w:val="22"/>
        </w:rPr>
        <w:t>Palīgvielas:</w:t>
      </w:r>
    </w:p>
    <w:p w14:paraId="099BC0D5" w14:textId="77777777" w:rsidR="00DC4ADB" w:rsidRPr="008772B8" w:rsidRDefault="00DC4ADB" w:rsidP="00DC4ADB">
      <w:pPr>
        <w:tabs>
          <w:tab w:val="clear" w:pos="567"/>
        </w:tabs>
        <w:autoSpaceDE w:val="0"/>
        <w:autoSpaceDN w:val="0"/>
        <w:adjustRightInd w:val="0"/>
        <w:spacing w:line="240" w:lineRule="auto"/>
        <w:jc w:val="both"/>
        <w:rPr>
          <w:color w:val="000000"/>
          <w:szCs w:val="22"/>
        </w:rPr>
      </w:pPr>
      <w:r w:rsidRPr="008772B8">
        <w:rPr>
          <w:color w:val="000000"/>
          <w:szCs w:val="22"/>
        </w:rPr>
        <w:t>Nātrija benzoāts (E211)</w:t>
      </w:r>
      <w:r w:rsidRPr="008772B8">
        <w:rPr>
          <w:b/>
          <w:color w:val="000000"/>
          <w:szCs w:val="22"/>
        </w:rPr>
        <w:t xml:space="preserve">                            </w:t>
      </w:r>
      <w:r w:rsidRPr="008772B8">
        <w:rPr>
          <w:color w:val="000000"/>
          <w:szCs w:val="22"/>
        </w:rPr>
        <w:t>3 mg</w:t>
      </w:r>
    </w:p>
    <w:p w14:paraId="37415BEF" w14:textId="77777777" w:rsidR="00DC4ADB" w:rsidRPr="008772B8" w:rsidRDefault="00DC4ADB" w:rsidP="00DC4ADB">
      <w:pPr>
        <w:tabs>
          <w:tab w:val="clear" w:pos="567"/>
        </w:tabs>
        <w:spacing w:line="240" w:lineRule="auto"/>
        <w:jc w:val="both"/>
        <w:rPr>
          <w:iCs/>
          <w:szCs w:val="22"/>
        </w:rPr>
      </w:pPr>
    </w:p>
    <w:p w14:paraId="6170AE46" w14:textId="77777777" w:rsidR="00DC4ADB" w:rsidRPr="008772B8" w:rsidRDefault="00DC4ADB" w:rsidP="00DC4ADB">
      <w:pPr>
        <w:tabs>
          <w:tab w:val="clear" w:pos="567"/>
        </w:tabs>
        <w:spacing w:line="240" w:lineRule="auto"/>
        <w:jc w:val="both"/>
        <w:rPr>
          <w:iCs/>
          <w:szCs w:val="22"/>
        </w:rPr>
      </w:pPr>
      <w:r w:rsidRPr="008772B8">
        <w:rPr>
          <w:iCs/>
          <w:szCs w:val="22"/>
        </w:rPr>
        <w:t>Balta līdz gandrīz balta suspensija.</w:t>
      </w:r>
    </w:p>
    <w:p w14:paraId="3ADA9416" w14:textId="77777777" w:rsidR="00DC4ADB" w:rsidRPr="008772B8" w:rsidRDefault="00DC4ADB" w:rsidP="00DC4ADB">
      <w:pPr>
        <w:tabs>
          <w:tab w:val="clear" w:pos="567"/>
        </w:tabs>
        <w:spacing w:line="240" w:lineRule="auto"/>
        <w:jc w:val="both"/>
        <w:rPr>
          <w:iCs/>
          <w:szCs w:val="22"/>
        </w:rPr>
      </w:pPr>
    </w:p>
    <w:p w14:paraId="6E6FF5F8" w14:textId="77777777" w:rsidR="00DC4ADB" w:rsidRPr="008772B8" w:rsidRDefault="00DC4ADB" w:rsidP="00DC4ADB">
      <w:pPr>
        <w:tabs>
          <w:tab w:val="clear" w:pos="567"/>
        </w:tabs>
        <w:spacing w:line="240" w:lineRule="auto"/>
        <w:jc w:val="both"/>
        <w:rPr>
          <w:iCs/>
          <w:szCs w:val="22"/>
        </w:rPr>
      </w:pPr>
    </w:p>
    <w:p w14:paraId="583C0D19" w14:textId="77777777" w:rsidR="00DC4ADB" w:rsidRPr="008772B8" w:rsidRDefault="00DC4ADB" w:rsidP="00DC4ADB">
      <w:pPr>
        <w:pStyle w:val="Style1"/>
        <w:jc w:val="both"/>
      </w:pPr>
      <w:r w:rsidRPr="008772B8">
        <w:rPr>
          <w:highlight w:val="lightGray"/>
        </w:rPr>
        <w:t>3.</w:t>
      </w:r>
      <w:r w:rsidRPr="008772B8">
        <w:tab/>
        <w:t>Mērķsugas</w:t>
      </w:r>
    </w:p>
    <w:p w14:paraId="12CF6867" w14:textId="77777777" w:rsidR="00DC4ADB" w:rsidRPr="008772B8" w:rsidRDefault="00DC4ADB" w:rsidP="00DC4ADB">
      <w:pPr>
        <w:tabs>
          <w:tab w:val="clear" w:pos="567"/>
        </w:tabs>
        <w:spacing w:line="240" w:lineRule="auto"/>
        <w:jc w:val="both"/>
        <w:rPr>
          <w:iCs/>
          <w:szCs w:val="22"/>
        </w:rPr>
      </w:pPr>
    </w:p>
    <w:p w14:paraId="39E4F59C" w14:textId="77777777" w:rsidR="00DC4ADB" w:rsidRPr="008772B8" w:rsidRDefault="00DC4ADB" w:rsidP="00DC4ADB">
      <w:pPr>
        <w:tabs>
          <w:tab w:val="clear" w:pos="567"/>
        </w:tabs>
        <w:spacing w:line="240" w:lineRule="auto"/>
        <w:jc w:val="both"/>
        <w:rPr>
          <w:iCs/>
          <w:szCs w:val="22"/>
        </w:rPr>
      </w:pPr>
      <w:r w:rsidRPr="008772B8">
        <w:rPr>
          <w:iCs/>
          <w:szCs w:val="22"/>
        </w:rPr>
        <w:t>Cūkas.</w:t>
      </w:r>
    </w:p>
    <w:p w14:paraId="1FAF325F" w14:textId="77777777" w:rsidR="00DC4ADB" w:rsidRPr="008772B8" w:rsidRDefault="00DC4ADB" w:rsidP="00DC4ADB">
      <w:pPr>
        <w:tabs>
          <w:tab w:val="clear" w:pos="567"/>
        </w:tabs>
        <w:spacing w:line="240" w:lineRule="auto"/>
        <w:jc w:val="both"/>
        <w:rPr>
          <w:szCs w:val="22"/>
        </w:rPr>
      </w:pPr>
    </w:p>
    <w:p w14:paraId="1F2C320B" w14:textId="77777777" w:rsidR="00DC4ADB" w:rsidRPr="008772B8" w:rsidRDefault="00DC4ADB" w:rsidP="00DC4ADB">
      <w:pPr>
        <w:tabs>
          <w:tab w:val="clear" w:pos="567"/>
        </w:tabs>
        <w:spacing w:line="240" w:lineRule="auto"/>
        <w:jc w:val="both"/>
        <w:rPr>
          <w:szCs w:val="22"/>
        </w:rPr>
      </w:pPr>
    </w:p>
    <w:p w14:paraId="7D888711" w14:textId="77777777" w:rsidR="00DC4ADB" w:rsidRPr="008772B8" w:rsidRDefault="00DC4ADB" w:rsidP="00DC4ADB">
      <w:pPr>
        <w:pStyle w:val="Style1"/>
        <w:jc w:val="both"/>
      </w:pPr>
      <w:r w:rsidRPr="008772B8">
        <w:rPr>
          <w:highlight w:val="lightGray"/>
        </w:rPr>
        <w:t>4.</w:t>
      </w:r>
      <w:r w:rsidRPr="008772B8">
        <w:tab/>
        <w:t>Lietošanas indikācijas</w:t>
      </w:r>
    </w:p>
    <w:p w14:paraId="79B2846B" w14:textId="77777777" w:rsidR="00DC4ADB" w:rsidRPr="008772B8" w:rsidRDefault="00DC4ADB" w:rsidP="00DC4ADB">
      <w:pPr>
        <w:tabs>
          <w:tab w:val="clear" w:pos="567"/>
        </w:tabs>
        <w:spacing w:line="240" w:lineRule="auto"/>
        <w:jc w:val="both"/>
        <w:rPr>
          <w:szCs w:val="22"/>
        </w:rPr>
      </w:pPr>
    </w:p>
    <w:p w14:paraId="508EF6C7" w14:textId="77777777" w:rsidR="00DC4ADB" w:rsidRPr="008772B8" w:rsidRDefault="00DC4ADB" w:rsidP="00DC4ADB">
      <w:pPr>
        <w:spacing w:line="240" w:lineRule="auto"/>
        <w:jc w:val="both"/>
        <w:rPr>
          <w:szCs w:val="22"/>
        </w:rPr>
      </w:pPr>
      <w:r w:rsidRPr="008772B8">
        <w:rPr>
          <w:szCs w:val="22"/>
        </w:rPr>
        <w:t xml:space="preserve">Ar </w:t>
      </w:r>
      <w:r w:rsidRPr="008772B8">
        <w:rPr>
          <w:i/>
          <w:szCs w:val="22"/>
        </w:rPr>
        <w:t xml:space="preserve">Ascaris suum </w:t>
      </w:r>
      <w:r w:rsidRPr="008772B8">
        <w:rPr>
          <w:szCs w:val="22"/>
        </w:rPr>
        <w:t>(pieaugušā, zarnu un migrējošu kāpuru stadijā) invadētu cūku ārstēšanai.</w:t>
      </w:r>
    </w:p>
    <w:p w14:paraId="179E1E84" w14:textId="77777777" w:rsidR="00DC4ADB" w:rsidRPr="008772B8" w:rsidRDefault="00DC4ADB" w:rsidP="00DC4ADB">
      <w:pPr>
        <w:tabs>
          <w:tab w:val="clear" w:pos="567"/>
        </w:tabs>
        <w:spacing w:line="240" w:lineRule="auto"/>
        <w:jc w:val="both"/>
        <w:rPr>
          <w:szCs w:val="22"/>
        </w:rPr>
      </w:pPr>
    </w:p>
    <w:p w14:paraId="280568D9" w14:textId="77777777" w:rsidR="00DC4ADB" w:rsidRPr="008772B8" w:rsidRDefault="00DC4ADB" w:rsidP="00DC4ADB">
      <w:pPr>
        <w:tabs>
          <w:tab w:val="clear" w:pos="567"/>
        </w:tabs>
        <w:spacing w:line="240" w:lineRule="auto"/>
        <w:jc w:val="both"/>
        <w:rPr>
          <w:szCs w:val="22"/>
        </w:rPr>
      </w:pPr>
    </w:p>
    <w:p w14:paraId="72941DD4" w14:textId="77777777" w:rsidR="00DC4ADB" w:rsidRPr="008772B8" w:rsidRDefault="00DC4ADB" w:rsidP="00DC4ADB">
      <w:pPr>
        <w:pStyle w:val="Style1"/>
        <w:jc w:val="both"/>
      </w:pPr>
      <w:r w:rsidRPr="008772B8">
        <w:rPr>
          <w:highlight w:val="lightGray"/>
        </w:rPr>
        <w:t>5.</w:t>
      </w:r>
      <w:r w:rsidRPr="008772B8">
        <w:tab/>
        <w:t>Kontrindikācijas</w:t>
      </w:r>
    </w:p>
    <w:p w14:paraId="3749356B" w14:textId="77777777" w:rsidR="00DC4ADB" w:rsidRPr="008772B8" w:rsidRDefault="00DC4ADB" w:rsidP="00DC4ADB">
      <w:pPr>
        <w:tabs>
          <w:tab w:val="clear" w:pos="567"/>
        </w:tabs>
        <w:spacing w:line="240" w:lineRule="auto"/>
        <w:jc w:val="both"/>
        <w:rPr>
          <w:szCs w:val="22"/>
        </w:rPr>
      </w:pPr>
    </w:p>
    <w:p w14:paraId="0E9316D3" w14:textId="77777777" w:rsidR="00DC4ADB" w:rsidRPr="008772B8" w:rsidRDefault="00DC4ADB" w:rsidP="00DC4ADB">
      <w:pPr>
        <w:tabs>
          <w:tab w:val="clear" w:pos="567"/>
          <w:tab w:val="left" w:pos="355"/>
        </w:tabs>
        <w:spacing w:line="240" w:lineRule="auto"/>
        <w:jc w:val="both"/>
        <w:rPr>
          <w:szCs w:val="22"/>
        </w:rPr>
      </w:pPr>
      <w:r w:rsidRPr="008772B8">
        <w:rPr>
          <w:szCs w:val="22"/>
        </w:rPr>
        <w:t>Nelietot gadījumos, ja konstatēta pastiprināta jutība pret aktīvo vielu vai pret jebkuru no palīgvielām</w:t>
      </w:r>
      <w:r w:rsidRPr="008772B8">
        <w:rPr>
          <w:kern w:val="14"/>
          <w:szCs w:val="22"/>
        </w:rPr>
        <w:t>.</w:t>
      </w:r>
    </w:p>
    <w:p w14:paraId="3BDF6509" w14:textId="77777777" w:rsidR="00DC4ADB" w:rsidRPr="008772B8" w:rsidRDefault="00DC4ADB" w:rsidP="00DC4ADB">
      <w:pPr>
        <w:keepNext/>
        <w:tabs>
          <w:tab w:val="clear" w:pos="567"/>
        </w:tabs>
        <w:spacing w:line="240" w:lineRule="auto"/>
        <w:jc w:val="both"/>
        <w:rPr>
          <w:b/>
          <w:szCs w:val="22"/>
        </w:rPr>
      </w:pPr>
    </w:p>
    <w:p w14:paraId="0433CF95" w14:textId="77777777" w:rsidR="00DC4ADB" w:rsidRPr="008772B8" w:rsidRDefault="00DC4ADB" w:rsidP="00DC4ADB">
      <w:pPr>
        <w:keepNext/>
        <w:tabs>
          <w:tab w:val="clear" w:pos="567"/>
        </w:tabs>
        <w:spacing w:line="240" w:lineRule="auto"/>
        <w:jc w:val="both"/>
        <w:rPr>
          <w:b/>
          <w:szCs w:val="22"/>
        </w:rPr>
      </w:pPr>
    </w:p>
    <w:p w14:paraId="52AF3B47" w14:textId="77777777" w:rsidR="00DC4ADB" w:rsidRPr="008772B8" w:rsidRDefault="00DC4ADB" w:rsidP="00DC4ADB">
      <w:pPr>
        <w:pStyle w:val="Style1"/>
        <w:jc w:val="both"/>
      </w:pPr>
      <w:r w:rsidRPr="008772B8">
        <w:rPr>
          <w:highlight w:val="lightGray"/>
        </w:rPr>
        <w:t>6.</w:t>
      </w:r>
      <w:r w:rsidRPr="008772B8">
        <w:tab/>
        <w:t>Īpaši brīdinājumi</w:t>
      </w:r>
    </w:p>
    <w:p w14:paraId="2781FCD1" w14:textId="77777777" w:rsidR="00DC4ADB" w:rsidRPr="008772B8" w:rsidRDefault="00DC4ADB" w:rsidP="00DC4ADB">
      <w:pPr>
        <w:tabs>
          <w:tab w:val="clear" w:pos="567"/>
        </w:tabs>
        <w:spacing w:line="240" w:lineRule="auto"/>
        <w:jc w:val="both"/>
        <w:rPr>
          <w:szCs w:val="22"/>
        </w:rPr>
      </w:pPr>
    </w:p>
    <w:p w14:paraId="40CCB897" w14:textId="77777777" w:rsidR="00DC4ADB" w:rsidRPr="001D3AE6" w:rsidRDefault="00DC4ADB" w:rsidP="00DC4ADB">
      <w:pPr>
        <w:keepNext/>
        <w:keepLines/>
        <w:tabs>
          <w:tab w:val="clear" w:pos="567"/>
        </w:tabs>
        <w:spacing w:line="240" w:lineRule="auto"/>
        <w:jc w:val="both"/>
        <w:rPr>
          <w:b/>
          <w:iCs/>
          <w:szCs w:val="22"/>
          <w:u w:val="single"/>
        </w:rPr>
      </w:pPr>
      <w:r w:rsidRPr="001D3AE6">
        <w:rPr>
          <w:szCs w:val="22"/>
          <w:u w:val="single"/>
        </w:rPr>
        <w:t>Īpaši brīdinājumi:</w:t>
      </w:r>
    </w:p>
    <w:p w14:paraId="08D24A75" w14:textId="77777777" w:rsidR="00DC4ADB" w:rsidRPr="008772B8" w:rsidRDefault="00DC4ADB" w:rsidP="00DC4ADB">
      <w:pPr>
        <w:spacing w:line="240" w:lineRule="auto"/>
        <w:jc w:val="both"/>
        <w:rPr>
          <w:bCs/>
          <w:iCs/>
          <w:szCs w:val="22"/>
        </w:rPr>
      </w:pPr>
      <w:r w:rsidRPr="008772B8">
        <w:rPr>
          <w:szCs w:val="22"/>
        </w:rPr>
        <w:t xml:space="preserve">Ievērot piesardzību, lai izvairītos no turpmāk minētajām darbībām, jo tās palielina rezistences attīstības risku un var samazināt ārstēšanas efektivitāti: </w:t>
      </w:r>
      <w:r w:rsidRPr="008772B8">
        <w:rPr>
          <w:szCs w:val="22"/>
        </w:rPr>
        <w:br/>
      </w:r>
    </w:p>
    <w:p w14:paraId="067F1691" w14:textId="77777777" w:rsidR="00DC4ADB" w:rsidRPr="008772B8" w:rsidRDefault="00DC4ADB" w:rsidP="00DC4ADB">
      <w:pPr>
        <w:pStyle w:val="ListParagraph"/>
        <w:numPr>
          <w:ilvl w:val="0"/>
          <w:numId w:val="3"/>
        </w:numPr>
        <w:rPr>
          <w:rFonts w:ascii="Times New Roman" w:hAnsi="Times New Roman"/>
          <w:bCs/>
          <w:iCs/>
          <w:szCs w:val="22"/>
        </w:rPr>
      </w:pPr>
      <w:r w:rsidRPr="008772B8">
        <w:rPr>
          <w:rFonts w:ascii="Times New Roman" w:hAnsi="Times New Roman"/>
          <w:szCs w:val="22"/>
        </w:rPr>
        <w:t xml:space="preserve">  Pārāk bieža un atkārtota vienas klases prettārpu līdzekļu lietošana ilgākā laika posmā; </w:t>
      </w:r>
    </w:p>
    <w:p w14:paraId="549164A8" w14:textId="77777777" w:rsidR="00DC4ADB" w:rsidRPr="008772B8" w:rsidRDefault="00DC4ADB" w:rsidP="00DC4ADB">
      <w:pPr>
        <w:pStyle w:val="ListParagraph"/>
        <w:numPr>
          <w:ilvl w:val="0"/>
          <w:numId w:val="3"/>
        </w:numPr>
        <w:rPr>
          <w:rFonts w:ascii="Times New Roman" w:hAnsi="Times New Roman"/>
          <w:bCs/>
          <w:iCs/>
          <w:szCs w:val="22"/>
        </w:rPr>
      </w:pPr>
      <w:r w:rsidRPr="008772B8">
        <w:rPr>
          <w:rFonts w:ascii="Times New Roman" w:hAnsi="Times New Roman"/>
          <w:szCs w:val="22"/>
        </w:rPr>
        <w:t xml:space="preserve">  Pārāk mazas devas lietošana nepareizi noteikta dzīvnieka ķermeņa svara, veterināro zāļu lietošanas veida vai nepareizi veiktas dozēšanas ierīces (ja tāda ir) kalibrēšanas dēļ.</w:t>
      </w:r>
    </w:p>
    <w:p w14:paraId="68CF72C5" w14:textId="77777777" w:rsidR="00DC4ADB" w:rsidRPr="008772B8" w:rsidRDefault="00DC4ADB" w:rsidP="00DC4ADB">
      <w:pPr>
        <w:spacing w:line="240" w:lineRule="auto"/>
        <w:jc w:val="both"/>
        <w:rPr>
          <w:bCs/>
          <w:iCs/>
          <w:szCs w:val="22"/>
        </w:rPr>
      </w:pPr>
    </w:p>
    <w:p w14:paraId="7972E56D" w14:textId="77777777" w:rsidR="00DC4ADB" w:rsidRPr="008772B8" w:rsidRDefault="00DC4ADB" w:rsidP="00DC4ADB">
      <w:pPr>
        <w:spacing w:line="240" w:lineRule="auto"/>
        <w:jc w:val="both"/>
        <w:rPr>
          <w:bCs/>
          <w:i/>
          <w:iCs/>
          <w:szCs w:val="22"/>
        </w:rPr>
      </w:pPr>
      <w:r w:rsidRPr="008772B8">
        <w:rPr>
          <w:szCs w:val="22"/>
        </w:rPr>
        <w:t>Klīniskajos gadījumos, kad ir aizdomas par rezistenci pret prettārpu līdzekļiem, jāveic atbilstošas tālākas pārbaudes (piem., jāpārbauda oliņu skaita samazināšanās fekālijās). Ja šādas(-u) pārbaudes(-žu) rezultāts(-i) norāda uz rezistenci pret konkrētām prettārpu zālēm, jālieto citai prettārpu līdzekļu klasei piederošas prettārpu zāles ar atšķirīgu darbības mehānismu</w:t>
      </w:r>
      <w:r w:rsidRPr="008772B8">
        <w:rPr>
          <w:i/>
          <w:szCs w:val="22"/>
        </w:rPr>
        <w:t>.</w:t>
      </w:r>
    </w:p>
    <w:p w14:paraId="47D87C16" w14:textId="77777777" w:rsidR="00DC4ADB" w:rsidRPr="008772B8" w:rsidRDefault="00DC4ADB" w:rsidP="00DC4ADB">
      <w:pPr>
        <w:tabs>
          <w:tab w:val="clear" w:pos="567"/>
        </w:tabs>
        <w:spacing w:line="240" w:lineRule="auto"/>
        <w:jc w:val="both"/>
        <w:rPr>
          <w:b/>
          <w:szCs w:val="22"/>
        </w:rPr>
      </w:pPr>
    </w:p>
    <w:p w14:paraId="571D2AA3" w14:textId="77777777" w:rsidR="00DC4ADB" w:rsidRPr="008772B8" w:rsidRDefault="00DC4ADB" w:rsidP="00DC4ADB">
      <w:pPr>
        <w:keepNext/>
        <w:keepLines/>
        <w:tabs>
          <w:tab w:val="clear" w:pos="567"/>
        </w:tabs>
        <w:spacing w:line="240" w:lineRule="auto"/>
        <w:jc w:val="both"/>
        <w:rPr>
          <w:b/>
          <w:iCs/>
          <w:szCs w:val="22"/>
        </w:rPr>
      </w:pPr>
      <w:r w:rsidRPr="008772B8">
        <w:rPr>
          <w:szCs w:val="22"/>
          <w:u w:val="single"/>
        </w:rPr>
        <w:t>Īpaši piesardzības pasākumi drošai lietošanai mērķsugām</w:t>
      </w:r>
      <w:r w:rsidRPr="008772B8">
        <w:t>:</w:t>
      </w:r>
    </w:p>
    <w:p w14:paraId="14F99678" w14:textId="77777777" w:rsidR="00DC4ADB" w:rsidRPr="008772B8" w:rsidRDefault="00DC4ADB" w:rsidP="00DC4ADB">
      <w:pPr>
        <w:tabs>
          <w:tab w:val="clear" w:pos="567"/>
        </w:tabs>
        <w:spacing w:line="240" w:lineRule="auto"/>
        <w:jc w:val="both"/>
        <w:rPr>
          <w:bCs/>
          <w:szCs w:val="22"/>
        </w:rPr>
      </w:pPr>
      <w:r w:rsidRPr="001D3AE6">
        <w:rPr>
          <w:bCs/>
          <w:szCs w:val="22"/>
        </w:rPr>
        <w:t>Nav.</w:t>
      </w:r>
    </w:p>
    <w:p w14:paraId="460E389C" w14:textId="77777777" w:rsidR="00DC4ADB" w:rsidRPr="008772B8" w:rsidRDefault="00DC4ADB" w:rsidP="00DC4ADB">
      <w:pPr>
        <w:tabs>
          <w:tab w:val="left" w:pos="720"/>
        </w:tabs>
        <w:spacing w:line="240" w:lineRule="auto"/>
        <w:jc w:val="both"/>
        <w:rPr>
          <w:szCs w:val="22"/>
        </w:rPr>
      </w:pPr>
    </w:p>
    <w:p w14:paraId="2A9E894C" w14:textId="77777777" w:rsidR="00DC4ADB" w:rsidRPr="008772B8" w:rsidRDefault="00DC4ADB" w:rsidP="00DC4ADB">
      <w:pPr>
        <w:keepNext/>
        <w:keepLines/>
        <w:tabs>
          <w:tab w:val="clear" w:pos="567"/>
        </w:tabs>
        <w:spacing w:line="240" w:lineRule="auto"/>
        <w:jc w:val="both"/>
        <w:rPr>
          <w:szCs w:val="22"/>
          <w:u w:val="single"/>
        </w:rPr>
      </w:pPr>
      <w:r w:rsidRPr="008772B8">
        <w:rPr>
          <w:szCs w:val="22"/>
          <w:u w:val="single"/>
        </w:rPr>
        <w:t>Īpaši piesardzības pasākumi, kas jāievēro personai, kura ievada veterinārās zāles dzīvniekiem:</w:t>
      </w:r>
    </w:p>
    <w:p w14:paraId="501E2D69" w14:textId="77777777" w:rsidR="00474A6C" w:rsidRDefault="00DC4ADB" w:rsidP="00DC4ADB">
      <w:pPr>
        <w:tabs>
          <w:tab w:val="clear" w:pos="567"/>
        </w:tabs>
        <w:spacing w:line="240" w:lineRule="auto"/>
        <w:jc w:val="both"/>
        <w:rPr>
          <w:szCs w:val="22"/>
        </w:rPr>
      </w:pPr>
      <w:r w:rsidRPr="008772B8">
        <w:rPr>
          <w:szCs w:val="22"/>
        </w:rPr>
        <w:t>Nevar izslēgt embriotoksisku iedarbību. Grūtniecēm, rīkojoties ar šīm veterinārajām zālēm, ievērot īpašu piesardzību.</w:t>
      </w:r>
    </w:p>
    <w:p w14:paraId="1F05ED2C" w14:textId="30C0F162" w:rsidR="00DC4ADB" w:rsidRPr="008772B8" w:rsidRDefault="00DC4ADB" w:rsidP="00DC4ADB">
      <w:pPr>
        <w:tabs>
          <w:tab w:val="clear" w:pos="567"/>
        </w:tabs>
        <w:spacing w:line="240" w:lineRule="auto"/>
        <w:jc w:val="both"/>
        <w:rPr>
          <w:bCs/>
          <w:iCs/>
          <w:szCs w:val="22"/>
        </w:rPr>
      </w:pPr>
    </w:p>
    <w:p w14:paraId="41686C2E" w14:textId="77777777" w:rsidR="00DC4ADB" w:rsidRPr="008772B8" w:rsidRDefault="00DC4ADB" w:rsidP="00DC4ADB">
      <w:pPr>
        <w:tabs>
          <w:tab w:val="clear" w:pos="567"/>
        </w:tabs>
        <w:spacing w:line="240" w:lineRule="auto"/>
        <w:jc w:val="both"/>
        <w:rPr>
          <w:bCs/>
          <w:iCs/>
          <w:szCs w:val="22"/>
        </w:rPr>
      </w:pPr>
      <w:r w:rsidRPr="008772B8">
        <w:rPr>
          <w:szCs w:val="22"/>
        </w:rPr>
        <w:t>Šīs veterinārās zāles var būt toksiskas cilvēkiem, tās norijot.</w:t>
      </w:r>
    </w:p>
    <w:p w14:paraId="5E0AE738" w14:textId="77777777" w:rsidR="00DC4ADB" w:rsidRPr="008772B8" w:rsidRDefault="00DC4ADB" w:rsidP="00DC4ADB">
      <w:pPr>
        <w:tabs>
          <w:tab w:val="clear" w:pos="567"/>
        </w:tabs>
        <w:spacing w:line="240" w:lineRule="auto"/>
        <w:ind w:left="720"/>
        <w:jc w:val="both"/>
        <w:rPr>
          <w:bCs/>
          <w:iCs/>
          <w:szCs w:val="22"/>
        </w:rPr>
      </w:pPr>
      <w:r w:rsidRPr="008772B8">
        <w:rPr>
          <w:szCs w:val="22"/>
        </w:rPr>
        <w:t xml:space="preserve">  </w:t>
      </w:r>
    </w:p>
    <w:p w14:paraId="63552642" w14:textId="77777777" w:rsidR="00DC4ADB" w:rsidRPr="008772B8" w:rsidRDefault="00DC4ADB" w:rsidP="00DC4ADB">
      <w:pPr>
        <w:tabs>
          <w:tab w:val="clear" w:pos="567"/>
        </w:tabs>
        <w:spacing w:line="240" w:lineRule="auto"/>
        <w:jc w:val="both"/>
        <w:rPr>
          <w:bCs/>
          <w:iCs/>
          <w:szCs w:val="22"/>
        </w:rPr>
      </w:pPr>
      <w:r w:rsidRPr="008772B8">
        <w:rPr>
          <w:szCs w:val="22"/>
        </w:rPr>
        <w:lastRenderedPageBreak/>
        <w:t>Šīs veterinārās zāles var izraisīt acu kairinājumu.</w:t>
      </w:r>
    </w:p>
    <w:p w14:paraId="54A9A6CA" w14:textId="77777777" w:rsidR="00DC4ADB" w:rsidRPr="008772B8" w:rsidRDefault="00DC4ADB" w:rsidP="00DC4ADB">
      <w:pPr>
        <w:tabs>
          <w:tab w:val="clear" w:pos="567"/>
        </w:tabs>
        <w:spacing w:line="240" w:lineRule="auto"/>
        <w:ind w:left="720"/>
        <w:jc w:val="both"/>
        <w:rPr>
          <w:bCs/>
          <w:iCs/>
          <w:szCs w:val="22"/>
        </w:rPr>
      </w:pPr>
    </w:p>
    <w:p w14:paraId="0B70740B" w14:textId="77777777" w:rsidR="00DC4ADB" w:rsidRPr="008772B8" w:rsidRDefault="00DC4ADB" w:rsidP="00DC4ADB">
      <w:pPr>
        <w:tabs>
          <w:tab w:val="clear" w:pos="567"/>
        </w:tabs>
        <w:spacing w:line="240" w:lineRule="auto"/>
        <w:jc w:val="both"/>
        <w:rPr>
          <w:bCs/>
          <w:iCs/>
          <w:szCs w:val="22"/>
        </w:rPr>
      </w:pPr>
      <w:r w:rsidRPr="008772B8">
        <w:rPr>
          <w:szCs w:val="22"/>
        </w:rPr>
        <w:t>Izvairīties no veterināro zāļu saskares ar ādu un acīm vai nejaušas norīšanas.</w:t>
      </w:r>
    </w:p>
    <w:p w14:paraId="7420899B" w14:textId="77777777" w:rsidR="00DC4ADB" w:rsidRPr="008772B8" w:rsidRDefault="00DC4ADB" w:rsidP="00DC4ADB">
      <w:pPr>
        <w:tabs>
          <w:tab w:val="clear" w:pos="567"/>
        </w:tabs>
        <w:spacing w:line="240" w:lineRule="auto"/>
        <w:jc w:val="both"/>
        <w:rPr>
          <w:szCs w:val="22"/>
        </w:rPr>
      </w:pPr>
    </w:p>
    <w:p w14:paraId="1F4C07AE" w14:textId="77777777" w:rsidR="00DC4ADB" w:rsidRPr="008772B8" w:rsidRDefault="00DC4ADB" w:rsidP="00DC4ADB">
      <w:pPr>
        <w:tabs>
          <w:tab w:val="clear" w:pos="567"/>
        </w:tabs>
        <w:spacing w:line="240" w:lineRule="auto"/>
        <w:jc w:val="both"/>
        <w:rPr>
          <w:bCs/>
          <w:iCs/>
          <w:szCs w:val="22"/>
        </w:rPr>
      </w:pPr>
      <w:r w:rsidRPr="008772B8">
        <w:rPr>
          <w:szCs w:val="22"/>
        </w:rPr>
        <w:t xml:space="preserve">Rīkojoties ar šīm veterinārajām zālēm, nesmēķēt, neēst vai nedzert. </w:t>
      </w:r>
    </w:p>
    <w:p w14:paraId="42CF682A" w14:textId="77777777" w:rsidR="00DC4ADB" w:rsidRPr="008772B8" w:rsidRDefault="00DC4ADB" w:rsidP="00DC4ADB">
      <w:pPr>
        <w:tabs>
          <w:tab w:val="clear" w:pos="567"/>
        </w:tabs>
        <w:spacing w:line="240" w:lineRule="auto"/>
        <w:jc w:val="both"/>
        <w:rPr>
          <w:bCs/>
          <w:iCs/>
          <w:szCs w:val="22"/>
        </w:rPr>
      </w:pPr>
    </w:p>
    <w:p w14:paraId="29DBF7D0" w14:textId="77777777" w:rsidR="00DC4ADB" w:rsidRPr="008772B8" w:rsidRDefault="00DC4ADB" w:rsidP="00DC4ADB">
      <w:pPr>
        <w:tabs>
          <w:tab w:val="clear" w:pos="567"/>
        </w:tabs>
        <w:spacing w:line="240" w:lineRule="auto"/>
        <w:jc w:val="both"/>
        <w:rPr>
          <w:bCs/>
          <w:iCs/>
          <w:szCs w:val="22"/>
        </w:rPr>
      </w:pPr>
      <w:r w:rsidRPr="008772B8">
        <w:rPr>
          <w:szCs w:val="22"/>
        </w:rPr>
        <w:t>Rīkojoties ar šīm veterinārajām,</w:t>
      </w:r>
      <w:r w:rsidRPr="008772B8">
        <w:rPr>
          <w:color w:val="000000"/>
        </w:rPr>
        <w:t xml:space="preserve"> izmantot individuālos aizsardzības līdzekļus, kas sastāv no</w:t>
      </w:r>
      <w:r w:rsidRPr="008772B8">
        <w:rPr>
          <w:szCs w:val="22"/>
        </w:rPr>
        <w:t xml:space="preserve"> aizsargbrillēm un ūdens necaurlaidīgiem cimdiem. </w:t>
      </w:r>
    </w:p>
    <w:p w14:paraId="76BEB742" w14:textId="77777777" w:rsidR="00DC4ADB" w:rsidRPr="008772B8" w:rsidRDefault="00DC4ADB" w:rsidP="00DC4ADB">
      <w:pPr>
        <w:tabs>
          <w:tab w:val="clear" w:pos="567"/>
        </w:tabs>
        <w:spacing w:line="240" w:lineRule="auto"/>
        <w:ind w:left="720"/>
        <w:jc w:val="both"/>
        <w:rPr>
          <w:bCs/>
          <w:iCs/>
          <w:szCs w:val="22"/>
        </w:rPr>
      </w:pPr>
      <w:r w:rsidRPr="008772B8">
        <w:rPr>
          <w:szCs w:val="22"/>
        </w:rPr>
        <w:t xml:space="preserve"> </w:t>
      </w:r>
    </w:p>
    <w:p w14:paraId="0D8950DF" w14:textId="77777777" w:rsidR="00DC4ADB" w:rsidRPr="008772B8" w:rsidRDefault="00DC4ADB" w:rsidP="00DC4ADB">
      <w:pPr>
        <w:tabs>
          <w:tab w:val="clear" w:pos="567"/>
        </w:tabs>
        <w:spacing w:line="240" w:lineRule="auto"/>
        <w:jc w:val="both"/>
        <w:rPr>
          <w:bCs/>
          <w:iCs/>
          <w:szCs w:val="22"/>
        </w:rPr>
      </w:pPr>
      <w:r w:rsidRPr="008772B8">
        <w:rPr>
          <w:szCs w:val="22"/>
        </w:rPr>
        <w:t>Ja notikusi nejauša norīšana, skalot muti ar lielu daudzumu tīra ūdens un nekavējoties meklēt medicīnisko palīdzību un uzrādīt lietošanas instrukciju vai iepakojuma marķējumu ārstam.</w:t>
      </w:r>
      <w:r w:rsidRPr="008772B8">
        <w:rPr>
          <w:bCs/>
          <w:iCs/>
          <w:szCs w:val="22"/>
        </w:rPr>
        <w:t xml:space="preserve"> </w:t>
      </w:r>
      <w:r w:rsidRPr="008772B8">
        <w:rPr>
          <w:szCs w:val="22"/>
        </w:rPr>
        <w:t>Ja notikusi nejauša saskare ar ādu vai nonākšana acīs, skarto vietu skalot ar lielu daudzumu tīra ūdens un meklēt medicīnisko palīdzību.</w:t>
      </w:r>
    </w:p>
    <w:p w14:paraId="67F03215" w14:textId="77777777" w:rsidR="00DC4ADB" w:rsidRPr="008772B8" w:rsidRDefault="00DC4ADB" w:rsidP="00DC4ADB">
      <w:pPr>
        <w:tabs>
          <w:tab w:val="clear" w:pos="567"/>
        </w:tabs>
        <w:spacing w:line="240" w:lineRule="auto"/>
        <w:jc w:val="both"/>
        <w:rPr>
          <w:bCs/>
          <w:iCs/>
          <w:szCs w:val="22"/>
        </w:rPr>
      </w:pPr>
      <w:r w:rsidRPr="008772B8">
        <w:rPr>
          <w:szCs w:val="22"/>
        </w:rPr>
        <w:t xml:space="preserve"> </w:t>
      </w:r>
    </w:p>
    <w:p w14:paraId="04BE3CE1" w14:textId="77777777" w:rsidR="00DC4ADB" w:rsidRPr="008772B8" w:rsidRDefault="00DC4ADB" w:rsidP="00DC4ADB">
      <w:pPr>
        <w:tabs>
          <w:tab w:val="clear" w:pos="567"/>
        </w:tabs>
        <w:spacing w:line="240" w:lineRule="auto"/>
        <w:jc w:val="both"/>
        <w:rPr>
          <w:bCs/>
          <w:color w:val="000000"/>
          <w:szCs w:val="22"/>
        </w:rPr>
      </w:pPr>
      <w:r w:rsidRPr="008772B8">
        <w:rPr>
          <w:szCs w:val="22"/>
        </w:rPr>
        <w:t>Pēc lietošanas mazgāt rokas.</w:t>
      </w:r>
      <w:r w:rsidRPr="008772B8">
        <w:rPr>
          <w:color w:val="000000"/>
          <w:szCs w:val="22"/>
        </w:rPr>
        <w:t xml:space="preserve"> </w:t>
      </w:r>
    </w:p>
    <w:p w14:paraId="113230C6" w14:textId="77777777" w:rsidR="00DC4ADB" w:rsidRPr="008772B8" w:rsidRDefault="00DC4ADB" w:rsidP="00DC4ADB">
      <w:pPr>
        <w:tabs>
          <w:tab w:val="clear" w:pos="567"/>
        </w:tabs>
        <w:spacing w:line="240" w:lineRule="auto"/>
        <w:ind w:left="567" w:hanging="567"/>
        <w:jc w:val="both"/>
        <w:rPr>
          <w:szCs w:val="22"/>
        </w:rPr>
      </w:pPr>
    </w:p>
    <w:p w14:paraId="4D85D5C6" w14:textId="77777777" w:rsidR="00DC4ADB" w:rsidRPr="008772B8" w:rsidRDefault="00DC4ADB" w:rsidP="00DC4ADB">
      <w:pPr>
        <w:keepNext/>
        <w:keepLines/>
        <w:tabs>
          <w:tab w:val="clear" w:pos="567"/>
        </w:tabs>
        <w:spacing w:line="240" w:lineRule="auto"/>
        <w:jc w:val="both"/>
      </w:pPr>
      <w:r w:rsidRPr="008772B8">
        <w:rPr>
          <w:szCs w:val="22"/>
          <w:u w:val="single"/>
        </w:rPr>
        <w:t>Īpaši piesardzības pasākumi vides aizsardzībai</w:t>
      </w:r>
      <w:r w:rsidRPr="008772B8">
        <w:t>:</w:t>
      </w:r>
    </w:p>
    <w:p w14:paraId="2266EF76" w14:textId="77777777" w:rsidR="00DC4ADB" w:rsidRPr="008772B8" w:rsidRDefault="00DC4ADB" w:rsidP="00DC4ADB">
      <w:pPr>
        <w:keepNext/>
        <w:keepLines/>
        <w:tabs>
          <w:tab w:val="clear" w:pos="567"/>
        </w:tabs>
        <w:spacing w:line="240" w:lineRule="auto"/>
        <w:jc w:val="both"/>
        <w:rPr>
          <w:b/>
          <w:szCs w:val="22"/>
        </w:rPr>
      </w:pPr>
      <w:r w:rsidRPr="008772B8">
        <w:t>Nepieļaut šo veterināro nonākšanu virszemes ūdenstilpēs, jo tās ir kaitīgas ūdenī dzīvojošajiem organismiem.</w:t>
      </w:r>
    </w:p>
    <w:p w14:paraId="61FD563C" w14:textId="77777777" w:rsidR="00DC4ADB" w:rsidRPr="008772B8" w:rsidRDefault="00DC4ADB" w:rsidP="00DC4ADB">
      <w:pPr>
        <w:keepNext/>
        <w:keepLines/>
        <w:tabs>
          <w:tab w:val="clear" w:pos="567"/>
        </w:tabs>
        <w:spacing w:line="240" w:lineRule="auto"/>
        <w:jc w:val="both"/>
        <w:rPr>
          <w:b/>
          <w:szCs w:val="22"/>
        </w:rPr>
      </w:pPr>
    </w:p>
    <w:p w14:paraId="4EE229DE" w14:textId="77777777" w:rsidR="00DC4ADB" w:rsidRPr="008772B8" w:rsidRDefault="00DC4ADB" w:rsidP="00DC4ADB">
      <w:pPr>
        <w:keepNext/>
        <w:keepLines/>
        <w:tabs>
          <w:tab w:val="clear" w:pos="567"/>
        </w:tabs>
        <w:spacing w:line="240" w:lineRule="auto"/>
        <w:jc w:val="both"/>
        <w:rPr>
          <w:b/>
          <w:szCs w:val="22"/>
        </w:rPr>
      </w:pPr>
      <w:r w:rsidRPr="008772B8">
        <w:rPr>
          <w:szCs w:val="22"/>
          <w:u w:val="single"/>
        </w:rPr>
        <w:t>Grūsnība un laktācija</w:t>
      </w:r>
      <w:r w:rsidRPr="008772B8">
        <w:t>:</w:t>
      </w:r>
    </w:p>
    <w:p w14:paraId="556CFCF8" w14:textId="77777777" w:rsidR="00DC4ADB" w:rsidRPr="008772B8" w:rsidRDefault="00DC4ADB" w:rsidP="00DC4ADB">
      <w:pPr>
        <w:keepNext/>
        <w:keepLines/>
        <w:tabs>
          <w:tab w:val="clear" w:pos="567"/>
        </w:tabs>
        <w:spacing w:line="240" w:lineRule="auto"/>
        <w:jc w:val="both"/>
        <w:rPr>
          <w:iCs/>
          <w:szCs w:val="22"/>
        </w:rPr>
      </w:pPr>
      <w:r w:rsidRPr="008772B8">
        <w:rPr>
          <w:szCs w:val="22"/>
        </w:rPr>
        <w:t xml:space="preserve">Lietojot sivēnmātēm fenbendazolu (500 mg/kg) laikā no grūsnības 8. līdz 33. dienai, ietekmi uz augļiem nenovēroja. Nav pierādīts šo veterināro zāļu drošums laktācijas laikā. </w:t>
      </w:r>
      <w:r w:rsidRPr="008772B8">
        <w:rPr>
          <w:color w:val="000000"/>
        </w:rPr>
        <w:t xml:space="preserve">Lietot tikai pēc ārstējošā </w:t>
      </w:r>
      <w:r w:rsidRPr="008772B8">
        <w:rPr>
          <w:szCs w:val="22"/>
        </w:rPr>
        <w:t>veterinārārsta ieguvuma un riska attiecības izvērtēšanas.</w:t>
      </w:r>
    </w:p>
    <w:p w14:paraId="51318F55" w14:textId="77777777" w:rsidR="00DC4ADB" w:rsidRPr="008772B8" w:rsidRDefault="00DC4ADB" w:rsidP="00DC4ADB">
      <w:pPr>
        <w:keepNext/>
        <w:keepLines/>
        <w:tabs>
          <w:tab w:val="clear" w:pos="567"/>
        </w:tabs>
        <w:spacing w:line="240" w:lineRule="auto"/>
        <w:jc w:val="both"/>
        <w:rPr>
          <w:iCs/>
          <w:szCs w:val="22"/>
        </w:rPr>
      </w:pPr>
    </w:p>
    <w:p w14:paraId="75549687" w14:textId="77777777" w:rsidR="00DC4ADB" w:rsidRPr="008772B8" w:rsidRDefault="00DC4ADB" w:rsidP="00DC4ADB">
      <w:pPr>
        <w:keepNext/>
        <w:keepLines/>
        <w:tabs>
          <w:tab w:val="clear" w:pos="567"/>
        </w:tabs>
        <w:spacing w:line="240" w:lineRule="auto"/>
        <w:jc w:val="both"/>
        <w:rPr>
          <w:b/>
          <w:szCs w:val="22"/>
        </w:rPr>
      </w:pPr>
      <w:r w:rsidRPr="008772B8">
        <w:rPr>
          <w:szCs w:val="22"/>
          <w:u w:val="single"/>
        </w:rPr>
        <w:t>Mijiedarbība ar citām zālēm un citi mijiedarbības veidi:</w:t>
      </w:r>
    </w:p>
    <w:p w14:paraId="491FB367" w14:textId="77777777" w:rsidR="00DC4ADB" w:rsidRPr="008772B8" w:rsidRDefault="00DC4ADB" w:rsidP="00DC4ADB">
      <w:pPr>
        <w:keepNext/>
        <w:keepLines/>
        <w:tabs>
          <w:tab w:val="clear" w:pos="567"/>
        </w:tabs>
        <w:spacing w:line="240" w:lineRule="auto"/>
        <w:jc w:val="both"/>
        <w:rPr>
          <w:szCs w:val="22"/>
        </w:rPr>
      </w:pPr>
      <w:r w:rsidRPr="008772B8">
        <w:rPr>
          <w:szCs w:val="22"/>
        </w:rPr>
        <w:t xml:space="preserve">Nevar izslēgt paracetamola </w:t>
      </w:r>
      <w:r w:rsidRPr="008772B8">
        <w:t>toksiskās iedarbības pastiprināšanos uz aknām</w:t>
      </w:r>
      <w:r w:rsidRPr="008772B8">
        <w:rPr>
          <w:szCs w:val="22"/>
        </w:rPr>
        <w:t xml:space="preserve"> fenbendazola ietekmē.</w:t>
      </w:r>
    </w:p>
    <w:p w14:paraId="603241B8" w14:textId="77777777" w:rsidR="00DC4ADB" w:rsidRPr="008772B8" w:rsidRDefault="00DC4ADB" w:rsidP="00DC4ADB">
      <w:pPr>
        <w:keepNext/>
        <w:keepLines/>
        <w:tabs>
          <w:tab w:val="clear" w:pos="567"/>
        </w:tabs>
        <w:spacing w:line="240" w:lineRule="auto"/>
        <w:jc w:val="both"/>
        <w:rPr>
          <w:szCs w:val="22"/>
        </w:rPr>
      </w:pPr>
    </w:p>
    <w:p w14:paraId="03101EBE" w14:textId="77777777" w:rsidR="00DC4ADB" w:rsidRPr="001D3AE6" w:rsidRDefault="00DC4ADB" w:rsidP="00DC4ADB">
      <w:pPr>
        <w:pStyle w:val="BodyTextIndent"/>
        <w:keepNext/>
        <w:keepLines/>
        <w:ind w:left="0" w:firstLine="0"/>
        <w:jc w:val="both"/>
        <w:rPr>
          <w:b w:val="0"/>
          <w:szCs w:val="22"/>
        </w:rPr>
      </w:pPr>
      <w:r w:rsidRPr="00E45F9B">
        <w:rPr>
          <w:b w:val="0"/>
          <w:bCs/>
          <w:szCs w:val="22"/>
          <w:u w:val="single"/>
        </w:rPr>
        <w:t>Pārdozēšana</w:t>
      </w:r>
      <w:r w:rsidRPr="008772B8">
        <w:t>:</w:t>
      </w:r>
    </w:p>
    <w:p w14:paraId="1C780BE8" w14:textId="77777777" w:rsidR="00DC4ADB" w:rsidRPr="008772B8" w:rsidRDefault="00DC4ADB" w:rsidP="00DC4ADB">
      <w:pPr>
        <w:tabs>
          <w:tab w:val="clear" w:pos="567"/>
        </w:tabs>
        <w:spacing w:line="240" w:lineRule="auto"/>
        <w:jc w:val="both"/>
        <w:rPr>
          <w:szCs w:val="22"/>
        </w:rPr>
      </w:pPr>
      <w:r w:rsidRPr="008772B8">
        <w:rPr>
          <w:bCs/>
          <w:szCs w:val="22"/>
        </w:rPr>
        <w:t>Lietojot devu, kas 5 rei</w:t>
      </w:r>
      <w:r w:rsidRPr="008772B8">
        <w:rPr>
          <w:szCs w:val="22"/>
        </w:rPr>
        <w:t>zes pārsniedza ieteikto devu, netika novērota nevēlama iedarbība.</w:t>
      </w:r>
    </w:p>
    <w:p w14:paraId="446D958E" w14:textId="77777777" w:rsidR="00DC4ADB" w:rsidRPr="008772B8" w:rsidRDefault="00DC4ADB" w:rsidP="00DC4ADB">
      <w:pPr>
        <w:tabs>
          <w:tab w:val="clear" w:pos="567"/>
        </w:tabs>
        <w:spacing w:line="240" w:lineRule="auto"/>
        <w:jc w:val="both"/>
        <w:rPr>
          <w:szCs w:val="22"/>
        </w:rPr>
      </w:pPr>
    </w:p>
    <w:p w14:paraId="3B0F4400" w14:textId="77777777" w:rsidR="00DC4ADB" w:rsidRPr="008772B8" w:rsidRDefault="00DC4ADB" w:rsidP="00DC4ADB">
      <w:pPr>
        <w:tabs>
          <w:tab w:val="clear" w:pos="567"/>
        </w:tabs>
        <w:spacing w:line="240" w:lineRule="auto"/>
        <w:jc w:val="both"/>
        <w:rPr>
          <w:b/>
          <w:szCs w:val="22"/>
        </w:rPr>
      </w:pPr>
      <w:r w:rsidRPr="008772B8">
        <w:rPr>
          <w:szCs w:val="22"/>
          <w:u w:val="single"/>
        </w:rPr>
        <w:t>Būtiska nesaderība</w:t>
      </w:r>
      <w:r w:rsidRPr="008772B8">
        <w:t>:</w:t>
      </w:r>
    </w:p>
    <w:p w14:paraId="53B07E8E" w14:textId="77777777" w:rsidR="00DC4ADB" w:rsidRPr="008772B8" w:rsidRDefault="00DC4ADB" w:rsidP="00DC4ADB">
      <w:pPr>
        <w:tabs>
          <w:tab w:val="clear" w:pos="567"/>
        </w:tabs>
        <w:spacing w:line="240" w:lineRule="auto"/>
        <w:jc w:val="both"/>
        <w:rPr>
          <w:szCs w:val="22"/>
        </w:rPr>
      </w:pPr>
      <w:r w:rsidRPr="008772B8">
        <w:rPr>
          <w:szCs w:val="22"/>
        </w:rPr>
        <w:t>Tā kā nav veikti saderības pētījumi, šīs veterinārās zāles nedrīkst lietot maisījumā ar citām veterinārajām zālēm.</w:t>
      </w:r>
    </w:p>
    <w:p w14:paraId="34F3DD29" w14:textId="77777777" w:rsidR="00DC4ADB" w:rsidRPr="008772B8" w:rsidRDefault="00DC4ADB" w:rsidP="00DC4ADB">
      <w:pPr>
        <w:tabs>
          <w:tab w:val="clear" w:pos="567"/>
        </w:tabs>
        <w:spacing w:line="240" w:lineRule="auto"/>
        <w:jc w:val="both"/>
        <w:rPr>
          <w:szCs w:val="22"/>
        </w:rPr>
      </w:pPr>
    </w:p>
    <w:p w14:paraId="0A7843FE" w14:textId="77777777" w:rsidR="00DC4ADB" w:rsidRPr="008772B8" w:rsidRDefault="00DC4ADB" w:rsidP="00DC4ADB">
      <w:pPr>
        <w:tabs>
          <w:tab w:val="clear" w:pos="567"/>
        </w:tabs>
        <w:spacing w:line="240" w:lineRule="auto"/>
        <w:jc w:val="both"/>
        <w:rPr>
          <w:szCs w:val="22"/>
        </w:rPr>
      </w:pPr>
    </w:p>
    <w:p w14:paraId="42D50F6F" w14:textId="77777777" w:rsidR="00DC4ADB" w:rsidRPr="008772B8" w:rsidRDefault="00DC4ADB" w:rsidP="00DC4ADB">
      <w:pPr>
        <w:pStyle w:val="Style1"/>
        <w:jc w:val="both"/>
      </w:pPr>
      <w:r w:rsidRPr="008772B8">
        <w:rPr>
          <w:highlight w:val="lightGray"/>
        </w:rPr>
        <w:t>7.</w:t>
      </w:r>
      <w:r w:rsidRPr="008772B8">
        <w:tab/>
        <w:t>Blakusparādības</w:t>
      </w:r>
    </w:p>
    <w:p w14:paraId="02BDFCF4" w14:textId="77777777" w:rsidR="00DC4ADB" w:rsidRPr="008772B8" w:rsidRDefault="00DC4ADB" w:rsidP="00DC4ADB">
      <w:pPr>
        <w:tabs>
          <w:tab w:val="clear" w:pos="567"/>
        </w:tabs>
        <w:spacing w:line="240" w:lineRule="auto"/>
        <w:jc w:val="both"/>
        <w:rPr>
          <w:szCs w:val="22"/>
        </w:rPr>
      </w:pPr>
    </w:p>
    <w:p w14:paraId="4D9DD822" w14:textId="77777777" w:rsidR="00DC4ADB" w:rsidRPr="008772B8" w:rsidRDefault="00DC4ADB" w:rsidP="00DC4ADB">
      <w:pPr>
        <w:tabs>
          <w:tab w:val="clear" w:pos="567"/>
        </w:tabs>
        <w:spacing w:line="240" w:lineRule="auto"/>
        <w:jc w:val="both"/>
        <w:rPr>
          <w:szCs w:val="22"/>
        </w:rPr>
      </w:pPr>
      <w:r w:rsidRPr="008772B8">
        <w:rPr>
          <w:szCs w:val="22"/>
        </w:rPr>
        <w:t>Nav zināmas.</w:t>
      </w:r>
    </w:p>
    <w:p w14:paraId="3B7972BC" w14:textId="77777777" w:rsidR="00DC4ADB" w:rsidRPr="008772B8" w:rsidRDefault="00DC4ADB" w:rsidP="00DC4ADB">
      <w:pPr>
        <w:tabs>
          <w:tab w:val="clear" w:pos="567"/>
        </w:tabs>
        <w:spacing w:line="240" w:lineRule="auto"/>
        <w:jc w:val="both"/>
        <w:rPr>
          <w:szCs w:val="22"/>
        </w:rPr>
      </w:pPr>
    </w:p>
    <w:p w14:paraId="3D3373BC" w14:textId="77777777" w:rsidR="00DC4ADB" w:rsidRPr="008772B8" w:rsidRDefault="00DC4ADB" w:rsidP="00DC4ADB">
      <w:pPr>
        <w:tabs>
          <w:tab w:val="clear" w:pos="567"/>
        </w:tabs>
        <w:spacing w:line="240" w:lineRule="auto"/>
        <w:jc w:val="both"/>
      </w:pPr>
      <w:r w:rsidRPr="008772B8">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79EBBA2D" w14:textId="77777777" w:rsidR="00DC4ADB" w:rsidRPr="008772B8" w:rsidRDefault="00DC4ADB" w:rsidP="00DC4ADB">
      <w:pPr>
        <w:tabs>
          <w:tab w:val="clear" w:pos="567"/>
        </w:tabs>
        <w:spacing w:line="240" w:lineRule="auto"/>
        <w:jc w:val="both"/>
      </w:pPr>
    </w:p>
    <w:p w14:paraId="63524A1B" w14:textId="77777777" w:rsidR="00DC4ADB" w:rsidRPr="001D3AE6" w:rsidRDefault="00DC4ADB" w:rsidP="00DC4ADB">
      <w:pPr>
        <w:tabs>
          <w:tab w:val="left" w:pos="-720"/>
        </w:tabs>
        <w:suppressAutoHyphens/>
        <w:jc w:val="both"/>
        <w:rPr>
          <w:rFonts w:eastAsia="Calibri"/>
          <w:szCs w:val="22"/>
          <w:lang w:eastAsia="zh-CN"/>
        </w:rPr>
      </w:pPr>
      <w:r w:rsidRPr="001D3AE6">
        <w:rPr>
          <w:rFonts w:eastAsia="Calibri"/>
          <w:szCs w:val="22"/>
          <w:lang w:eastAsia="zh-CN"/>
        </w:rPr>
        <w:t>Pārtikas un veterinārais dienests</w:t>
      </w:r>
    </w:p>
    <w:p w14:paraId="66F1CE17" w14:textId="77777777" w:rsidR="00DC4ADB" w:rsidRPr="001D3AE6" w:rsidRDefault="00DC4ADB" w:rsidP="00DC4ADB">
      <w:pPr>
        <w:tabs>
          <w:tab w:val="left" w:pos="-720"/>
        </w:tabs>
        <w:suppressAutoHyphens/>
        <w:jc w:val="both"/>
        <w:rPr>
          <w:rFonts w:eastAsia="Calibri"/>
          <w:szCs w:val="22"/>
          <w:lang w:eastAsia="zh-CN"/>
        </w:rPr>
      </w:pPr>
      <w:r w:rsidRPr="001D3AE6">
        <w:rPr>
          <w:rFonts w:eastAsia="Calibri"/>
          <w:szCs w:val="22"/>
          <w:lang w:eastAsia="zh-CN"/>
        </w:rPr>
        <w:t>Peldu iela 30</w:t>
      </w:r>
    </w:p>
    <w:p w14:paraId="657C31DA" w14:textId="77777777" w:rsidR="00DC4ADB" w:rsidRPr="001D3AE6" w:rsidRDefault="00DC4ADB" w:rsidP="00DC4ADB">
      <w:pPr>
        <w:tabs>
          <w:tab w:val="left" w:pos="-720"/>
        </w:tabs>
        <w:suppressAutoHyphens/>
        <w:jc w:val="both"/>
        <w:rPr>
          <w:rFonts w:eastAsia="Calibri"/>
          <w:szCs w:val="22"/>
          <w:lang w:eastAsia="zh-CN"/>
        </w:rPr>
      </w:pPr>
      <w:r w:rsidRPr="001D3AE6">
        <w:rPr>
          <w:rFonts w:eastAsia="Calibri"/>
          <w:szCs w:val="22"/>
          <w:lang w:eastAsia="zh-CN"/>
        </w:rPr>
        <w:t xml:space="preserve">Rīga, LV-1055 </w:t>
      </w:r>
    </w:p>
    <w:p w14:paraId="68916ECE" w14:textId="77777777" w:rsidR="00DC4ADB" w:rsidRPr="001D3AE6" w:rsidRDefault="00DC4ADB" w:rsidP="00DC4ADB">
      <w:pPr>
        <w:tabs>
          <w:tab w:val="left" w:pos="-720"/>
        </w:tabs>
        <w:suppressAutoHyphens/>
        <w:jc w:val="both"/>
        <w:rPr>
          <w:rFonts w:eastAsia="Calibri"/>
          <w:szCs w:val="22"/>
          <w:lang w:eastAsia="zh-CN"/>
        </w:rPr>
      </w:pPr>
      <w:r w:rsidRPr="001D3AE6">
        <w:rPr>
          <w:rFonts w:eastAsia="Calibri"/>
          <w:szCs w:val="22"/>
          <w:lang w:eastAsia="zh-CN"/>
        </w:rPr>
        <w:t>Tīmekļa vietne:</w:t>
      </w:r>
    </w:p>
    <w:p w14:paraId="2E54C348" w14:textId="157161BA" w:rsidR="00DC4ADB" w:rsidRDefault="00E90321" w:rsidP="00DC4ADB">
      <w:pPr>
        <w:widowControl w:val="0"/>
        <w:tabs>
          <w:tab w:val="clear" w:pos="567"/>
        </w:tabs>
        <w:autoSpaceDE w:val="0"/>
        <w:autoSpaceDN w:val="0"/>
        <w:adjustRightInd w:val="0"/>
        <w:spacing w:line="240" w:lineRule="auto"/>
        <w:jc w:val="both"/>
        <w:rPr>
          <w:rStyle w:val="Hyperlink"/>
          <w:szCs w:val="22"/>
        </w:rPr>
      </w:pPr>
      <w:hyperlink r:id="rId8" w:history="1">
        <w:r w:rsidR="00DC4ADB" w:rsidRPr="001D3AE6">
          <w:rPr>
            <w:rStyle w:val="Hyperlink"/>
            <w:szCs w:val="22"/>
          </w:rPr>
          <w:t>https://www.pvd.gov.lv/lv</w:t>
        </w:r>
      </w:hyperlink>
    </w:p>
    <w:p w14:paraId="39BED31E" w14:textId="68B608BA" w:rsidR="009A39B8" w:rsidRDefault="009A39B8" w:rsidP="00DC4ADB">
      <w:pPr>
        <w:widowControl w:val="0"/>
        <w:tabs>
          <w:tab w:val="clear" w:pos="567"/>
        </w:tabs>
        <w:autoSpaceDE w:val="0"/>
        <w:autoSpaceDN w:val="0"/>
        <w:adjustRightInd w:val="0"/>
        <w:spacing w:line="240" w:lineRule="auto"/>
        <w:jc w:val="both"/>
        <w:rPr>
          <w:rStyle w:val="Hyperlink"/>
          <w:szCs w:val="22"/>
        </w:rPr>
      </w:pPr>
    </w:p>
    <w:p w14:paraId="2A79B7D1" w14:textId="77777777" w:rsidR="009A39B8" w:rsidRPr="008772B8" w:rsidRDefault="009A39B8" w:rsidP="00DC4ADB">
      <w:pPr>
        <w:widowControl w:val="0"/>
        <w:tabs>
          <w:tab w:val="clear" w:pos="567"/>
        </w:tabs>
        <w:autoSpaceDE w:val="0"/>
        <w:autoSpaceDN w:val="0"/>
        <w:adjustRightInd w:val="0"/>
        <w:spacing w:line="240" w:lineRule="auto"/>
        <w:jc w:val="both"/>
      </w:pPr>
    </w:p>
    <w:p w14:paraId="04D470F5" w14:textId="77777777" w:rsidR="00DC4ADB" w:rsidRPr="008772B8" w:rsidRDefault="00DC4ADB" w:rsidP="00DC4ADB">
      <w:pPr>
        <w:pStyle w:val="Style1"/>
        <w:jc w:val="both"/>
      </w:pPr>
      <w:r w:rsidRPr="008772B8">
        <w:rPr>
          <w:highlight w:val="lightGray"/>
        </w:rPr>
        <w:t>8.</w:t>
      </w:r>
      <w:r w:rsidRPr="008772B8">
        <w:tab/>
        <w:t>Deva katrai dzīvnieku sugai, lietošanas veids un metode</w:t>
      </w:r>
    </w:p>
    <w:p w14:paraId="64FE2BA3" w14:textId="77777777" w:rsidR="00DC4ADB" w:rsidRPr="008772B8" w:rsidRDefault="00DC4ADB" w:rsidP="00DC4ADB">
      <w:pPr>
        <w:tabs>
          <w:tab w:val="clear" w:pos="567"/>
        </w:tabs>
        <w:spacing w:line="240" w:lineRule="auto"/>
        <w:jc w:val="both"/>
        <w:rPr>
          <w:szCs w:val="22"/>
        </w:rPr>
      </w:pPr>
    </w:p>
    <w:p w14:paraId="05DCF4BE" w14:textId="0BB02116" w:rsidR="00DC4ADB" w:rsidRPr="008772B8" w:rsidRDefault="00DC4ADB" w:rsidP="00DC4ADB">
      <w:pPr>
        <w:tabs>
          <w:tab w:val="clear" w:pos="567"/>
        </w:tabs>
        <w:spacing w:line="240" w:lineRule="auto"/>
        <w:jc w:val="both"/>
        <w:rPr>
          <w:szCs w:val="22"/>
        </w:rPr>
      </w:pPr>
      <w:r w:rsidRPr="008772B8">
        <w:rPr>
          <w:szCs w:val="22"/>
        </w:rPr>
        <w:t>Lietošanai dzeram</w:t>
      </w:r>
      <w:r w:rsidR="0054350D">
        <w:rPr>
          <w:szCs w:val="22"/>
        </w:rPr>
        <w:t>ajā</w:t>
      </w:r>
      <w:r w:rsidRPr="008772B8">
        <w:rPr>
          <w:szCs w:val="22"/>
        </w:rPr>
        <w:t xml:space="preserve"> ūden</w:t>
      </w:r>
      <w:r w:rsidR="0054350D">
        <w:rPr>
          <w:szCs w:val="22"/>
        </w:rPr>
        <w:t>ī</w:t>
      </w:r>
      <w:r w:rsidRPr="008772B8">
        <w:rPr>
          <w:szCs w:val="22"/>
        </w:rPr>
        <w:t>.</w:t>
      </w:r>
    </w:p>
    <w:p w14:paraId="08A5DF6A" w14:textId="77777777" w:rsidR="00DC4ADB" w:rsidRPr="008772B8" w:rsidRDefault="00DC4ADB" w:rsidP="00DC4ADB">
      <w:pPr>
        <w:tabs>
          <w:tab w:val="clear" w:pos="567"/>
        </w:tabs>
        <w:spacing w:line="240" w:lineRule="auto"/>
        <w:jc w:val="both"/>
        <w:rPr>
          <w:szCs w:val="22"/>
        </w:rPr>
      </w:pPr>
    </w:p>
    <w:p w14:paraId="5E78966F" w14:textId="77777777" w:rsidR="00DC4ADB" w:rsidRPr="008772B8" w:rsidRDefault="00DC4ADB" w:rsidP="00DC4ADB">
      <w:pPr>
        <w:tabs>
          <w:tab w:val="clear" w:pos="567"/>
          <w:tab w:val="left" w:pos="-589"/>
          <w:tab w:val="left" w:pos="510"/>
          <w:tab w:val="left" w:pos="540"/>
          <w:tab w:val="left" w:pos="1440"/>
        </w:tabs>
        <w:spacing w:line="240" w:lineRule="auto"/>
        <w:jc w:val="both"/>
      </w:pPr>
      <w:r w:rsidRPr="008772B8">
        <w:lastRenderedPageBreak/>
        <w:t>Pirms lietošanas rūpīgi saskalināt.</w:t>
      </w:r>
    </w:p>
    <w:p w14:paraId="5330119D" w14:textId="77777777" w:rsidR="00DC4ADB" w:rsidRPr="008772B8" w:rsidRDefault="00DC4ADB" w:rsidP="00DC4ADB">
      <w:pPr>
        <w:tabs>
          <w:tab w:val="clear" w:pos="567"/>
          <w:tab w:val="left" w:pos="-589"/>
          <w:tab w:val="left" w:pos="510"/>
          <w:tab w:val="left" w:pos="540"/>
          <w:tab w:val="left" w:pos="1440"/>
        </w:tabs>
        <w:spacing w:line="240" w:lineRule="auto"/>
        <w:jc w:val="both"/>
        <w:rPr>
          <w:szCs w:val="22"/>
        </w:rPr>
      </w:pPr>
    </w:p>
    <w:p w14:paraId="7620A673" w14:textId="77777777" w:rsidR="00DC4ADB" w:rsidRPr="008772B8" w:rsidRDefault="00DC4ADB" w:rsidP="00DC4ADB">
      <w:pPr>
        <w:pStyle w:val="Default"/>
        <w:jc w:val="both"/>
        <w:rPr>
          <w:rFonts w:ascii="Times New Roman" w:hAnsi="Times New Roman" w:cs="Times New Roman"/>
          <w:sz w:val="22"/>
          <w:szCs w:val="22"/>
        </w:rPr>
      </w:pPr>
      <w:r w:rsidRPr="008772B8">
        <w:rPr>
          <w:rFonts w:ascii="Times New Roman" w:hAnsi="Times New Roman"/>
          <w:sz w:val="22"/>
          <w:szCs w:val="22"/>
        </w:rPr>
        <w:t xml:space="preserve">Deva ir 2,5 mg fenbendazola uz kg ķermeņa svara dienā (kas atbilst 0,0125 ml </w:t>
      </w:r>
      <w:r w:rsidRPr="001D3AE6">
        <w:rPr>
          <w:rFonts w:ascii="Times New Roman" w:hAnsi="Times New Roman"/>
          <w:iCs/>
          <w:sz w:val="22"/>
          <w:szCs w:val="22"/>
        </w:rPr>
        <w:t>veterināro zāļu</w:t>
      </w:r>
      <w:r w:rsidRPr="008772B8">
        <w:rPr>
          <w:rFonts w:ascii="Times New Roman" w:hAnsi="Times New Roman"/>
          <w:sz w:val="22"/>
          <w:szCs w:val="22"/>
        </w:rPr>
        <w:t xml:space="preserve"> uz kg ķermeņa svara dienā). Šādu devu lietot 2 dienas pēc kārtas.</w:t>
      </w:r>
    </w:p>
    <w:p w14:paraId="5D9E71A0" w14:textId="77777777" w:rsidR="00DC4ADB" w:rsidRPr="008772B8" w:rsidRDefault="00DC4ADB" w:rsidP="00DC4ADB">
      <w:pPr>
        <w:pStyle w:val="Default"/>
        <w:jc w:val="both"/>
        <w:rPr>
          <w:rFonts w:ascii="Times New Roman" w:hAnsi="Times New Roman" w:cs="Times New Roman"/>
          <w:sz w:val="22"/>
          <w:szCs w:val="22"/>
        </w:rPr>
      </w:pPr>
      <w:r w:rsidRPr="008772B8">
        <w:rPr>
          <w:rFonts w:ascii="Times New Roman" w:hAnsi="Times New Roman"/>
          <w:sz w:val="22"/>
          <w:szCs w:val="22"/>
        </w:rPr>
        <w:t xml:space="preserve">Devas aprēķināšana: </w:t>
      </w:r>
    </w:p>
    <w:p w14:paraId="2279FE0A" w14:textId="1B686029" w:rsidR="00DC4ADB" w:rsidRDefault="00DC4ADB" w:rsidP="00DC4ADB">
      <w:pPr>
        <w:tabs>
          <w:tab w:val="clear" w:pos="567"/>
        </w:tabs>
        <w:autoSpaceDE w:val="0"/>
        <w:autoSpaceDN w:val="0"/>
        <w:adjustRightInd w:val="0"/>
        <w:spacing w:line="240" w:lineRule="auto"/>
        <w:jc w:val="both"/>
        <w:rPr>
          <w:color w:val="000000"/>
          <w:szCs w:val="22"/>
        </w:rPr>
      </w:pPr>
      <w:r w:rsidRPr="008772B8">
        <w:rPr>
          <w:color w:val="000000"/>
          <w:szCs w:val="22"/>
        </w:rPr>
        <w:t xml:space="preserve">Pamatojoties uz ieteicamo devu un ārstējamo dzīvnieku skaitu un svaru, precīzu veterināro zāļu dienas devu aprēķināt saskaņā ar šādu formulu: </w:t>
      </w:r>
    </w:p>
    <w:p w14:paraId="0E3DB274" w14:textId="77777777" w:rsidR="008249A6" w:rsidRPr="008772B8" w:rsidRDefault="008249A6" w:rsidP="00DC4ADB">
      <w:pPr>
        <w:tabs>
          <w:tab w:val="clear" w:pos="567"/>
        </w:tabs>
        <w:autoSpaceDE w:val="0"/>
        <w:autoSpaceDN w:val="0"/>
        <w:adjustRightInd w:val="0"/>
        <w:spacing w:line="240" w:lineRule="auto"/>
        <w:jc w:val="both"/>
        <w:rPr>
          <w:color w:val="000000"/>
          <w:szCs w:val="22"/>
        </w:rPr>
      </w:pPr>
    </w:p>
    <w:p w14:paraId="3D138339" w14:textId="77777777" w:rsidR="00DC4ADB" w:rsidRPr="008772B8" w:rsidRDefault="00DC4ADB" w:rsidP="00DC4ADB">
      <w:pPr>
        <w:tabs>
          <w:tab w:val="clear" w:pos="567"/>
        </w:tabs>
        <w:spacing w:line="240" w:lineRule="auto"/>
        <w:jc w:val="both"/>
        <w:rPr>
          <w:color w:val="000000"/>
          <w:szCs w:val="22"/>
        </w:rPr>
      </w:pPr>
      <w:r w:rsidRPr="008772B8">
        <w:rPr>
          <w:color w:val="000000"/>
          <w:szCs w:val="22"/>
        </w:rPr>
        <w:t>ml veterināro zāļu/dienā = kopējais ārstējamo cūku ķermeņa svars (kg) x 0,0125 ml.</w:t>
      </w:r>
    </w:p>
    <w:p w14:paraId="309E0763" w14:textId="77777777" w:rsidR="00DC4ADB" w:rsidRPr="008772B8" w:rsidRDefault="00DC4ADB" w:rsidP="00DC4ADB">
      <w:pPr>
        <w:tabs>
          <w:tab w:val="clear" w:pos="567"/>
        </w:tabs>
        <w:spacing w:line="240" w:lineRule="auto"/>
        <w:jc w:val="both"/>
        <w:rPr>
          <w:szCs w:val="22"/>
        </w:rPr>
      </w:pPr>
    </w:p>
    <w:p w14:paraId="398E2719" w14:textId="77777777" w:rsidR="00DC4ADB" w:rsidRPr="008772B8" w:rsidRDefault="00DC4ADB" w:rsidP="00DC4ADB">
      <w:pPr>
        <w:tabs>
          <w:tab w:val="clear" w:pos="567"/>
        </w:tabs>
        <w:spacing w:line="240" w:lineRule="auto"/>
        <w:jc w:val="both"/>
        <w:rPr>
          <w:szCs w:val="22"/>
        </w:rPr>
      </w:pPr>
    </w:p>
    <w:p w14:paraId="1D7EC486" w14:textId="77777777" w:rsidR="00DC4ADB" w:rsidRPr="008772B8" w:rsidRDefault="00DC4ADB" w:rsidP="00DC4ADB">
      <w:pPr>
        <w:pStyle w:val="Style1"/>
        <w:jc w:val="both"/>
      </w:pPr>
      <w:r w:rsidRPr="008772B8">
        <w:rPr>
          <w:highlight w:val="lightGray"/>
        </w:rPr>
        <w:t>9.</w:t>
      </w:r>
      <w:r w:rsidRPr="008772B8">
        <w:tab/>
        <w:t>Ieteikumi pareizai lietošanai</w:t>
      </w:r>
    </w:p>
    <w:p w14:paraId="23460560" w14:textId="77777777" w:rsidR="00DC4ADB" w:rsidRPr="008772B8" w:rsidRDefault="00DC4ADB" w:rsidP="00DC4ADB">
      <w:pPr>
        <w:keepNext/>
        <w:tabs>
          <w:tab w:val="clear" w:pos="567"/>
        </w:tabs>
        <w:spacing w:line="240" w:lineRule="auto"/>
        <w:jc w:val="both"/>
        <w:rPr>
          <w:b/>
          <w:szCs w:val="22"/>
        </w:rPr>
      </w:pPr>
    </w:p>
    <w:p w14:paraId="5048EC4C" w14:textId="77777777" w:rsidR="00DC4ADB" w:rsidRPr="008772B8" w:rsidRDefault="00DC4ADB" w:rsidP="00DC4ADB">
      <w:pPr>
        <w:tabs>
          <w:tab w:val="clear" w:pos="567"/>
          <w:tab w:val="left" w:pos="-589"/>
          <w:tab w:val="left" w:pos="510"/>
          <w:tab w:val="left" w:pos="540"/>
          <w:tab w:val="left" w:pos="1440"/>
        </w:tabs>
        <w:spacing w:line="240" w:lineRule="auto"/>
        <w:jc w:val="both"/>
        <w:rPr>
          <w:b/>
          <w:szCs w:val="22"/>
        </w:rPr>
      </w:pPr>
      <w:r w:rsidRPr="008772B8">
        <w:rPr>
          <w:szCs w:val="22"/>
        </w:rPr>
        <w:t>Lai nodrošinātu pareizu zāļu devu, ķermeņa svars jānosaka pēc iespējas precīzāk.</w:t>
      </w:r>
    </w:p>
    <w:p w14:paraId="189DF0D6" w14:textId="77777777" w:rsidR="00DC4ADB" w:rsidRPr="008772B8" w:rsidRDefault="00DC4ADB" w:rsidP="00DC4ADB">
      <w:pPr>
        <w:keepNext/>
        <w:tabs>
          <w:tab w:val="clear" w:pos="567"/>
        </w:tabs>
        <w:spacing w:line="240" w:lineRule="auto"/>
        <w:jc w:val="both"/>
        <w:rPr>
          <w:szCs w:val="22"/>
        </w:rPr>
      </w:pPr>
    </w:p>
    <w:p w14:paraId="7E2CF151" w14:textId="77777777" w:rsidR="00DC4ADB" w:rsidRPr="008772B8" w:rsidRDefault="00DC4ADB" w:rsidP="00DC4ADB">
      <w:pPr>
        <w:tabs>
          <w:tab w:val="clear" w:pos="567"/>
        </w:tabs>
        <w:spacing w:line="240" w:lineRule="auto"/>
        <w:jc w:val="both"/>
        <w:rPr>
          <w:szCs w:val="22"/>
          <w:highlight w:val="yellow"/>
        </w:rPr>
      </w:pPr>
      <w:r w:rsidRPr="008772B8">
        <w:rPr>
          <w:szCs w:val="22"/>
        </w:rPr>
        <w:t>Lai nodrošinātu precīzas zāļu devas lietošanu, pirms dzīvnieku pielaišanas pie dzirdinātavām ar zālēm saturošu ūdeni, ūdens padeves sistēma jāiztukšo, ja iespējams, un jāpiepilda ar zāles saturošo ūdeni. Šādu procedūru ieteicams veikt visās ārstēšanas dienās.</w:t>
      </w:r>
    </w:p>
    <w:p w14:paraId="1D32BDBE" w14:textId="77777777" w:rsidR="00DC4ADB" w:rsidRPr="008772B8" w:rsidRDefault="00DC4ADB" w:rsidP="00DC4ADB">
      <w:pPr>
        <w:tabs>
          <w:tab w:val="clear" w:pos="567"/>
        </w:tabs>
        <w:spacing w:line="240" w:lineRule="auto"/>
        <w:jc w:val="both"/>
        <w:rPr>
          <w:szCs w:val="22"/>
        </w:rPr>
      </w:pPr>
    </w:p>
    <w:p w14:paraId="3EA5EBAE" w14:textId="77777777" w:rsidR="00DC4ADB" w:rsidRPr="008772B8" w:rsidRDefault="00DC4ADB" w:rsidP="00DC4ADB">
      <w:pPr>
        <w:pStyle w:val="Default"/>
        <w:tabs>
          <w:tab w:val="left" w:pos="851"/>
        </w:tabs>
        <w:jc w:val="both"/>
        <w:rPr>
          <w:rFonts w:ascii="Times New Roman" w:hAnsi="Times New Roman" w:cs="Times New Roman"/>
          <w:sz w:val="22"/>
          <w:szCs w:val="22"/>
        </w:rPr>
      </w:pPr>
      <w:r w:rsidRPr="008772B8">
        <w:rPr>
          <w:rFonts w:ascii="Times New Roman" w:hAnsi="Times New Roman" w:cs="Times New Roman"/>
          <w:sz w:val="22"/>
          <w:szCs w:val="22"/>
        </w:rPr>
        <w:t xml:space="preserve">Katrā ārstēšanas dienā pagatavot </w:t>
      </w:r>
      <w:r w:rsidRPr="001D3AE6">
        <w:rPr>
          <w:rFonts w:ascii="Times New Roman" w:hAnsi="Times New Roman" w:cs="Times New Roman"/>
          <w:sz w:val="22"/>
          <w:szCs w:val="22"/>
        </w:rPr>
        <w:t>jaun</w:t>
      </w:r>
      <w:r w:rsidRPr="008772B8">
        <w:rPr>
          <w:rFonts w:ascii="Times New Roman" w:hAnsi="Times New Roman" w:cs="Times New Roman"/>
          <w:sz w:val="22"/>
          <w:szCs w:val="22"/>
        </w:rPr>
        <w:t>u</w:t>
      </w:r>
      <w:r w:rsidRPr="001D3AE6">
        <w:rPr>
          <w:rFonts w:ascii="Times New Roman" w:hAnsi="Times New Roman" w:cs="Times New Roman"/>
          <w:sz w:val="22"/>
          <w:szCs w:val="22"/>
        </w:rPr>
        <w:t xml:space="preserve"> zāles saturo</w:t>
      </w:r>
      <w:r w:rsidRPr="008772B8">
        <w:rPr>
          <w:rFonts w:ascii="Times New Roman" w:hAnsi="Times New Roman" w:cs="Times New Roman"/>
          <w:sz w:val="22"/>
          <w:szCs w:val="22"/>
        </w:rPr>
        <w:t>šo</w:t>
      </w:r>
      <w:r w:rsidRPr="001D3AE6">
        <w:rPr>
          <w:rFonts w:ascii="Times New Roman" w:hAnsi="Times New Roman" w:cs="Times New Roman"/>
          <w:sz w:val="22"/>
          <w:szCs w:val="22"/>
        </w:rPr>
        <w:t xml:space="preserve"> </w:t>
      </w:r>
      <w:r w:rsidRPr="008772B8">
        <w:rPr>
          <w:rFonts w:ascii="Times New Roman" w:hAnsi="Times New Roman" w:cs="Times New Roman"/>
          <w:sz w:val="22"/>
          <w:szCs w:val="22"/>
        </w:rPr>
        <w:t xml:space="preserve">ūdeni. </w:t>
      </w:r>
    </w:p>
    <w:p w14:paraId="7E4F3AE3" w14:textId="77777777" w:rsidR="00DC4ADB" w:rsidRPr="008772B8" w:rsidRDefault="00DC4ADB" w:rsidP="00DC4ADB">
      <w:pPr>
        <w:pStyle w:val="Default"/>
        <w:tabs>
          <w:tab w:val="left" w:pos="851"/>
        </w:tabs>
        <w:jc w:val="both"/>
        <w:rPr>
          <w:rFonts w:ascii="Times New Roman" w:hAnsi="Times New Roman" w:cs="Times New Roman"/>
          <w:sz w:val="22"/>
          <w:szCs w:val="22"/>
        </w:rPr>
      </w:pPr>
    </w:p>
    <w:p w14:paraId="2C79F79E" w14:textId="77777777" w:rsidR="002B2DA8" w:rsidRDefault="00DC4ADB" w:rsidP="002B2DA8">
      <w:pPr>
        <w:pStyle w:val="Default"/>
        <w:tabs>
          <w:tab w:val="left" w:pos="851"/>
        </w:tabs>
        <w:jc w:val="both"/>
        <w:rPr>
          <w:rFonts w:ascii="Times New Roman" w:hAnsi="Times New Roman"/>
          <w:sz w:val="22"/>
          <w:szCs w:val="22"/>
        </w:rPr>
      </w:pPr>
      <w:r w:rsidRPr="008772B8">
        <w:rPr>
          <w:rFonts w:ascii="Times New Roman" w:hAnsi="Times New Roman"/>
          <w:sz w:val="22"/>
          <w:szCs w:val="22"/>
        </w:rPr>
        <w:t>Lai pagatavotu zāles saturošo ūdeni, rīkoties saskaņā ar tālāk sniegtajiem norādījumiem. Izmantot precīzu dozēšanas ierīci.</w:t>
      </w:r>
    </w:p>
    <w:p w14:paraId="40931E03" w14:textId="5E1D4036" w:rsidR="00DC4ADB" w:rsidRPr="008772B8" w:rsidRDefault="00DC4ADB" w:rsidP="002B2DA8">
      <w:pPr>
        <w:pStyle w:val="Default"/>
        <w:tabs>
          <w:tab w:val="left" w:pos="851"/>
        </w:tabs>
        <w:jc w:val="both"/>
        <w:rPr>
          <w:rFonts w:ascii="Times New Roman" w:hAnsi="Times New Roman"/>
          <w:sz w:val="22"/>
          <w:szCs w:val="22"/>
        </w:rPr>
      </w:pPr>
    </w:p>
    <w:p w14:paraId="66F32331" w14:textId="77777777" w:rsidR="00DC4ADB" w:rsidRPr="008772B8" w:rsidRDefault="00DC4ADB" w:rsidP="00DC4ADB">
      <w:pPr>
        <w:pStyle w:val="Default"/>
        <w:tabs>
          <w:tab w:val="left" w:pos="851"/>
        </w:tabs>
        <w:jc w:val="both"/>
        <w:rPr>
          <w:rFonts w:ascii="Times New Roman" w:hAnsi="Times New Roman" w:cs="Times New Roman"/>
          <w:sz w:val="22"/>
          <w:szCs w:val="22"/>
        </w:rPr>
      </w:pPr>
      <w:r w:rsidRPr="008772B8">
        <w:rPr>
          <w:rFonts w:ascii="Times New Roman" w:hAnsi="Times New Roman"/>
          <w:sz w:val="22"/>
          <w:szCs w:val="22"/>
        </w:rPr>
        <w:t xml:space="preserve">Lietošanai zāles saturoša ūdens tvertnē: </w:t>
      </w:r>
    </w:p>
    <w:p w14:paraId="189A014B" w14:textId="77777777" w:rsidR="00DC4ADB" w:rsidRPr="008772B8" w:rsidRDefault="00DC4ADB" w:rsidP="00DC4ADB">
      <w:pPr>
        <w:pStyle w:val="Default"/>
        <w:tabs>
          <w:tab w:val="left" w:pos="851"/>
        </w:tabs>
        <w:jc w:val="both"/>
        <w:rPr>
          <w:rFonts w:ascii="Times New Roman" w:hAnsi="Times New Roman" w:cs="Times New Roman"/>
          <w:sz w:val="22"/>
          <w:szCs w:val="22"/>
        </w:rPr>
      </w:pPr>
      <w:r w:rsidRPr="008772B8">
        <w:rPr>
          <w:rFonts w:ascii="Times New Roman" w:hAnsi="Times New Roman"/>
          <w:sz w:val="22"/>
          <w:szCs w:val="22"/>
        </w:rPr>
        <w:t xml:space="preserve">Pievienot aprēķināto veterināro zāļu daudzumu tādam dzeramā ūdens tilpumam, kādu dzīvnieki parasti izdzer 6 stundu laikā. Maisīt, līdz saturs tvertnē ir redzami viendabīgs. Zāles saturošais ūdens izskatās duļķains. Papildu maisīšana lietošanas laikā nav nepieciešama. </w:t>
      </w:r>
    </w:p>
    <w:p w14:paraId="673062B3" w14:textId="77777777" w:rsidR="00DC4ADB" w:rsidRPr="008772B8" w:rsidRDefault="00DC4ADB" w:rsidP="00DC4ADB">
      <w:pPr>
        <w:pStyle w:val="Default"/>
        <w:tabs>
          <w:tab w:val="left" w:pos="851"/>
        </w:tabs>
        <w:jc w:val="both"/>
        <w:rPr>
          <w:rFonts w:ascii="Times New Roman" w:hAnsi="Times New Roman" w:cs="Times New Roman"/>
          <w:sz w:val="22"/>
          <w:szCs w:val="22"/>
        </w:rPr>
      </w:pPr>
    </w:p>
    <w:p w14:paraId="46475FAB" w14:textId="77777777" w:rsidR="00DC4ADB" w:rsidRPr="008772B8" w:rsidRDefault="00DC4ADB" w:rsidP="00DC4ADB">
      <w:pPr>
        <w:pStyle w:val="Default"/>
        <w:tabs>
          <w:tab w:val="left" w:pos="851"/>
        </w:tabs>
        <w:jc w:val="both"/>
        <w:rPr>
          <w:rFonts w:ascii="Times New Roman" w:hAnsi="Times New Roman" w:cs="Times New Roman"/>
          <w:sz w:val="22"/>
          <w:szCs w:val="22"/>
        </w:rPr>
      </w:pPr>
      <w:r w:rsidRPr="008772B8">
        <w:rPr>
          <w:rFonts w:ascii="Times New Roman" w:hAnsi="Times New Roman"/>
          <w:sz w:val="22"/>
          <w:szCs w:val="22"/>
        </w:rPr>
        <w:t xml:space="preserve">Lietošanai ar dozēšanas sūkni: </w:t>
      </w:r>
    </w:p>
    <w:p w14:paraId="3B2DF984" w14:textId="77777777" w:rsidR="00DC4ADB" w:rsidRPr="008772B8" w:rsidRDefault="00DC4ADB" w:rsidP="00DC4ADB">
      <w:pPr>
        <w:pStyle w:val="Default"/>
        <w:tabs>
          <w:tab w:val="left" w:pos="851"/>
        </w:tabs>
        <w:jc w:val="both"/>
        <w:rPr>
          <w:rFonts w:ascii="Times New Roman" w:hAnsi="Times New Roman" w:cs="Times New Roman"/>
          <w:sz w:val="22"/>
          <w:szCs w:val="22"/>
        </w:rPr>
      </w:pPr>
      <w:r w:rsidRPr="008772B8">
        <w:rPr>
          <w:rFonts w:ascii="Times New Roman" w:hAnsi="Times New Roman"/>
          <w:sz w:val="22"/>
          <w:szCs w:val="22"/>
        </w:rPr>
        <w:t xml:space="preserve">Pievienojiet aprēķināto veterināro zāļu daudzumu ūdenim, kas nesatur zāles, dozēšanas sūkņa izejas suspensijas tvertnē. Zāles nesaturošs ūdens tilpums izejas suspensijas tvertnē jāaprēķina, ņemot vērā dozēšanas sūknim iestatīto injekciju ātrumu un dzeramā ūdens tilpumu, kādu dzīvnieki parasti uzņem 6 stundu laikā. Maisīt, līdz saturs izejas suspensijas tvertnē ir redzami viendabīgs. Zāles saturošais ūdens izskatās duļķains. </w:t>
      </w:r>
    </w:p>
    <w:p w14:paraId="6DCA00FC" w14:textId="77777777" w:rsidR="00DC4ADB" w:rsidRPr="008772B8" w:rsidRDefault="00DC4ADB" w:rsidP="00DC4ADB">
      <w:pPr>
        <w:tabs>
          <w:tab w:val="clear" w:pos="567"/>
        </w:tabs>
        <w:autoSpaceDE w:val="0"/>
        <w:autoSpaceDN w:val="0"/>
        <w:adjustRightInd w:val="0"/>
        <w:spacing w:line="240" w:lineRule="auto"/>
        <w:jc w:val="both"/>
        <w:rPr>
          <w:color w:val="000000"/>
          <w:szCs w:val="22"/>
        </w:rPr>
      </w:pPr>
    </w:p>
    <w:p w14:paraId="7994C10C" w14:textId="77777777" w:rsidR="00DC4ADB" w:rsidRPr="008772B8" w:rsidRDefault="00DC4ADB" w:rsidP="00DC4ADB">
      <w:pPr>
        <w:tabs>
          <w:tab w:val="clear" w:pos="567"/>
        </w:tabs>
        <w:autoSpaceDE w:val="0"/>
        <w:autoSpaceDN w:val="0"/>
        <w:adjustRightInd w:val="0"/>
        <w:spacing w:line="240" w:lineRule="auto"/>
        <w:jc w:val="both"/>
        <w:rPr>
          <w:color w:val="000000"/>
          <w:szCs w:val="22"/>
        </w:rPr>
      </w:pPr>
      <w:r w:rsidRPr="008772B8">
        <w:rPr>
          <w:color w:val="000000"/>
          <w:szCs w:val="22"/>
        </w:rPr>
        <w:t xml:space="preserve">Ārstēšanas laikā visiem dzīvniekiem jābūt neierobežotai piekļuvei tikai zāles saturošajam ūdenim. </w:t>
      </w:r>
    </w:p>
    <w:p w14:paraId="5ABEF327" w14:textId="77777777" w:rsidR="00DC4ADB" w:rsidRPr="008772B8" w:rsidRDefault="00DC4ADB" w:rsidP="00DC4ADB">
      <w:pPr>
        <w:tabs>
          <w:tab w:val="clear" w:pos="567"/>
        </w:tabs>
        <w:autoSpaceDE w:val="0"/>
        <w:autoSpaceDN w:val="0"/>
        <w:adjustRightInd w:val="0"/>
        <w:spacing w:line="240" w:lineRule="auto"/>
        <w:jc w:val="both"/>
        <w:rPr>
          <w:color w:val="000000"/>
          <w:szCs w:val="22"/>
        </w:rPr>
      </w:pPr>
      <w:r w:rsidRPr="008772B8">
        <w:rPr>
          <w:color w:val="000000"/>
          <w:szCs w:val="22"/>
        </w:rPr>
        <w:t>Ārstēšanas laikā pēc zāles saturošā ūdens pilnīgas izdzeršanas, dzīvniekiem jānodrošina piekļuve dzeramajam ūdenim, kas nesatur zāles, cik drīz vien iespējams.</w:t>
      </w:r>
    </w:p>
    <w:p w14:paraId="6A82FA81" w14:textId="77777777" w:rsidR="00DC4ADB" w:rsidRPr="008772B8" w:rsidRDefault="00DC4ADB" w:rsidP="00DC4ADB">
      <w:pPr>
        <w:tabs>
          <w:tab w:val="clear" w:pos="567"/>
        </w:tabs>
        <w:spacing w:line="240" w:lineRule="auto"/>
        <w:jc w:val="both"/>
        <w:rPr>
          <w:color w:val="000000"/>
          <w:szCs w:val="22"/>
        </w:rPr>
      </w:pPr>
      <w:r w:rsidRPr="008772B8">
        <w:rPr>
          <w:color w:val="000000"/>
          <w:szCs w:val="22"/>
        </w:rPr>
        <w:t>Pārliecināties, ka dzīvnieki ir izdzēruši visu tiem pieejamo zāles saturošo ūdeni.</w:t>
      </w:r>
    </w:p>
    <w:p w14:paraId="3DD110D0" w14:textId="77777777" w:rsidR="00DC4ADB" w:rsidRPr="008772B8" w:rsidRDefault="00DC4ADB" w:rsidP="00DC4ADB">
      <w:pPr>
        <w:tabs>
          <w:tab w:val="clear" w:pos="567"/>
        </w:tabs>
        <w:spacing w:line="240" w:lineRule="auto"/>
        <w:jc w:val="both"/>
        <w:rPr>
          <w:color w:val="000000"/>
          <w:szCs w:val="22"/>
        </w:rPr>
      </w:pPr>
    </w:p>
    <w:p w14:paraId="187ECF43" w14:textId="77777777" w:rsidR="00DC4ADB" w:rsidRPr="008772B8" w:rsidRDefault="00DC4ADB" w:rsidP="00DC4ADB">
      <w:pPr>
        <w:tabs>
          <w:tab w:val="clear" w:pos="567"/>
        </w:tabs>
        <w:spacing w:line="240" w:lineRule="auto"/>
        <w:jc w:val="both"/>
        <w:rPr>
          <w:color w:val="000000"/>
          <w:szCs w:val="22"/>
        </w:rPr>
      </w:pPr>
    </w:p>
    <w:p w14:paraId="53E1ECB2" w14:textId="77777777" w:rsidR="00DC4ADB" w:rsidRPr="008772B8" w:rsidRDefault="00DC4ADB" w:rsidP="00DC4ADB">
      <w:pPr>
        <w:pStyle w:val="Style1"/>
        <w:jc w:val="both"/>
      </w:pPr>
      <w:r w:rsidRPr="008772B8">
        <w:rPr>
          <w:highlight w:val="lightGray"/>
        </w:rPr>
        <w:t>10.</w:t>
      </w:r>
      <w:r w:rsidRPr="008772B8">
        <w:tab/>
        <w:t>Ierobežojumu periods</w:t>
      </w:r>
    </w:p>
    <w:p w14:paraId="1D423AB7" w14:textId="77777777" w:rsidR="00DC4ADB" w:rsidRPr="008772B8" w:rsidRDefault="00DC4ADB" w:rsidP="00DC4ADB">
      <w:pPr>
        <w:tabs>
          <w:tab w:val="clear" w:pos="567"/>
        </w:tabs>
        <w:spacing w:line="240" w:lineRule="auto"/>
        <w:jc w:val="both"/>
        <w:rPr>
          <w:iCs/>
          <w:szCs w:val="22"/>
        </w:rPr>
      </w:pPr>
    </w:p>
    <w:p w14:paraId="10D32DFD" w14:textId="77777777" w:rsidR="00DC4ADB" w:rsidRPr="008772B8" w:rsidRDefault="00DC4ADB" w:rsidP="00DC4ADB">
      <w:pPr>
        <w:tabs>
          <w:tab w:val="clear" w:pos="567"/>
        </w:tabs>
        <w:spacing w:line="240" w:lineRule="auto"/>
        <w:jc w:val="both"/>
        <w:rPr>
          <w:iCs/>
          <w:szCs w:val="22"/>
        </w:rPr>
      </w:pPr>
      <w:r w:rsidRPr="008772B8">
        <w:rPr>
          <w:iCs/>
          <w:szCs w:val="22"/>
        </w:rPr>
        <w:t>Gaļai un blakusproduktiem: 4 dienas</w:t>
      </w:r>
    </w:p>
    <w:p w14:paraId="1097FC89" w14:textId="77777777" w:rsidR="00DC4ADB" w:rsidRPr="008772B8" w:rsidRDefault="00DC4ADB" w:rsidP="00DC4ADB">
      <w:pPr>
        <w:tabs>
          <w:tab w:val="clear" w:pos="567"/>
        </w:tabs>
        <w:spacing w:line="240" w:lineRule="auto"/>
        <w:jc w:val="both"/>
        <w:rPr>
          <w:iCs/>
          <w:szCs w:val="22"/>
        </w:rPr>
      </w:pPr>
    </w:p>
    <w:p w14:paraId="31BFBB08" w14:textId="77777777" w:rsidR="00DC4ADB" w:rsidRPr="008772B8" w:rsidRDefault="00DC4ADB" w:rsidP="00DC4ADB">
      <w:pPr>
        <w:tabs>
          <w:tab w:val="clear" w:pos="567"/>
        </w:tabs>
        <w:spacing w:line="240" w:lineRule="auto"/>
        <w:jc w:val="both"/>
        <w:rPr>
          <w:iCs/>
          <w:szCs w:val="22"/>
        </w:rPr>
      </w:pPr>
    </w:p>
    <w:p w14:paraId="237702A4" w14:textId="77777777" w:rsidR="00DC4ADB" w:rsidRPr="008772B8" w:rsidRDefault="00DC4ADB" w:rsidP="00DC4ADB">
      <w:pPr>
        <w:pStyle w:val="Style1"/>
        <w:jc w:val="both"/>
      </w:pPr>
      <w:r w:rsidRPr="008772B8">
        <w:rPr>
          <w:highlight w:val="lightGray"/>
        </w:rPr>
        <w:t>11.</w:t>
      </w:r>
      <w:r w:rsidRPr="008772B8">
        <w:tab/>
        <w:t>Īpaši uzglabāšanas nosacījumi</w:t>
      </w:r>
    </w:p>
    <w:p w14:paraId="27AD142A" w14:textId="77777777" w:rsidR="00DC4ADB" w:rsidRPr="008772B8" w:rsidRDefault="00DC4ADB" w:rsidP="00DC4ADB">
      <w:pPr>
        <w:numPr>
          <w:ilvl w:val="12"/>
          <w:numId w:val="0"/>
        </w:numPr>
        <w:tabs>
          <w:tab w:val="clear" w:pos="567"/>
        </w:tabs>
        <w:spacing w:line="240" w:lineRule="auto"/>
        <w:jc w:val="both"/>
        <w:rPr>
          <w:szCs w:val="22"/>
        </w:rPr>
      </w:pPr>
    </w:p>
    <w:p w14:paraId="35EB46C8" w14:textId="77777777" w:rsidR="00DC4ADB" w:rsidRPr="008772B8" w:rsidRDefault="00DC4ADB" w:rsidP="00DC4ADB">
      <w:pPr>
        <w:numPr>
          <w:ilvl w:val="12"/>
          <w:numId w:val="0"/>
        </w:numPr>
        <w:tabs>
          <w:tab w:val="clear" w:pos="567"/>
        </w:tabs>
        <w:spacing w:line="240" w:lineRule="auto"/>
        <w:jc w:val="both"/>
        <w:rPr>
          <w:szCs w:val="22"/>
        </w:rPr>
      </w:pPr>
      <w:r w:rsidRPr="008772B8">
        <w:t>Uzglabāt bērniem neredzamā un nepieejamā vietā.</w:t>
      </w:r>
    </w:p>
    <w:p w14:paraId="1E0730FD" w14:textId="77777777" w:rsidR="00DC4ADB" w:rsidRPr="008772B8" w:rsidRDefault="00DC4ADB" w:rsidP="00DC4ADB">
      <w:pPr>
        <w:tabs>
          <w:tab w:val="clear" w:pos="567"/>
        </w:tabs>
        <w:spacing w:line="240" w:lineRule="auto"/>
        <w:jc w:val="both"/>
        <w:rPr>
          <w:b/>
          <w:szCs w:val="22"/>
        </w:rPr>
      </w:pPr>
    </w:p>
    <w:p w14:paraId="14EF1495" w14:textId="77777777" w:rsidR="00DC4ADB" w:rsidRPr="008772B8" w:rsidRDefault="00DC4ADB" w:rsidP="00DC4ADB">
      <w:pPr>
        <w:tabs>
          <w:tab w:val="clear" w:pos="567"/>
        </w:tabs>
        <w:spacing w:line="240" w:lineRule="auto"/>
        <w:ind w:right="-318"/>
        <w:jc w:val="both"/>
        <w:rPr>
          <w:szCs w:val="22"/>
        </w:rPr>
      </w:pPr>
      <w:r w:rsidRPr="008772B8">
        <w:rPr>
          <w:szCs w:val="22"/>
        </w:rPr>
        <w:t>Veterinārās zāles izplatīšanai paredzētajā iepakojumā un pēc pirmās atvēršanas: nesasaldēt. Sargāt no sasalšanas.</w:t>
      </w:r>
      <w:r w:rsidRPr="008772B8">
        <w:rPr>
          <w:szCs w:val="22"/>
        </w:rPr>
        <w:br/>
        <w:t>Zāles saturoš</w:t>
      </w:r>
      <w:r w:rsidRPr="001D3AE6">
        <w:rPr>
          <w:szCs w:val="22"/>
        </w:rPr>
        <w:t>s</w:t>
      </w:r>
      <w:r w:rsidRPr="008772B8">
        <w:rPr>
          <w:szCs w:val="22"/>
        </w:rPr>
        <w:t xml:space="preserve"> ūdens: nesasaldēt.</w:t>
      </w:r>
    </w:p>
    <w:p w14:paraId="32F55439" w14:textId="49ABA151" w:rsidR="00DC4ADB" w:rsidRPr="008772B8" w:rsidRDefault="00DC4ADB" w:rsidP="00DC4ADB">
      <w:pPr>
        <w:spacing w:line="240" w:lineRule="auto"/>
        <w:jc w:val="both"/>
        <w:rPr>
          <w:szCs w:val="22"/>
        </w:rPr>
      </w:pPr>
      <w:r w:rsidRPr="008772B8">
        <w:rPr>
          <w:szCs w:val="22"/>
        </w:rPr>
        <w:t xml:space="preserve">Nelietot šīs veterinārās zāles, ja beidzies derīguma termiņš, kas- norādīts uz pudeles pēc </w:t>
      </w:r>
      <w:r w:rsidRPr="008772B8">
        <w:rPr>
          <w:szCs w:val="22"/>
          <w:cs/>
        </w:rPr>
        <w:t>“</w:t>
      </w:r>
      <w:r w:rsidRPr="008772B8">
        <w:rPr>
          <w:szCs w:val="22"/>
        </w:rPr>
        <w:t>EXP</w:t>
      </w:r>
      <w:r w:rsidRPr="008772B8">
        <w:rPr>
          <w:szCs w:val="22"/>
          <w:cs/>
        </w:rPr>
        <w:t>”</w:t>
      </w:r>
      <w:r w:rsidRPr="008772B8">
        <w:rPr>
          <w:szCs w:val="22"/>
        </w:rPr>
        <w:t>.</w:t>
      </w:r>
      <w:r w:rsidR="00B92706">
        <w:rPr>
          <w:szCs w:val="22"/>
        </w:rPr>
        <w:t xml:space="preserve"> </w:t>
      </w:r>
      <w:r w:rsidRPr="008772B8">
        <w:rPr>
          <w:szCs w:val="22"/>
        </w:rPr>
        <w:t xml:space="preserve">Derīguma termiņš attiecas uz norādītā mēneša pēdējo dienu. </w:t>
      </w:r>
    </w:p>
    <w:p w14:paraId="08ACDC1D" w14:textId="77777777" w:rsidR="00DC4ADB" w:rsidRPr="008772B8" w:rsidRDefault="00DC4ADB" w:rsidP="00DC4ADB">
      <w:pPr>
        <w:spacing w:line="240" w:lineRule="auto"/>
        <w:jc w:val="both"/>
        <w:rPr>
          <w:szCs w:val="22"/>
        </w:rPr>
      </w:pPr>
    </w:p>
    <w:p w14:paraId="6A84E9FF" w14:textId="77777777" w:rsidR="00DC4ADB" w:rsidRPr="008772B8" w:rsidRDefault="00DC4ADB" w:rsidP="00DC4ADB">
      <w:pPr>
        <w:spacing w:line="240" w:lineRule="auto"/>
        <w:jc w:val="both"/>
        <w:rPr>
          <w:szCs w:val="22"/>
        </w:rPr>
      </w:pPr>
      <w:r w:rsidRPr="008772B8">
        <w:rPr>
          <w:szCs w:val="22"/>
        </w:rPr>
        <w:lastRenderedPageBreak/>
        <w:t>Derīguma termiņš pēc pirmreizējās tiešā iepakojuma atvēršanas: 3 mēneši</w:t>
      </w:r>
    </w:p>
    <w:p w14:paraId="0811D4F3" w14:textId="77777777" w:rsidR="00DC4ADB" w:rsidRPr="008772B8" w:rsidRDefault="00DC4ADB" w:rsidP="00DC4ADB">
      <w:pPr>
        <w:spacing w:line="240" w:lineRule="auto"/>
        <w:jc w:val="both"/>
        <w:rPr>
          <w:szCs w:val="22"/>
        </w:rPr>
      </w:pPr>
      <w:r w:rsidRPr="008772B8">
        <w:rPr>
          <w:szCs w:val="22"/>
        </w:rPr>
        <w:t>Derīguma termiņš pēc atšķaidīšanas saskaņā ar norādījumiem: 24 stundas.</w:t>
      </w:r>
    </w:p>
    <w:p w14:paraId="2F2324AD" w14:textId="77777777" w:rsidR="00DC4ADB" w:rsidRPr="008772B8" w:rsidRDefault="00DC4ADB" w:rsidP="00DC4ADB">
      <w:pPr>
        <w:spacing w:line="240" w:lineRule="auto"/>
        <w:jc w:val="both"/>
        <w:rPr>
          <w:szCs w:val="22"/>
        </w:rPr>
      </w:pPr>
    </w:p>
    <w:p w14:paraId="7242D5BD" w14:textId="77777777" w:rsidR="00DC4ADB" w:rsidRPr="008772B8" w:rsidRDefault="00DC4ADB" w:rsidP="00DC4ADB">
      <w:pPr>
        <w:spacing w:line="240" w:lineRule="auto"/>
        <w:jc w:val="both"/>
        <w:rPr>
          <w:szCs w:val="22"/>
        </w:rPr>
      </w:pPr>
    </w:p>
    <w:p w14:paraId="090EAC26" w14:textId="77777777" w:rsidR="00DC4ADB" w:rsidRPr="008772B8" w:rsidRDefault="00DC4ADB" w:rsidP="00DC4ADB">
      <w:pPr>
        <w:pStyle w:val="Style1"/>
        <w:jc w:val="both"/>
      </w:pPr>
      <w:r w:rsidRPr="008772B8">
        <w:rPr>
          <w:highlight w:val="lightGray"/>
        </w:rPr>
        <w:t>12.</w:t>
      </w:r>
      <w:r w:rsidRPr="008772B8">
        <w:tab/>
        <w:t>Īpaši norādījumi atkritumu iznīcināšanai</w:t>
      </w:r>
    </w:p>
    <w:p w14:paraId="12EEE448" w14:textId="77777777" w:rsidR="00DC4ADB" w:rsidRPr="008772B8" w:rsidRDefault="00DC4ADB" w:rsidP="00DC4ADB">
      <w:pPr>
        <w:tabs>
          <w:tab w:val="clear" w:pos="567"/>
        </w:tabs>
        <w:spacing w:line="240" w:lineRule="auto"/>
        <w:jc w:val="both"/>
        <w:rPr>
          <w:szCs w:val="22"/>
        </w:rPr>
      </w:pPr>
    </w:p>
    <w:p w14:paraId="71B853A7" w14:textId="77777777" w:rsidR="00DC4ADB" w:rsidRPr="008772B8" w:rsidRDefault="00DC4ADB" w:rsidP="00DC4ADB">
      <w:pPr>
        <w:tabs>
          <w:tab w:val="clear" w:pos="567"/>
        </w:tabs>
        <w:spacing w:line="240" w:lineRule="auto"/>
        <w:jc w:val="both"/>
        <w:rPr>
          <w:szCs w:val="22"/>
        </w:rPr>
      </w:pPr>
      <w:r w:rsidRPr="008772B8">
        <w:t>Neizmest veterinārās zāles kanalizācijā vai kopā ar sadzīves atkritumiem.</w:t>
      </w:r>
    </w:p>
    <w:p w14:paraId="476E2208" w14:textId="77777777" w:rsidR="00DC4ADB" w:rsidRPr="008772B8" w:rsidRDefault="00DC4ADB" w:rsidP="00DC4ADB">
      <w:pPr>
        <w:tabs>
          <w:tab w:val="clear" w:pos="567"/>
        </w:tabs>
        <w:spacing w:line="240" w:lineRule="auto"/>
        <w:jc w:val="both"/>
        <w:rPr>
          <w:szCs w:val="22"/>
        </w:rPr>
      </w:pPr>
    </w:p>
    <w:p w14:paraId="671C6A31" w14:textId="77777777" w:rsidR="00DC4ADB" w:rsidRPr="008772B8" w:rsidRDefault="00DC4ADB" w:rsidP="00DC4ADB">
      <w:pPr>
        <w:tabs>
          <w:tab w:val="clear" w:pos="567"/>
        </w:tabs>
        <w:spacing w:line="240" w:lineRule="auto"/>
        <w:jc w:val="both"/>
        <w:rPr>
          <w:szCs w:val="22"/>
        </w:rPr>
      </w:pPr>
      <w:r w:rsidRPr="008772B8">
        <w:t>Šīs veterinārās zāles nedrīkst nonākt ūdenstilpēs, jo fenbendazols var būt bīstamas zivīm un citiem ūdens organismiem.</w:t>
      </w:r>
    </w:p>
    <w:p w14:paraId="4822B91C" w14:textId="77777777" w:rsidR="00DC4ADB" w:rsidRPr="008772B8" w:rsidRDefault="00DC4ADB" w:rsidP="00DC4ADB">
      <w:pPr>
        <w:tabs>
          <w:tab w:val="clear" w:pos="567"/>
        </w:tabs>
        <w:spacing w:line="240" w:lineRule="auto"/>
        <w:jc w:val="both"/>
        <w:rPr>
          <w:szCs w:val="22"/>
        </w:rPr>
      </w:pPr>
    </w:p>
    <w:p w14:paraId="772442CE" w14:textId="77777777" w:rsidR="00DC4ADB" w:rsidRPr="008772B8" w:rsidRDefault="00DC4ADB" w:rsidP="00DC4ADB">
      <w:pPr>
        <w:jc w:val="both"/>
        <w:rPr>
          <w:szCs w:val="22"/>
        </w:rPr>
      </w:pPr>
      <w:r w:rsidRPr="008772B8">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523DEA8" w14:textId="77777777" w:rsidR="00DC4ADB" w:rsidRPr="008772B8" w:rsidRDefault="00DC4ADB" w:rsidP="00DC4ADB">
      <w:pPr>
        <w:tabs>
          <w:tab w:val="clear" w:pos="567"/>
        </w:tabs>
        <w:spacing w:line="240" w:lineRule="auto"/>
        <w:jc w:val="both"/>
        <w:rPr>
          <w:szCs w:val="22"/>
        </w:rPr>
      </w:pPr>
    </w:p>
    <w:p w14:paraId="0C21BCC2" w14:textId="77777777" w:rsidR="00DC4ADB" w:rsidRPr="008772B8" w:rsidRDefault="00DC4ADB" w:rsidP="00DC4ADB">
      <w:pPr>
        <w:tabs>
          <w:tab w:val="clear" w:pos="567"/>
        </w:tabs>
        <w:spacing w:line="240" w:lineRule="auto"/>
        <w:jc w:val="both"/>
        <w:rPr>
          <w:szCs w:val="22"/>
        </w:rPr>
      </w:pPr>
      <w:r w:rsidRPr="008772B8">
        <w:t>Jautājiet savam veterinārārstam vai farmaceitam, kā atbrīvoties no nevajadzīgām veterinārajām zālēm.</w:t>
      </w:r>
    </w:p>
    <w:p w14:paraId="05531D45" w14:textId="77777777" w:rsidR="00DC4ADB" w:rsidRPr="008772B8" w:rsidRDefault="00DC4ADB" w:rsidP="00DC4ADB">
      <w:pPr>
        <w:tabs>
          <w:tab w:val="clear" w:pos="567"/>
        </w:tabs>
        <w:spacing w:line="240" w:lineRule="auto"/>
        <w:jc w:val="both"/>
        <w:rPr>
          <w:bCs/>
          <w:szCs w:val="22"/>
          <w:highlight w:val="lightGray"/>
        </w:rPr>
      </w:pPr>
    </w:p>
    <w:p w14:paraId="60969BC8" w14:textId="77777777" w:rsidR="00DC4ADB" w:rsidRPr="008772B8" w:rsidRDefault="00DC4ADB" w:rsidP="00DC4ADB">
      <w:pPr>
        <w:tabs>
          <w:tab w:val="clear" w:pos="567"/>
        </w:tabs>
        <w:spacing w:line="240" w:lineRule="auto"/>
        <w:jc w:val="both"/>
        <w:rPr>
          <w:bCs/>
          <w:szCs w:val="22"/>
          <w:highlight w:val="lightGray"/>
        </w:rPr>
      </w:pPr>
    </w:p>
    <w:p w14:paraId="0CE33EF2" w14:textId="77777777" w:rsidR="00DC4ADB" w:rsidRPr="008772B8" w:rsidRDefault="00DC4ADB" w:rsidP="00DC4ADB">
      <w:pPr>
        <w:pStyle w:val="Style1"/>
        <w:jc w:val="both"/>
      </w:pPr>
      <w:r w:rsidRPr="008772B8">
        <w:rPr>
          <w:highlight w:val="lightGray"/>
        </w:rPr>
        <w:t>13.</w:t>
      </w:r>
      <w:r w:rsidRPr="008772B8">
        <w:tab/>
        <w:t>Veterināro zāļu klasifikācija</w:t>
      </w:r>
    </w:p>
    <w:p w14:paraId="04F283FD" w14:textId="77777777" w:rsidR="00DC4ADB" w:rsidRPr="008772B8" w:rsidRDefault="00DC4ADB" w:rsidP="00DC4ADB">
      <w:pPr>
        <w:tabs>
          <w:tab w:val="clear" w:pos="567"/>
        </w:tabs>
        <w:spacing w:line="240" w:lineRule="auto"/>
        <w:jc w:val="both"/>
        <w:rPr>
          <w:szCs w:val="22"/>
        </w:rPr>
      </w:pPr>
    </w:p>
    <w:p w14:paraId="66BE2B9E" w14:textId="77777777" w:rsidR="00DC4ADB" w:rsidRPr="008772B8" w:rsidRDefault="00DC4ADB" w:rsidP="00DC4ADB">
      <w:pPr>
        <w:spacing w:line="240" w:lineRule="auto"/>
        <w:jc w:val="both"/>
        <w:rPr>
          <w:szCs w:val="22"/>
        </w:rPr>
      </w:pPr>
      <w:r w:rsidRPr="008772B8">
        <w:rPr>
          <w:szCs w:val="22"/>
        </w:rPr>
        <w:t>Recepšu veterinārās zāles.</w:t>
      </w:r>
    </w:p>
    <w:p w14:paraId="289C3AC5" w14:textId="77777777" w:rsidR="00DC4ADB" w:rsidRPr="008772B8" w:rsidRDefault="00DC4ADB" w:rsidP="00DC4ADB">
      <w:pPr>
        <w:keepNext/>
        <w:tabs>
          <w:tab w:val="clear" w:pos="567"/>
        </w:tabs>
        <w:spacing w:line="240" w:lineRule="auto"/>
        <w:jc w:val="both"/>
        <w:rPr>
          <w:b/>
          <w:szCs w:val="22"/>
        </w:rPr>
      </w:pPr>
    </w:p>
    <w:p w14:paraId="0C876066" w14:textId="77777777" w:rsidR="00DC4ADB" w:rsidRPr="008772B8" w:rsidRDefault="00DC4ADB" w:rsidP="00DC4ADB">
      <w:pPr>
        <w:keepNext/>
        <w:tabs>
          <w:tab w:val="clear" w:pos="567"/>
        </w:tabs>
        <w:spacing w:line="240" w:lineRule="auto"/>
        <w:jc w:val="both"/>
        <w:rPr>
          <w:b/>
          <w:szCs w:val="22"/>
        </w:rPr>
      </w:pPr>
    </w:p>
    <w:p w14:paraId="4089F1CF" w14:textId="77777777" w:rsidR="00DC4ADB" w:rsidRPr="008772B8" w:rsidRDefault="00DC4ADB" w:rsidP="00DC4ADB">
      <w:pPr>
        <w:pStyle w:val="Style1"/>
        <w:jc w:val="both"/>
      </w:pPr>
      <w:r w:rsidRPr="008772B8">
        <w:t>14.</w:t>
      </w:r>
      <w:r w:rsidRPr="008772B8">
        <w:tab/>
        <w:t>Tirdzniecības atļaujas numuri un iepakojuma lielumi</w:t>
      </w:r>
    </w:p>
    <w:p w14:paraId="070E7A5A" w14:textId="77777777" w:rsidR="00DC4ADB" w:rsidRPr="008772B8" w:rsidRDefault="00DC4ADB" w:rsidP="00DC4ADB">
      <w:pPr>
        <w:keepNext/>
        <w:tabs>
          <w:tab w:val="clear" w:pos="567"/>
        </w:tabs>
        <w:spacing w:line="240" w:lineRule="auto"/>
        <w:jc w:val="both"/>
        <w:rPr>
          <w:szCs w:val="22"/>
        </w:rPr>
      </w:pPr>
    </w:p>
    <w:p w14:paraId="5178949A" w14:textId="77777777" w:rsidR="00DC4ADB" w:rsidRPr="008772B8" w:rsidRDefault="00DC4ADB" w:rsidP="00DC4ADB">
      <w:pPr>
        <w:keepNext/>
        <w:keepLines/>
        <w:tabs>
          <w:tab w:val="left" w:pos="-589"/>
          <w:tab w:val="left" w:pos="0"/>
          <w:tab w:val="left" w:pos="1440"/>
        </w:tabs>
        <w:spacing w:line="240" w:lineRule="auto"/>
        <w:jc w:val="both"/>
        <w:rPr>
          <w:caps/>
          <w:szCs w:val="22"/>
        </w:rPr>
      </w:pPr>
      <w:r w:rsidRPr="008772B8">
        <w:rPr>
          <w:caps/>
          <w:szCs w:val="22"/>
        </w:rPr>
        <w:t>V/DCP/18/0011</w:t>
      </w:r>
    </w:p>
    <w:p w14:paraId="19E9C3D8" w14:textId="77777777" w:rsidR="00DC4ADB" w:rsidRPr="008772B8" w:rsidRDefault="00DC4ADB" w:rsidP="00DC4ADB">
      <w:pPr>
        <w:keepNext/>
        <w:tabs>
          <w:tab w:val="clear" w:pos="567"/>
        </w:tabs>
        <w:spacing w:line="240" w:lineRule="auto"/>
        <w:jc w:val="both"/>
        <w:rPr>
          <w:szCs w:val="22"/>
        </w:rPr>
      </w:pPr>
    </w:p>
    <w:p w14:paraId="380AFE86" w14:textId="77777777" w:rsidR="00DC4ADB" w:rsidRPr="008772B8" w:rsidRDefault="00DC4ADB" w:rsidP="00DC4ADB">
      <w:pPr>
        <w:tabs>
          <w:tab w:val="clear" w:pos="567"/>
          <w:tab w:val="left" w:pos="-589"/>
          <w:tab w:val="left" w:pos="0"/>
          <w:tab w:val="left" w:pos="510"/>
          <w:tab w:val="left" w:pos="851"/>
        </w:tabs>
        <w:spacing w:line="240" w:lineRule="auto"/>
        <w:jc w:val="both"/>
        <w:rPr>
          <w:szCs w:val="22"/>
        </w:rPr>
      </w:pPr>
      <w:r w:rsidRPr="008772B8">
        <w:rPr>
          <w:szCs w:val="22"/>
        </w:rPr>
        <w:t>Balta, cilindriska augsta blīvuma polietilēna (ABPE) pudele ar baltu, bērniem neatveramu, skrūvējamu polipropilēna (PP) vāciņu, 125 ml vai 1 litrs.</w:t>
      </w:r>
    </w:p>
    <w:p w14:paraId="18D33858" w14:textId="77777777" w:rsidR="00DC4ADB" w:rsidRPr="008772B8" w:rsidRDefault="00DC4ADB" w:rsidP="00DC4ADB">
      <w:pPr>
        <w:tabs>
          <w:tab w:val="clear" w:pos="567"/>
          <w:tab w:val="left" w:pos="-589"/>
          <w:tab w:val="left" w:pos="0"/>
          <w:tab w:val="left" w:pos="510"/>
          <w:tab w:val="left" w:pos="851"/>
        </w:tabs>
        <w:spacing w:line="240" w:lineRule="auto"/>
        <w:jc w:val="both"/>
        <w:rPr>
          <w:szCs w:val="22"/>
        </w:rPr>
      </w:pPr>
      <w:r w:rsidRPr="008772B8">
        <w:rPr>
          <w:szCs w:val="22"/>
        </w:rPr>
        <w:t xml:space="preserve">Balta 1 litra taisnstūrveida ABPE pudele ar redzamu vertikālu caurulīti un ZBPE ieliktni, noslēgta ar baltu, bērniem neatveramu, skrūvējamu PP vāciņu un ZBPE aizvākošanas disku. </w:t>
      </w:r>
    </w:p>
    <w:p w14:paraId="7A253D64" w14:textId="77777777" w:rsidR="00DC4ADB" w:rsidRPr="008772B8" w:rsidRDefault="00DC4ADB" w:rsidP="00DC4ADB">
      <w:pPr>
        <w:spacing w:line="240" w:lineRule="auto"/>
        <w:jc w:val="both"/>
        <w:rPr>
          <w:b/>
          <w:szCs w:val="22"/>
        </w:rPr>
      </w:pPr>
      <w:r w:rsidRPr="008772B8">
        <w:rPr>
          <w:szCs w:val="22"/>
        </w:rPr>
        <w:t>Balta ABPE kanna ar baltu, rievotu ABPE bērniem neatveramu skrūvējamo vāciņu, 2,5 litri vai 5 litri.</w:t>
      </w:r>
    </w:p>
    <w:p w14:paraId="01B112BA" w14:textId="77777777" w:rsidR="00DC4ADB" w:rsidRPr="008772B8" w:rsidRDefault="00DC4ADB" w:rsidP="00DC4ADB">
      <w:pPr>
        <w:tabs>
          <w:tab w:val="clear" w:pos="567"/>
        </w:tabs>
        <w:spacing w:line="240" w:lineRule="auto"/>
        <w:ind w:left="567" w:hanging="567"/>
        <w:jc w:val="both"/>
        <w:rPr>
          <w:bCs/>
          <w:szCs w:val="22"/>
        </w:rPr>
      </w:pPr>
    </w:p>
    <w:p w14:paraId="0128248B" w14:textId="77777777" w:rsidR="00DC4ADB" w:rsidRPr="008772B8" w:rsidRDefault="00DC4ADB" w:rsidP="00DC4ADB">
      <w:pPr>
        <w:tabs>
          <w:tab w:val="clear" w:pos="567"/>
        </w:tabs>
        <w:spacing w:line="240" w:lineRule="auto"/>
        <w:ind w:left="567" w:hanging="567"/>
        <w:jc w:val="both"/>
        <w:rPr>
          <w:szCs w:val="22"/>
        </w:rPr>
      </w:pPr>
      <w:r w:rsidRPr="008772B8">
        <w:rPr>
          <w:szCs w:val="22"/>
        </w:rPr>
        <w:t>Ne visi iepakojuma lielumi var tikt izplatīti.</w:t>
      </w:r>
    </w:p>
    <w:p w14:paraId="7C0E9A19" w14:textId="77777777" w:rsidR="00DC4ADB" w:rsidRPr="008772B8" w:rsidRDefault="00DC4ADB" w:rsidP="00DC4ADB">
      <w:pPr>
        <w:tabs>
          <w:tab w:val="clear" w:pos="567"/>
        </w:tabs>
        <w:spacing w:line="240" w:lineRule="auto"/>
        <w:ind w:left="567" w:hanging="567"/>
        <w:jc w:val="both"/>
        <w:rPr>
          <w:szCs w:val="22"/>
        </w:rPr>
      </w:pPr>
    </w:p>
    <w:p w14:paraId="573AAB5C" w14:textId="77777777" w:rsidR="00DC4ADB" w:rsidRPr="008772B8" w:rsidRDefault="00DC4ADB" w:rsidP="00DC4ADB">
      <w:pPr>
        <w:tabs>
          <w:tab w:val="clear" w:pos="567"/>
        </w:tabs>
        <w:spacing w:line="240" w:lineRule="auto"/>
        <w:ind w:left="567" w:hanging="567"/>
        <w:jc w:val="both"/>
        <w:rPr>
          <w:szCs w:val="22"/>
        </w:rPr>
      </w:pPr>
    </w:p>
    <w:p w14:paraId="00CCC004" w14:textId="77777777" w:rsidR="00DC4ADB" w:rsidRPr="008772B8" w:rsidRDefault="00DC4ADB" w:rsidP="00DC4ADB">
      <w:pPr>
        <w:pStyle w:val="Style1"/>
        <w:jc w:val="both"/>
      </w:pPr>
      <w:r w:rsidRPr="008772B8">
        <w:rPr>
          <w:highlight w:val="lightGray"/>
        </w:rPr>
        <w:t>15.</w:t>
      </w:r>
      <w:r w:rsidRPr="008772B8">
        <w:tab/>
        <w:t>Datums, kad lietošanas instrukcija pēdējo reizi pārskatīta</w:t>
      </w:r>
    </w:p>
    <w:p w14:paraId="49EF19E4" w14:textId="77777777" w:rsidR="00DC4ADB" w:rsidRPr="008772B8" w:rsidRDefault="00DC4ADB" w:rsidP="00DC4ADB">
      <w:pPr>
        <w:tabs>
          <w:tab w:val="clear" w:pos="567"/>
        </w:tabs>
        <w:spacing w:line="240" w:lineRule="auto"/>
        <w:ind w:left="567" w:hanging="567"/>
        <w:jc w:val="both"/>
        <w:rPr>
          <w:szCs w:val="22"/>
        </w:rPr>
      </w:pPr>
    </w:p>
    <w:p w14:paraId="74C121C2" w14:textId="77777777" w:rsidR="00DC4ADB" w:rsidRPr="008772B8" w:rsidRDefault="00DC4ADB" w:rsidP="00DC4ADB">
      <w:pPr>
        <w:tabs>
          <w:tab w:val="clear" w:pos="567"/>
        </w:tabs>
        <w:spacing w:line="240" w:lineRule="auto"/>
        <w:ind w:left="567" w:hanging="567"/>
        <w:jc w:val="both"/>
        <w:rPr>
          <w:szCs w:val="22"/>
        </w:rPr>
      </w:pPr>
      <w:r w:rsidRPr="008772B8">
        <w:rPr>
          <w:szCs w:val="22"/>
        </w:rPr>
        <w:t>01/2024</w:t>
      </w:r>
    </w:p>
    <w:p w14:paraId="3039044B" w14:textId="77777777" w:rsidR="00DC4ADB" w:rsidRPr="008772B8" w:rsidRDefault="00DC4ADB" w:rsidP="00DC4ADB">
      <w:pPr>
        <w:tabs>
          <w:tab w:val="clear" w:pos="567"/>
        </w:tabs>
        <w:spacing w:line="240" w:lineRule="auto"/>
        <w:ind w:left="567" w:hanging="567"/>
        <w:jc w:val="both"/>
        <w:rPr>
          <w:szCs w:val="22"/>
        </w:rPr>
      </w:pPr>
    </w:p>
    <w:p w14:paraId="16666B9E" w14:textId="77777777" w:rsidR="00DC4ADB" w:rsidRPr="008772B8" w:rsidRDefault="00DC4ADB" w:rsidP="00DC4ADB">
      <w:pPr>
        <w:tabs>
          <w:tab w:val="clear" w:pos="567"/>
        </w:tabs>
        <w:spacing w:line="240" w:lineRule="auto"/>
        <w:jc w:val="both"/>
        <w:rPr>
          <w:szCs w:val="22"/>
        </w:rPr>
      </w:pPr>
      <w:r w:rsidRPr="008772B8">
        <w:t>Sīkāka informācija par šīm veterinārajām zālēm ir pieejama Savienības zāļu datubāzē (</w:t>
      </w:r>
      <w:hyperlink r:id="rId9" w:history="1">
        <w:r w:rsidRPr="008772B8">
          <w:rPr>
            <w:rStyle w:val="Hyperlink"/>
          </w:rPr>
          <w:t>https://medicines.health.europa.eu/veterinary</w:t>
        </w:r>
      </w:hyperlink>
      <w:r w:rsidRPr="008772B8">
        <w:t>).</w:t>
      </w:r>
    </w:p>
    <w:p w14:paraId="723B52FA" w14:textId="77777777" w:rsidR="00DC4ADB" w:rsidRPr="008772B8" w:rsidRDefault="00DC4ADB" w:rsidP="00DC4ADB">
      <w:pPr>
        <w:tabs>
          <w:tab w:val="clear" w:pos="567"/>
        </w:tabs>
        <w:spacing w:line="240" w:lineRule="auto"/>
        <w:jc w:val="both"/>
        <w:rPr>
          <w:szCs w:val="22"/>
        </w:rPr>
      </w:pPr>
    </w:p>
    <w:p w14:paraId="68EB4511" w14:textId="77777777" w:rsidR="00DC4ADB" w:rsidRPr="008772B8" w:rsidRDefault="00DC4ADB" w:rsidP="00DC4ADB">
      <w:pPr>
        <w:tabs>
          <w:tab w:val="clear" w:pos="567"/>
        </w:tabs>
        <w:spacing w:line="240" w:lineRule="auto"/>
        <w:jc w:val="both"/>
        <w:rPr>
          <w:szCs w:val="22"/>
        </w:rPr>
      </w:pPr>
    </w:p>
    <w:p w14:paraId="24C58DF2" w14:textId="77777777" w:rsidR="00DC4ADB" w:rsidRPr="008772B8" w:rsidRDefault="00DC4ADB" w:rsidP="00DC4ADB">
      <w:pPr>
        <w:pStyle w:val="Style1"/>
        <w:jc w:val="both"/>
      </w:pPr>
      <w:r w:rsidRPr="008772B8">
        <w:rPr>
          <w:highlight w:val="lightGray"/>
        </w:rPr>
        <w:t>16.</w:t>
      </w:r>
      <w:r w:rsidRPr="008772B8">
        <w:tab/>
        <w:t>Kontaktinformācija</w:t>
      </w:r>
    </w:p>
    <w:p w14:paraId="49E33E8D" w14:textId="77777777" w:rsidR="00DC4ADB" w:rsidRPr="008772B8" w:rsidRDefault="00DC4ADB" w:rsidP="00DC4ADB">
      <w:pPr>
        <w:keepNext/>
        <w:tabs>
          <w:tab w:val="clear" w:pos="567"/>
        </w:tabs>
        <w:spacing w:line="240" w:lineRule="auto"/>
        <w:jc w:val="both"/>
        <w:rPr>
          <w:szCs w:val="22"/>
        </w:rPr>
      </w:pPr>
    </w:p>
    <w:p w14:paraId="2DE3858F" w14:textId="77777777" w:rsidR="00DC4ADB" w:rsidRPr="008772B8" w:rsidRDefault="00DC4ADB" w:rsidP="00DC4ADB">
      <w:pPr>
        <w:jc w:val="both"/>
      </w:pPr>
      <w:r w:rsidRPr="008772B8">
        <w:rPr>
          <w:u w:val="single"/>
        </w:rPr>
        <w:t xml:space="preserve">Tirdzniecības atļaujas turētājs </w:t>
      </w:r>
      <w:r w:rsidRPr="008772B8">
        <w:rPr>
          <w:iCs/>
          <w:szCs w:val="22"/>
          <w:u w:val="single"/>
        </w:rPr>
        <w:t>un kontaktinformācija, lai ziņotu par iespējamām blakusparādībām</w:t>
      </w:r>
      <w:r w:rsidRPr="008772B8">
        <w:t>:</w:t>
      </w:r>
    </w:p>
    <w:p w14:paraId="0C878CBA" w14:textId="77777777" w:rsidR="00DC4ADB" w:rsidRPr="001D3AE6" w:rsidRDefault="00DC4ADB" w:rsidP="00DC4ADB">
      <w:pPr>
        <w:jc w:val="both"/>
        <w:rPr>
          <w:iCs/>
        </w:rPr>
      </w:pPr>
      <w:r w:rsidRPr="001D3AE6">
        <w:rPr>
          <w:iCs/>
        </w:rPr>
        <w:t>Huvepharma NV</w:t>
      </w:r>
    </w:p>
    <w:p w14:paraId="472E83E0" w14:textId="77777777" w:rsidR="00DC4ADB" w:rsidRPr="001D3AE6" w:rsidRDefault="00DC4ADB" w:rsidP="00DC4ADB">
      <w:pPr>
        <w:jc w:val="both"/>
        <w:rPr>
          <w:iCs/>
        </w:rPr>
      </w:pPr>
      <w:r w:rsidRPr="001D3AE6">
        <w:rPr>
          <w:iCs/>
        </w:rPr>
        <w:t>Uitbreidingstraat 80</w:t>
      </w:r>
    </w:p>
    <w:p w14:paraId="5E860D14" w14:textId="77777777" w:rsidR="00DC4ADB" w:rsidRPr="001D3AE6" w:rsidRDefault="00DC4ADB" w:rsidP="00DC4ADB">
      <w:pPr>
        <w:jc w:val="both"/>
        <w:rPr>
          <w:iCs/>
        </w:rPr>
      </w:pPr>
      <w:r w:rsidRPr="001D3AE6">
        <w:rPr>
          <w:iCs/>
        </w:rPr>
        <w:t>2600 Antwerpen</w:t>
      </w:r>
    </w:p>
    <w:p w14:paraId="57B096E6" w14:textId="77777777" w:rsidR="00DC4ADB" w:rsidRPr="001D3AE6" w:rsidRDefault="00DC4ADB" w:rsidP="00DC4ADB">
      <w:pPr>
        <w:jc w:val="both"/>
        <w:rPr>
          <w:iCs/>
        </w:rPr>
      </w:pPr>
      <w:r w:rsidRPr="001D3AE6">
        <w:rPr>
          <w:iCs/>
        </w:rPr>
        <w:t>Belgium</w:t>
      </w:r>
    </w:p>
    <w:p w14:paraId="2C99DF35" w14:textId="77777777" w:rsidR="00DC4ADB" w:rsidRPr="001D3AE6" w:rsidRDefault="00DC4ADB" w:rsidP="00DC4ADB">
      <w:pPr>
        <w:jc w:val="both"/>
        <w:rPr>
          <w:iCs/>
        </w:rPr>
      </w:pPr>
      <w:r w:rsidRPr="001D3AE6">
        <w:rPr>
          <w:iCs/>
        </w:rPr>
        <w:t>+32 3 288 18 49</w:t>
      </w:r>
    </w:p>
    <w:p w14:paraId="2614AC14" w14:textId="77777777" w:rsidR="00DC4ADB" w:rsidRPr="001D3AE6" w:rsidRDefault="00E90321" w:rsidP="00DC4ADB">
      <w:pPr>
        <w:jc w:val="both"/>
        <w:rPr>
          <w:iCs/>
        </w:rPr>
      </w:pPr>
      <w:hyperlink r:id="rId10" w:history="1">
        <w:r w:rsidR="00DC4ADB" w:rsidRPr="001D3AE6">
          <w:rPr>
            <w:rStyle w:val="Hyperlink"/>
            <w:iCs/>
          </w:rPr>
          <w:t>pharmacovigilance@huvepharma.com</w:t>
        </w:r>
      </w:hyperlink>
    </w:p>
    <w:p w14:paraId="021A3B1C" w14:textId="77777777" w:rsidR="00DC4ADB" w:rsidRDefault="00DC4ADB" w:rsidP="00DC4ADB">
      <w:pPr>
        <w:tabs>
          <w:tab w:val="clear" w:pos="567"/>
        </w:tabs>
        <w:spacing w:after="160" w:line="259" w:lineRule="auto"/>
        <w:rPr>
          <w:bCs/>
          <w:szCs w:val="22"/>
          <w:u w:val="single"/>
        </w:rPr>
      </w:pPr>
      <w:r>
        <w:rPr>
          <w:bCs/>
          <w:szCs w:val="22"/>
          <w:u w:val="single"/>
        </w:rPr>
        <w:br w:type="page"/>
      </w:r>
    </w:p>
    <w:p w14:paraId="435A4B5B" w14:textId="77777777" w:rsidR="00DC4ADB" w:rsidRPr="008772B8" w:rsidRDefault="00DC4ADB" w:rsidP="00DC4ADB">
      <w:pPr>
        <w:jc w:val="both"/>
        <w:rPr>
          <w:bCs/>
          <w:szCs w:val="22"/>
        </w:rPr>
      </w:pPr>
      <w:r w:rsidRPr="008772B8">
        <w:rPr>
          <w:bCs/>
          <w:szCs w:val="22"/>
          <w:u w:val="single"/>
        </w:rPr>
        <w:lastRenderedPageBreak/>
        <w:t>Par sērijas izlaidi atbildīgais ražotājs</w:t>
      </w:r>
      <w:r w:rsidRPr="008772B8">
        <w:t>:</w:t>
      </w:r>
    </w:p>
    <w:p w14:paraId="7A09C603" w14:textId="77777777" w:rsidR="00DC4ADB" w:rsidRPr="001D3AE6" w:rsidRDefault="00DC4ADB" w:rsidP="00DC4ADB">
      <w:pPr>
        <w:jc w:val="both"/>
      </w:pPr>
      <w:r w:rsidRPr="001D3AE6">
        <w:t>Biovet JSC</w:t>
      </w:r>
    </w:p>
    <w:p w14:paraId="63FE5DC5" w14:textId="77777777" w:rsidR="00DC4ADB" w:rsidRPr="001D3AE6" w:rsidRDefault="00DC4ADB" w:rsidP="00DC4ADB">
      <w:pPr>
        <w:jc w:val="both"/>
      </w:pPr>
      <w:r w:rsidRPr="001D3AE6">
        <w:t>39 Petar Rakov Str</w:t>
      </w:r>
    </w:p>
    <w:p w14:paraId="306031FF" w14:textId="77777777" w:rsidR="00DC4ADB" w:rsidRPr="001D3AE6" w:rsidRDefault="00DC4ADB" w:rsidP="00DC4ADB">
      <w:pPr>
        <w:jc w:val="both"/>
      </w:pPr>
      <w:r w:rsidRPr="001D3AE6">
        <w:t>4550 Peshtera</w:t>
      </w:r>
    </w:p>
    <w:p w14:paraId="756ADEE5" w14:textId="77777777" w:rsidR="00DC4ADB" w:rsidRPr="001D3AE6" w:rsidRDefault="00DC4ADB" w:rsidP="00DC4ADB">
      <w:pPr>
        <w:jc w:val="both"/>
      </w:pPr>
      <w:r w:rsidRPr="001D3AE6">
        <w:t>Bulgaria</w:t>
      </w:r>
    </w:p>
    <w:p w14:paraId="1FF6008A" w14:textId="77777777" w:rsidR="00DC4ADB" w:rsidRPr="008772B8" w:rsidRDefault="00DC4ADB" w:rsidP="00DC4ADB">
      <w:pPr>
        <w:tabs>
          <w:tab w:val="clear" w:pos="567"/>
        </w:tabs>
        <w:spacing w:line="240" w:lineRule="auto"/>
        <w:jc w:val="both"/>
        <w:rPr>
          <w:szCs w:val="22"/>
        </w:rPr>
      </w:pPr>
    </w:p>
    <w:p w14:paraId="3B7F5FA9" w14:textId="77777777" w:rsidR="00DC4ADB" w:rsidRPr="008772B8" w:rsidRDefault="00DC4ADB" w:rsidP="00DC4ADB">
      <w:pPr>
        <w:tabs>
          <w:tab w:val="clear" w:pos="567"/>
        </w:tabs>
        <w:spacing w:line="240" w:lineRule="auto"/>
        <w:jc w:val="both"/>
        <w:rPr>
          <w:szCs w:val="22"/>
        </w:rPr>
      </w:pPr>
      <w:r w:rsidRPr="008772B8">
        <w:rPr>
          <w:u w:val="single"/>
        </w:rPr>
        <w:t>Vietējie pārstāvji un kontaktinformācija, lai ziņotu par iespējamām blakusparādībām:</w:t>
      </w:r>
    </w:p>
    <w:p w14:paraId="2085B2B5" w14:textId="77777777" w:rsidR="00DC4ADB" w:rsidRPr="008772B8" w:rsidRDefault="00DC4ADB" w:rsidP="00DC4ADB">
      <w:pPr>
        <w:tabs>
          <w:tab w:val="clear" w:pos="567"/>
        </w:tabs>
        <w:spacing w:line="240" w:lineRule="auto"/>
        <w:ind w:right="-2"/>
        <w:jc w:val="both"/>
        <w:rPr>
          <w:lang w:eastAsia="en-US"/>
        </w:rPr>
      </w:pPr>
      <w:r w:rsidRPr="008772B8">
        <w:rPr>
          <w:lang w:eastAsia="en-US"/>
        </w:rPr>
        <w:t>OÜ Zoovetvaru</w:t>
      </w:r>
    </w:p>
    <w:p w14:paraId="44259B33" w14:textId="77777777" w:rsidR="00DC4ADB" w:rsidRPr="008772B8" w:rsidRDefault="00DC4ADB" w:rsidP="00DC4ADB">
      <w:pPr>
        <w:tabs>
          <w:tab w:val="clear" w:pos="567"/>
        </w:tabs>
        <w:spacing w:line="240" w:lineRule="auto"/>
        <w:ind w:right="-2"/>
        <w:jc w:val="both"/>
        <w:rPr>
          <w:lang w:eastAsia="en-US"/>
        </w:rPr>
      </w:pPr>
      <w:r w:rsidRPr="008772B8">
        <w:rPr>
          <w:lang w:eastAsia="en-US"/>
        </w:rPr>
        <w:t>Uusaru 5</w:t>
      </w:r>
    </w:p>
    <w:p w14:paraId="71BFDE5F" w14:textId="77777777" w:rsidR="00DC4ADB" w:rsidRPr="008772B8" w:rsidRDefault="00DC4ADB" w:rsidP="00DC4ADB">
      <w:pPr>
        <w:tabs>
          <w:tab w:val="clear" w:pos="567"/>
        </w:tabs>
        <w:spacing w:line="240" w:lineRule="auto"/>
        <w:ind w:right="-2"/>
        <w:jc w:val="both"/>
        <w:rPr>
          <w:lang w:eastAsia="en-US"/>
        </w:rPr>
      </w:pPr>
      <w:r w:rsidRPr="008772B8">
        <w:rPr>
          <w:lang w:eastAsia="en-US"/>
        </w:rPr>
        <w:t>Saue 76505</w:t>
      </w:r>
    </w:p>
    <w:p w14:paraId="68C2E376" w14:textId="77777777" w:rsidR="00DC4ADB" w:rsidRPr="008772B8" w:rsidRDefault="00DC4ADB" w:rsidP="00DC4ADB">
      <w:pPr>
        <w:tabs>
          <w:tab w:val="clear" w:pos="567"/>
        </w:tabs>
        <w:spacing w:line="240" w:lineRule="auto"/>
        <w:ind w:right="-2"/>
        <w:jc w:val="both"/>
        <w:rPr>
          <w:lang w:eastAsia="en-US"/>
        </w:rPr>
      </w:pPr>
      <w:r w:rsidRPr="008772B8">
        <w:rPr>
          <w:lang w:eastAsia="en-US"/>
        </w:rPr>
        <w:t>Igaunija</w:t>
      </w:r>
    </w:p>
    <w:p w14:paraId="179D16F0" w14:textId="77777777" w:rsidR="00DC4ADB" w:rsidRPr="001D3AE6" w:rsidRDefault="00DC4ADB" w:rsidP="00DC4ADB">
      <w:pPr>
        <w:tabs>
          <w:tab w:val="clear" w:pos="567"/>
          <w:tab w:val="left" w:pos="1296"/>
        </w:tabs>
        <w:spacing w:line="240" w:lineRule="auto"/>
        <w:jc w:val="both"/>
        <w:rPr>
          <w:szCs w:val="22"/>
          <w:lang w:eastAsia="en-US"/>
        </w:rPr>
      </w:pPr>
      <w:r w:rsidRPr="001D3AE6">
        <w:rPr>
          <w:szCs w:val="22"/>
          <w:lang w:eastAsia="en-US"/>
        </w:rPr>
        <w:t>Tel: +372 6 709 006</w:t>
      </w:r>
    </w:p>
    <w:p w14:paraId="0085AC57" w14:textId="77777777" w:rsidR="00DC4ADB" w:rsidRPr="008772B8" w:rsidRDefault="00DC4ADB" w:rsidP="00DC4ADB">
      <w:pPr>
        <w:jc w:val="both"/>
      </w:pPr>
      <w:r w:rsidRPr="001D3AE6">
        <w:rPr>
          <w:szCs w:val="22"/>
          <w:lang w:eastAsia="en-US"/>
        </w:rPr>
        <w:t xml:space="preserve">E-mail: </w:t>
      </w:r>
      <w:hyperlink r:id="rId11" w:history="1">
        <w:r w:rsidRPr="001D3AE6">
          <w:rPr>
            <w:color w:val="0000FF"/>
            <w:szCs w:val="22"/>
            <w:u w:val="single"/>
            <w:lang w:eastAsia="en-US"/>
          </w:rPr>
          <w:t>zoovet@zoovet.ee</w:t>
        </w:r>
      </w:hyperlink>
    </w:p>
    <w:p w14:paraId="015E961D" w14:textId="77777777" w:rsidR="00325CB4" w:rsidRPr="007E30BD" w:rsidRDefault="00325CB4" w:rsidP="00325CB4">
      <w:pPr>
        <w:ind w:right="113"/>
        <w:jc w:val="center"/>
        <w:rPr>
          <w:b/>
          <w:color w:val="000000"/>
        </w:rPr>
      </w:pPr>
    </w:p>
    <w:p w14:paraId="780484C3" w14:textId="023D07A4" w:rsidR="00325CB4" w:rsidRPr="007E30BD" w:rsidRDefault="00325CB4" w:rsidP="0012372B">
      <w:pPr>
        <w:spacing w:after="160" w:line="259" w:lineRule="auto"/>
        <w:jc w:val="both"/>
        <w:rPr>
          <w:b/>
          <w:color w:val="000000"/>
        </w:rPr>
      </w:pPr>
    </w:p>
    <w:p w14:paraId="0B2CCFBA" w14:textId="77777777" w:rsidR="00E10798" w:rsidRPr="00E57A7D" w:rsidRDefault="00E10798" w:rsidP="00E10798">
      <w:pPr>
        <w:ind w:right="-318"/>
        <w:rPr>
          <w:szCs w:val="22"/>
        </w:rPr>
      </w:pPr>
    </w:p>
    <w:bookmarkEnd w:id="9"/>
    <w:p w14:paraId="39E88626" w14:textId="77777777" w:rsidR="00A4738C" w:rsidRDefault="00A4738C" w:rsidP="0052297F">
      <w:pPr>
        <w:jc w:val="both"/>
      </w:pPr>
    </w:p>
    <w:sectPr w:rsidR="00A4738C" w:rsidSect="00614B21">
      <w:footerReference w:type="default" r:id="rId12"/>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9C334" w14:textId="77777777" w:rsidR="00614B21" w:rsidRDefault="00614B21" w:rsidP="00D23A93">
      <w:pPr>
        <w:spacing w:line="240" w:lineRule="auto"/>
      </w:pPr>
      <w:r>
        <w:separator/>
      </w:r>
    </w:p>
  </w:endnote>
  <w:endnote w:type="continuationSeparator" w:id="0">
    <w:p w14:paraId="5FD3F03F" w14:textId="77777777" w:rsidR="00614B21" w:rsidRDefault="00614B21" w:rsidP="00D23A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5996029"/>
      <w:docPartObj>
        <w:docPartGallery w:val="Page Numbers (Bottom of Page)"/>
        <w:docPartUnique/>
      </w:docPartObj>
    </w:sdtPr>
    <w:sdtEndPr>
      <w:rPr>
        <w:noProof/>
        <w:sz w:val="20"/>
      </w:rPr>
    </w:sdtEndPr>
    <w:sdtContent>
      <w:p w14:paraId="0E14D8E1" w14:textId="7BCB8291" w:rsidR="00D23A93" w:rsidRPr="0012372B" w:rsidRDefault="00D23A93">
        <w:pPr>
          <w:pStyle w:val="Footer"/>
          <w:jc w:val="center"/>
          <w:rPr>
            <w:sz w:val="20"/>
          </w:rPr>
        </w:pPr>
        <w:r w:rsidRPr="0012372B">
          <w:rPr>
            <w:sz w:val="20"/>
          </w:rPr>
          <w:fldChar w:fldCharType="begin"/>
        </w:r>
        <w:r w:rsidRPr="0012372B">
          <w:rPr>
            <w:sz w:val="20"/>
          </w:rPr>
          <w:instrText xml:space="preserve"> PAGE   \* MERGEFORMAT </w:instrText>
        </w:r>
        <w:r w:rsidRPr="0012372B">
          <w:rPr>
            <w:sz w:val="20"/>
          </w:rPr>
          <w:fldChar w:fldCharType="separate"/>
        </w:r>
        <w:r w:rsidR="00921314">
          <w:rPr>
            <w:noProof/>
            <w:sz w:val="20"/>
          </w:rPr>
          <w:t>1</w:t>
        </w:r>
        <w:r w:rsidRPr="0012372B">
          <w:rPr>
            <w:noProof/>
            <w:sz w:val="20"/>
          </w:rPr>
          <w:fldChar w:fldCharType="end"/>
        </w:r>
      </w:p>
    </w:sdtContent>
  </w:sdt>
  <w:p w14:paraId="76DE04EF" w14:textId="77777777" w:rsidR="00D23A93" w:rsidRDefault="00D23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156F0" w14:textId="77777777" w:rsidR="00614B21" w:rsidRDefault="00614B21" w:rsidP="00D23A93">
      <w:pPr>
        <w:spacing w:line="240" w:lineRule="auto"/>
      </w:pPr>
      <w:r>
        <w:separator/>
      </w:r>
    </w:p>
  </w:footnote>
  <w:footnote w:type="continuationSeparator" w:id="0">
    <w:p w14:paraId="3F3F481C" w14:textId="77777777" w:rsidR="00614B21" w:rsidRDefault="00614B21" w:rsidP="00D23A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A7304"/>
    <w:multiLevelType w:val="hybridMultilevel"/>
    <w:tmpl w:val="4E4A0366"/>
    <w:lvl w:ilvl="0" w:tplc="FFFFFFFF">
      <w:start w:val="2"/>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ADB6BA6"/>
    <w:multiLevelType w:val="multilevel"/>
    <w:tmpl w:val="0E5EACF0"/>
    <w:lvl w:ilvl="0">
      <w:start w:val="4"/>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7CE339A"/>
    <w:multiLevelType w:val="multilevel"/>
    <w:tmpl w:val="C8DAFCFA"/>
    <w:lvl w:ilvl="0">
      <w:start w:val="6"/>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 w15:restartNumberingAfterBreak="0">
    <w:nsid w:val="31BE10F1"/>
    <w:multiLevelType w:val="hybridMultilevel"/>
    <w:tmpl w:val="FA589ABE"/>
    <w:lvl w:ilvl="0" w:tplc="FFFFFFFF">
      <w:start w:val="4"/>
      <w:numFmt w:val="bullet"/>
      <w:lvlText w:val="-"/>
      <w:lvlJc w:val="left"/>
      <w:pPr>
        <w:ind w:left="1260" w:hanging="360"/>
      </w:pPr>
      <w:rPr>
        <w:rFonts w:ascii="Arial" w:eastAsia="Times New Roman" w:hAnsi="Arial" w:cs="Arial" w:hint="default"/>
      </w:rPr>
    </w:lvl>
    <w:lvl w:ilvl="1" w:tplc="FFFFFFFF" w:tentative="1">
      <w:start w:val="1"/>
      <w:numFmt w:val="bullet"/>
      <w:lvlText w:val="o"/>
      <w:lvlJc w:val="left"/>
      <w:pPr>
        <w:ind w:left="1980" w:hanging="360"/>
      </w:pPr>
      <w:rPr>
        <w:rFonts w:ascii="Courier New" w:hAnsi="Courier New" w:cs="Courier New" w:hint="default"/>
      </w:rPr>
    </w:lvl>
    <w:lvl w:ilvl="2" w:tplc="FFFFFFFF" w:tentative="1">
      <w:start w:val="1"/>
      <w:numFmt w:val="bullet"/>
      <w:lvlText w:val=""/>
      <w:lvlJc w:val="left"/>
      <w:pPr>
        <w:ind w:left="2700" w:hanging="360"/>
      </w:pPr>
      <w:rPr>
        <w:rFonts w:ascii="Wingdings" w:hAnsi="Wingdings" w:hint="default"/>
      </w:rPr>
    </w:lvl>
    <w:lvl w:ilvl="3" w:tplc="FFFFFFFF" w:tentative="1">
      <w:start w:val="1"/>
      <w:numFmt w:val="bullet"/>
      <w:lvlText w:val=""/>
      <w:lvlJc w:val="left"/>
      <w:pPr>
        <w:ind w:left="3420" w:hanging="360"/>
      </w:pPr>
      <w:rPr>
        <w:rFonts w:ascii="Symbol" w:hAnsi="Symbol" w:hint="default"/>
      </w:rPr>
    </w:lvl>
    <w:lvl w:ilvl="4" w:tplc="FFFFFFFF" w:tentative="1">
      <w:start w:val="1"/>
      <w:numFmt w:val="bullet"/>
      <w:lvlText w:val="o"/>
      <w:lvlJc w:val="left"/>
      <w:pPr>
        <w:ind w:left="4140" w:hanging="360"/>
      </w:pPr>
      <w:rPr>
        <w:rFonts w:ascii="Courier New" w:hAnsi="Courier New" w:cs="Courier New" w:hint="default"/>
      </w:rPr>
    </w:lvl>
    <w:lvl w:ilvl="5" w:tplc="FFFFFFFF" w:tentative="1">
      <w:start w:val="1"/>
      <w:numFmt w:val="bullet"/>
      <w:lvlText w:val=""/>
      <w:lvlJc w:val="left"/>
      <w:pPr>
        <w:ind w:left="4860" w:hanging="360"/>
      </w:pPr>
      <w:rPr>
        <w:rFonts w:ascii="Wingdings" w:hAnsi="Wingdings" w:hint="default"/>
      </w:rPr>
    </w:lvl>
    <w:lvl w:ilvl="6" w:tplc="FFFFFFFF" w:tentative="1">
      <w:start w:val="1"/>
      <w:numFmt w:val="bullet"/>
      <w:lvlText w:val=""/>
      <w:lvlJc w:val="left"/>
      <w:pPr>
        <w:ind w:left="5580" w:hanging="360"/>
      </w:pPr>
      <w:rPr>
        <w:rFonts w:ascii="Symbol" w:hAnsi="Symbol" w:hint="default"/>
      </w:rPr>
    </w:lvl>
    <w:lvl w:ilvl="7" w:tplc="FFFFFFFF" w:tentative="1">
      <w:start w:val="1"/>
      <w:numFmt w:val="bullet"/>
      <w:lvlText w:val="o"/>
      <w:lvlJc w:val="left"/>
      <w:pPr>
        <w:ind w:left="6300" w:hanging="360"/>
      </w:pPr>
      <w:rPr>
        <w:rFonts w:ascii="Courier New" w:hAnsi="Courier New" w:cs="Courier New" w:hint="default"/>
      </w:rPr>
    </w:lvl>
    <w:lvl w:ilvl="8" w:tplc="FFFFFFFF" w:tentative="1">
      <w:start w:val="1"/>
      <w:numFmt w:val="bullet"/>
      <w:lvlText w:val=""/>
      <w:lvlJc w:val="left"/>
      <w:pPr>
        <w:ind w:left="7020" w:hanging="360"/>
      </w:pPr>
      <w:rPr>
        <w:rFonts w:ascii="Wingdings" w:hAnsi="Wingdings" w:hint="default"/>
      </w:rPr>
    </w:lvl>
  </w:abstractNum>
  <w:abstractNum w:abstractNumId="4" w15:restartNumberingAfterBreak="0">
    <w:nsid w:val="5CF02890"/>
    <w:multiLevelType w:val="multilevel"/>
    <w:tmpl w:val="8D2075C6"/>
    <w:lvl w:ilvl="0">
      <w:start w:val="3"/>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75CE2ECC"/>
    <w:multiLevelType w:val="multilevel"/>
    <w:tmpl w:val="C36A3750"/>
    <w:lvl w:ilvl="0">
      <w:start w:val="4"/>
      <w:numFmt w:val="decimal"/>
      <w:lvlText w:val="%1"/>
      <w:lvlJc w:val="left"/>
      <w:pPr>
        <w:tabs>
          <w:tab w:val="num" w:pos="510"/>
        </w:tabs>
        <w:ind w:left="510" w:hanging="510"/>
      </w:pPr>
      <w:rPr>
        <w:rFonts w:hint="default"/>
        <w:b w:val="0"/>
      </w:rPr>
    </w:lvl>
    <w:lvl w:ilvl="1">
      <w:start w:val="9"/>
      <w:numFmt w:val="decimal"/>
      <w:lvlText w:val="%1.%2"/>
      <w:lvlJc w:val="left"/>
      <w:pPr>
        <w:tabs>
          <w:tab w:val="num" w:pos="510"/>
        </w:tabs>
        <w:ind w:left="510" w:hanging="51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num w:numId="1" w16cid:durableId="405231819">
    <w:abstractNumId w:val="5"/>
    <w:lvlOverride w:ilvl="0">
      <w:startOverride w:val="4"/>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2895352">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37061220">
    <w:abstractNumId w:val="3"/>
  </w:num>
  <w:num w:numId="4" w16cid:durableId="785080826">
    <w:abstractNumId w:val="0"/>
  </w:num>
  <w:num w:numId="5" w16cid:durableId="964654903">
    <w:abstractNumId w:val="1"/>
  </w:num>
  <w:num w:numId="6" w16cid:durableId="15139576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46"/>
    <w:rsid w:val="00010D37"/>
    <w:rsid w:val="00066B14"/>
    <w:rsid w:val="00074C28"/>
    <w:rsid w:val="0008770E"/>
    <w:rsid w:val="000B603C"/>
    <w:rsid w:val="000D08BA"/>
    <w:rsid w:val="0012266E"/>
    <w:rsid w:val="0012372B"/>
    <w:rsid w:val="00132BC5"/>
    <w:rsid w:val="00191875"/>
    <w:rsid w:val="001A2BA9"/>
    <w:rsid w:val="0022104C"/>
    <w:rsid w:val="002558E5"/>
    <w:rsid w:val="00295D5F"/>
    <w:rsid w:val="002A7842"/>
    <w:rsid w:val="002B2DA8"/>
    <w:rsid w:val="002F47A5"/>
    <w:rsid w:val="002F5E5D"/>
    <w:rsid w:val="0031072D"/>
    <w:rsid w:val="00325CB4"/>
    <w:rsid w:val="00331DC5"/>
    <w:rsid w:val="0034163D"/>
    <w:rsid w:val="00347C3F"/>
    <w:rsid w:val="003651E2"/>
    <w:rsid w:val="003B69F2"/>
    <w:rsid w:val="003C5A43"/>
    <w:rsid w:val="00452162"/>
    <w:rsid w:val="00455027"/>
    <w:rsid w:val="004669B1"/>
    <w:rsid w:val="00474A6C"/>
    <w:rsid w:val="00515BBE"/>
    <w:rsid w:val="0052297F"/>
    <w:rsid w:val="0052620A"/>
    <w:rsid w:val="0054350D"/>
    <w:rsid w:val="00543695"/>
    <w:rsid w:val="00552A32"/>
    <w:rsid w:val="00555F82"/>
    <w:rsid w:val="00573B28"/>
    <w:rsid w:val="005C4137"/>
    <w:rsid w:val="005D5585"/>
    <w:rsid w:val="00614B21"/>
    <w:rsid w:val="0062671F"/>
    <w:rsid w:val="006272FA"/>
    <w:rsid w:val="00647DB7"/>
    <w:rsid w:val="0066335F"/>
    <w:rsid w:val="00713683"/>
    <w:rsid w:val="007240E8"/>
    <w:rsid w:val="00760FEE"/>
    <w:rsid w:val="00784B4D"/>
    <w:rsid w:val="00797F74"/>
    <w:rsid w:val="007D7A50"/>
    <w:rsid w:val="007F2EBE"/>
    <w:rsid w:val="008001EB"/>
    <w:rsid w:val="008031A9"/>
    <w:rsid w:val="00814CF1"/>
    <w:rsid w:val="008247A9"/>
    <w:rsid w:val="008249A6"/>
    <w:rsid w:val="008644F3"/>
    <w:rsid w:val="00872E4D"/>
    <w:rsid w:val="00891071"/>
    <w:rsid w:val="009036DE"/>
    <w:rsid w:val="00921314"/>
    <w:rsid w:val="00940E7B"/>
    <w:rsid w:val="00952C1E"/>
    <w:rsid w:val="00972C24"/>
    <w:rsid w:val="009904E7"/>
    <w:rsid w:val="009A251F"/>
    <w:rsid w:val="009A39B8"/>
    <w:rsid w:val="009A7AB0"/>
    <w:rsid w:val="009B32A5"/>
    <w:rsid w:val="009F4F43"/>
    <w:rsid w:val="009F7B67"/>
    <w:rsid w:val="00A30F89"/>
    <w:rsid w:val="00A4738C"/>
    <w:rsid w:val="00A6665A"/>
    <w:rsid w:val="00AC2F66"/>
    <w:rsid w:val="00AF2CA4"/>
    <w:rsid w:val="00B0475C"/>
    <w:rsid w:val="00B14437"/>
    <w:rsid w:val="00B47835"/>
    <w:rsid w:val="00B5606F"/>
    <w:rsid w:val="00B92706"/>
    <w:rsid w:val="00BB5D46"/>
    <w:rsid w:val="00C03931"/>
    <w:rsid w:val="00C108B5"/>
    <w:rsid w:val="00CA19BE"/>
    <w:rsid w:val="00CB0F40"/>
    <w:rsid w:val="00CE0C1A"/>
    <w:rsid w:val="00D23A93"/>
    <w:rsid w:val="00D40137"/>
    <w:rsid w:val="00D42BF6"/>
    <w:rsid w:val="00D64E89"/>
    <w:rsid w:val="00DC4ADB"/>
    <w:rsid w:val="00E10798"/>
    <w:rsid w:val="00E45F9B"/>
    <w:rsid w:val="00E56609"/>
    <w:rsid w:val="00E61DE1"/>
    <w:rsid w:val="00E90321"/>
    <w:rsid w:val="00EA2729"/>
    <w:rsid w:val="00EB0950"/>
    <w:rsid w:val="00EB5D99"/>
    <w:rsid w:val="00EE13F3"/>
    <w:rsid w:val="00F97EE5"/>
    <w:rsid w:val="00FA7343"/>
    <w:rsid w:val="00FD25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7DD7A"/>
  <w15:chartTrackingRefBased/>
  <w15:docId w15:val="{76B88319-BC3B-4245-9C56-0A4A53B20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D46"/>
    <w:pPr>
      <w:tabs>
        <w:tab w:val="left" w:pos="567"/>
      </w:tabs>
      <w:spacing w:after="0" w:line="260" w:lineRule="exact"/>
    </w:pPr>
    <w:rPr>
      <w:rFonts w:ascii="Times New Roman" w:eastAsia="Times New Roman" w:hAnsi="Times New Roman" w:cs="Times New Roman"/>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BB5D46"/>
    <w:rPr>
      <w:sz w:val="16"/>
      <w:lang w:val="lv-LV" w:eastAsia="lv-LV"/>
    </w:rPr>
  </w:style>
  <w:style w:type="paragraph" w:styleId="CommentText">
    <w:name w:val="annotation text"/>
    <w:basedOn w:val="Normal"/>
    <w:link w:val="CommentTextChar"/>
    <w:semiHidden/>
    <w:rsid w:val="00BB5D46"/>
    <w:rPr>
      <w:sz w:val="20"/>
    </w:rPr>
  </w:style>
  <w:style w:type="character" w:customStyle="1" w:styleId="CommentTextChar">
    <w:name w:val="Comment Text Char"/>
    <w:basedOn w:val="DefaultParagraphFont"/>
    <w:link w:val="CommentText"/>
    <w:semiHidden/>
    <w:rsid w:val="00BB5D46"/>
    <w:rPr>
      <w:rFonts w:ascii="Times New Roman" w:eastAsia="Times New Roman" w:hAnsi="Times New Roman" w:cs="Times New Roman"/>
      <w:sz w:val="20"/>
      <w:szCs w:val="20"/>
      <w:lang w:eastAsia="lv-LV"/>
    </w:rPr>
  </w:style>
  <w:style w:type="paragraph" w:customStyle="1" w:styleId="Default">
    <w:name w:val="Default"/>
    <w:rsid w:val="00BB5D46"/>
    <w:pPr>
      <w:autoSpaceDE w:val="0"/>
      <w:autoSpaceDN w:val="0"/>
      <w:adjustRightInd w:val="0"/>
      <w:spacing w:after="0" w:line="240" w:lineRule="auto"/>
    </w:pPr>
    <w:rPr>
      <w:rFonts w:ascii="EUAlbertina" w:eastAsia="Times New Roman" w:hAnsi="EUAlbertina" w:cs="EUAlbertina"/>
      <w:color w:val="000000"/>
      <w:sz w:val="24"/>
      <w:szCs w:val="24"/>
      <w:lang w:eastAsia="lv-LV"/>
    </w:rPr>
  </w:style>
  <w:style w:type="paragraph" w:styleId="ListParagraph">
    <w:name w:val="List Paragraph"/>
    <w:basedOn w:val="Normal"/>
    <w:uiPriority w:val="34"/>
    <w:qFormat/>
    <w:rsid w:val="00BB5D46"/>
    <w:pPr>
      <w:tabs>
        <w:tab w:val="clear" w:pos="567"/>
      </w:tabs>
      <w:spacing w:line="240" w:lineRule="auto"/>
      <w:ind w:left="720"/>
      <w:contextualSpacing/>
      <w:jc w:val="both"/>
    </w:pPr>
    <w:rPr>
      <w:rFonts w:ascii="Arial" w:hAnsi="Arial"/>
      <w:szCs w:val="24"/>
    </w:rPr>
  </w:style>
  <w:style w:type="paragraph" w:styleId="BalloonText">
    <w:name w:val="Balloon Text"/>
    <w:basedOn w:val="Normal"/>
    <w:link w:val="BalloonTextChar"/>
    <w:uiPriority w:val="99"/>
    <w:semiHidden/>
    <w:unhideWhenUsed/>
    <w:rsid w:val="00BB5D4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5D46"/>
    <w:rPr>
      <w:rFonts w:ascii="Segoe UI" w:eastAsia="Times New Roman" w:hAnsi="Segoe UI" w:cs="Segoe UI"/>
      <w:sz w:val="18"/>
      <w:szCs w:val="18"/>
      <w:lang w:eastAsia="lv-LV"/>
    </w:rPr>
  </w:style>
  <w:style w:type="paragraph" w:styleId="Header">
    <w:name w:val="header"/>
    <w:basedOn w:val="Normal"/>
    <w:link w:val="HeaderChar"/>
    <w:uiPriority w:val="99"/>
    <w:unhideWhenUsed/>
    <w:rsid w:val="00D23A93"/>
    <w:pPr>
      <w:tabs>
        <w:tab w:val="clear" w:pos="567"/>
        <w:tab w:val="center" w:pos="4320"/>
        <w:tab w:val="right" w:pos="8640"/>
      </w:tabs>
      <w:spacing w:line="240" w:lineRule="auto"/>
    </w:pPr>
  </w:style>
  <w:style w:type="character" w:customStyle="1" w:styleId="HeaderChar">
    <w:name w:val="Header Char"/>
    <w:basedOn w:val="DefaultParagraphFont"/>
    <w:link w:val="Header"/>
    <w:uiPriority w:val="99"/>
    <w:rsid w:val="00D23A93"/>
    <w:rPr>
      <w:rFonts w:ascii="Times New Roman" w:eastAsia="Times New Roman" w:hAnsi="Times New Roman" w:cs="Times New Roman"/>
      <w:szCs w:val="20"/>
      <w:lang w:eastAsia="lv-LV"/>
    </w:rPr>
  </w:style>
  <w:style w:type="paragraph" w:styleId="Footer">
    <w:name w:val="footer"/>
    <w:basedOn w:val="Normal"/>
    <w:link w:val="FooterChar"/>
    <w:uiPriority w:val="99"/>
    <w:unhideWhenUsed/>
    <w:rsid w:val="00D23A93"/>
    <w:pPr>
      <w:tabs>
        <w:tab w:val="clear" w:pos="567"/>
        <w:tab w:val="center" w:pos="4320"/>
        <w:tab w:val="right" w:pos="8640"/>
      </w:tabs>
      <w:spacing w:line="240" w:lineRule="auto"/>
    </w:pPr>
  </w:style>
  <w:style w:type="character" w:customStyle="1" w:styleId="FooterChar">
    <w:name w:val="Footer Char"/>
    <w:basedOn w:val="DefaultParagraphFont"/>
    <w:link w:val="Footer"/>
    <w:uiPriority w:val="99"/>
    <w:rsid w:val="00D23A93"/>
    <w:rPr>
      <w:rFonts w:ascii="Times New Roman" w:eastAsia="Times New Roman" w:hAnsi="Times New Roman" w:cs="Times New Roman"/>
      <w:szCs w:val="20"/>
      <w:lang w:eastAsia="lv-LV"/>
    </w:rPr>
  </w:style>
  <w:style w:type="paragraph" w:styleId="Revision">
    <w:name w:val="Revision"/>
    <w:hidden/>
    <w:uiPriority w:val="99"/>
    <w:semiHidden/>
    <w:rsid w:val="0012266E"/>
    <w:pPr>
      <w:spacing w:after="0" w:line="240" w:lineRule="auto"/>
    </w:pPr>
    <w:rPr>
      <w:rFonts w:ascii="Times New Roman" w:eastAsia="Times New Roman" w:hAnsi="Times New Roman" w:cs="Times New Roman"/>
      <w:szCs w:val="20"/>
      <w:lang w:eastAsia="lv-LV"/>
    </w:rPr>
  </w:style>
  <w:style w:type="paragraph" w:customStyle="1" w:styleId="Style1">
    <w:name w:val="Style1"/>
    <w:basedOn w:val="Normal"/>
    <w:qFormat/>
    <w:rsid w:val="0031072D"/>
    <w:pPr>
      <w:tabs>
        <w:tab w:val="clear" w:pos="567"/>
        <w:tab w:val="left" w:pos="0"/>
      </w:tabs>
      <w:spacing w:line="240" w:lineRule="auto"/>
      <w:ind w:left="567" w:hanging="567"/>
    </w:pPr>
    <w:rPr>
      <w:b/>
      <w:szCs w:val="22"/>
      <w:lang w:eastAsia="en-US"/>
    </w:rPr>
  </w:style>
  <w:style w:type="character" w:styleId="Hyperlink">
    <w:name w:val="Hyperlink"/>
    <w:rsid w:val="00E10798"/>
    <w:rPr>
      <w:color w:val="0000FF"/>
      <w:u w:val="single"/>
    </w:rPr>
  </w:style>
  <w:style w:type="paragraph" w:styleId="CommentSubject">
    <w:name w:val="annotation subject"/>
    <w:basedOn w:val="CommentText"/>
    <w:next w:val="CommentText"/>
    <w:link w:val="CommentSubjectChar"/>
    <w:uiPriority w:val="99"/>
    <w:semiHidden/>
    <w:unhideWhenUsed/>
    <w:rsid w:val="00D40137"/>
    <w:pPr>
      <w:spacing w:line="240" w:lineRule="auto"/>
    </w:pPr>
    <w:rPr>
      <w:b/>
      <w:bCs/>
    </w:rPr>
  </w:style>
  <w:style w:type="character" w:customStyle="1" w:styleId="CommentSubjectChar">
    <w:name w:val="Comment Subject Char"/>
    <w:basedOn w:val="CommentTextChar"/>
    <w:link w:val="CommentSubject"/>
    <w:uiPriority w:val="99"/>
    <w:semiHidden/>
    <w:rsid w:val="00D40137"/>
    <w:rPr>
      <w:rFonts w:ascii="Times New Roman" w:eastAsia="Times New Roman" w:hAnsi="Times New Roman" w:cs="Times New Roman"/>
      <w:b/>
      <w:bCs/>
      <w:sz w:val="20"/>
      <w:szCs w:val="20"/>
      <w:lang w:eastAsia="lv-LV"/>
    </w:rPr>
  </w:style>
  <w:style w:type="character" w:styleId="UnresolvedMention">
    <w:name w:val="Unresolved Mention"/>
    <w:basedOn w:val="DefaultParagraphFont"/>
    <w:uiPriority w:val="99"/>
    <w:semiHidden/>
    <w:unhideWhenUsed/>
    <w:rsid w:val="00D40137"/>
    <w:rPr>
      <w:color w:val="605E5C"/>
      <w:shd w:val="clear" w:color="auto" w:fill="E1DFDD"/>
    </w:rPr>
  </w:style>
  <w:style w:type="character" w:styleId="FollowedHyperlink">
    <w:name w:val="FollowedHyperlink"/>
    <w:basedOn w:val="DefaultParagraphFont"/>
    <w:uiPriority w:val="99"/>
    <w:semiHidden/>
    <w:unhideWhenUsed/>
    <w:rsid w:val="00647DB7"/>
    <w:rPr>
      <w:color w:val="954F72" w:themeColor="followedHyperlink"/>
      <w:u w:val="single"/>
    </w:rPr>
  </w:style>
  <w:style w:type="paragraph" w:customStyle="1" w:styleId="Style2">
    <w:name w:val="Style2"/>
    <w:basedOn w:val="Normal"/>
    <w:qFormat/>
    <w:rsid w:val="00DC4AD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eastAsia="en-US"/>
    </w:rPr>
  </w:style>
  <w:style w:type="paragraph" w:styleId="BodyTextIndent">
    <w:name w:val="Body Text Indent"/>
    <w:basedOn w:val="Normal"/>
    <w:link w:val="BodyTextIndentChar"/>
    <w:rsid w:val="00DC4ADB"/>
    <w:pPr>
      <w:tabs>
        <w:tab w:val="clear" w:pos="567"/>
      </w:tabs>
      <w:spacing w:line="240" w:lineRule="auto"/>
      <w:ind w:left="567" w:hanging="567"/>
    </w:pPr>
    <w:rPr>
      <w:b/>
    </w:rPr>
  </w:style>
  <w:style w:type="character" w:customStyle="1" w:styleId="BodyTextIndentChar">
    <w:name w:val="Body Text Indent Char"/>
    <w:basedOn w:val="DefaultParagraphFont"/>
    <w:link w:val="BodyTextIndent"/>
    <w:rsid w:val="00DC4ADB"/>
    <w:rPr>
      <w:rFonts w:ascii="Times New Roman" w:eastAsia="Times New Roman" w:hAnsi="Times New Roman" w:cs="Times New Roman"/>
      <w:b/>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oovet@zoovet.ee" TargetMode="External"/><Relationship Id="rId5" Type="http://schemas.openxmlformats.org/officeDocument/2006/relationships/footnotes" Target="footnotes.xml"/><Relationship Id="rId10" Type="http://schemas.openxmlformats.org/officeDocument/2006/relationships/hyperlink" Target="mailto:pharmacovigilance@huvepharma.com" TargetMode="External"/><Relationship Id="rId4" Type="http://schemas.openxmlformats.org/officeDocument/2006/relationships/webSettings" Target="webSettings.xml"/><Relationship Id="rId9" Type="http://schemas.openxmlformats.org/officeDocument/2006/relationships/hyperlink" Target="https://medicines.health.europa.eu/veterina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13112</Words>
  <Characters>7475</Characters>
  <DocSecurity>0</DocSecurity>
  <Lines>62</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