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0D4EE" w14:textId="77777777" w:rsidR="009E52B6" w:rsidRDefault="009E52B6">
      <w:pPr>
        <w:tabs>
          <w:tab w:val="left" w:pos="720"/>
        </w:tabs>
        <w:spacing w:line="240" w:lineRule="auto"/>
        <w:rPr>
          <w:rFonts w:asciiTheme="majorBidi" w:hAnsiTheme="majorBidi" w:cstheme="majorBidi"/>
        </w:rPr>
      </w:pPr>
    </w:p>
    <w:p w14:paraId="35559DF5" w14:textId="77777777" w:rsidR="009E52B6" w:rsidRDefault="009E52B6">
      <w:pPr>
        <w:tabs>
          <w:tab w:val="left" w:pos="720"/>
        </w:tabs>
        <w:spacing w:line="240" w:lineRule="auto"/>
        <w:rPr>
          <w:rFonts w:asciiTheme="majorBidi" w:hAnsiTheme="majorBidi" w:cstheme="majorBidi"/>
        </w:rPr>
      </w:pPr>
    </w:p>
    <w:p w14:paraId="30997E45" w14:textId="77777777" w:rsidR="009E52B6" w:rsidRDefault="009E52B6">
      <w:pPr>
        <w:tabs>
          <w:tab w:val="left" w:pos="720"/>
        </w:tabs>
        <w:spacing w:line="240" w:lineRule="auto"/>
        <w:rPr>
          <w:rFonts w:asciiTheme="majorBidi" w:hAnsiTheme="majorBidi" w:cstheme="majorBidi"/>
        </w:rPr>
      </w:pPr>
    </w:p>
    <w:p w14:paraId="0B8DF4BC" w14:textId="77777777" w:rsidR="009E52B6" w:rsidRDefault="009E52B6">
      <w:pPr>
        <w:tabs>
          <w:tab w:val="left" w:pos="720"/>
        </w:tabs>
        <w:spacing w:line="240" w:lineRule="auto"/>
        <w:rPr>
          <w:rFonts w:asciiTheme="majorBidi" w:hAnsiTheme="majorBidi" w:cstheme="majorBidi"/>
        </w:rPr>
      </w:pPr>
    </w:p>
    <w:p w14:paraId="5FF297B4" w14:textId="77777777" w:rsidR="009E52B6" w:rsidRDefault="009E52B6">
      <w:pPr>
        <w:tabs>
          <w:tab w:val="left" w:pos="720"/>
        </w:tabs>
        <w:spacing w:line="240" w:lineRule="auto"/>
        <w:rPr>
          <w:rFonts w:asciiTheme="majorBidi" w:hAnsiTheme="majorBidi" w:cstheme="majorBidi"/>
        </w:rPr>
      </w:pPr>
    </w:p>
    <w:p w14:paraId="78B2B233" w14:textId="77777777" w:rsidR="009E52B6" w:rsidRDefault="009E52B6">
      <w:pPr>
        <w:tabs>
          <w:tab w:val="left" w:pos="720"/>
        </w:tabs>
        <w:spacing w:line="240" w:lineRule="auto"/>
        <w:rPr>
          <w:rFonts w:asciiTheme="majorBidi" w:hAnsiTheme="majorBidi" w:cstheme="majorBidi"/>
        </w:rPr>
      </w:pPr>
    </w:p>
    <w:p w14:paraId="7A6B383F" w14:textId="77777777" w:rsidR="009E52B6" w:rsidRDefault="009E52B6">
      <w:pPr>
        <w:tabs>
          <w:tab w:val="left" w:pos="720"/>
        </w:tabs>
        <w:spacing w:line="240" w:lineRule="auto"/>
        <w:rPr>
          <w:rFonts w:asciiTheme="majorBidi" w:hAnsiTheme="majorBidi" w:cstheme="majorBidi"/>
        </w:rPr>
      </w:pPr>
    </w:p>
    <w:p w14:paraId="7E59D47A" w14:textId="77777777" w:rsidR="009E52B6" w:rsidRDefault="009E52B6">
      <w:pPr>
        <w:tabs>
          <w:tab w:val="left" w:pos="720"/>
        </w:tabs>
        <w:spacing w:line="240" w:lineRule="auto"/>
        <w:rPr>
          <w:rFonts w:asciiTheme="majorBidi" w:hAnsiTheme="majorBidi" w:cstheme="majorBidi"/>
        </w:rPr>
      </w:pPr>
    </w:p>
    <w:p w14:paraId="57393572" w14:textId="77777777" w:rsidR="009E52B6" w:rsidRDefault="009E52B6">
      <w:pPr>
        <w:tabs>
          <w:tab w:val="left" w:pos="720"/>
        </w:tabs>
        <w:spacing w:line="240" w:lineRule="auto"/>
        <w:rPr>
          <w:rFonts w:asciiTheme="majorBidi" w:hAnsiTheme="majorBidi" w:cstheme="majorBidi"/>
        </w:rPr>
      </w:pPr>
    </w:p>
    <w:p w14:paraId="48C42A42" w14:textId="77777777" w:rsidR="009E52B6" w:rsidRDefault="009E52B6">
      <w:pPr>
        <w:tabs>
          <w:tab w:val="left" w:pos="720"/>
        </w:tabs>
        <w:spacing w:line="240" w:lineRule="auto"/>
        <w:rPr>
          <w:rFonts w:asciiTheme="majorBidi" w:hAnsiTheme="majorBidi" w:cstheme="majorBidi"/>
        </w:rPr>
      </w:pPr>
    </w:p>
    <w:p w14:paraId="289609A2" w14:textId="77777777" w:rsidR="009E52B6" w:rsidRDefault="009E52B6">
      <w:pPr>
        <w:tabs>
          <w:tab w:val="left" w:pos="720"/>
        </w:tabs>
        <w:spacing w:line="240" w:lineRule="auto"/>
        <w:rPr>
          <w:rFonts w:asciiTheme="majorBidi" w:hAnsiTheme="majorBidi" w:cstheme="majorBidi"/>
        </w:rPr>
      </w:pPr>
    </w:p>
    <w:p w14:paraId="1EFC55A9" w14:textId="77777777" w:rsidR="009E52B6" w:rsidRDefault="009E52B6">
      <w:pPr>
        <w:tabs>
          <w:tab w:val="left" w:pos="720"/>
        </w:tabs>
        <w:spacing w:line="240" w:lineRule="auto"/>
        <w:rPr>
          <w:rFonts w:asciiTheme="majorBidi" w:hAnsiTheme="majorBidi" w:cstheme="majorBidi"/>
        </w:rPr>
      </w:pPr>
    </w:p>
    <w:p w14:paraId="516EE4A6" w14:textId="77777777" w:rsidR="009E52B6" w:rsidRDefault="009E52B6">
      <w:pPr>
        <w:tabs>
          <w:tab w:val="left" w:pos="720"/>
        </w:tabs>
        <w:spacing w:line="240" w:lineRule="auto"/>
        <w:rPr>
          <w:rFonts w:asciiTheme="majorBidi" w:hAnsiTheme="majorBidi" w:cstheme="majorBidi"/>
        </w:rPr>
      </w:pPr>
    </w:p>
    <w:p w14:paraId="26468D3F" w14:textId="77777777" w:rsidR="009E52B6" w:rsidRDefault="009E52B6">
      <w:pPr>
        <w:tabs>
          <w:tab w:val="left" w:pos="720"/>
        </w:tabs>
        <w:spacing w:line="240" w:lineRule="auto"/>
        <w:rPr>
          <w:rFonts w:asciiTheme="majorBidi" w:hAnsiTheme="majorBidi" w:cstheme="majorBidi"/>
        </w:rPr>
      </w:pPr>
    </w:p>
    <w:p w14:paraId="7BA574A9" w14:textId="77777777" w:rsidR="009E52B6" w:rsidRDefault="009E52B6">
      <w:pPr>
        <w:tabs>
          <w:tab w:val="left" w:pos="720"/>
        </w:tabs>
        <w:spacing w:line="240" w:lineRule="auto"/>
        <w:rPr>
          <w:rFonts w:asciiTheme="majorBidi" w:hAnsiTheme="majorBidi" w:cstheme="majorBidi"/>
        </w:rPr>
      </w:pPr>
    </w:p>
    <w:p w14:paraId="1579823D" w14:textId="77777777" w:rsidR="009E52B6" w:rsidRDefault="009E52B6">
      <w:pPr>
        <w:tabs>
          <w:tab w:val="left" w:pos="720"/>
        </w:tabs>
        <w:spacing w:line="240" w:lineRule="auto"/>
        <w:rPr>
          <w:rFonts w:asciiTheme="majorBidi" w:hAnsiTheme="majorBidi" w:cstheme="majorBidi"/>
        </w:rPr>
      </w:pPr>
    </w:p>
    <w:p w14:paraId="718627F6" w14:textId="77777777" w:rsidR="009E52B6" w:rsidRDefault="009E52B6">
      <w:pPr>
        <w:tabs>
          <w:tab w:val="left" w:pos="720"/>
        </w:tabs>
        <w:spacing w:line="240" w:lineRule="auto"/>
        <w:rPr>
          <w:rFonts w:asciiTheme="majorBidi" w:hAnsiTheme="majorBidi" w:cstheme="majorBidi"/>
        </w:rPr>
      </w:pPr>
    </w:p>
    <w:p w14:paraId="42B80559" w14:textId="77777777" w:rsidR="009E52B6" w:rsidRDefault="009E52B6">
      <w:pPr>
        <w:tabs>
          <w:tab w:val="left" w:pos="720"/>
        </w:tabs>
        <w:spacing w:line="240" w:lineRule="auto"/>
        <w:rPr>
          <w:rFonts w:asciiTheme="majorBidi" w:hAnsiTheme="majorBidi" w:cstheme="majorBidi"/>
        </w:rPr>
      </w:pPr>
    </w:p>
    <w:p w14:paraId="28B20046" w14:textId="77777777" w:rsidR="009E52B6" w:rsidRDefault="009E52B6">
      <w:pPr>
        <w:tabs>
          <w:tab w:val="left" w:pos="720"/>
        </w:tabs>
        <w:spacing w:line="240" w:lineRule="auto"/>
        <w:rPr>
          <w:rFonts w:asciiTheme="majorBidi" w:hAnsiTheme="majorBidi" w:cstheme="majorBidi"/>
        </w:rPr>
      </w:pPr>
    </w:p>
    <w:p w14:paraId="4FC14835" w14:textId="77777777" w:rsidR="009E52B6" w:rsidRDefault="009E52B6">
      <w:pPr>
        <w:tabs>
          <w:tab w:val="left" w:pos="720"/>
        </w:tabs>
        <w:spacing w:line="240" w:lineRule="auto"/>
        <w:rPr>
          <w:rFonts w:asciiTheme="majorBidi" w:hAnsiTheme="majorBidi" w:cstheme="majorBidi"/>
        </w:rPr>
      </w:pPr>
    </w:p>
    <w:p w14:paraId="44FBFDBC" w14:textId="77777777" w:rsidR="009E52B6" w:rsidRDefault="009E52B6">
      <w:pPr>
        <w:tabs>
          <w:tab w:val="left" w:pos="720"/>
        </w:tabs>
        <w:spacing w:line="240" w:lineRule="auto"/>
        <w:rPr>
          <w:rFonts w:asciiTheme="majorBidi" w:hAnsiTheme="majorBidi" w:cstheme="majorBidi"/>
        </w:rPr>
      </w:pPr>
    </w:p>
    <w:p w14:paraId="1241DF08" w14:textId="77777777" w:rsidR="009E52B6" w:rsidRDefault="009E52B6">
      <w:pPr>
        <w:tabs>
          <w:tab w:val="left" w:pos="720"/>
        </w:tabs>
        <w:spacing w:line="240" w:lineRule="auto"/>
        <w:rPr>
          <w:rFonts w:asciiTheme="majorBidi" w:hAnsiTheme="majorBidi" w:cstheme="majorBidi"/>
        </w:rPr>
      </w:pPr>
    </w:p>
    <w:p w14:paraId="0415DF32" w14:textId="77777777" w:rsidR="009E52B6" w:rsidRDefault="009E52B6">
      <w:pPr>
        <w:tabs>
          <w:tab w:val="left" w:pos="720"/>
        </w:tabs>
        <w:spacing w:line="240" w:lineRule="auto"/>
        <w:rPr>
          <w:rFonts w:asciiTheme="majorBidi" w:hAnsiTheme="majorBidi" w:cstheme="majorBidi"/>
        </w:rPr>
      </w:pPr>
    </w:p>
    <w:p w14:paraId="562037DC" w14:textId="77777777" w:rsidR="009E52B6" w:rsidRDefault="0074280D">
      <w:pPr>
        <w:tabs>
          <w:tab w:val="left" w:pos="720"/>
        </w:tabs>
        <w:spacing w:line="240" w:lineRule="auto"/>
        <w:jc w:val="center"/>
        <w:rPr>
          <w:rFonts w:asciiTheme="majorBidi" w:hAnsiTheme="majorBidi" w:cstheme="majorBidi"/>
          <w:b/>
        </w:rPr>
      </w:pPr>
      <w:r>
        <w:rPr>
          <w:rFonts w:asciiTheme="majorBidi" w:hAnsiTheme="majorBidi" w:cstheme="majorBidi"/>
          <w:b/>
        </w:rPr>
        <w:t>I PIELIKUMS</w:t>
      </w:r>
    </w:p>
    <w:p w14:paraId="2D0BE3B1" w14:textId="77777777" w:rsidR="009E52B6" w:rsidRDefault="009E52B6">
      <w:pPr>
        <w:tabs>
          <w:tab w:val="left" w:pos="720"/>
        </w:tabs>
        <w:spacing w:line="240" w:lineRule="auto"/>
        <w:jc w:val="center"/>
        <w:rPr>
          <w:rFonts w:asciiTheme="majorBidi" w:hAnsiTheme="majorBidi" w:cstheme="majorBidi"/>
          <w:b/>
        </w:rPr>
      </w:pPr>
    </w:p>
    <w:p w14:paraId="3C2ABEF0" w14:textId="77777777" w:rsidR="009E52B6" w:rsidRDefault="0074280D">
      <w:pPr>
        <w:tabs>
          <w:tab w:val="left" w:pos="720"/>
        </w:tabs>
        <w:spacing w:line="240" w:lineRule="auto"/>
        <w:jc w:val="center"/>
        <w:rPr>
          <w:rFonts w:asciiTheme="majorBidi" w:hAnsiTheme="majorBidi" w:cstheme="majorBidi"/>
          <w:b/>
        </w:rPr>
      </w:pPr>
      <w:r>
        <w:rPr>
          <w:rFonts w:asciiTheme="majorBidi" w:hAnsiTheme="majorBidi" w:cstheme="majorBidi"/>
          <w:b/>
        </w:rPr>
        <w:t>VETERINĀRO ZĀĻU APRAKSTS</w:t>
      </w:r>
    </w:p>
    <w:p w14:paraId="0C75268E" w14:textId="77777777" w:rsidR="009E52B6" w:rsidRDefault="0074280D">
      <w:pPr>
        <w:spacing w:line="240" w:lineRule="auto"/>
        <w:ind w:left="567" w:hanging="567"/>
        <w:jc w:val="both"/>
        <w:rPr>
          <w:rFonts w:asciiTheme="majorBidi" w:hAnsiTheme="majorBidi" w:cstheme="majorBidi"/>
          <w:b/>
          <w:szCs w:val="22"/>
          <w:lang w:val="lv-LV"/>
        </w:rPr>
      </w:pPr>
      <w:r>
        <w:rPr>
          <w:rFonts w:asciiTheme="majorBidi" w:hAnsiTheme="majorBidi" w:cstheme="majorBidi"/>
          <w:b/>
          <w:szCs w:val="22"/>
          <w:lang w:val="lv-LV"/>
        </w:rPr>
        <w:br w:type="page"/>
      </w:r>
    </w:p>
    <w:p w14:paraId="0554D8F3" w14:textId="77777777" w:rsidR="009E52B6" w:rsidRDefault="0074280D">
      <w:pPr>
        <w:spacing w:line="240" w:lineRule="auto"/>
        <w:ind w:left="567" w:hanging="567"/>
        <w:jc w:val="both"/>
        <w:rPr>
          <w:rFonts w:asciiTheme="majorBidi" w:hAnsiTheme="majorBidi" w:cstheme="majorBidi"/>
          <w:szCs w:val="22"/>
          <w:lang w:val="lv-LV"/>
        </w:rPr>
      </w:pPr>
      <w:r>
        <w:rPr>
          <w:rFonts w:asciiTheme="majorBidi" w:hAnsiTheme="majorBidi" w:cstheme="majorBidi"/>
          <w:b/>
          <w:szCs w:val="22"/>
          <w:lang w:val="lv-LV"/>
        </w:rPr>
        <w:lastRenderedPageBreak/>
        <w:t>1.</w:t>
      </w:r>
      <w:r>
        <w:rPr>
          <w:rFonts w:asciiTheme="majorBidi" w:hAnsiTheme="majorBidi" w:cstheme="majorBidi"/>
          <w:b/>
          <w:szCs w:val="22"/>
          <w:lang w:val="lv-LV"/>
        </w:rPr>
        <w:tab/>
      </w:r>
      <w:r>
        <w:rPr>
          <w:rFonts w:asciiTheme="majorBidi" w:hAnsiTheme="majorBidi" w:cstheme="majorBidi"/>
          <w:b/>
          <w:color w:val="000000"/>
          <w:szCs w:val="22"/>
          <w:lang w:val="lv-LV"/>
        </w:rPr>
        <w:t>VETERINĀRO ZĀĻU NOSAUKUMS</w:t>
      </w:r>
    </w:p>
    <w:p w14:paraId="2313A112" w14:textId="77777777" w:rsidR="009E52B6" w:rsidRDefault="009E52B6">
      <w:pPr>
        <w:tabs>
          <w:tab w:val="clear" w:pos="567"/>
        </w:tabs>
        <w:spacing w:line="240" w:lineRule="auto"/>
        <w:jc w:val="both"/>
        <w:rPr>
          <w:rFonts w:asciiTheme="majorBidi" w:hAnsiTheme="majorBidi" w:cstheme="majorBidi"/>
          <w:szCs w:val="22"/>
          <w:lang w:val="lv-LV"/>
        </w:rPr>
      </w:pPr>
    </w:p>
    <w:p w14:paraId="4316EB42" w14:textId="2431014C" w:rsidR="009E52B6" w:rsidRPr="0074280D" w:rsidRDefault="0074280D">
      <w:pPr>
        <w:spacing w:line="240" w:lineRule="auto"/>
        <w:rPr>
          <w:rFonts w:asciiTheme="majorBidi" w:hAnsiTheme="majorBidi" w:cstheme="majorBidi"/>
          <w:bCs/>
          <w:szCs w:val="22"/>
          <w:lang w:val="lv-LV"/>
        </w:rPr>
      </w:pPr>
      <w:r w:rsidRPr="00DE645E">
        <w:rPr>
          <w:rFonts w:asciiTheme="majorBidi" w:hAnsiTheme="majorBidi" w:cstheme="majorBidi"/>
          <w:bCs/>
          <w:color w:val="000000"/>
          <w:szCs w:val="22"/>
          <w:lang w:val="lv-LV"/>
        </w:rPr>
        <w:t xml:space="preserve">Virbactan </w:t>
      </w:r>
      <w:r w:rsidRPr="0074280D">
        <w:rPr>
          <w:rFonts w:asciiTheme="majorBidi" w:hAnsiTheme="majorBidi" w:cstheme="majorBidi"/>
          <w:bCs/>
          <w:color w:val="000000"/>
          <w:szCs w:val="22"/>
          <w:lang w:val="lv-LV"/>
        </w:rPr>
        <w:t>150 mg ziede ievadīšanai tesmenī</w:t>
      </w:r>
    </w:p>
    <w:p w14:paraId="3E1140FC" w14:textId="77777777" w:rsidR="009E52B6" w:rsidRDefault="009E52B6">
      <w:pPr>
        <w:spacing w:line="240" w:lineRule="auto"/>
        <w:rPr>
          <w:rFonts w:asciiTheme="majorBidi" w:hAnsiTheme="majorBidi" w:cstheme="majorBidi"/>
          <w:szCs w:val="22"/>
          <w:lang w:val="lv-LV"/>
        </w:rPr>
      </w:pPr>
    </w:p>
    <w:p w14:paraId="34EBCF6B" w14:textId="77777777" w:rsidR="009E52B6" w:rsidRDefault="009E52B6">
      <w:pPr>
        <w:tabs>
          <w:tab w:val="clear" w:pos="567"/>
        </w:tabs>
        <w:spacing w:line="240" w:lineRule="auto"/>
        <w:rPr>
          <w:rFonts w:asciiTheme="majorBidi" w:hAnsiTheme="majorBidi" w:cstheme="majorBidi"/>
          <w:szCs w:val="22"/>
          <w:lang w:val="lv-LV"/>
        </w:rPr>
      </w:pPr>
    </w:p>
    <w:p w14:paraId="558104A0" w14:textId="77777777" w:rsidR="009E52B6" w:rsidRDefault="0074280D">
      <w:pP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2.</w:t>
      </w:r>
      <w:r>
        <w:rPr>
          <w:rFonts w:asciiTheme="majorBidi" w:hAnsiTheme="majorBidi" w:cstheme="majorBidi"/>
          <w:b/>
          <w:szCs w:val="22"/>
          <w:lang w:val="lv-LV"/>
        </w:rPr>
        <w:tab/>
      </w:r>
      <w:r>
        <w:rPr>
          <w:rFonts w:asciiTheme="majorBidi" w:hAnsiTheme="majorBidi" w:cstheme="majorBidi"/>
          <w:b/>
          <w:color w:val="000000"/>
          <w:szCs w:val="22"/>
          <w:lang w:val="lv-LV"/>
        </w:rPr>
        <w:t>KVALITATĪVAIS UN KVANTITATĪVAIS SASTĀVS</w:t>
      </w:r>
    </w:p>
    <w:p w14:paraId="519B5646" w14:textId="77777777" w:rsidR="009E52B6" w:rsidRDefault="009E52B6">
      <w:pPr>
        <w:tabs>
          <w:tab w:val="clear" w:pos="567"/>
        </w:tabs>
        <w:spacing w:line="240" w:lineRule="auto"/>
        <w:rPr>
          <w:rFonts w:asciiTheme="majorBidi" w:hAnsiTheme="majorBidi" w:cstheme="majorBidi"/>
          <w:szCs w:val="22"/>
          <w:lang w:val="lv-LV"/>
        </w:rPr>
      </w:pPr>
    </w:p>
    <w:p w14:paraId="4F49A7B3"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Katrs 3 g injektors satur:</w:t>
      </w:r>
    </w:p>
    <w:p w14:paraId="57B369EC" w14:textId="77777777" w:rsidR="009E52B6" w:rsidRDefault="009E52B6">
      <w:pPr>
        <w:spacing w:line="240" w:lineRule="auto"/>
        <w:rPr>
          <w:rFonts w:asciiTheme="majorBidi" w:hAnsiTheme="majorBidi" w:cstheme="majorBidi"/>
          <w:szCs w:val="22"/>
          <w:lang w:val="lv-LV"/>
        </w:rPr>
      </w:pPr>
    </w:p>
    <w:p w14:paraId="18F37228"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b/>
          <w:szCs w:val="22"/>
          <w:lang w:val="lv-LV"/>
        </w:rPr>
        <w:t>Aktīvā viela:</w:t>
      </w:r>
    </w:p>
    <w:p w14:paraId="1824E3CE"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Cefkvinoms (sulfāta veidā): 150,0 mg</w:t>
      </w:r>
    </w:p>
    <w:p w14:paraId="5A441CDE" w14:textId="77777777" w:rsidR="009E52B6" w:rsidRDefault="009E52B6">
      <w:pPr>
        <w:spacing w:line="240" w:lineRule="auto"/>
        <w:rPr>
          <w:rFonts w:asciiTheme="majorBidi" w:hAnsiTheme="majorBidi" w:cstheme="majorBidi"/>
          <w:szCs w:val="22"/>
          <w:lang w:val="lv-LV"/>
        </w:rPr>
      </w:pPr>
    </w:p>
    <w:p w14:paraId="021451FC" w14:textId="77777777" w:rsidR="009E52B6" w:rsidRPr="0074280D" w:rsidRDefault="0074280D">
      <w:pPr>
        <w:spacing w:line="240" w:lineRule="auto"/>
        <w:rPr>
          <w:b/>
          <w:szCs w:val="22"/>
          <w:lang w:val="lv-LV"/>
        </w:rPr>
      </w:pPr>
      <w:r w:rsidRPr="0074280D">
        <w:rPr>
          <w:b/>
          <w:szCs w:val="22"/>
          <w:lang w:val="lv-LV"/>
        </w:rPr>
        <w:t>Palīgvielas:</w:t>
      </w:r>
    </w:p>
    <w:p w14:paraId="6099E226" w14:textId="77777777" w:rsidR="009E52B6" w:rsidRPr="0074280D" w:rsidRDefault="009E52B6">
      <w:pPr>
        <w:spacing w:line="240" w:lineRule="auto"/>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E52B6" w:rsidRPr="005506D8" w14:paraId="459AC352" w14:textId="77777777">
        <w:tc>
          <w:tcPr>
            <w:tcW w:w="4524" w:type="dxa"/>
            <w:shd w:val="clear" w:color="auto" w:fill="auto"/>
            <w:vAlign w:val="center"/>
          </w:tcPr>
          <w:p w14:paraId="0A85AF17" w14:textId="77777777" w:rsidR="009E52B6" w:rsidRPr="0074280D" w:rsidRDefault="0074280D">
            <w:pPr>
              <w:spacing w:before="60" w:after="60"/>
              <w:rPr>
                <w:b/>
                <w:bCs/>
                <w:iCs/>
                <w:szCs w:val="22"/>
                <w:lang w:val="fr-FR"/>
              </w:rPr>
            </w:pPr>
            <w:proofErr w:type="spellStart"/>
            <w:r w:rsidRPr="0074280D">
              <w:rPr>
                <w:b/>
                <w:bCs/>
                <w:iCs/>
                <w:szCs w:val="22"/>
                <w:lang w:val="fr-FR"/>
              </w:rPr>
              <w:t>Palīgvielu</w:t>
            </w:r>
            <w:proofErr w:type="spellEnd"/>
            <w:r w:rsidRPr="0074280D">
              <w:rPr>
                <w:b/>
                <w:bCs/>
                <w:iCs/>
                <w:szCs w:val="22"/>
                <w:lang w:val="fr-FR"/>
              </w:rPr>
              <w:t xml:space="preserve"> un </w:t>
            </w:r>
            <w:proofErr w:type="spellStart"/>
            <w:r w:rsidRPr="0074280D">
              <w:rPr>
                <w:b/>
                <w:bCs/>
                <w:iCs/>
                <w:szCs w:val="22"/>
                <w:lang w:val="fr-FR"/>
              </w:rPr>
              <w:t>citu</w:t>
            </w:r>
            <w:proofErr w:type="spellEnd"/>
            <w:r w:rsidRPr="0074280D">
              <w:rPr>
                <w:b/>
                <w:bCs/>
                <w:iCs/>
                <w:szCs w:val="22"/>
                <w:lang w:val="fr-FR"/>
              </w:rPr>
              <w:t xml:space="preserve"> </w:t>
            </w:r>
            <w:proofErr w:type="spellStart"/>
            <w:r w:rsidRPr="0074280D">
              <w:rPr>
                <w:b/>
                <w:bCs/>
                <w:iCs/>
                <w:szCs w:val="22"/>
                <w:lang w:val="fr-FR"/>
              </w:rPr>
              <w:t>sastāvdaļu</w:t>
            </w:r>
            <w:proofErr w:type="spellEnd"/>
            <w:r w:rsidRPr="0074280D">
              <w:rPr>
                <w:b/>
                <w:bCs/>
                <w:iCs/>
                <w:szCs w:val="22"/>
                <w:lang w:val="fr-FR"/>
              </w:rPr>
              <w:t xml:space="preserve"> </w:t>
            </w:r>
            <w:proofErr w:type="spellStart"/>
            <w:r w:rsidRPr="0074280D">
              <w:rPr>
                <w:b/>
                <w:bCs/>
                <w:iCs/>
                <w:szCs w:val="22"/>
                <w:lang w:val="fr-FR"/>
              </w:rPr>
              <w:t>kvalitatīvais</w:t>
            </w:r>
            <w:proofErr w:type="spellEnd"/>
            <w:r w:rsidRPr="0074280D">
              <w:rPr>
                <w:b/>
                <w:bCs/>
                <w:iCs/>
                <w:szCs w:val="22"/>
                <w:lang w:val="fr-FR"/>
              </w:rPr>
              <w:t xml:space="preserve"> </w:t>
            </w:r>
            <w:proofErr w:type="spellStart"/>
            <w:r w:rsidRPr="0074280D">
              <w:rPr>
                <w:b/>
                <w:bCs/>
                <w:iCs/>
                <w:szCs w:val="22"/>
                <w:lang w:val="fr-FR"/>
              </w:rPr>
              <w:t>sastāvs</w:t>
            </w:r>
            <w:proofErr w:type="spellEnd"/>
          </w:p>
        </w:tc>
      </w:tr>
      <w:tr w:rsidR="009E52B6" w14:paraId="33E41C26" w14:textId="77777777">
        <w:tc>
          <w:tcPr>
            <w:tcW w:w="4524" w:type="dxa"/>
            <w:shd w:val="clear" w:color="auto" w:fill="auto"/>
            <w:vAlign w:val="center"/>
          </w:tcPr>
          <w:p w14:paraId="1531D5CF" w14:textId="14F0D720" w:rsidR="009E52B6" w:rsidRDefault="0074280D">
            <w:pPr>
              <w:spacing w:line="240" w:lineRule="auto"/>
              <w:rPr>
                <w:iCs/>
                <w:szCs w:val="22"/>
              </w:rPr>
            </w:pPr>
            <w:r>
              <w:rPr>
                <w:rFonts w:asciiTheme="majorBidi" w:hAnsiTheme="majorBidi" w:cstheme="majorBidi"/>
                <w:szCs w:val="22"/>
                <w:lang w:val="lv-LV"/>
              </w:rPr>
              <w:t>Silīcija dioksīds koloidālais, hidrofob</w:t>
            </w:r>
            <w:r w:rsidR="0012411F">
              <w:rPr>
                <w:rFonts w:asciiTheme="majorBidi" w:hAnsiTheme="majorBidi" w:cstheme="majorBidi"/>
                <w:szCs w:val="22"/>
                <w:lang w:val="lv-LV"/>
              </w:rPr>
              <w:t>ai</w:t>
            </w:r>
            <w:r>
              <w:rPr>
                <w:rFonts w:asciiTheme="majorBidi" w:hAnsiTheme="majorBidi" w:cstheme="majorBidi"/>
                <w:szCs w:val="22"/>
                <w:lang w:val="lv-LV"/>
              </w:rPr>
              <w:t>s</w:t>
            </w:r>
          </w:p>
        </w:tc>
      </w:tr>
      <w:tr w:rsidR="009E52B6" w14:paraId="3B081519" w14:textId="77777777">
        <w:tc>
          <w:tcPr>
            <w:tcW w:w="4524" w:type="dxa"/>
            <w:shd w:val="clear" w:color="auto" w:fill="auto"/>
            <w:vAlign w:val="center"/>
          </w:tcPr>
          <w:p w14:paraId="5118AF40" w14:textId="77777777" w:rsidR="009E52B6" w:rsidRDefault="0074280D">
            <w:pPr>
              <w:spacing w:line="240" w:lineRule="auto"/>
              <w:rPr>
                <w:rFonts w:asciiTheme="majorBidi" w:hAnsiTheme="majorBidi" w:cstheme="majorBidi"/>
                <w:b/>
                <w:szCs w:val="22"/>
                <w:lang w:val="lv-LV"/>
              </w:rPr>
            </w:pPr>
            <w:r>
              <w:rPr>
                <w:rFonts w:asciiTheme="majorBidi" w:hAnsiTheme="majorBidi" w:cstheme="majorBidi"/>
                <w:szCs w:val="22"/>
                <w:lang w:val="lv-LV"/>
              </w:rPr>
              <w:t>Vazelīneļļa</w:t>
            </w:r>
          </w:p>
        </w:tc>
      </w:tr>
    </w:tbl>
    <w:p w14:paraId="401E3AAC" w14:textId="77777777" w:rsidR="009E52B6" w:rsidRDefault="009E52B6">
      <w:pPr>
        <w:spacing w:line="240" w:lineRule="auto"/>
        <w:rPr>
          <w:rFonts w:asciiTheme="majorBidi" w:hAnsiTheme="majorBidi" w:cstheme="majorBidi"/>
          <w:szCs w:val="22"/>
          <w:lang w:val="lv-LV"/>
        </w:rPr>
      </w:pPr>
    </w:p>
    <w:p w14:paraId="62BDA31C" w14:textId="5E50ECF5"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Homogēna, gandrīz balta, eļļaina ziede ievadīšanai tesmenī.</w:t>
      </w:r>
    </w:p>
    <w:p w14:paraId="20276614" w14:textId="77777777" w:rsidR="009E52B6" w:rsidRDefault="009E52B6">
      <w:pPr>
        <w:spacing w:line="240" w:lineRule="auto"/>
        <w:rPr>
          <w:rFonts w:asciiTheme="majorBidi" w:hAnsiTheme="majorBidi" w:cstheme="majorBidi"/>
          <w:szCs w:val="22"/>
          <w:lang w:val="lv-LV"/>
        </w:rPr>
      </w:pPr>
    </w:p>
    <w:p w14:paraId="0A47818F" w14:textId="77777777" w:rsidR="009E52B6" w:rsidRDefault="009E52B6">
      <w:pPr>
        <w:tabs>
          <w:tab w:val="clear" w:pos="567"/>
        </w:tabs>
        <w:spacing w:line="240" w:lineRule="auto"/>
        <w:rPr>
          <w:rFonts w:asciiTheme="majorBidi" w:hAnsiTheme="majorBidi" w:cstheme="majorBidi"/>
          <w:szCs w:val="22"/>
          <w:lang w:val="lv-LV"/>
        </w:rPr>
      </w:pPr>
    </w:p>
    <w:p w14:paraId="53CED976" w14:textId="77777777" w:rsidR="009E52B6" w:rsidRDefault="0074280D">
      <w:pPr>
        <w:pStyle w:val="ListParagraph"/>
        <w:numPr>
          <w:ilvl w:val="0"/>
          <w:numId w:val="1"/>
        </w:numPr>
        <w:spacing w:line="240" w:lineRule="auto"/>
        <w:rPr>
          <w:rFonts w:asciiTheme="majorBidi" w:hAnsiTheme="majorBidi" w:cstheme="majorBidi"/>
          <w:b/>
          <w:szCs w:val="22"/>
          <w:lang w:val="lv-LV"/>
        </w:rPr>
      </w:pPr>
      <w:r>
        <w:rPr>
          <w:rFonts w:asciiTheme="majorBidi" w:hAnsiTheme="majorBidi" w:cstheme="majorBidi"/>
          <w:b/>
          <w:color w:val="000000"/>
          <w:szCs w:val="22"/>
          <w:lang w:val="lv-LV"/>
        </w:rPr>
        <w:t>KLĪNISKĀ INFORMĀCIJA</w:t>
      </w:r>
    </w:p>
    <w:p w14:paraId="41795A7C" w14:textId="77777777" w:rsidR="009E52B6" w:rsidRDefault="009E52B6">
      <w:pPr>
        <w:tabs>
          <w:tab w:val="clear" w:pos="567"/>
        </w:tabs>
        <w:spacing w:line="240" w:lineRule="auto"/>
        <w:rPr>
          <w:rFonts w:asciiTheme="majorBidi" w:hAnsiTheme="majorBidi" w:cstheme="majorBidi"/>
          <w:b/>
          <w:szCs w:val="22"/>
          <w:lang w:val="lv-LV"/>
        </w:rPr>
      </w:pPr>
    </w:p>
    <w:p w14:paraId="67911FFC" w14:textId="27686AA5" w:rsidR="009E52B6" w:rsidRDefault="0074280D">
      <w:pPr>
        <w:tabs>
          <w:tab w:val="clear" w:pos="567"/>
        </w:tabs>
        <w:spacing w:line="240" w:lineRule="auto"/>
        <w:rPr>
          <w:rFonts w:asciiTheme="majorBidi" w:hAnsiTheme="majorBidi" w:cstheme="majorBidi"/>
          <w:b/>
          <w:szCs w:val="22"/>
          <w:lang w:val="lv-LV"/>
        </w:rPr>
      </w:pPr>
      <w:r>
        <w:rPr>
          <w:rFonts w:asciiTheme="majorBidi" w:hAnsiTheme="majorBidi" w:cstheme="majorBidi"/>
          <w:b/>
          <w:color w:val="000000"/>
          <w:szCs w:val="22"/>
          <w:lang w:val="lv-LV"/>
        </w:rPr>
        <w:t>3.1.</w:t>
      </w:r>
      <w:r>
        <w:rPr>
          <w:rFonts w:asciiTheme="majorBidi" w:hAnsiTheme="majorBidi" w:cstheme="majorBidi"/>
          <w:b/>
          <w:szCs w:val="22"/>
          <w:lang w:val="lv-LV"/>
        </w:rPr>
        <w:tab/>
      </w:r>
      <w:r>
        <w:rPr>
          <w:rFonts w:asciiTheme="majorBidi" w:hAnsiTheme="majorBidi" w:cstheme="majorBidi"/>
          <w:b/>
          <w:color w:val="000000"/>
          <w:szCs w:val="22"/>
          <w:lang w:val="lv-LV"/>
        </w:rPr>
        <w:t>Mērķsugas</w:t>
      </w:r>
    </w:p>
    <w:p w14:paraId="4584F7B0" w14:textId="77777777" w:rsidR="009E52B6" w:rsidRDefault="009E52B6">
      <w:pPr>
        <w:tabs>
          <w:tab w:val="clear" w:pos="567"/>
        </w:tabs>
        <w:spacing w:line="240" w:lineRule="auto"/>
        <w:rPr>
          <w:rFonts w:asciiTheme="majorBidi" w:hAnsiTheme="majorBidi" w:cstheme="majorBidi"/>
          <w:b/>
          <w:szCs w:val="22"/>
          <w:lang w:val="lv-LV"/>
        </w:rPr>
      </w:pPr>
    </w:p>
    <w:p w14:paraId="191EFF6B" w14:textId="77777777" w:rsidR="009E52B6" w:rsidRDefault="0074280D">
      <w:pPr>
        <w:tabs>
          <w:tab w:val="clear" w:pos="567"/>
        </w:tabs>
        <w:spacing w:line="240" w:lineRule="auto"/>
        <w:rPr>
          <w:rFonts w:asciiTheme="majorBidi" w:hAnsiTheme="majorBidi" w:cstheme="majorBidi"/>
          <w:b/>
          <w:szCs w:val="22"/>
          <w:lang w:val="lv-LV"/>
        </w:rPr>
      </w:pPr>
      <w:r>
        <w:rPr>
          <w:rFonts w:asciiTheme="majorBidi" w:hAnsiTheme="majorBidi" w:cstheme="majorBidi"/>
          <w:color w:val="000000"/>
          <w:szCs w:val="22"/>
          <w:lang w:val="lv-LV"/>
        </w:rPr>
        <w:t>Liellopi (</w:t>
      </w:r>
      <w:bookmarkStart w:id="0" w:name="_Hlk90295810"/>
      <w:bookmarkStart w:id="1" w:name="_Hlk90304993"/>
      <w:r>
        <w:rPr>
          <w:rFonts w:asciiTheme="majorBidi" w:hAnsiTheme="majorBidi" w:cstheme="majorBidi"/>
          <w:color w:val="000000"/>
          <w:szCs w:val="22"/>
          <w:lang w:val="lv-LV"/>
        </w:rPr>
        <w:t>govis cietstāves periodā</w:t>
      </w:r>
      <w:bookmarkEnd w:id="0"/>
      <w:bookmarkEnd w:id="1"/>
      <w:r>
        <w:rPr>
          <w:rFonts w:asciiTheme="majorBidi" w:hAnsiTheme="majorBidi" w:cstheme="majorBidi"/>
          <w:color w:val="000000"/>
          <w:szCs w:val="22"/>
          <w:lang w:val="lv-LV"/>
        </w:rPr>
        <w:t>).</w:t>
      </w:r>
    </w:p>
    <w:p w14:paraId="55397599" w14:textId="77777777" w:rsidR="009E52B6" w:rsidRDefault="009E52B6">
      <w:pPr>
        <w:tabs>
          <w:tab w:val="clear" w:pos="567"/>
        </w:tabs>
        <w:spacing w:line="240" w:lineRule="auto"/>
        <w:rPr>
          <w:rFonts w:asciiTheme="majorBidi" w:hAnsiTheme="majorBidi" w:cstheme="majorBidi"/>
          <w:szCs w:val="22"/>
          <w:lang w:val="lv-LV"/>
        </w:rPr>
      </w:pPr>
    </w:p>
    <w:p w14:paraId="18616499" w14:textId="07D9196F" w:rsidR="009E52B6" w:rsidRDefault="0074280D">
      <w:pPr>
        <w:tabs>
          <w:tab w:val="clear" w:pos="567"/>
        </w:tabs>
        <w:spacing w:line="240" w:lineRule="auto"/>
        <w:rPr>
          <w:rFonts w:asciiTheme="majorBidi" w:hAnsiTheme="majorBidi" w:cstheme="majorBidi"/>
          <w:b/>
          <w:szCs w:val="22"/>
          <w:lang w:val="lv-LV"/>
        </w:rPr>
      </w:pPr>
      <w:r>
        <w:rPr>
          <w:rFonts w:asciiTheme="majorBidi" w:hAnsiTheme="majorBidi" w:cstheme="majorBidi"/>
          <w:b/>
          <w:color w:val="000000"/>
          <w:szCs w:val="22"/>
          <w:lang w:val="lv-LV"/>
        </w:rPr>
        <w:t>3.2.</w:t>
      </w:r>
      <w:r>
        <w:rPr>
          <w:rFonts w:asciiTheme="majorBidi" w:hAnsiTheme="majorBidi" w:cstheme="majorBidi"/>
          <w:b/>
          <w:szCs w:val="22"/>
          <w:lang w:val="lv-LV"/>
        </w:rPr>
        <w:tab/>
      </w:r>
      <w:r>
        <w:rPr>
          <w:rFonts w:asciiTheme="majorBidi" w:hAnsiTheme="majorBidi" w:cstheme="majorBidi"/>
          <w:b/>
          <w:color w:val="000000"/>
          <w:szCs w:val="22"/>
          <w:lang w:val="lv-LV"/>
        </w:rPr>
        <w:t>Lietošanas indikācijas katrai mērķsugai</w:t>
      </w:r>
    </w:p>
    <w:p w14:paraId="6B5CF847" w14:textId="77777777" w:rsidR="009E52B6" w:rsidRDefault="009E52B6">
      <w:pPr>
        <w:tabs>
          <w:tab w:val="clear" w:pos="567"/>
        </w:tabs>
        <w:spacing w:line="240" w:lineRule="auto"/>
        <w:rPr>
          <w:rFonts w:asciiTheme="majorBidi" w:hAnsiTheme="majorBidi" w:cstheme="majorBidi"/>
          <w:b/>
          <w:szCs w:val="22"/>
          <w:lang w:val="lv-LV"/>
        </w:rPr>
      </w:pPr>
    </w:p>
    <w:p w14:paraId="68ADAC8F" w14:textId="77777777"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Subklīniska mastīta ārstēšanai cietlaišanas laikā un jaunu bakteriālu tesmens infekciju novēršanai slaucamām govīm cietstāves periodā, kuras ierosina šādi pret cefkvinomu jutīgi mikroorganismi: </w:t>
      </w:r>
      <w:r>
        <w:rPr>
          <w:rFonts w:asciiTheme="majorBidi" w:hAnsiTheme="majorBidi" w:cstheme="majorBidi"/>
          <w:i/>
          <w:color w:val="000000"/>
          <w:szCs w:val="22"/>
          <w:lang w:val="lv-LV"/>
        </w:rPr>
        <w:t>Streptococcus uberis, Streptococcus dysagalactiae, Streptococcus agalactiae, Staphylococcus aureus</w:t>
      </w:r>
      <w:r>
        <w:rPr>
          <w:rFonts w:asciiTheme="majorBidi" w:hAnsiTheme="majorBidi" w:cstheme="majorBidi"/>
          <w:color w:val="000000"/>
          <w:szCs w:val="22"/>
          <w:lang w:val="lv-LV"/>
        </w:rPr>
        <w:t>, koagulāzes negatīvie stafilokoki.</w:t>
      </w:r>
    </w:p>
    <w:p w14:paraId="69C1D206" w14:textId="77777777" w:rsidR="009E52B6" w:rsidRDefault="009E52B6">
      <w:pPr>
        <w:spacing w:line="240" w:lineRule="auto"/>
        <w:rPr>
          <w:rFonts w:asciiTheme="majorBidi" w:hAnsiTheme="majorBidi" w:cstheme="majorBidi"/>
          <w:b/>
          <w:szCs w:val="22"/>
          <w:lang w:val="lv-LV"/>
        </w:rPr>
      </w:pPr>
    </w:p>
    <w:p w14:paraId="4BA3157B" w14:textId="2EB15EBD"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b/>
          <w:szCs w:val="22"/>
          <w:lang w:val="lv-LV"/>
        </w:rPr>
        <w:t>3.3.</w:t>
      </w:r>
      <w:r>
        <w:rPr>
          <w:rFonts w:asciiTheme="majorBidi" w:hAnsiTheme="majorBidi" w:cstheme="majorBidi"/>
          <w:b/>
          <w:szCs w:val="22"/>
          <w:lang w:val="lv-LV"/>
        </w:rPr>
        <w:tab/>
        <w:t>Kontrindikācijas</w:t>
      </w:r>
    </w:p>
    <w:p w14:paraId="4A7BFFB3" w14:textId="77777777" w:rsidR="009E52B6" w:rsidRDefault="009E52B6">
      <w:pPr>
        <w:tabs>
          <w:tab w:val="clear" w:pos="567"/>
        </w:tabs>
        <w:spacing w:line="240" w:lineRule="auto"/>
        <w:rPr>
          <w:rFonts w:asciiTheme="majorBidi" w:hAnsiTheme="majorBidi" w:cstheme="majorBidi"/>
          <w:szCs w:val="22"/>
          <w:lang w:val="lv-LV"/>
        </w:rPr>
      </w:pPr>
    </w:p>
    <w:p w14:paraId="120D6513" w14:textId="658C40F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Nelietot </w:t>
      </w:r>
      <w:r w:rsidRPr="00DE645E">
        <w:rPr>
          <w:lang w:val="lv-LV"/>
        </w:rPr>
        <w:t>gadījumos</w:t>
      </w:r>
      <w:r>
        <w:rPr>
          <w:rFonts w:asciiTheme="majorBidi" w:hAnsiTheme="majorBidi" w:cstheme="majorBidi"/>
          <w:color w:val="000000"/>
          <w:szCs w:val="22"/>
          <w:lang w:val="lv-LV"/>
        </w:rPr>
        <w:t>, ja konstatēta pastiprināta jutība pret cefalosporīnu antibiotikām vai citām β-laktāma antibiotikām.</w:t>
      </w:r>
    </w:p>
    <w:p w14:paraId="26EB44B9" w14:textId="50A5286F"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Nelietot govīm ar klīnisku mastītu (skat. 3.7. apakšpunktu).</w:t>
      </w:r>
    </w:p>
    <w:p w14:paraId="2AB8373D" w14:textId="77777777" w:rsidR="009E52B6" w:rsidRDefault="009E52B6">
      <w:pPr>
        <w:spacing w:line="240" w:lineRule="auto"/>
        <w:rPr>
          <w:rFonts w:asciiTheme="majorBidi" w:hAnsiTheme="majorBidi" w:cstheme="majorBidi"/>
          <w:b/>
          <w:szCs w:val="22"/>
          <w:lang w:val="lv-LV"/>
        </w:rPr>
      </w:pPr>
    </w:p>
    <w:p w14:paraId="782BE451" w14:textId="6E1D88A6" w:rsidR="009E52B6" w:rsidRDefault="0074280D">
      <w:pPr>
        <w:spacing w:line="240" w:lineRule="auto"/>
        <w:rPr>
          <w:rFonts w:asciiTheme="majorBidi" w:hAnsiTheme="majorBidi" w:cstheme="majorBidi"/>
          <w:b/>
          <w:szCs w:val="22"/>
          <w:lang w:val="lv-LV"/>
        </w:rPr>
      </w:pPr>
      <w:r>
        <w:rPr>
          <w:rFonts w:asciiTheme="majorBidi" w:hAnsiTheme="majorBidi" w:cstheme="majorBidi"/>
          <w:b/>
          <w:szCs w:val="22"/>
          <w:lang w:val="lv-LV"/>
        </w:rPr>
        <w:t>3.4.</w:t>
      </w:r>
      <w:r>
        <w:rPr>
          <w:rFonts w:asciiTheme="majorBidi" w:hAnsiTheme="majorBidi" w:cstheme="majorBidi"/>
          <w:b/>
          <w:szCs w:val="22"/>
          <w:lang w:val="lv-LV"/>
        </w:rPr>
        <w:tab/>
      </w:r>
      <w:r>
        <w:rPr>
          <w:rFonts w:asciiTheme="majorBidi" w:hAnsiTheme="majorBidi" w:cstheme="majorBidi"/>
          <w:b/>
          <w:color w:val="000000"/>
          <w:szCs w:val="22"/>
          <w:lang w:val="lv-LV"/>
        </w:rPr>
        <w:t>Īpaši brīdinājumi</w:t>
      </w:r>
    </w:p>
    <w:p w14:paraId="46E2EA5E" w14:textId="77777777" w:rsidR="009E52B6" w:rsidRDefault="009E52B6">
      <w:pPr>
        <w:spacing w:line="240" w:lineRule="auto"/>
        <w:rPr>
          <w:rFonts w:asciiTheme="majorBidi" w:hAnsiTheme="majorBidi" w:cstheme="majorBidi"/>
          <w:b/>
          <w:szCs w:val="22"/>
          <w:lang w:val="lv-LV"/>
        </w:rPr>
      </w:pPr>
    </w:p>
    <w:p w14:paraId="0A45E434" w14:textId="77777777" w:rsidR="009E52B6" w:rsidRDefault="0074280D">
      <w:pPr>
        <w:spacing w:line="240" w:lineRule="auto"/>
        <w:rPr>
          <w:rFonts w:asciiTheme="majorBidi" w:hAnsiTheme="majorBidi" w:cstheme="majorBidi"/>
          <w:b/>
          <w:szCs w:val="22"/>
          <w:lang w:val="lv-LV"/>
        </w:rPr>
      </w:pPr>
      <w:r>
        <w:rPr>
          <w:rFonts w:asciiTheme="majorBidi" w:hAnsiTheme="majorBidi" w:cstheme="majorBidi"/>
          <w:szCs w:val="22"/>
          <w:lang w:val="lv-LV"/>
        </w:rPr>
        <w:t>Nav.</w:t>
      </w:r>
    </w:p>
    <w:p w14:paraId="36506061" w14:textId="77777777" w:rsidR="009E52B6" w:rsidRDefault="009E52B6">
      <w:pPr>
        <w:spacing w:line="240" w:lineRule="auto"/>
        <w:rPr>
          <w:rFonts w:asciiTheme="majorBidi" w:hAnsiTheme="majorBidi" w:cstheme="majorBidi"/>
          <w:szCs w:val="22"/>
          <w:lang w:val="lv-LV"/>
        </w:rPr>
      </w:pPr>
    </w:p>
    <w:p w14:paraId="448E39A3" w14:textId="7E104D00"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b/>
          <w:szCs w:val="22"/>
          <w:lang w:val="lv-LV"/>
        </w:rPr>
        <w:t>3.5.</w:t>
      </w:r>
      <w:r>
        <w:rPr>
          <w:rFonts w:asciiTheme="majorBidi" w:hAnsiTheme="majorBidi" w:cstheme="majorBidi"/>
          <w:b/>
          <w:szCs w:val="22"/>
          <w:lang w:val="lv-LV"/>
        </w:rPr>
        <w:tab/>
      </w:r>
      <w:r>
        <w:rPr>
          <w:rFonts w:asciiTheme="majorBidi" w:hAnsiTheme="majorBidi" w:cstheme="majorBidi"/>
          <w:b/>
          <w:color w:val="000000"/>
          <w:szCs w:val="22"/>
          <w:lang w:val="lv-LV"/>
        </w:rPr>
        <w:t>Īpaši piesardzības pasākumi lietošanā</w:t>
      </w:r>
    </w:p>
    <w:p w14:paraId="1F45F83C" w14:textId="77777777" w:rsidR="009E52B6" w:rsidRDefault="009E52B6">
      <w:pPr>
        <w:spacing w:line="240" w:lineRule="auto"/>
        <w:rPr>
          <w:rFonts w:asciiTheme="majorBidi" w:hAnsiTheme="majorBidi" w:cstheme="majorBidi"/>
          <w:szCs w:val="22"/>
          <w:lang w:val="lv-LV"/>
        </w:rPr>
      </w:pPr>
    </w:p>
    <w:p w14:paraId="5A50DD5A" w14:textId="77777777" w:rsidR="009E52B6" w:rsidRDefault="0074280D">
      <w:pPr>
        <w:tabs>
          <w:tab w:val="clear" w:pos="567"/>
        </w:tabs>
        <w:spacing w:line="240" w:lineRule="auto"/>
        <w:rPr>
          <w:szCs w:val="22"/>
          <w:u w:val="single"/>
          <w:lang w:val="lv-LV"/>
        </w:rPr>
      </w:pPr>
      <w:r>
        <w:rPr>
          <w:szCs w:val="22"/>
          <w:u w:val="single"/>
          <w:lang w:val="lv-LV"/>
        </w:rPr>
        <w:t>Īpaši piesardzības pasākumi drošai lietošanai mērķsugām:</w:t>
      </w:r>
    </w:p>
    <w:p w14:paraId="5ECC1D88" w14:textId="77777777" w:rsidR="009E52B6" w:rsidRDefault="009E52B6">
      <w:pPr>
        <w:tabs>
          <w:tab w:val="clear" w:pos="567"/>
        </w:tabs>
        <w:spacing w:line="240" w:lineRule="auto"/>
        <w:rPr>
          <w:rFonts w:asciiTheme="majorBidi" w:hAnsiTheme="majorBidi" w:cstheme="majorBidi"/>
          <w:b/>
          <w:szCs w:val="22"/>
          <w:lang w:val="lv-LV"/>
        </w:rPr>
      </w:pPr>
    </w:p>
    <w:p w14:paraId="5795D062" w14:textId="3AFEC7E8" w:rsidR="009E52B6" w:rsidRDefault="00A0785E">
      <w:pPr>
        <w:pStyle w:val="BodyTextIndent"/>
        <w:rPr>
          <w:rFonts w:asciiTheme="majorBidi" w:hAnsiTheme="majorBidi" w:cstheme="majorBidi"/>
          <w:sz w:val="22"/>
          <w:szCs w:val="22"/>
          <w:lang w:val="lv-LV"/>
        </w:rPr>
      </w:pPr>
      <w:r>
        <w:rPr>
          <w:rFonts w:asciiTheme="majorBidi" w:hAnsiTheme="majorBidi" w:cstheme="majorBidi"/>
          <w:sz w:val="22"/>
          <w:szCs w:val="22"/>
          <w:lang w:val="lv-LV"/>
        </w:rPr>
        <w:t>Šo v</w:t>
      </w:r>
      <w:r w:rsidR="0074280D">
        <w:rPr>
          <w:rFonts w:asciiTheme="majorBidi" w:hAnsiTheme="majorBidi" w:cstheme="majorBidi"/>
          <w:sz w:val="22"/>
          <w:szCs w:val="22"/>
          <w:lang w:val="lv-LV"/>
        </w:rPr>
        <w:t>eterinār</w:t>
      </w:r>
      <w:r>
        <w:rPr>
          <w:rFonts w:asciiTheme="majorBidi" w:hAnsiTheme="majorBidi" w:cstheme="majorBidi"/>
          <w:sz w:val="22"/>
          <w:szCs w:val="22"/>
          <w:lang w:val="lv-LV"/>
        </w:rPr>
        <w:t>o</w:t>
      </w:r>
      <w:r w:rsidR="0074280D">
        <w:rPr>
          <w:rFonts w:asciiTheme="majorBidi" w:hAnsiTheme="majorBidi" w:cstheme="majorBidi"/>
          <w:sz w:val="22"/>
          <w:szCs w:val="22"/>
          <w:lang w:val="lv-LV"/>
        </w:rPr>
        <w:t xml:space="preserve"> </w:t>
      </w:r>
      <w:r>
        <w:rPr>
          <w:rFonts w:asciiTheme="majorBidi" w:hAnsiTheme="majorBidi" w:cstheme="majorBidi"/>
          <w:sz w:val="22"/>
          <w:szCs w:val="22"/>
          <w:lang w:val="lv-LV"/>
        </w:rPr>
        <w:t>zāļu</w:t>
      </w:r>
      <w:r w:rsidR="0074280D">
        <w:rPr>
          <w:rFonts w:asciiTheme="majorBidi" w:hAnsiTheme="majorBidi" w:cstheme="majorBidi"/>
          <w:sz w:val="22"/>
          <w:szCs w:val="22"/>
          <w:lang w:val="lv-LV"/>
        </w:rPr>
        <w:t xml:space="preserve"> lieto</w:t>
      </w:r>
      <w:r>
        <w:rPr>
          <w:rFonts w:asciiTheme="majorBidi" w:hAnsiTheme="majorBidi" w:cstheme="majorBidi"/>
          <w:sz w:val="22"/>
          <w:szCs w:val="22"/>
          <w:lang w:val="lv-LV"/>
        </w:rPr>
        <w:t xml:space="preserve">šana jāpamato ar </w:t>
      </w:r>
      <w:r w:rsidR="0074280D">
        <w:rPr>
          <w:rFonts w:asciiTheme="majorBidi" w:hAnsiTheme="majorBidi" w:cstheme="majorBidi"/>
          <w:sz w:val="22"/>
          <w:szCs w:val="22"/>
          <w:lang w:val="lv-LV"/>
        </w:rPr>
        <w:t>no dzīvniekiem iz</w:t>
      </w:r>
      <w:r w:rsidR="00925770">
        <w:rPr>
          <w:rFonts w:asciiTheme="majorBidi" w:hAnsiTheme="majorBidi" w:cstheme="majorBidi"/>
          <w:sz w:val="22"/>
          <w:szCs w:val="22"/>
          <w:lang w:val="lv-LV"/>
        </w:rPr>
        <w:t>olētu</w:t>
      </w:r>
      <w:r w:rsidR="0074280D">
        <w:rPr>
          <w:rFonts w:asciiTheme="majorBidi" w:hAnsiTheme="majorBidi" w:cstheme="majorBidi"/>
          <w:sz w:val="22"/>
          <w:szCs w:val="22"/>
          <w:lang w:val="lv-LV"/>
        </w:rPr>
        <w:t xml:space="preserve"> baktēriju jutības </w:t>
      </w:r>
      <w:r w:rsidR="00A817E7">
        <w:rPr>
          <w:rFonts w:asciiTheme="majorBidi" w:hAnsiTheme="majorBidi" w:cstheme="majorBidi"/>
          <w:sz w:val="22"/>
          <w:szCs w:val="22"/>
          <w:lang w:val="lv-LV"/>
        </w:rPr>
        <w:t xml:space="preserve">testu </w:t>
      </w:r>
      <w:r w:rsidR="0074280D">
        <w:rPr>
          <w:rFonts w:asciiTheme="majorBidi" w:hAnsiTheme="majorBidi" w:cstheme="majorBidi"/>
          <w:sz w:val="22"/>
          <w:szCs w:val="22"/>
          <w:lang w:val="lv-LV"/>
        </w:rPr>
        <w:t>rezultātiem. Ja tas nav iespējams, terapija jābalsta uz vietējo (reģionālo, saimniecības līmeņa) epidemioloģisko informāciju par mērķa baktēriju jutību.</w:t>
      </w:r>
    </w:p>
    <w:p w14:paraId="2968219C" w14:textId="77777777" w:rsidR="009E52B6" w:rsidRDefault="009E52B6">
      <w:pPr>
        <w:pStyle w:val="BodyTextIndent"/>
        <w:rPr>
          <w:rFonts w:asciiTheme="majorBidi" w:hAnsiTheme="majorBidi" w:cstheme="majorBidi"/>
          <w:sz w:val="22"/>
          <w:szCs w:val="22"/>
          <w:lang w:val="lv-LV"/>
        </w:rPr>
      </w:pPr>
    </w:p>
    <w:p w14:paraId="1ADE27A1"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Nelietot tīrīšanas salvetes uz bojātu pupu ādas.</w:t>
      </w:r>
    </w:p>
    <w:p w14:paraId="57A309AD" w14:textId="77777777" w:rsidR="009E52B6" w:rsidRDefault="009E52B6">
      <w:pPr>
        <w:spacing w:line="240" w:lineRule="auto"/>
        <w:rPr>
          <w:rFonts w:asciiTheme="majorBidi" w:hAnsiTheme="majorBidi" w:cstheme="majorBidi"/>
          <w:color w:val="000000"/>
          <w:szCs w:val="22"/>
          <w:lang w:val="lv-LV"/>
        </w:rPr>
      </w:pPr>
    </w:p>
    <w:p w14:paraId="24B728E9" w14:textId="7026232C" w:rsidR="009E52B6" w:rsidRDefault="00925770">
      <w:pPr>
        <w:spacing w:line="240" w:lineRule="auto"/>
        <w:rPr>
          <w:rFonts w:asciiTheme="majorBidi" w:hAnsiTheme="majorBidi" w:cstheme="majorBidi"/>
          <w:color w:val="000000"/>
          <w:szCs w:val="22"/>
          <w:lang w:val="lv-LV"/>
        </w:rPr>
      </w:pPr>
      <w:r>
        <w:rPr>
          <w:rFonts w:asciiTheme="majorBidi" w:hAnsiTheme="majorBidi" w:cstheme="majorBidi"/>
          <w:szCs w:val="22"/>
          <w:lang w:val="lv-LV"/>
        </w:rPr>
        <w:t xml:space="preserve">Gadījumā, ja </w:t>
      </w:r>
      <w:r w:rsidR="0074280D">
        <w:rPr>
          <w:rFonts w:asciiTheme="majorBidi" w:hAnsiTheme="majorBidi" w:cstheme="majorBidi"/>
          <w:szCs w:val="22"/>
          <w:lang w:val="lv-LV"/>
        </w:rPr>
        <w:t xml:space="preserve">zāles </w:t>
      </w:r>
      <w:r>
        <w:rPr>
          <w:rFonts w:asciiTheme="majorBidi" w:hAnsiTheme="majorBidi" w:cstheme="majorBidi"/>
          <w:szCs w:val="22"/>
          <w:lang w:val="lv-LV"/>
        </w:rPr>
        <w:t xml:space="preserve">lietotas kļūdas dēļ </w:t>
      </w:r>
      <w:r w:rsidR="0074280D">
        <w:rPr>
          <w:rFonts w:asciiTheme="majorBidi" w:hAnsiTheme="majorBidi" w:cstheme="majorBidi"/>
          <w:szCs w:val="22"/>
          <w:lang w:val="lv-LV"/>
        </w:rPr>
        <w:t>laktācijas laikā, piens jāiznīcina 35 dienas.</w:t>
      </w:r>
    </w:p>
    <w:p w14:paraId="21A93E2D" w14:textId="77777777" w:rsidR="009E52B6" w:rsidRDefault="009E52B6">
      <w:pPr>
        <w:tabs>
          <w:tab w:val="clear" w:pos="567"/>
        </w:tabs>
        <w:spacing w:line="240" w:lineRule="auto"/>
        <w:rPr>
          <w:rFonts w:asciiTheme="majorBidi" w:hAnsiTheme="majorBidi" w:cstheme="majorBidi"/>
          <w:szCs w:val="22"/>
          <w:lang w:val="lv-LV"/>
        </w:rPr>
      </w:pPr>
    </w:p>
    <w:p w14:paraId="74C2FB6B" w14:textId="14764C12" w:rsidR="009E52B6" w:rsidRDefault="0074280D">
      <w:pPr>
        <w:autoSpaceDE w:val="0"/>
        <w:autoSpaceDN w:val="0"/>
        <w:adjustRightInd w:val="0"/>
        <w:spacing w:line="240" w:lineRule="auto"/>
        <w:rPr>
          <w:rFonts w:asciiTheme="majorBidi" w:hAnsiTheme="majorBidi" w:cstheme="majorBidi"/>
          <w:szCs w:val="22"/>
          <w:lang w:val="lv-LV"/>
        </w:rPr>
      </w:pPr>
      <w:r>
        <w:rPr>
          <w:rFonts w:asciiTheme="majorBidi" w:hAnsiTheme="majorBidi" w:cstheme="majorBidi"/>
          <w:szCs w:val="22"/>
          <w:lang w:val="lv-LV"/>
        </w:rPr>
        <w:t xml:space="preserve">Veterināro zāļu efektivitāte ir noteikta tikai pret patogēniem, kas minēti 3.2 apakšpunktā „Lietošanas </w:t>
      </w:r>
      <w:r>
        <w:rPr>
          <w:rFonts w:asciiTheme="majorBidi" w:hAnsiTheme="majorBidi" w:cstheme="majorBidi"/>
          <w:color w:val="000000"/>
          <w:szCs w:val="22"/>
          <w:lang w:val="lv-LV"/>
        </w:rPr>
        <w:t>indikācijas</w:t>
      </w:r>
      <w:r>
        <w:rPr>
          <w:rFonts w:asciiTheme="majorBidi" w:hAnsiTheme="majorBidi" w:cstheme="majorBidi"/>
          <w:szCs w:val="22"/>
          <w:lang w:val="lv-LV"/>
        </w:rPr>
        <w:t xml:space="preserve">“. Attiecīgi pēc govs cietlaišanas var sākties citu patogēnu sugu, galvenokārt </w:t>
      </w:r>
      <w:r>
        <w:rPr>
          <w:rFonts w:asciiTheme="majorBidi" w:hAnsiTheme="majorBidi" w:cstheme="majorBidi"/>
          <w:i/>
          <w:iCs/>
          <w:szCs w:val="22"/>
          <w:lang w:val="lv-LV"/>
        </w:rPr>
        <w:t>Pseudomonas aeruginosa,</w:t>
      </w:r>
      <w:r>
        <w:rPr>
          <w:rFonts w:asciiTheme="majorBidi" w:hAnsiTheme="majorBidi" w:cstheme="majorBidi"/>
          <w:szCs w:val="22"/>
          <w:lang w:val="lv-LV"/>
        </w:rPr>
        <w:t xml:space="preserve"> izraisīts smags, akūts mastīts (potenciāli letāls). Lai novērstu šādu risku, obligāti jāievēro </w:t>
      </w:r>
      <w:r w:rsidR="00925770">
        <w:rPr>
          <w:rFonts w:asciiTheme="majorBidi" w:hAnsiTheme="majorBidi" w:cstheme="majorBidi"/>
          <w:szCs w:val="22"/>
          <w:lang w:val="lv-LV"/>
        </w:rPr>
        <w:t>laba higiēnas prakse</w:t>
      </w:r>
      <w:r>
        <w:rPr>
          <w:rFonts w:asciiTheme="majorBidi" w:hAnsiTheme="majorBidi" w:cstheme="majorBidi"/>
          <w:szCs w:val="22"/>
          <w:lang w:val="lv-LV"/>
        </w:rPr>
        <w:t>; govis jātur higiēniski tīros aplokos tālu prom no slaukšanas vietas, un pēc cietlaišanas tās vairākas dienas regulāri jāpārbauda.</w:t>
      </w:r>
    </w:p>
    <w:p w14:paraId="7734251D" w14:textId="77777777" w:rsidR="009E52B6" w:rsidRDefault="009E52B6">
      <w:pPr>
        <w:tabs>
          <w:tab w:val="clear" w:pos="567"/>
        </w:tabs>
        <w:spacing w:line="240" w:lineRule="auto"/>
        <w:rPr>
          <w:rFonts w:asciiTheme="majorBidi" w:hAnsiTheme="majorBidi" w:cstheme="majorBidi"/>
          <w:szCs w:val="22"/>
          <w:lang w:val="lv-LV"/>
        </w:rPr>
      </w:pPr>
    </w:p>
    <w:p w14:paraId="2680C372" w14:textId="53EF6350" w:rsidR="009E52B6" w:rsidRDefault="0074280D">
      <w:pPr>
        <w:spacing w:line="240" w:lineRule="auto"/>
        <w:rPr>
          <w:rFonts w:asciiTheme="majorBidi" w:hAnsiTheme="majorBidi" w:cstheme="majorBidi"/>
          <w:szCs w:val="22"/>
          <w:u w:val="single"/>
          <w:lang w:val="lv-LV"/>
        </w:rPr>
      </w:pPr>
      <w:r>
        <w:rPr>
          <w:rFonts w:asciiTheme="majorBidi" w:hAnsiTheme="majorBidi" w:cstheme="majorBidi"/>
          <w:color w:val="000000"/>
          <w:szCs w:val="22"/>
          <w:u w:val="single"/>
          <w:lang w:val="lv-LV"/>
        </w:rPr>
        <w:t>Īpaši piesardzības pasākumi, kas jāievēro personai, kura ievada veterinārās zāles dzīvniekiem:</w:t>
      </w:r>
    </w:p>
    <w:p w14:paraId="34D6B445" w14:textId="77777777" w:rsidR="009E52B6" w:rsidRDefault="009E52B6">
      <w:pPr>
        <w:spacing w:line="240" w:lineRule="auto"/>
        <w:rPr>
          <w:rFonts w:asciiTheme="majorBidi" w:hAnsiTheme="majorBidi" w:cstheme="majorBidi"/>
          <w:b/>
          <w:szCs w:val="22"/>
          <w:lang w:val="lv-LV"/>
        </w:rPr>
      </w:pPr>
    </w:p>
    <w:p w14:paraId="2BCE9C53"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Penicilīni un cefalosporīni var izraisīt pastiprinātu jutību (alerģiju) pēc injekcijas, ieelpošanas, norīšanas vai saskares ar ādu. Pastiprināta jutība pret penicilīniem var izraisīt krustenisku jutību pret cefalosporīniem un otrādi. Retos gadījumos alerģiskās reakcijas pret šīm vielām var būt smagas.</w:t>
      </w:r>
    </w:p>
    <w:p w14:paraId="304FED27" w14:textId="77777777" w:rsidR="009E52B6" w:rsidRDefault="009E52B6">
      <w:pPr>
        <w:spacing w:line="240" w:lineRule="auto"/>
        <w:rPr>
          <w:rFonts w:asciiTheme="majorBidi" w:hAnsiTheme="majorBidi" w:cstheme="majorBidi"/>
          <w:szCs w:val="22"/>
          <w:lang w:val="lv-LV"/>
        </w:rPr>
      </w:pPr>
    </w:p>
    <w:p w14:paraId="0549B236" w14:textId="77777777" w:rsidR="009E52B6" w:rsidRDefault="0074280D">
      <w:pPr>
        <w:tabs>
          <w:tab w:val="left" w:pos="1418"/>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Nelietot šīs veterinārās zāles, ja jums ir zināma jutība pret penicilīniem vai cefalosporīniem vai, ja jums ir ieteikts nestrādāt ar šādām zālēm.</w:t>
      </w:r>
    </w:p>
    <w:p w14:paraId="77466834" w14:textId="77777777" w:rsidR="009E52B6" w:rsidRDefault="009E52B6">
      <w:pPr>
        <w:tabs>
          <w:tab w:val="left" w:pos="1418"/>
        </w:tabs>
        <w:spacing w:line="240" w:lineRule="auto"/>
        <w:rPr>
          <w:rFonts w:asciiTheme="majorBidi" w:hAnsiTheme="majorBidi" w:cstheme="majorBidi"/>
          <w:color w:val="000000"/>
          <w:szCs w:val="22"/>
          <w:lang w:val="lv-LV"/>
        </w:rPr>
      </w:pPr>
    </w:p>
    <w:p w14:paraId="631881A2" w14:textId="09AFFBC2" w:rsidR="009E52B6" w:rsidRDefault="0074280D">
      <w:pPr>
        <w:tabs>
          <w:tab w:val="left" w:pos="1843"/>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Rīkojoties ar šīm veterinārajām zālēm, uzmanīties, lai novērstu saskari ar aktīvo vielu. </w:t>
      </w:r>
      <w:r w:rsidR="00C80047">
        <w:rPr>
          <w:rFonts w:asciiTheme="majorBidi" w:hAnsiTheme="majorBidi" w:cstheme="majorBidi"/>
          <w:color w:val="000000"/>
          <w:szCs w:val="22"/>
          <w:lang w:val="lv-LV"/>
        </w:rPr>
        <w:t xml:space="preserve">Rīkojoties </w:t>
      </w:r>
      <w:r>
        <w:rPr>
          <w:rFonts w:asciiTheme="majorBidi" w:hAnsiTheme="majorBidi" w:cstheme="majorBidi"/>
          <w:color w:val="000000"/>
          <w:szCs w:val="22"/>
          <w:lang w:val="lv-LV"/>
        </w:rPr>
        <w:t xml:space="preserve">ar </w:t>
      </w:r>
      <w:r w:rsidR="00C80047">
        <w:rPr>
          <w:rFonts w:asciiTheme="majorBidi" w:hAnsiTheme="majorBidi" w:cstheme="majorBidi"/>
          <w:color w:val="000000"/>
          <w:szCs w:val="22"/>
          <w:lang w:val="lv-LV"/>
        </w:rPr>
        <w:t xml:space="preserve">šīm </w:t>
      </w:r>
      <w:r>
        <w:rPr>
          <w:rFonts w:asciiTheme="majorBidi" w:hAnsiTheme="majorBidi" w:cstheme="majorBidi"/>
          <w:color w:val="000000"/>
          <w:szCs w:val="22"/>
          <w:lang w:val="lv-LV"/>
        </w:rPr>
        <w:t xml:space="preserve">veterinārajām zālēm, </w:t>
      </w:r>
      <w:r w:rsidR="00C80047">
        <w:rPr>
          <w:rFonts w:asciiTheme="majorBidi" w:hAnsiTheme="majorBidi" w:cstheme="majorBidi"/>
          <w:color w:val="000000"/>
          <w:szCs w:val="22"/>
          <w:lang w:val="lv-LV"/>
        </w:rPr>
        <w:t xml:space="preserve">izmantot </w:t>
      </w:r>
      <w:r>
        <w:rPr>
          <w:rFonts w:asciiTheme="majorBidi" w:hAnsiTheme="majorBidi" w:cstheme="majorBidi"/>
          <w:color w:val="000000"/>
          <w:szCs w:val="22"/>
          <w:lang w:val="lv-LV"/>
        </w:rPr>
        <w:t>individuāl</w:t>
      </w:r>
      <w:r w:rsidR="00C80047">
        <w:rPr>
          <w:rFonts w:asciiTheme="majorBidi" w:hAnsiTheme="majorBidi" w:cstheme="majorBidi"/>
          <w:color w:val="000000"/>
          <w:szCs w:val="22"/>
          <w:lang w:val="lv-LV"/>
        </w:rPr>
        <w:t>os</w:t>
      </w:r>
      <w:r>
        <w:rPr>
          <w:rFonts w:asciiTheme="majorBidi" w:hAnsiTheme="majorBidi" w:cstheme="majorBidi"/>
          <w:color w:val="000000"/>
          <w:szCs w:val="22"/>
          <w:lang w:val="lv-LV"/>
        </w:rPr>
        <w:t xml:space="preserve"> aizsardzības līdzekļ</w:t>
      </w:r>
      <w:r w:rsidR="00C80047">
        <w:rPr>
          <w:rFonts w:asciiTheme="majorBidi" w:hAnsiTheme="majorBidi" w:cstheme="majorBidi"/>
          <w:color w:val="000000"/>
          <w:szCs w:val="22"/>
          <w:lang w:val="lv-LV"/>
        </w:rPr>
        <w:t>us, kas ietver</w:t>
      </w:r>
      <w:r>
        <w:rPr>
          <w:rFonts w:asciiTheme="majorBidi" w:hAnsiTheme="majorBidi" w:cstheme="majorBidi"/>
          <w:color w:val="000000"/>
          <w:szCs w:val="22"/>
          <w:lang w:val="lv-LV"/>
        </w:rPr>
        <w:t xml:space="preserve"> necaurlaidīg</w:t>
      </w:r>
      <w:r w:rsidR="00C80047">
        <w:rPr>
          <w:rFonts w:asciiTheme="majorBidi" w:hAnsiTheme="majorBidi" w:cstheme="majorBidi"/>
          <w:color w:val="000000"/>
          <w:szCs w:val="22"/>
          <w:lang w:val="lv-LV"/>
        </w:rPr>
        <w:t>us</w:t>
      </w:r>
      <w:r>
        <w:rPr>
          <w:rFonts w:asciiTheme="majorBidi" w:hAnsiTheme="majorBidi" w:cstheme="majorBidi"/>
          <w:color w:val="000000"/>
          <w:szCs w:val="22"/>
          <w:lang w:val="lv-LV"/>
        </w:rPr>
        <w:t xml:space="preserve"> cimd</w:t>
      </w:r>
      <w:r w:rsidR="00C80047">
        <w:rPr>
          <w:rFonts w:asciiTheme="majorBidi" w:hAnsiTheme="majorBidi" w:cstheme="majorBidi"/>
          <w:color w:val="000000"/>
          <w:szCs w:val="22"/>
          <w:lang w:val="lv-LV"/>
        </w:rPr>
        <w:t>us</w:t>
      </w:r>
      <w:r>
        <w:rPr>
          <w:rFonts w:asciiTheme="majorBidi" w:hAnsiTheme="majorBidi" w:cstheme="majorBidi"/>
          <w:color w:val="000000"/>
          <w:szCs w:val="22"/>
          <w:lang w:val="lv-LV"/>
        </w:rPr>
        <w:t>. Nomazgāt ādu, kas nonākusi saskarē pēc rīkošanās ar zālēm.</w:t>
      </w:r>
    </w:p>
    <w:p w14:paraId="3E320FAC" w14:textId="77777777" w:rsidR="009E52B6" w:rsidRDefault="009E52B6">
      <w:pPr>
        <w:tabs>
          <w:tab w:val="left" w:pos="1843"/>
        </w:tabs>
        <w:spacing w:line="240" w:lineRule="auto"/>
        <w:rPr>
          <w:rFonts w:asciiTheme="majorBidi" w:hAnsiTheme="majorBidi" w:cstheme="majorBidi"/>
          <w:szCs w:val="22"/>
          <w:lang w:val="lv-LV"/>
        </w:rPr>
      </w:pPr>
    </w:p>
    <w:p w14:paraId="219021F0" w14:textId="090EB0A6" w:rsidR="009E52B6" w:rsidRDefault="0074280D">
      <w:pPr>
        <w:tabs>
          <w:tab w:val="left" w:pos="1843"/>
        </w:tabs>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Ja pēc saskares ar </w:t>
      </w:r>
      <w:r w:rsidR="00C80047">
        <w:rPr>
          <w:rFonts w:asciiTheme="majorBidi" w:hAnsiTheme="majorBidi" w:cstheme="majorBidi"/>
          <w:color w:val="000000"/>
          <w:szCs w:val="22"/>
          <w:lang w:val="lv-LV"/>
        </w:rPr>
        <w:t xml:space="preserve">šīm veterinārajām </w:t>
      </w:r>
      <w:r>
        <w:rPr>
          <w:rFonts w:asciiTheme="majorBidi" w:hAnsiTheme="majorBidi" w:cstheme="majorBidi"/>
          <w:color w:val="000000"/>
          <w:szCs w:val="22"/>
          <w:lang w:val="lv-LV"/>
        </w:rPr>
        <w:t>zālēm veidojas tādi simptomi kā ādas izsitumi,</w:t>
      </w:r>
      <w:r>
        <w:rPr>
          <w:lang w:val="lv-LV"/>
        </w:rPr>
        <w:t xml:space="preserve"> nekavējoties meklēt medicīnisko palīdzību un uzrādīt lietošanas instrukciju vai iepakojuma marķējumu ārstam</w:t>
      </w:r>
      <w:r>
        <w:rPr>
          <w:rFonts w:asciiTheme="majorBidi" w:hAnsiTheme="majorBidi" w:cstheme="majorBidi"/>
          <w:color w:val="000000"/>
          <w:szCs w:val="22"/>
          <w:lang w:val="lv-LV"/>
        </w:rPr>
        <w:t>. Sejas, lūpu un acu tūska vai apgrūtināta elpošana ir daudz nopietnāki simptomi un ir nepieciešama tūlītēja medicīniskā apskate. Personām, kurām veidojas reakcijas pēc saskares ar šīm veterinārajām zālēm, jāizvairās no rīkošanās ar šīm zālēm (un citām cefalosporīnu un penicilīnu saturošām zālēm) nākotnē.</w:t>
      </w:r>
    </w:p>
    <w:p w14:paraId="3172AF9B" w14:textId="77777777" w:rsidR="009E52B6" w:rsidRDefault="009E52B6">
      <w:pPr>
        <w:spacing w:line="240" w:lineRule="auto"/>
        <w:ind w:left="1418"/>
        <w:rPr>
          <w:rFonts w:asciiTheme="majorBidi" w:hAnsiTheme="majorBidi" w:cstheme="majorBidi"/>
          <w:color w:val="000000"/>
          <w:szCs w:val="22"/>
          <w:lang w:val="lv-LV"/>
        </w:rPr>
      </w:pPr>
    </w:p>
    <w:p w14:paraId="17C7A8B9"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Pēc salvešu lietošanas mazgāt rokas un valkāt aizsargcimdus, ja ir diagnosticēts izopropilspirta izraisīts ādas kairinājums vai aizdomas par to. Novērst saskari ar acīm, jo izopropilspirts var izraisīt acu kairinājumu.</w:t>
      </w:r>
    </w:p>
    <w:p w14:paraId="61A08BC2" w14:textId="77777777" w:rsidR="009E52B6" w:rsidRDefault="009E52B6">
      <w:pPr>
        <w:spacing w:line="240" w:lineRule="auto"/>
        <w:rPr>
          <w:rFonts w:asciiTheme="majorBidi" w:hAnsiTheme="majorBidi" w:cstheme="majorBidi"/>
          <w:color w:val="000000"/>
          <w:szCs w:val="22"/>
          <w:lang w:val="lv-LV"/>
        </w:rPr>
      </w:pPr>
    </w:p>
    <w:p w14:paraId="671E8769" w14:textId="77777777" w:rsidR="009E52B6" w:rsidRDefault="0074280D">
      <w:pPr>
        <w:tabs>
          <w:tab w:val="clear" w:pos="567"/>
        </w:tabs>
        <w:spacing w:line="240" w:lineRule="auto"/>
        <w:rPr>
          <w:szCs w:val="22"/>
          <w:u w:val="single"/>
          <w:lang w:val="lv-LV"/>
        </w:rPr>
      </w:pPr>
      <w:r>
        <w:rPr>
          <w:szCs w:val="22"/>
          <w:u w:val="single"/>
          <w:lang w:val="lv-LV"/>
        </w:rPr>
        <w:t>Īpaši piesardzības pasākumi vides aizsardzībai:</w:t>
      </w:r>
    </w:p>
    <w:p w14:paraId="193DC39A" w14:textId="77777777" w:rsidR="009E52B6" w:rsidRDefault="009E52B6">
      <w:pPr>
        <w:tabs>
          <w:tab w:val="clear" w:pos="567"/>
        </w:tabs>
        <w:spacing w:line="240" w:lineRule="auto"/>
        <w:rPr>
          <w:szCs w:val="22"/>
          <w:lang w:val="lv-LV"/>
        </w:rPr>
      </w:pPr>
    </w:p>
    <w:p w14:paraId="7185B978" w14:textId="77777777" w:rsidR="009E52B6" w:rsidRDefault="0074280D">
      <w:pPr>
        <w:tabs>
          <w:tab w:val="clear" w:pos="567"/>
        </w:tabs>
        <w:spacing w:line="240" w:lineRule="auto"/>
        <w:rPr>
          <w:szCs w:val="22"/>
          <w:lang w:val="lv-LV"/>
        </w:rPr>
      </w:pPr>
      <w:r>
        <w:rPr>
          <w:lang w:val="lv-LV"/>
        </w:rPr>
        <w:t>Nav piemērojami.</w:t>
      </w:r>
    </w:p>
    <w:p w14:paraId="32291839" w14:textId="77777777" w:rsidR="009E52B6" w:rsidRDefault="009E52B6">
      <w:pPr>
        <w:spacing w:line="240" w:lineRule="auto"/>
        <w:rPr>
          <w:rFonts w:asciiTheme="majorBidi" w:hAnsiTheme="majorBidi" w:cstheme="majorBidi"/>
          <w:szCs w:val="22"/>
          <w:lang w:val="lv-LV"/>
        </w:rPr>
      </w:pPr>
    </w:p>
    <w:p w14:paraId="3B31ACC8" w14:textId="23256B66"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3.6.</w:t>
      </w:r>
      <w:r>
        <w:rPr>
          <w:rFonts w:asciiTheme="majorBidi" w:hAnsiTheme="majorBidi" w:cstheme="majorBidi"/>
          <w:b/>
          <w:szCs w:val="22"/>
          <w:lang w:val="lv-LV"/>
        </w:rPr>
        <w:tab/>
      </w:r>
      <w:r>
        <w:rPr>
          <w:rFonts w:asciiTheme="majorBidi" w:hAnsiTheme="majorBidi" w:cstheme="majorBidi"/>
          <w:b/>
          <w:color w:val="000000"/>
          <w:szCs w:val="22"/>
          <w:lang w:val="lv-LV"/>
        </w:rPr>
        <w:t>Blakusparādības</w:t>
      </w:r>
    </w:p>
    <w:p w14:paraId="7BBE371D" w14:textId="77777777" w:rsidR="009E52B6" w:rsidRDefault="009E52B6">
      <w:pPr>
        <w:spacing w:line="240" w:lineRule="auto"/>
        <w:rPr>
          <w:rFonts w:asciiTheme="majorBidi" w:hAnsiTheme="majorBidi" w:cstheme="majorBidi"/>
          <w:b/>
          <w:szCs w:val="22"/>
          <w:lang w:val="lv-LV"/>
        </w:rPr>
      </w:pPr>
    </w:p>
    <w:p w14:paraId="4B555828" w14:textId="77777777" w:rsidR="009E52B6" w:rsidRDefault="0074280D">
      <w:pPr>
        <w:tabs>
          <w:tab w:val="clear" w:pos="567"/>
        </w:tabs>
        <w:spacing w:line="240" w:lineRule="auto"/>
        <w:rPr>
          <w:rFonts w:asciiTheme="majorBidi" w:hAnsiTheme="majorBidi" w:cstheme="majorBidi"/>
          <w:b/>
          <w:szCs w:val="22"/>
          <w:lang w:val="lv-LV"/>
        </w:rPr>
      </w:pPr>
      <w:r>
        <w:rPr>
          <w:rFonts w:asciiTheme="majorBidi" w:hAnsiTheme="majorBidi" w:cstheme="majorBidi"/>
          <w:color w:val="000000"/>
          <w:szCs w:val="22"/>
          <w:lang w:val="lv-LV"/>
        </w:rPr>
        <w:t>Liellopi (govis cietstāves periodā):</w:t>
      </w:r>
    </w:p>
    <w:p w14:paraId="2423E3DB" w14:textId="77777777" w:rsidR="009E52B6" w:rsidRDefault="009E52B6">
      <w:pPr>
        <w:spacing w:line="240" w:lineRule="auto"/>
        <w:rPr>
          <w:rFonts w:asciiTheme="majorBidi" w:hAnsiTheme="majorBidi" w:cstheme="majorBidi"/>
          <w:b/>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9E52B6" w14:paraId="69226131" w14:textId="77777777">
        <w:tc>
          <w:tcPr>
            <w:tcW w:w="2500" w:type="pct"/>
          </w:tcPr>
          <w:p w14:paraId="0FE8FC90" w14:textId="77777777" w:rsidR="009E52B6" w:rsidRDefault="0074280D">
            <w:pPr>
              <w:spacing w:before="60" w:after="60"/>
              <w:rPr>
                <w:szCs w:val="22"/>
                <w:lang w:val="lv-LV"/>
              </w:rPr>
            </w:pPr>
            <w:r>
              <w:rPr>
                <w:lang w:val="lv-LV"/>
              </w:rPr>
              <w:t>Ļoti reti</w:t>
            </w:r>
          </w:p>
          <w:p w14:paraId="782DD608" w14:textId="77777777" w:rsidR="009E52B6" w:rsidRDefault="0074280D">
            <w:pPr>
              <w:spacing w:before="60" w:after="60"/>
              <w:rPr>
                <w:szCs w:val="22"/>
                <w:lang w:val="lv-LV"/>
              </w:rPr>
            </w:pPr>
            <w:r>
              <w:rPr>
                <w:lang w:val="lv-LV"/>
              </w:rPr>
              <w:t>(&lt;1 dzīvniekam/10 000 ārstētajiem dzīvniekiem, tostarp atsevišķi ziņojumi):</w:t>
            </w:r>
          </w:p>
        </w:tc>
        <w:tc>
          <w:tcPr>
            <w:tcW w:w="2500" w:type="pct"/>
            <w:hideMark/>
          </w:tcPr>
          <w:p w14:paraId="1178FA2E" w14:textId="77777777" w:rsidR="009E52B6" w:rsidRDefault="0074280D">
            <w:pPr>
              <w:spacing w:before="60" w:after="60"/>
              <w:rPr>
                <w:iCs/>
                <w:szCs w:val="22"/>
              </w:rPr>
            </w:pPr>
            <w:proofErr w:type="spellStart"/>
            <w:r>
              <w:rPr>
                <w:iCs/>
                <w:szCs w:val="22"/>
              </w:rPr>
              <w:t>Pastiprinātas</w:t>
            </w:r>
            <w:proofErr w:type="spellEnd"/>
            <w:r>
              <w:rPr>
                <w:iCs/>
                <w:szCs w:val="22"/>
              </w:rPr>
              <w:t xml:space="preserve"> </w:t>
            </w:r>
            <w:proofErr w:type="spellStart"/>
            <w:r>
              <w:rPr>
                <w:iCs/>
                <w:szCs w:val="22"/>
              </w:rPr>
              <w:t>jūtības</w:t>
            </w:r>
            <w:proofErr w:type="spellEnd"/>
            <w:r>
              <w:rPr>
                <w:iCs/>
                <w:szCs w:val="22"/>
              </w:rPr>
              <w:t xml:space="preserve"> </w:t>
            </w:r>
            <w:proofErr w:type="spellStart"/>
            <w:r>
              <w:rPr>
                <w:iCs/>
                <w:szCs w:val="22"/>
              </w:rPr>
              <w:t>reakcijas</w:t>
            </w:r>
            <w:proofErr w:type="spellEnd"/>
          </w:p>
        </w:tc>
      </w:tr>
    </w:tbl>
    <w:p w14:paraId="430DB9AF" w14:textId="77777777" w:rsidR="009E52B6" w:rsidRDefault="009E52B6">
      <w:pPr>
        <w:pStyle w:val="Heading1"/>
        <w:keepNext w:val="0"/>
        <w:spacing w:before="0" w:line="240" w:lineRule="auto"/>
        <w:rPr>
          <w:rFonts w:asciiTheme="majorBidi" w:eastAsia="Times New Roman" w:hAnsiTheme="majorBidi"/>
          <w:color w:val="000000" w:themeColor="text1"/>
          <w:sz w:val="22"/>
          <w:szCs w:val="22"/>
          <w:lang w:val="lv-LV"/>
        </w:rPr>
      </w:pPr>
    </w:p>
    <w:p w14:paraId="00993636" w14:textId="70BCA6B0" w:rsidR="009E52B6" w:rsidRDefault="0074280D">
      <w:pPr>
        <w:rPr>
          <w:lang w:val="lv-LV"/>
        </w:rPr>
      </w:pPr>
      <w:r>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0C15B9C" w14:textId="77777777" w:rsidR="009E52B6" w:rsidRDefault="009E52B6">
      <w:pPr>
        <w:rPr>
          <w:lang w:val="lv-LV"/>
        </w:rPr>
      </w:pPr>
    </w:p>
    <w:p w14:paraId="1828197D" w14:textId="4D0497F1" w:rsidR="009E52B6" w:rsidRDefault="0074280D">
      <w:pPr>
        <w:tabs>
          <w:tab w:val="clear" w:pos="567"/>
        </w:tabs>
        <w:spacing w:line="240" w:lineRule="auto"/>
        <w:ind w:left="567" w:hanging="567"/>
        <w:rPr>
          <w:rFonts w:asciiTheme="majorBidi" w:hAnsiTheme="majorBidi" w:cstheme="majorBidi"/>
          <w:b/>
          <w:color w:val="000000"/>
          <w:szCs w:val="22"/>
          <w:lang w:val="lv-LV"/>
        </w:rPr>
      </w:pPr>
      <w:r>
        <w:rPr>
          <w:rFonts w:asciiTheme="majorBidi" w:hAnsiTheme="majorBidi" w:cstheme="majorBidi"/>
          <w:b/>
          <w:szCs w:val="22"/>
          <w:lang w:val="lv-LV"/>
        </w:rPr>
        <w:t>3.7.</w:t>
      </w:r>
      <w:r>
        <w:rPr>
          <w:rFonts w:asciiTheme="majorBidi" w:hAnsiTheme="majorBidi" w:cstheme="majorBidi"/>
          <w:b/>
          <w:szCs w:val="22"/>
          <w:lang w:val="lv-LV"/>
        </w:rPr>
        <w:tab/>
      </w:r>
      <w:r>
        <w:rPr>
          <w:rFonts w:asciiTheme="majorBidi" w:hAnsiTheme="majorBidi" w:cstheme="majorBidi"/>
          <w:b/>
          <w:color w:val="000000"/>
          <w:szCs w:val="22"/>
          <w:lang w:val="lv-LV"/>
        </w:rPr>
        <w:t>Lietošana grūsnības, laktācijas vai dēšanas laikā</w:t>
      </w:r>
    </w:p>
    <w:p w14:paraId="55668934" w14:textId="77777777" w:rsidR="009E52B6" w:rsidRDefault="009E52B6">
      <w:pPr>
        <w:tabs>
          <w:tab w:val="clear" w:pos="567"/>
        </w:tabs>
        <w:spacing w:line="240" w:lineRule="auto"/>
        <w:ind w:left="567" w:hanging="567"/>
        <w:rPr>
          <w:rFonts w:asciiTheme="majorBidi" w:hAnsiTheme="majorBidi" w:cstheme="majorBidi"/>
          <w:szCs w:val="22"/>
          <w:lang w:val="lv-LV"/>
        </w:rPr>
      </w:pPr>
    </w:p>
    <w:p w14:paraId="59AA83F4" w14:textId="77777777" w:rsidR="009E52B6" w:rsidRDefault="0074280D">
      <w:pPr>
        <w:tabs>
          <w:tab w:val="clear" w:pos="567"/>
        </w:tabs>
        <w:spacing w:line="240" w:lineRule="auto"/>
        <w:ind w:left="567" w:hanging="567"/>
        <w:rPr>
          <w:rFonts w:asciiTheme="majorBidi" w:hAnsiTheme="majorBidi" w:cstheme="majorBidi"/>
          <w:szCs w:val="22"/>
          <w:lang w:val="lv-LV"/>
        </w:rPr>
      </w:pPr>
      <w:r>
        <w:rPr>
          <w:szCs w:val="22"/>
          <w:u w:val="single"/>
          <w:lang w:val="lv-LV"/>
        </w:rPr>
        <w:t>Grūsnība</w:t>
      </w:r>
      <w:r>
        <w:rPr>
          <w:lang w:val="lv-LV"/>
        </w:rPr>
        <w:t>:</w:t>
      </w:r>
    </w:p>
    <w:p w14:paraId="7D950F57" w14:textId="77777777" w:rsidR="009E52B6" w:rsidRDefault="009E52B6">
      <w:pPr>
        <w:tabs>
          <w:tab w:val="clear" w:pos="567"/>
        </w:tabs>
        <w:spacing w:line="240" w:lineRule="auto"/>
        <w:rPr>
          <w:rFonts w:asciiTheme="majorBidi" w:hAnsiTheme="majorBidi" w:cstheme="majorBidi"/>
          <w:szCs w:val="22"/>
          <w:lang w:val="lv-LV"/>
        </w:rPr>
      </w:pPr>
    </w:p>
    <w:p w14:paraId="5A7A656E" w14:textId="77777777" w:rsidR="009E52B6" w:rsidRDefault="0074280D">
      <w:pPr>
        <w:tabs>
          <w:tab w:val="clear" w:pos="567"/>
          <w:tab w:val="left" w:pos="1440"/>
        </w:tabs>
        <w:spacing w:line="240" w:lineRule="auto"/>
        <w:rPr>
          <w:rFonts w:asciiTheme="majorBidi" w:hAnsiTheme="majorBidi" w:cstheme="majorBidi"/>
          <w:szCs w:val="22"/>
          <w:lang w:val="lv-LV"/>
        </w:rPr>
      </w:pPr>
      <w:r>
        <w:rPr>
          <w:rFonts w:asciiTheme="majorBidi" w:hAnsiTheme="majorBidi" w:cstheme="majorBidi"/>
          <w:color w:val="000000"/>
          <w:szCs w:val="22"/>
          <w:lang w:val="lv-LV"/>
        </w:rPr>
        <w:t>Nav pierādījumu par reproduktīvu toksicitāti (arī teratogenitāti) liellopiem. Laboratoriskajos pētījumos žurkām un trušiem netika konstatēta teratogēna, fetotoksiska vai maternotoksiska iedarbība.</w:t>
      </w:r>
    </w:p>
    <w:p w14:paraId="24920B4C" w14:textId="77777777" w:rsidR="009E52B6" w:rsidRDefault="009E52B6">
      <w:pPr>
        <w:tabs>
          <w:tab w:val="left" w:pos="1440"/>
        </w:tabs>
        <w:spacing w:line="240" w:lineRule="auto"/>
        <w:rPr>
          <w:rFonts w:asciiTheme="majorBidi" w:hAnsiTheme="majorBidi" w:cstheme="majorBidi"/>
          <w:color w:val="000000"/>
          <w:szCs w:val="22"/>
          <w:lang w:val="lv-LV"/>
        </w:rPr>
      </w:pPr>
    </w:p>
    <w:p w14:paraId="11C83063" w14:textId="4445C7D3" w:rsidR="009E52B6" w:rsidRDefault="0074280D">
      <w:pPr>
        <w:tabs>
          <w:tab w:val="left" w:pos="1440"/>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lastRenderedPageBreak/>
        <w:t>Veterinārās zāles ir paredzētas lietošanai grūsnības laikā. Klīniskajos pētījumos nav novērota nelabvēlīga ietekme uz augli.</w:t>
      </w:r>
    </w:p>
    <w:p w14:paraId="47F50E45" w14:textId="77777777" w:rsidR="009E52B6" w:rsidRDefault="009E52B6">
      <w:pPr>
        <w:tabs>
          <w:tab w:val="left" w:pos="1440"/>
        </w:tabs>
        <w:spacing w:line="240" w:lineRule="auto"/>
        <w:rPr>
          <w:rFonts w:asciiTheme="majorBidi" w:hAnsiTheme="majorBidi" w:cstheme="majorBidi"/>
          <w:color w:val="000000"/>
          <w:szCs w:val="22"/>
          <w:lang w:val="lv-LV"/>
        </w:rPr>
      </w:pPr>
    </w:p>
    <w:p w14:paraId="1F3151C6" w14:textId="77777777" w:rsidR="009E52B6" w:rsidRDefault="0074280D">
      <w:pPr>
        <w:tabs>
          <w:tab w:val="left" w:pos="1440"/>
        </w:tabs>
        <w:spacing w:line="240" w:lineRule="auto"/>
        <w:rPr>
          <w:lang w:val="lv-LV"/>
        </w:rPr>
      </w:pPr>
      <w:r>
        <w:rPr>
          <w:szCs w:val="22"/>
          <w:u w:val="single"/>
          <w:lang w:val="lv-LV"/>
        </w:rPr>
        <w:t>Laktācija</w:t>
      </w:r>
      <w:r>
        <w:rPr>
          <w:lang w:val="lv-LV"/>
        </w:rPr>
        <w:t>:</w:t>
      </w:r>
    </w:p>
    <w:p w14:paraId="421AD133" w14:textId="77777777" w:rsidR="009E52B6" w:rsidRDefault="009E52B6">
      <w:pPr>
        <w:tabs>
          <w:tab w:val="left" w:pos="1440"/>
        </w:tabs>
        <w:spacing w:line="240" w:lineRule="auto"/>
        <w:rPr>
          <w:rFonts w:asciiTheme="majorBidi" w:hAnsiTheme="majorBidi" w:cstheme="majorBidi"/>
          <w:szCs w:val="22"/>
          <w:lang w:val="lv-LV"/>
        </w:rPr>
      </w:pPr>
    </w:p>
    <w:p w14:paraId="19D87B2E" w14:textId="77777777" w:rsidR="009E52B6" w:rsidRDefault="0074280D">
      <w:pPr>
        <w:tabs>
          <w:tab w:val="left" w:pos="1440"/>
        </w:tabs>
        <w:spacing w:line="240" w:lineRule="auto"/>
        <w:rPr>
          <w:rFonts w:asciiTheme="majorBidi" w:hAnsiTheme="majorBidi" w:cstheme="majorBidi"/>
          <w:color w:val="000000"/>
          <w:szCs w:val="22"/>
          <w:lang w:val="lv-LV"/>
        </w:rPr>
      </w:pPr>
      <w:r>
        <w:rPr>
          <w:rFonts w:asciiTheme="majorBidi" w:hAnsiTheme="majorBidi" w:cstheme="majorBidi"/>
          <w:szCs w:val="22"/>
          <w:lang w:val="lv-LV"/>
        </w:rPr>
        <w:t>Nelietot laktācijas laikā.</w:t>
      </w:r>
    </w:p>
    <w:p w14:paraId="20FA4B89" w14:textId="77777777" w:rsidR="009E52B6" w:rsidRDefault="009E52B6">
      <w:pPr>
        <w:tabs>
          <w:tab w:val="clear" w:pos="567"/>
        </w:tabs>
        <w:spacing w:line="240" w:lineRule="auto"/>
        <w:rPr>
          <w:rFonts w:asciiTheme="majorBidi" w:hAnsiTheme="majorBidi" w:cstheme="majorBidi"/>
          <w:b/>
          <w:szCs w:val="22"/>
          <w:lang w:val="lv-LV"/>
        </w:rPr>
      </w:pPr>
    </w:p>
    <w:p w14:paraId="3D30869C" w14:textId="440FCA3C"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3.8.</w:t>
      </w:r>
      <w:r>
        <w:rPr>
          <w:rFonts w:asciiTheme="majorBidi" w:hAnsiTheme="majorBidi" w:cstheme="majorBidi"/>
          <w:b/>
          <w:szCs w:val="22"/>
          <w:lang w:val="lv-LV"/>
        </w:rPr>
        <w:tab/>
      </w:r>
      <w:r>
        <w:rPr>
          <w:rFonts w:asciiTheme="majorBidi" w:hAnsiTheme="majorBidi" w:cstheme="majorBidi"/>
          <w:b/>
          <w:color w:val="000000"/>
          <w:szCs w:val="22"/>
          <w:lang w:val="lv-LV"/>
        </w:rPr>
        <w:t>Mijiedarbība ar citām zālēm un citi mijiedarbības veidi</w:t>
      </w:r>
    </w:p>
    <w:p w14:paraId="09A8DF39" w14:textId="77777777" w:rsidR="009E52B6" w:rsidRDefault="009E52B6">
      <w:pPr>
        <w:tabs>
          <w:tab w:val="clear" w:pos="567"/>
        </w:tabs>
        <w:spacing w:line="240" w:lineRule="auto"/>
        <w:rPr>
          <w:rFonts w:asciiTheme="majorBidi" w:hAnsiTheme="majorBidi" w:cstheme="majorBidi"/>
          <w:szCs w:val="22"/>
          <w:lang w:val="lv-LV"/>
        </w:rPr>
      </w:pPr>
    </w:p>
    <w:p w14:paraId="2E884B4D" w14:textId="13A99567" w:rsidR="009E52B6" w:rsidRDefault="0074280D">
      <w:pPr>
        <w:tabs>
          <w:tab w:val="left" w:pos="1440"/>
        </w:tabs>
        <w:spacing w:line="240" w:lineRule="auto"/>
        <w:ind w:left="720" w:hanging="720"/>
        <w:rPr>
          <w:rFonts w:asciiTheme="majorBidi" w:hAnsiTheme="majorBidi" w:cstheme="majorBidi"/>
          <w:szCs w:val="22"/>
          <w:lang w:val="lv-LV"/>
        </w:rPr>
      </w:pPr>
      <w:r>
        <w:rPr>
          <w:rFonts w:asciiTheme="majorBidi" w:hAnsiTheme="majorBidi" w:cstheme="majorBidi"/>
          <w:szCs w:val="22"/>
          <w:lang w:val="lv-LV"/>
        </w:rPr>
        <w:t>Informāciju par krustenisk</w:t>
      </w:r>
      <w:r w:rsidR="007A683D">
        <w:rPr>
          <w:rFonts w:asciiTheme="majorBidi" w:hAnsiTheme="majorBidi" w:cstheme="majorBidi"/>
          <w:szCs w:val="22"/>
          <w:lang w:val="lv-LV"/>
        </w:rPr>
        <w:t>o</w:t>
      </w:r>
      <w:r>
        <w:rPr>
          <w:rFonts w:asciiTheme="majorBidi" w:hAnsiTheme="majorBidi" w:cstheme="majorBidi"/>
          <w:szCs w:val="22"/>
          <w:lang w:val="lv-LV"/>
        </w:rPr>
        <w:t xml:space="preserve"> rezistenci cefalosporīnu grupā skat. 4.2. apakšpunktā.</w:t>
      </w:r>
    </w:p>
    <w:p w14:paraId="3DBD884A" w14:textId="6BD5479A" w:rsidR="009E52B6" w:rsidRDefault="0074280D">
      <w:pPr>
        <w:tabs>
          <w:tab w:val="left" w:pos="1440"/>
        </w:tabs>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Bakteriostatiskas darbības zāļu (makrolīdu, sulfonamīdu un tetraciklīnu) neitralizējošā ietekme uz cefkvinoma baktericīdo ietekmi vēl nav novērtēta. Tādēļ nav informācijas par šāda veida kombinācijas drošumu un </w:t>
      </w:r>
      <w:r w:rsidR="007A683D">
        <w:rPr>
          <w:rFonts w:asciiTheme="majorBidi" w:hAnsiTheme="majorBidi" w:cstheme="majorBidi"/>
          <w:color w:val="000000"/>
          <w:szCs w:val="22"/>
          <w:lang w:val="lv-LV"/>
        </w:rPr>
        <w:t>iedarbīgumu</w:t>
      </w:r>
      <w:r>
        <w:rPr>
          <w:rFonts w:asciiTheme="majorBidi" w:hAnsiTheme="majorBidi" w:cstheme="majorBidi"/>
          <w:color w:val="000000"/>
          <w:szCs w:val="22"/>
          <w:lang w:val="lv-LV"/>
        </w:rPr>
        <w:t>.</w:t>
      </w:r>
    </w:p>
    <w:p w14:paraId="2B224504" w14:textId="77777777" w:rsidR="009E52B6" w:rsidRDefault="009E52B6" w:rsidP="00DE645E">
      <w:pPr>
        <w:keepNext/>
        <w:tabs>
          <w:tab w:val="left" w:pos="1440"/>
        </w:tabs>
        <w:spacing w:line="240" w:lineRule="auto"/>
        <w:rPr>
          <w:rFonts w:asciiTheme="majorBidi" w:hAnsiTheme="majorBidi" w:cstheme="majorBidi"/>
          <w:b/>
          <w:szCs w:val="22"/>
          <w:lang w:val="lv-LV"/>
        </w:rPr>
      </w:pPr>
    </w:p>
    <w:p w14:paraId="5CBE84E4" w14:textId="2CE4AF50" w:rsidR="009E52B6" w:rsidRDefault="0074280D">
      <w:pPr>
        <w:keepNext/>
        <w:tabs>
          <w:tab w:val="clear" w:pos="567"/>
        </w:tabs>
        <w:spacing w:line="240" w:lineRule="auto"/>
        <w:rPr>
          <w:rFonts w:asciiTheme="majorBidi" w:hAnsiTheme="majorBidi" w:cstheme="majorBidi"/>
          <w:szCs w:val="22"/>
          <w:lang w:val="lv-LV"/>
        </w:rPr>
      </w:pPr>
      <w:r>
        <w:rPr>
          <w:rFonts w:asciiTheme="majorBidi" w:hAnsiTheme="majorBidi" w:cstheme="majorBidi"/>
          <w:b/>
          <w:szCs w:val="22"/>
          <w:lang w:val="lv-LV"/>
        </w:rPr>
        <w:t>3.9.</w:t>
      </w:r>
      <w:r>
        <w:rPr>
          <w:rFonts w:asciiTheme="majorBidi" w:hAnsiTheme="majorBidi" w:cstheme="majorBidi"/>
          <w:b/>
          <w:color w:val="000000"/>
          <w:szCs w:val="22"/>
          <w:lang w:val="lv-LV"/>
        </w:rPr>
        <w:tab/>
        <w:t>Lietošanas veids un devas</w:t>
      </w:r>
    </w:p>
    <w:p w14:paraId="13FD01E3" w14:textId="77777777" w:rsidR="009E52B6" w:rsidRDefault="009E52B6">
      <w:pPr>
        <w:keepNext/>
        <w:tabs>
          <w:tab w:val="clear" w:pos="567"/>
        </w:tabs>
        <w:spacing w:line="240" w:lineRule="auto"/>
        <w:rPr>
          <w:rFonts w:asciiTheme="majorBidi" w:hAnsiTheme="majorBidi" w:cstheme="majorBidi"/>
          <w:szCs w:val="22"/>
          <w:lang w:val="lv-LV"/>
        </w:rPr>
      </w:pPr>
    </w:p>
    <w:p w14:paraId="6C3E19E2" w14:textId="4521BDF9" w:rsidR="009E52B6" w:rsidRDefault="0074280D">
      <w:pPr>
        <w:keepNext/>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Ievadīšanai tesmenī.</w:t>
      </w:r>
    </w:p>
    <w:p w14:paraId="2573EAB0" w14:textId="77777777" w:rsidR="009E52B6" w:rsidRDefault="009E52B6">
      <w:pPr>
        <w:keepNext/>
        <w:tabs>
          <w:tab w:val="clear" w:pos="567"/>
        </w:tabs>
        <w:spacing w:line="240" w:lineRule="auto"/>
        <w:rPr>
          <w:rFonts w:asciiTheme="majorBidi" w:hAnsiTheme="majorBidi" w:cstheme="majorBidi"/>
          <w:szCs w:val="22"/>
          <w:lang w:val="lv-LV"/>
        </w:rPr>
      </w:pPr>
    </w:p>
    <w:p w14:paraId="6AFF37E1" w14:textId="77777777" w:rsidR="009E52B6" w:rsidRDefault="0074280D">
      <w:pPr>
        <w:pStyle w:val="BodyTextIndent2"/>
        <w:keepNext/>
        <w:tabs>
          <w:tab w:val="clear" w:pos="567"/>
        </w:tabs>
        <w:spacing w:line="240" w:lineRule="auto"/>
        <w:ind w:left="0" w:firstLine="0"/>
        <w:jc w:val="left"/>
        <w:rPr>
          <w:rFonts w:asciiTheme="majorBidi" w:hAnsiTheme="majorBidi" w:cstheme="majorBidi"/>
          <w:b w:val="0"/>
          <w:color w:val="000000"/>
          <w:sz w:val="22"/>
          <w:szCs w:val="22"/>
          <w:lang w:val="lv-LV"/>
        </w:rPr>
      </w:pPr>
      <w:bookmarkStart w:id="2" w:name="_Hlk90304760"/>
      <w:r>
        <w:rPr>
          <w:rFonts w:asciiTheme="majorBidi" w:hAnsiTheme="majorBidi" w:cstheme="majorBidi"/>
          <w:b w:val="0"/>
          <w:color w:val="000000"/>
          <w:sz w:val="22"/>
          <w:szCs w:val="22"/>
          <w:lang w:val="lv-LV"/>
        </w:rPr>
        <w:t xml:space="preserve">150 mg cefkvinoma vienreizējai ievadīšanai tesmenī. </w:t>
      </w:r>
    </w:p>
    <w:bookmarkEnd w:id="2"/>
    <w:p w14:paraId="5C0F99B0" w14:textId="77777777" w:rsidR="009E52B6" w:rsidRDefault="0074280D">
      <w:pPr>
        <w:pStyle w:val="BodyTextIndent2"/>
        <w:keepNext/>
        <w:tabs>
          <w:tab w:val="clear" w:pos="567"/>
        </w:tabs>
        <w:spacing w:line="240" w:lineRule="auto"/>
        <w:ind w:left="0" w:firstLine="0"/>
        <w:jc w:val="left"/>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 xml:space="preserve">Viena injektora saturu </w:t>
      </w:r>
      <w:bookmarkStart w:id="3" w:name="_Hlk90304780"/>
      <w:r>
        <w:rPr>
          <w:rFonts w:asciiTheme="majorBidi" w:hAnsiTheme="majorBidi" w:cstheme="majorBidi"/>
          <w:b w:val="0"/>
          <w:color w:val="000000"/>
          <w:sz w:val="22"/>
          <w:szCs w:val="22"/>
          <w:lang w:val="lv-LV"/>
        </w:rPr>
        <w:t>uzmanīgi ievadīt katra ceturkšņa pupā tūlīt pēc pēdējās slaukšanas reizes.</w:t>
      </w:r>
    </w:p>
    <w:bookmarkEnd w:id="3"/>
    <w:p w14:paraId="5D87E4F4" w14:textId="77777777" w:rsidR="009E52B6" w:rsidRDefault="009E52B6">
      <w:pPr>
        <w:pStyle w:val="BodyTextIndent2"/>
        <w:tabs>
          <w:tab w:val="clear" w:pos="567"/>
        </w:tabs>
        <w:spacing w:line="240" w:lineRule="auto"/>
        <w:jc w:val="left"/>
        <w:rPr>
          <w:rFonts w:asciiTheme="majorBidi" w:hAnsiTheme="majorBidi" w:cstheme="majorBidi"/>
          <w:b w:val="0"/>
          <w:sz w:val="22"/>
          <w:szCs w:val="22"/>
          <w:lang w:val="lv-LV"/>
        </w:rPr>
      </w:pPr>
    </w:p>
    <w:p w14:paraId="416753AF" w14:textId="77777777" w:rsidR="009E52B6" w:rsidRDefault="0074280D">
      <w:pPr>
        <w:pStyle w:val="BodyTextIndent2"/>
        <w:tabs>
          <w:tab w:val="clear" w:pos="567"/>
        </w:tabs>
        <w:spacing w:line="240" w:lineRule="auto"/>
        <w:ind w:left="0" w:firstLine="0"/>
        <w:jc w:val="left"/>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Pirms infūzijas tesmenis ir pilnībā jāizslauc.</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Pups un tā atvere rūpīgi jānotīra un jādezinficē ar tīrīšanas salvetēm, kas ir iepakojumā.</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Jārūpējas, lai novērstu injektora uzgaļa kontamināciju.</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Ievadīt viena injektora saturu katrā ceturksnī ievietojot apmēram 5 mm uzgaļa vai visu uzgaļa garumu.</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Zāles izkliedēt, maigi masējot pupu un tesmeni.</w:t>
      </w:r>
    </w:p>
    <w:p w14:paraId="340241C2" w14:textId="77777777" w:rsidR="009E52B6" w:rsidRDefault="009E52B6">
      <w:pPr>
        <w:pStyle w:val="BodyTextIndent2"/>
        <w:tabs>
          <w:tab w:val="clear" w:pos="567"/>
        </w:tabs>
        <w:spacing w:line="240" w:lineRule="auto"/>
        <w:jc w:val="left"/>
        <w:rPr>
          <w:rFonts w:asciiTheme="majorBidi" w:hAnsiTheme="majorBidi" w:cstheme="majorBidi"/>
          <w:b w:val="0"/>
          <w:sz w:val="22"/>
          <w:szCs w:val="22"/>
          <w:lang w:val="lv-LV"/>
        </w:rPr>
      </w:pPr>
    </w:p>
    <w:p w14:paraId="55A17981" w14:textId="77777777" w:rsidR="009E52B6" w:rsidRDefault="0074280D">
      <w:pPr>
        <w:pStyle w:val="BodyTextIndent2"/>
        <w:spacing w:line="240" w:lineRule="auto"/>
        <w:jc w:val="left"/>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Izmantot injektoru tikai vienu reizi.</w:t>
      </w:r>
    </w:p>
    <w:p w14:paraId="2EBF3563" w14:textId="77777777" w:rsidR="009E52B6" w:rsidRDefault="009E52B6">
      <w:pPr>
        <w:pStyle w:val="BodyTextIndent"/>
        <w:autoSpaceDE/>
        <w:autoSpaceDN/>
        <w:adjustRightInd/>
        <w:ind w:left="567" w:hanging="567"/>
        <w:rPr>
          <w:rFonts w:asciiTheme="majorBidi" w:hAnsiTheme="majorBidi" w:cstheme="majorBidi"/>
          <w:b/>
          <w:sz w:val="22"/>
          <w:szCs w:val="22"/>
          <w:lang w:val="lv-LV"/>
        </w:rPr>
      </w:pPr>
    </w:p>
    <w:p w14:paraId="786FE38A" w14:textId="04E001CE" w:rsidR="009E52B6" w:rsidRDefault="0074280D">
      <w:pPr>
        <w:pStyle w:val="BodyTextIndent"/>
        <w:rPr>
          <w:rFonts w:asciiTheme="majorBidi" w:hAnsiTheme="majorBidi" w:cstheme="majorBidi"/>
          <w:b/>
          <w:sz w:val="22"/>
          <w:szCs w:val="22"/>
          <w:lang w:val="lv-LV"/>
        </w:rPr>
      </w:pPr>
      <w:r>
        <w:rPr>
          <w:rFonts w:asciiTheme="majorBidi" w:hAnsiTheme="majorBidi" w:cstheme="majorBidi"/>
          <w:b/>
          <w:sz w:val="22"/>
          <w:szCs w:val="22"/>
          <w:lang w:val="lv-LV"/>
        </w:rPr>
        <w:t>3.10.</w:t>
      </w:r>
      <w:r>
        <w:rPr>
          <w:rFonts w:asciiTheme="majorBidi" w:hAnsiTheme="majorBidi" w:cstheme="majorBidi"/>
          <w:b/>
          <w:sz w:val="22"/>
          <w:szCs w:val="22"/>
          <w:lang w:val="lv-LV"/>
        </w:rPr>
        <w:tab/>
        <w:t xml:space="preserve">Pārdozēšanas </w:t>
      </w:r>
      <w:r>
        <w:rPr>
          <w:rFonts w:asciiTheme="majorBidi" w:hAnsiTheme="majorBidi" w:cstheme="majorBidi"/>
          <w:b/>
          <w:color w:val="000000"/>
          <w:sz w:val="22"/>
          <w:szCs w:val="22"/>
          <w:lang w:val="lv-LV"/>
        </w:rPr>
        <w:t xml:space="preserve">simptomi </w:t>
      </w:r>
      <w:r>
        <w:rPr>
          <w:b/>
          <w:bCs/>
          <w:sz w:val="22"/>
          <w:szCs w:val="22"/>
        </w:rPr>
        <w:t>(ārkārtas procedūras un antidoti, ja piemērojami</w:t>
      </w:r>
      <w:r>
        <w:rPr>
          <w:b/>
          <w:bCs/>
        </w:rPr>
        <w:t>)</w:t>
      </w:r>
    </w:p>
    <w:p w14:paraId="77791765" w14:textId="77777777" w:rsidR="009E52B6" w:rsidRDefault="009E52B6">
      <w:pPr>
        <w:tabs>
          <w:tab w:val="clear" w:pos="567"/>
        </w:tabs>
        <w:spacing w:line="240" w:lineRule="auto"/>
        <w:ind w:left="567" w:hanging="567"/>
        <w:rPr>
          <w:rFonts w:asciiTheme="majorBidi" w:hAnsiTheme="majorBidi" w:cstheme="majorBidi"/>
          <w:szCs w:val="22"/>
          <w:lang w:val="lv-LV"/>
        </w:rPr>
      </w:pPr>
    </w:p>
    <w:p w14:paraId="7B837E0A" w14:textId="20B1DE61" w:rsidR="009E52B6" w:rsidRDefault="0074280D">
      <w:pPr>
        <w:tabs>
          <w:tab w:val="clear" w:pos="567"/>
        </w:tabs>
        <w:spacing w:line="240" w:lineRule="auto"/>
        <w:ind w:left="567" w:hanging="567"/>
        <w:rPr>
          <w:rFonts w:asciiTheme="majorBidi" w:hAnsiTheme="majorBidi" w:cstheme="majorBidi"/>
          <w:b/>
          <w:szCs w:val="22"/>
          <w:lang w:val="lv-LV"/>
        </w:rPr>
      </w:pPr>
      <w:r>
        <w:rPr>
          <w:rFonts w:asciiTheme="majorBidi" w:hAnsiTheme="majorBidi" w:cstheme="majorBidi"/>
          <w:color w:val="000000"/>
          <w:szCs w:val="22"/>
          <w:lang w:val="lv-LV"/>
        </w:rPr>
        <w:t>Nav nozīmīgi.</w:t>
      </w:r>
    </w:p>
    <w:p w14:paraId="7E874BAD" w14:textId="77777777" w:rsidR="009E52B6" w:rsidRDefault="009E52B6">
      <w:pPr>
        <w:tabs>
          <w:tab w:val="clear" w:pos="567"/>
        </w:tabs>
        <w:spacing w:line="240" w:lineRule="auto"/>
        <w:ind w:left="567" w:hanging="567"/>
        <w:rPr>
          <w:rFonts w:asciiTheme="majorBidi" w:hAnsiTheme="majorBidi" w:cstheme="majorBidi"/>
          <w:b/>
          <w:szCs w:val="22"/>
          <w:lang w:val="lv-LV"/>
        </w:rPr>
      </w:pPr>
    </w:p>
    <w:p w14:paraId="276F2A67" w14:textId="21BE0766" w:rsidR="009E52B6" w:rsidRDefault="0074280D">
      <w:pPr>
        <w:tabs>
          <w:tab w:val="clear" w:pos="567"/>
        </w:tabs>
        <w:spacing w:line="240" w:lineRule="auto"/>
        <w:ind w:left="567" w:hanging="567"/>
        <w:rPr>
          <w:rFonts w:asciiTheme="majorBidi" w:hAnsiTheme="majorBidi" w:cstheme="majorBidi"/>
          <w:b/>
          <w:color w:val="000000"/>
          <w:szCs w:val="22"/>
          <w:lang w:val="lv-LV"/>
        </w:rPr>
      </w:pPr>
      <w:r>
        <w:rPr>
          <w:rFonts w:asciiTheme="majorBidi" w:hAnsiTheme="majorBidi" w:cstheme="majorBidi"/>
          <w:b/>
          <w:szCs w:val="22"/>
          <w:lang w:val="lv-LV"/>
        </w:rPr>
        <w:t>3.11.</w:t>
      </w:r>
      <w:r>
        <w:rPr>
          <w:rFonts w:asciiTheme="majorBidi" w:hAnsiTheme="majorBidi" w:cstheme="majorBidi"/>
          <w:b/>
          <w:szCs w:val="22"/>
          <w:lang w:val="lv-LV"/>
        </w:rPr>
        <w:tab/>
      </w:r>
      <w:r>
        <w:rPr>
          <w:b/>
          <w:bCs/>
          <w:lang w:val="lv-LV"/>
        </w:rPr>
        <w:t>Īpaši lietošanas ierobežojumi un īpaši lietošanas nosacījumi, tostarp antimikrobiālo un pretparazītu veterināro zāļu lietošanas ierobežojumi, lai ierobežotu rezistences veidošanās risku</w:t>
      </w:r>
      <w:r>
        <w:rPr>
          <w:rFonts w:asciiTheme="majorBidi" w:hAnsiTheme="majorBidi" w:cstheme="majorBidi"/>
          <w:b/>
          <w:color w:val="000000"/>
          <w:szCs w:val="22"/>
          <w:lang w:val="lv-LV"/>
        </w:rPr>
        <w:t xml:space="preserve"> </w:t>
      </w:r>
    </w:p>
    <w:p w14:paraId="6EBA8350" w14:textId="77777777" w:rsidR="009E52B6" w:rsidRDefault="009E52B6">
      <w:pPr>
        <w:tabs>
          <w:tab w:val="clear" w:pos="567"/>
        </w:tabs>
        <w:spacing w:line="240" w:lineRule="auto"/>
        <w:ind w:left="567" w:hanging="567"/>
        <w:rPr>
          <w:rFonts w:asciiTheme="majorBidi" w:hAnsiTheme="majorBidi" w:cstheme="majorBidi"/>
          <w:szCs w:val="22"/>
          <w:lang w:val="lv-LV"/>
        </w:rPr>
      </w:pPr>
    </w:p>
    <w:p w14:paraId="044C825C" w14:textId="77777777" w:rsidR="009E52B6" w:rsidRDefault="0074280D">
      <w:pPr>
        <w:tabs>
          <w:tab w:val="clear" w:pos="567"/>
        </w:tabs>
        <w:spacing w:line="240" w:lineRule="auto"/>
        <w:ind w:left="567" w:hanging="567"/>
        <w:rPr>
          <w:rFonts w:asciiTheme="majorBidi" w:hAnsiTheme="majorBidi" w:cstheme="majorBidi"/>
          <w:szCs w:val="22"/>
          <w:lang w:val="lv-LV"/>
        </w:rPr>
      </w:pPr>
      <w:r>
        <w:rPr>
          <w:lang w:val="lv-LV"/>
        </w:rPr>
        <w:t>Nav piemērojami.</w:t>
      </w:r>
    </w:p>
    <w:p w14:paraId="0631C54A" w14:textId="77777777" w:rsidR="009E52B6" w:rsidRDefault="009E52B6">
      <w:pPr>
        <w:tabs>
          <w:tab w:val="clear" w:pos="567"/>
        </w:tabs>
        <w:spacing w:line="240" w:lineRule="auto"/>
        <w:rPr>
          <w:rFonts w:asciiTheme="majorBidi" w:hAnsiTheme="majorBidi" w:cstheme="majorBidi"/>
          <w:szCs w:val="22"/>
          <w:lang w:val="lv-LV"/>
        </w:rPr>
      </w:pPr>
    </w:p>
    <w:p w14:paraId="3E6A4E65" w14:textId="77777777" w:rsidR="009E52B6" w:rsidRDefault="0074280D">
      <w:pPr>
        <w:pStyle w:val="Style1"/>
      </w:pPr>
      <w:r>
        <w:t>3.12.</w:t>
      </w:r>
      <w:r>
        <w:tab/>
        <w:t>Ierobežojumu periods</w:t>
      </w:r>
    </w:p>
    <w:p w14:paraId="0F4E6078" w14:textId="77777777" w:rsidR="009E52B6" w:rsidRDefault="009E52B6">
      <w:pPr>
        <w:tabs>
          <w:tab w:val="clear" w:pos="567"/>
        </w:tabs>
        <w:spacing w:line="240" w:lineRule="auto"/>
        <w:rPr>
          <w:rFonts w:asciiTheme="majorBidi" w:hAnsiTheme="majorBidi" w:cstheme="majorBidi"/>
          <w:szCs w:val="22"/>
          <w:lang w:val="lv-LV"/>
        </w:rPr>
      </w:pPr>
    </w:p>
    <w:p w14:paraId="4CD7A506" w14:textId="77777777" w:rsidR="009E52B6" w:rsidRDefault="0074280D">
      <w:pPr>
        <w:tabs>
          <w:tab w:val="left" w:pos="1440"/>
        </w:tabs>
        <w:spacing w:line="240" w:lineRule="auto"/>
        <w:rPr>
          <w:rFonts w:asciiTheme="majorBidi" w:hAnsiTheme="majorBidi" w:cstheme="majorBidi"/>
          <w:szCs w:val="22"/>
          <w:lang w:val="lv-LV"/>
        </w:rPr>
      </w:pPr>
      <w:r>
        <w:rPr>
          <w:rFonts w:asciiTheme="majorBidi" w:hAnsiTheme="majorBidi" w:cstheme="majorBidi"/>
          <w:color w:val="000000"/>
          <w:szCs w:val="22"/>
          <w:lang w:val="lv-LV"/>
        </w:rPr>
        <w:t>Gaļai un blakusproduktiem:</w:t>
      </w:r>
      <w:r>
        <w:rPr>
          <w:rFonts w:asciiTheme="majorBidi" w:hAnsiTheme="majorBidi" w:cstheme="majorBidi"/>
          <w:szCs w:val="22"/>
          <w:lang w:val="lv-LV"/>
        </w:rPr>
        <w:t xml:space="preserve"> 2 dienas.</w:t>
      </w:r>
    </w:p>
    <w:p w14:paraId="07E2B152" w14:textId="77777777" w:rsidR="009E52B6" w:rsidRDefault="0074280D">
      <w:pPr>
        <w:tabs>
          <w:tab w:val="clear" w:pos="567"/>
        </w:tabs>
        <w:autoSpaceDE w:val="0"/>
        <w:autoSpaceDN w:val="0"/>
        <w:adjustRightInd w:val="0"/>
        <w:spacing w:line="240" w:lineRule="auto"/>
        <w:rPr>
          <w:rFonts w:asciiTheme="majorBidi" w:hAnsiTheme="majorBidi" w:cstheme="majorBidi"/>
          <w:szCs w:val="22"/>
          <w:lang w:val="lv-LV"/>
        </w:rPr>
      </w:pPr>
      <w:r>
        <w:rPr>
          <w:rFonts w:asciiTheme="majorBidi" w:hAnsiTheme="majorBidi" w:cstheme="majorBidi"/>
          <w:szCs w:val="22"/>
          <w:lang w:val="lv-LV"/>
        </w:rPr>
        <w:t>Pienam: 1 diena pēc dzemdībām, ja cietstāves periods ir ilgāks par 5 nedēļām.</w:t>
      </w:r>
    </w:p>
    <w:p w14:paraId="1EB95DF9" w14:textId="77777777" w:rsidR="009E52B6" w:rsidRDefault="0074280D" w:rsidP="00DE645E">
      <w:pPr>
        <w:tabs>
          <w:tab w:val="clear" w:pos="567"/>
        </w:tabs>
        <w:autoSpaceDE w:val="0"/>
        <w:autoSpaceDN w:val="0"/>
        <w:adjustRightInd w:val="0"/>
        <w:spacing w:line="240" w:lineRule="auto"/>
        <w:ind w:left="720"/>
        <w:rPr>
          <w:rFonts w:asciiTheme="majorBidi" w:hAnsiTheme="majorBidi" w:cstheme="majorBidi"/>
          <w:szCs w:val="22"/>
          <w:lang w:val="lv-LV"/>
        </w:rPr>
      </w:pPr>
      <w:r>
        <w:rPr>
          <w:rFonts w:asciiTheme="majorBidi" w:hAnsiTheme="majorBidi" w:cstheme="majorBidi"/>
          <w:szCs w:val="22"/>
          <w:lang w:val="lv-LV"/>
        </w:rPr>
        <w:t xml:space="preserve"> 36 dienas pēc ārstēšanas, ja cietstāves periods ir 5 nedēļas vai īsāks.</w:t>
      </w:r>
    </w:p>
    <w:p w14:paraId="4856E25D" w14:textId="77777777" w:rsidR="009E52B6" w:rsidRDefault="009E52B6">
      <w:pPr>
        <w:spacing w:line="240" w:lineRule="auto"/>
        <w:rPr>
          <w:rFonts w:asciiTheme="majorBidi" w:hAnsiTheme="majorBidi" w:cstheme="majorBidi"/>
          <w:b/>
          <w:szCs w:val="22"/>
          <w:lang w:val="lv-LV"/>
        </w:rPr>
      </w:pPr>
    </w:p>
    <w:p w14:paraId="4836D982" w14:textId="77777777" w:rsidR="009E52B6" w:rsidRDefault="009E52B6">
      <w:pPr>
        <w:spacing w:line="240" w:lineRule="auto"/>
        <w:rPr>
          <w:rFonts w:asciiTheme="majorBidi" w:hAnsiTheme="majorBidi" w:cstheme="majorBidi"/>
          <w:b/>
          <w:szCs w:val="22"/>
          <w:lang w:val="lv-LV"/>
        </w:rPr>
      </w:pPr>
    </w:p>
    <w:p w14:paraId="7B433441" w14:textId="122E9A57" w:rsidR="009E52B6" w:rsidRDefault="0074280D">
      <w:pP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4.</w:t>
      </w:r>
      <w:r>
        <w:rPr>
          <w:rFonts w:asciiTheme="majorBidi" w:hAnsiTheme="majorBidi" w:cstheme="majorBidi"/>
          <w:b/>
          <w:szCs w:val="22"/>
          <w:lang w:val="lv-LV"/>
        </w:rPr>
        <w:tab/>
        <w:t>FARMAKOLOĢISKĀS ĪPAŠĪBAS</w:t>
      </w:r>
    </w:p>
    <w:p w14:paraId="5C388E42" w14:textId="77777777" w:rsidR="009E52B6" w:rsidRDefault="009E52B6">
      <w:pPr>
        <w:spacing w:line="240" w:lineRule="auto"/>
        <w:rPr>
          <w:rFonts w:asciiTheme="majorBidi" w:hAnsiTheme="majorBidi" w:cstheme="majorBidi"/>
          <w:b/>
          <w:szCs w:val="22"/>
          <w:lang w:val="lv-LV"/>
        </w:rPr>
      </w:pPr>
    </w:p>
    <w:p w14:paraId="0CB5BB8C" w14:textId="00AAE76F" w:rsidR="009E52B6" w:rsidRDefault="0074280D">
      <w:pPr>
        <w:tabs>
          <w:tab w:val="left" w:pos="-1414"/>
          <w:tab w:val="left" w:pos="-848"/>
          <w:tab w:val="left" w:pos="-282"/>
          <w:tab w:val="left" w:pos="993"/>
          <w:tab w:val="left" w:pos="3420"/>
          <w:tab w:val="left" w:pos="7851"/>
        </w:tabs>
        <w:spacing w:line="240" w:lineRule="auto"/>
        <w:ind w:left="567" w:hanging="567"/>
        <w:rPr>
          <w:rFonts w:asciiTheme="majorBidi" w:hAnsiTheme="majorBidi" w:cstheme="majorBidi"/>
          <w:szCs w:val="22"/>
          <w:lang w:val="lv-LV"/>
        </w:rPr>
      </w:pPr>
      <w:r>
        <w:rPr>
          <w:rFonts w:asciiTheme="majorBidi" w:hAnsiTheme="majorBidi" w:cstheme="majorBidi"/>
          <w:b/>
          <w:bCs/>
          <w:szCs w:val="22"/>
          <w:lang w:val="lv-LV"/>
        </w:rPr>
        <w:t xml:space="preserve">4.1. </w:t>
      </w:r>
      <w:r>
        <w:rPr>
          <w:rFonts w:asciiTheme="majorBidi" w:hAnsiTheme="majorBidi" w:cstheme="majorBidi"/>
          <w:b/>
          <w:bCs/>
          <w:szCs w:val="22"/>
          <w:lang w:val="lv-LV"/>
        </w:rPr>
        <w:tab/>
        <w:t>ATĶvet kods</w:t>
      </w:r>
      <w:r>
        <w:rPr>
          <w:rFonts w:asciiTheme="majorBidi" w:hAnsiTheme="majorBidi" w:cstheme="majorBidi"/>
          <w:szCs w:val="22"/>
          <w:lang w:val="lv-LV"/>
        </w:rPr>
        <w:t>: QJ51DE90.</w:t>
      </w:r>
    </w:p>
    <w:p w14:paraId="206A439B" w14:textId="77777777" w:rsidR="009E52B6" w:rsidRDefault="009E52B6">
      <w:pPr>
        <w:tabs>
          <w:tab w:val="clear" w:pos="567"/>
        </w:tabs>
        <w:spacing w:line="240" w:lineRule="auto"/>
        <w:rPr>
          <w:rFonts w:asciiTheme="majorBidi" w:hAnsiTheme="majorBidi" w:cstheme="majorBidi"/>
          <w:szCs w:val="22"/>
          <w:lang w:val="lv-LV"/>
        </w:rPr>
      </w:pPr>
    </w:p>
    <w:p w14:paraId="27B06036" w14:textId="19061BAD" w:rsidR="009E52B6" w:rsidRDefault="0074280D">
      <w:pPr>
        <w:spacing w:line="240" w:lineRule="auto"/>
        <w:rPr>
          <w:rFonts w:asciiTheme="majorBidi" w:hAnsiTheme="majorBidi" w:cstheme="majorBidi"/>
          <w:b/>
          <w:szCs w:val="22"/>
          <w:lang w:val="lv-LV"/>
        </w:rPr>
      </w:pPr>
      <w:r>
        <w:rPr>
          <w:rFonts w:asciiTheme="majorBidi" w:hAnsiTheme="majorBidi" w:cstheme="majorBidi"/>
          <w:b/>
          <w:szCs w:val="22"/>
          <w:lang w:val="lv-LV"/>
        </w:rPr>
        <w:t>4.2.</w:t>
      </w:r>
      <w:r>
        <w:rPr>
          <w:rFonts w:asciiTheme="majorBidi" w:hAnsiTheme="majorBidi" w:cstheme="majorBidi"/>
          <w:b/>
          <w:szCs w:val="22"/>
          <w:lang w:val="lv-LV"/>
        </w:rPr>
        <w:tab/>
      </w:r>
      <w:r>
        <w:rPr>
          <w:rFonts w:asciiTheme="majorBidi" w:hAnsiTheme="majorBidi" w:cstheme="majorBidi"/>
          <w:b/>
          <w:color w:val="000000"/>
          <w:szCs w:val="22"/>
          <w:lang w:val="lv-LV"/>
        </w:rPr>
        <w:t>Farmakodinamiskās īpašības</w:t>
      </w:r>
    </w:p>
    <w:p w14:paraId="3467B55C" w14:textId="77777777" w:rsidR="009E52B6" w:rsidRDefault="009E52B6">
      <w:pPr>
        <w:spacing w:line="240" w:lineRule="auto"/>
        <w:rPr>
          <w:rFonts w:asciiTheme="majorBidi" w:hAnsiTheme="majorBidi" w:cstheme="majorBidi"/>
          <w:b/>
          <w:szCs w:val="22"/>
          <w:lang w:val="lv-LV"/>
        </w:rPr>
      </w:pPr>
    </w:p>
    <w:p w14:paraId="09A557AD" w14:textId="77777777" w:rsidR="009E52B6" w:rsidRPr="00903D08" w:rsidRDefault="0074280D" w:rsidP="007A683D">
      <w:pPr>
        <w:pStyle w:val="BodyText"/>
        <w:rPr>
          <w:sz w:val="22"/>
          <w:szCs w:val="22"/>
          <w:lang w:val="lv-LV"/>
        </w:rPr>
      </w:pPr>
      <w:r w:rsidRPr="00903D08">
        <w:rPr>
          <w:sz w:val="22"/>
          <w:szCs w:val="22"/>
          <w:lang w:val="lv-LV"/>
        </w:rPr>
        <w:t>Cefkvinoms ir plaša darbības spektra ceturtās paaudzes cefalosporīnu grupas antibakteriāls līdzeklis, kas darbojas, kavējot šūnas sienas sintēzi. Tas darbojas baktericīdi, un šīm zālēm ir raksturīgs plašs darbības spektrs un augsta noturība pret beta-laktamāzēm.</w:t>
      </w:r>
    </w:p>
    <w:p w14:paraId="272145BE" w14:textId="4A007DDE" w:rsidR="009E52B6" w:rsidRPr="00903D08" w:rsidRDefault="0074280D" w:rsidP="007A683D">
      <w:pPr>
        <w:pStyle w:val="BodyText"/>
        <w:rPr>
          <w:sz w:val="22"/>
          <w:szCs w:val="22"/>
          <w:lang w:val="lv-LV"/>
        </w:rPr>
      </w:pPr>
      <w:r w:rsidRPr="00903D08">
        <w:rPr>
          <w:i/>
          <w:sz w:val="22"/>
          <w:szCs w:val="22"/>
          <w:lang w:val="lv-LV"/>
        </w:rPr>
        <w:t>In vitro</w:t>
      </w:r>
      <w:r w:rsidRPr="00903D08">
        <w:rPr>
          <w:sz w:val="22"/>
          <w:szCs w:val="22"/>
          <w:lang w:val="lv-LV"/>
        </w:rPr>
        <w:t xml:space="preserve"> iedarbība ir pierādīta pret biežāk sastopamām grampozitīvām un gramnegatīvām baktērijām, tai skaitā </w:t>
      </w:r>
      <w:r w:rsidRPr="00903D08">
        <w:rPr>
          <w:i/>
          <w:sz w:val="22"/>
          <w:szCs w:val="22"/>
          <w:lang w:val="lv-LV"/>
        </w:rPr>
        <w:t>Escherichia coli</w:t>
      </w:r>
      <w:r w:rsidRPr="00903D08">
        <w:rPr>
          <w:sz w:val="22"/>
          <w:szCs w:val="22"/>
          <w:lang w:val="lv-LV"/>
        </w:rPr>
        <w:t xml:space="preserve">, </w:t>
      </w:r>
      <w:r w:rsidRPr="00903D08">
        <w:rPr>
          <w:i/>
          <w:sz w:val="22"/>
          <w:szCs w:val="22"/>
          <w:lang w:val="lv-LV"/>
        </w:rPr>
        <w:t xml:space="preserve">Citrobacter </w:t>
      </w:r>
      <w:r w:rsidRPr="00903D08">
        <w:rPr>
          <w:iCs/>
          <w:sz w:val="22"/>
          <w:szCs w:val="22"/>
          <w:lang w:val="lv-LV"/>
        </w:rPr>
        <w:t>spp.,</w:t>
      </w:r>
      <w:r w:rsidRPr="00903D08">
        <w:rPr>
          <w:i/>
          <w:sz w:val="22"/>
          <w:szCs w:val="22"/>
          <w:lang w:val="lv-LV"/>
        </w:rPr>
        <w:t xml:space="preserve"> Klebsiella</w:t>
      </w:r>
      <w:r w:rsidRPr="00903D08">
        <w:rPr>
          <w:sz w:val="22"/>
          <w:szCs w:val="22"/>
          <w:lang w:val="lv-LV"/>
        </w:rPr>
        <w:t xml:space="preserve"> spp., </w:t>
      </w:r>
      <w:r w:rsidRPr="00903D08">
        <w:rPr>
          <w:i/>
          <w:sz w:val="22"/>
          <w:szCs w:val="22"/>
          <w:lang w:val="lv-LV"/>
        </w:rPr>
        <w:t>Pasteurella</w:t>
      </w:r>
      <w:r w:rsidRPr="00903D08">
        <w:rPr>
          <w:sz w:val="22"/>
          <w:szCs w:val="22"/>
          <w:lang w:val="lv-LV"/>
        </w:rPr>
        <w:t xml:space="preserve"> spp., </w:t>
      </w:r>
      <w:r w:rsidRPr="00903D08">
        <w:rPr>
          <w:i/>
          <w:sz w:val="22"/>
          <w:szCs w:val="22"/>
          <w:lang w:val="lv-LV"/>
        </w:rPr>
        <w:t>Proteus</w:t>
      </w:r>
      <w:r w:rsidRPr="00903D08">
        <w:rPr>
          <w:sz w:val="22"/>
          <w:szCs w:val="22"/>
          <w:lang w:val="lv-LV"/>
        </w:rPr>
        <w:t xml:space="preserve"> spp., </w:t>
      </w:r>
      <w:r w:rsidRPr="00903D08">
        <w:rPr>
          <w:i/>
          <w:iCs/>
          <w:sz w:val="22"/>
          <w:szCs w:val="22"/>
          <w:lang w:val="lv-LV"/>
        </w:rPr>
        <w:t xml:space="preserve">Salmonella </w:t>
      </w:r>
      <w:r w:rsidR="007A683D" w:rsidRPr="00903D08">
        <w:rPr>
          <w:sz w:val="22"/>
          <w:szCs w:val="22"/>
          <w:lang w:val="lv-LV"/>
        </w:rPr>
        <w:t>spp</w:t>
      </w:r>
      <w:r w:rsidR="007A683D" w:rsidRPr="00903D08">
        <w:rPr>
          <w:i/>
          <w:iCs/>
          <w:sz w:val="22"/>
          <w:szCs w:val="22"/>
          <w:lang w:val="lv-LV"/>
        </w:rPr>
        <w:t>.</w:t>
      </w:r>
      <w:r w:rsidRPr="00903D08">
        <w:rPr>
          <w:i/>
          <w:iCs/>
          <w:sz w:val="22"/>
          <w:szCs w:val="22"/>
          <w:lang w:val="lv-LV"/>
        </w:rPr>
        <w:t>,</w:t>
      </w:r>
      <w:r w:rsidRPr="00903D08">
        <w:rPr>
          <w:sz w:val="22"/>
          <w:szCs w:val="22"/>
          <w:lang w:val="lv-LV"/>
        </w:rPr>
        <w:t xml:space="preserve"> </w:t>
      </w:r>
      <w:r w:rsidRPr="00903D08">
        <w:rPr>
          <w:i/>
          <w:sz w:val="22"/>
          <w:szCs w:val="22"/>
          <w:lang w:val="lv-LV"/>
        </w:rPr>
        <w:t>Serratia marcescens, Treuperella pyogenes, Corynebacterium</w:t>
      </w:r>
      <w:r w:rsidRPr="00903D08">
        <w:rPr>
          <w:sz w:val="22"/>
          <w:szCs w:val="22"/>
          <w:lang w:val="lv-LV"/>
        </w:rPr>
        <w:t xml:space="preserve"> spp., </w:t>
      </w:r>
      <w:r w:rsidRPr="00903D08">
        <w:rPr>
          <w:i/>
          <w:sz w:val="22"/>
          <w:szCs w:val="22"/>
          <w:lang w:val="lv-LV"/>
        </w:rPr>
        <w:t xml:space="preserve">Staphylococcus </w:t>
      </w:r>
      <w:r w:rsidRPr="00903D08">
        <w:rPr>
          <w:i/>
          <w:sz w:val="22"/>
          <w:szCs w:val="22"/>
          <w:lang w:val="lv-LV"/>
        </w:rPr>
        <w:lastRenderedPageBreak/>
        <w:t>aureus</w:t>
      </w:r>
      <w:r w:rsidRPr="00903D08">
        <w:rPr>
          <w:sz w:val="22"/>
          <w:szCs w:val="22"/>
          <w:lang w:val="lv-LV"/>
        </w:rPr>
        <w:t xml:space="preserve">, koagulāzes negatīviem stafilokokiem, </w:t>
      </w:r>
      <w:r w:rsidRPr="00903D08">
        <w:rPr>
          <w:i/>
          <w:sz w:val="22"/>
          <w:szCs w:val="22"/>
          <w:lang w:val="lv-LV"/>
        </w:rPr>
        <w:t>Streptococcus dysagalactiae, Streptococcus agalactiae, Streptococcus uberis, Streptococcus bovis.</w:t>
      </w:r>
    </w:p>
    <w:p w14:paraId="427D3ED9" w14:textId="0FE99D25" w:rsidR="009E52B6" w:rsidRPr="00903D08" w:rsidRDefault="0074280D" w:rsidP="007A683D">
      <w:pPr>
        <w:pStyle w:val="BodyText"/>
        <w:rPr>
          <w:sz w:val="22"/>
          <w:szCs w:val="22"/>
          <w:lang w:val="lv-LV"/>
        </w:rPr>
      </w:pPr>
      <w:r w:rsidRPr="00903D08">
        <w:rPr>
          <w:sz w:val="22"/>
          <w:szCs w:val="22"/>
          <w:lang w:val="lv-LV"/>
        </w:rPr>
        <w:t xml:space="preserve">Šādas baktēriju sugas: </w:t>
      </w:r>
      <w:r w:rsidRPr="00903D08">
        <w:rPr>
          <w:i/>
          <w:sz w:val="22"/>
          <w:szCs w:val="22"/>
          <w:lang w:val="lv-LV"/>
        </w:rPr>
        <w:t>Staphylococcus aureus</w:t>
      </w:r>
      <w:r w:rsidRPr="00903D08">
        <w:rPr>
          <w:sz w:val="22"/>
          <w:szCs w:val="22"/>
          <w:lang w:val="lv-LV"/>
        </w:rPr>
        <w:t xml:space="preserve">, koagulāzes negatīvie stafilokoki, </w:t>
      </w:r>
      <w:r w:rsidRPr="00903D08">
        <w:rPr>
          <w:i/>
          <w:sz w:val="22"/>
          <w:szCs w:val="22"/>
          <w:lang w:val="lv-LV"/>
        </w:rPr>
        <w:t>Streptoccus uberis</w:t>
      </w:r>
      <w:r w:rsidRPr="00903D08">
        <w:rPr>
          <w:sz w:val="22"/>
          <w:szCs w:val="22"/>
          <w:lang w:val="lv-LV"/>
        </w:rPr>
        <w:t xml:space="preserve">, </w:t>
      </w:r>
      <w:r w:rsidRPr="00903D08">
        <w:rPr>
          <w:i/>
          <w:sz w:val="22"/>
          <w:szCs w:val="22"/>
          <w:lang w:val="lv-LV"/>
        </w:rPr>
        <w:t>Streptococcus dysagalactiae</w:t>
      </w:r>
      <w:r w:rsidRPr="00903D08">
        <w:rPr>
          <w:sz w:val="22"/>
          <w:szCs w:val="22"/>
          <w:lang w:val="lv-LV"/>
        </w:rPr>
        <w:t xml:space="preserve"> un </w:t>
      </w:r>
      <w:r w:rsidRPr="00903D08">
        <w:rPr>
          <w:i/>
          <w:sz w:val="22"/>
          <w:szCs w:val="22"/>
          <w:lang w:val="lv-LV"/>
        </w:rPr>
        <w:t>Streptococcus agalactiae</w:t>
      </w:r>
      <w:r w:rsidRPr="00903D08">
        <w:rPr>
          <w:sz w:val="22"/>
          <w:szCs w:val="22"/>
          <w:lang w:val="lv-LV"/>
        </w:rPr>
        <w:t>, izolētas lauka pētījumā, kas tika veikts laika posmā starp 2000. un 2002.gadu Vācijā, Francijā, Beļģijā un Nīderlandē, uzrādīja jutī</w:t>
      </w:r>
      <w:r w:rsidR="007A683D" w:rsidRPr="00903D08">
        <w:rPr>
          <w:sz w:val="22"/>
          <w:szCs w:val="22"/>
          <w:lang w:val="lv-LV"/>
        </w:rPr>
        <w:t>b</w:t>
      </w:r>
      <w:r w:rsidRPr="00903D08">
        <w:rPr>
          <w:sz w:val="22"/>
          <w:szCs w:val="22"/>
          <w:lang w:val="lv-LV"/>
        </w:rPr>
        <w:t>u pret cefkvinomu ar MIC līmeni starp ≤0,008 μg/ml un 2,0 μg/ml.</w:t>
      </w:r>
    </w:p>
    <w:p w14:paraId="59E0E6D8" w14:textId="77777777" w:rsidR="009E52B6" w:rsidRPr="00903D08" w:rsidRDefault="009E52B6" w:rsidP="007A683D">
      <w:pPr>
        <w:pStyle w:val="BodyText"/>
        <w:rPr>
          <w:sz w:val="22"/>
          <w:szCs w:val="22"/>
          <w:lang w:val="lv-LV"/>
        </w:rPr>
      </w:pPr>
    </w:p>
    <w:p w14:paraId="2404C868" w14:textId="77777777" w:rsidR="009E52B6" w:rsidRPr="00903D08" w:rsidRDefault="0074280D" w:rsidP="007A683D">
      <w:pPr>
        <w:pStyle w:val="BodyText"/>
        <w:rPr>
          <w:sz w:val="22"/>
          <w:szCs w:val="22"/>
          <w:lang w:val="lv-LV"/>
        </w:rPr>
      </w:pPr>
      <w:r w:rsidRPr="00903D08">
        <w:rPr>
          <w:sz w:val="22"/>
          <w:szCs w:val="22"/>
          <w:lang w:val="lv-LV"/>
        </w:rPr>
        <w:t>Pārskats par MIC</w:t>
      </w:r>
      <w:r w:rsidRPr="00903D08">
        <w:rPr>
          <w:sz w:val="22"/>
          <w:szCs w:val="22"/>
          <w:vertAlign w:val="subscript"/>
          <w:lang w:val="lv-LV"/>
        </w:rPr>
        <w:t>90</w:t>
      </w:r>
      <w:r w:rsidRPr="00903D08">
        <w:rPr>
          <w:sz w:val="22"/>
          <w:szCs w:val="22"/>
          <w:lang w:val="lv-LV"/>
        </w:rPr>
        <w:t xml:space="preserve"> katram bakteriālam patogēnam ir uzrādītas tabulā:</w:t>
      </w:r>
    </w:p>
    <w:p w14:paraId="668912BF" w14:textId="77777777" w:rsidR="009E52B6" w:rsidRDefault="009E52B6" w:rsidP="007A683D">
      <w:pPr>
        <w:pStyle w:val="BodyText"/>
        <w:rPr>
          <w:lang w:val="lv-LV"/>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1701"/>
      </w:tblGrid>
      <w:tr w:rsidR="009E52B6" w14:paraId="06FB8C88" w14:textId="77777777">
        <w:tc>
          <w:tcPr>
            <w:tcW w:w="3686" w:type="dxa"/>
          </w:tcPr>
          <w:p w14:paraId="33A128D7" w14:textId="77777777" w:rsidR="009E52B6" w:rsidRDefault="0074280D">
            <w:pPr>
              <w:spacing w:line="240" w:lineRule="auto"/>
              <w:jc w:val="both"/>
              <w:rPr>
                <w:rFonts w:asciiTheme="majorBidi" w:hAnsiTheme="majorBidi" w:cstheme="majorBidi"/>
                <w:szCs w:val="22"/>
              </w:rPr>
            </w:pPr>
            <w:r>
              <w:rPr>
                <w:rFonts w:asciiTheme="majorBidi" w:hAnsiTheme="majorBidi" w:cstheme="majorBidi"/>
                <w:b/>
                <w:color w:val="000000"/>
                <w:szCs w:val="22"/>
                <w:lang w:val="lv-LV"/>
              </w:rPr>
              <w:t>Izolētās baktēriju sugas</w:t>
            </w:r>
          </w:p>
        </w:tc>
        <w:tc>
          <w:tcPr>
            <w:tcW w:w="1701" w:type="dxa"/>
          </w:tcPr>
          <w:p w14:paraId="48A898D2" w14:textId="77777777" w:rsidR="009E52B6" w:rsidRDefault="0074280D">
            <w:pPr>
              <w:spacing w:line="240" w:lineRule="auto"/>
              <w:jc w:val="both"/>
              <w:rPr>
                <w:rFonts w:asciiTheme="majorBidi" w:hAnsiTheme="majorBidi" w:cstheme="majorBidi"/>
                <w:szCs w:val="22"/>
              </w:rPr>
            </w:pPr>
            <w:r>
              <w:rPr>
                <w:rFonts w:asciiTheme="majorBidi" w:hAnsiTheme="majorBidi" w:cstheme="majorBidi"/>
                <w:b/>
                <w:color w:val="000000"/>
                <w:szCs w:val="22"/>
                <w:lang w:val="lv-LV"/>
              </w:rPr>
              <w:t>MIC</w:t>
            </w:r>
            <w:r>
              <w:rPr>
                <w:rFonts w:asciiTheme="majorBidi" w:hAnsiTheme="majorBidi" w:cstheme="majorBidi"/>
                <w:b/>
                <w:color w:val="000000"/>
                <w:szCs w:val="22"/>
                <w:vertAlign w:val="subscript"/>
                <w:lang w:val="lv-LV"/>
              </w:rPr>
              <w:t>90</w:t>
            </w:r>
            <w:r>
              <w:rPr>
                <w:rFonts w:asciiTheme="majorBidi" w:hAnsiTheme="majorBidi" w:cstheme="majorBidi"/>
                <w:b/>
                <w:color w:val="000000"/>
                <w:szCs w:val="22"/>
                <w:lang w:val="lv-LV"/>
              </w:rPr>
              <w:t xml:space="preserve"> (µg/ml)</w:t>
            </w:r>
          </w:p>
        </w:tc>
      </w:tr>
      <w:tr w:rsidR="009E52B6" w14:paraId="4BBDBCCF" w14:textId="77777777">
        <w:tc>
          <w:tcPr>
            <w:tcW w:w="3686" w:type="dxa"/>
          </w:tcPr>
          <w:p w14:paraId="7B4AE185" w14:textId="77777777" w:rsidR="009E52B6" w:rsidRDefault="0074280D">
            <w:pPr>
              <w:spacing w:line="240" w:lineRule="auto"/>
              <w:jc w:val="both"/>
              <w:rPr>
                <w:rFonts w:asciiTheme="majorBidi" w:hAnsiTheme="majorBidi" w:cstheme="majorBidi"/>
                <w:szCs w:val="22"/>
              </w:rPr>
            </w:pPr>
            <w:r>
              <w:rPr>
                <w:rFonts w:asciiTheme="majorBidi" w:hAnsiTheme="majorBidi" w:cstheme="majorBidi"/>
                <w:i/>
                <w:color w:val="000000"/>
                <w:szCs w:val="22"/>
                <w:lang w:val="lv-LV"/>
              </w:rPr>
              <w:t>Staphylococcus aureus</w:t>
            </w:r>
          </w:p>
        </w:tc>
        <w:tc>
          <w:tcPr>
            <w:tcW w:w="1701" w:type="dxa"/>
          </w:tcPr>
          <w:p w14:paraId="02BA9A4A" w14:textId="77777777" w:rsidR="009E52B6" w:rsidRDefault="0074280D">
            <w:pPr>
              <w:spacing w:line="240" w:lineRule="auto"/>
              <w:jc w:val="both"/>
              <w:rPr>
                <w:rFonts w:asciiTheme="majorBidi" w:hAnsiTheme="majorBidi" w:cstheme="majorBidi"/>
                <w:szCs w:val="22"/>
                <w:lang w:val="lv-LV"/>
              </w:rPr>
            </w:pPr>
            <w:r>
              <w:rPr>
                <w:rFonts w:asciiTheme="majorBidi" w:hAnsiTheme="majorBidi" w:cstheme="majorBidi"/>
                <w:szCs w:val="22"/>
                <w:lang w:val="lv-LV"/>
              </w:rPr>
              <w:t>0,5</w:t>
            </w:r>
          </w:p>
        </w:tc>
      </w:tr>
      <w:tr w:rsidR="009E52B6" w14:paraId="331A22E9" w14:textId="77777777">
        <w:tc>
          <w:tcPr>
            <w:tcW w:w="3686" w:type="dxa"/>
          </w:tcPr>
          <w:p w14:paraId="49012652" w14:textId="77777777" w:rsidR="009E52B6" w:rsidRDefault="0074280D">
            <w:pPr>
              <w:spacing w:line="240" w:lineRule="auto"/>
              <w:jc w:val="both"/>
              <w:rPr>
                <w:rFonts w:asciiTheme="majorBidi" w:hAnsiTheme="majorBidi" w:cstheme="majorBidi"/>
                <w:szCs w:val="22"/>
              </w:rPr>
            </w:pPr>
            <w:r>
              <w:rPr>
                <w:rFonts w:asciiTheme="majorBidi" w:hAnsiTheme="majorBidi" w:cstheme="majorBidi"/>
                <w:color w:val="000000"/>
                <w:szCs w:val="22"/>
                <w:lang w:val="lv-LV"/>
              </w:rPr>
              <w:t>koagulāzes negatīvie stafilokoki</w:t>
            </w:r>
          </w:p>
        </w:tc>
        <w:tc>
          <w:tcPr>
            <w:tcW w:w="1701" w:type="dxa"/>
          </w:tcPr>
          <w:p w14:paraId="4C27EF74" w14:textId="77777777" w:rsidR="009E52B6" w:rsidRDefault="0074280D">
            <w:pPr>
              <w:spacing w:line="240" w:lineRule="auto"/>
              <w:jc w:val="both"/>
              <w:rPr>
                <w:rFonts w:asciiTheme="majorBidi" w:hAnsiTheme="majorBidi" w:cstheme="majorBidi"/>
                <w:szCs w:val="22"/>
                <w:lang w:val="lv-LV"/>
              </w:rPr>
            </w:pPr>
            <w:r>
              <w:rPr>
                <w:rFonts w:asciiTheme="majorBidi" w:hAnsiTheme="majorBidi" w:cstheme="majorBidi"/>
                <w:szCs w:val="22"/>
                <w:lang w:val="lv-LV"/>
              </w:rPr>
              <w:t>0,5</w:t>
            </w:r>
          </w:p>
        </w:tc>
      </w:tr>
      <w:tr w:rsidR="009E52B6" w14:paraId="3B8FF470" w14:textId="77777777">
        <w:tc>
          <w:tcPr>
            <w:tcW w:w="3686" w:type="dxa"/>
          </w:tcPr>
          <w:p w14:paraId="0CBA2275" w14:textId="77777777" w:rsidR="009E52B6" w:rsidRDefault="0074280D">
            <w:pPr>
              <w:spacing w:line="240" w:lineRule="auto"/>
              <w:jc w:val="both"/>
              <w:rPr>
                <w:rFonts w:asciiTheme="majorBidi" w:hAnsiTheme="majorBidi" w:cstheme="majorBidi"/>
                <w:szCs w:val="22"/>
              </w:rPr>
            </w:pPr>
            <w:r>
              <w:rPr>
                <w:rFonts w:asciiTheme="majorBidi" w:hAnsiTheme="majorBidi" w:cstheme="majorBidi"/>
                <w:i/>
                <w:color w:val="000000"/>
                <w:szCs w:val="22"/>
                <w:lang w:val="lv-LV"/>
              </w:rPr>
              <w:t>Streptococcus uberis</w:t>
            </w:r>
          </w:p>
        </w:tc>
        <w:tc>
          <w:tcPr>
            <w:tcW w:w="1701" w:type="dxa"/>
          </w:tcPr>
          <w:p w14:paraId="5BC8A5DD" w14:textId="77777777" w:rsidR="009E52B6" w:rsidRDefault="0074280D">
            <w:pPr>
              <w:spacing w:line="240" w:lineRule="auto"/>
              <w:jc w:val="both"/>
              <w:rPr>
                <w:rFonts w:asciiTheme="majorBidi" w:hAnsiTheme="majorBidi" w:cstheme="majorBidi"/>
                <w:szCs w:val="22"/>
                <w:lang w:val="lv-LV"/>
              </w:rPr>
            </w:pPr>
            <w:r>
              <w:rPr>
                <w:rFonts w:asciiTheme="majorBidi" w:hAnsiTheme="majorBidi" w:cstheme="majorBidi"/>
                <w:szCs w:val="22"/>
                <w:lang w:val="lv-LV"/>
              </w:rPr>
              <w:t>0,063</w:t>
            </w:r>
          </w:p>
        </w:tc>
      </w:tr>
      <w:tr w:rsidR="009E52B6" w14:paraId="058117D9" w14:textId="77777777">
        <w:tc>
          <w:tcPr>
            <w:tcW w:w="3686" w:type="dxa"/>
            <w:tcBorders>
              <w:top w:val="nil"/>
            </w:tcBorders>
          </w:tcPr>
          <w:p w14:paraId="1CA14EC5" w14:textId="77777777" w:rsidR="009E52B6" w:rsidRDefault="0074280D">
            <w:pPr>
              <w:spacing w:line="240" w:lineRule="auto"/>
              <w:jc w:val="both"/>
              <w:rPr>
                <w:rFonts w:asciiTheme="majorBidi" w:hAnsiTheme="majorBidi" w:cstheme="majorBidi"/>
                <w:szCs w:val="22"/>
              </w:rPr>
            </w:pPr>
            <w:r>
              <w:rPr>
                <w:rFonts w:asciiTheme="majorBidi" w:hAnsiTheme="majorBidi" w:cstheme="majorBidi"/>
                <w:i/>
                <w:color w:val="000000"/>
                <w:szCs w:val="22"/>
                <w:lang w:val="lv-LV"/>
              </w:rPr>
              <w:t>Streptococcus dysgalactiae</w:t>
            </w:r>
          </w:p>
        </w:tc>
        <w:tc>
          <w:tcPr>
            <w:tcW w:w="1701" w:type="dxa"/>
            <w:tcBorders>
              <w:top w:val="nil"/>
            </w:tcBorders>
          </w:tcPr>
          <w:p w14:paraId="7357AC7C" w14:textId="77777777" w:rsidR="009E52B6" w:rsidRDefault="0074280D">
            <w:pPr>
              <w:spacing w:line="240" w:lineRule="auto"/>
              <w:jc w:val="both"/>
              <w:rPr>
                <w:rFonts w:asciiTheme="majorBidi" w:hAnsiTheme="majorBidi" w:cstheme="majorBidi"/>
                <w:szCs w:val="22"/>
              </w:rPr>
            </w:pPr>
            <w:r>
              <w:rPr>
                <w:rFonts w:asciiTheme="majorBidi" w:hAnsiTheme="majorBidi" w:cstheme="majorBidi"/>
                <w:szCs w:val="22"/>
                <w:lang w:val="lv-LV"/>
              </w:rPr>
              <w:t>≤0,008</w:t>
            </w:r>
          </w:p>
        </w:tc>
      </w:tr>
      <w:tr w:rsidR="009E52B6" w14:paraId="0F6E8D96" w14:textId="77777777">
        <w:tc>
          <w:tcPr>
            <w:tcW w:w="3686" w:type="dxa"/>
          </w:tcPr>
          <w:p w14:paraId="447C8A9E" w14:textId="77777777" w:rsidR="009E52B6" w:rsidRDefault="0074280D">
            <w:pPr>
              <w:spacing w:line="240" w:lineRule="auto"/>
              <w:jc w:val="both"/>
              <w:rPr>
                <w:rFonts w:asciiTheme="majorBidi" w:hAnsiTheme="majorBidi" w:cstheme="majorBidi"/>
                <w:szCs w:val="22"/>
              </w:rPr>
            </w:pPr>
            <w:r>
              <w:rPr>
                <w:rFonts w:asciiTheme="majorBidi" w:hAnsiTheme="majorBidi" w:cstheme="majorBidi"/>
                <w:i/>
                <w:color w:val="000000"/>
                <w:szCs w:val="22"/>
                <w:lang w:val="lv-LV"/>
              </w:rPr>
              <w:t>Streptococcus agalactiae</w:t>
            </w:r>
          </w:p>
        </w:tc>
        <w:tc>
          <w:tcPr>
            <w:tcW w:w="1701" w:type="dxa"/>
          </w:tcPr>
          <w:p w14:paraId="78DE9E5F" w14:textId="77777777" w:rsidR="009E52B6" w:rsidRDefault="0074280D">
            <w:pPr>
              <w:spacing w:line="240" w:lineRule="auto"/>
              <w:jc w:val="both"/>
              <w:rPr>
                <w:rFonts w:asciiTheme="majorBidi" w:hAnsiTheme="majorBidi" w:cstheme="majorBidi"/>
                <w:szCs w:val="22"/>
                <w:lang w:val="lv-LV"/>
              </w:rPr>
            </w:pPr>
            <w:r>
              <w:rPr>
                <w:rFonts w:asciiTheme="majorBidi" w:hAnsiTheme="majorBidi" w:cstheme="majorBidi"/>
                <w:szCs w:val="22"/>
                <w:lang w:val="lv-LV"/>
              </w:rPr>
              <w:t>0,032</w:t>
            </w:r>
          </w:p>
        </w:tc>
      </w:tr>
    </w:tbl>
    <w:p w14:paraId="1F3A7CB3" w14:textId="77777777" w:rsidR="009E52B6" w:rsidRDefault="009E52B6" w:rsidP="007A683D">
      <w:pPr>
        <w:pStyle w:val="BodyText"/>
        <w:rPr>
          <w:lang w:val="lv-LV"/>
        </w:rPr>
      </w:pPr>
    </w:p>
    <w:p w14:paraId="21CEA443" w14:textId="77777777" w:rsidR="009E52B6" w:rsidRPr="00903D08" w:rsidRDefault="0074280D" w:rsidP="007A683D">
      <w:pPr>
        <w:pStyle w:val="BodyText"/>
        <w:rPr>
          <w:sz w:val="22"/>
          <w:szCs w:val="22"/>
          <w:lang w:val="lv-LV"/>
        </w:rPr>
      </w:pPr>
      <w:r w:rsidRPr="00903D08">
        <w:rPr>
          <w:sz w:val="22"/>
          <w:szCs w:val="22"/>
          <w:lang w:val="lv-LV"/>
        </w:rPr>
        <w:t>Cefkvinoms ir ceturtās paaudzes cefalosporīns, kas apvieno augstu iekļūšanas spēju šūnā un noturību pret β-laktamāzi. Atšķirībā no iepriekšējo paaudžu cefalosporīniem, cefkvinomu nehidrolizē hromosomāli kodētās Amp-C tipa cefalosporināzes vai dažu enterobaktēriju sugu ar plazmīdām saistītās cefalosporināzes. Tomēr dažas paplašināta spektra beta-laktamāzes (PSBL) var hidrolizēt cefkvinomu un citu paaudžu cefalosporīnus. Rezistences attīstības iespējas pret cefkvinomu ir diezgan zemas. Lai izveidotos augsta līmeņa rezistence pret cefkvinomu, vienlaikus vajadzētu būt divām ģenētiskām pārvērtībām, t.i., specifisku β-laktamāžu hiperprodukcijai, kā arī samazinātai membrānas caurlaidībai.</w:t>
      </w:r>
    </w:p>
    <w:p w14:paraId="0F8071E3" w14:textId="77777777" w:rsidR="009E52B6" w:rsidRPr="00903D08" w:rsidRDefault="0074280D" w:rsidP="007A683D">
      <w:pPr>
        <w:pStyle w:val="BodyText"/>
        <w:rPr>
          <w:sz w:val="22"/>
          <w:szCs w:val="22"/>
          <w:lang w:val="lv-LV"/>
        </w:rPr>
      </w:pPr>
      <w:r w:rsidRPr="00903D08">
        <w:rPr>
          <w:sz w:val="22"/>
          <w:szCs w:val="22"/>
          <w:lang w:val="lv-LV"/>
        </w:rPr>
        <w:t>Nav aprakstīta krusteniskā rezistence grampozitīvām baktērijām novēroto penicilīnu saistošo olbaltumu pārmaiņu dēļ. Rezistence membrānas caurlaidības izmaiņu dēļ var izraisīt krustenisko rezistenci.</w:t>
      </w:r>
    </w:p>
    <w:p w14:paraId="4D9DD93F" w14:textId="77777777" w:rsidR="009E52B6" w:rsidRDefault="009E52B6">
      <w:pPr>
        <w:tabs>
          <w:tab w:val="clear" w:pos="567"/>
        </w:tabs>
        <w:spacing w:line="240" w:lineRule="auto"/>
        <w:rPr>
          <w:rFonts w:asciiTheme="majorBidi" w:hAnsiTheme="majorBidi" w:cstheme="majorBidi"/>
          <w:b/>
          <w:szCs w:val="22"/>
          <w:lang w:val="lv-LV"/>
        </w:rPr>
      </w:pPr>
    </w:p>
    <w:p w14:paraId="3BA4202D" w14:textId="1E346BAB" w:rsidR="009E52B6" w:rsidRDefault="0074280D">
      <w:pPr>
        <w:spacing w:line="240" w:lineRule="auto"/>
        <w:rPr>
          <w:rFonts w:asciiTheme="majorBidi" w:hAnsiTheme="majorBidi" w:cstheme="majorBidi"/>
          <w:szCs w:val="22"/>
          <w:lang w:val="lv-LV"/>
        </w:rPr>
      </w:pPr>
      <w:r>
        <w:rPr>
          <w:rFonts w:asciiTheme="majorBidi" w:hAnsiTheme="majorBidi" w:cstheme="majorBidi"/>
          <w:b/>
          <w:szCs w:val="22"/>
          <w:lang w:val="lv-LV"/>
        </w:rPr>
        <w:t>4.3.</w:t>
      </w:r>
      <w:r>
        <w:rPr>
          <w:rFonts w:asciiTheme="majorBidi" w:hAnsiTheme="majorBidi" w:cstheme="majorBidi"/>
          <w:b/>
          <w:bCs/>
          <w:szCs w:val="22"/>
          <w:lang w:val="lv-LV"/>
        </w:rPr>
        <w:t xml:space="preserve"> </w:t>
      </w:r>
      <w:r>
        <w:rPr>
          <w:rFonts w:asciiTheme="majorBidi" w:hAnsiTheme="majorBidi" w:cstheme="majorBidi"/>
          <w:b/>
          <w:szCs w:val="22"/>
          <w:lang w:val="lv-LV"/>
        </w:rPr>
        <w:tab/>
        <w:t>Farmakokinētiskās īpašības</w:t>
      </w:r>
    </w:p>
    <w:p w14:paraId="22733378" w14:textId="77777777" w:rsidR="009E52B6" w:rsidRDefault="009E52B6">
      <w:pPr>
        <w:spacing w:line="240" w:lineRule="auto"/>
        <w:rPr>
          <w:rFonts w:asciiTheme="majorBidi" w:hAnsiTheme="majorBidi" w:cstheme="majorBidi"/>
          <w:szCs w:val="22"/>
          <w:lang w:val="lv-LV"/>
        </w:rPr>
      </w:pPr>
    </w:p>
    <w:p w14:paraId="388A4342" w14:textId="77777777" w:rsidR="009E52B6" w:rsidRPr="00903D08" w:rsidRDefault="0074280D" w:rsidP="007A683D">
      <w:pPr>
        <w:pStyle w:val="BodyText"/>
        <w:rPr>
          <w:sz w:val="22"/>
          <w:szCs w:val="22"/>
          <w:lang w:val="lv-LV"/>
        </w:rPr>
      </w:pPr>
      <w:r w:rsidRPr="00903D08">
        <w:rPr>
          <w:sz w:val="22"/>
          <w:szCs w:val="22"/>
          <w:lang w:val="lv-LV"/>
        </w:rPr>
        <w:t>Cefkvinoma uzsūkšanās no tesmeņa sistēmiskajā asinsritē ir nenozīmīga. Cietstāvoša tesmeņa sekrētā cefkvinoms maksimālo koncentrāciju sasniedz pēc 7–14 dienām, un cietstāvēšanas periodā koncentrācija lēnām samazinās.</w:t>
      </w:r>
    </w:p>
    <w:p w14:paraId="2B430B73" w14:textId="77777777" w:rsidR="009E52B6" w:rsidRDefault="009E52B6">
      <w:pPr>
        <w:spacing w:line="240" w:lineRule="auto"/>
        <w:rPr>
          <w:rFonts w:asciiTheme="majorBidi" w:hAnsiTheme="majorBidi" w:cstheme="majorBidi"/>
          <w:szCs w:val="22"/>
          <w:lang w:val="lv-LV"/>
        </w:rPr>
      </w:pPr>
    </w:p>
    <w:p w14:paraId="461B17C3" w14:textId="77777777" w:rsidR="009E52B6" w:rsidRDefault="009E52B6">
      <w:pPr>
        <w:spacing w:line="240" w:lineRule="auto"/>
        <w:rPr>
          <w:rFonts w:asciiTheme="majorBidi" w:hAnsiTheme="majorBidi" w:cstheme="majorBidi"/>
          <w:b/>
          <w:szCs w:val="22"/>
          <w:lang w:val="lv-LV"/>
        </w:rPr>
      </w:pPr>
    </w:p>
    <w:p w14:paraId="186B7DA4" w14:textId="5C133764" w:rsidR="009E52B6" w:rsidRDefault="0074280D">
      <w:pP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w:t>
      </w:r>
      <w:r>
        <w:rPr>
          <w:rFonts w:asciiTheme="majorBidi" w:hAnsiTheme="majorBidi" w:cstheme="majorBidi"/>
          <w:b/>
          <w:szCs w:val="22"/>
          <w:lang w:val="lv-LV"/>
        </w:rPr>
        <w:tab/>
      </w:r>
      <w:r>
        <w:rPr>
          <w:rFonts w:asciiTheme="majorBidi" w:hAnsiTheme="majorBidi" w:cstheme="majorBidi"/>
          <w:b/>
          <w:color w:val="000000"/>
          <w:szCs w:val="22"/>
          <w:lang w:val="lv-LV"/>
        </w:rPr>
        <w:t>FARMACEITISKĀ INFORMĀCIJA</w:t>
      </w:r>
    </w:p>
    <w:p w14:paraId="69B09F8A" w14:textId="77777777" w:rsidR="009E52B6" w:rsidRDefault="009E52B6">
      <w:pPr>
        <w:tabs>
          <w:tab w:val="clear" w:pos="567"/>
        </w:tabs>
        <w:spacing w:line="240" w:lineRule="auto"/>
        <w:rPr>
          <w:rFonts w:asciiTheme="majorBidi" w:hAnsiTheme="majorBidi" w:cstheme="majorBidi"/>
          <w:b/>
          <w:szCs w:val="22"/>
          <w:lang w:val="lv-LV"/>
        </w:rPr>
      </w:pPr>
    </w:p>
    <w:p w14:paraId="37E56E0A" w14:textId="3D7C5313"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5.1.</w:t>
      </w:r>
      <w:r>
        <w:rPr>
          <w:rFonts w:asciiTheme="majorBidi" w:hAnsiTheme="majorBidi" w:cstheme="majorBidi"/>
          <w:b/>
          <w:szCs w:val="22"/>
          <w:lang w:val="lv-LV"/>
        </w:rPr>
        <w:tab/>
      </w:r>
      <w:r>
        <w:rPr>
          <w:rFonts w:asciiTheme="majorBidi" w:hAnsiTheme="majorBidi" w:cstheme="majorBidi"/>
          <w:b/>
          <w:color w:val="000000"/>
          <w:szCs w:val="22"/>
          <w:lang w:val="lv-LV"/>
        </w:rPr>
        <w:t>Būtiska nesaderība</w:t>
      </w:r>
    </w:p>
    <w:p w14:paraId="77BB479A" w14:textId="77777777" w:rsidR="009E52B6" w:rsidRDefault="009E52B6">
      <w:pPr>
        <w:tabs>
          <w:tab w:val="clear" w:pos="567"/>
        </w:tabs>
        <w:spacing w:line="240" w:lineRule="auto"/>
        <w:rPr>
          <w:rFonts w:asciiTheme="majorBidi" w:hAnsiTheme="majorBidi" w:cstheme="majorBidi"/>
          <w:szCs w:val="22"/>
          <w:lang w:val="lv-LV"/>
        </w:rPr>
      </w:pPr>
    </w:p>
    <w:p w14:paraId="66B6D435" w14:textId="77777777" w:rsidR="009E52B6" w:rsidRDefault="0074280D">
      <w:pPr>
        <w:tabs>
          <w:tab w:val="clear" w:pos="567"/>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Nav zināma.</w:t>
      </w:r>
    </w:p>
    <w:p w14:paraId="0EF7D970" w14:textId="77777777" w:rsidR="009E52B6" w:rsidRDefault="009E52B6">
      <w:pPr>
        <w:tabs>
          <w:tab w:val="clear" w:pos="567"/>
        </w:tabs>
        <w:spacing w:line="240" w:lineRule="auto"/>
        <w:rPr>
          <w:rFonts w:asciiTheme="majorBidi" w:hAnsiTheme="majorBidi" w:cstheme="majorBidi"/>
          <w:szCs w:val="22"/>
          <w:lang w:val="lv-LV"/>
        </w:rPr>
      </w:pPr>
    </w:p>
    <w:p w14:paraId="555D4B8B" w14:textId="3E3921B5"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5.2.</w:t>
      </w:r>
      <w:r>
        <w:rPr>
          <w:rFonts w:asciiTheme="majorBidi" w:hAnsiTheme="majorBidi" w:cstheme="majorBidi"/>
          <w:b/>
          <w:szCs w:val="22"/>
          <w:lang w:val="lv-LV"/>
        </w:rPr>
        <w:tab/>
      </w:r>
      <w:r>
        <w:rPr>
          <w:rFonts w:asciiTheme="majorBidi" w:hAnsiTheme="majorBidi" w:cstheme="majorBidi"/>
          <w:b/>
          <w:color w:val="000000"/>
          <w:szCs w:val="22"/>
          <w:lang w:val="lv-LV"/>
        </w:rPr>
        <w:t>Derīguma termiņš</w:t>
      </w:r>
    </w:p>
    <w:p w14:paraId="7727F3A0" w14:textId="77777777" w:rsidR="009E52B6" w:rsidRDefault="009E52B6">
      <w:pPr>
        <w:tabs>
          <w:tab w:val="clear" w:pos="567"/>
        </w:tabs>
        <w:spacing w:line="240" w:lineRule="auto"/>
        <w:ind w:right="-318"/>
        <w:rPr>
          <w:rFonts w:asciiTheme="majorBidi" w:hAnsiTheme="majorBidi" w:cstheme="majorBidi"/>
          <w:szCs w:val="22"/>
          <w:lang w:val="lv-LV"/>
        </w:rPr>
      </w:pPr>
    </w:p>
    <w:p w14:paraId="52BA430D" w14:textId="30CEFFCF" w:rsidR="009E52B6" w:rsidRDefault="0074280D">
      <w:pPr>
        <w:tabs>
          <w:tab w:val="clear" w:pos="567"/>
        </w:tabs>
        <w:spacing w:line="240" w:lineRule="auto"/>
        <w:ind w:right="-318"/>
        <w:rPr>
          <w:rFonts w:asciiTheme="majorBidi" w:hAnsiTheme="majorBidi" w:cstheme="majorBidi"/>
          <w:szCs w:val="22"/>
          <w:lang w:val="lv-LV"/>
        </w:rPr>
      </w:pPr>
      <w:r>
        <w:rPr>
          <w:rFonts w:asciiTheme="majorBidi" w:hAnsiTheme="majorBidi" w:cstheme="majorBidi"/>
          <w:color w:val="000000"/>
          <w:szCs w:val="22"/>
          <w:lang w:val="lv-LV"/>
        </w:rPr>
        <w:t xml:space="preserve">Veterināro zāļu derīguma termiņš izplatīšanai </w:t>
      </w:r>
      <w:r>
        <w:rPr>
          <w:rFonts w:asciiTheme="majorBidi" w:hAnsiTheme="majorBidi" w:cstheme="majorBidi"/>
          <w:lang w:val="lv-LV"/>
        </w:rPr>
        <w:t xml:space="preserve">paredzētajā </w:t>
      </w:r>
      <w:r>
        <w:rPr>
          <w:rFonts w:asciiTheme="majorBidi" w:hAnsiTheme="majorBidi" w:cstheme="majorBidi"/>
          <w:color w:val="000000"/>
          <w:szCs w:val="22"/>
          <w:lang w:val="lv-LV"/>
        </w:rPr>
        <w:t>iepakojumā: 2 gadi.</w:t>
      </w:r>
    </w:p>
    <w:p w14:paraId="4EAB225D" w14:textId="77777777" w:rsidR="009E52B6" w:rsidRDefault="009E52B6">
      <w:pPr>
        <w:tabs>
          <w:tab w:val="clear" w:pos="567"/>
        </w:tabs>
        <w:spacing w:line="240" w:lineRule="auto"/>
        <w:ind w:right="-318"/>
        <w:rPr>
          <w:rFonts w:asciiTheme="majorBidi" w:hAnsiTheme="majorBidi" w:cstheme="majorBidi"/>
          <w:szCs w:val="22"/>
          <w:lang w:val="lv-LV"/>
        </w:rPr>
      </w:pPr>
    </w:p>
    <w:p w14:paraId="16521F0E" w14:textId="639F42C4"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5.3.</w:t>
      </w:r>
      <w:r>
        <w:rPr>
          <w:rFonts w:asciiTheme="majorBidi" w:hAnsiTheme="majorBidi" w:cstheme="majorBidi"/>
          <w:b/>
          <w:szCs w:val="22"/>
          <w:lang w:val="lv-LV"/>
        </w:rPr>
        <w:tab/>
        <w:t>Īpaši uzglabāšanas nosacījumi</w:t>
      </w:r>
    </w:p>
    <w:p w14:paraId="677E2AAF" w14:textId="77777777" w:rsidR="009E52B6" w:rsidRDefault="009E52B6">
      <w:pPr>
        <w:tabs>
          <w:tab w:val="clear" w:pos="567"/>
        </w:tabs>
        <w:spacing w:line="240" w:lineRule="auto"/>
        <w:ind w:right="-318"/>
        <w:rPr>
          <w:rFonts w:asciiTheme="majorBidi" w:hAnsiTheme="majorBidi" w:cstheme="majorBidi"/>
          <w:szCs w:val="22"/>
          <w:lang w:val="lv-LV"/>
        </w:rPr>
      </w:pPr>
    </w:p>
    <w:p w14:paraId="6E386A2A" w14:textId="6FD15582" w:rsidR="009E52B6" w:rsidRDefault="0074280D">
      <w:pPr>
        <w:spacing w:line="240" w:lineRule="auto"/>
        <w:rPr>
          <w:rFonts w:asciiTheme="majorBidi" w:hAnsiTheme="majorBidi" w:cstheme="majorBidi"/>
          <w:noProof/>
          <w:szCs w:val="22"/>
          <w:lang w:val="lv-LV"/>
        </w:rPr>
      </w:pPr>
      <w:r>
        <w:rPr>
          <w:rFonts w:asciiTheme="majorBidi" w:hAnsiTheme="majorBidi" w:cstheme="majorBidi"/>
          <w:lang w:val="pt-BR"/>
        </w:rPr>
        <w:t>Neuzglabāt temperatūrā virs</w:t>
      </w:r>
      <w:r>
        <w:rPr>
          <w:rFonts w:asciiTheme="majorBidi" w:hAnsiTheme="majorBidi" w:cstheme="majorBidi"/>
          <w:noProof/>
          <w:szCs w:val="22"/>
          <w:lang w:val="lv-LV"/>
        </w:rPr>
        <w:t xml:space="preserve"> 25 </w:t>
      </w:r>
      <w:r>
        <w:rPr>
          <w:rFonts w:asciiTheme="majorBidi" w:hAnsiTheme="majorBidi" w:cstheme="majorBidi"/>
          <w:noProof/>
          <w:szCs w:val="22"/>
          <w:lang w:val="lv-LV"/>
        </w:rPr>
        <w:sym w:font="Symbol" w:char="F0B0"/>
      </w:r>
      <w:r>
        <w:rPr>
          <w:rFonts w:asciiTheme="majorBidi" w:hAnsiTheme="majorBidi" w:cstheme="majorBidi"/>
          <w:noProof/>
          <w:szCs w:val="22"/>
          <w:lang w:val="lv-LV"/>
        </w:rPr>
        <w:t>C.</w:t>
      </w:r>
    </w:p>
    <w:p w14:paraId="054DD15C" w14:textId="77777777" w:rsidR="009E52B6" w:rsidRDefault="009E52B6">
      <w:pPr>
        <w:spacing w:line="240" w:lineRule="auto"/>
        <w:rPr>
          <w:rFonts w:asciiTheme="majorBidi" w:hAnsiTheme="majorBidi" w:cstheme="majorBidi"/>
          <w:noProof/>
          <w:szCs w:val="22"/>
          <w:lang w:val="lv-LV"/>
        </w:rPr>
      </w:pPr>
    </w:p>
    <w:p w14:paraId="156572E4" w14:textId="0680055F" w:rsidR="009E52B6" w:rsidRDefault="0074280D">
      <w:pP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5.4.</w:t>
      </w:r>
      <w:r>
        <w:rPr>
          <w:rFonts w:asciiTheme="majorBidi" w:hAnsiTheme="majorBidi" w:cstheme="majorBidi"/>
          <w:b/>
          <w:szCs w:val="22"/>
          <w:lang w:val="lv-LV"/>
        </w:rPr>
        <w:tab/>
      </w:r>
      <w:r>
        <w:rPr>
          <w:rFonts w:asciiTheme="majorBidi" w:hAnsiTheme="majorBidi" w:cstheme="majorBidi"/>
          <w:b/>
          <w:color w:val="000000"/>
          <w:szCs w:val="22"/>
          <w:lang w:val="lv-LV"/>
        </w:rPr>
        <w:t>Tiešā iepakojuma veids un saturs</w:t>
      </w:r>
    </w:p>
    <w:p w14:paraId="6FF55EB4" w14:textId="77777777" w:rsidR="009E52B6" w:rsidRDefault="009E52B6">
      <w:pPr>
        <w:tabs>
          <w:tab w:val="clear" w:pos="567"/>
        </w:tabs>
        <w:spacing w:line="240" w:lineRule="auto"/>
        <w:rPr>
          <w:rFonts w:asciiTheme="majorBidi" w:hAnsiTheme="majorBidi" w:cstheme="majorBidi"/>
          <w:szCs w:val="22"/>
          <w:lang w:val="lv-LV"/>
        </w:rPr>
      </w:pPr>
    </w:p>
    <w:p w14:paraId="333F2357"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Injektors, kas sastāv no:</w:t>
      </w:r>
    </w:p>
    <w:p w14:paraId="183B9581" w14:textId="77777777" w:rsidR="009E52B6" w:rsidRDefault="0074280D">
      <w:pPr>
        <w:numPr>
          <w:ilvl w:val="0"/>
          <w:numId w:val="2"/>
        </w:numPr>
        <w:tabs>
          <w:tab w:val="clear" w:pos="1800"/>
          <w:tab w:val="num" w:pos="360"/>
        </w:tabs>
        <w:spacing w:line="240" w:lineRule="auto"/>
        <w:ind w:left="360"/>
        <w:rPr>
          <w:rFonts w:asciiTheme="majorBidi" w:hAnsiTheme="majorBidi" w:cstheme="majorBidi"/>
          <w:color w:val="000000"/>
          <w:szCs w:val="22"/>
          <w:lang w:val="lv-LV"/>
        </w:rPr>
      </w:pPr>
      <w:r>
        <w:rPr>
          <w:rFonts w:asciiTheme="majorBidi" w:hAnsiTheme="majorBidi" w:cstheme="majorBidi"/>
          <w:color w:val="000000"/>
          <w:szCs w:val="22"/>
          <w:lang w:val="lv-LV"/>
        </w:rPr>
        <w:t>augsta blīvuma polietilēna (ABPE) korpusa;</w:t>
      </w:r>
    </w:p>
    <w:p w14:paraId="40E3219F" w14:textId="77777777" w:rsidR="009E52B6" w:rsidRDefault="0074280D">
      <w:pPr>
        <w:numPr>
          <w:ilvl w:val="0"/>
          <w:numId w:val="2"/>
        </w:numPr>
        <w:tabs>
          <w:tab w:val="clear" w:pos="1800"/>
          <w:tab w:val="num" w:pos="360"/>
        </w:tabs>
        <w:spacing w:line="240" w:lineRule="auto"/>
        <w:ind w:left="360"/>
        <w:rPr>
          <w:rFonts w:asciiTheme="majorBidi" w:hAnsiTheme="majorBidi" w:cstheme="majorBidi"/>
          <w:color w:val="000000"/>
          <w:szCs w:val="22"/>
          <w:lang w:val="lv-LV"/>
        </w:rPr>
      </w:pPr>
      <w:r>
        <w:rPr>
          <w:rFonts w:asciiTheme="majorBidi" w:hAnsiTheme="majorBidi" w:cstheme="majorBidi"/>
          <w:color w:val="000000"/>
          <w:szCs w:val="22"/>
          <w:lang w:val="lv-LV"/>
        </w:rPr>
        <w:t>zema blīvuma polietilēna (ZBPE) virzuļa;</w:t>
      </w:r>
    </w:p>
    <w:p w14:paraId="648DAD99" w14:textId="77777777" w:rsidR="009E52B6" w:rsidRDefault="0074280D">
      <w:pPr>
        <w:numPr>
          <w:ilvl w:val="0"/>
          <w:numId w:val="2"/>
        </w:numPr>
        <w:tabs>
          <w:tab w:val="clear" w:pos="1800"/>
          <w:tab w:val="num" w:pos="360"/>
        </w:tabs>
        <w:spacing w:line="240" w:lineRule="auto"/>
        <w:ind w:left="360"/>
        <w:rPr>
          <w:rFonts w:asciiTheme="majorBidi" w:hAnsiTheme="majorBidi" w:cstheme="majorBidi"/>
          <w:color w:val="000000"/>
          <w:szCs w:val="22"/>
          <w:lang w:val="lv-LV"/>
        </w:rPr>
      </w:pPr>
      <w:r>
        <w:rPr>
          <w:rFonts w:asciiTheme="majorBidi" w:hAnsiTheme="majorBidi" w:cstheme="majorBidi"/>
          <w:color w:val="000000"/>
          <w:szCs w:val="22"/>
          <w:lang w:val="lv-LV"/>
        </w:rPr>
        <w:t>zema blīvuma polietilēna (ZBPE) vāciņa.</w:t>
      </w:r>
    </w:p>
    <w:p w14:paraId="2A49A272" w14:textId="77777777" w:rsidR="009E52B6" w:rsidRDefault="009E52B6">
      <w:pPr>
        <w:spacing w:line="240" w:lineRule="auto"/>
        <w:rPr>
          <w:rFonts w:asciiTheme="majorBidi" w:hAnsiTheme="majorBidi" w:cstheme="majorBidi"/>
          <w:color w:val="000000"/>
          <w:szCs w:val="22"/>
          <w:lang w:val="lv-LV"/>
        </w:rPr>
      </w:pPr>
    </w:p>
    <w:p w14:paraId="65E9BD6A"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Kastītē ir 1 paciņa ar 4 injektoriem un 4 tīrīšanas salvetēm.</w:t>
      </w:r>
    </w:p>
    <w:p w14:paraId="531468B8"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lastRenderedPageBreak/>
        <w:t>Kastītē ir 5 paciņas ar 4 injektoriem un 20 tīrīšanas salvetēm.</w:t>
      </w:r>
    </w:p>
    <w:p w14:paraId="5102332F"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Kastītē ir 6 paciņas ar 4 injektoriem un 24 tīrīšanas salvetēm.</w:t>
      </w:r>
    </w:p>
    <w:p w14:paraId="5C7271D5"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Kastītē ir 15 paciņas ar 4 injektoriem un 60 tīrīšanas salvetēm.</w:t>
      </w:r>
    </w:p>
    <w:p w14:paraId="2D85D777"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Kastītē ir 30 paciņas ar 4 injektoriem  un 120 tīrīšanas salvetēm.</w:t>
      </w:r>
    </w:p>
    <w:p w14:paraId="02A7B6F8" w14:textId="77777777" w:rsidR="0074280D" w:rsidRDefault="0074280D">
      <w:pPr>
        <w:spacing w:line="240" w:lineRule="auto"/>
        <w:rPr>
          <w:rFonts w:asciiTheme="majorBidi" w:hAnsiTheme="majorBidi" w:cstheme="majorBidi"/>
          <w:color w:val="000000"/>
          <w:szCs w:val="22"/>
          <w:lang w:val="lv-LV"/>
        </w:rPr>
      </w:pPr>
    </w:p>
    <w:p w14:paraId="7722E730" w14:textId="785AAFD3" w:rsidR="009E52B6" w:rsidRDefault="0074280D">
      <w:pPr>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Ne visi iepakojuma </w:t>
      </w:r>
      <w:r w:rsidRPr="00DE645E">
        <w:rPr>
          <w:lang w:val="lv-LV"/>
        </w:rPr>
        <w:t xml:space="preserve">lielumi </w:t>
      </w:r>
      <w:r>
        <w:rPr>
          <w:rFonts w:asciiTheme="majorBidi" w:hAnsiTheme="majorBidi" w:cstheme="majorBidi"/>
          <w:color w:val="000000"/>
          <w:szCs w:val="22"/>
          <w:lang w:val="lv-LV"/>
        </w:rPr>
        <w:t>var tikt izplatīti.</w:t>
      </w:r>
    </w:p>
    <w:p w14:paraId="110C04E5" w14:textId="77777777" w:rsidR="009E52B6" w:rsidRDefault="009E52B6">
      <w:pPr>
        <w:spacing w:line="240" w:lineRule="auto"/>
        <w:ind w:left="1440"/>
        <w:rPr>
          <w:rFonts w:asciiTheme="majorBidi" w:hAnsiTheme="majorBidi" w:cstheme="majorBidi"/>
          <w:color w:val="000000"/>
          <w:szCs w:val="22"/>
          <w:lang w:val="lv-LV"/>
        </w:rPr>
      </w:pPr>
    </w:p>
    <w:p w14:paraId="15247154" w14:textId="0FFEC9FB" w:rsidR="009E52B6" w:rsidRDefault="0074280D">
      <w:pP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5.5.</w:t>
      </w:r>
      <w:r>
        <w:rPr>
          <w:rFonts w:asciiTheme="majorBidi" w:hAnsiTheme="majorBidi" w:cstheme="majorBidi"/>
          <w:szCs w:val="22"/>
          <w:lang w:val="lv-LV"/>
        </w:rPr>
        <w:tab/>
      </w:r>
      <w:r>
        <w:rPr>
          <w:rFonts w:asciiTheme="majorBidi" w:hAnsiTheme="majorBidi" w:cstheme="majorBidi"/>
          <w:b/>
          <w:color w:val="000000"/>
          <w:szCs w:val="22"/>
          <w:lang w:val="lv-LV"/>
        </w:rPr>
        <w:t xml:space="preserve">Īpaši norādījumi neizlietotu veterināro zāļu vai to atkritumu iznīcināšanai  </w:t>
      </w:r>
    </w:p>
    <w:p w14:paraId="042E00DB" w14:textId="77777777" w:rsidR="009E52B6" w:rsidRDefault="009E52B6">
      <w:pPr>
        <w:tabs>
          <w:tab w:val="clear" w:pos="567"/>
        </w:tabs>
        <w:spacing w:line="240" w:lineRule="auto"/>
        <w:rPr>
          <w:szCs w:val="22"/>
          <w:lang w:val="lv-LV"/>
        </w:rPr>
      </w:pPr>
    </w:p>
    <w:p w14:paraId="73E37B11" w14:textId="77777777" w:rsidR="009E52B6" w:rsidRDefault="0074280D">
      <w:pPr>
        <w:rPr>
          <w:szCs w:val="22"/>
          <w:lang w:val="lv-LV"/>
        </w:rPr>
      </w:pPr>
      <w:bookmarkStart w:id="4" w:name="_Hlk79763389"/>
      <w:r>
        <w:rPr>
          <w:lang w:val="lv-LV"/>
        </w:rPr>
        <w:t>Neizmest veterinārās zāles kanalizācijā vai kopā ar sadzīves atkritumiem.</w:t>
      </w:r>
    </w:p>
    <w:bookmarkEnd w:id="4"/>
    <w:p w14:paraId="78F52D23" w14:textId="77777777" w:rsidR="009E52B6" w:rsidRDefault="009E52B6">
      <w:pPr>
        <w:tabs>
          <w:tab w:val="clear" w:pos="567"/>
        </w:tabs>
        <w:spacing w:line="240" w:lineRule="auto"/>
        <w:ind w:right="-318"/>
        <w:rPr>
          <w:rFonts w:asciiTheme="majorBidi" w:hAnsiTheme="majorBidi" w:cstheme="majorBidi"/>
          <w:color w:val="000000"/>
          <w:szCs w:val="22"/>
          <w:lang w:val="lv-LV"/>
        </w:rPr>
      </w:pPr>
    </w:p>
    <w:p w14:paraId="70D1A28E" w14:textId="77777777" w:rsidR="009E52B6" w:rsidRDefault="0074280D">
      <w:pPr>
        <w:tabs>
          <w:tab w:val="clear" w:pos="567"/>
        </w:tabs>
        <w:spacing w:line="240" w:lineRule="auto"/>
        <w:rPr>
          <w:szCs w:val="22"/>
          <w:lang w:val="lv-LV"/>
        </w:rPr>
      </w:pPr>
      <w:r>
        <w:rPr>
          <w:szCs w:val="22"/>
          <w:lang w:val="lv-LV"/>
        </w:rPr>
        <w:t xml:space="preserve">Visu neizlietoto veterināro zāļu vai to atkritumu iznīcināšanai izmantot nevajadzīgo veterināro zāļu nodošanas shēmas saskaņā ar </w:t>
      </w:r>
      <w:bookmarkStart w:id="5" w:name="_Hlk110241862"/>
      <w:r>
        <w:rPr>
          <w:szCs w:val="22"/>
          <w:lang w:val="lv-LV"/>
        </w:rPr>
        <w:t xml:space="preserve">nacionālajām </w:t>
      </w:r>
      <w:bookmarkEnd w:id="5"/>
      <w:r>
        <w:rPr>
          <w:szCs w:val="22"/>
          <w:lang w:val="lv-LV"/>
        </w:rPr>
        <w:t xml:space="preserve">prasībām un jebkurām valsts </w:t>
      </w:r>
      <w:bookmarkStart w:id="6" w:name="_Hlk110241871"/>
      <w:r>
        <w:rPr>
          <w:szCs w:val="22"/>
          <w:lang w:val="lv-LV"/>
        </w:rPr>
        <w:t xml:space="preserve">atkritumu </w:t>
      </w:r>
      <w:bookmarkEnd w:id="6"/>
      <w:r>
        <w:rPr>
          <w:szCs w:val="22"/>
          <w:lang w:val="lv-LV"/>
        </w:rPr>
        <w:t>savākšanas sistēmām, kas piemērojamas attiecīgajām veterinārajām zālēm</w:t>
      </w:r>
      <w:r>
        <w:rPr>
          <w:lang w:val="lv-LV"/>
        </w:rPr>
        <w:t>.</w:t>
      </w:r>
    </w:p>
    <w:p w14:paraId="41F3EFCE" w14:textId="77777777" w:rsidR="009E52B6" w:rsidRDefault="009E52B6">
      <w:pPr>
        <w:tabs>
          <w:tab w:val="clear" w:pos="567"/>
        </w:tabs>
        <w:spacing w:line="240" w:lineRule="auto"/>
        <w:ind w:right="-318"/>
        <w:rPr>
          <w:rFonts w:asciiTheme="majorBidi" w:hAnsiTheme="majorBidi" w:cstheme="majorBidi"/>
          <w:szCs w:val="22"/>
          <w:lang w:val="lv-LV"/>
        </w:rPr>
      </w:pPr>
    </w:p>
    <w:p w14:paraId="464391BE" w14:textId="77777777" w:rsidR="009E52B6" w:rsidRDefault="009E52B6">
      <w:pPr>
        <w:tabs>
          <w:tab w:val="clear" w:pos="567"/>
        </w:tabs>
        <w:spacing w:line="240" w:lineRule="auto"/>
        <w:ind w:right="-318"/>
        <w:rPr>
          <w:rFonts w:asciiTheme="majorBidi" w:hAnsiTheme="majorBidi" w:cstheme="majorBidi"/>
          <w:szCs w:val="22"/>
          <w:lang w:val="lv-LV"/>
        </w:rPr>
      </w:pPr>
    </w:p>
    <w:p w14:paraId="293B130C" w14:textId="57B2E0FF" w:rsidR="009E52B6" w:rsidRDefault="0074280D">
      <w:pP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6.</w:t>
      </w:r>
      <w:r>
        <w:rPr>
          <w:rFonts w:asciiTheme="majorBidi" w:hAnsiTheme="majorBidi" w:cstheme="majorBidi"/>
          <w:b/>
          <w:szCs w:val="22"/>
          <w:lang w:val="lv-LV"/>
        </w:rPr>
        <w:tab/>
      </w:r>
      <w:r>
        <w:rPr>
          <w:b/>
          <w:lang w:val="lv-LV"/>
        </w:rPr>
        <w:t xml:space="preserve">TIRDZNIECĪBAS ATĻAUJAS TURĒTĀJS </w:t>
      </w:r>
    </w:p>
    <w:p w14:paraId="5A5671D9" w14:textId="77777777" w:rsidR="009E52B6" w:rsidRDefault="009E52B6" w:rsidP="007A683D">
      <w:pPr>
        <w:pStyle w:val="BodyText"/>
        <w:rPr>
          <w:lang w:val="lv-LV"/>
        </w:rPr>
      </w:pPr>
    </w:p>
    <w:p w14:paraId="415A7E67" w14:textId="046E7DBE"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VIRBAC</w:t>
      </w:r>
    </w:p>
    <w:p w14:paraId="49687B96" w14:textId="77777777" w:rsidR="009E52B6" w:rsidRDefault="009E52B6">
      <w:pPr>
        <w:tabs>
          <w:tab w:val="clear" w:pos="567"/>
          <w:tab w:val="left" w:pos="0"/>
        </w:tabs>
        <w:spacing w:line="240" w:lineRule="auto"/>
        <w:rPr>
          <w:rFonts w:asciiTheme="majorBidi" w:hAnsiTheme="majorBidi" w:cstheme="majorBidi"/>
          <w:snapToGrid w:val="0"/>
          <w:szCs w:val="22"/>
          <w:lang w:val="lv-LV"/>
        </w:rPr>
      </w:pPr>
    </w:p>
    <w:p w14:paraId="37C2F2A8" w14:textId="77777777" w:rsidR="009E52B6" w:rsidRDefault="009E52B6">
      <w:pPr>
        <w:tabs>
          <w:tab w:val="clear" w:pos="567"/>
        </w:tabs>
        <w:spacing w:line="240" w:lineRule="auto"/>
        <w:rPr>
          <w:rFonts w:asciiTheme="majorBidi" w:hAnsiTheme="majorBidi" w:cstheme="majorBidi"/>
          <w:szCs w:val="22"/>
          <w:lang w:val="lv-LV"/>
        </w:rPr>
      </w:pPr>
    </w:p>
    <w:p w14:paraId="4CE3F54A" w14:textId="0D51BD43" w:rsidR="009E52B6" w:rsidRDefault="0074280D">
      <w:pP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7.</w:t>
      </w:r>
      <w:r>
        <w:rPr>
          <w:rFonts w:asciiTheme="majorBidi" w:hAnsiTheme="majorBidi" w:cstheme="majorBidi"/>
          <w:b/>
          <w:szCs w:val="22"/>
          <w:lang w:val="lv-LV"/>
        </w:rPr>
        <w:tab/>
        <w:t>TIRDZNIECĪBAS ATĻAUJAS NUMURS(-I)</w:t>
      </w:r>
    </w:p>
    <w:p w14:paraId="6046050D" w14:textId="77777777" w:rsidR="009E52B6" w:rsidRDefault="009E52B6">
      <w:pPr>
        <w:tabs>
          <w:tab w:val="clear" w:pos="567"/>
        </w:tabs>
        <w:spacing w:line="240" w:lineRule="auto"/>
        <w:rPr>
          <w:rFonts w:asciiTheme="majorBidi" w:hAnsiTheme="majorBidi" w:cstheme="majorBidi"/>
          <w:szCs w:val="22"/>
          <w:lang w:val="lv-LV"/>
        </w:rPr>
      </w:pPr>
    </w:p>
    <w:p w14:paraId="2932A3EC" w14:textId="77777777"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V/MRP/05/1640</w:t>
      </w:r>
    </w:p>
    <w:p w14:paraId="16C7509B" w14:textId="77777777" w:rsidR="009E52B6" w:rsidRDefault="009E52B6">
      <w:pPr>
        <w:tabs>
          <w:tab w:val="clear" w:pos="567"/>
        </w:tabs>
        <w:spacing w:line="240" w:lineRule="auto"/>
        <w:rPr>
          <w:rFonts w:asciiTheme="majorBidi" w:hAnsiTheme="majorBidi" w:cstheme="majorBidi"/>
          <w:szCs w:val="22"/>
          <w:lang w:val="lv-LV"/>
        </w:rPr>
      </w:pPr>
    </w:p>
    <w:p w14:paraId="776C02CD" w14:textId="77777777" w:rsidR="009E52B6" w:rsidRDefault="009E52B6">
      <w:pPr>
        <w:tabs>
          <w:tab w:val="clear" w:pos="567"/>
        </w:tabs>
        <w:spacing w:line="240" w:lineRule="auto"/>
        <w:rPr>
          <w:rFonts w:asciiTheme="majorBidi" w:hAnsiTheme="majorBidi" w:cstheme="majorBidi"/>
          <w:szCs w:val="22"/>
          <w:lang w:val="lv-LV"/>
        </w:rPr>
      </w:pPr>
    </w:p>
    <w:p w14:paraId="05B47108" w14:textId="22477C34" w:rsidR="009E52B6" w:rsidRDefault="0074280D">
      <w:pP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8.</w:t>
      </w:r>
      <w:r>
        <w:rPr>
          <w:rFonts w:asciiTheme="majorBidi" w:hAnsiTheme="majorBidi" w:cstheme="majorBidi"/>
          <w:b/>
          <w:szCs w:val="22"/>
          <w:lang w:val="lv-LV"/>
        </w:rPr>
        <w:tab/>
        <w:t xml:space="preserve">PIRMĀS TIRDZNIECĪBAS ATĻAUJAS PIEŠĶIRŠANAS DATUMS </w:t>
      </w:r>
    </w:p>
    <w:p w14:paraId="7660EB70" w14:textId="77777777" w:rsidR="009E52B6" w:rsidRDefault="009E52B6">
      <w:pPr>
        <w:tabs>
          <w:tab w:val="clear" w:pos="567"/>
        </w:tabs>
        <w:spacing w:line="240" w:lineRule="auto"/>
        <w:rPr>
          <w:rFonts w:asciiTheme="majorBidi" w:hAnsiTheme="majorBidi" w:cstheme="majorBidi"/>
          <w:i/>
          <w:szCs w:val="22"/>
          <w:lang w:val="lv-LV"/>
        </w:rPr>
      </w:pPr>
    </w:p>
    <w:p w14:paraId="32992669" w14:textId="50D75A12"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 xml:space="preserve">Pirmās </w:t>
      </w:r>
      <w:r w:rsidRPr="00DE645E">
        <w:rPr>
          <w:lang w:val="lv-LV"/>
        </w:rPr>
        <w:t>tirdzniecības atļaujas piešķiršanas</w:t>
      </w:r>
      <w:r w:rsidDel="0074280D">
        <w:rPr>
          <w:rFonts w:asciiTheme="majorBidi" w:hAnsiTheme="majorBidi" w:cstheme="majorBidi"/>
          <w:szCs w:val="22"/>
          <w:lang w:val="lv-LV"/>
        </w:rPr>
        <w:t xml:space="preserve"> </w:t>
      </w:r>
      <w:r>
        <w:rPr>
          <w:rFonts w:asciiTheme="majorBidi" w:hAnsiTheme="majorBidi" w:cstheme="majorBidi"/>
          <w:szCs w:val="22"/>
          <w:lang w:val="lv-LV"/>
        </w:rPr>
        <w:t>datums: 25/01/2005</w:t>
      </w:r>
    </w:p>
    <w:p w14:paraId="56112276" w14:textId="77777777" w:rsidR="009E52B6" w:rsidRDefault="009E52B6">
      <w:pPr>
        <w:tabs>
          <w:tab w:val="clear" w:pos="567"/>
        </w:tabs>
        <w:spacing w:line="240" w:lineRule="auto"/>
        <w:rPr>
          <w:rFonts w:asciiTheme="majorBidi" w:hAnsiTheme="majorBidi" w:cstheme="majorBidi"/>
          <w:szCs w:val="22"/>
          <w:lang w:val="lv-LV"/>
        </w:rPr>
      </w:pPr>
    </w:p>
    <w:p w14:paraId="6A63F489" w14:textId="77777777" w:rsidR="009E52B6" w:rsidRDefault="009E52B6">
      <w:pPr>
        <w:tabs>
          <w:tab w:val="clear" w:pos="567"/>
        </w:tabs>
        <w:spacing w:line="240" w:lineRule="auto"/>
        <w:rPr>
          <w:rFonts w:asciiTheme="majorBidi" w:hAnsiTheme="majorBidi" w:cstheme="majorBidi"/>
          <w:szCs w:val="22"/>
          <w:lang w:val="lv-LV"/>
        </w:rPr>
      </w:pPr>
    </w:p>
    <w:p w14:paraId="17A92CA6" w14:textId="593C55FD" w:rsidR="009E52B6" w:rsidRDefault="0074280D">
      <w:pP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9.</w:t>
      </w:r>
      <w:r>
        <w:rPr>
          <w:rFonts w:asciiTheme="majorBidi" w:hAnsiTheme="majorBidi" w:cstheme="majorBidi"/>
          <w:b/>
          <w:szCs w:val="22"/>
          <w:lang w:val="lv-LV"/>
        </w:rPr>
        <w:tab/>
        <w:t xml:space="preserve">VETERINĀRO ZĀĻU APRAKSTA PĒDĒJĀS PĀRSKATĪŠANAS DATUMS </w:t>
      </w:r>
    </w:p>
    <w:p w14:paraId="50229FF7" w14:textId="77777777" w:rsidR="009E52B6" w:rsidRDefault="009E52B6">
      <w:pPr>
        <w:tabs>
          <w:tab w:val="clear" w:pos="567"/>
        </w:tabs>
        <w:spacing w:line="240" w:lineRule="auto"/>
        <w:rPr>
          <w:rFonts w:asciiTheme="majorBidi" w:hAnsiTheme="majorBidi" w:cstheme="majorBidi"/>
          <w:b/>
          <w:szCs w:val="22"/>
          <w:lang w:val="lv-LV"/>
        </w:rPr>
      </w:pPr>
    </w:p>
    <w:p w14:paraId="5B5FA164" w14:textId="77777777" w:rsidR="009E52B6" w:rsidRDefault="0074280D">
      <w:pPr>
        <w:tabs>
          <w:tab w:val="clear" w:pos="567"/>
        </w:tabs>
        <w:spacing w:line="240" w:lineRule="auto"/>
        <w:rPr>
          <w:szCs w:val="22"/>
          <w:lang w:val="lv-LV"/>
        </w:rPr>
      </w:pPr>
      <w:r>
        <w:rPr>
          <w:szCs w:val="22"/>
          <w:lang w:val="lv-LV"/>
        </w:rPr>
        <w:t>10/2023</w:t>
      </w:r>
    </w:p>
    <w:p w14:paraId="7EBF7149" w14:textId="77777777" w:rsidR="0074280D" w:rsidRDefault="0074280D">
      <w:pPr>
        <w:tabs>
          <w:tab w:val="clear" w:pos="567"/>
        </w:tabs>
        <w:spacing w:line="240" w:lineRule="auto"/>
        <w:rPr>
          <w:szCs w:val="22"/>
          <w:lang w:val="lv-LV"/>
        </w:rPr>
      </w:pPr>
    </w:p>
    <w:p w14:paraId="1169F64F" w14:textId="77777777" w:rsidR="009E52B6" w:rsidRDefault="009E52B6">
      <w:pPr>
        <w:tabs>
          <w:tab w:val="clear" w:pos="567"/>
        </w:tabs>
        <w:spacing w:line="240" w:lineRule="auto"/>
        <w:rPr>
          <w:szCs w:val="22"/>
          <w:lang w:val="lv-LV"/>
        </w:rPr>
      </w:pPr>
    </w:p>
    <w:p w14:paraId="291AE0AF" w14:textId="77777777" w:rsidR="009E52B6" w:rsidRDefault="0074280D">
      <w:pPr>
        <w:pStyle w:val="Style1"/>
      </w:pPr>
      <w:r>
        <w:t>10.</w:t>
      </w:r>
      <w:r>
        <w:tab/>
        <w:t>VETERINĀRO ZĀĻU KLASIFIKĀCIJA</w:t>
      </w:r>
    </w:p>
    <w:p w14:paraId="2169DB7D" w14:textId="77777777" w:rsidR="009E52B6" w:rsidRDefault="009E52B6">
      <w:pPr>
        <w:tabs>
          <w:tab w:val="clear" w:pos="567"/>
        </w:tabs>
        <w:spacing w:line="240" w:lineRule="auto"/>
        <w:rPr>
          <w:rFonts w:asciiTheme="majorBidi" w:hAnsiTheme="majorBidi" w:cstheme="majorBidi"/>
          <w:szCs w:val="22"/>
          <w:lang w:val="lv-LV"/>
        </w:rPr>
      </w:pPr>
    </w:p>
    <w:p w14:paraId="75160168" w14:textId="77777777"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Recepšu veterinārās zāles.</w:t>
      </w:r>
    </w:p>
    <w:p w14:paraId="6840D90E" w14:textId="77777777" w:rsidR="009E52B6" w:rsidRDefault="009E52B6">
      <w:pPr>
        <w:spacing w:line="240" w:lineRule="auto"/>
        <w:rPr>
          <w:rFonts w:asciiTheme="majorBidi" w:hAnsiTheme="majorBidi" w:cstheme="majorBidi"/>
          <w:szCs w:val="22"/>
          <w:lang w:val="lv-LV"/>
        </w:rPr>
      </w:pPr>
    </w:p>
    <w:p w14:paraId="1AD3EC0B" w14:textId="77777777" w:rsidR="009E52B6" w:rsidRDefault="0074280D">
      <w:pPr>
        <w:ind w:right="-318"/>
        <w:rPr>
          <w:szCs w:val="22"/>
          <w:lang w:val="lv-LV"/>
        </w:rPr>
      </w:pPr>
      <w:bookmarkStart w:id="7" w:name="_Hlk73467306"/>
      <w:r>
        <w:rPr>
          <w:lang w:val="lv-LV"/>
        </w:rPr>
        <w:t xml:space="preserve">Sīkāka informācija par šīm veterinārajām zālēm ir pieejama </w:t>
      </w:r>
      <w:r w:rsidRPr="005506D8">
        <w:rPr>
          <w:lang w:val="lv-LV"/>
        </w:rPr>
        <w:t>Savienības zāļu datubāzē</w:t>
      </w:r>
      <w:r>
        <w:rPr>
          <w:lang w:val="lv-LV"/>
        </w:rPr>
        <w:t xml:space="preserve"> (</w:t>
      </w:r>
      <w:hyperlink r:id="rId8" w:history="1">
        <w:r w:rsidRPr="00DE645E">
          <w:rPr>
            <w:rStyle w:val="Hyperlink"/>
            <w:i/>
            <w:iCs/>
            <w:lang w:val="lv-LV"/>
          </w:rPr>
          <w:t>https://medicines.health.europa.eu/veterinary</w:t>
        </w:r>
      </w:hyperlink>
      <w:r>
        <w:rPr>
          <w:lang w:val="lv-LV"/>
        </w:rPr>
        <w:t xml:space="preserve">). </w:t>
      </w:r>
    </w:p>
    <w:bookmarkEnd w:id="7"/>
    <w:p w14:paraId="4F13226F" w14:textId="77777777" w:rsidR="009E52B6" w:rsidRDefault="009E52B6">
      <w:pPr>
        <w:spacing w:line="240" w:lineRule="auto"/>
        <w:rPr>
          <w:rFonts w:asciiTheme="majorBidi" w:hAnsiTheme="majorBidi" w:cstheme="majorBidi"/>
          <w:szCs w:val="22"/>
          <w:lang w:val="lv-LV"/>
        </w:rPr>
        <w:sectPr w:rsidR="009E52B6">
          <w:footerReference w:type="default" r:id="rId9"/>
          <w:pgSz w:w="11906" w:h="16838"/>
          <w:pgMar w:top="1134" w:right="1418" w:bottom="1134" w:left="1418" w:header="708" w:footer="708" w:gutter="0"/>
          <w:cols w:space="708"/>
          <w:docGrid w:linePitch="360"/>
        </w:sectPr>
      </w:pPr>
    </w:p>
    <w:p w14:paraId="2C1CDE42" w14:textId="77777777" w:rsidR="009E52B6" w:rsidRDefault="009E52B6">
      <w:pPr>
        <w:spacing w:line="240" w:lineRule="auto"/>
        <w:ind w:left="2216" w:right="2215"/>
        <w:jc w:val="center"/>
        <w:rPr>
          <w:b/>
          <w:lang w:val="lv-LV"/>
        </w:rPr>
      </w:pPr>
    </w:p>
    <w:p w14:paraId="6A874CF6" w14:textId="77777777" w:rsidR="009E52B6" w:rsidRDefault="009E52B6">
      <w:pPr>
        <w:spacing w:line="240" w:lineRule="auto"/>
        <w:ind w:left="2216" w:right="2215"/>
        <w:jc w:val="center"/>
        <w:rPr>
          <w:b/>
          <w:lang w:val="lv-LV"/>
        </w:rPr>
      </w:pPr>
    </w:p>
    <w:p w14:paraId="63A0620A" w14:textId="77777777" w:rsidR="009E52B6" w:rsidRDefault="009E52B6">
      <w:pPr>
        <w:spacing w:line="240" w:lineRule="auto"/>
        <w:ind w:left="2216" w:right="2215"/>
        <w:jc w:val="center"/>
        <w:rPr>
          <w:b/>
          <w:lang w:val="lv-LV"/>
        </w:rPr>
      </w:pPr>
    </w:p>
    <w:p w14:paraId="1ADE1052" w14:textId="77777777" w:rsidR="009E52B6" w:rsidRDefault="009E52B6">
      <w:pPr>
        <w:spacing w:line="240" w:lineRule="auto"/>
        <w:ind w:left="2216" w:right="2215"/>
        <w:jc w:val="center"/>
        <w:rPr>
          <w:b/>
          <w:lang w:val="lv-LV"/>
        </w:rPr>
      </w:pPr>
    </w:p>
    <w:p w14:paraId="5424E8D6" w14:textId="77777777" w:rsidR="009E52B6" w:rsidRDefault="009E52B6">
      <w:pPr>
        <w:spacing w:line="240" w:lineRule="auto"/>
        <w:ind w:left="2216" w:right="2215"/>
        <w:jc w:val="center"/>
        <w:rPr>
          <w:b/>
          <w:lang w:val="lv-LV"/>
        </w:rPr>
      </w:pPr>
    </w:p>
    <w:p w14:paraId="27054BC9" w14:textId="77777777" w:rsidR="009E52B6" w:rsidRDefault="009E52B6">
      <w:pPr>
        <w:spacing w:line="240" w:lineRule="auto"/>
        <w:ind w:left="2216" w:right="2215"/>
        <w:jc w:val="center"/>
        <w:rPr>
          <w:b/>
          <w:lang w:val="lv-LV"/>
        </w:rPr>
      </w:pPr>
    </w:p>
    <w:p w14:paraId="11392308" w14:textId="77777777" w:rsidR="009E52B6" w:rsidRDefault="009E52B6">
      <w:pPr>
        <w:spacing w:line="240" w:lineRule="auto"/>
        <w:ind w:left="2216" w:right="2215"/>
        <w:jc w:val="center"/>
        <w:rPr>
          <w:b/>
          <w:lang w:val="lv-LV"/>
        </w:rPr>
      </w:pPr>
    </w:p>
    <w:p w14:paraId="5801A88C" w14:textId="77777777" w:rsidR="009E52B6" w:rsidRDefault="009E52B6">
      <w:pPr>
        <w:spacing w:line="240" w:lineRule="auto"/>
        <w:ind w:left="2216" w:right="2215"/>
        <w:jc w:val="center"/>
        <w:rPr>
          <w:b/>
          <w:lang w:val="lv-LV"/>
        </w:rPr>
      </w:pPr>
    </w:p>
    <w:p w14:paraId="52ABD701" w14:textId="77777777" w:rsidR="009E52B6" w:rsidRDefault="009E52B6">
      <w:pPr>
        <w:spacing w:line="240" w:lineRule="auto"/>
        <w:ind w:left="2216" w:right="2215"/>
        <w:jc w:val="center"/>
        <w:rPr>
          <w:b/>
          <w:lang w:val="lv-LV"/>
        </w:rPr>
      </w:pPr>
    </w:p>
    <w:p w14:paraId="25641A88" w14:textId="77777777" w:rsidR="009E52B6" w:rsidRDefault="009E52B6">
      <w:pPr>
        <w:spacing w:line="240" w:lineRule="auto"/>
        <w:ind w:left="2216" w:right="2215"/>
        <w:jc w:val="center"/>
        <w:rPr>
          <w:b/>
          <w:lang w:val="lv-LV"/>
        </w:rPr>
      </w:pPr>
    </w:p>
    <w:p w14:paraId="0C5A8CBB" w14:textId="77777777" w:rsidR="009E52B6" w:rsidRDefault="009E52B6">
      <w:pPr>
        <w:spacing w:line="240" w:lineRule="auto"/>
        <w:ind w:left="2216" w:right="2215"/>
        <w:jc w:val="center"/>
        <w:rPr>
          <w:b/>
          <w:lang w:val="lv-LV"/>
        </w:rPr>
      </w:pPr>
    </w:p>
    <w:p w14:paraId="08D593B1" w14:textId="77777777" w:rsidR="009E52B6" w:rsidRDefault="009E52B6">
      <w:pPr>
        <w:spacing w:line="240" w:lineRule="auto"/>
        <w:ind w:left="2216" w:right="2215"/>
        <w:jc w:val="center"/>
        <w:rPr>
          <w:b/>
          <w:lang w:val="lv-LV"/>
        </w:rPr>
      </w:pPr>
    </w:p>
    <w:p w14:paraId="048F91CB" w14:textId="77777777" w:rsidR="009E52B6" w:rsidRDefault="009E52B6">
      <w:pPr>
        <w:spacing w:line="240" w:lineRule="auto"/>
        <w:ind w:left="2216" w:right="2215"/>
        <w:jc w:val="center"/>
        <w:rPr>
          <w:b/>
          <w:lang w:val="lv-LV"/>
        </w:rPr>
      </w:pPr>
    </w:p>
    <w:p w14:paraId="12D8DDD5" w14:textId="77777777" w:rsidR="009E52B6" w:rsidRDefault="009E52B6">
      <w:pPr>
        <w:spacing w:line="240" w:lineRule="auto"/>
        <w:ind w:left="2216" w:right="2215"/>
        <w:jc w:val="center"/>
        <w:rPr>
          <w:b/>
          <w:lang w:val="lv-LV"/>
        </w:rPr>
      </w:pPr>
    </w:p>
    <w:p w14:paraId="24C2F9FD" w14:textId="77777777" w:rsidR="009E52B6" w:rsidRDefault="009E52B6">
      <w:pPr>
        <w:spacing w:line="240" w:lineRule="auto"/>
        <w:ind w:left="2216" w:right="2215"/>
        <w:jc w:val="center"/>
        <w:rPr>
          <w:b/>
          <w:lang w:val="lv-LV"/>
        </w:rPr>
      </w:pPr>
    </w:p>
    <w:p w14:paraId="66FD2EEE" w14:textId="77777777" w:rsidR="009E52B6" w:rsidRDefault="009E52B6">
      <w:pPr>
        <w:spacing w:line="240" w:lineRule="auto"/>
        <w:ind w:left="2216" w:right="2215"/>
        <w:jc w:val="center"/>
        <w:rPr>
          <w:b/>
          <w:lang w:val="lv-LV"/>
        </w:rPr>
      </w:pPr>
    </w:p>
    <w:p w14:paraId="19FE605E" w14:textId="77777777" w:rsidR="009E52B6" w:rsidRDefault="009E52B6">
      <w:pPr>
        <w:spacing w:line="240" w:lineRule="auto"/>
        <w:ind w:left="2216" w:right="2215"/>
        <w:jc w:val="center"/>
        <w:rPr>
          <w:b/>
          <w:lang w:val="lv-LV"/>
        </w:rPr>
      </w:pPr>
    </w:p>
    <w:p w14:paraId="4EC3ABF2" w14:textId="77777777" w:rsidR="009E52B6" w:rsidRDefault="009E52B6">
      <w:pPr>
        <w:spacing w:line="240" w:lineRule="auto"/>
        <w:ind w:left="2216" w:right="2215"/>
        <w:jc w:val="center"/>
        <w:rPr>
          <w:b/>
          <w:lang w:val="lv-LV"/>
        </w:rPr>
      </w:pPr>
    </w:p>
    <w:p w14:paraId="43A84CCA" w14:textId="77777777" w:rsidR="009E52B6" w:rsidRDefault="009E52B6">
      <w:pPr>
        <w:spacing w:line="240" w:lineRule="auto"/>
        <w:ind w:left="2216" w:right="2215"/>
        <w:jc w:val="center"/>
        <w:rPr>
          <w:b/>
          <w:lang w:val="lv-LV"/>
        </w:rPr>
      </w:pPr>
    </w:p>
    <w:p w14:paraId="2A96AE1C" w14:textId="77777777" w:rsidR="009E52B6" w:rsidRDefault="009E52B6">
      <w:pPr>
        <w:spacing w:line="240" w:lineRule="auto"/>
        <w:ind w:left="2216" w:right="2215"/>
        <w:jc w:val="center"/>
        <w:rPr>
          <w:b/>
          <w:lang w:val="lv-LV"/>
        </w:rPr>
      </w:pPr>
    </w:p>
    <w:p w14:paraId="78CB3EC2" w14:textId="77777777" w:rsidR="009E52B6" w:rsidRDefault="009E52B6">
      <w:pPr>
        <w:tabs>
          <w:tab w:val="clear" w:pos="567"/>
        </w:tabs>
        <w:spacing w:line="240" w:lineRule="auto"/>
        <w:jc w:val="center"/>
        <w:rPr>
          <w:rFonts w:asciiTheme="majorBidi" w:hAnsiTheme="majorBidi" w:cstheme="majorBidi"/>
          <w:b/>
          <w:szCs w:val="22"/>
          <w:lang w:val="lv-LV"/>
        </w:rPr>
      </w:pPr>
    </w:p>
    <w:p w14:paraId="28339862" w14:textId="77777777" w:rsidR="009E52B6" w:rsidRDefault="009E52B6">
      <w:pPr>
        <w:tabs>
          <w:tab w:val="clear" w:pos="567"/>
        </w:tabs>
        <w:spacing w:line="240" w:lineRule="auto"/>
        <w:jc w:val="center"/>
        <w:rPr>
          <w:rFonts w:asciiTheme="majorBidi" w:hAnsiTheme="majorBidi" w:cstheme="majorBidi"/>
          <w:b/>
          <w:szCs w:val="22"/>
          <w:lang w:val="lv-LV"/>
        </w:rPr>
      </w:pPr>
    </w:p>
    <w:p w14:paraId="4EF65014" w14:textId="77777777" w:rsidR="009E52B6" w:rsidRDefault="009E52B6">
      <w:pPr>
        <w:tabs>
          <w:tab w:val="clear" w:pos="567"/>
        </w:tabs>
        <w:spacing w:line="240" w:lineRule="auto"/>
        <w:rPr>
          <w:szCs w:val="22"/>
          <w:lang w:val="lv-LV"/>
        </w:rPr>
      </w:pPr>
    </w:p>
    <w:p w14:paraId="5A6AE97A" w14:textId="77777777" w:rsidR="009E52B6" w:rsidRDefault="0074280D">
      <w:pPr>
        <w:tabs>
          <w:tab w:val="clear" w:pos="567"/>
        </w:tabs>
        <w:spacing w:line="240" w:lineRule="auto"/>
        <w:jc w:val="center"/>
        <w:rPr>
          <w:b/>
          <w:szCs w:val="22"/>
        </w:rPr>
      </w:pPr>
      <w:r>
        <w:rPr>
          <w:b/>
          <w:szCs w:val="22"/>
        </w:rPr>
        <w:t>III PIELIKUMS</w:t>
      </w:r>
    </w:p>
    <w:p w14:paraId="528BE1D5" w14:textId="77777777" w:rsidR="009E52B6" w:rsidRDefault="009E52B6">
      <w:pPr>
        <w:tabs>
          <w:tab w:val="clear" w:pos="567"/>
        </w:tabs>
        <w:spacing w:line="240" w:lineRule="auto"/>
        <w:rPr>
          <w:szCs w:val="22"/>
        </w:rPr>
      </w:pPr>
    </w:p>
    <w:p w14:paraId="5B639386" w14:textId="77777777" w:rsidR="009E52B6" w:rsidRDefault="0074280D">
      <w:pPr>
        <w:tabs>
          <w:tab w:val="clear" w:pos="567"/>
        </w:tabs>
        <w:spacing w:line="240" w:lineRule="auto"/>
        <w:jc w:val="center"/>
        <w:rPr>
          <w:b/>
          <w:szCs w:val="22"/>
        </w:rPr>
      </w:pPr>
      <w:r>
        <w:rPr>
          <w:b/>
          <w:szCs w:val="22"/>
        </w:rPr>
        <w:t xml:space="preserve">MARĶĒJUMS UN LIETOŠANAS INSTRUKCIJA </w:t>
      </w:r>
    </w:p>
    <w:p w14:paraId="161F7225" w14:textId="77777777" w:rsidR="009E52B6" w:rsidRDefault="0074280D">
      <w:pPr>
        <w:tabs>
          <w:tab w:val="clear" w:pos="567"/>
        </w:tabs>
        <w:spacing w:line="240" w:lineRule="auto"/>
        <w:rPr>
          <w:szCs w:val="22"/>
        </w:rPr>
      </w:pPr>
      <w:r>
        <w:br w:type="page"/>
      </w:r>
    </w:p>
    <w:p w14:paraId="4ADEE588" w14:textId="77777777" w:rsidR="009E52B6" w:rsidRDefault="009E52B6">
      <w:pPr>
        <w:jc w:val="both"/>
        <w:rPr>
          <w:b/>
          <w:szCs w:val="22"/>
        </w:rPr>
      </w:pPr>
    </w:p>
    <w:p w14:paraId="64187CA7" w14:textId="77777777" w:rsidR="009E52B6" w:rsidRDefault="009E52B6">
      <w:pPr>
        <w:jc w:val="both"/>
        <w:rPr>
          <w:b/>
          <w:szCs w:val="22"/>
        </w:rPr>
      </w:pPr>
    </w:p>
    <w:p w14:paraId="1A73023D" w14:textId="77777777" w:rsidR="009E52B6" w:rsidRDefault="009E52B6">
      <w:pPr>
        <w:jc w:val="both"/>
        <w:rPr>
          <w:b/>
          <w:szCs w:val="22"/>
        </w:rPr>
      </w:pPr>
    </w:p>
    <w:p w14:paraId="4929A365" w14:textId="77777777" w:rsidR="009E52B6" w:rsidRDefault="009E52B6">
      <w:pPr>
        <w:jc w:val="both"/>
        <w:rPr>
          <w:b/>
          <w:szCs w:val="22"/>
        </w:rPr>
      </w:pPr>
    </w:p>
    <w:p w14:paraId="5D6E2D3C" w14:textId="77777777" w:rsidR="009E52B6" w:rsidRDefault="009E52B6">
      <w:pPr>
        <w:jc w:val="both"/>
        <w:rPr>
          <w:b/>
          <w:szCs w:val="22"/>
        </w:rPr>
      </w:pPr>
    </w:p>
    <w:p w14:paraId="66CA44F0" w14:textId="77777777" w:rsidR="009E52B6" w:rsidRDefault="009E52B6">
      <w:pPr>
        <w:jc w:val="both"/>
        <w:rPr>
          <w:b/>
          <w:szCs w:val="22"/>
        </w:rPr>
      </w:pPr>
    </w:p>
    <w:p w14:paraId="78C3ABD6" w14:textId="77777777" w:rsidR="009E52B6" w:rsidRDefault="009E52B6">
      <w:pPr>
        <w:jc w:val="both"/>
        <w:rPr>
          <w:b/>
          <w:szCs w:val="22"/>
        </w:rPr>
      </w:pPr>
    </w:p>
    <w:p w14:paraId="05A42C3A" w14:textId="77777777" w:rsidR="009E52B6" w:rsidRDefault="009E52B6">
      <w:pPr>
        <w:jc w:val="both"/>
        <w:rPr>
          <w:b/>
          <w:szCs w:val="22"/>
        </w:rPr>
      </w:pPr>
    </w:p>
    <w:p w14:paraId="06416DBD" w14:textId="77777777" w:rsidR="009E52B6" w:rsidRDefault="009E52B6">
      <w:pPr>
        <w:jc w:val="both"/>
        <w:rPr>
          <w:b/>
          <w:szCs w:val="22"/>
        </w:rPr>
      </w:pPr>
    </w:p>
    <w:p w14:paraId="171B95C6" w14:textId="77777777" w:rsidR="009E52B6" w:rsidRDefault="009E52B6">
      <w:pPr>
        <w:jc w:val="both"/>
        <w:rPr>
          <w:b/>
          <w:szCs w:val="22"/>
        </w:rPr>
      </w:pPr>
    </w:p>
    <w:p w14:paraId="184D838E" w14:textId="77777777" w:rsidR="009E52B6" w:rsidRDefault="009E52B6">
      <w:pPr>
        <w:jc w:val="both"/>
        <w:rPr>
          <w:b/>
          <w:szCs w:val="22"/>
        </w:rPr>
      </w:pPr>
    </w:p>
    <w:p w14:paraId="70BCA205" w14:textId="77777777" w:rsidR="009E52B6" w:rsidRDefault="009E52B6">
      <w:pPr>
        <w:jc w:val="both"/>
        <w:rPr>
          <w:b/>
          <w:szCs w:val="22"/>
        </w:rPr>
      </w:pPr>
    </w:p>
    <w:p w14:paraId="0FA085F1" w14:textId="77777777" w:rsidR="009E52B6" w:rsidRDefault="009E52B6">
      <w:pPr>
        <w:jc w:val="both"/>
        <w:rPr>
          <w:b/>
          <w:szCs w:val="22"/>
        </w:rPr>
      </w:pPr>
    </w:p>
    <w:p w14:paraId="1C3F263A" w14:textId="77777777" w:rsidR="009E52B6" w:rsidRDefault="009E52B6">
      <w:pPr>
        <w:jc w:val="both"/>
        <w:rPr>
          <w:b/>
          <w:szCs w:val="22"/>
        </w:rPr>
      </w:pPr>
    </w:p>
    <w:p w14:paraId="3DAA30F9" w14:textId="77777777" w:rsidR="009E52B6" w:rsidRDefault="009E52B6">
      <w:pPr>
        <w:jc w:val="both"/>
        <w:rPr>
          <w:b/>
          <w:szCs w:val="22"/>
        </w:rPr>
      </w:pPr>
    </w:p>
    <w:p w14:paraId="4525993F" w14:textId="77777777" w:rsidR="009E52B6" w:rsidRDefault="009E52B6">
      <w:pPr>
        <w:jc w:val="both"/>
        <w:rPr>
          <w:b/>
          <w:szCs w:val="22"/>
        </w:rPr>
      </w:pPr>
    </w:p>
    <w:p w14:paraId="4E74E917" w14:textId="77777777" w:rsidR="009E52B6" w:rsidRDefault="009E52B6">
      <w:pPr>
        <w:jc w:val="both"/>
        <w:rPr>
          <w:b/>
          <w:szCs w:val="22"/>
        </w:rPr>
      </w:pPr>
    </w:p>
    <w:p w14:paraId="761F0413" w14:textId="77777777" w:rsidR="009E52B6" w:rsidRDefault="009E52B6">
      <w:pPr>
        <w:jc w:val="both"/>
        <w:rPr>
          <w:b/>
          <w:szCs w:val="22"/>
        </w:rPr>
      </w:pPr>
    </w:p>
    <w:p w14:paraId="1EEC3C40" w14:textId="77777777" w:rsidR="009E52B6" w:rsidRDefault="009E52B6">
      <w:pPr>
        <w:jc w:val="both"/>
        <w:rPr>
          <w:b/>
          <w:szCs w:val="22"/>
        </w:rPr>
      </w:pPr>
    </w:p>
    <w:p w14:paraId="67D013BA" w14:textId="77777777" w:rsidR="009E52B6" w:rsidRDefault="009E52B6">
      <w:pPr>
        <w:jc w:val="both"/>
        <w:rPr>
          <w:b/>
          <w:szCs w:val="22"/>
        </w:rPr>
      </w:pPr>
    </w:p>
    <w:p w14:paraId="3491B46B" w14:textId="77777777" w:rsidR="009E52B6" w:rsidRDefault="009E52B6">
      <w:pPr>
        <w:jc w:val="both"/>
        <w:rPr>
          <w:b/>
          <w:szCs w:val="22"/>
        </w:rPr>
      </w:pPr>
    </w:p>
    <w:p w14:paraId="54C32B49" w14:textId="77777777" w:rsidR="009E52B6" w:rsidRDefault="009E52B6">
      <w:pPr>
        <w:jc w:val="both"/>
        <w:rPr>
          <w:b/>
          <w:szCs w:val="22"/>
        </w:rPr>
      </w:pPr>
    </w:p>
    <w:p w14:paraId="5E60751F" w14:textId="77777777" w:rsidR="009E52B6" w:rsidRDefault="009E52B6">
      <w:pPr>
        <w:jc w:val="both"/>
        <w:rPr>
          <w:b/>
          <w:szCs w:val="22"/>
        </w:rPr>
      </w:pPr>
    </w:p>
    <w:p w14:paraId="18A0F7FE" w14:textId="77777777" w:rsidR="009E52B6" w:rsidRDefault="0074280D">
      <w:pPr>
        <w:pStyle w:val="Style3"/>
      </w:pPr>
      <w:r>
        <w:t>MARĶĒJUMS</w:t>
      </w:r>
    </w:p>
    <w:p w14:paraId="72568F3B" w14:textId="77777777" w:rsidR="009E52B6" w:rsidRDefault="0074280D">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E52B6" w:rsidRPr="00DE645E" w14:paraId="15373106" w14:textId="77777777">
        <w:trPr>
          <w:trHeight w:val="708"/>
        </w:trPr>
        <w:tc>
          <w:tcPr>
            <w:tcW w:w="9298" w:type="dxa"/>
            <w:vAlign w:val="center"/>
          </w:tcPr>
          <w:p w14:paraId="71E3E47B" w14:textId="77777777" w:rsidR="009E52B6" w:rsidRDefault="0074280D">
            <w:pPr>
              <w:tabs>
                <w:tab w:val="clear" w:pos="567"/>
              </w:tabs>
              <w:spacing w:line="240" w:lineRule="auto"/>
              <w:rPr>
                <w:szCs w:val="22"/>
                <w:lang w:val="lv-LV"/>
              </w:rPr>
            </w:pPr>
            <w:r>
              <w:rPr>
                <w:b/>
                <w:szCs w:val="22"/>
                <w:lang w:val="lv-LV"/>
              </w:rPr>
              <w:lastRenderedPageBreak/>
              <w:t>UZ ĀRĒJĀ IEPAKOJUMA NORĀDĀMĀ INFORMĀCIJA</w:t>
            </w:r>
          </w:p>
          <w:p w14:paraId="644A3193" w14:textId="77777777" w:rsidR="009E52B6" w:rsidRDefault="009E52B6">
            <w:pPr>
              <w:tabs>
                <w:tab w:val="clear" w:pos="567"/>
              </w:tabs>
              <w:spacing w:line="240" w:lineRule="auto"/>
              <w:rPr>
                <w:rFonts w:asciiTheme="majorBidi" w:hAnsiTheme="majorBidi" w:cstheme="majorBidi"/>
                <w:b/>
                <w:szCs w:val="22"/>
                <w:lang w:val="lv-LV"/>
              </w:rPr>
            </w:pPr>
          </w:p>
          <w:p w14:paraId="44769B78" w14:textId="3180FA14"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b/>
                <w:szCs w:val="22"/>
                <w:lang w:val="lv-LV"/>
              </w:rPr>
              <w:t xml:space="preserve">Kartona kastīte </w:t>
            </w:r>
          </w:p>
        </w:tc>
      </w:tr>
    </w:tbl>
    <w:p w14:paraId="6C0C98A8" w14:textId="77777777" w:rsidR="009E52B6" w:rsidRDefault="009E52B6">
      <w:pPr>
        <w:spacing w:line="240" w:lineRule="auto"/>
        <w:jc w:val="both"/>
        <w:rPr>
          <w:rFonts w:asciiTheme="majorBidi" w:hAnsiTheme="majorBidi" w:cstheme="majorBidi"/>
          <w:b/>
          <w:szCs w:val="22"/>
          <w:lang w:val="lv-LV"/>
        </w:rPr>
      </w:pPr>
    </w:p>
    <w:p w14:paraId="3A494BD6" w14:textId="77777777"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1.</w:t>
      </w:r>
      <w:r>
        <w:rPr>
          <w:rFonts w:asciiTheme="majorBidi" w:hAnsiTheme="majorBidi" w:cstheme="majorBidi"/>
          <w:b/>
          <w:szCs w:val="22"/>
          <w:lang w:val="lv-LV"/>
        </w:rPr>
        <w:tab/>
        <w:t>VETERINĀRO ZĀĻU NOSAUKUMS</w:t>
      </w:r>
    </w:p>
    <w:p w14:paraId="28EF17DA" w14:textId="77777777" w:rsidR="009E52B6" w:rsidRDefault="009E52B6">
      <w:pPr>
        <w:spacing w:line="240" w:lineRule="auto"/>
        <w:ind w:left="567"/>
        <w:jc w:val="both"/>
        <w:rPr>
          <w:rFonts w:asciiTheme="majorBidi" w:hAnsiTheme="majorBidi" w:cstheme="majorBidi"/>
          <w:b/>
          <w:szCs w:val="22"/>
          <w:lang w:val="lv-LV"/>
        </w:rPr>
      </w:pPr>
    </w:p>
    <w:p w14:paraId="586625E4" w14:textId="66280DAE" w:rsidR="009E52B6" w:rsidRDefault="0074280D">
      <w:pPr>
        <w:tabs>
          <w:tab w:val="left" w:pos="720"/>
        </w:tabs>
        <w:rPr>
          <w:szCs w:val="22"/>
          <w:lang w:val="lv-LV"/>
        </w:rPr>
      </w:pPr>
      <w:r>
        <w:rPr>
          <w:rFonts w:asciiTheme="majorBidi" w:hAnsiTheme="majorBidi" w:cstheme="majorBidi"/>
          <w:bCs/>
          <w:szCs w:val="22"/>
          <w:lang w:val="lv-LV"/>
        </w:rPr>
        <w:t xml:space="preserve">Virbactan </w:t>
      </w:r>
      <w:r>
        <w:rPr>
          <w:rFonts w:asciiTheme="majorBidi" w:hAnsiTheme="majorBidi" w:cstheme="majorBidi"/>
          <w:szCs w:val="22"/>
          <w:lang w:val="lv-LV"/>
        </w:rPr>
        <w:t xml:space="preserve">150 mg </w:t>
      </w:r>
      <w:r>
        <w:rPr>
          <w:rFonts w:asciiTheme="majorBidi" w:hAnsiTheme="majorBidi" w:cstheme="majorBidi"/>
          <w:color w:val="000000"/>
          <w:szCs w:val="22"/>
          <w:lang w:val="lv-LV"/>
        </w:rPr>
        <w:t>ziede ievadīšanai tesmenī</w:t>
      </w:r>
    </w:p>
    <w:p w14:paraId="64849F38" w14:textId="77777777" w:rsidR="009E52B6" w:rsidRDefault="009E52B6">
      <w:pPr>
        <w:tabs>
          <w:tab w:val="clear" w:pos="567"/>
        </w:tabs>
        <w:spacing w:line="240" w:lineRule="auto"/>
        <w:rPr>
          <w:szCs w:val="22"/>
          <w:lang w:val="lv-LV"/>
        </w:rPr>
      </w:pPr>
    </w:p>
    <w:p w14:paraId="7A89F256" w14:textId="77777777" w:rsidR="009E52B6" w:rsidRDefault="009E52B6">
      <w:pPr>
        <w:tabs>
          <w:tab w:val="clear" w:pos="567"/>
        </w:tabs>
        <w:spacing w:line="240" w:lineRule="auto"/>
        <w:rPr>
          <w:rFonts w:asciiTheme="majorBidi" w:hAnsiTheme="majorBidi" w:cstheme="majorBidi"/>
          <w:szCs w:val="22"/>
          <w:lang w:val="lv-LV"/>
        </w:rPr>
      </w:pPr>
    </w:p>
    <w:p w14:paraId="1922B65F" w14:textId="5062114D"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2.</w:t>
      </w:r>
      <w:r>
        <w:rPr>
          <w:rFonts w:asciiTheme="majorBidi" w:hAnsiTheme="majorBidi" w:cstheme="majorBidi"/>
          <w:b/>
          <w:szCs w:val="22"/>
          <w:lang w:val="lv-LV"/>
        </w:rPr>
        <w:tab/>
      </w:r>
      <w:r>
        <w:rPr>
          <w:b/>
          <w:bCs/>
          <w:lang w:val="lv-LV"/>
        </w:rPr>
        <w:t>INFORMĀCIJA PAR AKTĪVAJĀM VIELĀM</w:t>
      </w:r>
      <w:r>
        <w:rPr>
          <w:rFonts w:asciiTheme="majorBidi" w:hAnsiTheme="majorBidi" w:cstheme="majorBidi"/>
          <w:b/>
          <w:color w:val="000000"/>
          <w:szCs w:val="22"/>
          <w:lang w:val="lv-LV"/>
        </w:rPr>
        <w:t xml:space="preserve"> </w:t>
      </w:r>
    </w:p>
    <w:p w14:paraId="63BB07FE" w14:textId="77777777" w:rsidR="009E52B6" w:rsidRDefault="009E52B6">
      <w:pPr>
        <w:tabs>
          <w:tab w:val="clear" w:pos="567"/>
        </w:tabs>
        <w:spacing w:line="240" w:lineRule="auto"/>
        <w:rPr>
          <w:rFonts w:asciiTheme="majorBidi" w:hAnsiTheme="majorBidi" w:cstheme="majorBidi"/>
          <w:szCs w:val="22"/>
          <w:lang w:val="lv-LV"/>
        </w:rPr>
      </w:pPr>
    </w:p>
    <w:p w14:paraId="192E7EEE" w14:textId="28F3115F" w:rsidR="009E52B6" w:rsidRDefault="0074280D">
      <w:pPr>
        <w:pStyle w:val="Heading5"/>
        <w:tabs>
          <w:tab w:val="right" w:pos="7290"/>
        </w:tabs>
        <w:spacing w:line="240" w:lineRule="auto"/>
        <w:jc w:val="left"/>
        <w:rPr>
          <w:rFonts w:asciiTheme="majorBidi" w:hAnsiTheme="majorBidi" w:cstheme="majorBidi"/>
          <w:b w:val="0"/>
          <w:sz w:val="22"/>
          <w:szCs w:val="22"/>
          <w:lang w:val="lv-LV"/>
        </w:rPr>
      </w:pPr>
      <w:r>
        <w:rPr>
          <w:rFonts w:asciiTheme="majorBidi" w:hAnsiTheme="majorBidi" w:cstheme="majorBidi"/>
          <w:b w:val="0"/>
          <w:sz w:val="22"/>
          <w:szCs w:val="22"/>
          <w:lang w:val="lv-LV"/>
        </w:rPr>
        <w:t xml:space="preserve">Katrs 3 g </w:t>
      </w:r>
      <w:r>
        <w:rPr>
          <w:rFonts w:asciiTheme="majorBidi" w:hAnsiTheme="majorBidi" w:cstheme="majorBidi"/>
          <w:b w:val="0"/>
          <w:noProof w:val="0"/>
          <w:sz w:val="22"/>
          <w:szCs w:val="22"/>
          <w:lang w:val="lv-LV"/>
        </w:rPr>
        <w:t>injektors</w:t>
      </w:r>
      <w:r>
        <w:rPr>
          <w:rFonts w:asciiTheme="majorBidi" w:hAnsiTheme="majorBidi" w:cstheme="majorBidi"/>
          <w:b w:val="0"/>
          <w:sz w:val="22"/>
          <w:szCs w:val="22"/>
          <w:lang w:val="lv-LV"/>
        </w:rPr>
        <w:t xml:space="preserve"> satur:</w:t>
      </w:r>
    </w:p>
    <w:p w14:paraId="328837BB" w14:textId="77777777" w:rsidR="009E52B6" w:rsidRDefault="0074280D">
      <w:pPr>
        <w:pStyle w:val="Heading5"/>
        <w:tabs>
          <w:tab w:val="right" w:pos="7290"/>
        </w:tabs>
        <w:spacing w:line="240" w:lineRule="auto"/>
        <w:jc w:val="left"/>
        <w:rPr>
          <w:rFonts w:asciiTheme="majorBidi" w:hAnsiTheme="majorBidi" w:cstheme="majorBidi"/>
          <w:b w:val="0"/>
          <w:sz w:val="22"/>
          <w:szCs w:val="22"/>
          <w:lang w:val="lv-LV"/>
        </w:rPr>
      </w:pPr>
      <w:r>
        <w:rPr>
          <w:rFonts w:asciiTheme="majorBidi" w:hAnsiTheme="majorBidi" w:cstheme="majorBidi"/>
          <w:b w:val="0"/>
          <w:sz w:val="22"/>
          <w:szCs w:val="22"/>
          <w:lang w:val="lv-LV"/>
        </w:rPr>
        <w:t>Cefkvinoms (sulfāta veidā): 150,0 mg</w:t>
      </w:r>
    </w:p>
    <w:p w14:paraId="2ECECBB7" w14:textId="77777777" w:rsidR="009E52B6" w:rsidRDefault="009E52B6">
      <w:pPr>
        <w:spacing w:line="240" w:lineRule="auto"/>
        <w:ind w:left="567"/>
        <w:rPr>
          <w:rFonts w:asciiTheme="majorBidi" w:hAnsiTheme="majorBidi" w:cstheme="majorBidi"/>
          <w:szCs w:val="22"/>
          <w:lang w:val="lv-LV"/>
        </w:rPr>
      </w:pPr>
    </w:p>
    <w:p w14:paraId="4E69E998" w14:textId="77777777" w:rsidR="009E52B6" w:rsidRDefault="009E52B6">
      <w:pPr>
        <w:spacing w:line="240" w:lineRule="auto"/>
        <w:ind w:left="567"/>
        <w:rPr>
          <w:rFonts w:asciiTheme="majorBidi" w:hAnsiTheme="majorBidi" w:cstheme="majorBidi"/>
          <w:szCs w:val="22"/>
          <w:lang w:val="lv-LV"/>
        </w:rPr>
      </w:pPr>
    </w:p>
    <w:p w14:paraId="50335C50" w14:textId="41E58D84"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3.</w:t>
      </w:r>
      <w:r>
        <w:rPr>
          <w:rFonts w:asciiTheme="majorBidi" w:hAnsiTheme="majorBidi" w:cstheme="majorBidi"/>
          <w:b/>
          <w:szCs w:val="22"/>
          <w:lang w:val="lv-LV"/>
        </w:rPr>
        <w:tab/>
      </w:r>
      <w:r>
        <w:rPr>
          <w:b/>
          <w:bCs/>
          <w:lang w:val="lv-LV"/>
        </w:rPr>
        <w:t>IEPAKOJUMA LIELUMS</w:t>
      </w:r>
      <w:r>
        <w:rPr>
          <w:lang w:val="lv-LV"/>
        </w:rPr>
        <w:t xml:space="preserve"> </w:t>
      </w:r>
    </w:p>
    <w:p w14:paraId="44732BCC" w14:textId="77777777" w:rsidR="009E52B6" w:rsidRDefault="009E52B6">
      <w:pPr>
        <w:spacing w:line="240" w:lineRule="auto"/>
        <w:rPr>
          <w:rFonts w:asciiTheme="majorBidi" w:hAnsiTheme="majorBidi" w:cstheme="majorBidi"/>
          <w:szCs w:val="22"/>
          <w:lang w:val="lv-LV"/>
        </w:rPr>
      </w:pPr>
    </w:p>
    <w:p w14:paraId="116415D1"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1 paciņa ar 4 injektoriem un 4 tīrīšanas salvetēm.</w:t>
      </w:r>
    </w:p>
    <w:p w14:paraId="47A5AB32" w14:textId="77777777" w:rsidR="009E52B6" w:rsidRPr="00DE645E" w:rsidRDefault="0074280D" w:rsidP="00DE645E">
      <w:pPr>
        <w:ind w:right="-29"/>
        <w:rPr>
          <w:rFonts w:eastAsia="Times New Roman"/>
          <w:highlight w:val="lightGray"/>
          <w:lang w:val="lv-LV" w:eastAsia="en-US"/>
        </w:rPr>
      </w:pPr>
      <w:r w:rsidRPr="00DE645E">
        <w:rPr>
          <w:rFonts w:eastAsia="Times New Roman"/>
          <w:highlight w:val="lightGray"/>
          <w:lang w:val="lv-LV" w:eastAsia="en-US"/>
        </w:rPr>
        <w:t>Kastītē ir 5 paciņas ar 4 injektoriem un 20 tīrīšanas salvetēm.</w:t>
      </w:r>
    </w:p>
    <w:p w14:paraId="39A586D0" w14:textId="77777777" w:rsidR="009E52B6" w:rsidRPr="00DE645E" w:rsidRDefault="0074280D" w:rsidP="00DE645E">
      <w:pPr>
        <w:ind w:right="-29"/>
        <w:rPr>
          <w:rFonts w:eastAsia="Times New Roman"/>
          <w:highlight w:val="lightGray"/>
          <w:lang w:val="lv-LV" w:eastAsia="en-US"/>
        </w:rPr>
      </w:pPr>
      <w:r w:rsidRPr="00DE645E">
        <w:rPr>
          <w:rFonts w:eastAsia="Times New Roman"/>
          <w:highlight w:val="lightGray"/>
          <w:lang w:val="lv-LV" w:eastAsia="en-US"/>
        </w:rPr>
        <w:t>Kastītē ir 6 paciņas ar 4 injektoriem un 24 tīrīšanas salvetēm.</w:t>
      </w:r>
    </w:p>
    <w:p w14:paraId="1E31B7C0" w14:textId="77777777" w:rsidR="009E52B6" w:rsidRPr="00DE645E" w:rsidRDefault="0074280D" w:rsidP="00DE645E">
      <w:pPr>
        <w:ind w:right="-29"/>
        <w:rPr>
          <w:rFonts w:eastAsia="Times New Roman"/>
          <w:highlight w:val="lightGray"/>
          <w:lang w:val="lv-LV" w:eastAsia="en-US"/>
        </w:rPr>
      </w:pPr>
      <w:r w:rsidRPr="00DE645E">
        <w:rPr>
          <w:rFonts w:eastAsia="Times New Roman"/>
          <w:highlight w:val="lightGray"/>
          <w:lang w:val="lv-LV" w:eastAsia="en-US"/>
        </w:rPr>
        <w:t>Kastītē ir 15 paciņas ar 4 injektoriem un 60 tīrīšanas salvetēm.</w:t>
      </w:r>
    </w:p>
    <w:p w14:paraId="74630096" w14:textId="77777777" w:rsidR="009E52B6" w:rsidRPr="00DE645E" w:rsidRDefault="0074280D" w:rsidP="00DE645E">
      <w:pPr>
        <w:ind w:right="-29"/>
        <w:rPr>
          <w:rFonts w:eastAsia="Times New Roman"/>
          <w:highlight w:val="lightGray"/>
          <w:lang w:val="lv-LV" w:eastAsia="en-US"/>
        </w:rPr>
      </w:pPr>
      <w:r w:rsidRPr="00DE645E">
        <w:rPr>
          <w:rFonts w:eastAsia="Times New Roman"/>
          <w:highlight w:val="lightGray"/>
          <w:lang w:val="lv-LV" w:eastAsia="en-US"/>
        </w:rPr>
        <w:t>Kastītē ir 30 paciņas ar 4 injektoriem un 120 tīrīšanas salvetēm.</w:t>
      </w:r>
    </w:p>
    <w:p w14:paraId="151A7168" w14:textId="77777777" w:rsidR="009E52B6" w:rsidRDefault="009E52B6">
      <w:pPr>
        <w:spacing w:line="240" w:lineRule="auto"/>
        <w:ind w:right="-29"/>
        <w:rPr>
          <w:rFonts w:asciiTheme="majorBidi" w:hAnsiTheme="majorBidi" w:cstheme="majorBidi"/>
          <w:szCs w:val="22"/>
          <w:highlight w:val="lightGray"/>
          <w:lang w:val="lv-LV"/>
        </w:rPr>
      </w:pPr>
    </w:p>
    <w:p w14:paraId="3D9241D3" w14:textId="77777777" w:rsidR="009E52B6" w:rsidRDefault="009E52B6">
      <w:pPr>
        <w:tabs>
          <w:tab w:val="clear" w:pos="567"/>
        </w:tabs>
        <w:spacing w:line="240" w:lineRule="auto"/>
        <w:rPr>
          <w:rFonts w:asciiTheme="majorBidi" w:hAnsiTheme="majorBidi" w:cstheme="majorBidi"/>
          <w:szCs w:val="22"/>
          <w:lang w:val="lv-LV"/>
        </w:rPr>
      </w:pPr>
    </w:p>
    <w:p w14:paraId="2EF41678" w14:textId="4D2482C3" w:rsidR="009E52B6" w:rsidRDefault="0074280D">
      <w:pPr>
        <w:pStyle w:val="ListParagraph"/>
        <w:numPr>
          <w:ilvl w:val="0"/>
          <w:numId w:val="1"/>
        </w:numPr>
        <w:pBdr>
          <w:top w:val="single" w:sz="4" w:space="1" w:color="auto"/>
          <w:left w:val="single" w:sz="4" w:space="4" w:color="auto"/>
          <w:bottom w:val="single" w:sz="4" w:space="1" w:color="auto"/>
          <w:right w:val="single" w:sz="4" w:space="4" w:color="auto"/>
        </w:pBdr>
        <w:spacing w:line="240" w:lineRule="auto"/>
        <w:rPr>
          <w:rFonts w:asciiTheme="majorBidi" w:hAnsiTheme="majorBidi" w:cstheme="majorBidi"/>
          <w:b/>
          <w:szCs w:val="22"/>
          <w:lang w:val="lv-LV"/>
        </w:rPr>
      </w:pPr>
      <w:r>
        <w:rPr>
          <w:rFonts w:asciiTheme="majorBidi" w:hAnsiTheme="majorBidi" w:cstheme="majorBidi"/>
          <w:b/>
          <w:color w:val="000000"/>
          <w:szCs w:val="22"/>
          <w:lang w:val="lv-LV"/>
        </w:rPr>
        <w:t>MĒRĶSUGAS</w:t>
      </w:r>
    </w:p>
    <w:p w14:paraId="650EB2C3" w14:textId="77777777" w:rsidR="009E52B6" w:rsidRDefault="009E52B6">
      <w:pPr>
        <w:spacing w:line="240" w:lineRule="auto"/>
        <w:rPr>
          <w:rFonts w:asciiTheme="majorBidi" w:hAnsiTheme="majorBidi" w:cstheme="majorBidi"/>
          <w:b/>
          <w:szCs w:val="22"/>
          <w:lang w:val="lv-LV"/>
        </w:rPr>
      </w:pPr>
    </w:p>
    <w:p w14:paraId="7FECD361"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Liellopi (govis cietstāves periodā).</w:t>
      </w:r>
    </w:p>
    <w:p w14:paraId="3B7629B3" w14:textId="77777777" w:rsidR="009E52B6" w:rsidRDefault="009E52B6">
      <w:pPr>
        <w:tabs>
          <w:tab w:val="clear" w:pos="567"/>
        </w:tabs>
        <w:spacing w:line="240" w:lineRule="auto"/>
        <w:rPr>
          <w:rFonts w:asciiTheme="majorBidi" w:hAnsiTheme="majorBidi" w:cstheme="majorBidi"/>
          <w:szCs w:val="22"/>
          <w:lang w:val="lv-LV"/>
        </w:rPr>
      </w:pPr>
    </w:p>
    <w:p w14:paraId="3F2A7C70" w14:textId="77777777" w:rsidR="009E52B6" w:rsidRDefault="009E52B6">
      <w:pPr>
        <w:tabs>
          <w:tab w:val="clear" w:pos="567"/>
        </w:tabs>
        <w:spacing w:line="240" w:lineRule="auto"/>
        <w:rPr>
          <w:rFonts w:asciiTheme="majorBidi" w:hAnsiTheme="majorBidi" w:cstheme="majorBidi"/>
          <w:szCs w:val="22"/>
          <w:lang w:val="lv-LV"/>
        </w:rPr>
      </w:pPr>
    </w:p>
    <w:p w14:paraId="5BF4A84E" w14:textId="6DC1DA5E" w:rsidR="009E52B6" w:rsidRDefault="0074280D">
      <w:pPr>
        <w:pBdr>
          <w:top w:val="single" w:sz="4" w:space="1" w:color="auto"/>
          <w:left w:val="single" w:sz="4" w:space="4" w:color="auto"/>
          <w:bottom w:val="single" w:sz="4" w:space="1" w:color="auto"/>
          <w:right w:val="single" w:sz="4" w:space="4" w:color="auto"/>
        </w:pBdr>
        <w:spacing w:line="240" w:lineRule="auto"/>
        <w:rPr>
          <w:rFonts w:asciiTheme="majorBidi" w:hAnsiTheme="majorBidi" w:cstheme="majorBidi"/>
          <w:b/>
          <w:szCs w:val="22"/>
          <w:lang w:val="lv-LV"/>
        </w:rPr>
      </w:pPr>
      <w:r>
        <w:rPr>
          <w:rFonts w:asciiTheme="majorBidi" w:hAnsiTheme="majorBidi" w:cstheme="majorBidi"/>
          <w:b/>
          <w:szCs w:val="22"/>
          <w:lang w:val="lv-LV"/>
        </w:rPr>
        <w:t>5.</w:t>
      </w:r>
      <w:r>
        <w:rPr>
          <w:rFonts w:asciiTheme="majorBidi" w:hAnsiTheme="majorBidi" w:cstheme="majorBidi"/>
          <w:b/>
          <w:szCs w:val="22"/>
          <w:lang w:val="lv-LV"/>
        </w:rPr>
        <w:tab/>
      </w:r>
      <w:r>
        <w:rPr>
          <w:rFonts w:asciiTheme="majorBidi" w:hAnsiTheme="majorBidi" w:cstheme="majorBidi"/>
          <w:b/>
          <w:color w:val="000000"/>
          <w:szCs w:val="22"/>
          <w:lang w:val="lv-LV"/>
        </w:rPr>
        <w:t>INDIKĀCIJAS</w:t>
      </w:r>
    </w:p>
    <w:p w14:paraId="53E9AD73" w14:textId="77777777" w:rsidR="009E52B6" w:rsidRDefault="009E52B6">
      <w:pPr>
        <w:spacing w:line="240" w:lineRule="auto"/>
        <w:ind w:left="567"/>
        <w:jc w:val="both"/>
        <w:rPr>
          <w:rFonts w:asciiTheme="majorBidi" w:hAnsiTheme="majorBidi" w:cstheme="majorBidi"/>
          <w:szCs w:val="22"/>
          <w:lang w:val="lv-LV"/>
        </w:rPr>
      </w:pPr>
    </w:p>
    <w:p w14:paraId="46AFEAF2" w14:textId="77777777" w:rsidR="009E52B6" w:rsidRDefault="009E52B6">
      <w:pPr>
        <w:spacing w:line="240" w:lineRule="auto"/>
        <w:ind w:left="567"/>
        <w:jc w:val="both"/>
        <w:rPr>
          <w:rFonts w:asciiTheme="majorBidi" w:hAnsiTheme="majorBidi" w:cstheme="majorBidi"/>
          <w:szCs w:val="22"/>
          <w:lang w:val="lv-LV"/>
        </w:rPr>
      </w:pPr>
    </w:p>
    <w:p w14:paraId="65D51B68" w14:textId="699ADF08" w:rsidR="009E52B6" w:rsidRDefault="0074280D">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6.</w:t>
      </w:r>
      <w:r>
        <w:rPr>
          <w:rFonts w:asciiTheme="majorBidi" w:hAnsiTheme="majorBidi" w:cstheme="majorBidi"/>
          <w:b/>
          <w:szCs w:val="22"/>
          <w:lang w:val="lv-LV"/>
        </w:rPr>
        <w:tab/>
      </w:r>
      <w:r>
        <w:rPr>
          <w:b/>
        </w:rPr>
        <w:t>LIETOŠANAS VEIDI</w:t>
      </w:r>
      <w:r>
        <w:rPr>
          <w:rFonts w:asciiTheme="majorBidi" w:hAnsiTheme="majorBidi" w:cstheme="majorBidi"/>
          <w:b/>
          <w:szCs w:val="22"/>
          <w:lang w:val="lv-LV"/>
        </w:rPr>
        <w:t xml:space="preserve"> </w:t>
      </w:r>
    </w:p>
    <w:p w14:paraId="3B894849" w14:textId="77777777" w:rsidR="009E52B6" w:rsidRDefault="009E52B6">
      <w:pPr>
        <w:pStyle w:val="BodyTextIndent2"/>
        <w:spacing w:line="240" w:lineRule="auto"/>
        <w:ind w:left="1134"/>
        <w:rPr>
          <w:rFonts w:asciiTheme="majorBidi" w:hAnsiTheme="majorBidi" w:cstheme="majorBidi"/>
          <w:b w:val="0"/>
          <w:sz w:val="22"/>
          <w:szCs w:val="22"/>
          <w:lang w:val="lv-LV"/>
        </w:rPr>
      </w:pPr>
    </w:p>
    <w:p w14:paraId="734916DC" w14:textId="33685894" w:rsidR="009E52B6" w:rsidRDefault="0074280D">
      <w:pPr>
        <w:pStyle w:val="BodyTextIndent2"/>
        <w:tabs>
          <w:tab w:val="clear" w:pos="567"/>
          <w:tab w:val="left" w:pos="0"/>
        </w:tabs>
        <w:spacing w:line="240" w:lineRule="auto"/>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 xml:space="preserve">Ievadīšanai </w:t>
      </w:r>
      <w:r>
        <w:rPr>
          <w:rFonts w:asciiTheme="majorBidi" w:hAnsiTheme="majorBidi" w:cstheme="majorBidi"/>
          <w:b w:val="0"/>
          <w:sz w:val="22"/>
          <w:szCs w:val="22"/>
          <w:lang w:val="lv-LV"/>
        </w:rPr>
        <w:t xml:space="preserve">tesmenī. </w:t>
      </w:r>
    </w:p>
    <w:p w14:paraId="55FEEE1B" w14:textId="77777777" w:rsidR="009E52B6" w:rsidRDefault="0074280D">
      <w:pPr>
        <w:pStyle w:val="BodyTextIndent2"/>
        <w:tabs>
          <w:tab w:val="clear" w:pos="567"/>
          <w:tab w:val="left" w:pos="0"/>
        </w:tabs>
        <w:spacing w:line="240" w:lineRule="auto"/>
        <w:rPr>
          <w:rFonts w:asciiTheme="majorBidi" w:hAnsiTheme="majorBidi" w:cstheme="majorBidi"/>
          <w:b w:val="0"/>
          <w:sz w:val="22"/>
          <w:szCs w:val="22"/>
          <w:lang w:val="lv-LV"/>
        </w:rPr>
      </w:pPr>
      <w:r>
        <w:rPr>
          <w:rFonts w:ascii="Arial" w:hAnsi="Arial"/>
          <w:noProof/>
          <w:szCs w:val="22"/>
          <w:lang w:val="fr-FR" w:eastAsia="fr-FR"/>
        </w:rPr>
        <w:drawing>
          <wp:inline distT="0" distB="0" distL="0" distR="0" wp14:anchorId="15BFBFC9" wp14:editId="782D3438">
            <wp:extent cx="890270" cy="890270"/>
            <wp:effectExtent l="0" t="0" r="0" b="0"/>
            <wp:docPr id="1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0270" cy="890270"/>
                    </a:xfrm>
                    <a:prstGeom prst="rect">
                      <a:avLst/>
                    </a:prstGeom>
                    <a:noFill/>
                  </pic:spPr>
                </pic:pic>
              </a:graphicData>
            </a:graphic>
          </wp:inline>
        </w:drawing>
      </w:r>
    </w:p>
    <w:p w14:paraId="412B29B3" w14:textId="77777777" w:rsidR="009E52B6" w:rsidRDefault="009E52B6">
      <w:pPr>
        <w:pStyle w:val="BodyTextIndent2"/>
        <w:spacing w:line="240" w:lineRule="auto"/>
        <w:rPr>
          <w:rFonts w:asciiTheme="majorBidi" w:hAnsiTheme="majorBidi" w:cstheme="majorBidi"/>
          <w:b w:val="0"/>
          <w:sz w:val="22"/>
          <w:szCs w:val="22"/>
          <w:lang w:val="lv-LV"/>
        </w:rPr>
      </w:pPr>
    </w:p>
    <w:p w14:paraId="2FEB8488" w14:textId="77777777" w:rsidR="009E52B6" w:rsidRDefault="009E52B6">
      <w:pPr>
        <w:pStyle w:val="BodyTextIndent2"/>
        <w:spacing w:line="240" w:lineRule="auto"/>
        <w:ind w:left="0" w:firstLine="0"/>
        <w:rPr>
          <w:rFonts w:asciiTheme="majorBidi" w:hAnsiTheme="majorBidi" w:cstheme="majorBidi"/>
          <w:b w:val="0"/>
          <w:sz w:val="22"/>
          <w:szCs w:val="22"/>
          <w:lang w:val="lv-LV"/>
        </w:rPr>
      </w:pPr>
    </w:p>
    <w:p w14:paraId="79481A56" w14:textId="306739F9" w:rsidR="009E52B6" w:rsidRDefault="0074280D">
      <w:pPr>
        <w:pBdr>
          <w:top w:val="single" w:sz="4" w:space="1" w:color="auto"/>
          <w:left w:val="single" w:sz="4" w:space="4" w:color="auto"/>
          <w:bottom w:val="single" w:sz="4" w:space="1" w:color="auto"/>
          <w:right w:val="single" w:sz="4" w:space="4" w:color="auto"/>
        </w:pBdr>
        <w:spacing w:line="240" w:lineRule="auto"/>
        <w:rPr>
          <w:rFonts w:asciiTheme="majorBidi" w:hAnsiTheme="majorBidi" w:cstheme="majorBidi"/>
          <w:szCs w:val="22"/>
          <w:lang w:val="lv-LV"/>
        </w:rPr>
      </w:pPr>
      <w:r>
        <w:rPr>
          <w:rFonts w:asciiTheme="majorBidi" w:hAnsiTheme="majorBidi" w:cstheme="majorBidi"/>
          <w:b/>
          <w:szCs w:val="22"/>
          <w:lang w:val="lv-LV"/>
        </w:rPr>
        <w:t>7.</w:t>
      </w:r>
      <w:r>
        <w:rPr>
          <w:rFonts w:asciiTheme="majorBidi" w:hAnsiTheme="majorBidi" w:cstheme="majorBidi"/>
          <w:b/>
          <w:szCs w:val="22"/>
          <w:lang w:val="lv-LV"/>
        </w:rPr>
        <w:tab/>
      </w:r>
      <w:r>
        <w:rPr>
          <w:rFonts w:asciiTheme="majorBidi" w:hAnsiTheme="majorBidi" w:cstheme="majorBidi"/>
          <w:b/>
          <w:color w:val="000000"/>
          <w:szCs w:val="22"/>
          <w:lang w:val="lv-LV"/>
        </w:rPr>
        <w:t>IEROBEŽOJUMU PERIODS</w:t>
      </w:r>
    </w:p>
    <w:p w14:paraId="5E2759A4" w14:textId="77777777" w:rsidR="009E52B6" w:rsidRDefault="009E52B6">
      <w:pPr>
        <w:tabs>
          <w:tab w:val="clear" w:pos="567"/>
        </w:tabs>
        <w:spacing w:line="240" w:lineRule="auto"/>
        <w:rPr>
          <w:rFonts w:asciiTheme="majorBidi" w:hAnsiTheme="majorBidi" w:cstheme="majorBidi"/>
          <w:szCs w:val="22"/>
          <w:lang w:val="lv-LV"/>
        </w:rPr>
      </w:pPr>
    </w:p>
    <w:p w14:paraId="26A6C0EC" w14:textId="77777777" w:rsidR="009E52B6" w:rsidRDefault="0074280D">
      <w:pPr>
        <w:tabs>
          <w:tab w:val="left" w:pos="1440"/>
        </w:tabs>
        <w:spacing w:line="240" w:lineRule="auto"/>
        <w:rPr>
          <w:rFonts w:asciiTheme="majorBidi" w:hAnsiTheme="majorBidi" w:cstheme="majorBidi"/>
          <w:szCs w:val="22"/>
          <w:lang w:val="lv-LV"/>
        </w:rPr>
      </w:pPr>
      <w:r>
        <w:rPr>
          <w:rFonts w:asciiTheme="majorBidi" w:hAnsiTheme="majorBidi" w:cstheme="majorBidi"/>
          <w:szCs w:val="22"/>
          <w:lang w:val="lv-LV"/>
        </w:rPr>
        <w:t>Gaļai un blakusproduktiem: 2 dienas.</w:t>
      </w:r>
    </w:p>
    <w:p w14:paraId="6643D721" w14:textId="77777777" w:rsidR="009E52B6" w:rsidRDefault="0074280D">
      <w:pPr>
        <w:tabs>
          <w:tab w:val="clear" w:pos="567"/>
        </w:tabs>
        <w:autoSpaceDE w:val="0"/>
        <w:autoSpaceDN w:val="0"/>
        <w:adjustRightInd w:val="0"/>
        <w:spacing w:line="240" w:lineRule="auto"/>
        <w:rPr>
          <w:rFonts w:asciiTheme="majorBidi" w:hAnsiTheme="majorBidi" w:cstheme="majorBidi"/>
          <w:szCs w:val="22"/>
          <w:lang w:val="lv-LV"/>
        </w:rPr>
      </w:pPr>
      <w:r>
        <w:rPr>
          <w:rFonts w:asciiTheme="majorBidi" w:hAnsiTheme="majorBidi" w:cstheme="majorBidi"/>
          <w:szCs w:val="22"/>
          <w:lang w:val="lv-LV"/>
        </w:rPr>
        <w:t>Pienam: 1 diena pēc dzemdībām, ja cietstāves periods ir ilgāks par 5 nedēļām.</w:t>
      </w:r>
    </w:p>
    <w:p w14:paraId="53A0EC12" w14:textId="77777777" w:rsidR="009E52B6" w:rsidRDefault="0074280D" w:rsidP="00DE645E">
      <w:pPr>
        <w:tabs>
          <w:tab w:val="clear" w:pos="567"/>
        </w:tabs>
        <w:autoSpaceDE w:val="0"/>
        <w:autoSpaceDN w:val="0"/>
        <w:adjustRightInd w:val="0"/>
        <w:spacing w:line="240" w:lineRule="auto"/>
        <w:ind w:firstLine="720"/>
        <w:rPr>
          <w:rFonts w:asciiTheme="majorBidi" w:hAnsiTheme="majorBidi" w:cstheme="majorBidi"/>
          <w:szCs w:val="22"/>
          <w:lang w:val="lv-LV"/>
        </w:rPr>
      </w:pPr>
      <w:r>
        <w:rPr>
          <w:rFonts w:asciiTheme="majorBidi" w:hAnsiTheme="majorBidi" w:cstheme="majorBidi"/>
          <w:szCs w:val="22"/>
          <w:lang w:val="lv-LV"/>
        </w:rPr>
        <w:t xml:space="preserve"> 36 dienas pēc ārstēšanas, ja cietstāves periods ir 5 nedēļas vai īsāks.</w:t>
      </w:r>
    </w:p>
    <w:p w14:paraId="5F8D5BA2" w14:textId="77777777" w:rsidR="009E52B6" w:rsidRDefault="009E52B6">
      <w:pPr>
        <w:tabs>
          <w:tab w:val="clear" w:pos="567"/>
        </w:tabs>
        <w:autoSpaceDE w:val="0"/>
        <w:autoSpaceDN w:val="0"/>
        <w:adjustRightInd w:val="0"/>
        <w:spacing w:line="240" w:lineRule="auto"/>
        <w:ind w:firstLine="567"/>
        <w:rPr>
          <w:rFonts w:asciiTheme="majorBidi" w:hAnsiTheme="majorBidi" w:cstheme="majorBidi"/>
          <w:szCs w:val="22"/>
          <w:lang w:val="lv-LV"/>
        </w:rPr>
      </w:pPr>
    </w:p>
    <w:p w14:paraId="5E1C8578" w14:textId="77777777" w:rsidR="009E52B6" w:rsidRDefault="009E52B6">
      <w:pPr>
        <w:tabs>
          <w:tab w:val="clear" w:pos="567"/>
        </w:tabs>
        <w:spacing w:line="240" w:lineRule="auto"/>
        <w:rPr>
          <w:rFonts w:asciiTheme="majorBidi" w:hAnsiTheme="majorBidi" w:cstheme="majorBidi"/>
          <w:szCs w:val="22"/>
          <w:lang w:val="lv-LV"/>
        </w:rPr>
      </w:pPr>
    </w:p>
    <w:p w14:paraId="07393D5D" w14:textId="0F74211C" w:rsidR="009E52B6" w:rsidRDefault="0074280D">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lang w:val="lv-LV"/>
        </w:rPr>
      </w:pPr>
      <w:r>
        <w:rPr>
          <w:rFonts w:asciiTheme="majorBidi" w:hAnsiTheme="majorBidi" w:cstheme="majorBidi"/>
          <w:b/>
          <w:szCs w:val="22"/>
          <w:lang w:val="lv-LV"/>
        </w:rPr>
        <w:t>8.</w:t>
      </w:r>
      <w:r>
        <w:rPr>
          <w:rFonts w:asciiTheme="majorBidi" w:hAnsiTheme="majorBidi" w:cstheme="majorBidi"/>
          <w:b/>
          <w:szCs w:val="22"/>
          <w:lang w:val="lv-LV"/>
        </w:rPr>
        <w:tab/>
      </w:r>
      <w:r>
        <w:rPr>
          <w:rFonts w:asciiTheme="majorBidi" w:hAnsiTheme="majorBidi" w:cstheme="majorBidi"/>
          <w:b/>
          <w:color w:val="000000"/>
          <w:szCs w:val="22"/>
          <w:lang w:val="lv-LV"/>
        </w:rPr>
        <w:t>DERĪGUMA TERMIŅŠ</w:t>
      </w:r>
    </w:p>
    <w:p w14:paraId="39F3DA6C" w14:textId="77777777" w:rsidR="009E52B6" w:rsidRDefault="009E52B6">
      <w:pPr>
        <w:tabs>
          <w:tab w:val="clear" w:pos="567"/>
        </w:tabs>
        <w:spacing w:line="240" w:lineRule="auto"/>
        <w:rPr>
          <w:rFonts w:asciiTheme="majorBidi" w:hAnsiTheme="majorBidi" w:cstheme="majorBidi"/>
          <w:szCs w:val="22"/>
          <w:lang w:val="lv-LV"/>
        </w:rPr>
      </w:pPr>
    </w:p>
    <w:p w14:paraId="5B0F3F91" w14:textId="77777777" w:rsidR="009E52B6" w:rsidRDefault="0074280D">
      <w:pPr>
        <w:tabs>
          <w:tab w:val="clear" w:pos="567"/>
        </w:tabs>
        <w:spacing w:line="240" w:lineRule="auto"/>
        <w:rPr>
          <w:szCs w:val="22"/>
          <w:lang w:val="lv-LV"/>
        </w:rPr>
      </w:pPr>
      <w:r>
        <w:rPr>
          <w:lang w:val="lv-LV"/>
        </w:rPr>
        <w:t>Exp. {mēnesis/gads}</w:t>
      </w:r>
    </w:p>
    <w:p w14:paraId="5E2C0736" w14:textId="77777777" w:rsidR="009E52B6" w:rsidRDefault="009E52B6">
      <w:pPr>
        <w:tabs>
          <w:tab w:val="clear" w:pos="567"/>
        </w:tabs>
        <w:spacing w:line="240" w:lineRule="auto"/>
        <w:rPr>
          <w:rFonts w:asciiTheme="majorBidi" w:hAnsiTheme="majorBidi" w:cstheme="majorBidi"/>
          <w:color w:val="000000"/>
          <w:szCs w:val="22"/>
          <w:lang w:val="lv-LV"/>
        </w:rPr>
      </w:pPr>
    </w:p>
    <w:p w14:paraId="5A1D8838" w14:textId="77777777" w:rsidR="009E52B6" w:rsidRDefault="009E52B6">
      <w:pPr>
        <w:tabs>
          <w:tab w:val="clear" w:pos="567"/>
        </w:tabs>
        <w:spacing w:line="240" w:lineRule="auto"/>
        <w:rPr>
          <w:rFonts w:asciiTheme="majorBidi" w:hAnsiTheme="majorBidi" w:cstheme="majorBidi"/>
          <w:szCs w:val="22"/>
          <w:lang w:val="lv-LV"/>
        </w:rPr>
      </w:pPr>
    </w:p>
    <w:p w14:paraId="39FFB1DF" w14:textId="1280E812"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lastRenderedPageBreak/>
        <w:t>9.</w:t>
      </w:r>
      <w:r>
        <w:rPr>
          <w:rFonts w:asciiTheme="majorBidi" w:hAnsiTheme="majorBidi" w:cstheme="majorBidi"/>
          <w:b/>
          <w:szCs w:val="22"/>
          <w:lang w:val="lv-LV"/>
        </w:rPr>
        <w:tab/>
      </w:r>
      <w:r>
        <w:rPr>
          <w:rFonts w:asciiTheme="majorBidi" w:hAnsiTheme="majorBidi" w:cstheme="majorBidi"/>
          <w:b/>
          <w:color w:val="000000"/>
          <w:szCs w:val="22"/>
          <w:lang w:val="lv-LV"/>
        </w:rPr>
        <w:t>ĪPAŠI UZGLABĀŠANAS NOSACĪJUMI</w:t>
      </w:r>
    </w:p>
    <w:p w14:paraId="21579693" w14:textId="77777777" w:rsidR="009E52B6" w:rsidRDefault="009E52B6">
      <w:pPr>
        <w:numPr>
          <w:ilvl w:val="12"/>
          <w:numId w:val="0"/>
        </w:numPr>
        <w:spacing w:line="240" w:lineRule="auto"/>
        <w:ind w:right="-2"/>
        <w:rPr>
          <w:rFonts w:asciiTheme="majorBidi" w:hAnsiTheme="majorBidi" w:cstheme="majorBidi"/>
          <w:noProof/>
          <w:szCs w:val="22"/>
          <w:lang w:val="lv-LV"/>
        </w:rPr>
      </w:pPr>
    </w:p>
    <w:p w14:paraId="383841B8" w14:textId="7653C5EA" w:rsidR="009E52B6" w:rsidRDefault="0074280D">
      <w:pPr>
        <w:spacing w:line="240" w:lineRule="auto"/>
        <w:ind w:right="-2"/>
        <w:rPr>
          <w:rFonts w:asciiTheme="majorBidi" w:hAnsiTheme="majorBidi" w:cstheme="majorBidi"/>
          <w:szCs w:val="22"/>
          <w:lang w:val="lv-LV"/>
        </w:rPr>
      </w:pPr>
      <w:r>
        <w:rPr>
          <w:rFonts w:asciiTheme="majorBidi" w:hAnsiTheme="majorBidi" w:cstheme="majorBidi"/>
          <w:lang w:val="pt-BR"/>
        </w:rPr>
        <w:t>Neuzglabāt temperatūrā virs</w:t>
      </w:r>
      <w:r>
        <w:rPr>
          <w:rFonts w:asciiTheme="majorBidi" w:hAnsiTheme="majorBidi" w:cstheme="majorBidi"/>
          <w:noProof/>
          <w:szCs w:val="22"/>
          <w:lang w:val="lv-LV"/>
        </w:rPr>
        <w:t xml:space="preserve"> 25 </w:t>
      </w:r>
      <w:r>
        <w:rPr>
          <w:rFonts w:asciiTheme="majorBidi" w:hAnsiTheme="majorBidi" w:cstheme="majorBidi"/>
          <w:noProof/>
          <w:szCs w:val="22"/>
          <w:lang w:val="lv-LV"/>
        </w:rPr>
        <w:sym w:font="Symbol" w:char="F0B0"/>
      </w:r>
      <w:r>
        <w:rPr>
          <w:rFonts w:asciiTheme="majorBidi" w:hAnsiTheme="majorBidi" w:cstheme="majorBidi"/>
          <w:noProof/>
          <w:szCs w:val="22"/>
          <w:lang w:val="lv-LV"/>
        </w:rPr>
        <w:t>C.</w:t>
      </w:r>
      <w:r>
        <w:rPr>
          <w:rFonts w:asciiTheme="majorBidi" w:hAnsiTheme="majorBidi" w:cstheme="majorBidi"/>
          <w:szCs w:val="22"/>
          <w:lang w:val="lv-LV"/>
        </w:rPr>
        <w:t xml:space="preserve"> </w:t>
      </w:r>
    </w:p>
    <w:p w14:paraId="613E1226" w14:textId="77777777" w:rsidR="009E52B6" w:rsidRDefault="009E52B6">
      <w:pPr>
        <w:spacing w:line="240" w:lineRule="auto"/>
        <w:ind w:right="-2"/>
        <w:rPr>
          <w:rFonts w:asciiTheme="majorBidi" w:hAnsiTheme="majorBidi" w:cstheme="majorBidi"/>
          <w:szCs w:val="22"/>
          <w:lang w:val="lv-LV"/>
        </w:rPr>
      </w:pPr>
    </w:p>
    <w:p w14:paraId="254B21A2" w14:textId="77777777" w:rsidR="009E52B6" w:rsidRDefault="009E52B6">
      <w:pPr>
        <w:spacing w:line="240" w:lineRule="auto"/>
        <w:ind w:right="-2"/>
        <w:rPr>
          <w:rFonts w:asciiTheme="majorBidi" w:hAnsiTheme="majorBidi" w:cstheme="majorBidi"/>
          <w:szCs w:val="22"/>
          <w:lang w:val="lv-LV"/>
        </w:rPr>
      </w:pPr>
    </w:p>
    <w:p w14:paraId="4E5617EC" w14:textId="77777777" w:rsidR="009E52B6" w:rsidRDefault="0074280D">
      <w:pPr>
        <w:pStyle w:val="Style2"/>
      </w:pPr>
      <w:r>
        <w:t>10.</w:t>
      </w:r>
      <w:r>
        <w:tab/>
        <w:t>VĀRDI “PIRMS LIETOŠANAS IZLASIET LIETOŠANAS INSTRUKCIJU”</w:t>
      </w:r>
    </w:p>
    <w:p w14:paraId="57E08AEE" w14:textId="77777777" w:rsidR="009E52B6" w:rsidRDefault="009E52B6">
      <w:pPr>
        <w:tabs>
          <w:tab w:val="clear" w:pos="567"/>
        </w:tabs>
        <w:spacing w:line="240" w:lineRule="auto"/>
        <w:rPr>
          <w:szCs w:val="22"/>
          <w:lang w:val="lv-LV"/>
        </w:rPr>
      </w:pPr>
    </w:p>
    <w:p w14:paraId="5C3EB044" w14:textId="77777777" w:rsidR="009E52B6" w:rsidRDefault="0074280D">
      <w:pPr>
        <w:tabs>
          <w:tab w:val="clear" w:pos="567"/>
        </w:tabs>
        <w:spacing w:line="240" w:lineRule="auto"/>
        <w:rPr>
          <w:lang w:val="lv-LV"/>
        </w:rPr>
      </w:pPr>
      <w:r>
        <w:rPr>
          <w:lang w:val="lv-LV"/>
        </w:rPr>
        <w:t>Pirms lietošanas izlasiet lietošanas instrukciju.</w:t>
      </w:r>
    </w:p>
    <w:p w14:paraId="6BFCF871" w14:textId="77777777" w:rsidR="009E52B6" w:rsidRDefault="009E52B6">
      <w:pPr>
        <w:tabs>
          <w:tab w:val="clear" w:pos="567"/>
        </w:tabs>
        <w:spacing w:line="240" w:lineRule="auto"/>
        <w:rPr>
          <w:lang w:val="lv-LV"/>
        </w:rPr>
      </w:pPr>
    </w:p>
    <w:p w14:paraId="62D3FBCA" w14:textId="77777777" w:rsidR="009E52B6" w:rsidRDefault="009E52B6">
      <w:pPr>
        <w:tabs>
          <w:tab w:val="clear" w:pos="567"/>
        </w:tabs>
        <w:spacing w:line="240" w:lineRule="auto"/>
        <w:rPr>
          <w:lang w:val="lv-LV"/>
        </w:rPr>
      </w:pPr>
    </w:p>
    <w:p w14:paraId="796F4E38" w14:textId="77777777" w:rsidR="009E52B6" w:rsidRDefault="0074280D">
      <w:pPr>
        <w:pStyle w:val="Style2"/>
      </w:pPr>
      <w:r>
        <w:t>11.</w:t>
      </w:r>
      <w:r>
        <w:tab/>
        <w:t>VĀRDI “LIETOŠANAI DZĪVNIEKIEM”</w:t>
      </w:r>
    </w:p>
    <w:p w14:paraId="3E18B261" w14:textId="77777777" w:rsidR="009E52B6" w:rsidRDefault="009E52B6">
      <w:pPr>
        <w:tabs>
          <w:tab w:val="clear" w:pos="567"/>
        </w:tabs>
        <w:spacing w:line="240" w:lineRule="auto"/>
        <w:rPr>
          <w:szCs w:val="22"/>
          <w:lang w:val="lv-LV"/>
        </w:rPr>
      </w:pPr>
    </w:p>
    <w:p w14:paraId="54800CC7" w14:textId="77777777" w:rsidR="009E52B6" w:rsidRDefault="0074280D">
      <w:pPr>
        <w:tabs>
          <w:tab w:val="clear" w:pos="567"/>
        </w:tabs>
        <w:spacing w:line="240" w:lineRule="auto"/>
        <w:rPr>
          <w:szCs w:val="22"/>
          <w:lang w:val="lv-LV"/>
        </w:rPr>
      </w:pPr>
      <w:r>
        <w:rPr>
          <w:lang w:val="lv-LV"/>
        </w:rPr>
        <w:t>Lietošanai dzīvniekiem.</w:t>
      </w:r>
    </w:p>
    <w:p w14:paraId="4F770A74" w14:textId="77777777" w:rsidR="009E52B6" w:rsidRDefault="009E52B6">
      <w:pPr>
        <w:tabs>
          <w:tab w:val="clear" w:pos="567"/>
        </w:tabs>
        <w:spacing w:line="240" w:lineRule="auto"/>
        <w:rPr>
          <w:szCs w:val="22"/>
          <w:lang w:val="lv-LV"/>
        </w:rPr>
      </w:pPr>
    </w:p>
    <w:p w14:paraId="24D8EE04" w14:textId="77777777" w:rsidR="009E52B6" w:rsidRDefault="009E52B6">
      <w:pPr>
        <w:tabs>
          <w:tab w:val="clear" w:pos="567"/>
        </w:tabs>
        <w:spacing w:line="240" w:lineRule="auto"/>
        <w:rPr>
          <w:szCs w:val="22"/>
          <w:lang w:val="lv-LV"/>
        </w:rPr>
      </w:pPr>
    </w:p>
    <w:p w14:paraId="312FDC2E" w14:textId="77777777" w:rsidR="009E52B6" w:rsidRDefault="0074280D">
      <w:pPr>
        <w:pStyle w:val="Style2"/>
      </w:pPr>
      <w:r>
        <w:t>12.</w:t>
      </w:r>
      <w:r>
        <w:tab/>
        <w:t>VĀRDI “UZGLABĀT BĒRNIEM NEREDZAMĀ UN NEPIEEJAMĀ VIETĀ”</w:t>
      </w:r>
    </w:p>
    <w:p w14:paraId="141EAA8E" w14:textId="77777777" w:rsidR="009E52B6" w:rsidRDefault="009E52B6">
      <w:pPr>
        <w:tabs>
          <w:tab w:val="clear" w:pos="567"/>
        </w:tabs>
        <w:spacing w:line="240" w:lineRule="auto"/>
        <w:rPr>
          <w:szCs w:val="22"/>
          <w:lang w:val="lv-LV"/>
        </w:rPr>
      </w:pPr>
    </w:p>
    <w:p w14:paraId="7781B4E4" w14:textId="77777777" w:rsidR="009E52B6" w:rsidRDefault="0074280D">
      <w:pPr>
        <w:tabs>
          <w:tab w:val="clear" w:pos="567"/>
        </w:tabs>
        <w:spacing w:line="240" w:lineRule="auto"/>
        <w:rPr>
          <w:szCs w:val="22"/>
          <w:lang w:val="lv-LV"/>
        </w:rPr>
      </w:pPr>
      <w:r>
        <w:rPr>
          <w:lang w:val="lv-LV"/>
        </w:rPr>
        <w:t>Uzglabāt bērniem neredzamā un nepieejamā vietā.</w:t>
      </w:r>
    </w:p>
    <w:p w14:paraId="46058E95" w14:textId="77777777" w:rsidR="009E52B6" w:rsidRDefault="009E52B6">
      <w:pPr>
        <w:spacing w:line="240" w:lineRule="auto"/>
        <w:ind w:right="-2"/>
        <w:rPr>
          <w:rFonts w:asciiTheme="majorBidi" w:hAnsiTheme="majorBidi" w:cstheme="majorBidi"/>
          <w:szCs w:val="22"/>
          <w:lang w:val="lv-LV"/>
        </w:rPr>
      </w:pPr>
    </w:p>
    <w:p w14:paraId="5E3BB86D" w14:textId="77777777" w:rsidR="009E52B6" w:rsidRDefault="009E52B6">
      <w:pPr>
        <w:spacing w:line="240" w:lineRule="auto"/>
        <w:ind w:right="-2"/>
        <w:rPr>
          <w:rFonts w:asciiTheme="majorBidi" w:hAnsiTheme="majorBidi" w:cstheme="majorBidi"/>
          <w:szCs w:val="22"/>
          <w:lang w:val="lv-LV"/>
        </w:rPr>
      </w:pPr>
    </w:p>
    <w:p w14:paraId="341F26AF" w14:textId="77777777" w:rsidR="009E52B6" w:rsidRDefault="0074280D">
      <w:pPr>
        <w:pStyle w:val="Style2"/>
      </w:pPr>
      <w:r>
        <w:t>13.</w:t>
      </w:r>
      <w:r>
        <w:tab/>
        <w:t xml:space="preserve">TIRDZNIECĪBAS ATĻAUJAS TURĒTĀJS </w:t>
      </w:r>
    </w:p>
    <w:p w14:paraId="0690A357" w14:textId="77777777" w:rsidR="009E52B6" w:rsidRDefault="009E52B6">
      <w:pPr>
        <w:tabs>
          <w:tab w:val="clear" w:pos="567"/>
        </w:tabs>
        <w:spacing w:line="240" w:lineRule="auto"/>
        <w:rPr>
          <w:rFonts w:asciiTheme="majorBidi" w:hAnsiTheme="majorBidi" w:cstheme="majorBidi"/>
          <w:szCs w:val="22"/>
          <w:lang w:val="lv-LV"/>
        </w:rPr>
      </w:pPr>
    </w:p>
    <w:p w14:paraId="56911FD1" w14:textId="4BDCAA91" w:rsidR="009E52B6" w:rsidRDefault="0074280D">
      <w:pPr>
        <w:spacing w:line="240" w:lineRule="auto"/>
        <w:jc w:val="both"/>
        <w:rPr>
          <w:rFonts w:asciiTheme="majorBidi" w:hAnsiTheme="majorBidi" w:cstheme="majorBidi"/>
          <w:szCs w:val="22"/>
          <w:lang w:val="lv-LV"/>
        </w:rPr>
      </w:pPr>
      <w:r>
        <w:rPr>
          <w:rFonts w:asciiTheme="majorBidi" w:hAnsiTheme="majorBidi" w:cstheme="majorBidi"/>
          <w:szCs w:val="22"/>
          <w:lang w:val="lv-LV"/>
        </w:rPr>
        <w:t>VIRBAC</w:t>
      </w:r>
    </w:p>
    <w:p w14:paraId="187E6866" w14:textId="77777777" w:rsidR="009E52B6" w:rsidRDefault="009E52B6">
      <w:pPr>
        <w:tabs>
          <w:tab w:val="clear" w:pos="567"/>
        </w:tabs>
        <w:spacing w:line="240" w:lineRule="auto"/>
        <w:rPr>
          <w:szCs w:val="22"/>
          <w:lang w:val="lv-LV"/>
        </w:rPr>
      </w:pPr>
    </w:p>
    <w:p w14:paraId="4477DD55" w14:textId="77777777" w:rsidR="009E52B6" w:rsidRDefault="009E52B6">
      <w:pPr>
        <w:tabs>
          <w:tab w:val="clear" w:pos="567"/>
        </w:tabs>
        <w:spacing w:line="240" w:lineRule="auto"/>
        <w:rPr>
          <w:szCs w:val="22"/>
          <w:lang w:val="lv-LV"/>
        </w:rPr>
      </w:pPr>
    </w:p>
    <w:p w14:paraId="4572DC45" w14:textId="77777777" w:rsidR="009E52B6" w:rsidRDefault="0074280D">
      <w:pPr>
        <w:pStyle w:val="Style2"/>
      </w:pPr>
      <w:r>
        <w:t>14.</w:t>
      </w:r>
      <w:r>
        <w:tab/>
        <w:t>TIRDZNIECĪBAS ATĻAUJAS NUMURI</w:t>
      </w:r>
    </w:p>
    <w:p w14:paraId="56953D09" w14:textId="77777777" w:rsidR="009E52B6" w:rsidRDefault="009E52B6">
      <w:pPr>
        <w:tabs>
          <w:tab w:val="clear" w:pos="567"/>
        </w:tabs>
        <w:spacing w:line="240" w:lineRule="auto"/>
        <w:rPr>
          <w:rFonts w:asciiTheme="majorBidi" w:hAnsiTheme="majorBidi" w:cstheme="majorBidi"/>
          <w:szCs w:val="22"/>
          <w:lang w:val="lv-LV"/>
        </w:rPr>
      </w:pPr>
    </w:p>
    <w:p w14:paraId="36536C72" w14:textId="77777777"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V/MRP/05/1640</w:t>
      </w:r>
    </w:p>
    <w:p w14:paraId="397413A7" w14:textId="77777777" w:rsidR="009E52B6" w:rsidRDefault="009E52B6">
      <w:pPr>
        <w:tabs>
          <w:tab w:val="clear" w:pos="567"/>
        </w:tabs>
        <w:spacing w:line="240" w:lineRule="auto"/>
        <w:rPr>
          <w:rFonts w:asciiTheme="majorBidi" w:hAnsiTheme="majorBidi" w:cstheme="majorBidi"/>
          <w:szCs w:val="22"/>
          <w:lang w:val="lv-LV"/>
        </w:rPr>
      </w:pPr>
    </w:p>
    <w:p w14:paraId="0FD4345A" w14:textId="77777777" w:rsidR="0074280D" w:rsidRDefault="0074280D">
      <w:pPr>
        <w:tabs>
          <w:tab w:val="clear" w:pos="567"/>
        </w:tabs>
        <w:spacing w:line="240" w:lineRule="auto"/>
        <w:rPr>
          <w:rFonts w:asciiTheme="majorBidi" w:hAnsiTheme="majorBidi" w:cstheme="majorBidi"/>
          <w:szCs w:val="22"/>
          <w:lang w:val="lv-LV"/>
        </w:rPr>
      </w:pPr>
    </w:p>
    <w:p w14:paraId="5AE92BFF" w14:textId="7C4072F9"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15.</w:t>
      </w:r>
      <w:r>
        <w:rPr>
          <w:rFonts w:asciiTheme="majorBidi" w:hAnsiTheme="majorBidi" w:cstheme="majorBidi"/>
          <w:b/>
          <w:szCs w:val="22"/>
          <w:lang w:val="lv-LV"/>
        </w:rPr>
        <w:tab/>
      </w:r>
      <w:r>
        <w:rPr>
          <w:rFonts w:asciiTheme="majorBidi" w:hAnsiTheme="majorBidi" w:cstheme="majorBidi"/>
          <w:b/>
          <w:color w:val="000000"/>
          <w:szCs w:val="22"/>
          <w:lang w:val="lv-LV"/>
        </w:rPr>
        <w:t>SĒRIJAS NUMURS</w:t>
      </w:r>
    </w:p>
    <w:p w14:paraId="3E49C488" w14:textId="77777777" w:rsidR="009E52B6" w:rsidRDefault="009E52B6">
      <w:pPr>
        <w:tabs>
          <w:tab w:val="clear" w:pos="567"/>
        </w:tabs>
        <w:spacing w:line="240" w:lineRule="auto"/>
        <w:rPr>
          <w:rFonts w:asciiTheme="majorBidi" w:hAnsiTheme="majorBidi" w:cstheme="majorBidi"/>
          <w:szCs w:val="22"/>
          <w:lang w:val="lv-LV"/>
        </w:rPr>
      </w:pPr>
    </w:p>
    <w:p w14:paraId="2F0568A7" w14:textId="77777777" w:rsidR="009E52B6" w:rsidRDefault="0074280D">
      <w:pPr>
        <w:tabs>
          <w:tab w:val="clear" w:pos="567"/>
        </w:tabs>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Lot </w:t>
      </w:r>
      <w:r w:rsidRPr="00DE645E">
        <w:rPr>
          <w:lang w:val="lv-LV"/>
        </w:rPr>
        <w:t>{numurs}</w:t>
      </w:r>
    </w:p>
    <w:p w14:paraId="7D8CA0F0" w14:textId="77777777" w:rsidR="009E52B6" w:rsidRDefault="0074280D">
      <w:pPr>
        <w:tabs>
          <w:tab w:val="clear" w:pos="567"/>
        </w:tabs>
        <w:spacing w:line="240" w:lineRule="auto"/>
        <w:rPr>
          <w:rFonts w:asciiTheme="majorBidi" w:hAnsiTheme="majorBidi" w:cstheme="majorBidi"/>
          <w:szCs w:val="22"/>
          <w:u w:val="single"/>
          <w:lang w:val="lv-LV"/>
        </w:rPr>
      </w:pPr>
      <w:r>
        <w:rPr>
          <w:rFonts w:asciiTheme="majorBidi" w:hAnsiTheme="majorBidi" w:cstheme="majorBidi"/>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E52B6" w:rsidRPr="005506D8" w14:paraId="0A07A075" w14:textId="77777777">
        <w:trPr>
          <w:trHeight w:val="977"/>
        </w:trPr>
        <w:tc>
          <w:tcPr>
            <w:tcW w:w="9214" w:type="dxa"/>
            <w:tcBorders>
              <w:bottom w:val="single" w:sz="4" w:space="0" w:color="auto"/>
            </w:tcBorders>
          </w:tcPr>
          <w:p w14:paraId="170701F7" w14:textId="77777777" w:rsidR="009E52B6" w:rsidRDefault="0074280D">
            <w:pPr>
              <w:rPr>
                <w:b/>
                <w:szCs w:val="22"/>
                <w:lang w:val="lv-LV"/>
              </w:rPr>
            </w:pPr>
            <w:r>
              <w:rPr>
                <w:b/>
                <w:lang w:val="lv-LV"/>
              </w:rPr>
              <w:lastRenderedPageBreak/>
              <w:t>UZ</w:t>
            </w:r>
            <w:r>
              <w:rPr>
                <w:lang w:val="lv-LV"/>
              </w:rPr>
              <w:t xml:space="preserve"> </w:t>
            </w:r>
            <w:r>
              <w:rPr>
                <w:b/>
                <w:szCs w:val="22"/>
                <w:lang w:val="lv-LV"/>
              </w:rPr>
              <w:t>TIEŠĀ IEPAKOJUMA NORĀDĀMĀ INFORMĀCIJA</w:t>
            </w:r>
          </w:p>
          <w:p w14:paraId="02E30E11" w14:textId="77777777" w:rsidR="009E52B6" w:rsidRDefault="009E52B6">
            <w:pPr>
              <w:rPr>
                <w:szCs w:val="22"/>
                <w:lang w:val="lv-LV"/>
              </w:rPr>
            </w:pPr>
          </w:p>
          <w:p w14:paraId="5B9F5187" w14:textId="77777777" w:rsidR="009E52B6" w:rsidRDefault="0074280D">
            <w:pPr>
              <w:rPr>
                <w:b/>
                <w:bCs/>
                <w:szCs w:val="22"/>
                <w:lang w:val="lv-LV"/>
              </w:rPr>
            </w:pPr>
            <w:r>
              <w:rPr>
                <w:b/>
                <w:bCs/>
                <w:szCs w:val="22"/>
                <w:lang w:val="lv-LV"/>
              </w:rPr>
              <w:t>Paciņa/marķējums</w:t>
            </w:r>
          </w:p>
        </w:tc>
      </w:tr>
    </w:tbl>
    <w:p w14:paraId="37D2B302" w14:textId="77777777" w:rsidR="009E52B6" w:rsidRDefault="009E52B6">
      <w:pPr>
        <w:tabs>
          <w:tab w:val="clear" w:pos="567"/>
        </w:tabs>
        <w:spacing w:line="240" w:lineRule="auto"/>
        <w:rPr>
          <w:rFonts w:asciiTheme="majorBidi" w:hAnsiTheme="majorBidi" w:cstheme="majorBidi"/>
          <w:szCs w:val="22"/>
          <w:lang w:val="lv-LV"/>
        </w:rPr>
      </w:pPr>
    </w:p>
    <w:p w14:paraId="292A1358" w14:textId="77777777" w:rsidR="009E52B6" w:rsidRDefault="009E52B6">
      <w:pPr>
        <w:spacing w:line="240" w:lineRule="auto"/>
        <w:jc w:val="both"/>
        <w:rPr>
          <w:rFonts w:asciiTheme="majorBidi" w:hAnsiTheme="majorBidi" w:cstheme="majorBidi"/>
          <w:b/>
          <w:szCs w:val="22"/>
          <w:lang w:val="lv-LV"/>
        </w:rPr>
      </w:pPr>
    </w:p>
    <w:p w14:paraId="4E34D29C" w14:textId="77777777"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1.</w:t>
      </w:r>
      <w:r>
        <w:rPr>
          <w:rFonts w:asciiTheme="majorBidi" w:hAnsiTheme="majorBidi" w:cstheme="majorBidi"/>
          <w:b/>
          <w:szCs w:val="22"/>
          <w:lang w:val="lv-LV"/>
        </w:rPr>
        <w:tab/>
        <w:t>VETERINĀRO ZĀĻU NOSAUKUMS</w:t>
      </w:r>
    </w:p>
    <w:p w14:paraId="5B809AFD" w14:textId="77777777" w:rsidR="009E52B6" w:rsidRDefault="009E52B6">
      <w:pPr>
        <w:spacing w:line="240" w:lineRule="auto"/>
        <w:ind w:left="567"/>
        <w:jc w:val="both"/>
        <w:rPr>
          <w:rFonts w:asciiTheme="majorBidi" w:hAnsiTheme="majorBidi" w:cstheme="majorBidi"/>
          <w:b/>
          <w:szCs w:val="22"/>
          <w:lang w:val="lv-LV"/>
        </w:rPr>
      </w:pPr>
    </w:p>
    <w:p w14:paraId="36D265EE" w14:textId="101AF2B1" w:rsidR="009E52B6" w:rsidRPr="0074280D" w:rsidRDefault="0074280D">
      <w:pPr>
        <w:jc w:val="both"/>
        <w:rPr>
          <w:rFonts w:asciiTheme="majorBidi" w:hAnsiTheme="majorBidi" w:cstheme="majorBidi"/>
          <w:bCs/>
          <w:i/>
          <w:szCs w:val="22"/>
          <w:lang w:val="lv-LV"/>
        </w:rPr>
      </w:pPr>
      <w:r w:rsidRPr="00DE645E">
        <w:rPr>
          <w:rFonts w:asciiTheme="majorBidi" w:hAnsiTheme="majorBidi" w:cstheme="majorBidi"/>
          <w:bCs/>
          <w:szCs w:val="22"/>
          <w:lang w:val="lv-LV"/>
        </w:rPr>
        <w:t xml:space="preserve">Virbactan </w:t>
      </w:r>
      <w:r w:rsidRPr="0074280D">
        <w:rPr>
          <w:rFonts w:asciiTheme="majorBidi" w:hAnsiTheme="majorBidi" w:cstheme="majorBidi"/>
          <w:bCs/>
          <w:szCs w:val="22"/>
          <w:lang w:val="lv-LV"/>
        </w:rPr>
        <w:t xml:space="preserve">150 mg </w:t>
      </w:r>
      <w:r w:rsidRPr="0074280D">
        <w:rPr>
          <w:rFonts w:asciiTheme="majorBidi" w:hAnsiTheme="majorBidi" w:cstheme="majorBidi"/>
          <w:bCs/>
          <w:color w:val="000000"/>
          <w:szCs w:val="22"/>
          <w:lang w:val="lv-LV"/>
        </w:rPr>
        <w:t xml:space="preserve">ziede ievadīšanai tesmenī </w:t>
      </w:r>
    </w:p>
    <w:p w14:paraId="409D2710" w14:textId="77777777" w:rsidR="009E52B6" w:rsidRDefault="009E52B6">
      <w:pPr>
        <w:tabs>
          <w:tab w:val="clear" w:pos="567"/>
        </w:tabs>
        <w:spacing w:line="240" w:lineRule="auto"/>
        <w:rPr>
          <w:rFonts w:asciiTheme="majorBidi" w:hAnsiTheme="majorBidi" w:cstheme="majorBidi"/>
          <w:szCs w:val="22"/>
          <w:lang w:val="lv-LV"/>
        </w:rPr>
      </w:pPr>
    </w:p>
    <w:p w14:paraId="67F07537" w14:textId="77777777" w:rsidR="009E52B6" w:rsidRDefault="009E52B6">
      <w:pPr>
        <w:tabs>
          <w:tab w:val="clear" w:pos="567"/>
        </w:tabs>
        <w:spacing w:line="240" w:lineRule="auto"/>
        <w:rPr>
          <w:rFonts w:asciiTheme="majorBidi" w:hAnsiTheme="majorBidi" w:cstheme="majorBidi"/>
          <w:szCs w:val="22"/>
          <w:lang w:val="lv-LV"/>
        </w:rPr>
      </w:pPr>
    </w:p>
    <w:p w14:paraId="0ECDA81C" w14:textId="74DD19CF"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2.</w:t>
      </w:r>
      <w:r>
        <w:rPr>
          <w:rFonts w:asciiTheme="majorBidi" w:hAnsiTheme="majorBidi" w:cstheme="majorBidi"/>
          <w:b/>
          <w:szCs w:val="22"/>
          <w:lang w:val="lv-LV"/>
        </w:rPr>
        <w:tab/>
      </w:r>
      <w:r>
        <w:rPr>
          <w:b/>
          <w:bCs/>
          <w:lang w:val="lv-LV"/>
        </w:rPr>
        <w:t>INFORMĀCIJA PAR AKTĪVAJĀM VIELĀM</w:t>
      </w:r>
      <w:r>
        <w:rPr>
          <w:rFonts w:asciiTheme="majorBidi" w:hAnsiTheme="majorBidi" w:cstheme="majorBidi"/>
          <w:b/>
          <w:color w:val="000000"/>
          <w:szCs w:val="22"/>
          <w:lang w:val="lv-LV"/>
        </w:rPr>
        <w:t xml:space="preserve"> </w:t>
      </w:r>
    </w:p>
    <w:p w14:paraId="02B6E795" w14:textId="77777777" w:rsidR="009E52B6" w:rsidRDefault="009E52B6">
      <w:pPr>
        <w:tabs>
          <w:tab w:val="clear" w:pos="567"/>
        </w:tabs>
        <w:spacing w:line="240" w:lineRule="auto"/>
        <w:rPr>
          <w:rFonts w:asciiTheme="majorBidi" w:hAnsiTheme="majorBidi" w:cstheme="majorBidi"/>
          <w:szCs w:val="22"/>
          <w:lang w:val="lv-LV"/>
        </w:rPr>
      </w:pPr>
    </w:p>
    <w:p w14:paraId="2D7B3112" w14:textId="035A1AFB" w:rsidR="009E52B6" w:rsidRDefault="0074280D">
      <w:pPr>
        <w:pStyle w:val="Heading5"/>
        <w:tabs>
          <w:tab w:val="right" w:pos="7290"/>
        </w:tabs>
        <w:spacing w:line="240" w:lineRule="auto"/>
        <w:jc w:val="left"/>
        <w:rPr>
          <w:lang w:val="lv-LV"/>
        </w:rPr>
      </w:pPr>
      <w:r>
        <w:rPr>
          <w:rFonts w:asciiTheme="majorBidi" w:hAnsiTheme="majorBidi" w:cstheme="majorBidi"/>
          <w:b w:val="0"/>
          <w:sz w:val="22"/>
          <w:szCs w:val="22"/>
          <w:lang w:val="lv-LV"/>
        </w:rPr>
        <w:t xml:space="preserve">Katrs 3 g </w:t>
      </w:r>
      <w:r>
        <w:rPr>
          <w:rFonts w:asciiTheme="majorBidi" w:hAnsiTheme="majorBidi" w:cstheme="majorBidi"/>
          <w:b w:val="0"/>
          <w:noProof w:val="0"/>
          <w:sz w:val="22"/>
          <w:szCs w:val="22"/>
          <w:lang w:val="lv-LV"/>
        </w:rPr>
        <w:t>injektors</w:t>
      </w:r>
      <w:r>
        <w:rPr>
          <w:rFonts w:asciiTheme="majorBidi" w:hAnsiTheme="majorBidi" w:cstheme="majorBidi"/>
          <w:b w:val="0"/>
          <w:sz w:val="22"/>
          <w:szCs w:val="22"/>
          <w:lang w:val="lv-LV"/>
        </w:rPr>
        <w:t xml:space="preserve"> satur:</w:t>
      </w:r>
    </w:p>
    <w:p w14:paraId="739870A0" w14:textId="77777777" w:rsidR="009E52B6" w:rsidRDefault="0074280D">
      <w:pPr>
        <w:pStyle w:val="Heading5"/>
        <w:tabs>
          <w:tab w:val="right" w:pos="7290"/>
        </w:tabs>
        <w:spacing w:line="240" w:lineRule="auto"/>
        <w:jc w:val="left"/>
        <w:rPr>
          <w:rFonts w:asciiTheme="majorBidi" w:hAnsiTheme="majorBidi" w:cstheme="majorBidi"/>
          <w:b w:val="0"/>
          <w:sz w:val="22"/>
          <w:szCs w:val="22"/>
          <w:lang w:val="lv-LV"/>
        </w:rPr>
      </w:pPr>
      <w:r>
        <w:rPr>
          <w:rFonts w:asciiTheme="majorBidi" w:hAnsiTheme="majorBidi" w:cstheme="majorBidi"/>
          <w:b w:val="0"/>
          <w:sz w:val="22"/>
          <w:szCs w:val="22"/>
          <w:lang w:val="lv-LV"/>
        </w:rPr>
        <w:t>Cefkvinoms (sulfāta veidā): 150,0 mg</w:t>
      </w:r>
    </w:p>
    <w:p w14:paraId="21265C33" w14:textId="77777777" w:rsidR="009E52B6" w:rsidRDefault="009E52B6">
      <w:pPr>
        <w:tabs>
          <w:tab w:val="clear" w:pos="567"/>
        </w:tabs>
        <w:spacing w:line="240" w:lineRule="auto"/>
        <w:rPr>
          <w:rFonts w:asciiTheme="majorBidi" w:hAnsiTheme="majorBidi" w:cstheme="majorBidi"/>
          <w:szCs w:val="22"/>
          <w:lang w:val="lv-LV"/>
        </w:rPr>
      </w:pPr>
    </w:p>
    <w:p w14:paraId="57ABD59C" w14:textId="77777777" w:rsidR="009E52B6" w:rsidRDefault="009E52B6">
      <w:pPr>
        <w:tabs>
          <w:tab w:val="clear" w:pos="567"/>
        </w:tabs>
        <w:spacing w:line="240" w:lineRule="auto"/>
        <w:ind w:left="567"/>
        <w:rPr>
          <w:rFonts w:asciiTheme="majorBidi" w:hAnsiTheme="majorBidi" w:cstheme="majorBidi"/>
          <w:szCs w:val="22"/>
          <w:lang w:val="lv-LV"/>
        </w:rPr>
      </w:pPr>
    </w:p>
    <w:p w14:paraId="762EADA4" w14:textId="5D4F4A21" w:rsidR="009E52B6" w:rsidRDefault="0074280D">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lang w:val="lv-LV"/>
        </w:rPr>
      </w:pPr>
      <w:r>
        <w:rPr>
          <w:rFonts w:asciiTheme="majorBidi" w:hAnsiTheme="majorBidi" w:cstheme="majorBidi"/>
          <w:b/>
          <w:color w:val="000000"/>
          <w:szCs w:val="22"/>
          <w:lang w:val="lv-LV"/>
        </w:rPr>
        <w:t>3.</w:t>
      </w:r>
      <w:r>
        <w:rPr>
          <w:rFonts w:asciiTheme="majorBidi" w:hAnsiTheme="majorBidi" w:cstheme="majorBidi"/>
          <w:b/>
          <w:color w:val="000000"/>
          <w:szCs w:val="22"/>
          <w:lang w:val="lv-LV"/>
        </w:rPr>
        <w:tab/>
        <w:t>MĒRĶSUGAS</w:t>
      </w:r>
    </w:p>
    <w:p w14:paraId="77C862F6" w14:textId="77777777" w:rsidR="009E52B6" w:rsidRDefault="0074280D">
      <w:pPr>
        <w:spacing w:line="240" w:lineRule="auto"/>
        <w:rPr>
          <w:rFonts w:asciiTheme="majorBidi" w:hAnsiTheme="majorBidi" w:cstheme="majorBidi"/>
          <w:b/>
          <w:szCs w:val="22"/>
          <w:lang w:val="lv-LV"/>
        </w:rPr>
      </w:pPr>
      <w:r>
        <w:rPr>
          <w:rFonts w:asciiTheme="majorBidi" w:hAnsiTheme="majorBidi" w:cstheme="majorBidi"/>
          <w:b/>
          <w:szCs w:val="22"/>
          <w:lang w:val="lv-LV"/>
        </w:rPr>
        <w:t xml:space="preserve">  </w:t>
      </w:r>
    </w:p>
    <w:p w14:paraId="5D897745"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Liellopi (govis cietstāves periodā).</w:t>
      </w:r>
    </w:p>
    <w:p w14:paraId="023F7EB3" w14:textId="77777777" w:rsidR="009E52B6" w:rsidRDefault="009E52B6">
      <w:pPr>
        <w:spacing w:line="240" w:lineRule="auto"/>
        <w:ind w:left="567"/>
        <w:jc w:val="both"/>
        <w:rPr>
          <w:rFonts w:asciiTheme="majorBidi" w:hAnsiTheme="majorBidi" w:cstheme="majorBidi"/>
          <w:szCs w:val="22"/>
          <w:lang w:val="lv-LV"/>
        </w:rPr>
      </w:pPr>
    </w:p>
    <w:p w14:paraId="58EC3832" w14:textId="77777777" w:rsidR="009E52B6" w:rsidRDefault="009E52B6">
      <w:pPr>
        <w:spacing w:line="240" w:lineRule="auto"/>
        <w:ind w:left="567"/>
        <w:jc w:val="both"/>
        <w:rPr>
          <w:rFonts w:asciiTheme="majorBidi" w:hAnsiTheme="majorBidi" w:cstheme="majorBidi"/>
          <w:szCs w:val="22"/>
          <w:lang w:val="lv-LV"/>
        </w:rPr>
      </w:pPr>
    </w:p>
    <w:p w14:paraId="7934C595" w14:textId="3C46B526" w:rsidR="009E52B6" w:rsidRDefault="0074280D">
      <w:pPr>
        <w:pBdr>
          <w:top w:val="single" w:sz="4" w:space="2" w:color="auto"/>
          <w:left w:val="single" w:sz="4" w:space="4" w:color="auto"/>
          <w:bottom w:val="single" w:sz="4" w:space="1" w:color="auto"/>
          <w:right w:val="single" w:sz="4" w:space="4" w:color="auto"/>
        </w:pBdr>
        <w:tabs>
          <w:tab w:val="clear" w:pos="567"/>
        </w:tabs>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4.</w:t>
      </w:r>
      <w:r>
        <w:rPr>
          <w:rFonts w:asciiTheme="majorBidi" w:hAnsiTheme="majorBidi" w:cstheme="majorBidi"/>
          <w:b/>
          <w:szCs w:val="22"/>
          <w:lang w:val="lv-LV"/>
        </w:rPr>
        <w:tab/>
        <w:t>LIETOŠANAS VEIDSI</w:t>
      </w:r>
    </w:p>
    <w:p w14:paraId="788CD9CA" w14:textId="77777777" w:rsidR="009E52B6" w:rsidRDefault="009E52B6">
      <w:pPr>
        <w:pStyle w:val="BodyTextIndent2"/>
        <w:spacing w:line="240" w:lineRule="auto"/>
        <w:ind w:left="1134"/>
        <w:rPr>
          <w:rFonts w:asciiTheme="majorBidi" w:hAnsiTheme="majorBidi" w:cstheme="majorBidi"/>
          <w:b w:val="0"/>
          <w:sz w:val="22"/>
          <w:szCs w:val="22"/>
          <w:lang w:val="lv-LV"/>
        </w:rPr>
      </w:pPr>
    </w:p>
    <w:p w14:paraId="4E8C138B" w14:textId="7FA043CC" w:rsidR="009E52B6" w:rsidRDefault="0074280D">
      <w:pPr>
        <w:pStyle w:val="BodyTextIndent2"/>
        <w:tabs>
          <w:tab w:val="clear" w:pos="567"/>
          <w:tab w:val="left" w:pos="0"/>
        </w:tabs>
        <w:spacing w:line="240" w:lineRule="auto"/>
        <w:ind w:left="0" w:firstLine="0"/>
        <w:rPr>
          <w:rFonts w:asciiTheme="majorBidi" w:hAnsiTheme="majorBidi" w:cstheme="majorBidi"/>
          <w:b w:val="0"/>
          <w:color w:val="000000"/>
          <w:sz w:val="22"/>
          <w:szCs w:val="22"/>
          <w:lang w:val="lv-LV"/>
        </w:rPr>
      </w:pPr>
      <w:r>
        <w:rPr>
          <w:rFonts w:asciiTheme="majorBidi" w:hAnsiTheme="majorBidi" w:cstheme="majorBidi"/>
          <w:b w:val="0"/>
          <w:color w:val="000000"/>
          <w:sz w:val="22"/>
          <w:szCs w:val="22"/>
          <w:lang w:val="lv-LV"/>
        </w:rPr>
        <w:t>Pirms lietošanas izlasiet lietošanas instrukciju.</w:t>
      </w:r>
    </w:p>
    <w:p w14:paraId="6ED68A65" w14:textId="77777777" w:rsidR="009E52B6" w:rsidRDefault="009E52B6">
      <w:pPr>
        <w:pStyle w:val="BodyTextIndent2"/>
        <w:spacing w:line="240" w:lineRule="auto"/>
        <w:ind w:left="1134"/>
        <w:rPr>
          <w:rFonts w:asciiTheme="majorBidi" w:hAnsiTheme="majorBidi" w:cstheme="majorBidi"/>
          <w:b w:val="0"/>
          <w:sz w:val="22"/>
          <w:szCs w:val="22"/>
          <w:lang w:val="lv-LV"/>
        </w:rPr>
      </w:pPr>
    </w:p>
    <w:p w14:paraId="378828CC" w14:textId="4255F6E0" w:rsidR="009E52B6" w:rsidRDefault="0074280D">
      <w:pPr>
        <w:pStyle w:val="BodyTextIndent2"/>
        <w:spacing w:line="240" w:lineRule="auto"/>
        <w:ind w:left="0" w:firstLine="0"/>
        <w:rPr>
          <w:rFonts w:asciiTheme="majorBidi" w:hAnsiTheme="majorBidi" w:cstheme="majorBidi"/>
          <w:b w:val="0"/>
          <w:sz w:val="22"/>
          <w:szCs w:val="22"/>
          <w:lang w:val="lv-LV"/>
        </w:rPr>
      </w:pPr>
      <w:r>
        <w:rPr>
          <w:rFonts w:asciiTheme="majorBidi" w:hAnsiTheme="majorBidi" w:cstheme="majorBidi"/>
          <w:b w:val="0"/>
          <w:sz w:val="22"/>
          <w:szCs w:val="22"/>
          <w:lang w:val="lv-LV"/>
        </w:rPr>
        <w:t xml:space="preserve">Ievadīšanai tesmenī. </w:t>
      </w:r>
    </w:p>
    <w:p w14:paraId="616598AD" w14:textId="77777777" w:rsidR="009E52B6" w:rsidRDefault="009E52B6">
      <w:pPr>
        <w:pStyle w:val="BodyTextIndent2"/>
        <w:spacing w:line="240" w:lineRule="auto"/>
        <w:rPr>
          <w:rFonts w:asciiTheme="majorBidi" w:hAnsiTheme="majorBidi" w:cstheme="majorBidi"/>
          <w:b w:val="0"/>
          <w:sz w:val="22"/>
          <w:szCs w:val="22"/>
          <w:lang w:val="lv-LV"/>
        </w:rPr>
      </w:pPr>
    </w:p>
    <w:p w14:paraId="119F0030" w14:textId="77777777" w:rsidR="009E52B6" w:rsidRDefault="009E52B6" w:rsidP="00DE645E">
      <w:pPr>
        <w:pStyle w:val="BodyTextIndent2"/>
        <w:spacing w:line="240" w:lineRule="auto"/>
        <w:rPr>
          <w:rFonts w:asciiTheme="majorBidi" w:hAnsiTheme="majorBidi" w:cstheme="majorBidi"/>
          <w:b w:val="0"/>
          <w:sz w:val="22"/>
          <w:szCs w:val="22"/>
          <w:lang w:val="lv-LV"/>
        </w:rPr>
      </w:pPr>
    </w:p>
    <w:p w14:paraId="1BD6F506" w14:textId="64E2B74F" w:rsidR="009E52B6" w:rsidRDefault="0074280D">
      <w:pPr>
        <w:pBdr>
          <w:top w:val="single" w:sz="4" w:space="1" w:color="auto"/>
          <w:left w:val="single" w:sz="4" w:space="4" w:color="auto"/>
          <w:bottom w:val="single" w:sz="4" w:space="1" w:color="auto"/>
          <w:right w:val="single" w:sz="4" w:space="4" w:color="auto"/>
        </w:pBdr>
        <w:spacing w:line="240" w:lineRule="auto"/>
        <w:rPr>
          <w:rFonts w:asciiTheme="majorBidi" w:hAnsiTheme="majorBidi" w:cstheme="majorBidi"/>
          <w:szCs w:val="22"/>
          <w:lang w:val="lv-LV"/>
        </w:rPr>
      </w:pPr>
      <w:r>
        <w:rPr>
          <w:rFonts w:asciiTheme="majorBidi" w:hAnsiTheme="majorBidi" w:cstheme="majorBidi"/>
          <w:b/>
          <w:szCs w:val="22"/>
          <w:lang w:val="lv-LV"/>
        </w:rPr>
        <w:t>5.</w:t>
      </w:r>
      <w:r>
        <w:rPr>
          <w:rFonts w:asciiTheme="majorBidi" w:hAnsiTheme="majorBidi" w:cstheme="majorBidi"/>
          <w:b/>
          <w:szCs w:val="22"/>
          <w:lang w:val="lv-LV"/>
        </w:rPr>
        <w:tab/>
      </w:r>
      <w:r>
        <w:rPr>
          <w:rFonts w:asciiTheme="majorBidi" w:hAnsiTheme="majorBidi" w:cstheme="majorBidi"/>
          <w:b/>
          <w:color w:val="000000"/>
          <w:szCs w:val="22"/>
          <w:lang w:val="lv-LV"/>
        </w:rPr>
        <w:t>IEROBEŽOJUMU PERIODS</w:t>
      </w:r>
    </w:p>
    <w:p w14:paraId="2082BAE0" w14:textId="77777777" w:rsidR="009E52B6" w:rsidRDefault="009E52B6">
      <w:pPr>
        <w:tabs>
          <w:tab w:val="clear" w:pos="567"/>
        </w:tabs>
        <w:spacing w:line="240" w:lineRule="auto"/>
        <w:rPr>
          <w:rFonts w:asciiTheme="majorBidi" w:hAnsiTheme="majorBidi" w:cstheme="majorBidi"/>
          <w:szCs w:val="22"/>
          <w:lang w:val="lv-LV"/>
        </w:rPr>
      </w:pPr>
    </w:p>
    <w:p w14:paraId="5247F918" w14:textId="77777777" w:rsidR="009E52B6" w:rsidRDefault="0074280D">
      <w:pPr>
        <w:tabs>
          <w:tab w:val="left" w:pos="1440"/>
        </w:tabs>
        <w:spacing w:line="240" w:lineRule="auto"/>
        <w:rPr>
          <w:rFonts w:asciiTheme="majorBidi" w:hAnsiTheme="majorBidi" w:cstheme="majorBidi"/>
          <w:szCs w:val="22"/>
          <w:lang w:val="lv-LV"/>
        </w:rPr>
      </w:pPr>
      <w:r>
        <w:rPr>
          <w:rFonts w:asciiTheme="majorBidi" w:hAnsiTheme="majorBidi" w:cstheme="majorBidi"/>
          <w:szCs w:val="22"/>
          <w:lang w:val="lv-LV"/>
        </w:rPr>
        <w:t>Gaļai un blakusproduktiem: 2 dienas.</w:t>
      </w:r>
    </w:p>
    <w:p w14:paraId="2E2BDFC4" w14:textId="77777777" w:rsidR="009E52B6" w:rsidRDefault="0074280D">
      <w:pPr>
        <w:tabs>
          <w:tab w:val="clear" w:pos="567"/>
        </w:tabs>
        <w:autoSpaceDE w:val="0"/>
        <w:autoSpaceDN w:val="0"/>
        <w:adjustRightInd w:val="0"/>
        <w:spacing w:line="240" w:lineRule="auto"/>
        <w:rPr>
          <w:rFonts w:asciiTheme="majorBidi" w:hAnsiTheme="majorBidi" w:cstheme="majorBidi"/>
          <w:szCs w:val="22"/>
          <w:lang w:val="lv-LV"/>
        </w:rPr>
      </w:pPr>
      <w:r>
        <w:rPr>
          <w:rFonts w:asciiTheme="majorBidi" w:hAnsiTheme="majorBidi" w:cstheme="majorBidi"/>
          <w:szCs w:val="22"/>
          <w:lang w:val="lv-LV"/>
        </w:rPr>
        <w:t>Pienam: 1 diena pēc dzemdībām, ja cietstāves periods ir ilgāks par 5 nedēļām.</w:t>
      </w:r>
    </w:p>
    <w:p w14:paraId="64343812" w14:textId="77777777" w:rsidR="009E52B6" w:rsidRDefault="0074280D" w:rsidP="00DE645E">
      <w:pPr>
        <w:tabs>
          <w:tab w:val="clear" w:pos="567"/>
        </w:tabs>
        <w:autoSpaceDE w:val="0"/>
        <w:autoSpaceDN w:val="0"/>
        <w:adjustRightInd w:val="0"/>
        <w:spacing w:line="240" w:lineRule="auto"/>
        <w:ind w:firstLine="720"/>
        <w:rPr>
          <w:rFonts w:asciiTheme="majorBidi" w:hAnsiTheme="majorBidi" w:cstheme="majorBidi"/>
          <w:szCs w:val="22"/>
          <w:lang w:val="lv-LV"/>
        </w:rPr>
      </w:pPr>
      <w:r>
        <w:rPr>
          <w:rFonts w:asciiTheme="majorBidi" w:hAnsiTheme="majorBidi" w:cstheme="majorBidi"/>
          <w:szCs w:val="22"/>
          <w:lang w:val="lv-LV"/>
        </w:rPr>
        <w:t xml:space="preserve"> 36 dienas pēc ārstēšanas, ja cietstāves periods ir 5 nedēļas vai īsāks.</w:t>
      </w:r>
    </w:p>
    <w:p w14:paraId="4B8E862A" w14:textId="77777777" w:rsidR="009E52B6" w:rsidRDefault="009E52B6">
      <w:pPr>
        <w:tabs>
          <w:tab w:val="clear" w:pos="567"/>
        </w:tabs>
        <w:spacing w:line="240" w:lineRule="auto"/>
        <w:rPr>
          <w:rFonts w:asciiTheme="majorBidi" w:hAnsiTheme="majorBidi" w:cstheme="majorBidi"/>
          <w:szCs w:val="22"/>
          <w:lang w:val="lv-LV"/>
        </w:rPr>
      </w:pPr>
    </w:p>
    <w:p w14:paraId="35BDDC77" w14:textId="77777777" w:rsidR="009E52B6" w:rsidRDefault="009E52B6">
      <w:pPr>
        <w:tabs>
          <w:tab w:val="clear" w:pos="567"/>
        </w:tabs>
        <w:spacing w:line="240" w:lineRule="auto"/>
        <w:rPr>
          <w:rFonts w:asciiTheme="majorBidi" w:hAnsiTheme="majorBidi" w:cstheme="majorBidi"/>
          <w:szCs w:val="22"/>
          <w:lang w:val="lv-LV"/>
        </w:rPr>
      </w:pPr>
    </w:p>
    <w:p w14:paraId="4FBF8796" w14:textId="43847744" w:rsidR="009E52B6" w:rsidRDefault="0074280D">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lang w:val="lv-LV"/>
        </w:rPr>
      </w:pPr>
      <w:r>
        <w:rPr>
          <w:rFonts w:asciiTheme="majorBidi" w:hAnsiTheme="majorBidi" w:cstheme="majorBidi"/>
          <w:b/>
          <w:szCs w:val="22"/>
          <w:lang w:val="lv-LV"/>
        </w:rPr>
        <w:t>6.</w:t>
      </w:r>
      <w:r>
        <w:rPr>
          <w:rFonts w:asciiTheme="majorBidi" w:hAnsiTheme="majorBidi" w:cstheme="majorBidi"/>
          <w:b/>
          <w:szCs w:val="22"/>
          <w:lang w:val="lv-LV"/>
        </w:rPr>
        <w:tab/>
      </w:r>
      <w:r>
        <w:rPr>
          <w:rFonts w:asciiTheme="majorBidi" w:hAnsiTheme="majorBidi" w:cstheme="majorBidi"/>
          <w:b/>
          <w:color w:val="000000"/>
          <w:szCs w:val="22"/>
          <w:lang w:val="lv-LV"/>
        </w:rPr>
        <w:t>DERĪGUMA TERMIŅŠ</w:t>
      </w:r>
    </w:p>
    <w:p w14:paraId="01C174D7" w14:textId="77777777" w:rsidR="009E52B6" w:rsidRDefault="009E52B6">
      <w:pPr>
        <w:tabs>
          <w:tab w:val="clear" w:pos="567"/>
        </w:tabs>
        <w:spacing w:line="240" w:lineRule="auto"/>
        <w:rPr>
          <w:rFonts w:asciiTheme="majorBidi" w:hAnsiTheme="majorBidi" w:cstheme="majorBidi"/>
          <w:szCs w:val="22"/>
          <w:lang w:val="lv-LV"/>
        </w:rPr>
      </w:pPr>
    </w:p>
    <w:p w14:paraId="330B8189" w14:textId="217653C2" w:rsidR="009E52B6" w:rsidRDefault="0074280D">
      <w:pPr>
        <w:tabs>
          <w:tab w:val="clear" w:pos="567"/>
        </w:tabs>
        <w:spacing w:line="240" w:lineRule="auto"/>
        <w:rPr>
          <w:rFonts w:asciiTheme="majorBidi" w:hAnsiTheme="majorBidi" w:cstheme="majorBidi"/>
          <w:szCs w:val="22"/>
          <w:lang w:val="lv-LV"/>
        </w:rPr>
      </w:pPr>
      <w:r>
        <w:rPr>
          <w:lang w:val="lv-LV"/>
        </w:rPr>
        <w:t>Exp. {mēnesis/gads}</w:t>
      </w:r>
    </w:p>
    <w:p w14:paraId="5B752129" w14:textId="77777777" w:rsidR="009E52B6" w:rsidRDefault="009E52B6">
      <w:pPr>
        <w:tabs>
          <w:tab w:val="clear" w:pos="567"/>
        </w:tabs>
        <w:spacing w:line="240" w:lineRule="auto"/>
        <w:rPr>
          <w:rFonts w:asciiTheme="majorBidi" w:hAnsiTheme="majorBidi" w:cstheme="majorBidi"/>
          <w:szCs w:val="22"/>
          <w:lang w:val="lv-LV"/>
        </w:rPr>
      </w:pPr>
    </w:p>
    <w:p w14:paraId="37860B2B" w14:textId="77777777" w:rsidR="009E52B6" w:rsidRDefault="009E52B6">
      <w:pPr>
        <w:tabs>
          <w:tab w:val="clear" w:pos="567"/>
        </w:tabs>
        <w:spacing w:line="240" w:lineRule="auto"/>
        <w:rPr>
          <w:rFonts w:asciiTheme="majorBidi" w:hAnsiTheme="majorBidi" w:cstheme="majorBidi"/>
          <w:szCs w:val="22"/>
          <w:lang w:val="lv-LV"/>
        </w:rPr>
      </w:pPr>
    </w:p>
    <w:p w14:paraId="2C675254" w14:textId="53780E25"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szCs w:val="22"/>
          <w:lang w:val="lv-LV"/>
        </w:rPr>
      </w:pPr>
      <w:r>
        <w:rPr>
          <w:rFonts w:asciiTheme="majorBidi" w:hAnsiTheme="majorBidi" w:cstheme="majorBidi"/>
          <w:b/>
          <w:szCs w:val="22"/>
          <w:lang w:val="lv-LV"/>
        </w:rPr>
        <w:t>7.</w:t>
      </w:r>
      <w:r>
        <w:rPr>
          <w:rFonts w:asciiTheme="majorBidi" w:hAnsiTheme="majorBidi" w:cstheme="majorBidi"/>
          <w:b/>
          <w:szCs w:val="22"/>
          <w:lang w:val="lv-LV"/>
        </w:rPr>
        <w:tab/>
      </w:r>
      <w:r>
        <w:rPr>
          <w:rFonts w:asciiTheme="majorBidi" w:hAnsiTheme="majorBidi" w:cstheme="majorBidi"/>
          <w:b/>
          <w:color w:val="000000"/>
          <w:szCs w:val="22"/>
          <w:lang w:val="lv-LV"/>
        </w:rPr>
        <w:t>ĪPAŠI UZGLABĀŠANAS NOSACĪJUMI</w:t>
      </w:r>
    </w:p>
    <w:p w14:paraId="12CE34F7" w14:textId="77777777" w:rsidR="009E52B6" w:rsidRDefault="009E52B6">
      <w:pPr>
        <w:numPr>
          <w:ilvl w:val="12"/>
          <w:numId w:val="0"/>
        </w:numPr>
        <w:spacing w:line="240" w:lineRule="auto"/>
        <w:ind w:right="-2"/>
        <w:rPr>
          <w:rFonts w:asciiTheme="majorBidi" w:hAnsiTheme="majorBidi" w:cstheme="majorBidi"/>
          <w:noProof/>
          <w:szCs w:val="22"/>
          <w:lang w:val="lv-LV"/>
        </w:rPr>
      </w:pPr>
    </w:p>
    <w:p w14:paraId="0BD2900C" w14:textId="3FC38505" w:rsidR="009E52B6" w:rsidRDefault="0074280D">
      <w:pPr>
        <w:spacing w:line="240" w:lineRule="auto"/>
        <w:ind w:right="-2"/>
        <w:rPr>
          <w:rFonts w:asciiTheme="majorBidi" w:hAnsiTheme="majorBidi" w:cstheme="majorBidi"/>
          <w:szCs w:val="22"/>
          <w:lang w:val="lv-LV"/>
        </w:rPr>
      </w:pPr>
      <w:r>
        <w:rPr>
          <w:rFonts w:asciiTheme="majorBidi" w:hAnsiTheme="majorBidi" w:cstheme="majorBidi"/>
          <w:lang w:val="pt-BR"/>
        </w:rPr>
        <w:t>Neuzglabāt temperatūrā virs</w:t>
      </w:r>
      <w:r>
        <w:rPr>
          <w:rFonts w:asciiTheme="majorBidi" w:hAnsiTheme="majorBidi" w:cstheme="majorBidi"/>
          <w:noProof/>
          <w:szCs w:val="22"/>
          <w:lang w:val="lv-LV"/>
        </w:rPr>
        <w:t xml:space="preserve"> 25 </w:t>
      </w:r>
      <w:r>
        <w:rPr>
          <w:rFonts w:asciiTheme="majorBidi" w:hAnsiTheme="majorBidi" w:cstheme="majorBidi"/>
          <w:noProof/>
          <w:szCs w:val="22"/>
          <w:lang w:val="lv-LV"/>
        </w:rPr>
        <w:sym w:font="Symbol" w:char="F0B0"/>
      </w:r>
      <w:r>
        <w:rPr>
          <w:rFonts w:asciiTheme="majorBidi" w:hAnsiTheme="majorBidi" w:cstheme="majorBidi"/>
          <w:noProof/>
          <w:szCs w:val="22"/>
          <w:lang w:val="lv-LV"/>
        </w:rPr>
        <w:t>C.</w:t>
      </w:r>
      <w:r>
        <w:rPr>
          <w:rFonts w:asciiTheme="majorBidi" w:hAnsiTheme="majorBidi" w:cstheme="majorBidi"/>
          <w:szCs w:val="22"/>
          <w:lang w:val="lv-LV"/>
        </w:rPr>
        <w:t xml:space="preserve"> </w:t>
      </w:r>
    </w:p>
    <w:p w14:paraId="27ECC532" w14:textId="77777777" w:rsidR="009E52B6" w:rsidRDefault="009E52B6">
      <w:pPr>
        <w:ind w:right="113"/>
        <w:rPr>
          <w:szCs w:val="22"/>
          <w:lang w:val="lv-LV"/>
        </w:rPr>
      </w:pPr>
    </w:p>
    <w:p w14:paraId="4155E8C7" w14:textId="77777777" w:rsidR="009E52B6" w:rsidRDefault="009E52B6">
      <w:pPr>
        <w:ind w:right="113"/>
        <w:rPr>
          <w:szCs w:val="22"/>
          <w:lang w:val="lv-LV"/>
        </w:rPr>
      </w:pPr>
    </w:p>
    <w:p w14:paraId="17CFFD6D" w14:textId="77777777" w:rsidR="009E52B6" w:rsidRDefault="0074280D">
      <w:pPr>
        <w:pStyle w:val="Style2"/>
      </w:pPr>
      <w:r>
        <w:t>8.</w:t>
      </w:r>
      <w:r>
        <w:tab/>
        <w:t>TIRDZNIECĪBAS ATĻAUJAS TURĒTĀJS</w:t>
      </w:r>
    </w:p>
    <w:p w14:paraId="2139FDFD" w14:textId="77777777" w:rsidR="009E52B6" w:rsidRDefault="009E52B6">
      <w:pPr>
        <w:ind w:right="-318"/>
        <w:rPr>
          <w:szCs w:val="22"/>
          <w:lang w:val="lv-LV"/>
        </w:rPr>
      </w:pPr>
    </w:p>
    <w:p w14:paraId="48D1A003" w14:textId="77777777" w:rsidR="009E52B6" w:rsidRDefault="0074280D">
      <w:pPr>
        <w:spacing w:line="240" w:lineRule="auto"/>
        <w:ind w:right="-2"/>
        <w:rPr>
          <w:rFonts w:asciiTheme="majorBidi" w:hAnsiTheme="majorBidi" w:cstheme="majorBidi"/>
          <w:szCs w:val="22"/>
          <w:lang w:val="lv-LV"/>
        </w:rPr>
      </w:pPr>
      <w:r>
        <w:rPr>
          <w:rFonts w:asciiTheme="majorBidi" w:hAnsiTheme="majorBidi" w:cstheme="majorBidi"/>
          <w:szCs w:val="22"/>
          <w:lang w:val="lv-LV"/>
        </w:rPr>
        <w:t>VIRBAC</w:t>
      </w:r>
    </w:p>
    <w:p w14:paraId="2CF46969" w14:textId="77777777" w:rsidR="009E52B6" w:rsidRDefault="009E52B6">
      <w:pPr>
        <w:ind w:right="113"/>
        <w:rPr>
          <w:szCs w:val="22"/>
          <w:lang w:val="lv-LV"/>
        </w:rPr>
      </w:pPr>
    </w:p>
    <w:p w14:paraId="377C9E36" w14:textId="77777777" w:rsidR="009E52B6" w:rsidRDefault="009E52B6">
      <w:pPr>
        <w:ind w:right="113"/>
        <w:rPr>
          <w:szCs w:val="22"/>
          <w:lang w:val="lv-LV"/>
        </w:rPr>
      </w:pPr>
    </w:p>
    <w:p w14:paraId="42CE58E1" w14:textId="77777777" w:rsidR="009E52B6" w:rsidRDefault="0074280D">
      <w:pPr>
        <w:pStyle w:val="Style2"/>
      </w:pPr>
      <w:r>
        <w:t>9.</w:t>
      </w:r>
      <w:r>
        <w:tab/>
        <w:t>SĒRIJAS NUMURS</w:t>
      </w:r>
    </w:p>
    <w:p w14:paraId="013492B9" w14:textId="77777777" w:rsidR="009E52B6" w:rsidRDefault="009E52B6">
      <w:pPr>
        <w:rPr>
          <w:szCs w:val="22"/>
          <w:lang w:val="lv-LV"/>
        </w:rPr>
      </w:pPr>
    </w:p>
    <w:p w14:paraId="58ED74A9" w14:textId="77777777" w:rsidR="009E52B6" w:rsidRDefault="0074280D">
      <w:pPr>
        <w:rPr>
          <w:szCs w:val="22"/>
          <w:lang w:val="lv-LV"/>
        </w:rPr>
      </w:pPr>
      <w:r>
        <w:rPr>
          <w:lang w:val="lv-LV"/>
        </w:rPr>
        <w:t>Lot {numurs}</w:t>
      </w:r>
    </w:p>
    <w:p w14:paraId="07F9B36A" w14:textId="77777777" w:rsidR="009E52B6" w:rsidRDefault="0074280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Pr>
          <w:b/>
          <w:szCs w:val="22"/>
          <w:lang w:val="lv-LV"/>
        </w:rPr>
        <w:lastRenderedPageBreak/>
        <w:t>UZ MAZA IZMĒRA TIEŠĀ IEPAKOJUMA NORĀDĀMĀ INFORMĀCIJA</w:t>
      </w:r>
    </w:p>
    <w:p w14:paraId="11649532" w14:textId="77777777" w:rsidR="009E52B6" w:rsidRDefault="009E52B6">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p>
    <w:p w14:paraId="5ABC4EAB" w14:textId="103E52B6" w:rsidR="009E52B6" w:rsidRPr="00DE645E" w:rsidRDefault="0074280D">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Pr>
          <w:rFonts w:asciiTheme="majorBidi" w:hAnsiTheme="majorBidi" w:cstheme="majorBidi"/>
          <w:b/>
          <w:szCs w:val="22"/>
          <w:lang w:val="lv-LV"/>
        </w:rPr>
        <w:t xml:space="preserve">3 g </w:t>
      </w:r>
      <w:r w:rsidR="00664EF5">
        <w:rPr>
          <w:rFonts w:asciiTheme="majorBidi" w:hAnsiTheme="majorBidi" w:cstheme="majorBidi"/>
          <w:b/>
          <w:szCs w:val="22"/>
          <w:lang w:val="lv-LV"/>
        </w:rPr>
        <w:t>injektors</w:t>
      </w:r>
    </w:p>
    <w:p w14:paraId="6CAEB9B4" w14:textId="77777777" w:rsidR="009E52B6" w:rsidRDefault="009E52B6">
      <w:pPr>
        <w:pStyle w:val="EndnoteText"/>
        <w:tabs>
          <w:tab w:val="clear" w:pos="567"/>
        </w:tabs>
        <w:rPr>
          <w:rFonts w:asciiTheme="majorBidi" w:hAnsiTheme="majorBidi" w:cstheme="majorBidi"/>
          <w:szCs w:val="22"/>
          <w:lang w:val="lv-LV"/>
        </w:rPr>
      </w:pPr>
    </w:p>
    <w:p w14:paraId="42634EF7" w14:textId="77777777"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1.</w:t>
      </w:r>
      <w:r>
        <w:rPr>
          <w:rFonts w:asciiTheme="majorBidi" w:hAnsiTheme="majorBidi" w:cstheme="majorBidi"/>
          <w:b/>
          <w:szCs w:val="22"/>
          <w:lang w:val="lv-LV"/>
        </w:rPr>
        <w:tab/>
        <w:t>VETERINĀRO ZĀĻU NOSAUKUMS</w:t>
      </w:r>
    </w:p>
    <w:p w14:paraId="76D93A16" w14:textId="77777777" w:rsidR="009E52B6" w:rsidRDefault="009E52B6">
      <w:pPr>
        <w:tabs>
          <w:tab w:val="clear" w:pos="567"/>
        </w:tabs>
        <w:spacing w:line="240" w:lineRule="auto"/>
        <w:rPr>
          <w:rFonts w:asciiTheme="majorBidi" w:hAnsiTheme="majorBidi" w:cstheme="majorBidi"/>
          <w:szCs w:val="22"/>
          <w:lang w:val="lv-LV"/>
        </w:rPr>
      </w:pPr>
    </w:p>
    <w:p w14:paraId="4F4CD112" w14:textId="3F1E9F7D" w:rsidR="009E52B6" w:rsidRDefault="0074280D">
      <w:pPr>
        <w:spacing w:line="240" w:lineRule="auto"/>
        <w:jc w:val="both"/>
        <w:rPr>
          <w:rFonts w:cs="Arial"/>
          <w:szCs w:val="22"/>
          <w:lang w:val="lv-LV"/>
        </w:rPr>
      </w:pPr>
      <w:r>
        <w:rPr>
          <w:rFonts w:asciiTheme="majorBidi" w:hAnsiTheme="majorBidi" w:cstheme="majorBidi"/>
          <w:bCs/>
          <w:szCs w:val="22"/>
          <w:lang w:val="lv-LV"/>
        </w:rPr>
        <w:t>Virbactan</w:t>
      </w:r>
      <w:r>
        <w:rPr>
          <w:rFonts w:asciiTheme="majorBidi" w:hAnsiTheme="majorBidi" w:cstheme="majorBidi"/>
          <w:b/>
          <w:szCs w:val="22"/>
          <w:lang w:val="lv-LV"/>
        </w:rPr>
        <w:t xml:space="preserve"> </w:t>
      </w:r>
    </w:p>
    <w:p w14:paraId="50FD6EF6" w14:textId="77777777" w:rsidR="009E52B6" w:rsidRDefault="009E52B6">
      <w:pPr>
        <w:spacing w:line="240" w:lineRule="auto"/>
        <w:jc w:val="both"/>
        <w:rPr>
          <w:rFonts w:asciiTheme="majorBidi" w:hAnsiTheme="majorBidi" w:cstheme="majorBidi"/>
          <w:szCs w:val="22"/>
          <w:lang w:val="lv-LV"/>
        </w:rPr>
      </w:pPr>
    </w:p>
    <w:p w14:paraId="2398F83C" w14:textId="77777777" w:rsidR="009E52B6" w:rsidRDefault="009E52B6">
      <w:pPr>
        <w:pStyle w:val="EndnoteText"/>
        <w:tabs>
          <w:tab w:val="clear" w:pos="567"/>
        </w:tabs>
        <w:rPr>
          <w:rFonts w:asciiTheme="majorBidi" w:hAnsiTheme="majorBidi" w:cstheme="majorBidi"/>
          <w:szCs w:val="22"/>
          <w:lang w:val="lv-LV"/>
        </w:rPr>
      </w:pPr>
    </w:p>
    <w:p w14:paraId="3E77D650" w14:textId="14D9612B"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2.</w:t>
      </w:r>
      <w:r>
        <w:rPr>
          <w:rFonts w:asciiTheme="majorBidi" w:hAnsiTheme="majorBidi" w:cstheme="majorBidi"/>
          <w:b/>
          <w:szCs w:val="22"/>
          <w:lang w:val="lv-LV"/>
        </w:rPr>
        <w:tab/>
      </w:r>
      <w:r>
        <w:rPr>
          <w:b/>
          <w:bCs/>
          <w:lang w:val="lv-LV"/>
        </w:rPr>
        <w:t>AKTĪVO VIELU KVANTITATĪVIE DATI</w:t>
      </w:r>
      <w:r>
        <w:rPr>
          <w:rFonts w:asciiTheme="majorBidi" w:hAnsiTheme="majorBidi" w:cstheme="majorBidi"/>
          <w:b/>
          <w:szCs w:val="22"/>
          <w:lang w:val="lv-LV"/>
        </w:rPr>
        <w:t xml:space="preserve"> </w:t>
      </w:r>
    </w:p>
    <w:p w14:paraId="16657D9A" w14:textId="77777777" w:rsidR="009E52B6" w:rsidRDefault="009E52B6">
      <w:pPr>
        <w:tabs>
          <w:tab w:val="clear" w:pos="567"/>
        </w:tabs>
        <w:spacing w:line="240" w:lineRule="auto"/>
        <w:rPr>
          <w:rFonts w:asciiTheme="majorBidi" w:hAnsiTheme="majorBidi" w:cstheme="majorBidi"/>
          <w:szCs w:val="22"/>
          <w:lang w:val="lv-LV"/>
        </w:rPr>
      </w:pPr>
    </w:p>
    <w:p w14:paraId="4E903BCF" w14:textId="550B37DB"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150,0 mg</w:t>
      </w:r>
    </w:p>
    <w:p w14:paraId="0E535D41" w14:textId="77777777" w:rsidR="009E52B6" w:rsidRDefault="009E52B6">
      <w:pPr>
        <w:tabs>
          <w:tab w:val="clear" w:pos="567"/>
        </w:tabs>
        <w:spacing w:line="240" w:lineRule="auto"/>
        <w:rPr>
          <w:rFonts w:asciiTheme="majorBidi" w:hAnsiTheme="majorBidi" w:cstheme="majorBidi"/>
          <w:szCs w:val="22"/>
          <w:lang w:val="lv-LV"/>
        </w:rPr>
      </w:pPr>
    </w:p>
    <w:p w14:paraId="2F2D2D0E" w14:textId="77777777" w:rsidR="009E52B6" w:rsidRDefault="009E52B6">
      <w:pPr>
        <w:tabs>
          <w:tab w:val="clear" w:pos="567"/>
        </w:tabs>
        <w:spacing w:line="240" w:lineRule="auto"/>
        <w:rPr>
          <w:szCs w:val="22"/>
          <w:lang w:val="lv-LV"/>
        </w:rPr>
      </w:pPr>
    </w:p>
    <w:p w14:paraId="73262C87" w14:textId="77777777" w:rsidR="009E52B6" w:rsidRDefault="0074280D">
      <w:pPr>
        <w:pStyle w:val="Style2"/>
      </w:pPr>
      <w:r>
        <w:t>3.</w:t>
      </w:r>
      <w:r>
        <w:tab/>
        <w:t>SĒRIJAS NUMURS</w:t>
      </w:r>
    </w:p>
    <w:p w14:paraId="1A872AF6" w14:textId="77777777" w:rsidR="009E52B6" w:rsidRDefault="009E52B6">
      <w:pPr>
        <w:tabs>
          <w:tab w:val="clear" w:pos="567"/>
        </w:tabs>
        <w:spacing w:line="240" w:lineRule="auto"/>
        <w:rPr>
          <w:szCs w:val="22"/>
          <w:lang w:val="lv-LV"/>
        </w:rPr>
      </w:pPr>
    </w:p>
    <w:p w14:paraId="4E87D2D8" w14:textId="77777777" w:rsidR="009E52B6" w:rsidRDefault="0074280D">
      <w:pPr>
        <w:rPr>
          <w:szCs w:val="22"/>
          <w:lang w:val="lv-LV"/>
        </w:rPr>
      </w:pPr>
      <w:r>
        <w:rPr>
          <w:lang w:val="lv-LV"/>
        </w:rPr>
        <w:t>Lot {numurs}</w:t>
      </w:r>
    </w:p>
    <w:p w14:paraId="4C4A9078" w14:textId="77777777" w:rsidR="009E52B6" w:rsidRDefault="009E52B6">
      <w:pPr>
        <w:tabs>
          <w:tab w:val="clear" w:pos="567"/>
        </w:tabs>
        <w:spacing w:line="240" w:lineRule="auto"/>
        <w:rPr>
          <w:rFonts w:asciiTheme="majorBidi" w:hAnsiTheme="majorBidi" w:cstheme="majorBidi"/>
          <w:szCs w:val="22"/>
          <w:lang w:val="lv-LV"/>
        </w:rPr>
      </w:pPr>
    </w:p>
    <w:p w14:paraId="53EF0094" w14:textId="77777777" w:rsidR="009E52B6" w:rsidRDefault="009E52B6">
      <w:pPr>
        <w:tabs>
          <w:tab w:val="clear" w:pos="567"/>
        </w:tabs>
        <w:spacing w:line="240" w:lineRule="auto"/>
        <w:rPr>
          <w:rFonts w:asciiTheme="majorBidi" w:hAnsiTheme="majorBidi" w:cstheme="majorBidi"/>
          <w:szCs w:val="22"/>
          <w:lang w:val="lv-LV"/>
        </w:rPr>
      </w:pPr>
    </w:p>
    <w:p w14:paraId="12F60E80" w14:textId="18C5E622" w:rsidR="009E52B6" w:rsidRDefault="0074280D">
      <w:pPr>
        <w:pBdr>
          <w:top w:val="single" w:sz="4" w:space="1" w:color="auto"/>
          <w:left w:val="single" w:sz="4" w:space="4" w:color="auto"/>
          <w:bottom w:val="single" w:sz="4" w:space="1" w:color="auto"/>
          <w:right w:val="single" w:sz="4" w:space="4" w:color="auto"/>
        </w:pBdr>
        <w:spacing w:line="240" w:lineRule="auto"/>
        <w:ind w:left="567" w:hanging="567"/>
        <w:rPr>
          <w:rFonts w:asciiTheme="majorBidi" w:hAnsiTheme="majorBidi" w:cstheme="majorBidi"/>
          <w:b/>
          <w:szCs w:val="22"/>
          <w:lang w:val="lv-LV"/>
        </w:rPr>
      </w:pPr>
      <w:r>
        <w:rPr>
          <w:rFonts w:asciiTheme="majorBidi" w:hAnsiTheme="majorBidi" w:cstheme="majorBidi"/>
          <w:b/>
          <w:szCs w:val="22"/>
          <w:lang w:val="lv-LV"/>
        </w:rPr>
        <w:t>4.</w:t>
      </w:r>
      <w:r>
        <w:rPr>
          <w:rFonts w:asciiTheme="majorBidi" w:hAnsiTheme="majorBidi" w:cstheme="majorBidi"/>
          <w:b/>
          <w:szCs w:val="22"/>
          <w:lang w:val="lv-LV"/>
        </w:rPr>
        <w:tab/>
        <w:t>DERĪGUMA TERMIŅŠ</w:t>
      </w:r>
    </w:p>
    <w:p w14:paraId="04970B16" w14:textId="77777777" w:rsidR="009E52B6" w:rsidRDefault="009E52B6">
      <w:pPr>
        <w:pStyle w:val="EndnoteText"/>
        <w:tabs>
          <w:tab w:val="clear" w:pos="567"/>
        </w:tabs>
        <w:rPr>
          <w:rFonts w:asciiTheme="majorBidi" w:hAnsiTheme="majorBidi" w:cstheme="majorBidi"/>
          <w:szCs w:val="22"/>
          <w:lang w:val="lv-LV"/>
        </w:rPr>
      </w:pPr>
    </w:p>
    <w:p w14:paraId="31910284" w14:textId="77777777" w:rsidR="009E52B6" w:rsidRDefault="0074280D">
      <w:pPr>
        <w:rPr>
          <w:szCs w:val="22"/>
          <w:lang w:val="lv-LV"/>
        </w:rPr>
      </w:pPr>
      <w:r>
        <w:rPr>
          <w:lang w:val="lv-LV"/>
        </w:rPr>
        <w:t>Exp. {mm/gggg}</w:t>
      </w:r>
    </w:p>
    <w:p w14:paraId="42ED4730" w14:textId="77777777" w:rsidR="009E52B6" w:rsidRDefault="009E52B6">
      <w:pPr>
        <w:tabs>
          <w:tab w:val="clear" w:pos="567"/>
        </w:tabs>
        <w:spacing w:line="240" w:lineRule="auto"/>
        <w:rPr>
          <w:rFonts w:asciiTheme="majorBidi" w:hAnsiTheme="majorBidi" w:cstheme="majorBidi"/>
          <w:szCs w:val="22"/>
          <w:lang w:val="lv-LV"/>
        </w:rPr>
      </w:pPr>
    </w:p>
    <w:p w14:paraId="72AA8F2B" w14:textId="77777777" w:rsidR="009E52B6" w:rsidRDefault="009E52B6">
      <w:pPr>
        <w:tabs>
          <w:tab w:val="clear" w:pos="567"/>
        </w:tabs>
        <w:spacing w:line="240" w:lineRule="auto"/>
        <w:rPr>
          <w:rFonts w:asciiTheme="majorBidi" w:hAnsiTheme="majorBidi" w:cstheme="majorBidi"/>
          <w:szCs w:val="22"/>
          <w:lang w:val="lv-LV"/>
        </w:rPr>
        <w:sectPr w:rsidR="009E52B6">
          <w:pgSz w:w="11906" w:h="16838"/>
          <w:pgMar w:top="1134" w:right="1418" w:bottom="1134" w:left="1418" w:header="708" w:footer="708" w:gutter="0"/>
          <w:cols w:space="708"/>
          <w:docGrid w:linePitch="360"/>
        </w:sectPr>
      </w:pPr>
    </w:p>
    <w:p w14:paraId="144366D9" w14:textId="77777777" w:rsidR="009E52B6" w:rsidRDefault="009E52B6">
      <w:pPr>
        <w:pStyle w:val="Style3"/>
        <w:numPr>
          <w:ilvl w:val="0"/>
          <w:numId w:val="0"/>
        </w:numPr>
      </w:pPr>
    </w:p>
    <w:p w14:paraId="78CD60FB" w14:textId="77777777" w:rsidR="009E52B6" w:rsidRDefault="009E52B6">
      <w:pPr>
        <w:pStyle w:val="Style3"/>
        <w:numPr>
          <w:ilvl w:val="0"/>
          <w:numId w:val="0"/>
        </w:numPr>
      </w:pPr>
    </w:p>
    <w:p w14:paraId="7A0E6854" w14:textId="77777777" w:rsidR="009E52B6" w:rsidRDefault="009E52B6">
      <w:pPr>
        <w:pStyle w:val="Style3"/>
        <w:numPr>
          <w:ilvl w:val="0"/>
          <w:numId w:val="0"/>
        </w:numPr>
      </w:pPr>
    </w:p>
    <w:p w14:paraId="15C55521" w14:textId="77777777" w:rsidR="009E52B6" w:rsidRDefault="009E52B6">
      <w:pPr>
        <w:pStyle w:val="Style3"/>
        <w:numPr>
          <w:ilvl w:val="0"/>
          <w:numId w:val="0"/>
        </w:numPr>
      </w:pPr>
    </w:p>
    <w:p w14:paraId="4E5F9B25" w14:textId="77777777" w:rsidR="009E52B6" w:rsidRDefault="009E52B6">
      <w:pPr>
        <w:pStyle w:val="Style3"/>
        <w:numPr>
          <w:ilvl w:val="0"/>
          <w:numId w:val="0"/>
        </w:numPr>
      </w:pPr>
    </w:p>
    <w:p w14:paraId="44CFB135" w14:textId="77777777" w:rsidR="009E52B6" w:rsidRDefault="009E52B6">
      <w:pPr>
        <w:pStyle w:val="Style3"/>
        <w:numPr>
          <w:ilvl w:val="0"/>
          <w:numId w:val="0"/>
        </w:numPr>
      </w:pPr>
    </w:p>
    <w:p w14:paraId="6ECE2521" w14:textId="77777777" w:rsidR="009E52B6" w:rsidRDefault="009E52B6">
      <w:pPr>
        <w:pStyle w:val="Style3"/>
        <w:numPr>
          <w:ilvl w:val="0"/>
          <w:numId w:val="0"/>
        </w:numPr>
      </w:pPr>
    </w:p>
    <w:p w14:paraId="75734BE3" w14:textId="77777777" w:rsidR="009E52B6" w:rsidRDefault="009E52B6">
      <w:pPr>
        <w:pStyle w:val="Style3"/>
        <w:numPr>
          <w:ilvl w:val="0"/>
          <w:numId w:val="0"/>
        </w:numPr>
      </w:pPr>
    </w:p>
    <w:p w14:paraId="633328B1" w14:textId="77777777" w:rsidR="009E52B6" w:rsidRDefault="009E52B6">
      <w:pPr>
        <w:pStyle w:val="Style3"/>
        <w:numPr>
          <w:ilvl w:val="0"/>
          <w:numId w:val="0"/>
        </w:numPr>
      </w:pPr>
    </w:p>
    <w:p w14:paraId="3CACF76D" w14:textId="77777777" w:rsidR="009E52B6" w:rsidRDefault="009E52B6">
      <w:pPr>
        <w:pStyle w:val="Style3"/>
        <w:numPr>
          <w:ilvl w:val="0"/>
          <w:numId w:val="0"/>
        </w:numPr>
      </w:pPr>
    </w:p>
    <w:p w14:paraId="529CE45E" w14:textId="77777777" w:rsidR="009E52B6" w:rsidRDefault="009E52B6">
      <w:pPr>
        <w:pStyle w:val="Style3"/>
        <w:numPr>
          <w:ilvl w:val="0"/>
          <w:numId w:val="0"/>
        </w:numPr>
      </w:pPr>
    </w:p>
    <w:p w14:paraId="67F1C6D5" w14:textId="77777777" w:rsidR="009E52B6" w:rsidRDefault="009E52B6">
      <w:pPr>
        <w:pStyle w:val="Style3"/>
        <w:numPr>
          <w:ilvl w:val="0"/>
          <w:numId w:val="0"/>
        </w:numPr>
      </w:pPr>
    </w:p>
    <w:p w14:paraId="4165CDAB" w14:textId="77777777" w:rsidR="009E52B6" w:rsidRDefault="009E52B6">
      <w:pPr>
        <w:pStyle w:val="Style3"/>
        <w:numPr>
          <w:ilvl w:val="0"/>
          <w:numId w:val="0"/>
        </w:numPr>
      </w:pPr>
    </w:p>
    <w:p w14:paraId="798FEF5C" w14:textId="77777777" w:rsidR="009E52B6" w:rsidRDefault="009E52B6">
      <w:pPr>
        <w:pStyle w:val="Style3"/>
        <w:numPr>
          <w:ilvl w:val="0"/>
          <w:numId w:val="0"/>
        </w:numPr>
      </w:pPr>
    </w:p>
    <w:p w14:paraId="21DE9F40" w14:textId="77777777" w:rsidR="009E52B6" w:rsidRDefault="009E52B6">
      <w:pPr>
        <w:pStyle w:val="Style3"/>
        <w:numPr>
          <w:ilvl w:val="0"/>
          <w:numId w:val="0"/>
        </w:numPr>
      </w:pPr>
    </w:p>
    <w:p w14:paraId="7490136B" w14:textId="77777777" w:rsidR="009E52B6" w:rsidRDefault="009E52B6">
      <w:pPr>
        <w:pStyle w:val="Style3"/>
        <w:numPr>
          <w:ilvl w:val="0"/>
          <w:numId w:val="0"/>
        </w:numPr>
      </w:pPr>
    </w:p>
    <w:p w14:paraId="5645E06A" w14:textId="77777777" w:rsidR="009E52B6" w:rsidRDefault="009E52B6">
      <w:pPr>
        <w:pStyle w:val="Style3"/>
        <w:numPr>
          <w:ilvl w:val="0"/>
          <w:numId w:val="0"/>
        </w:numPr>
      </w:pPr>
    </w:p>
    <w:p w14:paraId="51BF15C1" w14:textId="77777777" w:rsidR="009E52B6" w:rsidRDefault="009E52B6">
      <w:pPr>
        <w:pStyle w:val="Style3"/>
        <w:numPr>
          <w:ilvl w:val="0"/>
          <w:numId w:val="0"/>
        </w:numPr>
      </w:pPr>
    </w:p>
    <w:p w14:paraId="2AB25F63" w14:textId="77777777" w:rsidR="009E52B6" w:rsidRDefault="009E52B6">
      <w:pPr>
        <w:pStyle w:val="Style3"/>
        <w:numPr>
          <w:ilvl w:val="0"/>
          <w:numId w:val="0"/>
        </w:numPr>
      </w:pPr>
    </w:p>
    <w:p w14:paraId="18021D61" w14:textId="77777777" w:rsidR="009E52B6" w:rsidRDefault="009E52B6">
      <w:pPr>
        <w:pStyle w:val="Style3"/>
        <w:numPr>
          <w:ilvl w:val="0"/>
          <w:numId w:val="0"/>
        </w:numPr>
      </w:pPr>
    </w:p>
    <w:p w14:paraId="242DBF7F" w14:textId="77777777" w:rsidR="009E52B6" w:rsidRDefault="009E52B6">
      <w:pPr>
        <w:pStyle w:val="Style3"/>
        <w:numPr>
          <w:ilvl w:val="0"/>
          <w:numId w:val="0"/>
        </w:numPr>
      </w:pPr>
    </w:p>
    <w:p w14:paraId="0A1839E4" w14:textId="77777777" w:rsidR="009E52B6" w:rsidRDefault="009E52B6">
      <w:pPr>
        <w:pStyle w:val="Style3"/>
        <w:numPr>
          <w:ilvl w:val="0"/>
          <w:numId w:val="0"/>
        </w:numPr>
      </w:pPr>
    </w:p>
    <w:p w14:paraId="5E718FA1" w14:textId="77777777" w:rsidR="009E52B6" w:rsidRDefault="009E52B6">
      <w:pPr>
        <w:pStyle w:val="Style3"/>
        <w:numPr>
          <w:ilvl w:val="0"/>
          <w:numId w:val="0"/>
        </w:numPr>
      </w:pPr>
    </w:p>
    <w:p w14:paraId="45A00F58" w14:textId="77777777" w:rsidR="009E52B6" w:rsidRDefault="0074280D">
      <w:pPr>
        <w:pStyle w:val="Style3"/>
      </w:pPr>
      <w:r>
        <w:t>LIETOŠANAS INSTRUKCIJA</w:t>
      </w:r>
    </w:p>
    <w:p w14:paraId="2879867A" w14:textId="77777777" w:rsidR="009E52B6" w:rsidRDefault="0074280D">
      <w:pPr>
        <w:tabs>
          <w:tab w:val="clear" w:pos="567"/>
        </w:tabs>
        <w:spacing w:line="240" w:lineRule="auto"/>
        <w:rPr>
          <w:rFonts w:eastAsia="Times New Roman"/>
          <w:b/>
          <w:szCs w:val="22"/>
          <w:lang w:val="lv-LV" w:eastAsia="en-US"/>
        </w:rPr>
      </w:pPr>
      <w:r>
        <w:br w:type="page"/>
      </w:r>
    </w:p>
    <w:p w14:paraId="777F8067" w14:textId="77777777" w:rsidR="009E52B6" w:rsidRDefault="0074280D">
      <w:pPr>
        <w:tabs>
          <w:tab w:val="clear" w:pos="567"/>
        </w:tabs>
        <w:spacing w:line="240" w:lineRule="auto"/>
        <w:ind w:right="113"/>
        <w:jc w:val="center"/>
        <w:rPr>
          <w:rFonts w:asciiTheme="majorBidi" w:hAnsiTheme="majorBidi" w:cstheme="majorBidi"/>
          <w:b/>
          <w:color w:val="000000"/>
          <w:szCs w:val="22"/>
          <w:lang w:val="lv-LV"/>
        </w:rPr>
      </w:pPr>
      <w:r>
        <w:rPr>
          <w:rFonts w:asciiTheme="majorBidi" w:hAnsiTheme="majorBidi" w:cstheme="majorBidi"/>
          <w:b/>
          <w:color w:val="000000"/>
          <w:szCs w:val="22"/>
          <w:lang w:val="lv-LV"/>
        </w:rPr>
        <w:lastRenderedPageBreak/>
        <w:t xml:space="preserve">LIETOŠANAS INSTRUKCIJA </w:t>
      </w:r>
    </w:p>
    <w:p w14:paraId="716DF949" w14:textId="77777777" w:rsidR="009E52B6" w:rsidRDefault="009E52B6">
      <w:pPr>
        <w:tabs>
          <w:tab w:val="clear" w:pos="567"/>
        </w:tabs>
        <w:spacing w:line="240" w:lineRule="auto"/>
        <w:ind w:right="113"/>
        <w:jc w:val="center"/>
        <w:rPr>
          <w:rFonts w:asciiTheme="majorBidi" w:hAnsiTheme="majorBidi" w:cstheme="majorBidi"/>
          <w:b/>
          <w:color w:val="000000"/>
          <w:szCs w:val="22"/>
          <w:lang w:val="lv-LV"/>
        </w:rPr>
      </w:pPr>
    </w:p>
    <w:p w14:paraId="230147C1" w14:textId="77777777" w:rsidR="009E52B6" w:rsidRDefault="009E52B6">
      <w:pPr>
        <w:tabs>
          <w:tab w:val="clear" w:pos="567"/>
        </w:tabs>
        <w:spacing w:line="240" w:lineRule="auto"/>
        <w:ind w:right="113"/>
        <w:jc w:val="center"/>
        <w:rPr>
          <w:rFonts w:asciiTheme="majorBidi" w:hAnsiTheme="majorBidi" w:cstheme="majorBidi"/>
          <w:color w:val="000000"/>
          <w:szCs w:val="22"/>
          <w:lang w:val="lv-LV"/>
        </w:rPr>
      </w:pPr>
    </w:p>
    <w:p w14:paraId="032A6FB0" w14:textId="77777777" w:rsidR="009E52B6" w:rsidRDefault="0074280D">
      <w:pPr>
        <w:pStyle w:val="Style1"/>
      </w:pPr>
      <w:r>
        <w:rPr>
          <w:highlight w:val="lightGray"/>
        </w:rPr>
        <w:t>1.</w:t>
      </w:r>
      <w:r>
        <w:tab/>
        <w:t>Veterināro zāļu nosaukums</w:t>
      </w:r>
    </w:p>
    <w:p w14:paraId="0E0B6BBD" w14:textId="77777777" w:rsidR="009E52B6" w:rsidRDefault="009E52B6">
      <w:pPr>
        <w:pStyle w:val="Style1"/>
      </w:pPr>
    </w:p>
    <w:p w14:paraId="5801AD57" w14:textId="3D0DFD36" w:rsidR="009E52B6" w:rsidRDefault="0074280D">
      <w:pPr>
        <w:spacing w:line="240" w:lineRule="auto"/>
        <w:rPr>
          <w:color w:val="000000"/>
          <w:szCs w:val="22"/>
          <w:lang w:val="lv-LV"/>
        </w:rPr>
      </w:pPr>
      <w:r>
        <w:rPr>
          <w:color w:val="000000"/>
          <w:szCs w:val="22"/>
          <w:lang w:val="lv-LV"/>
        </w:rPr>
        <w:t xml:space="preserve">Virbactan 150 mg ziede ievadīšanai tesmenī </w:t>
      </w:r>
    </w:p>
    <w:p w14:paraId="5363C25D" w14:textId="77777777" w:rsidR="009E52B6" w:rsidRDefault="009E52B6">
      <w:pPr>
        <w:tabs>
          <w:tab w:val="clear" w:pos="567"/>
        </w:tabs>
        <w:spacing w:line="240" w:lineRule="auto"/>
        <w:ind w:right="113"/>
        <w:rPr>
          <w:rFonts w:asciiTheme="majorBidi" w:hAnsiTheme="majorBidi" w:cstheme="majorBidi"/>
          <w:color w:val="000000"/>
          <w:szCs w:val="22"/>
          <w:lang w:val="lv-LV"/>
        </w:rPr>
      </w:pPr>
    </w:p>
    <w:p w14:paraId="0EEA64BC" w14:textId="77777777" w:rsidR="009E52B6" w:rsidRDefault="009E52B6">
      <w:pPr>
        <w:spacing w:line="240" w:lineRule="auto"/>
        <w:ind w:left="567" w:hanging="567"/>
        <w:rPr>
          <w:rFonts w:asciiTheme="majorBidi" w:hAnsiTheme="majorBidi" w:cstheme="majorBidi"/>
          <w:b/>
          <w:color w:val="000000"/>
          <w:szCs w:val="22"/>
          <w:lang w:val="lv-LV"/>
        </w:rPr>
      </w:pPr>
    </w:p>
    <w:p w14:paraId="51273199" w14:textId="3DAB7FC9" w:rsidR="009E52B6" w:rsidRDefault="0074280D">
      <w:pPr>
        <w:spacing w:line="240" w:lineRule="auto"/>
        <w:ind w:left="567" w:hanging="567"/>
        <w:rPr>
          <w:rFonts w:asciiTheme="majorBidi" w:hAnsiTheme="majorBidi" w:cstheme="majorBidi"/>
          <w:b/>
          <w:color w:val="000000"/>
          <w:szCs w:val="22"/>
          <w:lang w:val="lv-LV"/>
        </w:rPr>
      </w:pPr>
      <w:r>
        <w:rPr>
          <w:rFonts w:asciiTheme="majorBidi" w:hAnsiTheme="majorBidi" w:cstheme="majorBidi"/>
          <w:b/>
          <w:color w:val="000000"/>
          <w:szCs w:val="22"/>
          <w:highlight w:val="lightGray"/>
          <w:lang w:val="lv-LV"/>
        </w:rPr>
        <w:t>2.</w:t>
      </w:r>
      <w:r>
        <w:rPr>
          <w:rFonts w:asciiTheme="majorBidi" w:hAnsiTheme="majorBidi" w:cstheme="majorBidi"/>
          <w:b/>
          <w:color w:val="000000"/>
          <w:szCs w:val="22"/>
          <w:lang w:val="lv-LV"/>
        </w:rPr>
        <w:tab/>
      </w:r>
      <w:proofErr w:type="spellStart"/>
      <w:r>
        <w:rPr>
          <w:b/>
          <w:lang w:val="de-DE"/>
        </w:rPr>
        <w:t>Sastāvs</w:t>
      </w:r>
      <w:proofErr w:type="spellEnd"/>
      <w:r>
        <w:rPr>
          <w:rFonts w:asciiTheme="majorBidi" w:hAnsiTheme="majorBidi" w:cstheme="majorBidi"/>
          <w:b/>
          <w:color w:val="000000"/>
          <w:szCs w:val="22"/>
          <w:lang w:val="lv-LV"/>
        </w:rPr>
        <w:t xml:space="preserve"> </w:t>
      </w:r>
    </w:p>
    <w:p w14:paraId="36A74015" w14:textId="77777777" w:rsidR="009E52B6" w:rsidRDefault="009E52B6">
      <w:pPr>
        <w:pStyle w:val="Heading5"/>
        <w:tabs>
          <w:tab w:val="right" w:pos="7290"/>
        </w:tabs>
        <w:spacing w:line="240" w:lineRule="auto"/>
        <w:jc w:val="both"/>
        <w:rPr>
          <w:rFonts w:asciiTheme="majorBidi" w:eastAsia="Times New Roman" w:hAnsiTheme="majorBidi" w:cstheme="majorBidi"/>
          <w:b w:val="0"/>
          <w:noProof w:val="0"/>
          <w:snapToGrid/>
          <w:color w:val="000000"/>
          <w:sz w:val="22"/>
          <w:szCs w:val="22"/>
          <w:lang w:val="lv-LV" w:eastAsia="en-US"/>
        </w:rPr>
      </w:pPr>
    </w:p>
    <w:p w14:paraId="4952332E" w14:textId="77777777" w:rsidR="009E52B6" w:rsidRDefault="0074280D">
      <w:pPr>
        <w:pStyle w:val="Heading5"/>
        <w:tabs>
          <w:tab w:val="right" w:pos="7290"/>
        </w:tabs>
        <w:spacing w:line="240" w:lineRule="auto"/>
        <w:jc w:val="left"/>
        <w:rPr>
          <w:rFonts w:asciiTheme="majorBidi" w:hAnsiTheme="majorBidi" w:cstheme="majorBidi"/>
          <w:b w:val="0"/>
          <w:sz w:val="22"/>
          <w:szCs w:val="22"/>
          <w:lang w:val="lv-LV"/>
        </w:rPr>
      </w:pPr>
      <w:r>
        <w:rPr>
          <w:rFonts w:asciiTheme="majorBidi" w:hAnsiTheme="majorBidi" w:cstheme="majorBidi"/>
          <w:b w:val="0"/>
          <w:noProof w:val="0"/>
          <w:sz w:val="22"/>
          <w:szCs w:val="22"/>
          <w:lang w:val="lv-LV"/>
        </w:rPr>
        <w:t>Katrs 3 g injektors satur:</w:t>
      </w:r>
    </w:p>
    <w:p w14:paraId="71824579" w14:textId="77777777" w:rsidR="009E52B6" w:rsidRDefault="009E52B6">
      <w:pPr>
        <w:pStyle w:val="Heading5"/>
        <w:tabs>
          <w:tab w:val="right" w:pos="7290"/>
        </w:tabs>
        <w:spacing w:line="240" w:lineRule="auto"/>
        <w:jc w:val="left"/>
        <w:rPr>
          <w:rFonts w:asciiTheme="majorBidi" w:eastAsia="Times New Roman" w:hAnsiTheme="majorBidi" w:cstheme="majorBidi"/>
          <w:b w:val="0"/>
          <w:noProof w:val="0"/>
          <w:snapToGrid/>
          <w:sz w:val="22"/>
          <w:szCs w:val="22"/>
          <w:lang w:val="lv-LV" w:eastAsia="en-US"/>
        </w:rPr>
      </w:pPr>
    </w:p>
    <w:p w14:paraId="2DB02406" w14:textId="77777777" w:rsidR="009E52B6" w:rsidRDefault="0074280D">
      <w:pPr>
        <w:pStyle w:val="Heading5"/>
        <w:tabs>
          <w:tab w:val="right" w:pos="7290"/>
        </w:tabs>
        <w:spacing w:line="240" w:lineRule="auto"/>
        <w:jc w:val="left"/>
        <w:rPr>
          <w:rFonts w:asciiTheme="majorBidi" w:hAnsiTheme="majorBidi" w:cstheme="majorBidi"/>
          <w:sz w:val="22"/>
          <w:szCs w:val="22"/>
          <w:lang w:val="lv-LV"/>
        </w:rPr>
      </w:pPr>
      <w:r>
        <w:rPr>
          <w:rFonts w:asciiTheme="majorBidi" w:hAnsiTheme="majorBidi" w:cstheme="majorBidi"/>
          <w:noProof w:val="0"/>
          <w:sz w:val="22"/>
          <w:szCs w:val="22"/>
          <w:lang w:val="lv-LV"/>
        </w:rPr>
        <w:t>Aktīvā viela</w:t>
      </w:r>
    </w:p>
    <w:p w14:paraId="5962D7C4" w14:textId="77777777" w:rsidR="009E52B6" w:rsidRDefault="0074280D">
      <w:pPr>
        <w:pStyle w:val="Heading5"/>
        <w:tabs>
          <w:tab w:val="right" w:pos="7290"/>
        </w:tabs>
        <w:spacing w:line="240" w:lineRule="auto"/>
        <w:jc w:val="left"/>
        <w:rPr>
          <w:rFonts w:asciiTheme="majorBidi" w:hAnsiTheme="majorBidi" w:cstheme="majorBidi"/>
          <w:b w:val="0"/>
          <w:sz w:val="22"/>
          <w:szCs w:val="22"/>
          <w:lang w:val="lv-LV"/>
        </w:rPr>
      </w:pPr>
      <w:r>
        <w:rPr>
          <w:rFonts w:asciiTheme="majorBidi" w:hAnsiTheme="majorBidi" w:cstheme="majorBidi"/>
          <w:b w:val="0"/>
          <w:sz w:val="22"/>
          <w:szCs w:val="22"/>
          <w:lang w:val="lv-LV"/>
        </w:rPr>
        <w:t>Cefkvinoms (sulfāta veidā): 150,0 mg</w:t>
      </w:r>
    </w:p>
    <w:p w14:paraId="3FFC4F06" w14:textId="77777777" w:rsidR="009E52B6" w:rsidRDefault="009E52B6">
      <w:pPr>
        <w:tabs>
          <w:tab w:val="clear" w:pos="567"/>
        </w:tabs>
        <w:spacing w:line="240" w:lineRule="auto"/>
        <w:rPr>
          <w:rFonts w:asciiTheme="majorBidi" w:hAnsiTheme="majorBidi" w:cstheme="majorBidi"/>
          <w:color w:val="000000"/>
          <w:szCs w:val="22"/>
          <w:u w:val="single"/>
          <w:lang w:val="lv-LV"/>
        </w:rPr>
      </w:pPr>
    </w:p>
    <w:p w14:paraId="6BC5F1D5" w14:textId="715A7F3B" w:rsidR="009E52B6" w:rsidRDefault="0074280D">
      <w:pPr>
        <w:tabs>
          <w:tab w:val="clear" w:pos="567"/>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Homogēna, gandrīz balta, eļļaina ziede ievadīšanai tesmenī.</w:t>
      </w:r>
    </w:p>
    <w:p w14:paraId="23DB7A3B" w14:textId="77777777" w:rsidR="009E52B6" w:rsidRDefault="009E52B6">
      <w:pPr>
        <w:tabs>
          <w:tab w:val="clear" w:pos="567"/>
        </w:tabs>
        <w:spacing w:line="240" w:lineRule="auto"/>
        <w:rPr>
          <w:rFonts w:asciiTheme="majorBidi" w:hAnsiTheme="majorBidi" w:cstheme="majorBidi"/>
          <w:color w:val="000000"/>
          <w:szCs w:val="22"/>
          <w:lang w:val="lv-LV"/>
        </w:rPr>
      </w:pPr>
    </w:p>
    <w:p w14:paraId="35ECFB08" w14:textId="77777777" w:rsidR="009E52B6" w:rsidRDefault="009E52B6">
      <w:pPr>
        <w:tabs>
          <w:tab w:val="clear" w:pos="567"/>
        </w:tabs>
        <w:spacing w:line="240" w:lineRule="auto"/>
        <w:rPr>
          <w:rFonts w:asciiTheme="majorBidi" w:hAnsiTheme="majorBidi" w:cstheme="majorBidi"/>
          <w:color w:val="000000"/>
          <w:szCs w:val="22"/>
          <w:lang w:val="lv-LV"/>
        </w:rPr>
      </w:pPr>
    </w:p>
    <w:p w14:paraId="5F673453" w14:textId="77777777" w:rsidR="009E52B6" w:rsidRDefault="0074280D">
      <w:pPr>
        <w:pStyle w:val="Style1"/>
      </w:pPr>
      <w:r>
        <w:rPr>
          <w:highlight w:val="lightGray"/>
        </w:rPr>
        <w:t>3.</w:t>
      </w:r>
      <w:r>
        <w:tab/>
        <w:t>Mērķsugas</w:t>
      </w:r>
    </w:p>
    <w:p w14:paraId="154F4CDD" w14:textId="77777777" w:rsidR="009E52B6" w:rsidRDefault="009E52B6">
      <w:pPr>
        <w:pStyle w:val="Style1"/>
      </w:pPr>
    </w:p>
    <w:p w14:paraId="1E4485AA" w14:textId="77777777" w:rsidR="009E52B6" w:rsidRDefault="0074280D">
      <w:pPr>
        <w:spacing w:line="240" w:lineRule="auto"/>
        <w:rPr>
          <w:rFonts w:asciiTheme="majorBidi" w:hAnsiTheme="majorBidi" w:cstheme="majorBidi"/>
          <w:szCs w:val="22"/>
          <w:lang w:val="lv-LV"/>
        </w:rPr>
      </w:pPr>
      <w:r>
        <w:rPr>
          <w:rFonts w:asciiTheme="majorBidi" w:hAnsiTheme="majorBidi" w:cstheme="majorBidi"/>
          <w:szCs w:val="22"/>
          <w:lang w:val="lv-LV"/>
        </w:rPr>
        <w:t>Liellopi (govis cietstāves periodā).</w:t>
      </w:r>
    </w:p>
    <w:p w14:paraId="45C89A42" w14:textId="77777777" w:rsidR="009E52B6" w:rsidRDefault="009E52B6">
      <w:pPr>
        <w:pStyle w:val="Style1"/>
      </w:pPr>
    </w:p>
    <w:p w14:paraId="3BD2A51A" w14:textId="77777777" w:rsidR="009E52B6" w:rsidRDefault="009E52B6">
      <w:pPr>
        <w:tabs>
          <w:tab w:val="clear" w:pos="567"/>
        </w:tabs>
        <w:spacing w:line="240" w:lineRule="auto"/>
        <w:rPr>
          <w:rFonts w:asciiTheme="majorBidi" w:hAnsiTheme="majorBidi" w:cstheme="majorBidi"/>
          <w:color w:val="000000"/>
          <w:szCs w:val="22"/>
          <w:u w:val="single"/>
          <w:lang w:val="lv-LV"/>
        </w:rPr>
      </w:pPr>
    </w:p>
    <w:p w14:paraId="1B14A918" w14:textId="37CFDCBE" w:rsidR="009E52B6" w:rsidRDefault="0074280D">
      <w:pPr>
        <w:spacing w:line="240" w:lineRule="auto"/>
        <w:ind w:left="567" w:hanging="567"/>
        <w:rPr>
          <w:rFonts w:asciiTheme="majorBidi" w:hAnsiTheme="majorBidi" w:cstheme="majorBidi"/>
          <w:b/>
          <w:color w:val="000000"/>
          <w:szCs w:val="22"/>
          <w:lang w:val="lv-LV"/>
        </w:rPr>
      </w:pPr>
      <w:r>
        <w:rPr>
          <w:rFonts w:asciiTheme="majorBidi" w:hAnsiTheme="majorBidi" w:cstheme="majorBidi"/>
          <w:b/>
          <w:color w:val="000000"/>
          <w:szCs w:val="22"/>
          <w:highlight w:val="lightGray"/>
          <w:lang w:val="lv-LV"/>
        </w:rPr>
        <w:t>4.</w:t>
      </w:r>
      <w:r>
        <w:rPr>
          <w:rFonts w:asciiTheme="majorBidi" w:hAnsiTheme="majorBidi" w:cstheme="majorBidi"/>
          <w:b/>
          <w:color w:val="000000"/>
          <w:szCs w:val="22"/>
          <w:lang w:val="lv-LV"/>
        </w:rPr>
        <w:tab/>
      </w:r>
      <w:r>
        <w:rPr>
          <w:b/>
          <w:bCs/>
          <w:lang w:val="lv-LV"/>
        </w:rPr>
        <w:t>Lietošanas indikācijas</w:t>
      </w:r>
      <w:r>
        <w:rPr>
          <w:rFonts w:asciiTheme="majorBidi" w:hAnsiTheme="majorBidi" w:cstheme="majorBidi"/>
          <w:b/>
          <w:color w:val="000000"/>
          <w:szCs w:val="22"/>
          <w:lang w:val="lv-LV"/>
        </w:rPr>
        <w:t xml:space="preserve"> </w:t>
      </w:r>
    </w:p>
    <w:p w14:paraId="02A7BE9C" w14:textId="77777777" w:rsidR="009E52B6" w:rsidRDefault="009E52B6">
      <w:pPr>
        <w:spacing w:line="240" w:lineRule="auto"/>
        <w:ind w:left="567" w:hanging="567"/>
        <w:rPr>
          <w:rFonts w:asciiTheme="majorBidi" w:hAnsiTheme="majorBidi" w:cstheme="majorBidi"/>
          <w:color w:val="000000"/>
          <w:szCs w:val="22"/>
          <w:lang w:val="lv-LV"/>
        </w:rPr>
      </w:pPr>
    </w:p>
    <w:p w14:paraId="784825AF" w14:textId="77777777" w:rsidR="009E52B6" w:rsidRDefault="0074280D">
      <w:pPr>
        <w:tabs>
          <w:tab w:val="clear" w:pos="567"/>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Subklīniska mastīta ārstēšanai cietlaišanas laikā un jaunu bakteriālu tesmens infekciju novēršanai slaucamām govīm cietstāves periodā, kuras ierosina šādi pret cefkvinomu jutīgi mikroorganismi: </w:t>
      </w:r>
      <w:r>
        <w:rPr>
          <w:rFonts w:asciiTheme="majorBidi" w:hAnsiTheme="majorBidi" w:cstheme="majorBidi"/>
          <w:i/>
          <w:color w:val="000000"/>
          <w:szCs w:val="22"/>
          <w:lang w:val="lv-LV"/>
        </w:rPr>
        <w:t>Streptococcus uberis, Streptococcus dysagalactiae, Streptococcus agalactiae, Staphylococcus aureus</w:t>
      </w:r>
      <w:r>
        <w:rPr>
          <w:rFonts w:asciiTheme="majorBidi" w:hAnsiTheme="majorBidi" w:cstheme="majorBidi"/>
          <w:color w:val="000000"/>
          <w:szCs w:val="22"/>
          <w:lang w:val="lv-LV"/>
        </w:rPr>
        <w:t>, koagulāzes negatīvie stafilokoki.</w:t>
      </w:r>
    </w:p>
    <w:p w14:paraId="02DAA191" w14:textId="77777777" w:rsidR="009E52B6" w:rsidRDefault="009E52B6">
      <w:pPr>
        <w:spacing w:line="240" w:lineRule="auto"/>
        <w:ind w:left="567" w:hanging="567"/>
        <w:rPr>
          <w:rFonts w:asciiTheme="majorBidi" w:hAnsiTheme="majorBidi" w:cstheme="majorBidi"/>
          <w:color w:val="000000"/>
          <w:szCs w:val="22"/>
          <w:lang w:val="lv-LV"/>
        </w:rPr>
      </w:pPr>
    </w:p>
    <w:p w14:paraId="1874ECF4" w14:textId="77777777" w:rsidR="009E52B6" w:rsidRDefault="009E52B6">
      <w:pPr>
        <w:spacing w:line="240" w:lineRule="auto"/>
        <w:ind w:left="567" w:hanging="567"/>
        <w:rPr>
          <w:rFonts w:asciiTheme="majorBidi" w:hAnsiTheme="majorBidi" w:cstheme="majorBidi"/>
          <w:color w:val="000000"/>
          <w:szCs w:val="22"/>
          <w:lang w:val="lv-LV"/>
        </w:rPr>
      </w:pPr>
    </w:p>
    <w:p w14:paraId="58B305BD" w14:textId="3C54247D" w:rsidR="009E52B6" w:rsidRDefault="0074280D">
      <w:pPr>
        <w:spacing w:line="240" w:lineRule="auto"/>
        <w:ind w:left="567" w:hanging="567"/>
        <w:rPr>
          <w:rFonts w:asciiTheme="majorBidi" w:hAnsiTheme="majorBidi" w:cstheme="majorBidi"/>
          <w:color w:val="000000"/>
          <w:szCs w:val="22"/>
          <w:lang w:val="lv-LV"/>
        </w:rPr>
      </w:pPr>
      <w:r>
        <w:rPr>
          <w:rFonts w:asciiTheme="majorBidi" w:hAnsiTheme="majorBidi" w:cstheme="majorBidi"/>
          <w:b/>
          <w:color w:val="000000"/>
          <w:szCs w:val="22"/>
          <w:highlight w:val="lightGray"/>
          <w:lang w:val="lv-LV"/>
        </w:rPr>
        <w:t>5.</w:t>
      </w:r>
      <w:r>
        <w:rPr>
          <w:rFonts w:asciiTheme="majorBidi" w:hAnsiTheme="majorBidi" w:cstheme="majorBidi"/>
          <w:b/>
          <w:color w:val="000000"/>
          <w:szCs w:val="22"/>
          <w:lang w:val="lv-LV"/>
        </w:rPr>
        <w:tab/>
      </w:r>
      <w:r>
        <w:rPr>
          <w:b/>
          <w:bCs/>
          <w:lang w:val="lv-LV"/>
        </w:rPr>
        <w:t>Kontrindikācijas</w:t>
      </w:r>
      <w:r>
        <w:rPr>
          <w:rFonts w:asciiTheme="majorBidi" w:hAnsiTheme="majorBidi" w:cstheme="majorBidi"/>
          <w:b/>
          <w:color w:val="000000"/>
          <w:szCs w:val="22"/>
          <w:lang w:val="lv-LV"/>
        </w:rPr>
        <w:t xml:space="preserve"> </w:t>
      </w:r>
    </w:p>
    <w:p w14:paraId="66EFFDDF" w14:textId="77777777" w:rsidR="009E52B6" w:rsidRDefault="009E52B6">
      <w:pPr>
        <w:spacing w:line="240" w:lineRule="auto"/>
        <w:jc w:val="both"/>
        <w:rPr>
          <w:rFonts w:asciiTheme="majorBidi" w:hAnsiTheme="majorBidi" w:cstheme="majorBidi"/>
          <w:color w:val="000000"/>
          <w:szCs w:val="22"/>
          <w:lang w:val="lv-LV"/>
        </w:rPr>
      </w:pPr>
    </w:p>
    <w:p w14:paraId="1FEB4887" w14:textId="0308A37C"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Nelietot </w:t>
      </w:r>
      <w:r w:rsidRPr="00D825E8">
        <w:rPr>
          <w:lang w:val="lv-LV"/>
        </w:rPr>
        <w:t>gadījumos</w:t>
      </w:r>
      <w:r>
        <w:rPr>
          <w:rFonts w:asciiTheme="majorBidi" w:hAnsiTheme="majorBidi" w:cstheme="majorBidi"/>
          <w:color w:val="000000"/>
          <w:szCs w:val="22"/>
          <w:lang w:val="lv-LV"/>
        </w:rPr>
        <w:t>, ja konstatēta pastiprināta jutība pret cefalosporīnu antibiotikām vai citām β-laktāma antibiotikām.</w:t>
      </w:r>
    </w:p>
    <w:p w14:paraId="204A27D4" w14:textId="77777777" w:rsidR="009E52B6" w:rsidRDefault="0074280D">
      <w:pPr>
        <w:spacing w:line="240" w:lineRule="auto"/>
        <w:ind w:left="567" w:hanging="567"/>
        <w:rPr>
          <w:rFonts w:asciiTheme="majorBidi" w:hAnsiTheme="majorBidi" w:cstheme="majorBidi"/>
          <w:color w:val="000000"/>
          <w:szCs w:val="22"/>
          <w:lang w:val="lv-LV"/>
        </w:rPr>
      </w:pPr>
      <w:r>
        <w:rPr>
          <w:rFonts w:asciiTheme="majorBidi" w:hAnsiTheme="majorBidi" w:cstheme="majorBidi"/>
          <w:color w:val="000000"/>
          <w:szCs w:val="22"/>
          <w:lang w:val="lv-LV"/>
        </w:rPr>
        <w:t>Nelietot govīm ar klīnisku mastītu.</w:t>
      </w:r>
    </w:p>
    <w:p w14:paraId="57E6C01D" w14:textId="77777777" w:rsidR="009E52B6" w:rsidRDefault="009E52B6">
      <w:pPr>
        <w:spacing w:line="240" w:lineRule="auto"/>
        <w:ind w:left="567" w:hanging="567"/>
        <w:rPr>
          <w:rFonts w:asciiTheme="majorBidi" w:hAnsiTheme="majorBidi" w:cstheme="majorBidi"/>
          <w:color w:val="000000"/>
          <w:szCs w:val="22"/>
          <w:lang w:val="lv-LV"/>
        </w:rPr>
      </w:pPr>
    </w:p>
    <w:p w14:paraId="4A64F90B" w14:textId="77777777" w:rsidR="009E52B6" w:rsidRDefault="009E52B6">
      <w:pPr>
        <w:spacing w:line="240" w:lineRule="auto"/>
        <w:ind w:left="567" w:hanging="567"/>
        <w:rPr>
          <w:rFonts w:asciiTheme="majorBidi" w:hAnsiTheme="majorBidi" w:cstheme="majorBidi"/>
          <w:color w:val="000000"/>
          <w:szCs w:val="22"/>
          <w:lang w:val="lv-LV"/>
        </w:rPr>
      </w:pPr>
    </w:p>
    <w:p w14:paraId="1EB2F30A" w14:textId="77777777" w:rsidR="009E52B6" w:rsidRDefault="0074280D">
      <w:pPr>
        <w:pStyle w:val="Style1"/>
      </w:pPr>
      <w:r>
        <w:rPr>
          <w:highlight w:val="lightGray"/>
        </w:rPr>
        <w:t>6.</w:t>
      </w:r>
      <w:r>
        <w:tab/>
        <w:t>Īpaši brīdinājumi</w:t>
      </w:r>
    </w:p>
    <w:p w14:paraId="52228A84" w14:textId="77777777" w:rsidR="009E52B6" w:rsidRDefault="009E52B6">
      <w:pPr>
        <w:spacing w:line="240" w:lineRule="auto"/>
        <w:rPr>
          <w:szCs w:val="22"/>
          <w:u w:val="single"/>
          <w:lang w:val="lv-LV"/>
        </w:rPr>
      </w:pPr>
    </w:p>
    <w:p w14:paraId="1228D986" w14:textId="77777777" w:rsidR="009E52B6" w:rsidRDefault="0074280D">
      <w:pPr>
        <w:spacing w:line="240" w:lineRule="auto"/>
        <w:rPr>
          <w:lang w:val="lv-LV"/>
        </w:rPr>
      </w:pPr>
      <w:r>
        <w:rPr>
          <w:szCs w:val="22"/>
          <w:u w:val="single"/>
          <w:lang w:val="lv-LV"/>
        </w:rPr>
        <w:t>Īpaši piesardzības pasākumi drošai lietošanai mērķsugām</w:t>
      </w:r>
      <w:r>
        <w:rPr>
          <w:lang w:val="lv-LV"/>
        </w:rPr>
        <w:t>:</w:t>
      </w:r>
    </w:p>
    <w:p w14:paraId="442DAEEA" w14:textId="77777777" w:rsidR="009E52B6" w:rsidRDefault="009E52B6">
      <w:pPr>
        <w:pStyle w:val="BodyTextIndent"/>
        <w:keepNext/>
        <w:rPr>
          <w:rFonts w:asciiTheme="majorBidi" w:hAnsiTheme="majorBidi" w:cstheme="majorBidi"/>
          <w:sz w:val="22"/>
          <w:szCs w:val="22"/>
          <w:lang w:val="lv-LV"/>
        </w:rPr>
      </w:pPr>
    </w:p>
    <w:p w14:paraId="279C1A8E" w14:textId="745A6B30" w:rsidR="009E52B6" w:rsidRDefault="004C0A1B">
      <w:pPr>
        <w:pStyle w:val="BodyTextIndent"/>
        <w:keepNext/>
        <w:rPr>
          <w:rFonts w:asciiTheme="majorBidi" w:hAnsiTheme="majorBidi" w:cstheme="majorBidi"/>
          <w:sz w:val="22"/>
          <w:szCs w:val="22"/>
          <w:lang w:val="lv-LV"/>
        </w:rPr>
      </w:pPr>
      <w:r>
        <w:rPr>
          <w:rFonts w:asciiTheme="majorBidi" w:hAnsiTheme="majorBidi" w:cstheme="majorBidi"/>
          <w:sz w:val="22"/>
          <w:szCs w:val="22"/>
          <w:lang w:val="lv-LV"/>
        </w:rPr>
        <w:t xml:space="preserve">Šo veterināro zāļu lietošana jāpamato ar no dzīvniekiem izolētu baktēriju jutības testu </w:t>
      </w:r>
      <w:r w:rsidR="0074280D">
        <w:rPr>
          <w:rFonts w:asciiTheme="majorBidi" w:hAnsiTheme="majorBidi" w:cstheme="majorBidi"/>
          <w:sz w:val="22"/>
          <w:szCs w:val="22"/>
          <w:lang w:val="lv-LV"/>
        </w:rPr>
        <w:t>rezultātiem. Ja tas nav iespējams, terapija jābalsta uz vietējo (reģionālo, saimniecības līmeņa) epidemioloģisko informāciju par mērķa baktēriju jutību.</w:t>
      </w:r>
    </w:p>
    <w:p w14:paraId="2AB3815E" w14:textId="77777777" w:rsidR="009E52B6" w:rsidRDefault="009E52B6">
      <w:pPr>
        <w:pStyle w:val="BodyTextIndent"/>
        <w:keepNext/>
        <w:rPr>
          <w:rFonts w:asciiTheme="majorBidi" w:hAnsiTheme="majorBidi" w:cstheme="majorBidi"/>
          <w:sz w:val="22"/>
          <w:szCs w:val="22"/>
          <w:lang w:val="lv-LV"/>
        </w:rPr>
      </w:pPr>
    </w:p>
    <w:p w14:paraId="4376CD70" w14:textId="77777777" w:rsidR="009E52B6" w:rsidRDefault="0074280D">
      <w:pPr>
        <w:pStyle w:val="BodyTextIndent"/>
        <w:keepNext/>
        <w:rPr>
          <w:rFonts w:asciiTheme="majorBidi" w:hAnsiTheme="majorBidi" w:cstheme="majorBidi"/>
          <w:sz w:val="22"/>
          <w:szCs w:val="22"/>
          <w:lang w:val="lv-LV"/>
        </w:rPr>
      </w:pPr>
      <w:r>
        <w:rPr>
          <w:rFonts w:asciiTheme="majorBidi" w:hAnsiTheme="majorBidi" w:cstheme="majorBidi"/>
          <w:color w:val="000000"/>
          <w:sz w:val="22"/>
          <w:szCs w:val="22"/>
          <w:lang w:val="lv-LV"/>
        </w:rPr>
        <w:t>Nelietot tīrīšanas salvetes uz bojātu pupu ādas.</w:t>
      </w:r>
    </w:p>
    <w:p w14:paraId="3FB416CE" w14:textId="6264EDD2" w:rsidR="009E52B6" w:rsidRDefault="004C0A1B">
      <w:pPr>
        <w:spacing w:line="240" w:lineRule="auto"/>
        <w:rPr>
          <w:rFonts w:asciiTheme="majorBidi" w:hAnsiTheme="majorBidi" w:cstheme="majorBidi"/>
          <w:color w:val="000000"/>
          <w:szCs w:val="22"/>
          <w:lang w:val="lv-LV"/>
        </w:rPr>
      </w:pPr>
      <w:r>
        <w:rPr>
          <w:rFonts w:asciiTheme="majorBidi" w:hAnsiTheme="majorBidi" w:cstheme="majorBidi"/>
          <w:szCs w:val="22"/>
          <w:lang w:val="lv-LV"/>
        </w:rPr>
        <w:t xml:space="preserve">Gadījumā, ja zāles lietotas kļūdas dēļ </w:t>
      </w:r>
      <w:r w:rsidR="0074280D">
        <w:rPr>
          <w:rFonts w:asciiTheme="majorBidi" w:hAnsiTheme="majorBidi" w:cstheme="majorBidi"/>
          <w:szCs w:val="22"/>
          <w:lang w:val="lv-LV"/>
        </w:rPr>
        <w:t>laktācijas laikā, piens jāiznīcina 35 dienas.</w:t>
      </w:r>
    </w:p>
    <w:p w14:paraId="5BF5C5C2" w14:textId="77777777" w:rsidR="009E52B6" w:rsidRDefault="009E52B6">
      <w:pPr>
        <w:tabs>
          <w:tab w:val="clear" w:pos="567"/>
        </w:tabs>
        <w:spacing w:line="240" w:lineRule="auto"/>
        <w:rPr>
          <w:rFonts w:asciiTheme="majorBidi" w:hAnsiTheme="majorBidi" w:cstheme="majorBidi"/>
          <w:szCs w:val="22"/>
          <w:lang w:val="lv-LV"/>
        </w:rPr>
      </w:pPr>
    </w:p>
    <w:p w14:paraId="7EB0809C" w14:textId="55048F2B" w:rsidR="009E52B6" w:rsidRDefault="0074280D">
      <w:pPr>
        <w:autoSpaceDE w:val="0"/>
        <w:autoSpaceDN w:val="0"/>
        <w:adjustRightInd w:val="0"/>
        <w:spacing w:line="240" w:lineRule="auto"/>
        <w:rPr>
          <w:rFonts w:asciiTheme="majorBidi" w:hAnsiTheme="majorBidi" w:cstheme="majorBidi"/>
          <w:szCs w:val="22"/>
          <w:lang w:val="lv-LV"/>
        </w:rPr>
      </w:pPr>
      <w:r>
        <w:rPr>
          <w:rFonts w:asciiTheme="majorBidi" w:hAnsiTheme="majorBidi" w:cstheme="majorBidi"/>
          <w:szCs w:val="22"/>
          <w:lang w:val="lv-LV"/>
        </w:rPr>
        <w:t xml:space="preserve">Veterināro zāļu efektivitāte ir noteikta tikai pret patogēniem, kas minēti „Lietošanas </w:t>
      </w:r>
      <w:r>
        <w:rPr>
          <w:rFonts w:asciiTheme="majorBidi" w:hAnsiTheme="majorBidi" w:cstheme="majorBidi"/>
          <w:color w:val="000000"/>
          <w:szCs w:val="22"/>
          <w:lang w:val="lv-LV"/>
        </w:rPr>
        <w:t>indikācijas</w:t>
      </w:r>
      <w:r>
        <w:rPr>
          <w:rFonts w:asciiTheme="majorBidi" w:hAnsiTheme="majorBidi" w:cstheme="majorBidi"/>
          <w:szCs w:val="22"/>
          <w:lang w:val="lv-LV"/>
        </w:rPr>
        <w:t xml:space="preserve"> “. Attiecīgi pēc govs cietlaišanas var sākties citu patogēnu sugu, galvenokārt </w:t>
      </w:r>
      <w:r>
        <w:rPr>
          <w:rFonts w:asciiTheme="majorBidi" w:hAnsiTheme="majorBidi" w:cstheme="majorBidi"/>
          <w:i/>
          <w:iCs/>
          <w:szCs w:val="22"/>
          <w:lang w:val="lv-LV"/>
        </w:rPr>
        <w:t>Pseudomonas aeruginosa,</w:t>
      </w:r>
      <w:r>
        <w:rPr>
          <w:rFonts w:asciiTheme="majorBidi" w:hAnsiTheme="majorBidi" w:cstheme="majorBidi"/>
          <w:szCs w:val="22"/>
          <w:lang w:val="lv-LV"/>
        </w:rPr>
        <w:t xml:space="preserve"> izraisīts smags, akūts mastīts (potenciāli letāls). Lai novērstu šādu risku, obligāti jāievēro </w:t>
      </w:r>
      <w:r w:rsidR="004C0A1B">
        <w:rPr>
          <w:rFonts w:asciiTheme="majorBidi" w:hAnsiTheme="majorBidi" w:cstheme="majorBidi"/>
          <w:szCs w:val="22"/>
          <w:lang w:val="lv-LV"/>
        </w:rPr>
        <w:t>laba higiēnas prakse</w:t>
      </w:r>
      <w:r>
        <w:rPr>
          <w:rFonts w:asciiTheme="majorBidi" w:hAnsiTheme="majorBidi" w:cstheme="majorBidi"/>
          <w:szCs w:val="22"/>
          <w:lang w:val="lv-LV"/>
        </w:rPr>
        <w:t>; govis jātur higiēniski tīros aplokos tālu prom no slaukšanas vietas, un pēc cietlaišanas tās vairākas dienas regulāri jāpārbauda.</w:t>
      </w:r>
    </w:p>
    <w:p w14:paraId="5442D868" w14:textId="77777777" w:rsidR="009E52B6" w:rsidRDefault="009E52B6">
      <w:pPr>
        <w:spacing w:line="240" w:lineRule="auto"/>
        <w:ind w:left="567" w:hanging="567"/>
        <w:rPr>
          <w:rFonts w:asciiTheme="majorBidi" w:hAnsiTheme="majorBidi" w:cstheme="majorBidi"/>
          <w:color w:val="000000"/>
          <w:szCs w:val="22"/>
          <w:lang w:val="lv-LV"/>
        </w:rPr>
      </w:pPr>
    </w:p>
    <w:p w14:paraId="2374F1D0" w14:textId="77777777" w:rsidR="009E52B6" w:rsidRDefault="0074280D">
      <w:pPr>
        <w:keepNext/>
        <w:spacing w:line="240" w:lineRule="auto"/>
        <w:rPr>
          <w:rFonts w:asciiTheme="majorBidi" w:hAnsiTheme="majorBidi" w:cstheme="majorBidi"/>
          <w:szCs w:val="22"/>
          <w:u w:val="single"/>
          <w:lang w:val="lv-LV"/>
        </w:rPr>
      </w:pPr>
      <w:r>
        <w:rPr>
          <w:rFonts w:asciiTheme="majorBidi" w:hAnsiTheme="majorBidi" w:cstheme="majorBidi"/>
          <w:color w:val="000000"/>
          <w:szCs w:val="22"/>
          <w:u w:val="single"/>
          <w:lang w:val="lv-LV"/>
        </w:rPr>
        <w:lastRenderedPageBreak/>
        <w:t>Īpaši piesardzības pasākumi, kas jāievēro personai, kura ievada veterinārās zāles dzīvniekiem:</w:t>
      </w:r>
    </w:p>
    <w:p w14:paraId="586D7ED8" w14:textId="77777777" w:rsidR="009E52B6" w:rsidRDefault="009E52B6">
      <w:pPr>
        <w:keepNext/>
        <w:spacing w:line="240" w:lineRule="auto"/>
        <w:rPr>
          <w:rFonts w:asciiTheme="majorBidi" w:hAnsiTheme="majorBidi" w:cstheme="majorBidi"/>
          <w:b/>
          <w:szCs w:val="22"/>
          <w:lang w:val="lv-LV"/>
        </w:rPr>
      </w:pPr>
    </w:p>
    <w:p w14:paraId="7BA80CD7"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Penicilīni un cefalosporīni var izraisīt pastiprinātu jutību (alerģiju) pēc injekcijas, ieelpošanas, norīšanas vai saskares ar ādu. Pastiprināta jutība pret penicilīniem var izraisīt krustenisku jutību pret cefalosporīniem un otrādi. Retos gadījumos alerģiskās reakcijas pret šīm vielām var būt smagas.</w:t>
      </w:r>
    </w:p>
    <w:p w14:paraId="79019547" w14:textId="77777777" w:rsidR="009E52B6" w:rsidRDefault="009E52B6">
      <w:pPr>
        <w:spacing w:line="240" w:lineRule="auto"/>
        <w:rPr>
          <w:rFonts w:asciiTheme="majorBidi" w:hAnsiTheme="majorBidi" w:cstheme="majorBidi"/>
          <w:szCs w:val="22"/>
          <w:lang w:val="lv-LV"/>
        </w:rPr>
      </w:pPr>
    </w:p>
    <w:p w14:paraId="4CC8CAB0" w14:textId="77777777" w:rsidR="009E52B6" w:rsidRDefault="0074280D">
      <w:pPr>
        <w:tabs>
          <w:tab w:val="left" w:pos="1418"/>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Nelietot šīs veterinārās zāles, ja jums ir zināma jutība pret penicilīniem vai cefalosporīniem vai, ja jums ir ieteikts nestrādāt ar šādām zālēm.</w:t>
      </w:r>
    </w:p>
    <w:p w14:paraId="4E14B28E" w14:textId="77777777" w:rsidR="009E52B6" w:rsidRDefault="009E52B6">
      <w:pPr>
        <w:tabs>
          <w:tab w:val="left" w:pos="1418"/>
        </w:tabs>
        <w:spacing w:line="240" w:lineRule="auto"/>
        <w:rPr>
          <w:rFonts w:asciiTheme="majorBidi" w:hAnsiTheme="majorBidi" w:cstheme="majorBidi"/>
          <w:color w:val="000000"/>
          <w:szCs w:val="22"/>
          <w:lang w:val="lv-LV"/>
        </w:rPr>
      </w:pPr>
    </w:p>
    <w:p w14:paraId="0B12CBA7" w14:textId="2AF54475" w:rsidR="009E52B6" w:rsidRDefault="0074280D">
      <w:pPr>
        <w:tabs>
          <w:tab w:val="left" w:pos="1843"/>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Rīkojoties ar šīm veterinārajām  zālēm, uzmanīties, lai novērstu saskari ar aktīvo vielu. </w:t>
      </w:r>
      <w:r w:rsidR="004C0A1B">
        <w:rPr>
          <w:rFonts w:asciiTheme="majorBidi" w:hAnsiTheme="majorBidi" w:cstheme="majorBidi"/>
          <w:color w:val="000000"/>
          <w:szCs w:val="22"/>
          <w:lang w:val="lv-LV"/>
        </w:rPr>
        <w:t>Rīkojoties ar šīm veterinārajām zālēm, izmantot individuālos aizsardzības līdzekļus, kas ietver necaurlaidīgus cimdus</w:t>
      </w:r>
      <w:r>
        <w:rPr>
          <w:rFonts w:asciiTheme="majorBidi" w:hAnsiTheme="majorBidi" w:cstheme="majorBidi"/>
          <w:color w:val="000000"/>
          <w:szCs w:val="22"/>
          <w:lang w:val="lv-LV"/>
        </w:rPr>
        <w:t>. Nomazgāt ādu, kas nonākusi saskarē pēc rīkošanās ar zālēm.</w:t>
      </w:r>
    </w:p>
    <w:p w14:paraId="6B1B85E1" w14:textId="77777777" w:rsidR="009E52B6" w:rsidRDefault="009E52B6">
      <w:pPr>
        <w:tabs>
          <w:tab w:val="left" w:pos="1843"/>
        </w:tabs>
        <w:spacing w:line="240" w:lineRule="auto"/>
        <w:rPr>
          <w:rFonts w:asciiTheme="majorBidi" w:hAnsiTheme="majorBidi" w:cstheme="majorBidi"/>
          <w:szCs w:val="22"/>
          <w:lang w:val="lv-LV"/>
        </w:rPr>
      </w:pPr>
    </w:p>
    <w:p w14:paraId="19EBFC21" w14:textId="1E4FFC32" w:rsidR="009E52B6" w:rsidRDefault="0074280D">
      <w:pPr>
        <w:tabs>
          <w:tab w:val="left" w:pos="1843"/>
        </w:tabs>
        <w:spacing w:line="240" w:lineRule="auto"/>
        <w:rPr>
          <w:rFonts w:asciiTheme="majorBidi" w:hAnsiTheme="majorBidi" w:cstheme="majorBidi"/>
          <w:szCs w:val="22"/>
          <w:lang w:val="lv-LV"/>
        </w:rPr>
      </w:pPr>
      <w:r>
        <w:rPr>
          <w:rFonts w:asciiTheme="majorBidi" w:hAnsiTheme="majorBidi" w:cstheme="majorBidi"/>
          <w:color w:val="000000"/>
          <w:szCs w:val="22"/>
          <w:lang w:val="lv-LV"/>
        </w:rPr>
        <w:t xml:space="preserve">Ja pēc saskares ar </w:t>
      </w:r>
      <w:r w:rsidR="004C0A1B">
        <w:rPr>
          <w:rFonts w:asciiTheme="majorBidi" w:hAnsiTheme="majorBidi" w:cstheme="majorBidi"/>
          <w:color w:val="000000"/>
          <w:szCs w:val="22"/>
          <w:lang w:val="lv-LV"/>
        </w:rPr>
        <w:t xml:space="preserve">šīm veterinārajām </w:t>
      </w:r>
      <w:r>
        <w:rPr>
          <w:rFonts w:asciiTheme="majorBidi" w:hAnsiTheme="majorBidi" w:cstheme="majorBidi"/>
          <w:color w:val="000000"/>
          <w:szCs w:val="22"/>
          <w:lang w:val="lv-LV"/>
        </w:rPr>
        <w:t>veidojas tādi simptomi kā ādas izsitumi,</w:t>
      </w:r>
      <w:r>
        <w:rPr>
          <w:lang w:val="lv-LV"/>
        </w:rPr>
        <w:t xml:space="preserve"> nekavējoties meklēt medicīnisko palīdzību un uzrādīt lietošanas instrukciju vai iepakojuma marķējumu ārstam</w:t>
      </w:r>
      <w:r>
        <w:rPr>
          <w:rFonts w:asciiTheme="majorBidi" w:hAnsiTheme="majorBidi" w:cstheme="majorBidi"/>
          <w:color w:val="000000"/>
          <w:szCs w:val="22"/>
          <w:lang w:val="lv-LV"/>
        </w:rPr>
        <w:t>. Sejas, lūpu un acu tūska vai apgrūtināta elpošana ir daudz nopietnāki simptomi un ir nepieciešama tūlītēja medicīniskā apskate. Personām, kurām veidojas reakcijas pēc saskares ar šīm veterinārajām zālēm, jāizvairās no rīkošanās ar šīm zālēm (un citām cefalosporīnu un penicilīnu saturošām zālēm) nākotnē.</w:t>
      </w:r>
    </w:p>
    <w:p w14:paraId="0D344D57" w14:textId="77777777" w:rsidR="009E52B6" w:rsidRDefault="009E52B6">
      <w:pPr>
        <w:spacing w:line="240" w:lineRule="auto"/>
        <w:ind w:left="1418"/>
        <w:rPr>
          <w:rFonts w:asciiTheme="majorBidi" w:hAnsiTheme="majorBidi" w:cstheme="majorBidi"/>
          <w:color w:val="000000"/>
          <w:szCs w:val="22"/>
          <w:lang w:val="lv-LV"/>
        </w:rPr>
      </w:pPr>
    </w:p>
    <w:p w14:paraId="2A87C3CB" w14:textId="77777777" w:rsidR="009E52B6" w:rsidRDefault="0074280D">
      <w:pPr>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Pēc salvešu lietošanas mazgāt rokas un valkāt aizsargcimdus, ja ir diagnosticēts izopropilspirta izraisīts ādas kairinājums vai aizdomas par to. Novērst saskari ar acīm, jo izopropilspirts var izraisīt acu kairinājumu.</w:t>
      </w:r>
    </w:p>
    <w:p w14:paraId="356F1DA3" w14:textId="77777777" w:rsidR="009E52B6" w:rsidRDefault="009E52B6">
      <w:pPr>
        <w:spacing w:line="240" w:lineRule="auto"/>
        <w:ind w:left="567" w:hanging="567"/>
        <w:rPr>
          <w:rFonts w:asciiTheme="majorBidi" w:hAnsiTheme="majorBidi" w:cstheme="majorBidi"/>
          <w:color w:val="000000"/>
          <w:szCs w:val="22"/>
          <w:lang w:val="lv-LV"/>
        </w:rPr>
      </w:pPr>
    </w:p>
    <w:p w14:paraId="02D0B65C" w14:textId="77777777" w:rsidR="009E52B6" w:rsidRDefault="0074280D">
      <w:pPr>
        <w:tabs>
          <w:tab w:val="clear" w:pos="567"/>
        </w:tabs>
        <w:spacing w:line="240" w:lineRule="auto"/>
        <w:rPr>
          <w:lang w:val="lv-LV"/>
        </w:rPr>
      </w:pPr>
      <w:r>
        <w:rPr>
          <w:szCs w:val="22"/>
          <w:u w:val="single"/>
          <w:lang w:val="lv-LV"/>
        </w:rPr>
        <w:t>Grūsnība un laktācija</w:t>
      </w:r>
      <w:r>
        <w:rPr>
          <w:lang w:val="lv-LV"/>
        </w:rPr>
        <w:t>:</w:t>
      </w:r>
    </w:p>
    <w:p w14:paraId="1BF0871E" w14:textId="77777777" w:rsidR="009E52B6" w:rsidRDefault="009E52B6">
      <w:pPr>
        <w:tabs>
          <w:tab w:val="clear" w:pos="567"/>
        </w:tabs>
        <w:spacing w:line="240" w:lineRule="auto"/>
        <w:rPr>
          <w:rFonts w:asciiTheme="majorBidi" w:hAnsiTheme="majorBidi" w:cstheme="majorBidi"/>
          <w:szCs w:val="22"/>
          <w:lang w:val="lv-LV"/>
        </w:rPr>
      </w:pPr>
    </w:p>
    <w:p w14:paraId="757C5D5E" w14:textId="77777777" w:rsidR="009E52B6" w:rsidRDefault="0074280D">
      <w:pPr>
        <w:tabs>
          <w:tab w:val="clear" w:pos="567"/>
          <w:tab w:val="left" w:pos="1440"/>
        </w:tabs>
        <w:spacing w:line="240" w:lineRule="auto"/>
        <w:rPr>
          <w:rFonts w:asciiTheme="majorBidi" w:hAnsiTheme="majorBidi" w:cstheme="majorBidi"/>
          <w:szCs w:val="22"/>
          <w:lang w:val="lv-LV"/>
        </w:rPr>
      </w:pPr>
      <w:r>
        <w:rPr>
          <w:rFonts w:asciiTheme="majorBidi" w:hAnsiTheme="majorBidi" w:cstheme="majorBidi"/>
          <w:color w:val="000000"/>
          <w:szCs w:val="22"/>
          <w:lang w:val="lv-LV"/>
        </w:rPr>
        <w:t>Nav pierādījumu par reproduktīvu toksicitāti (arī teratogenitāti) liellopiem. Laboratoriskajos pētījumos žurkām un trušiem netika konstatēta teratogēna, fetotoksiska vai maternotoksiska iedarbība.</w:t>
      </w:r>
      <w:r>
        <w:rPr>
          <w:rFonts w:asciiTheme="majorBidi" w:hAnsiTheme="majorBidi" w:cstheme="majorBidi"/>
          <w:szCs w:val="22"/>
          <w:lang w:val="lv-LV"/>
        </w:rPr>
        <w:t xml:space="preserve"> </w:t>
      </w:r>
      <w:r>
        <w:rPr>
          <w:rFonts w:asciiTheme="majorBidi" w:hAnsiTheme="majorBidi" w:cstheme="majorBidi"/>
          <w:color w:val="000000"/>
          <w:szCs w:val="22"/>
          <w:lang w:val="lv-LV"/>
        </w:rPr>
        <w:t>Veterinārās zāles ir paredzētas lietošanai grūsnības laikā. Klīniskajos pētījumos nav novērota nelabvēlīga ietekme uz augli.</w:t>
      </w:r>
    </w:p>
    <w:p w14:paraId="3F16DD54" w14:textId="77777777" w:rsidR="009E52B6" w:rsidRDefault="0074280D">
      <w:pPr>
        <w:tabs>
          <w:tab w:val="left" w:pos="1440"/>
        </w:tabs>
        <w:spacing w:line="240" w:lineRule="auto"/>
        <w:rPr>
          <w:rFonts w:asciiTheme="majorBidi" w:hAnsiTheme="majorBidi" w:cstheme="majorBidi"/>
          <w:color w:val="000000"/>
          <w:szCs w:val="22"/>
          <w:lang w:val="lv-LV"/>
        </w:rPr>
      </w:pPr>
      <w:r>
        <w:rPr>
          <w:rFonts w:asciiTheme="majorBidi" w:hAnsiTheme="majorBidi" w:cstheme="majorBidi"/>
          <w:szCs w:val="22"/>
          <w:lang w:val="lv-LV"/>
        </w:rPr>
        <w:t>Nelietot laktācijas laikā.</w:t>
      </w:r>
    </w:p>
    <w:p w14:paraId="6B35B4DB" w14:textId="77777777" w:rsidR="009E52B6" w:rsidRDefault="009E52B6">
      <w:pPr>
        <w:spacing w:line="240" w:lineRule="auto"/>
        <w:ind w:left="567" w:hanging="567"/>
        <w:rPr>
          <w:rFonts w:asciiTheme="majorBidi" w:hAnsiTheme="majorBidi" w:cstheme="majorBidi"/>
          <w:color w:val="000000"/>
          <w:szCs w:val="22"/>
          <w:lang w:val="lv-LV"/>
        </w:rPr>
      </w:pPr>
    </w:p>
    <w:p w14:paraId="0668317E" w14:textId="77777777" w:rsidR="009E52B6" w:rsidRDefault="0074280D">
      <w:pPr>
        <w:spacing w:line="240" w:lineRule="auto"/>
        <w:ind w:left="567" w:hanging="567"/>
        <w:rPr>
          <w:szCs w:val="22"/>
          <w:u w:val="single"/>
          <w:lang w:val="lv-LV"/>
        </w:rPr>
      </w:pPr>
      <w:r>
        <w:rPr>
          <w:szCs w:val="22"/>
          <w:u w:val="single"/>
          <w:lang w:val="lv-LV"/>
        </w:rPr>
        <w:t>Mijiedarbība ar citām zālēm un citi mijiedarbības veidi:</w:t>
      </w:r>
    </w:p>
    <w:p w14:paraId="663F7308" w14:textId="77777777" w:rsidR="009E52B6" w:rsidRDefault="009E52B6">
      <w:pPr>
        <w:spacing w:line="240" w:lineRule="auto"/>
        <w:ind w:left="567" w:hanging="567"/>
        <w:rPr>
          <w:szCs w:val="22"/>
          <w:u w:val="single"/>
          <w:lang w:val="lv-LV"/>
        </w:rPr>
      </w:pPr>
    </w:p>
    <w:p w14:paraId="2B2CE5F4" w14:textId="7D8ACCC6" w:rsidR="009E52B6" w:rsidRDefault="0074280D">
      <w:pPr>
        <w:tabs>
          <w:tab w:val="clear" w:pos="567"/>
        </w:tabs>
        <w:spacing w:line="240" w:lineRule="auto"/>
        <w:rPr>
          <w:rFonts w:asciiTheme="majorBidi" w:hAnsiTheme="majorBidi" w:cstheme="majorBidi"/>
          <w:color w:val="000000"/>
          <w:szCs w:val="22"/>
          <w:lang w:val="lv-LV"/>
        </w:rPr>
      </w:pPr>
      <w:r>
        <w:rPr>
          <w:rFonts w:asciiTheme="majorBidi" w:hAnsiTheme="majorBidi" w:cstheme="majorBidi"/>
          <w:color w:val="000000"/>
          <w:szCs w:val="22"/>
          <w:lang w:val="lv-LV"/>
        </w:rPr>
        <w:t xml:space="preserve">Bakteriostatiskas darbības zāļu (makrolīdu, sulfonamīdu un tetraciklīnu) neitralizējošā ietekme uz cefkvinoma baktericīdo ietekmi vēl nav novērtēta. Tādēļ nav informācijas par šāda veida kombinācijas drošumu un </w:t>
      </w:r>
      <w:r w:rsidR="004C0A1B">
        <w:rPr>
          <w:rFonts w:asciiTheme="majorBidi" w:hAnsiTheme="majorBidi" w:cstheme="majorBidi"/>
          <w:color w:val="000000"/>
          <w:szCs w:val="22"/>
          <w:lang w:val="lv-LV"/>
        </w:rPr>
        <w:t>iedarbīgumu</w:t>
      </w:r>
      <w:r>
        <w:rPr>
          <w:rFonts w:asciiTheme="majorBidi" w:hAnsiTheme="majorBidi" w:cstheme="majorBidi"/>
          <w:color w:val="000000"/>
          <w:szCs w:val="22"/>
          <w:lang w:val="lv-LV"/>
        </w:rPr>
        <w:t>.</w:t>
      </w:r>
    </w:p>
    <w:p w14:paraId="747E98A1" w14:textId="77777777" w:rsidR="009E52B6" w:rsidRDefault="009E52B6">
      <w:pPr>
        <w:spacing w:line="240" w:lineRule="auto"/>
        <w:ind w:left="567" w:hanging="567"/>
        <w:rPr>
          <w:szCs w:val="22"/>
          <w:u w:val="single"/>
          <w:lang w:val="lv-LV"/>
        </w:rPr>
      </w:pPr>
    </w:p>
    <w:p w14:paraId="37B25445" w14:textId="77777777" w:rsidR="009E52B6" w:rsidRDefault="0074280D">
      <w:pPr>
        <w:spacing w:line="240" w:lineRule="auto"/>
        <w:ind w:left="567" w:hanging="567"/>
        <w:rPr>
          <w:lang w:val="lv-LV"/>
        </w:rPr>
      </w:pPr>
      <w:r>
        <w:rPr>
          <w:szCs w:val="22"/>
          <w:u w:val="single"/>
          <w:lang w:val="lv-LV"/>
        </w:rPr>
        <w:t>Pārdozēšana</w:t>
      </w:r>
      <w:r>
        <w:rPr>
          <w:lang w:val="lv-LV"/>
        </w:rPr>
        <w:t>:</w:t>
      </w:r>
    </w:p>
    <w:p w14:paraId="4F57B79A" w14:textId="77777777" w:rsidR="009E52B6" w:rsidRDefault="009E52B6">
      <w:pPr>
        <w:spacing w:line="240" w:lineRule="auto"/>
        <w:ind w:left="567" w:hanging="567"/>
        <w:rPr>
          <w:lang w:val="lv-LV"/>
        </w:rPr>
      </w:pPr>
    </w:p>
    <w:p w14:paraId="732B754B" w14:textId="77777777" w:rsidR="009E52B6" w:rsidRDefault="0074280D">
      <w:pPr>
        <w:spacing w:line="240" w:lineRule="auto"/>
        <w:ind w:left="567" w:hanging="567"/>
        <w:rPr>
          <w:lang w:val="lv-LV"/>
        </w:rPr>
      </w:pPr>
      <w:r>
        <w:rPr>
          <w:lang w:val="lv-LV"/>
        </w:rPr>
        <w:t>Nav nozīmīga.</w:t>
      </w:r>
    </w:p>
    <w:p w14:paraId="653FC318" w14:textId="77777777" w:rsidR="009E52B6" w:rsidRDefault="009E52B6">
      <w:pPr>
        <w:spacing w:line="240" w:lineRule="auto"/>
        <w:ind w:left="567" w:hanging="567"/>
        <w:rPr>
          <w:lang w:val="lv-LV"/>
        </w:rPr>
      </w:pPr>
    </w:p>
    <w:p w14:paraId="5A2C4B81" w14:textId="77777777" w:rsidR="009E52B6" w:rsidRDefault="0074280D">
      <w:pPr>
        <w:spacing w:line="240" w:lineRule="auto"/>
        <w:ind w:left="567" w:hanging="567"/>
        <w:rPr>
          <w:lang w:val="lv-LV"/>
        </w:rPr>
      </w:pPr>
      <w:r>
        <w:rPr>
          <w:szCs w:val="22"/>
          <w:u w:val="single"/>
          <w:lang w:val="lv-LV"/>
        </w:rPr>
        <w:t>Būtiska nesaderība</w:t>
      </w:r>
      <w:r>
        <w:rPr>
          <w:lang w:val="lv-LV"/>
        </w:rPr>
        <w:t>:</w:t>
      </w:r>
    </w:p>
    <w:p w14:paraId="70598142" w14:textId="77777777" w:rsidR="009E52B6" w:rsidRDefault="009E52B6">
      <w:pPr>
        <w:spacing w:line="240" w:lineRule="auto"/>
        <w:ind w:left="567" w:hanging="567"/>
        <w:rPr>
          <w:lang w:val="lv-LV"/>
        </w:rPr>
      </w:pPr>
    </w:p>
    <w:p w14:paraId="34C0A24F" w14:textId="77777777" w:rsidR="009E52B6" w:rsidRDefault="0074280D">
      <w:pPr>
        <w:tabs>
          <w:tab w:val="clear" w:pos="567"/>
        </w:tabs>
        <w:spacing w:line="240" w:lineRule="auto"/>
        <w:ind w:left="567" w:hanging="567"/>
        <w:rPr>
          <w:lang w:val="lv-LV"/>
        </w:rPr>
      </w:pPr>
      <w:r>
        <w:rPr>
          <w:lang w:val="lv-LV"/>
        </w:rPr>
        <w:t>Nav zināma.</w:t>
      </w:r>
    </w:p>
    <w:p w14:paraId="5D1F88BD" w14:textId="77777777" w:rsidR="009E52B6" w:rsidRDefault="009E52B6">
      <w:pPr>
        <w:tabs>
          <w:tab w:val="clear" w:pos="567"/>
        </w:tabs>
        <w:spacing w:line="240" w:lineRule="auto"/>
        <w:ind w:left="567" w:hanging="567"/>
        <w:rPr>
          <w:lang w:val="lv-LV"/>
        </w:rPr>
      </w:pPr>
    </w:p>
    <w:p w14:paraId="1DCDA4E9" w14:textId="77777777" w:rsidR="009E52B6" w:rsidRDefault="009E52B6">
      <w:pPr>
        <w:tabs>
          <w:tab w:val="clear" w:pos="567"/>
        </w:tabs>
        <w:spacing w:line="240" w:lineRule="auto"/>
        <w:ind w:left="567" w:hanging="567"/>
        <w:rPr>
          <w:lang w:val="lv-LV"/>
        </w:rPr>
      </w:pPr>
    </w:p>
    <w:p w14:paraId="753C47D9" w14:textId="77777777" w:rsidR="009E52B6" w:rsidRDefault="0074280D">
      <w:pPr>
        <w:pStyle w:val="Style1"/>
      </w:pPr>
      <w:r>
        <w:rPr>
          <w:highlight w:val="lightGray"/>
        </w:rPr>
        <w:t>7.</w:t>
      </w:r>
      <w:r>
        <w:tab/>
        <w:t>Blakusparādības</w:t>
      </w:r>
    </w:p>
    <w:p w14:paraId="249D3B6E" w14:textId="77777777" w:rsidR="009E52B6" w:rsidRDefault="009E52B6">
      <w:pPr>
        <w:spacing w:line="240" w:lineRule="auto"/>
        <w:rPr>
          <w:rFonts w:asciiTheme="majorBidi" w:hAnsiTheme="majorBidi" w:cstheme="majorBidi"/>
          <w:szCs w:val="22"/>
          <w:lang w:val="lv-LV"/>
        </w:rPr>
      </w:pPr>
    </w:p>
    <w:p w14:paraId="27824902" w14:textId="7D7477E0" w:rsidR="009E52B6" w:rsidRPr="00DE645E" w:rsidRDefault="0074280D" w:rsidP="00DE645E">
      <w:pPr>
        <w:spacing w:line="240" w:lineRule="auto"/>
        <w:rPr>
          <w:lang w:val="lv-LV"/>
        </w:rPr>
      </w:pPr>
      <w:r>
        <w:rPr>
          <w:rFonts w:asciiTheme="majorBidi" w:hAnsiTheme="majorBidi" w:cstheme="majorBidi"/>
          <w:szCs w:val="22"/>
          <w:lang w:val="lv-LV"/>
        </w:rPr>
        <w:t>Liellopi (govis cietstāves periodā):</w:t>
      </w:r>
    </w:p>
    <w:tbl>
      <w:tblPr>
        <w:tblW w:w="36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5"/>
      </w:tblGrid>
      <w:tr w:rsidR="009E52B6" w:rsidRPr="005506D8" w14:paraId="3309CA11" w14:textId="77777777">
        <w:tc>
          <w:tcPr>
            <w:tcW w:w="5000" w:type="pct"/>
          </w:tcPr>
          <w:p w14:paraId="4C37AC04" w14:textId="77777777" w:rsidR="009E52B6" w:rsidRDefault="0074280D">
            <w:pPr>
              <w:spacing w:before="60" w:after="60"/>
              <w:rPr>
                <w:szCs w:val="22"/>
                <w:lang w:val="lv-LV"/>
              </w:rPr>
            </w:pPr>
            <w:r>
              <w:rPr>
                <w:lang w:val="lv-LV"/>
              </w:rPr>
              <w:t>Ļoti reti</w:t>
            </w:r>
          </w:p>
          <w:p w14:paraId="0ECEEA93" w14:textId="77777777" w:rsidR="009E52B6" w:rsidRDefault="0074280D">
            <w:pPr>
              <w:spacing w:before="60" w:after="60"/>
              <w:rPr>
                <w:lang w:val="lv-LV"/>
              </w:rPr>
            </w:pPr>
            <w:r>
              <w:rPr>
                <w:lang w:val="lv-LV"/>
              </w:rPr>
              <w:t>(&lt;1 dzīvniekam/10 000 ārstētajiem dzīvniekiem, tostarp atsevišķi ziņojumi):</w:t>
            </w:r>
          </w:p>
        </w:tc>
      </w:tr>
      <w:tr w:rsidR="009E52B6" w14:paraId="3A33C34B" w14:textId="77777777">
        <w:tc>
          <w:tcPr>
            <w:tcW w:w="5000" w:type="pct"/>
          </w:tcPr>
          <w:p w14:paraId="1999BEA7" w14:textId="77777777" w:rsidR="009E52B6" w:rsidRDefault="0074280D">
            <w:pPr>
              <w:spacing w:before="60" w:after="60"/>
              <w:rPr>
                <w:szCs w:val="22"/>
              </w:rPr>
            </w:pPr>
            <w:proofErr w:type="spellStart"/>
            <w:r>
              <w:rPr>
                <w:iCs/>
                <w:szCs w:val="22"/>
              </w:rPr>
              <w:t>Pastiprinātas</w:t>
            </w:r>
            <w:proofErr w:type="spellEnd"/>
            <w:r>
              <w:rPr>
                <w:iCs/>
                <w:szCs w:val="22"/>
              </w:rPr>
              <w:t xml:space="preserve"> </w:t>
            </w:r>
            <w:proofErr w:type="spellStart"/>
            <w:r>
              <w:rPr>
                <w:iCs/>
                <w:szCs w:val="22"/>
              </w:rPr>
              <w:t>jūtības</w:t>
            </w:r>
            <w:proofErr w:type="spellEnd"/>
            <w:r>
              <w:rPr>
                <w:iCs/>
                <w:szCs w:val="22"/>
              </w:rPr>
              <w:t xml:space="preserve"> </w:t>
            </w:r>
            <w:proofErr w:type="spellStart"/>
            <w:r>
              <w:rPr>
                <w:iCs/>
                <w:szCs w:val="22"/>
              </w:rPr>
              <w:t>reakcijas</w:t>
            </w:r>
            <w:proofErr w:type="spellEnd"/>
          </w:p>
        </w:tc>
      </w:tr>
    </w:tbl>
    <w:p w14:paraId="6ED7D7AE" w14:textId="77777777" w:rsidR="009E52B6" w:rsidRDefault="009E52B6">
      <w:pPr>
        <w:spacing w:line="240" w:lineRule="auto"/>
      </w:pPr>
    </w:p>
    <w:p w14:paraId="697A1A55" w14:textId="1A17C7B9" w:rsidR="009E52B6" w:rsidRDefault="0074280D">
      <w:pPr>
        <w:tabs>
          <w:tab w:val="clear" w:pos="567"/>
        </w:tabs>
        <w:spacing w:line="240" w:lineRule="auto"/>
        <w:rPr>
          <w:rFonts w:asciiTheme="majorBidi" w:eastAsia="MS Mincho" w:hAnsiTheme="majorBidi" w:cstheme="majorBidi"/>
          <w:snapToGrid w:val="0"/>
          <w:color w:val="000000"/>
          <w:szCs w:val="22"/>
          <w:lang w:val="lv-LV" w:eastAsia="ja-JP"/>
        </w:rPr>
      </w:pPr>
      <w:r w:rsidRPr="0074280D">
        <w:rPr>
          <w:lang w:val="nb-NO"/>
        </w:rP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74280D">
        <w:rPr>
          <w:rFonts w:asciiTheme="majorBidi" w:hAnsiTheme="majorBidi" w:cstheme="majorBidi"/>
          <w:lang w:val="nb-NO"/>
        </w:rPr>
        <w:t>{informācija par nacionālo ziņošanas sistēmu}</w:t>
      </w:r>
      <w:r>
        <w:rPr>
          <w:rFonts w:asciiTheme="majorBidi" w:eastAsia="MS Mincho" w:hAnsiTheme="majorBidi" w:cstheme="majorBidi"/>
          <w:snapToGrid w:val="0"/>
          <w:color w:val="000000"/>
          <w:szCs w:val="22"/>
          <w:lang w:val="lv-LV" w:eastAsia="ja-JP"/>
        </w:rPr>
        <w:t>.</w:t>
      </w:r>
    </w:p>
    <w:p w14:paraId="0C510CEB" w14:textId="77777777" w:rsidR="009E52B6" w:rsidRPr="0074280D" w:rsidRDefault="009E52B6">
      <w:pPr>
        <w:spacing w:line="240" w:lineRule="auto"/>
        <w:ind w:left="567" w:hanging="567"/>
        <w:rPr>
          <w:lang w:val="nb-NO"/>
        </w:rPr>
      </w:pPr>
    </w:p>
    <w:p w14:paraId="1C694547" w14:textId="77777777" w:rsidR="009E52B6" w:rsidRPr="0074280D" w:rsidRDefault="009E52B6">
      <w:pPr>
        <w:spacing w:line="240" w:lineRule="auto"/>
        <w:ind w:left="567" w:hanging="567"/>
        <w:rPr>
          <w:lang w:val="nb-NO"/>
        </w:rPr>
      </w:pPr>
    </w:p>
    <w:p w14:paraId="0D936739" w14:textId="77777777" w:rsidR="009E52B6" w:rsidRDefault="0074280D">
      <w:pPr>
        <w:pStyle w:val="Style1"/>
      </w:pPr>
      <w:r>
        <w:rPr>
          <w:highlight w:val="lightGray"/>
        </w:rPr>
        <w:t>8.</w:t>
      </w:r>
      <w:r>
        <w:tab/>
        <w:t>Deva katrai dzīvnieku sugai, lietošanas veids un metode</w:t>
      </w:r>
    </w:p>
    <w:p w14:paraId="6AEBB28C" w14:textId="77777777" w:rsidR="009E52B6" w:rsidRPr="0074280D" w:rsidRDefault="009E52B6">
      <w:pPr>
        <w:spacing w:line="240" w:lineRule="auto"/>
        <w:ind w:left="567" w:hanging="567"/>
        <w:rPr>
          <w:lang w:val="nb-NO"/>
        </w:rPr>
      </w:pPr>
    </w:p>
    <w:p w14:paraId="6F2D9194" w14:textId="6393CCC7" w:rsidR="009E52B6" w:rsidRDefault="0074280D">
      <w:pPr>
        <w:spacing w:line="240" w:lineRule="auto"/>
        <w:ind w:left="567" w:hanging="567"/>
        <w:rPr>
          <w:rFonts w:asciiTheme="majorBidi" w:hAnsiTheme="majorBidi" w:cstheme="majorBidi"/>
          <w:color w:val="000000"/>
          <w:szCs w:val="22"/>
          <w:lang w:val="lv-LV"/>
        </w:rPr>
      </w:pPr>
      <w:r>
        <w:rPr>
          <w:rFonts w:asciiTheme="majorBidi" w:hAnsiTheme="majorBidi" w:cstheme="majorBidi"/>
          <w:color w:val="000000"/>
          <w:szCs w:val="22"/>
          <w:lang w:val="lv-LV"/>
        </w:rPr>
        <w:t>Ievadīšanai tesmenī.</w:t>
      </w:r>
    </w:p>
    <w:p w14:paraId="0DD33511" w14:textId="77777777" w:rsidR="009E52B6" w:rsidRDefault="009E52B6">
      <w:pPr>
        <w:tabs>
          <w:tab w:val="clear" w:pos="567"/>
        </w:tabs>
        <w:spacing w:line="240" w:lineRule="auto"/>
        <w:rPr>
          <w:rFonts w:asciiTheme="majorBidi" w:hAnsiTheme="majorBidi" w:cstheme="majorBidi"/>
          <w:szCs w:val="22"/>
          <w:lang w:val="lv-LV"/>
        </w:rPr>
      </w:pPr>
    </w:p>
    <w:p w14:paraId="2E13269F" w14:textId="77777777" w:rsidR="009E52B6" w:rsidRDefault="0074280D">
      <w:pPr>
        <w:pStyle w:val="BodyTextIndent2"/>
        <w:keepNext/>
        <w:tabs>
          <w:tab w:val="clear" w:pos="567"/>
          <w:tab w:val="left" w:pos="720"/>
        </w:tabs>
        <w:spacing w:line="240" w:lineRule="auto"/>
        <w:ind w:left="0" w:firstLine="0"/>
        <w:rPr>
          <w:rFonts w:asciiTheme="majorBidi" w:hAnsiTheme="majorBidi" w:cstheme="majorBidi"/>
          <w:b w:val="0"/>
          <w:color w:val="000000"/>
          <w:sz w:val="22"/>
          <w:szCs w:val="22"/>
          <w:lang w:val="lv-LV"/>
        </w:rPr>
      </w:pPr>
      <w:r>
        <w:rPr>
          <w:rFonts w:asciiTheme="majorBidi" w:hAnsiTheme="majorBidi" w:cstheme="majorBidi"/>
          <w:b w:val="0"/>
          <w:color w:val="000000"/>
          <w:sz w:val="22"/>
          <w:szCs w:val="22"/>
          <w:lang w:val="lv-LV"/>
        </w:rPr>
        <w:t xml:space="preserve">150 mg cefkvinoma vienreizējai ievadīšanai tesmenī. </w:t>
      </w:r>
    </w:p>
    <w:p w14:paraId="2FBD7CE0" w14:textId="77777777" w:rsidR="009E52B6" w:rsidRDefault="0074280D">
      <w:pPr>
        <w:pStyle w:val="BodyTextIndent2"/>
        <w:keepNext/>
        <w:tabs>
          <w:tab w:val="clear" w:pos="567"/>
        </w:tabs>
        <w:spacing w:line="240" w:lineRule="auto"/>
        <w:jc w:val="left"/>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Viena injektora saturu uzmanīgi ievadīt katra ceturkšņa pupā tūlīt pēc pēdējās slaukšanas reizes.</w:t>
      </w:r>
    </w:p>
    <w:p w14:paraId="136C726C" w14:textId="77777777" w:rsidR="009E52B6" w:rsidRDefault="009E52B6">
      <w:pPr>
        <w:tabs>
          <w:tab w:val="clear" w:pos="567"/>
        </w:tabs>
        <w:spacing w:line="240" w:lineRule="auto"/>
        <w:rPr>
          <w:rFonts w:asciiTheme="majorBidi" w:hAnsiTheme="majorBidi" w:cstheme="majorBidi"/>
          <w:color w:val="000000"/>
          <w:szCs w:val="22"/>
          <w:lang w:val="lv-LV"/>
        </w:rPr>
      </w:pPr>
    </w:p>
    <w:p w14:paraId="426E52EE" w14:textId="77777777" w:rsidR="009E52B6" w:rsidRDefault="009E52B6">
      <w:pPr>
        <w:tabs>
          <w:tab w:val="clear" w:pos="567"/>
        </w:tabs>
        <w:spacing w:line="240" w:lineRule="auto"/>
        <w:rPr>
          <w:rFonts w:asciiTheme="majorBidi" w:hAnsiTheme="majorBidi" w:cstheme="majorBidi"/>
          <w:color w:val="000000"/>
          <w:szCs w:val="22"/>
          <w:lang w:val="lv-LV"/>
        </w:rPr>
      </w:pPr>
    </w:p>
    <w:p w14:paraId="1D70490F" w14:textId="77777777" w:rsidR="009E52B6" w:rsidRDefault="0074280D">
      <w:pPr>
        <w:pStyle w:val="Style1"/>
      </w:pPr>
      <w:r>
        <w:rPr>
          <w:rFonts w:asciiTheme="majorBidi" w:hAnsiTheme="majorBidi" w:cstheme="majorBidi"/>
          <w:color w:val="000000"/>
          <w:highlight w:val="lightGray"/>
        </w:rPr>
        <w:t>9.</w:t>
      </w:r>
      <w:r>
        <w:rPr>
          <w:rFonts w:asciiTheme="majorBidi" w:hAnsiTheme="majorBidi" w:cstheme="majorBidi"/>
          <w:color w:val="000000"/>
        </w:rPr>
        <w:tab/>
      </w:r>
      <w:r>
        <w:t>Ieteikumi pareizai lietošanai</w:t>
      </w:r>
    </w:p>
    <w:p w14:paraId="2202EBFD" w14:textId="77777777" w:rsidR="009E52B6" w:rsidRDefault="009E52B6">
      <w:pPr>
        <w:tabs>
          <w:tab w:val="clear" w:pos="567"/>
        </w:tabs>
        <w:spacing w:line="240" w:lineRule="auto"/>
        <w:ind w:left="567" w:hanging="567"/>
        <w:rPr>
          <w:rFonts w:asciiTheme="majorBidi" w:hAnsiTheme="majorBidi" w:cstheme="majorBidi"/>
          <w:b/>
          <w:color w:val="000000"/>
          <w:szCs w:val="22"/>
          <w:lang w:val="lv-LV"/>
        </w:rPr>
      </w:pPr>
    </w:p>
    <w:p w14:paraId="6523FCFC" w14:textId="77777777" w:rsidR="009E52B6" w:rsidRDefault="0074280D">
      <w:pPr>
        <w:pStyle w:val="BodyTextIndent2"/>
        <w:tabs>
          <w:tab w:val="clear" w:pos="567"/>
        </w:tabs>
        <w:spacing w:line="240" w:lineRule="auto"/>
        <w:ind w:left="0" w:firstLine="0"/>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Pirms infūzijas tesmenis ir pilnībā jāizslauc.</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Pups un tā atvere rūpīgi jānotīra un jādezinficē ar tīrīšanas salvetēm, kas ir iepakojumā.</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Jārūpējas, lai novērstu injektora uzgaļa kontamināciju.</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Ievadīt viena injektora saturu katrā ceturksnī ievietojot apmēram 5 mm uzgaļa vai visu uzgaļa garumu.</w:t>
      </w:r>
      <w:r>
        <w:rPr>
          <w:rFonts w:asciiTheme="majorBidi" w:hAnsiTheme="majorBidi" w:cstheme="majorBidi"/>
          <w:b w:val="0"/>
          <w:sz w:val="22"/>
          <w:szCs w:val="22"/>
          <w:lang w:val="lv-LV"/>
        </w:rPr>
        <w:t xml:space="preserve"> </w:t>
      </w:r>
      <w:r>
        <w:rPr>
          <w:rFonts w:asciiTheme="majorBidi" w:hAnsiTheme="majorBidi" w:cstheme="majorBidi"/>
          <w:b w:val="0"/>
          <w:color w:val="000000"/>
          <w:sz w:val="22"/>
          <w:szCs w:val="22"/>
          <w:lang w:val="lv-LV"/>
        </w:rPr>
        <w:t>Zāles izkliedēt, maigi masējot pupu un tesmeni.</w:t>
      </w:r>
    </w:p>
    <w:p w14:paraId="30AD329A" w14:textId="77777777" w:rsidR="009E52B6" w:rsidRDefault="009E52B6">
      <w:pPr>
        <w:pStyle w:val="BodyTextIndent2"/>
        <w:tabs>
          <w:tab w:val="clear" w:pos="567"/>
        </w:tabs>
        <w:spacing w:line="240" w:lineRule="auto"/>
        <w:ind w:firstLine="0"/>
        <w:rPr>
          <w:rFonts w:asciiTheme="majorBidi" w:hAnsiTheme="majorBidi" w:cstheme="majorBidi"/>
          <w:b w:val="0"/>
          <w:sz w:val="22"/>
          <w:szCs w:val="22"/>
          <w:lang w:val="lv-LV"/>
        </w:rPr>
      </w:pPr>
    </w:p>
    <w:p w14:paraId="7F7B1CBA" w14:textId="77777777" w:rsidR="009E52B6" w:rsidRDefault="0074280D">
      <w:pPr>
        <w:pStyle w:val="BodyTextIndent2"/>
        <w:spacing w:line="240" w:lineRule="auto"/>
        <w:rPr>
          <w:rFonts w:asciiTheme="majorBidi" w:hAnsiTheme="majorBidi" w:cstheme="majorBidi"/>
          <w:b w:val="0"/>
          <w:sz w:val="22"/>
          <w:szCs w:val="22"/>
          <w:lang w:val="lv-LV"/>
        </w:rPr>
      </w:pPr>
      <w:r>
        <w:rPr>
          <w:rFonts w:asciiTheme="majorBidi" w:hAnsiTheme="majorBidi" w:cstheme="majorBidi"/>
          <w:b w:val="0"/>
          <w:color w:val="000000"/>
          <w:sz w:val="22"/>
          <w:szCs w:val="22"/>
          <w:lang w:val="lv-LV"/>
        </w:rPr>
        <w:t xml:space="preserve">Izmantot </w:t>
      </w:r>
      <w:r>
        <w:rPr>
          <w:rFonts w:asciiTheme="majorBidi" w:hAnsiTheme="majorBidi" w:cstheme="majorBidi"/>
          <w:noProof/>
          <w:color w:val="000000"/>
          <w:sz w:val="22"/>
          <w:szCs w:val="22"/>
          <w:lang w:val="fr-FR" w:eastAsia="fr-FR"/>
        </w:rPr>
        <w:drawing>
          <wp:anchor distT="0" distB="0" distL="114300" distR="114300" simplePos="0" relativeHeight="251659264" behindDoc="0" locked="0" layoutInCell="0" allowOverlap="1" wp14:anchorId="79393D01" wp14:editId="23E64886">
            <wp:simplePos x="0" y="0"/>
            <wp:positionH relativeFrom="margin">
              <wp:posOffset>0</wp:posOffset>
            </wp:positionH>
            <wp:positionV relativeFrom="paragraph">
              <wp:posOffset>333375</wp:posOffset>
            </wp:positionV>
            <wp:extent cx="5591175" cy="1476375"/>
            <wp:effectExtent l="0" t="0" r="9525" b="9525"/>
            <wp:wrapTopAndBottom/>
            <wp:docPr id="1" name="Pilt 1" descr="cepha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ephagu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117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b w:val="0"/>
          <w:color w:val="000000"/>
          <w:sz w:val="22"/>
          <w:szCs w:val="22"/>
          <w:lang w:val="lv-LV"/>
        </w:rPr>
        <w:t>injektoru drīkst tikai vienu reizi.</w:t>
      </w:r>
    </w:p>
    <w:p w14:paraId="310A0328" w14:textId="77777777" w:rsidR="009E52B6" w:rsidRDefault="009E52B6">
      <w:pPr>
        <w:tabs>
          <w:tab w:val="clear" w:pos="567"/>
        </w:tabs>
        <w:spacing w:line="240" w:lineRule="auto"/>
        <w:ind w:left="567" w:hanging="567"/>
        <w:rPr>
          <w:rFonts w:asciiTheme="majorBidi" w:hAnsiTheme="majorBidi" w:cstheme="majorBidi"/>
          <w:color w:val="000000"/>
          <w:szCs w:val="22"/>
          <w:lang w:val="lv-LV"/>
        </w:rPr>
      </w:pPr>
    </w:p>
    <w:p w14:paraId="6827EB79" w14:textId="77777777" w:rsidR="009E52B6" w:rsidRDefault="009E52B6">
      <w:pPr>
        <w:tabs>
          <w:tab w:val="clear" w:pos="567"/>
        </w:tabs>
        <w:spacing w:line="240" w:lineRule="auto"/>
        <w:ind w:left="567" w:hanging="567"/>
        <w:rPr>
          <w:rFonts w:asciiTheme="majorBidi" w:hAnsiTheme="majorBidi" w:cstheme="majorBidi"/>
          <w:color w:val="000000"/>
          <w:szCs w:val="22"/>
          <w:lang w:val="lv-LV"/>
        </w:rPr>
      </w:pPr>
    </w:p>
    <w:p w14:paraId="5E8167E8" w14:textId="77777777" w:rsidR="009E52B6" w:rsidRDefault="009E52B6">
      <w:pPr>
        <w:tabs>
          <w:tab w:val="clear" w:pos="567"/>
        </w:tabs>
        <w:spacing w:line="240" w:lineRule="auto"/>
        <w:ind w:left="567" w:hanging="567"/>
        <w:rPr>
          <w:rFonts w:asciiTheme="majorBidi" w:hAnsiTheme="majorBidi" w:cstheme="majorBidi"/>
          <w:color w:val="000000"/>
          <w:szCs w:val="22"/>
          <w:lang w:val="lv-LV"/>
        </w:rPr>
      </w:pPr>
    </w:p>
    <w:p w14:paraId="257C1F27" w14:textId="77777777" w:rsidR="009E52B6" w:rsidRDefault="0074280D">
      <w:pPr>
        <w:pStyle w:val="ListParagraph"/>
        <w:numPr>
          <w:ilvl w:val="0"/>
          <w:numId w:val="6"/>
        </w:numPr>
        <w:tabs>
          <w:tab w:val="clear" w:pos="567"/>
        </w:tabs>
        <w:spacing w:line="240" w:lineRule="auto"/>
        <w:ind w:left="284" w:hanging="284"/>
        <w:rPr>
          <w:rFonts w:asciiTheme="majorBidi" w:hAnsiTheme="majorBidi" w:cstheme="majorBidi"/>
          <w:szCs w:val="22"/>
          <w:lang w:val="lv-LV"/>
        </w:rPr>
      </w:pPr>
      <w:r>
        <w:rPr>
          <w:rFonts w:asciiTheme="majorBidi" w:hAnsiTheme="majorBidi" w:cstheme="majorBidi"/>
          <w:szCs w:val="22"/>
          <w:lang w:val="lv-LV"/>
        </w:rPr>
        <w:t>Notīriet pupu ar pievienoto tīrīšanas salveti.</w:t>
      </w:r>
    </w:p>
    <w:p w14:paraId="25C3D5EA" w14:textId="77777777" w:rsidR="009E52B6" w:rsidRDefault="0074280D">
      <w:pPr>
        <w:pStyle w:val="ListParagraph"/>
        <w:tabs>
          <w:tab w:val="clear" w:pos="567"/>
        </w:tabs>
        <w:spacing w:line="240" w:lineRule="auto"/>
        <w:ind w:left="0"/>
        <w:rPr>
          <w:rFonts w:asciiTheme="majorBidi" w:hAnsiTheme="majorBidi" w:cstheme="majorBidi"/>
          <w:color w:val="000000"/>
          <w:szCs w:val="22"/>
          <w:lang w:val="lv-LV"/>
        </w:rPr>
      </w:pPr>
      <w:r>
        <w:rPr>
          <w:rFonts w:asciiTheme="majorBidi" w:hAnsiTheme="majorBidi" w:cstheme="majorBidi"/>
          <w:szCs w:val="22"/>
          <w:lang w:val="lv-LV"/>
        </w:rPr>
        <w:t>B. Lai injektoru ievietotu daļēji, nolauziet vāciņa augšdaļu, kā parādīts attēlā.</w:t>
      </w:r>
    </w:p>
    <w:p w14:paraId="64F23511" w14:textId="50DEB420" w:rsidR="009E52B6" w:rsidRDefault="0074280D">
      <w:pPr>
        <w:pStyle w:val="ListParagraph"/>
        <w:numPr>
          <w:ilvl w:val="0"/>
          <w:numId w:val="7"/>
        </w:numPr>
        <w:tabs>
          <w:tab w:val="clear" w:pos="567"/>
        </w:tabs>
        <w:spacing w:line="240" w:lineRule="auto"/>
        <w:ind w:left="284" w:hanging="284"/>
        <w:rPr>
          <w:rFonts w:asciiTheme="majorBidi" w:hAnsiTheme="majorBidi" w:cstheme="majorBidi"/>
          <w:color w:val="000000"/>
          <w:szCs w:val="22"/>
          <w:lang w:val="lv-LV"/>
        </w:rPr>
      </w:pPr>
      <w:r>
        <w:rPr>
          <w:rFonts w:asciiTheme="majorBidi" w:hAnsiTheme="majorBidi" w:cstheme="majorBidi"/>
          <w:szCs w:val="22"/>
          <w:lang w:val="lv-LV"/>
        </w:rPr>
        <w:t xml:space="preserve">Lai ievietotu </w:t>
      </w:r>
      <w:proofErr w:type="spellStart"/>
      <w:r>
        <w:rPr>
          <w:rFonts w:asciiTheme="majorBidi" w:hAnsiTheme="majorBidi" w:cstheme="majorBidi"/>
          <w:szCs w:val="22"/>
          <w:lang w:val="lv-LV"/>
        </w:rPr>
        <w:t>injektoru</w:t>
      </w:r>
      <w:proofErr w:type="spellEnd"/>
      <w:r>
        <w:rPr>
          <w:rFonts w:asciiTheme="majorBidi" w:hAnsiTheme="majorBidi" w:cstheme="majorBidi"/>
          <w:szCs w:val="22"/>
          <w:lang w:val="lv-LV"/>
        </w:rPr>
        <w:t xml:space="preserve"> pilnībā, no</w:t>
      </w:r>
      <w:r w:rsidR="004C0A1B">
        <w:rPr>
          <w:rFonts w:asciiTheme="majorBidi" w:hAnsiTheme="majorBidi" w:cstheme="majorBidi"/>
          <w:szCs w:val="22"/>
          <w:lang w:val="lv-LV"/>
        </w:rPr>
        <w:t>ņemiet</w:t>
      </w:r>
      <w:r>
        <w:rPr>
          <w:rFonts w:asciiTheme="majorBidi" w:hAnsiTheme="majorBidi" w:cstheme="majorBidi"/>
          <w:szCs w:val="22"/>
          <w:lang w:val="lv-LV"/>
        </w:rPr>
        <w:t xml:space="preserve"> visu vāciņu.</w:t>
      </w:r>
    </w:p>
    <w:p w14:paraId="3AEABCD2" w14:textId="77777777" w:rsidR="009E52B6" w:rsidRDefault="009E52B6">
      <w:pPr>
        <w:tabs>
          <w:tab w:val="clear" w:pos="567"/>
        </w:tabs>
        <w:spacing w:line="240" w:lineRule="auto"/>
        <w:ind w:left="567" w:hanging="567"/>
        <w:rPr>
          <w:rFonts w:asciiTheme="majorBidi" w:hAnsiTheme="majorBidi" w:cstheme="majorBidi"/>
          <w:color w:val="000000"/>
          <w:szCs w:val="22"/>
          <w:lang w:val="lv-LV"/>
        </w:rPr>
      </w:pPr>
    </w:p>
    <w:p w14:paraId="5A5A907D" w14:textId="0AB1148F" w:rsidR="009E52B6" w:rsidRDefault="0074280D">
      <w:pPr>
        <w:tabs>
          <w:tab w:val="clear" w:pos="567"/>
        </w:tabs>
        <w:spacing w:line="240" w:lineRule="auto"/>
        <w:ind w:left="567" w:hanging="567"/>
        <w:rPr>
          <w:rFonts w:asciiTheme="majorBidi" w:hAnsiTheme="majorBidi" w:cstheme="majorBidi"/>
          <w:color w:val="000000"/>
          <w:szCs w:val="22"/>
          <w:lang w:val="lv-LV"/>
        </w:rPr>
      </w:pPr>
      <w:r>
        <w:rPr>
          <w:rFonts w:asciiTheme="majorBidi" w:hAnsiTheme="majorBidi" w:cstheme="majorBidi"/>
          <w:szCs w:val="22"/>
          <w:lang w:val="lv-LV"/>
        </w:rPr>
        <w:t xml:space="preserve">Nepieskarieties uzgalim ar pirkstiem. Ievadiet </w:t>
      </w:r>
      <w:r w:rsidR="00E0335E">
        <w:rPr>
          <w:rFonts w:asciiTheme="majorBidi" w:hAnsiTheme="majorBidi" w:cstheme="majorBidi"/>
          <w:szCs w:val="22"/>
          <w:lang w:val="lv-LV"/>
        </w:rPr>
        <w:t xml:space="preserve">ziedi </w:t>
      </w:r>
      <w:r>
        <w:rPr>
          <w:rFonts w:asciiTheme="majorBidi" w:hAnsiTheme="majorBidi" w:cstheme="majorBidi"/>
          <w:szCs w:val="22"/>
          <w:lang w:val="lv-LV"/>
        </w:rPr>
        <w:t>uzmanīgi.</w:t>
      </w:r>
    </w:p>
    <w:p w14:paraId="5F660132" w14:textId="77777777" w:rsidR="009E52B6" w:rsidRDefault="009E52B6">
      <w:pPr>
        <w:tabs>
          <w:tab w:val="clear" w:pos="567"/>
        </w:tabs>
        <w:spacing w:line="240" w:lineRule="auto"/>
        <w:ind w:left="567" w:hanging="567"/>
        <w:rPr>
          <w:rFonts w:asciiTheme="majorBidi" w:hAnsiTheme="majorBidi" w:cstheme="majorBidi"/>
          <w:color w:val="000000"/>
          <w:szCs w:val="22"/>
          <w:lang w:val="lv-LV"/>
        </w:rPr>
      </w:pPr>
    </w:p>
    <w:p w14:paraId="6748C9AE" w14:textId="77777777" w:rsidR="009E52B6" w:rsidRDefault="009E52B6">
      <w:pPr>
        <w:tabs>
          <w:tab w:val="clear" w:pos="567"/>
        </w:tabs>
        <w:spacing w:line="240" w:lineRule="auto"/>
        <w:rPr>
          <w:rFonts w:asciiTheme="majorBidi" w:hAnsiTheme="majorBidi" w:cstheme="majorBidi"/>
          <w:color w:val="000000"/>
          <w:szCs w:val="22"/>
          <w:lang w:val="lv-LV"/>
        </w:rPr>
      </w:pPr>
    </w:p>
    <w:p w14:paraId="6E6E1557" w14:textId="20CE4E94" w:rsidR="009E52B6" w:rsidRDefault="0074280D">
      <w:pPr>
        <w:spacing w:line="240" w:lineRule="auto"/>
        <w:ind w:left="567" w:hanging="567"/>
        <w:rPr>
          <w:rFonts w:asciiTheme="majorBidi" w:hAnsiTheme="majorBidi" w:cstheme="majorBidi"/>
          <w:color w:val="000000"/>
          <w:szCs w:val="22"/>
          <w:lang w:val="lv-LV"/>
        </w:rPr>
      </w:pPr>
      <w:r>
        <w:rPr>
          <w:rFonts w:asciiTheme="majorBidi" w:hAnsiTheme="majorBidi" w:cstheme="majorBidi"/>
          <w:b/>
          <w:color w:val="000000"/>
          <w:szCs w:val="22"/>
          <w:highlight w:val="lightGray"/>
          <w:lang w:val="lv-LV"/>
        </w:rPr>
        <w:t>10.</w:t>
      </w:r>
      <w:r>
        <w:rPr>
          <w:rFonts w:asciiTheme="majorBidi" w:hAnsiTheme="majorBidi" w:cstheme="majorBidi"/>
          <w:b/>
          <w:color w:val="000000"/>
          <w:szCs w:val="22"/>
          <w:lang w:val="lv-LV"/>
        </w:rPr>
        <w:tab/>
      </w:r>
      <w:r>
        <w:rPr>
          <w:b/>
          <w:bCs/>
          <w:lang w:val="lv-LV"/>
        </w:rPr>
        <w:t>Ierobežojumu periods</w:t>
      </w:r>
    </w:p>
    <w:p w14:paraId="1035917C" w14:textId="77777777" w:rsidR="009E52B6" w:rsidRDefault="009E52B6">
      <w:pPr>
        <w:tabs>
          <w:tab w:val="clear" w:pos="567"/>
        </w:tabs>
        <w:spacing w:line="240" w:lineRule="auto"/>
        <w:rPr>
          <w:rFonts w:asciiTheme="majorBidi" w:hAnsiTheme="majorBidi" w:cstheme="majorBidi"/>
          <w:color w:val="000000"/>
          <w:szCs w:val="22"/>
          <w:lang w:val="lv-LV"/>
        </w:rPr>
      </w:pPr>
    </w:p>
    <w:p w14:paraId="721B04A8" w14:textId="77777777" w:rsidR="009E52B6" w:rsidRDefault="0074280D">
      <w:pPr>
        <w:tabs>
          <w:tab w:val="left" w:pos="1440"/>
        </w:tabs>
        <w:spacing w:line="240" w:lineRule="auto"/>
        <w:jc w:val="both"/>
        <w:rPr>
          <w:rFonts w:asciiTheme="majorBidi" w:hAnsiTheme="majorBidi" w:cstheme="majorBidi"/>
          <w:szCs w:val="22"/>
          <w:lang w:val="lv-LV"/>
        </w:rPr>
      </w:pPr>
      <w:r>
        <w:rPr>
          <w:rFonts w:asciiTheme="majorBidi" w:hAnsiTheme="majorBidi" w:cstheme="majorBidi"/>
          <w:color w:val="000000"/>
          <w:szCs w:val="22"/>
          <w:lang w:val="lv-LV"/>
        </w:rPr>
        <w:t>Gaļai un blakusproduktiem:</w:t>
      </w:r>
      <w:r>
        <w:rPr>
          <w:rFonts w:asciiTheme="majorBidi" w:hAnsiTheme="majorBidi" w:cstheme="majorBidi"/>
          <w:szCs w:val="22"/>
          <w:lang w:val="lv-LV"/>
        </w:rPr>
        <w:t xml:space="preserve"> 2 dienas.</w:t>
      </w:r>
    </w:p>
    <w:p w14:paraId="118E8D3B" w14:textId="77777777" w:rsidR="009E52B6" w:rsidRDefault="0074280D">
      <w:pPr>
        <w:tabs>
          <w:tab w:val="clear" w:pos="567"/>
        </w:tabs>
        <w:autoSpaceDE w:val="0"/>
        <w:autoSpaceDN w:val="0"/>
        <w:adjustRightInd w:val="0"/>
        <w:spacing w:line="240" w:lineRule="auto"/>
        <w:jc w:val="both"/>
        <w:rPr>
          <w:rFonts w:asciiTheme="majorBidi" w:hAnsiTheme="majorBidi" w:cstheme="majorBidi"/>
          <w:szCs w:val="22"/>
          <w:lang w:val="lv-LV"/>
        </w:rPr>
      </w:pPr>
      <w:r>
        <w:rPr>
          <w:rFonts w:asciiTheme="majorBidi" w:hAnsiTheme="majorBidi" w:cstheme="majorBidi"/>
          <w:szCs w:val="22"/>
          <w:lang w:val="lv-LV"/>
        </w:rPr>
        <w:t>Pienam: 1 diena pēc dzemdībām, ja cietstāves periods ir ilgāks par 5 nedēļām.</w:t>
      </w:r>
    </w:p>
    <w:p w14:paraId="24CCCF00" w14:textId="77777777" w:rsidR="009E52B6" w:rsidRDefault="0074280D" w:rsidP="00DE645E">
      <w:pPr>
        <w:tabs>
          <w:tab w:val="clear" w:pos="567"/>
        </w:tabs>
        <w:spacing w:line="240" w:lineRule="auto"/>
        <w:ind w:firstLine="720"/>
        <w:rPr>
          <w:rFonts w:asciiTheme="majorBidi" w:hAnsiTheme="majorBidi" w:cstheme="majorBidi"/>
          <w:szCs w:val="22"/>
          <w:lang w:val="lv-LV"/>
        </w:rPr>
      </w:pPr>
      <w:r>
        <w:rPr>
          <w:rFonts w:asciiTheme="majorBidi" w:hAnsiTheme="majorBidi" w:cstheme="majorBidi"/>
          <w:szCs w:val="22"/>
          <w:lang w:val="lv-LV"/>
        </w:rPr>
        <w:t xml:space="preserve"> 36 dienas pēc ārstēšanas, ja cietstāves periods ir 5 nedēļas vai īsāks.</w:t>
      </w:r>
    </w:p>
    <w:p w14:paraId="602E002D" w14:textId="77777777" w:rsidR="009E52B6" w:rsidRDefault="009E52B6">
      <w:pPr>
        <w:tabs>
          <w:tab w:val="clear" w:pos="567"/>
        </w:tabs>
        <w:spacing w:line="240" w:lineRule="auto"/>
        <w:rPr>
          <w:rFonts w:asciiTheme="majorBidi" w:hAnsiTheme="majorBidi" w:cstheme="majorBidi"/>
          <w:szCs w:val="22"/>
          <w:lang w:val="lv-LV"/>
        </w:rPr>
      </w:pPr>
    </w:p>
    <w:p w14:paraId="5FC99BA2" w14:textId="77777777" w:rsidR="009E52B6" w:rsidRDefault="009E52B6">
      <w:pPr>
        <w:tabs>
          <w:tab w:val="clear" w:pos="567"/>
        </w:tabs>
        <w:spacing w:line="240" w:lineRule="auto"/>
        <w:rPr>
          <w:rFonts w:asciiTheme="majorBidi" w:hAnsiTheme="majorBidi" w:cstheme="majorBidi"/>
          <w:color w:val="000000"/>
          <w:szCs w:val="22"/>
          <w:lang w:val="lv-LV"/>
        </w:rPr>
      </w:pPr>
    </w:p>
    <w:p w14:paraId="54647529" w14:textId="5AA569F3" w:rsidR="009E52B6" w:rsidRDefault="0074280D">
      <w:pPr>
        <w:spacing w:line="240" w:lineRule="auto"/>
        <w:ind w:left="567" w:hanging="567"/>
        <w:rPr>
          <w:rFonts w:asciiTheme="majorBidi" w:hAnsiTheme="majorBidi" w:cstheme="majorBidi"/>
          <w:color w:val="000000"/>
          <w:szCs w:val="22"/>
          <w:lang w:val="lv-LV"/>
        </w:rPr>
      </w:pPr>
      <w:r>
        <w:rPr>
          <w:rFonts w:asciiTheme="majorBidi" w:hAnsiTheme="majorBidi" w:cstheme="majorBidi"/>
          <w:b/>
          <w:color w:val="000000"/>
          <w:szCs w:val="22"/>
          <w:highlight w:val="lightGray"/>
          <w:lang w:val="lv-LV"/>
        </w:rPr>
        <w:t>11.</w:t>
      </w:r>
      <w:r>
        <w:rPr>
          <w:rFonts w:asciiTheme="majorBidi" w:hAnsiTheme="majorBidi" w:cstheme="majorBidi"/>
          <w:b/>
          <w:color w:val="000000"/>
          <w:szCs w:val="22"/>
          <w:lang w:val="lv-LV"/>
        </w:rPr>
        <w:tab/>
      </w:r>
      <w:r>
        <w:rPr>
          <w:b/>
          <w:bCs/>
          <w:lang w:val="lv-LV"/>
        </w:rPr>
        <w:t>Īpaši uzglabāšanas nosacījumi</w:t>
      </w:r>
    </w:p>
    <w:p w14:paraId="2CEF8189" w14:textId="77777777" w:rsidR="009E52B6" w:rsidRDefault="009E52B6">
      <w:pPr>
        <w:tabs>
          <w:tab w:val="clear" w:pos="567"/>
        </w:tabs>
        <w:spacing w:line="240" w:lineRule="auto"/>
        <w:rPr>
          <w:rFonts w:asciiTheme="majorBidi" w:hAnsiTheme="majorBidi" w:cstheme="majorBidi"/>
          <w:color w:val="000000"/>
          <w:szCs w:val="22"/>
          <w:lang w:val="lv-LV"/>
        </w:rPr>
      </w:pPr>
    </w:p>
    <w:p w14:paraId="7B491DDD" w14:textId="6DB2B2B9" w:rsidR="009E52B6" w:rsidRDefault="0074280D">
      <w:pPr>
        <w:numPr>
          <w:ilvl w:val="12"/>
          <w:numId w:val="0"/>
        </w:numPr>
        <w:tabs>
          <w:tab w:val="clear" w:pos="567"/>
        </w:tabs>
        <w:spacing w:line="240" w:lineRule="auto"/>
        <w:ind w:right="-2"/>
        <w:rPr>
          <w:rFonts w:asciiTheme="majorBidi" w:hAnsiTheme="majorBidi" w:cstheme="majorBidi"/>
          <w:noProof/>
          <w:szCs w:val="22"/>
          <w:lang w:val="lv-LV"/>
        </w:rPr>
      </w:pPr>
      <w:r>
        <w:rPr>
          <w:rFonts w:asciiTheme="majorBidi" w:hAnsiTheme="majorBidi" w:cstheme="majorBidi"/>
          <w:noProof/>
          <w:szCs w:val="22"/>
          <w:lang w:val="lv-LV"/>
        </w:rPr>
        <w:t>Uzglabāt bērniem neredzamā un nepieejamā vietā.</w:t>
      </w:r>
    </w:p>
    <w:p w14:paraId="3F0B90DC" w14:textId="77777777" w:rsidR="009E52B6" w:rsidRDefault="009E52B6">
      <w:pPr>
        <w:numPr>
          <w:ilvl w:val="12"/>
          <w:numId w:val="0"/>
        </w:numPr>
        <w:tabs>
          <w:tab w:val="clear" w:pos="567"/>
        </w:tabs>
        <w:spacing w:line="240" w:lineRule="auto"/>
        <w:ind w:right="-2"/>
        <w:rPr>
          <w:rFonts w:asciiTheme="majorBidi" w:hAnsiTheme="majorBidi" w:cstheme="majorBidi"/>
          <w:noProof/>
          <w:szCs w:val="22"/>
          <w:lang w:val="lv-LV"/>
        </w:rPr>
      </w:pPr>
    </w:p>
    <w:p w14:paraId="39C11F37" w14:textId="5EED9DB8" w:rsidR="009E52B6" w:rsidRDefault="0074280D">
      <w:pPr>
        <w:tabs>
          <w:tab w:val="clear" w:pos="567"/>
        </w:tabs>
        <w:spacing w:line="240" w:lineRule="auto"/>
        <w:rPr>
          <w:rFonts w:asciiTheme="majorBidi" w:hAnsiTheme="majorBidi" w:cstheme="majorBidi"/>
          <w:noProof/>
          <w:szCs w:val="22"/>
          <w:lang w:val="lv-LV"/>
        </w:rPr>
      </w:pPr>
      <w:r w:rsidRPr="00DE645E">
        <w:rPr>
          <w:rFonts w:asciiTheme="majorBidi" w:hAnsiTheme="majorBidi" w:cstheme="majorBidi"/>
          <w:lang w:val="lv-LV"/>
        </w:rPr>
        <w:t>Neuzglabāt temperatūrā virs</w:t>
      </w:r>
      <w:r>
        <w:rPr>
          <w:rFonts w:asciiTheme="majorBidi" w:hAnsiTheme="majorBidi" w:cstheme="majorBidi"/>
          <w:noProof/>
          <w:szCs w:val="22"/>
          <w:lang w:val="lv-LV"/>
        </w:rPr>
        <w:t xml:space="preserve"> 25</w:t>
      </w:r>
      <w:r>
        <w:rPr>
          <w:rFonts w:asciiTheme="majorBidi" w:hAnsiTheme="majorBidi" w:cstheme="majorBidi"/>
          <w:noProof/>
          <w:szCs w:val="22"/>
          <w:lang w:val="lv-LV"/>
        </w:rPr>
        <w:sym w:font="Symbol" w:char="F0B0"/>
      </w:r>
      <w:r>
        <w:rPr>
          <w:rFonts w:asciiTheme="majorBidi" w:hAnsiTheme="majorBidi" w:cstheme="majorBidi"/>
          <w:noProof/>
          <w:szCs w:val="22"/>
          <w:lang w:val="lv-LV"/>
        </w:rPr>
        <w:t>C.</w:t>
      </w:r>
    </w:p>
    <w:p w14:paraId="40D74BE9" w14:textId="77777777" w:rsidR="009E52B6" w:rsidRDefault="009E52B6">
      <w:pPr>
        <w:tabs>
          <w:tab w:val="clear" w:pos="567"/>
        </w:tabs>
        <w:spacing w:line="240" w:lineRule="auto"/>
        <w:ind w:right="-2"/>
        <w:rPr>
          <w:rFonts w:asciiTheme="majorBidi" w:hAnsiTheme="majorBidi" w:cstheme="majorBidi"/>
          <w:i/>
          <w:color w:val="008000"/>
          <w:szCs w:val="22"/>
          <w:lang w:val="lv-LV"/>
        </w:rPr>
      </w:pPr>
    </w:p>
    <w:p w14:paraId="1E87F5B3" w14:textId="15EC577C" w:rsidR="009E52B6" w:rsidRDefault="0074280D">
      <w:pPr>
        <w:tabs>
          <w:tab w:val="clear" w:pos="567"/>
        </w:tabs>
        <w:spacing w:line="240" w:lineRule="auto"/>
        <w:ind w:right="-2"/>
        <w:rPr>
          <w:rFonts w:asciiTheme="majorBidi" w:hAnsiTheme="majorBidi" w:cstheme="majorBidi"/>
          <w:color w:val="000000"/>
          <w:szCs w:val="22"/>
          <w:lang w:val="lv-LV"/>
        </w:rPr>
      </w:pPr>
      <w:r>
        <w:rPr>
          <w:rFonts w:asciiTheme="majorBidi" w:hAnsiTheme="majorBidi" w:cstheme="majorBidi"/>
          <w:color w:val="000000"/>
          <w:szCs w:val="22"/>
          <w:lang w:val="lv-LV"/>
        </w:rPr>
        <w:lastRenderedPageBreak/>
        <w:t xml:space="preserve">Nelietot šīs veterinārās zāles, ja beidzies derīguma termiņš, kas norādīts marķējumā pēc Exp. Derīguma termiņš </w:t>
      </w:r>
      <w:r w:rsidRPr="00DE645E">
        <w:rPr>
          <w:rFonts w:asciiTheme="majorBidi" w:hAnsiTheme="majorBidi" w:cstheme="majorBidi"/>
          <w:lang w:val="lv-LV"/>
        </w:rPr>
        <w:t xml:space="preserve">attiecas </w:t>
      </w:r>
      <w:r>
        <w:rPr>
          <w:rFonts w:asciiTheme="majorBidi" w:hAnsiTheme="majorBidi" w:cstheme="majorBidi"/>
          <w:color w:val="000000"/>
          <w:szCs w:val="22"/>
          <w:lang w:val="lv-LV"/>
        </w:rPr>
        <w:t xml:space="preserve">uz </w:t>
      </w:r>
      <w:r w:rsidRPr="00DE645E">
        <w:rPr>
          <w:rFonts w:asciiTheme="majorBidi" w:hAnsiTheme="majorBidi" w:cstheme="majorBidi"/>
          <w:lang w:val="lv-LV"/>
        </w:rPr>
        <w:t xml:space="preserve">norādītā </w:t>
      </w:r>
      <w:r>
        <w:rPr>
          <w:rFonts w:asciiTheme="majorBidi" w:hAnsiTheme="majorBidi" w:cstheme="majorBidi"/>
          <w:color w:val="000000"/>
          <w:szCs w:val="22"/>
          <w:lang w:val="lv-LV"/>
        </w:rPr>
        <w:t>mēneša pēdējo dienu.</w:t>
      </w:r>
    </w:p>
    <w:p w14:paraId="60E99583" w14:textId="77777777" w:rsidR="009E52B6" w:rsidRDefault="009E52B6">
      <w:pPr>
        <w:tabs>
          <w:tab w:val="clear" w:pos="567"/>
        </w:tabs>
        <w:spacing w:line="240" w:lineRule="auto"/>
        <w:ind w:right="-2"/>
        <w:rPr>
          <w:rFonts w:asciiTheme="majorBidi" w:hAnsiTheme="majorBidi" w:cstheme="majorBidi"/>
          <w:color w:val="000000"/>
          <w:szCs w:val="22"/>
          <w:lang w:val="lv-LV"/>
        </w:rPr>
      </w:pPr>
    </w:p>
    <w:p w14:paraId="7C19B959" w14:textId="77777777" w:rsidR="009E52B6" w:rsidRDefault="009E52B6">
      <w:pPr>
        <w:spacing w:line="240" w:lineRule="auto"/>
        <w:ind w:left="567" w:hanging="567"/>
        <w:rPr>
          <w:rFonts w:asciiTheme="majorBidi" w:hAnsiTheme="majorBidi" w:cstheme="majorBidi"/>
          <w:color w:val="000000"/>
          <w:szCs w:val="22"/>
          <w:lang w:val="lv-LV"/>
        </w:rPr>
      </w:pPr>
    </w:p>
    <w:p w14:paraId="01E887B8" w14:textId="36E512BF" w:rsidR="009E52B6" w:rsidRDefault="0074280D">
      <w:pPr>
        <w:spacing w:line="240" w:lineRule="auto"/>
        <w:ind w:left="567" w:hanging="567"/>
        <w:rPr>
          <w:rFonts w:asciiTheme="majorBidi" w:hAnsiTheme="majorBidi" w:cstheme="majorBidi"/>
          <w:b/>
          <w:color w:val="000000"/>
          <w:szCs w:val="22"/>
          <w:lang w:val="lv-LV"/>
        </w:rPr>
      </w:pPr>
      <w:r>
        <w:rPr>
          <w:rFonts w:asciiTheme="majorBidi" w:hAnsiTheme="majorBidi" w:cstheme="majorBidi"/>
          <w:b/>
          <w:color w:val="000000"/>
          <w:szCs w:val="22"/>
          <w:highlight w:val="lightGray"/>
          <w:lang w:val="lv-LV"/>
        </w:rPr>
        <w:t>12.</w:t>
      </w:r>
      <w:r>
        <w:rPr>
          <w:rFonts w:asciiTheme="majorBidi" w:hAnsiTheme="majorBidi" w:cstheme="majorBidi"/>
          <w:b/>
          <w:color w:val="000000"/>
          <w:szCs w:val="22"/>
          <w:lang w:val="lv-LV"/>
        </w:rPr>
        <w:tab/>
      </w:r>
      <w:r>
        <w:rPr>
          <w:b/>
          <w:bCs/>
          <w:lang w:val="lv-LV"/>
        </w:rPr>
        <w:t>Īpaši norādījumi atkritumu iznīcināšanai</w:t>
      </w:r>
    </w:p>
    <w:p w14:paraId="50AB3F09" w14:textId="77777777" w:rsidR="009E52B6" w:rsidRDefault="009E52B6">
      <w:pPr>
        <w:tabs>
          <w:tab w:val="clear" w:pos="567"/>
        </w:tabs>
        <w:spacing w:line="240" w:lineRule="auto"/>
        <w:rPr>
          <w:rFonts w:asciiTheme="majorBidi" w:hAnsiTheme="majorBidi" w:cstheme="majorBidi"/>
          <w:color w:val="000000"/>
          <w:szCs w:val="22"/>
          <w:lang w:val="lv-LV"/>
        </w:rPr>
      </w:pPr>
    </w:p>
    <w:p w14:paraId="549E2805" w14:textId="77777777" w:rsidR="009E52B6" w:rsidRDefault="0074280D">
      <w:pPr>
        <w:rPr>
          <w:lang w:val="lv-LV"/>
        </w:rPr>
      </w:pPr>
      <w:r>
        <w:rPr>
          <w:lang w:val="lv-LV"/>
        </w:rPr>
        <w:t>Neizmest veterinārās zāles kanalizācijā vai kopā ar sadzīves atkritumiem.</w:t>
      </w:r>
    </w:p>
    <w:p w14:paraId="527219F0" w14:textId="77777777" w:rsidR="009E52B6" w:rsidRDefault="009E52B6">
      <w:pPr>
        <w:rPr>
          <w:szCs w:val="22"/>
          <w:lang w:val="lv-LV"/>
        </w:rPr>
      </w:pPr>
    </w:p>
    <w:p w14:paraId="7E59E905" w14:textId="77777777" w:rsidR="009E52B6" w:rsidRDefault="0074280D">
      <w:pPr>
        <w:tabs>
          <w:tab w:val="clear" w:pos="567"/>
        </w:tabs>
        <w:spacing w:line="240" w:lineRule="auto"/>
        <w:rPr>
          <w:szCs w:val="22"/>
          <w:lang w:val="lv-LV"/>
        </w:rPr>
      </w:pPr>
      <w:r>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lang w:val="lv-LV"/>
        </w:rPr>
        <w:t>. Šādi pasākumi palīdzēs aizsargāt vidi.</w:t>
      </w:r>
    </w:p>
    <w:p w14:paraId="6676DF25" w14:textId="77777777" w:rsidR="009E52B6" w:rsidRDefault="009E52B6">
      <w:pPr>
        <w:tabs>
          <w:tab w:val="clear" w:pos="567"/>
        </w:tabs>
        <w:spacing w:line="240" w:lineRule="auto"/>
        <w:rPr>
          <w:rFonts w:asciiTheme="majorBidi" w:hAnsiTheme="majorBidi" w:cstheme="majorBidi"/>
          <w:szCs w:val="22"/>
          <w:u w:val="single"/>
          <w:lang w:val="lv-LV"/>
        </w:rPr>
      </w:pPr>
    </w:p>
    <w:p w14:paraId="795B7996" w14:textId="5C01F55A" w:rsidR="009E52B6" w:rsidRDefault="0074280D">
      <w:pPr>
        <w:tabs>
          <w:tab w:val="clear" w:pos="567"/>
        </w:tabs>
        <w:spacing w:line="240" w:lineRule="auto"/>
        <w:rPr>
          <w:rFonts w:asciiTheme="majorBidi" w:hAnsiTheme="majorBidi" w:cstheme="majorBidi"/>
          <w:szCs w:val="22"/>
          <w:lang w:val="lv-LV"/>
        </w:rPr>
      </w:pPr>
      <w:r>
        <w:rPr>
          <w:lang w:val="lv-LV"/>
        </w:rPr>
        <w:t>Jautājiet savam veterinārārstam vai farmaceitam, kā atbrīvoties no nevajadzīgām veterinārajām zālēm.</w:t>
      </w:r>
    </w:p>
    <w:p w14:paraId="51D82239" w14:textId="77777777" w:rsidR="009E52B6" w:rsidRDefault="009E52B6">
      <w:pPr>
        <w:tabs>
          <w:tab w:val="clear" w:pos="567"/>
        </w:tabs>
        <w:spacing w:line="240" w:lineRule="auto"/>
        <w:rPr>
          <w:rFonts w:asciiTheme="majorBidi" w:hAnsiTheme="majorBidi" w:cstheme="majorBidi"/>
          <w:szCs w:val="22"/>
          <w:lang w:val="lv-LV"/>
        </w:rPr>
      </w:pPr>
    </w:p>
    <w:p w14:paraId="330666C1" w14:textId="77777777" w:rsidR="009E52B6" w:rsidRDefault="009E52B6">
      <w:pPr>
        <w:tabs>
          <w:tab w:val="clear" w:pos="567"/>
        </w:tabs>
        <w:spacing w:line="240" w:lineRule="auto"/>
        <w:ind w:right="-318"/>
        <w:rPr>
          <w:rFonts w:asciiTheme="majorBidi" w:hAnsiTheme="majorBidi" w:cstheme="majorBidi"/>
          <w:color w:val="000000"/>
          <w:szCs w:val="22"/>
          <w:lang w:val="lv-LV"/>
        </w:rPr>
      </w:pPr>
    </w:p>
    <w:p w14:paraId="17A0BA68" w14:textId="77777777" w:rsidR="009E52B6" w:rsidRDefault="0074280D">
      <w:pPr>
        <w:pStyle w:val="Style1"/>
      </w:pPr>
      <w:r>
        <w:rPr>
          <w:highlight w:val="lightGray"/>
        </w:rPr>
        <w:t>13.</w:t>
      </w:r>
      <w:r>
        <w:tab/>
        <w:t>Veterināro zāļu klasifikācija</w:t>
      </w:r>
    </w:p>
    <w:p w14:paraId="0C1BD56B" w14:textId="77777777" w:rsidR="009E52B6" w:rsidRDefault="009E52B6">
      <w:pPr>
        <w:pStyle w:val="Style1"/>
      </w:pPr>
    </w:p>
    <w:p w14:paraId="2F5D2A39" w14:textId="108E49DB" w:rsidR="009E52B6" w:rsidRDefault="0074280D">
      <w:pPr>
        <w:spacing w:line="240" w:lineRule="auto"/>
        <w:ind w:left="567" w:hanging="567"/>
        <w:rPr>
          <w:rFonts w:asciiTheme="majorBidi" w:hAnsiTheme="majorBidi" w:cstheme="majorBidi"/>
          <w:color w:val="000000"/>
          <w:szCs w:val="22"/>
          <w:lang w:val="lv-LV"/>
        </w:rPr>
      </w:pPr>
      <w:r>
        <w:rPr>
          <w:lang w:val="lv-LV"/>
        </w:rPr>
        <w:t>Recepšu veterinārās zāles.</w:t>
      </w:r>
    </w:p>
    <w:p w14:paraId="6C883ECC" w14:textId="77777777" w:rsidR="009E52B6" w:rsidRDefault="009E52B6">
      <w:pPr>
        <w:tabs>
          <w:tab w:val="clear" w:pos="567"/>
        </w:tabs>
        <w:spacing w:line="240" w:lineRule="auto"/>
        <w:ind w:right="-318"/>
        <w:rPr>
          <w:rFonts w:asciiTheme="majorBidi" w:hAnsiTheme="majorBidi" w:cstheme="majorBidi"/>
          <w:color w:val="000000"/>
          <w:szCs w:val="22"/>
          <w:lang w:val="lv-LV"/>
        </w:rPr>
      </w:pPr>
    </w:p>
    <w:p w14:paraId="41DE0667" w14:textId="77777777" w:rsidR="009E52B6" w:rsidRDefault="009E52B6">
      <w:pPr>
        <w:tabs>
          <w:tab w:val="clear" w:pos="567"/>
        </w:tabs>
        <w:spacing w:line="240" w:lineRule="auto"/>
        <w:ind w:right="-318"/>
        <w:rPr>
          <w:rFonts w:asciiTheme="majorBidi" w:hAnsiTheme="majorBidi" w:cstheme="majorBidi"/>
          <w:color w:val="000000"/>
          <w:szCs w:val="22"/>
          <w:lang w:val="lv-LV"/>
        </w:rPr>
      </w:pPr>
    </w:p>
    <w:p w14:paraId="7DA885A4" w14:textId="77777777" w:rsidR="009E52B6" w:rsidRDefault="0074280D">
      <w:pPr>
        <w:pStyle w:val="Style1"/>
      </w:pPr>
      <w:r>
        <w:rPr>
          <w:highlight w:val="lightGray"/>
        </w:rPr>
        <w:t>14.</w:t>
      </w:r>
      <w:r>
        <w:tab/>
        <w:t>Tirdzniecības atļaujas numuri un iepakojuma lielumi</w:t>
      </w:r>
    </w:p>
    <w:p w14:paraId="451BD7D1" w14:textId="77777777" w:rsidR="009E52B6" w:rsidRDefault="009E52B6">
      <w:pPr>
        <w:tabs>
          <w:tab w:val="clear" w:pos="567"/>
        </w:tabs>
        <w:spacing w:line="240" w:lineRule="auto"/>
        <w:rPr>
          <w:szCs w:val="22"/>
          <w:lang w:val="lv-LV"/>
        </w:rPr>
      </w:pPr>
    </w:p>
    <w:p w14:paraId="583354DA" w14:textId="77777777" w:rsidR="0074280D" w:rsidRDefault="00F92069">
      <w:pPr>
        <w:spacing w:line="240" w:lineRule="auto"/>
        <w:jc w:val="both"/>
        <w:rPr>
          <w:rFonts w:asciiTheme="majorBidi" w:hAnsiTheme="majorBidi" w:cstheme="majorBidi"/>
          <w:color w:val="000000"/>
          <w:szCs w:val="22"/>
          <w:lang w:val="lv-LV"/>
        </w:rPr>
      </w:pPr>
      <w:r w:rsidRPr="00DE645E">
        <w:rPr>
          <w:rFonts w:asciiTheme="majorBidi" w:hAnsiTheme="majorBidi" w:cstheme="majorBidi"/>
          <w:color w:val="000000"/>
          <w:szCs w:val="22"/>
          <w:lang w:val="lv-LV"/>
        </w:rPr>
        <w:t>V/MRP/05/1640</w:t>
      </w:r>
    </w:p>
    <w:p w14:paraId="444B0690" w14:textId="77777777" w:rsidR="0074280D" w:rsidRDefault="0074280D">
      <w:pPr>
        <w:spacing w:line="240" w:lineRule="auto"/>
        <w:jc w:val="both"/>
        <w:rPr>
          <w:rFonts w:asciiTheme="majorBidi" w:hAnsiTheme="majorBidi" w:cstheme="majorBidi"/>
          <w:color w:val="000000"/>
          <w:szCs w:val="22"/>
          <w:lang w:val="lv-LV"/>
        </w:rPr>
      </w:pPr>
    </w:p>
    <w:p w14:paraId="4E7E7507"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1 paciņa ar 4 injektoriem un 4 tīrīšanas salvetēm.</w:t>
      </w:r>
    </w:p>
    <w:p w14:paraId="645C67AE"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5 paciņas ar 4 injektoriem un 20 tīrīšanas salvetēm.</w:t>
      </w:r>
    </w:p>
    <w:p w14:paraId="48026BC2"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6 paciņas ar 4 injektoriem un 24 tīrīšanas salvetēm.</w:t>
      </w:r>
    </w:p>
    <w:p w14:paraId="1FECBA62"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15 paciņas ar 4 injektoriem un 60 tīrīšanas salvetēm.</w:t>
      </w:r>
    </w:p>
    <w:p w14:paraId="57B71153" w14:textId="77777777" w:rsidR="009E52B6" w:rsidRDefault="0074280D">
      <w:pPr>
        <w:spacing w:line="240" w:lineRule="auto"/>
        <w:jc w:val="both"/>
        <w:rPr>
          <w:rFonts w:asciiTheme="majorBidi" w:hAnsiTheme="majorBidi" w:cstheme="majorBidi"/>
          <w:color w:val="000000"/>
          <w:szCs w:val="22"/>
          <w:lang w:val="lv-LV"/>
        </w:rPr>
      </w:pPr>
      <w:r>
        <w:rPr>
          <w:rFonts w:asciiTheme="majorBidi" w:hAnsiTheme="majorBidi" w:cstheme="majorBidi"/>
          <w:color w:val="000000"/>
          <w:szCs w:val="22"/>
          <w:lang w:val="lv-LV"/>
        </w:rPr>
        <w:t>Kastītē ir 30 paciņas ar 4 injektoriem  un 120 tīrīšanas salvetēm.</w:t>
      </w:r>
    </w:p>
    <w:p w14:paraId="2520812F" w14:textId="77777777" w:rsidR="009E52B6" w:rsidRDefault="009E52B6">
      <w:pPr>
        <w:tabs>
          <w:tab w:val="clear" w:pos="567"/>
        </w:tabs>
        <w:spacing w:line="240" w:lineRule="auto"/>
        <w:rPr>
          <w:rFonts w:asciiTheme="majorBidi" w:hAnsiTheme="majorBidi" w:cstheme="majorBidi"/>
          <w:color w:val="000000"/>
          <w:szCs w:val="22"/>
          <w:lang w:val="lv-LV"/>
        </w:rPr>
      </w:pPr>
    </w:p>
    <w:p w14:paraId="6B08AE5B" w14:textId="6B2C4E16" w:rsidR="009E52B6" w:rsidRDefault="0074280D">
      <w:pPr>
        <w:pStyle w:val="EndnoteText"/>
        <w:tabs>
          <w:tab w:val="clear" w:pos="567"/>
        </w:tabs>
        <w:rPr>
          <w:rFonts w:asciiTheme="majorBidi" w:hAnsiTheme="majorBidi" w:cstheme="majorBidi"/>
          <w:color w:val="000000"/>
          <w:szCs w:val="22"/>
          <w:lang w:val="lv-LV"/>
        </w:rPr>
      </w:pPr>
      <w:r>
        <w:rPr>
          <w:rFonts w:asciiTheme="majorBidi" w:hAnsiTheme="majorBidi" w:cstheme="majorBidi"/>
          <w:color w:val="000000"/>
          <w:szCs w:val="22"/>
          <w:lang w:val="lv-LV"/>
        </w:rPr>
        <w:t xml:space="preserve">Ne visi iepakojuma </w:t>
      </w:r>
      <w:r>
        <w:rPr>
          <w:rFonts w:asciiTheme="majorBidi" w:hAnsiTheme="majorBidi" w:cstheme="majorBidi"/>
          <w:lang w:val="it-IT"/>
        </w:rPr>
        <w:t xml:space="preserve">lielumi </w:t>
      </w:r>
      <w:r>
        <w:rPr>
          <w:rFonts w:asciiTheme="majorBidi" w:hAnsiTheme="majorBidi" w:cstheme="majorBidi"/>
          <w:color w:val="000000"/>
          <w:szCs w:val="22"/>
          <w:lang w:val="lv-LV"/>
        </w:rPr>
        <w:t>var tikt izplatīti.</w:t>
      </w:r>
    </w:p>
    <w:p w14:paraId="4715C16F" w14:textId="77777777" w:rsidR="009E52B6" w:rsidRDefault="009E52B6">
      <w:pPr>
        <w:spacing w:line="240" w:lineRule="auto"/>
        <w:rPr>
          <w:rFonts w:asciiTheme="majorBidi" w:hAnsiTheme="majorBidi" w:cstheme="majorBidi"/>
          <w:szCs w:val="22"/>
          <w:lang w:val="lv-LV"/>
        </w:rPr>
      </w:pPr>
    </w:p>
    <w:p w14:paraId="28AA9A37" w14:textId="77777777" w:rsidR="009E52B6" w:rsidRDefault="009E52B6">
      <w:pPr>
        <w:tabs>
          <w:tab w:val="clear" w:pos="567"/>
        </w:tabs>
        <w:spacing w:line="240" w:lineRule="auto"/>
        <w:rPr>
          <w:szCs w:val="22"/>
          <w:lang w:val="lv-LV"/>
        </w:rPr>
      </w:pPr>
    </w:p>
    <w:p w14:paraId="33EAF01F" w14:textId="77777777" w:rsidR="009E52B6" w:rsidRDefault="0074280D">
      <w:pPr>
        <w:pStyle w:val="Style1"/>
      </w:pPr>
      <w:r>
        <w:rPr>
          <w:highlight w:val="lightGray"/>
        </w:rPr>
        <w:t>15.</w:t>
      </w:r>
      <w:r>
        <w:tab/>
        <w:t>Datums, kad lietošanas instrukcija pēdējo reizi pārskatīta</w:t>
      </w:r>
    </w:p>
    <w:p w14:paraId="570A9B52" w14:textId="77777777" w:rsidR="009E52B6" w:rsidRDefault="009E52B6">
      <w:pPr>
        <w:spacing w:line="240" w:lineRule="auto"/>
        <w:rPr>
          <w:rFonts w:asciiTheme="majorBidi" w:hAnsiTheme="majorBidi" w:cstheme="majorBidi"/>
          <w:szCs w:val="22"/>
          <w:lang w:val="lv-LV"/>
        </w:rPr>
      </w:pPr>
    </w:p>
    <w:p w14:paraId="4CF56C42" w14:textId="77777777" w:rsidR="00F92069" w:rsidRDefault="00F92069">
      <w:pPr>
        <w:tabs>
          <w:tab w:val="clear" w:pos="567"/>
        </w:tabs>
        <w:spacing w:line="240" w:lineRule="auto"/>
        <w:rPr>
          <w:lang w:val="lv-LV"/>
        </w:rPr>
      </w:pPr>
      <w:r>
        <w:rPr>
          <w:lang w:val="lv-LV"/>
        </w:rPr>
        <w:t>10/2023</w:t>
      </w:r>
    </w:p>
    <w:p w14:paraId="7E470726" w14:textId="77777777" w:rsidR="00F92069" w:rsidRDefault="00F92069">
      <w:pPr>
        <w:tabs>
          <w:tab w:val="clear" w:pos="567"/>
        </w:tabs>
        <w:spacing w:line="240" w:lineRule="auto"/>
        <w:rPr>
          <w:lang w:val="lv-LV"/>
        </w:rPr>
      </w:pPr>
    </w:p>
    <w:p w14:paraId="05EA4195" w14:textId="77777777" w:rsidR="009E52B6" w:rsidRDefault="0074280D">
      <w:pPr>
        <w:tabs>
          <w:tab w:val="clear" w:pos="567"/>
        </w:tabs>
        <w:spacing w:line="240" w:lineRule="auto"/>
        <w:rPr>
          <w:szCs w:val="22"/>
          <w:lang w:val="lv-LV"/>
        </w:rPr>
      </w:pPr>
      <w:r>
        <w:rPr>
          <w:lang w:val="lv-LV"/>
        </w:rPr>
        <w:t xml:space="preserve">Sīkāka informācija par šīm veterinārajām zālēm ir pieejama </w:t>
      </w:r>
      <w:r w:rsidRPr="005506D8">
        <w:rPr>
          <w:lang w:val="lv-LV"/>
        </w:rPr>
        <w:t>Savienības zāļu datubāzē</w:t>
      </w:r>
      <w:r w:rsidRPr="00DE645E">
        <w:rPr>
          <w:rFonts w:eastAsia="Times New Roman"/>
          <w:color w:val="0000FF"/>
          <w:szCs w:val="22"/>
          <w:u w:val="single"/>
          <w:lang w:val="lv-LV" w:eastAsia="en-US"/>
        </w:rPr>
        <w:t xml:space="preserve"> </w:t>
      </w:r>
      <w:r>
        <w:rPr>
          <w:lang w:val="lv-LV"/>
        </w:rPr>
        <w:t>(</w:t>
      </w:r>
      <w:hyperlink r:id="rId12" w:history="1">
        <w:r>
          <w:rPr>
            <w:rStyle w:val="Hyperlink"/>
            <w:lang w:val="lv-LV"/>
          </w:rPr>
          <w:t>https://medicines.health.europa.eu/veterinary</w:t>
        </w:r>
      </w:hyperlink>
      <w:r>
        <w:rPr>
          <w:lang w:val="lv-LV"/>
        </w:rPr>
        <w:t>).</w:t>
      </w:r>
    </w:p>
    <w:p w14:paraId="06E29F83" w14:textId="77777777" w:rsidR="009E52B6" w:rsidRDefault="009E52B6">
      <w:pPr>
        <w:spacing w:line="240" w:lineRule="auto"/>
        <w:rPr>
          <w:rFonts w:asciiTheme="majorBidi" w:hAnsiTheme="majorBidi" w:cstheme="majorBidi"/>
          <w:szCs w:val="22"/>
          <w:lang w:val="lv-LV"/>
        </w:rPr>
      </w:pPr>
    </w:p>
    <w:p w14:paraId="3F0E28C6" w14:textId="77777777" w:rsidR="009E52B6" w:rsidRDefault="009E52B6">
      <w:pPr>
        <w:spacing w:line="240" w:lineRule="auto"/>
        <w:rPr>
          <w:rFonts w:asciiTheme="majorBidi" w:hAnsiTheme="majorBidi" w:cstheme="majorBidi"/>
          <w:szCs w:val="22"/>
          <w:lang w:val="lv-LV"/>
        </w:rPr>
      </w:pPr>
    </w:p>
    <w:p w14:paraId="1D3F1903" w14:textId="77777777" w:rsidR="009E52B6" w:rsidRDefault="0074280D">
      <w:pPr>
        <w:pStyle w:val="Style1"/>
      </w:pPr>
      <w:r>
        <w:rPr>
          <w:highlight w:val="lightGray"/>
        </w:rPr>
        <w:t>16.</w:t>
      </w:r>
      <w:r>
        <w:tab/>
        <w:t>Kontaktinformācija:</w:t>
      </w:r>
    </w:p>
    <w:p w14:paraId="18AF3CD8" w14:textId="77777777" w:rsidR="009E52B6" w:rsidRDefault="009E52B6">
      <w:pPr>
        <w:spacing w:line="240" w:lineRule="auto"/>
        <w:rPr>
          <w:rFonts w:asciiTheme="majorBidi" w:hAnsiTheme="majorBidi" w:cstheme="majorBidi"/>
          <w:szCs w:val="22"/>
          <w:lang w:val="lv-LV"/>
        </w:rPr>
      </w:pPr>
    </w:p>
    <w:p w14:paraId="15BDD927" w14:textId="77777777" w:rsidR="009E52B6" w:rsidRDefault="0074280D">
      <w:pPr>
        <w:rPr>
          <w:lang w:val="lv-LV"/>
        </w:rPr>
      </w:pPr>
      <w:bookmarkStart w:id="8" w:name="_Hlk73552578"/>
      <w:r>
        <w:rPr>
          <w:u w:val="single"/>
          <w:lang w:val="lv-LV"/>
        </w:rPr>
        <w:t>Tirdzniecības atļaujas turētājs</w:t>
      </w:r>
      <w:r>
        <w:rPr>
          <w:iCs/>
          <w:szCs w:val="22"/>
          <w:u w:val="single"/>
          <w:lang w:val="lv-LV"/>
        </w:rPr>
        <w:t xml:space="preserve"> </w:t>
      </w:r>
      <w:r w:rsidRPr="00DE645E">
        <w:rPr>
          <w:iCs/>
          <w:szCs w:val="22"/>
          <w:highlight w:val="lightGray"/>
          <w:u w:val="single"/>
          <w:lang w:val="lv-LV"/>
        </w:rPr>
        <w:t xml:space="preserve">un kontaktinformācija, </w:t>
      </w:r>
      <w:r w:rsidRPr="00F92069">
        <w:rPr>
          <w:iCs/>
          <w:szCs w:val="22"/>
          <w:highlight w:val="lightGray"/>
          <w:u w:val="single"/>
          <w:lang w:val="lv-LV"/>
        </w:rPr>
        <w:t>lai ziņotu par iespējamām blakusparādībām</w:t>
      </w:r>
      <w:r w:rsidRPr="00DE645E">
        <w:rPr>
          <w:lang w:val="lv-LV"/>
        </w:rPr>
        <w:t>:</w:t>
      </w:r>
    </w:p>
    <w:p w14:paraId="2F4066DD" w14:textId="77777777" w:rsidR="009E52B6" w:rsidRDefault="009E52B6">
      <w:pPr>
        <w:tabs>
          <w:tab w:val="left" w:pos="720"/>
        </w:tabs>
        <w:jc w:val="both"/>
        <w:rPr>
          <w:color w:val="000000"/>
          <w:szCs w:val="22"/>
          <w:lang w:val="lv-LV"/>
        </w:rPr>
      </w:pPr>
    </w:p>
    <w:p w14:paraId="54B700E1" w14:textId="77777777" w:rsidR="009E52B6" w:rsidRDefault="0074280D">
      <w:pPr>
        <w:tabs>
          <w:tab w:val="left" w:pos="720"/>
        </w:tabs>
        <w:jc w:val="both"/>
        <w:rPr>
          <w:color w:val="000000"/>
          <w:szCs w:val="22"/>
          <w:lang w:val="fr-FR"/>
        </w:rPr>
      </w:pPr>
      <w:r>
        <w:rPr>
          <w:color w:val="000000"/>
          <w:szCs w:val="22"/>
          <w:lang w:val="fr-FR"/>
        </w:rPr>
        <w:t>VIRBAC</w:t>
      </w:r>
    </w:p>
    <w:p w14:paraId="0BA9945A" w14:textId="77777777" w:rsidR="009E52B6" w:rsidRDefault="0074280D">
      <w:pPr>
        <w:tabs>
          <w:tab w:val="left" w:pos="720"/>
        </w:tabs>
        <w:jc w:val="both"/>
        <w:rPr>
          <w:color w:val="000000"/>
          <w:szCs w:val="22"/>
          <w:lang w:val="fr-FR"/>
        </w:rPr>
      </w:pPr>
      <w:r>
        <w:rPr>
          <w:color w:val="000000"/>
          <w:szCs w:val="22"/>
          <w:lang w:val="fr-FR"/>
        </w:rPr>
        <w:t>1</w:t>
      </w:r>
      <w:r>
        <w:rPr>
          <w:color w:val="000000"/>
          <w:szCs w:val="22"/>
          <w:vertAlign w:val="superscript"/>
          <w:lang w:val="fr-FR"/>
        </w:rPr>
        <w:t xml:space="preserve">ère </w:t>
      </w:r>
      <w:r>
        <w:rPr>
          <w:color w:val="000000"/>
          <w:szCs w:val="22"/>
          <w:lang w:val="fr-FR"/>
        </w:rPr>
        <w:t>avenue 2065m LID</w:t>
      </w:r>
    </w:p>
    <w:p w14:paraId="03AD07A8" w14:textId="77777777" w:rsidR="009E52B6" w:rsidRDefault="0074280D">
      <w:pPr>
        <w:tabs>
          <w:tab w:val="left" w:pos="720"/>
        </w:tabs>
        <w:jc w:val="both"/>
        <w:rPr>
          <w:color w:val="000000"/>
          <w:szCs w:val="22"/>
          <w:lang w:val="fr-FR"/>
        </w:rPr>
      </w:pPr>
      <w:r>
        <w:rPr>
          <w:color w:val="000000"/>
          <w:szCs w:val="22"/>
          <w:lang w:val="fr-FR"/>
        </w:rPr>
        <w:t>06516 Carros</w:t>
      </w:r>
    </w:p>
    <w:p w14:paraId="200B6C09" w14:textId="77777777" w:rsidR="009E52B6" w:rsidRDefault="0074280D">
      <w:pPr>
        <w:tabs>
          <w:tab w:val="left" w:pos="720"/>
        </w:tabs>
        <w:jc w:val="both"/>
        <w:rPr>
          <w:color w:val="000000"/>
          <w:szCs w:val="22"/>
          <w:lang w:val="fr-FR"/>
        </w:rPr>
      </w:pPr>
      <w:proofErr w:type="spellStart"/>
      <w:r>
        <w:rPr>
          <w:color w:val="000000"/>
          <w:szCs w:val="22"/>
          <w:lang w:val="fr-FR"/>
        </w:rPr>
        <w:t>Francija</w:t>
      </w:r>
      <w:proofErr w:type="spellEnd"/>
    </w:p>
    <w:p w14:paraId="713C4AFE" w14:textId="77777777" w:rsidR="009E52B6" w:rsidRDefault="009E52B6">
      <w:pPr>
        <w:tabs>
          <w:tab w:val="left" w:pos="720"/>
        </w:tabs>
        <w:jc w:val="both"/>
        <w:rPr>
          <w:color w:val="000000"/>
          <w:szCs w:val="22"/>
          <w:lang w:val="fr-FR"/>
        </w:rPr>
      </w:pPr>
    </w:p>
    <w:p w14:paraId="3115D52E" w14:textId="77777777" w:rsidR="009E52B6" w:rsidRDefault="0074280D">
      <w:pPr>
        <w:rPr>
          <w:bCs/>
          <w:szCs w:val="22"/>
          <w:lang w:val="fr-FR"/>
        </w:rPr>
      </w:pPr>
      <w:r>
        <w:rPr>
          <w:bCs/>
          <w:szCs w:val="22"/>
          <w:u w:val="single"/>
          <w:lang w:val="fr-FR"/>
        </w:rPr>
        <w:t xml:space="preserve">Par </w:t>
      </w:r>
      <w:proofErr w:type="spellStart"/>
      <w:r>
        <w:rPr>
          <w:bCs/>
          <w:szCs w:val="22"/>
          <w:u w:val="single"/>
          <w:lang w:val="fr-FR"/>
        </w:rPr>
        <w:t>sērijas</w:t>
      </w:r>
      <w:proofErr w:type="spellEnd"/>
      <w:r>
        <w:rPr>
          <w:bCs/>
          <w:szCs w:val="22"/>
          <w:u w:val="single"/>
          <w:lang w:val="fr-FR"/>
        </w:rPr>
        <w:t xml:space="preserve"> </w:t>
      </w:r>
      <w:proofErr w:type="spellStart"/>
      <w:r>
        <w:rPr>
          <w:bCs/>
          <w:szCs w:val="22"/>
          <w:u w:val="single"/>
          <w:lang w:val="fr-FR"/>
        </w:rPr>
        <w:t>izlaidi</w:t>
      </w:r>
      <w:proofErr w:type="spellEnd"/>
      <w:r>
        <w:rPr>
          <w:bCs/>
          <w:szCs w:val="22"/>
          <w:u w:val="single"/>
          <w:lang w:val="fr-FR"/>
        </w:rPr>
        <w:t xml:space="preserve"> </w:t>
      </w:r>
      <w:proofErr w:type="spellStart"/>
      <w:r>
        <w:rPr>
          <w:bCs/>
          <w:szCs w:val="22"/>
          <w:u w:val="single"/>
          <w:lang w:val="fr-FR"/>
        </w:rPr>
        <w:t>atbildīgais</w:t>
      </w:r>
      <w:proofErr w:type="spellEnd"/>
      <w:r>
        <w:rPr>
          <w:bCs/>
          <w:szCs w:val="22"/>
          <w:u w:val="single"/>
          <w:lang w:val="fr-FR"/>
        </w:rPr>
        <w:t xml:space="preserve"> </w:t>
      </w:r>
      <w:proofErr w:type="spellStart"/>
      <w:r>
        <w:rPr>
          <w:bCs/>
          <w:szCs w:val="22"/>
          <w:u w:val="single"/>
          <w:lang w:val="fr-FR"/>
        </w:rPr>
        <w:t>ražotājs</w:t>
      </w:r>
      <w:proofErr w:type="spellEnd"/>
      <w:r>
        <w:rPr>
          <w:lang w:val="fr-FR"/>
        </w:rPr>
        <w:t>:</w:t>
      </w:r>
    </w:p>
    <w:p w14:paraId="2DA0168F" w14:textId="77777777" w:rsidR="009E52B6" w:rsidRDefault="009E52B6">
      <w:pPr>
        <w:tabs>
          <w:tab w:val="left" w:pos="720"/>
        </w:tabs>
        <w:jc w:val="both"/>
        <w:rPr>
          <w:color w:val="000000"/>
          <w:szCs w:val="22"/>
          <w:lang w:val="fr-FR"/>
        </w:rPr>
      </w:pPr>
    </w:p>
    <w:p w14:paraId="718E4569" w14:textId="77777777" w:rsidR="009E52B6" w:rsidRDefault="0074280D">
      <w:pPr>
        <w:tabs>
          <w:tab w:val="left" w:pos="720"/>
        </w:tabs>
        <w:jc w:val="both"/>
        <w:rPr>
          <w:color w:val="000000"/>
          <w:szCs w:val="22"/>
          <w:lang w:val="fr-FR"/>
        </w:rPr>
      </w:pPr>
      <w:r>
        <w:rPr>
          <w:color w:val="000000"/>
          <w:szCs w:val="22"/>
          <w:lang w:val="fr-FR"/>
        </w:rPr>
        <w:t>VIRBAC</w:t>
      </w:r>
    </w:p>
    <w:p w14:paraId="7A09C8B3" w14:textId="77777777" w:rsidR="009E52B6" w:rsidRDefault="0074280D">
      <w:pPr>
        <w:tabs>
          <w:tab w:val="left" w:pos="720"/>
        </w:tabs>
        <w:jc w:val="both"/>
        <w:rPr>
          <w:color w:val="000000"/>
          <w:szCs w:val="22"/>
          <w:lang w:val="fr-FR"/>
        </w:rPr>
      </w:pPr>
      <w:r>
        <w:rPr>
          <w:color w:val="000000"/>
          <w:szCs w:val="22"/>
          <w:lang w:val="fr-FR"/>
        </w:rPr>
        <w:t>1</w:t>
      </w:r>
      <w:r>
        <w:rPr>
          <w:color w:val="000000"/>
          <w:szCs w:val="22"/>
          <w:vertAlign w:val="superscript"/>
          <w:lang w:val="fr-FR"/>
        </w:rPr>
        <w:t xml:space="preserve">ère </w:t>
      </w:r>
      <w:r>
        <w:rPr>
          <w:color w:val="000000"/>
          <w:szCs w:val="22"/>
          <w:lang w:val="fr-FR"/>
        </w:rPr>
        <w:t>avenue 2065m LID</w:t>
      </w:r>
    </w:p>
    <w:p w14:paraId="64656918" w14:textId="77777777" w:rsidR="009E52B6" w:rsidRDefault="0074280D">
      <w:pPr>
        <w:tabs>
          <w:tab w:val="left" w:pos="720"/>
        </w:tabs>
        <w:jc w:val="both"/>
        <w:rPr>
          <w:color w:val="000000"/>
          <w:szCs w:val="22"/>
          <w:lang w:val="fr-FR"/>
        </w:rPr>
      </w:pPr>
      <w:r>
        <w:rPr>
          <w:color w:val="000000"/>
          <w:szCs w:val="22"/>
          <w:lang w:val="fr-FR"/>
        </w:rPr>
        <w:t>06516 Carros</w:t>
      </w:r>
    </w:p>
    <w:p w14:paraId="217DB77B" w14:textId="77777777" w:rsidR="009E52B6" w:rsidRDefault="0074280D">
      <w:pPr>
        <w:tabs>
          <w:tab w:val="left" w:pos="720"/>
        </w:tabs>
        <w:jc w:val="both"/>
        <w:rPr>
          <w:color w:val="000000"/>
          <w:szCs w:val="22"/>
          <w:lang w:val="fr-FR"/>
        </w:rPr>
      </w:pPr>
      <w:proofErr w:type="spellStart"/>
      <w:r>
        <w:rPr>
          <w:color w:val="000000"/>
          <w:szCs w:val="22"/>
          <w:lang w:val="fr-FR"/>
        </w:rPr>
        <w:t>Francija</w:t>
      </w:r>
      <w:proofErr w:type="spellEnd"/>
    </w:p>
    <w:p w14:paraId="6EF4A387" w14:textId="77777777" w:rsidR="009E52B6" w:rsidRDefault="009E52B6">
      <w:pPr>
        <w:tabs>
          <w:tab w:val="left" w:pos="720"/>
        </w:tabs>
        <w:jc w:val="both"/>
        <w:rPr>
          <w:color w:val="000000"/>
          <w:szCs w:val="22"/>
          <w:lang w:val="fr-FR"/>
        </w:rPr>
      </w:pPr>
    </w:p>
    <w:p w14:paraId="3A325493" w14:textId="77777777" w:rsidR="009E52B6" w:rsidRDefault="0074280D">
      <w:pPr>
        <w:tabs>
          <w:tab w:val="left" w:pos="720"/>
        </w:tabs>
        <w:jc w:val="both"/>
        <w:rPr>
          <w:color w:val="000000"/>
          <w:szCs w:val="22"/>
          <w:highlight w:val="lightGray"/>
          <w:lang w:val="it-IT"/>
        </w:rPr>
      </w:pPr>
      <w:r>
        <w:rPr>
          <w:color w:val="000000"/>
          <w:szCs w:val="22"/>
          <w:highlight w:val="lightGray"/>
          <w:lang w:val="it-IT"/>
        </w:rPr>
        <w:t>VAI</w:t>
      </w:r>
    </w:p>
    <w:p w14:paraId="37E35FD9" w14:textId="77777777" w:rsidR="009E52B6" w:rsidRDefault="009E52B6">
      <w:pPr>
        <w:tabs>
          <w:tab w:val="left" w:pos="720"/>
        </w:tabs>
        <w:jc w:val="both"/>
        <w:rPr>
          <w:color w:val="000000"/>
          <w:szCs w:val="22"/>
          <w:highlight w:val="lightGray"/>
          <w:lang w:val="it-IT"/>
        </w:rPr>
      </w:pPr>
    </w:p>
    <w:p w14:paraId="28E0D682" w14:textId="77777777" w:rsidR="009E52B6" w:rsidRDefault="0074280D" w:rsidP="00DE645E">
      <w:pPr>
        <w:keepNext/>
        <w:tabs>
          <w:tab w:val="left" w:pos="720"/>
        </w:tabs>
        <w:jc w:val="both"/>
        <w:rPr>
          <w:color w:val="000000"/>
          <w:szCs w:val="22"/>
          <w:highlight w:val="lightGray"/>
          <w:lang w:val="it-IT"/>
        </w:rPr>
      </w:pPr>
      <w:r>
        <w:rPr>
          <w:color w:val="000000"/>
          <w:szCs w:val="22"/>
          <w:highlight w:val="lightGray"/>
          <w:lang w:val="it-IT"/>
        </w:rPr>
        <w:t xml:space="preserve">HAUPT PHARMA LATINA </w:t>
      </w:r>
    </w:p>
    <w:p w14:paraId="5492086D" w14:textId="77777777" w:rsidR="009E52B6" w:rsidRDefault="0074280D">
      <w:pPr>
        <w:tabs>
          <w:tab w:val="left" w:pos="720"/>
        </w:tabs>
        <w:jc w:val="both"/>
        <w:rPr>
          <w:color w:val="000000"/>
          <w:szCs w:val="22"/>
          <w:highlight w:val="lightGray"/>
          <w:lang w:val="it-IT"/>
        </w:rPr>
      </w:pPr>
      <w:r>
        <w:rPr>
          <w:color w:val="000000"/>
          <w:szCs w:val="22"/>
          <w:highlight w:val="lightGray"/>
          <w:lang w:val="it-IT"/>
        </w:rPr>
        <w:t xml:space="preserve">S.S.156 dei Monti Lepini - Km. 47,600 </w:t>
      </w:r>
    </w:p>
    <w:p w14:paraId="015A1737" w14:textId="77777777" w:rsidR="009E52B6" w:rsidRDefault="0074280D">
      <w:pPr>
        <w:tabs>
          <w:tab w:val="left" w:pos="720"/>
        </w:tabs>
        <w:jc w:val="both"/>
        <w:rPr>
          <w:color w:val="000000"/>
          <w:szCs w:val="22"/>
          <w:highlight w:val="lightGray"/>
          <w:lang w:val="it-IT"/>
        </w:rPr>
      </w:pPr>
      <w:r>
        <w:rPr>
          <w:color w:val="000000"/>
          <w:szCs w:val="22"/>
          <w:highlight w:val="lightGray"/>
          <w:lang w:val="it-IT"/>
        </w:rPr>
        <w:t xml:space="preserve">04100 Borgo San Michele - Latina </w:t>
      </w:r>
    </w:p>
    <w:p w14:paraId="783955BF" w14:textId="77777777" w:rsidR="009E52B6" w:rsidRDefault="0074280D">
      <w:pPr>
        <w:tabs>
          <w:tab w:val="left" w:pos="720"/>
        </w:tabs>
        <w:jc w:val="both"/>
        <w:rPr>
          <w:color w:val="000000"/>
          <w:szCs w:val="22"/>
          <w:lang w:val="it-IT"/>
        </w:rPr>
      </w:pPr>
      <w:r>
        <w:rPr>
          <w:color w:val="000000"/>
          <w:szCs w:val="22"/>
          <w:highlight w:val="lightGray"/>
          <w:lang w:val="it-IT"/>
        </w:rPr>
        <w:t>Itālija</w:t>
      </w:r>
      <w:r>
        <w:rPr>
          <w:color w:val="000000"/>
          <w:szCs w:val="22"/>
          <w:lang w:val="it-IT"/>
        </w:rPr>
        <w:t xml:space="preserve"> </w:t>
      </w:r>
    </w:p>
    <w:p w14:paraId="4A9B6624" w14:textId="77777777" w:rsidR="009E52B6" w:rsidRDefault="009E52B6">
      <w:pPr>
        <w:tabs>
          <w:tab w:val="left" w:pos="720"/>
        </w:tabs>
        <w:jc w:val="both"/>
        <w:rPr>
          <w:color w:val="000000"/>
          <w:szCs w:val="22"/>
          <w:lang w:val="it-IT"/>
        </w:rPr>
      </w:pPr>
    </w:p>
    <w:p w14:paraId="46AA4BB8" w14:textId="77777777" w:rsidR="009E52B6" w:rsidRPr="00DE645E" w:rsidRDefault="0074280D">
      <w:pPr>
        <w:tabs>
          <w:tab w:val="clear" w:pos="567"/>
        </w:tabs>
        <w:spacing w:line="240" w:lineRule="auto"/>
        <w:rPr>
          <w:rFonts w:eastAsia="Times New Roman"/>
          <w:szCs w:val="22"/>
          <w:u w:val="single"/>
          <w:lang w:val="it-IT" w:eastAsia="en-US"/>
        </w:rPr>
      </w:pPr>
      <w:r w:rsidRPr="00DE645E">
        <w:rPr>
          <w:rFonts w:eastAsia="Times New Roman"/>
          <w:szCs w:val="22"/>
          <w:u w:val="single"/>
          <w:lang w:val="it-IT" w:eastAsia="en-US"/>
        </w:rPr>
        <w:t>Vietējie pārstāvji un kontaktinformācija, lai ziņotu par iespējamām blakusparādībām:</w:t>
      </w:r>
    </w:p>
    <w:p w14:paraId="0E27A71E" w14:textId="77777777" w:rsidR="009E52B6" w:rsidRDefault="009E52B6">
      <w:pPr>
        <w:rPr>
          <w:iCs/>
          <w:szCs w:val="22"/>
          <w:lang w:val="it-IT"/>
        </w:rPr>
      </w:pPr>
    </w:p>
    <w:p w14:paraId="2242D223" w14:textId="77777777" w:rsidR="00F92069" w:rsidRDefault="00F92069">
      <w:pPr>
        <w:rPr>
          <w:iCs/>
          <w:szCs w:val="22"/>
          <w:lang w:val="it-IT"/>
        </w:rPr>
      </w:pPr>
      <w:r w:rsidRPr="00DE645E">
        <w:rPr>
          <w:iCs/>
          <w:szCs w:val="22"/>
          <w:lang w:val="it-IT"/>
        </w:rPr>
        <w:t xml:space="preserve">OÜ ZOOVETVARU </w:t>
      </w:r>
    </w:p>
    <w:p w14:paraId="788450F1" w14:textId="77777777" w:rsidR="00F92069" w:rsidRDefault="00F92069">
      <w:pPr>
        <w:rPr>
          <w:iCs/>
          <w:szCs w:val="22"/>
          <w:lang w:val="it-IT"/>
        </w:rPr>
      </w:pPr>
      <w:r w:rsidRPr="00DE645E">
        <w:rPr>
          <w:iCs/>
          <w:szCs w:val="22"/>
          <w:lang w:val="it-IT"/>
        </w:rPr>
        <w:t xml:space="preserve">Uusaru 5 </w:t>
      </w:r>
    </w:p>
    <w:p w14:paraId="072231A7" w14:textId="77777777" w:rsidR="00F92069" w:rsidRDefault="00F92069">
      <w:pPr>
        <w:rPr>
          <w:iCs/>
          <w:szCs w:val="22"/>
          <w:lang w:val="it-IT"/>
        </w:rPr>
      </w:pPr>
      <w:r w:rsidRPr="00DE645E">
        <w:rPr>
          <w:iCs/>
          <w:szCs w:val="22"/>
          <w:lang w:val="it-IT"/>
        </w:rPr>
        <w:t xml:space="preserve">EE-76505 Saue/HarjumaaIgaunija </w:t>
      </w:r>
    </w:p>
    <w:p w14:paraId="45D79023" w14:textId="77777777" w:rsidR="00F92069" w:rsidRDefault="00F92069">
      <w:pPr>
        <w:rPr>
          <w:iCs/>
          <w:szCs w:val="22"/>
          <w:lang w:val="it-IT"/>
        </w:rPr>
      </w:pPr>
      <w:r w:rsidRPr="004C0A1B">
        <w:rPr>
          <w:iCs/>
          <w:szCs w:val="22"/>
          <w:lang w:val="it-IT"/>
        </w:rPr>
        <w:t xml:space="preserve">Tel: + 372 56480207 </w:t>
      </w:r>
    </w:p>
    <w:p w14:paraId="79C15897" w14:textId="77777777" w:rsidR="00F92069" w:rsidRPr="00F92069" w:rsidRDefault="00F92069">
      <w:pPr>
        <w:rPr>
          <w:iCs/>
          <w:szCs w:val="22"/>
          <w:lang w:val="it-IT"/>
        </w:rPr>
      </w:pPr>
      <w:r w:rsidRPr="004C0A1B">
        <w:rPr>
          <w:iCs/>
          <w:szCs w:val="22"/>
          <w:lang w:val="it-IT"/>
        </w:rPr>
        <w:t>pv@zoovet.eu</w:t>
      </w:r>
    </w:p>
    <w:p w14:paraId="09709CCF" w14:textId="77777777" w:rsidR="00F92069" w:rsidRDefault="00F92069">
      <w:pPr>
        <w:rPr>
          <w:iCs/>
          <w:szCs w:val="22"/>
          <w:lang w:val="it-IT"/>
        </w:rPr>
      </w:pPr>
    </w:p>
    <w:bookmarkEnd w:id="8"/>
    <w:p w14:paraId="403C5FBB" w14:textId="77777777" w:rsidR="009E52B6" w:rsidRDefault="0074280D">
      <w:pPr>
        <w:tabs>
          <w:tab w:val="clear" w:pos="567"/>
        </w:tabs>
        <w:spacing w:line="240" w:lineRule="auto"/>
        <w:rPr>
          <w:szCs w:val="22"/>
          <w:lang w:val="it-IT"/>
        </w:rPr>
      </w:pPr>
      <w:r>
        <w:rPr>
          <w:lang w:val="it-IT"/>
        </w:rPr>
        <w:t>Lai iegūtu papildu informāciju par šīm veterinārajām zālēm, lūdzam sazināties ar tirdzniecības atļaujas turētāja vietējo pārstāvi.</w:t>
      </w:r>
      <w:r>
        <w:rPr>
          <w:szCs w:val="22"/>
          <w:lang w:val="it-IT"/>
        </w:rPr>
        <w:t xml:space="preserve"> </w:t>
      </w:r>
    </w:p>
    <w:p w14:paraId="71C26FB9" w14:textId="77777777" w:rsidR="009E52B6" w:rsidRDefault="009E52B6">
      <w:pPr>
        <w:tabs>
          <w:tab w:val="clear" w:pos="567"/>
        </w:tabs>
        <w:spacing w:line="240" w:lineRule="auto"/>
        <w:jc w:val="both"/>
        <w:rPr>
          <w:lang w:val="it-IT"/>
        </w:rPr>
      </w:pPr>
    </w:p>
    <w:p w14:paraId="3C9AB287" w14:textId="77777777" w:rsidR="009E52B6" w:rsidRDefault="009E52B6">
      <w:pPr>
        <w:tabs>
          <w:tab w:val="clear" w:pos="567"/>
        </w:tabs>
        <w:spacing w:line="240" w:lineRule="auto"/>
        <w:rPr>
          <w:rFonts w:asciiTheme="majorBidi" w:hAnsiTheme="majorBidi" w:cstheme="majorBidi"/>
          <w:szCs w:val="22"/>
          <w:lang w:val="lv-LV"/>
        </w:rPr>
      </w:pPr>
    </w:p>
    <w:sectPr w:rsidR="009E52B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5936" w14:textId="77777777" w:rsidR="00F52FA2" w:rsidRDefault="00F52FA2">
      <w:pPr>
        <w:spacing w:line="240" w:lineRule="auto"/>
      </w:pPr>
      <w:r>
        <w:separator/>
      </w:r>
    </w:p>
  </w:endnote>
  <w:endnote w:type="continuationSeparator" w:id="0">
    <w:p w14:paraId="5ED5B4B9" w14:textId="77777777" w:rsidR="00F52FA2" w:rsidRDefault="00F52F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140142"/>
      <w:docPartObj>
        <w:docPartGallery w:val="Page Numbers (Bottom of Page)"/>
        <w:docPartUnique/>
      </w:docPartObj>
    </w:sdtPr>
    <w:sdtEndPr>
      <w:rPr>
        <w:noProof/>
        <w:sz w:val="20"/>
      </w:rPr>
    </w:sdtEndPr>
    <w:sdtContent>
      <w:p w14:paraId="1705C052" w14:textId="77777777" w:rsidR="005143FA" w:rsidRDefault="005143FA">
        <w:pPr>
          <w:pStyle w:val="Footer"/>
          <w:jc w:val="center"/>
          <w:rPr>
            <w:sz w:val="20"/>
          </w:rPr>
        </w:pPr>
        <w:r>
          <w:rPr>
            <w:sz w:val="20"/>
          </w:rPr>
          <w:fldChar w:fldCharType="begin"/>
        </w:r>
        <w:r>
          <w:rPr>
            <w:sz w:val="20"/>
          </w:rPr>
          <w:instrText xml:space="preserve"> PAGE   \* MERGEFORMAT </w:instrText>
        </w:r>
        <w:r>
          <w:rPr>
            <w:sz w:val="20"/>
          </w:rPr>
          <w:fldChar w:fldCharType="separate"/>
        </w:r>
        <w:r w:rsidR="00DE645E">
          <w:rPr>
            <w:noProof/>
            <w:sz w:val="20"/>
          </w:rPr>
          <w:t>18</w:t>
        </w:r>
        <w:r>
          <w:rPr>
            <w:noProof/>
            <w:sz w:val="20"/>
          </w:rPr>
          <w:fldChar w:fldCharType="end"/>
        </w:r>
      </w:p>
    </w:sdtContent>
  </w:sdt>
  <w:p w14:paraId="52AFCBF3" w14:textId="77777777" w:rsidR="005143FA" w:rsidRDefault="00514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23EAF" w14:textId="77777777" w:rsidR="00F52FA2" w:rsidRDefault="00F52FA2">
      <w:pPr>
        <w:spacing w:line="240" w:lineRule="auto"/>
      </w:pPr>
      <w:r>
        <w:separator/>
      </w:r>
    </w:p>
  </w:footnote>
  <w:footnote w:type="continuationSeparator" w:id="0">
    <w:p w14:paraId="6F1EFE84" w14:textId="77777777" w:rsidR="00F52FA2" w:rsidRDefault="00F52F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B5051"/>
    <w:multiLevelType w:val="hybridMultilevel"/>
    <w:tmpl w:val="A32E82D8"/>
    <w:lvl w:ilvl="0" w:tplc="0FB6F46E">
      <w:start w:val="14"/>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0D4546F"/>
    <w:multiLevelType w:val="hybridMultilevel"/>
    <w:tmpl w:val="33B27AB2"/>
    <w:lvl w:ilvl="0" w:tplc="0809000F">
      <w:start w:val="5"/>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37A5D82"/>
    <w:multiLevelType w:val="singleLevel"/>
    <w:tmpl w:val="0F80EBFE"/>
    <w:lvl w:ilvl="0">
      <w:start w:val="6"/>
      <w:numFmt w:val="bullet"/>
      <w:lvlText w:val="-"/>
      <w:lvlJc w:val="left"/>
      <w:pPr>
        <w:tabs>
          <w:tab w:val="num" w:pos="1800"/>
        </w:tabs>
        <w:ind w:left="1800" w:hanging="360"/>
      </w:pPr>
      <w:rPr>
        <w:rFonts w:hint="default"/>
      </w:rPr>
    </w:lvl>
  </w:abstractNum>
  <w:abstractNum w:abstractNumId="3" w15:restartNumberingAfterBreak="0">
    <w:nsid w:val="14AA7562"/>
    <w:multiLevelType w:val="hybridMultilevel"/>
    <w:tmpl w:val="F4BEE932"/>
    <w:lvl w:ilvl="0" w:tplc="04250015">
      <w:start w:val="1"/>
      <w:numFmt w:val="upp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 w15:restartNumberingAfterBreak="0">
    <w:nsid w:val="300B4A81"/>
    <w:multiLevelType w:val="hybridMultilevel"/>
    <w:tmpl w:val="184A32F2"/>
    <w:lvl w:ilvl="0" w:tplc="04250015">
      <w:start w:val="3"/>
      <w:numFmt w:val="upperLetter"/>
      <w:lvlText w:val="%1."/>
      <w:lvlJc w:val="left"/>
      <w:pPr>
        <w:ind w:left="720" w:hanging="360"/>
      </w:pPr>
      <w:rPr>
        <w:rFonts w:hint="default"/>
        <w:color w:val="auto"/>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6" w15:restartNumberingAfterBreak="0">
    <w:nsid w:val="66ED5021"/>
    <w:multiLevelType w:val="multilevel"/>
    <w:tmpl w:val="F358FE4C"/>
    <w:lvl w:ilvl="0">
      <w:start w:val="3"/>
      <w:numFmt w:val="decimal"/>
      <w:lvlText w:val="%1."/>
      <w:lvlJc w:val="left"/>
      <w:pPr>
        <w:tabs>
          <w:tab w:val="num" w:pos="570"/>
        </w:tabs>
        <w:ind w:left="570" w:hanging="570"/>
      </w:pPr>
      <w:rPr>
        <w:rFonts w:cs="Times New Roman"/>
        <w:b/>
        <w:i w:val="0"/>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728939FC"/>
    <w:multiLevelType w:val="hybridMultilevel"/>
    <w:tmpl w:val="63680050"/>
    <w:lvl w:ilvl="0" w:tplc="BF00E99A">
      <w:numFmt w:val="bullet"/>
      <w:lvlText w:val="-"/>
      <w:lvlJc w:val="left"/>
      <w:pPr>
        <w:tabs>
          <w:tab w:val="num" w:pos="720"/>
        </w:tabs>
        <w:ind w:left="720" w:hanging="360"/>
      </w:pPr>
      <w:rPr>
        <w:rFonts w:ascii="Helv" w:eastAsia="Times New Roman" w:hAnsi="Helv"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473257164">
    <w:abstractNumId w:val="6"/>
  </w:num>
  <w:num w:numId="2" w16cid:durableId="1403333217">
    <w:abstractNumId w:val="2"/>
  </w:num>
  <w:num w:numId="3" w16cid:durableId="505822979">
    <w:abstractNumId w:val="1"/>
  </w:num>
  <w:num w:numId="4" w16cid:durableId="497886902">
    <w:abstractNumId w:val="0"/>
  </w:num>
  <w:num w:numId="5" w16cid:durableId="1229925995">
    <w:abstractNumId w:val="7"/>
  </w:num>
  <w:num w:numId="6" w16cid:durableId="1898972467">
    <w:abstractNumId w:val="3"/>
  </w:num>
  <w:num w:numId="7" w16cid:durableId="201864571">
    <w:abstractNumId w:val="4"/>
  </w:num>
  <w:num w:numId="8" w16cid:durableId="10377735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zMjM0MTA3sDQyNTdQ0lEKTi0uzszPAykwrAUAumPP+iwAAAA="/>
  </w:docVars>
  <w:rsids>
    <w:rsidRoot w:val="009E52B6"/>
    <w:rsid w:val="0012411F"/>
    <w:rsid w:val="001324E3"/>
    <w:rsid w:val="003B250D"/>
    <w:rsid w:val="004C0A1B"/>
    <w:rsid w:val="005143FA"/>
    <w:rsid w:val="005506D8"/>
    <w:rsid w:val="005E05EF"/>
    <w:rsid w:val="00664EF5"/>
    <w:rsid w:val="006D08A9"/>
    <w:rsid w:val="00716284"/>
    <w:rsid w:val="0074280D"/>
    <w:rsid w:val="007A683D"/>
    <w:rsid w:val="00903D08"/>
    <w:rsid w:val="00925770"/>
    <w:rsid w:val="009E52B6"/>
    <w:rsid w:val="00A0785E"/>
    <w:rsid w:val="00A46910"/>
    <w:rsid w:val="00A817E7"/>
    <w:rsid w:val="00B64825"/>
    <w:rsid w:val="00C05A23"/>
    <w:rsid w:val="00C80047"/>
    <w:rsid w:val="00DE645E"/>
    <w:rsid w:val="00E0335E"/>
    <w:rsid w:val="00F52FA2"/>
    <w:rsid w:val="00F92069"/>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99138A"/>
  <w15:docId w15:val="{A5C6553F-0304-479D-A1AD-1A3E7B2E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rFonts w:ascii="Times New Roman" w:hAnsi="Times New Roman"/>
      <w:sz w:val="22"/>
      <w:lang w:val="en-GB"/>
    </w:rPr>
  </w:style>
  <w:style w:type="paragraph" w:styleId="Heading1">
    <w:name w:val="heading 1"/>
    <w:basedOn w:val="Normal"/>
    <w:next w:val="Normal"/>
    <w:link w:val="Heading1Char"/>
    <w:qFormat/>
    <w:locke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pPr>
      <w:keepNext/>
      <w:tabs>
        <w:tab w:val="clear" w:pos="567"/>
      </w:tabs>
      <w:outlineLvl w:val="3"/>
    </w:pPr>
    <w:rPr>
      <w:b/>
      <w:noProof/>
      <w:snapToGrid w:val="0"/>
      <w:sz w:val="20"/>
    </w:rPr>
  </w:style>
  <w:style w:type="paragraph" w:styleId="Heading5">
    <w:name w:val="heading 5"/>
    <w:basedOn w:val="Normal"/>
    <w:next w:val="Normal"/>
    <w:link w:val="Heading5Char"/>
    <w:qFormat/>
    <w:pPr>
      <w:keepNext/>
      <w:tabs>
        <w:tab w:val="clear" w:pos="567"/>
      </w:tabs>
      <w:jc w:val="center"/>
      <w:outlineLvl w:val="4"/>
    </w:pPr>
    <w:rPr>
      <w:b/>
      <w:noProof/>
      <w:snapToGrid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locked/>
    <w:rPr>
      <w:rFonts w:ascii="Times New Roman" w:hAnsi="Times New Roman" w:cs="Times New Roman"/>
      <w:b/>
      <w:noProof/>
      <w:snapToGrid w:val="0"/>
      <w:sz w:val="20"/>
      <w:szCs w:val="20"/>
      <w:lang w:eastAsia="lv-LV"/>
    </w:rPr>
  </w:style>
  <w:style w:type="character" w:customStyle="1" w:styleId="Heading5Char">
    <w:name w:val="Heading 5 Char"/>
    <w:link w:val="Heading5"/>
    <w:locked/>
    <w:rPr>
      <w:rFonts w:ascii="Times New Roman" w:hAnsi="Times New Roman" w:cs="Times New Roman"/>
      <w:b/>
      <w:noProof/>
      <w:snapToGrid w:val="0"/>
      <w:sz w:val="20"/>
      <w:szCs w:val="20"/>
      <w:lang w:eastAsia="lv-LV"/>
    </w:rPr>
  </w:style>
  <w:style w:type="paragraph" w:styleId="BodyText">
    <w:name w:val="Body Text"/>
    <w:basedOn w:val="Normal"/>
    <w:link w:val="BodyTextChar"/>
    <w:autoRedefine/>
    <w:rsid w:val="007A683D"/>
    <w:pPr>
      <w:spacing w:line="240" w:lineRule="auto"/>
    </w:pPr>
    <w:rPr>
      <w:snapToGrid w:val="0"/>
      <w:color w:val="000000"/>
      <w:sz w:val="20"/>
    </w:rPr>
  </w:style>
  <w:style w:type="character" w:customStyle="1" w:styleId="BodyTextChar">
    <w:name w:val="Body Text Char"/>
    <w:link w:val="BodyText"/>
    <w:locked/>
    <w:rsid w:val="007A683D"/>
    <w:rPr>
      <w:rFonts w:ascii="Times New Roman" w:hAnsi="Times New Roman"/>
      <w:snapToGrid w:val="0"/>
      <w:color w:val="000000"/>
      <w:lang w:val="en-GB"/>
    </w:rPr>
  </w:style>
  <w:style w:type="paragraph" w:styleId="BodyTextIndent2">
    <w:name w:val="Body Text Indent 2"/>
    <w:basedOn w:val="Normal"/>
    <w:link w:val="BodyTextIndent2Char"/>
    <w:pPr>
      <w:ind w:left="567" w:hanging="567"/>
      <w:jc w:val="both"/>
    </w:pPr>
    <w:rPr>
      <w:b/>
      <w:snapToGrid w:val="0"/>
      <w:sz w:val="20"/>
    </w:rPr>
  </w:style>
  <w:style w:type="character" w:customStyle="1" w:styleId="BodyTextIndent2Char">
    <w:name w:val="Body Text Indent 2 Char"/>
    <w:link w:val="BodyTextIndent2"/>
    <w:locked/>
    <w:rPr>
      <w:rFonts w:ascii="Times New Roman" w:hAnsi="Times New Roman" w:cs="Times New Roman"/>
      <w:b/>
      <w:snapToGrid w:val="0"/>
      <w:sz w:val="20"/>
      <w:szCs w:val="20"/>
      <w:lang w:val="en-GB" w:eastAsia="lv-LV"/>
    </w:rPr>
  </w:style>
  <w:style w:type="paragraph" w:styleId="BodyTextIndent">
    <w:name w:val="Body Text Indent"/>
    <w:basedOn w:val="Normal"/>
    <w:link w:val="BodyTextIndentChar"/>
    <w:pPr>
      <w:tabs>
        <w:tab w:val="clear" w:pos="567"/>
      </w:tabs>
      <w:autoSpaceDE w:val="0"/>
      <w:autoSpaceDN w:val="0"/>
      <w:adjustRightInd w:val="0"/>
      <w:spacing w:line="240" w:lineRule="auto"/>
    </w:pPr>
    <w:rPr>
      <w:snapToGrid w:val="0"/>
      <w:sz w:val="24"/>
      <w:szCs w:val="24"/>
      <w:lang w:val="fi-FI"/>
    </w:rPr>
  </w:style>
  <w:style w:type="character" w:customStyle="1" w:styleId="BodyTextIndentChar">
    <w:name w:val="Body Text Indent Char"/>
    <w:link w:val="BodyTextIndent"/>
    <w:locked/>
    <w:rPr>
      <w:rFonts w:ascii="Times New Roman" w:hAnsi="Times New Roman" w:cs="Times New Roman"/>
      <w:snapToGrid w:val="0"/>
      <w:sz w:val="24"/>
      <w:szCs w:val="24"/>
      <w:lang w:val="fi-FI" w:eastAsia="lv-LV"/>
    </w:rPr>
  </w:style>
  <w:style w:type="paragraph" w:styleId="BalloonText">
    <w:name w:val="Balloon Text"/>
    <w:basedOn w:val="Normal"/>
    <w:semiHidden/>
    <w:rPr>
      <w:rFonts w:ascii="Tahoma" w:hAnsi="Tahoma" w:cs="Tahoma"/>
      <w:sz w:val="16"/>
      <w:szCs w:val="16"/>
    </w:rPr>
  </w:style>
  <w:style w:type="character" w:customStyle="1" w:styleId="Heading1Char">
    <w:name w:val="Heading 1 Char"/>
    <w:basedOn w:val="DefaultParagraphFont"/>
    <w:link w:val="Heading1"/>
    <w:rPr>
      <w:rFonts w:asciiTheme="majorHAnsi" w:eastAsiaTheme="majorEastAsia" w:hAnsiTheme="majorHAnsi" w:cstheme="majorBidi"/>
      <w:color w:val="365F91" w:themeColor="accent1" w:themeShade="BF"/>
      <w:sz w:val="32"/>
      <w:szCs w:val="32"/>
      <w:lang w:val="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rFonts w:ascii="Times New Roman" w:hAnsi="Times New Roman"/>
      <w:lang w:val="en-GB"/>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b/>
      <w:bCs/>
      <w:lang w:val="en-GB"/>
    </w:rPr>
  </w:style>
  <w:style w:type="character" w:styleId="Hyperlink">
    <w:name w:val="Hyperlink"/>
    <w:basedOn w:val="DefaultParagraphFont"/>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Header">
    <w:name w:val="header"/>
    <w:basedOn w:val="Normal"/>
    <w:link w:val="HeaderChar"/>
    <w:unhideWhenUsed/>
    <w:pPr>
      <w:tabs>
        <w:tab w:val="clear" w:pos="567"/>
        <w:tab w:val="center" w:pos="4320"/>
        <w:tab w:val="right" w:pos="8640"/>
      </w:tabs>
      <w:spacing w:line="240" w:lineRule="auto"/>
    </w:pPr>
  </w:style>
  <w:style w:type="character" w:customStyle="1" w:styleId="HeaderChar">
    <w:name w:val="Header Char"/>
    <w:basedOn w:val="DefaultParagraphFont"/>
    <w:link w:val="Header"/>
    <w:rPr>
      <w:rFonts w:ascii="Times New Roman" w:hAnsi="Times New Roman"/>
      <w:sz w:val="22"/>
      <w:lang w:val="en-GB"/>
    </w:rPr>
  </w:style>
  <w:style w:type="paragraph" w:styleId="Footer">
    <w:name w:val="footer"/>
    <w:basedOn w:val="Normal"/>
    <w:link w:val="FooterChar"/>
    <w:uiPriority w:val="99"/>
    <w:unhideWhenUsed/>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Pr>
      <w:rFonts w:ascii="Times New Roman" w:hAnsi="Times New Roman"/>
      <w:sz w:val="22"/>
      <w:lang w:val="en-GB"/>
    </w:rPr>
  </w:style>
  <w:style w:type="paragraph" w:styleId="BodyTextIndent3">
    <w:name w:val="Body Text Indent 3"/>
    <w:basedOn w:val="Normal"/>
    <w:link w:val="BodyTextIndent3Char"/>
    <w:semiHidden/>
    <w:unhideWhenUsed/>
    <w:pPr>
      <w:spacing w:after="120"/>
      <w:ind w:left="283"/>
    </w:pPr>
    <w:rPr>
      <w:sz w:val="16"/>
      <w:szCs w:val="16"/>
    </w:rPr>
  </w:style>
  <w:style w:type="character" w:customStyle="1" w:styleId="BodyTextIndent3Char">
    <w:name w:val="Body Text Indent 3 Char"/>
    <w:basedOn w:val="DefaultParagraphFont"/>
    <w:link w:val="BodyTextIndent3"/>
    <w:semiHidden/>
    <w:rPr>
      <w:rFonts w:ascii="Times New Roman" w:hAnsi="Times New Roman"/>
      <w:sz w:val="16"/>
      <w:szCs w:val="16"/>
      <w:lang w:val="en-GB"/>
    </w:rPr>
  </w:style>
  <w:style w:type="paragraph" w:styleId="EndnoteText">
    <w:name w:val="endnote text"/>
    <w:basedOn w:val="Normal"/>
    <w:link w:val="EndnoteTextChar"/>
    <w:semiHidden/>
    <w:pPr>
      <w:spacing w:line="240" w:lineRule="auto"/>
    </w:pPr>
    <w:rPr>
      <w:rFonts w:eastAsia="Times New Roman"/>
      <w:snapToGrid w:val="0"/>
    </w:rPr>
  </w:style>
  <w:style w:type="character" w:customStyle="1" w:styleId="EndnoteTextChar">
    <w:name w:val="Endnote Text Char"/>
    <w:basedOn w:val="DefaultParagraphFont"/>
    <w:link w:val="EndnoteText"/>
    <w:semiHidden/>
    <w:rPr>
      <w:rFonts w:ascii="Times New Roman" w:eastAsia="Times New Roman" w:hAnsi="Times New Roman"/>
      <w:snapToGrid w:val="0"/>
      <w:sz w:val="22"/>
      <w:lang w:val="en-GB"/>
    </w:rPr>
  </w:style>
  <w:style w:type="paragraph" w:styleId="ListParagraph">
    <w:name w:val="List Paragraph"/>
    <w:basedOn w:val="Normal"/>
    <w:uiPriority w:val="34"/>
    <w:qFormat/>
    <w:pPr>
      <w:ind w:left="720"/>
      <w:contextualSpacing/>
    </w:pPr>
    <w:rPr>
      <w:rFonts w:eastAsia="Times New Roman"/>
      <w:lang w:eastAsia="en-US"/>
    </w:rPr>
  </w:style>
  <w:style w:type="character" w:styleId="LineNumber">
    <w:name w:val="line number"/>
    <w:basedOn w:val="DefaultParagraphFont"/>
    <w:semiHidden/>
    <w:unhideWhenUsed/>
  </w:style>
  <w:style w:type="paragraph" w:styleId="Revision">
    <w:name w:val="Revision"/>
    <w:hidden/>
    <w:uiPriority w:val="99"/>
    <w:semiHidden/>
    <w:rPr>
      <w:rFonts w:ascii="Times New Roman" w:hAnsi="Times New Roman"/>
      <w:sz w:val="22"/>
      <w:lang w:val="en-GB"/>
    </w:rPr>
  </w:style>
  <w:style w:type="paragraph" w:customStyle="1" w:styleId="Style1">
    <w:name w:val="Style1"/>
    <w:basedOn w:val="Normal"/>
    <w:qFormat/>
    <w:pPr>
      <w:tabs>
        <w:tab w:val="clear" w:pos="567"/>
        <w:tab w:val="left" w:pos="0"/>
      </w:tabs>
      <w:spacing w:line="240" w:lineRule="auto"/>
      <w:ind w:left="567" w:hanging="567"/>
    </w:pPr>
    <w:rPr>
      <w:rFonts w:eastAsia="Times New Roman"/>
      <w:b/>
      <w:szCs w:val="22"/>
      <w:lang w:val="lv-LV" w:eastAsia="en-US"/>
    </w:rPr>
  </w:style>
  <w:style w:type="paragraph" w:customStyle="1" w:styleId="Style3">
    <w:name w:val="Style3"/>
    <w:basedOn w:val="Normal"/>
    <w:qFormat/>
    <w:pPr>
      <w:numPr>
        <w:numId w:val="8"/>
      </w:numPr>
      <w:tabs>
        <w:tab w:val="clear" w:pos="567"/>
      </w:tabs>
      <w:spacing w:line="240" w:lineRule="auto"/>
      <w:jc w:val="center"/>
    </w:pPr>
    <w:rPr>
      <w:rFonts w:eastAsia="Times New Roman"/>
      <w:b/>
      <w:szCs w:val="22"/>
      <w:lang w:val="lv-LV" w:eastAsia="en-US"/>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BD6E1-EA03-4B3F-AF6C-F24F31346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2607</Words>
  <Characters>18597</Characters>
  <DocSecurity>0</DocSecurity>
  <Lines>154</Lines>
  <Paragraphs>42</Paragraphs>
  <ScaleCrop>false</ScaleCrop>
  <HeadingPairs>
    <vt:vector size="8" baseType="variant">
      <vt:variant>
        <vt:lpstr>Title</vt:lpstr>
      </vt:variant>
      <vt:variant>
        <vt:i4>1</vt:i4>
      </vt:variant>
      <vt:variant>
        <vt:lpstr>Titre</vt:lpstr>
      </vt:variant>
      <vt:variant>
        <vt:i4>1</vt:i4>
      </vt:variant>
      <vt:variant>
        <vt:lpstr>Pealkiri</vt:lpstr>
      </vt:variant>
      <vt:variant>
        <vt:i4>1</vt:i4>
      </vt:variant>
      <vt:variant>
        <vt:lpstr>Tiitel</vt:lpstr>
      </vt:variant>
      <vt:variant>
        <vt:i4>1</vt:i4>
      </vt:variant>
    </vt:vector>
  </HeadingPairs>
  <TitlesOfParts>
    <vt:vector size="4" baseType="lpstr">
      <vt:lpstr/>
      <vt:lpstr/>
      <vt:lpstr>ZĀĻU APRAKSTS</vt:lpstr>
      <vt:lpstr>ZĀĻU APRAKSTS</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887dc00b2f09baa75b7a5f2b6e54921453a1714564df4b93f11d940bef7654a2</vt:lpwstr>
  </property>
</Properties>
</file>