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3D4C2" w14:textId="0DE91C7F" w:rsidR="00C114FF" w:rsidRPr="00E57A7D" w:rsidRDefault="00B32DC4" w:rsidP="00A9226B">
      <w:pPr>
        <w:tabs>
          <w:tab w:val="clear" w:pos="567"/>
        </w:tabs>
        <w:spacing w:line="240" w:lineRule="auto"/>
        <w:rPr>
          <w:i/>
          <w:color w:val="008000"/>
          <w:szCs w:val="22"/>
        </w:rPr>
      </w:pPr>
      <w:r>
        <w:rPr>
          <w:i/>
          <w:color w:val="008000"/>
          <w:szCs w:val="22"/>
        </w:rPr>
        <w:t xml:space="preserve"> </w:t>
      </w: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6152E674" w:rsidR="00C114FF" w:rsidRDefault="009163DD" w:rsidP="009163DD">
      <w:pPr>
        <w:tabs>
          <w:tab w:val="clear" w:pos="567"/>
          <w:tab w:val="left" w:pos="6096"/>
        </w:tabs>
        <w:spacing w:line="240" w:lineRule="auto"/>
        <w:rPr>
          <w:szCs w:val="22"/>
        </w:rPr>
      </w:pPr>
      <w:bookmarkStart w:id="0" w:name="_Hlk230269795"/>
      <w:proofErr w:type="spellStart"/>
      <w:r w:rsidRPr="009163DD">
        <w:rPr>
          <w:szCs w:val="22"/>
        </w:rPr>
        <w:t>Pergocoat</w:t>
      </w:r>
      <w:proofErr w:type="spellEnd"/>
      <w:r w:rsidRPr="009163DD">
        <w:rPr>
          <w:szCs w:val="22"/>
        </w:rPr>
        <w:t xml:space="preserve"> </w:t>
      </w:r>
      <w:r w:rsidR="00987547">
        <w:rPr>
          <w:szCs w:val="22"/>
        </w:rPr>
        <w:t>2</w:t>
      </w:r>
      <w:r w:rsidRPr="009163DD">
        <w:rPr>
          <w:szCs w:val="22"/>
        </w:rPr>
        <w:t xml:space="preserve"> mg </w:t>
      </w:r>
      <w:proofErr w:type="spellStart"/>
      <w:r w:rsidRPr="009163DD">
        <w:rPr>
          <w:szCs w:val="22"/>
        </w:rPr>
        <w:t>apvalkotās</w:t>
      </w:r>
      <w:proofErr w:type="spellEnd"/>
      <w:r w:rsidRPr="009163DD">
        <w:rPr>
          <w:szCs w:val="22"/>
        </w:rPr>
        <w:t xml:space="preserve"> tabletes zirgiem</w:t>
      </w:r>
    </w:p>
    <w:bookmarkEnd w:id="0"/>
    <w:p w14:paraId="12922DE4" w14:textId="77777777" w:rsidR="009163DD" w:rsidRPr="00E57A7D" w:rsidRDefault="009163DD" w:rsidP="009163DD">
      <w:pPr>
        <w:tabs>
          <w:tab w:val="clear" w:pos="567"/>
          <w:tab w:val="left" w:pos="6096"/>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E37DB18" w14:textId="5F813572" w:rsidR="009163DD" w:rsidRPr="00B74BBD" w:rsidRDefault="00DE270C" w:rsidP="009163DD">
      <w:pPr>
        <w:tabs>
          <w:tab w:val="clear" w:pos="567"/>
        </w:tabs>
        <w:spacing w:line="240" w:lineRule="auto"/>
        <w:jc w:val="both"/>
        <w:rPr>
          <w:szCs w:val="22"/>
        </w:rPr>
      </w:pPr>
      <w:r>
        <w:rPr>
          <w:szCs w:val="22"/>
        </w:rPr>
        <w:t>Katra</w:t>
      </w:r>
      <w:r w:rsidRPr="00907168">
        <w:rPr>
          <w:szCs w:val="22"/>
        </w:rPr>
        <w:t xml:space="preserve"> </w:t>
      </w:r>
      <w:r w:rsidR="009163DD" w:rsidRPr="00907168">
        <w:rPr>
          <w:szCs w:val="22"/>
        </w:rPr>
        <w:t>tablete satur:</w:t>
      </w:r>
    </w:p>
    <w:p w14:paraId="5FDCECE0" w14:textId="77777777" w:rsidR="009163DD" w:rsidRPr="00B74BBD" w:rsidRDefault="009163DD" w:rsidP="009163DD">
      <w:pPr>
        <w:tabs>
          <w:tab w:val="clear" w:pos="567"/>
        </w:tabs>
        <w:spacing w:line="240" w:lineRule="auto"/>
        <w:jc w:val="both"/>
        <w:rPr>
          <w:bCs/>
          <w:szCs w:val="22"/>
        </w:rPr>
      </w:pPr>
    </w:p>
    <w:p w14:paraId="39784051" w14:textId="279BA14B" w:rsidR="009163DD" w:rsidRPr="00B74BBD" w:rsidRDefault="009163DD" w:rsidP="009163DD">
      <w:pPr>
        <w:tabs>
          <w:tab w:val="clear" w:pos="567"/>
        </w:tabs>
        <w:spacing w:line="240" w:lineRule="auto"/>
        <w:jc w:val="both"/>
        <w:rPr>
          <w:b/>
          <w:szCs w:val="22"/>
        </w:rPr>
      </w:pPr>
      <w:r w:rsidRPr="00907168">
        <w:rPr>
          <w:b/>
          <w:szCs w:val="22"/>
        </w:rPr>
        <w:t>Aktīvā</w:t>
      </w:r>
      <w:r w:rsidR="00DE270C">
        <w:rPr>
          <w:b/>
          <w:szCs w:val="22"/>
        </w:rPr>
        <w:t>s</w:t>
      </w:r>
      <w:r w:rsidRPr="00907168">
        <w:rPr>
          <w:b/>
          <w:szCs w:val="22"/>
        </w:rPr>
        <w:t xml:space="preserve"> viela</w:t>
      </w:r>
      <w:r w:rsidR="00DE270C">
        <w:rPr>
          <w:b/>
          <w:szCs w:val="22"/>
        </w:rPr>
        <w:t>s</w:t>
      </w:r>
      <w:r w:rsidRPr="00907168">
        <w:rPr>
          <w:b/>
          <w:szCs w:val="22"/>
        </w:rPr>
        <w:t xml:space="preserve">: </w:t>
      </w:r>
    </w:p>
    <w:p w14:paraId="55482F54" w14:textId="7AEC3AF7" w:rsidR="009163DD" w:rsidRPr="00B74BBD" w:rsidRDefault="009163DD" w:rsidP="009163DD">
      <w:pPr>
        <w:tabs>
          <w:tab w:val="clear" w:pos="567"/>
        </w:tabs>
        <w:spacing w:line="240" w:lineRule="auto"/>
        <w:jc w:val="both"/>
        <w:rPr>
          <w:szCs w:val="22"/>
        </w:rPr>
      </w:pPr>
      <w:bookmarkStart w:id="1" w:name="_Hlk4586323"/>
      <w:proofErr w:type="spellStart"/>
      <w:r w:rsidRPr="00907168">
        <w:rPr>
          <w:szCs w:val="22"/>
        </w:rPr>
        <w:t>Pergolīds</w:t>
      </w:r>
      <w:proofErr w:type="spellEnd"/>
      <w:r w:rsidRPr="00907168">
        <w:rPr>
          <w:szCs w:val="22"/>
        </w:rPr>
        <w:t xml:space="preserve"> </w:t>
      </w:r>
      <w:r w:rsidRPr="00907168">
        <w:rPr>
          <w:szCs w:val="22"/>
        </w:rPr>
        <w:tab/>
      </w:r>
      <w:r w:rsidRPr="00907168">
        <w:rPr>
          <w:szCs w:val="22"/>
        </w:rPr>
        <w:tab/>
      </w:r>
      <w:r w:rsidRPr="00907168">
        <w:rPr>
          <w:szCs w:val="22"/>
        </w:rPr>
        <w:tab/>
      </w:r>
      <w:bookmarkStart w:id="2" w:name="_Hlk47615232"/>
      <w:r w:rsidRPr="00907168">
        <w:rPr>
          <w:szCs w:val="22"/>
        </w:rPr>
        <w:tab/>
      </w:r>
      <w:r w:rsidR="00D54AE4">
        <w:rPr>
          <w:szCs w:val="22"/>
        </w:rPr>
        <w:t>2</w:t>
      </w:r>
      <w:r w:rsidR="00DE270C">
        <w:rPr>
          <w:szCs w:val="22"/>
        </w:rPr>
        <w:t>,</w:t>
      </w:r>
      <w:r w:rsidR="000A6E90">
        <w:rPr>
          <w:szCs w:val="22"/>
        </w:rPr>
        <w:t>0</w:t>
      </w:r>
      <w:r w:rsidRPr="00907168">
        <w:rPr>
          <w:szCs w:val="22"/>
        </w:rPr>
        <w:t xml:space="preserve"> mg </w:t>
      </w:r>
      <w:bookmarkEnd w:id="2"/>
    </w:p>
    <w:p w14:paraId="4D4C836E" w14:textId="255D7475" w:rsidR="009163DD" w:rsidRPr="00B74BBD" w:rsidRDefault="009163DD" w:rsidP="009163DD">
      <w:pPr>
        <w:tabs>
          <w:tab w:val="clear" w:pos="567"/>
        </w:tabs>
        <w:spacing w:line="240" w:lineRule="auto"/>
        <w:jc w:val="both"/>
        <w:rPr>
          <w:szCs w:val="22"/>
        </w:rPr>
      </w:pPr>
      <w:r w:rsidRPr="00907168">
        <w:rPr>
          <w:szCs w:val="22"/>
        </w:rPr>
        <w:t>atbilst</w:t>
      </w:r>
      <w:bookmarkStart w:id="3" w:name="_Hlk47615242"/>
      <w:r w:rsidRPr="00907168">
        <w:rPr>
          <w:szCs w:val="22"/>
        </w:rPr>
        <w:t xml:space="preserve"> </w:t>
      </w:r>
      <w:r w:rsidR="00D54AE4">
        <w:rPr>
          <w:szCs w:val="22"/>
        </w:rPr>
        <w:t>2</w:t>
      </w:r>
      <w:r w:rsidR="000A6E90">
        <w:rPr>
          <w:szCs w:val="22"/>
        </w:rPr>
        <w:t>,</w:t>
      </w:r>
      <w:r w:rsidR="00D54AE4">
        <w:rPr>
          <w:szCs w:val="22"/>
        </w:rPr>
        <w:t>62</w:t>
      </w:r>
      <w:r w:rsidRPr="006E6270">
        <w:rPr>
          <w:szCs w:val="22"/>
        </w:rPr>
        <w:t> mg</w:t>
      </w:r>
      <w:bookmarkEnd w:id="3"/>
      <w:r w:rsidRPr="006E6270">
        <w:rPr>
          <w:szCs w:val="22"/>
        </w:rPr>
        <w:t xml:space="preserve"> </w:t>
      </w:r>
      <w:proofErr w:type="spellStart"/>
      <w:r w:rsidRPr="006E6270">
        <w:rPr>
          <w:szCs w:val="22"/>
        </w:rPr>
        <w:t>pergolīda</w:t>
      </w:r>
      <w:proofErr w:type="spellEnd"/>
      <w:r w:rsidRPr="006E6270">
        <w:rPr>
          <w:szCs w:val="22"/>
        </w:rPr>
        <w:t xml:space="preserve"> </w:t>
      </w:r>
      <w:proofErr w:type="spellStart"/>
      <w:r w:rsidRPr="006E6270">
        <w:rPr>
          <w:szCs w:val="22"/>
        </w:rPr>
        <w:t>mesilāta</w:t>
      </w:r>
      <w:proofErr w:type="spellEnd"/>
    </w:p>
    <w:bookmarkEnd w:id="1"/>
    <w:p w14:paraId="0B5AEB9B" w14:textId="77777777" w:rsidR="009163DD" w:rsidRPr="00B74BBD" w:rsidRDefault="009163DD" w:rsidP="009163DD">
      <w:pPr>
        <w:tabs>
          <w:tab w:val="clear" w:pos="567"/>
        </w:tabs>
        <w:spacing w:line="240" w:lineRule="auto"/>
        <w:jc w:val="both"/>
        <w:rPr>
          <w:b/>
          <w:szCs w:val="22"/>
        </w:rPr>
      </w:pPr>
    </w:p>
    <w:p w14:paraId="3A0D4837" w14:textId="77777777" w:rsidR="009163DD" w:rsidRPr="00B74BBD" w:rsidRDefault="009163DD" w:rsidP="009163DD">
      <w:pPr>
        <w:tabs>
          <w:tab w:val="clear" w:pos="567"/>
        </w:tabs>
        <w:spacing w:line="240" w:lineRule="auto"/>
        <w:jc w:val="both"/>
        <w:rPr>
          <w:szCs w:val="22"/>
        </w:rPr>
      </w:pPr>
      <w:proofErr w:type="spellStart"/>
      <w:r w:rsidRPr="00907168">
        <w:rPr>
          <w:b/>
          <w:szCs w:val="22"/>
        </w:rPr>
        <w:t>Palīgvielas</w:t>
      </w:r>
      <w:proofErr w:type="spellEnd"/>
      <w:r w:rsidRPr="00907168">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vAlign w:val="center"/>
          </w:tcPr>
          <w:p w14:paraId="0ADB8C0F" w14:textId="4F0049F9"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vAlign w:val="center"/>
          </w:tcPr>
          <w:p w14:paraId="2398E315" w14:textId="2304E446"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9163DD" w14:paraId="2E78E786" w14:textId="77777777" w:rsidTr="004C5101">
        <w:tc>
          <w:tcPr>
            <w:tcW w:w="4524" w:type="dxa"/>
          </w:tcPr>
          <w:p w14:paraId="7D64428A" w14:textId="6DA709E8" w:rsidR="009163DD" w:rsidRPr="009163DD" w:rsidRDefault="009163DD" w:rsidP="009163DD">
            <w:pPr>
              <w:spacing w:before="60" w:after="60"/>
              <w:ind w:left="567" w:hanging="567"/>
              <w:rPr>
                <w:b/>
                <w:bCs/>
                <w:iCs/>
                <w:szCs w:val="22"/>
              </w:rPr>
            </w:pPr>
            <w:r w:rsidRPr="009163DD">
              <w:rPr>
                <w:b/>
                <w:bCs/>
                <w:szCs w:val="22"/>
              </w:rPr>
              <w:t>Kodols:</w:t>
            </w:r>
          </w:p>
        </w:tc>
        <w:tc>
          <w:tcPr>
            <w:tcW w:w="4537" w:type="dxa"/>
            <w:vAlign w:val="center"/>
          </w:tcPr>
          <w:p w14:paraId="0A59B4C7" w14:textId="77777777" w:rsidR="009163DD" w:rsidRPr="00E57A7D" w:rsidRDefault="009163DD" w:rsidP="009163DD">
            <w:pPr>
              <w:spacing w:before="60" w:after="60"/>
              <w:jc w:val="center"/>
              <w:rPr>
                <w:iCs/>
                <w:szCs w:val="22"/>
              </w:rPr>
            </w:pPr>
          </w:p>
        </w:tc>
      </w:tr>
      <w:tr w:rsidR="009163DD" w14:paraId="3B994E71" w14:textId="77777777" w:rsidTr="004C5101">
        <w:tc>
          <w:tcPr>
            <w:tcW w:w="4524" w:type="dxa"/>
          </w:tcPr>
          <w:p w14:paraId="6F56C01E" w14:textId="3C33EFC9" w:rsidR="009163DD" w:rsidRPr="00E57A7D" w:rsidRDefault="009163DD" w:rsidP="009163DD">
            <w:pPr>
              <w:spacing w:before="60" w:after="60"/>
              <w:rPr>
                <w:iCs/>
                <w:szCs w:val="22"/>
              </w:rPr>
            </w:pPr>
            <w:r w:rsidRPr="00564342">
              <w:rPr>
                <w:szCs w:val="22"/>
              </w:rPr>
              <w:t xml:space="preserve">Laktozes </w:t>
            </w:r>
            <w:proofErr w:type="spellStart"/>
            <w:r w:rsidRPr="00564342">
              <w:rPr>
                <w:szCs w:val="22"/>
              </w:rPr>
              <w:t>monohidrāts</w:t>
            </w:r>
            <w:proofErr w:type="spellEnd"/>
          </w:p>
        </w:tc>
        <w:tc>
          <w:tcPr>
            <w:tcW w:w="4537" w:type="dxa"/>
            <w:vAlign w:val="center"/>
          </w:tcPr>
          <w:p w14:paraId="6E1520D4" w14:textId="77777777" w:rsidR="009163DD" w:rsidRPr="00E57A7D" w:rsidRDefault="009163DD" w:rsidP="009163DD">
            <w:pPr>
              <w:spacing w:before="60" w:after="60"/>
              <w:jc w:val="center"/>
              <w:rPr>
                <w:iCs/>
                <w:szCs w:val="22"/>
              </w:rPr>
            </w:pPr>
          </w:p>
        </w:tc>
      </w:tr>
      <w:tr w:rsidR="009163DD" w14:paraId="680F21F1" w14:textId="77777777" w:rsidTr="004C5101">
        <w:tc>
          <w:tcPr>
            <w:tcW w:w="4524" w:type="dxa"/>
          </w:tcPr>
          <w:p w14:paraId="03630E69" w14:textId="2F82B814" w:rsidR="009163DD" w:rsidRPr="00E57A7D" w:rsidRDefault="009163DD" w:rsidP="009163DD">
            <w:pPr>
              <w:spacing w:before="60" w:after="60"/>
              <w:rPr>
                <w:iCs/>
                <w:szCs w:val="22"/>
              </w:rPr>
            </w:pPr>
            <w:proofErr w:type="spellStart"/>
            <w:r w:rsidRPr="00564342">
              <w:rPr>
                <w:color w:val="333333"/>
                <w:szCs w:val="22"/>
              </w:rPr>
              <w:t>Kroskarmelozes</w:t>
            </w:r>
            <w:proofErr w:type="spellEnd"/>
            <w:r w:rsidRPr="00564342">
              <w:rPr>
                <w:color w:val="333333"/>
                <w:szCs w:val="22"/>
              </w:rPr>
              <w:t xml:space="preserve"> nātrija sāls</w:t>
            </w:r>
          </w:p>
        </w:tc>
        <w:tc>
          <w:tcPr>
            <w:tcW w:w="4537" w:type="dxa"/>
            <w:vAlign w:val="center"/>
          </w:tcPr>
          <w:p w14:paraId="0A2C7EF5" w14:textId="77777777" w:rsidR="009163DD" w:rsidRPr="00E57A7D" w:rsidRDefault="009163DD" w:rsidP="009163DD">
            <w:pPr>
              <w:spacing w:before="60" w:after="60"/>
              <w:jc w:val="center"/>
              <w:rPr>
                <w:iCs/>
                <w:szCs w:val="22"/>
              </w:rPr>
            </w:pPr>
          </w:p>
        </w:tc>
      </w:tr>
      <w:tr w:rsidR="009163DD" w14:paraId="75E57EAA" w14:textId="77777777" w:rsidTr="004C5101">
        <w:tc>
          <w:tcPr>
            <w:tcW w:w="4524" w:type="dxa"/>
          </w:tcPr>
          <w:p w14:paraId="27960972" w14:textId="44DCAABC" w:rsidR="009163DD" w:rsidRPr="00E57A7D" w:rsidRDefault="009163DD" w:rsidP="009163DD">
            <w:pPr>
              <w:spacing w:before="60" w:after="60"/>
              <w:ind w:left="567" w:hanging="567"/>
              <w:rPr>
                <w:b/>
                <w:bCs/>
                <w:iCs/>
                <w:szCs w:val="22"/>
              </w:rPr>
            </w:pPr>
            <w:proofErr w:type="spellStart"/>
            <w:r w:rsidRPr="00564342">
              <w:rPr>
                <w:color w:val="000000"/>
                <w:szCs w:val="22"/>
              </w:rPr>
              <w:t>Povidons</w:t>
            </w:r>
            <w:proofErr w:type="spellEnd"/>
          </w:p>
        </w:tc>
        <w:tc>
          <w:tcPr>
            <w:tcW w:w="4537" w:type="dxa"/>
            <w:vAlign w:val="center"/>
          </w:tcPr>
          <w:p w14:paraId="41F52DA9" w14:textId="77777777" w:rsidR="009163DD" w:rsidRPr="00E57A7D" w:rsidRDefault="009163DD" w:rsidP="009163DD">
            <w:pPr>
              <w:spacing w:before="60" w:after="60"/>
              <w:jc w:val="center"/>
              <w:rPr>
                <w:iCs/>
                <w:szCs w:val="22"/>
              </w:rPr>
            </w:pPr>
          </w:p>
        </w:tc>
      </w:tr>
      <w:tr w:rsidR="009163DD" w14:paraId="1AE2F62B" w14:textId="77777777" w:rsidTr="004C5101">
        <w:tc>
          <w:tcPr>
            <w:tcW w:w="4524" w:type="dxa"/>
          </w:tcPr>
          <w:p w14:paraId="00392A89" w14:textId="608ED579" w:rsidR="009163DD" w:rsidRPr="00E57A7D" w:rsidRDefault="009163DD" w:rsidP="009163DD">
            <w:pPr>
              <w:spacing w:before="60" w:after="60"/>
              <w:rPr>
                <w:iCs/>
                <w:szCs w:val="22"/>
              </w:rPr>
            </w:pPr>
            <w:r w:rsidRPr="00564342">
              <w:rPr>
                <w:szCs w:val="22"/>
              </w:rPr>
              <w:t xml:space="preserve">Magnija </w:t>
            </w:r>
            <w:proofErr w:type="spellStart"/>
            <w:r w:rsidRPr="00564342">
              <w:rPr>
                <w:szCs w:val="22"/>
              </w:rPr>
              <w:t>stearāts</w:t>
            </w:r>
            <w:proofErr w:type="spellEnd"/>
          </w:p>
        </w:tc>
        <w:tc>
          <w:tcPr>
            <w:tcW w:w="4537" w:type="dxa"/>
            <w:vAlign w:val="center"/>
          </w:tcPr>
          <w:p w14:paraId="2C21771A" w14:textId="77777777" w:rsidR="009163DD" w:rsidRPr="00E57A7D" w:rsidRDefault="009163DD" w:rsidP="009163DD">
            <w:pPr>
              <w:spacing w:before="60" w:after="60"/>
              <w:jc w:val="center"/>
              <w:rPr>
                <w:iCs/>
                <w:szCs w:val="22"/>
              </w:rPr>
            </w:pPr>
          </w:p>
        </w:tc>
      </w:tr>
      <w:tr w:rsidR="009163DD" w14:paraId="7578AE71" w14:textId="77777777" w:rsidTr="002C4565">
        <w:tc>
          <w:tcPr>
            <w:tcW w:w="4524" w:type="dxa"/>
            <w:vAlign w:val="center"/>
          </w:tcPr>
          <w:p w14:paraId="4FAF8258" w14:textId="05C8BCBB" w:rsidR="009163DD" w:rsidRPr="009163DD" w:rsidRDefault="009163DD" w:rsidP="009163DD">
            <w:pPr>
              <w:tabs>
                <w:tab w:val="clear" w:pos="567"/>
              </w:tabs>
              <w:spacing w:line="240" w:lineRule="auto"/>
              <w:jc w:val="both"/>
              <w:rPr>
                <w:szCs w:val="22"/>
              </w:rPr>
            </w:pPr>
            <w:r w:rsidRPr="00907168">
              <w:rPr>
                <w:szCs w:val="22"/>
              </w:rPr>
              <w:t xml:space="preserve">Dzelzs oksīds, dzeltenais </w:t>
            </w:r>
            <w:r w:rsidRPr="00E44337">
              <w:rPr>
                <w:szCs w:val="22"/>
              </w:rPr>
              <w:t>(E</w:t>
            </w:r>
            <w:r w:rsidRPr="006E6270">
              <w:rPr>
                <w:szCs w:val="22"/>
              </w:rPr>
              <w:t xml:space="preserve"> 172)</w:t>
            </w:r>
          </w:p>
        </w:tc>
        <w:tc>
          <w:tcPr>
            <w:tcW w:w="4537" w:type="dxa"/>
            <w:vAlign w:val="center"/>
          </w:tcPr>
          <w:p w14:paraId="1B285605" w14:textId="6BA8E4F5" w:rsidR="009163DD" w:rsidRPr="00E57A7D" w:rsidRDefault="00D54AE4" w:rsidP="009163DD">
            <w:pPr>
              <w:spacing w:before="60" w:after="60"/>
              <w:jc w:val="center"/>
              <w:rPr>
                <w:iCs/>
                <w:szCs w:val="22"/>
              </w:rPr>
            </w:pPr>
            <w:r w:rsidRPr="005B4926">
              <w:rPr>
                <w:szCs w:val="22"/>
              </w:rPr>
              <w:t>0,</w:t>
            </w:r>
            <w:r>
              <w:rPr>
                <w:szCs w:val="22"/>
              </w:rPr>
              <w:t>24</w:t>
            </w:r>
            <w:r w:rsidRPr="005B4926">
              <w:rPr>
                <w:szCs w:val="22"/>
              </w:rPr>
              <w:t xml:space="preserve"> mg</w:t>
            </w:r>
          </w:p>
        </w:tc>
      </w:tr>
      <w:tr w:rsidR="009163DD" w14:paraId="4DA37B50" w14:textId="77777777" w:rsidTr="004C5101">
        <w:tc>
          <w:tcPr>
            <w:tcW w:w="4524" w:type="dxa"/>
          </w:tcPr>
          <w:p w14:paraId="2EA79E20" w14:textId="4A48374F" w:rsidR="009163DD" w:rsidRPr="009163DD" w:rsidRDefault="009163DD" w:rsidP="009163DD">
            <w:pPr>
              <w:spacing w:before="60" w:after="60"/>
              <w:rPr>
                <w:b/>
                <w:bCs/>
                <w:iCs/>
                <w:szCs w:val="22"/>
              </w:rPr>
            </w:pPr>
            <w:r w:rsidRPr="009163DD">
              <w:rPr>
                <w:b/>
                <w:bCs/>
                <w:szCs w:val="22"/>
              </w:rPr>
              <w:t>Apvalks:</w:t>
            </w:r>
          </w:p>
        </w:tc>
        <w:tc>
          <w:tcPr>
            <w:tcW w:w="4537" w:type="dxa"/>
            <w:vAlign w:val="center"/>
          </w:tcPr>
          <w:p w14:paraId="6F69EC84" w14:textId="77777777" w:rsidR="009163DD" w:rsidRPr="00E57A7D" w:rsidRDefault="009163DD" w:rsidP="009163DD">
            <w:pPr>
              <w:spacing w:before="60" w:after="60"/>
              <w:jc w:val="center"/>
              <w:rPr>
                <w:iCs/>
                <w:szCs w:val="22"/>
              </w:rPr>
            </w:pPr>
          </w:p>
        </w:tc>
      </w:tr>
      <w:tr w:rsidR="009163DD" w14:paraId="0B2A9653" w14:textId="77777777" w:rsidTr="004C5101">
        <w:tc>
          <w:tcPr>
            <w:tcW w:w="4524" w:type="dxa"/>
          </w:tcPr>
          <w:p w14:paraId="32571C58" w14:textId="4F7EB979" w:rsidR="009163DD" w:rsidRPr="00E57A7D" w:rsidRDefault="009163DD" w:rsidP="009163DD">
            <w:pPr>
              <w:spacing w:before="60" w:after="60"/>
              <w:rPr>
                <w:iCs/>
                <w:szCs w:val="22"/>
              </w:rPr>
            </w:pPr>
            <w:proofErr w:type="spellStart"/>
            <w:r w:rsidRPr="00A61242">
              <w:rPr>
                <w:szCs w:val="22"/>
              </w:rPr>
              <w:t>Polivinilspirts</w:t>
            </w:r>
            <w:proofErr w:type="spellEnd"/>
          </w:p>
        </w:tc>
        <w:tc>
          <w:tcPr>
            <w:tcW w:w="4537" w:type="dxa"/>
            <w:vAlign w:val="center"/>
          </w:tcPr>
          <w:p w14:paraId="52E736B5" w14:textId="77777777" w:rsidR="009163DD" w:rsidRPr="00E57A7D" w:rsidRDefault="009163DD" w:rsidP="009163DD">
            <w:pPr>
              <w:spacing w:before="60" w:after="60"/>
              <w:jc w:val="center"/>
              <w:rPr>
                <w:iCs/>
                <w:szCs w:val="22"/>
              </w:rPr>
            </w:pPr>
          </w:p>
        </w:tc>
      </w:tr>
      <w:tr w:rsidR="009163DD" w14:paraId="17E22107" w14:textId="77777777" w:rsidTr="004C5101">
        <w:tc>
          <w:tcPr>
            <w:tcW w:w="4524" w:type="dxa"/>
          </w:tcPr>
          <w:p w14:paraId="044B93AF" w14:textId="4B9E46C0" w:rsidR="009163DD" w:rsidRPr="00E57A7D" w:rsidRDefault="009163DD" w:rsidP="009163DD">
            <w:pPr>
              <w:spacing w:before="60" w:after="60"/>
              <w:rPr>
                <w:iCs/>
                <w:szCs w:val="22"/>
              </w:rPr>
            </w:pPr>
            <w:r w:rsidRPr="00A61242">
              <w:rPr>
                <w:szCs w:val="22"/>
              </w:rPr>
              <w:t>Talks</w:t>
            </w:r>
          </w:p>
        </w:tc>
        <w:tc>
          <w:tcPr>
            <w:tcW w:w="4537" w:type="dxa"/>
            <w:vAlign w:val="center"/>
          </w:tcPr>
          <w:p w14:paraId="626D5852" w14:textId="77777777" w:rsidR="009163DD" w:rsidRPr="00E57A7D" w:rsidRDefault="009163DD" w:rsidP="009163DD">
            <w:pPr>
              <w:spacing w:before="60" w:after="60"/>
              <w:jc w:val="center"/>
              <w:rPr>
                <w:iCs/>
                <w:szCs w:val="22"/>
              </w:rPr>
            </w:pPr>
          </w:p>
        </w:tc>
      </w:tr>
      <w:tr w:rsidR="009163DD" w14:paraId="3BB550B0" w14:textId="77777777" w:rsidTr="004C5101">
        <w:tc>
          <w:tcPr>
            <w:tcW w:w="4524" w:type="dxa"/>
          </w:tcPr>
          <w:p w14:paraId="4B0AB144" w14:textId="120D0DE4" w:rsidR="009163DD" w:rsidRPr="00E57A7D" w:rsidRDefault="009163DD" w:rsidP="009163DD">
            <w:pPr>
              <w:spacing w:before="60" w:after="60"/>
              <w:rPr>
                <w:iCs/>
                <w:szCs w:val="22"/>
              </w:rPr>
            </w:pPr>
            <w:r w:rsidRPr="00A61242">
              <w:rPr>
                <w:szCs w:val="22"/>
              </w:rPr>
              <w:t>Titāna dioksīds (E 171)</w:t>
            </w:r>
          </w:p>
        </w:tc>
        <w:tc>
          <w:tcPr>
            <w:tcW w:w="4537" w:type="dxa"/>
            <w:vAlign w:val="center"/>
          </w:tcPr>
          <w:p w14:paraId="743F4E8C" w14:textId="3B29782B" w:rsidR="009163DD" w:rsidRPr="00E57A7D" w:rsidRDefault="00D54AE4" w:rsidP="009163DD">
            <w:pPr>
              <w:spacing w:before="60" w:after="60"/>
              <w:jc w:val="center"/>
              <w:rPr>
                <w:iCs/>
                <w:szCs w:val="22"/>
              </w:rPr>
            </w:pPr>
            <w:r>
              <w:rPr>
                <w:szCs w:val="22"/>
              </w:rPr>
              <w:t>5,06</w:t>
            </w:r>
            <w:r w:rsidRPr="005B4926">
              <w:rPr>
                <w:szCs w:val="22"/>
              </w:rPr>
              <w:t> mg</w:t>
            </w:r>
          </w:p>
        </w:tc>
      </w:tr>
      <w:tr w:rsidR="009163DD" w14:paraId="0ED81D46" w14:textId="77777777" w:rsidTr="004C5101">
        <w:tc>
          <w:tcPr>
            <w:tcW w:w="4524" w:type="dxa"/>
          </w:tcPr>
          <w:p w14:paraId="580DE08F" w14:textId="19DAAB03" w:rsidR="009163DD" w:rsidRPr="00E57A7D" w:rsidRDefault="009163DD" w:rsidP="009163DD">
            <w:pPr>
              <w:spacing w:before="60" w:after="60"/>
              <w:rPr>
                <w:iCs/>
                <w:szCs w:val="22"/>
              </w:rPr>
            </w:pPr>
            <w:r w:rsidRPr="00A61242">
              <w:rPr>
                <w:szCs w:val="22"/>
              </w:rPr>
              <w:t xml:space="preserve">Glicerīna </w:t>
            </w:r>
            <w:proofErr w:type="spellStart"/>
            <w:r w:rsidRPr="00A61242">
              <w:rPr>
                <w:szCs w:val="22"/>
              </w:rPr>
              <w:t>monokaprilkaprāts</w:t>
            </w:r>
            <w:proofErr w:type="spellEnd"/>
          </w:p>
        </w:tc>
        <w:tc>
          <w:tcPr>
            <w:tcW w:w="4537" w:type="dxa"/>
            <w:vAlign w:val="center"/>
          </w:tcPr>
          <w:p w14:paraId="276CAA90" w14:textId="77777777" w:rsidR="009163DD" w:rsidRPr="00E57A7D" w:rsidRDefault="009163DD" w:rsidP="009163DD">
            <w:pPr>
              <w:spacing w:before="60" w:after="60"/>
              <w:jc w:val="center"/>
              <w:rPr>
                <w:iCs/>
                <w:szCs w:val="22"/>
              </w:rPr>
            </w:pPr>
          </w:p>
        </w:tc>
      </w:tr>
      <w:tr w:rsidR="009163DD" w14:paraId="1BAF932E" w14:textId="77777777" w:rsidTr="004C5101">
        <w:tc>
          <w:tcPr>
            <w:tcW w:w="4524" w:type="dxa"/>
          </w:tcPr>
          <w:p w14:paraId="188A3F6D" w14:textId="74DF5AFE" w:rsidR="009163DD" w:rsidRPr="00E57A7D" w:rsidRDefault="009163DD" w:rsidP="009163DD">
            <w:pPr>
              <w:spacing w:before="60" w:after="60"/>
              <w:rPr>
                <w:iCs/>
                <w:szCs w:val="22"/>
              </w:rPr>
            </w:pPr>
            <w:r w:rsidRPr="00A61242">
              <w:rPr>
                <w:szCs w:val="22"/>
              </w:rPr>
              <w:t xml:space="preserve">Nātrija </w:t>
            </w:r>
            <w:proofErr w:type="spellStart"/>
            <w:r w:rsidRPr="00A61242">
              <w:rPr>
                <w:szCs w:val="22"/>
              </w:rPr>
              <w:t>laurilsulfāts</w:t>
            </w:r>
            <w:proofErr w:type="spellEnd"/>
          </w:p>
        </w:tc>
        <w:tc>
          <w:tcPr>
            <w:tcW w:w="4537" w:type="dxa"/>
            <w:vAlign w:val="center"/>
          </w:tcPr>
          <w:p w14:paraId="0AAFF751" w14:textId="77777777" w:rsidR="009163DD" w:rsidRPr="00E57A7D" w:rsidRDefault="009163DD" w:rsidP="009163DD">
            <w:pPr>
              <w:spacing w:before="60" w:after="60"/>
              <w:jc w:val="center"/>
              <w:rPr>
                <w:iCs/>
                <w:szCs w:val="22"/>
              </w:rPr>
            </w:pPr>
          </w:p>
        </w:tc>
      </w:tr>
      <w:tr w:rsidR="009163DD" w14:paraId="10224216" w14:textId="77777777" w:rsidTr="004C5101">
        <w:tc>
          <w:tcPr>
            <w:tcW w:w="4524" w:type="dxa"/>
          </w:tcPr>
          <w:p w14:paraId="6028DDCF" w14:textId="37B2B85C" w:rsidR="009163DD" w:rsidRPr="00E57A7D" w:rsidRDefault="009163DD" w:rsidP="009163DD">
            <w:pPr>
              <w:spacing w:before="60" w:after="60"/>
              <w:rPr>
                <w:iCs/>
                <w:szCs w:val="22"/>
              </w:rPr>
            </w:pPr>
            <w:r w:rsidRPr="00A61242">
              <w:rPr>
                <w:szCs w:val="22"/>
              </w:rPr>
              <w:t>Dzelzs oksīds, dzeltenais (E 172)</w:t>
            </w:r>
          </w:p>
        </w:tc>
        <w:tc>
          <w:tcPr>
            <w:tcW w:w="4537" w:type="dxa"/>
            <w:vAlign w:val="center"/>
          </w:tcPr>
          <w:p w14:paraId="1AD24809" w14:textId="12967AC1" w:rsidR="009163DD" w:rsidRPr="00E57A7D" w:rsidRDefault="00D54AE4" w:rsidP="009163DD">
            <w:pPr>
              <w:spacing w:before="60" w:after="60"/>
              <w:jc w:val="center"/>
              <w:rPr>
                <w:iCs/>
                <w:szCs w:val="22"/>
              </w:rPr>
            </w:pPr>
            <w:r>
              <w:rPr>
                <w:szCs w:val="22"/>
              </w:rPr>
              <w:t>0,66</w:t>
            </w:r>
            <w:r w:rsidRPr="005B4926">
              <w:rPr>
                <w:szCs w:val="22"/>
              </w:rPr>
              <w:t xml:space="preserve"> </w:t>
            </w:r>
            <w:r>
              <w:rPr>
                <w:szCs w:val="22"/>
              </w:rPr>
              <w:t>m</w:t>
            </w:r>
            <w:r w:rsidRPr="005B4926">
              <w:rPr>
                <w:szCs w:val="22"/>
              </w:rPr>
              <w:t>g</w:t>
            </w:r>
          </w:p>
        </w:tc>
      </w:tr>
      <w:tr w:rsidR="000A6E90" w14:paraId="7CE4B257" w14:textId="77777777" w:rsidTr="004C5101">
        <w:tc>
          <w:tcPr>
            <w:tcW w:w="4524" w:type="dxa"/>
          </w:tcPr>
          <w:p w14:paraId="69CDE91F" w14:textId="71910120" w:rsidR="000A6E90" w:rsidRPr="00A61242" w:rsidRDefault="000A6E90" w:rsidP="009163DD">
            <w:pPr>
              <w:spacing w:before="60" w:after="60"/>
              <w:rPr>
                <w:szCs w:val="22"/>
              </w:rPr>
            </w:pPr>
            <w:r w:rsidRPr="008F4B1E">
              <w:rPr>
                <w:szCs w:val="22"/>
              </w:rPr>
              <w:t>Dzelzs oksīds, melnais</w:t>
            </w:r>
          </w:p>
        </w:tc>
        <w:tc>
          <w:tcPr>
            <w:tcW w:w="4537" w:type="dxa"/>
            <w:vAlign w:val="center"/>
          </w:tcPr>
          <w:p w14:paraId="1B7544FF" w14:textId="0EB736C6" w:rsidR="000A6E90" w:rsidRPr="00E44337" w:rsidRDefault="00D54AE4" w:rsidP="00D54AE4">
            <w:pPr>
              <w:tabs>
                <w:tab w:val="clear" w:pos="567"/>
              </w:tabs>
              <w:spacing w:line="240" w:lineRule="auto"/>
              <w:jc w:val="center"/>
              <w:rPr>
                <w:szCs w:val="22"/>
              </w:rPr>
            </w:pPr>
            <w:r>
              <w:rPr>
                <w:szCs w:val="22"/>
              </w:rPr>
              <w:t>0,28 m</w:t>
            </w:r>
            <w:r>
              <w:rPr>
                <w:rStyle w:val="normaltextrun"/>
                <w:color w:val="000000"/>
                <w:szCs w:val="22"/>
                <w:bdr w:val="none" w:sz="0" w:space="0" w:color="auto" w:frame="1"/>
              </w:rPr>
              <w:t>g</w:t>
            </w:r>
          </w:p>
        </w:tc>
      </w:tr>
    </w:tbl>
    <w:p w14:paraId="2B1495FC" w14:textId="77777777" w:rsidR="002C4565" w:rsidRDefault="002C4565" w:rsidP="00A9226B">
      <w:pPr>
        <w:tabs>
          <w:tab w:val="clear" w:pos="567"/>
        </w:tabs>
        <w:spacing w:line="240" w:lineRule="auto"/>
        <w:rPr>
          <w:i/>
          <w:iCs/>
          <w:color w:val="008000"/>
          <w:szCs w:val="22"/>
        </w:rPr>
      </w:pPr>
    </w:p>
    <w:p w14:paraId="7F511C5F" w14:textId="0022768B" w:rsidR="00C114FF" w:rsidRDefault="00A8432D" w:rsidP="00A9226B">
      <w:pPr>
        <w:tabs>
          <w:tab w:val="clear" w:pos="567"/>
        </w:tabs>
        <w:spacing w:line="240" w:lineRule="auto"/>
        <w:rPr>
          <w:szCs w:val="22"/>
        </w:rPr>
      </w:pPr>
      <w:r>
        <w:rPr>
          <w:szCs w:val="22"/>
        </w:rPr>
        <w:t>Zaļa</w:t>
      </w:r>
      <w:r w:rsidR="009163DD" w:rsidRPr="00CD0B7F">
        <w:rPr>
          <w:szCs w:val="22"/>
        </w:rPr>
        <w:t xml:space="preserve">, </w:t>
      </w:r>
      <w:r w:rsidR="00034420">
        <w:rPr>
          <w:szCs w:val="22"/>
        </w:rPr>
        <w:t>apaļa</w:t>
      </w:r>
      <w:r w:rsidR="009163DD" w:rsidRPr="00CD0B7F">
        <w:rPr>
          <w:szCs w:val="22"/>
        </w:rPr>
        <w:t xml:space="preserve"> </w:t>
      </w:r>
      <w:proofErr w:type="spellStart"/>
      <w:r w:rsidR="009163DD" w:rsidRPr="00CD0B7F">
        <w:rPr>
          <w:szCs w:val="22"/>
        </w:rPr>
        <w:t>apvalkot</w:t>
      </w:r>
      <w:r w:rsidR="009163DD">
        <w:rPr>
          <w:szCs w:val="22"/>
        </w:rPr>
        <w:t>ā</w:t>
      </w:r>
      <w:proofErr w:type="spellEnd"/>
      <w:r w:rsidR="009163DD" w:rsidRPr="00CD0B7F">
        <w:rPr>
          <w:szCs w:val="22"/>
        </w:rPr>
        <w:t> tablete</w:t>
      </w:r>
      <w:r w:rsidR="009163DD">
        <w:rPr>
          <w:szCs w:val="22"/>
        </w:rPr>
        <w:t>.</w:t>
      </w:r>
    </w:p>
    <w:p w14:paraId="516B895B" w14:textId="25813769" w:rsidR="009163DD" w:rsidRDefault="009163DD" w:rsidP="00A9226B">
      <w:pPr>
        <w:tabs>
          <w:tab w:val="clear" w:pos="567"/>
        </w:tabs>
        <w:spacing w:line="240" w:lineRule="auto"/>
        <w:rPr>
          <w:szCs w:val="22"/>
        </w:rPr>
      </w:pPr>
    </w:p>
    <w:p w14:paraId="69377854" w14:textId="77777777" w:rsidR="009163DD" w:rsidRPr="00E57A7D" w:rsidRDefault="009163DD"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7F950048" w:rsidR="00C114FF" w:rsidRDefault="006C78AB" w:rsidP="00B13B6D">
      <w:pPr>
        <w:pStyle w:val="Style1"/>
      </w:pPr>
      <w:r w:rsidRPr="00E57A7D">
        <w:t>3.1</w:t>
      </w:r>
      <w:r w:rsidR="000B46FB">
        <w:t>.</w:t>
      </w:r>
      <w:r w:rsidRPr="00E57A7D">
        <w:tab/>
      </w:r>
      <w:proofErr w:type="spellStart"/>
      <w:r w:rsidRPr="00E57A7D">
        <w:t>Mērķsugas</w:t>
      </w:r>
      <w:proofErr w:type="spellEnd"/>
    </w:p>
    <w:p w14:paraId="1238D96C" w14:textId="29F9C31A" w:rsidR="009163DD" w:rsidRDefault="009163DD" w:rsidP="00B13B6D">
      <w:pPr>
        <w:pStyle w:val="Style1"/>
      </w:pPr>
    </w:p>
    <w:p w14:paraId="6DBE7F21" w14:textId="7651B4FF" w:rsidR="009163DD" w:rsidRPr="009163DD" w:rsidRDefault="009163DD" w:rsidP="0011767B">
      <w:pPr>
        <w:pStyle w:val="Style1"/>
        <w:rPr>
          <w:b w:val="0"/>
          <w:bCs/>
        </w:rPr>
      </w:pPr>
      <w:r w:rsidRPr="009163DD">
        <w:rPr>
          <w:b w:val="0"/>
          <w:bCs/>
        </w:rPr>
        <w:t>Zirgi (</w:t>
      </w:r>
      <w:r w:rsidR="0011767B">
        <w:rPr>
          <w:b w:val="0"/>
          <w:bCs/>
        </w:rPr>
        <w:t>n</w:t>
      </w:r>
      <w:r w:rsidR="0011767B" w:rsidRPr="0011767B">
        <w:rPr>
          <w:b w:val="0"/>
          <w:bCs/>
        </w:rPr>
        <w:t>eproduktīv</w:t>
      </w:r>
      <w:r w:rsidR="00034420">
        <w:rPr>
          <w:b w:val="0"/>
          <w:bCs/>
        </w:rPr>
        <w:t>ie</w:t>
      </w:r>
      <w:r w:rsidRPr="009163DD">
        <w:rPr>
          <w:b w:val="0"/>
          <w:bCs/>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D2F18EC" w14:textId="77777777" w:rsidR="009163DD" w:rsidRPr="00B74BBD" w:rsidRDefault="009163DD" w:rsidP="009163DD">
      <w:pPr>
        <w:tabs>
          <w:tab w:val="clear" w:pos="567"/>
        </w:tabs>
        <w:spacing w:line="240" w:lineRule="auto"/>
        <w:rPr>
          <w:szCs w:val="22"/>
        </w:rPr>
      </w:pPr>
      <w:r w:rsidRPr="00907168">
        <w:rPr>
          <w:szCs w:val="22"/>
        </w:rPr>
        <w:t xml:space="preserve">Hipofīzes </w:t>
      </w:r>
      <w:proofErr w:type="spellStart"/>
      <w:r w:rsidRPr="00907168">
        <w:rPr>
          <w:szCs w:val="22"/>
        </w:rPr>
        <w:t>starpdaļas</w:t>
      </w:r>
      <w:proofErr w:type="spellEnd"/>
      <w:r w:rsidRPr="00907168">
        <w:rPr>
          <w:szCs w:val="22"/>
        </w:rPr>
        <w:t xml:space="preserve"> </w:t>
      </w:r>
      <w:r w:rsidRPr="00E44337">
        <w:rPr>
          <w:szCs w:val="22"/>
        </w:rPr>
        <w:t>darbības traucējumu (</w:t>
      </w:r>
      <w:proofErr w:type="spellStart"/>
      <w:r w:rsidRPr="006E6270">
        <w:rPr>
          <w:i/>
          <w:iCs/>
          <w:szCs w:val="22"/>
        </w:rPr>
        <w:t>Pituitary</w:t>
      </w:r>
      <w:proofErr w:type="spellEnd"/>
      <w:r w:rsidRPr="006E6270">
        <w:rPr>
          <w:i/>
          <w:iCs/>
          <w:szCs w:val="22"/>
        </w:rPr>
        <w:t xml:space="preserve"> </w:t>
      </w:r>
      <w:proofErr w:type="spellStart"/>
      <w:r w:rsidRPr="006E6270">
        <w:rPr>
          <w:i/>
          <w:iCs/>
          <w:szCs w:val="22"/>
        </w:rPr>
        <w:t>Pars</w:t>
      </w:r>
      <w:proofErr w:type="spellEnd"/>
      <w:r w:rsidRPr="006E6270">
        <w:rPr>
          <w:i/>
          <w:iCs/>
          <w:szCs w:val="22"/>
        </w:rPr>
        <w:t xml:space="preserve"> </w:t>
      </w:r>
      <w:proofErr w:type="spellStart"/>
      <w:r w:rsidRPr="006E6270">
        <w:rPr>
          <w:i/>
          <w:iCs/>
          <w:szCs w:val="22"/>
        </w:rPr>
        <w:t>Intermedia</w:t>
      </w:r>
      <w:proofErr w:type="spellEnd"/>
      <w:r w:rsidRPr="006E6270">
        <w:rPr>
          <w:i/>
          <w:iCs/>
          <w:szCs w:val="22"/>
        </w:rPr>
        <w:t xml:space="preserve"> </w:t>
      </w:r>
      <w:proofErr w:type="spellStart"/>
      <w:r w:rsidRPr="006E6270">
        <w:rPr>
          <w:i/>
          <w:iCs/>
          <w:szCs w:val="22"/>
        </w:rPr>
        <w:t>Dysfunction</w:t>
      </w:r>
      <w:proofErr w:type="spellEnd"/>
      <w:r w:rsidRPr="006E6270">
        <w:rPr>
          <w:szCs w:val="22"/>
        </w:rPr>
        <w:t xml:space="preserve"> (PPID) - zirgu </w:t>
      </w:r>
      <w:proofErr w:type="spellStart"/>
      <w:r w:rsidRPr="006E6270">
        <w:rPr>
          <w:szCs w:val="22"/>
        </w:rPr>
        <w:t>Kušinga</w:t>
      </w:r>
      <w:proofErr w:type="spellEnd"/>
      <w:r w:rsidRPr="006E6270">
        <w:rPr>
          <w:szCs w:val="22"/>
        </w:rPr>
        <w:t xml:space="preserve"> slimība) klīnisko pazīmju simptomātiskai ārstēšanai.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0FB5B60E" w14:textId="5D5AB777" w:rsidR="00A00213" w:rsidRPr="00305D7C" w:rsidRDefault="00A00213" w:rsidP="00983A16">
      <w:pPr>
        <w:tabs>
          <w:tab w:val="clear" w:pos="567"/>
        </w:tabs>
        <w:spacing w:line="240" w:lineRule="auto"/>
        <w:rPr>
          <w:szCs w:val="22"/>
        </w:rPr>
      </w:pPr>
      <w:r w:rsidRPr="00D030F2">
        <w:rPr>
          <w:szCs w:val="22"/>
        </w:rPr>
        <w:lastRenderedPageBreak/>
        <w:t xml:space="preserve">Nelietot </w:t>
      </w:r>
      <w:r w:rsidR="00DE270C">
        <w:rPr>
          <w:szCs w:val="22"/>
        </w:rPr>
        <w:t xml:space="preserve">gadījumos, ja konstatēta pastiprināta jutība </w:t>
      </w:r>
      <w:r w:rsidRPr="00D030F2">
        <w:rPr>
          <w:szCs w:val="22"/>
        </w:rPr>
        <w:t xml:space="preserve">pret aktīvo vielu vai citiem </w:t>
      </w:r>
      <w:r w:rsidR="00DE270C">
        <w:rPr>
          <w:szCs w:val="22"/>
        </w:rPr>
        <w:t xml:space="preserve">melno graudu </w:t>
      </w:r>
      <w:r w:rsidRPr="00D030F2">
        <w:rPr>
          <w:szCs w:val="22"/>
        </w:rPr>
        <w:t xml:space="preserve">atvasinājumiem, vai </w:t>
      </w:r>
      <w:r w:rsidR="00DE270C">
        <w:rPr>
          <w:szCs w:val="22"/>
        </w:rPr>
        <w:t xml:space="preserve">pret jebkuru </w:t>
      </w:r>
      <w:r w:rsidRPr="00D030F2">
        <w:rPr>
          <w:szCs w:val="22"/>
        </w:rPr>
        <w:t xml:space="preserve">no </w:t>
      </w:r>
      <w:proofErr w:type="spellStart"/>
      <w:r w:rsidRPr="00D030F2">
        <w:rPr>
          <w:szCs w:val="22"/>
        </w:rPr>
        <w:t>palīgvielām</w:t>
      </w:r>
      <w:proofErr w:type="spellEnd"/>
      <w:r w:rsidRPr="00D030F2">
        <w:rPr>
          <w:szCs w:val="22"/>
        </w:rPr>
        <w:t>.</w:t>
      </w:r>
    </w:p>
    <w:p w14:paraId="1C8B13E7" w14:textId="77777777" w:rsidR="009163DD" w:rsidRPr="00B74BBD" w:rsidRDefault="009163DD" w:rsidP="00983A16">
      <w:pPr>
        <w:tabs>
          <w:tab w:val="clear" w:pos="567"/>
        </w:tabs>
        <w:spacing w:line="240" w:lineRule="auto"/>
        <w:contextualSpacing/>
        <w:rPr>
          <w:szCs w:val="22"/>
        </w:rPr>
      </w:pPr>
      <w:r w:rsidRPr="00B74BBD">
        <w:rPr>
          <w:szCs w:val="22"/>
        </w:rPr>
        <w:t>Nelietot zirgiem, kuri jaunāki par 2 gadiem.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9088F98" w14:textId="7434DC8B" w:rsidR="009163DD" w:rsidRPr="00B74BBD" w:rsidRDefault="009163DD" w:rsidP="00983A16">
      <w:pPr>
        <w:tabs>
          <w:tab w:val="clear" w:pos="567"/>
        </w:tabs>
        <w:spacing w:line="240" w:lineRule="auto"/>
        <w:rPr>
          <w:szCs w:val="22"/>
        </w:rPr>
      </w:pPr>
      <w:r w:rsidRPr="00907168">
        <w:rPr>
          <w:szCs w:val="22"/>
        </w:rPr>
        <w:t xml:space="preserve">Lai noteiktu PPID diagnozi, </w:t>
      </w:r>
      <w:r w:rsidR="00CB298F">
        <w:rPr>
          <w:szCs w:val="22"/>
        </w:rPr>
        <w:t xml:space="preserve">veikt </w:t>
      </w:r>
      <w:r w:rsidRPr="00907168">
        <w:rPr>
          <w:szCs w:val="22"/>
        </w:rPr>
        <w:t>atbilstoš</w:t>
      </w:r>
      <w:r w:rsidR="00CB298F">
        <w:rPr>
          <w:szCs w:val="22"/>
        </w:rPr>
        <w:t>us</w:t>
      </w:r>
      <w:r w:rsidRPr="00907168">
        <w:rPr>
          <w:szCs w:val="22"/>
        </w:rPr>
        <w:t xml:space="preserve"> </w:t>
      </w:r>
      <w:proofErr w:type="spellStart"/>
      <w:r w:rsidRPr="00907168">
        <w:rPr>
          <w:szCs w:val="22"/>
        </w:rPr>
        <w:t>endokrinoloģisk</w:t>
      </w:r>
      <w:r w:rsidR="00CB298F">
        <w:rPr>
          <w:szCs w:val="22"/>
        </w:rPr>
        <w:t>os</w:t>
      </w:r>
      <w:proofErr w:type="spellEnd"/>
      <w:r w:rsidRPr="00907168">
        <w:rPr>
          <w:szCs w:val="22"/>
        </w:rPr>
        <w:t xml:space="preserve"> laboratorisk</w:t>
      </w:r>
      <w:r w:rsidR="00CB298F">
        <w:rPr>
          <w:szCs w:val="22"/>
        </w:rPr>
        <w:t>os</w:t>
      </w:r>
      <w:r w:rsidRPr="00907168">
        <w:rPr>
          <w:szCs w:val="22"/>
        </w:rPr>
        <w:t xml:space="preserve"> izmeklējum</w:t>
      </w:r>
      <w:r w:rsidR="00CB298F">
        <w:rPr>
          <w:szCs w:val="22"/>
        </w:rPr>
        <w:t>us</w:t>
      </w:r>
      <w:r w:rsidRPr="00907168">
        <w:rPr>
          <w:szCs w:val="22"/>
        </w:rPr>
        <w:t>, kā arī izvērtē</w:t>
      </w:r>
      <w:r w:rsidR="00CB298F">
        <w:rPr>
          <w:szCs w:val="22"/>
        </w:rPr>
        <w:t>t</w:t>
      </w:r>
      <w:r w:rsidRPr="00907168">
        <w:rPr>
          <w:szCs w:val="22"/>
        </w:rPr>
        <w:t xml:space="preserve"> klīniskās </w:t>
      </w:r>
      <w:r w:rsidRPr="00E44337">
        <w:rPr>
          <w:szCs w:val="22"/>
        </w:rPr>
        <w:t>pazīmes.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893458E" w14:textId="67909C33" w:rsidR="009163DD" w:rsidRPr="00B74BBD" w:rsidRDefault="009163DD" w:rsidP="00983A16">
      <w:pPr>
        <w:tabs>
          <w:tab w:val="clear" w:pos="567"/>
          <w:tab w:val="left" w:pos="90"/>
        </w:tabs>
        <w:spacing w:line="240" w:lineRule="auto"/>
        <w:rPr>
          <w:szCs w:val="22"/>
        </w:rPr>
      </w:pPr>
      <w:r w:rsidRPr="00907168">
        <w:rPr>
          <w:szCs w:val="22"/>
        </w:rPr>
        <w:t xml:space="preserve">Tā kā vairums PPID gadījumu tiek diagnosticēti gados veciem zirgiem, bieži vienlaicīgi </w:t>
      </w:r>
      <w:r w:rsidRPr="00E44337">
        <w:rPr>
          <w:szCs w:val="22"/>
        </w:rPr>
        <w:t xml:space="preserve">pastāv arī citi patoloģiskie procesi. Informāciju par uzraudzību un izmeklējumu veikšanas biežumu skatīt </w:t>
      </w:r>
      <w:r>
        <w:rPr>
          <w:szCs w:val="22"/>
        </w:rPr>
        <w:t>3</w:t>
      </w:r>
      <w:r w:rsidRPr="00E44337">
        <w:rPr>
          <w:szCs w:val="22"/>
        </w:rPr>
        <w:t>.9. apakšpunktā.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36439D2" w14:textId="77777777" w:rsidR="00603C7E" w:rsidRPr="00C821AB" w:rsidRDefault="00603C7E" w:rsidP="00983A16">
      <w:pPr>
        <w:spacing w:line="240" w:lineRule="auto"/>
        <w:rPr>
          <w:szCs w:val="22"/>
        </w:rPr>
      </w:pPr>
      <w:bookmarkStart w:id="4" w:name="_Hlk60738685"/>
      <w:proofErr w:type="spellStart"/>
      <w:r w:rsidRPr="00C821AB">
        <w:rPr>
          <w:szCs w:val="22"/>
        </w:rPr>
        <w:t>Pergolīds</w:t>
      </w:r>
      <w:proofErr w:type="spellEnd"/>
      <w:r w:rsidRPr="00C821AB">
        <w:rPr>
          <w:szCs w:val="22"/>
        </w:rPr>
        <w:t xml:space="preserve">, tāpat kā citi ergotamīna atvasinājumi, var izraisīt vemšanu, reiboni, letarģiju vai zemu asinsspiedienu. Ir novērotas smagas blakusparādības, piemēram, </w:t>
      </w:r>
      <w:proofErr w:type="spellStart"/>
      <w:r w:rsidRPr="00C821AB">
        <w:rPr>
          <w:szCs w:val="22"/>
        </w:rPr>
        <w:t>kolapss</w:t>
      </w:r>
      <w:proofErr w:type="spellEnd"/>
      <w:r w:rsidRPr="00C821AB">
        <w:rPr>
          <w:szCs w:val="22"/>
        </w:rPr>
        <w:t>. Norīšana var būt kaitīga un saistīta ar smagām blakusparādībām, jo īpaši bērniem vai cilvēkiem ar esošām sirds slimībām. Ievērot maksimālu piesardzību, lai nepieļautu nejaušu šo veterināro zāļu norīšanu.</w:t>
      </w:r>
    </w:p>
    <w:p w14:paraId="270B0974" w14:textId="77777777" w:rsidR="00603C7E" w:rsidRPr="00C821AB" w:rsidRDefault="00603C7E" w:rsidP="00603C7E">
      <w:pPr>
        <w:spacing w:line="240" w:lineRule="auto"/>
        <w:jc w:val="both"/>
        <w:rPr>
          <w:szCs w:val="22"/>
        </w:rPr>
      </w:pPr>
    </w:p>
    <w:p w14:paraId="6D766AA6" w14:textId="77777777" w:rsidR="00603C7E" w:rsidRPr="00C821AB" w:rsidRDefault="00603C7E" w:rsidP="00983A16">
      <w:pPr>
        <w:spacing w:line="240" w:lineRule="auto"/>
        <w:rPr>
          <w:szCs w:val="22"/>
        </w:rPr>
      </w:pPr>
      <w:r w:rsidRPr="00C821AB">
        <w:rPr>
          <w:szCs w:val="22"/>
        </w:rPr>
        <w:t>Lai mazinātu nejaušas norīšanas risku:</w:t>
      </w:r>
    </w:p>
    <w:p w14:paraId="72E65564" w14:textId="77777777" w:rsidR="00603C7E" w:rsidRPr="00C821AB" w:rsidRDefault="00603C7E" w:rsidP="00983A16">
      <w:pPr>
        <w:spacing w:line="240" w:lineRule="auto"/>
        <w:rPr>
          <w:szCs w:val="22"/>
        </w:rPr>
      </w:pPr>
      <w:r w:rsidRPr="00C821AB">
        <w:rPr>
          <w:szCs w:val="22"/>
        </w:rPr>
        <w:t>- Izvairīties no roku saskaršanās ar muti. Rīkojoties ar šīm veterinārajām zālēm, neēst, nedzert un nesmēķēt.</w:t>
      </w:r>
    </w:p>
    <w:p w14:paraId="0966DD89" w14:textId="77777777" w:rsidR="00603C7E" w:rsidRPr="00C821AB" w:rsidRDefault="00603C7E" w:rsidP="00983A16">
      <w:pPr>
        <w:spacing w:line="240" w:lineRule="auto"/>
        <w:rPr>
          <w:szCs w:val="22"/>
        </w:rPr>
      </w:pPr>
      <w:r w:rsidRPr="00C821AB">
        <w:rPr>
          <w:szCs w:val="22"/>
        </w:rPr>
        <w:t xml:space="preserve">- Šīs veterinārās zāles uzglabāt un rīkoties ar tām atsevišķi no cilvēkiem paredzētām zālēm, un rīkoties ar tām ļoti uzmanīgi. </w:t>
      </w:r>
      <w:proofErr w:type="spellStart"/>
      <w:r w:rsidRPr="00C821AB">
        <w:rPr>
          <w:szCs w:val="22"/>
        </w:rPr>
        <w:t>Blisteri</w:t>
      </w:r>
      <w:proofErr w:type="spellEnd"/>
      <w:r w:rsidRPr="00C821AB">
        <w:rPr>
          <w:szCs w:val="22"/>
        </w:rPr>
        <w:t xml:space="preserve"> ievietot atpakaļ kastītē un rūpīgi uzglabāt bērniem nepieejamā vietā.</w:t>
      </w:r>
    </w:p>
    <w:p w14:paraId="4A4D7C27" w14:textId="77777777" w:rsidR="00603C7E" w:rsidRPr="00C821AB" w:rsidRDefault="00603C7E" w:rsidP="00983A16">
      <w:pPr>
        <w:spacing w:line="240" w:lineRule="auto"/>
        <w:rPr>
          <w:szCs w:val="22"/>
        </w:rPr>
      </w:pPr>
      <w:r w:rsidRPr="00C821AB">
        <w:rPr>
          <w:szCs w:val="22"/>
        </w:rPr>
        <w:t>- Lietošanai sagatavotās tabletes izlietot nekavējoties, un tās nedrīkst atstāt bez uzraudzības.</w:t>
      </w:r>
    </w:p>
    <w:p w14:paraId="19A0C487" w14:textId="77777777" w:rsidR="00603C7E" w:rsidRPr="00C821AB" w:rsidRDefault="00603C7E" w:rsidP="00983A16">
      <w:pPr>
        <w:spacing w:line="240" w:lineRule="auto"/>
        <w:rPr>
          <w:szCs w:val="22"/>
        </w:rPr>
      </w:pPr>
      <w:r w:rsidRPr="00C821AB">
        <w:rPr>
          <w:szCs w:val="22"/>
        </w:rPr>
        <w:t>Ja notikusi nejauša norīšana, nekavējoties meklēt medicīnisko palīdzību un uzrādīt lietošanas instrukciju vai iepakojuma marķējumu ārstam. Pēc šo veterināro zāļu norīšanas izvairīties no transportlīdzekļu vadīšanas vai iekārtu darbināšanas.</w:t>
      </w:r>
    </w:p>
    <w:p w14:paraId="47A03926" w14:textId="77777777" w:rsidR="00603C7E" w:rsidRPr="00C821AB" w:rsidRDefault="00603C7E" w:rsidP="00983A16">
      <w:pPr>
        <w:spacing w:line="240" w:lineRule="auto"/>
        <w:rPr>
          <w:szCs w:val="22"/>
        </w:rPr>
      </w:pPr>
    </w:p>
    <w:p w14:paraId="68BD32EE" w14:textId="5D749BB0" w:rsidR="00603C7E" w:rsidRPr="00C821AB" w:rsidRDefault="00603C7E" w:rsidP="00983A16">
      <w:pPr>
        <w:spacing w:line="240" w:lineRule="auto"/>
        <w:rPr>
          <w:szCs w:val="22"/>
        </w:rPr>
      </w:pPr>
      <w:r w:rsidRPr="00C821AB">
        <w:rPr>
          <w:szCs w:val="22"/>
        </w:rPr>
        <w:t xml:space="preserve">Šīs veterinārās zāles var izraisīt acu kairinājumu. Rīkojoties ar tabletēm, izvairīties no saskares ar acīm, tai skaitā no pieskaršanās ar rokām acīm. Līdz minimumam samazināt </w:t>
      </w:r>
      <w:r w:rsidR="00A93C09">
        <w:rPr>
          <w:szCs w:val="22"/>
        </w:rPr>
        <w:t xml:space="preserve">saskares </w:t>
      </w:r>
      <w:r w:rsidRPr="00C821AB">
        <w:rPr>
          <w:szCs w:val="22"/>
        </w:rPr>
        <w:t xml:space="preserve">risku tabletes šķīdināšanas laikā, piem., tabletes nedrīkst sasmalcināt. Ja notikusi izšķīdināto zāļu saskare ar ādu, mazgāt skarto ādu ar ūdeni. Ja notikusi saskare ar acīm, nekavējoties skalot skarto aci ar ūdeni un meklēt medicīnisko palīdzību. </w:t>
      </w:r>
    </w:p>
    <w:p w14:paraId="3D57C348" w14:textId="77777777" w:rsidR="00603C7E" w:rsidRPr="00C821AB" w:rsidRDefault="00603C7E" w:rsidP="00983A16">
      <w:pPr>
        <w:spacing w:line="240" w:lineRule="auto"/>
        <w:rPr>
          <w:szCs w:val="22"/>
        </w:rPr>
      </w:pPr>
      <w:r w:rsidRPr="00C821AB">
        <w:rPr>
          <w:szCs w:val="22"/>
        </w:rPr>
        <w:t>Pēc rīkošanās ar šīm veterinārajām zālēm mazgāt rokas.</w:t>
      </w:r>
    </w:p>
    <w:p w14:paraId="6AEB6D6E" w14:textId="77777777" w:rsidR="00603C7E" w:rsidRPr="00C821AB" w:rsidRDefault="00603C7E" w:rsidP="00983A16">
      <w:pPr>
        <w:spacing w:line="240" w:lineRule="auto"/>
        <w:rPr>
          <w:szCs w:val="22"/>
        </w:rPr>
      </w:pPr>
    </w:p>
    <w:p w14:paraId="64D211B7" w14:textId="77777777" w:rsidR="00603C7E" w:rsidRPr="00C821AB" w:rsidRDefault="00603C7E" w:rsidP="00983A16">
      <w:pPr>
        <w:spacing w:line="240" w:lineRule="auto"/>
        <w:rPr>
          <w:szCs w:val="22"/>
        </w:rPr>
      </w:pPr>
      <w:r w:rsidRPr="00C821AB">
        <w:rPr>
          <w:szCs w:val="22"/>
        </w:rPr>
        <w:t xml:space="preserve">Šīs veterinārās zāles var izraisīt pastiprinātas jutības (alerģijas) reakcijas. Personām ar zināmu pastiprinātu jutību pret </w:t>
      </w:r>
      <w:proofErr w:type="spellStart"/>
      <w:r w:rsidRPr="00C821AB">
        <w:rPr>
          <w:szCs w:val="22"/>
        </w:rPr>
        <w:t>pergolīdu</w:t>
      </w:r>
      <w:proofErr w:type="spellEnd"/>
      <w:r w:rsidRPr="00C821AB">
        <w:rPr>
          <w:szCs w:val="22"/>
        </w:rPr>
        <w:t xml:space="preserve"> vai citiem melno graudu atvasinājumiem jāizvairās no saskares ar šīm veterinārajām zālēm.</w:t>
      </w:r>
    </w:p>
    <w:p w14:paraId="69FE83F4" w14:textId="77777777" w:rsidR="00603C7E" w:rsidRPr="00C821AB" w:rsidRDefault="00603C7E" w:rsidP="00983A16">
      <w:pPr>
        <w:spacing w:line="240" w:lineRule="auto"/>
        <w:rPr>
          <w:szCs w:val="22"/>
        </w:rPr>
      </w:pPr>
    </w:p>
    <w:p w14:paraId="641905C0" w14:textId="180B79E4" w:rsidR="00603C7E" w:rsidRDefault="00603C7E" w:rsidP="00983A16">
      <w:pPr>
        <w:spacing w:line="240" w:lineRule="auto"/>
        <w:rPr>
          <w:szCs w:val="22"/>
        </w:rPr>
      </w:pPr>
      <w:r w:rsidRPr="00C821AB">
        <w:rPr>
          <w:szCs w:val="22"/>
        </w:rPr>
        <w:t xml:space="preserve">Šīs veterinārās zāles var izraisīt </w:t>
      </w:r>
      <w:r w:rsidR="00A93C09">
        <w:rPr>
          <w:szCs w:val="22"/>
        </w:rPr>
        <w:t xml:space="preserve">blakusparādības </w:t>
      </w:r>
      <w:r w:rsidRPr="00C821AB">
        <w:rPr>
          <w:szCs w:val="22"/>
        </w:rPr>
        <w:t xml:space="preserve">samazinātā </w:t>
      </w:r>
      <w:proofErr w:type="spellStart"/>
      <w:r w:rsidRPr="00C821AB">
        <w:rPr>
          <w:szCs w:val="22"/>
        </w:rPr>
        <w:t>prolaktīna</w:t>
      </w:r>
      <w:proofErr w:type="spellEnd"/>
      <w:r w:rsidRPr="00C821AB">
        <w:rPr>
          <w:szCs w:val="22"/>
        </w:rPr>
        <w:t xml:space="preserve"> līmeņa dēļ, kas rada īpašu risku grūtniecēm un sievietēm barošanas ar krūti laikā. Grūtniecēm vai sievietēm, kuras baro ar krūti, šo veterināro zāļu ievadīšanas laikā </w:t>
      </w:r>
      <w:r w:rsidR="00A93C09">
        <w:rPr>
          <w:szCs w:val="22"/>
        </w:rPr>
        <w:t xml:space="preserve">izvairīties </w:t>
      </w:r>
      <w:r w:rsidRPr="00C821AB">
        <w:rPr>
          <w:szCs w:val="22"/>
        </w:rPr>
        <w:t>no zāļu saskares ar ādu vai no pieskaršanās ar rokām mutei un lietot cimdus zāļu ievadīšanas laikā.</w:t>
      </w:r>
      <w:r w:rsidR="00983A16">
        <w:rPr>
          <w:szCs w:val="22"/>
        </w:rPr>
        <w:t xml:space="preserve"> </w:t>
      </w:r>
    </w:p>
    <w:p w14:paraId="1152FE89" w14:textId="77777777" w:rsidR="00983A16" w:rsidRPr="00C821AB" w:rsidRDefault="00983A16" w:rsidP="00983A16">
      <w:pPr>
        <w:spacing w:line="240" w:lineRule="auto"/>
        <w:rPr>
          <w:szCs w:val="22"/>
        </w:rPr>
      </w:pPr>
    </w:p>
    <w:bookmarkEnd w:id="4"/>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7A3F46B1" w:rsidR="00C114FF" w:rsidRPr="00E57A7D" w:rsidRDefault="006C78AB"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D119A35" w14:textId="0E98E65F" w:rsidR="00295140" w:rsidRPr="00E57A7D" w:rsidRDefault="009163DD" w:rsidP="00817A9A">
      <w:pPr>
        <w:tabs>
          <w:tab w:val="clear" w:pos="567"/>
        </w:tabs>
        <w:spacing w:line="240" w:lineRule="auto"/>
        <w:rPr>
          <w:szCs w:val="22"/>
        </w:rPr>
      </w:pPr>
      <w:r w:rsidRPr="00907168">
        <w:rPr>
          <w:szCs w:val="22"/>
        </w:rPr>
        <w:t>Zirgi</w:t>
      </w:r>
      <w:r>
        <w:rPr>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44B1B8AE" w14:textId="77777777" w:rsidTr="00673639">
        <w:tc>
          <w:tcPr>
            <w:tcW w:w="2500" w:type="pct"/>
          </w:tcPr>
          <w:p w14:paraId="02F78DEA" w14:textId="77777777" w:rsidR="00082200" w:rsidRPr="00E57A7D" w:rsidRDefault="006C78AB" w:rsidP="00617B81">
            <w:pPr>
              <w:spacing w:before="60" w:after="60"/>
              <w:rPr>
                <w:szCs w:val="22"/>
              </w:rPr>
            </w:pPr>
            <w:r w:rsidRPr="00E57A7D">
              <w:t>Reti</w:t>
            </w:r>
          </w:p>
          <w:p w14:paraId="6E0BF0E5" w14:textId="44FBCB73" w:rsidR="00295140" w:rsidRPr="00E57A7D" w:rsidRDefault="006C78AB" w:rsidP="00617B81">
            <w:pPr>
              <w:spacing w:before="60" w:after="60"/>
              <w:rPr>
                <w:szCs w:val="22"/>
              </w:rPr>
            </w:pPr>
            <w:r w:rsidRPr="00E57A7D">
              <w:lastRenderedPageBreak/>
              <w:t>(1 līdz 10 dzīvniekiem/10 000 ārstētajiem dzīvniekiem):</w:t>
            </w:r>
          </w:p>
        </w:tc>
        <w:tc>
          <w:tcPr>
            <w:tcW w:w="2500" w:type="pct"/>
          </w:tcPr>
          <w:p w14:paraId="4BF6F439" w14:textId="3074CAE3" w:rsidR="009163DD" w:rsidRPr="00963A98" w:rsidRDefault="009163DD" w:rsidP="00617B81">
            <w:pPr>
              <w:spacing w:before="60" w:after="60"/>
            </w:pPr>
            <w:r w:rsidRPr="00963A98">
              <w:lastRenderedPageBreak/>
              <w:t>Apetītes trūkums, anoreksija</w:t>
            </w:r>
            <w:r w:rsidR="00963A98" w:rsidRPr="00963A98">
              <w:rPr>
                <w:szCs w:val="22"/>
                <w:vertAlign w:val="superscript"/>
              </w:rPr>
              <w:t>1</w:t>
            </w:r>
            <w:r w:rsidR="00963A98" w:rsidRPr="00963A98">
              <w:t xml:space="preserve">, </w:t>
            </w:r>
            <w:r w:rsidRPr="00963A98">
              <w:t>letarģija</w:t>
            </w:r>
            <w:r w:rsidR="00963A98" w:rsidRPr="00963A98">
              <w:rPr>
                <w:szCs w:val="22"/>
                <w:vertAlign w:val="superscript"/>
              </w:rPr>
              <w:t>1</w:t>
            </w:r>
            <w:r w:rsidR="00963A98" w:rsidRPr="00963A98">
              <w:rPr>
                <w:szCs w:val="22"/>
              </w:rPr>
              <w:t>.</w:t>
            </w:r>
            <w:r w:rsidRPr="00963A98">
              <w:t xml:space="preserve"> </w:t>
            </w:r>
          </w:p>
          <w:p w14:paraId="53AA370A" w14:textId="405D5559" w:rsidR="009163DD" w:rsidRPr="00963A98" w:rsidRDefault="009D29C7" w:rsidP="00617B81">
            <w:pPr>
              <w:spacing w:before="60" w:after="60"/>
            </w:pPr>
            <w:r>
              <w:lastRenderedPageBreak/>
              <w:t>Ce</w:t>
            </w:r>
            <w:r w:rsidR="009163DD" w:rsidRPr="00963A98">
              <w:t>ntrālās nervu sistēmas darbības traucējumu pazīmes</w:t>
            </w:r>
            <w:r w:rsidR="00963A98" w:rsidRPr="00963A98">
              <w:rPr>
                <w:vertAlign w:val="superscript"/>
              </w:rPr>
              <w:t>2</w:t>
            </w:r>
            <w:r w:rsidR="009163DD" w:rsidRPr="00963A98">
              <w:t xml:space="preserve"> (piemēram, </w:t>
            </w:r>
            <w:r w:rsidR="00624268">
              <w:t>nomākums</w:t>
            </w:r>
            <w:r w:rsidR="00963A98" w:rsidRPr="00963A98">
              <w:rPr>
                <w:vertAlign w:val="superscript"/>
              </w:rPr>
              <w:t>2</w:t>
            </w:r>
            <w:r w:rsidR="00963A98" w:rsidRPr="00963A98">
              <w:t xml:space="preserve">, </w:t>
            </w:r>
            <w:r w:rsidR="009163DD" w:rsidRPr="00963A98">
              <w:t>ataksija</w:t>
            </w:r>
            <w:r w:rsidR="00963A98" w:rsidRPr="00963A98">
              <w:rPr>
                <w:vertAlign w:val="superscript"/>
              </w:rPr>
              <w:t>2</w:t>
            </w:r>
            <w:r w:rsidR="009163DD" w:rsidRPr="00963A98">
              <w:t xml:space="preserve">), </w:t>
            </w:r>
          </w:p>
          <w:p w14:paraId="5B256572" w14:textId="4C510158" w:rsidR="00295140" w:rsidRPr="00963A98" w:rsidRDefault="009163DD" w:rsidP="00617B81">
            <w:pPr>
              <w:spacing w:before="60" w:after="60"/>
              <w:rPr>
                <w:iCs/>
                <w:szCs w:val="22"/>
              </w:rPr>
            </w:pPr>
            <w:proofErr w:type="spellStart"/>
            <w:r w:rsidRPr="00963A98">
              <w:t>Diareja</w:t>
            </w:r>
            <w:proofErr w:type="spellEnd"/>
            <w:r w:rsidR="00963A98" w:rsidRPr="00963A98">
              <w:t xml:space="preserve">, </w:t>
            </w:r>
            <w:r w:rsidRPr="00963A98">
              <w:t>kolikas</w:t>
            </w:r>
            <w:r w:rsidR="00610BDD">
              <w:t>.</w:t>
            </w:r>
          </w:p>
        </w:tc>
      </w:tr>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lastRenderedPageBreak/>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0D1716B9" w:rsidR="00295140" w:rsidRPr="00E57A7D" w:rsidRDefault="00C13B28" w:rsidP="00617B81">
            <w:pPr>
              <w:spacing w:before="60" w:after="60"/>
              <w:rPr>
                <w:iCs/>
                <w:szCs w:val="22"/>
              </w:rPr>
            </w:pPr>
            <w:r>
              <w:t>S</w:t>
            </w:r>
            <w:r w:rsidRPr="00C13B28">
              <w:t>vīšan</w:t>
            </w:r>
            <w:r w:rsidR="00610BDD">
              <w:t>a</w:t>
            </w:r>
            <w:r>
              <w:t>.</w:t>
            </w:r>
          </w:p>
        </w:tc>
      </w:tr>
    </w:tbl>
    <w:p w14:paraId="752AAA91" w14:textId="6A40AAA7" w:rsidR="00295140" w:rsidRDefault="00963A98" w:rsidP="00AD0710">
      <w:pPr>
        <w:tabs>
          <w:tab w:val="clear" w:pos="567"/>
        </w:tabs>
        <w:spacing w:line="240" w:lineRule="auto"/>
      </w:pPr>
      <w:r w:rsidRPr="00963A98">
        <w:rPr>
          <w:szCs w:val="22"/>
          <w:vertAlign w:val="superscript"/>
        </w:rPr>
        <w:t>1</w:t>
      </w:r>
      <w:r>
        <w:rPr>
          <w:szCs w:val="22"/>
        </w:rPr>
        <w:t xml:space="preserve"> </w:t>
      </w:r>
      <w:r w:rsidRPr="009163DD">
        <w:t>pārejoša</w:t>
      </w:r>
    </w:p>
    <w:p w14:paraId="4DDFA833" w14:textId="541A5685" w:rsidR="00963A98" w:rsidRDefault="00963A98" w:rsidP="00AD0710">
      <w:pPr>
        <w:tabs>
          <w:tab w:val="clear" w:pos="567"/>
        </w:tabs>
        <w:spacing w:line="240" w:lineRule="auto"/>
      </w:pPr>
      <w:r w:rsidRPr="00963A98">
        <w:rPr>
          <w:vertAlign w:val="superscript"/>
        </w:rPr>
        <w:t>2</w:t>
      </w:r>
      <w:r w:rsidRPr="00963A98">
        <w:t xml:space="preserve"> viegla</w:t>
      </w:r>
    </w:p>
    <w:p w14:paraId="164EC78D" w14:textId="77777777" w:rsidR="00963A98" w:rsidRPr="00E57A7D" w:rsidRDefault="00963A98" w:rsidP="00AD0710">
      <w:pPr>
        <w:tabs>
          <w:tab w:val="clear" w:pos="567"/>
        </w:tabs>
        <w:spacing w:line="240" w:lineRule="auto"/>
        <w:rPr>
          <w:szCs w:val="22"/>
        </w:rPr>
      </w:pPr>
    </w:p>
    <w:p w14:paraId="7EDDCCE7" w14:textId="77777777" w:rsidR="00446C69" w:rsidRPr="00351DC3" w:rsidRDefault="00D70933" w:rsidP="00446C69">
      <w:bookmarkStart w:id="5"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9D29C7">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p>
    <w:p w14:paraId="5E60712E" w14:textId="77777777" w:rsidR="00446C69" w:rsidRPr="00351DC3" w:rsidRDefault="00446C69" w:rsidP="00446C69">
      <w:r w:rsidRPr="00351DC3">
        <w:t>Attiecīgo kontaktinformāciju skatīt lietošanas instrukcijā.</w:t>
      </w:r>
    </w:p>
    <w:p w14:paraId="0DE670A3" w14:textId="54F4341E" w:rsidR="0096755F" w:rsidRPr="00B32DC4" w:rsidRDefault="0096755F" w:rsidP="00247A48"/>
    <w:bookmarkEnd w:id="5"/>
    <w:p w14:paraId="65434A4D" w14:textId="44713212" w:rsidR="00C114FF" w:rsidRDefault="006C78AB" w:rsidP="00B13B6D">
      <w:pPr>
        <w:pStyle w:val="Style1"/>
      </w:pPr>
      <w:r w:rsidRPr="00E57A7D">
        <w:t>3.7</w:t>
      </w:r>
      <w:r w:rsidR="00E77619">
        <w:t>.</w:t>
      </w:r>
      <w:r w:rsidRPr="00E57A7D">
        <w:tab/>
        <w:t>Lietošana grūsnības, laktācijas vai dēšanas laikā</w:t>
      </w:r>
    </w:p>
    <w:p w14:paraId="1C3B176A" w14:textId="77777777" w:rsidR="00446C69" w:rsidRDefault="00446C69" w:rsidP="00B13B6D">
      <w:pPr>
        <w:pStyle w:val="Style1"/>
      </w:pPr>
    </w:p>
    <w:p w14:paraId="24A90AA0" w14:textId="4EAA2B72" w:rsidR="00446C69" w:rsidRPr="00983A16" w:rsidRDefault="001978A6" w:rsidP="00983A16">
      <w:pPr>
        <w:pStyle w:val="Style1"/>
        <w:rPr>
          <w:b w:val="0"/>
          <w:bCs/>
        </w:rPr>
      </w:pPr>
      <w:r w:rsidRPr="00305D7C">
        <w:rPr>
          <w:b w:val="0"/>
          <w:bCs/>
        </w:rPr>
        <w:t>Nav pierādīts šo veterināro zāļu drošums grūsnības vai laktācijas laikā.</w:t>
      </w:r>
    </w:p>
    <w:p w14:paraId="61865B17" w14:textId="77777777" w:rsidR="00C114FF" w:rsidRPr="00E57A7D" w:rsidRDefault="00C114FF" w:rsidP="00145C3F">
      <w:pPr>
        <w:tabs>
          <w:tab w:val="clear" w:pos="567"/>
        </w:tabs>
        <w:spacing w:line="240" w:lineRule="auto"/>
        <w:rPr>
          <w:szCs w:val="22"/>
        </w:rPr>
      </w:pPr>
    </w:p>
    <w:p w14:paraId="286CD4F4" w14:textId="77777777" w:rsidR="009163DD" w:rsidRPr="00B74BBD" w:rsidRDefault="009163DD" w:rsidP="00983A16">
      <w:pPr>
        <w:spacing w:line="240" w:lineRule="auto"/>
        <w:rPr>
          <w:szCs w:val="22"/>
          <w:u w:val="single"/>
        </w:rPr>
      </w:pPr>
      <w:r w:rsidRPr="00907168">
        <w:rPr>
          <w:szCs w:val="22"/>
          <w:u w:val="single"/>
        </w:rPr>
        <w:t>Grūsnība:</w:t>
      </w:r>
    </w:p>
    <w:p w14:paraId="7232664F" w14:textId="644B1E40" w:rsidR="009163DD" w:rsidRPr="00B74BBD" w:rsidRDefault="009163DD" w:rsidP="00983A16">
      <w:pPr>
        <w:spacing w:line="240" w:lineRule="auto"/>
        <w:rPr>
          <w:szCs w:val="22"/>
        </w:rPr>
      </w:pPr>
      <w:r w:rsidRPr="00907168">
        <w:rPr>
          <w:szCs w:val="22"/>
        </w:rPr>
        <w:t>Lietot tikai pēc ārstējošā veterinārārsta ieguvuma un riska attiecības izvērtēšanas.</w:t>
      </w:r>
      <w:r w:rsidRPr="00E44337">
        <w:rPr>
          <w:szCs w:val="22"/>
        </w:rPr>
        <w:t xml:space="preserve"> Laboratoriskajos pētījumos pelēm un trušiem ne</w:t>
      </w:r>
      <w:r w:rsidRPr="006E6270">
        <w:rPr>
          <w:szCs w:val="22"/>
        </w:rPr>
        <w:t xml:space="preserve">tika konstatēta </w:t>
      </w:r>
      <w:proofErr w:type="spellStart"/>
      <w:r w:rsidRPr="006E6270">
        <w:rPr>
          <w:szCs w:val="22"/>
        </w:rPr>
        <w:t>teratogēna</w:t>
      </w:r>
      <w:proofErr w:type="spellEnd"/>
      <w:r w:rsidRPr="006E6270">
        <w:rPr>
          <w:szCs w:val="22"/>
        </w:rPr>
        <w:t xml:space="preserve"> iedarbība. Lietojot devā 5,6 mg/kg ķermeņa svara dienā, pelēm tika novērota </w:t>
      </w:r>
      <w:r w:rsidR="002E0A29">
        <w:rPr>
          <w:szCs w:val="22"/>
        </w:rPr>
        <w:t xml:space="preserve">samazināta </w:t>
      </w:r>
      <w:r w:rsidRPr="006E6270">
        <w:rPr>
          <w:szCs w:val="22"/>
        </w:rPr>
        <w:t>auglība.</w:t>
      </w:r>
    </w:p>
    <w:p w14:paraId="128BE474" w14:textId="77777777" w:rsidR="009163DD" w:rsidRPr="00B74BBD" w:rsidRDefault="009163DD" w:rsidP="00983A16">
      <w:pPr>
        <w:spacing w:line="240" w:lineRule="auto"/>
        <w:rPr>
          <w:szCs w:val="22"/>
        </w:rPr>
      </w:pPr>
    </w:p>
    <w:p w14:paraId="1BC80471" w14:textId="77777777" w:rsidR="009163DD" w:rsidRPr="00B74BBD" w:rsidRDefault="009163DD" w:rsidP="00983A16">
      <w:pPr>
        <w:spacing w:line="240" w:lineRule="auto"/>
        <w:rPr>
          <w:szCs w:val="22"/>
          <w:u w:val="single"/>
        </w:rPr>
      </w:pPr>
      <w:r w:rsidRPr="00907168">
        <w:rPr>
          <w:szCs w:val="22"/>
          <w:u w:val="single"/>
        </w:rPr>
        <w:t>Laktācija:</w:t>
      </w:r>
    </w:p>
    <w:p w14:paraId="5EA65881" w14:textId="77777777" w:rsidR="0081760B" w:rsidRPr="00B74BBD" w:rsidRDefault="0081760B" w:rsidP="00983A16">
      <w:pPr>
        <w:spacing w:line="240" w:lineRule="auto"/>
        <w:rPr>
          <w:szCs w:val="22"/>
        </w:rPr>
      </w:pPr>
      <w:r w:rsidRPr="00907168">
        <w:rPr>
          <w:szCs w:val="22"/>
        </w:rPr>
        <w:t>Nav ieteicams lietot lakt</w:t>
      </w:r>
      <w:r>
        <w:rPr>
          <w:szCs w:val="22"/>
        </w:rPr>
        <w:t>ācijas laikā</w:t>
      </w:r>
      <w:r w:rsidRPr="00E44337">
        <w:rPr>
          <w:szCs w:val="22"/>
        </w:rPr>
        <w:t>. Samazināt</w:t>
      </w:r>
      <w:r>
        <w:rPr>
          <w:szCs w:val="22"/>
        </w:rPr>
        <w:t>ai</w:t>
      </w:r>
      <w:r w:rsidRPr="00907168">
        <w:rPr>
          <w:szCs w:val="22"/>
        </w:rPr>
        <w:t xml:space="preserve">s peļu pēcnācēju ķermeņa svars un dzīvildzes rādītāji tika saistīti ar </w:t>
      </w:r>
      <w:proofErr w:type="spellStart"/>
      <w:r w:rsidRPr="00907168">
        <w:rPr>
          <w:szCs w:val="22"/>
        </w:rPr>
        <w:t>prolaktīna</w:t>
      </w:r>
      <w:proofErr w:type="spellEnd"/>
      <w:r w:rsidRPr="00907168">
        <w:rPr>
          <w:szCs w:val="22"/>
        </w:rPr>
        <w:t xml:space="preserve"> sekrēcijas farmakoloģisko </w:t>
      </w:r>
      <w:proofErr w:type="spellStart"/>
      <w:r w:rsidRPr="00907168">
        <w:rPr>
          <w:szCs w:val="22"/>
        </w:rPr>
        <w:t>inhibīciju</w:t>
      </w:r>
      <w:proofErr w:type="spellEnd"/>
      <w:r w:rsidRPr="00907168">
        <w:rPr>
          <w:szCs w:val="22"/>
        </w:rPr>
        <w:t>, kas nomāca laktāciju.</w:t>
      </w:r>
    </w:p>
    <w:p w14:paraId="24F80469" w14:textId="77777777" w:rsidR="00C114FF" w:rsidRPr="00E57A7D" w:rsidRDefault="00C114FF" w:rsidP="00983A16">
      <w:pPr>
        <w:tabs>
          <w:tab w:val="clear" w:pos="567"/>
        </w:tabs>
        <w:spacing w:line="240" w:lineRule="auto"/>
        <w:rPr>
          <w:szCs w:val="22"/>
        </w:rPr>
      </w:pPr>
    </w:p>
    <w:p w14:paraId="59CE05C9" w14:textId="4BE5A852" w:rsidR="00C114FF" w:rsidRPr="00E57A7D" w:rsidRDefault="006C78AB" w:rsidP="00983A16">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983A16">
      <w:pPr>
        <w:tabs>
          <w:tab w:val="clear" w:pos="567"/>
        </w:tabs>
        <w:spacing w:line="240" w:lineRule="auto"/>
        <w:rPr>
          <w:szCs w:val="22"/>
        </w:rPr>
      </w:pPr>
    </w:p>
    <w:p w14:paraId="47D79E5D" w14:textId="77777777" w:rsidR="009163DD" w:rsidRPr="00B74BBD" w:rsidRDefault="009163DD" w:rsidP="00983A16">
      <w:pPr>
        <w:pStyle w:val="CommentText"/>
        <w:spacing w:line="240" w:lineRule="auto"/>
        <w:rPr>
          <w:szCs w:val="22"/>
        </w:rPr>
      </w:pPr>
      <w:r w:rsidRPr="00B74BBD">
        <w:rPr>
          <w:sz w:val="22"/>
          <w:szCs w:val="22"/>
        </w:rPr>
        <w:t>Lietot piesardzīgi gadījumos, kad šīs veterinārās zāles tiek ievadītas vienlaikus ar citām zālēm</w:t>
      </w:r>
      <w:r w:rsidRPr="006E6270">
        <w:rPr>
          <w:sz w:val="22"/>
          <w:szCs w:val="22"/>
        </w:rPr>
        <w:t>, kuras ietekmē saistīšanos ar olbaltumvielām.</w:t>
      </w:r>
    </w:p>
    <w:p w14:paraId="3C8FD295" w14:textId="4BB8AFB5" w:rsidR="00C90EDA" w:rsidRDefault="009163DD" w:rsidP="00983A16">
      <w:pPr>
        <w:tabs>
          <w:tab w:val="clear" w:pos="567"/>
        </w:tabs>
        <w:spacing w:line="240" w:lineRule="auto"/>
        <w:rPr>
          <w:szCs w:val="22"/>
        </w:rPr>
      </w:pPr>
      <w:r w:rsidRPr="00907168">
        <w:rPr>
          <w:szCs w:val="22"/>
        </w:rPr>
        <w:t>Ne</w:t>
      </w:r>
      <w:r w:rsidR="00511A09">
        <w:rPr>
          <w:szCs w:val="22"/>
        </w:rPr>
        <w:t>ievadīt</w:t>
      </w:r>
      <w:r w:rsidRPr="00907168">
        <w:rPr>
          <w:szCs w:val="22"/>
        </w:rPr>
        <w:t xml:space="preserve"> vienlaicīgi ar dopamīna antagonistiem, piemēram, </w:t>
      </w:r>
      <w:proofErr w:type="spellStart"/>
      <w:r w:rsidRPr="00907168">
        <w:rPr>
          <w:szCs w:val="22"/>
        </w:rPr>
        <w:t>neiroleptiskiem</w:t>
      </w:r>
      <w:proofErr w:type="spellEnd"/>
      <w:r w:rsidRPr="00907168">
        <w:rPr>
          <w:szCs w:val="22"/>
        </w:rPr>
        <w:t xml:space="preserve"> līdzekļiem (</w:t>
      </w:r>
      <w:proofErr w:type="spellStart"/>
      <w:r w:rsidRPr="00907168">
        <w:rPr>
          <w:szCs w:val="22"/>
        </w:rPr>
        <w:t>fenotiazīniem</w:t>
      </w:r>
      <w:proofErr w:type="spellEnd"/>
      <w:r w:rsidRPr="00907168">
        <w:rPr>
          <w:szCs w:val="22"/>
        </w:rPr>
        <w:t xml:space="preserve">, piemēram, </w:t>
      </w:r>
      <w:proofErr w:type="spellStart"/>
      <w:r w:rsidRPr="00907168">
        <w:rPr>
          <w:szCs w:val="22"/>
        </w:rPr>
        <w:t>acepromazīnu</w:t>
      </w:r>
      <w:proofErr w:type="spellEnd"/>
      <w:r w:rsidRPr="00907168">
        <w:rPr>
          <w:szCs w:val="22"/>
        </w:rPr>
        <w:t xml:space="preserve">), domperidonu vai metoklopramīdu, jo šie līdzekļi var samazināt </w:t>
      </w:r>
      <w:proofErr w:type="spellStart"/>
      <w:r w:rsidRPr="00907168">
        <w:rPr>
          <w:szCs w:val="22"/>
        </w:rPr>
        <w:t>pergolīda</w:t>
      </w:r>
      <w:r w:rsidR="00B94621">
        <w:rPr>
          <w:szCs w:val="22"/>
        </w:rPr>
        <w:t>iedarbīgumu</w:t>
      </w:r>
      <w:proofErr w:type="spellEnd"/>
      <w:r>
        <w:rPr>
          <w:szCs w:val="22"/>
        </w:rPr>
        <w:t>.</w:t>
      </w:r>
    </w:p>
    <w:p w14:paraId="1FB79C38" w14:textId="77777777" w:rsidR="009163DD" w:rsidRPr="00E57A7D" w:rsidRDefault="009163DD" w:rsidP="00983A16">
      <w:pPr>
        <w:tabs>
          <w:tab w:val="clear" w:pos="567"/>
        </w:tabs>
        <w:spacing w:line="240" w:lineRule="auto"/>
        <w:rPr>
          <w:szCs w:val="22"/>
        </w:rPr>
      </w:pPr>
    </w:p>
    <w:p w14:paraId="748E6BAD" w14:textId="1B923617" w:rsidR="00C114FF" w:rsidRPr="00E57A7D" w:rsidRDefault="006C78AB" w:rsidP="00983A16">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983A16">
      <w:pPr>
        <w:tabs>
          <w:tab w:val="clear" w:pos="567"/>
        </w:tabs>
        <w:spacing w:line="240" w:lineRule="auto"/>
        <w:rPr>
          <w:szCs w:val="22"/>
        </w:rPr>
      </w:pPr>
    </w:p>
    <w:p w14:paraId="6A890340" w14:textId="77777777" w:rsidR="009163DD" w:rsidRPr="00B74BBD" w:rsidRDefault="009163DD" w:rsidP="00983A16">
      <w:pPr>
        <w:tabs>
          <w:tab w:val="clear" w:pos="567"/>
        </w:tabs>
        <w:spacing w:line="240" w:lineRule="auto"/>
        <w:rPr>
          <w:szCs w:val="22"/>
        </w:rPr>
      </w:pPr>
      <w:bookmarkStart w:id="6" w:name="_Hlk44333854"/>
      <w:r w:rsidRPr="00907168">
        <w:rPr>
          <w:szCs w:val="22"/>
        </w:rPr>
        <w:t>Iekšķīgai lietošanai vienu reizi dienā.</w:t>
      </w:r>
    </w:p>
    <w:p w14:paraId="254EAB3B" w14:textId="0739834E" w:rsidR="009163DD" w:rsidRPr="00B74BBD" w:rsidRDefault="009163DD" w:rsidP="00983A16">
      <w:pPr>
        <w:tabs>
          <w:tab w:val="clear" w:pos="567"/>
        </w:tabs>
        <w:spacing w:line="240" w:lineRule="auto"/>
        <w:rPr>
          <w:szCs w:val="22"/>
        </w:rPr>
      </w:pPr>
      <w:r w:rsidRPr="00907168">
        <w:rPr>
          <w:szCs w:val="22"/>
        </w:rPr>
        <w:t xml:space="preserve">Lai atvieglotu </w:t>
      </w:r>
      <w:r w:rsidRPr="00E44337">
        <w:rPr>
          <w:szCs w:val="22"/>
        </w:rPr>
        <w:t>ievadīšanu</w:t>
      </w:r>
      <w:r w:rsidRPr="006E6270">
        <w:rPr>
          <w:szCs w:val="22"/>
        </w:rPr>
        <w:t>, paredzēto dienas devu iemaisīt nelielā ūdens daudzumā un/vai sajaukt ar melasi vai citu saldinātāju, un maisīt, līdz izšķīst. Šajā gadījumā izšķīdušās tabletes ievadīt ar šļirci. Viss daudzums jāievada nekavējoties. Tabletes nedrīkst s</w:t>
      </w:r>
      <w:r w:rsidR="00031F3E">
        <w:rPr>
          <w:szCs w:val="22"/>
        </w:rPr>
        <w:t>as</w:t>
      </w:r>
      <w:r w:rsidRPr="006E6270">
        <w:rPr>
          <w:szCs w:val="22"/>
        </w:rPr>
        <w:t xml:space="preserve">malcināt, skatīt </w:t>
      </w:r>
      <w:r w:rsidR="00B94621">
        <w:rPr>
          <w:szCs w:val="22"/>
        </w:rPr>
        <w:t>3</w:t>
      </w:r>
      <w:r w:rsidRPr="006E6270">
        <w:rPr>
          <w:szCs w:val="22"/>
        </w:rPr>
        <w:t>.5. apakšpunkt</w:t>
      </w:r>
      <w:r>
        <w:rPr>
          <w:szCs w:val="22"/>
        </w:rPr>
        <w:t>ā</w:t>
      </w:r>
      <w:r w:rsidRPr="006E6270">
        <w:rPr>
          <w:szCs w:val="22"/>
        </w:rPr>
        <w:t>.</w:t>
      </w:r>
    </w:p>
    <w:p w14:paraId="560BCF5F" w14:textId="77777777" w:rsidR="009163DD" w:rsidRPr="00B74BBD" w:rsidRDefault="009163DD" w:rsidP="00983A16">
      <w:pPr>
        <w:tabs>
          <w:tab w:val="clear" w:pos="567"/>
        </w:tabs>
        <w:spacing w:line="240" w:lineRule="auto"/>
        <w:rPr>
          <w:szCs w:val="22"/>
        </w:rPr>
      </w:pPr>
    </w:p>
    <w:p w14:paraId="1E1F60A8" w14:textId="77777777" w:rsidR="009163DD" w:rsidRPr="00B74BBD" w:rsidRDefault="009163DD" w:rsidP="00983A16">
      <w:pPr>
        <w:tabs>
          <w:tab w:val="clear" w:pos="567"/>
        </w:tabs>
        <w:spacing w:line="240" w:lineRule="auto"/>
        <w:rPr>
          <w:szCs w:val="22"/>
        </w:rPr>
      </w:pPr>
      <w:r w:rsidRPr="00907168">
        <w:rPr>
          <w:b/>
          <w:szCs w:val="22"/>
        </w:rPr>
        <w:t xml:space="preserve">Sākotnējā </w:t>
      </w:r>
      <w:r w:rsidRPr="00E44337">
        <w:rPr>
          <w:b/>
          <w:szCs w:val="22"/>
        </w:rPr>
        <w:t>deva</w:t>
      </w:r>
      <w:r w:rsidRPr="006E6270">
        <w:rPr>
          <w:szCs w:val="22"/>
        </w:rPr>
        <w:t xml:space="preserve"> </w:t>
      </w:r>
    </w:p>
    <w:p w14:paraId="34CBCB26" w14:textId="16F8ED0A" w:rsidR="009163DD" w:rsidRPr="00B74BBD" w:rsidRDefault="009163DD" w:rsidP="00983A16">
      <w:pPr>
        <w:tabs>
          <w:tab w:val="clear" w:pos="567"/>
        </w:tabs>
        <w:spacing w:line="240" w:lineRule="auto"/>
        <w:rPr>
          <w:szCs w:val="22"/>
        </w:rPr>
      </w:pPr>
      <w:bookmarkStart w:id="7" w:name="_Hlk60738546"/>
      <w:r w:rsidRPr="00907168">
        <w:rPr>
          <w:szCs w:val="22"/>
        </w:rPr>
        <w:t>Sākotnē</w:t>
      </w:r>
      <w:r w:rsidRPr="00E44337">
        <w:rPr>
          <w:szCs w:val="22"/>
        </w:rPr>
        <w:t xml:space="preserve">jā </w:t>
      </w:r>
      <w:r w:rsidRPr="006E6270">
        <w:rPr>
          <w:szCs w:val="22"/>
        </w:rPr>
        <w:t xml:space="preserve">deva ir aptuveni 2 µg </w:t>
      </w:r>
      <w:proofErr w:type="spellStart"/>
      <w:r w:rsidRPr="006E6270">
        <w:rPr>
          <w:szCs w:val="22"/>
        </w:rPr>
        <w:t>pergolīda</w:t>
      </w:r>
      <w:proofErr w:type="spellEnd"/>
      <w:r w:rsidRPr="006E6270">
        <w:rPr>
          <w:szCs w:val="22"/>
        </w:rPr>
        <w:t xml:space="preserve">/kg ķermeņa svara (devas diapazons: no 1,3 līdz 2,5 µg/kg; skatīt </w:t>
      </w:r>
      <w:r w:rsidR="00B94621" w:rsidRPr="006E6270">
        <w:rPr>
          <w:szCs w:val="22"/>
        </w:rPr>
        <w:t>tabul</w:t>
      </w:r>
      <w:r w:rsidR="00B94621">
        <w:rPr>
          <w:szCs w:val="22"/>
        </w:rPr>
        <w:t>ā</w:t>
      </w:r>
      <w:r w:rsidR="00B94621" w:rsidRPr="006E6270">
        <w:rPr>
          <w:szCs w:val="22"/>
        </w:rPr>
        <w:t xml:space="preserve"> </w:t>
      </w:r>
      <w:r w:rsidRPr="006E6270">
        <w:rPr>
          <w:szCs w:val="22"/>
        </w:rPr>
        <w:t>zemāk). Pēc tam uzturoš</w:t>
      </w:r>
      <w:r w:rsidR="00B94621">
        <w:rPr>
          <w:szCs w:val="22"/>
        </w:rPr>
        <w:t>o</w:t>
      </w:r>
      <w:r w:rsidRPr="006E6270">
        <w:rPr>
          <w:szCs w:val="22"/>
        </w:rPr>
        <w:t xml:space="preserve"> dev</w:t>
      </w:r>
      <w:r w:rsidR="00B94621">
        <w:rPr>
          <w:szCs w:val="22"/>
        </w:rPr>
        <w:t>u</w:t>
      </w:r>
      <w:r w:rsidRPr="006E6270">
        <w:rPr>
          <w:szCs w:val="22"/>
        </w:rPr>
        <w:t xml:space="preserve"> pielāgo</w:t>
      </w:r>
      <w:r w:rsidR="00B94621">
        <w:rPr>
          <w:szCs w:val="22"/>
        </w:rPr>
        <w:t>t</w:t>
      </w:r>
      <w:r w:rsidRPr="006E6270">
        <w:rPr>
          <w:szCs w:val="22"/>
        </w:rPr>
        <w:t xml:space="preserve"> atbilstoši novērotajai individuālajai atbildes reakcijai (skatīt zemāk), sasniedzot vidējo uzturošo devu – 2 µg </w:t>
      </w:r>
      <w:proofErr w:type="spellStart"/>
      <w:r w:rsidRPr="006E6270">
        <w:rPr>
          <w:szCs w:val="22"/>
        </w:rPr>
        <w:t>pergolīda</w:t>
      </w:r>
      <w:proofErr w:type="spellEnd"/>
      <w:r w:rsidRPr="006E6270">
        <w:rPr>
          <w:szCs w:val="22"/>
        </w:rPr>
        <w:t xml:space="preserve">/kg ķermeņa svara devas diapazonā no 0,6 līdz 10 µg </w:t>
      </w:r>
      <w:proofErr w:type="spellStart"/>
      <w:r w:rsidRPr="006E6270">
        <w:rPr>
          <w:szCs w:val="22"/>
        </w:rPr>
        <w:t>pergolīda</w:t>
      </w:r>
      <w:proofErr w:type="spellEnd"/>
      <w:r w:rsidRPr="006E6270">
        <w:rPr>
          <w:szCs w:val="22"/>
        </w:rPr>
        <w:t>/kg ķermeņa svara.</w:t>
      </w:r>
    </w:p>
    <w:bookmarkEnd w:id="7"/>
    <w:p w14:paraId="093D3A8A" w14:textId="77777777" w:rsidR="009163DD" w:rsidRPr="00B74BBD" w:rsidRDefault="009163DD" w:rsidP="00983A16">
      <w:pPr>
        <w:tabs>
          <w:tab w:val="clear" w:pos="567"/>
        </w:tabs>
        <w:spacing w:line="240" w:lineRule="auto"/>
        <w:rPr>
          <w:szCs w:val="22"/>
        </w:rPr>
      </w:pPr>
    </w:p>
    <w:p w14:paraId="0CFB696C" w14:textId="42213555" w:rsidR="00E21F70" w:rsidRDefault="009163DD" w:rsidP="009163DD">
      <w:pPr>
        <w:tabs>
          <w:tab w:val="clear" w:pos="567"/>
        </w:tabs>
        <w:spacing w:line="240" w:lineRule="auto"/>
        <w:jc w:val="both"/>
        <w:rPr>
          <w:szCs w:val="22"/>
        </w:rPr>
      </w:pPr>
      <w:r w:rsidRPr="00907168">
        <w:rPr>
          <w:szCs w:val="22"/>
        </w:rPr>
        <w:t xml:space="preserve">Ieteicamās </w:t>
      </w:r>
      <w:r w:rsidRPr="00E44337">
        <w:rPr>
          <w:szCs w:val="22"/>
        </w:rPr>
        <w:t>sākotnējā</w:t>
      </w:r>
      <w:r>
        <w:rPr>
          <w:szCs w:val="22"/>
        </w:rPr>
        <w:t>s</w:t>
      </w:r>
      <w:r w:rsidRPr="00907168">
        <w:rPr>
          <w:szCs w:val="22"/>
        </w:rPr>
        <w:t xml:space="preserve"> devas ir </w:t>
      </w:r>
      <w:r w:rsidRPr="00E44337">
        <w:rPr>
          <w:szCs w:val="22"/>
        </w:rPr>
        <w:t>šādas</w:t>
      </w:r>
      <w:r>
        <w:rPr>
          <w:szCs w:val="22"/>
        </w:rPr>
        <w:t>:</w:t>
      </w:r>
    </w:p>
    <w:p w14:paraId="5FC3D15D" w14:textId="77777777" w:rsidR="00483BDD" w:rsidRDefault="00483BDD">
      <w:pPr>
        <w:tabs>
          <w:tab w:val="clear" w:pos="567"/>
        </w:tabs>
        <w:spacing w:line="240" w:lineRule="auto"/>
        <w:rPr>
          <w:szCs w:val="22"/>
        </w:rPr>
      </w:pPr>
    </w:p>
    <w:tbl>
      <w:tblPr>
        <w:tblStyle w:val="TableNormal11"/>
        <w:tblW w:w="10209" w:type="dxa"/>
        <w:jc w:val="center"/>
        <w:tblBorders>
          <w:top w:val="single" w:sz="8" w:space="0" w:color="000000"/>
          <w:left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8"/>
        <w:gridCol w:w="1439"/>
        <w:gridCol w:w="408"/>
        <w:gridCol w:w="1439"/>
        <w:gridCol w:w="391"/>
        <w:gridCol w:w="1438"/>
        <w:gridCol w:w="1254"/>
        <w:gridCol w:w="1134"/>
        <w:gridCol w:w="1288"/>
      </w:tblGrid>
      <w:tr w:rsidR="00483BDD" w:rsidRPr="001B53E7" w14:paraId="4C93B4EC" w14:textId="77777777" w:rsidTr="00305D7C">
        <w:trPr>
          <w:trHeight w:hRule="exact" w:val="901"/>
          <w:jc w:val="center"/>
        </w:trPr>
        <w:tc>
          <w:tcPr>
            <w:tcW w:w="1418" w:type="dxa"/>
            <w:tcBorders>
              <w:bottom w:val="single" w:sz="12" w:space="0" w:color="000000"/>
            </w:tcBorders>
            <w:vAlign w:val="center"/>
          </w:tcPr>
          <w:p w14:paraId="558BC806"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Zirga ķermeņa svars</w:t>
            </w:r>
          </w:p>
        </w:tc>
        <w:tc>
          <w:tcPr>
            <w:tcW w:w="1439" w:type="dxa"/>
            <w:tcBorders>
              <w:bottom w:val="single" w:sz="12" w:space="0" w:color="000000"/>
            </w:tcBorders>
          </w:tcPr>
          <w:p w14:paraId="6E85713C" w14:textId="77777777" w:rsidR="00483BDD" w:rsidRPr="00983A16" w:rsidRDefault="00483BDD" w:rsidP="00305D7C">
            <w:pPr>
              <w:tabs>
                <w:tab w:val="clear" w:pos="567"/>
              </w:tabs>
              <w:spacing w:line="240" w:lineRule="auto"/>
              <w:ind w:left="97"/>
              <w:jc w:val="center"/>
              <w:rPr>
                <w:rFonts w:ascii="Times New Roman" w:eastAsia="Segoe UI" w:hAnsi="Times New Roman"/>
                <w:b/>
                <w:bCs/>
                <w:iCs/>
                <w:lang w:val="en-GB"/>
              </w:rPr>
            </w:pPr>
          </w:p>
          <w:p w14:paraId="1055F50C"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 xml:space="preserve">0,25 mg </w:t>
            </w:r>
          </w:p>
          <w:p w14:paraId="4CA696B7"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tablete</w:t>
            </w:r>
          </w:p>
        </w:tc>
        <w:tc>
          <w:tcPr>
            <w:tcW w:w="408" w:type="dxa"/>
            <w:tcBorders>
              <w:bottom w:val="single" w:sz="12" w:space="0" w:color="000000"/>
            </w:tcBorders>
          </w:tcPr>
          <w:p w14:paraId="2DF0BDA7" w14:textId="77777777" w:rsidR="00483BDD" w:rsidRPr="00983A16" w:rsidRDefault="00483BDD" w:rsidP="00305D7C">
            <w:pPr>
              <w:tabs>
                <w:tab w:val="clear" w:pos="567"/>
              </w:tabs>
              <w:spacing w:line="240" w:lineRule="auto"/>
              <w:ind w:left="97"/>
              <w:jc w:val="center"/>
              <w:rPr>
                <w:rFonts w:ascii="Times New Roman" w:eastAsia="Segoe UI" w:hAnsi="Times New Roman"/>
                <w:b/>
                <w:bCs/>
                <w:iCs/>
                <w:lang w:val="en-GB"/>
              </w:rPr>
            </w:pPr>
          </w:p>
        </w:tc>
        <w:tc>
          <w:tcPr>
            <w:tcW w:w="1439" w:type="dxa"/>
            <w:tcBorders>
              <w:bottom w:val="single" w:sz="12" w:space="0" w:color="000000"/>
            </w:tcBorders>
            <w:vAlign w:val="center"/>
          </w:tcPr>
          <w:p w14:paraId="07A87AFA"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0,5 mg</w:t>
            </w:r>
          </w:p>
          <w:p w14:paraId="65826AFC"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tablete</w:t>
            </w:r>
          </w:p>
        </w:tc>
        <w:tc>
          <w:tcPr>
            <w:tcW w:w="391" w:type="dxa"/>
            <w:tcBorders>
              <w:bottom w:val="single" w:sz="12" w:space="0" w:color="000000"/>
            </w:tcBorders>
            <w:vAlign w:val="center"/>
          </w:tcPr>
          <w:p w14:paraId="574F3F28" w14:textId="77777777" w:rsidR="00483BDD" w:rsidRPr="00983A16" w:rsidRDefault="00483BDD" w:rsidP="00305D7C">
            <w:pPr>
              <w:tabs>
                <w:tab w:val="clear" w:pos="567"/>
              </w:tabs>
              <w:spacing w:line="240" w:lineRule="auto"/>
              <w:ind w:left="97"/>
              <w:jc w:val="center"/>
              <w:rPr>
                <w:rFonts w:ascii="Times New Roman" w:eastAsia="Segoe UI" w:hAnsi="Times New Roman"/>
                <w:b/>
                <w:bCs/>
                <w:iCs/>
                <w:lang w:val="en-GB"/>
              </w:rPr>
            </w:pPr>
          </w:p>
        </w:tc>
        <w:tc>
          <w:tcPr>
            <w:tcW w:w="1438" w:type="dxa"/>
            <w:tcBorders>
              <w:bottom w:val="single" w:sz="12" w:space="0" w:color="000000"/>
            </w:tcBorders>
            <w:vAlign w:val="center"/>
          </w:tcPr>
          <w:p w14:paraId="1636B3CE"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1 mg</w:t>
            </w:r>
          </w:p>
          <w:p w14:paraId="4B9CAA3F"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tablete</w:t>
            </w:r>
          </w:p>
        </w:tc>
        <w:tc>
          <w:tcPr>
            <w:tcW w:w="1254" w:type="dxa"/>
            <w:tcBorders>
              <w:bottom w:val="single" w:sz="12" w:space="0" w:color="000000"/>
            </w:tcBorders>
            <w:vAlign w:val="center"/>
          </w:tcPr>
          <w:p w14:paraId="543C0681"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 xml:space="preserve">2 mg </w:t>
            </w:r>
          </w:p>
          <w:p w14:paraId="1DD277FB"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tablete</w:t>
            </w:r>
          </w:p>
        </w:tc>
        <w:tc>
          <w:tcPr>
            <w:tcW w:w="1134" w:type="dxa"/>
            <w:tcBorders>
              <w:bottom w:val="single" w:sz="12" w:space="0" w:color="000000"/>
            </w:tcBorders>
            <w:vAlign w:val="center"/>
          </w:tcPr>
          <w:p w14:paraId="2E5187FD"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Sākotnējā deva</w:t>
            </w:r>
          </w:p>
        </w:tc>
        <w:tc>
          <w:tcPr>
            <w:tcW w:w="1288" w:type="dxa"/>
            <w:tcBorders>
              <w:bottom w:val="single" w:sz="12" w:space="0" w:color="000000"/>
            </w:tcBorders>
            <w:vAlign w:val="center"/>
          </w:tcPr>
          <w:p w14:paraId="08DACA68" w14:textId="77777777" w:rsidR="00483BDD" w:rsidRPr="00983A16" w:rsidRDefault="00483BDD" w:rsidP="00305D7C">
            <w:pPr>
              <w:tabs>
                <w:tab w:val="clear" w:pos="567"/>
              </w:tabs>
              <w:spacing w:line="240" w:lineRule="auto"/>
              <w:ind w:left="77" w:right="176"/>
              <w:jc w:val="center"/>
              <w:rPr>
                <w:rFonts w:ascii="Times New Roman" w:eastAsia="Segoe UI" w:hAnsi="Times New Roman"/>
                <w:b/>
                <w:bCs/>
                <w:iCs/>
              </w:rPr>
            </w:pPr>
            <w:r w:rsidRPr="00983A16">
              <w:rPr>
                <w:rFonts w:ascii="Times New Roman" w:eastAsia="Segoe UI" w:hAnsi="Times New Roman"/>
                <w:b/>
                <w:bCs/>
                <w:iCs/>
              </w:rPr>
              <w:t>Devas diapazons</w:t>
            </w:r>
          </w:p>
        </w:tc>
      </w:tr>
      <w:tr w:rsidR="00483BDD" w:rsidRPr="001B53E7" w14:paraId="776173AF" w14:textId="77777777" w:rsidTr="00305D7C">
        <w:trPr>
          <w:trHeight w:hRule="exact" w:val="901"/>
          <w:jc w:val="center"/>
        </w:trPr>
        <w:tc>
          <w:tcPr>
            <w:tcW w:w="1418" w:type="dxa"/>
            <w:tcBorders>
              <w:top w:val="single" w:sz="12" w:space="0" w:color="000000"/>
              <w:bottom w:val="double" w:sz="4" w:space="0" w:color="000000"/>
            </w:tcBorders>
            <w:vAlign w:val="center"/>
          </w:tcPr>
          <w:p w14:paraId="5990A3F7"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lastRenderedPageBreak/>
              <w:t>100–200 kg</w:t>
            </w:r>
          </w:p>
        </w:tc>
        <w:tc>
          <w:tcPr>
            <w:tcW w:w="1439" w:type="dxa"/>
            <w:tcBorders>
              <w:top w:val="single" w:sz="12" w:space="0" w:color="000000"/>
              <w:bottom w:val="double" w:sz="4" w:space="0" w:color="000000"/>
            </w:tcBorders>
          </w:tcPr>
          <w:p w14:paraId="1CEF1998"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eastAsia="Segoe UI"/>
                <w:iCs/>
                <w:noProof/>
              </w:rPr>
              <mc:AlternateContent>
                <mc:Choice Requires="wps">
                  <w:drawing>
                    <wp:anchor distT="0" distB="0" distL="114300" distR="114300" simplePos="0" relativeHeight="251708416" behindDoc="1" locked="0" layoutInCell="1" allowOverlap="1" wp14:anchorId="3AE1DD21" wp14:editId="05ED00FA">
                      <wp:simplePos x="0" y="0"/>
                      <wp:positionH relativeFrom="column">
                        <wp:posOffset>292100</wp:posOffset>
                      </wp:positionH>
                      <wp:positionV relativeFrom="paragraph">
                        <wp:posOffset>146685</wp:posOffset>
                      </wp:positionV>
                      <wp:extent cx="254635" cy="254000"/>
                      <wp:effectExtent l="0" t="0" r="12065" b="12700"/>
                      <wp:wrapNone/>
                      <wp:docPr id="933075640" name="Stroomdiagram: Verbindingslijn 933075640"/>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AACC4A" id="_x0000_t120" coordsize="21600,21600" o:spt="120" path="m10800,qx,10800,10800,21600,21600,10800,10800,xe">
                      <v:path gradientshapeok="t" o:connecttype="custom" o:connectlocs="10800,0;3163,3163;0,10800;3163,18437;10800,21600;18437,18437;21600,10800;18437,3163" textboxrect="3163,3163,18437,18437"/>
                    </v:shapetype>
                    <v:shape id="Stroomdiagram: Verbindingslijn 933075640" o:spid="_x0000_s1026" type="#_x0000_t120" style="position:absolute;margin-left:23pt;margin-top:11.55pt;width:20.05pt;height:20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" filled="f" strokecolor="windowText" strokeweight="1pt">
                      <v:stroke joinstyle="miter"/>
                    </v:shape>
                  </w:pict>
                </mc:Fallback>
              </mc:AlternateContent>
            </w:r>
          </w:p>
        </w:tc>
        <w:tc>
          <w:tcPr>
            <w:tcW w:w="408" w:type="dxa"/>
            <w:tcBorders>
              <w:top w:val="single" w:sz="12" w:space="0" w:color="000000"/>
              <w:bottom w:val="double" w:sz="4" w:space="0" w:color="000000"/>
            </w:tcBorders>
          </w:tcPr>
          <w:p w14:paraId="1BB58E0C"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9" w:type="dxa"/>
            <w:tcBorders>
              <w:top w:val="single" w:sz="12" w:space="0" w:color="000000"/>
              <w:bottom w:val="double" w:sz="4" w:space="0" w:color="000000"/>
            </w:tcBorders>
            <w:vAlign w:val="center"/>
          </w:tcPr>
          <w:p w14:paraId="1F17342F"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391" w:type="dxa"/>
            <w:tcBorders>
              <w:top w:val="single" w:sz="12" w:space="0" w:color="000000"/>
              <w:bottom w:val="double" w:sz="4" w:space="0" w:color="000000"/>
            </w:tcBorders>
            <w:vAlign w:val="center"/>
          </w:tcPr>
          <w:p w14:paraId="5839B009"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12" w:space="0" w:color="000000"/>
              <w:bottom w:val="double" w:sz="4" w:space="0" w:color="000000"/>
            </w:tcBorders>
            <w:vAlign w:val="center"/>
          </w:tcPr>
          <w:p w14:paraId="3823359E"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54" w:type="dxa"/>
            <w:tcBorders>
              <w:top w:val="single" w:sz="12" w:space="0" w:color="000000"/>
              <w:bottom w:val="double" w:sz="4" w:space="0" w:color="000000"/>
            </w:tcBorders>
            <w:vAlign w:val="center"/>
          </w:tcPr>
          <w:p w14:paraId="39CCBAE7"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12" w:space="0" w:color="000000"/>
              <w:bottom w:val="double" w:sz="4" w:space="0" w:color="000000"/>
            </w:tcBorders>
            <w:vAlign w:val="center"/>
          </w:tcPr>
          <w:p w14:paraId="7E2AF4D9"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0,25 mg</w:t>
            </w:r>
          </w:p>
        </w:tc>
        <w:tc>
          <w:tcPr>
            <w:tcW w:w="1288" w:type="dxa"/>
            <w:tcBorders>
              <w:top w:val="single" w:sz="12" w:space="0" w:color="000000"/>
              <w:bottom w:val="double" w:sz="4" w:space="0" w:color="000000"/>
            </w:tcBorders>
            <w:vAlign w:val="center"/>
          </w:tcPr>
          <w:p w14:paraId="51002D3B" w14:textId="77777777" w:rsidR="00483BDD" w:rsidRPr="00983A16" w:rsidRDefault="00483BDD" w:rsidP="00305D7C">
            <w:pPr>
              <w:tabs>
                <w:tab w:val="clear" w:pos="567"/>
              </w:tabs>
              <w:spacing w:line="240" w:lineRule="auto"/>
              <w:ind w:left="77" w:right="176"/>
              <w:jc w:val="center"/>
              <w:rPr>
                <w:rFonts w:ascii="Times New Roman" w:eastAsia="Segoe UI" w:hAnsi="Times New Roman"/>
                <w:iCs/>
              </w:rPr>
            </w:pPr>
            <w:r w:rsidRPr="00983A16">
              <w:rPr>
                <w:rFonts w:ascii="Times New Roman" w:eastAsia="Segoe UI" w:hAnsi="Times New Roman"/>
                <w:iCs/>
              </w:rPr>
              <w:t>1,3–2,5</w:t>
            </w:r>
          </w:p>
          <w:p w14:paraId="0ED408C7" w14:textId="77777777" w:rsidR="00483BDD" w:rsidRPr="00983A16" w:rsidRDefault="00483BDD" w:rsidP="00305D7C">
            <w:pPr>
              <w:tabs>
                <w:tab w:val="clear" w:pos="567"/>
              </w:tabs>
              <w:spacing w:line="240" w:lineRule="auto"/>
              <w:ind w:left="77" w:right="176"/>
              <w:jc w:val="center"/>
              <w:rPr>
                <w:rFonts w:ascii="Times New Roman" w:eastAsia="Segoe UI" w:hAnsi="Times New Roman"/>
                <w:iCs/>
              </w:rPr>
            </w:pPr>
            <w:r w:rsidRPr="00983A16">
              <w:rPr>
                <w:rFonts w:ascii="Times New Roman" w:eastAsia="Segoe UI" w:hAnsi="Times New Roman"/>
                <w:iCs/>
              </w:rPr>
              <w:t>µg/kg</w:t>
            </w:r>
          </w:p>
        </w:tc>
      </w:tr>
      <w:tr w:rsidR="00483BDD" w:rsidRPr="001B53E7" w14:paraId="3DEAA020" w14:textId="77777777" w:rsidTr="00305D7C">
        <w:trPr>
          <w:trHeight w:hRule="exact" w:val="901"/>
          <w:jc w:val="center"/>
        </w:trPr>
        <w:tc>
          <w:tcPr>
            <w:tcW w:w="1418" w:type="dxa"/>
            <w:tcBorders>
              <w:top w:val="double" w:sz="4" w:space="0" w:color="000000"/>
              <w:bottom w:val="double" w:sz="4" w:space="0" w:color="000000"/>
            </w:tcBorders>
            <w:vAlign w:val="center"/>
          </w:tcPr>
          <w:p w14:paraId="70A00605"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201–300 kg</w:t>
            </w:r>
          </w:p>
        </w:tc>
        <w:tc>
          <w:tcPr>
            <w:tcW w:w="1439" w:type="dxa"/>
            <w:tcBorders>
              <w:top w:val="double" w:sz="4" w:space="0" w:color="000000"/>
              <w:bottom w:val="double" w:sz="4" w:space="0" w:color="000000"/>
            </w:tcBorders>
          </w:tcPr>
          <w:p w14:paraId="4613DAFD"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eastAsia="Segoe UI"/>
                <w:iCs/>
                <w:noProof/>
              </w:rPr>
              <mc:AlternateContent>
                <mc:Choice Requires="wps">
                  <w:drawing>
                    <wp:anchor distT="0" distB="0" distL="114300" distR="114300" simplePos="0" relativeHeight="251707392" behindDoc="1" locked="0" layoutInCell="1" allowOverlap="1" wp14:anchorId="704B1CF5" wp14:editId="0CA2CE4E">
                      <wp:simplePos x="0" y="0"/>
                      <wp:positionH relativeFrom="column">
                        <wp:posOffset>482600</wp:posOffset>
                      </wp:positionH>
                      <wp:positionV relativeFrom="paragraph">
                        <wp:posOffset>137160</wp:posOffset>
                      </wp:positionV>
                      <wp:extent cx="254635" cy="244475"/>
                      <wp:effectExtent l="0" t="0" r="12065" b="22225"/>
                      <wp:wrapNone/>
                      <wp:docPr id="1876939526" name="Stroomdiagram: Verbindingslijn 1876939526"/>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B4CFF" id="Stroomdiagram: Verbindingslijn 1876939526" o:spid="_x0000_s1026" type="#_x0000_t120" style="position:absolute;margin-left:38pt;margin-top:10.8pt;width:20.05pt;height:19.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" filled="f" strokecolor="windowText" strokeweight="1pt">
                      <v:stroke joinstyle="miter"/>
                    </v:shape>
                  </w:pict>
                </mc:Fallback>
              </mc:AlternateContent>
            </w:r>
            <w:r w:rsidRPr="00983A16">
              <w:rPr>
                <w:rFonts w:eastAsia="Segoe UI"/>
                <w:iCs/>
                <w:noProof/>
              </w:rPr>
              <mc:AlternateContent>
                <mc:Choice Requires="wps">
                  <w:drawing>
                    <wp:anchor distT="0" distB="0" distL="114300" distR="114300" simplePos="0" relativeHeight="251705344" behindDoc="1" locked="0" layoutInCell="1" allowOverlap="1" wp14:anchorId="5CD13E02" wp14:editId="6244AAFE">
                      <wp:simplePos x="0" y="0"/>
                      <wp:positionH relativeFrom="column">
                        <wp:posOffset>130175</wp:posOffset>
                      </wp:positionH>
                      <wp:positionV relativeFrom="paragraph">
                        <wp:posOffset>137160</wp:posOffset>
                      </wp:positionV>
                      <wp:extent cx="254635" cy="244475"/>
                      <wp:effectExtent l="0" t="0" r="12065" b="22225"/>
                      <wp:wrapNone/>
                      <wp:docPr id="1431668805" name="Stroomdiagram: Verbindingslijn 1431668805"/>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E315E" id="Stroomdiagram: Verbindingslijn 1431668805" o:spid="_x0000_s1026" type="#_x0000_t120" style="position:absolute;margin-left:10.25pt;margin-top:10.8pt;width:20.05pt;height:19.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" filled="f" strokecolor="windowText" strokeweight="1pt">
                      <v:stroke joinstyle="miter"/>
                    </v:shape>
                  </w:pict>
                </mc:Fallback>
              </mc:AlternateContent>
            </w:r>
          </w:p>
        </w:tc>
        <w:tc>
          <w:tcPr>
            <w:tcW w:w="408" w:type="dxa"/>
            <w:tcBorders>
              <w:top w:val="double" w:sz="4" w:space="0" w:color="000000"/>
              <w:bottom w:val="double" w:sz="4" w:space="0" w:color="000000"/>
            </w:tcBorders>
          </w:tcPr>
          <w:p w14:paraId="02C4E86A"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9" w:type="dxa"/>
            <w:tcBorders>
              <w:top w:val="double" w:sz="4" w:space="0" w:color="000000"/>
              <w:bottom w:val="double" w:sz="4" w:space="0" w:color="000000"/>
            </w:tcBorders>
            <w:vAlign w:val="center"/>
          </w:tcPr>
          <w:p w14:paraId="5714EF71"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391" w:type="dxa"/>
            <w:tcBorders>
              <w:top w:val="double" w:sz="4" w:space="0" w:color="000000"/>
              <w:bottom w:val="double" w:sz="4" w:space="0" w:color="000000"/>
            </w:tcBorders>
            <w:vAlign w:val="center"/>
          </w:tcPr>
          <w:p w14:paraId="5932A016"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double" w:sz="4" w:space="0" w:color="000000"/>
            </w:tcBorders>
            <w:vAlign w:val="center"/>
          </w:tcPr>
          <w:p w14:paraId="06345B44"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double" w:sz="4" w:space="0" w:color="000000"/>
            </w:tcBorders>
            <w:vAlign w:val="center"/>
          </w:tcPr>
          <w:p w14:paraId="219DE911"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bottom w:val="double" w:sz="4" w:space="0" w:color="000000"/>
            </w:tcBorders>
            <w:vAlign w:val="center"/>
          </w:tcPr>
          <w:p w14:paraId="4202EED8"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0,50 mg</w:t>
            </w:r>
          </w:p>
        </w:tc>
        <w:tc>
          <w:tcPr>
            <w:tcW w:w="1288" w:type="dxa"/>
            <w:tcBorders>
              <w:top w:val="double" w:sz="4" w:space="0" w:color="000000"/>
              <w:bottom w:val="double" w:sz="4" w:space="0" w:color="000000"/>
            </w:tcBorders>
            <w:vAlign w:val="center"/>
          </w:tcPr>
          <w:p w14:paraId="05919AC1" w14:textId="77777777" w:rsidR="00483BDD" w:rsidRPr="00983A16" w:rsidRDefault="00483BDD" w:rsidP="00305D7C">
            <w:pPr>
              <w:tabs>
                <w:tab w:val="clear" w:pos="567"/>
              </w:tabs>
              <w:spacing w:line="240" w:lineRule="auto"/>
              <w:ind w:left="77" w:right="176"/>
              <w:jc w:val="center"/>
              <w:rPr>
                <w:rFonts w:ascii="Times New Roman" w:eastAsia="Segoe UI" w:hAnsi="Times New Roman"/>
                <w:iCs/>
              </w:rPr>
            </w:pPr>
            <w:r w:rsidRPr="00983A16">
              <w:rPr>
                <w:rFonts w:ascii="Times New Roman" w:eastAsia="Segoe UI" w:hAnsi="Times New Roman"/>
                <w:iCs/>
              </w:rPr>
              <w:t>1,7–2,5 µg/kg</w:t>
            </w:r>
          </w:p>
        </w:tc>
      </w:tr>
      <w:tr w:rsidR="00483BDD" w:rsidRPr="001B53E7" w14:paraId="0F5C8866" w14:textId="77777777" w:rsidTr="00305D7C">
        <w:trPr>
          <w:trHeight w:hRule="exact" w:val="874"/>
          <w:jc w:val="center"/>
        </w:trPr>
        <w:tc>
          <w:tcPr>
            <w:tcW w:w="1418" w:type="dxa"/>
            <w:tcBorders>
              <w:top w:val="double" w:sz="4" w:space="0" w:color="000000"/>
              <w:bottom w:val="single" w:sz="4" w:space="0" w:color="000000"/>
            </w:tcBorders>
            <w:vAlign w:val="center"/>
          </w:tcPr>
          <w:p w14:paraId="6D0DC670"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301–400 kg</w:t>
            </w:r>
          </w:p>
        </w:tc>
        <w:tc>
          <w:tcPr>
            <w:tcW w:w="1439" w:type="dxa"/>
            <w:tcBorders>
              <w:top w:val="double" w:sz="4" w:space="0" w:color="000000"/>
              <w:bottom w:val="single" w:sz="4" w:space="0" w:color="000000"/>
            </w:tcBorders>
          </w:tcPr>
          <w:p w14:paraId="44829639" w14:textId="77777777" w:rsidR="00483BDD" w:rsidRPr="00983A16" w:rsidRDefault="00483BDD" w:rsidP="00305D7C">
            <w:pPr>
              <w:jc w:val="center"/>
              <w:rPr>
                <w:rFonts w:ascii="Times New Roman" w:hAnsi="Times New Roman"/>
                <w:iCs/>
                <w:noProof/>
              </w:rPr>
            </w:pPr>
            <w:r w:rsidRPr="00983A16">
              <w:rPr>
                <w:iCs/>
                <w:noProof/>
              </w:rPr>
              <mc:AlternateContent>
                <mc:Choice Requires="wps">
                  <w:drawing>
                    <wp:anchor distT="0" distB="0" distL="114300" distR="114300" simplePos="0" relativeHeight="251706368" behindDoc="1" locked="0" layoutInCell="1" allowOverlap="1" wp14:anchorId="7F60AB0F" wp14:editId="3A8F6805">
                      <wp:simplePos x="0" y="0"/>
                      <wp:positionH relativeFrom="column">
                        <wp:posOffset>289560</wp:posOffset>
                      </wp:positionH>
                      <wp:positionV relativeFrom="paragraph">
                        <wp:posOffset>123190</wp:posOffset>
                      </wp:positionV>
                      <wp:extent cx="254635" cy="254000"/>
                      <wp:effectExtent l="0" t="0" r="12065" b="12700"/>
                      <wp:wrapNone/>
                      <wp:docPr id="453559883" name="Stroomdiagram: Verbindingslijn 453559883"/>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2A6E2" id="Stroomdiagram: Verbindingslijn 453559883" o:spid="_x0000_s1026" type="#_x0000_t120" style="position:absolute;margin-left:22.8pt;margin-top:9.7pt;width:20.05pt;height:20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" filled="f" strokecolor="windowText" strokeweight="1pt">
                      <v:stroke joinstyle="miter"/>
                    </v:shape>
                  </w:pict>
                </mc:Fallback>
              </mc:AlternateContent>
            </w:r>
          </w:p>
        </w:tc>
        <w:tc>
          <w:tcPr>
            <w:tcW w:w="408" w:type="dxa"/>
            <w:tcBorders>
              <w:top w:val="double" w:sz="4" w:space="0" w:color="000000"/>
              <w:bottom w:val="single" w:sz="4" w:space="0" w:color="000000"/>
            </w:tcBorders>
          </w:tcPr>
          <w:p w14:paraId="60C9D2F6" w14:textId="77777777" w:rsidR="00483BDD" w:rsidRPr="00983A16" w:rsidRDefault="00483BDD" w:rsidP="00305D7C">
            <w:pPr>
              <w:jc w:val="center"/>
              <w:rPr>
                <w:rFonts w:ascii="Times New Roman" w:hAnsi="Times New Roman"/>
                <w:b/>
                <w:bCs/>
                <w:iCs/>
              </w:rPr>
            </w:pPr>
          </w:p>
          <w:p w14:paraId="39AF016F" w14:textId="77777777" w:rsidR="00483BDD" w:rsidRPr="00983A16" w:rsidRDefault="00483BDD" w:rsidP="00305D7C">
            <w:pPr>
              <w:jc w:val="center"/>
              <w:rPr>
                <w:rFonts w:ascii="Times New Roman" w:hAnsi="Times New Roman"/>
                <w:iCs/>
                <w:noProof/>
              </w:rPr>
            </w:pPr>
            <w:r w:rsidRPr="00983A16">
              <w:rPr>
                <w:rFonts w:ascii="Times New Roman" w:hAnsi="Times New Roman"/>
                <w:b/>
                <w:iCs/>
              </w:rPr>
              <w:t>+</w:t>
            </w:r>
          </w:p>
        </w:tc>
        <w:tc>
          <w:tcPr>
            <w:tcW w:w="1439" w:type="dxa"/>
            <w:tcBorders>
              <w:top w:val="double" w:sz="4" w:space="0" w:color="000000"/>
              <w:bottom w:val="single" w:sz="4" w:space="0" w:color="000000"/>
            </w:tcBorders>
            <w:vAlign w:val="center"/>
          </w:tcPr>
          <w:p w14:paraId="09D6BF8B" w14:textId="77777777" w:rsidR="00483BDD" w:rsidRPr="00983A16" w:rsidRDefault="00483BDD" w:rsidP="00305D7C">
            <w:pPr>
              <w:jc w:val="center"/>
              <w:rPr>
                <w:rFonts w:ascii="Times New Roman" w:hAnsi="Times New Roman"/>
                <w:iCs/>
                <w:highlight w:val="yellow"/>
              </w:rPr>
            </w:pPr>
            <w:r w:rsidRPr="00983A16">
              <w:rPr>
                <w:iCs/>
                <w:noProof/>
              </w:rPr>
              <mc:AlternateContent>
                <mc:Choice Requires="wps">
                  <w:drawing>
                    <wp:anchor distT="0" distB="0" distL="114300" distR="114300" simplePos="0" relativeHeight="251695104" behindDoc="1" locked="0" layoutInCell="1" allowOverlap="1" wp14:anchorId="2A964E2D" wp14:editId="6341DD53">
                      <wp:simplePos x="0" y="0"/>
                      <wp:positionH relativeFrom="column">
                        <wp:posOffset>234315</wp:posOffset>
                      </wp:positionH>
                      <wp:positionV relativeFrom="paragraph">
                        <wp:posOffset>-7620</wp:posOffset>
                      </wp:positionV>
                      <wp:extent cx="254635" cy="244475"/>
                      <wp:effectExtent l="0" t="0" r="21590" b="22225"/>
                      <wp:wrapNone/>
                      <wp:docPr id="26" name="Stroomdiagram: Verbindingslijn 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0D1E7" id="Stroomdiagram: Verbindingslijn 6" o:spid="_x0000_s1026" type="#_x0000_t120" style="position:absolute;margin-left:18.45pt;margin-top:-.6pt;width:20.05pt;height:19.2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" fillcolor="#d9d9d9" strokecolor="windowText" strokeweight="1pt">
                      <v:stroke joinstyle="miter"/>
                    </v:shape>
                  </w:pict>
                </mc:Fallback>
              </mc:AlternateContent>
            </w:r>
          </w:p>
        </w:tc>
        <w:tc>
          <w:tcPr>
            <w:tcW w:w="391" w:type="dxa"/>
            <w:tcBorders>
              <w:top w:val="double" w:sz="4" w:space="0" w:color="000000"/>
              <w:bottom w:val="single" w:sz="4" w:space="0" w:color="000000"/>
            </w:tcBorders>
            <w:vAlign w:val="center"/>
          </w:tcPr>
          <w:p w14:paraId="0E7EDE2A"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4" w:space="0" w:color="000000"/>
            </w:tcBorders>
            <w:vAlign w:val="center"/>
          </w:tcPr>
          <w:p w14:paraId="341D9A3F"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single" w:sz="4" w:space="0" w:color="000000"/>
            </w:tcBorders>
            <w:vAlign w:val="center"/>
          </w:tcPr>
          <w:p w14:paraId="6EB32412"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bottom w:val="single" w:sz="4" w:space="0" w:color="000000"/>
            </w:tcBorders>
            <w:vAlign w:val="center"/>
          </w:tcPr>
          <w:p w14:paraId="697BC7CA"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0,75 mg</w:t>
            </w:r>
          </w:p>
        </w:tc>
        <w:tc>
          <w:tcPr>
            <w:tcW w:w="1288" w:type="dxa"/>
            <w:tcBorders>
              <w:top w:val="double" w:sz="4" w:space="0" w:color="000000"/>
              <w:bottom w:val="single" w:sz="4" w:space="0" w:color="000000"/>
            </w:tcBorders>
            <w:vAlign w:val="center"/>
          </w:tcPr>
          <w:p w14:paraId="4CAC76F6"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1,9–2,5 </w:t>
            </w:r>
            <w:proofErr w:type="spellStart"/>
            <w:r w:rsidRPr="00983A16">
              <w:rPr>
                <w:rFonts w:ascii="Times New Roman" w:eastAsia="Segoe UI" w:hAnsi="Times New Roman"/>
                <w:iCs/>
              </w:rPr>
              <w:t>μg</w:t>
            </w:r>
            <w:proofErr w:type="spellEnd"/>
            <w:r w:rsidRPr="00983A16">
              <w:rPr>
                <w:rFonts w:ascii="Times New Roman" w:eastAsia="Segoe UI" w:hAnsi="Times New Roman"/>
                <w:iCs/>
              </w:rPr>
              <w:t>/kg</w:t>
            </w:r>
          </w:p>
        </w:tc>
      </w:tr>
      <w:tr w:rsidR="00483BDD" w:rsidRPr="001B53E7" w14:paraId="6AE9C2BA" w14:textId="77777777" w:rsidTr="00305D7C">
        <w:trPr>
          <w:trHeight w:hRule="exact" w:val="512"/>
          <w:jc w:val="center"/>
        </w:trPr>
        <w:tc>
          <w:tcPr>
            <w:tcW w:w="1418" w:type="dxa"/>
            <w:tcBorders>
              <w:top w:val="single" w:sz="4" w:space="0" w:color="000000"/>
              <w:bottom w:val="single" w:sz="4" w:space="0" w:color="000000"/>
            </w:tcBorders>
            <w:vAlign w:val="center"/>
          </w:tcPr>
          <w:p w14:paraId="6BE95A0A"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b/>
                <w:iCs/>
              </w:rPr>
              <w:t>vai</w:t>
            </w:r>
          </w:p>
        </w:tc>
        <w:tc>
          <w:tcPr>
            <w:tcW w:w="1439" w:type="dxa"/>
            <w:tcBorders>
              <w:top w:val="single" w:sz="4" w:space="0" w:color="000000"/>
              <w:bottom w:val="single" w:sz="4" w:space="0" w:color="000000"/>
            </w:tcBorders>
          </w:tcPr>
          <w:p w14:paraId="7230192E" w14:textId="77777777" w:rsidR="00483BDD" w:rsidRPr="00983A16" w:rsidRDefault="00483BDD" w:rsidP="00305D7C">
            <w:pPr>
              <w:jc w:val="center"/>
              <w:rPr>
                <w:rFonts w:ascii="Times New Roman" w:hAnsi="Times New Roman"/>
                <w:iCs/>
                <w:noProof/>
              </w:rPr>
            </w:pPr>
          </w:p>
        </w:tc>
        <w:tc>
          <w:tcPr>
            <w:tcW w:w="408" w:type="dxa"/>
            <w:tcBorders>
              <w:top w:val="single" w:sz="4" w:space="0" w:color="000000"/>
              <w:bottom w:val="single" w:sz="4" w:space="0" w:color="000000"/>
            </w:tcBorders>
          </w:tcPr>
          <w:p w14:paraId="3A42FB1D" w14:textId="77777777" w:rsidR="00483BDD" w:rsidRPr="00983A16" w:rsidRDefault="00483BDD" w:rsidP="00305D7C">
            <w:pPr>
              <w:jc w:val="center"/>
              <w:rPr>
                <w:rFonts w:ascii="Times New Roman" w:hAnsi="Times New Roman"/>
                <w:b/>
                <w:bCs/>
                <w:iCs/>
              </w:rPr>
            </w:pPr>
          </w:p>
        </w:tc>
        <w:tc>
          <w:tcPr>
            <w:tcW w:w="1439" w:type="dxa"/>
            <w:tcBorders>
              <w:top w:val="single" w:sz="4" w:space="0" w:color="000000"/>
              <w:bottom w:val="single" w:sz="4" w:space="0" w:color="000000"/>
            </w:tcBorders>
            <w:vAlign w:val="center"/>
          </w:tcPr>
          <w:p w14:paraId="36A855B0" w14:textId="77777777" w:rsidR="00483BDD" w:rsidRPr="00983A16" w:rsidRDefault="00483BDD" w:rsidP="00305D7C">
            <w:pPr>
              <w:jc w:val="center"/>
              <w:rPr>
                <w:rFonts w:ascii="Times New Roman" w:hAnsi="Times New Roman"/>
                <w:iCs/>
                <w:noProof/>
              </w:rPr>
            </w:pPr>
          </w:p>
        </w:tc>
        <w:tc>
          <w:tcPr>
            <w:tcW w:w="391" w:type="dxa"/>
            <w:tcBorders>
              <w:top w:val="single" w:sz="4" w:space="0" w:color="000000"/>
              <w:bottom w:val="single" w:sz="4" w:space="0" w:color="000000"/>
            </w:tcBorders>
            <w:vAlign w:val="center"/>
          </w:tcPr>
          <w:p w14:paraId="72EC05B8"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single" w:sz="4" w:space="0" w:color="000000"/>
            </w:tcBorders>
            <w:vAlign w:val="center"/>
          </w:tcPr>
          <w:p w14:paraId="63A45A4E"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54" w:type="dxa"/>
            <w:tcBorders>
              <w:top w:val="single" w:sz="4" w:space="0" w:color="000000"/>
              <w:bottom w:val="single" w:sz="4" w:space="0" w:color="000000"/>
            </w:tcBorders>
            <w:vAlign w:val="center"/>
          </w:tcPr>
          <w:p w14:paraId="332942EB"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4" w:space="0" w:color="000000"/>
              <w:bottom w:val="single" w:sz="4" w:space="0" w:color="000000"/>
            </w:tcBorders>
            <w:vAlign w:val="center"/>
          </w:tcPr>
          <w:p w14:paraId="50F91061"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88" w:type="dxa"/>
            <w:tcBorders>
              <w:top w:val="single" w:sz="4" w:space="0" w:color="000000"/>
              <w:bottom w:val="single" w:sz="4" w:space="0" w:color="000000"/>
            </w:tcBorders>
            <w:vAlign w:val="center"/>
          </w:tcPr>
          <w:p w14:paraId="7DF63F5D"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r>
      <w:tr w:rsidR="00483BDD" w:rsidRPr="001B53E7" w14:paraId="38FD4AEE" w14:textId="77777777" w:rsidTr="00305D7C">
        <w:trPr>
          <w:trHeight w:hRule="exact" w:val="874"/>
          <w:jc w:val="center"/>
        </w:trPr>
        <w:tc>
          <w:tcPr>
            <w:tcW w:w="1418" w:type="dxa"/>
            <w:tcBorders>
              <w:top w:val="single" w:sz="4" w:space="0" w:color="000000"/>
              <w:bottom w:val="double" w:sz="4" w:space="0" w:color="000000"/>
            </w:tcBorders>
            <w:vAlign w:val="center"/>
          </w:tcPr>
          <w:p w14:paraId="24E041CC"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301–400 kg</w:t>
            </w:r>
          </w:p>
        </w:tc>
        <w:tc>
          <w:tcPr>
            <w:tcW w:w="1439" w:type="dxa"/>
            <w:tcBorders>
              <w:top w:val="single" w:sz="4" w:space="0" w:color="000000"/>
              <w:bottom w:val="double" w:sz="4" w:space="0" w:color="000000"/>
            </w:tcBorders>
          </w:tcPr>
          <w:p w14:paraId="4A48FC0F" w14:textId="77777777" w:rsidR="00483BDD" w:rsidRPr="00983A16" w:rsidRDefault="00483BDD" w:rsidP="00305D7C">
            <w:pPr>
              <w:jc w:val="center"/>
              <w:rPr>
                <w:rFonts w:ascii="Times New Roman" w:hAnsi="Times New Roman"/>
                <w:iCs/>
                <w:noProof/>
              </w:rPr>
            </w:pPr>
            <w:r w:rsidRPr="00983A16">
              <w:rPr>
                <w:iCs/>
                <w:noProof/>
              </w:rPr>
              <mc:AlternateContent>
                <mc:Choice Requires="wps">
                  <w:drawing>
                    <wp:anchor distT="0" distB="0" distL="114300" distR="114300" simplePos="0" relativeHeight="251711488" behindDoc="1" locked="0" layoutInCell="1" allowOverlap="1" wp14:anchorId="70D4B634" wp14:editId="2B5EEF2A">
                      <wp:simplePos x="0" y="0"/>
                      <wp:positionH relativeFrom="column">
                        <wp:posOffset>311150</wp:posOffset>
                      </wp:positionH>
                      <wp:positionV relativeFrom="paragraph">
                        <wp:posOffset>116205</wp:posOffset>
                      </wp:positionV>
                      <wp:extent cx="254635" cy="254000"/>
                      <wp:effectExtent l="0" t="0" r="12065" b="12700"/>
                      <wp:wrapNone/>
                      <wp:docPr id="2096413299" name="Stroomdiagram: Verbindingslijn 2096413299"/>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FEB41" id="Stroomdiagram: Verbindingslijn 2096413299" o:spid="_x0000_s1026" type="#_x0000_t120" style="position:absolute;margin-left:24.5pt;margin-top:9.15pt;width:20.05pt;height:20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" filled="f" strokecolor="windowText" strokeweight="1pt">
                      <v:stroke joinstyle="miter"/>
                    </v:shape>
                  </w:pict>
                </mc:Fallback>
              </mc:AlternateContent>
            </w:r>
            <w:r w:rsidRPr="00983A16">
              <w:rPr>
                <w:iCs/>
                <w:noProof/>
              </w:rPr>
              <mc:AlternateContent>
                <mc:Choice Requires="wps">
                  <w:drawing>
                    <wp:anchor distT="0" distB="0" distL="114300" distR="114300" simplePos="0" relativeHeight="251709440" behindDoc="1" locked="0" layoutInCell="1" allowOverlap="1" wp14:anchorId="7409E4EA" wp14:editId="3A9FC9DD">
                      <wp:simplePos x="0" y="0"/>
                      <wp:positionH relativeFrom="column">
                        <wp:posOffset>587375</wp:posOffset>
                      </wp:positionH>
                      <wp:positionV relativeFrom="paragraph">
                        <wp:posOffset>116205</wp:posOffset>
                      </wp:positionV>
                      <wp:extent cx="254635" cy="254000"/>
                      <wp:effectExtent l="0" t="0" r="12065" b="12700"/>
                      <wp:wrapNone/>
                      <wp:docPr id="695592355" name="Stroomdiagram: Verbindingslijn 695592355"/>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D78EE" id="Stroomdiagram: Verbindingslijn 695592355" o:spid="_x0000_s1026" type="#_x0000_t120" style="position:absolute;margin-left:46.25pt;margin-top:9.15pt;width:20.05pt;height:20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" filled="f" strokecolor="windowText" strokeweight="1pt">
                      <v:stroke joinstyle="miter"/>
                    </v:shape>
                  </w:pict>
                </mc:Fallback>
              </mc:AlternateContent>
            </w:r>
            <w:r w:rsidRPr="00983A16">
              <w:rPr>
                <w:iCs/>
                <w:noProof/>
              </w:rPr>
              <mc:AlternateContent>
                <mc:Choice Requires="wps">
                  <w:drawing>
                    <wp:anchor distT="0" distB="0" distL="114300" distR="114300" simplePos="0" relativeHeight="251710464" behindDoc="1" locked="0" layoutInCell="1" allowOverlap="1" wp14:anchorId="1F0FE9A5" wp14:editId="408327EC">
                      <wp:simplePos x="0" y="0"/>
                      <wp:positionH relativeFrom="column">
                        <wp:posOffset>27940</wp:posOffset>
                      </wp:positionH>
                      <wp:positionV relativeFrom="paragraph">
                        <wp:posOffset>106680</wp:posOffset>
                      </wp:positionV>
                      <wp:extent cx="254635" cy="254000"/>
                      <wp:effectExtent l="0" t="0" r="12065" b="12700"/>
                      <wp:wrapNone/>
                      <wp:docPr id="1740319410" name="Stroomdiagram: Verbindingslijn 1740319410"/>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14E58" id="Stroomdiagram: Verbindingslijn 1740319410" o:spid="_x0000_s1026" type="#_x0000_t120" style="position:absolute;margin-left:2.2pt;margin-top:8.4pt;width:20.05pt;height:20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" filled="f" strokecolor="windowText" strokeweight="1pt">
                      <v:stroke joinstyle="miter"/>
                    </v:shape>
                  </w:pict>
                </mc:Fallback>
              </mc:AlternateContent>
            </w:r>
          </w:p>
        </w:tc>
        <w:tc>
          <w:tcPr>
            <w:tcW w:w="408" w:type="dxa"/>
            <w:tcBorders>
              <w:top w:val="single" w:sz="4" w:space="0" w:color="000000"/>
              <w:bottom w:val="double" w:sz="4" w:space="0" w:color="000000"/>
            </w:tcBorders>
          </w:tcPr>
          <w:p w14:paraId="6CFABA31" w14:textId="77777777" w:rsidR="00483BDD" w:rsidRPr="00983A16" w:rsidRDefault="00483BDD" w:rsidP="00305D7C">
            <w:pPr>
              <w:jc w:val="center"/>
              <w:rPr>
                <w:rFonts w:ascii="Times New Roman" w:hAnsi="Times New Roman"/>
                <w:b/>
                <w:bCs/>
                <w:iCs/>
              </w:rPr>
            </w:pPr>
          </w:p>
        </w:tc>
        <w:tc>
          <w:tcPr>
            <w:tcW w:w="1439" w:type="dxa"/>
            <w:tcBorders>
              <w:top w:val="single" w:sz="4" w:space="0" w:color="000000"/>
              <w:bottom w:val="double" w:sz="4" w:space="0" w:color="000000"/>
            </w:tcBorders>
            <w:vAlign w:val="center"/>
          </w:tcPr>
          <w:p w14:paraId="69C5D578" w14:textId="77777777" w:rsidR="00483BDD" w:rsidRPr="00983A16" w:rsidRDefault="00483BDD" w:rsidP="00305D7C">
            <w:pPr>
              <w:jc w:val="center"/>
              <w:rPr>
                <w:rFonts w:ascii="Times New Roman" w:hAnsi="Times New Roman"/>
                <w:iCs/>
                <w:noProof/>
              </w:rPr>
            </w:pPr>
          </w:p>
        </w:tc>
        <w:tc>
          <w:tcPr>
            <w:tcW w:w="391" w:type="dxa"/>
            <w:tcBorders>
              <w:top w:val="single" w:sz="4" w:space="0" w:color="000000"/>
              <w:bottom w:val="double" w:sz="4" w:space="0" w:color="000000"/>
            </w:tcBorders>
            <w:vAlign w:val="center"/>
          </w:tcPr>
          <w:p w14:paraId="659B5D8B"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double" w:sz="4" w:space="0" w:color="000000"/>
            </w:tcBorders>
            <w:vAlign w:val="center"/>
          </w:tcPr>
          <w:p w14:paraId="14608E7E"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54" w:type="dxa"/>
            <w:tcBorders>
              <w:top w:val="single" w:sz="4" w:space="0" w:color="000000"/>
              <w:bottom w:val="double" w:sz="4" w:space="0" w:color="000000"/>
            </w:tcBorders>
            <w:vAlign w:val="center"/>
          </w:tcPr>
          <w:p w14:paraId="574727F4"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4" w:space="0" w:color="000000"/>
              <w:bottom w:val="double" w:sz="4" w:space="0" w:color="000000"/>
            </w:tcBorders>
            <w:vAlign w:val="center"/>
          </w:tcPr>
          <w:p w14:paraId="5FD48D9C"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0,75 mg</w:t>
            </w:r>
          </w:p>
        </w:tc>
        <w:tc>
          <w:tcPr>
            <w:tcW w:w="1288" w:type="dxa"/>
            <w:tcBorders>
              <w:top w:val="single" w:sz="4" w:space="0" w:color="000000"/>
              <w:bottom w:val="double" w:sz="4" w:space="0" w:color="000000"/>
            </w:tcBorders>
            <w:vAlign w:val="center"/>
          </w:tcPr>
          <w:p w14:paraId="78498EEE"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1,9–2,5 </w:t>
            </w:r>
            <w:proofErr w:type="spellStart"/>
            <w:r w:rsidRPr="00983A16">
              <w:rPr>
                <w:rFonts w:ascii="Times New Roman" w:eastAsia="Segoe UI" w:hAnsi="Times New Roman"/>
                <w:iCs/>
              </w:rPr>
              <w:t>μg</w:t>
            </w:r>
            <w:proofErr w:type="spellEnd"/>
            <w:r w:rsidRPr="00983A16">
              <w:rPr>
                <w:rFonts w:ascii="Times New Roman" w:eastAsia="Segoe UI" w:hAnsi="Times New Roman"/>
                <w:iCs/>
              </w:rPr>
              <w:t>/kg</w:t>
            </w:r>
          </w:p>
        </w:tc>
      </w:tr>
      <w:tr w:rsidR="00483BDD" w:rsidRPr="001B53E7" w14:paraId="7E826203" w14:textId="77777777" w:rsidTr="00305D7C">
        <w:trPr>
          <w:trHeight w:hRule="exact" w:val="874"/>
          <w:jc w:val="center"/>
        </w:trPr>
        <w:tc>
          <w:tcPr>
            <w:tcW w:w="1418" w:type="dxa"/>
            <w:tcBorders>
              <w:top w:val="double" w:sz="4" w:space="0" w:color="000000"/>
            </w:tcBorders>
            <w:vAlign w:val="center"/>
          </w:tcPr>
          <w:p w14:paraId="683059B6"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401–600 kg</w:t>
            </w:r>
          </w:p>
        </w:tc>
        <w:tc>
          <w:tcPr>
            <w:tcW w:w="1439" w:type="dxa"/>
            <w:tcBorders>
              <w:top w:val="double" w:sz="4" w:space="0" w:color="000000"/>
            </w:tcBorders>
          </w:tcPr>
          <w:p w14:paraId="21EE7F60" w14:textId="77777777" w:rsidR="00483BDD" w:rsidRPr="00983A16" w:rsidRDefault="00483BDD" w:rsidP="00305D7C">
            <w:pPr>
              <w:jc w:val="center"/>
              <w:rPr>
                <w:rFonts w:ascii="Times New Roman" w:hAnsi="Times New Roman"/>
                <w:iCs/>
                <w:highlight w:val="yellow"/>
              </w:rPr>
            </w:pPr>
          </w:p>
        </w:tc>
        <w:tc>
          <w:tcPr>
            <w:tcW w:w="408" w:type="dxa"/>
            <w:tcBorders>
              <w:top w:val="double" w:sz="4" w:space="0" w:color="000000"/>
            </w:tcBorders>
          </w:tcPr>
          <w:p w14:paraId="55993AB3" w14:textId="77777777" w:rsidR="00483BDD" w:rsidRPr="00983A16" w:rsidRDefault="00483BDD" w:rsidP="00305D7C">
            <w:pPr>
              <w:jc w:val="center"/>
              <w:rPr>
                <w:rFonts w:ascii="Times New Roman" w:hAnsi="Times New Roman"/>
                <w:iCs/>
                <w:highlight w:val="yellow"/>
              </w:rPr>
            </w:pPr>
          </w:p>
        </w:tc>
        <w:tc>
          <w:tcPr>
            <w:tcW w:w="1439" w:type="dxa"/>
            <w:tcBorders>
              <w:top w:val="double" w:sz="4" w:space="0" w:color="000000"/>
            </w:tcBorders>
            <w:vAlign w:val="center"/>
          </w:tcPr>
          <w:p w14:paraId="726DC109" w14:textId="77777777" w:rsidR="00483BDD" w:rsidRPr="00983A16" w:rsidRDefault="00483BDD" w:rsidP="00305D7C">
            <w:pPr>
              <w:jc w:val="center"/>
              <w:rPr>
                <w:rFonts w:ascii="Times New Roman" w:hAnsi="Times New Roman"/>
                <w:iCs/>
                <w:highlight w:val="yellow"/>
              </w:rPr>
            </w:pPr>
          </w:p>
        </w:tc>
        <w:tc>
          <w:tcPr>
            <w:tcW w:w="391" w:type="dxa"/>
            <w:tcBorders>
              <w:top w:val="double" w:sz="4" w:space="0" w:color="000000"/>
            </w:tcBorders>
            <w:vAlign w:val="center"/>
          </w:tcPr>
          <w:p w14:paraId="77937891" w14:textId="77777777" w:rsidR="00483BDD" w:rsidRPr="00983A16" w:rsidRDefault="00483BDD" w:rsidP="00305D7C">
            <w:pPr>
              <w:tabs>
                <w:tab w:val="clear" w:pos="567"/>
              </w:tabs>
              <w:spacing w:line="240" w:lineRule="auto"/>
              <w:rPr>
                <w:rFonts w:ascii="Times New Roman" w:eastAsia="Segoe UI" w:hAnsi="Times New Roman"/>
                <w:iCs/>
                <w:lang w:val="en-GB"/>
              </w:rPr>
            </w:pPr>
          </w:p>
        </w:tc>
        <w:tc>
          <w:tcPr>
            <w:tcW w:w="1438" w:type="dxa"/>
            <w:tcBorders>
              <w:top w:val="double" w:sz="4" w:space="0" w:color="000000"/>
            </w:tcBorders>
            <w:vAlign w:val="center"/>
          </w:tcPr>
          <w:p w14:paraId="6F854E15"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eastAsia="Segoe UI"/>
                <w:iCs/>
                <w:noProof/>
              </w:rPr>
              <mc:AlternateContent>
                <mc:Choice Requires="wps">
                  <w:drawing>
                    <wp:anchor distT="0" distB="0" distL="114300" distR="114300" simplePos="0" relativeHeight="251700224" behindDoc="1" locked="0" layoutInCell="1" allowOverlap="1" wp14:anchorId="029F5F6E" wp14:editId="371CB882">
                      <wp:simplePos x="0" y="0"/>
                      <wp:positionH relativeFrom="column">
                        <wp:posOffset>300990</wp:posOffset>
                      </wp:positionH>
                      <wp:positionV relativeFrom="paragraph">
                        <wp:posOffset>18415</wp:posOffset>
                      </wp:positionV>
                      <wp:extent cx="254635" cy="244475"/>
                      <wp:effectExtent l="0" t="0" r="12065" b="22225"/>
                      <wp:wrapNone/>
                      <wp:docPr id="27" name="Stroomdiagram: Verbindingslijn 5"/>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60B60" id="Stroomdiagram: Verbindingslijn 5" o:spid="_x0000_s1026" type="#_x0000_t120" style="position:absolute;margin-left:23.7pt;margin-top:1.45pt;width:20.05pt;height:19.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" fillcolor="#7f7f7f" strokecolor="windowText" strokeweight="1pt">
                      <v:stroke joinstyle="miter"/>
                    </v:shape>
                  </w:pict>
                </mc:Fallback>
              </mc:AlternateContent>
            </w:r>
          </w:p>
        </w:tc>
        <w:tc>
          <w:tcPr>
            <w:tcW w:w="1254" w:type="dxa"/>
            <w:tcBorders>
              <w:top w:val="double" w:sz="4" w:space="0" w:color="000000"/>
            </w:tcBorders>
            <w:vAlign w:val="center"/>
          </w:tcPr>
          <w:p w14:paraId="68115BC3"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tcBorders>
            <w:vAlign w:val="center"/>
          </w:tcPr>
          <w:p w14:paraId="7CFA2379"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1,0 mg</w:t>
            </w:r>
          </w:p>
        </w:tc>
        <w:tc>
          <w:tcPr>
            <w:tcW w:w="1288" w:type="dxa"/>
            <w:tcBorders>
              <w:top w:val="double" w:sz="4" w:space="0" w:color="000000"/>
            </w:tcBorders>
            <w:vAlign w:val="center"/>
          </w:tcPr>
          <w:p w14:paraId="232FDEC8" w14:textId="77777777" w:rsidR="00483BDD" w:rsidRPr="00983A16" w:rsidRDefault="00483BDD"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1,7–2,5 µg/kg</w:t>
            </w:r>
          </w:p>
        </w:tc>
      </w:tr>
      <w:tr w:rsidR="00483BDD" w:rsidRPr="001B53E7" w14:paraId="788C6E99" w14:textId="77777777" w:rsidTr="00305D7C">
        <w:trPr>
          <w:trHeight w:hRule="exact" w:val="424"/>
          <w:jc w:val="center"/>
        </w:trPr>
        <w:tc>
          <w:tcPr>
            <w:tcW w:w="1418" w:type="dxa"/>
            <w:tcBorders>
              <w:bottom w:val="single" w:sz="8" w:space="0" w:color="000000"/>
            </w:tcBorders>
            <w:vAlign w:val="center"/>
          </w:tcPr>
          <w:p w14:paraId="6AF7189B"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b/>
                <w:iCs/>
              </w:rPr>
              <w:t>vai</w:t>
            </w:r>
          </w:p>
        </w:tc>
        <w:tc>
          <w:tcPr>
            <w:tcW w:w="1439" w:type="dxa"/>
            <w:tcBorders>
              <w:bottom w:val="single" w:sz="8" w:space="0" w:color="000000"/>
            </w:tcBorders>
          </w:tcPr>
          <w:p w14:paraId="2477D48B" w14:textId="77777777" w:rsidR="00483BDD" w:rsidRPr="00983A16" w:rsidRDefault="00483BDD" w:rsidP="00305D7C">
            <w:pPr>
              <w:jc w:val="center"/>
              <w:rPr>
                <w:rFonts w:ascii="Times New Roman" w:hAnsi="Times New Roman"/>
                <w:iCs/>
                <w:noProof/>
              </w:rPr>
            </w:pPr>
          </w:p>
        </w:tc>
        <w:tc>
          <w:tcPr>
            <w:tcW w:w="408" w:type="dxa"/>
            <w:tcBorders>
              <w:bottom w:val="single" w:sz="8" w:space="0" w:color="000000"/>
            </w:tcBorders>
          </w:tcPr>
          <w:p w14:paraId="24219112" w14:textId="77777777" w:rsidR="00483BDD" w:rsidRPr="00983A16" w:rsidRDefault="00483BDD" w:rsidP="00305D7C">
            <w:pPr>
              <w:jc w:val="center"/>
              <w:rPr>
                <w:rFonts w:ascii="Times New Roman" w:hAnsi="Times New Roman"/>
                <w:iCs/>
                <w:noProof/>
              </w:rPr>
            </w:pPr>
          </w:p>
        </w:tc>
        <w:tc>
          <w:tcPr>
            <w:tcW w:w="1439" w:type="dxa"/>
            <w:tcBorders>
              <w:bottom w:val="single" w:sz="8" w:space="0" w:color="000000"/>
            </w:tcBorders>
            <w:vAlign w:val="center"/>
          </w:tcPr>
          <w:p w14:paraId="36C71856" w14:textId="77777777" w:rsidR="00483BDD" w:rsidRPr="00983A16" w:rsidRDefault="00483BDD" w:rsidP="00305D7C">
            <w:pPr>
              <w:jc w:val="center"/>
              <w:rPr>
                <w:rFonts w:ascii="Times New Roman" w:hAnsi="Times New Roman"/>
                <w:iCs/>
                <w:noProof/>
              </w:rPr>
            </w:pPr>
          </w:p>
        </w:tc>
        <w:tc>
          <w:tcPr>
            <w:tcW w:w="391" w:type="dxa"/>
            <w:tcBorders>
              <w:bottom w:val="single" w:sz="8" w:space="0" w:color="000000"/>
            </w:tcBorders>
            <w:vAlign w:val="center"/>
          </w:tcPr>
          <w:p w14:paraId="0EFD68F2" w14:textId="77777777" w:rsidR="00483BDD" w:rsidRPr="00983A16" w:rsidRDefault="00483BDD" w:rsidP="00305D7C">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2AAFCD41" w14:textId="77777777" w:rsidR="00483BDD" w:rsidRPr="00983A16" w:rsidRDefault="00483BDD" w:rsidP="00305D7C">
            <w:pPr>
              <w:tabs>
                <w:tab w:val="clear" w:pos="567"/>
              </w:tabs>
              <w:spacing w:line="240" w:lineRule="auto"/>
              <w:ind w:left="97"/>
              <w:jc w:val="center"/>
              <w:rPr>
                <w:rFonts w:ascii="Times New Roman" w:eastAsia="Segoe UI" w:hAnsi="Times New Roman"/>
                <w:iCs/>
                <w:noProof/>
                <w:lang w:val="en-GB"/>
              </w:rPr>
            </w:pPr>
          </w:p>
        </w:tc>
        <w:tc>
          <w:tcPr>
            <w:tcW w:w="1254" w:type="dxa"/>
            <w:tcBorders>
              <w:bottom w:val="single" w:sz="8" w:space="0" w:color="000000"/>
            </w:tcBorders>
            <w:vAlign w:val="center"/>
          </w:tcPr>
          <w:p w14:paraId="3561F913"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bottom w:val="single" w:sz="8" w:space="0" w:color="000000"/>
            </w:tcBorders>
            <w:vAlign w:val="center"/>
          </w:tcPr>
          <w:p w14:paraId="0A9D2C2A"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4AB40E11" w14:textId="77777777" w:rsidR="00483BDD" w:rsidRPr="00983A16" w:rsidRDefault="00483BDD" w:rsidP="00305D7C">
            <w:pPr>
              <w:tabs>
                <w:tab w:val="clear" w:pos="567"/>
              </w:tabs>
              <w:spacing w:line="240" w:lineRule="auto"/>
              <w:ind w:left="77" w:right="78"/>
              <w:jc w:val="center"/>
              <w:rPr>
                <w:rFonts w:ascii="Times New Roman" w:eastAsia="Segoe UI" w:hAnsi="Times New Roman"/>
                <w:iCs/>
                <w:lang w:val="en-GB"/>
              </w:rPr>
            </w:pPr>
          </w:p>
        </w:tc>
      </w:tr>
      <w:tr w:rsidR="00483BDD" w:rsidRPr="001B53E7" w14:paraId="55CF9E2D" w14:textId="77777777" w:rsidTr="00305D7C">
        <w:trPr>
          <w:trHeight w:hRule="exact" w:val="874"/>
          <w:jc w:val="center"/>
        </w:trPr>
        <w:tc>
          <w:tcPr>
            <w:tcW w:w="1418" w:type="dxa"/>
            <w:tcBorders>
              <w:bottom w:val="double" w:sz="4" w:space="0" w:color="000000"/>
            </w:tcBorders>
            <w:vAlign w:val="center"/>
          </w:tcPr>
          <w:p w14:paraId="3E7BEE46"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401–600 kg</w:t>
            </w:r>
          </w:p>
        </w:tc>
        <w:tc>
          <w:tcPr>
            <w:tcW w:w="1439" w:type="dxa"/>
            <w:tcBorders>
              <w:bottom w:val="double" w:sz="4" w:space="0" w:color="000000"/>
            </w:tcBorders>
          </w:tcPr>
          <w:p w14:paraId="3370D5A9" w14:textId="77777777" w:rsidR="00483BDD" w:rsidRPr="00983A16" w:rsidRDefault="00483BDD" w:rsidP="00305D7C">
            <w:pPr>
              <w:jc w:val="center"/>
              <w:rPr>
                <w:rFonts w:ascii="Times New Roman" w:hAnsi="Times New Roman"/>
                <w:iCs/>
                <w:noProof/>
              </w:rPr>
            </w:pPr>
          </w:p>
        </w:tc>
        <w:tc>
          <w:tcPr>
            <w:tcW w:w="408" w:type="dxa"/>
            <w:tcBorders>
              <w:bottom w:val="double" w:sz="4" w:space="0" w:color="000000"/>
            </w:tcBorders>
          </w:tcPr>
          <w:p w14:paraId="0AC19342" w14:textId="77777777" w:rsidR="00483BDD" w:rsidRPr="00983A16" w:rsidRDefault="00483BDD" w:rsidP="00305D7C">
            <w:pPr>
              <w:jc w:val="center"/>
              <w:rPr>
                <w:rFonts w:ascii="Times New Roman" w:hAnsi="Times New Roman"/>
                <w:iCs/>
                <w:noProof/>
              </w:rPr>
            </w:pPr>
          </w:p>
        </w:tc>
        <w:tc>
          <w:tcPr>
            <w:tcW w:w="1439" w:type="dxa"/>
            <w:tcBorders>
              <w:bottom w:val="double" w:sz="4" w:space="0" w:color="000000"/>
            </w:tcBorders>
            <w:vAlign w:val="center"/>
          </w:tcPr>
          <w:p w14:paraId="3F3AFCCE" w14:textId="77777777" w:rsidR="00483BDD" w:rsidRPr="00983A16" w:rsidRDefault="00483BDD" w:rsidP="00305D7C">
            <w:pPr>
              <w:jc w:val="center"/>
              <w:rPr>
                <w:rFonts w:ascii="Times New Roman" w:hAnsi="Times New Roman"/>
                <w:iCs/>
                <w:noProof/>
              </w:rPr>
            </w:pPr>
          </w:p>
        </w:tc>
        <w:tc>
          <w:tcPr>
            <w:tcW w:w="391" w:type="dxa"/>
            <w:tcBorders>
              <w:bottom w:val="double" w:sz="4" w:space="0" w:color="000000"/>
            </w:tcBorders>
            <w:vAlign w:val="center"/>
          </w:tcPr>
          <w:p w14:paraId="55013CA8" w14:textId="77777777" w:rsidR="00483BDD" w:rsidRPr="00983A16" w:rsidRDefault="00483BDD" w:rsidP="00305D7C">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2B80E05C" w14:textId="77777777" w:rsidR="00483BDD" w:rsidRPr="00983A16" w:rsidRDefault="00483BDD" w:rsidP="00305D7C">
            <w:pPr>
              <w:tabs>
                <w:tab w:val="clear" w:pos="567"/>
              </w:tabs>
              <w:spacing w:line="240" w:lineRule="auto"/>
              <w:ind w:left="97"/>
              <w:jc w:val="center"/>
              <w:rPr>
                <w:rFonts w:ascii="Times New Roman" w:eastAsia="Segoe UI" w:hAnsi="Times New Roman"/>
                <w:iCs/>
                <w:noProof/>
                <w:lang w:val="en-GB"/>
              </w:rPr>
            </w:pPr>
          </w:p>
        </w:tc>
        <w:tc>
          <w:tcPr>
            <w:tcW w:w="1254" w:type="dxa"/>
            <w:tcBorders>
              <w:bottom w:val="double" w:sz="4" w:space="0" w:color="000000"/>
            </w:tcBorders>
            <w:vAlign w:val="center"/>
          </w:tcPr>
          <w:p w14:paraId="0A2BEF69"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bottom w:val="double" w:sz="4" w:space="0" w:color="000000"/>
            </w:tcBorders>
            <w:vAlign w:val="center"/>
          </w:tcPr>
          <w:p w14:paraId="528C3548"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1,0 mg</w:t>
            </w:r>
          </w:p>
        </w:tc>
        <w:tc>
          <w:tcPr>
            <w:tcW w:w="1288" w:type="dxa"/>
            <w:tcBorders>
              <w:bottom w:val="double" w:sz="4" w:space="0" w:color="000000"/>
            </w:tcBorders>
            <w:vAlign w:val="center"/>
          </w:tcPr>
          <w:p w14:paraId="67E4F674" w14:textId="77777777" w:rsidR="00483BDD" w:rsidRPr="00983A16" w:rsidRDefault="00483BDD"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1,7–2,5 µg/kg</w:t>
            </w:r>
          </w:p>
        </w:tc>
      </w:tr>
      <w:tr w:rsidR="00483BDD" w:rsidRPr="001B53E7" w14:paraId="1BC42B13" w14:textId="77777777" w:rsidTr="00305D7C">
        <w:trPr>
          <w:trHeight w:hRule="exact" w:val="874"/>
          <w:jc w:val="center"/>
        </w:trPr>
        <w:tc>
          <w:tcPr>
            <w:tcW w:w="1418" w:type="dxa"/>
            <w:tcBorders>
              <w:top w:val="double" w:sz="4" w:space="0" w:color="000000"/>
            </w:tcBorders>
            <w:vAlign w:val="center"/>
          </w:tcPr>
          <w:p w14:paraId="18F3FC9E"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601–850 kg</w:t>
            </w:r>
          </w:p>
        </w:tc>
        <w:tc>
          <w:tcPr>
            <w:tcW w:w="1439" w:type="dxa"/>
            <w:tcBorders>
              <w:top w:val="double" w:sz="4" w:space="0" w:color="000000"/>
            </w:tcBorders>
          </w:tcPr>
          <w:p w14:paraId="632EEBD3" w14:textId="77777777" w:rsidR="00483BDD" w:rsidRPr="00983A16" w:rsidRDefault="00483BDD" w:rsidP="00305D7C">
            <w:pPr>
              <w:jc w:val="center"/>
              <w:rPr>
                <w:rFonts w:ascii="Times New Roman" w:hAnsi="Times New Roman"/>
                <w:iCs/>
                <w:noProof/>
              </w:rPr>
            </w:pPr>
          </w:p>
        </w:tc>
        <w:tc>
          <w:tcPr>
            <w:tcW w:w="408" w:type="dxa"/>
            <w:tcBorders>
              <w:top w:val="double" w:sz="4" w:space="0" w:color="000000"/>
            </w:tcBorders>
          </w:tcPr>
          <w:p w14:paraId="1A19E0DC" w14:textId="77777777" w:rsidR="00483BDD" w:rsidRPr="00983A16" w:rsidRDefault="00483BDD" w:rsidP="00305D7C">
            <w:pPr>
              <w:jc w:val="center"/>
              <w:rPr>
                <w:rFonts w:ascii="Times New Roman" w:hAnsi="Times New Roman"/>
                <w:iCs/>
                <w:noProof/>
              </w:rPr>
            </w:pPr>
          </w:p>
        </w:tc>
        <w:tc>
          <w:tcPr>
            <w:tcW w:w="1439" w:type="dxa"/>
            <w:tcBorders>
              <w:top w:val="double" w:sz="4" w:space="0" w:color="000000"/>
            </w:tcBorders>
            <w:vAlign w:val="center"/>
          </w:tcPr>
          <w:p w14:paraId="6DD41E47" w14:textId="77777777" w:rsidR="00483BDD" w:rsidRPr="00983A16" w:rsidRDefault="00483BDD" w:rsidP="00305D7C">
            <w:pPr>
              <w:jc w:val="center"/>
              <w:rPr>
                <w:rFonts w:ascii="Times New Roman" w:hAnsi="Times New Roman"/>
                <w:iCs/>
                <w:highlight w:val="yellow"/>
              </w:rPr>
            </w:pPr>
            <w:r w:rsidRPr="00983A16">
              <w:rPr>
                <w:iCs/>
                <w:noProof/>
              </w:rPr>
              <mc:AlternateContent>
                <mc:Choice Requires="wps">
                  <w:drawing>
                    <wp:anchor distT="0" distB="0" distL="114300" distR="114300" simplePos="0" relativeHeight="251697152" behindDoc="1" locked="0" layoutInCell="1" allowOverlap="1" wp14:anchorId="63DF19E2" wp14:editId="00F0EEF6">
                      <wp:simplePos x="0" y="0"/>
                      <wp:positionH relativeFrom="column">
                        <wp:posOffset>525145</wp:posOffset>
                      </wp:positionH>
                      <wp:positionV relativeFrom="paragraph">
                        <wp:posOffset>-580390</wp:posOffset>
                      </wp:positionV>
                      <wp:extent cx="254635" cy="244475"/>
                      <wp:effectExtent l="0" t="0" r="12065" b="22225"/>
                      <wp:wrapNone/>
                      <wp:docPr id="28" name="Stroomdiagram: Verbindingslijn 1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15B18" id="Stroomdiagram: Verbindingslijn 11" o:spid="_x0000_s1026" type="#_x0000_t120" style="position:absolute;margin-left:41.35pt;margin-top:-45.7pt;width:20.05pt;height:19.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" fillcolor="#d9d9d9" strokecolor="windowText" strokeweight="1pt">
                      <v:stroke joinstyle="miter"/>
                    </v:shape>
                  </w:pict>
                </mc:Fallback>
              </mc:AlternateContent>
            </w:r>
            <w:r w:rsidRPr="00983A16">
              <w:rPr>
                <w:iCs/>
                <w:noProof/>
              </w:rPr>
              <mc:AlternateContent>
                <mc:Choice Requires="wps">
                  <w:drawing>
                    <wp:anchor distT="0" distB="0" distL="114300" distR="114300" simplePos="0" relativeHeight="251696128" behindDoc="1" locked="0" layoutInCell="1" allowOverlap="1" wp14:anchorId="360C1082" wp14:editId="07E22D76">
                      <wp:simplePos x="0" y="0"/>
                      <wp:positionH relativeFrom="column">
                        <wp:posOffset>174625</wp:posOffset>
                      </wp:positionH>
                      <wp:positionV relativeFrom="paragraph">
                        <wp:posOffset>-580390</wp:posOffset>
                      </wp:positionV>
                      <wp:extent cx="254635" cy="244475"/>
                      <wp:effectExtent l="0" t="0" r="12065" b="22225"/>
                      <wp:wrapNone/>
                      <wp:docPr id="29" name="Stroomdiagram: Verbindingslijn 1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FF49F" id="Stroomdiagram: Verbindingslijn 10" o:spid="_x0000_s1026" type="#_x0000_t120" style="position:absolute;margin-left:13.75pt;margin-top:-45.7pt;width:20.05pt;height:19.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" fillcolor="#d9d9d9" strokecolor="windowText" strokeweight="1pt">
                      <v:stroke joinstyle="miter"/>
                    </v:shape>
                  </w:pict>
                </mc:Fallback>
              </mc:AlternateContent>
            </w:r>
          </w:p>
        </w:tc>
        <w:tc>
          <w:tcPr>
            <w:tcW w:w="391" w:type="dxa"/>
            <w:tcBorders>
              <w:top w:val="double" w:sz="4" w:space="0" w:color="000000"/>
            </w:tcBorders>
            <w:vAlign w:val="center"/>
          </w:tcPr>
          <w:p w14:paraId="7D9A7922" w14:textId="77777777" w:rsidR="00483BDD" w:rsidRPr="00983A16" w:rsidRDefault="00483BDD" w:rsidP="00305D7C">
            <w:pPr>
              <w:tabs>
                <w:tab w:val="clear" w:pos="567"/>
              </w:tabs>
              <w:spacing w:line="240" w:lineRule="auto"/>
              <w:jc w:val="center"/>
              <w:rPr>
                <w:rFonts w:ascii="Times New Roman" w:eastAsia="Segoe UI" w:hAnsi="Times New Roman"/>
                <w:b/>
                <w:bCs/>
                <w:iCs/>
              </w:rPr>
            </w:pPr>
            <w:r w:rsidRPr="00983A16">
              <w:rPr>
                <w:rFonts w:ascii="Times New Roman" w:eastAsia="Segoe UI" w:hAnsi="Times New Roman"/>
                <w:b/>
                <w:iCs/>
              </w:rPr>
              <w:t>+</w:t>
            </w:r>
          </w:p>
        </w:tc>
        <w:tc>
          <w:tcPr>
            <w:tcW w:w="1438" w:type="dxa"/>
            <w:tcBorders>
              <w:top w:val="double" w:sz="4" w:space="0" w:color="000000"/>
            </w:tcBorders>
            <w:vAlign w:val="center"/>
          </w:tcPr>
          <w:p w14:paraId="2A260A8F"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tcBorders>
            <w:vAlign w:val="center"/>
          </w:tcPr>
          <w:p w14:paraId="106FD782"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tcBorders>
            <w:vAlign w:val="center"/>
          </w:tcPr>
          <w:p w14:paraId="2DAB5B9D"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1,5 mg</w:t>
            </w:r>
          </w:p>
        </w:tc>
        <w:tc>
          <w:tcPr>
            <w:tcW w:w="1288" w:type="dxa"/>
            <w:tcBorders>
              <w:top w:val="double" w:sz="4" w:space="0" w:color="000000"/>
            </w:tcBorders>
            <w:vAlign w:val="center"/>
          </w:tcPr>
          <w:p w14:paraId="21E65128" w14:textId="77777777" w:rsidR="00483BDD" w:rsidRPr="00983A16" w:rsidRDefault="00483BDD"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1,8–2,5 µg/kg</w:t>
            </w:r>
          </w:p>
        </w:tc>
      </w:tr>
      <w:tr w:rsidR="00483BDD" w:rsidRPr="001B53E7" w14:paraId="6312A2CC" w14:textId="77777777" w:rsidTr="00305D7C">
        <w:trPr>
          <w:trHeight w:hRule="exact" w:val="440"/>
          <w:jc w:val="center"/>
        </w:trPr>
        <w:tc>
          <w:tcPr>
            <w:tcW w:w="1418" w:type="dxa"/>
            <w:tcBorders>
              <w:bottom w:val="single" w:sz="8" w:space="0" w:color="000000"/>
            </w:tcBorders>
            <w:vAlign w:val="center"/>
          </w:tcPr>
          <w:p w14:paraId="4FB52C94"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b/>
                <w:iCs/>
              </w:rPr>
              <w:t>vai</w:t>
            </w:r>
          </w:p>
        </w:tc>
        <w:tc>
          <w:tcPr>
            <w:tcW w:w="1439" w:type="dxa"/>
            <w:tcBorders>
              <w:bottom w:val="single" w:sz="8" w:space="0" w:color="000000"/>
            </w:tcBorders>
          </w:tcPr>
          <w:p w14:paraId="747BF7D7" w14:textId="77777777" w:rsidR="00483BDD" w:rsidRPr="00983A16" w:rsidRDefault="00483BDD" w:rsidP="00305D7C">
            <w:pPr>
              <w:jc w:val="center"/>
              <w:rPr>
                <w:rFonts w:ascii="Times New Roman" w:hAnsi="Times New Roman"/>
                <w:iCs/>
                <w:noProof/>
              </w:rPr>
            </w:pPr>
          </w:p>
        </w:tc>
        <w:tc>
          <w:tcPr>
            <w:tcW w:w="408" w:type="dxa"/>
            <w:tcBorders>
              <w:bottom w:val="single" w:sz="8" w:space="0" w:color="000000"/>
            </w:tcBorders>
          </w:tcPr>
          <w:p w14:paraId="52DFD749" w14:textId="77777777" w:rsidR="00483BDD" w:rsidRPr="00983A16" w:rsidRDefault="00483BDD" w:rsidP="00305D7C">
            <w:pPr>
              <w:jc w:val="center"/>
              <w:rPr>
                <w:rFonts w:ascii="Times New Roman" w:hAnsi="Times New Roman"/>
                <w:iCs/>
                <w:noProof/>
              </w:rPr>
            </w:pPr>
          </w:p>
        </w:tc>
        <w:tc>
          <w:tcPr>
            <w:tcW w:w="1439" w:type="dxa"/>
            <w:tcBorders>
              <w:bottom w:val="single" w:sz="8" w:space="0" w:color="000000"/>
            </w:tcBorders>
            <w:vAlign w:val="center"/>
          </w:tcPr>
          <w:p w14:paraId="7052DFD0" w14:textId="77777777" w:rsidR="00483BDD" w:rsidRPr="00983A16" w:rsidRDefault="00483BDD" w:rsidP="00305D7C">
            <w:pPr>
              <w:jc w:val="center"/>
              <w:rPr>
                <w:rFonts w:ascii="Times New Roman" w:hAnsi="Times New Roman"/>
                <w:iCs/>
                <w:noProof/>
              </w:rPr>
            </w:pPr>
            <w:r w:rsidRPr="00983A16">
              <w:rPr>
                <w:iCs/>
                <w:noProof/>
              </w:rPr>
              <mc:AlternateContent>
                <mc:Choice Requires="wps">
                  <w:drawing>
                    <wp:anchor distT="0" distB="0" distL="114300" distR="114300" simplePos="0" relativeHeight="251699200" behindDoc="1" locked="0" layoutInCell="1" allowOverlap="1" wp14:anchorId="0AF6CBD5" wp14:editId="38F65431">
                      <wp:simplePos x="0" y="0"/>
                      <wp:positionH relativeFrom="column">
                        <wp:posOffset>335915</wp:posOffset>
                      </wp:positionH>
                      <wp:positionV relativeFrom="paragraph">
                        <wp:posOffset>-438785</wp:posOffset>
                      </wp:positionV>
                      <wp:extent cx="254635" cy="244475"/>
                      <wp:effectExtent l="0" t="0" r="12065" b="22225"/>
                      <wp:wrapNone/>
                      <wp:docPr id="30" name="Stroomdiagram: Verbindingslijn 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08524" id="Stroomdiagram: Verbindingslijn 4" o:spid="_x0000_s1026" type="#_x0000_t120" style="position:absolute;margin-left:26.45pt;margin-top:-34.55pt;width:20.05pt;height:19.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" fillcolor="#d9d9d9" strokecolor="windowText" strokeweight="1pt">
                      <v:stroke joinstyle="miter"/>
                    </v:shape>
                  </w:pict>
                </mc:Fallback>
              </mc:AlternateContent>
            </w:r>
          </w:p>
        </w:tc>
        <w:tc>
          <w:tcPr>
            <w:tcW w:w="391" w:type="dxa"/>
            <w:tcBorders>
              <w:bottom w:val="single" w:sz="8" w:space="0" w:color="000000"/>
            </w:tcBorders>
            <w:vAlign w:val="center"/>
          </w:tcPr>
          <w:p w14:paraId="366115AA" w14:textId="77777777" w:rsidR="00483BDD" w:rsidRPr="00983A16" w:rsidRDefault="00483BDD" w:rsidP="00305D7C">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4588F233" w14:textId="77777777" w:rsidR="00483BDD" w:rsidRPr="00983A16" w:rsidRDefault="00483BDD" w:rsidP="00305D7C">
            <w:pPr>
              <w:tabs>
                <w:tab w:val="clear" w:pos="567"/>
              </w:tabs>
              <w:spacing w:line="240" w:lineRule="auto"/>
              <w:ind w:left="97"/>
              <w:jc w:val="center"/>
              <w:rPr>
                <w:rFonts w:ascii="Times New Roman" w:eastAsia="Segoe UI" w:hAnsi="Times New Roman"/>
                <w:b/>
                <w:bCs/>
                <w:iCs/>
              </w:rPr>
            </w:pPr>
            <w:r w:rsidRPr="00983A16">
              <w:rPr>
                <w:rFonts w:eastAsia="Segoe UI"/>
                <w:iCs/>
                <w:noProof/>
              </w:rPr>
              <mc:AlternateContent>
                <mc:Choice Requires="wps">
                  <w:drawing>
                    <wp:anchor distT="0" distB="0" distL="114300" distR="114300" simplePos="0" relativeHeight="251698176" behindDoc="1" locked="0" layoutInCell="1" allowOverlap="1" wp14:anchorId="5D089CE9" wp14:editId="2E7890EE">
                      <wp:simplePos x="0" y="0"/>
                      <wp:positionH relativeFrom="column">
                        <wp:posOffset>257810</wp:posOffset>
                      </wp:positionH>
                      <wp:positionV relativeFrom="paragraph">
                        <wp:posOffset>-407035</wp:posOffset>
                      </wp:positionV>
                      <wp:extent cx="254635" cy="244475"/>
                      <wp:effectExtent l="0" t="0" r="12065" b="22225"/>
                      <wp:wrapNone/>
                      <wp:docPr id="1184236390" name="Stroomdiagram: Verbindingslijn 118423639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88408" id="Stroomdiagram: Verbindingslijn 1184236390" o:spid="_x0000_s1026" type="#_x0000_t120" style="position:absolute;margin-left:20.3pt;margin-top:-32.05pt;width:20.05pt;height:19.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" fillcolor="#7f7f7f" strokecolor="windowText" strokeweight="1pt">
                      <v:stroke joinstyle="miter"/>
                    </v:shape>
                  </w:pict>
                </mc:Fallback>
              </mc:AlternateContent>
            </w:r>
          </w:p>
        </w:tc>
        <w:tc>
          <w:tcPr>
            <w:tcW w:w="1254" w:type="dxa"/>
            <w:tcBorders>
              <w:bottom w:val="single" w:sz="8" w:space="0" w:color="000000"/>
            </w:tcBorders>
            <w:vAlign w:val="center"/>
          </w:tcPr>
          <w:p w14:paraId="31C06765"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bottom w:val="single" w:sz="8" w:space="0" w:color="000000"/>
            </w:tcBorders>
            <w:vAlign w:val="center"/>
          </w:tcPr>
          <w:p w14:paraId="3D4B5181"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0D82841A" w14:textId="77777777" w:rsidR="00483BDD" w:rsidRPr="00983A16" w:rsidRDefault="00483BDD" w:rsidP="00305D7C">
            <w:pPr>
              <w:tabs>
                <w:tab w:val="clear" w:pos="567"/>
              </w:tabs>
              <w:spacing w:line="240" w:lineRule="auto"/>
              <w:ind w:left="77" w:right="78"/>
              <w:jc w:val="center"/>
              <w:rPr>
                <w:rFonts w:ascii="Times New Roman" w:eastAsia="Segoe UI" w:hAnsi="Times New Roman"/>
                <w:iCs/>
                <w:lang w:val="en-GB"/>
              </w:rPr>
            </w:pPr>
          </w:p>
        </w:tc>
      </w:tr>
      <w:tr w:rsidR="00483BDD" w:rsidRPr="001B53E7" w14:paraId="3500F1A1" w14:textId="77777777" w:rsidTr="00305D7C">
        <w:trPr>
          <w:trHeight w:hRule="exact" w:val="874"/>
          <w:jc w:val="center"/>
        </w:trPr>
        <w:tc>
          <w:tcPr>
            <w:tcW w:w="1418" w:type="dxa"/>
            <w:tcBorders>
              <w:bottom w:val="double" w:sz="4" w:space="0" w:color="000000"/>
            </w:tcBorders>
            <w:vAlign w:val="center"/>
          </w:tcPr>
          <w:p w14:paraId="5CFC65A4"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601–850 kg</w:t>
            </w:r>
          </w:p>
        </w:tc>
        <w:tc>
          <w:tcPr>
            <w:tcW w:w="1439" w:type="dxa"/>
            <w:tcBorders>
              <w:bottom w:val="double" w:sz="4" w:space="0" w:color="000000"/>
            </w:tcBorders>
          </w:tcPr>
          <w:p w14:paraId="59D4363E" w14:textId="77777777" w:rsidR="00483BDD" w:rsidRPr="00983A16" w:rsidRDefault="00483BDD" w:rsidP="00305D7C">
            <w:pPr>
              <w:jc w:val="center"/>
              <w:rPr>
                <w:rFonts w:ascii="Times New Roman" w:hAnsi="Times New Roman"/>
                <w:iCs/>
                <w:noProof/>
              </w:rPr>
            </w:pPr>
          </w:p>
        </w:tc>
        <w:tc>
          <w:tcPr>
            <w:tcW w:w="408" w:type="dxa"/>
            <w:tcBorders>
              <w:bottom w:val="double" w:sz="4" w:space="0" w:color="000000"/>
            </w:tcBorders>
          </w:tcPr>
          <w:p w14:paraId="3D31D76B" w14:textId="77777777" w:rsidR="00483BDD" w:rsidRPr="00983A16" w:rsidRDefault="00483BDD" w:rsidP="00305D7C">
            <w:pPr>
              <w:jc w:val="center"/>
              <w:rPr>
                <w:rFonts w:ascii="Times New Roman" w:hAnsi="Times New Roman"/>
                <w:iCs/>
                <w:noProof/>
              </w:rPr>
            </w:pPr>
          </w:p>
        </w:tc>
        <w:tc>
          <w:tcPr>
            <w:tcW w:w="1439" w:type="dxa"/>
            <w:tcBorders>
              <w:bottom w:val="double" w:sz="4" w:space="0" w:color="000000"/>
            </w:tcBorders>
            <w:vAlign w:val="center"/>
          </w:tcPr>
          <w:p w14:paraId="3C21F71E" w14:textId="77777777" w:rsidR="00483BDD" w:rsidRPr="00983A16" w:rsidRDefault="00483BDD" w:rsidP="00305D7C">
            <w:pPr>
              <w:jc w:val="center"/>
              <w:rPr>
                <w:rFonts w:ascii="Times New Roman" w:hAnsi="Times New Roman"/>
                <w:iCs/>
                <w:noProof/>
              </w:rPr>
            </w:pPr>
            <w:r w:rsidRPr="00983A16">
              <w:rPr>
                <w:iCs/>
                <w:noProof/>
              </w:rPr>
              <mc:AlternateContent>
                <mc:Choice Requires="wps">
                  <w:drawing>
                    <wp:anchor distT="0" distB="0" distL="114300" distR="114300" simplePos="0" relativeHeight="251702272" behindDoc="0" locked="0" layoutInCell="1" allowOverlap="1" wp14:anchorId="625CBEB8" wp14:editId="1B0D84E5">
                      <wp:simplePos x="0" y="0"/>
                      <wp:positionH relativeFrom="column">
                        <wp:posOffset>321945</wp:posOffset>
                      </wp:positionH>
                      <wp:positionV relativeFrom="paragraph">
                        <wp:posOffset>76835</wp:posOffset>
                      </wp:positionV>
                      <wp:extent cx="254635" cy="244475"/>
                      <wp:effectExtent l="0" t="0" r="12065" b="22225"/>
                      <wp:wrapNone/>
                      <wp:docPr id="31" name="Stroomdiagram: Verbindingslijn 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270A6" id="Stroomdiagram: Verbindingslijn 12" o:spid="_x0000_s1026" type="#_x0000_t120" style="position:absolute;margin-left:25.35pt;margin-top:6.05pt;width:20.05pt;height:1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" fillcolor="#d9d9d9" strokecolor="windowText" strokeweight="1pt">
                      <v:stroke joinstyle="miter"/>
                    </v:shape>
                  </w:pict>
                </mc:Fallback>
              </mc:AlternateContent>
            </w:r>
            <w:r w:rsidRPr="00983A16">
              <w:rPr>
                <w:iCs/>
                <w:noProof/>
              </w:rPr>
              <mc:AlternateContent>
                <mc:Choice Requires="wps">
                  <w:drawing>
                    <wp:anchor distT="0" distB="0" distL="114300" distR="114300" simplePos="0" relativeHeight="251704320" behindDoc="0" locked="0" layoutInCell="1" allowOverlap="1" wp14:anchorId="70AFF5D1" wp14:editId="29764EB6">
                      <wp:simplePos x="0" y="0"/>
                      <wp:positionH relativeFrom="column">
                        <wp:posOffset>612775</wp:posOffset>
                      </wp:positionH>
                      <wp:positionV relativeFrom="paragraph">
                        <wp:posOffset>79375</wp:posOffset>
                      </wp:positionV>
                      <wp:extent cx="254635" cy="244475"/>
                      <wp:effectExtent l="0" t="0" r="12065" b="22225"/>
                      <wp:wrapNone/>
                      <wp:docPr id="32" name="Stroomdiagram: Verbindingslijn 15"/>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F6975" id="Stroomdiagram: Verbindingslijn 15" o:spid="_x0000_s1026" type="#_x0000_t120" style="position:absolute;margin-left:48.25pt;margin-top:6.25pt;width:20.05pt;height:1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" fillcolor="#d9d9d9" strokecolor="windowText" strokeweight="1pt">
                      <v:stroke joinstyle="miter"/>
                    </v:shape>
                  </w:pict>
                </mc:Fallback>
              </mc:AlternateContent>
            </w:r>
            <w:r w:rsidRPr="00983A16">
              <w:rPr>
                <w:iCs/>
                <w:noProof/>
              </w:rPr>
              <mc:AlternateContent>
                <mc:Choice Requires="wps">
                  <w:drawing>
                    <wp:anchor distT="0" distB="0" distL="114300" distR="114300" simplePos="0" relativeHeight="251703296" behindDoc="0" locked="0" layoutInCell="1" allowOverlap="1" wp14:anchorId="3AB6524A" wp14:editId="7F7FC73B">
                      <wp:simplePos x="0" y="0"/>
                      <wp:positionH relativeFrom="column">
                        <wp:posOffset>33655</wp:posOffset>
                      </wp:positionH>
                      <wp:positionV relativeFrom="paragraph">
                        <wp:posOffset>67310</wp:posOffset>
                      </wp:positionV>
                      <wp:extent cx="254635" cy="244475"/>
                      <wp:effectExtent l="0" t="0" r="12065" b="22225"/>
                      <wp:wrapNone/>
                      <wp:docPr id="33" name="Stroomdiagram: Verbindingslijn 1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19629" id="Stroomdiagram: Verbindingslijn 14" o:spid="_x0000_s1026" type="#_x0000_t120" style="position:absolute;margin-left:2.65pt;margin-top:5.3pt;width:20.05pt;height:19.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" fillcolor="#d9d9d9" strokecolor="windowText" strokeweight="1pt">
                      <v:stroke joinstyle="miter"/>
                    </v:shape>
                  </w:pict>
                </mc:Fallback>
              </mc:AlternateContent>
            </w:r>
          </w:p>
        </w:tc>
        <w:tc>
          <w:tcPr>
            <w:tcW w:w="391" w:type="dxa"/>
            <w:tcBorders>
              <w:bottom w:val="double" w:sz="4" w:space="0" w:color="000000"/>
            </w:tcBorders>
            <w:vAlign w:val="center"/>
          </w:tcPr>
          <w:p w14:paraId="7E120C2B" w14:textId="77777777" w:rsidR="00483BDD" w:rsidRPr="00983A16" w:rsidRDefault="00483BDD" w:rsidP="00305D7C">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1569B866" w14:textId="77777777" w:rsidR="00483BDD" w:rsidRPr="00983A16" w:rsidRDefault="00483BDD" w:rsidP="00305D7C">
            <w:pPr>
              <w:tabs>
                <w:tab w:val="clear" w:pos="567"/>
              </w:tabs>
              <w:spacing w:line="240" w:lineRule="auto"/>
              <w:ind w:left="97"/>
              <w:jc w:val="center"/>
              <w:rPr>
                <w:rFonts w:ascii="Times New Roman" w:eastAsia="Segoe UI" w:hAnsi="Times New Roman"/>
                <w:iCs/>
                <w:noProof/>
                <w:lang w:val="en-GB"/>
              </w:rPr>
            </w:pPr>
          </w:p>
        </w:tc>
        <w:tc>
          <w:tcPr>
            <w:tcW w:w="1254" w:type="dxa"/>
            <w:tcBorders>
              <w:bottom w:val="double" w:sz="4" w:space="0" w:color="000000"/>
            </w:tcBorders>
            <w:vAlign w:val="center"/>
          </w:tcPr>
          <w:p w14:paraId="13D3CE64"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bottom w:val="double" w:sz="4" w:space="0" w:color="000000"/>
            </w:tcBorders>
            <w:vAlign w:val="center"/>
          </w:tcPr>
          <w:p w14:paraId="3FA181AF"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1,5 mg</w:t>
            </w:r>
          </w:p>
        </w:tc>
        <w:tc>
          <w:tcPr>
            <w:tcW w:w="1288" w:type="dxa"/>
            <w:tcBorders>
              <w:bottom w:val="double" w:sz="4" w:space="0" w:color="000000"/>
            </w:tcBorders>
            <w:vAlign w:val="center"/>
          </w:tcPr>
          <w:p w14:paraId="31F8E89F" w14:textId="77777777" w:rsidR="00483BDD" w:rsidRPr="00983A16" w:rsidRDefault="00483BDD"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1,8–2,5 µg/kg</w:t>
            </w:r>
          </w:p>
        </w:tc>
      </w:tr>
      <w:tr w:rsidR="00483BDD" w:rsidRPr="001B53E7" w14:paraId="416AEB22" w14:textId="77777777" w:rsidTr="00305D7C">
        <w:trPr>
          <w:trHeight w:hRule="exact" w:val="874"/>
          <w:jc w:val="center"/>
        </w:trPr>
        <w:tc>
          <w:tcPr>
            <w:tcW w:w="1418" w:type="dxa"/>
            <w:tcBorders>
              <w:top w:val="double" w:sz="4" w:space="0" w:color="000000"/>
              <w:bottom w:val="single" w:sz="8" w:space="0" w:color="000000"/>
            </w:tcBorders>
            <w:vAlign w:val="center"/>
          </w:tcPr>
          <w:p w14:paraId="00428D7A"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851–1000 kg</w:t>
            </w:r>
          </w:p>
        </w:tc>
        <w:tc>
          <w:tcPr>
            <w:tcW w:w="1439" w:type="dxa"/>
            <w:tcBorders>
              <w:top w:val="double" w:sz="4" w:space="0" w:color="000000"/>
              <w:bottom w:val="single" w:sz="8" w:space="0" w:color="000000"/>
            </w:tcBorders>
          </w:tcPr>
          <w:p w14:paraId="143A2896" w14:textId="77777777" w:rsidR="00483BDD" w:rsidRPr="00983A16" w:rsidRDefault="00483BDD" w:rsidP="00305D7C">
            <w:pPr>
              <w:jc w:val="center"/>
              <w:rPr>
                <w:rFonts w:ascii="Times New Roman" w:hAnsi="Times New Roman"/>
                <w:iCs/>
                <w:highlight w:val="yellow"/>
              </w:rPr>
            </w:pPr>
          </w:p>
        </w:tc>
        <w:tc>
          <w:tcPr>
            <w:tcW w:w="408" w:type="dxa"/>
            <w:tcBorders>
              <w:top w:val="double" w:sz="4" w:space="0" w:color="000000"/>
              <w:bottom w:val="single" w:sz="8" w:space="0" w:color="000000"/>
            </w:tcBorders>
          </w:tcPr>
          <w:p w14:paraId="1633BCDE" w14:textId="77777777" w:rsidR="00483BDD" w:rsidRPr="00983A16" w:rsidRDefault="00483BDD" w:rsidP="00305D7C">
            <w:pPr>
              <w:jc w:val="center"/>
              <w:rPr>
                <w:rFonts w:ascii="Times New Roman" w:hAnsi="Times New Roman"/>
                <w:iCs/>
                <w:highlight w:val="yellow"/>
              </w:rPr>
            </w:pPr>
          </w:p>
        </w:tc>
        <w:tc>
          <w:tcPr>
            <w:tcW w:w="1439" w:type="dxa"/>
            <w:tcBorders>
              <w:top w:val="double" w:sz="4" w:space="0" w:color="000000"/>
              <w:bottom w:val="single" w:sz="8" w:space="0" w:color="000000"/>
            </w:tcBorders>
            <w:vAlign w:val="center"/>
          </w:tcPr>
          <w:p w14:paraId="59E13F3C" w14:textId="77777777" w:rsidR="00483BDD" w:rsidRPr="00983A16" w:rsidRDefault="00483BDD" w:rsidP="00305D7C">
            <w:pPr>
              <w:jc w:val="center"/>
              <w:rPr>
                <w:rFonts w:ascii="Times New Roman" w:hAnsi="Times New Roman"/>
                <w:iCs/>
                <w:highlight w:val="yellow"/>
              </w:rPr>
            </w:pPr>
          </w:p>
        </w:tc>
        <w:tc>
          <w:tcPr>
            <w:tcW w:w="391" w:type="dxa"/>
            <w:tcBorders>
              <w:top w:val="double" w:sz="4" w:space="0" w:color="000000"/>
              <w:bottom w:val="single" w:sz="8" w:space="0" w:color="000000"/>
            </w:tcBorders>
            <w:vAlign w:val="center"/>
          </w:tcPr>
          <w:p w14:paraId="3143C1BD"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8" w:space="0" w:color="000000"/>
            </w:tcBorders>
            <w:vAlign w:val="center"/>
          </w:tcPr>
          <w:p w14:paraId="0F6C2CA8"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single" w:sz="8" w:space="0" w:color="000000"/>
            </w:tcBorders>
            <w:vAlign w:val="center"/>
          </w:tcPr>
          <w:p w14:paraId="43F9D6F6"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eastAsia="Segoe UI"/>
                <w:iCs/>
                <w:noProof/>
              </w:rPr>
              <mc:AlternateContent>
                <mc:Choice Requires="wps">
                  <w:drawing>
                    <wp:anchor distT="0" distB="0" distL="114300" distR="114300" simplePos="0" relativeHeight="251701248" behindDoc="1" locked="0" layoutInCell="1" allowOverlap="1" wp14:anchorId="640B2748" wp14:editId="1AEED0F2">
                      <wp:simplePos x="0" y="0"/>
                      <wp:positionH relativeFrom="column">
                        <wp:posOffset>315595</wp:posOffset>
                      </wp:positionH>
                      <wp:positionV relativeFrom="paragraph">
                        <wp:posOffset>-4445</wp:posOffset>
                      </wp:positionV>
                      <wp:extent cx="254635" cy="244475"/>
                      <wp:effectExtent l="0" t="0" r="12065" b="22225"/>
                      <wp:wrapNone/>
                      <wp:docPr id="34" name="Stroomdiagram: Verbindingslijn 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Text" lastClr="000000">
                                  <a:lumMod val="75000"/>
                                  <a:lumOff val="2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3B23A" id="Stroomdiagram: Verbindingslijn 1" o:spid="_x0000_s1026" type="#_x0000_t120" style="position:absolute;margin-left:24.85pt;margin-top:-.35pt;width:20.05pt;height:19.2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" fillcolor="#404040" strokecolor="windowText" strokeweight="1pt">
                      <v:stroke joinstyle="miter"/>
                    </v:shape>
                  </w:pict>
                </mc:Fallback>
              </mc:AlternateContent>
            </w:r>
          </w:p>
        </w:tc>
        <w:tc>
          <w:tcPr>
            <w:tcW w:w="1134" w:type="dxa"/>
            <w:tcBorders>
              <w:top w:val="double" w:sz="4" w:space="0" w:color="000000"/>
              <w:bottom w:val="single" w:sz="8" w:space="0" w:color="000000"/>
            </w:tcBorders>
            <w:vAlign w:val="center"/>
          </w:tcPr>
          <w:p w14:paraId="62B88277"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2,0 mg</w:t>
            </w:r>
          </w:p>
        </w:tc>
        <w:tc>
          <w:tcPr>
            <w:tcW w:w="1288" w:type="dxa"/>
            <w:tcBorders>
              <w:top w:val="double" w:sz="4" w:space="0" w:color="000000"/>
              <w:bottom w:val="single" w:sz="8" w:space="0" w:color="000000"/>
            </w:tcBorders>
            <w:vAlign w:val="center"/>
          </w:tcPr>
          <w:p w14:paraId="5B720D09" w14:textId="77777777" w:rsidR="00483BDD" w:rsidRPr="00983A16" w:rsidRDefault="00483BDD"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2,0–2,4 µg/kg</w:t>
            </w:r>
          </w:p>
        </w:tc>
      </w:tr>
      <w:tr w:rsidR="00483BDD" w:rsidRPr="001B53E7" w14:paraId="66A6F0FB" w14:textId="77777777" w:rsidTr="00305D7C">
        <w:trPr>
          <w:trHeight w:hRule="exact" w:val="425"/>
          <w:jc w:val="center"/>
        </w:trPr>
        <w:tc>
          <w:tcPr>
            <w:tcW w:w="1418" w:type="dxa"/>
            <w:tcBorders>
              <w:top w:val="single" w:sz="8" w:space="0" w:color="000000"/>
              <w:left w:val="single" w:sz="8" w:space="0" w:color="000000"/>
              <w:bottom w:val="single" w:sz="8" w:space="0" w:color="000000"/>
              <w:right w:val="single" w:sz="8" w:space="0" w:color="000000"/>
            </w:tcBorders>
            <w:vAlign w:val="center"/>
          </w:tcPr>
          <w:p w14:paraId="3DCB6187"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b/>
                <w:iCs/>
              </w:rPr>
              <w:t>vai</w:t>
            </w:r>
          </w:p>
        </w:tc>
        <w:tc>
          <w:tcPr>
            <w:tcW w:w="1439" w:type="dxa"/>
            <w:tcBorders>
              <w:top w:val="single" w:sz="8" w:space="0" w:color="000000"/>
              <w:left w:val="single" w:sz="8" w:space="0" w:color="000000"/>
              <w:bottom w:val="single" w:sz="8" w:space="0" w:color="000000"/>
              <w:right w:val="single" w:sz="8" w:space="0" w:color="000000"/>
            </w:tcBorders>
          </w:tcPr>
          <w:p w14:paraId="3E693A48" w14:textId="77777777" w:rsidR="00483BDD" w:rsidRPr="00983A16" w:rsidRDefault="00483BDD" w:rsidP="00305D7C">
            <w:pPr>
              <w:jc w:val="center"/>
              <w:rPr>
                <w:rFonts w:ascii="Times New Roman" w:hAnsi="Times New Roman"/>
                <w:iCs/>
                <w:noProof/>
              </w:rPr>
            </w:pPr>
          </w:p>
        </w:tc>
        <w:tc>
          <w:tcPr>
            <w:tcW w:w="408" w:type="dxa"/>
            <w:tcBorders>
              <w:top w:val="single" w:sz="8" w:space="0" w:color="000000"/>
              <w:left w:val="single" w:sz="8" w:space="0" w:color="000000"/>
              <w:bottom w:val="single" w:sz="8" w:space="0" w:color="000000"/>
              <w:right w:val="single" w:sz="8" w:space="0" w:color="000000"/>
            </w:tcBorders>
          </w:tcPr>
          <w:p w14:paraId="65EDA582" w14:textId="77777777" w:rsidR="00483BDD" w:rsidRPr="00983A16" w:rsidRDefault="00483BDD" w:rsidP="00305D7C">
            <w:pPr>
              <w:jc w:val="center"/>
              <w:rPr>
                <w:rFonts w:ascii="Times New Roman" w:hAnsi="Times New Roman"/>
                <w:iCs/>
                <w:noProof/>
              </w:rPr>
            </w:pPr>
          </w:p>
        </w:tc>
        <w:tc>
          <w:tcPr>
            <w:tcW w:w="1439" w:type="dxa"/>
            <w:tcBorders>
              <w:top w:val="single" w:sz="8" w:space="0" w:color="000000"/>
              <w:left w:val="single" w:sz="8" w:space="0" w:color="000000"/>
              <w:bottom w:val="single" w:sz="8" w:space="0" w:color="000000"/>
              <w:right w:val="single" w:sz="8" w:space="0" w:color="000000"/>
            </w:tcBorders>
            <w:vAlign w:val="center"/>
          </w:tcPr>
          <w:p w14:paraId="68F365C2" w14:textId="77777777" w:rsidR="00483BDD" w:rsidRPr="00983A16" w:rsidRDefault="00483BDD" w:rsidP="00305D7C">
            <w:pPr>
              <w:jc w:val="center"/>
              <w:rPr>
                <w:rFonts w:ascii="Times New Roman" w:hAnsi="Times New Roman"/>
                <w:iCs/>
                <w:noProof/>
              </w:rPr>
            </w:pPr>
          </w:p>
        </w:tc>
        <w:tc>
          <w:tcPr>
            <w:tcW w:w="391" w:type="dxa"/>
            <w:tcBorders>
              <w:top w:val="single" w:sz="8" w:space="0" w:color="000000"/>
              <w:left w:val="single" w:sz="8" w:space="0" w:color="000000"/>
              <w:bottom w:val="single" w:sz="8" w:space="0" w:color="000000"/>
              <w:right w:val="single" w:sz="8" w:space="0" w:color="000000"/>
            </w:tcBorders>
            <w:vAlign w:val="center"/>
          </w:tcPr>
          <w:p w14:paraId="5C93B524"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left w:val="single" w:sz="8" w:space="0" w:color="000000"/>
              <w:bottom w:val="single" w:sz="8" w:space="0" w:color="000000"/>
              <w:right w:val="single" w:sz="8" w:space="0" w:color="000000"/>
            </w:tcBorders>
            <w:vAlign w:val="center"/>
          </w:tcPr>
          <w:p w14:paraId="299914F9" w14:textId="77777777" w:rsidR="00483BDD" w:rsidRPr="00983A16" w:rsidRDefault="00483BDD" w:rsidP="00305D7C">
            <w:pPr>
              <w:tabs>
                <w:tab w:val="clear" w:pos="567"/>
              </w:tabs>
              <w:spacing w:line="240" w:lineRule="auto"/>
              <w:ind w:left="97"/>
              <w:jc w:val="center"/>
              <w:rPr>
                <w:rFonts w:ascii="Times New Roman" w:eastAsia="Segoe UI" w:hAnsi="Times New Roman"/>
                <w:iCs/>
                <w:noProof/>
                <w:lang w:val="en-GB"/>
              </w:rPr>
            </w:pPr>
          </w:p>
        </w:tc>
        <w:tc>
          <w:tcPr>
            <w:tcW w:w="1254" w:type="dxa"/>
            <w:tcBorders>
              <w:top w:val="single" w:sz="8" w:space="0" w:color="000000"/>
              <w:left w:val="single" w:sz="8" w:space="0" w:color="000000"/>
              <w:bottom w:val="single" w:sz="8" w:space="0" w:color="000000"/>
              <w:right w:val="single" w:sz="8" w:space="0" w:color="000000"/>
            </w:tcBorders>
            <w:vAlign w:val="center"/>
          </w:tcPr>
          <w:p w14:paraId="70C667B3"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068536AA"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288" w:type="dxa"/>
            <w:tcBorders>
              <w:top w:val="single" w:sz="8" w:space="0" w:color="000000"/>
              <w:left w:val="single" w:sz="8" w:space="0" w:color="000000"/>
              <w:bottom w:val="single" w:sz="8" w:space="0" w:color="000000"/>
              <w:right w:val="single" w:sz="8" w:space="0" w:color="000000"/>
            </w:tcBorders>
            <w:vAlign w:val="center"/>
          </w:tcPr>
          <w:p w14:paraId="3F8EDC51" w14:textId="77777777" w:rsidR="00483BDD" w:rsidRPr="00983A16" w:rsidRDefault="00483BDD" w:rsidP="00305D7C">
            <w:pPr>
              <w:tabs>
                <w:tab w:val="clear" w:pos="567"/>
              </w:tabs>
              <w:spacing w:line="240" w:lineRule="auto"/>
              <w:ind w:left="77" w:right="78"/>
              <w:jc w:val="center"/>
              <w:rPr>
                <w:rFonts w:ascii="Times New Roman" w:eastAsia="Segoe UI" w:hAnsi="Times New Roman"/>
                <w:iCs/>
                <w:lang w:val="en-GB"/>
              </w:rPr>
            </w:pPr>
          </w:p>
        </w:tc>
      </w:tr>
      <w:tr w:rsidR="00483BDD" w:rsidRPr="001B53E7" w14:paraId="4F2E3631" w14:textId="77777777" w:rsidTr="00305D7C">
        <w:trPr>
          <w:trHeight w:hRule="exact" w:val="874"/>
          <w:jc w:val="center"/>
        </w:trPr>
        <w:tc>
          <w:tcPr>
            <w:tcW w:w="1418" w:type="dxa"/>
            <w:tcBorders>
              <w:top w:val="single" w:sz="8" w:space="0" w:color="000000"/>
              <w:bottom w:val="double" w:sz="4" w:space="0" w:color="000000"/>
            </w:tcBorders>
            <w:vAlign w:val="center"/>
          </w:tcPr>
          <w:p w14:paraId="2D77BA0E"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851–1000 kg</w:t>
            </w:r>
          </w:p>
        </w:tc>
        <w:tc>
          <w:tcPr>
            <w:tcW w:w="1439" w:type="dxa"/>
            <w:tcBorders>
              <w:top w:val="single" w:sz="8" w:space="0" w:color="000000"/>
              <w:bottom w:val="double" w:sz="4" w:space="0" w:color="000000"/>
            </w:tcBorders>
          </w:tcPr>
          <w:p w14:paraId="65298200" w14:textId="77777777" w:rsidR="00483BDD" w:rsidRPr="00983A16" w:rsidRDefault="00483BDD" w:rsidP="00305D7C">
            <w:pPr>
              <w:jc w:val="center"/>
              <w:rPr>
                <w:rFonts w:ascii="Times New Roman" w:hAnsi="Times New Roman"/>
                <w:iCs/>
                <w:noProof/>
              </w:rPr>
            </w:pPr>
          </w:p>
        </w:tc>
        <w:tc>
          <w:tcPr>
            <w:tcW w:w="408" w:type="dxa"/>
            <w:tcBorders>
              <w:top w:val="single" w:sz="8" w:space="0" w:color="000000"/>
              <w:bottom w:val="double" w:sz="4" w:space="0" w:color="000000"/>
            </w:tcBorders>
          </w:tcPr>
          <w:p w14:paraId="046D2ED1" w14:textId="77777777" w:rsidR="00483BDD" w:rsidRPr="00983A16" w:rsidRDefault="00483BDD" w:rsidP="00305D7C">
            <w:pPr>
              <w:jc w:val="center"/>
              <w:rPr>
                <w:rFonts w:ascii="Times New Roman" w:hAnsi="Times New Roman"/>
                <w:iCs/>
                <w:noProof/>
              </w:rPr>
            </w:pPr>
          </w:p>
        </w:tc>
        <w:tc>
          <w:tcPr>
            <w:tcW w:w="1439" w:type="dxa"/>
            <w:tcBorders>
              <w:top w:val="single" w:sz="8" w:space="0" w:color="000000"/>
              <w:bottom w:val="double" w:sz="4" w:space="0" w:color="000000"/>
            </w:tcBorders>
            <w:vAlign w:val="center"/>
          </w:tcPr>
          <w:p w14:paraId="6BA9C238" w14:textId="77777777" w:rsidR="00483BDD" w:rsidRPr="00983A16" w:rsidRDefault="00483BDD" w:rsidP="00305D7C">
            <w:pPr>
              <w:jc w:val="center"/>
              <w:rPr>
                <w:rFonts w:ascii="Times New Roman" w:hAnsi="Times New Roman"/>
                <w:iCs/>
                <w:noProof/>
              </w:rPr>
            </w:pPr>
          </w:p>
        </w:tc>
        <w:tc>
          <w:tcPr>
            <w:tcW w:w="391" w:type="dxa"/>
            <w:tcBorders>
              <w:top w:val="single" w:sz="8" w:space="0" w:color="000000"/>
              <w:bottom w:val="double" w:sz="4" w:space="0" w:color="000000"/>
            </w:tcBorders>
            <w:vAlign w:val="center"/>
          </w:tcPr>
          <w:p w14:paraId="6A8CC452"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bottom w:val="double" w:sz="4" w:space="0" w:color="000000"/>
            </w:tcBorders>
            <w:vAlign w:val="center"/>
          </w:tcPr>
          <w:p w14:paraId="35545FDF" w14:textId="77777777" w:rsidR="00483BDD" w:rsidRPr="00983A16" w:rsidRDefault="00483BDD" w:rsidP="00305D7C">
            <w:pPr>
              <w:tabs>
                <w:tab w:val="clear" w:pos="567"/>
              </w:tabs>
              <w:spacing w:line="240" w:lineRule="auto"/>
              <w:ind w:left="97"/>
              <w:jc w:val="center"/>
              <w:rPr>
                <w:rFonts w:ascii="Times New Roman" w:eastAsia="Segoe UI" w:hAnsi="Times New Roman"/>
                <w:iCs/>
                <w:noProof/>
              </w:rPr>
            </w:pPr>
            <w:r w:rsidRPr="00983A16">
              <w:rPr>
                <w:rFonts w:eastAsia="Segoe UI"/>
                <w:iCs/>
                <w:noProof/>
              </w:rPr>
              <mc:AlternateContent>
                <mc:Choice Requires="wps">
                  <w:drawing>
                    <wp:anchor distT="0" distB="0" distL="114300" distR="114300" simplePos="0" relativeHeight="251693056" behindDoc="1" locked="0" layoutInCell="1" allowOverlap="1" wp14:anchorId="56D29AF2" wp14:editId="688F173E">
                      <wp:simplePos x="0" y="0"/>
                      <wp:positionH relativeFrom="column">
                        <wp:posOffset>509905</wp:posOffset>
                      </wp:positionH>
                      <wp:positionV relativeFrom="paragraph">
                        <wp:posOffset>23495</wp:posOffset>
                      </wp:positionV>
                      <wp:extent cx="254635" cy="244475"/>
                      <wp:effectExtent l="0" t="0" r="12065" b="22225"/>
                      <wp:wrapNone/>
                      <wp:docPr id="35" name="Stroomdiagram: Verbindingslijn 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35E53" id="Stroomdiagram: Verbindingslijn 8" o:spid="_x0000_s1026" type="#_x0000_t120" style="position:absolute;margin-left:40.15pt;margin-top:1.85pt;width:20.05pt;height:19.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" fillcolor="#7f7f7f" strokecolor="windowText" strokeweight="1pt">
                      <v:stroke joinstyle="miter"/>
                    </v:shape>
                  </w:pict>
                </mc:Fallback>
              </mc:AlternateContent>
            </w:r>
            <w:r w:rsidRPr="00983A16">
              <w:rPr>
                <w:rFonts w:eastAsia="Segoe UI"/>
                <w:iCs/>
                <w:noProof/>
              </w:rPr>
              <mc:AlternateContent>
                <mc:Choice Requires="wps">
                  <w:drawing>
                    <wp:anchor distT="0" distB="0" distL="114300" distR="114300" simplePos="0" relativeHeight="251694080" behindDoc="1" locked="0" layoutInCell="1" allowOverlap="1" wp14:anchorId="547BA3DA" wp14:editId="2649C57A">
                      <wp:simplePos x="0" y="0"/>
                      <wp:positionH relativeFrom="column">
                        <wp:posOffset>135890</wp:posOffset>
                      </wp:positionH>
                      <wp:positionV relativeFrom="paragraph">
                        <wp:posOffset>19685</wp:posOffset>
                      </wp:positionV>
                      <wp:extent cx="254635" cy="244475"/>
                      <wp:effectExtent l="0" t="0" r="12065" b="22225"/>
                      <wp:wrapNone/>
                      <wp:docPr id="36" name="Stroomdiagram: Verbindingslijn 9"/>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EF670" id="Stroomdiagram: Verbindingslijn 9" o:spid="_x0000_s1026" type="#_x0000_t120" style="position:absolute;margin-left:10.7pt;margin-top:1.55pt;width:20.05pt;height:19.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" fillcolor="#7f7f7f" strokecolor="windowText" strokeweight="1pt">
                      <v:stroke joinstyle="miter"/>
                    </v:shape>
                  </w:pict>
                </mc:Fallback>
              </mc:AlternateContent>
            </w:r>
          </w:p>
        </w:tc>
        <w:tc>
          <w:tcPr>
            <w:tcW w:w="1254" w:type="dxa"/>
            <w:tcBorders>
              <w:top w:val="single" w:sz="8" w:space="0" w:color="000000"/>
              <w:bottom w:val="double" w:sz="4" w:space="0" w:color="000000"/>
            </w:tcBorders>
            <w:vAlign w:val="center"/>
          </w:tcPr>
          <w:p w14:paraId="00EEBEF0" w14:textId="77777777" w:rsidR="00483BDD" w:rsidRPr="00983A16" w:rsidRDefault="00483BDD"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8" w:space="0" w:color="000000"/>
              <w:bottom w:val="double" w:sz="4" w:space="0" w:color="000000"/>
            </w:tcBorders>
            <w:vAlign w:val="center"/>
          </w:tcPr>
          <w:p w14:paraId="621FB741" w14:textId="77777777" w:rsidR="00483BDD" w:rsidRPr="00983A16" w:rsidRDefault="00483BDD"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2,0 mg</w:t>
            </w:r>
          </w:p>
        </w:tc>
        <w:tc>
          <w:tcPr>
            <w:tcW w:w="1288" w:type="dxa"/>
            <w:tcBorders>
              <w:top w:val="single" w:sz="8" w:space="0" w:color="000000"/>
              <w:bottom w:val="double" w:sz="4" w:space="0" w:color="000000"/>
            </w:tcBorders>
            <w:vAlign w:val="center"/>
          </w:tcPr>
          <w:p w14:paraId="75C6300C" w14:textId="77777777" w:rsidR="00483BDD" w:rsidRPr="00983A16" w:rsidRDefault="00483BDD"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2,0–2,4 µg/kg</w:t>
            </w:r>
          </w:p>
        </w:tc>
      </w:tr>
    </w:tbl>
    <w:p w14:paraId="24CBE42A" w14:textId="77777777" w:rsidR="00983A16" w:rsidRDefault="00983A16" w:rsidP="009163DD">
      <w:pPr>
        <w:tabs>
          <w:tab w:val="left" w:pos="0"/>
        </w:tabs>
        <w:spacing w:line="240" w:lineRule="auto"/>
        <w:jc w:val="both"/>
        <w:rPr>
          <w:szCs w:val="22"/>
        </w:rPr>
      </w:pPr>
    </w:p>
    <w:p w14:paraId="5BDCA2BE" w14:textId="648D88F4" w:rsidR="009163DD" w:rsidRPr="00B74BBD" w:rsidRDefault="009163DD" w:rsidP="00983A16">
      <w:pPr>
        <w:tabs>
          <w:tab w:val="left" w:pos="0"/>
        </w:tabs>
        <w:spacing w:line="240" w:lineRule="auto"/>
        <w:rPr>
          <w:b/>
          <w:szCs w:val="22"/>
        </w:rPr>
      </w:pPr>
      <w:r w:rsidRPr="00907168">
        <w:rPr>
          <w:b/>
          <w:szCs w:val="22"/>
        </w:rPr>
        <w:t>Uzturošā deva</w:t>
      </w:r>
    </w:p>
    <w:p w14:paraId="3A5C36FA" w14:textId="77777777" w:rsidR="009163DD" w:rsidRPr="00B74BBD" w:rsidRDefault="009163DD" w:rsidP="00983A16">
      <w:pPr>
        <w:tabs>
          <w:tab w:val="left" w:pos="0"/>
        </w:tabs>
        <w:spacing w:line="240" w:lineRule="auto"/>
        <w:rPr>
          <w:szCs w:val="22"/>
        </w:rPr>
      </w:pPr>
      <w:r w:rsidRPr="00907168">
        <w:rPr>
          <w:szCs w:val="22"/>
        </w:rPr>
        <w:t>Šai slimībai paredzēta ārstēšana mūža garumā.</w:t>
      </w:r>
    </w:p>
    <w:p w14:paraId="7EB5FA7F" w14:textId="25748955" w:rsidR="009163DD" w:rsidRPr="00B74BBD" w:rsidRDefault="009163DD" w:rsidP="00983A16">
      <w:pPr>
        <w:tabs>
          <w:tab w:val="left" w:pos="0"/>
        </w:tabs>
        <w:spacing w:line="240" w:lineRule="auto"/>
        <w:rPr>
          <w:szCs w:val="22"/>
        </w:rPr>
      </w:pPr>
      <w:r w:rsidRPr="00907168">
        <w:rPr>
          <w:szCs w:val="22"/>
        </w:rPr>
        <w:t xml:space="preserve">Vairums zirgu reaģē uz terapiju un to stāvoklis stabilizējas, lietojot vidējo devu 2 µg </w:t>
      </w:r>
      <w:proofErr w:type="spellStart"/>
      <w:r w:rsidRPr="00907168">
        <w:rPr>
          <w:szCs w:val="22"/>
        </w:rPr>
        <w:t>pergolīda</w:t>
      </w:r>
      <w:proofErr w:type="spellEnd"/>
      <w:r w:rsidRPr="00907168">
        <w:rPr>
          <w:szCs w:val="22"/>
        </w:rPr>
        <w:t xml:space="preserve">/kg ķermeņa svara. Klīniskais uzlabojums, lietojot </w:t>
      </w:r>
      <w:proofErr w:type="spellStart"/>
      <w:r w:rsidRPr="00907168">
        <w:rPr>
          <w:szCs w:val="22"/>
        </w:rPr>
        <w:t>pergolīdu</w:t>
      </w:r>
      <w:proofErr w:type="spellEnd"/>
      <w:r w:rsidRPr="00907168">
        <w:rPr>
          <w:szCs w:val="22"/>
        </w:rPr>
        <w:t>, sagaidāms 6 līdz 12 nedēļu laikā. Zirgiem klīnisko atbildes reakciju var novērot, lietojot zemāk</w:t>
      </w:r>
      <w:r w:rsidRPr="00E44337">
        <w:rPr>
          <w:szCs w:val="22"/>
        </w:rPr>
        <w:t>ā</w:t>
      </w:r>
      <w:r w:rsidRPr="006E6270">
        <w:rPr>
          <w:szCs w:val="22"/>
        </w:rPr>
        <w:t>s vai mainīgās devās. Tāpēc devu ieteicams pielāgot līdz viszemākajai dzīvniekam efektīvajai devai, ņemot vērā atbildes reakciju uz terapiju –</w:t>
      </w:r>
      <w:r w:rsidR="00AD0BBD">
        <w:rPr>
          <w:szCs w:val="22"/>
        </w:rPr>
        <w:t xml:space="preserve"> </w:t>
      </w:r>
      <w:r w:rsidRPr="006E6270">
        <w:rPr>
          <w:szCs w:val="22"/>
        </w:rPr>
        <w:t>pēc iedarbīguma vai nepanes</w:t>
      </w:r>
      <w:r w:rsidRPr="00907168">
        <w:rPr>
          <w:szCs w:val="22"/>
        </w:rPr>
        <w:t xml:space="preserve">ības </w:t>
      </w:r>
      <w:r w:rsidRPr="006E6270">
        <w:rPr>
          <w:szCs w:val="22"/>
        </w:rPr>
        <w:t xml:space="preserve">pazīmēm. Dažiem zirgiem var būt nepieciešama pat deva 10 µg </w:t>
      </w:r>
      <w:proofErr w:type="spellStart"/>
      <w:r w:rsidRPr="006E6270">
        <w:rPr>
          <w:szCs w:val="22"/>
        </w:rPr>
        <w:t>pergolīda</w:t>
      </w:r>
      <w:proofErr w:type="spellEnd"/>
      <w:r w:rsidRPr="006E6270">
        <w:rPr>
          <w:szCs w:val="22"/>
        </w:rPr>
        <w:t>/kg ķermeņa svara dienā. Šādos retos gadījumos ieteicama atbilstoša papildu uzraudzība.</w:t>
      </w:r>
    </w:p>
    <w:p w14:paraId="2657C6A3" w14:textId="77777777" w:rsidR="009163DD" w:rsidRPr="00B74BBD" w:rsidRDefault="009163DD" w:rsidP="00983A16">
      <w:pPr>
        <w:tabs>
          <w:tab w:val="left" w:pos="0"/>
        </w:tabs>
        <w:spacing w:line="240" w:lineRule="auto"/>
        <w:rPr>
          <w:szCs w:val="22"/>
        </w:rPr>
      </w:pPr>
    </w:p>
    <w:p w14:paraId="106C0F4B" w14:textId="02C53D87" w:rsidR="009163DD" w:rsidRPr="00B74BBD" w:rsidRDefault="009163DD" w:rsidP="00983A16">
      <w:pPr>
        <w:tabs>
          <w:tab w:val="left" w:pos="0"/>
        </w:tabs>
        <w:spacing w:line="240" w:lineRule="auto"/>
        <w:rPr>
          <w:szCs w:val="22"/>
        </w:rPr>
      </w:pPr>
      <w:r w:rsidRPr="00907168">
        <w:rPr>
          <w:szCs w:val="22"/>
        </w:rPr>
        <w:t xml:space="preserve">Lai veiktu devas pielāgošanu un ārstēšanas uzraudzību, pēc sākotnējās diagnozes noteikšanas ik pēc 4 līdz 6 nedēļām </w:t>
      </w:r>
      <w:r w:rsidRPr="006E6270">
        <w:rPr>
          <w:szCs w:val="22"/>
        </w:rPr>
        <w:t xml:space="preserve">jāveic atkārtoti </w:t>
      </w:r>
      <w:proofErr w:type="spellStart"/>
      <w:r w:rsidRPr="006E6270">
        <w:rPr>
          <w:szCs w:val="22"/>
        </w:rPr>
        <w:t>endokrinoloģiskie</w:t>
      </w:r>
      <w:proofErr w:type="spellEnd"/>
      <w:r w:rsidRPr="006E6270">
        <w:rPr>
          <w:szCs w:val="22"/>
        </w:rPr>
        <w:t xml:space="preserve"> izmeklējumi, līdz tiek panākta klīnisko </w:t>
      </w:r>
      <w:r w:rsidR="003E1C5B">
        <w:rPr>
          <w:szCs w:val="22"/>
        </w:rPr>
        <w:t xml:space="preserve">pazīmju </w:t>
      </w:r>
      <w:r w:rsidRPr="006E6270">
        <w:rPr>
          <w:szCs w:val="22"/>
        </w:rPr>
        <w:t>stabilizēšanās vai uzlabošanās un/vai tiek veikti diagnostiskie izmeklējumi.</w:t>
      </w:r>
    </w:p>
    <w:p w14:paraId="1C936CF1" w14:textId="77777777" w:rsidR="009163DD" w:rsidRPr="00B74BBD" w:rsidRDefault="009163DD" w:rsidP="00983A16">
      <w:pPr>
        <w:tabs>
          <w:tab w:val="clear" w:pos="567"/>
        </w:tabs>
        <w:spacing w:line="240" w:lineRule="auto"/>
        <w:rPr>
          <w:szCs w:val="22"/>
        </w:rPr>
      </w:pPr>
    </w:p>
    <w:p w14:paraId="5EC711F8" w14:textId="2E1E81F6" w:rsidR="009163DD" w:rsidRPr="00B74BBD" w:rsidRDefault="009163DD" w:rsidP="00983A16">
      <w:pPr>
        <w:tabs>
          <w:tab w:val="left" w:pos="0"/>
        </w:tabs>
        <w:spacing w:line="240" w:lineRule="auto"/>
        <w:rPr>
          <w:szCs w:val="22"/>
        </w:rPr>
      </w:pPr>
      <w:r w:rsidRPr="00907168">
        <w:rPr>
          <w:szCs w:val="22"/>
        </w:rPr>
        <w:lastRenderedPageBreak/>
        <w:t>Ja pēc pirmā 4 līdz 6 nedēļu perioda klīnisk</w:t>
      </w:r>
      <w:r w:rsidR="003E1C5B">
        <w:rPr>
          <w:szCs w:val="22"/>
        </w:rPr>
        <w:t>ās</w:t>
      </w:r>
      <w:r w:rsidRPr="00907168">
        <w:rPr>
          <w:szCs w:val="22"/>
        </w:rPr>
        <w:t xml:space="preserve"> </w:t>
      </w:r>
      <w:r w:rsidR="003E1C5B">
        <w:rPr>
          <w:szCs w:val="22"/>
        </w:rPr>
        <w:t>pazīmes</w:t>
      </w:r>
      <w:r w:rsidRPr="00907168">
        <w:rPr>
          <w:szCs w:val="22"/>
        </w:rPr>
        <w:t xml:space="preserve"> vai diagnostisko izmeklējumu rezultāti vēl nav uzlabojušies, kopējo dienas devu var palielināt par 0,</w:t>
      </w:r>
      <w:r w:rsidR="00483BDD">
        <w:rPr>
          <w:szCs w:val="22"/>
        </w:rPr>
        <w:t>25</w:t>
      </w:r>
      <w:r w:rsidR="003E1C5B">
        <w:rPr>
          <w:szCs w:val="22"/>
        </w:rPr>
        <w:t>–</w:t>
      </w:r>
      <w:r w:rsidR="00483BDD">
        <w:rPr>
          <w:szCs w:val="22"/>
        </w:rPr>
        <w:t>0</w:t>
      </w:r>
      <w:r w:rsidR="003E1C5B">
        <w:rPr>
          <w:szCs w:val="22"/>
        </w:rPr>
        <w:t>,</w:t>
      </w:r>
      <w:r w:rsidR="00483BDD">
        <w:rPr>
          <w:szCs w:val="22"/>
        </w:rPr>
        <w:t>5</w:t>
      </w:r>
      <w:r w:rsidRPr="00907168">
        <w:rPr>
          <w:szCs w:val="22"/>
        </w:rPr>
        <w:t> mg. Ja klīnisk</w:t>
      </w:r>
      <w:r w:rsidR="003E1C5B">
        <w:rPr>
          <w:szCs w:val="22"/>
        </w:rPr>
        <w:t>ās</w:t>
      </w:r>
      <w:r w:rsidRPr="00907168">
        <w:rPr>
          <w:szCs w:val="22"/>
        </w:rPr>
        <w:t xml:space="preserve"> </w:t>
      </w:r>
      <w:r w:rsidR="003E1C5B">
        <w:rPr>
          <w:szCs w:val="22"/>
        </w:rPr>
        <w:t>pazīmes</w:t>
      </w:r>
      <w:r w:rsidR="003E1C5B" w:rsidRPr="00907168">
        <w:rPr>
          <w:szCs w:val="22"/>
        </w:rPr>
        <w:t xml:space="preserve"> </w:t>
      </w:r>
      <w:r w:rsidRPr="00907168">
        <w:rPr>
          <w:szCs w:val="22"/>
        </w:rPr>
        <w:t>ir uzlabojuš</w:t>
      </w:r>
      <w:r w:rsidR="003E1C5B">
        <w:rPr>
          <w:szCs w:val="22"/>
        </w:rPr>
        <w:t>ā</w:t>
      </w:r>
      <w:r w:rsidRPr="00907168">
        <w:rPr>
          <w:szCs w:val="22"/>
        </w:rPr>
        <w:t>s, bet vēl nav normalizējuš</w:t>
      </w:r>
      <w:r w:rsidR="003E1C5B">
        <w:rPr>
          <w:szCs w:val="22"/>
        </w:rPr>
        <w:t>ā</w:t>
      </w:r>
      <w:r w:rsidRPr="00907168">
        <w:rPr>
          <w:szCs w:val="22"/>
        </w:rPr>
        <w:t xml:space="preserve">s, veterinārārsts var izlemt turpināt vai neturpināt devas pielāgošanu, ņemot vērā dzīvnieka </w:t>
      </w:r>
      <w:r w:rsidRPr="006E6270">
        <w:rPr>
          <w:szCs w:val="22"/>
        </w:rPr>
        <w:t>individuālo atbildes reakciju/devas panesību.</w:t>
      </w:r>
    </w:p>
    <w:p w14:paraId="16094EAF" w14:textId="77777777" w:rsidR="009163DD" w:rsidRPr="00B74BBD" w:rsidRDefault="009163DD" w:rsidP="00983A16">
      <w:pPr>
        <w:tabs>
          <w:tab w:val="clear" w:pos="567"/>
        </w:tabs>
        <w:spacing w:line="240" w:lineRule="auto"/>
        <w:rPr>
          <w:szCs w:val="22"/>
        </w:rPr>
      </w:pPr>
    </w:p>
    <w:p w14:paraId="7E1C3F26" w14:textId="0269720F" w:rsidR="009163DD" w:rsidRPr="00B74BBD" w:rsidRDefault="009163DD" w:rsidP="00983A16">
      <w:pPr>
        <w:tabs>
          <w:tab w:val="left" w:pos="0"/>
        </w:tabs>
        <w:spacing w:line="240" w:lineRule="auto"/>
        <w:rPr>
          <w:szCs w:val="22"/>
        </w:rPr>
      </w:pPr>
      <w:bookmarkStart w:id="8" w:name="_Hlk4586382"/>
      <w:r w:rsidRPr="00907168">
        <w:rPr>
          <w:szCs w:val="22"/>
        </w:rPr>
        <w:t>Ja klīnisk</w:t>
      </w:r>
      <w:r w:rsidR="00045D40">
        <w:rPr>
          <w:szCs w:val="22"/>
        </w:rPr>
        <w:t>ās</w:t>
      </w:r>
      <w:r w:rsidRPr="00907168">
        <w:rPr>
          <w:szCs w:val="22"/>
        </w:rPr>
        <w:t xml:space="preserve"> </w:t>
      </w:r>
      <w:r w:rsidR="00045D40">
        <w:rPr>
          <w:szCs w:val="22"/>
        </w:rPr>
        <w:t xml:space="preserve">pazīmes </w:t>
      </w:r>
      <w:r w:rsidRPr="00E44337">
        <w:rPr>
          <w:szCs w:val="22"/>
        </w:rPr>
        <w:t>netiek atbilstoši kontrolēt</w:t>
      </w:r>
      <w:r w:rsidR="00045D40">
        <w:rPr>
          <w:szCs w:val="22"/>
        </w:rPr>
        <w:t>as</w:t>
      </w:r>
      <w:r w:rsidRPr="006E6270">
        <w:rPr>
          <w:szCs w:val="22"/>
        </w:rPr>
        <w:t xml:space="preserve"> (ar klīniskiem izmeklējumiem un/vai diagnostiskiem testiem), kopējo dienas devu ik pēc 4 līdz 6 nedēļām ieteicams palielināt par 0,</w:t>
      </w:r>
      <w:r w:rsidR="00240516">
        <w:rPr>
          <w:szCs w:val="22"/>
        </w:rPr>
        <w:t>25–0</w:t>
      </w:r>
      <w:r w:rsidR="00045D40">
        <w:rPr>
          <w:szCs w:val="22"/>
        </w:rPr>
        <w:t>,</w:t>
      </w:r>
      <w:r w:rsidR="00240516">
        <w:rPr>
          <w:szCs w:val="22"/>
        </w:rPr>
        <w:t>5</w:t>
      </w:r>
      <w:r w:rsidRPr="006E6270">
        <w:rPr>
          <w:szCs w:val="22"/>
        </w:rPr>
        <w:t xml:space="preserve"> mg (ja šai zāļu devai ir laba panesība), līdz stāvokļa stabilizācijai. </w:t>
      </w:r>
      <w:bookmarkEnd w:id="8"/>
      <w:r w:rsidRPr="006E6270">
        <w:rPr>
          <w:szCs w:val="22"/>
        </w:rPr>
        <w:t>Ja rodas devas nepanesības pazīmes, ārstēšan</w:t>
      </w:r>
      <w:r w:rsidR="00045D40">
        <w:rPr>
          <w:szCs w:val="22"/>
        </w:rPr>
        <w:t>u</w:t>
      </w:r>
      <w:r w:rsidRPr="006E6270">
        <w:rPr>
          <w:szCs w:val="22"/>
        </w:rPr>
        <w:t xml:space="preserve"> uz 2 līdz 3 dienām pārtrau</w:t>
      </w:r>
      <w:r w:rsidR="00045D40">
        <w:rPr>
          <w:szCs w:val="22"/>
        </w:rPr>
        <w:t>kt</w:t>
      </w:r>
      <w:r w:rsidRPr="006E6270">
        <w:rPr>
          <w:szCs w:val="22"/>
        </w:rPr>
        <w:t xml:space="preserve"> un pēc tam atsāk</w:t>
      </w:r>
      <w:r w:rsidR="00045D40">
        <w:rPr>
          <w:szCs w:val="22"/>
        </w:rPr>
        <w:t>t</w:t>
      </w:r>
      <w:r w:rsidRPr="006E6270">
        <w:rPr>
          <w:szCs w:val="22"/>
        </w:rPr>
        <w:t xml:space="preserve"> ar pusi no iepriekšējās devas. Pēc tam kopējo dienas devu var pielāgot atkārtoti līdz vēlamajai klīniskajai iedarbībai, ik pēc 2 līdz 4 nedēļām palielinot devu par 0,</w:t>
      </w:r>
      <w:r w:rsidR="00240516">
        <w:rPr>
          <w:szCs w:val="22"/>
        </w:rPr>
        <w:t>25–0</w:t>
      </w:r>
      <w:r w:rsidR="00045D40">
        <w:rPr>
          <w:szCs w:val="22"/>
        </w:rPr>
        <w:t>,</w:t>
      </w:r>
      <w:r w:rsidR="00240516">
        <w:rPr>
          <w:szCs w:val="22"/>
        </w:rPr>
        <w:t>5</w:t>
      </w:r>
      <w:r w:rsidRPr="006E6270">
        <w:rPr>
          <w:szCs w:val="22"/>
        </w:rPr>
        <w:t> mg. Ja deva tiek izlaista, nākamo ieplānoto devu lietot kā paredzēts.</w:t>
      </w:r>
    </w:p>
    <w:p w14:paraId="1CAFA21F" w14:textId="77777777" w:rsidR="009163DD" w:rsidRPr="00B74BBD" w:rsidRDefault="009163DD" w:rsidP="00983A16">
      <w:pPr>
        <w:spacing w:line="240" w:lineRule="auto"/>
        <w:rPr>
          <w:szCs w:val="22"/>
        </w:rPr>
      </w:pPr>
    </w:p>
    <w:p w14:paraId="18EB48EB" w14:textId="77777777" w:rsidR="009163DD" w:rsidRPr="00B74BBD" w:rsidRDefault="009163DD" w:rsidP="00983A16">
      <w:pPr>
        <w:spacing w:line="240" w:lineRule="auto"/>
        <w:rPr>
          <w:szCs w:val="22"/>
        </w:rPr>
      </w:pPr>
      <w:r w:rsidRPr="00907168">
        <w:rPr>
          <w:szCs w:val="22"/>
        </w:rPr>
        <w:t>Pēc stabilizācijas ik pēc 6 mēnešiem veikt regulāru klīnisko izmeklēšanu un diagnostiskos testus, lai uzraudzītu ārstēšanu un devu. Ja nav acīmredzamas atbildes reakcijas uz ārstēšanu, atkārtoti izvērtēt diagnozi.</w:t>
      </w:r>
    </w:p>
    <w:bookmarkEnd w:id="6"/>
    <w:p w14:paraId="3041B36A" w14:textId="77777777" w:rsidR="009163DD" w:rsidRDefault="009163DD" w:rsidP="00983A16">
      <w:pPr>
        <w:pStyle w:val="Style1"/>
      </w:pPr>
    </w:p>
    <w:p w14:paraId="294A47AA" w14:textId="299985BB" w:rsidR="00C114FF" w:rsidRDefault="006C78AB" w:rsidP="00983A16">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01AC2071" w14:textId="10DAAA45" w:rsidR="009163DD" w:rsidRDefault="009163DD" w:rsidP="00983A16">
      <w:pPr>
        <w:pStyle w:val="Style1"/>
      </w:pPr>
    </w:p>
    <w:p w14:paraId="2FC2DC34" w14:textId="61868723" w:rsidR="009163DD" w:rsidRPr="009163DD" w:rsidRDefault="009163DD" w:rsidP="00983A16">
      <w:pPr>
        <w:pStyle w:val="Style1"/>
        <w:rPr>
          <w:b w:val="0"/>
          <w:bCs/>
        </w:rPr>
      </w:pPr>
      <w:r w:rsidRPr="009163DD">
        <w:rPr>
          <w:b w:val="0"/>
          <w:bCs/>
        </w:rPr>
        <w:t>Nav pieejama informācija.</w:t>
      </w:r>
    </w:p>
    <w:p w14:paraId="21AC1023" w14:textId="77777777" w:rsidR="00C114FF" w:rsidRPr="006E49BF" w:rsidRDefault="00C114FF" w:rsidP="00983A16">
      <w:pPr>
        <w:pStyle w:val="Style1"/>
      </w:pPr>
    </w:p>
    <w:p w14:paraId="60F3DE36" w14:textId="104E4221" w:rsidR="009A6509" w:rsidRPr="00E57A7D" w:rsidRDefault="006C78AB" w:rsidP="00983A16">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6E67EE0F"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95BED22" w14:textId="14B4D2A3" w:rsidR="009163DD" w:rsidRPr="00B74BBD" w:rsidRDefault="009163DD" w:rsidP="009163DD">
      <w:pPr>
        <w:spacing w:line="240" w:lineRule="auto"/>
        <w:jc w:val="both"/>
        <w:rPr>
          <w:szCs w:val="22"/>
        </w:rPr>
      </w:pPr>
      <w:r w:rsidRPr="00907168">
        <w:rPr>
          <w:szCs w:val="22"/>
        </w:rPr>
        <w:t xml:space="preserve">Nav reģistrēts lietošanai zirgiem, </w:t>
      </w:r>
      <w:r w:rsidR="00511A09" w:rsidRPr="00511A09">
        <w:rPr>
          <w:szCs w:val="22"/>
        </w:rPr>
        <w:t>no kuriem iegūto produkciju paredzēts izmantot cilvēku uzturā</w:t>
      </w:r>
      <w:r w:rsidRPr="00907168">
        <w:rPr>
          <w:szCs w:val="22"/>
        </w:rPr>
        <w:t>.</w:t>
      </w:r>
    </w:p>
    <w:p w14:paraId="76A4E37A" w14:textId="77777777" w:rsidR="009163DD" w:rsidRPr="00B74BBD" w:rsidRDefault="009163DD" w:rsidP="009163DD">
      <w:pPr>
        <w:spacing w:line="240" w:lineRule="auto"/>
        <w:jc w:val="both"/>
        <w:rPr>
          <w:szCs w:val="22"/>
        </w:rPr>
      </w:pPr>
      <w:bookmarkStart w:id="9" w:name="_Hlk5269775"/>
      <w:r w:rsidRPr="00907168">
        <w:rPr>
          <w:szCs w:val="22"/>
        </w:rPr>
        <w:t>Ārstētos zirgus nedrīkst nokaut, lai izmantotu cilvēku uzturā.</w:t>
      </w:r>
    </w:p>
    <w:p w14:paraId="2EB7AD04" w14:textId="77777777" w:rsidR="009163DD" w:rsidRPr="00B74BBD" w:rsidRDefault="009163DD" w:rsidP="009163DD">
      <w:pPr>
        <w:spacing w:line="240" w:lineRule="auto"/>
        <w:jc w:val="both"/>
        <w:rPr>
          <w:szCs w:val="22"/>
        </w:rPr>
      </w:pPr>
      <w:bookmarkStart w:id="10" w:name="_Hlk47615368"/>
      <w:bookmarkEnd w:id="9"/>
      <w:r w:rsidRPr="00907168">
        <w:rPr>
          <w:szCs w:val="22"/>
        </w:rPr>
        <w:t>Zirga pasē atbilstoši nacionālajai likumdošanai jānorāda, ka dzīvnieku nav paredzēts izmantot cilvēku uzturā.</w:t>
      </w:r>
    </w:p>
    <w:bookmarkEnd w:id="10"/>
    <w:p w14:paraId="5775494B" w14:textId="4E6A7AD4" w:rsidR="009163DD" w:rsidRPr="00B74BBD" w:rsidRDefault="009163DD" w:rsidP="009163DD">
      <w:pPr>
        <w:spacing w:line="240" w:lineRule="auto"/>
        <w:jc w:val="both"/>
        <w:rPr>
          <w:szCs w:val="22"/>
        </w:rPr>
      </w:pPr>
      <w:r w:rsidRPr="00907168">
        <w:rPr>
          <w:szCs w:val="22"/>
        </w:rPr>
        <w:t xml:space="preserve">Nav reģistrēts lietošanai </w:t>
      </w:r>
      <w:r w:rsidR="00117235" w:rsidRPr="00165573">
        <w:rPr>
          <w:szCs w:val="22"/>
        </w:rPr>
        <w:t>dzīvniekiem</w:t>
      </w:r>
      <w:r w:rsidRPr="00907168">
        <w:rPr>
          <w:szCs w:val="22"/>
        </w:rPr>
        <w:t>, kuru pienu izmanto cilvēku uzturā.</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6BB0A8FE"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3AAC8EEA"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771E3F">
        <w:t xml:space="preserve"> </w:t>
      </w:r>
      <w:r w:rsidR="00771E3F" w:rsidRPr="00771E3F">
        <w:t>QN04BC02</w:t>
      </w:r>
    </w:p>
    <w:p w14:paraId="339F08EC" w14:textId="503C76F6" w:rsidR="00C114FF" w:rsidRPr="00E57A7D" w:rsidRDefault="00C114FF" w:rsidP="00A9226B">
      <w:pPr>
        <w:tabs>
          <w:tab w:val="clear" w:pos="567"/>
        </w:tabs>
        <w:spacing w:line="240" w:lineRule="auto"/>
        <w:rPr>
          <w:szCs w:val="22"/>
        </w:rPr>
      </w:pPr>
    </w:p>
    <w:p w14:paraId="0BD8649D" w14:textId="26E28F9F" w:rsidR="00C114FF"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5CAC980F" w14:textId="77777777" w:rsidR="00771E3F" w:rsidRPr="00E57A7D" w:rsidRDefault="00771E3F" w:rsidP="00B13B6D">
      <w:pPr>
        <w:pStyle w:val="Style1"/>
      </w:pPr>
    </w:p>
    <w:p w14:paraId="457B3041" w14:textId="77777777" w:rsidR="00771E3F" w:rsidRPr="00B74BBD" w:rsidRDefault="00771E3F" w:rsidP="00983A16">
      <w:pPr>
        <w:tabs>
          <w:tab w:val="clear" w:pos="567"/>
        </w:tabs>
        <w:spacing w:line="240" w:lineRule="auto"/>
        <w:rPr>
          <w:szCs w:val="22"/>
        </w:rPr>
      </w:pPr>
      <w:proofErr w:type="spellStart"/>
      <w:r w:rsidRPr="00907168">
        <w:rPr>
          <w:szCs w:val="22"/>
        </w:rPr>
        <w:t>Pergolīds</w:t>
      </w:r>
      <w:proofErr w:type="spellEnd"/>
      <w:r w:rsidRPr="00907168">
        <w:rPr>
          <w:szCs w:val="22"/>
        </w:rPr>
        <w:t xml:space="preserve"> ir sintētisks </w:t>
      </w:r>
      <w:r w:rsidRPr="00E44337">
        <w:rPr>
          <w:szCs w:val="22"/>
        </w:rPr>
        <w:t>meln</w:t>
      </w:r>
      <w:r w:rsidRPr="006E6270">
        <w:rPr>
          <w:szCs w:val="22"/>
        </w:rPr>
        <w:t xml:space="preserve">o </w:t>
      </w:r>
      <w:r w:rsidRPr="00907168">
        <w:rPr>
          <w:szCs w:val="22"/>
        </w:rPr>
        <w:t xml:space="preserve">graudu </w:t>
      </w:r>
      <w:r w:rsidRPr="00E44337">
        <w:rPr>
          <w:szCs w:val="22"/>
        </w:rPr>
        <w:t xml:space="preserve">atvasinājums, un tas ir spēcīgs, ilgstošas darbības dopamīna receptoru agonists. </w:t>
      </w:r>
      <w:proofErr w:type="spellStart"/>
      <w:r w:rsidRPr="006E6270">
        <w:rPr>
          <w:i/>
          <w:szCs w:val="22"/>
        </w:rPr>
        <w:t>In</w:t>
      </w:r>
      <w:proofErr w:type="spellEnd"/>
      <w:r w:rsidRPr="006E6270">
        <w:rPr>
          <w:i/>
          <w:szCs w:val="22"/>
        </w:rPr>
        <w:t xml:space="preserve"> </w:t>
      </w:r>
      <w:proofErr w:type="spellStart"/>
      <w:r w:rsidRPr="006E6270">
        <w:rPr>
          <w:i/>
          <w:szCs w:val="22"/>
        </w:rPr>
        <w:t>vitro</w:t>
      </w:r>
      <w:proofErr w:type="spellEnd"/>
      <w:r w:rsidRPr="006E6270">
        <w:rPr>
          <w:szCs w:val="22"/>
        </w:rPr>
        <w:t xml:space="preserve"> un </w:t>
      </w:r>
      <w:proofErr w:type="spellStart"/>
      <w:r w:rsidRPr="006E6270">
        <w:rPr>
          <w:i/>
          <w:szCs w:val="22"/>
        </w:rPr>
        <w:t>in</w:t>
      </w:r>
      <w:proofErr w:type="spellEnd"/>
      <w:r w:rsidRPr="006E6270">
        <w:rPr>
          <w:i/>
          <w:szCs w:val="22"/>
        </w:rPr>
        <w:t xml:space="preserve"> </w:t>
      </w:r>
      <w:proofErr w:type="spellStart"/>
      <w:r w:rsidRPr="006E6270">
        <w:rPr>
          <w:i/>
          <w:szCs w:val="22"/>
        </w:rPr>
        <w:t>vivo</w:t>
      </w:r>
      <w:proofErr w:type="spellEnd"/>
      <w:r w:rsidRPr="006E6270">
        <w:rPr>
          <w:szCs w:val="22"/>
        </w:rPr>
        <w:t xml:space="preserve"> farmakoloģiskie pētījumi ir pierādījuši, ka </w:t>
      </w:r>
      <w:proofErr w:type="spellStart"/>
      <w:r w:rsidRPr="006E6270">
        <w:rPr>
          <w:szCs w:val="22"/>
        </w:rPr>
        <w:t>pergolīds</w:t>
      </w:r>
      <w:proofErr w:type="spellEnd"/>
      <w:r w:rsidRPr="006E6270">
        <w:rPr>
          <w:szCs w:val="22"/>
        </w:rPr>
        <w:t xml:space="preserve"> darbojas kā selektīvs dopamīna agonists, kas neietekmē vai nedaudz ietekmē </w:t>
      </w:r>
      <w:proofErr w:type="spellStart"/>
      <w:r w:rsidRPr="006E6270">
        <w:rPr>
          <w:szCs w:val="22"/>
        </w:rPr>
        <w:t>norepinefrīna</w:t>
      </w:r>
      <w:proofErr w:type="spellEnd"/>
      <w:r w:rsidRPr="006E6270">
        <w:rPr>
          <w:szCs w:val="22"/>
        </w:rPr>
        <w:t xml:space="preserve">, </w:t>
      </w:r>
      <w:proofErr w:type="spellStart"/>
      <w:r w:rsidRPr="006E6270">
        <w:rPr>
          <w:szCs w:val="22"/>
        </w:rPr>
        <w:t>epinefrīna</w:t>
      </w:r>
      <w:proofErr w:type="spellEnd"/>
      <w:r w:rsidRPr="006E6270">
        <w:rPr>
          <w:szCs w:val="22"/>
        </w:rPr>
        <w:t xml:space="preserve"> vai serotonīna iedarbību, lietojot terapeitiskās devās. Tāpat kā citi dopamīna agonisti, </w:t>
      </w:r>
      <w:proofErr w:type="spellStart"/>
      <w:r w:rsidRPr="006E6270">
        <w:rPr>
          <w:szCs w:val="22"/>
        </w:rPr>
        <w:t>pergolīds</w:t>
      </w:r>
      <w:proofErr w:type="spellEnd"/>
      <w:r w:rsidRPr="006E6270">
        <w:rPr>
          <w:szCs w:val="22"/>
        </w:rPr>
        <w:t xml:space="preserve"> </w:t>
      </w:r>
      <w:proofErr w:type="spellStart"/>
      <w:r w:rsidRPr="006E6270">
        <w:rPr>
          <w:szCs w:val="22"/>
        </w:rPr>
        <w:t>inhibē</w:t>
      </w:r>
      <w:proofErr w:type="spellEnd"/>
      <w:r w:rsidRPr="006E6270">
        <w:rPr>
          <w:szCs w:val="22"/>
        </w:rPr>
        <w:t xml:space="preserve"> </w:t>
      </w:r>
      <w:proofErr w:type="spellStart"/>
      <w:r w:rsidRPr="006E6270">
        <w:rPr>
          <w:szCs w:val="22"/>
        </w:rPr>
        <w:t>prolaktīna</w:t>
      </w:r>
      <w:proofErr w:type="spellEnd"/>
      <w:r w:rsidRPr="006E6270">
        <w:rPr>
          <w:szCs w:val="22"/>
        </w:rPr>
        <w:t xml:space="preserve"> atbrīvošanos. Zirgiem ar hipofīzes </w:t>
      </w:r>
      <w:proofErr w:type="spellStart"/>
      <w:r w:rsidRPr="006E6270">
        <w:rPr>
          <w:szCs w:val="22"/>
        </w:rPr>
        <w:t>starpdaļas</w:t>
      </w:r>
      <w:proofErr w:type="spellEnd"/>
      <w:r w:rsidRPr="006E6270">
        <w:rPr>
          <w:szCs w:val="22"/>
        </w:rPr>
        <w:t xml:space="preserve"> darbības traucējumiem (PPID) </w:t>
      </w:r>
      <w:proofErr w:type="spellStart"/>
      <w:r w:rsidRPr="006E6270">
        <w:rPr>
          <w:szCs w:val="22"/>
        </w:rPr>
        <w:t>pergolīds</w:t>
      </w:r>
      <w:proofErr w:type="spellEnd"/>
      <w:r w:rsidRPr="006E6270">
        <w:rPr>
          <w:szCs w:val="22"/>
        </w:rPr>
        <w:t xml:space="preserve"> terapeitisko iedarbību nodrošina, stimulējot dopamīna receptorus. Turklāt ir pierādīts, ka zirgiem ar PPID </w:t>
      </w:r>
      <w:proofErr w:type="spellStart"/>
      <w:r w:rsidRPr="006E6270">
        <w:rPr>
          <w:szCs w:val="22"/>
        </w:rPr>
        <w:t>pergolīds</w:t>
      </w:r>
      <w:proofErr w:type="spellEnd"/>
      <w:r w:rsidRPr="006E6270">
        <w:rPr>
          <w:szCs w:val="22"/>
        </w:rPr>
        <w:t xml:space="preserve"> samazina AKTH, MSH un citu </w:t>
      </w:r>
      <w:proofErr w:type="spellStart"/>
      <w:r w:rsidRPr="006E6270">
        <w:rPr>
          <w:szCs w:val="22"/>
        </w:rPr>
        <w:t>proopiomelanokortīna</w:t>
      </w:r>
      <w:proofErr w:type="spellEnd"/>
      <w:r w:rsidRPr="006E6270">
        <w:rPr>
          <w:szCs w:val="22"/>
        </w:rPr>
        <w:t xml:space="preserve"> peptīdu koncentrāciju plazmā.</w:t>
      </w:r>
    </w:p>
    <w:p w14:paraId="07989183" w14:textId="77777777" w:rsidR="00C114FF" w:rsidRPr="00E57A7D" w:rsidRDefault="00C114FF" w:rsidP="00983A16">
      <w:pPr>
        <w:tabs>
          <w:tab w:val="clear" w:pos="567"/>
        </w:tabs>
        <w:spacing w:line="240" w:lineRule="auto"/>
        <w:rPr>
          <w:szCs w:val="22"/>
        </w:rPr>
      </w:pPr>
    </w:p>
    <w:p w14:paraId="03130418" w14:textId="7DA29D72" w:rsidR="00C114FF" w:rsidRPr="00E57A7D" w:rsidRDefault="006C78AB" w:rsidP="00983A16">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983A16">
      <w:pPr>
        <w:tabs>
          <w:tab w:val="clear" w:pos="567"/>
        </w:tabs>
        <w:spacing w:line="240" w:lineRule="auto"/>
        <w:rPr>
          <w:szCs w:val="22"/>
        </w:rPr>
      </w:pPr>
    </w:p>
    <w:p w14:paraId="24C841AE" w14:textId="77777777" w:rsidR="00771E3F" w:rsidRPr="006E6270" w:rsidRDefault="00771E3F" w:rsidP="00983A16">
      <w:pPr>
        <w:spacing w:line="240" w:lineRule="auto"/>
        <w:rPr>
          <w:szCs w:val="22"/>
        </w:rPr>
      </w:pPr>
      <w:bookmarkStart w:id="11" w:name="_Hlk44333548"/>
      <w:r w:rsidRPr="00907168">
        <w:rPr>
          <w:szCs w:val="22"/>
        </w:rPr>
        <w:t xml:space="preserve">Informācija par farmakokinētiku zirgiem ir pieejama par </w:t>
      </w:r>
      <w:proofErr w:type="spellStart"/>
      <w:r w:rsidRPr="00907168">
        <w:rPr>
          <w:szCs w:val="22"/>
        </w:rPr>
        <w:t>pergolīda</w:t>
      </w:r>
      <w:proofErr w:type="spellEnd"/>
      <w:r w:rsidRPr="00907168">
        <w:rPr>
          <w:szCs w:val="22"/>
        </w:rPr>
        <w:t xml:space="preserve"> devu 2, 4 un 10 </w:t>
      </w:r>
      <w:proofErr w:type="spellStart"/>
      <w:r w:rsidRPr="00907168">
        <w:rPr>
          <w:szCs w:val="22"/>
        </w:rPr>
        <w:t>μg</w:t>
      </w:r>
      <w:proofErr w:type="spellEnd"/>
      <w:r w:rsidRPr="00907168">
        <w:rPr>
          <w:szCs w:val="22"/>
        </w:rPr>
        <w:t xml:space="preserve">/kg ķermeņa svara lietošanu. Ir pierādīts, ka </w:t>
      </w:r>
      <w:proofErr w:type="spellStart"/>
      <w:r w:rsidRPr="00907168">
        <w:rPr>
          <w:szCs w:val="22"/>
        </w:rPr>
        <w:t>pergolīds</w:t>
      </w:r>
      <w:proofErr w:type="spellEnd"/>
      <w:r w:rsidRPr="00907168">
        <w:rPr>
          <w:szCs w:val="22"/>
        </w:rPr>
        <w:t xml:space="preserve"> ātri uzsūcas un ātri sasniedz maksimālo koncentrāciju.</w:t>
      </w:r>
    </w:p>
    <w:p w14:paraId="318C65C9" w14:textId="77777777" w:rsidR="00771E3F" w:rsidRPr="006E6270" w:rsidRDefault="00771E3F" w:rsidP="00983A16">
      <w:pPr>
        <w:spacing w:line="240" w:lineRule="auto"/>
        <w:rPr>
          <w:szCs w:val="22"/>
        </w:rPr>
      </w:pPr>
    </w:p>
    <w:p w14:paraId="7229A4FC" w14:textId="65F6FC77" w:rsidR="00771E3F" w:rsidRPr="00907168" w:rsidRDefault="00771E3F" w:rsidP="00983A16">
      <w:pPr>
        <w:spacing w:line="240" w:lineRule="auto"/>
        <w:rPr>
          <w:szCs w:val="22"/>
        </w:rPr>
      </w:pPr>
      <w:r w:rsidRPr="006E6270">
        <w:rPr>
          <w:szCs w:val="22"/>
        </w:rPr>
        <w:t>Maksimālā koncentrācija (</w:t>
      </w:r>
      <w:proofErr w:type="spellStart"/>
      <w:r w:rsidRPr="006E6270">
        <w:rPr>
          <w:szCs w:val="22"/>
        </w:rPr>
        <w:t>C</w:t>
      </w:r>
      <w:r w:rsidRPr="005976E7">
        <w:rPr>
          <w:szCs w:val="22"/>
          <w:vertAlign w:val="subscript"/>
        </w:rPr>
        <w:t>max</w:t>
      </w:r>
      <w:proofErr w:type="spellEnd"/>
      <w:r w:rsidRPr="00907168">
        <w:rPr>
          <w:szCs w:val="22"/>
        </w:rPr>
        <w:t>) pēc 10 </w:t>
      </w:r>
      <w:proofErr w:type="spellStart"/>
      <w:r w:rsidRPr="00907168">
        <w:rPr>
          <w:szCs w:val="22"/>
        </w:rPr>
        <w:t>μg</w:t>
      </w:r>
      <w:proofErr w:type="spellEnd"/>
      <w:r w:rsidRPr="00907168">
        <w:rPr>
          <w:szCs w:val="22"/>
        </w:rPr>
        <w:t>/kg devas lietošanas bija zema un mainīga – vidēji ~ 4 </w:t>
      </w:r>
      <w:proofErr w:type="spellStart"/>
      <w:r w:rsidRPr="00907168">
        <w:rPr>
          <w:szCs w:val="22"/>
        </w:rPr>
        <w:t>ng</w:t>
      </w:r>
      <w:proofErr w:type="spellEnd"/>
      <w:r w:rsidRPr="00907168">
        <w:rPr>
          <w:szCs w:val="22"/>
        </w:rPr>
        <w:t xml:space="preserve">/ml, un vidējais </w:t>
      </w:r>
      <w:r w:rsidR="00045D40">
        <w:rPr>
          <w:szCs w:val="22"/>
        </w:rPr>
        <w:t xml:space="preserve">terminālais </w:t>
      </w:r>
      <w:r w:rsidRPr="006E6270">
        <w:rPr>
          <w:szCs w:val="22"/>
        </w:rPr>
        <w:t xml:space="preserve">eliminācijas pusperiods (T ½) bija ~ 6 stundas. Vidējais laiks līdz </w:t>
      </w:r>
      <w:r w:rsidRPr="006E6270">
        <w:rPr>
          <w:szCs w:val="22"/>
        </w:rPr>
        <w:lastRenderedPageBreak/>
        <w:t>maksimālās koncentrācijas sasniegšanai (</w:t>
      </w:r>
      <w:proofErr w:type="spellStart"/>
      <w:r w:rsidRPr="006E6270">
        <w:rPr>
          <w:szCs w:val="22"/>
        </w:rPr>
        <w:t>T</w:t>
      </w:r>
      <w:r w:rsidRPr="005976E7">
        <w:rPr>
          <w:szCs w:val="22"/>
          <w:vertAlign w:val="subscript"/>
        </w:rPr>
        <w:t>max</w:t>
      </w:r>
      <w:proofErr w:type="spellEnd"/>
      <w:r w:rsidRPr="00907168">
        <w:rPr>
          <w:szCs w:val="22"/>
        </w:rPr>
        <w:t>) bija ~ 0,4 stundas un laukums zem līknes (AUC) bija ~ 14 </w:t>
      </w:r>
      <w:proofErr w:type="spellStart"/>
      <w:r w:rsidRPr="00907168">
        <w:rPr>
          <w:szCs w:val="22"/>
        </w:rPr>
        <w:t>ng</w:t>
      </w:r>
      <w:proofErr w:type="spellEnd"/>
      <w:r w:rsidRPr="00907168">
        <w:rPr>
          <w:szCs w:val="22"/>
        </w:rPr>
        <w:t xml:space="preserve"> x stundas/ml. </w:t>
      </w:r>
    </w:p>
    <w:p w14:paraId="42AB5700" w14:textId="77777777" w:rsidR="00771E3F" w:rsidRPr="006E6270" w:rsidRDefault="00771E3F" w:rsidP="00983A16">
      <w:pPr>
        <w:spacing w:line="240" w:lineRule="auto"/>
        <w:rPr>
          <w:szCs w:val="22"/>
        </w:rPr>
      </w:pPr>
    </w:p>
    <w:p w14:paraId="423573CA" w14:textId="4F405F2F" w:rsidR="00771E3F" w:rsidRPr="006E6270" w:rsidRDefault="00771E3F" w:rsidP="00983A16">
      <w:pPr>
        <w:spacing w:line="240" w:lineRule="auto"/>
        <w:rPr>
          <w:szCs w:val="22"/>
        </w:rPr>
      </w:pPr>
      <w:r w:rsidRPr="006E6270">
        <w:rPr>
          <w:szCs w:val="22"/>
        </w:rPr>
        <w:t xml:space="preserve">Izmantojot jutīgāku analītisko testu, iegūtā koncentrācija plazmā pēc </w:t>
      </w:r>
      <w:proofErr w:type="spellStart"/>
      <w:r w:rsidRPr="006E6270">
        <w:rPr>
          <w:szCs w:val="22"/>
        </w:rPr>
        <w:t>pergolīda</w:t>
      </w:r>
      <w:proofErr w:type="spellEnd"/>
      <w:r w:rsidRPr="006E6270">
        <w:rPr>
          <w:szCs w:val="22"/>
        </w:rPr>
        <w:t xml:space="preserve"> 2 </w:t>
      </w:r>
      <w:proofErr w:type="spellStart"/>
      <w:r w:rsidRPr="006E6270">
        <w:rPr>
          <w:szCs w:val="22"/>
        </w:rPr>
        <w:t>μg</w:t>
      </w:r>
      <w:proofErr w:type="spellEnd"/>
      <w:r w:rsidRPr="006E6270">
        <w:rPr>
          <w:szCs w:val="22"/>
        </w:rPr>
        <w:t>/kg devas lietošanas bija ļoti zema un mainīga – maksimālā koncentrācija bija diapazonā no 0,138 līdz 0,551 </w:t>
      </w:r>
      <w:proofErr w:type="spellStart"/>
      <w:r w:rsidRPr="006E6270">
        <w:rPr>
          <w:szCs w:val="22"/>
        </w:rPr>
        <w:t>ng</w:t>
      </w:r>
      <w:proofErr w:type="spellEnd"/>
      <w:r w:rsidRPr="006E6270">
        <w:rPr>
          <w:szCs w:val="22"/>
        </w:rPr>
        <w:t>/ml. Maksimālā koncentrācija tika sasniegta 1,25 +/- 0,5 stundu laikā (</w:t>
      </w:r>
      <w:proofErr w:type="spellStart"/>
      <w:r w:rsidRPr="006E6270">
        <w:rPr>
          <w:szCs w:val="22"/>
        </w:rPr>
        <w:t>Tmax</w:t>
      </w:r>
      <w:proofErr w:type="spellEnd"/>
      <w:r w:rsidRPr="00907168">
        <w:rPr>
          <w:szCs w:val="22"/>
        </w:rPr>
        <w:t xml:space="preserve">). Vairumam zirgu koncentrācija plazmā bija </w:t>
      </w:r>
      <w:r w:rsidRPr="00E44337">
        <w:rPr>
          <w:szCs w:val="22"/>
        </w:rPr>
        <w:t xml:space="preserve">nosakāma </w:t>
      </w:r>
      <w:r w:rsidRPr="006E6270">
        <w:rPr>
          <w:szCs w:val="22"/>
        </w:rPr>
        <w:t xml:space="preserve">tikai 6 stundas pēc devas lietošanas. Tomēr vienam zirgam koncentrācija bija nosakāma 24 stundas. </w:t>
      </w:r>
      <w:r w:rsidR="00045D40">
        <w:rPr>
          <w:szCs w:val="22"/>
        </w:rPr>
        <w:t xml:space="preserve">Terminālie </w:t>
      </w:r>
      <w:r w:rsidRPr="006E6270">
        <w:rPr>
          <w:szCs w:val="22"/>
        </w:rPr>
        <w:t>eliminācijas pusperiodi netika aprēķināti, jo vairumam zirgu bija nepilnīgi noskaidrotas plazmas koncentrācijas</w:t>
      </w:r>
      <w:r w:rsidRPr="00907168">
        <w:rPr>
          <w:szCs w:val="22"/>
        </w:rPr>
        <w:t xml:space="preserve"> un </w:t>
      </w:r>
      <w:r w:rsidRPr="00E44337">
        <w:rPr>
          <w:szCs w:val="22"/>
        </w:rPr>
        <w:t>laika līknes</w:t>
      </w:r>
      <w:r w:rsidRPr="006E6270">
        <w:rPr>
          <w:szCs w:val="22"/>
        </w:rPr>
        <w:t>.</w:t>
      </w:r>
    </w:p>
    <w:p w14:paraId="17A7EF97" w14:textId="77777777" w:rsidR="00771E3F" w:rsidRPr="006E6270" w:rsidRDefault="00771E3F" w:rsidP="00983A16">
      <w:pPr>
        <w:spacing w:line="240" w:lineRule="auto"/>
        <w:rPr>
          <w:szCs w:val="22"/>
          <w:highlight w:val="yellow"/>
        </w:rPr>
      </w:pPr>
    </w:p>
    <w:p w14:paraId="209F3A37" w14:textId="739074DF" w:rsidR="00771E3F" w:rsidRPr="006E6270" w:rsidRDefault="00771E3F" w:rsidP="00983A16">
      <w:pPr>
        <w:spacing w:line="240" w:lineRule="auto"/>
        <w:rPr>
          <w:szCs w:val="22"/>
        </w:rPr>
      </w:pPr>
      <w:r w:rsidRPr="006E6270">
        <w:rPr>
          <w:szCs w:val="22"/>
        </w:rPr>
        <w:t>Maksimālā koncentrācija (</w:t>
      </w:r>
      <w:proofErr w:type="spellStart"/>
      <w:r w:rsidRPr="006E6270">
        <w:rPr>
          <w:szCs w:val="22"/>
        </w:rPr>
        <w:t>C</w:t>
      </w:r>
      <w:r w:rsidRPr="005976E7">
        <w:rPr>
          <w:szCs w:val="22"/>
          <w:vertAlign w:val="subscript"/>
        </w:rPr>
        <w:t>max</w:t>
      </w:r>
      <w:proofErr w:type="spellEnd"/>
      <w:r w:rsidRPr="00907168">
        <w:rPr>
          <w:szCs w:val="22"/>
        </w:rPr>
        <w:t>) pēc 4 µg/kg devas lietošanas bija zema un mainīga – diapazonā no 0,4 līdz 4,2 </w:t>
      </w:r>
      <w:proofErr w:type="spellStart"/>
      <w:r w:rsidRPr="00907168">
        <w:rPr>
          <w:szCs w:val="22"/>
        </w:rPr>
        <w:t>ng</w:t>
      </w:r>
      <w:proofErr w:type="spellEnd"/>
      <w:r w:rsidRPr="00907168">
        <w:rPr>
          <w:szCs w:val="22"/>
        </w:rPr>
        <w:t>/ml ar vidējo vērtību ~ 1,8 </w:t>
      </w:r>
      <w:proofErr w:type="spellStart"/>
      <w:r w:rsidRPr="00907168">
        <w:rPr>
          <w:szCs w:val="22"/>
        </w:rPr>
        <w:t>ng</w:t>
      </w:r>
      <w:proofErr w:type="spellEnd"/>
      <w:r w:rsidRPr="00907168">
        <w:rPr>
          <w:szCs w:val="22"/>
        </w:rPr>
        <w:t xml:space="preserve">/ml, un vidējais </w:t>
      </w:r>
      <w:r w:rsidR="00045D40">
        <w:rPr>
          <w:szCs w:val="22"/>
        </w:rPr>
        <w:t xml:space="preserve">terminālais </w:t>
      </w:r>
      <w:r w:rsidRPr="006E6270">
        <w:rPr>
          <w:szCs w:val="22"/>
        </w:rPr>
        <w:t>eliminācijas pusperiods (T ½) bija ~ 6 stundas. Vidējais laiks līdz maksimālās koncentrācijas sasniegšanai (</w:t>
      </w:r>
      <w:proofErr w:type="spellStart"/>
      <w:r w:rsidRPr="006E6270">
        <w:rPr>
          <w:szCs w:val="22"/>
        </w:rPr>
        <w:t>T</w:t>
      </w:r>
      <w:r w:rsidRPr="005976E7">
        <w:rPr>
          <w:szCs w:val="22"/>
          <w:vertAlign w:val="subscript"/>
        </w:rPr>
        <w:t>max</w:t>
      </w:r>
      <w:proofErr w:type="spellEnd"/>
      <w:r w:rsidRPr="00907168">
        <w:rPr>
          <w:szCs w:val="22"/>
        </w:rPr>
        <w:t xml:space="preserve">) bija ~ 0,6 stundas un </w:t>
      </w:r>
      <w:proofErr w:type="spellStart"/>
      <w:r w:rsidRPr="00907168">
        <w:rPr>
          <w:szCs w:val="22"/>
        </w:rPr>
        <w:t>AUCt</w:t>
      </w:r>
      <w:proofErr w:type="spellEnd"/>
      <w:r w:rsidRPr="00907168">
        <w:rPr>
          <w:szCs w:val="22"/>
        </w:rPr>
        <w:t xml:space="preserve"> bija ~ 3,4 </w:t>
      </w:r>
      <w:proofErr w:type="spellStart"/>
      <w:r w:rsidRPr="00907168">
        <w:rPr>
          <w:szCs w:val="22"/>
        </w:rPr>
        <w:t>ng</w:t>
      </w:r>
      <w:proofErr w:type="spellEnd"/>
      <w:r w:rsidRPr="00907168">
        <w:rPr>
          <w:szCs w:val="22"/>
        </w:rPr>
        <w:t xml:space="preserve"> x h/ml.</w:t>
      </w:r>
    </w:p>
    <w:p w14:paraId="178918F7" w14:textId="77777777" w:rsidR="00771E3F" w:rsidRPr="006E6270" w:rsidRDefault="00771E3F" w:rsidP="00983A16">
      <w:pPr>
        <w:spacing w:line="240" w:lineRule="auto"/>
        <w:rPr>
          <w:szCs w:val="22"/>
          <w:highlight w:val="yellow"/>
        </w:rPr>
      </w:pPr>
    </w:p>
    <w:p w14:paraId="018F6C10" w14:textId="77777777" w:rsidR="00771E3F" w:rsidRPr="006E6270" w:rsidRDefault="00771E3F" w:rsidP="00983A16">
      <w:pPr>
        <w:spacing w:line="240" w:lineRule="auto"/>
        <w:rPr>
          <w:szCs w:val="22"/>
        </w:rPr>
      </w:pPr>
      <w:r w:rsidRPr="006E6270">
        <w:rPr>
          <w:szCs w:val="22"/>
        </w:rPr>
        <w:t xml:space="preserve">Cilvēkiem un laboratorijas dzīvniekiem aptuveni 90% </w:t>
      </w:r>
      <w:proofErr w:type="spellStart"/>
      <w:r w:rsidRPr="006E6270">
        <w:rPr>
          <w:szCs w:val="22"/>
        </w:rPr>
        <w:t>pergolīda</w:t>
      </w:r>
      <w:proofErr w:type="spellEnd"/>
      <w:r w:rsidRPr="006E6270">
        <w:rPr>
          <w:szCs w:val="22"/>
        </w:rPr>
        <w:t xml:space="preserve"> </w:t>
      </w:r>
      <w:proofErr w:type="spellStart"/>
      <w:r w:rsidRPr="006E6270">
        <w:rPr>
          <w:szCs w:val="22"/>
        </w:rPr>
        <w:t>mesilāta</w:t>
      </w:r>
      <w:proofErr w:type="spellEnd"/>
      <w:r w:rsidRPr="006E6270">
        <w:rPr>
          <w:szCs w:val="22"/>
        </w:rPr>
        <w:t xml:space="preserve"> saistās ar plazmas olbaltumvielām. Eliminācijas ceļš ir caur nierēm.</w:t>
      </w:r>
    </w:p>
    <w:bookmarkEnd w:id="11"/>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1DA818BF" w:rsidR="00C114FF" w:rsidRPr="00E57A7D" w:rsidRDefault="006C78AB"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5ECBF51" w14:textId="55D80834" w:rsidR="00C114FF" w:rsidRDefault="00771E3F" w:rsidP="00A9226B">
      <w:pPr>
        <w:tabs>
          <w:tab w:val="clear" w:pos="567"/>
        </w:tabs>
        <w:spacing w:line="240" w:lineRule="auto"/>
        <w:rPr>
          <w:szCs w:val="22"/>
        </w:rPr>
      </w:pPr>
      <w:r w:rsidRPr="00907168">
        <w:rPr>
          <w:szCs w:val="22"/>
        </w:rPr>
        <w:t>Veterināro zāļu derīguma termiņš izplatīšanai paredzēt</w:t>
      </w:r>
      <w:r w:rsidR="00511A09">
        <w:rPr>
          <w:szCs w:val="22"/>
        </w:rPr>
        <w:t>aj</w:t>
      </w:r>
      <w:r w:rsidRPr="00907168">
        <w:rPr>
          <w:szCs w:val="22"/>
        </w:rPr>
        <w:t xml:space="preserve">ā iepakojumā: </w:t>
      </w:r>
      <w:r w:rsidR="00117235">
        <w:rPr>
          <w:szCs w:val="22"/>
        </w:rPr>
        <w:t>3 gadi</w:t>
      </w:r>
      <w:r w:rsidRPr="00907168">
        <w:rPr>
          <w:szCs w:val="22"/>
        </w:rPr>
        <w:t>.</w:t>
      </w:r>
    </w:p>
    <w:p w14:paraId="6ACC2547" w14:textId="77777777" w:rsidR="00771E3F" w:rsidRPr="00E57A7D" w:rsidRDefault="00771E3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D8C7E98" w14:textId="21F646C9" w:rsidR="00771E3F" w:rsidRPr="00B74BBD" w:rsidRDefault="00771E3F" w:rsidP="00771E3F">
      <w:pPr>
        <w:spacing w:line="240" w:lineRule="auto"/>
        <w:jc w:val="both"/>
        <w:rPr>
          <w:szCs w:val="22"/>
        </w:rPr>
      </w:pPr>
      <w:r w:rsidRPr="006E6270">
        <w:rPr>
          <w:szCs w:val="22"/>
        </w:rPr>
        <w:t>Uzglabāt oriģināl</w:t>
      </w:r>
      <w:r w:rsidR="00511A09">
        <w:rPr>
          <w:szCs w:val="22"/>
        </w:rPr>
        <w:t>aj</w:t>
      </w:r>
      <w:r w:rsidRPr="006E6270">
        <w:rPr>
          <w:szCs w:val="22"/>
        </w:rPr>
        <w:t>ā iepakojumā, lai pasargātu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4A2B8DEC" w14:textId="5BBF99EA" w:rsidR="00771E3F" w:rsidRPr="006E6270" w:rsidRDefault="00771E3F" w:rsidP="00771E3F">
      <w:pPr>
        <w:spacing w:line="240" w:lineRule="auto"/>
        <w:jc w:val="both"/>
        <w:rPr>
          <w:iCs/>
          <w:szCs w:val="22"/>
        </w:rPr>
      </w:pPr>
      <w:bookmarkStart w:id="12" w:name="_Hlk47616963"/>
      <w:r w:rsidRPr="006E6270">
        <w:rPr>
          <w:szCs w:val="22"/>
        </w:rPr>
        <w:t xml:space="preserve">PVH/PE/PVDH-alumīnija </w:t>
      </w:r>
      <w:proofErr w:type="spellStart"/>
      <w:r w:rsidRPr="006E6270">
        <w:rPr>
          <w:szCs w:val="22"/>
        </w:rPr>
        <w:t>blisteri</w:t>
      </w:r>
      <w:proofErr w:type="spellEnd"/>
      <w:r w:rsidRPr="006E6270">
        <w:rPr>
          <w:szCs w:val="22"/>
        </w:rPr>
        <w:t>, kas satur 10 tabletes.</w:t>
      </w:r>
    </w:p>
    <w:p w14:paraId="03F06124" w14:textId="60809CD8" w:rsidR="00771E3F" w:rsidRPr="006E6270" w:rsidRDefault="00771E3F" w:rsidP="00771E3F">
      <w:pPr>
        <w:spacing w:line="240" w:lineRule="auto"/>
        <w:jc w:val="both"/>
        <w:rPr>
          <w:iCs/>
          <w:szCs w:val="22"/>
        </w:rPr>
      </w:pPr>
      <w:r w:rsidRPr="006E6270">
        <w:rPr>
          <w:szCs w:val="22"/>
        </w:rPr>
        <w:t xml:space="preserve">OPA/alumīnija/PVH-alumīnija </w:t>
      </w:r>
      <w:proofErr w:type="spellStart"/>
      <w:r w:rsidRPr="006E6270">
        <w:rPr>
          <w:szCs w:val="22"/>
        </w:rPr>
        <w:t>blisteri</w:t>
      </w:r>
      <w:proofErr w:type="spellEnd"/>
      <w:r w:rsidRPr="006E6270">
        <w:rPr>
          <w:szCs w:val="22"/>
        </w:rPr>
        <w:t>, kas satur 10 tabletes.</w:t>
      </w:r>
    </w:p>
    <w:p w14:paraId="37CB63B7" w14:textId="77777777" w:rsidR="00771E3F" w:rsidRPr="00B74BBD" w:rsidRDefault="00771E3F" w:rsidP="00771E3F">
      <w:pPr>
        <w:tabs>
          <w:tab w:val="clear" w:pos="567"/>
        </w:tabs>
        <w:spacing w:line="240" w:lineRule="auto"/>
        <w:jc w:val="both"/>
        <w:rPr>
          <w:szCs w:val="22"/>
        </w:rPr>
      </w:pPr>
      <w:r w:rsidRPr="006E6270">
        <w:rPr>
          <w:szCs w:val="22"/>
        </w:rPr>
        <w:t>Kartona kastīte ar 10, 30, 60, 90, 100, 120, 160 vai 240 tabletēm.</w:t>
      </w:r>
      <w:bookmarkEnd w:id="12"/>
    </w:p>
    <w:p w14:paraId="10BD41D2" w14:textId="77777777" w:rsidR="00771E3F" w:rsidRPr="00907168" w:rsidRDefault="00771E3F" w:rsidP="00771E3F">
      <w:pPr>
        <w:tabs>
          <w:tab w:val="clear" w:pos="567"/>
        </w:tabs>
        <w:spacing w:line="240" w:lineRule="auto"/>
        <w:jc w:val="both"/>
        <w:rPr>
          <w:szCs w:val="22"/>
        </w:rPr>
      </w:pPr>
    </w:p>
    <w:p w14:paraId="4792BCB4" w14:textId="678EA91C" w:rsidR="00771E3F" w:rsidRPr="00B74BBD" w:rsidRDefault="00771E3F" w:rsidP="00771E3F">
      <w:pPr>
        <w:tabs>
          <w:tab w:val="clear" w:pos="567"/>
        </w:tabs>
        <w:spacing w:line="240" w:lineRule="auto"/>
        <w:jc w:val="both"/>
        <w:rPr>
          <w:szCs w:val="22"/>
        </w:rPr>
      </w:pPr>
      <w:r w:rsidRPr="006E6270">
        <w:rPr>
          <w:szCs w:val="22"/>
        </w:rPr>
        <w:t xml:space="preserve">Ne visi iepakojuma </w:t>
      </w:r>
      <w:r w:rsidR="00511A09">
        <w:rPr>
          <w:szCs w:val="22"/>
        </w:rPr>
        <w:t>lielumi</w:t>
      </w:r>
      <w:r w:rsidR="00511A09" w:rsidRPr="006E6270">
        <w:rPr>
          <w:szCs w:val="22"/>
        </w:rPr>
        <w:t xml:space="preserve"> </w:t>
      </w:r>
      <w:r w:rsidRPr="006E6270">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4C68FBFA" w:rsidR="00FD1E45" w:rsidRPr="00E57A7D" w:rsidRDefault="009F05AB" w:rsidP="00FD1E45">
      <w:pPr>
        <w:rPr>
          <w:szCs w:val="22"/>
        </w:rPr>
      </w:pPr>
      <w:bookmarkStart w:id="13"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3"/>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4" w:name="_Hlk110241862"/>
      <w:r w:rsidRPr="0011511E">
        <w:rPr>
          <w:szCs w:val="22"/>
        </w:rPr>
        <w:t xml:space="preserve">nacionālajām </w:t>
      </w:r>
      <w:bookmarkEnd w:id="14"/>
      <w:r w:rsidRPr="0011511E">
        <w:rPr>
          <w:szCs w:val="22"/>
        </w:rPr>
        <w:t xml:space="preserve">prasībām un jebkurām valsts </w:t>
      </w:r>
      <w:bookmarkStart w:id="15" w:name="_Hlk110241871"/>
      <w:r w:rsidRPr="0011511E">
        <w:rPr>
          <w:szCs w:val="22"/>
        </w:rPr>
        <w:t xml:space="preserve">atkritumu </w:t>
      </w:r>
      <w:bookmarkEnd w:id="15"/>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4E9482FD" w14:textId="4768F9B3" w:rsidR="00771E3F" w:rsidRPr="00B74BBD" w:rsidRDefault="00771E3F" w:rsidP="00771E3F">
      <w:pPr>
        <w:tabs>
          <w:tab w:val="clear" w:pos="567"/>
        </w:tabs>
        <w:spacing w:line="240" w:lineRule="auto"/>
        <w:jc w:val="both"/>
        <w:rPr>
          <w:szCs w:val="22"/>
        </w:rPr>
      </w:pPr>
      <w:proofErr w:type="spellStart"/>
      <w:r w:rsidRPr="006E6270">
        <w:rPr>
          <w:szCs w:val="22"/>
        </w:rPr>
        <w:t>Alfasan</w:t>
      </w:r>
      <w:proofErr w:type="spellEnd"/>
      <w:r w:rsidRPr="006E6270">
        <w:rPr>
          <w:szCs w:val="22"/>
        </w:rPr>
        <w:t xml:space="preserve"> Nederland B</w:t>
      </w:r>
      <w:r w:rsidR="0083404A">
        <w:rPr>
          <w:szCs w:val="22"/>
        </w:rPr>
        <w:t>.</w:t>
      </w:r>
      <w:r w:rsidRPr="006E6270">
        <w:rPr>
          <w:szCs w:val="22"/>
        </w:rPr>
        <w:t>V</w:t>
      </w:r>
      <w:r w:rsidR="0083404A">
        <w:rPr>
          <w:szCs w:val="22"/>
        </w:rPr>
        <w:t>.</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1747D26D" w:rsidR="00C114FF" w:rsidRDefault="00C114FF" w:rsidP="00A9226B">
      <w:pPr>
        <w:tabs>
          <w:tab w:val="clear" w:pos="567"/>
        </w:tabs>
        <w:spacing w:line="240" w:lineRule="auto"/>
        <w:rPr>
          <w:szCs w:val="22"/>
        </w:rPr>
      </w:pPr>
    </w:p>
    <w:p w14:paraId="403D279E" w14:textId="25F6C099" w:rsidR="00771E3F" w:rsidRPr="006E6270" w:rsidRDefault="00771E3F" w:rsidP="00771E3F">
      <w:pPr>
        <w:tabs>
          <w:tab w:val="clear" w:pos="567"/>
        </w:tabs>
        <w:spacing w:line="240" w:lineRule="auto"/>
        <w:jc w:val="both"/>
        <w:rPr>
          <w:iCs/>
          <w:szCs w:val="22"/>
        </w:rPr>
      </w:pPr>
      <w:bookmarkStart w:id="16" w:name="_Hlk230269863"/>
      <w:r w:rsidRPr="006E6270">
        <w:rPr>
          <w:iCs/>
          <w:szCs w:val="22"/>
        </w:rPr>
        <w:t>V/DCP/21/005</w:t>
      </w:r>
      <w:r w:rsidR="00E21F70">
        <w:rPr>
          <w:iCs/>
          <w:szCs w:val="22"/>
        </w:rPr>
        <w:t>6</w:t>
      </w:r>
    </w:p>
    <w:bookmarkEnd w:id="16"/>
    <w:p w14:paraId="396058D8" w14:textId="77777777" w:rsidR="00771E3F" w:rsidRPr="00E57A7D" w:rsidRDefault="00771E3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3835FE6D" w14:textId="685B5036" w:rsidR="00771E3F" w:rsidRPr="00B74BBD" w:rsidRDefault="00771E3F" w:rsidP="00771E3F">
      <w:pPr>
        <w:tabs>
          <w:tab w:val="clear" w:pos="567"/>
        </w:tabs>
        <w:spacing w:line="240" w:lineRule="auto"/>
        <w:jc w:val="both"/>
        <w:rPr>
          <w:szCs w:val="22"/>
        </w:rPr>
      </w:pPr>
      <w:r w:rsidRPr="006E6270">
        <w:rPr>
          <w:szCs w:val="22"/>
        </w:rPr>
        <w:t xml:space="preserve">Pirmās </w:t>
      </w:r>
      <w:r w:rsidR="00045D40">
        <w:rPr>
          <w:szCs w:val="22"/>
        </w:rPr>
        <w:t xml:space="preserve">tirdzniecības atļaujas piešķiršanas </w:t>
      </w:r>
      <w:r w:rsidRPr="006E6270">
        <w:rPr>
          <w:szCs w:val="22"/>
        </w:rPr>
        <w:t>datums:</w:t>
      </w:r>
      <w:r>
        <w:rPr>
          <w:szCs w:val="22"/>
        </w:rPr>
        <w:t xml:space="preserve"> 23/09/2021</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189ABEAA" w:rsidR="00B113B9" w:rsidRDefault="00045D40" w:rsidP="00A9226B">
      <w:pPr>
        <w:tabs>
          <w:tab w:val="clear" w:pos="567"/>
        </w:tabs>
        <w:spacing w:line="240" w:lineRule="auto"/>
        <w:rPr>
          <w:szCs w:val="22"/>
        </w:rPr>
      </w:pPr>
      <w:r>
        <w:t>05/2026</w:t>
      </w:r>
    </w:p>
    <w:p w14:paraId="792F509F" w14:textId="77777777" w:rsidR="00771E3F" w:rsidRPr="00E57A7D" w:rsidRDefault="00771E3F"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340EA169"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7"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17"/>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79DB59A" w:rsidR="00C114FF" w:rsidRPr="00E57A7D" w:rsidRDefault="006C78AB" w:rsidP="00A9226B">
      <w:pPr>
        <w:tabs>
          <w:tab w:val="clear" w:pos="567"/>
        </w:tabs>
        <w:spacing w:line="240" w:lineRule="auto"/>
        <w:jc w:val="center"/>
        <w:rPr>
          <w:b/>
          <w:szCs w:val="22"/>
        </w:rPr>
      </w:pPr>
      <w:r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B5C6036" w:rsidR="00C114FF" w:rsidRPr="00E57A7D" w:rsidRDefault="00A87ACB" w:rsidP="00A9226B">
            <w:pPr>
              <w:tabs>
                <w:tab w:val="clear" w:pos="567"/>
              </w:tabs>
              <w:spacing w:line="240" w:lineRule="auto"/>
              <w:rPr>
                <w:szCs w:val="22"/>
              </w:rPr>
            </w:pPr>
            <w:r w:rsidRPr="00A87ACB">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7E0C8F78" w:rsidR="00C114FF" w:rsidRDefault="00A87ACB" w:rsidP="00A9226B">
      <w:pPr>
        <w:tabs>
          <w:tab w:val="clear" w:pos="567"/>
        </w:tabs>
        <w:spacing w:line="240" w:lineRule="auto"/>
      </w:pPr>
      <w:proofErr w:type="spellStart"/>
      <w:r w:rsidRPr="00D00AC0">
        <w:t>Pergocoat</w:t>
      </w:r>
      <w:proofErr w:type="spellEnd"/>
      <w:r>
        <w:t xml:space="preserve"> </w:t>
      </w:r>
      <w:r w:rsidR="00E21F70">
        <w:t>2</w:t>
      </w:r>
      <w:r>
        <w:t xml:space="preserve"> mg </w:t>
      </w:r>
      <w:proofErr w:type="spellStart"/>
      <w:r>
        <w:t>apvalkotās</w:t>
      </w:r>
      <w:proofErr w:type="spellEnd"/>
      <w:r w:rsidRPr="00A87ACB">
        <w:t xml:space="preserve"> </w:t>
      </w:r>
      <w:r>
        <w:t>tabletes</w:t>
      </w:r>
    </w:p>
    <w:p w14:paraId="32AB42EC" w14:textId="77777777" w:rsidR="0083404A" w:rsidRDefault="0083404A" w:rsidP="00A9226B">
      <w:pPr>
        <w:tabs>
          <w:tab w:val="clear" w:pos="567"/>
        </w:tabs>
        <w:spacing w:line="240" w:lineRule="auto"/>
      </w:pPr>
    </w:p>
    <w:p w14:paraId="7AA288FE" w14:textId="23C5C38E" w:rsidR="00A87ACB" w:rsidRPr="00E57A7D" w:rsidRDefault="005E2FFC" w:rsidP="00A9226B">
      <w:pPr>
        <w:tabs>
          <w:tab w:val="clear" w:pos="567"/>
        </w:tabs>
        <w:spacing w:line="240" w:lineRule="auto"/>
        <w:rPr>
          <w:szCs w:val="22"/>
        </w:rPr>
      </w:pPr>
      <w:r>
        <w:rPr>
          <w:noProof/>
          <w:szCs w:val="22"/>
        </w:rPr>
        <w:drawing>
          <wp:inline distT="0" distB="0" distL="0" distR="0" wp14:anchorId="74EBDC53" wp14:editId="17704FC5">
            <wp:extent cx="798830" cy="615950"/>
            <wp:effectExtent l="0" t="0" r="0" b="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8830" cy="615950"/>
                    </a:xfrm>
                    <a:prstGeom prst="rect">
                      <a:avLst/>
                    </a:prstGeom>
                    <a:noFill/>
                  </pic:spPr>
                </pic:pic>
              </a:graphicData>
            </a:graphic>
          </wp:inline>
        </w:drawing>
      </w:r>
    </w:p>
    <w:p w14:paraId="60FB0025" w14:textId="77777777" w:rsidR="00C114FF" w:rsidRDefault="00C114FF" w:rsidP="00A9226B">
      <w:pPr>
        <w:tabs>
          <w:tab w:val="clear" w:pos="567"/>
        </w:tabs>
        <w:spacing w:line="240" w:lineRule="auto"/>
        <w:rPr>
          <w:szCs w:val="22"/>
        </w:rPr>
      </w:pPr>
    </w:p>
    <w:p w14:paraId="4DF03CA5" w14:textId="77777777" w:rsidR="00983A16" w:rsidRPr="00E57A7D" w:rsidRDefault="00983A16"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7DCF07A1" w:rsidR="00C114FF" w:rsidRDefault="00C114FF" w:rsidP="00A9226B">
      <w:pPr>
        <w:tabs>
          <w:tab w:val="clear" w:pos="567"/>
        </w:tabs>
        <w:spacing w:line="240" w:lineRule="auto"/>
        <w:rPr>
          <w:szCs w:val="22"/>
        </w:rPr>
      </w:pPr>
    </w:p>
    <w:p w14:paraId="533835C1" w14:textId="24661CB9" w:rsidR="00A87ACB" w:rsidRDefault="00A87ACB" w:rsidP="00A87ACB">
      <w:pPr>
        <w:tabs>
          <w:tab w:val="clear" w:pos="567"/>
        </w:tabs>
        <w:spacing w:line="240" w:lineRule="auto"/>
      </w:pPr>
      <w:proofErr w:type="spellStart"/>
      <w:r>
        <w:t>Pergolīds</w:t>
      </w:r>
      <w:proofErr w:type="spellEnd"/>
      <w:r>
        <w:tab/>
      </w:r>
      <w:r w:rsidR="00E21F70">
        <w:t>2</w:t>
      </w:r>
      <w:r w:rsidR="000A6E90">
        <w:t>,0</w:t>
      </w:r>
      <w:r>
        <w:t xml:space="preserve"> mg (atbilst </w:t>
      </w:r>
      <w:r w:rsidR="00E21F70">
        <w:t>2</w:t>
      </w:r>
      <w:r w:rsidR="000A6E90">
        <w:t>,</w:t>
      </w:r>
      <w:r w:rsidR="00E21F70">
        <w:t>62</w:t>
      </w:r>
      <w:r>
        <w:t xml:space="preserve"> mg </w:t>
      </w:r>
      <w:proofErr w:type="spellStart"/>
      <w:r>
        <w:t>pergolīda</w:t>
      </w:r>
      <w:proofErr w:type="spellEnd"/>
      <w:r>
        <w:t xml:space="preserve"> </w:t>
      </w:r>
      <w:proofErr w:type="spellStart"/>
      <w:r>
        <w:t>mesilāta</w:t>
      </w:r>
      <w:proofErr w:type="spellEnd"/>
      <w:r>
        <w:t>)</w:t>
      </w:r>
    </w:p>
    <w:p w14:paraId="0A64AC72" w14:textId="77777777" w:rsidR="00A87ACB" w:rsidRDefault="00A87ACB"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238E299" w14:textId="77777777" w:rsidR="00A87ACB" w:rsidRPr="005040E3" w:rsidRDefault="00A87ACB" w:rsidP="00A87ACB">
      <w:pPr>
        <w:tabs>
          <w:tab w:val="clear" w:pos="567"/>
        </w:tabs>
        <w:spacing w:line="240" w:lineRule="auto"/>
        <w:rPr>
          <w:szCs w:val="22"/>
        </w:rPr>
      </w:pPr>
      <w:r w:rsidRPr="005040E3">
        <w:t>10 tabletes</w:t>
      </w:r>
    </w:p>
    <w:p w14:paraId="4B59D2F6" w14:textId="77777777" w:rsidR="00A87ACB" w:rsidRPr="003356DF" w:rsidRDefault="00A87ACB" w:rsidP="00A87ACB">
      <w:pPr>
        <w:tabs>
          <w:tab w:val="clear" w:pos="567"/>
        </w:tabs>
        <w:spacing w:line="240" w:lineRule="auto"/>
        <w:rPr>
          <w:highlight w:val="lightGray"/>
        </w:rPr>
      </w:pPr>
      <w:r w:rsidRPr="003356DF">
        <w:rPr>
          <w:highlight w:val="lightGray"/>
        </w:rPr>
        <w:t>30 tabletes</w:t>
      </w:r>
    </w:p>
    <w:p w14:paraId="4FFEF6DE" w14:textId="77777777" w:rsidR="00A87ACB" w:rsidRDefault="00A87ACB" w:rsidP="00A87ACB">
      <w:pPr>
        <w:tabs>
          <w:tab w:val="clear" w:pos="567"/>
        </w:tabs>
        <w:spacing w:line="240" w:lineRule="auto"/>
        <w:rPr>
          <w:highlight w:val="lightGray"/>
        </w:rPr>
      </w:pPr>
      <w:r>
        <w:rPr>
          <w:highlight w:val="lightGray"/>
        </w:rPr>
        <w:t>60 tabletes</w:t>
      </w:r>
    </w:p>
    <w:p w14:paraId="035171C7" w14:textId="77777777" w:rsidR="00A87ACB" w:rsidRPr="00E42A42" w:rsidRDefault="00A87ACB" w:rsidP="00A87ACB">
      <w:pPr>
        <w:tabs>
          <w:tab w:val="clear" w:pos="567"/>
        </w:tabs>
        <w:spacing w:line="240" w:lineRule="auto"/>
        <w:rPr>
          <w:szCs w:val="22"/>
          <w:highlight w:val="lightGray"/>
        </w:rPr>
      </w:pPr>
      <w:r>
        <w:rPr>
          <w:highlight w:val="lightGray"/>
        </w:rPr>
        <w:t>90 tabletes</w:t>
      </w:r>
    </w:p>
    <w:p w14:paraId="66868B93" w14:textId="77777777" w:rsidR="00A87ACB" w:rsidRPr="00E42A42" w:rsidRDefault="00A87ACB" w:rsidP="00A87ACB">
      <w:pPr>
        <w:tabs>
          <w:tab w:val="clear" w:pos="567"/>
        </w:tabs>
        <w:spacing w:line="240" w:lineRule="auto"/>
        <w:rPr>
          <w:szCs w:val="22"/>
          <w:highlight w:val="lightGray"/>
        </w:rPr>
      </w:pPr>
      <w:r>
        <w:rPr>
          <w:highlight w:val="lightGray"/>
        </w:rPr>
        <w:t>100 tabletes</w:t>
      </w:r>
    </w:p>
    <w:p w14:paraId="52A56DA8" w14:textId="77777777" w:rsidR="00A87ACB" w:rsidRPr="00E42A42" w:rsidRDefault="00A87ACB" w:rsidP="00A87ACB">
      <w:pPr>
        <w:tabs>
          <w:tab w:val="clear" w:pos="567"/>
        </w:tabs>
        <w:spacing w:line="240" w:lineRule="auto"/>
        <w:rPr>
          <w:szCs w:val="22"/>
          <w:highlight w:val="lightGray"/>
        </w:rPr>
      </w:pPr>
      <w:r>
        <w:rPr>
          <w:highlight w:val="lightGray"/>
        </w:rPr>
        <w:t>120 tabletes</w:t>
      </w:r>
    </w:p>
    <w:p w14:paraId="2F6C9C0D" w14:textId="77777777" w:rsidR="00A87ACB" w:rsidRPr="00E42A42" w:rsidRDefault="00A87ACB" w:rsidP="00A87ACB">
      <w:pPr>
        <w:tabs>
          <w:tab w:val="clear" w:pos="567"/>
        </w:tabs>
        <w:spacing w:line="240" w:lineRule="auto"/>
        <w:rPr>
          <w:szCs w:val="22"/>
          <w:highlight w:val="lightGray"/>
        </w:rPr>
      </w:pPr>
      <w:r>
        <w:rPr>
          <w:highlight w:val="lightGray"/>
        </w:rPr>
        <w:t>160 tabletes</w:t>
      </w:r>
    </w:p>
    <w:p w14:paraId="74AB6647" w14:textId="77777777" w:rsidR="00A87ACB" w:rsidRDefault="00A87ACB" w:rsidP="00A87ACB">
      <w:pPr>
        <w:tabs>
          <w:tab w:val="clear" w:pos="567"/>
        </w:tabs>
        <w:spacing w:line="240" w:lineRule="auto"/>
        <w:rPr>
          <w:szCs w:val="22"/>
        </w:rPr>
      </w:pPr>
      <w:r>
        <w:rPr>
          <w:highlight w:val="lightGray"/>
        </w:rPr>
        <w:t>240 tabletes</w:t>
      </w:r>
    </w:p>
    <w:p w14:paraId="22C7BB35" w14:textId="4BA467CE" w:rsidR="00C114FF" w:rsidRDefault="00C114FF" w:rsidP="00A9226B">
      <w:pPr>
        <w:tabs>
          <w:tab w:val="clear" w:pos="567"/>
        </w:tabs>
        <w:spacing w:line="240" w:lineRule="auto"/>
        <w:rPr>
          <w:szCs w:val="22"/>
        </w:rPr>
      </w:pPr>
    </w:p>
    <w:p w14:paraId="7D2F326F" w14:textId="77777777" w:rsidR="00A87ACB" w:rsidRPr="00E57A7D" w:rsidRDefault="00A87ACB"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BA5DBCC" w14:textId="3C0EABC6" w:rsidR="0011767B" w:rsidRPr="009163DD" w:rsidRDefault="0011767B" w:rsidP="0011767B">
      <w:pPr>
        <w:pStyle w:val="Style1"/>
        <w:rPr>
          <w:b w:val="0"/>
          <w:bCs/>
        </w:rPr>
      </w:pPr>
      <w:r w:rsidRPr="009163DD">
        <w:rPr>
          <w:b w:val="0"/>
          <w:bCs/>
        </w:rPr>
        <w:t>Zirgi (</w:t>
      </w:r>
      <w:r w:rsidRPr="002E0A29">
        <w:rPr>
          <w:b w:val="0"/>
          <w:bCs/>
        </w:rPr>
        <w:t>neproduktīv</w:t>
      </w:r>
      <w:r w:rsidR="002E0A29">
        <w:rPr>
          <w:b w:val="0"/>
          <w:bCs/>
        </w:rPr>
        <w:t>ie</w:t>
      </w:r>
      <w:r w:rsidRPr="009163DD">
        <w:rPr>
          <w:b w:val="0"/>
          <w:bCs/>
        </w:rPr>
        <w:t>)</w:t>
      </w:r>
    </w:p>
    <w:p w14:paraId="4994F215" w14:textId="74249C03" w:rsidR="00C114FF" w:rsidRDefault="00C114FF" w:rsidP="00A9226B">
      <w:pPr>
        <w:tabs>
          <w:tab w:val="clear" w:pos="567"/>
        </w:tabs>
        <w:spacing w:line="240" w:lineRule="auto"/>
        <w:rPr>
          <w:szCs w:val="22"/>
        </w:rPr>
      </w:pPr>
    </w:p>
    <w:p w14:paraId="3B8206A4" w14:textId="77777777" w:rsidR="00A87ACB" w:rsidRPr="00E57A7D" w:rsidRDefault="00A87ACB"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77E3990" w14:textId="77777777" w:rsidR="00A87ACB" w:rsidRDefault="00A87ACB" w:rsidP="00A87ACB">
      <w:pPr>
        <w:tabs>
          <w:tab w:val="clear" w:pos="567"/>
        </w:tabs>
        <w:spacing w:line="240" w:lineRule="auto"/>
        <w:rPr>
          <w:szCs w:val="22"/>
        </w:rPr>
      </w:pPr>
      <w:r>
        <w:t>Iekšķīgai lietošanai.</w:t>
      </w:r>
    </w:p>
    <w:p w14:paraId="3849694E" w14:textId="15334C1B" w:rsidR="00C114FF" w:rsidRDefault="00C114FF" w:rsidP="00A9226B">
      <w:pPr>
        <w:tabs>
          <w:tab w:val="clear" w:pos="567"/>
        </w:tabs>
        <w:spacing w:line="240" w:lineRule="auto"/>
        <w:rPr>
          <w:szCs w:val="22"/>
        </w:rPr>
      </w:pPr>
    </w:p>
    <w:p w14:paraId="6BFB57FC" w14:textId="77777777" w:rsidR="00A87ACB" w:rsidRPr="00E57A7D" w:rsidRDefault="00A87ACB"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A87ACB" w:rsidRDefault="00C114FF" w:rsidP="00A9226B">
      <w:pPr>
        <w:tabs>
          <w:tab w:val="clear" w:pos="567"/>
        </w:tabs>
        <w:spacing w:line="240" w:lineRule="auto"/>
        <w:rPr>
          <w:bCs/>
          <w:szCs w:val="22"/>
        </w:rPr>
      </w:pPr>
    </w:p>
    <w:p w14:paraId="45B7C6B0" w14:textId="77777777" w:rsidR="00A87ACB" w:rsidRPr="00A87ACB" w:rsidRDefault="00A87ACB" w:rsidP="00A87ACB">
      <w:pPr>
        <w:tabs>
          <w:tab w:val="clear" w:pos="567"/>
        </w:tabs>
        <w:spacing w:line="240" w:lineRule="auto"/>
        <w:rPr>
          <w:bCs/>
          <w:szCs w:val="22"/>
        </w:rPr>
      </w:pPr>
      <w:r w:rsidRPr="00A87ACB">
        <w:rPr>
          <w:bCs/>
        </w:rPr>
        <w:t xml:space="preserve">Ierobežojumu periods: </w:t>
      </w:r>
    </w:p>
    <w:p w14:paraId="364E33FE" w14:textId="170DBA9A" w:rsidR="00A87ACB" w:rsidRDefault="00A87ACB" w:rsidP="00A87ACB">
      <w:pPr>
        <w:jc w:val="both"/>
        <w:rPr>
          <w:szCs w:val="22"/>
        </w:rPr>
      </w:pPr>
      <w:r>
        <w:t xml:space="preserve">Nav reģistrēts lietošanai zirgiem, </w:t>
      </w:r>
      <w:r w:rsidR="00E750B8">
        <w:t>no kuriem iegūto produkciju paredzēts</w:t>
      </w:r>
      <w:r>
        <w:t xml:space="preserve"> izmantot cilvēku uzturā.</w:t>
      </w:r>
    </w:p>
    <w:p w14:paraId="712D59E2" w14:textId="77777777" w:rsidR="00A87ACB" w:rsidRDefault="00A87ACB" w:rsidP="00A87ACB">
      <w:pPr>
        <w:jc w:val="both"/>
        <w:rPr>
          <w:szCs w:val="22"/>
        </w:rPr>
      </w:pPr>
      <w:r>
        <w:t>Ārstētos zirgus nedrīkst nokaut, lai izmantotu cilvēku uzturā.</w:t>
      </w:r>
    </w:p>
    <w:p w14:paraId="73DE1F4C" w14:textId="77777777" w:rsidR="00A87ACB" w:rsidRPr="00AA79A8" w:rsidRDefault="00A87ACB" w:rsidP="00A87ACB">
      <w:pPr>
        <w:rPr>
          <w:szCs w:val="22"/>
        </w:rPr>
      </w:pPr>
      <w:r>
        <w:t>Zirga pasē atbilstoši nacionālajai likumdošanai jānorāda, ka dzīvnieku nav paredzēts izmantot cilvēku uzturā.</w:t>
      </w:r>
    </w:p>
    <w:p w14:paraId="2B638B8A" w14:textId="2360B921" w:rsidR="00A87ACB" w:rsidRDefault="00A87ACB" w:rsidP="00A87ACB">
      <w:pPr>
        <w:jc w:val="both"/>
      </w:pPr>
      <w:r>
        <w:t xml:space="preserve">Nav reģistrēts lietošanai </w:t>
      </w:r>
      <w:r w:rsidR="002212DB" w:rsidRPr="007E5A5C">
        <w:t>dzīvniekiem</w:t>
      </w:r>
      <w:r>
        <w:t>, kuru pienu izmanto cilvēku uzturā.</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lastRenderedPageBreak/>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600C07E2" w:rsidR="00C114FF" w:rsidRDefault="00A87ACB" w:rsidP="00A9226B">
      <w:pPr>
        <w:tabs>
          <w:tab w:val="clear" w:pos="567"/>
        </w:tabs>
        <w:spacing w:line="240" w:lineRule="auto"/>
        <w:rPr>
          <w:szCs w:val="22"/>
        </w:rPr>
      </w:pPr>
      <w:r w:rsidRPr="00A87ACB">
        <w:rPr>
          <w:szCs w:val="22"/>
        </w:rPr>
        <w:t>Uzglabāt oriģināl</w:t>
      </w:r>
      <w:r w:rsidR="00511A09">
        <w:rPr>
          <w:szCs w:val="22"/>
        </w:rPr>
        <w:t>aj</w:t>
      </w:r>
      <w:r w:rsidRPr="00A87ACB">
        <w:rPr>
          <w:szCs w:val="22"/>
        </w:rPr>
        <w:t>ā iepakojumā, lai pasargātu no gaismas.</w:t>
      </w:r>
    </w:p>
    <w:p w14:paraId="5BB5F3B2" w14:textId="77777777" w:rsidR="00A87ACB" w:rsidRPr="00E57A7D" w:rsidRDefault="00A87ACB"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50AADE49" w:rsidR="0073373D" w:rsidRPr="00E57A7D" w:rsidRDefault="006C78AB" w:rsidP="00A9226B">
      <w:pPr>
        <w:tabs>
          <w:tab w:val="clear" w:pos="567"/>
        </w:tabs>
        <w:spacing w:line="240" w:lineRule="auto"/>
        <w:rPr>
          <w:szCs w:val="22"/>
        </w:rPr>
      </w:pPr>
      <w:r w:rsidRPr="00E57A7D">
        <w:t>Pirms lietošanas izlasiet lietošanas instrukciju.</w:t>
      </w:r>
      <w:r w:rsidR="00701A54">
        <w:t xml:space="preserve"> </w:t>
      </w:r>
      <w:r w:rsidR="00701A54" w:rsidRPr="00FC0C33">
        <w:t xml:space="preserve">Cilvēkiem izvairīties no nejaušas norīšanas. </w:t>
      </w:r>
      <w:r w:rsidR="00EE32AE">
        <w:t xml:space="preserve">Lietotājam paredzētos brīdinājumus </w:t>
      </w:r>
      <w:r w:rsidR="00701A54" w:rsidRPr="00FC0C33">
        <w:t>skatīt lietošanas instrukcijā.</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1F5452C3" w14:textId="37413F5C" w:rsidR="00A87ACB" w:rsidRPr="0060613E" w:rsidRDefault="00A87ACB" w:rsidP="00A87ACB">
      <w:pPr>
        <w:tabs>
          <w:tab w:val="clear" w:pos="567"/>
        </w:tabs>
        <w:spacing w:line="240" w:lineRule="auto"/>
        <w:rPr>
          <w:szCs w:val="22"/>
        </w:rPr>
      </w:pPr>
      <w:proofErr w:type="spellStart"/>
      <w:r>
        <w:t>Alfasan</w:t>
      </w:r>
      <w:proofErr w:type="spellEnd"/>
      <w:r>
        <w:t xml:space="preserve"> Nederland B</w:t>
      </w:r>
      <w:r w:rsidR="00701A54">
        <w:t>.</w:t>
      </w:r>
      <w:r>
        <w:t>V</w:t>
      </w:r>
      <w:r w:rsidR="00701A54">
        <w:t>.</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E0A193D" w14:textId="545FDB9D" w:rsidR="00A87ACB" w:rsidRPr="00474C50" w:rsidRDefault="00A87ACB" w:rsidP="00A87ACB">
      <w:pPr>
        <w:tabs>
          <w:tab w:val="clear" w:pos="567"/>
        </w:tabs>
        <w:spacing w:line="240" w:lineRule="auto"/>
        <w:rPr>
          <w:szCs w:val="22"/>
        </w:rPr>
      </w:pPr>
      <w:bookmarkStart w:id="18" w:name="_Hlk80866559"/>
      <w:r w:rsidRPr="00DE3F36">
        <w:rPr>
          <w:szCs w:val="22"/>
        </w:rPr>
        <w:t>V/DCP/21</w:t>
      </w:r>
      <w:r>
        <w:rPr>
          <w:szCs w:val="22"/>
        </w:rPr>
        <w:t>/005</w:t>
      </w:r>
      <w:r w:rsidR="00E21F70">
        <w:rPr>
          <w:szCs w:val="22"/>
        </w:rPr>
        <w:t>6</w:t>
      </w:r>
    </w:p>
    <w:bookmarkEnd w:id="18"/>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23A3A1A" w:rsidR="00C114FF" w:rsidRPr="00E57A7D" w:rsidRDefault="00A87AC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87ACB">
        <w:rPr>
          <w:b/>
          <w:szCs w:val="22"/>
        </w:rPr>
        <w:t>ALUMĪNIJA BLISTERIS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0FCDE98D" w:rsidR="00C114FF" w:rsidRDefault="00A87ACB" w:rsidP="00A87ACB">
      <w:pPr>
        <w:tabs>
          <w:tab w:val="clear" w:pos="567"/>
        </w:tabs>
        <w:spacing w:line="240" w:lineRule="auto"/>
      </w:pPr>
      <w:proofErr w:type="spellStart"/>
      <w:r w:rsidRPr="00D00AC0">
        <w:t>Pergocoat</w:t>
      </w:r>
      <w:proofErr w:type="spellEnd"/>
    </w:p>
    <w:p w14:paraId="1F6D837E" w14:textId="7CABD85E" w:rsidR="00701A54" w:rsidRPr="00D00AC0" w:rsidRDefault="004F49B6" w:rsidP="00A87ACB">
      <w:pPr>
        <w:tabs>
          <w:tab w:val="clear" w:pos="567"/>
        </w:tabs>
        <w:spacing w:line="240" w:lineRule="auto"/>
      </w:pPr>
      <w:r>
        <w:rPr>
          <w:noProof/>
          <w:szCs w:val="22"/>
        </w:rPr>
        <w:drawing>
          <wp:inline distT="0" distB="0" distL="0" distR="0" wp14:anchorId="67988BCD" wp14:editId="623828D6">
            <wp:extent cx="798830" cy="615950"/>
            <wp:effectExtent l="0" t="0" r="0" b="0"/>
            <wp:docPr id="22"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8830" cy="615950"/>
                    </a:xfrm>
                    <a:prstGeom prst="rect">
                      <a:avLst/>
                    </a:prstGeom>
                    <a:noFill/>
                  </pic:spPr>
                </pic:pic>
              </a:graphicData>
            </a:graphic>
          </wp:inline>
        </w:drawing>
      </w:r>
    </w:p>
    <w:p w14:paraId="69857B32" w14:textId="77777777" w:rsidR="00A87ACB" w:rsidRPr="00E57A7D" w:rsidRDefault="00A87ACB" w:rsidP="00A87AC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215BB827" w:rsidR="00C114FF" w:rsidRDefault="00C114FF" w:rsidP="00A9226B">
      <w:pPr>
        <w:tabs>
          <w:tab w:val="clear" w:pos="567"/>
        </w:tabs>
        <w:spacing w:line="240" w:lineRule="auto"/>
        <w:rPr>
          <w:szCs w:val="22"/>
        </w:rPr>
      </w:pPr>
    </w:p>
    <w:p w14:paraId="56B48237" w14:textId="22FD3BD7" w:rsidR="00A87ACB" w:rsidRDefault="00A87ACB" w:rsidP="00A9226B">
      <w:pPr>
        <w:tabs>
          <w:tab w:val="clear" w:pos="567"/>
        </w:tabs>
        <w:spacing w:line="240" w:lineRule="auto"/>
      </w:pPr>
      <w:proofErr w:type="spellStart"/>
      <w:r>
        <w:t>Pergolīds</w:t>
      </w:r>
      <w:proofErr w:type="spellEnd"/>
      <w:r>
        <w:tab/>
      </w:r>
      <w:r w:rsidR="00E21F70">
        <w:t>2</w:t>
      </w:r>
      <w:r w:rsidR="000A6E90">
        <w:t>,0</w:t>
      </w:r>
      <w:r>
        <w:t xml:space="preserve"> mg </w:t>
      </w:r>
      <w:r w:rsidRPr="00A87ACB">
        <w:rPr>
          <w:highlight w:val="lightGray"/>
        </w:rPr>
        <w:t xml:space="preserve">(atbilst </w:t>
      </w:r>
      <w:r w:rsidR="00E21F70">
        <w:rPr>
          <w:highlight w:val="lightGray"/>
        </w:rPr>
        <w:t>2,62</w:t>
      </w:r>
      <w:r w:rsidRPr="00A87ACB">
        <w:rPr>
          <w:highlight w:val="lightGray"/>
        </w:rPr>
        <w:t xml:space="preserve"> mg </w:t>
      </w:r>
      <w:proofErr w:type="spellStart"/>
      <w:r w:rsidRPr="00A87ACB">
        <w:rPr>
          <w:highlight w:val="lightGray"/>
        </w:rPr>
        <w:t>pergolīda</w:t>
      </w:r>
      <w:proofErr w:type="spellEnd"/>
      <w:r w:rsidRPr="00A87ACB">
        <w:rPr>
          <w:highlight w:val="lightGray"/>
        </w:rPr>
        <w:t xml:space="preserve"> </w:t>
      </w:r>
      <w:proofErr w:type="spellStart"/>
      <w:r w:rsidRPr="00A87ACB">
        <w:rPr>
          <w:highlight w:val="lightGray"/>
        </w:rPr>
        <w:t>mesilāta</w:t>
      </w:r>
      <w:proofErr w:type="spellEnd"/>
      <w:r w:rsidRPr="00A87ACB">
        <w:rPr>
          <w:highlight w:val="lightGray"/>
        </w:rPr>
        <w:t>)</w:t>
      </w:r>
    </w:p>
    <w:p w14:paraId="101FFA41" w14:textId="77777777" w:rsidR="00A87ACB" w:rsidRPr="00E57A7D" w:rsidRDefault="00A87ACB"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1C323C4A" w:rsidR="006A71C7" w:rsidRDefault="006A71C7" w:rsidP="00A9226B">
      <w:pPr>
        <w:tabs>
          <w:tab w:val="clear" w:pos="567"/>
        </w:tabs>
        <w:spacing w:line="240" w:lineRule="auto"/>
        <w:rPr>
          <w:szCs w:val="22"/>
        </w:rPr>
      </w:pPr>
      <w:r>
        <w:rPr>
          <w:szCs w:val="22"/>
        </w:rPr>
        <w:br/>
      </w:r>
    </w:p>
    <w:p w14:paraId="4E3F9CE0" w14:textId="77777777" w:rsidR="006A71C7" w:rsidRDefault="006A71C7">
      <w:pPr>
        <w:tabs>
          <w:tab w:val="clear" w:pos="567"/>
        </w:tabs>
        <w:spacing w:line="240" w:lineRule="auto"/>
        <w:rPr>
          <w:szCs w:val="22"/>
        </w:rPr>
      </w:pPr>
      <w:r>
        <w:rPr>
          <w:szCs w:val="22"/>
        </w:rPr>
        <w:br w:type="page"/>
      </w:r>
    </w:p>
    <w:p w14:paraId="47121812"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9722DD7" w:rsidR="00C114FF" w:rsidRDefault="00C114FF" w:rsidP="00A9226B">
      <w:pPr>
        <w:tabs>
          <w:tab w:val="clear" w:pos="567"/>
        </w:tabs>
        <w:spacing w:line="240" w:lineRule="auto"/>
        <w:rPr>
          <w:szCs w:val="22"/>
        </w:rPr>
      </w:pPr>
    </w:p>
    <w:p w14:paraId="2C558399" w14:textId="67A64D09" w:rsidR="006A71C7" w:rsidRDefault="006A71C7" w:rsidP="00A9226B">
      <w:pPr>
        <w:tabs>
          <w:tab w:val="clear" w:pos="567"/>
        </w:tabs>
        <w:spacing w:line="240" w:lineRule="auto"/>
        <w:rPr>
          <w:szCs w:val="22"/>
        </w:rPr>
      </w:pPr>
    </w:p>
    <w:p w14:paraId="71E644E8" w14:textId="29EE750A" w:rsidR="006A71C7" w:rsidRDefault="006A71C7" w:rsidP="00A9226B">
      <w:pPr>
        <w:tabs>
          <w:tab w:val="clear" w:pos="567"/>
        </w:tabs>
        <w:spacing w:line="240" w:lineRule="auto"/>
        <w:rPr>
          <w:szCs w:val="22"/>
        </w:rPr>
      </w:pPr>
    </w:p>
    <w:p w14:paraId="3C0CC4BE" w14:textId="77777777" w:rsidR="006A71C7" w:rsidRPr="00E57A7D" w:rsidRDefault="006A71C7"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577E1A5A" w14:textId="77777777" w:rsidR="00C13496" w:rsidRPr="00E57A7D" w:rsidRDefault="006C78AB" w:rsidP="00C13496">
      <w:pPr>
        <w:tabs>
          <w:tab w:val="clear" w:pos="567"/>
        </w:tabs>
        <w:spacing w:line="240" w:lineRule="auto"/>
        <w:jc w:val="center"/>
        <w:rPr>
          <w:b/>
          <w:szCs w:val="22"/>
        </w:rPr>
      </w:pPr>
      <w:r w:rsidRPr="00E57A7D">
        <w:br w:type="page"/>
      </w:r>
    </w:p>
    <w:p w14:paraId="477B8C03" w14:textId="77777777" w:rsidR="00C13496" w:rsidRPr="00E57A7D" w:rsidRDefault="00C13496" w:rsidP="00C13496">
      <w:pPr>
        <w:tabs>
          <w:tab w:val="clear" w:pos="567"/>
        </w:tabs>
        <w:spacing w:line="240" w:lineRule="auto"/>
        <w:jc w:val="center"/>
        <w:rPr>
          <w:szCs w:val="22"/>
        </w:rPr>
      </w:pPr>
      <w:r w:rsidRPr="00E57A7D">
        <w:rPr>
          <w:b/>
          <w:szCs w:val="22"/>
        </w:rPr>
        <w:lastRenderedPageBreak/>
        <w:t>LIETOŠANAS INSTRUKCIJA</w:t>
      </w:r>
    </w:p>
    <w:p w14:paraId="69B737EA" w14:textId="77777777" w:rsidR="00C13496" w:rsidRPr="00E57A7D" w:rsidRDefault="00C13496" w:rsidP="00C13496">
      <w:pPr>
        <w:tabs>
          <w:tab w:val="clear" w:pos="567"/>
        </w:tabs>
        <w:spacing w:line="240" w:lineRule="auto"/>
        <w:rPr>
          <w:szCs w:val="22"/>
        </w:rPr>
      </w:pPr>
    </w:p>
    <w:p w14:paraId="34E8EA45" w14:textId="77777777" w:rsidR="00C13496" w:rsidRPr="00E57A7D" w:rsidRDefault="00C13496" w:rsidP="00C13496">
      <w:pPr>
        <w:tabs>
          <w:tab w:val="clear" w:pos="567"/>
        </w:tabs>
        <w:spacing w:line="240" w:lineRule="auto"/>
        <w:rPr>
          <w:szCs w:val="22"/>
        </w:rPr>
      </w:pPr>
    </w:p>
    <w:p w14:paraId="66701FDF" w14:textId="77777777" w:rsidR="00C13496" w:rsidRPr="00E57A7D" w:rsidRDefault="00C13496" w:rsidP="00C13496">
      <w:pPr>
        <w:pStyle w:val="Style1"/>
      </w:pPr>
      <w:r w:rsidRPr="00E57A7D">
        <w:rPr>
          <w:highlight w:val="lightGray"/>
        </w:rPr>
        <w:t>1.</w:t>
      </w:r>
      <w:r w:rsidRPr="00E57A7D">
        <w:tab/>
        <w:t>Veterināro zāļu nosaukums</w:t>
      </w:r>
    </w:p>
    <w:p w14:paraId="7683A0CD" w14:textId="77777777" w:rsidR="00C13496" w:rsidRPr="00E57A7D" w:rsidRDefault="00C13496" w:rsidP="00C13496">
      <w:pPr>
        <w:tabs>
          <w:tab w:val="clear" w:pos="567"/>
        </w:tabs>
        <w:spacing w:line="240" w:lineRule="auto"/>
        <w:rPr>
          <w:szCs w:val="22"/>
        </w:rPr>
      </w:pPr>
    </w:p>
    <w:p w14:paraId="32BCBCCE" w14:textId="77777777" w:rsidR="00C13496" w:rsidRPr="00E57A7D" w:rsidRDefault="00C13496" w:rsidP="00C13496">
      <w:pPr>
        <w:tabs>
          <w:tab w:val="clear" w:pos="567"/>
        </w:tabs>
        <w:spacing w:line="240" w:lineRule="auto"/>
        <w:rPr>
          <w:szCs w:val="22"/>
        </w:rPr>
      </w:pPr>
      <w:proofErr w:type="spellStart"/>
      <w:r w:rsidRPr="006A71C7">
        <w:t>Pergocoat</w:t>
      </w:r>
      <w:proofErr w:type="spellEnd"/>
      <w:r w:rsidRPr="006A71C7">
        <w:t xml:space="preserve"> </w:t>
      </w:r>
      <w:r>
        <w:t xml:space="preserve">0,25 / </w:t>
      </w:r>
      <w:r w:rsidRPr="006A71C7">
        <w:t>0,5</w:t>
      </w:r>
      <w:r>
        <w:t xml:space="preserve"> </w:t>
      </w:r>
      <w:r w:rsidRPr="006A71C7">
        <w:t>/</w:t>
      </w:r>
      <w:r>
        <w:t xml:space="preserve"> </w:t>
      </w:r>
      <w:r w:rsidRPr="006A71C7">
        <w:t>1</w:t>
      </w:r>
      <w:r>
        <w:t xml:space="preserve"> </w:t>
      </w:r>
      <w:r w:rsidRPr="006A71C7">
        <w:t>/</w:t>
      </w:r>
      <w:r>
        <w:t xml:space="preserve"> </w:t>
      </w:r>
      <w:r w:rsidRPr="006A71C7">
        <w:t>2</w:t>
      </w:r>
      <w:r>
        <w:t> </w:t>
      </w:r>
      <w:r w:rsidRPr="006A71C7">
        <w:t xml:space="preserve">mg </w:t>
      </w:r>
      <w:proofErr w:type="spellStart"/>
      <w:r w:rsidRPr="006A71C7">
        <w:t>apvalkotās</w:t>
      </w:r>
      <w:proofErr w:type="spellEnd"/>
      <w:r w:rsidRPr="006A71C7">
        <w:t xml:space="preserve"> tabletes zirgiem</w:t>
      </w:r>
    </w:p>
    <w:p w14:paraId="0DA3E6B5" w14:textId="77777777" w:rsidR="00C13496" w:rsidRDefault="00C13496" w:rsidP="00C13496">
      <w:pPr>
        <w:tabs>
          <w:tab w:val="clear" w:pos="567"/>
        </w:tabs>
        <w:spacing w:line="240" w:lineRule="auto"/>
        <w:rPr>
          <w:szCs w:val="22"/>
        </w:rPr>
      </w:pPr>
    </w:p>
    <w:p w14:paraId="63D6663F" w14:textId="77777777" w:rsidR="00C13496" w:rsidRPr="00E57A7D" w:rsidRDefault="00C13496" w:rsidP="00C13496">
      <w:pPr>
        <w:tabs>
          <w:tab w:val="clear" w:pos="567"/>
        </w:tabs>
        <w:spacing w:line="240" w:lineRule="auto"/>
        <w:rPr>
          <w:szCs w:val="22"/>
        </w:rPr>
      </w:pPr>
    </w:p>
    <w:p w14:paraId="331D7D71" w14:textId="77777777" w:rsidR="00C13496" w:rsidRPr="00E57A7D" w:rsidRDefault="00C13496" w:rsidP="00C13496">
      <w:pPr>
        <w:pStyle w:val="Style1"/>
      </w:pPr>
      <w:r w:rsidRPr="00E57A7D">
        <w:rPr>
          <w:highlight w:val="lightGray"/>
        </w:rPr>
        <w:t>2.</w:t>
      </w:r>
      <w:r>
        <w:tab/>
      </w:r>
      <w:r w:rsidRPr="00E57A7D">
        <w:t>Sastāvs</w:t>
      </w:r>
    </w:p>
    <w:p w14:paraId="0D6229E0" w14:textId="77777777" w:rsidR="00C13496" w:rsidRPr="00E57A7D" w:rsidRDefault="00C13496" w:rsidP="00C13496">
      <w:pPr>
        <w:tabs>
          <w:tab w:val="clear" w:pos="567"/>
        </w:tabs>
        <w:spacing w:line="240" w:lineRule="auto"/>
        <w:rPr>
          <w:iCs/>
          <w:szCs w:val="22"/>
        </w:rPr>
      </w:pPr>
    </w:p>
    <w:p w14:paraId="09ED3757" w14:textId="36F855BF" w:rsidR="00C13496" w:rsidRPr="008D2B49" w:rsidRDefault="004C1922" w:rsidP="00C13496">
      <w:pPr>
        <w:tabs>
          <w:tab w:val="clear" w:pos="567"/>
        </w:tabs>
        <w:spacing w:line="240" w:lineRule="auto"/>
        <w:jc w:val="both"/>
        <w:rPr>
          <w:szCs w:val="22"/>
        </w:rPr>
      </w:pPr>
      <w:r>
        <w:t xml:space="preserve">Katra </w:t>
      </w:r>
      <w:r w:rsidR="00C13496">
        <w:t>tablete satur:</w:t>
      </w:r>
    </w:p>
    <w:p w14:paraId="6C70CA96" w14:textId="77777777" w:rsidR="00C13496" w:rsidRPr="008D2B49" w:rsidRDefault="00C13496" w:rsidP="00C13496">
      <w:pPr>
        <w:tabs>
          <w:tab w:val="clear" w:pos="567"/>
        </w:tabs>
        <w:spacing w:line="240" w:lineRule="auto"/>
        <w:jc w:val="both"/>
        <w:rPr>
          <w:b/>
          <w:szCs w:val="22"/>
        </w:rPr>
      </w:pPr>
    </w:p>
    <w:p w14:paraId="3E18CF5C" w14:textId="77777777" w:rsidR="00C13496" w:rsidRPr="008D2B49" w:rsidRDefault="00C13496" w:rsidP="00C13496">
      <w:pPr>
        <w:tabs>
          <w:tab w:val="clear" w:pos="567"/>
        </w:tabs>
        <w:spacing w:line="240" w:lineRule="auto"/>
        <w:jc w:val="both"/>
        <w:rPr>
          <w:b/>
          <w:szCs w:val="22"/>
        </w:rPr>
      </w:pPr>
      <w:r>
        <w:rPr>
          <w:b/>
        </w:rPr>
        <w:t xml:space="preserve">Aktīvā viela: </w:t>
      </w:r>
    </w:p>
    <w:p w14:paraId="58D7C16E" w14:textId="77777777" w:rsidR="00C13496" w:rsidRPr="00AA79A8" w:rsidRDefault="00C13496" w:rsidP="00C13496">
      <w:pPr>
        <w:tabs>
          <w:tab w:val="clear" w:pos="567"/>
        </w:tabs>
        <w:spacing w:line="240" w:lineRule="auto"/>
        <w:jc w:val="both"/>
        <w:rPr>
          <w:szCs w:val="22"/>
        </w:rPr>
      </w:pPr>
      <w:proofErr w:type="spellStart"/>
      <w:r>
        <w:t>Pergolīds</w:t>
      </w:r>
      <w:proofErr w:type="spellEnd"/>
      <w:r>
        <w:t xml:space="preserve"> </w:t>
      </w:r>
      <w:r>
        <w:tab/>
      </w:r>
      <w:r>
        <w:tab/>
      </w:r>
      <w:r>
        <w:tab/>
        <w:t>0,25/0,5/1,0/2,0 mg</w:t>
      </w:r>
    </w:p>
    <w:p w14:paraId="68247DF6" w14:textId="77777777" w:rsidR="00C13496" w:rsidRPr="00AA79A8" w:rsidRDefault="00C13496" w:rsidP="00C13496">
      <w:pPr>
        <w:tabs>
          <w:tab w:val="clear" w:pos="567"/>
        </w:tabs>
        <w:spacing w:line="240" w:lineRule="auto"/>
        <w:jc w:val="both"/>
        <w:rPr>
          <w:szCs w:val="22"/>
        </w:rPr>
      </w:pPr>
      <w:r>
        <w:t xml:space="preserve">atbilst 0,33/0,66/1,31/2,62 mg </w:t>
      </w:r>
      <w:proofErr w:type="spellStart"/>
      <w:r>
        <w:t>pergolīda</w:t>
      </w:r>
      <w:proofErr w:type="spellEnd"/>
      <w:r>
        <w:t xml:space="preserve"> </w:t>
      </w:r>
      <w:proofErr w:type="spellStart"/>
      <w:r>
        <w:t>mesilāta</w:t>
      </w:r>
      <w:proofErr w:type="spellEnd"/>
    </w:p>
    <w:p w14:paraId="5B0140E0" w14:textId="77777777" w:rsidR="00C13496" w:rsidRDefault="00C13496" w:rsidP="00C13496">
      <w:pPr>
        <w:tabs>
          <w:tab w:val="clear" w:pos="567"/>
        </w:tabs>
        <w:spacing w:line="240" w:lineRule="auto"/>
        <w:jc w:val="both"/>
        <w:rPr>
          <w:szCs w:val="22"/>
        </w:rPr>
      </w:pPr>
    </w:p>
    <w:p w14:paraId="5A22AA8A" w14:textId="77777777" w:rsidR="00C13496" w:rsidRPr="00B74BBD" w:rsidRDefault="00C13496" w:rsidP="00C13496">
      <w:pPr>
        <w:tabs>
          <w:tab w:val="clear" w:pos="567"/>
        </w:tabs>
        <w:spacing w:line="240" w:lineRule="auto"/>
        <w:jc w:val="both"/>
        <w:rPr>
          <w:szCs w:val="22"/>
        </w:rPr>
      </w:pPr>
      <w:proofErr w:type="spellStart"/>
      <w:r w:rsidRPr="00907168">
        <w:rPr>
          <w:b/>
          <w:szCs w:val="22"/>
        </w:rPr>
        <w:t>Palīgvielas</w:t>
      </w:r>
      <w:proofErr w:type="spellEnd"/>
      <w:r w:rsidRPr="00907168">
        <w:rPr>
          <w:b/>
          <w:szCs w:val="22"/>
        </w:rPr>
        <w:t>:</w:t>
      </w:r>
    </w:p>
    <w:p w14:paraId="7EF54FD0" w14:textId="77777777" w:rsidR="00C13496" w:rsidRPr="00BB4706" w:rsidRDefault="00C13496" w:rsidP="00C13496">
      <w:pPr>
        <w:spacing w:line="255" w:lineRule="atLeast"/>
        <w:rPr>
          <w:iCs/>
          <w:szCs w:val="22"/>
          <w:u w:val="single"/>
        </w:rPr>
      </w:pPr>
      <w:r w:rsidRPr="00BB4706">
        <w:rPr>
          <w:u w:val="single"/>
        </w:rPr>
        <w:t>0,25 mg tablete</w:t>
      </w:r>
    </w:p>
    <w:p w14:paraId="2403DD0B" w14:textId="77777777" w:rsidR="00C13496" w:rsidRPr="00BB4706" w:rsidRDefault="00C13496" w:rsidP="00C13496">
      <w:pPr>
        <w:spacing w:line="255" w:lineRule="atLeast"/>
        <w:rPr>
          <w:iCs/>
          <w:szCs w:val="22"/>
        </w:rPr>
      </w:pPr>
      <w:r w:rsidRPr="00BB4706">
        <w:t>Kodols:</w:t>
      </w:r>
    </w:p>
    <w:p w14:paraId="4343B9D9" w14:textId="77777777" w:rsidR="00C13496" w:rsidRPr="00BB4706" w:rsidRDefault="00C13496" w:rsidP="00C13496">
      <w:pPr>
        <w:spacing w:line="255" w:lineRule="atLeast"/>
        <w:rPr>
          <w:iCs/>
          <w:szCs w:val="22"/>
        </w:rPr>
      </w:pPr>
      <w:r w:rsidRPr="00BB4706">
        <w:t>Dzelzs oksīds, dzeltenais</w:t>
      </w:r>
      <w:r w:rsidRPr="00BB4706">
        <w:tab/>
      </w:r>
      <w:r w:rsidRPr="00BB4706">
        <w:tab/>
      </w:r>
      <w:r w:rsidRPr="00BB4706">
        <w:tab/>
      </w:r>
      <w:r>
        <w:tab/>
      </w:r>
      <w:r w:rsidRPr="00BB4706">
        <w:t>30 µg</w:t>
      </w:r>
    </w:p>
    <w:p w14:paraId="183DA548" w14:textId="77777777" w:rsidR="00C13496" w:rsidRPr="00BB4706" w:rsidRDefault="00C13496" w:rsidP="00C13496">
      <w:pPr>
        <w:spacing w:line="255" w:lineRule="atLeast"/>
        <w:rPr>
          <w:iCs/>
          <w:szCs w:val="22"/>
        </w:rPr>
      </w:pPr>
    </w:p>
    <w:p w14:paraId="0FFA80C5" w14:textId="77777777" w:rsidR="00C13496" w:rsidRPr="00BB4706" w:rsidRDefault="00C13496" w:rsidP="00C13496">
      <w:pPr>
        <w:spacing w:line="255" w:lineRule="atLeast"/>
        <w:rPr>
          <w:iCs/>
          <w:szCs w:val="22"/>
        </w:rPr>
      </w:pPr>
      <w:r w:rsidRPr="00BB4706">
        <w:t>Apvalks:</w:t>
      </w:r>
    </w:p>
    <w:p w14:paraId="182AAF3B" w14:textId="77777777" w:rsidR="00C13496" w:rsidRPr="00BB4706" w:rsidRDefault="00C13496" w:rsidP="00C13496">
      <w:r w:rsidRPr="00BB4706">
        <w:t>Titāna dioksīds (E171)</w:t>
      </w:r>
      <w:r w:rsidRPr="00BB4706">
        <w:tab/>
      </w:r>
      <w:r w:rsidRPr="00BB4706">
        <w:tab/>
      </w:r>
      <w:r>
        <w:tab/>
      </w:r>
      <w:r>
        <w:tab/>
      </w:r>
      <w:r w:rsidRPr="00BB4706">
        <w:t>0,708 mg</w:t>
      </w:r>
    </w:p>
    <w:p w14:paraId="38911D9C" w14:textId="77777777" w:rsidR="00C13496" w:rsidRPr="00BB4706" w:rsidRDefault="00C13496" w:rsidP="00C13496">
      <w:pPr>
        <w:rPr>
          <w:szCs w:val="22"/>
        </w:rPr>
      </w:pPr>
      <w:r w:rsidRPr="00BB4706">
        <w:t>Dzelzs oksīds, melnais</w:t>
      </w:r>
      <w:r w:rsidRPr="00BB4706">
        <w:tab/>
      </w:r>
      <w:r w:rsidRPr="00BB4706">
        <w:tab/>
      </w:r>
      <w:r>
        <w:tab/>
      </w:r>
      <w:r>
        <w:tab/>
      </w:r>
      <w:r w:rsidRPr="00BB4706">
        <w:t>42 µg</w:t>
      </w:r>
    </w:p>
    <w:p w14:paraId="3229C5D6" w14:textId="77777777" w:rsidR="00C13496" w:rsidRDefault="00C13496" w:rsidP="00C13496">
      <w:pPr>
        <w:tabs>
          <w:tab w:val="clear" w:pos="567"/>
        </w:tabs>
        <w:spacing w:line="240" w:lineRule="auto"/>
        <w:rPr>
          <w:u w:val="single"/>
        </w:rPr>
      </w:pPr>
    </w:p>
    <w:p w14:paraId="07976642" w14:textId="77777777" w:rsidR="00C13496" w:rsidRPr="0011767B" w:rsidRDefault="00C13496" w:rsidP="00C13496">
      <w:pPr>
        <w:tabs>
          <w:tab w:val="clear" w:pos="567"/>
        </w:tabs>
        <w:spacing w:line="240" w:lineRule="auto"/>
        <w:rPr>
          <w:highlight w:val="yellow"/>
          <w:u w:val="single"/>
        </w:rPr>
      </w:pPr>
      <w:r w:rsidRPr="77B9B18A">
        <w:rPr>
          <w:u w:val="single"/>
        </w:rPr>
        <w:t>0,5 mg tablete</w:t>
      </w:r>
    </w:p>
    <w:p w14:paraId="563A9857" w14:textId="77777777" w:rsidR="00C13496" w:rsidRPr="00B74BBD" w:rsidRDefault="00C13496" w:rsidP="00C13496">
      <w:pPr>
        <w:tabs>
          <w:tab w:val="clear" w:pos="567"/>
        </w:tabs>
        <w:spacing w:line="240" w:lineRule="auto"/>
        <w:jc w:val="both"/>
        <w:rPr>
          <w:szCs w:val="22"/>
        </w:rPr>
      </w:pPr>
      <w:r w:rsidRPr="00907168">
        <w:rPr>
          <w:szCs w:val="22"/>
        </w:rPr>
        <w:t>Kodols:</w:t>
      </w:r>
    </w:p>
    <w:p w14:paraId="20F31B72" w14:textId="77777777" w:rsidR="00C13496" w:rsidRPr="00B74BBD" w:rsidRDefault="00C13496" w:rsidP="00C13496">
      <w:pPr>
        <w:tabs>
          <w:tab w:val="clear" w:pos="567"/>
        </w:tabs>
        <w:spacing w:line="240" w:lineRule="auto"/>
        <w:jc w:val="both"/>
        <w:rPr>
          <w:szCs w:val="22"/>
        </w:rPr>
      </w:pPr>
      <w:r w:rsidRPr="00907168">
        <w:rPr>
          <w:szCs w:val="22"/>
        </w:rPr>
        <w:t xml:space="preserve">Dzelzs oksīds, dzeltenais </w:t>
      </w:r>
      <w:r w:rsidRPr="00E44337">
        <w:rPr>
          <w:szCs w:val="22"/>
        </w:rPr>
        <w:t xml:space="preserve">(E </w:t>
      </w:r>
      <w:r w:rsidRPr="006E6270">
        <w:rPr>
          <w:szCs w:val="22"/>
        </w:rPr>
        <w:t>172)</w:t>
      </w:r>
      <w:r w:rsidRPr="006E6270">
        <w:rPr>
          <w:szCs w:val="22"/>
        </w:rPr>
        <w:tab/>
      </w:r>
      <w:r w:rsidRPr="006E6270">
        <w:rPr>
          <w:szCs w:val="22"/>
        </w:rPr>
        <w:tab/>
        <w:t>0,06 mg</w:t>
      </w:r>
    </w:p>
    <w:p w14:paraId="2970B616" w14:textId="77777777" w:rsidR="00C13496" w:rsidRPr="00B74BBD" w:rsidRDefault="00C13496" w:rsidP="00C13496">
      <w:pPr>
        <w:tabs>
          <w:tab w:val="clear" w:pos="567"/>
        </w:tabs>
        <w:spacing w:line="240" w:lineRule="auto"/>
        <w:jc w:val="both"/>
        <w:rPr>
          <w:szCs w:val="22"/>
        </w:rPr>
      </w:pPr>
    </w:p>
    <w:p w14:paraId="64064361" w14:textId="77777777" w:rsidR="00C13496" w:rsidRPr="00B74BBD" w:rsidRDefault="00C13496" w:rsidP="00C13496">
      <w:pPr>
        <w:tabs>
          <w:tab w:val="clear" w:pos="567"/>
        </w:tabs>
        <w:spacing w:line="240" w:lineRule="auto"/>
        <w:jc w:val="both"/>
        <w:rPr>
          <w:szCs w:val="22"/>
        </w:rPr>
      </w:pPr>
      <w:r w:rsidRPr="00907168">
        <w:rPr>
          <w:szCs w:val="22"/>
        </w:rPr>
        <w:t>Apvalks:</w:t>
      </w:r>
    </w:p>
    <w:p w14:paraId="5F53D4D3" w14:textId="77777777" w:rsidR="00C13496" w:rsidRPr="006E6270" w:rsidRDefault="00C13496" w:rsidP="00C13496">
      <w:pPr>
        <w:spacing w:line="240" w:lineRule="auto"/>
        <w:jc w:val="both"/>
        <w:rPr>
          <w:szCs w:val="22"/>
        </w:rPr>
      </w:pPr>
      <w:r w:rsidRPr="00907168">
        <w:rPr>
          <w:szCs w:val="22"/>
        </w:rPr>
        <w:t>Dzelzs oksīds, dzeltenais (E</w:t>
      </w:r>
      <w:r w:rsidRPr="00E44337">
        <w:rPr>
          <w:szCs w:val="22"/>
        </w:rPr>
        <w:t xml:space="preserve"> 172)</w:t>
      </w:r>
      <w:r w:rsidRPr="00E44337">
        <w:rPr>
          <w:szCs w:val="22"/>
        </w:rPr>
        <w:tab/>
      </w:r>
      <w:r w:rsidRPr="00E44337">
        <w:rPr>
          <w:szCs w:val="22"/>
        </w:rPr>
        <w:tab/>
        <w:t>22 µg</w:t>
      </w:r>
    </w:p>
    <w:p w14:paraId="2E1894C5" w14:textId="77777777" w:rsidR="00C13496" w:rsidRPr="006E6270" w:rsidRDefault="00C13496" w:rsidP="00C13496">
      <w:pPr>
        <w:spacing w:line="240" w:lineRule="auto"/>
        <w:jc w:val="both"/>
        <w:rPr>
          <w:szCs w:val="22"/>
        </w:rPr>
      </w:pPr>
      <w:r w:rsidRPr="006E6270">
        <w:rPr>
          <w:szCs w:val="22"/>
        </w:rPr>
        <w:t>Titāna dioksīds (E 171)</w:t>
      </w:r>
      <w:r w:rsidRPr="006E6270">
        <w:rPr>
          <w:szCs w:val="22"/>
        </w:rPr>
        <w:tab/>
      </w:r>
      <w:r w:rsidRPr="006E6270">
        <w:rPr>
          <w:szCs w:val="22"/>
        </w:rPr>
        <w:tab/>
      </w:r>
      <w:r w:rsidRPr="006E6270">
        <w:rPr>
          <w:szCs w:val="22"/>
        </w:rPr>
        <w:tab/>
      </w:r>
      <w:r>
        <w:rPr>
          <w:szCs w:val="22"/>
        </w:rPr>
        <w:tab/>
      </w:r>
      <w:r w:rsidRPr="006E6270">
        <w:rPr>
          <w:szCs w:val="22"/>
        </w:rPr>
        <w:t>1,5 mg</w:t>
      </w:r>
    </w:p>
    <w:p w14:paraId="0010158C" w14:textId="77777777" w:rsidR="00C13496" w:rsidRPr="00EF122C" w:rsidRDefault="00C13496" w:rsidP="00C13496">
      <w:pPr>
        <w:rPr>
          <w:highlight w:val="yellow"/>
        </w:rPr>
      </w:pPr>
    </w:p>
    <w:p w14:paraId="04175662" w14:textId="77777777" w:rsidR="00C13496" w:rsidRPr="0011767B" w:rsidRDefault="00C13496" w:rsidP="00C13496">
      <w:pPr>
        <w:tabs>
          <w:tab w:val="clear" w:pos="567"/>
        </w:tabs>
        <w:spacing w:line="240" w:lineRule="auto"/>
        <w:rPr>
          <w:u w:val="single"/>
        </w:rPr>
      </w:pPr>
      <w:r w:rsidRPr="0011767B">
        <w:rPr>
          <w:u w:val="single"/>
        </w:rPr>
        <w:t>1 mg tablete</w:t>
      </w:r>
    </w:p>
    <w:p w14:paraId="0E599BC3" w14:textId="77777777" w:rsidR="00C13496" w:rsidRPr="00B74BBD" w:rsidRDefault="00C13496" w:rsidP="00C13496">
      <w:pPr>
        <w:tabs>
          <w:tab w:val="clear" w:pos="567"/>
        </w:tabs>
        <w:spacing w:line="240" w:lineRule="auto"/>
        <w:jc w:val="both"/>
        <w:rPr>
          <w:szCs w:val="22"/>
        </w:rPr>
      </w:pPr>
      <w:r w:rsidRPr="005B4926">
        <w:rPr>
          <w:szCs w:val="22"/>
        </w:rPr>
        <w:t>Kodols:</w:t>
      </w:r>
    </w:p>
    <w:p w14:paraId="1EB944C7" w14:textId="77777777" w:rsidR="00C13496" w:rsidRPr="00B74BBD" w:rsidRDefault="00C13496" w:rsidP="00C13496">
      <w:pPr>
        <w:tabs>
          <w:tab w:val="clear" w:pos="567"/>
        </w:tabs>
        <w:spacing w:line="240" w:lineRule="auto"/>
        <w:jc w:val="both"/>
        <w:rPr>
          <w:szCs w:val="22"/>
        </w:rPr>
      </w:pPr>
      <w:r w:rsidRPr="00D977D2">
        <w:rPr>
          <w:szCs w:val="22"/>
        </w:rPr>
        <w:t>Dzelzs oksīd</w:t>
      </w:r>
      <w:r w:rsidRPr="005B4926">
        <w:rPr>
          <w:szCs w:val="22"/>
        </w:rPr>
        <w:t>s, dzeltenais (E 172)</w:t>
      </w:r>
      <w:r w:rsidRPr="005B4926">
        <w:rPr>
          <w:szCs w:val="22"/>
        </w:rPr>
        <w:tab/>
      </w:r>
      <w:r w:rsidRPr="005B4926">
        <w:rPr>
          <w:szCs w:val="22"/>
        </w:rPr>
        <w:tab/>
        <w:t>0,</w:t>
      </w:r>
      <w:r>
        <w:rPr>
          <w:szCs w:val="22"/>
        </w:rPr>
        <w:t>12</w:t>
      </w:r>
      <w:r w:rsidRPr="005B4926">
        <w:rPr>
          <w:szCs w:val="22"/>
        </w:rPr>
        <w:t xml:space="preserve"> mg</w:t>
      </w:r>
    </w:p>
    <w:p w14:paraId="44904BC5" w14:textId="77777777" w:rsidR="00C13496" w:rsidRPr="00B74BBD" w:rsidRDefault="00C13496" w:rsidP="00C13496">
      <w:pPr>
        <w:tabs>
          <w:tab w:val="clear" w:pos="567"/>
        </w:tabs>
        <w:spacing w:line="240" w:lineRule="auto"/>
        <w:jc w:val="both"/>
        <w:rPr>
          <w:szCs w:val="22"/>
        </w:rPr>
      </w:pPr>
    </w:p>
    <w:p w14:paraId="6EB7A525" w14:textId="77777777" w:rsidR="00C13496" w:rsidRPr="00B74BBD" w:rsidRDefault="00C13496" w:rsidP="00C13496">
      <w:pPr>
        <w:tabs>
          <w:tab w:val="clear" w:pos="567"/>
        </w:tabs>
        <w:spacing w:line="240" w:lineRule="auto"/>
        <w:jc w:val="both"/>
        <w:rPr>
          <w:szCs w:val="22"/>
        </w:rPr>
      </w:pPr>
      <w:r w:rsidRPr="005B4926">
        <w:rPr>
          <w:szCs w:val="22"/>
        </w:rPr>
        <w:t>Apvalks:</w:t>
      </w:r>
    </w:p>
    <w:p w14:paraId="164781D1" w14:textId="29B9A37D" w:rsidR="00C13496" w:rsidRPr="005B4926" w:rsidRDefault="00C13496" w:rsidP="00C13496">
      <w:pPr>
        <w:spacing w:line="240" w:lineRule="auto"/>
        <w:jc w:val="both"/>
        <w:rPr>
          <w:szCs w:val="22"/>
        </w:rPr>
      </w:pPr>
      <w:r w:rsidRPr="005B4926">
        <w:rPr>
          <w:szCs w:val="22"/>
        </w:rPr>
        <w:t>Dzelzs oksīds, dzeltenais (E 172)</w:t>
      </w:r>
      <w:r w:rsidRPr="005B4926">
        <w:rPr>
          <w:szCs w:val="22"/>
        </w:rPr>
        <w:tab/>
      </w:r>
      <w:r w:rsidR="00983A16">
        <w:rPr>
          <w:szCs w:val="22"/>
        </w:rPr>
        <w:tab/>
      </w:r>
      <w:r>
        <w:rPr>
          <w:szCs w:val="22"/>
        </w:rPr>
        <w:t>0,11</w:t>
      </w:r>
      <w:r w:rsidRPr="005B4926">
        <w:rPr>
          <w:szCs w:val="22"/>
        </w:rPr>
        <w:t xml:space="preserve"> </w:t>
      </w:r>
      <w:r>
        <w:rPr>
          <w:szCs w:val="22"/>
        </w:rPr>
        <w:t>m</w:t>
      </w:r>
      <w:r w:rsidRPr="005B4926">
        <w:rPr>
          <w:szCs w:val="22"/>
        </w:rPr>
        <w:t>g</w:t>
      </w:r>
    </w:p>
    <w:p w14:paraId="504BEEB0" w14:textId="48CACF43" w:rsidR="00C13496" w:rsidRPr="005B4926" w:rsidRDefault="00C13496" w:rsidP="00C13496">
      <w:pPr>
        <w:spacing w:line="240" w:lineRule="auto"/>
        <w:jc w:val="both"/>
        <w:rPr>
          <w:szCs w:val="22"/>
        </w:rPr>
      </w:pPr>
      <w:r w:rsidRPr="005B4926">
        <w:rPr>
          <w:szCs w:val="22"/>
        </w:rPr>
        <w:t>Titāna dioksīds (E 171)</w:t>
      </w:r>
      <w:r w:rsidRPr="005B4926">
        <w:rPr>
          <w:szCs w:val="22"/>
        </w:rPr>
        <w:tab/>
      </w:r>
      <w:r w:rsidR="00983A16">
        <w:rPr>
          <w:szCs w:val="22"/>
        </w:rPr>
        <w:tab/>
      </w:r>
      <w:r w:rsidR="00983A16">
        <w:rPr>
          <w:szCs w:val="22"/>
        </w:rPr>
        <w:tab/>
      </w:r>
      <w:r w:rsidR="00983A16">
        <w:rPr>
          <w:szCs w:val="22"/>
        </w:rPr>
        <w:tab/>
      </w:r>
      <w:r>
        <w:rPr>
          <w:szCs w:val="22"/>
        </w:rPr>
        <w:t>2,86</w:t>
      </w:r>
      <w:r w:rsidRPr="005B4926">
        <w:rPr>
          <w:szCs w:val="22"/>
        </w:rPr>
        <w:t> mg</w:t>
      </w:r>
    </w:p>
    <w:p w14:paraId="0C10C5E2" w14:textId="08A1F2E2" w:rsidR="00C13496" w:rsidRPr="008F4B1E" w:rsidRDefault="00C13496" w:rsidP="00C13496">
      <w:pPr>
        <w:tabs>
          <w:tab w:val="clear" w:pos="567"/>
        </w:tabs>
        <w:spacing w:line="240" w:lineRule="auto"/>
        <w:jc w:val="both"/>
        <w:rPr>
          <w:rStyle w:val="normaltextrun"/>
          <w:color w:val="000000"/>
          <w:szCs w:val="22"/>
          <w:bdr w:val="none" w:sz="0" w:space="0" w:color="auto" w:frame="1"/>
        </w:rPr>
      </w:pPr>
      <w:r w:rsidRPr="008F4B1E">
        <w:rPr>
          <w:szCs w:val="22"/>
        </w:rPr>
        <w:t>Dzelzs oksīds, melnais</w:t>
      </w:r>
      <w:r w:rsidR="00983A16">
        <w:rPr>
          <w:szCs w:val="22"/>
        </w:rPr>
        <w:t xml:space="preserve"> </w:t>
      </w:r>
      <w:r w:rsidR="00983A16">
        <w:rPr>
          <w:szCs w:val="22"/>
        </w:rPr>
        <w:tab/>
      </w:r>
      <w:r w:rsidR="00983A16">
        <w:rPr>
          <w:szCs w:val="22"/>
        </w:rPr>
        <w:tab/>
      </w:r>
      <w:r w:rsidR="00983A16">
        <w:rPr>
          <w:szCs w:val="22"/>
        </w:rPr>
        <w:tab/>
      </w:r>
      <w:r w:rsidR="00983A16">
        <w:rPr>
          <w:szCs w:val="22"/>
        </w:rPr>
        <w:tab/>
      </w:r>
      <w:r w:rsidRPr="008F4B1E">
        <w:rPr>
          <w:szCs w:val="22"/>
        </w:rPr>
        <w:t xml:space="preserve">25 </w:t>
      </w:r>
      <w:r w:rsidRPr="008F4B1E">
        <w:rPr>
          <w:rStyle w:val="normaltextrun"/>
          <w:color w:val="000000"/>
          <w:szCs w:val="22"/>
          <w:bdr w:val="none" w:sz="0" w:space="0" w:color="auto" w:frame="1"/>
        </w:rPr>
        <w:t>µg</w:t>
      </w:r>
    </w:p>
    <w:p w14:paraId="7A8430CF" w14:textId="00DA065C" w:rsidR="00C13496" w:rsidRDefault="00C13496" w:rsidP="00C13496">
      <w:pPr>
        <w:tabs>
          <w:tab w:val="clear" w:pos="567"/>
        </w:tabs>
        <w:spacing w:line="240" w:lineRule="auto"/>
        <w:jc w:val="both"/>
        <w:rPr>
          <w:szCs w:val="22"/>
        </w:rPr>
      </w:pPr>
      <w:r w:rsidRPr="0003070C">
        <w:rPr>
          <w:szCs w:val="22"/>
        </w:rPr>
        <w:t>Dzelzs oksīds, sarkanais</w:t>
      </w:r>
      <w:r w:rsidRPr="0003070C">
        <w:rPr>
          <w:rStyle w:val="normaltextrun"/>
          <w:color w:val="000000"/>
          <w:szCs w:val="22"/>
          <w:shd w:val="clear" w:color="auto" w:fill="FFFFFF"/>
        </w:rPr>
        <w:t xml:space="preserve"> (E 172)</w:t>
      </w:r>
      <w:r w:rsidRPr="0003070C">
        <w:rPr>
          <w:rStyle w:val="tabchar"/>
          <w:rFonts w:ascii="Calibri" w:hAnsi="Calibri" w:cs="Calibri"/>
          <w:color w:val="000000"/>
          <w:szCs w:val="22"/>
          <w:shd w:val="clear" w:color="auto" w:fill="FFFFFF"/>
        </w:rPr>
        <w:t xml:space="preserve"> </w:t>
      </w:r>
      <w:r w:rsidR="00983A16">
        <w:rPr>
          <w:rStyle w:val="tabchar"/>
          <w:rFonts w:ascii="Calibri" w:hAnsi="Calibri" w:cs="Calibri"/>
          <w:color w:val="000000"/>
          <w:szCs w:val="22"/>
          <w:shd w:val="clear" w:color="auto" w:fill="FFFFFF"/>
        </w:rPr>
        <w:tab/>
      </w:r>
      <w:r w:rsidR="00983A16">
        <w:rPr>
          <w:rStyle w:val="tabchar"/>
          <w:rFonts w:ascii="Calibri" w:hAnsi="Calibri" w:cs="Calibri"/>
          <w:color w:val="000000"/>
          <w:szCs w:val="22"/>
          <w:shd w:val="clear" w:color="auto" w:fill="FFFFFF"/>
        </w:rPr>
        <w:tab/>
      </w:r>
      <w:r w:rsidRPr="0003070C">
        <w:rPr>
          <w:rStyle w:val="normaltextrun"/>
          <w:color w:val="000000"/>
          <w:szCs w:val="22"/>
          <w:shd w:val="clear" w:color="auto" w:fill="FFFFFF"/>
        </w:rPr>
        <w:t>6 µg</w:t>
      </w:r>
      <w:r>
        <w:rPr>
          <w:rStyle w:val="eop"/>
          <w:color w:val="000000"/>
          <w:szCs w:val="22"/>
          <w:shd w:val="clear" w:color="auto" w:fill="FFFFFF"/>
        </w:rPr>
        <w:t> </w:t>
      </w:r>
    </w:p>
    <w:p w14:paraId="3C5180DE" w14:textId="77777777" w:rsidR="00C13496" w:rsidRPr="0011767B" w:rsidRDefault="00C13496" w:rsidP="00C13496">
      <w:pPr>
        <w:rPr>
          <w:highlight w:val="yellow"/>
          <w:u w:val="single"/>
        </w:rPr>
      </w:pPr>
    </w:p>
    <w:p w14:paraId="1DC98E4E" w14:textId="77777777" w:rsidR="00C13496" w:rsidRPr="0011767B" w:rsidRDefault="00C13496" w:rsidP="00C13496">
      <w:pPr>
        <w:tabs>
          <w:tab w:val="clear" w:pos="567"/>
        </w:tabs>
        <w:spacing w:line="240" w:lineRule="auto"/>
        <w:rPr>
          <w:highlight w:val="yellow"/>
          <w:u w:val="single"/>
        </w:rPr>
      </w:pPr>
      <w:r w:rsidRPr="77B9B18A">
        <w:rPr>
          <w:u w:val="single"/>
        </w:rPr>
        <w:t>2 mg tablete</w:t>
      </w:r>
    </w:p>
    <w:p w14:paraId="58650F04" w14:textId="77777777" w:rsidR="00C13496" w:rsidRPr="00B74BBD" w:rsidRDefault="00C13496" w:rsidP="00C13496">
      <w:pPr>
        <w:tabs>
          <w:tab w:val="clear" w:pos="567"/>
        </w:tabs>
        <w:spacing w:line="240" w:lineRule="auto"/>
        <w:jc w:val="both"/>
        <w:rPr>
          <w:szCs w:val="22"/>
        </w:rPr>
      </w:pPr>
      <w:r w:rsidRPr="005B4926">
        <w:rPr>
          <w:szCs w:val="22"/>
        </w:rPr>
        <w:t>Kodols:</w:t>
      </w:r>
    </w:p>
    <w:p w14:paraId="37FDEDA3" w14:textId="26D3D087" w:rsidR="00C13496" w:rsidRPr="00B74BBD" w:rsidRDefault="00C13496" w:rsidP="00C13496">
      <w:pPr>
        <w:tabs>
          <w:tab w:val="clear" w:pos="567"/>
        </w:tabs>
        <w:spacing w:line="240" w:lineRule="auto"/>
        <w:jc w:val="both"/>
        <w:rPr>
          <w:szCs w:val="22"/>
        </w:rPr>
      </w:pPr>
      <w:r w:rsidRPr="00D977D2">
        <w:rPr>
          <w:szCs w:val="22"/>
        </w:rPr>
        <w:t>Dzelzs oksīd</w:t>
      </w:r>
      <w:r w:rsidRPr="005B4926">
        <w:rPr>
          <w:szCs w:val="22"/>
        </w:rPr>
        <w:t>s, dzeltenais (E 172)</w:t>
      </w:r>
      <w:r w:rsidR="00983A16">
        <w:rPr>
          <w:szCs w:val="22"/>
        </w:rPr>
        <w:tab/>
      </w:r>
      <w:r w:rsidR="00983A16">
        <w:rPr>
          <w:szCs w:val="22"/>
        </w:rPr>
        <w:tab/>
      </w:r>
      <w:r w:rsidRPr="005B4926">
        <w:rPr>
          <w:szCs w:val="22"/>
        </w:rPr>
        <w:t>0,</w:t>
      </w:r>
      <w:r>
        <w:rPr>
          <w:szCs w:val="22"/>
        </w:rPr>
        <w:t>24</w:t>
      </w:r>
      <w:r w:rsidRPr="005B4926">
        <w:rPr>
          <w:szCs w:val="22"/>
        </w:rPr>
        <w:t xml:space="preserve"> mg</w:t>
      </w:r>
    </w:p>
    <w:p w14:paraId="2392503F" w14:textId="77777777" w:rsidR="00C13496" w:rsidRPr="00B74BBD" w:rsidRDefault="00C13496" w:rsidP="00C13496">
      <w:pPr>
        <w:tabs>
          <w:tab w:val="clear" w:pos="567"/>
        </w:tabs>
        <w:spacing w:line="240" w:lineRule="auto"/>
        <w:jc w:val="both"/>
        <w:rPr>
          <w:szCs w:val="22"/>
        </w:rPr>
      </w:pPr>
    </w:p>
    <w:p w14:paraId="3F1D460C" w14:textId="77777777" w:rsidR="00C13496" w:rsidRPr="00B74BBD" w:rsidRDefault="00C13496" w:rsidP="00C13496">
      <w:pPr>
        <w:tabs>
          <w:tab w:val="clear" w:pos="567"/>
        </w:tabs>
        <w:spacing w:line="240" w:lineRule="auto"/>
        <w:jc w:val="both"/>
        <w:rPr>
          <w:szCs w:val="22"/>
        </w:rPr>
      </w:pPr>
      <w:r w:rsidRPr="005B4926">
        <w:rPr>
          <w:szCs w:val="22"/>
        </w:rPr>
        <w:t>Apvalks:</w:t>
      </w:r>
    </w:p>
    <w:p w14:paraId="611506EF" w14:textId="06A5844C" w:rsidR="00C13496" w:rsidRPr="005B4926" w:rsidRDefault="00C13496" w:rsidP="00C13496">
      <w:pPr>
        <w:spacing w:line="240" w:lineRule="auto"/>
        <w:jc w:val="both"/>
        <w:rPr>
          <w:szCs w:val="22"/>
        </w:rPr>
      </w:pPr>
      <w:r w:rsidRPr="005B4926">
        <w:rPr>
          <w:szCs w:val="22"/>
        </w:rPr>
        <w:t>Dzelzs oksīds, dzeltenais (E 172)</w:t>
      </w:r>
      <w:r w:rsidR="00983A16">
        <w:rPr>
          <w:szCs w:val="22"/>
        </w:rPr>
        <w:tab/>
      </w:r>
      <w:r w:rsidR="00983A16">
        <w:rPr>
          <w:szCs w:val="22"/>
        </w:rPr>
        <w:tab/>
      </w:r>
      <w:r>
        <w:rPr>
          <w:szCs w:val="22"/>
        </w:rPr>
        <w:t>0,66</w:t>
      </w:r>
      <w:r w:rsidRPr="005B4926">
        <w:rPr>
          <w:szCs w:val="22"/>
        </w:rPr>
        <w:t xml:space="preserve"> </w:t>
      </w:r>
      <w:r>
        <w:rPr>
          <w:szCs w:val="22"/>
        </w:rPr>
        <w:t>m</w:t>
      </w:r>
      <w:r w:rsidRPr="005B4926">
        <w:rPr>
          <w:szCs w:val="22"/>
        </w:rPr>
        <w:t>g</w:t>
      </w:r>
    </w:p>
    <w:p w14:paraId="7EB7F116" w14:textId="7A34E08D" w:rsidR="00C13496" w:rsidRPr="005B4926" w:rsidRDefault="00C13496" w:rsidP="00C13496">
      <w:pPr>
        <w:spacing w:line="240" w:lineRule="auto"/>
        <w:jc w:val="both"/>
        <w:rPr>
          <w:szCs w:val="22"/>
        </w:rPr>
      </w:pPr>
      <w:r w:rsidRPr="005B4926">
        <w:rPr>
          <w:szCs w:val="22"/>
        </w:rPr>
        <w:t>Titāna dioksīds (E 171)</w:t>
      </w:r>
      <w:r w:rsidR="00983A16">
        <w:rPr>
          <w:szCs w:val="22"/>
        </w:rPr>
        <w:t xml:space="preserve"> </w:t>
      </w:r>
      <w:r w:rsidR="00983A16">
        <w:rPr>
          <w:szCs w:val="22"/>
        </w:rPr>
        <w:tab/>
      </w:r>
      <w:r w:rsidR="00983A16">
        <w:rPr>
          <w:szCs w:val="22"/>
        </w:rPr>
        <w:tab/>
      </w:r>
      <w:r w:rsidR="00983A16">
        <w:rPr>
          <w:szCs w:val="22"/>
        </w:rPr>
        <w:tab/>
      </w:r>
      <w:r w:rsidR="00983A16">
        <w:rPr>
          <w:szCs w:val="22"/>
        </w:rPr>
        <w:tab/>
      </w:r>
      <w:r>
        <w:rPr>
          <w:szCs w:val="22"/>
        </w:rPr>
        <w:t>5,06</w:t>
      </w:r>
      <w:r w:rsidRPr="005B4926">
        <w:rPr>
          <w:szCs w:val="22"/>
        </w:rPr>
        <w:t> mg</w:t>
      </w:r>
    </w:p>
    <w:p w14:paraId="71A8D944" w14:textId="2674F67F" w:rsidR="00C13496" w:rsidRDefault="00C13496" w:rsidP="00C13496">
      <w:pPr>
        <w:tabs>
          <w:tab w:val="clear" w:pos="567"/>
        </w:tabs>
        <w:spacing w:line="240" w:lineRule="auto"/>
        <w:jc w:val="both"/>
        <w:rPr>
          <w:rStyle w:val="normaltextrun"/>
          <w:color w:val="000000"/>
          <w:szCs w:val="22"/>
          <w:bdr w:val="none" w:sz="0" w:space="0" w:color="auto" w:frame="1"/>
        </w:rPr>
      </w:pPr>
      <w:r w:rsidRPr="002B0C28">
        <w:rPr>
          <w:szCs w:val="22"/>
        </w:rPr>
        <w:t>Dzelzs oksīds, melnais</w:t>
      </w:r>
      <w:r w:rsidR="00983A16">
        <w:rPr>
          <w:szCs w:val="22"/>
        </w:rPr>
        <w:t xml:space="preserve"> </w:t>
      </w:r>
      <w:r w:rsidR="00983A16">
        <w:rPr>
          <w:szCs w:val="22"/>
        </w:rPr>
        <w:tab/>
      </w:r>
      <w:r w:rsidR="00983A16">
        <w:rPr>
          <w:szCs w:val="22"/>
        </w:rPr>
        <w:tab/>
      </w:r>
      <w:r w:rsidR="00983A16">
        <w:rPr>
          <w:szCs w:val="22"/>
        </w:rPr>
        <w:tab/>
      </w:r>
      <w:r w:rsidR="00983A16">
        <w:rPr>
          <w:szCs w:val="22"/>
        </w:rPr>
        <w:tab/>
      </w:r>
      <w:r>
        <w:rPr>
          <w:szCs w:val="22"/>
        </w:rPr>
        <w:t>0,28 m</w:t>
      </w:r>
      <w:r>
        <w:rPr>
          <w:rStyle w:val="normaltextrun"/>
          <w:color w:val="000000"/>
          <w:szCs w:val="22"/>
          <w:bdr w:val="none" w:sz="0" w:space="0" w:color="auto" w:frame="1"/>
        </w:rPr>
        <w:t>g</w:t>
      </w:r>
    </w:p>
    <w:p w14:paraId="75A404B4" w14:textId="77777777" w:rsidR="00C13496" w:rsidRDefault="00C13496" w:rsidP="00C13496">
      <w:pPr>
        <w:tabs>
          <w:tab w:val="clear" w:pos="567"/>
        </w:tabs>
        <w:spacing w:line="240" w:lineRule="auto"/>
        <w:jc w:val="both"/>
        <w:rPr>
          <w:szCs w:val="22"/>
        </w:rPr>
      </w:pPr>
    </w:p>
    <w:p w14:paraId="30556919" w14:textId="77777777" w:rsidR="00C13496" w:rsidRDefault="00C13496" w:rsidP="00C13496">
      <w:pPr>
        <w:spacing w:line="255" w:lineRule="atLeast"/>
        <w:jc w:val="both"/>
      </w:pPr>
      <w:proofErr w:type="spellStart"/>
      <w:r>
        <w:t>Apvalkotā</w:t>
      </w:r>
      <w:proofErr w:type="spellEnd"/>
      <w:r>
        <w:t xml:space="preserve"> tablete </w:t>
      </w:r>
    </w:p>
    <w:p w14:paraId="57ADB9B9" w14:textId="77777777" w:rsidR="00C13496" w:rsidRDefault="00C13496" w:rsidP="00C13496">
      <w:pPr>
        <w:spacing w:line="255" w:lineRule="atLeast"/>
        <w:jc w:val="both"/>
        <w:rPr>
          <w:iCs/>
          <w:szCs w:val="22"/>
        </w:rPr>
      </w:pPr>
      <w:r>
        <w:t xml:space="preserve">0,25 mg tablete: pelēka, apaļa </w:t>
      </w:r>
      <w:proofErr w:type="spellStart"/>
      <w:r>
        <w:t>apvalkotā</w:t>
      </w:r>
      <w:proofErr w:type="spellEnd"/>
      <w:r>
        <w:t xml:space="preserve"> tablete.</w:t>
      </w:r>
    </w:p>
    <w:p w14:paraId="3EBADFA6" w14:textId="6FFE453E" w:rsidR="00C13496" w:rsidRDefault="00C13496" w:rsidP="00C13496">
      <w:pPr>
        <w:spacing w:line="255" w:lineRule="atLeast"/>
        <w:jc w:val="both"/>
        <w:rPr>
          <w:iCs/>
          <w:szCs w:val="22"/>
        </w:rPr>
      </w:pPr>
      <w:r>
        <w:t xml:space="preserve">0,5 mg tablete: </w:t>
      </w:r>
      <w:r w:rsidR="004C1922">
        <w:t xml:space="preserve">gandrīz </w:t>
      </w:r>
      <w:r w:rsidRPr="00854888">
        <w:t xml:space="preserve">balta, </w:t>
      </w:r>
      <w:r>
        <w:t>apaļa</w:t>
      </w:r>
      <w:r w:rsidRPr="00854888">
        <w:t xml:space="preserve"> </w:t>
      </w:r>
      <w:proofErr w:type="spellStart"/>
      <w:r w:rsidRPr="00854888">
        <w:t>apvalkot</w:t>
      </w:r>
      <w:r>
        <w:t>ā</w:t>
      </w:r>
      <w:proofErr w:type="spellEnd"/>
      <w:r w:rsidRPr="00854888">
        <w:t> tablete</w:t>
      </w:r>
      <w:r>
        <w:t>.</w:t>
      </w:r>
    </w:p>
    <w:p w14:paraId="2222BD4C" w14:textId="6368652D" w:rsidR="00C13496" w:rsidRDefault="00C13496" w:rsidP="00C13496">
      <w:pPr>
        <w:spacing w:line="255" w:lineRule="atLeast"/>
        <w:jc w:val="both"/>
        <w:rPr>
          <w:iCs/>
          <w:szCs w:val="22"/>
        </w:rPr>
      </w:pPr>
      <w:r>
        <w:t>1 mg tablete:</w:t>
      </w:r>
      <w:r w:rsidR="004C1922">
        <w:t xml:space="preserve"> bēša</w:t>
      </w:r>
      <w:r w:rsidRPr="008942AA">
        <w:t xml:space="preserve">, </w:t>
      </w:r>
      <w:r>
        <w:t>apaļa</w:t>
      </w:r>
      <w:r w:rsidRPr="008942AA">
        <w:t xml:space="preserve"> </w:t>
      </w:r>
      <w:proofErr w:type="spellStart"/>
      <w:r w:rsidRPr="008942AA">
        <w:t>apvalkot</w:t>
      </w:r>
      <w:r>
        <w:t>ā</w:t>
      </w:r>
      <w:proofErr w:type="spellEnd"/>
      <w:r w:rsidRPr="008942AA">
        <w:t> tablete</w:t>
      </w:r>
      <w:r>
        <w:t>.</w:t>
      </w:r>
    </w:p>
    <w:p w14:paraId="29C4C5DB" w14:textId="77777777" w:rsidR="00C13496" w:rsidRDefault="00C13496" w:rsidP="00C13496">
      <w:pPr>
        <w:spacing w:line="255" w:lineRule="atLeast"/>
        <w:jc w:val="both"/>
        <w:rPr>
          <w:iCs/>
          <w:szCs w:val="22"/>
        </w:rPr>
      </w:pPr>
      <w:r>
        <w:t xml:space="preserve">2 mg tablete: </w:t>
      </w:r>
      <w:r w:rsidRPr="00713802">
        <w:t xml:space="preserve">zaļa, </w:t>
      </w:r>
      <w:r>
        <w:t>apaļa</w:t>
      </w:r>
      <w:r w:rsidRPr="00713802">
        <w:t xml:space="preserve"> </w:t>
      </w:r>
      <w:proofErr w:type="spellStart"/>
      <w:r w:rsidRPr="00713802">
        <w:t>apvalkot</w:t>
      </w:r>
      <w:r>
        <w:t>ā</w:t>
      </w:r>
      <w:proofErr w:type="spellEnd"/>
      <w:r w:rsidRPr="00713802">
        <w:t> tablete</w:t>
      </w:r>
      <w:r>
        <w:t>.</w:t>
      </w:r>
    </w:p>
    <w:p w14:paraId="7CE733B4" w14:textId="77777777" w:rsidR="00C13496" w:rsidRDefault="00C13496" w:rsidP="00C13496">
      <w:pPr>
        <w:tabs>
          <w:tab w:val="clear" w:pos="567"/>
        </w:tabs>
        <w:spacing w:line="240" w:lineRule="auto"/>
        <w:rPr>
          <w:szCs w:val="22"/>
        </w:rPr>
      </w:pPr>
    </w:p>
    <w:p w14:paraId="4CB775BA" w14:textId="77777777" w:rsidR="00C13496" w:rsidRPr="00E57A7D" w:rsidRDefault="00C13496" w:rsidP="00C13496">
      <w:pPr>
        <w:tabs>
          <w:tab w:val="clear" w:pos="567"/>
        </w:tabs>
        <w:spacing w:line="240" w:lineRule="auto"/>
        <w:rPr>
          <w:szCs w:val="22"/>
        </w:rPr>
      </w:pPr>
    </w:p>
    <w:p w14:paraId="352C4BCB" w14:textId="77777777" w:rsidR="00C13496" w:rsidRPr="00E57A7D" w:rsidRDefault="00C13496" w:rsidP="00C13496">
      <w:pPr>
        <w:pStyle w:val="Style1"/>
      </w:pPr>
      <w:r w:rsidRPr="00E57A7D">
        <w:rPr>
          <w:highlight w:val="lightGray"/>
        </w:rPr>
        <w:t>3.</w:t>
      </w:r>
      <w:r w:rsidRPr="00E57A7D">
        <w:tab/>
      </w:r>
      <w:proofErr w:type="spellStart"/>
      <w:r w:rsidRPr="00E57A7D">
        <w:t>Mērķsugas</w:t>
      </w:r>
      <w:proofErr w:type="spellEnd"/>
    </w:p>
    <w:p w14:paraId="7F6481CF" w14:textId="77777777" w:rsidR="00C13496" w:rsidRPr="00E57A7D" w:rsidRDefault="00C13496" w:rsidP="00C13496">
      <w:pPr>
        <w:tabs>
          <w:tab w:val="clear" w:pos="567"/>
        </w:tabs>
        <w:spacing w:line="240" w:lineRule="auto"/>
        <w:rPr>
          <w:szCs w:val="22"/>
        </w:rPr>
      </w:pPr>
    </w:p>
    <w:p w14:paraId="4DD4E4F3" w14:textId="77777777" w:rsidR="00C13496" w:rsidRPr="009163DD" w:rsidRDefault="00C13496" w:rsidP="00C13496">
      <w:pPr>
        <w:pStyle w:val="Style1"/>
        <w:rPr>
          <w:b w:val="0"/>
          <w:bCs/>
        </w:rPr>
      </w:pPr>
      <w:r w:rsidRPr="009163DD">
        <w:rPr>
          <w:b w:val="0"/>
          <w:bCs/>
        </w:rPr>
        <w:t>Zirgi (</w:t>
      </w:r>
      <w:r>
        <w:rPr>
          <w:b w:val="0"/>
          <w:bCs/>
        </w:rPr>
        <w:t>n</w:t>
      </w:r>
      <w:r w:rsidRPr="0011767B">
        <w:rPr>
          <w:b w:val="0"/>
          <w:bCs/>
        </w:rPr>
        <w:t>eproduktīv</w:t>
      </w:r>
      <w:r>
        <w:rPr>
          <w:b w:val="0"/>
          <w:bCs/>
        </w:rPr>
        <w:t>ie</w:t>
      </w:r>
      <w:r w:rsidRPr="009163DD">
        <w:rPr>
          <w:b w:val="0"/>
          <w:bCs/>
        </w:rPr>
        <w:t>).</w:t>
      </w:r>
    </w:p>
    <w:p w14:paraId="7B6016C4" w14:textId="77777777" w:rsidR="00C13496" w:rsidRDefault="00C13496" w:rsidP="00C13496">
      <w:pPr>
        <w:tabs>
          <w:tab w:val="clear" w:pos="567"/>
        </w:tabs>
        <w:spacing w:line="240" w:lineRule="auto"/>
        <w:rPr>
          <w:szCs w:val="22"/>
        </w:rPr>
      </w:pPr>
      <w:r w:rsidRPr="003A1DF7">
        <w:rPr>
          <w:rFonts w:ascii="Arial" w:hAnsi="Arial" w:cs="Arial"/>
          <w:noProof/>
          <w:sz w:val="24"/>
          <w:szCs w:val="24"/>
        </w:rPr>
        <w:drawing>
          <wp:inline distT="0" distB="0" distL="0" distR="0" wp14:anchorId="3D49BF9F" wp14:editId="51490D4E">
            <wp:extent cx="800100" cy="617737"/>
            <wp:effectExtent l="0" t="0" r="0" b="0"/>
            <wp:docPr id="1354275579" name="Afbeelding 1354275579" descr="A black silhouette of a donk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 black silhouette of a donkey&#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6417" cy="638056"/>
                    </a:xfrm>
                    <a:prstGeom prst="rect">
                      <a:avLst/>
                    </a:prstGeom>
                    <a:noFill/>
                    <a:ln>
                      <a:noFill/>
                    </a:ln>
                  </pic:spPr>
                </pic:pic>
              </a:graphicData>
            </a:graphic>
          </wp:inline>
        </w:drawing>
      </w:r>
    </w:p>
    <w:p w14:paraId="30564AE6" w14:textId="77777777" w:rsidR="00C13496" w:rsidRDefault="00C13496" w:rsidP="00C13496">
      <w:pPr>
        <w:tabs>
          <w:tab w:val="clear" w:pos="567"/>
        </w:tabs>
        <w:spacing w:line="240" w:lineRule="auto"/>
        <w:rPr>
          <w:szCs w:val="22"/>
        </w:rPr>
      </w:pPr>
    </w:p>
    <w:p w14:paraId="79843065" w14:textId="77777777" w:rsidR="00C13496" w:rsidRPr="00E57A7D" w:rsidRDefault="00C13496" w:rsidP="00C13496">
      <w:pPr>
        <w:tabs>
          <w:tab w:val="clear" w:pos="567"/>
        </w:tabs>
        <w:spacing w:line="240" w:lineRule="auto"/>
        <w:rPr>
          <w:szCs w:val="22"/>
        </w:rPr>
      </w:pPr>
    </w:p>
    <w:p w14:paraId="5F418089" w14:textId="77777777" w:rsidR="00C13496" w:rsidRPr="00E57A7D" w:rsidRDefault="00C13496" w:rsidP="00C13496">
      <w:pPr>
        <w:pStyle w:val="Style1"/>
      </w:pPr>
      <w:r w:rsidRPr="00E57A7D">
        <w:rPr>
          <w:highlight w:val="lightGray"/>
        </w:rPr>
        <w:t>4.</w:t>
      </w:r>
      <w:r w:rsidRPr="00E57A7D">
        <w:tab/>
        <w:t>Lietošanas indikācijas</w:t>
      </w:r>
    </w:p>
    <w:p w14:paraId="6EECECB2" w14:textId="77777777" w:rsidR="00C13496" w:rsidRPr="00E57A7D" w:rsidRDefault="00C13496" w:rsidP="00C13496">
      <w:pPr>
        <w:tabs>
          <w:tab w:val="clear" w:pos="567"/>
        </w:tabs>
        <w:spacing w:line="240" w:lineRule="auto"/>
        <w:rPr>
          <w:szCs w:val="22"/>
        </w:rPr>
      </w:pPr>
    </w:p>
    <w:p w14:paraId="12415C35" w14:textId="77777777" w:rsidR="00C13496" w:rsidRPr="008D2B49" w:rsidRDefault="00C13496" w:rsidP="00983A16">
      <w:pPr>
        <w:tabs>
          <w:tab w:val="clear" w:pos="567"/>
        </w:tabs>
        <w:spacing w:line="255" w:lineRule="atLeast"/>
        <w:rPr>
          <w:szCs w:val="22"/>
        </w:rPr>
      </w:pPr>
      <w:r>
        <w:t xml:space="preserve">Hipofīzes </w:t>
      </w:r>
      <w:proofErr w:type="spellStart"/>
      <w:r>
        <w:t>starpdaļas</w:t>
      </w:r>
      <w:proofErr w:type="spellEnd"/>
      <w:r>
        <w:t xml:space="preserve"> darbības traucējumu (</w:t>
      </w:r>
      <w:proofErr w:type="spellStart"/>
      <w:r>
        <w:rPr>
          <w:i/>
          <w:iCs/>
        </w:rPr>
        <w:t>Pituitary</w:t>
      </w:r>
      <w:proofErr w:type="spellEnd"/>
      <w:r>
        <w:rPr>
          <w:i/>
          <w:iCs/>
        </w:rPr>
        <w:t xml:space="preserve"> </w:t>
      </w:r>
      <w:proofErr w:type="spellStart"/>
      <w:r>
        <w:rPr>
          <w:i/>
          <w:iCs/>
        </w:rPr>
        <w:t>Pars</w:t>
      </w:r>
      <w:proofErr w:type="spellEnd"/>
      <w:r>
        <w:rPr>
          <w:i/>
          <w:iCs/>
        </w:rPr>
        <w:t xml:space="preserve"> </w:t>
      </w:r>
      <w:proofErr w:type="spellStart"/>
      <w:r>
        <w:rPr>
          <w:i/>
          <w:iCs/>
        </w:rPr>
        <w:t>Intermedia</w:t>
      </w:r>
      <w:proofErr w:type="spellEnd"/>
      <w:r>
        <w:rPr>
          <w:i/>
          <w:iCs/>
        </w:rPr>
        <w:t xml:space="preserve"> </w:t>
      </w:r>
      <w:proofErr w:type="spellStart"/>
      <w:r>
        <w:rPr>
          <w:i/>
          <w:iCs/>
        </w:rPr>
        <w:t>Dysfunction</w:t>
      </w:r>
      <w:proofErr w:type="spellEnd"/>
      <w:r>
        <w:t xml:space="preserve">, PPID) </w:t>
      </w:r>
      <w:r w:rsidRPr="00817A9A">
        <w:t xml:space="preserve">– </w:t>
      </w:r>
      <w:r>
        <w:t xml:space="preserve">zirgu </w:t>
      </w:r>
      <w:proofErr w:type="spellStart"/>
      <w:r>
        <w:t>Kušinga</w:t>
      </w:r>
      <w:proofErr w:type="spellEnd"/>
      <w:r>
        <w:t xml:space="preserve"> slimība) klīnisko pazīmju simptomātiskai ārstēšanai.</w:t>
      </w:r>
    </w:p>
    <w:p w14:paraId="707B1453" w14:textId="77777777" w:rsidR="00C13496" w:rsidRDefault="00C13496" w:rsidP="00983A16">
      <w:pPr>
        <w:tabs>
          <w:tab w:val="clear" w:pos="567"/>
        </w:tabs>
        <w:spacing w:line="240" w:lineRule="auto"/>
        <w:rPr>
          <w:szCs w:val="22"/>
        </w:rPr>
      </w:pPr>
    </w:p>
    <w:p w14:paraId="3CC7A166" w14:textId="77777777" w:rsidR="00C13496" w:rsidRPr="00E57A7D" w:rsidRDefault="00C13496" w:rsidP="00983A16">
      <w:pPr>
        <w:tabs>
          <w:tab w:val="clear" w:pos="567"/>
        </w:tabs>
        <w:spacing w:line="240" w:lineRule="auto"/>
        <w:rPr>
          <w:szCs w:val="22"/>
        </w:rPr>
      </w:pPr>
    </w:p>
    <w:p w14:paraId="51879999" w14:textId="77777777" w:rsidR="00C13496" w:rsidRPr="00E57A7D" w:rsidRDefault="00C13496" w:rsidP="00983A16">
      <w:pPr>
        <w:pStyle w:val="Style1"/>
      </w:pPr>
      <w:r w:rsidRPr="00E57A7D">
        <w:rPr>
          <w:highlight w:val="lightGray"/>
        </w:rPr>
        <w:t>5.</w:t>
      </w:r>
      <w:r w:rsidRPr="00E57A7D">
        <w:tab/>
        <w:t>Kontrindikācijas</w:t>
      </w:r>
    </w:p>
    <w:p w14:paraId="5A1C70BA" w14:textId="77777777" w:rsidR="00C13496" w:rsidRDefault="00C13496" w:rsidP="00983A16">
      <w:pPr>
        <w:tabs>
          <w:tab w:val="clear" w:pos="567"/>
        </w:tabs>
        <w:spacing w:line="240" w:lineRule="auto"/>
      </w:pPr>
    </w:p>
    <w:p w14:paraId="101D69DD" w14:textId="369887BA" w:rsidR="00C13496" w:rsidRPr="00B74BBD" w:rsidRDefault="00C13496" w:rsidP="00983A16">
      <w:pPr>
        <w:tabs>
          <w:tab w:val="clear" w:pos="567"/>
        </w:tabs>
        <w:spacing w:line="240" w:lineRule="auto"/>
        <w:rPr>
          <w:szCs w:val="22"/>
        </w:rPr>
      </w:pPr>
      <w:r w:rsidRPr="00907168">
        <w:rPr>
          <w:szCs w:val="22"/>
        </w:rPr>
        <w:t xml:space="preserve">Nelietot gadījumos, ja konstatēta pastiprināta jutība pret </w:t>
      </w:r>
      <w:r w:rsidR="004C1922">
        <w:rPr>
          <w:szCs w:val="22"/>
        </w:rPr>
        <w:t xml:space="preserve">aktīvo vielu vai </w:t>
      </w:r>
      <w:r w:rsidRPr="00907168">
        <w:rPr>
          <w:szCs w:val="22"/>
        </w:rPr>
        <w:t xml:space="preserve">citiem melno </w:t>
      </w:r>
      <w:r w:rsidRPr="006E6270">
        <w:rPr>
          <w:szCs w:val="22"/>
        </w:rPr>
        <w:t xml:space="preserve">graudu atvasinājumiem vai pret </w:t>
      </w:r>
      <w:r w:rsidRPr="00D45B4F">
        <w:rPr>
          <w:szCs w:val="22"/>
        </w:rPr>
        <w:t xml:space="preserve">jebkuru </w:t>
      </w:r>
      <w:r w:rsidRPr="006E6270">
        <w:rPr>
          <w:szCs w:val="22"/>
        </w:rPr>
        <w:t xml:space="preserve">no </w:t>
      </w:r>
      <w:proofErr w:type="spellStart"/>
      <w:r w:rsidRPr="006E6270">
        <w:rPr>
          <w:szCs w:val="22"/>
        </w:rPr>
        <w:t>palīgvielām</w:t>
      </w:r>
      <w:proofErr w:type="spellEnd"/>
      <w:r w:rsidRPr="006E6270">
        <w:rPr>
          <w:szCs w:val="22"/>
        </w:rPr>
        <w:t>.</w:t>
      </w:r>
    </w:p>
    <w:p w14:paraId="5372F20A" w14:textId="77777777" w:rsidR="00C13496" w:rsidRPr="00E57A7D" w:rsidRDefault="00C13496" w:rsidP="00983A16">
      <w:pPr>
        <w:tabs>
          <w:tab w:val="clear" w:pos="567"/>
        </w:tabs>
        <w:spacing w:line="240" w:lineRule="auto"/>
        <w:contextualSpacing/>
        <w:rPr>
          <w:szCs w:val="22"/>
        </w:rPr>
      </w:pPr>
      <w:r w:rsidRPr="00B74BBD">
        <w:rPr>
          <w:szCs w:val="22"/>
        </w:rPr>
        <w:t>Nelietot zirgiem, kuri jaunāki par 2 gadiem.</w:t>
      </w:r>
    </w:p>
    <w:p w14:paraId="7BBC50A8" w14:textId="77777777" w:rsidR="00C13496" w:rsidRDefault="00C13496" w:rsidP="00983A16">
      <w:pPr>
        <w:tabs>
          <w:tab w:val="clear" w:pos="567"/>
        </w:tabs>
        <w:spacing w:line="240" w:lineRule="auto"/>
        <w:rPr>
          <w:szCs w:val="22"/>
        </w:rPr>
      </w:pPr>
    </w:p>
    <w:p w14:paraId="026F33DF" w14:textId="77777777" w:rsidR="00C13496" w:rsidRPr="00E57A7D" w:rsidRDefault="00C13496" w:rsidP="00983A16">
      <w:pPr>
        <w:tabs>
          <w:tab w:val="clear" w:pos="567"/>
        </w:tabs>
        <w:spacing w:line="240" w:lineRule="auto"/>
        <w:rPr>
          <w:szCs w:val="22"/>
        </w:rPr>
      </w:pPr>
    </w:p>
    <w:p w14:paraId="7F25A8C8" w14:textId="77777777" w:rsidR="00C13496" w:rsidRPr="00E57A7D" w:rsidRDefault="00C13496" w:rsidP="00983A16">
      <w:pPr>
        <w:pStyle w:val="Style1"/>
      </w:pPr>
      <w:r w:rsidRPr="00E57A7D">
        <w:rPr>
          <w:highlight w:val="lightGray"/>
        </w:rPr>
        <w:t>6.</w:t>
      </w:r>
      <w:r w:rsidRPr="00E57A7D">
        <w:tab/>
        <w:t>Īpaši brīdinājumi</w:t>
      </w:r>
    </w:p>
    <w:p w14:paraId="62C8F864" w14:textId="77777777" w:rsidR="00C13496" w:rsidRPr="00E57A7D" w:rsidRDefault="00C13496" w:rsidP="00983A16">
      <w:pPr>
        <w:tabs>
          <w:tab w:val="clear" w:pos="567"/>
        </w:tabs>
        <w:spacing w:line="240" w:lineRule="auto"/>
        <w:rPr>
          <w:szCs w:val="22"/>
        </w:rPr>
      </w:pPr>
    </w:p>
    <w:p w14:paraId="52EE0F49" w14:textId="77777777" w:rsidR="00C13496" w:rsidRPr="00E57A7D" w:rsidRDefault="00C13496" w:rsidP="00983A16">
      <w:pPr>
        <w:tabs>
          <w:tab w:val="clear" w:pos="567"/>
        </w:tabs>
        <w:spacing w:line="240" w:lineRule="auto"/>
        <w:rPr>
          <w:szCs w:val="22"/>
        </w:rPr>
      </w:pPr>
      <w:r w:rsidRPr="00E57A7D">
        <w:rPr>
          <w:szCs w:val="22"/>
          <w:u w:val="single"/>
        </w:rPr>
        <w:t>Īpaši brīdinājumi</w:t>
      </w:r>
      <w:r w:rsidRPr="00E57A7D">
        <w:t>:</w:t>
      </w:r>
    </w:p>
    <w:p w14:paraId="11CD4022" w14:textId="61EC972E" w:rsidR="00C13496" w:rsidRPr="00B74BBD" w:rsidRDefault="00C13496" w:rsidP="00983A16">
      <w:pPr>
        <w:tabs>
          <w:tab w:val="clear" w:pos="567"/>
        </w:tabs>
        <w:spacing w:line="240" w:lineRule="auto"/>
        <w:rPr>
          <w:szCs w:val="22"/>
        </w:rPr>
      </w:pPr>
      <w:r w:rsidRPr="00907168">
        <w:rPr>
          <w:szCs w:val="22"/>
        </w:rPr>
        <w:t>Lai noteiktu PPID diagnozi, vei</w:t>
      </w:r>
      <w:r w:rsidR="00DE5F94">
        <w:rPr>
          <w:szCs w:val="22"/>
        </w:rPr>
        <w:t>kt</w:t>
      </w:r>
      <w:r w:rsidRPr="00907168">
        <w:rPr>
          <w:szCs w:val="22"/>
        </w:rPr>
        <w:t xml:space="preserve"> atbilstoš</w:t>
      </w:r>
      <w:r w:rsidR="00DE5F94">
        <w:rPr>
          <w:szCs w:val="22"/>
        </w:rPr>
        <w:t>us</w:t>
      </w:r>
      <w:r w:rsidRPr="00907168">
        <w:rPr>
          <w:szCs w:val="22"/>
        </w:rPr>
        <w:t xml:space="preserve"> </w:t>
      </w:r>
      <w:proofErr w:type="spellStart"/>
      <w:r w:rsidRPr="00907168">
        <w:rPr>
          <w:szCs w:val="22"/>
        </w:rPr>
        <w:t>endokrinoloģisk</w:t>
      </w:r>
      <w:r w:rsidR="00DE5F94">
        <w:rPr>
          <w:szCs w:val="22"/>
        </w:rPr>
        <w:t>os</w:t>
      </w:r>
      <w:proofErr w:type="spellEnd"/>
      <w:r w:rsidRPr="00907168">
        <w:rPr>
          <w:szCs w:val="22"/>
        </w:rPr>
        <w:t xml:space="preserve"> laboratorisk</w:t>
      </w:r>
      <w:r w:rsidR="00DE5F94">
        <w:rPr>
          <w:szCs w:val="22"/>
        </w:rPr>
        <w:t>os</w:t>
      </w:r>
      <w:r w:rsidRPr="00907168">
        <w:rPr>
          <w:szCs w:val="22"/>
        </w:rPr>
        <w:t xml:space="preserve"> izmeklējum</w:t>
      </w:r>
      <w:r w:rsidR="00DE5F94">
        <w:rPr>
          <w:szCs w:val="22"/>
        </w:rPr>
        <w:t>us</w:t>
      </w:r>
      <w:r w:rsidRPr="00907168">
        <w:rPr>
          <w:szCs w:val="22"/>
        </w:rPr>
        <w:t>, kā arī izvērtē</w:t>
      </w:r>
      <w:r w:rsidR="00DE5F94">
        <w:rPr>
          <w:szCs w:val="22"/>
        </w:rPr>
        <w:t>t</w:t>
      </w:r>
      <w:r w:rsidRPr="00907168">
        <w:rPr>
          <w:szCs w:val="22"/>
        </w:rPr>
        <w:t xml:space="preserve"> klīniskās </w:t>
      </w:r>
      <w:r w:rsidRPr="00E44337">
        <w:rPr>
          <w:szCs w:val="22"/>
        </w:rPr>
        <w:t>pazīmes.</w:t>
      </w:r>
    </w:p>
    <w:p w14:paraId="0A221F50" w14:textId="77777777" w:rsidR="00C13496" w:rsidRPr="00E57A7D" w:rsidRDefault="00C13496" w:rsidP="00983A16">
      <w:pPr>
        <w:tabs>
          <w:tab w:val="clear" w:pos="567"/>
        </w:tabs>
        <w:spacing w:line="240" w:lineRule="auto"/>
        <w:rPr>
          <w:szCs w:val="22"/>
        </w:rPr>
      </w:pPr>
    </w:p>
    <w:p w14:paraId="5A17F410" w14:textId="77777777" w:rsidR="00C13496" w:rsidRDefault="00C13496" w:rsidP="00983A16">
      <w:pPr>
        <w:tabs>
          <w:tab w:val="clear" w:pos="567"/>
        </w:tabs>
        <w:spacing w:line="240" w:lineRule="auto"/>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63FAE5E6" w14:textId="77777777" w:rsidR="00C13496" w:rsidRPr="008D2B49" w:rsidRDefault="00C13496" w:rsidP="00983A16">
      <w:pPr>
        <w:tabs>
          <w:tab w:val="clear" w:pos="567"/>
          <w:tab w:val="left" w:pos="90"/>
        </w:tabs>
        <w:spacing w:line="255" w:lineRule="atLeast"/>
        <w:rPr>
          <w:szCs w:val="22"/>
        </w:rPr>
      </w:pPr>
      <w:r w:rsidRPr="00907168">
        <w:rPr>
          <w:szCs w:val="22"/>
        </w:rPr>
        <w:t xml:space="preserve">Tā kā vairums PPID gadījumu tiek diagnosticēti gados veciem zirgiem, bieži vienlaicīgi </w:t>
      </w:r>
      <w:r w:rsidRPr="00E44337">
        <w:rPr>
          <w:szCs w:val="22"/>
        </w:rPr>
        <w:t>pastāv arī citi patoloģiskie procesi.</w:t>
      </w:r>
      <w:r>
        <w:rPr>
          <w:szCs w:val="22"/>
        </w:rPr>
        <w:t xml:space="preserve"> </w:t>
      </w:r>
      <w:r>
        <w:t>Informāciju par uzraudzību un izmeklējumu veikšanas biežumu skatīt punktā “Deva katrai dzīvnieku sugai, lietošanas veids un metode”.</w:t>
      </w:r>
    </w:p>
    <w:p w14:paraId="2B528B76" w14:textId="77777777" w:rsidR="00C13496" w:rsidRPr="00E57A7D" w:rsidRDefault="00C13496" w:rsidP="00983A16">
      <w:pPr>
        <w:tabs>
          <w:tab w:val="clear" w:pos="567"/>
        </w:tabs>
        <w:spacing w:line="240" w:lineRule="auto"/>
        <w:rPr>
          <w:szCs w:val="22"/>
        </w:rPr>
      </w:pPr>
    </w:p>
    <w:p w14:paraId="18BCFEB8" w14:textId="77777777" w:rsidR="00C13496" w:rsidRPr="00E57A7D" w:rsidRDefault="00C13496" w:rsidP="00983A16">
      <w:pPr>
        <w:tabs>
          <w:tab w:val="clear" w:pos="567"/>
        </w:tabs>
        <w:spacing w:line="240" w:lineRule="auto"/>
        <w:rPr>
          <w:szCs w:val="22"/>
        </w:rPr>
      </w:pPr>
      <w:r w:rsidRPr="00E57A7D">
        <w:rPr>
          <w:szCs w:val="22"/>
          <w:u w:val="single"/>
        </w:rPr>
        <w:t>Īpaši piesardzības pasākumi, kas jāievēro personai, kura ievada veterinārās zāles dzīvniekiem</w:t>
      </w:r>
      <w:r>
        <w:rPr>
          <w:szCs w:val="22"/>
          <w:u w:val="single"/>
        </w:rPr>
        <w:t>:</w:t>
      </w:r>
    </w:p>
    <w:p w14:paraId="25848BF2" w14:textId="77777777" w:rsidR="00C13496" w:rsidRDefault="00C13496" w:rsidP="00983A16">
      <w:pPr>
        <w:tabs>
          <w:tab w:val="left" w:pos="306"/>
        </w:tabs>
        <w:suppressAutoHyphens/>
      </w:pPr>
      <w:proofErr w:type="spellStart"/>
      <w:r>
        <w:t>Pergolīds</w:t>
      </w:r>
      <w:proofErr w:type="spellEnd"/>
      <w:r>
        <w:t xml:space="preserve">, tāpat kā citi ergotamīna atvasinājumi, var izraisīt vemšanu, reiboni, letarģiju vai zemu asinsspiedienu. Ir novērotas smagas blakusparādības, piemēram, </w:t>
      </w:r>
      <w:proofErr w:type="spellStart"/>
      <w:r>
        <w:t>kolapss</w:t>
      </w:r>
      <w:proofErr w:type="spellEnd"/>
      <w:r>
        <w:t>. Norīšana var būt kaitīga un saistīta ar smagām blakusparādībām, jo īpaši bērniem vai cilvēkiem ar esošām sirds slimībām. Ievērot maksimālu piesardzību, lai nepieļautu nejaušu šo veterināro zāļu norīšanu.</w:t>
      </w:r>
    </w:p>
    <w:p w14:paraId="68F9981B" w14:textId="77777777" w:rsidR="00C13496" w:rsidRPr="005D592B" w:rsidRDefault="00C13496" w:rsidP="00983A16">
      <w:pPr>
        <w:tabs>
          <w:tab w:val="left" w:pos="306"/>
        </w:tabs>
        <w:suppressAutoHyphens/>
      </w:pPr>
    </w:p>
    <w:p w14:paraId="4A4D31CE" w14:textId="77777777" w:rsidR="00C13496" w:rsidRDefault="00C13496" w:rsidP="00983A16">
      <w:pPr>
        <w:tabs>
          <w:tab w:val="left" w:pos="306"/>
        </w:tabs>
        <w:suppressAutoHyphens/>
      </w:pPr>
      <w:r>
        <w:t>Lai mazinātu nejaušas norīšanas risku:</w:t>
      </w:r>
    </w:p>
    <w:p w14:paraId="0E7C7831" w14:textId="77777777" w:rsidR="00C13496" w:rsidRDefault="00C13496" w:rsidP="00983A16">
      <w:pPr>
        <w:tabs>
          <w:tab w:val="left" w:pos="306"/>
        </w:tabs>
        <w:suppressAutoHyphens/>
        <w:spacing w:line="240" w:lineRule="auto"/>
        <w:rPr>
          <w:szCs w:val="22"/>
        </w:rPr>
      </w:pPr>
      <w:r w:rsidRPr="00BB4706">
        <w:rPr>
          <w:szCs w:val="22"/>
        </w:rPr>
        <w:t>-</w:t>
      </w:r>
      <w:r>
        <w:rPr>
          <w:szCs w:val="22"/>
        </w:rPr>
        <w:t xml:space="preserve"> Izvairīties no roku saskaršanās ar muti</w:t>
      </w:r>
      <w:r w:rsidRPr="00377416">
        <w:rPr>
          <w:szCs w:val="22"/>
        </w:rPr>
        <w:t>.</w:t>
      </w:r>
      <w:r w:rsidRPr="0005719F">
        <w:rPr>
          <w:szCs w:val="22"/>
        </w:rPr>
        <w:t xml:space="preserve"> </w:t>
      </w:r>
      <w:r w:rsidRPr="001D185C">
        <w:rPr>
          <w:szCs w:val="22"/>
        </w:rPr>
        <w:t xml:space="preserve">Rīkojoties ar šīm </w:t>
      </w:r>
      <w:r>
        <w:rPr>
          <w:szCs w:val="22"/>
        </w:rPr>
        <w:t xml:space="preserve">veterinārajām </w:t>
      </w:r>
      <w:r w:rsidRPr="001D185C">
        <w:rPr>
          <w:szCs w:val="22"/>
        </w:rPr>
        <w:t>zālēm, neēst, nedzert un nesmēķēt.</w:t>
      </w:r>
    </w:p>
    <w:p w14:paraId="581BA6CC" w14:textId="77777777" w:rsidR="00C13496" w:rsidRPr="00CF7998" w:rsidRDefault="00C13496" w:rsidP="00983A16">
      <w:pPr>
        <w:tabs>
          <w:tab w:val="left" w:pos="306"/>
        </w:tabs>
        <w:suppressAutoHyphens/>
        <w:spacing w:line="240" w:lineRule="auto"/>
        <w:rPr>
          <w:szCs w:val="22"/>
          <w:highlight w:val="green"/>
        </w:rPr>
      </w:pPr>
      <w:r w:rsidRPr="00BB4706">
        <w:t>- Šīs veterinārās zāles uzglabāt un rīkoties ar tām atsevišķi no cilvēkiem paredzētām zālēm, un rīkoties ar tām ļoti uzmanīgi</w:t>
      </w:r>
      <w:r w:rsidRPr="000F4BA0">
        <w:t xml:space="preserve">. </w:t>
      </w:r>
      <w:proofErr w:type="spellStart"/>
      <w:r w:rsidRPr="00C25AC5">
        <w:t>Blisteri</w:t>
      </w:r>
      <w:proofErr w:type="spellEnd"/>
      <w:r w:rsidRPr="00C25AC5">
        <w:t xml:space="preserve"> ievietot atpakaļ kastītē un rūpīgi uzglabāt bērniem nepieejamā vietā.</w:t>
      </w:r>
    </w:p>
    <w:p w14:paraId="37DAC663" w14:textId="1A9144FD" w:rsidR="00C13496" w:rsidRDefault="00C13496" w:rsidP="00983A16">
      <w:pPr>
        <w:tabs>
          <w:tab w:val="left" w:pos="306"/>
        </w:tabs>
        <w:suppressAutoHyphens/>
        <w:rPr>
          <w:szCs w:val="22"/>
        </w:rPr>
      </w:pPr>
      <w:r w:rsidRPr="00BB4706">
        <w:t xml:space="preserve">- Lietošanai sagatavotās tabletes </w:t>
      </w:r>
      <w:r w:rsidR="00DE5F94">
        <w:t>iz</w:t>
      </w:r>
      <w:r w:rsidRPr="00BB4706">
        <w:t>lietot nekavējoties, un tās nedrīkst atstāt bez uzraudzības.</w:t>
      </w:r>
    </w:p>
    <w:p w14:paraId="5EF99B7B" w14:textId="3874AFA2" w:rsidR="00C13496" w:rsidRPr="001D185C" w:rsidRDefault="00C13496" w:rsidP="00983A16">
      <w:pPr>
        <w:tabs>
          <w:tab w:val="left" w:pos="306"/>
        </w:tabs>
        <w:suppressAutoHyphens/>
        <w:spacing w:line="240" w:lineRule="auto"/>
        <w:rPr>
          <w:szCs w:val="22"/>
        </w:rPr>
      </w:pPr>
      <w:r w:rsidRPr="001D185C">
        <w:rPr>
          <w:szCs w:val="22"/>
        </w:rPr>
        <w:t xml:space="preserve">Ja notikusi nejauša norīšana, nekavējoties meklēt medicīnisko palīdzību un uzrādīt lietošanas instrukciju vai iepakojuma marķējumu ārstam. </w:t>
      </w:r>
      <w:r>
        <w:t>Pēc šo veterināro zāļu norīšanas izvairīties no transportlīdzekļu vadīšanas vai iekārtu darbināšanas.</w:t>
      </w:r>
    </w:p>
    <w:p w14:paraId="28CE9D85" w14:textId="77777777" w:rsidR="00C13496" w:rsidRPr="001D185C" w:rsidRDefault="00C13496" w:rsidP="00983A16">
      <w:pPr>
        <w:spacing w:line="240" w:lineRule="auto"/>
        <w:rPr>
          <w:szCs w:val="22"/>
        </w:rPr>
      </w:pPr>
    </w:p>
    <w:p w14:paraId="197DB702" w14:textId="4662F598" w:rsidR="00C13496" w:rsidRPr="001D185C" w:rsidRDefault="00C13496" w:rsidP="00983A16">
      <w:pPr>
        <w:tabs>
          <w:tab w:val="left" w:pos="306"/>
        </w:tabs>
        <w:suppressAutoHyphens/>
        <w:spacing w:line="240" w:lineRule="auto"/>
        <w:rPr>
          <w:szCs w:val="22"/>
        </w:rPr>
      </w:pPr>
      <w:r w:rsidRPr="001D185C">
        <w:rPr>
          <w:szCs w:val="22"/>
        </w:rPr>
        <w:t xml:space="preserve">Šīs veterinārās zāles var izraisīt acu kairinājumu. Rīkojoties ar tabletēm, izvairīties no saskares ar acīm, tai skaitā no pieskaršanās ar rokām acīm. Līdz minimumam samazināt </w:t>
      </w:r>
      <w:r w:rsidR="00DE5F94">
        <w:rPr>
          <w:szCs w:val="22"/>
        </w:rPr>
        <w:t xml:space="preserve">saskares </w:t>
      </w:r>
      <w:r w:rsidRPr="001D185C">
        <w:rPr>
          <w:szCs w:val="22"/>
        </w:rPr>
        <w:t>risku tabletes šķīdināšanas laikā, piem., tabletes nedrīkst s</w:t>
      </w:r>
      <w:r>
        <w:rPr>
          <w:szCs w:val="22"/>
        </w:rPr>
        <w:t>as</w:t>
      </w:r>
      <w:r w:rsidRPr="001D185C">
        <w:rPr>
          <w:szCs w:val="22"/>
        </w:rPr>
        <w:t>malcināt. Ja notikusi izšķīdināto zāļu saskare ar ādu, mazgāt skarto ādu ar ūdeni. Ja notikusi saskare ar acīm, nekavējoties skalot skarto aci ar ūdeni un meklēt medicīnisko palīdzību.</w:t>
      </w:r>
      <w:r w:rsidR="00983A16">
        <w:rPr>
          <w:szCs w:val="22"/>
        </w:rPr>
        <w:t xml:space="preserve"> </w:t>
      </w:r>
    </w:p>
    <w:p w14:paraId="06E28A57" w14:textId="653A202E" w:rsidR="00C13496" w:rsidRPr="001D185C" w:rsidRDefault="00C13496" w:rsidP="00983A16">
      <w:pPr>
        <w:tabs>
          <w:tab w:val="left" w:pos="306"/>
        </w:tabs>
        <w:suppressAutoHyphens/>
        <w:spacing w:line="240" w:lineRule="auto"/>
        <w:rPr>
          <w:szCs w:val="22"/>
        </w:rPr>
      </w:pPr>
      <w:r w:rsidRPr="00817A9A">
        <w:rPr>
          <w:szCs w:val="22"/>
        </w:rPr>
        <w:t>Pēc rīkošanās ar šīm veterinārajām zālēm mazgāt rokas</w:t>
      </w:r>
      <w:r w:rsidR="00DE5F94">
        <w:rPr>
          <w:szCs w:val="22"/>
        </w:rPr>
        <w:t xml:space="preserve">. </w:t>
      </w:r>
    </w:p>
    <w:p w14:paraId="3BE1F170" w14:textId="77777777" w:rsidR="00C13496" w:rsidRDefault="00C13496" w:rsidP="00983A16">
      <w:pPr>
        <w:spacing w:line="240" w:lineRule="auto"/>
        <w:rPr>
          <w:szCs w:val="22"/>
        </w:rPr>
      </w:pPr>
    </w:p>
    <w:p w14:paraId="65F83A9D" w14:textId="77777777" w:rsidR="00C13496" w:rsidRPr="001D185C" w:rsidRDefault="00C13496" w:rsidP="00983A16">
      <w:pPr>
        <w:spacing w:line="240" w:lineRule="auto"/>
        <w:rPr>
          <w:szCs w:val="22"/>
        </w:rPr>
      </w:pPr>
      <w:r w:rsidRPr="001D185C">
        <w:rPr>
          <w:szCs w:val="22"/>
        </w:rPr>
        <w:t xml:space="preserve">Šīs veterinārās zāles var izraisīt pastiprinātas jutības (alerģijas) reakcijas. Personām ar zināmu pastiprinātu jutību pret </w:t>
      </w:r>
      <w:proofErr w:type="spellStart"/>
      <w:r w:rsidRPr="001D185C">
        <w:rPr>
          <w:szCs w:val="22"/>
        </w:rPr>
        <w:t>pergolīdu</w:t>
      </w:r>
      <w:proofErr w:type="spellEnd"/>
      <w:r w:rsidRPr="001D185C">
        <w:rPr>
          <w:szCs w:val="22"/>
        </w:rPr>
        <w:t xml:space="preserve"> vai citiem melno graudu atvasinājumiem </w:t>
      </w:r>
      <w:r>
        <w:rPr>
          <w:szCs w:val="22"/>
        </w:rPr>
        <w:t>jā</w:t>
      </w:r>
      <w:r w:rsidRPr="001D185C">
        <w:rPr>
          <w:szCs w:val="22"/>
        </w:rPr>
        <w:t>izvair</w:t>
      </w:r>
      <w:r>
        <w:rPr>
          <w:szCs w:val="22"/>
        </w:rPr>
        <w:t>ā</w:t>
      </w:r>
      <w:r w:rsidRPr="001D185C">
        <w:rPr>
          <w:szCs w:val="22"/>
        </w:rPr>
        <w:t>s no saskares ar šīm veterinārajām zālēm.</w:t>
      </w:r>
    </w:p>
    <w:p w14:paraId="7EED8C92" w14:textId="77777777" w:rsidR="00C13496" w:rsidRPr="001D185C" w:rsidRDefault="00C13496" w:rsidP="00983A16">
      <w:pPr>
        <w:tabs>
          <w:tab w:val="left" w:pos="306"/>
        </w:tabs>
        <w:suppressAutoHyphens/>
        <w:spacing w:line="240" w:lineRule="auto"/>
        <w:rPr>
          <w:szCs w:val="22"/>
        </w:rPr>
      </w:pPr>
    </w:p>
    <w:p w14:paraId="7A36C0AF" w14:textId="61C6BFDD" w:rsidR="00C13496" w:rsidRPr="001D185C" w:rsidRDefault="00C13496" w:rsidP="00983A16">
      <w:pPr>
        <w:tabs>
          <w:tab w:val="left" w:pos="306"/>
        </w:tabs>
        <w:suppressAutoHyphens/>
        <w:spacing w:line="240" w:lineRule="auto"/>
        <w:rPr>
          <w:szCs w:val="22"/>
        </w:rPr>
      </w:pPr>
      <w:r w:rsidRPr="001D185C">
        <w:rPr>
          <w:szCs w:val="22"/>
        </w:rPr>
        <w:t xml:space="preserve">Šīs veterinārās zāles var izraisīt </w:t>
      </w:r>
      <w:r w:rsidR="00DE5F94">
        <w:rPr>
          <w:szCs w:val="22"/>
        </w:rPr>
        <w:t xml:space="preserve">blakusparādības </w:t>
      </w:r>
      <w:r w:rsidRPr="001D185C">
        <w:rPr>
          <w:szCs w:val="22"/>
        </w:rPr>
        <w:t xml:space="preserve">samazinātā </w:t>
      </w:r>
      <w:proofErr w:type="spellStart"/>
      <w:r w:rsidRPr="001D185C">
        <w:rPr>
          <w:szCs w:val="22"/>
        </w:rPr>
        <w:t>prolaktīna</w:t>
      </w:r>
      <w:proofErr w:type="spellEnd"/>
      <w:r w:rsidRPr="001D185C">
        <w:rPr>
          <w:szCs w:val="22"/>
        </w:rPr>
        <w:t xml:space="preserve"> līmeņa dēļ, kas rada īpašu risku grūtniecēm un sievietēm barošanas ar krūti laikā. Grūtniecēm vai sievietēm</w:t>
      </w:r>
      <w:r>
        <w:rPr>
          <w:szCs w:val="22"/>
        </w:rPr>
        <w:t>, kuras</w:t>
      </w:r>
      <w:r w:rsidRPr="001D185C">
        <w:rPr>
          <w:szCs w:val="22"/>
        </w:rPr>
        <w:t xml:space="preserve"> baro ar krūti</w:t>
      </w:r>
      <w:r>
        <w:rPr>
          <w:szCs w:val="22"/>
        </w:rPr>
        <w:t>, šo veterināro zāļu ievadīšanas</w:t>
      </w:r>
      <w:r w:rsidRPr="001D185C">
        <w:rPr>
          <w:szCs w:val="22"/>
        </w:rPr>
        <w:t xml:space="preserve"> laikā izvair</w:t>
      </w:r>
      <w:r w:rsidR="00DE5F94">
        <w:rPr>
          <w:szCs w:val="22"/>
        </w:rPr>
        <w:t>īties</w:t>
      </w:r>
      <w:r w:rsidRPr="001D185C">
        <w:rPr>
          <w:szCs w:val="22"/>
        </w:rPr>
        <w:t xml:space="preserve"> no </w:t>
      </w:r>
      <w:r>
        <w:rPr>
          <w:szCs w:val="22"/>
        </w:rPr>
        <w:t xml:space="preserve">zāļu </w:t>
      </w:r>
      <w:r w:rsidRPr="001D185C">
        <w:rPr>
          <w:szCs w:val="22"/>
        </w:rPr>
        <w:t>saskares ar ādu vai no pieskaršanās ar rokām mutei un lietot cimdus zāļu ievadīšanas laikā.</w:t>
      </w:r>
    </w:p>
    <w:p w14:paraId="218AFF53" w14:textId="77777777" w:rsidR="00C13496" w:rsidRDefault="00C13496" w:rsidP="00983A16">
      <w:pPr>
        <w:rPr>
          <w:szCs w:val="22"/>
          <w:u w:val="single"/>
        </w:rPr>
      </w:pPr>
    </w:p>
    <w:p w14:paraId="6C71CF78" w14:textId="77777777" w:rsidR="00C13496" w:rsidRPr="00B74BBD" w:rsidRDefault="00C13496" w:rsidP="00983A16">
      <w:pPr>
        <w:spacing w:line="240" w:lineRule="auto"/>
        <w:rPr>
          <w:szCs w:val="22"/>
          <w:u w:val="single"/>
        </w:rPr>
      </w:pPr>
      <w:r w:rsidRPr="00907168">
        <w:rPr>
          <w:szCs w:val="22"/>
          <w:u w:val="single"/>
        </w:rPr>
        <w:t>Grūsnība:</w:t>
      </w:r>
    </w:p>
    <w:p w14:paraId="653110E6" w14:textId="77777777" w:rsidR="00C13496" w:rsidRPr="00B74BBD" w:rsidRDefault="00C13496" w:rsidP="00983A16">
      <w:pPr>
        <w:spacing w:line="240" w:lineRule="auto"/>
        <w:rPr>
          <w:szCs w:val="22"/>
        </w:rPr>
      </w:pPr>
      <w:r w:rsidRPr="00907168">
        <w:rPr>
          <w:szCs w:val="22"/>
        </w:rPr>
        <w:t xml:space="preserve">Lietot tikai pēc ārstējošā veterinārārsta ieguvuma un riska attiecības izvērtēšanas. Nav pierādīts šo veterināro zāļu </w:t>
      </w:r>
      <w:r w:rsidRPr="00E44337">
        <w:rPr>
          <w:szCs w:val="22"/>
        </w:rPr>
        <w:t>drošums grūsnām ķēvēm. Laboratoriskajos pētījumos pelēm un trušiem ne</w:t>
      </w:r>
      <w:r w:rsidRPr="001D185C">
        <w:rPr>
          <w:szCs w:val="22"/>
        </w:rPr>
        <w:t xml:space="preserve">tika konstatēta </w:t>
      </w:r>
      <w:proofErr w:type="spellStart"/>
      <w:r w:rsidRPr="001D185C">
        <w:rPr>
          <w:szCs w:val="22"/>
        </w:rPr>
        <w:t>teratogēna</w:t>
      </w:r>
      <w:proofErr w:type="spellEnd"/>
      <w:r w:rsidRPr="001D185C">
        <w:rPr>
          <w:szCs w:val="22"/>
        </w:rPr>
        <w:t xml:space="preserve"> iedarbība. Lietojot devā 5,6 mg/kg ķermeņa svara dienā, pelēm tika novērota </w:t>
      </w:r>
      <w:r>
        <w:rPr>
          <w:szCs w:val="22"/>
        </w:rPr>
        <w:t>samazināta</w:t>
      </w:r>
      <w:r w:rsidRPr="001D185C">
        <w:rPr>
          <w:szCs w:val="22"/>
        </w:rPr>
        <w:t xml:space="preserve"> auglība.</w:t>
      </w:r>
    </w:p>
    <w:p w14:paraId="26622D62" w14:textId="77777777" w:rsidR="00C13496" w:rsidRPr="00B74BBD" w:rsidRDefault="00C13496" w:rsidP="00983A16">
      <w:pPr>
        <w:spacing w:line="240" w:lineRule="auto"/>
        <w:rPr>
          <w:szCs w:val="22"/>
        </w:rPr>
      </w:pPr>
    </w:p>
    <w:p w14:paraId="1F73DCAC" w14:textId="77777777" w:rsidR="00C13496" w:rsidRPr="00B74BBD" w:rsidRDefault="00C13496" w:rsidP="00983A16">
      <w:pPr>
        <w:spacing w:line="240" w:lineRule="auto"/>
        <w:rPr>
          <w:szCs w:val="22"/>
          <w:u w:val="single"/>
        </w:rPr>
      </w:pPr>
      <w:r w:rsidRPr="00907168">
        <w:rPr>
          <w:szCs w:val="22"/>
          <w:u w:val="single"/>
        </w:rPr>
        <w:t>Laktācija:</w:t>
      </w:r>
    </w:p>
    <w:p w14:paraId="3AE584AE" w14:textId="77777777" w:rsidR="00C13496" w:rsidRPr="00B74BBD" w:rsidRDefault="00C13496" w:rsidP="00983A16">
      <w:pPr>
        <w:spacing w:line="240" w:lineRule="auto"/>
        <w:rPr>
          <w:szCs w:val="22"/>
        </w:rPr>
      </w:pPr>
      <w:r w:rsidRPr="00907168">
        <w:rPr>
          <w:szCs w:val="22"/>
        </w:rPr>
        <w:t xml:space="preserve">Nav ieteicams lietot </w:t>
      </w:r>
      <w:proofErr w:type="spellStart"/>
      <w:r w:rsidRPr="00907168">
        <w:rPr>
          <w:szCs w:val="22"/>
        </w:rPr>
        <w:t>laktējošām</w:t>
      </w:r>
      <w:proofErr w:type="spellEnd"/>
      <w:r w:rsidRPr="00907168">
        <w:rPr>
          <w:szCs w:val="22"/>
        </w:rPr>
        <w:t xml:space="preserve"> ķēvēm, jo tām nav pierādīts šo veterināro zāļu </w:t>
      </w:r>
      <w:r w:rsidRPr="00E44337">
        <w:rPr>
          <w:szCs w:val="22"/>
        </w:rPr>
        <w:t>drošums. Samazināt</w:t>
      </w:r>
      <w:r>
        <w:rPr>
          <w:szCs w:val="22"/>
        </w:rPr>
        <w:t>ai</w:t>
      </w:r>
      <w:r w:rsidRPr="00907168">
        <w:rPr>
          <w:szCs w:val="22"/>
        </w:rPr>
        <w:t xml:space="preserve">s peļu pēcnācēju ķermeņa svars un dzīvildzes rādītāji tika saistīti ar </w:t>
      </w:r>
      <w:proofErr w:type="spellStart"/>
      <w:r w:rsidRPr="00907168">
        <w:rPr>
          <w:szCs w:val="22"/>
        </w:rPr>
        <w:t>prolaktīna</w:t>
      </w:r>
      <w:proofErr w:type="spellEnd"/>
      <w:r w:rsidRPr="00907168">
        <w:rPr>
          <w:szCs w:val="22"/>
        </w:rPr>
        <w:t xml:space="preserve"> sekrēcijas farmakoloģisko </w:t>
      </w:r>
      <w:proofErr w:type="spellStart"/>
      <w:r w:rsidRPr="00907168">
        <w:rPr>
          <w:szCs w:val="22"/>
        </w:rPr>
        <w:t>inhibīciju</w:t>
      </w:r>
      <w:proofErr w:type="spellEnd"/>
      <w:r w:rsidRPr="00907168">
        <w:rPr>
          <w:szCs w:val="22"/>
        </w:rPr>
        <w:t>, kas nomāca laktāciju.</w:t>
      </w:r>
    </w:p>
    <w:p w14:paraId="121FEB05" w14:textId="77777777" w:rsidR="00C13496" w:rsidRDefault="00C13496" w:rsidP="00983A16">
      <w:pPr>
        <w:tabs>
          <w:tab w:val="clear" w:pos="567"/>
        </w:tabs>
        <w:spacing w:line="240" w:lineRule="auto"/>
        <w:rPr>
          <w:szCs w:val="22"/>
        </w:rPr>
      </w:pPr>
    </w:p>
    <w:p w14:paraId="6D87D031" w14:textId="77777777" w:rsidR="00C13496" w:rsidRDefault="00C13496" w:rsidP="00983A16">
      <w:pPr>
        <w:tabs>
          <w:tab w:val="clear" w:pos="567"/>
        </w:tabs>
        <w:spacing w:line="240" w:lineRule="auto"/>
        <w:rPr>
          <w:szCs w:val="22"/>
        </w:rPr>
      </w:pPr>
      <w:r>
        <w:rPr>
          <w:u w:val="single"/>
        </w:rPr>
        <w:t>Mijiedarbība ar citām zālēm un citi mijiedarbības veidi:</w:t>
      </w:r>
    </w:p>
    <w:p w14:paraId="0E4ADC8B" w14:textId="77777777" w:rsidR="00C13496" w:rsidRPr="00B74BBD" w:rsidRDefault="00C13496" w:rsidP="00983A16">
      <w:pPr>
        <w:pStyle w:val="CommentText"/>
        <w:spacing w:line="240" w:lineRule="auto"/>
        <w:rPr>
          <w:szCs w:val="22"/>
        </w:rPr>
      </w:pPr>
      <w:r w:rsidRPr="00B74BBD">
        <w:rPr>
          <w:sz w:val="22"/>
          <w:szCs w:val="22"/>
        </w:rPr>
        <w:t>Lietot piesardzīgi gadījumos, kad šīs veterinārās zāles tiek ievadītas vienlaikus ar citām zālēm</w:t>
      </w:r>
      <w:r w:rsidRPr="001D185C">
        <w:rPr>
          <w:sz w:val="22"/>
          <w:szCs w:val="22"/>
        </w:rPr>
        <w:t>, kuras ietekmē saistīšanos ar olbaltumvielām.</w:t>
      </w:r>
    </w:p>
    <w:p w14:paraId="68FB73F8" w14:textId="28A712E2" w:rsidR="00C13496" w:rsidRPr="00B74BBD" w:rsidRDefault="00C13496" w:rsidP="00983A16">
      <w:pPr>
        <w:tabs>
          <w:tab w:val="clear" w:pos="567"/>
        </w:tabs>
        <w:spacing w:line="240" w:lineRule="auto"/>
        <w:rPr>
          <w:szCs w:val="22"/>
        </w:rPr>
      </w:pPr>
      <w:r w:rsidRPr="00907168">
        <w:rPr>
          <w:szCs w:val="22"/>
        </w:rPr>
        <w:t>Ne</w:t>
      </w:r>
      <w:r>
        <w:rPr>
          <w:szCs w:val="22"/>
        </w:rPr>
        <w:t>ievadīt</w:t>
      </w:r>
      <w:r w:rsidRPr="00907168">
        <w:rPr>
          <w:szCs w:val="22"/>
        </w:rPr>
        <w:t xml:space="preserve"> vienlaicīgi ar dopamīna antagonistiem, piemēram, </w:t>
      </w:r>
      <w:proofErr w:type="spellStart"/>
      <w:r w:rsidRPr="00907168">
        <w:rPr>
          <w:szCs w:val="22"/>
        </w:rPr>
        <w:t>neiroleptiskiem</w:t>
      </w:r>
      <w:proofErr w:type="spellEnd"/>
      <w:r w:rsidRPr="00907168">
        <w:rPr>
          <w:szCs w:val="22"/>
        </w:rPr>
        <w:t xml:space="preserve"> līdzekļiem (</w:t>
      </w:r>
      <w:proofErr w:type="spellStart"/>
      <w:r w:rsidRPr="00907168">
        <w:rPr>
          <w:szCs w:val="22"/>
        </w:rPr>
        <w:t>fenotiazīniem</w:t>
      </w:r>
      <w:proofErr w:type="spellEnd"/>
      <w:r w:rsidRPr="00907168">
        <w:rPr>
          <w:szCs w:val="22"/>
        </w:rPr>
        <w:t xml:space="preserve">, piemēram, </w:t>
      </w:r>
      <w:proofErr w:type="spellStart"/>
      <w:r w:rsidRPr="00907168">
        <w:rPr>
          <w:szCs w:val="22"/>
        </w:rPr>
        <w:t>acepromazīnu</w:t>
      </w:r>
      <w:proofErr w:type="spellEnd"/>
      <w:r w:rsidRPr="00907168">
        <w:rPr>
          <w:szCs w:val="22"/>
        </w:rPr>
        <w:t xml:space="preserve">), domperidonu vai metoklopramīdu, jo šie līdzekļi var samazināt </w:t>
      </w:r>
      <w:proofErr w:type="spellStart"/>
      <w:r w:rsidRPr="00907168">
        <w:rPr>
          <w:szCs w:val="22"/>
        </w:rPr>
        <w:t>pergolīda</w:t>
      </w:r>
      <w:proofErr w:type="spellEnd"/>
      <w:r w:rsidR="00983A16">
        <w:rPr>
          <w:szCs w:val="22"/>
        </w:rPr>
        <w:t xml:space="preserve"> </w:t>
      </w:r>
      <w:r w:rsidR="00DE5F94">
        <w:rPr>
          <w:szCs w:val="22"/>
        </w:rPr>
        <w:t>iedarbīgumu</w:t>
      </w:r>
      <w:r w:rsidRPr="00907168">
        <w:rPr>
          <w:szCs w:val="22"/>
        </w:rPr>
        <w:t>.</w:t>
      </w:r>
    </w:p>
    <w:p w14:paraId="119CE922" w14:textId="77777777" w:rsidR="00C13496" w:rsidRPr="00E57A7D" w:rsidRDefault="00C13496" w:rsidP="00983A16">
      <w:pPr>
        <w:rPr>
          <w:szCs w:val="22"/>
          <w:u w:val="single"/>
        </w:rPr>
      </w:pPr>
    </w:p>
    <w:p w14:paraId="4BA87061" w14:textId="77777777" w:rsidR="00C13496" w:rsidRPr="00E57A7D" w:rsidRDefault="00C13496" w:rsidP="00983A16">
      <w:pPr>
        <w:tabs>
          <w:tab w:val="clear" w:pos="567"/>
        </w:tabs>
        <w:spacing w:line="240" w:lineRule="auto"/>
        <w:rPr>
          <w:szCs w:val="22"/>
        </w:rPr>
      </w:pPr>
      <w:r w:rsidRPr="00E57A7D">
        <w:rPr>
          <w:szCs w:val="22"/>
          <w:u w:val="single"/>
        </w:rPr>
        <w:t>Pārdozēšana</w:t>
      </w:r>
      <w:r w:rsidRPr="00E57A7D">
        <w:t>:</w:t>
      </w:r>
    </w:p>
    <w:p w14:paraId="17EC0777" w14:textId="77777777" w:rsidR="00C13496" w:rsidRPr="00E57A7D" w:rsidRDefault="00C13496" w:rsidP="00983A16">
      <w:pPr>
        <w:tabs>
          <w:tab w:val="clear" w:pos="567"/>
        </w:tabs>
        <w:spacing w:line="240" w:lineRule="auto"/>
        <w:rPr>
          <w:szCs w:val="22"/>
        </w:rPr>
      </w:pPr>
      <w:r w:rsidRPr="00907168">
        <w:rPr>
          <w:szCs w:val="22"/>
        </w:rPr>
        <w:t>N</w:t>
      </w:r>
      <w:r w:rsidRPr="00E44337">
        <w:rPr>
          <w:szCs w:val="22"/>
        </w:rPr>
        <w:t>av pieejama</w:t>
      </w:r>
      <w:r w:rsidRPr="001D185C">
        <w:rPr>
          <w:szCs w:val="22"/>
        </w:rPr>
        <w:t xml:space="preserve"> informācija.</w:t>
      </w:r>
    </w:p>
    <w:p w14:paraId="54E72BFB" w14:textId="77777777" w:rsidR="00C13496" w:rsidRPr="00E57A7D" w:rsidRDefault="00C13496" w:rsidP="00983A16">
      <w:pPr>
        <w:tabs>
          <w:tab w:val="clear" w:pos="567"/>
        </w:tabs>
        <w:spacing w:line="240" w:lineRule="auto"/>
        <w:rPr>
          <w:szCs w:val="22"/>
        </w:rPr>
      </w:pPr>
    </w:p>
    <w:p w14:paraId="438F2E86" w14:textId="77777777" w:rsidR="00C13496" w:rsidRPr="00E57A7D" w:rsidRDefault="00C13496" w:rsidP="00C13496">
      <w:pPr>
        <w:tabs>
          <w:tab w:val="clear" w:pos="567"/>
        </w:tabs>
        <w:spacing w:line="240" w:lineRule="auto"/>
        <w:rPr>
          <w:szCs w:val="22"/>
        </w:rPr>
      </w:pPr>
    </w:p>
    <w:p w14:paraId="66F8AB8F" w14:textId="77777777" w:rsidR="00C13496" w:rsidRPr="00E57A7D" w:rsidRDefault="00C13496" w:rsidP="00C13496">
      <w:pPr>
        <w:pStyle w:val="Style1"/>
      </w:pPr>
      <w:r w:rsidRPr="00E57A7D">
        <w:rPr>
          <w:highlight w:val="lightGray"/>
        </w:rPr>
        <w:t>7.</w:t>
      </w:r>
      <w:r>
        <w:tab/>
        <w:t>B</w:t>
      </w:r>
      <w:r w:rsidRPr="00E57A7D">
        <w:t>lakusparādības</w:t>
      </w:r>
    </w:p>
    <w:p w14:paraId="6CDA87D4" w14:textId="77777777" w:rsidR="00C13496" w:rsidRPr="00E57A7D" w:rsidRDefault="00C13496" w:rsidP="00C13496">
      <w:pPr>
        <w:tabs>
          <w:tab w:val="clear" w:pos="567"/>
        </w:tabs>
        <w:spacing w:line="240" w:lineRule="auto"/>
        <w:rPr>
          <w:iCs/>
          <w:szCs w:val="22"/>
        </w:rPr>
      </w:pPr>
    </w:p>
    <w:p w14:paraId="1699CC06" w14:textId="77777777" w:rsidR="00C13496" w:rsidRPr="00E57A7D" w:rsidRDefault="00C13496" w:rsidP="00C13496">
      <w:pPr>
        <w:tabs>
          <w:tab w:val="clear" w:pos="567"/>
        </w:tabs>
        <w:spacing w:line="240" w:lineRule="auto"/>
        <w:rPr>
          <w:szCs w:val="22"/>
        </w:rPr>
      </w:pPr>
      <w:r w:rsidRPr="00907168">
        <w:rPr>
          <w:szCs w:val="22"/>
        </w:rPr>
        <w:t>Zirgi</w:t>
      </w:r>
      <w:r>
        <w:rPr>
          <w:szCs w:val="22"/>
        </w:rPr>
        <w:t>:</w:t>
      </w:r>
    </w:p>
    <w:p w14:paraId="2534CD56" w14:textId="77777777" w:rsidR="00C13496" w:rsidRPr="00E57A7D" w:rsidRDefault="00C13496" w:rsidP="00C1349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13496" w14:paraId="52C2C6AA" w14:textId="77777777" w:rsidTr="00305D7C">
        <w:tc>
          <w:tcPr>
            <w:tcW w:w="2500" w:type="pct"/>
          </w:tcPr>
          <w:p w14:paraId="75B616D5" w14:textId="77777777" w:rsidR="00C13496" w:rsidRPr="00E57A7D" w:rsidRDefault="00C13496" w:rsidP="00305D7C">
            <w:pPr>
              <w:spacing w:before="60" w:after="60"/>
              <w:rPr>
                <w:szCs w:val="22"/>
              </w:rPr>
            </w:pPr>
            <w:r w:rsidRPr="00E57A7D">
              <w:t>Reti</w:t>
            </w:r>
          </w:p>
          <w:p w14:paraId="6596EB3A" w14:textId="77777777" w:rsidR="00C13496" w:rsidRPr="00E57A7D" w:rsidRDefault="00C13496" w:rsidP="00305D7C">
            <w:pPr>
              <w:spacing w:before="60" w:after="60"/>
              <w:rPr>
                <w:szCs w:val="22"/>
              </w:rPr>
            </w:pPr>
            <w:r w:rsidRPr="00E57A7D">
              <w:t>(1 līdz 10 dzīvniekiem/10 000 ārstētajiem dzīvniekiem):</w:t>
            </w:r>
          </w:p>
        </w:tc>
        <w:tc>
          <w:tcPr>
            <w:tcW w:w="2500" w:type="pct"/>
          </w:tcPr>
          <w:p w14:paraId="69CB0807" w14:textId="77777777" w:rsidR="00C13496" w:rsidRPr="00963A98" w:rsidRDefault="00C13496" w:rsidP="00305D7C">
            <w:pPr>
              <w:spacing w:before="60" w:after="60"/>
            </w:pPr>
            <w:r w:rsidRPr="00963A98">
              <w:t>Apetītes trūkums, anoreksija</w:t>
            </w:r>
            <w:r w:rsidRPr="00963A98">
              <w:rPr>
                <w:szCs w:val="22"/>
                <w:vertAlign w:val="superscript"/>
              </w:rPr>
              <w:t>1</w:t>
            </w:r>
            <w:r w:rsidRPr="00963A98">
              <w:t>, letarģija</w:t>
            </w:r>
            <w:r w:rsidRPr="00963A98">
              <w:rPr>
                <w:szCs w:val="22"/>
                <w:vertAlign w:val="superscript"/>
              </w:rPr>
              <w:t>1</w:t>
            </w:r>
            <w:r w:rsidRPr="00963A98">
              <w:rPr>
                <w:szCs w:val="22"/>
              </w:rPr>
              <w:t>.</w:t>
            </w:r>
            <w:r w:rsidRPr="00963A98">
              <w:t xml:space="preserve"> </w:t>
            </w:r>
          </w:p>
          <w:p w14:paraId="2CFFED54" w14:textId="6D7B3EB7" w:rsidR="00C13496" w:rsidRPr="00963A98" w:rsidRDefault="00C13496" w:rsidP="00305D7C">
            <w:pPr>
              <w:spacing w:before="60" w:after="60"/>
            </w:pPr>
            <w:r>
              <w:t>Ce</w:t>
            </w:r>
            <w:r w:rsidRPr="00963A98">
              <w:t>ntrālās nervu sistēmas darbības traucējumu pazīmes</w:t>
            </w:r>
            <w:r w:rsidRPr="00963A98">
              <w:rPr>
                <w:vertAlign w:val="superscript"/>
              </w:rPr>
              <w:t>2</w:t>
            </w:r>
            <w:r w:rsidRPr="00963A98">
              <w:t xml:space="preserve"> (piemēram, </w:t>
            </w:r>
            <w:r>
              <w:t>nomāk</w:t>
            </w:r>
            <w:r w:rsidR="00DE5F94">
              <w:t>ums</w:t>
            </w:r>
            <w:r w:rsidRPr="00963A98">
              <w:rPr>
                <w:vertAlign w:val="superscript"/>
              </w:rPr>
              <w:t>2</w:t>
            </w:r>
            <w:r w:rsidRPr="00963A98">
              <w:t>, ataksija</w:t>
            </w:r>
            <w:r w:rsidRPr="00963A98">
              <w:rPr>
                <w:vertAlign w:val="superscript"/>
              </w:rPr>
              <w:t>2</w:t>
            </w:r>
            <w:r w:rsidRPr="00963A98">
              <w:t>)</w:t>
            </w:r>
            <w:r>
              <w:t>.</w:t>
            </w:r>
            <w:r w:rsidRPr="00963A98">
              <w:t xml:space="preserve"> </w:t>
            </w:r>
          </w:p>
          <w:p w14:paraId="714081DC" w14:textId="77777777" w:rsidR="00C13496" w:rsidRPr="00963A98" w:rsidRDefault="00C13496" w:rsidP="00305D7C">
            <w:pPr>
              <w:spacing w:before="60" w:after="60"/>
              <w:rPr>
                <w:iCs/>
                <w:szCs w:val="22"/>
              </w:rPr>
            </w:pPr>
            <w:proofErr w:type="spellStart"/>
            <w:r w:rsidRPr="00963A98">
              <w:t>Diareja</w:t>
            </w:r>
            <w:proofErr w:type="spellEnd"/>
            <w:r w:rsidRPr="00963A98">
              <w:t>, kolikas</w:t>
            </w:r>
            <w:r>
              <w:t>.</w:t>
            </w:r>
          </w:p>
        </w:tc>
      </w:tr>
      <w:tr w:rsidR="00C13496" w14:paraId="507A7003" w14:textId="77777777" w:rsidTr="00305D7C">
        <w:tc>
          <w:tcPr>
            <w:tcW w:w="2500" w:type="pct"/>
          </w:tcPr>
          <w:p w14:paraId="154C3769" w14:textId="77777777" w:rsidR="00C13496" w:rsidRPr="00E57A7D" w:rsidRDefault="00C13496" w:rsidP="00305D7C">
            <w:pPr>
              <w:spacing w:before="60" w:after="60"/>
              <w:rPr>
                <w:szCs w:val="22"/>
              </w:rPr>
            </w:pPr>
            <w:r w:rsidRPr="00E57A7D">
              <w:t>Ļoti reti</w:t>
            </w:r>
          </w:p>
          <w:p w14:paraId="27F66DD8" w14:textId="77777777" w:rsidR="00C13496" w:rsidRPr="00E57A7D" w:rsidRDefault="00C13496" w:rsidP="00305D7C">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33E0C1E0" w14:textId="77777777" w:rsidR="00C13496" w:rsidRPr="00E57A7D" w:rsidRDefault="00C13496" w:rsidP="00305D7C">
            <w:pPr>
              <w:spacing w:before="60" w:after="60"/>
              <w:rPr>
                <w:iCs/>
                <w:szCs w:val="22"/>
              </w:rPr>
            </w:pPr>
            <w:r>
              <w:t>S</w:t>
            </w:r>
            <w:r w:rsidRPr="00C13B28">
              <w:t>vīšan</w:t>
            </w:r>
            <w:r>
              <w:t>a.</w:t>
            </w:r>
          </w:p>
        </w:tc>
      </w:tr>
    </w:tbl>
    <w:p w14:paraId="0428016E" w14:textId="77777777" w:rsidR="00C13496" w:rsidRDefault="00C13496" w:rsidP="00C13496">
      <w:pPr>
        <w:tabs>
          <w:tab w:val="clear" w:pos="567"/>
        </w:tabs>
        <w:spacing w:line="240" w:lineRule="auto"/>
      </w:pPr>
      <w:r w:rsidRPr="00963A98">
        <w:rPr>
          <w:szCs w:val="22"/>
          <w:vertAlign w:val="superscript"/>
        </w:rPr>
        <w:t>1</w:t>
      </w:r>
      <w:r>
        <w:rPr>
          <w:szCs w:val="22"/>
        </w:rPr>
        <w:t xml:space="preserve"> </w:t>
      </w:r>
      <w:r w:rsidRPr="009163DD">
        <w:t>pārejoša</w:t>
      </w:r>
    </w:p>
    <w:p w14:paraId="0DCB8060" w14:textId="77777777" w:rsidR="00C13496" w:rsidRDefault="00C13496" w:rsidP="00C13496">
      <w:pPr>
        <w:tabs>
          <w:tab w:val="clear" w:pos="567"/>
        </w:tabs>
        <w:spacing w:line="240" w:lineRule="auto"/>
      </w:pPr>
      <w:r w:rsidRPr="00963A98">
        <w:rPr>
          <w:vertAlign w:val="superscript"/>
        </w:rPr>
        <w:t>2</w:t>
      </w:r>
      <w:r w:rsidRPr="00963A98">
        <w:t xml:space="preserve"> viegla</w:t>
      </w:r>
    </w:p>
    <w:p w14:paraId="5308AB2E" w14:textId="77777777" w:rsidR="00C13496" w:rsidRPr="00E57A7D" w:rsidRDefault="00C13496" w:rsidP="00C13496">
      <w:pPr>
        <w:tabs>
          <w:tab w:val="clear" w:pos="567"/>
        </w:tabs>
        <w:spacing w:line="240" w:lineRule="auto"/>
        <w:rPr>
          <w:iCs/>
          <w:szCs w:val="22"/>
        </w:rPr>
      </w:pPr>
    </w:p>
    <w:p w14:paraId="0E9BE86B" w14:textId="77777777" w:rsidR="00C13496" w:rsidRDefault="00C13496" w:rsidP="00C13496">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p>
    <w:p w14:paraId="0E300925" w14:textId="77777777" w:rsidR="00C13496" w:rsidRDefault="00C13496" w:rsidP="00C13496">
      <w:pPr>
        <w:tabs>
          <w:tab w:val="left" w:pos="-720"/>
        </w:tabs>
        <w:suppressAutoHyphens/>
      </w:pPr>
      <w:hyperlink r:id="rId14" w:history="1">
        <w:r>
          <w:rPr>
            <w:rStyle w:val="Hyperlink"/>
            <w:szCs w:val="22"/>
            <w:lang w:val="sv-SE"/>
          </w:rPr>
          <w:t>https://www.pvd.gov.lv/lv</w:t>
        </w:r>
      </w:hyperlink>
    </w:p>
    <w:p w14:paraId="63DB93BA" w14:textId="77777777" w:rsidR="00C13496" w:rsidRDefault="00C13496" w:rsidP="00C13496">
      <w:pPr>
        <w:tabs>
          <w:tab w:val="clear" w:pos="567"/>
        </w:tabs>
        <w:spacing w:line="240" w:lineRule="auto"/>
        <w:rPr>
          <w:iCs/>
          <w:szCs w:val="22"/>
        </w:rPr>
      </w:pPr>
    </w:p>
    <w:p w14:paraId="79BF24C1" w14:textId="77777777" w:rsidR="00C13496" w:rsidRPr="00E57A7D" w:rsidRDefault="00C13496" w:rsidP="00C13496">
      <w:pPr>
        <w:tabs>
          <w:tab w:val="clear" w:pos="567"/>
        </w:tabs>
        <w:spacing w:line="240" w:lineRule="auto"/>
        <w:rPr>
          <w:iCs/>
          <w:szCs w:val="22"/>
        </w:rPr>
      </w:pPr>
    </w:p>
    <w:p w14:paraId="34F1E651" w14:textId="77777777" w:rsidR="00C13496" w:rsidRPr="00E57A7D" w:rsidRDefault="00C13496" w:rsidP="00C13496">
      <w:pPr>
        <w:pStyle w:val="Style1"/>
      </w:pPr>
      <w:r w:rsidRPr="00E57A7D">
        <w:rPr>
          <w:highlight w:val="lightGray"/>
        </w:rPr>
        <w:lastRenderedPageBreak/>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3F1D81F9" w14:textId="77777777" w:rsidR="00C13496" w:rsidRPr="00E57A7D" w:rsidRDefault="00C13496" w:rsidP="00C13496">
      <w:pPr>
        <w:tabs>
          <w:tab w:val="clear" w:pos="567"/>
        </w:tabs>
        <w:spacing w:line="240" w:lineRule="auto"/>
        <w:rPr>
          <w:szCs w:val="22"/>
        </w:rPr>
      </w:pPr>
    </w:p>
    <w:p w14:paraId="6A101169" w14:textId="77777777" w:rsidR="00C13496" w:rsidRPr="001F4738" w:rsidRDefault="00C13496" w:rsidP="00C13496">
      <w:pPr>
        <w:tabs>
          <w:tab w:val="clear" w:pos="567"/>
        </w:tabs>
        <w:spacing w:line="240" w:lineRule="auto"/>
        <w:jc w:val="both"/>
        <w:rPr>
          <w:szCs w:val="22"/>
        </w:rPr>
      </w:pPr>
      <w:r>
        <w:t>Iekšķīgai lietošanai vienu reizi dienā</w:t>
      </w:r>
      <w:r>
        <w:rPr>
          <w:i/>
        </w:rPr>
        <w:t>.</w:t>
      </w:r>
    </w:p>
    <w:p w14:paraId="0578CED3" w14:textId="77777777" w:rsidR="00C13496" w:rsidRPr="003356DF" w:rsidRDefault="00C13496" w:rsidP="00C13496">
      <w:pPr>
        <w:tabs>
          <w:tab w:val="clear" w:pos="567"/>
        </w:tabs>
        <w:spacing w:line="240" w:lineRule="auto"/>
        <w:jc w:val="both"/>
        <w:rPr>
          <w:b/>
          <w:szCs w:val="22"/>
        </w:rPr>
      </w:pPr>
    </w:p>
    <w:p w14:paraId="06A33ACA" w14:textId="77777777" w:rsidR="00C13496" w:rsidRPr="00B74BBD" w:rsidRDefault="00C13496" w:rsidP="00C13496">
      <w:pPr>
        <w:tabs>
          <w:tab w:val="clear" w:pos="567"/>
        </w:tabs>
        <w:spacing w:line="240" w:lineRule="auto"/>
        <w:jc w:val="both"/>
        <w:rPr>
          <w:szCs w:val="22"/>
        </w:rPr>
      </w:pPr>
      <w:r w:rsidRPr="00907168">
        <w:rPr>
          <w:b/>
          <w:szCs w:val="22"/>
        </w:rPr>
        <w:t xml:space="preserve">Sākotnējā </w:t>
      </w:r>
      <w:r w:rsidRPr="00E44337">
        <w:rPr>
          <w:b/>
          <w:szCs w:val="22"/>
        </w:rPr>
        <w:t>deva</w:t>
      </w:r>
      <w:r w:rsidRPr="001D185C">
        <w:rPr>
          <w:szCs w:val="22"/>
        </w:rPr>
        <w:t xml:space="preserve"> </w:t>
      </w:r>
    </w:p>
    <w:p w14:paraId="3F130B75" w14:textId="15E356D2" w:rsidR="00C13496" w:rsidRPr="00B74BBD" w:rsidRDefault="00C13496" w:rsidP="00C13496">
      <w:pPr>
        <w:tabs>
          <w:tab w:val="clear" w:pos="567"/>
        </w:tabs>
        <w:spacing w:line="240" w:lineRule="auto"/>
        <w:jc w:val="both"/>
        <w:rPr>
          <w:szCs w:val="22"/>
        </w:rPr>
      </w:pPr>
      <w:r w:rsidRPr="00907168">
        <w:rPr>
          <w:szCs w:val="22"/>
        </w:rPr>
        <w:t>Sākotnē</w:t>
      </w:r>
      <w:r w:rsidRPr="00E44337">
        <w:rPr>
          <w:szCs w:val="22"/>
        </w:rPr>
        <w:t xml:space="preserve">jā </w:t>
      </w:r>
      <w:r w:rsidRPr="001D185C">
        <w:rPr>
          <w:szCs w:val="22"/>
        </w:rPr>
        <w:t xml:space="preserve">deva ir aptuveni 2 µg </w:t>
      </w:r>
      <w:proofErr w:type="spellStart"/>
      <w:r w:rsidRPr="001D185C">
        <w:rPr>
          <w:szCs w:val="22"/>
        </w:rPr>
        <w:t>pergolīda</w:t>
      </w:r>
      <w:proofErr w:type="spellEnd"/>
      <w:r w:rsidRPr="001D185C">
        <w:rPr>
          <w:szCs w:val="22"/>
        </w:rPr>
        <w:t xml:space="preserve">/kg ķermeņa svara (devas diapazons: no 1,3 līdz 2,5 µg/kg; skatīt </w:t>
      </w:r>
      <w:r w:rsidR="00DE5F94" w:rsidRPr="001D185C">
        <w:rPr>
          <w:szCs w:val="22"/>
        </w:rPr>
        <w:t>tabul</w:t>
      </w:r>
      <w:r w:rsidR="00DE5F94">
        <w:rPr>
          <w:szCs w:val="22"/>
        </w:rPr>
        <w:t>ā</w:t>
      </w:r>
      <w:r w:rsidR="00DE5F94" w:rsidRPr="001D185C">
        <w:rPr>
          <w:szCs w:val="22"/>
        </w:rPr>
        <w:t xml:space="preserve"> </w:t>
      </w:r>
      <w:r w:rsidRPr="001D185C">
        <w:rPr>
          <w:szCs w:val="22"/>
        </w:rPr>
        <w:t>zemāk). Pēc tam uzturoš</w:t>
      </w:r>
      <w:r w:rsidR="00DE5F94">
        <w:rPr>
          <w:szCs w:val="22"/>
        </w:rPr>
        <w:t>o</w:t>
      </w:r>
      <w:r w:rsidRPr="001D185C">
        <w:rPr>
          <w:szCs w:val="22"/>
        </w:rPr>
        <w:t xml:space="preserve"> dev</w:t>
      </w:r>
      <w:r w:rsidR="00DE5F94">
        <w:rPr>
          <w:szCs w:val="22"/>
        </w:rPr>
        <w:t>u</w:t>
      </w:r>
      <w:r w:rsidRPr="001D185C">
        <w:rPr>
          <w:szCs w:val="22"/>
        </w:rPr>
        <w:t xml:space="preserve"> pielāgo</w:t>
      </w:r>
      <w:r w:rsidR="00DE5F94">
        <w:rPr>
          <w:szCs w:val="22"/>
        </w:rPr>
        <w:t>t</w:t>
      </w:r>
      <w:r w:rsidRPr="001D185C">
        <w:rPr>
          <w:szCs w:val="22"/>
        </w:rPr>
        <w:t xml:space="preserve"> atbilstoši novērotajai individuālajai atbildes reakcijai (skatīt zemāk), sasniedzot vidējo uzturošo devu – 2 µg </w:t>
      </w:r>
      <w:proofErr w:type="spellStart"/>
      <w:r w:rsidRPr="001D185C">
        <w:rPr>
          <w:szCs w:val="22"/>
        </w:rPr>
        <w:t>pergolīda</w:t>
      </w:r>
      <w:proofErr w:type="spellEnd"/>
      <w:r w:rsidRPr="001D185C">
        <w:rPr>
          <w:szCs w:val="22"/>
        </w:rPr>
        <w:t xml:space="preserve">/kg ķermeņa svara devas diapazonā no 0,6 līdz 10 µg </w:t>
      </w:r>
      <w:proofErr w:type="spellStart"/>
      <w:r w:rsidRPr="001D185C">
        <w:rPr>
          <w:szCs w:val="22"/>
        </w:rPr>
        <w:t>pergolīda</w:t>
      </w:r>
      <w:proofErr w:type="spellEnd"/>
      <w:r w:rsidRPr="001D185C">
        <w:rPr>
          <w:szCs w:val="22"/>
        </w:rPr>
        <w:t>/kg ķermeņa svara.</w:t>
      </w:r>
    </w:p>
    <w:p w14:paraId="58AB6A8F" w14:textId="77777777" w:rsidR="00C13496" w:rsidRPr="003356DF" w:rsidRDefault="00C13496" w:rsidP="00C13496">
      <w:pPr>
        <w:tabs>
          <w:tab w:val="clear" w:pos="567"/>
        </w:tabs>
        <w:spacing w:line="240" w:lineRule="auto"/>
        <w:jc w:val="both"/>
        <w:rPr>
          <w:szCs w:val="22"/>
        </w:rPr>
      </w:pPr>
    </w:p>
    <w:p w14:paraId="4323CEBC" w14:textId="77777777" w:rsidR="00C13496" w:rsidRPr="003356DF" w:rsidRDefault="00C13496" w:rsidP="00C13496">
      <w:pPr>
        <w:tabs>
          <w:tab w:val="clear" w:pos="567"/>
        </w:tabs>
        <w:spacing w:line="240" w:lineRule="auto"/>
        <w:jc w:val="both"/>
        <w:rPr>
          <w:szCs w:val="22"/>
          <w:lang w:val="pt-BR"/>
        </w:rPr>
      </w:pPr>
      <w:r w:rsidRPr="00907168">
        <w:rPr>
          <w:szCs w:val="22"/>
        </w:rPr>
        <w:t xml:space="preserve">Ieteicamās </w:t>
      </w:r>
      <w:r w:rsidRPr="00E44337">
        <w:rPr>
          <w:szCs w:val="22"/>
        </w:rPr>
        <w:t>sākotnējā</w:t>
      </w:r>
      <w:r>
        <w:rPr>
          <w:szCs w:val="22"/>
        </w:rPr>
        <w:t>s</w:t>
      </w:r>
      <w:r w:rsidRPr="00907168">
        <w:rPr>
          <w:szCs w:val="22"/>
        </w:rPr>
        <w:t xml:space="preserve"> devas ir </w:t>
      </w:r>
      <w:r w:rsidRPr="00E44337">
        <w:rPr>
          <w:szCs w:val="22"/>
        </w:rPr>
        <w:t>šādas</w:t>
      </w:r>
      <w:r>
        <w:rPr>
          <w:szCs w:val="22"/>
        </w:rPr>
        <w:t>:</w:t>
      </w:r>
    </w:p>
    <w:p w14:paraId="4FBED385" w14:textId="77777777" w:rsidR="00C13496" w:rsidRDefault="00C13496" w:rsidP="00C13496">
      <w:pPr>
        <w:tabs>
          <w:tab w:val="left" w:pos="0"/>
        </w:tabs>
        <w:spacing w:line="240" w:lineRule="auto"/>
        <w:jc w:val="both"/>
        <w:rPr>
          <w:szCs w:val="22"/>
        </w:rPr>
      </w:pPr>
    </w:p>
    <w:tbl>
      <w:tblPr>
        <w:tblStyle w:val="TableNormal12"/>
        <w:tblW w:w="10209" w:type="dxa"/>
        <w:jc w:val="center"/>
        <w:tblInd w:w="0" w:type="dxa"/>
        <w:tblBorders>
          <w:top w:val="single" w:sz="8" w:space="0" w:color="000000"/>
          <w:left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8"/>
        <w:gridCol w:w="1439"/>
        <w:gridCol w:w="408"/>
        <w:gridCol w:w="1439"/>
        <w:gridCol w:w="391"/>
        <w:gridCol w:w="1438"/>
        <w:gridCol w:w="1112"/>
        <w:gridCol w:w="1276"/>
        <w:gridCol w:w="1288"/>
      </w:tblGrid>
      <w:tr w:rsidR="00C13496" w:rsidRPr="001B53E7" w14:paraId="328957CA" w14:textId="77777777" w:rsidTr="00305D7C">
        <w:trPr>
          <w:trHeight w:hRule="exact" w:val="901"/>
          <w:jc w:val="center"/>
        </w:trPr>
        <w:tc>
          <w:tcPr>
            <w:tcW w:w="1418" w:type="dxa"/>
            <w:tcBorders>
              <w:bottom w:val="single" w:sz="12" w:space="0" w:color="000000"/>
            </w:tcBorders>
            <w:vAlign w:val="center"/>
          </w:tcPr>
          <w:p w14:paraId="66C56B42"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Zirga ķermeņa svara</w:t>
            </w:r>
          </w:p>
        </w:tc>
        <w:tc>
          <w:tcPr>
            <w:tcW w:w="1439" w:type="dxa"/>
            <w:tcBorders>
              <w:bottom w:val="single" w:sz="12" w:space="0" w:color="000000"/>
            </w:tcBorders>
          </w:tcPr>
          <w:p w14:paraId="3EB0A9EE" w14:textId="77777777" w:rsidR="00C13496" w:rsidRPr="00983A16" w:rsidRDefault="00C13496" w:rsidP="00305D7C">
            <w:pPr>
              <w:tabs>
                <w:tab w:val="clear" w:pos="567"/>
              </w:tabs>
              <w:spacing w:line="240" w:lineRule="auto"/>
              <w:ind w:left="97"/>
              <w:jc w:val="center"/>
              <w:rPr>
                <w:rFonts w:ascii="Times New Roman" w:eastAsia="Segoe UI" w:hAnsi="Times New Roman"/>
                <w:b/>
                <w:bCs/>
                <w:iCs/>
                <w:lang w:val="en-GB"/>
              </w:rPr>
            </w:pPr>
          </w:p>
          <w:p w14:paraId="1A73D8F8"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 xml:space="preserve">0,25 mg </w:t>
            </w:r>
          </w:p>
          <w:p w14:paraId="69575CD6"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tablete</w:t>
            </w:r>
          </w:p>
        </w:tc>
        <w:tc>
          <w:tcPr>
            <w:tcW w:w="408" w:type="dxa"/>
            <w:tcBorders>
              <w:bottom w:val="single" w:sz="12" w:space="0" w:color="000000"/>
            </w:tcBorders>
          </w:tcPr>
          <w:p w14:paraId="5791672A" w14:textId="77777777" w:rsidR="00C13496" w:rsidRPr="00983A16" w:rsidRDefault="00C13496" w:rsidP="00305D7C">
            <w:pPr>
              <w:tabs>
                <w:tab w:val="clear" w:pos="567"/>
              </w:tabs>
              <w:spacing w:line="240" w:lineRule="auto"/>
              <w:ind w:left="97"/>
              <w:jc w:val="center"/>
              <w:rPr>
                <w:rFonts w:ascii="Times New Roman" w:eastAsia="Segoe UI" w:hAnsi="Times New Roman"/>
                <w:b/>
                <w:bCs/>
                <w:iCs/>
                <w:lang w:val="en-GB"/>
              </w:rPr>
            </w:pPr>
          </w:p>
        </w:tc>
        <w:tc>
          <w:tcPr>
            <w:tcW w:w="1439" w:type="dxa"/>
            <w:tcBorders>
              <w:bottom w:val="single" w:sz="12" w:space="0" w:color="000000"/>
            </w:tcBorders>
            <w:vAlign w:val="center"/>
          </w:tcPr>
          <w:p w14:paraId="002FA5E8"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0,5 mg</w:t>
            </w:r>
          </w:p>
          <w:p w14:paraId="3EFC5B1F"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tablete</w:t>
            </w:r>
          </w:p>
        </w:tc>
        <w:tc>
          <w:tcPr>
            <w:tcW w:w="391" w:type="dxa"/>
            <w:tcBorders>
              <w:bottom w:val="single" w:sz="12" w:space="0" w:color="000000"/>
            </w:tcBorders>
            <w:vAlign w:val="center"/>
          </w:tcPr>
          <w:p w14:paraId="724083AF" w14:textId="77777777" w:rsidR="00C13496" w:rsidRPr="00983A16" w:rsidRDefault="00C13496" w:rsidP="00305D7C">
            <w:pPr>
              <w:tabs>
                <w:tab w:val="clear" w:pos="567"/>
              </w:tabs>
              <w:spacing w:line="240" w:lineRule="auto"/>
              <w:ind w:left="97"/>
              <w:jc w:val="center"/>
              <w:rPr>
                <w:rFonts w:ascii="Times New Roman" w:eastAsia="Segoe UI" w:hAnsi="Times New Roman"/>
                <w:b/>
                <w:bCs/>
                <w:iCs/>
                <w:lang w:val="en-GB"/>
              </w:rPr>
            </w:pPr>
          </w:p>
        </w:tc>
        <w:tc>
          <w:tcPr>
            <w:tcW w:w="1438" w:type="dxa"/>
            <w:tcBorders>
              <w:bottom w:val="single" w:sz="12" w:space="0" w:color="000000"/>
            </w:tcBorders>
            <w:vAlign w:val="center"/>
          </w:tcPr>
          <w:p w14:paraId="3008CD7B"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1 mg</w:t>
            </w:r>
          </w:p>
          <w:p w14:paraId="5CBFB9BB"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tablete</w:t>
            </w:r>
          </w:p>
        </w:tc>
        <w:tc>
          <w:tcPr>
            <w:tcW w:w="1112" w:type="dxa"/>
            <w:tcBorders>
              <w:bottom w:val="single" w:sz="12" w:space="0" w:color="000000"/>
            </w:tcBorders>
            <w:vAlign w:val="center"/>
          </w:tcPr>
          <w:p w14:paraId="424510CD"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 xml:space="preserve">2 mg </w:t>
            </w:r>
          </w:p>
          <w:p w14:paraId="6EA26874"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tablete</w:t>
            </w:r>
          </w:p>
        </w:tc>
        <w:tc>
          <w:tcPr>
            <w:tcW w:w="1276" w:type="dxa"/>
            <w:tcBorders>
              <w:bottom w:val="single" w:sz="12" w:space="0" w:color="000000"/>
            </w:tcBorders>
            <w:vAlign w:val="center"/>
          </w:tcPr>
          <w:p w14:paraId="678E1E21"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ascii="Times New Roman" w:eastAsia="Segoe UI" w:hAnsi="Times New Roman"/>
                <w:b/>
                <w:bCs/>
                <w:iCs/>
              </w:rPr>
              <w:t>Sākotnējā deva</w:t>
            </w:r>
          </w:p>
        </w:tc>
        <w:tc>
          <w:tcPr>
            <w:tcW w:w="1288" w:type="dxa"/>
            <w:tcBorders>
              <w:bottom w:val="single" w:sz="12" w:space="0" w:color="000000"/>
            </w:tcBorders>
            <w:vAlign w:val="center"/>
          </w:tcPr>
          <w:p w14:paraId="5226B8B8" w14:textId="77777777" w:rsidR="00C13496" w:rsidRPr="00983A16" w:rsidRDefault="00C13496" w:rsidP="00305D7C">
            <w:pPr>
              <w:tabs>
                <w:tab w:val="clear" w:pos="567"/>
              </w:tabs>
              <w:spacing w:line="240" w:lineRule="auto"/>
              <w:ind w:left="77" w:right="176"/>
              <w:jc w:val="center"/>
              <w:rPr>
                <w:rFonts w:ascii="Times New Roman" w:eastAsia="Segoe UI" w:hAnsi="Times New Roman"/>
                <w:b/>
                <w:bCs/>
                <w:iCs/>
              </w:rPr>
            </w:pPr>
            <w:r w:rsidRPr="00983A16">
              <w:rPr>
                <w:rFonts w:ascii="Times New Roman" w:eastAsia="Segoe UI" w:hAnsi="Times New Roman"/>
                <w:b/>
                <w:bCs/>
                <w:iCs/>
              </w:rPr>
              <w:t>Devas diapazons</w:t>
            </w:r>
          </w:p>
        </w:tc>
      </w:tr>
      <w:tr w:rsidR="00C13496" w:rsidRPr="001B53E7" w14:paraId="420E6154" w14:textId="77777777" w:rsidTr="00305D7C">
        <w:trPr>
          <w:trHeight w:hRule="exact" w:val="901"/>
          <w:jc w:val="center"/>
        </w:trPr>
        <w:tc>
          <w:tcPr>
            <w:tcW w:w="1418" w:type="dxa"/>
            <w:tcBorders>
              <w:top w:val="single" w:sz="12" w:space="0" w:color="000000"/>
              <w:bottom w:val="double" w:sz="4" w:space="0" w:color="000000"/>
            </w:tcBorders>
            <w:vAlign w:val="center"/>
          </w:tcPr>
          <w:p w14:paraId="59F9BE44"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100–200 kg</w:t>
            </w:r>
          </w:p>
        </w:tc>
        <w:tc>
          <w:tcPr>
            <w:tcW w:w="1439" w:type="dxa"/>
            <w:tcBorders>
              <w:top w:val="single" w:sz="12" w:space="0" w:color="000000"/>
              <w:bottom w:val="double" w:sz="4" w:space="0" w:color="000000"/>
            </w:tcBorders>
          </w:tcPr>
          <w:p w14:paraId="5D052765"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eastAsia="Segoe UI"/>
                <w:iCs/>
                <w:noProof/>
              </w:rPr>
              <mc:AlternateContent>
                <mc:Choice Requires="wps">
                  <w:drawing>
                    <wp:anchor distT="0" distB="0" distL="114300" distR="114300" simplePos="0" relativeHeight="251728896" behindDoc="1" locked="0" layoutInCell="1" allowOverlap="1" wp14:anchorId="7A903B4E" wp14:editId="0A40149A">
                      <wp:simplePos x="0" y="0"/>
                      <wp:positionH relativeFrom="column">
                        <wp:posOffset>292100</wp:posOffset>
                      </wp:positionH>
                      <wp:positionV relativeFrom="paragraph">
                        <wp:posOffset>146685</wp:posOffset>
                      </wp:positionV>
                      <wp:extent cx="254635" cy="254000"/>
                      <wp:effectExtent l="0" t="0" r="12065" b="12700"/>
                      <wp:wrapNone/>
                      <wp:docPr id="104750511" name="Stroomdiagram: Verbindingslijn 104750511"/>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2D21C" id="Stroomdiagram: Verbindingslijn 104750511" o:spid="_x0000_s1026" type="#_x0000_t120" style="position:absolute;margin-left:23pt;margin-top:11.55pt;width:20.05pt;height:20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" filled="f" strokecolor="windowText" strokeweight="1pt">
                      <v:stroke joinstyle="miter"/>
                    </v:shape>
                  </w:pict>
                </mc:Fallback>
              </mc:AlternateContent>
            </w:r>
          </w:p>
        </w:tc>
        <w:tc>
          <w:tcPr>
            <w:tcW w:w="408" w:type="dxa"/>
            <w:tcBorders>
              <w:top w:val="single" w:sz="12" w:space="0" w:color="000000"/>
              <w:bottom w:val="double" w:sz="4" w:space="0" w:color="000000"/>
            </w:tcBorders>
          </w:tcPr>
          <w:p w14:paraId="29C52EBA"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9" w:type="dxa"/>
            <w:tcBorders>
              <w:top w:val="single" w:sz="12" w:space="0" w:color="000000"/>
              <w:bottom w:val="double" w:sz="4" w:space="0" w:color="000000"/>
            </w:tcBorders>
            <w:vAlign w:val="center"/>
          </w:tcPr>
          <w:p w14:paraId="0C9E51AB"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391" w:type="dxa"/>
            <w:tcBorders>
              <w:top w:val="single" w:sz="12" w:space="0" w:color="000000"/>
              <w:bottom w:val="double" w:sz="4" w:space="0" w:color="000000"/>
            </w:tcBorders>
            <w:vAlign w:val="center"/>
          </w:tcPr>
          <w:p w14:paraId="30AFB429"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12" w:space="0" w:color="000000"/>
              <w:bottom w:val="double" w:sz="4" w:space="0" w:color="000000"/>
            </w:tcBorders>
            <w:vAlign w:val="center"/>
          </w:tcPr>
          <w:p w14:paraId="5F9F54B8"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112" w:type="dxa"/>
            <w:tcBorders>
              <w:top w:val="single" w:sz="12" w:space="0" w:color="000000"/>
              <w:bottom w:val="double" w:sz="4" w:space="0" w:color="000000"/>
            </w:tcBorders>
            <w:vAlign w:val="center"/>
          </w:tcPr>
          <w:p w14:paraId="7E821026"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12" w:space="0" w:color="000000"/>
              <w:bottom w:val="double" w:sz="4" w:space="0" w:color="000000"/>
            </w:tcBorders>
            <w:vAlign w:val="center"/>
          </w:tcPr>
          <w:p w14:paraId="5EB284ED"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0,25 mg</w:t>
            </w:r>
          </w:p>
        </w:tc>
        <w:tc>
          <w:tcPr>
            <w:tcW w:w="1288" w:type="dxa"/>
            <w:tcBorders>
              <w:top w:val="single" w:sz="12" w:space="0" w:color="000000"/>
              <w:bottom w:val="double" w:sz="4" w:space="0" w:color="000000"/>
            </w:tcBorders>
            <w:vAlign w:val="center"/>
          </w:tcPr>
          <w:p w14:paraId="01A27382" w14:textId="7417754C" w:rsidR="00C13496" w:rsidRPr="00983A16" w:rsidRDefault="00C13496" w:rsidP="00305D7C">
            <w:pPr>
              <w:tabs>
                <w:tab w:val="clear" w:pos="567"/>
              </w:tabs>
              <w:spacing w:line="240" w:lineRule="auto"/>
              <w:ind w:left="77" w:right="176"/>
              <w:jc w:val="center"/>
              <w:rPr>
                <w:rFonts w:ascii="Times New Roman" w:eastAsia="Segoe UI" w:hAnsi="Times New Roman"/>
                <w:iCs/>
              </w:rPr>
            </w:pPr>
            <w:r w:rsidRPr="00983A16">
              <w:rPr>
                <w:rFonts w:ascii="Times New Roman" w:eastAsia="Segoe UI" w:hAnsi="Times New Roman"/>
                <w:iCs/>
              </w:rPr>
              <w:t>1,3</w:t>
            </w:r>
            <w:r w:rsidR="00DE5F94" w:rsidRPr="00983A16">
              <w:rPr>
                <w:rFonts w:ascii="Times New Roman" w:eastAsia="Segoe UI" w:hAnsi="Times New Roman"/>
                <w:iCs/>
              </w:rPr>
              <w:t>–</w:t>
            </w:r>
            <w:r w:rsidRPr="00983A16">
              <w:rPr>
                <w:rFonts w:ascii="Times New Roman" w:eastAsia="Segoe UI" w:hAnsi="Times New Roman"/>
                <w:iCs/>
              </w:rPr>
              <w:t>2,5</w:t>
            </w:r>
          </w:p>
          <w:p w14:paraId="5035FBEC" w14:textId="77777777" w:rsidR="00C13496" w:rsidRPr="00983A16" w:rsidRDefault="00C13496" w:rsidP="00305D7C">
            <w:pPr>
              <w:tabs>
                <w:tab w:val="clear" w:pos="567"/>
              </w:tabs>
              <w:spacing w:line="240" w:lineRule="auto"/>
              <w:ind w:left="77" w:right="176"/>
              <w:jc w:val="center"/>
              <w:rPr>
                <w:rFonts w:ascii="Times New Roman" w:eastAsia="Segoe UI" w:hAnsi="Times New Roman"/>
                <w:iCs/>
              </w:rPr>
            </w:pPr>
            <w:r w:rsidRPr="00983A16">
              <w:rPr>
                <w:rFonts w:ascii="Times New Roman" w:eastAsia="Segoe UI" w:hAnsi="Times New Roman"/>
                <w:iCs/>
              </w:rPr>
              <w:t>µg/kg</w:t>
            </w:r>
          </w:p>
        </w:tc>
      </w:tr>
      <w:tr w:rsidR="00C13496" w:rsidRPr="001B53E7" w14:paraId="5283C470" w14:textId="77777777" w:rsidTr="00305D7C">
        <w:trPr>
          <w:trHeight w:hRule="exact" w:val="901"/>
          <w:jc w:val="center"/>
        </w:trPr>
        <w:tc>
          <w:tcPr>
            <w:tcW w:w="1418" w:type="dxa"/>
            <w:tcBorders>
              <w:top w:val="double" w:sz="4" w:space="0" w:color="000000"/>
              <w:bottom w:val="double" w:sz="4" w:space="0" w:color="000000"/>
            </w:tcBorders>
            <w:vAlign w:val="center"/>
          </w:tcPr>
          <w:p w14:paraId="3CB8BB97"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201–300 kg</w:t>
            </w:r>
          </w:p>
        </w:tc>
        <w:tc>
          <w:tcPr>
            <w:tcW w:w="1439" w:type="dxa"/>
            <w:tcBorders>
              <w:top w:val="double" w:sz="4" w:space="0" w:color="000000"/>
              <w:bottom w:val="double" w:sz="4" w:space="0" w:color="000000"/>
            </w:tcBorders>
          </w:tcPr>
          <w:p w14:paraId="16017529"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eastAsia="Segoe UI"/>
                <w:iCs/>
                <w:noProof/>
              </w:rPr>
              <mc:AlternateContent>
                <mc:Choice Requires="wps">
                  <w:drawing>
                    <wp:anchor distT="0" distB="0" distL="114300" distR="114300" simplePos="0" relativeHeight="251727872" behindDoc="1" locked="0" layoutInCell="1" allowOverlap="1" wp14:anchorId="576315C3" wp14:editId="0F46AE10">
                      <wp:simplePos x="0" y="0"/>
                      <wp:positionH relativeFrom="column">
                        <wp:posOffset>482600</wp:posOffset>
                      </wp:positionH>
                      <wp:positionV relativeFrom="paragraph">
                        <wp:posOffset>137160</wp:posOffset>
                      </wp:positionV>
                      <wp:extent cx="254635" cy="244475"/>
                      <wp:effectExtent l="0" t="0" r="12065" b="22225"/>
                      <wp:wrapNone/>
                      <wp:docPr id="1156792375" name="Stroomdiagram: Verbindingslijn 1156792375"/>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3E8C8" id="Stroomdiagram: Verbindingslijn 1156792375" o:spid="_x0000_s1026" type="#_x0000_t120" style="position:absolute;margin-left:38pt;margin-top:10.8pt;width:20.05pt;height:19.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" filled="f" strokecolor="windowText" strokeweight="1pt">
                      <v:stroke joinstyle="miter"/>
                    </v:shape>
                  </w:pict>
                </mc:Fallback>
              </mc:AlternateContent>
            </w:r>
            <w:r w:rsidRPr="00983A16">
              <w:rPr>
                <w:rFonts w:eastAsia="Segoe UI"/>
                <w:iCs/>
                <w:noProof/>
              </w:rPr>
              <mc:AlternateContent>
                <mc:Choice Requires="wps">
                  <w:drawing>
                    <wp:anchor distT="0" distB="0" distL="114300" distR="114300" simplePos="0" relativeHeight="251725824" behindDoc="1" locked="0" layoutInCell="1" allowOverlap="1" wp14:anchorId="25905596" wp14:editId="2D3010B1">
                      <wp:simplePos x="0" y="0"/>
                      <wp:positionH relativeFrom="column">
                        <wp:posOffset>130175</wp:posOffset>
                      </wp:positionH>
                      <wp:positionV relativeFrom="paragraph">
                        <wp:posOffset>137160</wp:posOffset>
                      </wp:positionV>
                      <wp:extent cx="254635" cy="244475"/>
                      <wp:effectExtent l="0" t="0" r="12065" b="22225"/>
                      <wp:wrapNone/>
                      <wp:docPr id="1244743354" name="Stroomdiagram: Verbindingslijn 1244743354"/>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EF617" id="Stroomdiagram: Verbindingslijn 1244743354" o:spid="_x0000_s1026" type="#_x0000_t120" style="position:absolute;margin-left:10.25pt;margin-top:10.8pt;width:20.05pt;height:19.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" filled="f" strokecolor="windowText" strokeweight="1pt">
                      <v:stroke joinstyle="miter"/>
                    </v:shape>
                  </w:pict>
                </mc:Fallback>
              </mc:AlternateContent>
            </w:r>
          </w:p>
        </w:tc>
        <w:tc>
          <w:tcPr>
            <w:tcW w:w="408" w:type="dxa"/>
            <w:tcBorders>
              <w:top w:val="double" w:sz="4" w:space="0" w:color="000000"/>
              <w:bottom w:val="double" w:sz="4" w:space="0" w:color="000000"/>
            </w:tcBorders>
          </w:tcPr>
          <w:p w14:paraId="50F86F8C"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9" w:type="dxa"/>
            <w:tcBorders>
              <w:top w:val="double" w:sz="4" w:space="0" w:color="000000"/>
              <w:bottom w:val="double" w:sz="4" w:space="0" w:color="000000"/>
            </w:tcBorders>
            <w:vAlign w:val="center"/>
          </w:tcPr>
          <w:p w14:paraId="65DC3CE7"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391" w:type="dxa"/>
            <w:tcBorders>
              <w:top w:val="double" w:sz="4" w:space="0" w:color="000000"/>
              <w:bottom w:val="double" w:sz="4" w:space="0" w:color="000000"/>
            </w:tcBorders>
            <w:vAlign w:val="center"/>
          </w:tcPr>
          <w:p w14:paraId="4D194B19"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double" w:sz="4" w:space="0" w:color="000000"/>
            </w:tcBorders>
            <w:vAlign w:val="center"/>
          </w:tcPr>
          <w:p w14:paraId="5E62EE79"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double" w:sz="4" w:space="0" w:color="000000"/>
            </w:tcBorders>
            <w:vAlign w:val="center"/>
          </w:tcPr>
          <w:p w14:paraId="1463837B"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bottom w:val="double" w:sz="4" w:space="0" w:color="000000"/>
            </w:tcBorders>
            <w:vAlign w:val="center"/>
          </w:tcPr>
          <w:p w14:paraId="48B7D243"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0,50 mg</w:t>
            </w:r>
          </w:p>
        </w:tc>
        <w:tc>
          <w:tcPr>
            <w:tcW w:w="1288" w:type="dxa"/>
            <w:tcBorders>
              <w:top w:val="double" w:sz="4" w:space="0" w:color="000000"/>
              <w:bottom w:val="double" w:sz="4" w:space="0" w:color="000000"/>
            </w:tcBorders>
            <w:vAlign w:val="center"/>
          </w:tcPr>
          <w:p w14:paraId="4F0A203E" w14:textId="77777777" w:rsidR="00C13496" w:rsidRPr="00983A16" w:rsidRDefault="00C13496" w:rsidP="00305D7C">
            <w:pPr>
              <w:tabs>
                <w:tab w:val="clear" w:pos="567"/>
              </w:tabs>
              <w:spacing w:line="240" w:lineRule="auto"/>
              <w:ind w:left="77" w:right="176"/>
              <w:jc w:val="center"/>
              <w:rPr>
                <w:rFonts w:ascii="Times New Roman" w:eastAsia="Segoe UI" w:hAnsi="Times New Roman"/>
                <w:iCs/>
              </w:rPr>
            </w:pPr>
            <w:r w:rsidRPr="00983A16">
              <w:rPr>
                <w:rFonts w:ascii="Times New Roman" w:eastAsia="Segoe UI" w:hAnsi="Times New Roman"/>
                <w:iCs/>
              </w:rPr>
              <w:t>1,7–2,5 µg/kg</w:t>
            </w:r>
          </w:p>
        </w:tc>
      </w:tr>
      <w:tr w:rsidR="00C13496" w:rsidRPr="001B53E7" w14:paraId="33C12004" w14:textId="77777777" w:rsidTr="00305D7C">
        <w:trPr>
          <w:trHeight w:hRule="exact" w:val="874"/>
          <w:jc w:val="center"/>
        </w:trPr>
        <w:tc>
          <w:tcPr>
            <w:tcW w:w="1418" w:type="dxa"/>
            <w:tcBorders>
              <w:top w:val="double" w:sz="4" w:space="0" w:color="000000"/>
              <w:bottom w:val="single" w:sz="4" w:space="0" w:color="000000"/>
            </w:tcBorders>
            <w:vAlign w:val="center"/>
          </w:tcPr>
          <w:p w14:paraId="2413D554"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301–400 kg</w:t>
            </w:r>
          </w:p>
        </w:tc>
        <w:tc>
          <w:tcPr>
            <w:tcW w:w="1439" w:type="dxa"/>
            <w:tcBorders>
              <w:top w:val="double" w:sz="4" w:space="0" w:color="000000"/>
              <w:bottom w:val="single" w:sz="4" w:space="0" w:color="000000"/>
            </w:tcBorders>
          </w:tcPr>
          <w:p w14:paraId="27EBCCC9" w14:textId="77777777" w:rsidR="00C13496" w:rsidRPr="00983A16" w:rsidRDefault="00C13496" w:rsidP="00305D7C">
            <w:pPr>
              <w:jc w:val="center"/>
              <w:rPr>
                <w:rFonts w:ascii="Times New Roman" w:hAnsi="Times New Roman"/>
                <w:iCs/>
                <w:noProof/>
              </w:rPr>
            </w:pPr>
            <w:r w:rsidRPr="00983A16">
              <w:rPr>
                <w:iCs/>
                <w:noProof/>
              </w:rPr>
              <mc:AlternateContent>
                <mc:Choice Requires="wps">
                  <w:drawing>
                    <wp:anchor distT="0" distB="0" distL="114300" distR="114300" simplePos="0" relativeHeight="251726848" behindDoc="1" locked="0" layoutInCell="1" allowOverlap="1" wp14:anchorId="27FD2ECB" wp14:editId="36F8E914">
                      <wp:simplePos x="0" y="0"/>
                      <wp:positionH relativeFrom="column">
                        <wp:posOffset>289560</wp:posOffset>
                      </wp:positionH>
                      <wp:positionV relativeFrom="paragraph">
                        <wp:posOffset>123190</wp:posOffset>
                      </wp:positionV>
                      <wp:extent cx="254635" cy="254000"/>
                      <wp:effectExtent l="0" t="0" r="12065" b="12700"/>
                      <wp:wrapNone/>
                      <wp:docPr id="1245520407" name="Stroomdiagram: Verbindingslijn 1245520407"/>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28D9A" id="Stroomdiagram: Verbindingslijn 1245520407" o:spid="_x0000_s1026" type="#_x0000_t120" style="position:absolute;margin-left:22.8pt;margin-top:9.7pt;width:20.05pt;height:20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" filled="f" strokecolor="windowText" strokeweight="1pt">
                      <v:stroke joinstyle="miter"/>
                    </v:shape>
                  </w:pict>
                </mc:Fallback>
              </mc:AlternateContent>
            </w:r>
          </w:p>
        </w:tc>
        <w:tc>
          <w:tcPr>
            <w:tcW w:w="408" w:type="dxa"/>
            <w:tcBorders>
              <w:top w:val="double" w:sz="4" w:space="0" w:color="000000"/>
              <w:bottom w:val="single" w:sz="4" w:space="0" w:color="000000"/>
            </w:tcBorders>
          </w:tcPr>
          <w:p w14:paraId="1C1C099F" w14:textId="77777777" w:rsidR="00C13496" w:rsidRPr="00983A16" w:rsidRDefault="00C13496" w:rsidP="00305D7C">
            <w:pPr>
              <w:jc w:val="center"/>
              <w:rPr>
                <w:rFonts w:ascii="Times New Roman" w:hAnsi="Times New Roman"/>
                <w:b/>
                <w:bCs/>
                <w:iCs/>
              </w:rPr>
            </w:pPr>
          </w:p>
          <w:p w14:paraId="7AA9E0FD" w14:textId="77777777" w:rsidR="00C13496" w:rsidRPr="00983A16" w:rsidRDefault="00C13496" w:rsidP="00305D7C">
            <w:pPr>
              <w:jc w:val="center"/>
              <w:rPr>
                <w:rFonts w:ascii="Times New Roman" w:hAnsi="Times New Roman"/>
                <w:iCs/>
                <w:noProof/>
              </w:rPr>
            </w:pPr>
            <w:r w:rsidRPr="00983A16">
              <w:rPr>
                <w:rFonts w:ascii="Times New Roman" w:hAnsi="Times New Roman"/>
                <w:b/>
                <w:iCs/>
              </w:rPr>
              <w:t>+</w:t>
            </w:r>
          </w:p>
        </w:tc>
        <w:tc>
          <w:tcPr>
            <w:tcW w:w="1439" w:type="dxa"/>
            <w:tcBorders>
              <w:top w:val="double" w:sz="4" w:space="0" w:color="000000"/>
              <w:bottom w:val="single" w:sz="4" w:space="0" w:color="000000"/>
            </w:tcBorders>
            <w:vAlign w:val="center"/>
          </w:tcPr>
          <w:p w14:paraId="62294E02" w14:textId="77777777" w:rsidR="00C13496" w:rsidRPr="00983A16" w:rsidRDefault="00C13496" w:rsidP="00305D7C">
            <w:pPr>
              <w:jc w:val="center"/>
              <w:rPr>
                <w:rFonts w:ascii="Times New Roman" w:hAnsi="Times New Roman"/>
                <w:iCs/>
                <w:highlight w:val="yellow"/>
              </w:rPr>
            </w:pPr>
            <w:r w:rsidRPr="00983A16">
              <w:rPr>
                <w:iCs/>
                <w:noProof/>
              </w:rPr>
              <mc:AlternateContent>
                <mc:Choice Requires="wps">
                  <w:drawing>
                    <wp:anchor distT="0" distB="0" distL="114300" distR="114300" simplePos="0" relativeHeight="251715584" behindDoc="1" locked="0" layoutInCell="1" allowOverlap="1" wp14:anchorId="06127B1D" wp14:editId="0E09A8A8">
                      <wp:simplePos x="0" y="0"/>
                      <wp:positionH relativeFrom="column">
                        <wp:posOffset>234315</wp:posOffset>
                      </wp:positionH>
                      <wp:positionV relativeFrom="paragraph">
                        <wp:posOffset>-7620</wp:posOffset>
                      </wp:positionV>
                      <wp:extent cx="254635" cy="244475"/>
                      <wp:effectExtent l="0" t="0" r="21590" b="22225"/>
                      <wp:wrapNone/>
                      <wp:docPr id="240835729" name="Stroomdiagram: Verbindingslijn 240835729"/>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F2978" id="Stroomdiagram: Verbindingslijn 240835729" o:spid="_x0000_s1026" type="#_x0000_t120" style="position:absolute;margin-left:18.45pt;margin-top:-.6pt;width:20.05pt;height:19.2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" fillcolor="#d9d9d9" strokecolor="windowText" strokeweight="1pt">
                      <v:stroke joinstyle="miter"/>
                    </v:shape>
                  </w:pict>
                </mc:Fallback>
              </mc:AlternateContent>
            </w:r>
          </w:p>
        </w:tc>
        <w:tc>
          <w:tcPr>
            <w:tcW w:w="391" w:type="dxa"/>
            <w:tcBorders>
              <w:top w:val="double" w:sz="4" w:space="0" w:color="000000"/>
              <w:bottom w:val="single" w:sz="4" w:space="0" w:color="000000"/>
            </w:tcBorders>
            <w:vAlign w:val="center"/>
          </w:tcPr>
          <w:p w14:paraId="65A2858E"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4" w:space="0" w:color="000000"/>
            </w:tcBorders>
            <w:vAlign w:val="center"/>
          </w:tcPr>
          <w:p w14:paraId="26EA88D5"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single" w:sz="4" w:space="0" w:color="000000"/>
            </w:tcBorders>
            <w:vAlign w:val="center"/>
          </w:tcPr>
          <w:p w14:paraId="0E900A9B"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bottom w:val="single" w:sz="4" w:space="0" w:color="000000"/>
            </w:tcBorders>
            <w:vAlign w:val="center"/>
          </w:tcPr>
          <w:p w14:paraId="46F38AC4"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0,75 mg</w:t>
            </w:r>
          </w:p>
        </w:tc>
        <w:tc>
          <w:tcPr>
            <w:tcW w:w="1288" w:type="dxa"/>
            <w:tcBorders>
              <w:top w:val="double" w:sz="4" w:space="0" w:color="000000"/>
              <w:bottom w:val="single" w:sz="4" w:space="0" w:color="000000"/>
            </w:tcBorders>
            <w:vAlign w:val="center"/>
          </w:tcPr>
          <w:p w14:paraId="081F4C5C"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1,9–2,5 </w:t>
            </w:r>
            <w:proofErr w:type="spellStart"/>
            <w:r w:rsidRPr="00983A16">
              <w:rPr>
                <w:rFonts w:ascii="Times New Roman" w:eastAsia="Segoe UI" w:hAnsi="Times New Roman"/>
                <w:iCs/>
              </w:rPr>
              <w:t>μg</w:t>
            </w:r>
            <w:proofErr w:type="spellEnd"/>
            <w:r w:rsidRPr="00983A16">
              <w:rPr>
                <w:rFonts w:ascii="Times New Roman" w:eastAsia="Segoe UI" w:hAnsi="Times New Roman"/>
                <w:iCs/>
              </w:rPr>
              <w:t>/kg</w:t>
            </w:r>
          </w:p>
        </w:tc>
      </w:tr>
      <w:tr w:rsidR="00C13496" w:rsidRPr="001B53E7" w14:paraId="2389530E" w14:textId="77777777" w:rsidTr="00305D7C">
        <w:trPr>
          <w:trHeight w:hRule="exact" w:val="512"/>
          <w:jc w:val="center"/>
        </w:trPr>
        <w:tc>
          <w:tcPr>
            <w:tcW w:w="1418" w:type="dxa"/>
            <w:tcBorders>
              <w:top w:val="single" w:sz="4" w:space="0" w:color="000000"/>
              <w:bottom w:val="single" w:sz="4" w:space="0" w:color="000000"/>
            </w:tcBorders>
            <w:vAlign w:val="center"/>
          </w:tcPr>
          <w:p w14:paraId="12F614F2"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b/>
                <w:iCs/>
              </w:rPr>
              <w:t>vai</w:t>
            </w:r>
          </w:p>
        </w:tc>
        <w:tc>
          <w:tcPr>
            <w:tcW w:w="1439" w:type="dxa"/>
            <w:tcBorders>
              <w:top w:val="single" w:sz="4" w:space="0" w:color="000000"/>
              <w:bottom w:val="single" w:sz="4" w:space="0" w:color="000000"/>
            </w:tcBorders>
          </w:tcPr>
          <w:p w14:paraId="058E3314" w14:textId="77777777" w:rsidR="00C13496" w:rsidRPr="00983A16" w:rsidRDefault="00C13496" w:rsidP="00305D7C">
            <w:pPr>
              <w:jc w:val="center"/>
              <w:rPr>
                <w:rFonts w:ascii="Times New Roman" w:hAnsi="Times New Roman"/>
                <w:iCs/>
                <w:noProof/>
              </w:rPr>
            </w:pPr>
          </w:p>
        </w:tc>
        <w:tc>
          <w:tcPr>
            <w:tcW w:w="408" w:type="dxa"/>
            <w:tcBorders>
              <w:top w:val="single" w:sz="4" w:space="0" w:color="000000"/>
              <w:bottom w:val="single" w:sz="4" w:space="0" w:color="000000"/>
            </w:tcBorders>
          </w:tcPr>
          <w:p w14:paraId="3B4A2B5B" w14:textId="77777777" w:rsidR="00C13496" w:rsidRPr="00983A16" w:rsidRDefault="00C13496" w:rsidP="00305D7C">
            <w:pPr>
              <w:jc w:val="center"/>
              <w:rPr>
                <w:rFonts w:ascii="Times New Roman" w:hAnsi="Times New Roman"/>
                <w:b/>
                <w:bCs/>
                <w:iCs/>
              </w:rPr>
            </w:pPr>
          </w:p>
        </w:tc>
        <w:tc>
          <w:tcPr>
            <w:tcW w:w="1439" w:type="dxa"/>
            <w:tcBorders>
              <w:top w:val="single" w:sz="4" w:space="0" w:color="000000"/>
              <w:bottom w:val="single" w:sz="4" w:space="0" w:color="000000"/>
            </w:tcBorders>
            <w:vAlign w:val="center"/>
          </w:tcPr>
          <w:p w14:paraId="276E1887" w14:textId="77777777" w:rsidR="00C13496" w:rsidRPr="00983A16" w:rsidRDefault="00C13496" w:rsidP="00305D7C">
            <w:pPr>
              <w:jc w:val="center"/>
              <w:rPr>
                <w:rFonts w:ascii="Times New Roman" w:hAnsi="Times New Roman"/>
                <w:iCs/>
                <w:noProof/>
              </w:rPr>
            </w:pPr>
          </w:p>
        </w:tc>
        <w:tc>
          <w:tcPr>
            <w:tcW w:w="391" w:type="dxa"/>
            <w:tcBorders>
              <w:top w:val="single" w:sz="4" w:space="0" w:color="000000"/>
              <w:bottom w:val="single" w:sz="4" w:space="0" w:color="000000"/>
            </w:tcBorders>
            <w:vAlign w:val="center"/>
          </w:tcPr>
          <w:p w14:paraId="45AFBE0C"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single" w:sz="4" w:space="0" w:color="000000"/>
            </w:tcBorders>
            <w:vAlign w:val="center"/>
          </w:tcPr>
          <w:p w14:paraId="021AA562"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112" w:type="dxa"/>
            <w:tcBorders>
              <w:top w:val="single" w:sz="4" w:space="0" w:color="000000"/>
              <w:bottom w:val="single" w:sz="4" w:space="0" w:color="000000"/>
            </w:tcBorders>
            <w:vAlign w:val="center"/>
          </w:tcPr>
          <w:p w14:paraId="53475DF8"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4" w:space="0" w:color="000000"/>
              <w:bottom w:val="single" w:sz="4" w:space="0" w:color="000000"/>
            </w:tcBorders>
            <w:vAlign w:val="center"/>
          </w:tcPr>
          <w:p w14:paraId="73ECC3DE"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88" w:type="dxa"/>
            <w:tcBorders>
              <w:top w:val="single" w:sz="4" w:space="0" w:color="000000"/>
              <w:bottom w:val="single" w:sz="4" w:space="0" w:color="000000"/>
            </w:tcBorders>
            <w:vAlign w:val="center"/>
          </w:tcPr>
          <w:p w14:paraId="5D230525"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r>
      <w:tr w:rsidR="00C13496" w:rsidRPr="001B53E7" w14:paraId="3B781777" w14:textId="77777777" w:rsidTr="00305D7C">
        <w:trPr>
          <w:trHeight w:hRule="exact" w:val="874"/>
          <w:jc w:val="center"/>
        </w:trPr>
        <w:tc>
          <w:tcPr>
            <w:tcW w:w="1418" w:type="dxa"/>
            <w:tcBorders>
              <w:top w:val="single" w:sz="4" w:space="0" w:color="000000"/>
              <w:bottom w:val="double" w:sz="4" w:space="0" w:color="000000"/>
            </w:tcBorders>
            <w:vAlign w:val="center"/>
          </w:tcPr>
          <w:p w14:paraId="6644082A"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301–400 kg</w:t>
            </w:r>
          </w:p>
        </w:tc>
        <w:tc>
          <w:tcPr>
            <w:tcW w:w="1439" w:type="dxa"/>
            <w:tcBorders>
              <w:top w:val="single" w:sz="4" w:space="0" w:color="000000"/>
              <w:bottom w:val="double" w:sz="4" w:space="0" w:color="000000"/>
            </w:tcBorders>
          </w:tcPr>
          <w:p w14:paraId="5AFA296B" w14:textId="77777777" w:rsidR="00C13496" w:rsidRPr="00983A16" w:rsidRDefault="00C13496" w:rsidP="00305D7C">
            <w:pPr>
              <w:jc w:val="center"/>
              <w:rPr>
                <w:rFonts w:ascii="Times New Roman" w:hAnsi="Times New Roman"/>
                <w:iCs/>
                <w:noProof/>
              </w:rPr>
            </w:pPr>
            <w:r w:rsidRPr="00983A16">
              <w:rPr>
                <w:iCs/>
                <w:noProof/>
              </w:rPr>
              <mc:AlternateContent>
                <mc:Choice Requires="wps">
                  <w:drawing>
                    <wp:anchor distT="0" distB="0" distL="114300" distR="114300" simplePos="0" relativeHeight="251731968" behindDoc="1" locked="0" layoutInCell="1" allowOverlap="1" wp14:anchorId="2397F373" wp14:editId="17634205">
                      <wp:simplePos x="0" y="0"/>
                      <wp:positionH relativeFrom="column">
                        <wp:posOffset>311150</wp:posOffset>
                      </wp:positionH>
                      <wp:positionV relativeFrom="paragraph">
                        <wp:posOffset>116205</wp:posOffset>
                      </wp:positionV>
                      <wp:extent cx="254635" cy="254000"/>
                      <wp:effectExtent l="0" t="0" r="12065" b="12700"/>
                      <wp:wrapNone/>
                      <wp:docPr id="639756784" name="Stroomdiagram: Verbindingslijn 639756784"/>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A1F6D" id="Stroomdiagram: Verbindingslijn 639756784" o:spid="_x0000_s1026" type="#_x0000_t120" style="position:absolute;margin-left:24.5pt;margin-top:9.15pt;width:20.05pt;height:20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" filled="f" strokecolor="windowText" strokeweight="1pt">
                      <v:stroke joinstyle="miter"/>
                    </v:shape>
                  </w:pict>
                </mc:Fallback>
              </mc:AlternateContent>
            </w:r>
            <w:r w:rsidRPr="00983A16">
              <w:rPr>
                <w:iCs/>
                <w:noProof/>
              </w:rPr>
              <mc:AlternateContent>
                <mc:Choice Requires="wps">
                  <w:drawing>
                    <wp:anchor distT="0" distB="0" distL="114300" distR="114300" simplePos="0" relativeHeight="251729920" behindDoc="1" locked="0" layoutInCell="1" allowOverlap="1" wp14:anchorId="55E878FB" wp14:editId="527613BE">
                      <wp:simplePos x="0" y="0"/>
                      <wp:positionH relativeFrom="column">
                        <wp:posOffset>587375</wp:posOffset>
                      </wp:positionH>
                      <wp:positionV relativeFrom="paragraph">
                        <wp:posOffset>116205</wp:posOffset>
                      </wp:positionV>
                      <wp:extent cx="254635" cy="254000"/>
                      <wp:effectExtent l="0" t="0" r="12065" b="12700"/>
                      <wp:wrapNone/>
                      <wp:docPr id="693917613" name="Stroomdiagram: Verbindingslijn 693917613"/>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14B9A" id="Stroomdiagram: Verbindingslijn 693917613" o:spid="_x0000_s1026" type="#_x0000_t120" style="position:absolute;margin-left:46.25pt;margin-top:9.15pt;width:20.05pt;height:20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" filled="f" strokecolor="windowText" strokeweight="1pt">
                      <v:stroke joinstyle="miter"/>
                    </v:shape>
                  </w:pict>
                </mc:Fallback>
              </mc:AlternateContent>
            </w:r>
            <w:r w:rsidRPr="00983A16">
              <w:rPr>
                <w:iCs/>
                <w:noProof/>
              </w:rPr>
              <mc:AlternateContent>
                <mc:Choice Requires="wps">
                  <w:drawing>
                    <wp:anchor distT="0" distB="0" distL="114300" distR="114300" simplePos="0" relativeHeight="251730944" behindDoc="1" locked="0" layoutInCell="1" allowOverlap="1" wp14:anchorId="16E042B5" wp14:editId="346BD5B3">
                      <wp:simplePos x="0" y="0"/>
                      <wp:positionH relativeFrom="column">
                        <wp:posOffset>27940</wp:posOffset>
                      </wp:positionH>
                      <wp:positionV relativeFrom="paragraph">
                        <wp:posOffset>106680</wp:posOffset>
                      </wp:positionV>
                      <wp:extent cx="254635" cy="254000"/>
                      <wp:effectExtent l="0" t="0" r="12065" b="12700"/>
                      <wp:wrapNone/>
                      <wp:docPr id="237593348" name="Stroomdiagram: Verbindingslijn 237593348"/>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45A3E" id="Stroomdiagram: Verbindingslijn 237593348" o:spid="_x0000_s1026" type="#_x0000_t120" style="position:absolute;margin-left:2.2pt;margin-top:8.4pt;width:20.05pt;height:20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" filled="f" strokecolor="windowText" strokeweight="1pt">
                      <v:stroke joinstyle="miter"/>
                    </v:shape>
                  </w:pict>
                </mc:Fallback>
              </mc:AlternateContent>
            </w:r>
          </w:p>
        </w:tc>
        <w:tc>
          <w:tcPr>
            <w:tcW w:w="408" w:type="dxa"/>
            <w:tcBorders>
              <w:top w:val="single" w:sz="4" w:space="0" w:color="000000"/>
              <w:bottom w:val="double" w:sz="4" w:space="0" w:color="000000"/>
            </w:tcBorders>
          </w:tcPr>
          <w:p w14:paraId="4A13D8DE" w14:textId="77777777" w:rsidR="00C13496" w:rsidRPr="00983A16" w:rsidRDefault="00C13496" w:rsidP="00305D7C">
            <w:pPr>
              <w:jc w:val="center"/>
              <w:rPr>
                <w:rFonts w:ascii="Times New Roman" w:hAnsi="Times New Roman"/>
                <w:b/>
                <w:bCs/>
                <w:iCs/>
              </w:rPr>
            </w:pPr>
          </w:p>
        </w:tc>
        <w:tc>
          <w:tcPr>
            <w:tcW w:w="1439" w:type="dxa"/>
            <w:tcBorders>
              <w:top w:val="single" w:sz="4" w:space="0" w:color="000000"/>
              <w:bottom w:val="double" w:sz="4" w:space="0" w:color="000000"/>
            </w:tcBorders>
            <w:vAlign w:val="center"/>
          </w:tcPr>
          <w:p w14:paraId="7673A52C" w14:textId="77777777" w:rsidR="00C13496" w:rsidRPr="00983A16" w:rsidRDefault="00C13496" w:rsidP="00305D7C">
            <w:pPr>
              <w:jc w:val="center"/>
              <w:rPr>
                <w:rFonts w:ascii="Times New Roman" w:hAnsi="Times New Roman"/>
                <w:iCs/>
                <w:noProof/>
              </w:rPr>
            </w:pPr>
          </w:p>
        </w:tc>
        <w:tc>
          <w:tcPr>
            <w:tcW w:w="391" w:type="dxa"/>
            <w:tcBorders>
              <w:top w:val="single" w:sz="4" w:space="0" w:color="000000"/>
              <w:bottom w:val="double" w:sz="4" w:space="0" w:color="000000"/>
            </w:tcBorders>
            <w:vAlign w:val="center"/>
          </w:tcPr>
          <w:p w14:paraId="4D9471BC"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double" w:sz="4" w:space="0" w:color="000000"/>
            </w:tcBorders>
            <w:vAlign w:val="center"/>
          </w:tcPr>
          <w:p w14:paraId="52DC10BD"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112" w:type="dxa"/>
            <w:tcBorders>
              <w:top w:val="single" w:sz="4" w:space="0" w:color="000000"/>
              <w:bottom w:val="double" w:sz="4" w:space="0" w:color="000000"/>
            </w:tcBorders>
            <w:vAlign w:val="center"/>
          </w:tcPr>
          <w:p w14:paraId="5F7AFB86"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4" w:space="0" w:color="000000"/>
              <w:bottom w:val="double" w:sz="4" w:space="0" w:color="000000"/>
            </w:tcBorders>
            <w:vAlign w:val="center"/>
          </w:tcPr>
          <w:p w14:paraId="0C102DDB"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0,75 mg</w:t>
            </w:r>
          </w:p>
        </w:tc>
        <w:tc>
          <w:tcPr>
            <w:tcW w:w="1288" w:type="dxa"/>
            <w:tcBorders>
              <w:top w:val="single" w:sz="4" w:space="0" w:color="000000"/>
              <w:bottom w:val="double" w:sz="4" w:space="0" w:color="000000"/>
            </w:tcBorders>
            <w:vAlign w:val="center"/>
          </w:tcPr>
          <w:p w14:paraId="63BBECCB"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1,9–2,5 </w:t>
            </w:r>
            <w:proofErr w:type="spellStart"/>
            <w:r w:rsidRPr="00983A16">
              <w:rPr>
                <w:rFonts w:ascii="Times New Roman" w:eastAsia="Segoe UI" w:hAnsi="Times New Roman"/>
                <w:iCs/>
              </w:rPr>
              <w:t>μg</w:t>
            </w:r>
            <w:proofErr w:type="spellEnd"/>
            <w:r w:rsidRPr="00983A16">
              <w:rPr>
                <w:rFonts w:ascii="Times New Roman" w:eastAsia="Segoe UI" w:hAnsi="Times New Roman"/>
                <w:iCs/>
              </w:rPr>
              <w:t>/kg</w:t>
            </w:r>
          </w:p>
        </w:tc>
      </w:tr>
      <w:tr w:rsidR="00C13496" w:rsidRPr="001B53E7" w14:paraId="0BFED928" w14:textId="77777777" w:rsidTr="00305D7C">
        <w:trPr>
          <w:trHeight w:hRule="exact" w:val="874"/>
          <w:jc w:val="center"/>
        </w:trPr>
        <w:tc>
          <w:tcPr>
            <w:tcW w:w="1418" w:type="dxa"/>
            <w:tcBorders>
              <w:top w:val="double" w:sz="4" w:space="0" w:color="000000"/>
            </w:tcBorders>
            <w:vAlign w:val="center"/>
          </w:tcPr>
          <w:p w14:paraId="09290368"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401–600 kg</w:t>
            </w:r>
          </w:p>
        </w:tc>
        <w:tc>
          <w:tcPr>
            <w:tcW w:w="1439" w:type="dxa"/>
            <w:tcBorders>
              <w:top w:val="double" w:sz="4" w:space="0" w:color="000000"/>
            </w:tcBorders>
          </w:tcPr>
          <w:p w14:paraId="057451BA" w14:textId="77777777" w:rsidR="00C13496" w:rsidRPr="00983A16" w:rsidRDefault="00C13496" w:rsidP="00305D7C">
            <w:pPr>
              <w:jc w:val="center"/>
              <w:rPr>
                <w:rFonts w:ascii="Times New Roman" w:hAnsi="Times New Roman"/>
                <w:iCs/>
                <w:highlight w:val="yellow"/>
              </w:rPr>
            </w:pPr>
          </w:p>
        </w:tc>
        <w:tc>
          <w:tcPr>
            <w:tcW w:w="408" w:type="dxa"/>
            <w:tcBorders>
              <w:top w:val="double" w:sz="4" w:space="0" w:color="000000"/>
            </w:tcBorders>
          </w:tcPr>
          <w:p w14:paraId="5A6FEEBD" w14:textId="77777777" w:rsidR="00C13496" w:rsidRPr="00983A16" w:rsidRDefault="00C13496" w:rsidP="00305D7C">
            <w:pPr>
              <w:jc w:val="center"/>
              <w:rPr>
                <w:rFonts w:ascii="Times New Roman" w:hAnsi="Times New Roman"/>
                <w:iCs/>
                <w:highlight w:val="yellow"/>
              </w:rPr>
            </w:pPr>
          </w:p>
        </w:tc>
        <w:tc>
          <w:tcPr>
            <w:tcW w:w="1439" w:type="dxa"/>
            <w:tcBorders>
              <w:top w:val="double" w:sz="4" w:space="0" w:color="000000"/>
            </w:tcBorders>
            <w:vAlign w:val="center"/>
          </w:tcPr>
          <w:p w14:paraId="13269BE9" w14:textId="77777777" w:rsidR="00C13496" w:rsidRPr="00983A16" w:rsidRDefault="00C13496" w:rsidP="00305D7C">
            <w:pPr>
              <w:jc w:val="center"/>
              <w:rPr>
                <w:rFonts w:ascii="Times New Roman" w:hAnsi="Times New Roman"/>
                <w:iCs/>
                <w:highlight w:val="yellow"/>
              </w:rPr>
            </w:pPr>
          </w:p>
        </w:tc>
        <w:tc>
          <w:tcPr>
            <w:tcW w:w="391" w:type="dxa"/>
            <w:tcBorders>
              <w:top w:val="double" w:sz="4" w:space="0" w:color="000000"/>
            </w:tcBorders>
            <w:vAlign w:val="center"/>
          </w:tcPr>
          <w:p w14:paraId="4B37E58D" w14:textId="77777777" w:rsidR="00C13496" w:rsidRPr="00983A16" w:rsidRDefault="00C13496" w:rsidP="00305D7C">
            <w:pPr>
              <w:tabs>
                <w:tab w:val="clear" w:pos="567"/>
              </w:tabs>
              <w:spacing w:line="240" w:lineRule="auto"/>
              <w:rPr>
                <w:rFonts w:ascii="Times New Roman" w:eastAsia="Segoe UI" w:hAnsi="Times New Roman"/>
                <w:iCs/>
                <w:lang w:val="en-GB"/>
              </w:rPr>
            </w:pPr>
          </w:p>
        </w:tc>
        <w:tc>
          <w:tcPr>
            <w:tcW w:w="1438" w:type="dxa"/>
            <w:tcBorders>
              <w:top w:val="double" w:sz="4" w:space="0" w:color="000000"/>
            </w:tcBorders>
            <w:vAlign w:val="center"/>
          </w:tcPr>
          <w:p w14:paraId="3A6E3CFF"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eastAsia="Segoe UI"/>
                <w:iCs/>
                <w:noProof/>
              </w:rPr>
              <mc:AlternateContent>
                <mc:Choice Requires="wps">
                  <w:drawing>
                    <wp:anchor distT="0" distB="0" distL="114300" distR="114300" simplePos="0" relativeHeight="251720704" behindDoc="1" locked="0" layoutInCell="1" allowOverlap="1" wp14:anchorId="27F1F37E" wp14:editId="0816FCD9">
                      <wp:simplePos x="0" y="0"/>
                      <wp:positionH relativeFrom="column">
                        <wp:posOffset>300990</wp:posOffset>
                      </wp:positionH>
                      <wp:positionV relativeFrom="paragraph">
                        <wp:posOffset>18415</wp:posOffset>
                      </wp:positionV>
                      <wp:extent cx="254635" cy="244475"/>
                      <wp:effectExtent l="0" t="0" r="12065" b="22225"/>
                      <wp:wrapNone/>
                      <wp:docPr id="754968494" name="Stroomdiagram: Verbindingslijn 7549684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5B8E7" id="Stroomdiagram: Verbindingslijn 754968494" o:spid="_x0000_s1026" type="#_x0000_t120" style="position:absolute;margin-left:23.7pt;margin-top:1.45pt;width:20.05pt;height:19.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" fillcolor="#7f7f7f" strokecolor="windowText" strokeweight="1pt">
                      <v:stroke joinstyle="miter"/>
                    </v:shape>
                  </w:pict>
                </mc:Fallback>
              </mc:AlternateContent>
            </w:r>
          </w:p>
        </w:tc>
        <w:tc>
          <w:tcPr>
            <w:tcW w:w="1112" w:type="dxa"/>
            <w:tcBorders>
              <w:top w:val="double" w:sz="4" w:space="0" w:color="000000"/>
            </w:tcBorders>
            <w:vAlign w:val="center"/>
          </w:tcPr>
          <w:p w14:paraId="3226D642"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tcBorders>
            <w:vAlign w:val="center"/>
          </w:tcPr>
          <w:p w14:paraId="16F670BB"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1,0 mg</w:t>
            </w:r>
          </w:p>
        </w:tc>
        <w:tc>
          <w:tcPr>
            <w:tcW w:w="1288" w:type="dxa"/>
            <w:tcBorders>
              <w:top w:val="double" w:sz="4" w:space="0" w:color="000000"/>
            </w:tcBorders>
            <w:vAlign w:val="center"/>
          </w:tcPr>
          <w:p w14:paraId="074F65BE" w14:textId="77777777" w:rsidR="00C13496" w:rsidRPr="00983A16" w:rsidRDefault="00C13496"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1,7–2,5 µg/kg</w:t>
            </w:r>
          </w:p>
        </w:tc>
      </w:tr>
      <w:tr w:rsidR="00C13496" w:rsidRPr="001B53E7" w14:paraId="4F6C00D4" w14:textId="77777777" w:rsidTr="00305D7C">
        <w:trPr>
          <w:trHeight w:hRule="exact" w:val="424"/>
          <w:jc w:val="center"/>
        </w:trPr>
        <w:tc>
          <w:tcPr>
            <w:tcW w:w="1418" w:type="dxa"/>
            <w:tcBorders>
              <w:bottom w:val="single" w:sz="8" w:space="0" w:color="000000"/>
            </w:tcBorders>
            <w:vAlign w:val="center"/>
          </w:tcPr>
          <w:p w14:paraId="4ADD90AC"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b/>
                <w:iCs/>
              </w:rPr>
              <w:t>vai</w:t>
            </w:r>
          </w:p>
        </w:tc>
        <w:tc>
          <w:tcPr>
            <w:tcW w:w="1439" w:type="dxa"/>
            <w:tcBorders>
              <w:bottom w:val="single" w:sz="8" w:space="0" w:color="000000"/>
            </w:tcBorders>
          </w:tcPr>
          <w:p w14:paraId="3103F8B7" w14:textId="77777777" w:rsidR="00C13496" w:rsidRPr="00983A16" w:rsidRDefault="00C13496" w:rsidP="00305D7C">
            <w:pPr>
              <w:jc w:val="center"/>
              <w:rPr>
                <w:rFonts w:ascii="Times New Roman" w:hAnsi="Times New Roman"/>
                <w:iCs/>
                <w:noProof/>
              </w:rPr>
            </w:pPr>
          </w:p>
        </w:tc>
        <w:tc>
          <w:tcPr>
            <w:tcW w:w="408" w:type="dxa"/>
            <w:tcBorders>
              <w:bottom w:val="single" w:sz="8" w:space="0" w:color="000000"/>
            </w:tcBorders>
          </w:tcPr>
          <w:p w14:paraId="00696358" w14:textId="77777777" w:rsidR="00C13496" w:rsidRPr="00983A16" w:rsidRDefault="00C13496" w:rsidP="00305D7C">
            <w:pPr>
              <w:jc w:val="center"/>
              <w:rPr>
                <w:rFonts w:ascii="Times New Roman" w:hAnsi="Times New Roman"/>
                <w:iCs/>
                <w:noProof/>
              </w:rPr>
            </w:pPr>
          </w:p>
        </w:tc>
        <w:tc>
          <w:tcPr>
            <w:tcW w:w="1439" w:type="dxa"/>
            <w:tcBorders>
              <w:bottom w:val="single" w:sz="8" w:space="0" w:color="000000"/>
            </w:tcBorders>
            <w:vAlign w:val="center"/>
          </w:tcPr>
          <w:p w14:paraId="6614D8CB" w14:textId="77777777" w:rsidR="00C13496" w:rsidRPr="00983A16" w:rsidRDefault="00C13496" w:rsidP="00305D7C">
            <w:pPr>
              <w:jc w:val="center"/>
              <w:rPr>
                <w:rFonts w:ascii="Times New Roman" w:hAnsi="Times New Roman"/>
                <w:iCs/>
                <w:noProof/>
              </w:rPr>
            </w:pPr>
          </w:p>
        </w:tc>
        <w:tc>
          <w:tcPr>
            <w:tcW w:w="391" w:type="dxa"/>
            <w:tcBorders>
              <w:bottom w:val="single" w:sz="8" w:space="0" w:color="000000"/>
            </w:tcBorders>
            <w:vAlign w:val="center"/>
          </w:tcPr>
          <w:p w14:paraId="48CDDBEF" w14:textId="77777777" w:rsidR="00C13496" w:rsidRPr="00983A16" w:rsidRDefault="00C13496" w:rsidP="00305D7C">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1C7B2F2D" w14:textId="77777777" w:rsidR="00C13496" w:rsidRPr="00983A16" w:rsidRDefault="00C13496" w:rsidP="00305D7C">
            <w:pPr>
              <w:tabs>
                <w:tab w:val="clear" w:pos="567"/>
              </w:tabs>
              <w:spacing w:line="240" w:lineRule="auto"/>
              <w:ind w:left="97"/>
              <w:jc w:val="center"/>
              <w:rPr>
                <w:rFonts w:ascii="Times New Roman" w:eastAsia="Segoe UI" w:hAnsi="Times New Roman"/>
                <w:iCs/>
                <w:noProof/>
                <w:lang w:val="en-GB"/>
              </w:rPr>
            </w:pPr>
          </w:p>
        </w:tc>
        <w:tc>
          <w:tcPr>
            <w:tcW w:w="1112" w:type="dxa"/>
            <w:tcBorders>
              <w:bottom w:val="single" w:sz="8" w:space="0" w:color="000000"/>
            </w:tcBorders>
            <w:vAlign w:val="center"/>
          </w:tcPr>
          <w:p w14:paraId="3CCD9289"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bottom w:val="single" w:sz="8" w:space="0" w:color="000000"/>
            </w:tcBorders>
            <w:vAlign w:val="center"/>
          </w:tcPr>
          <w:p w14:paraId="357B6CA9"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5B044F88" w14:textId="77777777" w:rsidR="00C13496" w:rsidRPr="00983A16" w:rsidRDefault="00C13496" w:rsidP="00305D7C">
            <w:pPr>
              <w:tabs>
                <w:tab w:val="clear" w:pos="567"/>
              </w:tabs>
              <w:spacing w:line="240" w:lineRule="auto"/>
              <w:ind w:left="77" w:right="78"/>
              <w:jc w:val="center"/>
              <w:rPr>
                <w:rFonts w:ascii="Times New Roman" w:eastAsia="Segoe UI" w:hAnsi="Times New Roman"/>
                <w:iCs/>
                <w:lang w:val="en-GB"/>
              </w:rPr>
            </w:pPr>
          </w:p>
        </w:tc>
      </w:tr>
      <w:tr w:rsidR="00C13496" w:rsidRPr="001B53E7" w14:paraId="2643B620" w14:textId="77777777" w:rsidTr="00305D7C">
        <w:trPr>
          <w:trHeight w:hRule="exact" w:val="874"/>
          <w:jc w:val="center"/>
        </w:trPr>
        <w:tc>
          <w:tcPr>
            <w:tcW w:w="1418" w:type="dxa"/>
            <w:tcBorders>
              <w:bottom w:val="double" w:sz="4" w:space="0" w:color="000000"/>
            </w:tcBorders>
            <w:vAlign w:val="center"/>
          </w:tcPr>
          <w:p w14:paraId="7D68987B"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401–600 kg</w:t>
            </w:r>
          </w:p>
        </w:tc>
        <w:tc>
          <w:tcPr>
            <w:tcW w:w="1439" w:type="dxa"/>
            <w:tcBorders>
              <w:bottom w:val="double" w:sz="4" w:space="0" w:color="000000"/>
            </w:tcBorders>
          </w:tcPr>
          <w:p w14:paraId="30AEB439" w14:textId="77777777" w:rsidR="00C13496" w:rsidRPr="00983A16" w:rsidRDefault="00C13496" w:rsidP="00305D7C">
            <w:pPr>
              <w:jc w:val="center"/>
              <w:rPr>
                <w:rFonts w:ascii="Times New Roman" w:hAnsi="Times New Roman"/>
                <w:iCs/>
                <w:noProof/>
              </w:rPr>
            </w:pPr>
          </w:p>
        </w:tc>
        <w:tc>
          <w:tcPr>
            <w:tcW w:w="408" w:type="dxa"/>
            <w:tcBorders>
              <w:bottom w:val="double" w:sz="4" w:space="0" w:color="000000"/>
            </w:tcBorders>
          </w:tcPr>
          <w:p w14:paraId="3944CD31" w14:textId="77777777" w:rsidR="00C13496" w:rsidRPr="00983A16" w:rsidRDefault="00C13496" w:rsidP="00305D7C">
            <w:pPr>
              <w:jc w:val="center"/>
              <w:rPr>
                <w:rFonts w:ascii="Times New Roman" w:hAnsi="Times New Roman"/>
                <w:iCs/>
                <w:noProof/>
              </w:rPr>
            </w:pPr>
          </w:p>
        </w:tc>
        <w:tc>
          <w:tcPr>
            <w:tcW w:w="1439" w:type="dxa"/>
            <w:tcBorders>
              <w:bottom w:val="double" w:sz="4" w:space="0" w:color="000000"/>
            </w:tcBorders>
            <w:vAlign w:val="center"/>
          </w:tcPr>
          <w:p w14:paraId="1F80AC84" w14:textId="77777777" w:rsidR="00C13496" w:rsidRPr="00983A16" w:rsidRDefault="00C13496" w:rsidP="00305D7C">
            <w:pPr>
              <w:jc w:val="center"/>
              <w:rPr>
                <w:rFonts w:ascii="Times New Roman" w:hAnsi="Times New Roman"/>
                <w:iCs/>
                <w:noProof/>
              </w:rPr>
            </w:pPr>
          </w:p>
        </w:tc>
        <w:tc>
          <w:tcPr>
            <w:tcW w:w="391" w:type="dxa"/>
            <w:tcBorders>
              <w:bottom w:val="double" w:sz="4" w:space="0" w:color="000000"/>
            </w:tcBorders>
            <w:vAlign w:val="center"/>
          </w:tcPr>
          <w:p w14:paraId="26670405" w14:textId="77777777" w:rsidR="00C13496" w:rsidRPr="00983A16" w:rsidRDefault="00C13496" w:rsidP="00305D7C">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5911F2E8" w14:textId="77777777" w:rsidR="00C13496" w:rsidRPr="00983A16" w:rsidRDefault="00C13496" w:rsidP="00305D7C">
            <w:pPr>
              <w:tabs>
                <w:tab w:val="clear" w:pos="567"/>
              </w:tabs>
              <w:spacing w:line="240" w:lineRule="auto"/>
              <w:ind w:left="97"/>
              <w:jc w:val="center"/>
              <w:rPr>
                <w:rFonts w:ascii="Times New Roman" w:eastAsia="Segoe UI" w:hAnsi="Times New Roman"/>
                <w:iCs/>
                <w:noProof/>
                <w:lang w:val="en-GB"/>
              </w:rPr>
            </w:pPr>
          </w:p>
        </w:tc>
        <w:tc>
          <w:tcPr>
            <w:tcW w:w="1112" w:type="dxa"/>
            <w:tcBorders>
              <w:bottom w:val="double" w:sz="4" w:space="0" w:color="000000"/>
            </w:tcBorders>
            <w:vAlign w:val="center"/>
          </w:tcPr>
          <w:p w14:paraId="20A085E0"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bottom w:val="double" w:sz="4" w:space="0" w:color="000000"/>
            </w:tcBorders>
            <w:vAlign w:val="center"/>
          </w:tcPr>
          <w:p w14:paraId="493CA2D0"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1,0 mg</w:t>
            </w:r>
          </w:p>
        </w:tc>
        <w:tc>
          <w:tcPr>
            <w:tcW w:w="1288" w:type="dxa"/>
            <w:tcBorders>
              <w:bottom w:val="double" w:sz="4" w:space="0" w:color="000000"/>
            </w:tcBorders>
            <w:vAlign w:val="center"/>
          </w:tcPr>
          <w:p w14:paraId="363EE77F" w14:textId="77777777" w:rsidR="00C13496" w:rsidRPr="00983A16" w:rsidRDefault="00C13496"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1,7–2,5 µg/kg</w:t>
            </w:r>
          </w:p>
        </w:tc>
      </w:tr>
      <w:tr w:rsidR="00C13496" w:rsidRPr="001B53E7" w14:paraId="2046B782" w14:textId="77777777" w:rsidTr="00305D7C">
        <w:trPr>
          <w:trHeight w:hRule="exact" w:val="874"/>
          <w:jc w:val="center"/>
        </w:trPr>
        <w:tc>
          <w:tcPr>
            <w:tcW w:w="1418" w:type="dxa"/>
            <w:tcBorders>
              <w:top w:val="double" w:sz="4" w:space="0" w:color="000000"/>
            </w:tcBorders>
            <w:vAlign w:val="center"/>
          </w:tcPr>
          <w:p w14:paraId="0EAEABF1"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601–850 kg</w:t>
            </w:r>
          </w:p>
        </w:tc>
        <w:tc>
          <w:tcPr>
            <w:tcW w:w="1439" w:type="dxa"/>
            <w:tcBorders>
              <w:top w:val="double" w:sz="4" w:space="0" w:color="000000"/>
            </w:tcBorders>
          </w:tcPr>
          <w:p w14:paraId="5E06E682" w14:textId="77777777" w:rsidR="00C13496" w:rsidRPr="00983A16" w:rsidRDefault="00C13496" w:rsidP="00305D7C">
            <w:pPr>
              <w:jc w:val="center"/>
              <w:rPr>
                <w:rFonts w:ascii="Times New Roman" w:hAnsi="Times New Roman"/>
                <w:iCs/>
                <w:noProof/>
              </w:rPr>
            </w:pPr>
          </w:p>
        </w:tc>
        <w:tc>
          <w:tcPr>
            <w:tcW w:w="408" w:type="dxa"/>
            <w:tcBorders>
              <w:top w:val="double" w:sz="4" w:space="0" w:color="000000"/>
            </w:tcBorders>
          </w:tcPr>
          <w:p w14:paraId="49C5FEA4" w14:textId="77777777" w:rsidR="00C13496" w:rsidRPr="00983A16" w:rsidRDefault="00C13496" w:rsidP="00305D7C">
            <w:pPr>
              <w:jc w:val="center"/>
              <w:rPr>
                <w:rFonts w:ascii="Times New Roman" w:hAnsi="Times New Roman"/>
                <w:iCs/>
                <w:noProof/>
              </w:rPr>
            </w:pPr>
          </w:p>
        </w:tc>
        <w:tc>
          <w:tcPr>
            <w:tcW w:w="1439" w:type="dxa"/>
            <w:tcBorders>
              <w:top w:val="double" w:sz="4" w:space="0" w:color="000000"/>
            </w:tcBorders>
            <w:vAlign w:val="center"/>
          </w:tcPr>
          <w:p w14:paraId="4BC6A541" w14:textId="77777777" w:rsidR="00C13496" w:rsidRPr="00983A16" w:rsidRDefault="00C13496" w:rsidP="00305D7C">
            <w:pPr>
              <w:jc w:val="center"/>
              <w:rPr>
                <w:rFonts w:ascii="Times New Roman" w:hAnsi="Times New Roman"/>
                <w:iCs/>
                <w:highlight w:val="yellow"/>
              </w:rPr>
            </w:pPr>
            <w:r w:rsidRPr="00983A16">
              <w:rPr>
                <w:iCs/>
                <w:noProof/>
              </w:rPr>
              <mc:AlternateContent>
                <mc:Choice Requires="wps">
                  <w:drawing>
                    <wp:anchor distT="0" distB="0" distL="114300" distR="114300" simplePos="0" relativeHeight="251717632" behindDoc="1" locked="0" layoutInCell="1" allowOverlap="1" wp14:anchorId="74EEBCAA" wp14:editId="05C8A991">
                      <wp:simplePos x="0" y="0"/>
                      <wp:positionH relativeFrom="column">
                        <wp:posOffset>525145</wp:posOffset>
                      </wp:positionH>
                      <wp:positionV relativeFrom="paragraph">
                        <wp:posOffset>-580390</wp:posOffset>
                      </wp:positionV>
                      <wp:extent cx="254635" cy="244475"/>
                      <wp:effectExtent l="0" t="0" r="12065" b="22225"/>
                      <wp:wrapNone/>
                      <wp:docPr id="325035894" name="Stroomdiagram: Verbindingslijn 3250358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3F9D5" id="Stroomdiagram: Verbindingslijn 325035894" o:spid="_x0000_s1026" type="#_x0000_t120" style="position:absolute;margin-left:41.35pt;margin-top:-45.7pt;width:20.05pt;height:19.2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" fillcolor="#d9d9d9" strokecolor="windowText" strokeweight="1pt">
                      <v:stroke joinstyle="miter"/>
                    </v:shape>
                  </w:pict>
                </mc:Fallback>
              </mc:AlternateContent>
            </w:r>
            <w:r w:rsidRPr="00983A16">
              <w:rPr>
                <w:iCs/>
                <w:noProof/>
              </w:rPr>
              <mc:AlternateContent>
                <mc:Choice Requires="wps">
                  <w:drawing>
                    <wp:anchor distT="0" distB="0" distL="114300" distR="114300" simplePos="0" relativeHeight="251716608" behindDoc="1" locked="0" layoutInCell="1" allowOverlap="1" wp14:anchorId="7E1DD10D" wp14:editId="58E9D476">
                      <wp:simplePos x="0" y="0"/>
                      <wp:positionH relativeFrom="column">
                        <wp:posOffset>174625</wp:posOffset>
                      </wp:positionH>
                      <wp:positionV relativeFrom="paragraph">
                        <wp:posOffset>-580390</wp:posOffset>
                      </wp:positionV>
                      <wp:extent cx="254635" cy="244475"/>
                      <wp:effectExtent l="0" t="0" r="12065" b="22225"/>
                      <wp:wrapNone/>
                      <wp:docPr id="490626868" name="Stroomdiagram: Verbindingslijn 49062686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6789A" id="Stroomdiagram: Verbindingslijn 490626868" o:spid="_x0000_s1026" type="#_x0000_t120" style="position:absolute;margin-left:13.75pt;margin-top:-45.7pt;width:20.05pt;height:19.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" fillcolor="#d9d9d9" strokecolor="windowText" strokeweight="1pt">
                      <v:stroke joinstyle="miter"/>
                    </v:shape>
                  </w:pict>
                </mc:Fallback>
              </mc:AlternateContent>
            </w:r>
          </w:p>
        </w:tc>
        <w:tc>
          <w:tcPr>
            <w:tcW w:w="391" w:type="dxa"/>
            <w:tcBorders>
              <w:top w:val="double" w:sz="4" w:space="0" w:color="000000"/>
            </w:tcBorders>
            <w:vAlign w:val="center"/>
          </w:tcPr>
          <w:p w14:paraId="1EBE99FD" w14:textId="77777777" w:rsidR="00C13496" w:rsidRPr="00983A16" w:rsidRDefault="00C13496" w:rsidP="00305D7C">
            <w:pPr>
              <w:tabs>
                <w:tab w:val="clear" w:pos="567"/>
              </w:tabs>
              <w:spacing w:line="240" w:lineRule="auto"/>
              <w:jc w:val="center"/>
              <w:rPr>
                <w:rFonts w:ascii="Times New Roman" w:eastAsia="Segoe UI" w:hAnsi="Times New Roman"/>
                <w:b/>
                <w:bCs/>
                <w:iCs/>
              </w:rPr>
            </w:pPr>
            <w:r w:rsidRPr="00983A16">
              <w:rPr>
                <w:rFonts w:ascii="Times New Roman" w:eastAsia="Segoe UI" w:hAnsi="Times New Roman"/>
                <w:b/>
                <w:iCs/>
              </w:rPr>
              <w:t>+</w:t>
            </w:r>
          </w:p>
        </w:tc>
        <w:tc>
          <w:tcPr>
            <w:tcW w:w="1438" w:type="dxa"/>
            <w:tcBorders>
              <w:top w:val="double" w:sz="4" w:space="0" w:color="000000"/>
            </w:tcBorders>
            <w:vAlign w:val="center"/>
          </w:tcPr>
          <w:p w14:paraId="11263D8E"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tcBorders>
            <w:vAlign w:val="center"/>
          </w:tcPr>
          <w:p w14:paraId="03141E5F"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tcBorders>
            <w:vAlign w:val="center"/>
          </w:tcPr>
          <w:p w14:paraId="35DDD550"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1,5 mg</w:t>
            </w:r>
          </w:p>
        </w:tc>
        <w:tc>
          <w:tcPr>
            <w:tcW w:w="1288" w:type="dxa"/>
            <w:tcBorders>
              <w:top w:val="double" w:sz="4" w:space="0" w:color="000000"/>
            </w:tcBorders>
            <w:vAlign w:val="center"/>
          </w:tcPr>
          <w:p w14:paraId="1A4D3DC0" w14:textId="77777777" w:rsidR="00C13496" w:rsidRPr="00983A16" w:rsidRDefault="00C13496"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1,8–2,5 µg/kg</w:t>
            </w:r>
          </w:p>
        </w:tc>
      </w:tr>
      <w:tr w:rsidR="00C13496" w:rsidRPr="001B53E7" w14:paraId="6E4BF092" w14:textId="77777777" w:rsidTr="00305D7C">
        <w:trPr>
          <w:trHeight w:hRule="exact" w:val="440"/>
          <w:jc w:val="center"/>
        </w:trPr>
        <w:tc>
          <w:tcPr>
            <w:tcW w:w="1418" w:type="dxa"/>
            <w:tcBorders>
              <w:bottom w:val="single" w:sz="8" w:space="0" w:color="000000"/>
            </w:tcBorders>
            <w:vAlign w:val="center"/>
          </w:tcPr>
          <w:p w14:paraId="53FAB803"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b/>
                <w:iCs/>
              </w:rPr>
              <w:t>vai</w:t>
            </w:r>
          </w:p>
        </w:tc>
        <w:tc>
          <w:tcPr>
            <w:tcW w:w="1439" w:type="dxa"/>
            <w:tcBorders>
              <w:bottom w:val="single" w:sz="8" w:space="0" w:color="000000"/>
            </w:tcBorders>
          </w:tcPr>
          <w:p w14:paraId="5472375C" w14:textId="77777777" w:rsidR="00C13496" w:rsidRPr="00983A16" w:rsidRDefault="00C13496" w:rsidP="00305D7C">
            <w:pPr>
              <w:jc w:val="center"/>
              <w:rPr>
                <w:rFonts w:ascii="Times New Roman" w:hAnsi="Times New Roman"/>
                <w:iCs/>
                <w:noProof/>
              </w:rPr>
            </w:pPr>
          </w:p>
        </w:tc>
        <w:tc>
          <w:tcPr>
            <w:tcW w:w="408" w:type="dxa"/>
            <w:tcBorders>
              <w:bottom w:val="single" w:sz="8" w:space="0" w:color="000000"/>
            </w:tcBorders>
          </w:tcPr>
          <w:p w14:paraId="3CC2B052" w14:textId="77777777" w:rsidR="00C13496" w:rsidRPr="00983A16" w:rsidRDefault="00C13496" w:rsidP="00305D7C">
            <w:pPr>
              <w:jc w:val="center"/>
              <w:rPr>
                <w:rFonts w:ascii="Times New Roman" w:hAnsi="Times New Roman"/>
                <w:iCs/>
                <w:noProof/>
              </w:rPr>
            </w:pPr>
          </w:p>
        </w:tc>
        <w:tc>
          <w:tcPr>
            <w:tcW w:w="1439" w:type="dxa"/>
            <w:tcBorders>
              <w:bottom w:val="single" w:sz="8" w:space="0" w:color="000000"/>
            </w:tcBorders>
            <w:vAlign w:val="center"/>
          </w:tcPr>
          <w:p w14:paraId="13F302D9" w14:textId="77777777" w:rsidR="00C13496" w:rsidRPr="00983A16" w:rsidRDefault="00C13496" w:rsidP="00305D7C">
            <w:pPr>
              <w:jc w:val="center"/>
              <w:rPr>
                <w:rFonts w:ascii="Times New Roman" w:hAnsi="Times New Roman"/>
                <w:iCs/>
                <w:noProof/>
              </w:rPr>
            </w:pPr>
            <w:r w:rsidRPr="00983A16">
              <w:rPr>
                <w:iCs/>
                <w:noProof/>
              </w:rPr>
              <mc:AlternateContent>
                <mc:Choice Requires="wps">
                  <w:drawing>
                    <wp:anchor distT="0" distB="0" distL="114300" distR="114300" simplePos="0" relativeHeight="251719680" behindDoc="1" locked="0" layoutInCell="1" allowOverlap="1" wp14:anchorId="1D888CB5" wp14:editId="1A8ACD6E">
                      <wp:simplePos x="0" y="0"/>
                      <wp:positionH relativeFrom="column">
                        <wp:posOffset>335915</wp:posOffset>
                      </wp:positionH>
                      <wp:positionV relativeFrom="paragraph">
                        <wp:posOffset>-438785</wp:posOffset>
                      </wp:positionV>
                      <wp:extent cx="254635" cy="244475"/>
                      <wp:effectExtent l="0" t="0" r="12065" b="22225"/>
                      <wp:wrapNone/>
                      <wp:docPr id="2060105536" name="Stroomdiagram: Verbindingslijn 206010553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EE2F5" id="Stroomdiagram: Verbindingslijn 2060105536" o:spid="_x0000_s1026" type="#_x0000_t120" style="position:absolute;margin-left:26.45pt;margin-top:-34.55pt;width:20.05pt;height:19.2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" fillcolor="#d9d9d9" strokecolor="windowText" strokeweight="1pt">
                      <v:stroke joinstyle="miter"/>
                    </v:shape>
                  </w:pict>
                </mc:Fallback>
              </mc:AlternateContent>
            </w:r>
          </w:p>
        </w:tc>
        <w:tc>
          <w:tcPr>
            <w:tcW w:w="391" w:type="dxa"/>
            <w:tcBorders>
              <w:bottom w:val="single" w:sz="8" w:space="0" w:color="000000"/>
            </w:tcBorders>
            <w:vAlign w:val="center"/>
          </w:tcPr>
          <w:p w14:paraId="6CC0F620" w14:textId="77777777" w:rsidR="00C13496" w:rsidRPr="00983A16" w:rsidRDefault="00C13496" w:rsidP="00305D7C">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41AF2BC7" w14:textId="77777777" w:rsidR="00C13496" w:rsidRPr="00983A16" w:rsidRDefault="00C13496" w:rsidP="00305D7C">
            <w:pPr>
              <w:tabs>
                <w:tab w:val="clear" w:pos="567"/>
              </w:tabs>
              <w:spacing w:line="240" w:lineRule="auto"/>
              <w:ind w:left="97"/>
              <w:jc w:val="center"/>
              <w:rPr>
                <w:rFonts w:ascii="Times New Roman" w:eastAsia="Segoe UI" w:hAnsi="Times New Roman"/>
                <w:b/>
                <w:bCs/>
                <w:iCs/>
              </w:rPr>
            </w:pPr>
            <w:r w:rsidRPr="00983A16">
              <w:rPr>
                <w:rFonts w:eastAsia="Segoe UI"/>
                <w:iCs/>
                <w:noProof/>
              </w:rPr>
              <mc:AlternateContent>
                <mc:Choice Requires="wps">
                  <w:drawing>
                    <wp:anchor distT="0" distB="0" distL="114300" distR="114300" simplePos="0" relativeHeight="251718656" behindDoc="1" locked="0" layoutInCell="1" allowOverlap="1" wp14:anchorId="59F7A7FC" wp14:editId="0CF46324">
                      <wp:simplePos x="0" y="0"/>
                      <wp:positionH relativeFrom="column">
                        <wp:posOffset>257810</wp:posOffset>
                      </wp:positionH>
                      <wp:positionV relativeFrom="paragraph">
                        <wp:posOffset>-407035</wp:posOffset>
                      </wp:positionV>
                      <wp:extent cx="254635" cy="244475"/>
                      <wp:effectExtent l="0" t="0" r="12065" b="22225"/>
                      <wp:wrapNone/>
                      <wp:docPr id="234125594" name="Stroomdiagram: Verbindingslijn 2341255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8028F" id="Stroomdiagram: Verbindingslijn 234125594" o:spid="_x0000_s1026" type="#_x0000_t120" style="position:absolute;margin-left:20.3pt;margin-top:-32.05pt;width:20.05pt;height:19.2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" fillcolor="#7f7f7f" strokecolor="windowText" strokeweight="1pt">
                      <v:stroke joinstyle="miter"/>
                    </v:shape>
                  </w:pict>
                </mc:Fallback>
              </mc:AlternateContent>
            </w:r>
          </w:p>
        </w:tc>
        <w:tc>
          <w:tcPr>
            <w:tcW w:w="1112" w:type="dxa"/>
            <w:tcBorders>
              <w:bottom w:val="single" w:sz="8" w:space="0" w:color="000000"/>
            </w:tcBorders>
            <w:vAlign w:val="center"/>
          </w:tcPr>
          <w:p w14:paraId="782F3866"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bottom w:val="single" w:sz="8" w:space="0" w:color="000000"/>
            </w:tcBorders>
            <w:vAlign w:val="center"/>
          </w:tcPr>
          <w:p w14:paraId="4693895B"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25093BE8" w14:textId="77777777" w:rsidR="00C13496" w:rsidRPr="00983A16" w:rsidRDefault="00C13496" w:rsidP="00305D7C">
            <w:pPr>
              <w:tabs>
                <w:tab w:val="clear" w:pos="567"/>
              </w:tabs>
              <w:spacing w:line="240" w:lineRule="auto"/>
              <w:ind w:left="77" w:right="78"/>
              <w:jc w:val="center"/>
              <w:rPr>
                <w:rFonts w:ascii="Times New Roman" w:eastAsia="Segoe UI" w:hAnsi="Times New Roman"/>
                <w:iCs/>
                <w:lang w:val="en-GB"/>
              </w:rPr>
            </w:pPr>
          </w:p>
        </w:tc>
      </w:tr>
      <w:tr w:rsidR="00C13496" w:rsidRPr="001B53E7" w14:paraId="5055EC2C" w14:textId="77777777" w:rsidTr="00305D7C">
        <w:trPr>
          <w:trHeight w:hRule="exact" w:val="874"/>
          <w:jc w:val="center"/>
        </w:trPr>
        <w:tc>
          <w:tcPr>
            <w:tcW w:w="1418" w:type="dxa"/>
            <w:tcBorders>
              <w:bottom w:val="double" w:sz="4" w:space="0" w:color="000000"/>
            </w:tcBorders>
            <w:vAlign w:val="center"/>
          </w:tcPr>
          <w:p w14:paraId="72590134"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601–850 kg</w:t>
            </w:r>
          </w:p>
        </w:tc>
        <w:tc>
          <w:tcPr>
            <w:tcW w:w="1439" w:type="dxa"/>
            <w:tcBorders>
              <w:bottom w:val="double" w:sz="4" w:space="0" w:color="000000"/>
            </w:tcBorders>
          </w:tcPr>
          <w:p w14:paraId="5B9024F2" w14:textId="77777777" w:rsidR="00C13496" w:rsidRPr="00983A16" w:rsidRDefault="00C13496" w:rsidP="00305D7C">
            <w:pPr>
              <w:jc w:val="center"/>
              <w:rPr>
                <w:rFonts w:ascii="Times New Roman" w:hAnsi="Times New Roman"/>
                <w:iCs/>
                <w:noProof/>
              </w:rPr>
            </w:pPr>
          </w:p>
        </w:tc>
        <w:tc>
          <w:tcPr>
            <w:tcW w:w="408" w:type="dxa"/>
            <w:tcBorders>
              <w:bottom w:val="double" w:sz="4" w:space="0" w:color="000000"/>
            </w:tcBorders>
          </w:tcPr>
          <w:p w14:paraId="43E637E6" w14:textId="77777777" w:rsidR="00C13496" w:rsidRPr="00983A16" w:rsidRDefault="00C13496" w:rsidP="00305D7C">
            <w:pPr>
              <w:jc w:val="center"/>
              <w:rPr>
                <w:rFonts w:ascii="Times New Roman" w:hAnsi="Times New Roman"/>
                <w:iCs/>
                <w:noProof/>
              </w:rPr>
            </w:pPr>
          </w:p>
        </w:tc>
        <w:tc>
          <w:tcPr>
            <w:tcW w:w="1439" w:type="dxa"/>
            <w:tcBorders>
              <w:bottom w:val="double" w:sz="4" w:space="0" w:color="000000"/>
            </w:tcBorders>
            <w:vAlign w:val="center"/>
          </w:tcPr>
          <w:p w14:paraId="71FB402D" w14:textId="77777777" w:rsidR="00C13496" w:rsidRPr="00983A16" w:rsidRDefault="00C13496" w:rsidP="00305D7C">
            <w:pPr>
              <w:jc w:val="center"/>
              <w:rPr>
                <w:rFonts w:ascii="Times New Roman" w:hAnsi="Times New Roman"/>
                <w:iCs/>
                <w:noProof/>
              </w:rPr>
            </w:pPr>
            <w:r w:rsidRPr="00983A16">
              <w:rPr>
                <w:iCs/>
                <w:noProof/>
              </w:rPr>
              <mc:AlternateContent>
                <mc:Choice Requires="wps">
                  <w:drawing>
                    <wp:anchor distT="0" distB="0" distL="114300" distR="114300" simplePos="0" relativeHeight="251722752" behindDoc="0" locked="0" layoutInCell="1" allowOverlap="1" wp14:anchorId="168C0178" wp14:editId="14212493">
                      <wp:simplePos x="0" y="0"/>
                      <wp:positionH relativeFrom="column">
                        <wp:posOffset>321945</wp:posOffset>
                      </wp:positionH>
                      <wp:positionV relativeFrom="paragraph">
                        <wp:posOffset>76835</wp:posOffset>
                      </wp:positionV>
                      <wp:extent cx="254635" cy="244475"/>
                      <wp:effectExtent l="0" t="0" r="12065" b="22225"/>
                      <wp:wrapNone/>
                      <wp:docPr id="310518512" name="Stroomdiagram: Verbindingslijn 3105185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63E82" id="Stroomdiagram: Verbindingslijn 310518512" o:spid="_x0000_s1026" type="#_x0000_t120" style="position:absolute;margin-left:25.35pt;margin-top:6.05pt;width:20.05pt;height:1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" fillcolor="#d9d9d9" strokecolor="windowText" strokeweight="1pt">
                      <v:stroke joinstyle="miter"/>
                    </v:shape>
                  </w:pict>
                </mc:Fallback>
              </mc:AlternateContent>
            </w:r>
            <w:r w:rsidRPr="00983A16">
              <w:rPr>
                <w:iCs/>
                <w:noProof/>
              </w:rPr>
              <mc:AlternateContent>
                <mc:Choice Requires="wps">
                  <w:drawing>
                    <wp:anchor distT="0" distB="0" distL="114300" distR="114300" simplePos="0" relativeHeight="251724800" behindDoc="0" locked="0" layoutInCell="1" allowOverlap="1" wp14:anchorId="5684D5EC" wp14:editId="410F9341">
                      <wp:simplePos x="0" y="0"/>
                      <wp:positionH relativeFrom="column">
                        <wp:posOffset>612775</wp:posOffset>
                      </wp:positionH>
                      <wp:positionV relativeFrom="paragraph">
                        <wp:posOffset>79375</wp:posOffset>
                      </wp:positionV>
                      <wp:extent cx="254635" cy="244475"/>
                      <wp:effectExtent l="0" t="0" r="12065" b="22225"/>
                      <wp:wrapNone/>
                      <wp:docPr id="1252501490" name="Stroomdiagram: Verbindingslijn 125250149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8D76D" id="Stroomdiagram: Verbindingslijn 1252501490" o:spid="_x0000_s1026" type="#_x0000_t120" style="position:absolute;margin-left:48.25pt;margin-top:6.25pt;width:20.05pt;height:1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" fillcolor="#d9d9d9" strokecolor="windowText" strokeweight="1pt">
                      <v:stroke joinstyle="miter"/>
                    </v:shape>
                  </w:pict>
                </mc:Fallback>
              </mc:AlternateContent>
            </w:r>
            <w:r w:rsidRPr="00983A16">
              <w:rPr>
                <w:iCs/>
                <w:noProof/>
              </w:rPr>
              <mc:AlternateContent>
                <mc:Choice Requires="wps">
                  <w:drawing>
                    <wp:anchor distT="0" distB="0" distL="114300" distR="114300" simplePos="0" relativeHeight="251723776" behindDoc="0" locked="0" layoutInCell="1" allowOverlap="1" wp14:anchorId="0D90FA42" wp14:editId="0DDD810F">
                      <wp:simplePos x="0" y="0"/>
                      <wp:positionH relativeFrom="column">
                        <wp:posOffset>33655</wp:posOffset>
                      </wp:positionH>
                      <wp:positionV relativeFrom="paragraph">
                        <wp:posOffset>67310</wp:posOffset>
                      </wp:positionV>
                      <wp:extent cx="254635" cy="244475"/>
                      <wp:effectExtent l="0" t="0" r="12065" b="22225"/>
                      <wp:wrapNone/>
                      <wp:docPr id="1798364911" name="Stroomdiagram: Verbindingslijn 179836491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D4688" id="Stroomdiagram: Verbindingslijn 1798364911" o:spid="_x0000_s1026" type="#_x0000_t120" style="position:absolute;margin-left:2.65pt;margin-top:5.3pt;width:20.05pt;height:19.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" fillcolor="#d9d9d9" strokecolor="windowText" strokeweight="1pt">
                      <v:stroke joinstyle="miter"/>
                    </v:shape>
                  </w:pict>
                </mc:Fallback>
              </mc:AlternateContent>
            </w:r>
          </w:p>
        </w:tc>
        <w:tc>
          <w:tcPr>
            <w:tcW w:w="391" w:type="dxa"/>
            <w:tcBorders>
              <w:bottom w:val="double" w:sz="4" w:space="0" w:color="000000"/>
            </w:tcBorders>
            <w:vAlign w:val="center"/>
          </w:tcPr>
          <w:p w14:paraId="4EDA0571" w14:textId="77777777" w:rsidR="00C13496" w:rsidRPr="00983A16" w:rsidRDefault="00C13496" w:rsidP="00305D7C">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1D0FAD13" w14:textId="77777777" w:rsidR="00C13496" w:rsidRPr="00983A16" w:rsidRDefault="00C13496" w:rsidP="00305D7C">
            <w:pPr>
              <w:tabs>
                <w:tab w:val="clear" w:pos="567"/>
              </w:tabs>
              <w:spacing w:line="240" w:lineRule="auto"/>
              <w:ind w:left="97"/>
              <w:jc w:val="center"/>
              <w:rPr>
                <w:rFonts w:ascii="Times New Roman" w:eastAsia="Segoe UI" w:hAnsi="Times New Roman"/>
                <w:iCs/>
                <w:noProof/>
                <w:lang w:val="en-GB"/>
              </w:rPr>
            </w:pPr>
          </w:p>
        </w:tc>
        <w:tc>
          <w:tcPr>
            <w:tcW w:w="1112" w:type="dxa"/>
            <w:tcBorders>
              <w:bottom w:val="double" w:sz="4" w:space="0" w:color="000000"/>
            </w:tcBorders>
            <w:vAlign w:val="center"/>
          </w:tcPr>
          <w:p w14:paraId="7D6F7064"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bottom w:val="double" w:sz="4" w:space="0" w:color="000000"/>
            </w:tcBorders>
            <w:vAlign w:val="center"/>
          </w:tcPr>
          <w:p w14:paraId="373798E6"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1,5 mg</w:t>
            </w:r>
          </w:p>
        </w:tc>
        <w:tc>
          <w:tcPr>
            <w:tcW w:w="1288" w:type="dxa"/>
            <w:tcBorders>
              <w:bottom w:val="double" w:sz="4" w:space="0" w:color="000000"/>
            </w:tcBorders>
            <w:vAlign w:val="center"/>
          </w:tcPr>
          <w:p w14:paraId="6AF19109" w14:textId="77777777" w:rsidR="00C13496" w:rsidRPr="00983A16" w:rsidRDefault="00C13496"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1,8–2,5 µg/kg</w:t>
            </w:r>
          </w:p>
        </w:tc>
      </w:tr>
      <w:tr w:rsidR="00C13496" w:rsidRPr="001B53E7" w14:paraId="0A968478" w14:textId="77777777" w:rsidTr="00305D7C">
        <w:trPr>
          <w:trHeight w:hRule="exact" w:val="874"/>
          <w:jc w:val="center"/>
        </w:trPr>
        <w:tc>
          <w:tcPr>
            <w:tcW w:w="1418" w:type="dxa"/>
            <w:tcBorders>
              <w:top w:val="double" w:sz="4" w:space="0" w:color="000000"/>
              <w:bottom w:val="single" w:sz="8" w:space="0" w:color="000000"/>
            </w:tcBorders>
            <w:vAlign w:val="center"/>
          </w:tcPr>
          <w:p w14:paraId="0B522F07"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851–1000 kg</w:t>
            </w:r>
          </w:p>
        </w:tc>
        <w:tc>
          <w:tcPr>
            <w:tcW w:w="1439" w:type="dxa"/>
            <w:tcBorders>
              <w:top w:val="double" w:sz="4" w:space="0" w:color="000000"/>
              <w:bottom w:val="single" w:sz="8" w:space="0" w:color="000000"/>
            </w:tcBorders>
          </w:tcPr>
          <w:p w14:paraId="6AE2C741" w14:textId="77777777" w:rsidR="00C13496" w:rsidRPr="00983A16" w:rsidRDefault="00C13496" w:rsidP="00305D7C">
            <w:pPr>
              <w:jc w:val="center"/>
              <w:rPr>
                <w:rFonts w:ascii="Times New Roman" w:hAnsi="Times New Roman"/>
                <w:iCs/>
                <w:highlight w:val="yellow"/>
              </w:rPr>
            </w:pPr>
          </w:p>
        </w:tc>
        <w:tc>
          <w:tcPr>
            <w:tcW w:w="408" w:type="dxa"/>
            <w:tcBorders>
              <w:top w:val="double" w:sz="4" w:space="0" w:color="000000"/>
              <w:bottom w:val="single" w:sz="8" w:space="0" w:color="000000"/>
            </w:tcBorders>
          </w:tcPr>
          <w:p w14:paraId="1902ECCC" w14:textId="77777777" w:rsidR="00C13496" w:rsidRPr="00983A16" w:rsidRDefault="00C13496" w:rsidP="00305D7C">
            <w:pPr>
              <w:jc w:val="center"/>
              <w:rPr>
                <w:rFonts w:ascii="Times New Roman" w:hAnsi="Times New Roman"/>
                <w:iCs/>
                <w:highlight w:val="yellow"/>
              </w:rPr>
            </w:pPr>
          </w:p>
        </w:tc>
        <w:tc>
          <w:tcPr>
            <w:tcW w:w="1439" w:type="dxa"/>
            <w:tcBorders>
              <w:top w:val="double" w:sz="4" w:space="0" w:color="000000"/>
              <w:bottom w:val="single" w:sz="8" w:space="0" w:color="000000"/>
            </w:tcBorders>
            <w:vAlign w:val="center"/>
          </w:tcPr>
          <w:p w14:paraId="2042FC0B" w14:textId="77777777" w:rsidR="00C13496" w:rsidRPr="00983A16" w:rsidRDefault="00C13496" w:rsidP="00305D7C">
            <w:pPr>
              <w:jc w:val="center"/>
              <w:rPr>
                <w:rFonts w:ascii="Times New Roman" w:hAnsi="Times New Roman"/>
                <w:iCs/>
                <w:highlight w:val="yellow"/>
              </w:rPr>
            </w:pPr>
          </w:p>
        </w:tc>
        <w:tc>
          <w:tcPr>
            <w:tcW w:w="391" w:type="dxa"/>
            <w:tcBorders>
              <w:top w:val="double" w:sz="4" w:space="0" w:color="000000"/>
              <w:bottom w:val="single" w:sz="8" w:space="0" w:color="000000"/>
            </w:tcBorders>
            <w:vAlign w:val="center"/>
          </w:tcPr>
          <w:p w14:paraId="44CBF2BC"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8" w:space="0" w:color="000000"/>
            </w:tcBorders>
            <w:vAlign w:val="center"/>
          </w:tcPr>
          <w:p w14:paraId="5F2BEDBD"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single" w:sz="8" w:space="0" w:color="000000"/>
            </w:tcBorders>
            <w:vAlign w:val="center"/>
          </w:tcPr>
          <w:p w14:paraId="334C4487"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eastAsia="Segoe UI"/>
                <w:iCs/>
                <w:noProof/>
              </w:rPr>
              <mc:AlternateContent>
                <mc:Choice Requires="wps">
                  <w:drawing>
                    <wp:anchor distT="0" distB="0" distL="114300" distR="114300" simplePos="0" relativeHeight="251721728" behindDoc="1" locked="0" layoutInCell="1" allowOverlap="1" wp14:anchorId="05ACD014" wp14:editId="51B74883">
                      <wp:simplePos x="0" y="0"/>
                      <wp:positionH relativeFrom="column">
                        <wp:posOffset>315595</wp:posOffset>
                      </wp:positionH>
                      <wp:positionV relativeFrom="paragraph">
                        <wp:posOffset>-4445</wp:posOffset>
                      </wp:positionV>
                      <wp:extent cx="254635" cy="244475"/>
                      <wp:effectExtent l="0" t="0" r="12065" b="22225"/>
                      <wp:wrapNone/>
                      <wp:docPr id="474734054" name="Stroomdiagram: Verbindingslijn 47473405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Text" lastClr="000000">
                                  <a:lumMod val="75000"/>
                                  <a:lumOff val="2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CCF83" id="Stroomdiagram: Verbindingslijn 474734054" o:spid="_x0000_s1026" type="#_x0000_t120" style="position:absolute;margin-left:24.85pt;margin-top:-.35pt;width:20.05pt;height:19.2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" fillcolor="#404040" strokecolor="windowText" strokeweight="1pt">
                      <v:stroke joinstyle="miter"/>
                    </v:shape>
                  </w:pict>
                </mc:Fallback>
              </mc:AlternateContent>
            </w:r>
          </w:p>
        </w:tc>
        <w:tc>
          <w:tcPr>
            <w:tcW w:w="1276" w:type="dxa"/>
            <w:tcBorders>
              <w:top w:val="double" w:sz="4" w:space="0" w:color="000000"/>
              <w:bottom w:val="single" w:sz="8" w:space="0" w:color="000000"/>
            </w:tcBorders>
            <w:vAlign w:val="center"/>
          </w:tcPr>
          <w:p w14:paraId="0FEDB2DB"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2,0 mg</w:t>
            </w:r>
          </w:p>
        </w:tc>
        <w:tc>
          <w:tcPr>
            <w:tcW w:w="1288" w:type="dxa"/>
            <w:tcBorders>
              <w:top w:val="double" w:sz="4" w:space="0" w:color="000000"/>
              <w:bottom w:val="single" w:sz="8" w:space="0" w:color="000000"/>
            </w:tcBorders>
            <w:vAlign w:val="center"/>
          </w:tcPr>
          <w:p w14:paraId="2CF33DCC" w14:textId="77777777" w:rsidR="00C13496" w:rsidRPr="00983A16" w:rsidRDefault="00C13496"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2,0–2,4 µg/kg</w:t>
            </w:r>
          </w:p>
        </w:tc>
      </w:tr>
      <w:tr w:rsidR="00C13496" w:rsidRPr="001B53E7" w14:paraId="405ABBD8" w14:textId="77777777" w:rsidTr="00305D7C">
        <w:trPr>
          <w:trHeight w:hRule="exact" w:val="425"/>
          <w:jc w:val="center"/>
        </w:trPr>
        <w:tc>
          <w:tcPr>
            <w:tcW w:w="1418" w:type="dxa"/>
            <w:tcBorders>
              <w:top w:val="single" w:sz="8" w:space="0" w:color="000000"/>
              <w:left w:val="single" w:sz="8" w:space="0" w:color="000000"/>
              <w:bottom w:val="single" w:sz="8" w:space="0" w:color="000000"/>
              <w:right w:val="single" w:sz="8" w:space="0" w:color="000000"/>
            </w:tcBorders>
            <w:vAlign w:val="center"/>
          </w:tcPr>
          <w:p w14:paraId="4B649C67"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b/>
                <w:iCs/>
              </w:rPr>
              <w:t>vai</w:t>
            </w:r>
          </w:p>
        </w:tc>
        <w:tc>
          <w:tcPr>
            <w:tcW w:w="1439" w:type="dxa"/>
            <w:tcBorders>
              <w:top w:val="single" w:sz="8" w:space="0" w:color="000000"/>
              <w:left w:val="single" w:sz="8" w:space="0" w:color="000000"/>
              <w:bottom w:val="single" w:sz="8" w:space="0" w:color="000000"/>
              <w:right w:val="single" w:sz="8" w:space="0" w:color="000000"/>
            </w:tcBorders>
          </w:tcPr>
          <w:p w14:paraId="6DD0E6B8" w14:textId="77777777" w:rsidR="00C13496" w:rsidRPr="00983A16" w:rsidRDefault="00C13496" w:rsidP="00305D7C">
            <w:pPr>
              <w:jc w:val="center"/>
              <w:rPr>
                <w:rFonts w:ascii="Times New Roman" w:hAnsi="Times New Roman"/>
                <w:iCs/>
                <w:noProof/>
              </w:rPr>
            </w:pPr>
          </w:p>
        </w:tc>
        <w:tc>
          <w:tcPr>
            <w:tcW w:w="408" w:type="dxa"/>
            <w:tcBorders>
              <w:top w:val="single" w:sz="8" w:space="0" w:color="000000"/>
              <w:left w:val="single" w:sz="8" w:space="0" w:color="000000"/>
              <w:bottom w:val="single" w:sz="8" w:space="0" w:color="000000"/>
              <w:right w:val="single" w:sz="8" w:space="0" w:color="000000"/>
            </w:tcBorders>
          </w:tcPr>
          <w:p w14:paraId="02300FBE" w14:textId="77777777" w:rsidR="00C13496" w:rsidRPr="00983A16" w:rsidRDefault="00C13496" w:rsidP="00305D7C">
            <w:pPr>
              <w:jc w:val="center"/>
              <w:rPr>
                <w:rFonts w:ascii="Times New Roman" w:hAnsi="Times New Roman"/>
                <w:iCs/>
                <w:noProof/>
              </w:rPr>
            </w:pPr>
          </w:p>
        </w:tc>
        <w:tc>
          <w:tcPr>
            <w:tcW w:w="1439" w:type="dxa"/>
            <w:tcBorders>
              <w:top w:val="single" w:sz="8" w:space="0" w:color="000000"/>
              <w:left w:val="single" w:sz="8" w:space="0" w:color="000000"/>
              <w:bottom w:val="single" w:sz="8" w:space="0" w:color="000000"/>
              <w:right w:val="single" w:sz="8" w:space="0" w:color="000000"/>
            </w:tcBorders>
            <w:vAlign w:val="center"/>
          </w:tcPr>
          <w:p w14:paraId="08D898E9" w14:textId="77777777" w:rsidR="00C13496" w:rsidRPr="00983A16" w:rsidRDefault="00C13496" w:rsidP="00305D7C">
            <w:pPr>
              <w:jc w:val="center"/>
              <w:rPr>
                <w:rFonts w:ascii="Times New Roman" w:hAnsi="Times New Roman"/>
                <w:iCs/>
                <w:noProof/>
              </w:rPr>
            </w:pPr>
          </w:p>
        </w:tc>
        <w:tc>
          <w:tcPr>
            <w:tcW w:w="391" w:type="dxa"/>
            <w:tcBorders>
              <w:top w:val="single" w:sz="8" w:space="0" w:color="000000"/>
              <w:left w:val="single" w:sz="8" w:space="0" w:color="000000"/>
              <w:bottom w:val="single" w:sz="8" w:space="0" w:color="000000"/>
              <w:right w:val="single" w:sz="8" w:space="0" w:color="000000"/>
            </w:tcBorders>
            <w:vAlign w:val="center"/>
          </w:tcPr>
          <w:p w14:paraId="786ECE8D"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left w:val="single" w:sz="8" w:space="0" w:color="000000"/>
              <w:bottom w:val="single" w:sz="8" w:space="0" w:color="000000"/>
              <w:right w:val="single" w:sz="8" w:space="0" w:color="000000"/>
            </w:tcBorders>
            <w:vAlign w:val="center"/>
          </w:tcPr>
          <w:p w14:paraId="4DF6F8FD" w14:textId="77777777" w:rsidR="00C13496" w:rsidRPr="00983A16" w:rsidRDefault="00C13496" w:rsidP="00305D7C">
            <w:pPr>
              <w:tabs>
                <w:tab w:val="clear" w:pos="567"/>
              </w:tabs>
              <w:spacing w:line="240" w:lineRule="auto"/>
              <w:ind w:left="97"/>
              <w:jc w:val="center"/>
              <w:rPr>
                <w:rFonts w:ascii="Times New Roman" w:eastAsia="Segoe UI" w:hAnsi="Times New Roman"/>
                <w:iCs/>
                <w:noProof/>
                <w:lang w:val="en-GB"/>
              </w:rPr>
            </w:pPr>
          </w:p>
        </w:tc>
        <w:tc>
          <w:tcPr>
            <w:tcW w:w="1112" w:type="dxa"/>
            <w:tcBorders>
              <w:top w:val="single" w:sz="8" w:space="0" w:color="000000"/>
              <w:left w:val="single" w:sz="8" w:space="0" w:color="000000"/>
              <w:bottom w:val="single" w:sz="8" w:space="0" w:color="000000"/>
              <w:right w:val="single" w:sz="8" w:space="0" w:color="000000"/>
            </w:tcBorders>
            <w:vAlign w:val="center"/>
          </w:tcPr>
          <w:p w14:paraId="16BAE3B2"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1ABDD8B7"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88" w:type="dxa"/>
            <w:tcBorders>
              <w:top w:val="single" w:sz="8" w:space="0" w:color="000000"/>
              <w:left w:val="single" w:sz="8" w:space="0" w:color="000000"/>
              <w:bottom w:val="single" w:sz="8" w:space="0" w:color="000000"/>
              <w:right w:val="single" w:sz="8" w:space="0" w:color="000000"/>
            </w:tcBorders>
            <w:vAlign w:val="center"/>
          </w:tcPr>
          <w:p w14:paraId="002FAF0A" w14:textId="77777777" w:rsidR="00C13496" w:rsidRPr="00983A16" w:rsidRDefault="00C13496" w:rsidP="00305D7C">
            <w:pPr>
              <w:tabs>
                <w:tab w:val="clear" w:pos="567"/>
              </w:tabs>
              <w:spacing w:line="240" w:lineRule="auto"/>
              <w:ind w:left="77" w:right="78"/>
              <w:jc w:val="center"/>
              <w:rPr>
                <w:rFonts w:ascii="Times New Roman" w:eastAsia="Segoe UI" w:hAnsi="Times New Roman"/>
                <w:iCs/>
                <w:lang w:val="en-GB"/>
              </w:rPr>
            </w:pPr>
          </w:p>
        </w:tc>
      </w:tr>
      <w:tr w:rsidR="00C13496" w:rsidRPr="001B53E7" w14:paraId="5BBCD7A9" w14:textId="77777777" w:rsidTr="00305D7C">
        <w:trPr>
          <w:trHeight w:hRule="exact" w:val="874"/>
          <w:jc w:val="center"/>
        </w:trPr>
        <w:tc>
          <w:tcPr>
            <w:tcW w:w="1418" w:type="dxa"/>
            <w:tcBorders>
              <w:top w:val="single" w:sz="8" w:space="0" w:color="000000"/>
              <w:bottom w:val="double" w:sz="4" w:space="0" w:color="000000"/>
            </w:tcBorders>
            <w:vAlign w:val="center"/>
          </w:tcPr>
          <w:p w14:paraId="73E5238F"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851–1000 kg</w:t>
            </w:r>
          </w:p>
        </w:tc>
        <w:tc>
          <w:tcPr>
            <w:tcW w:w="1439" w:type="dxa"/>
            <w:tcBorders>
              <w:top w:val="single" w:sz="8" w:space="0" w:color="000000"/>
              <w:bottom w:val="double" w:sz="4" w:space="0" w:color="000000"/>
            </w:tcBorders>
          </w:tcPr>
          <w:p w14:paraId="38922839" w14:textId="77777777" w:rsidR="00C13496" w:rsidRPr="00983A16" w:rsidRDefault="00C13496" w:rsidP="00305D7C">
            <w:pPr>
              <w:jc w:val="center"/>
              <w:rPr>
                <w:rFonts w:ascii="Times New Roman" w:hAnsi="Times New Roman"/>
                <w:iCs/>
                <w:noProof/>
              </w:rPr>
            </w:pPr>
          </w:p>
        </w:tc>
        <w:tc>
          <w:tcPr>
            <w:tcW w:w="408" w:type="dxa"/>
            <w:tcBorders>
              <w:top w:val="single" w:sz="8" w:space="0" w:color="000000"/>
              <w:bottom w:val="double" w:sz="4" w:space="0" w:color="000000"/>
            </w:tcBorders>
          </w:tcPr>
          <w:p w14:paraId="5A1DF589" w14:textId="77777777" w:rsidR="00C13496" w:rsidRPr="00983A16" w:rsidRDefault="00C13496" w:rsidP="00305D7C">
            <w:pPr>
              <w:jc w:val="center"/>
              <w:rPr>
                <w:rFonts w:ascii="Times New Roman" w:hAnsi="Times New Roman"/>
                <w:iCs/>
                <w:noProof/>
              </w:rPr>
            </w:pPr>
          </w:p>
        </w:tc>
        <w:tc>
          <w:tcPr>
            <w:tcW w:w="1439" w:type="dxa"/>
            <w:tcBorders>
              <w:top w:val="single" w:sz="8" w:space="0" w:color="000000"/>
              <w:bottom w:val="double" w:sz="4" w:space="0" w:color="000000"/>
            </w:tcBorders>
            <w:vAlign w:val="center"/>
          </w:tcPr>
          <w:p w14:paraId="4A617903" w14:textId="77777777" w:rsidR="00C13496" w:rsidRPr="00983A16" w:rsidRDefault="00C13496" w:rsidP="00305D7C">
            <w:pPr>
              <w:jc w:val="center"/>
              <w:rPr>
                <w:rFonts w:ascii="Times New Roman" w:hAnsi="Times New Roman"/>
                <w:iCs/>
                <w:noProof/>
              </w:rPr>
            </w:pPr>
          </w:p>
        </w:tc>
        <w:tc>
          <w:tcPr>
            <w:tcW w:w="391" w:type="dxa"/>
            <w:tcBorders>
              <w:top w:val="single" w:sz="8" w:space="0" w:color="000000"/>
              <w:bottom w:val="double" w:sz="4" w:space="0" w:color="000000"/>
            </w:tcBorders>
            <w:vAlign w:val="center"/>
          </w:tcPr>
          <w:p w14:paraId="186C45AE"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bottom w:val="double" w:sz="4" w:space="0" w:color="000000"/>
            </w:tcBorders>
            <w:vAlign w:val="center"/>
          </w:tcPr>
          <w:p w14:paraId="0CB9D2AC" w14:textId="77777777" w:rsidR="00C13496" w:rsidRPr="00983A16" w:rsidRDefault="00C13496" w:rsidP="00305D7C">
            <w:pPr>
              <w:tabs>
                <w:tab w:val="clear" w:pos="567"/>
              </w:tabs>
              <w:spacing w:line="240" w:lineRule="auto"/>
              <w:ind w:left="97"/>
              <w:jc w:val="center"/>
              <w:rPr>
                <w:rFonts w:ascii="Times New Roman" w:eastAsia="Segoe UI" w:hAnsi="Times New Roman"/>
                <w:iCs/>
                <w:noProof/>
              </w:rPr>
            </w:pPr>
            <w:r w:rsidRPr="00983A16">
              <w:rPr>
                <w:rFonts w:eastAsia="Segoe UI"/>
                <w:iCs/>
                <w:noProof/>
              </w:rPr>
              <mc:AlternateContent>
                <mc:Choice Requires="wps">
                  <w:drawing>
                    <wp:anchor distT="0" distB="0" distL="114300" distR="114300" simplePos="0" relativeHeight="251713536" behindDoc="1" locked="0" layoutInCell="1" allowOverlap="1" wp14:anchorId="7F659ABC" wp14:editId="77EE13A2">
                      <wp:simplePos x="0" y="0"/>
                      <wp:positionH relativeFrom="column">
                        <wp:posOffset>509905</wp:posOffset>
                      </wp:positionH>
                      <wp:positionV relativeFrom="paragraph">
                        <wp:posOffset>23495</wp:posOffset>
                      </wp:positionV>
                      <wp:extent cx="254635" cy="244475"/>
                      <wp:effectExtent l="0" t="0" r="12065" b="22225"/>
                      <wp:wrapNone/>
                      <wp:docPr id="1517111812" name="Stroomdiagram: Verbindingslijn 15171118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D083C" id="Stroomdiagram: Verbindingslijn 1517111812" o:spid="_x0000_s1026" type="#_x0000_t120" style="position:absolute;margin-left:40.15pt;margin-top:1.85pt;width:20.05pt;height:19.2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" fillcolor="#7f7f7f" strokecolor="windowText" strokeweight="1pt">
                      <v:stroke joinstyle="miter"/>
                    </v:shape>
                  </w:pict>
                </mc:Fallback>
              </mc:AlternateContent>
            </w:r>
            <w:r w:rsidRPr="00983A16">
              <w:rPr>
                <w:rFonts w:eastAsia="Segoe UI"/>
                <w:iCs/>
                <w:noProof/>
              </w:rPr>
              <mc:AlternateContent>
                <mc:Choice Requires="wps">
                  <w:drawing>
                    <wp:anchor distT="0" distB="0" distL="114300" distR="114300" simplePos="0" relativeHeight="251714560" behindDoc="1" locked="0" layoutInCell="1" allowOverlap="1" wp14:anchorId="03741914" wp14:editId="17F2C50C">
                      <wp:simplePos x="0" y="0"/>
                      <wp:positionH relativeFrom="column">
                        <wp:posOffset>135890</wp:posOffset>
                      </wp:positionH>
                      <wp:positionV relativeFrom="paragraph">
                        <wp:posOffset>19685</wp:posOffset>
                      </wp:positionV>
                      <wp:extent cx="254635" cy="244475"/>
                      <wp:effectExtent l="0" t="0" r="12065" b="22225"/>
                      <wp:wrapNone/>
                      <wp:docPr id="774872846" name="Stroomdiagram: Verbindingslijn 77487284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ACE0F" id="Stroomdiagram: Verbindingslijn 774872846" o:spid="_x0000_s1026" type="#_x0000_t120" style="position:absolute;margin-left:10.7pt;margin-top:1.55pt;width:20.05pt;height:19.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" fillcolor="#7f7f7f" strokecolor="windowText" strokeweight="1pt">
                      <v:stroke joinstyle="miter"/>
                    </v:shape>
                  </w:pict>
                </mc:Fallback>
              </mc:AlternateContent>
            </w:r>
          </w:p>
        </w:tc>
        <w:tc>
          <w:tcPr>
            <w:tcW w:w="1112" w:type="dxa"/>
            <w:tcBorders>
              <w:top w:val="single" w:sz="8" w:space="0" w:color="000000"/>
              <w:bottom w:val="double" w:sz="4" w:space="0" w:color="000000"/>
            </w:tcBorders>
            <w:vAlign w:val="center"/>
          </w:tcPr>
          <w:p w14:paraId="4FD3B546" w14:textId="77777777" w:rsidR="00C13496" w:rsidRPr="00983A16" w:rsidRDefault="00C13496"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8" w:space="0" w:color="000000"/>
              <w:bottom w:val="double" w:sz="4" w:space="0" w:color="000000"/>
            </w:tcBorders>
            <w:vAlign w:val="center"/>
          </w:tcPr>
          <w:p w14:paraId="07DE1F64" w14:textId="77777777" w:rsidR="00C13496" w:rsidRPr="00983A16" w:rsidRDefault="00C13496" w:rsidP="00305D7C">
            <w:pPr>
              <w:tabs>
                <w:tab w:val="clear" w:pos="567"/>
              </w:tabs>
              <w:spacing w:line="240" w:lineRule="auto"/>
              <w:ind w:left="97"/>
              <w:jc w:val="center"/>
              <w:rPr>
                <w:rFonts w:ascii="Times New Roman" w:eastAsia="Segoe UI" w:hAnsi="Times New Roman"/>
                <w:iCs/>
              </w:rPr>
            </w:pPr>
            <w:r w:rsidRPr="00983A16">
              <w:rPr>
                <w:rFonts w:ascii="Times New Roman" w:eastAsia="Segoe UI" w:hAnsi="Times New Roman"/>
                <w:iCs/>
              </w:rPr>
              <w:t>2,0 mg</w:t>
            </w:r>
          </w:p>
        </w:tc>
        <w:tc>
          <w:tcPr>
            <w:tcW w:w="1288" w:type="dxa"/>
            <w:tcBorders>
              <w:top w:val="single" w:sz="8" w:space="0" w:color="000000"/>
              <w:bottom w:val="double" w:sz="4" w:space="0" w:color="000000"/>
            </w:tcBorders>
            <w:vAlign w:val="center"/>
          </w:tcPr>
          <w:p w14:paraId="6F66F473" w14:textId="77777777" w:rsidR="00C13496" w:rsidRPr="00983A16" w:rsidRDefault="00C13496" w:rsidP="00305D7C">
            <w:pPr>
              <w:tabs>
                <w:tab w:val="clear" w:pos="567"/>
              </w:tabs>
              <w:spacing w:line="240" w:lineRule="auto"/>
              <w:ind w:left="77" w:right="78"/>
              <w:jc w:val="center"/>
              <w:rPr>
                <w:rFonts w:ascii="Times New Roman" w:eastAsia="Segoe UI" w:hAnsi="Times New Roman"/>
                <w:iCs/>
              </w:rPr>
            </w:pPr>
            <w:r w:rsidRPr="00983A16">
              <w:rPr>
                <w:rFonts w:ascii="Times New Roman" w:eastAsia="Segoe UI" w:hAnsi="Times New Roman"/>
                <w:iCs/>
              </w:rPr>
              <w:t>2,0–2,4 µg/kg</w:t>
            </w:r>
          </w:p>
        </w:tc>
      </w:tr>
    </w:tbl>
    <w:p w14:paraId="76AA6035" w14:textId="77777777" w:rsidR="00C13496" w:rsidRPr="008D2B49" w:rsidRDefault="00C13496" w:rsidP="00C13496">
      <w:pPr>
        <w:tabs>
          <w:tab w:val="left" w:pos="0"/>
        </w:tabs>
        <w:spacing w:line="240" w:lineRule="auto"/>
        <w:jc w:val="both"/>
        <w:rPr>
          <w:szCs w:val="22"/>
        </w:rPr>
      </w:pPr>
    </w:p>
    <w:p w14:paraId="0139CE17" w14:textId="77777777" w:rsidR="00C13496" w:rsidRPr="00B74BBD" w:rsidRDefault="00C13496" w:rsidP="00C13496">
      <w:pPr>
        <w:tabs>
          <w:tab w:val="left" w:pos="0"/>
        </w:tabs>
        <w:spacing w:line="240" w:lineRule="auto"/>
        <w:jc w:val="both"/>
        <w:rPr>
          <w:b/>
          <w:szCs w:val="22"/>
        </w:rPr>
      </w:pPr>
      <w:r w:rsidRPr="00907168">
        <w:rPr>
          <w:b/>
          <w:szCs w:val="22"/>
        </w:rPr>
        <w:t>Uzturošā deva</w:t>
      </w:r>
    </w:p>
    <w:p w14:paraId="21A3ED26" w14:textId="77777777" w:rsidR="00C13496" w:rsidRPr="00B74BBD" w:rsidRDefault="00C13496" w:rsidP="00C13496">
      <w:pPr>
        <w:tabs>
          <w:tab w:val="left" w:pos="0"/>
        </w:tabs>
        <w:spacing w:line="240" w:lineRule="auto"/>
        <w:jc w:val="both"/>
        <w:rPr>
          <w:szCs w:val="22"/>
        </w:rPr>
      </w:pPr>
      <w:r w:rsidRPr="00907168">
        <w:rPr>
          <w:szCs w:val="22"/>
        </w:rPr>
        <w:t>Šai slimībai paredzēta ārstēšana mūža garumā.</w:t>
      </w:r>
    </w:p>
    <w:p w14:paraId="28CD8567" w14:textId="64A68580" w:rsidR="00C13496" w:rsidRPr="00B74BBD" w:rsidRDefault="00C13496" w:rsidP="00C13496">
      <w:pPr>
        <w:tabs>
          <w:tab w:val="left" w:pos="0"/>
        </w:tabs>
        <w:spacing w:line="240" w:lineRule="auto"/>
        <w:jc w:val="both"/>
        <w:rPr>
          <w:szCs w:val="22"/>
        </w:rPr>
      </w:pPr>
      <w:r w:rsidRPr="00907168">
        <w:rPr>
          <w:szCs w:val="22"/>
        </w:rPr>
        <w:t xml:space="preserve">Vairums zirgu reaģē uz terapiju un to stāvoklis stabilizējas, lietojot vidējo devu 2 µg </w:t>
      </w:r>
      <w:proofErr w:type="spellStart"/>
      <w:r w:rsidRPr="00907168">
        <w:rPr>
          <w:szCs w:val="22"/>
        </w:rPr>
        <w:t>pergolīda</w:t>
      </w:r>
      <w:proofErr w:type="spellEnd"/>
      <w:r w:rsidRPr="00907168">
        <w:rPr>
          <w:szCs w:val="22"/>
        </w:rPr>
        <w:t xml:space="preserve">/kg ķermeņa svara. Klīniskais uzlabojums, lietojot </w:t>
      </w:r>
      <w:proofErr w:type="spellStart"/>
      <w:r w:rsidRPr="00907168">
        <w:rPr>
          <w:szCs w:val="22"/>
        </w:rPr>
        <w:t>pergolīdu</w:t>
      </w:r>
      <w:proofErr w:type="spellEnd"/>
      <w:r w:rsidRPr="00907168">
        <w:rPr>
          <w:szCs w:val="22"/>
        </w:rPr>
        <w:t>, sagaidāms 6 līdz 12 nedēļu laikā. Zirgiem klīnisko atbildes reakciju var novērot, lietojot zemāk</w:t>
      </w:r>
      <w:r w:rsidRPr="00E44337">
        <w:rPr>
          <w:szCs w:val="22"/>
        </w:rPr>
        <w:t>ā</w:t>
      </w:r>
      <w:r w:rsidRPr="001D185C">
        <w:rPr>
          <w:szCs w:val="22"/>
        </w:rPr>
        <w:t>s vai mainīgās devās. Tāpēc devu ieteicams pielāgot līdz viszemākajai dzīvniekam efektīvajai devai, ņemot vērā atbildes reakciju uz terapiju –</w:t>
      </w:r>
      <w:r>
        <w:rPr>
          <w:szCs w:val="22"/>
        </w:rPr>
        <w:t xml:space="preserve"> </w:t>
      </w:r>
      <w:r w:rsidRPr="001D185C">
        <w:rPr>
          <w:szCs w:val="22"/>
        </w:rPr>
        <w:t>pēc iedarbīguma vai nepanes</w:t>
      </w:r>
      <w:r w:rsidRPr="00907168">
        <w:rPr>
          <w:szCs w:val="22"/>
        </w:rPr>
        <w:t xml:space="preserve">ības </w:t>
      </w:r>
      <w:r w:rsidRPr="001D185C">
        <w:rPr>
          <w:szCs w:val="22"/>
        </w:rPr>
        <w:t xml:space="preserve">pazīmēm. Dažiem zirgiem var būt nepieciešama pat deva 10 µg </w:t>
      </w:r>
      <w:proofErr w:type="spellStart"/>
      <w:r w:rsidRPr="001D185C">
        <w:rPr>
          <w:szCs w:val="22"/>
        </w:rPr>
        <w:t>pergolīda</w:t>
      </w:r>
      <w:proofErr w:type="spellEnd"/>
      <w:r w:rsidRPr="001D185C">
        <w:rPr>
          <w:szCs w:val="22"/>
        </w:rPr>
        <w:t>/kg ķermeņa svara dienā. Šādos retos gadījumos ieteicama atbilstoša papildu uzraudzība.</w:t>
      </w:r>
    </w:p>
    <w:p w14:paraId="6F83810B" w14:textId="77777777" w:rsidR="00C13496" w:rsidRPr="00B74BBD" w:rsidRDefault="00C13496" w:rsidP="00C13496">
      <w:pPr>
        <w:tabs>
          <w:tab w:val="left" w:pos="0"/>
        </w:tabs>
        <w:spacing w:line="240" w:lineRule="auto"/>
        <w:jc w:val="both"/>
        <w:rPr>
          <w:szCs w:val="22"/>
        </w:rPr>
      </w:pPr>
    </w:p>
    <w:p w14:paraId="22FA632B" w14:textId="635C762F" w:rsidR="00C13496" w:rsidRPr="00B74BBD" w:rsidRDefault="00C13496" w:rsidP="00C13496">
      <w:pPr>
        <w:tabs>
          <w:tab w:val="left" w:pos="0"/>
        </w:tabs>
        <w:spacing w:line="240" w:lineRule="auto"/>
        <w:jc w:val="both"/>
        <w:rPr>
          <w:szCs w:val="22"/>
        </w:rPr>
      </w:pPr>
      <w:r w:rsidRPr="00907168">
        <w:rPr>
          <w:szCs w:val="22"/>
        </w:rPr>
        <w:t xml:space="preserve">Lai veiktu devas pielāgošanu un ārstēšanas uzraudzību, pēc sākotnējās diagnozes noteikšanas ik pēc 4 līdz 6 nedēļām </w:t>
      </w:r>
      <w:r w:rsidRPr="001D185C">
        <w:rPr>
          <w:szCs w:val="22"/>
        </w:rPr>
        <w:t xml:space="preserve">jāveic atkārtoti </w:t>
      </w:r>
      <w:proofErr w:type="spellStart"/>
      <w:r w:rsidRPr="001D185C">
        <w:rPr>
          <w:szCs w:val="22"/>
        </w:rPr>
        <w:t>endokrinoloģiskie</w:t>
      </w:r>
      <w:proofErr w:type="spellEnd"/>
      <w:r w:rsidRPr="001D185C">
        <w:rPr>
          <w:szCs w:val="22"/>
        </w:rPr>
        <w:t xml:space="preserve"> izmeklējumi, līdz tiek panākta klīnisko </w:t>
      </w:r>
      <w:r w:rsidR="00DE5F94">
        <w:rPr>
          <w:szCs w:val="22"/>
        </w:rPr>
        <w:t xml:space="preserve">pazīmju </w:t>
      </w:r>
      <w:r w:rsidRPr="001D185C">
        <w:rPr>
          <w:szCs w:val="22"/>
        </w:rPr>
        <w:t>stabilizēšanās vai uzlabošanās un/vai tiek veikti diagnostiskie izmeklējumi.</w:t>
      </w:r>
    </w:p>
    <w:p w14:paraId="7ABB3485" w14:textId="77777777" w:rsidR="00C13496" w:rsidRPr="00B74BBD" w:rsidRDefault="00C13496" w:rsidP="00C13496">
      <w:pPr>
        <w:tabs>
          <w:tab w:val="clear" w:pos="567"/>
        </w:tabs>
        <w:spacing w:line="240" w:lineRule="auto"/>
        <w:jc w:val="both"/>
        <w:rPr>
          <w:szCs w:val="22"/>
        </w:rPr>
      </w:pPr>
    </w:p>
    <w:p w14:paraId="7ADAD297" w14:textId="39F0014F" w:rsidR="00C13496" w:rsidRPr="00B74BBD" w:rsidRDefault="00C13496" w:rsidP="00C13496">
      <w:pPr>
        <w:tabs>
          <w:tab w:val="left" w:pos="0"/>
        </w:tabs>
        <w:spacing w:line="240" w:lineRule="auto"/>
        <w:jc w:val="both"/>
        <w:rPr>
          <w:szCs w:val="22"/>
        </w:rPr>
      </w:pPr>
      <w:r w:rsidRPr="00907168">
        <w:rPr>
          <w:szCs w:val="22"/>
        </w:rPr>
        <w:t>Ja pēc pirmā 4 līdz 6 nedēļu perioda klīnisk</w:t>
      </w:r>
      <w:r w:rsidR="00DE5F94">
        <w:rPr>
          <w:szCs w:val="22"/>
        </w:rPr>
        <w:t>ās pazīmes</w:t>
      </w:r>
      <w:r w:rsidRPr="00907168">
        <w:rPr>
          <w:szCs w:val="22"/>
        </w:rPr>
        <w:t xml:space="preserve"> vai diagnostisko izmeklējumu rezultāti vēl nav uzlabojušies, kopējo dienas devu var palielināt par </w:t>
      </w:r>
      <w:r>
        <w:rPr>
          <w:szCs w:val="22"/>
        </w:rPr>
        <w:t>0,25–</w:t>
      </w:r>
      <w:r w:rsidRPr="00907168">
        <w:rPr>
          <w:szCs w:val="22"/>
        </w:rPr>
        <w:t>0,5 mg. Ja klīnisk</w:t>
      </w:r>
      <w:r w:rsidR="00DE5F94">
        <w:rPr>
          <w:szCs w:val="22"/>
        </w:rPr>
        <w:t>ās</w:t>
      </w:r>
      <w:r w:rsidRPr="00907168">
        <w:rPr>
          <w:szCs w:val="22"/>
        </w:rPr>
        <w:t xml:space="preserve"> </w:t>
      </w:r>
      <w:r w:rsidR="00DE5F94">
        <w:rPr>
          <w:szCs w:val="22"/>
        </w:rPr>
        <w:t>pazīmes</w:t>
      </w:r>
      <w:r w:rsidRPr="00907168">
        <w:rPr>
          <w:szCs w:val="22"/>
        </w:rPr>
        <w:t xml:space="preserve"> ir uzlabojušies, bet vēl nav normalizējuš</w:t>
      </w:r>
      <w:r w:rsidR="00DE5F94">
        <w:rPr>
          <w:szCs w:val="22"/>
        </w:rPr>
        <w:t>ā</w:t>
      </w:r>
      <w:r w:rsidRPr="00907168">
        <w:rPr>
          <w:szCs w:val="22"/>
        </w:rPr>
        <w:t xml:space="preserve">s, veterinārārsts var izlemt turpināt vai neturpināt devas pielāgošanu, ņemot vērā dzīvnieka </w:t>
      </w:r>
      <w:r w:rsidRPr="001D185C">
        <w:rPr>
          <w:szCs w:val="22"/>
        </w:rPr>
        <w:t>individuālo atbildes reakciju/devas panesību.</w:t>
      </w:r>
    </w:p>
    <w:p w14:paraId="37CDE9DC" w14:textId="77777777" w:rsidR="00C13496" w:rsidRPr="00B74BBD" w:rsidRDefault="00C13496" w:rsidP="00C13496">
      <w:pPr>
        <w:tabs>
          <w:tab w:val="clear" w:pos="567"/>
        </w:tabs>
        <w:spacing w:line="240" w:lineRule="auto"/>
        <w:jc w:val="both"/>
        <w:rPr>
          <w:szCs w:val="22"/>
        </w:rPr>
      </w:pPr>
    </w:p>
    <w:p w14:paraId="71917243" w14:textId="11A59E04" w:rsidR="00C13496" w:rsidRPr="00B74BBD" w:rsidRDefault="00C13496" w:rsidP="00C13496">
      <w:pPr>
        <w:tabs>
          <w:tab w:val="left" w:pos="0"/>
        </w:tabs>
        <w:spacing w:line="240" w:lineRule="auto"/>
        <w:jc w:val="both"/>
        <w:rPr>
          <w:szCs w:val="22"/>
        </w:rPr>
      </w:pPr>
      <w:r w:rsidRPr="00907168">
        <w:rPr>
          <w:szCs w:val="22"/>
        </w:rPr>
        <w:t>Ja klīnisk</w:t>
      </w:r>
      <w:r w:rsidR="00F16A43">
        <w:rPr>
          <w:szCs w:val="22"/>
        </w:rPr>
        <w:t>ās</w:t>
      </w:r>
      <w:r w:rsidRPr="00907168">
        <w:rPr>
          <w:szCs w:val="22"/>
        </w:rPr>
        <w:t xml:space="preserve"> </w:t>
      </w:r>
      <w:r w:rsidR="00F16A43">
        <w:rPr>
          <w:szCs w:val="22"/>
        </w:rPr>
        <w:t xml:space="preserve">pazīmes </w:t>
      </w:r>
      <w:r w:rsidRPr="00E44337">
        <w:rPr>
          <w:szCs w:val="22"/>
        </w:rPr>
        <w:t>netiek atbilstoši kontrolēt</w:t>
      </w:r>
      <w:r w:rsidR="00F16A43">
        <w:rPr>
          <w:szCs w:val="22"/>
        </w:rPr>
        <w:t>as</w:t>
      </w:r>
      <w:r w:rsidRPr="001D185C">
        <w:rPr>
          <w:szCs w:val="22"/>
        </w:rPr>
        <w:t xml:space="preserve"> (ar klīniskiem izmeklējumiem un/vai diagnostiskiem testiem), kopējo dienas devu ik pēc 4 līdz 6 nedēļām ieteicams palielināt par </w:t>
      </w:r>
      <w:r>
        <w:rPr>
          <w:szCs w:val="22"/>
        </w:rPr>
        <w:t>0,25–</w:t>
      </w:r>
      <w:r w:rsidRPr="001D185C">
        <w:rPr>
          <w:szCs w:val="22"/>
        </w:rPr>
        <w:t>0,5 mg (ja šai zāļu devai ir laba panesība), līdz stāvokļa stabilizācijai. Ja rodas devas nepanesības pazīmes, ārstēšan</w:t>
      </w:r>
      <w:r w:rsidR="00F16A43">
        <w:rPr>
          <w:szCs w:val="22"/>
        </w:rPr>
        <w:t>u</w:t>
      </w:r>
      <w:r w:rsidRPr="001D185C">
        <w:rPr>
          <w:szCs w:val="22"/>
        </w:rPr>
        <w:t xml:space="preserve"> uz 2 līdz 3 dienām pārtrau</w:t>
      </w:r>
      <w:r w:rsidR="00F16A43">
        <w:rPr>
          <w:szCs w:val="22"/>
        </w:rPr>
        <w:t>kt</w:t>
      </w:r>
      <w:r w:rsidRPr="001D185C">
        <w:rPr>
          <w:szCs w:val="22"/>
        </w:rPr>
        <w:t xml:space="preserve"> un pēc tam atsāk</w:t>
      </w:r>
      <w:r w:rsidR="00F16A43">
        <w:rPr>
          <w:szCs w:val="22"/>
        </w:rPr>
        <w:t>t</w:t>
      </w:r>
      <w:r w:rsidRPr="001D185C">
        <w:rPr>
          <w:szCs w:val="22"/>
        </w:rPr>
        <w:t xml:space="preserve"> ar pusi no iepriekšējās devas. Pēc tam kopējo dienas devu var pielāgot atkārtoti līdz vēlamajai klīniskajai iedarbībai, ik pēc 2 līdz 4 nedēļām palielinot devu par </w:t>
      </w:r>
      <w:r>
        <w:rPr>
          <w:szCs w:val="22"/>
        </w:rPr>
        <w:t>0,25–</w:t>
      </w:r>
      <w:r w:rsidRPr="001D185C">
        <w:rPr>
          <w:szCs w:val="22"/>
        </w:rPr>
        <w:t>0,5 mg. Ja deva tiek izlaista, nākamo ieplānoto devu lietot kā paredzēts.</w:t>
      </w:r>
    </w:p>
    <w:p w14:paraId="73D97045" w14:textId="77777777" w:rsidR="00C13496" w:rsidRPr="00B74BBD" w:rsidRDefault="00C13496" w:rsidP="00C13496">
      <w:pPr>
        <w:spacing w:line="240" w:lineRule="auto"/>
        <w:jc w:val="both"/>
        <w:rPr>
          <w:szCs w:val="22"/>
        </w:rPr>
      </w:pPr>
    </w:p>
    <w:p w14:paraId="77B4F1B0" w14:textId="77777777" w:rsidR="00C13496" w:rsidRDefault="00C13496" w:rsidP="00C13496">
      <w:pPr>
        <w:spacing w:line="240" w:lineRule="auto"/>
        <w:jc w:val="both"/>
        <w:rPr>
          <w:szCs w:val="22"/>
        </w:rPr>
      </w:pPr>
      <w:r w:rsidRPr="00907168">
        <w:rPr>
          <w:szCs w:val="22"/>
        </w:rPr>
        <w:t>Pēc stabilizācijas ik pēc 6 mēnešiem veikt regulāru klīnisko izmeklēšanu un diagnostiskos testus, lai uzraudzītu ārstēšanu un devu. Ja nav acīmredzamas atbildes reakcijas uz ārstēšanu, atkārtoti izvērtēt diagnozi.</w:t>
      </w:r>
    </w:p>
    <w:p w14:paraId="73A8D90E" w14:textId="77777777" w:rsidR="00C13496" w:rsidRDefault="00C13496" w:rsidP="00C13496">
      <w:pPr>
        <w:tabs>
          <w:tab w:val="clear" w:pos="567"/>
        </w:tabs>
        <w:spacing w:line="240" w:lineRule="auto"/>
        <w:rPr>
          <w:szCs w:val="22"/>
        </w:rPr>
      </w:pPr>
    </w:p>
    <w:p w14:paraId="2F9BF27C" w14:textId="77777777" w:rsidR="00C13496" w:rsidRPr="00E57A7D" w:rsidRDefault="00C13496" w:rsidP="00C13496">
      <w:pPr>
        <w:tabs>
          <w:tab w:val="clear" w:pos="567"/>
        </w:tabs>
        <w:spacing w:line="240" w:lineRule="auto"/>
        <w:rPr>
          <w:szCs w:val="22"/>
        </w:rPr>
      </w:pPr>
    </w:p>
    <w:p w14:paraId="0CB25764" w14:textId="77777777" w:rsidR="00C13496" w:rsidRPr="00E57A7D" w:rsidRDefault="00C13496" w:rsidP="00C13496">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30CF50B9" w14:textId="77777777" w:rsidR="00C13496" w:rsidRPr="00E57A7D" w:rsidRDefault="00C13496" w:rsidP="00C13496">
      <w:pPr>
        <w:tabs>
          <w:tab w:val="clear" w:pos="567"/>
        </w:tabs>
        <w:spacing w:line="240" w:lineRule="auto"/>
        <w:rPr>
          <w:szCs w:val="22"/>
        </w:rPr>
      </w:pPr>
    </w:p>
    <w:p w14:paraId="1C58A84B" w14:textId="77777777" w:rsidR="00C13496" w:rsidRPr="00474C50" w:rsidRDefault="00C13496" w:rsidP="00C13496">
      <w:pPr>
        <w:tabs>
          <w:tab w:val="clear" w:pos="567"/>
        </w:tabs>
        <w:spacing w:line="240" w:lineRule="auto"/>
        <w:jc w:val="both"/>
        <w:rPr>
          <w:szCs w:val="22"/>
        </w:rPr>
      </w:pPr>
      <w:r w:rsidRPr="00907168">
        <w:rPr>
          <w:szCs w:val="22"/>
        </w:rPr>
        <w:t xml:space="preserve">Lai atvieglotu </w:t>
      </w:r>
      <w:r w:rsidRPr="00E44337">
        <w:rPr>
          <w:szCs w:val="22"/>
        </w:rPr>
        <w:t>ievadīšanu</w:t>
      </w:r>
      <w:r w:rsidRPr="001D185C">
        <w:rPr>
          <w:szCs w:val="22"/>
        </w:rPr>
        <w:t xml:space="preserve">, paredzēto dienas devu iemaisīt nelielā ūdens daudzumā un/vai sajaukt ar melasi vai citu saldinātāju, un maisīt, līdz izšķīst. Šajā gadījumā izšķīdušās tabletes ievadīt ar šļirci. Viss daudzums jāievada nekavējoties. </w:t>
      </w:r>
      <w:r>
        <w:t>Tabletes nedrīkst sasmalcināt, skatīt punktā “Īpaši brīdinājumi”.</w:t>
      </w:r>
    </w:p>
    <w:p w14:paraId="103D0BFB" w14:textId="77777777" w:rsidR="00C13496" w:rsidRPr="00E57A7D" w:rsidRDefault="00C13496" w:rsidP="00C13496">
      <w:pPr>
        <w:tabs>
          <w:tab w:val="clear" w:pos="567"/>
        </w:tabs>
        <w:spacing w:line="240" w:lineRule="auto"/>
        <w:rPr>
          <w:iCs/>
          <w:szCs w:val="22"/>
        </w:rPr>
      </w:pPr>
    </w:p>
    <w:p w14:paraId="110161A5" w14:textId="77777777" w:rsidR="00C13496" w:rsidRPr="00E57A7D" w:rsidRDefault="00C13496" w:rsidP="00C13496">
      <w:pPr>
        <w:tabs>
          <w:tab w:val="clear" w:pos="567"/>
        </w:tabs>
        <w:spacing w:line="240" w:lineRule="auto"/>
        <w:rPr>
          <w:iCs/>
          <w:szCs w:val="22"/>
        </w:rPr>
      </w:pPr>
    </w:p>
    <w:p w14:paraId="7D0BB906" w14:textId="77777777" w:rsidR="00C13496" w:rsidRPr="00E57A7D" w:rsidRDefault="00C13496" w:rsidP="00C13496">
      <w:pPr>
        <w:pStyle w:val="Style1"/>
      </w:pPr>
      <w:r w:rsidRPr="00E57A7D">
        <w:rPr>
          <w:highlight w:val="lightGray"/>
        </w:rPr>
        <w:t>10.</w:t>
      </w:r>
      <w:r>
        <w:tab/>
      </w:r>
      <w:r w:rsidRPr="00E57A7D">
        <w:t>Ierobežojumu period</w:t>
      </w:r>
      <w:r>
        <w:t>s</w:t>
      </w:r>
    </w:p>
    <w:p w14:paraId="45C62353" w14:textId="77777777" w:rsidR="00C13496" w:rsidRPr="00E57A7D" w:rsidRDefault="00C13496" w:rsidP="00C13496">
      <w:pPr>
        <w:tabs>
          <w:tab w:val="clear" w:pos="567"/>
        </w:tabs>
        <w:spacing w:line="240" w:lineRule="auto"/>
        <w:rPr>
          <w:iCs/>
          <w:szCs w:val="22"/>
        </w:rPr>
      </w:pPr>
    </w:p>
    <w:p w14:paraId="5D4602A3" w14:textId="77777777" w:rsidR="00C13496" w:rsidRDefault="00C13496" w:rsidP="00C13496">
      <w:pPr>
        <w:jc w:val="both"/>
        <w:rPr>
          <w:szCs w:val="22"/>
        </w:rPr>
      </w:pPr>
      <w:r>
        <w:t xml:space="preserve">Nav reģistrēts lietošanai zirgiem, </w:t>
      </w:r>
      <w:r w:rsidRPr="00511A09">
        <w:rPr>
          <w:szCs w:val="22"/>
        </w:rPr>
        <w:t>no kuriem iegūto produkciju</w:t>
      </w:r>
      <w:r w:rsidDel="0039043E">
        <w:t xml:space="preserve"> </w:t>
      </w:r>
      <w:r>
        <w:t>paredzēts izmantot cilvēku uzturā.</w:t>
      </w:r>
    </w:p>
    <w:p w14:paraId="61E01F19" w14:textId="77777777" w:rsidR="00C13496" w:rsidRPr="00170E80" w:rsidRDefault="00C13496" w:rsidP="00C13496">
      <w:pPr>
        <w:jc w:val="both"/>
        <w:rPr>
          <w:szCs w:val="22"/>
        </w:rPr>
      </w:pPr>
      <w:r>
        <w:t>Ārstētos zirgus nedrīkst nokaut, lai izmantotu cilvēku uzturā.</w:t>
      </w:r>
    </w:p>
    <w:p w14:paraId="6E15F3E5" w14:textId="77777777" w:rsidR="00C13496" w:rsidRPr="008D2B49" w:rsidRDefault="00C13496" w:rsidP="00C13496">
      <w:pPr>
        <w:jc w:val="both"/>
        <w:rPr>
          <w:szCs w:val="22"/>
        </w:rPr>
      </w:pPr>
      <w:r>
        <w:t>Zirga pasē atbilstoši nacionālajai likumdošanai jānorāda, ka dzīvnieku nav paredzēts izmantot cilvēku uzturā.</w:t>
      </w:r>
    </w:p>
    <w:p w14:paraId="5B3A9505" w14:textId="77777777" w:rsidR="00C13496" w:rsidRPr="008D2B49" w:rsidRDefault="00C13496" w:rsidP="00C13496">
      <w:pPr>
        <w:jc w:val="both"/>
        <w:rPr>
          <w:szCs w:val="22"/>
        </w:rPr>
      </w:pPr>
      <w:r>
        <w:t>Nav reģistrēts lietošanai dzīvniekiem, kuru pienu izmanto cilvēku uzturā.</w:t>
      </w:r>
    </w:p>
    <w:p w14:paraId="7173D254" w14:textId="77777777" w:rsidR="00C13496" w:rsidRDefault="00C13496" w:rsidP="00C13496">
      <w:pPr>
        <w:tabs>
          <w:tab w:val="clear" w:pos="567"/>
        </w:tabs>
        <w:spacing w:line="240" w:lineRule="auto"/>
        <w:rPr>
          <w:iCs/>
          <w:szCs w:val="22"/>
        </w:rPr>
      </w:pPr>
    </w:p>
    <w:p w14:paraId="0358E7D7" w14:textId="77777777" w:rsidR="00C13496" w:rsidRPr="00E57A7D" w:rsidRDefault="00C13496" w:rsidP="00C13496">
      <w:pPr>
        <w:tabs>
          <w:tab w:val="clear" w:pos="567"/>
        </w:tabs>
        <w:spacing w:line="240" w:lineRule="auto"/>
        <w:rPr>
          <w:iCs/>
          <w:szCs w:val="22"/>
        </w:rPr>
      </w:pPr>
    </w:p>
    <w:p w14:paraId="04C2D862" w14:textId="77777777" w:rsidR="00C13496" w:rsidRPr="00E57A7D" w:rsidRDefault="00C13496" w:rsidP="00C13496">
      <w:pPr>
        <w:pStyle w:val="Style1"/>
      </w:pPr>
      <w:r w:rsidRPr="00E57A7D">
        <w:rPr>
          <w:highlight w:val="lightGray"/>
        </w:rPr>
        <w:t>11.</w:t>
      </w:r>
      <w:r w:rsidRPr="00E57A7D">
        <w:tab/>
        <w:t>Īpaši uzglabāšanas nosacījumi</w:t>
      </w:r>
    </w:p>
    <w:p w14:paraId="41F3E0B2" w14:textId="77777777" w:rsidR="00C13496" w:rsidRPr="00E57A7D" w:rsidRDefault="00C13496" w:rsidP="00C13496">
      <w:pPr>
        <w:numPr>
          <w:ilvl w:val="12"/>
          <w:numId w:val="0"/>
        </w:numPr>
        <w:tabs>
          <w:tab w:val="clear" w:pos="567"/>
        </w:tabs>
        <w:spacing w:line="240" w:lineRule="auto"/>
        <w:rPr>
          <w:szCs w:val="22"/>
        </w:rPr>
      </w:pPr>
    </w:p>
    <w:p w14:paraId="43FFF63D" w14:textId="77777777" w:rsidR="00C13496" w:rsidRPr="00474C50" w:rsidRDefault="00C13496" w:rsidP="00C13496">
      <w:pPr>
        <w:numPr>
          <w:ilvl w:val="12"/>
          <w:numId w:val="0"/>
        </w:numPr>
        <w:tabs>
          <w:tab w:val="clear" w:pos="567"/>
        </w:tabs>
        <w:spacing w:line="240" w:lineRule="auto"/>
        <w:jc w:val="both"/>
        <w:rPr>
          <w:szCs w:val="22"/>
        </w:rPr>
      </w:pPr>
      <w:r>
        <w:t>Uzglabāt bērniem neredzamā un nepieejamā vietā.</w:t>
      </w:r>
    </w:p>
    <w:p w14:paraId="4D965960" w14:textId="19ABAD89" w:rsidR="00C13496" w:rsidRDefault="00C13496" w:rsidP="00C13496">
      <w:pPr>
        <w:numPr>
          <w:ilvl w:val="12"/>
          <w:numId w:val="0"/>
        </w:numPr>
        <w:tabs>
          <w:tab w:val="clear" w:pos="567"/>
        </w:tabs>
        <w:spacing w:line="240" w:lineRule="auto"/>
        <w:jc w:val="both"/>
      </w:pPr>
      <w:r>
        <w:t xml:space="preserve">Neuzglabāt temperatūrā virs 30 °C (tikai 0,25 mg tabletei). Uzglabāt oriģinālajā iepakojumā, lai pasargātu no gaismas. Nelietot šīs veterinārās zāles, ja beidzies derīguma termiņš, kas norādīts uz </w:t>
      </w:r>
      <w:proofErr w:type="spellStart"/>
      <w:r>
        <w:t>blistera</w:t>
      </w:r>
      <w:proofErr w:type="spellEnd"/>
      <w:r>
        <w:t xml:space="preserve"> un iepakojuma pēc </w:t>
      </w:r>
      <w:proofErr w:type="spellStart"/>
      <w:r>
        <w:t>E</w:t>
      </w:r>
      <w:r w:rsidR="00F16A43">
        <w:t>xp</w:t>
      </w:r>
      <w:proofErr w:type="spellEnd"/>
      <w:r>
        <w:t>. Derīguma termiņš attiecas uz norādītā mēneša pēdējo dienu.</w:t>
      </w:r>
    </w:p>
    <w:p w14:paraId="1BEFA233" w14:textId="77777777" w:rsidR="00C13496" w:rsidRDefault="00C13496" w:rsidP="00C13496">
      <w:pPr>
        <w:tabs>
          <w:tab w:val="clear" w:pos="567"/>
        </w:tabs>
        <w:spacing w:line="240" w:lineRule="auto"/>
        <w:rPr>
          <w:szCs w:val="22"/>
        </w:rPr>
      </w:pPr>
    </w:p>
    <w:p w14:paraId="532E4EB3" w14:textId="77777777" w:rsidR="00C13496" w:rsidRDefault="00C13496" w:rsidP="00C13496">
      <w:pPr>
        <w:tabs>
          <w:tab w:val="clear" w:pos="567"/>
        </w:tabs>
        <w:spacing w:line="240" w:lineRule="auto"/>
        <w:rPr>
          <w:szCs w:val="22"/>
        </w:rPr>
      </w:pPr>
    </w:p>
    <w:p w14:paraId="328E1081" w14:textId="77777777" w:rsidR="00C13496" w:rsidRDefault="00C13496" w:rsidP="00C13496">
      <w:pPr>
        <w:tabs>
          <w:tab w:val="clear" w:pos="567"/>
        </w:tabs>
        <w:spacing w:line="240" w:lineRule="auto"/>
        <w:rPr>
          <w:szCs w:val="22"/>
        </w:rPr>
      </w:pPr>
    </w:p>
    <w:p w14:paraId="0F1BF8C9" w14:textId="77777777" w:rsidR="00C13496" w:rsidRPr="00E57A7D" w:rsidRDefault="00C13496" w:rsidP="00C13496">
      <w:pPr>
        <w:tabs>
          <w:tab w:val="clear" w:pos="567"/>
        </w:tabs>
        <w:spacing w:line="240" w:lineRule="auto"/>
        <w:rPr>
          <w:szCs w:val="22"/>
        </w:rPr>
      </w:pPr>
    </w:p>
    <w:p w14:paraId="3F23FB48" w14:textId="77777777" w:rsidR="00C13496" w:rsidRPr="00E57A7D" w:rsidRDefault="00C13496" w:rsidP="00C13496">
      <w:pPr>
        <w:pStyle w:val="Style1"/>
      </w:pPr>
      <w:r w:rsidRPr="00E57A7D">
        <w:rPr>
          <w:highlight w:val="lightGray"/>
        </w:rPr>
        <w:lastRenderedPageBreak/>
        <w:t>12.</w:t>
      </w:r>
      <w:r w:rsidRPr="00E57A7D">
        <w:tab/>
        <w:t xml:space="preserve">Īpaši norādījumi atkritumu </w:t>
      </w:r>
      <w:r>
        <w:t>iznīcināšanai</w:t>
      </w:r>
    </w:p>
    <w:p w14:paraId="626BBED6" w14:textId="77777777" w:rsidR="00C13496" w:rsidRPr="00E57A7D" w:rsidRDefault="00C13496" w:rsidP="00C13496">
      <w:pPr>
        <w:tabs>
          <w:tab w:val="clear" w:pos="567"/>
        </w:tabs>
        <w:spacing w:line="240" w:lineRule="auto"/>
        <w:rPr>
          <w:szCs w:val="22"/>
        </w:rPr>
      </w:pPr>
    </w:p>
    <w:p w14:paraId="5A851519" w14:textId="77777777" w:rsidR="00C13496" w:rsidRPr="00E57A7D" w:rsidRDefault="00C13496" w:rsidP="00C13496">
      <w:pPr>
        <w:tabs>
          <w:tab w:val="clear" w:pos="567"/>
        </w:tabs>
        <w:spacing w:line="240" w:lineRule="auto"/>
        <w:rPr>
          <w:szCs w:val="22"/>
        </w:rPr>
      </w:pPr>
      <w:r w:rsidRPr="00E811BF">
        <w:t>Neizmest veterinārās zāles kanalizācijā vai kopā ar sadzīves atkritumiem.</w:t>
      </w:r>
    </w:p>
    <w:p w14:paraId="3E873580" w14:textId="77777777" w:rsidR="00C13496" w:rsidRDefault="00C13496" w:rsidP="00C13496">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41C4C09" w14:textId="77777777" w:rsidR="00C13496" w:rsidRPr="00E57A7D" w:rsidRDefault="00C13496" w:rsidP="00C13496">
      <w:pPr>
        <w:rPr>
          <w:szCs w:val="22"/>
        </w:rPr>
      </w:pPr>
      <w:r w:rsidRPr="007F25FD">
        <w:rPr>
          <w:szCs w:val="22"/>
        </w:rPr>
        <w:t>Jautājiet savam veterinārārstam vai farmaceitam, kā atbrīvoties no nevajadzīgām veterinārajām zālēm</w:t>
      </w:r>
      <w:r>
        <w:rPr>
          <w:szCs w:val="22"/>
        </w:rPr>
        <w:t>.</w:t>
      </w:r>
    </w:p>
    <w:p w14:paraId="2C9DDBA0" w14:textId="77777777" w:rsidR="00C13496" w:rsidRPr="00E57A7D" w:rsidRDefault="00C13496" w:rsidP="00C13496">
      <w:pPr>
        <w:tabs>
          <w:tab w:val="clear" w:pos="567"/>
        </w:tabs>
        <w:spacing w:line="240" w:lineRule="auto"/>
        <w:rPr>
          <w:bCs/>
          <w:szCs w:val="22"/>
          <w:highlight w:val="lightGray"/>
        </w:rPr>
      </w:pPr>
    </w:p>
    <w:p w14:paraId="3EFF413F" w14:textId="77777777" w:rsidR="00C13496" w:rsidRPr="00E57A7D" w:rsidRDefault="00C13496" w:rsidP="00C13496">
      <w:pPr>
        <w:tabs>
          <w:tab w:val="clear" w:pos="567"/>
        </w:tabs>
        <w:spacing w:line="240" w:lineRule="auto"/>
        <w:rPr>
          <w:bCs/>
          <w:szCs w:val="22"/>
          <w:highlight w:val="lightGray"/>
        </w:rPr>
      </w:pPr>
    </w:p>
    <w:p w14:paraId="6176E999" w14:textId="77777777" w:rsidR="00C13496" w:rsidRPr="00E57A7D" w:rsidRDefault="00C13496" w:rsidP="00C13496">
      <w:pPr>
        <w:pStyle w:val="Style1"/>
      </w:pPr>
      <w:r w:rsidRPr="00E57A7D">
        <w:rPr>
          <w:highlight w:val="lightGray"/>
        </w:rPr>
        <w:t>13.</w:t>
      </w:r>
      <w:r w:rsidRPr="00E57A7D">
        <w:tab/>
        <w:t>Veterināro zāļu klasifikācija</w:t>
      </w:r>
    </w:p>
    <w:p w14:paraId="29EC7903" w14:textId="77777777" w:rsidR="00C13496" w:rsidRPr="00E57A7D" w:rsidRDefault="00C13496" w:rsidP="00C13496">
      <w:pPr>
        <w:tabs>
          <w:tab w:val="clear" w:pos="567"/>
        </w:tabs>
        <w:spacing w:line="240" w:lineRule="auto"/>
        <w:rPr>
          <w:szCs w:val="22"/>
        </w:rPr>
      </w:pPr>
    </w:p>
    <w:p w14:paraId="6FEB272D" w14:textId="77777777" w:rsidR="00C13496" w:rsidRDefault="00C13496" w:rsidP="00C13496">
      <w:pPr>
        <w:tabs>
          <w:tab w:val="clear" w:pos="567"/>
        </w:tabs>
        <w:spacing w:line="240" w:lineRule="auto"/>
        <w:jc w:val="both"/>
        <w:rPr>
          <w:szCs w:val="22"/>
        </w:rPr>
      </w:pPr>
      <w:r>
        <w:rPr>
          <w:szCs w:val="22"/>
        </w:rPr>
        <w:t>Recepšu veterinārās zāles.</w:t>
      </w:r>
    </w:p>
    <w:p w14:paraId="2B4AE74E" w14:textId="77777777" w:rsidR="00C13496" w:rsidRDefault="00C13496" w:rsidP="00C13496">
      <w:pPr>
        <w:tabs>
          <w:tab w:val="clear" w:pos="567"/>
        </w:tabs>
        <w:spacing w:line="240" w:lineRule="auto"/>
        <w:jc w:val="both"/>
        <w:rPr>
          <w:szCs w:val="22"/>
        </w:rPr>
      </w:pPr>
    </w:p>
    <w:p w14:paraId="73985BD9" w14:textId="77777777" w:rsidR="00C13496" w:rsidRPr="00E57A7D" w:rsidRDefault="00C13496" w:rsidP="00C13496">
      <w:pPr>
        <w:tabs>
          <w:tab w:val="clear" w:pos="567"/>
        </w:tabs>
        <w:spacing w:line="240" w:lineRule="auto"/>
        <w:rPr>
          <w:szCs w:val="22"/>
        </w:rPr>
      </w:pPr>
    </w:p>
    <w:p w14:paraId="37087CBC" w14:textId="77777777" w:rsidR="00C13496" w:rsidRPr="00E57A7D" w:rsidRDefault="00C13496" w:rsidP="00C13496">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5BA5F729" w14:textId="77777777" w:rsidR="00C13496" w:rsidRDefault="00C13496" w:rsidP="00C13496">
      <w:pPr>
        <w:tabs>
          <w:tab w:val="clear" w:pos="567"/>
        </w:tabs>
        <w:spacing w:line="240" w:lineRule="auto"/>
        <w:jc w:val="both"/>
      </w:pPr>
    </w:p>
    <w:p w14:paraId="0907C8F3" w14:textId="77777777" w:rsidR="00C13496" w:rsidRDefault="00C13496" w:rsidP="00C13496">
      <w:pPr>
        <w:tabs>
          <w:tab w:val="clear" w:pos="567"/>
        </w:tabs>
        <w:spacing w:line="240" w:lineRule="auto"/>
      </w:pPr>
      <w:r w:rsidRPr="002E437B">
        <w:t>V/DCP/25/0071</w:t>
      </w:r>
    </w:p>
    <w:p w14:paraId="0AB4B8B8" w14:textId="77777777" w:rsidR="00C13496" w:rsidRPr="00474C50" w:rsidRDefault="00C13496" w:rsidP="00C13496">
      <w:pPr>
        <w:tabs>
          <w:tab w:val="clear" w:pos="567"/>
        </w:tabs>
        <w:spacing w:line="240" w:lineRule="auto"/>
        <w:rPr>
          <w:szCs w:val="22"/>
        </w:rPr>
      </w:pPr>
      <w:r w:rsidRPr="00DE3F36">
        <w:rPr>
          <w:szCs w:val="22"/>
        </w:rPr>
        <w:t>V/DCP/21</w:t>
      </w:r>
      <w:r>
        <w:rPr>
          <w:szCs w:val="22"/>
        </w:rPr>
        <w:t>/0054</w:t>
      </w:r>
    </w:p>
    <w:p w14:paraId="521F2549" w14:textId="77777777" w:rsidR="00C13496" w:rsidRPr="00474C50" w:rsidRDefault="00C13496" w:rsidP="00C13496">
      <w:pPr>
        <w:tabs>
          <w:tab w:val="clear" w:pos="567"/>
        </w:tabs>
        <w:spacing w:line="240" w:lineRule="auto"/>
        <w:rPr>
          <w:szCs w:val="22"/>
        </w:rPr>
      </w:pPr>
      <w:r w:rsidRPr="00DE3F36">
        <w:rPr>
          <w:szCs w:val="22"/>
        </w:rPr>
        <w:t>V/DCP/21</w:t>
      </w:r>
      <w:r>
        <w:rPr>
          <w:szCs w:val="22"/>
        </w:rPr>
        <w:t>/0055</w:t>
      </w:r>
    </w:p>
    <w:p w14:paraId="0FE65570" w14:textId="77777777" w:rsidR="00C13496" w:rsidRPr="00474C50" w:rsidRDefault="00C13496" w:rsidP="00C13496">
      <w:pPr>
        <w:tabs>
          <w:tab w:val="clear" w:pos="567"/>
        </w:tabs>
        <w:spacing w:line="240" w:lineRule="auto"/>
        <w:rPr>
          <w:szCs w:val="22"/>
        </w:rPr>
      </w:pPr>
      <w:r w:rsidRPr="00DE3F36">
        <w:rPr>
          <w:szCs w:val="22"/>
        </w:rPr>
        <w:t>V/DCP/21</w:t>
      </w:r>
      <w:r>
        <w:rPr>
          <w:szCs w:val="22"/>
        </w:rPr>
        <w:t>/0056</w:t>
      </w:r>
    </w:p>
    <w:p w14:paraId="12685D17" w14:textId="77777777" w:rsidR="00C13496" w:rsidRDefault="00C13496" w:rsidP="00C13496">
      <w:pPr>
        <w:tabs>
          <w:tab w:val="clear" w:pos="567"/>
        </w:tabs>
        <w:spacing w:line="240" w:lineRule="auto"/>
        <w:jc w:val="both"/>
      </w:pPr>
    </w:p>
    <w:p w14:paraId="48C8060F" w14:textId="77777777" w:rsidR="00C13496" w:rsidRDefault="00C13496" w:rsidP="00C13496">
      <w:pPr>
        <w:tabs>
          <w:tab w:val="clear" w:pos="567"/>
        </w:tabs>
        <w:spacing w:line="240" w:lineRule="auto"/>
        <w:jc w:val="both"/>
        <w:rPr>
          <w:szCs w:val="22"/>
        </w:rPr>
      </w:pPr>
      <w:r>
        <w:t>Kartona kastīte ar 10, 30, 60, 90, 100, 120, 160 vai 240 tabletēm.</w:t>
      </w:r>
    </w:p>
    <w:p w14:paraId="3C9D4AF6" w14:textId="77777777" w:rsidR="00C13496" w:rsidRDefault="00C13496" w:rsidP="00C13496">
      <w:pPr>
        <w:tabs>
          <w:tab w:val="clear" w:pos="567"/>
        </w:tabs>
        <w:spacing w:line="240" w:lineRule="auto"/>
        <w:jc w:val="both"/>
        <w:rPr>
          <w:szCs w:val="22"/>
        </w:rPr>
      </w:pPr>
      <w:r>
        <w:t xml:space="preserve">Ne visi iepakojuma lielumi var tikt izplatīti. </w:t>
      </w:r>
    </w:p>
    <w:p w14:paraId="79518D37" w14:textId="77777777" w:rsidR="00C13496" w:rsidRPr="00E57A7D" w:rsidRDefault="00C13496" w:rsidP="00C13496">
      <w:pPr>
        <w:tabs>
          <w:tab w:val="clear" w:pos="567"/>
        </w:tabs>
        <w:spacing w:line="240" w:lineRule="auto"/>
        <w:rPr>
          <w:szCs w:val="22"/>
        </w:rPr>
      </w:pPr>
    </w:p>
    <w:p w14:paraId="48A36C9E" w14:textId="77777777" w:rsidR="00C13496" w:rsidRPr="00E57A7D" w:rsidRDefault="00C13496" w:rsidP="00C13496">
      <w:pPr>
        <w:tabs>
          <w:tab w:val="clear" w:pos="567"/>
        </w:tabs>
        <w:spacing w:line="240" w:lineRule="auto"/>
        <w:rPr>
          <w:szCs w:val="22"/>
        </w:rPr>
      </w:pPr>
    </w:p>
    <w:p w14:paraId="408ACA22" w14:textId="77777777" w:rsidR="00C13496" w:rsidRPr="00E57A7D" w:rsidRDefault="00C13496" w:rsidP="00C13496">
      <w:pPr>
        <w:pStyle w:val="Style1"/>
      </w:pPr>
      <w:r w:rsidRPr="00E57A7D">
        <w:rPr>
          <w:highlight w:val="lightGray"/>
        </w:rPr>
        <w:t>15.</w:t>
      </w:r>
      <w:r w:rsidRPr="00E57A7D">
        <w:tab/>
        <w:t>Datums, kad lietošanas instrukcija pēdējo reizi pārskatīta</w:t>
      </w:r>
    </w:p>
    <w:p w14:paraId="71BCEEB5" w14:textId="6F1837FE" w:rsidR="00C13496" w:rsidRDefault="00C13496" w:rsidP="00C13496">
      <w:pPr>
        <w:tabs>
          <w:tab w:val="clear" w:pos="567"/>
        </w:tabs>
        <w:spacing w:line="240" w:lineRule="auto"/>
        <w:rPr>
          <w:szCs w:val="22"/>
        </w:rPr>
      </w:pPr>
    </w:p>
    <w:p w14:paraId="781E8671" w14:textId="6E1EC756" w:rsidR="00C13496" w:rsidRDefault="00F16A43" w:rsidP="00C13496">
      <w:pPr>
        <w:tabs>
          <w:tab w:val="clear" w:pos="567"/>
        </w:tabs>
        <w:spacing w:line="240" w:lineRule="auto"/>
        <w:rPr>
          <w:szCs w:val="22"/>
        </w:rPr>
      </w:pPr>
      <w:r>
        <w:rPr>
          <w:szCs w:val="22"/>
        </w:rPr>
        <w:t>05/2026</w:t>
      </w:r>
      <w:r w:rsidR="00983A16">
        <w:rPr>
          <w:szCs w:val="22"/>
        </w:rPr>
        <w:t xml:space="preserve"> </w:t>
      </w:r>
    </w:p>
    <w:p w14:paraId="6F44AB83" w14:textId="77777777" w:rsidR="00983A16" w:rsidRDefault="00983A16" w:rsidP="00C13496">
      <w:pPr>
        <w:tabs>
          <w:tab w:val="clear" w:pos="567"/>
        </w:tabs>
        <w:spacing w:line="240" w:lineRule="auto"/>
      </w:pPr>
    </w:p>
    <w:p w14:paraId="4618A472" w14:textId="77777777" w:rsidR="00C13496" w:rsidRPr="00E57A7D" w:rsidRDefault="00C13496" w:rsidP="00C13496">
      <w:pPr>
        <w:tabs>
          <w:tab w:val="clear" w:pos="567"/>
        </w:tabs>
        <w:spacing w:line="240" w:lineRule="auto"/>
        <w:rPr>
          <w:szCs w:val="22"/>
        </w:rPr>
      </w:pPr>
      <w:r w:rsidRPr="00E57A7D">
        <w:t>Sīkāka informācija par šīm veterinārajām zālēm ir pieejama Savienības zāļu datubāzē</w:t>
      </w:r>
      <w:r>
        <w:t xml:space="preserve"> (</w:t>
      </w:r>
      <w:hyperlink r:id="rId15" w:history="1">
        <w:r w:rsidRPr="000569A3">
          <w:rPr>
            <w:rStyle w:val="Hyperlink"/>
          </w:rPr>
          <w:t>https://medicines.health.europa.eu/veterinary</w:t>
        </w:r>
      </w:hyperlink>
      <w:r>
        <w:t>)</w:t>
      </w:r>
      <w:r w:rsidRPr="00E57A7D">
        <w:t>.</w:t>
      </w:r>
    </w:p>
    <w:p w14:paraId="3A698BF2" w14:textId="77777777" w:rsidR="00C13496" w:rsidRPr="00E57A7D" w:rsidRDefault="00C13496" w:rsidP="00C13496">
      <w:pPr>
        <w:tabs>
          <w:tab w:val="clear" w:pos="567"/>
        </w:tabs>
        <w:spacing w:line="240" w:lineRule="auto"/>
        <w:rPr>
          <w:szCs w:val="22"/>
        </w:rPr>
      </w:pPr>
    </w:p>
    <w:p w14:paraId="7E2A9748" w14:textId="77777777" w:rsidR="00C13496" w:rsidRPr="00E57A7D" w:rsidRDefault="00C13496" w:rsidP="00C13496">
      <w:pPr>
        <w:tabs>
          <w:tab w:val="clear" w:pos="567"/>
        </w:tabs>
        <w:spacing w:line="240" w:lineRule="auto"/>
        <w:rPr>
          <w:szCs w:val="22"/>
        </w:rPr>
      </w:pPr>
    </w:p>
    <w:p w14:paraId="42FA933A" w14:textId="77777777" w:rsidR="00C13496" w:rsidRPr="00E57A7D" w:rsidRDefault="00C13496" w:rsidP="00C13496">
      <w:pPr>
        <w:pStyle w:val="Style1"/>
      </w:pPr>
      <w:r w:rsidRPr="00E57A7D">
        <w:rPr>
          <w:highlight w:val="lightGray"/>
        </w:rPr>
        <w:t>1</w:t>
      </w:r>
      <w:r>
        <w:rPr>
          <w:highlight w:val="lightGray"/>
        </w:rPr>
        <w:t>6</w:t>
      </w:r>
      <w:r w:rsidRPr="00E57A7D">
        <w:rPr>
          <w:highlight w:val="lightGray"/>
        </w:rPr>
        <w:t>.</w:t>
      </w:r>
      <w:r w:rsidRPr="00E57A7D">
        <w:tab/>
        <w:t>Kontaktinformācija:</w:t>
      </w:r>
    </w:p>
    <w:p w14:paraId="21EEEB78" w14:textId="77777777" w:rsidR="00C13496" w:rsidRPr="00E57A7D" w:rsidRDefault="00C13496" w:rsidP="00C13496">
      <w:pPr>
        <w:tabs>
          <w:tab w:val="clear" w:pos="567"/>
        </w:tabs>
        <w:spacing w:line="240" w:lineRule="auto"/>
        <w:rPr>
          <w:szCs w:val="22"/>
        </w:rPr>
      </w:pPr>
    </w:p>
    <w:p w14:paraId="65CC1470" w14:textId="77777777" w:rsidR="00C13496" w:rsidRDefault="00C13496" w:rsidP="00C13496">
      <w:pPr>
        <w:tabs>
          <w:tab w:val="clear" w:pos="567"/>
        </w:tabs>
        <w:spacing w:line="240" w:lineRule="auto"/>
        <w:jc w:val="both"/>
      </w:pPr>
      <w:r w:rsidRPr="00172B3E">
        <w:rPr>
          <w:u w:val="single"/>
        </w:rPr>
        <w:t xml:space="preserve">Tirdzniecības atļaujas </w:t>
      </w:r>
      <w:r w:rsidRPr="00C13B28">
        <w:rPr>
          <w:highlight w:val="lightGray"/>
          <w:u w:val="single"/>
        </w:rPr>
        <w:t xml:space="preserve">turētājs </w:t>
      </w:r>
      <w:r w:rsidRPr="00C13B28">
        <w:rPr>
          <w:iCs/>
          <w:szCs w:val="22"/>
          <w:highlight w:val="lightGray"/>
          <w:u w:val="single"/>
        </w:rPr>
        <w:t>un par sērijas izlaidi atbildīgais ražotājs</w:t>
      </w:r>
      <w:r w:rsidRPr="00E57A7D">
        <w:rPr>
          <w:iCs/>
          <w:szCs w:val="22"/>
          <w:u w:val="single"/>
        </w:rPr>
        <w:t xml:space="preserve"> </w:t>
      </w:r>
      <w:r w:rsidRPr="00963A98">
        <w:rPr>
          <w:iCs/>
          <w:szCs w:val="22"/>
          <w:u w:val="single"/>
        </w:rPr>
        <w:t>un kontaktinformācija, lai ziņotu par iespējamām blakusparādībām</w:t>
      </w:r>
      <w:r w:rsidRPr="00963A98">
        <w:t>:</w:t>
      </w:r>
      <w:r w:rsidRPr="00C13B28">
        <w:t xml:space="preserve"> </w:t>
      </w:r>
    </w:p>
    <w:p w14:paraId="6138EF37" w14:textId="77777777" w:rsidR="00C13496" w:rsidRPr="00F617C7" w:rsidRDefault="00C13496" w:rsidP="00C13496">
      <w:pPr>
        <w:tabs>
          <w:tab w:val="clear" w:pos="567"/>
        </w:tabs>
        <w:spacing w:line="240" w:lineRule="auto"/>
        <w:jc w:val="both"/>
        <w:rPr>
          <w:szCs w:val="22"/>
        </w:rPr>
      </w:pPr>
      <w:proofErr w:type="spellStart"/>
      <w:r>
        <w:t>Alfasan</w:t>
      </w:r>
      <w:proofErr w:type="spellEnd"/>
      <w:r>
        <w:t xml:space="preserve"> Nederland B.V.</w:t>
      </w:r>
    </w:p>
    <w:p w14:paraId="603E0BB6" w14:textId="77777777" w:rsidR="00C13496" w:rsidRPr="00F617C7" w:rsidRDefault="00C13496" w:rsidP="00C13496">
      <w:pPr>
        <w:tabs>
          <w:tab w:val="clear" w:pos="567"/>
        </w:tabs>
        <w:spacing w:line="240" w:lineRule="auto"/>
        <w:jc w:val="both"/>
        <w:rPr>
          <w:szCs w:val="22"/>
        </w:rPr>
      </w:pPr>
      <w:proofErr w:type="spellStart"/>
      <w:r>
        <w:t>Kuipersweg</w:t>
      </w:r>
      <w:proofErr w:type="spellEnd"/>
      <w:r>
        <w:t xml:space="preserve"> 9</w:t>
      </w:r>
    </w:p>
    <w:p w14:paraId="47543330" w14:textId="77777777" w:rsidR="00C13496" w:rsidRPr="00F617C7" w:rsidRDefault="00C13496" w:rsidP="00C13496">
      <w:pPr>
        <w:tabs>
          <w:tab w:val="clear" w:pos="567"/>
        </w:tabs>
        <w:spacing w:line="240" w:lineRule="auto"/>
        <w:jc w:val="both"/>
        <w:rPr>
          <w:szCs w:val="22"/>
        </w:rPr>
      </w:pPr>
      <w:r>
        <w:t xml:space="preserve">3449 JA </w:t>
      </w:r>
      <w:proofErr w:type="spellStart"/>
      <w:r>
        <w:t>Woerden</w:t>
      </w:r>
      <w:proofErr w:type="spellEnd"/>
    </w:p>
    <w:p w14:paraId="043C8BC3" w14:textId="77777777" w:rsidR="00C13496" w:rsidRPr="00474C50" w:rsidRDefault="00C13496" w:rsidP="00C13496">
      <w:pPr>
        <w:tabs>
          <w:tab w:val="clear" w:pos="567"/>
        </w:tabs>
        <w:spacing w:line="240" w:lineRule="auto"/>
        <w:jc w:val="both"/>
        <w:rPr>
          <w:szCs w:val="22"/>
        </w:rPr>
      </w:pPr>
      <w:r>
        <w:t>Nīderlande</w:t>
      </w:r>
    </w:p>
    <w:p w14:paraId="21CA6AB8" w14:textId="77777777" w:rsidR="00C13496" w:rsidRPr="00963A98" w:rsidRDefault="00C13496" w:rsidP="00C13496">
      <w:proofErr w:type="spellStart"/>
      <w:r w:rsidRPr="00963A98">
        <w:t>Tel</w:t>
      </w:r>
      <w:proofErr w:type="spellEnd"/>
      <w:r w:rsidRPr="00963A98">
        <w:t>: +31 348 416945</w:t>
      </w:r>
    </w:p>
    <w:p w14:paraId="6D6CD521" w14:textId="77777777" w:rsidR="00C13496" w:rsidRPr="00EF122C" w:rsidRDefault="00C13496" w:rsidP="00C13496">
      <w:r w:rsidRPr="002A6802">
        <w:rPr>
          <w:lang w:val="nl-NL"/>
        </w:rPr>
        <w:t xml:space="preserve">E-mail: </w:t>
      </w:r>
      <w:hyperlink r:id="rId16" w:history="1">
        <w:r w:rsidRPr="002A6802">
          <w:rPr>
            <w:rStyle w:val="Hyperlink"/>
            <w:lang w:val="nl-NL"/>
          </w:rPr>
          <w:t>pharmacovigilance@alfasan.nl</w:t>
        </w:r>
      </w:hyperlink>
    </w:p>
    <w:p w14:paraId="03394D5A" w14:textId="77777777" w:rsidR="00C13496" w:rsidRPr="002A6802" w:rsidRDefault="00C13496" w:rsidP="00C13496">
      <w:pPr>
        <w:tabs>
          <w:tab w:val="clear" w:pos="567"/>
        </w:tabs>
        <w:spacing w:line="240" w:lineRule="auto"/>
        <w:rPr>
          <w:lang w:val="nl-NL"/>
        </w:rPr>
      </w:pPr>
    </w:p>
    <w:p w14:paraId="48591AA3" w14:textId="77777777" w:rsidR="00C13496" w:rsidRPr="00C25AC5" w:rsidRDefault="00C13496" w:rsidP="00C13496">
      <w:pPr>
        <w:rPr>
          <w:highlight w:val="lightGray"/>
        </w:rPr>
      </w:pPr>
      <w:r w:rsidRPr="00C25AC5">
        <w:rPr>
          <w:bCs/>
          <w:szCs w:val="22"/>
          <w:highlight w:val="lightGray"/>
          <w:u w:val="single"/>
        </w:rPr>
        <w:t>Par sērijas izlaidi atbildīgais ražotājs</w:t>
      </w:r>
      <w:r w:rsidRPr="00C25AC5">
        <w:rPr>
          <w:highlight w:val="lightGray"/>
        </w:rPr>
        <w:t>:</w:t>
      </w:r>
    </w:p>
    <w:p w14:paraId="1D5FA7C0" w14:textId="77777777" w:rsidR="00C13496" w:rsidRPr="00C25AC5" w:rsidRDefault="00C13496" w:rsidP="00C13496">
      <w:pPr>
        <w:tabs>
          <w:tab w:val="clear" w:pos="567"/>
        </w:tabs>
        <w:spacing w:line="240" w:lineRule="auto"/>
        <w:jc w:val="both"/>
        <w:rPr>
          <w:szCs w:val="22"/>
          <w:highlight w:val="lightGray"/>
        </w:rPr>
      </w:pPr>
      <w:proofErr w:type="spellStart"/>
      <w:r w:rsidRPr="00C25AC5">
        <w:rPr>
          <w:highlight w:val="lightGray"/>
        </w:rPr>
        <w:t>Lelypharma</w:t>
      </w:r>
      <w:proofErr w:type="spellEnd"/>
      <w:r w:rsidRPr="00C25AC5">
        <w:rPr>
          <w:highlight w:val="lightGray"/>
        </w:rPr>
        <w:t xml:space="preserve"> B.V.</w:t>
      </w:r>
    </w:p>
    <w:p w14:paraId="79B334A2" w14:textId="77777777" w:rsidR="00C13496" w:rsidRPr="00C25AC5" w:rsidRDefault="00C13496" w:rsidP="00C13496">
      <w:pPr>
        <w:tabs>
          <w:tab w:val="clear" w:pos="567"/>
        </w:tabs>
        <w:spacing w:line="240" w:lineRule="auto"/>
        <w:jc w:val="both"/>
        <w:rPr>
          <w:szCs w:val="22"/>
          <w:highlight w:val="lightGray"/>
        </w:rPr>
      </w:pPr>
      <w:proofErr w:type="spellStart"/>
      <w:r w:rsidRPr="00C25AC5">
        <w:rPr>
          <w:highlight w:val="lightGray"/>
        </w:rPr>
        <w:t>Zuiveringsweg</w:t>
      </w:r>
      <w:proofErr w:type="spellEnd"/>
      <w:r w:rsidRPr="00C25AC5">
        <w:rPr>
          <w:highlight w:val="lightGray"/>
        </w:rPr>
        <w:t xml:space="preserve"> 42</w:t>
      </w:r>
    </w:p>
    <w:p w14:paraId="6AF71A6B" w14:textId="77777777" w:rsidR="00C13496" w:rsidRPr="00C25AC5" w:rsidRDefault="00C13496" w:rsidP="00C13496">
      <w:pPr>
        <w:tabs>
          <w:tab w:val="clear" w:pos="567"/>
        </w:tabs>
        <w:spacing w:line="240" w:lineRule="auto"/>
        <w:jc w:val="both"/>
        <w:rPr>
          <w:szCs w:val="22"/>
          <w:highlight w:val="lightGray"/>
        </w:rPr>
      </w:pPr>
      <w:r w:rsidRPr="00C25AC5">
        <w:rPr>
          <w:highlight w:val="lightGray"/>
        </w:rPr>
        <w:t xml:space="preserve">8243 PZ </w:t>
      </w:r>
      <w:proofErr w:type="spellStart"/>
      <w:r w:rsidRPr="00C25AC5">
        <w:rPr>
          <w:highlight w:val="lightGray"/>
        </w:rPr>
        <w:t>Lelystad</w:t>
      </w:r>
      <w:proofErr w:type="spellEnd"/>
    </w:p>
    <w:p w14:paraId="24BD668C" w14:textId="77777777" w:rsidR="00C13496" w:rsidRDefault="00C13496" w:rsidP="00C13496">
      <w:pPr>
        <w:tabs>
          <w:tab w:val="clear" w:pos="567"/>
        </w:tabs>
        <w:spacing w:line="240" w:lineRule="auto"/>
        <w:jc w:val="both"/>
        <w:rPr>
          <w:szCs w:val="22"/>
        </w:rPr>
      </w:pPr>
      <w:r w:rsidRPr="00C25AC5">
        <w:rPr>
          <w:highlight w:val="lightGray"/>
        </w:rPr>
        <w:t>Nīderlande</w:t>
      </w:r>
    </w:p>
    <w:p w14:paraId="3D8E928E" w14:textId="088AF9CD" w:rsidR="003841FC" w:rsidRPr="00E57A7D" w:rsidRDefault="003841FC" w:rsidP="00533144">
      <w:pPr>
        <w:tabs>
          <w:tab w:val="clear" w:pos="567"/>
        </w:tabs>
        <w:spacing w:line="240" w:lineRule="auto"/>
        <w:jc w:val="center"/>
        <w:rPr>
          <w:bCs/>
          <w:szCs w:val="22"/>
        </w:rPr>
      </w:pPr>
    </w:p>
    <w:p w14:paraId="671941C2" w14:textId="77777777" w:rsidR="008C33E8" w:rsidRPr="00E57A7D" w:rsidRDefault="008C33E8" w:rsidP="006E15A2">
      <w:pPr>
        <w:tabs>
          <w:tab w:val="clear" w:pos="567"/>
          <w:tab w:val="left" w:pos="0"/>
        </w:tabs>
        <w:rPr>
          <w:bCs/>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0BE35" w14:textId="77777777" w:rsidR="00E33C87" w:rsidRDefault="00E33C87">
      <w:pPr>
        <w:spacing w:line="240" w:lineRule="auto"/>
      </w:pPr>
      <w:r>
        <w:separator/>
      </w:r>
    </w:p>
  </w:endnote>
  <w:endnote w:type="continuationSeparator" w:id="0">
    <w:p w14:paraId="2293D5E6" w14:textId="77777777" w:rsidR="00E33C87" w:rsidRDefault="00E33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034420" w:rsidRPr="00E57A7D" w:rsidRDefault="0003442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034420" w:rsidRPr="00E57A7D" w:rsidRDefault="0003442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41885" w14:textId="77777777" w:rsidR="00E33C87" w:rsidRDefault="00E33C87">
      <w:pPr>
        <w:spacing w:line="240" w:lineRule="auto"/>
      </w:pPr>
      <w:r>
        <w:separator/>
      </w:r>
    </w:p>
  </w:footnote>
  <w:footnote w:type="continuationSeparator" w:id="0">
    <w:p w14:paraId="78BA9084" w14:textId="77777777" w:rsidR="00E33C87" w:rsidRDefault="00E33C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7300580">
    <w:abstractNumId w:val="0"/>
    <w:lvlOverride w:ilvl="0">
      <w:lvl w:ilvl="0">
        <w:start w:val="1"/>
        <w:numFmt w:val="bullet"/>
        <w:lvlText w:val="-"/>
        <w:legacy w:legacy="1" w:legacySpace="0" w:legacyIndent="360"/>
        <w:lvlJc w:val="left"/>
        <w:pPr>
          <w:ind w:left="360" w:hanging="360"/>
        </w:pPr>
      </w:lvl>
    </w:lvlOverride>
  </w:num>
  <w:num w:numId="2" w16cid:durableId="108502897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73188028">
    <w:abstractNumId w:val="33"/>
  </w:num>
  <w:num w:numId="4" w16cid:durableId="1200243931">
    <w:abstractNumId w:val="32"/>
  </w:num>
  <w:num w:numId="5" w16cid:durableId="963577216">
    <w:abstractNumId w:val="13"/>
  </w:num>
  <w:num w:numId="6" w16cid:durableId="1202942024">
    <w:abstractNumId w:val="24"/>
  </w:num>
  <w:num w:numId="7" w16cid:durableId="874195326">
    <w:abstractNumId w:val="19"/>
  </w:num>
  <w:num w:numId="8" w16cid:durableId="1239825030">
    <w:abstractNumId w:val="9"/>
  </w:num>
  <w:num w:numId="9" w16cid:durableId="1117406899">
    <w:abstractNumId w:val="30"/>
  </w:num>
  <w:num w:numId="10" w16cid:durableId="950628241">
    <w:abstractNumId w:val="31"/>
  </w:num>
  <w:num w:numId="11" w16cid:durableId="852497609">
    <w:abstractNumId w:val="15"/>
  </w:num>
  <w:num w:numId="12" w16cid:durableId="995719906">
    <w:abstractNumId w:val="14"/>
  </w:num>
  <w:num w:numId="13" w16cid:durableId="69230475">
    <w:abstractNumId w:val="3"/>
  </w:num>
  <w:num w:numId="14" w16cid:durableId="625624636">
    <w:abstractNumId w:val="29"/>
  </w:num>
  <w:num w:numId="15" w16cid:durableId="1697001359">
    <w:abstractNumId w:val="18"/>
  </w:num>
  <w:num w:numId="16" w16cid:durableId="2129935729">
    <w:abstractNumId w:val="34"/>
  </w:num>
  <w:num w:numId="17" w16cid:durableId="1784811704">
    <w:abstractNumId w:val="10"/>
  </w:num>
  <w:num w:numId="18" w16cid:durableId="2065522168">
    <w:abstractNumId w:val="1"/>
  </w:num>
  <w:num w:numId="19" w16cid:durableId="1543782181">
    <w:abstractNumId w:val="16"/>
  </w:num>
  <w:num w:numId="20" w16cid:durableId="1436553271">
    <w:abstractNumId w:val="4"/>
  </w:num>
  <w:num w:numId="21" w16cid:durableId="44721567">
    <w:abstractNumId w:val="8"/>
  </w:num>
  <w:num w:numId="22" w16cid:durableId="1821313353">
    <w:abstractNumId w:val="26"/>
  </w:num>
  <w:num w:numId="23" w16cid:durableId="1503739572">
    <w:abstractNumId w:val="35"/>
  </w:num>
  <w:num w:numId="24" w16cid:durableId="825435666">
    <w:abstractNumId w:val="21"/>
  </w:num>
  <w:num w:numId="25" w16cid:durableId="1502348960">
    <w:abstractNumId w:val="11"/>
  </w:num>
  <w:num w:numId="26" w16cid:durableId="1166823838">
    <w:abstractNumId w:val="12"/>
  </w:num>
  <w:num w:numId="27" w16cid:durableId="1658261049">
    <w:abstractNumId w:val="6"/>
  </w:num>
  <w:num w:numId="28" w16cid:durableId="2018848169">
    <w:abstractNumId w:val="7"/>
  </w:num>
  <w:num w:numId="29" w16cid:durableId="1534417548">
    <w:abstractNumId w:val="22"/>
  </w:num>
  <w:num w:numId="30" w16cid:durableId="1757942837">
    <w:abstractNumId w:val="37"/>
  </w:num>
  <w:num w:numId="31" w16cid:durableId="50350656">
    <w:abstractNumId w:val="38"/>
  </w:num>
  <w:num w:numId="32" w16cid:durableId="717628855">
    <w:abstractNumId w:val="20"/>
  </w:num>
  <w:num w:numId="33" w16cid:durableId="1329403617">
    <w:abstractNumId w:val="28"/>
  </w:num>
  <w:num w:numId="34" w16cid:durableId="1067802130">
    <w:abstractNumId w:val="23"/>
  </w:num>
  <w:num w:numId="35" w16cid:durableId="677584186">
    <w:abstractNumId w:val="2"/>
  </w:num>
  <w:num w:numId="36" w16cid:durableId="428814843">
    <w:abstractNumId w:val="5"/>
  </w:num>
  <w:num w:numId="37" w16cid:durableId="1281229547">
    <w:abstractNumId w:val="25"/>
  </w:num>
  <w:num w:numId="38" w16cid:durableId="879707305">
    <w:abstractNumId w:val="17"/>
  </w:num>
  <w:num w:numId="39" w16cid:durableId="495851272">
    <w:abstractNumId w:val="36"/>
  </w:num>
  <w:num w:numId="40" w16cid:durableId="143354726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1D25"/>
    <w:rsid w:val="00021B82"/>
    <w:rsid w:val="00024777"/>
    <w:rsid w:val="00024E21"/>
    <w:rsid w:val="00027100"/>
    <w:rsid w:val="0003144A"/>
    <w:rsid w:val="00031F3E"/>
    <w:rsid w:val="00032580"/>
    <w:rsid w:val="00034420"/>
    <w:rsid w:val="00036C50"/>
    <w:rsid w:val="00042C59"/>
    <w:rsid w:val="00045D40"/>
    <w:rsid w:val="00052D2B"/>
    <w:rsid w:val="00054F55"/>
    <w:rsid w:val="000569A3"/>
    <w:rsid w:val="00057044"/>
    <w:rsid w:val="00062945"/>
    <w:rsid w:val="0007630A"/>
    <w:rsid w:val="000777B7"/>
    <w:rsid w:val="00080453"/>
    <w:rsid w:val="00080978"/>
    <w:rsid w:val="0008169A"/>
    <w:rsid w:val="00082200"/>
    <w:rsid w:val="000860CE"/>
    <w:rsid w:val="00087043"/>
    <w:rsid w:val="00092A37"/>
    <w:rsid w:val="000938A6"/>
    <w:rsid w:val="00096E78"/>
    <w:rsid w:val="00097C1E"/>
    <w:rsid w:val="000A1DF5"/>
    <w:rsid w:val="000A6E90"/>
    <w:rsid w:val="000B309D"/>
    <w:rsid w:val="000B46FB"/>
    <w:rsid w:val="000B7873"/>
    <w:rsid w:val="000C02A1"/>
    <w:rsid w:val="000C1D4F"/>
    <w:rsid w:val="000C3ED7"/>
    <w:rsid w:val="000C55E6"/>
    <w:rsid w:val="000C687A"/>
    <w:rsid w:val="000C6EA2"/>
    <w:rsid w:val="000D512F"/>
    <w:rsid w:val="000D67D0"/>
    <w:rsid w:val="000E195C"/>
    <w:rsid w:val="000E2B94"/>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17235"/>
    <w:rsid w:val="0011767B"/>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78A6"/>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12DB"/>
    <w:rsid w:val="0022380D"/>
    <w:rsid w:val="00224B93"/>
    <w:rsid w:val="0023676E"/>
    <w:rsid w:val="00240516"/>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B72E8"/>
    <w:rsid w:val="002C3EBE"/>
    <w:rsid w:val="002C4565"/>
    <w:rsid w:val="002C55FF"/>
    <w:rsid w:val="002C592B"/>
    <w:rsid w:val="002D300D"/>
    <w:rsid w:val="002E0A29"/>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00F0"/>
    <w:rsid w:val="00341866"/>
    <w:rsid w:val="00342C0C"/>
    <w:rsid w:val="00342DBD"/>
    <w:rsid w:val="003535E0"/>
    <w:rsid w:val="003543AC"/>
    <w:rsid w:val="00355D02"/>
    <w:rsid w:val="003600DE"/>
    <w:rsid w:val="00361669"/>
    <w:rsid w:val="00366F56"/>
    <w:rsid w:val="003737C8"/>
    <w:rsid w:val="0037589D"/>
    <w:rsid w:val="00376BB1"/>
    <w:rsid w:val="00377E23"/>
    <w:rsid w:val="0038277C"/>
    <w:rsid w:val="003837F1"/>
    <w:rsid w:val="003841FC"/>
    <w:rsid w:val="00385347"/>
    <w:rsid w:val="0038638B"/>
    <w:rsid w:val="0039043E"/>
    <w:rsid w:val="003909E0"/>
    <w:rsid w:val="00391EF7"/>
    <w:rsid w:val="00393E09"/>
    <w:rsid w:val="00395B15"/>
    <w:rsid w:val="00396026"/>
    <w:rsid w:val="003A0B64"/>
    <w:rsid w:val="003A22D1"/>
    <w:rsid w:val="003A30C8"/>
    <w:rsid w:val="003A31B9"/>
    <w:rsid w:val="003A3E2F"/>
    <w:rsid w:val="003A551B"/>
    <w:rsid w:val="003A6CCB"/>
    <w:rsid w:val="003A7A39"/>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1C5B"/>
    <w:rsid w:val="003E26C3"/>
    <w:rsid w:val="003F0BC8"/>
    <w:rsid w:val="003F0D6C"/>
    <w:rsid w:val="003F0F26"/>
    <w:rsid w:val="003F12D9"/>
    <w:rsid w:val="003F1B4C"/>
    <w:rsid w:val="003F3CE6"/>
    <w:rsid w:val="003F677F"/>
    <w:rsid w:val="004008F6"/>
    <w:rsid w:val="0040358C"/>
    <w:rsid w:val="0040595E"/>
    <w:rsid w:val="00407C22"/>
    <w:rsid w:val="00412BBE"/>
    <w:rsid w:val="00414B20"/>
    <w:rsid w:val="00414E19"/>
    <w:rsid w:val="0041628A"/>
    <w:rsid w:val="00417526"/>
    <w:rsid w:val="00417DE3"/>
    <w:rsid w:val="00420850"/>
    <w:rsid w:val="0042322E"/>
    <w:rsid w:val="00423968"/>
    <w:rsid w:val="00427054"/>
    <w:rsid w:val="004304B1"/>
    <w:rsid w:val="00432DA8"/>
    <w:rsid w:val="0043320A"/>
    <w:rsid w:val="004332E3"/>
    <w:rsid w:val="004371A3"/>
    <w:rsid w:val="00446960"/>
    <w:rsid w:val="00446C69"/>
    <w:rsid w:val="00446F37"/>
    <w:rsid w:val="004518A6"/>
    <w:rsid w:val="004525A8"/>
    <w:rsid w:val="00453E1D"/>
    <w:rsid w:val="00454589"/>
    <w:rsid w:val="00456ED0"/>
    <w:rsid w:val="00457550"/>
    <w:rsid w:val="00457B74"/>
    <w:rsid w:val="00461B2A"/>
    <w:rsid w:val="004620A4"/>
    <w:rsid w:val="00470294"/>
    <w:rsid w:val="00471EBE"/>
    <w:rsid w:val="00474C50"/>
    <w:rsid w:val="004771F9"/>
    <w:rsid w:val="00483BDD"/>
    <w:rsid w:val="00484539"/>
    <w:rsid w:val="00486006"/>
    <w:rsid w:val="00486BAD"/>
    <w:rsid w:val="00486BBE"/>
    <w:rsid w:val="00486D37"/>
    <w:rsid w:val="00487123"/>
    <w:rsid w:val="00490BF3"/>
    <w:rsid w:val="00495A75"/>
    <w:rsid w:val="00495CAE"/>
    <w:rsid w:val="00496E34"/>
    <w:rsid w:val="004A0652"/>
    <w:rsid w:val="004A09D0"/>
    <w:rsid w:val="004A1BD5"/>
    <w:rsid w:val="004A61E1"/>
    <w:rsid w:val="004A7C11"/>
    <w:rsid w:val="004A7CA7"/>
    <w:rsid w:val="004B1A75"/>
    <w:rsid w:val="004B2344"/>
    <w:rsid w:val="004B315D"/>
    <w:rsid w:val="004B55F3"/>
    <w:rsid w:val="004B5797"/>
    <w:rsid w:val="004B5DDC"/>
    <w:rsid w:val="004B798E"/>
    <w:rsid w:val="004C1922"/>
    <w:rsid w:val="004C2ABD"/>
    <w:rsid w:val="004C3EFA"/>
    <w:rsid w:val="004C5101"/>
    <w:rsid w:val="004C5F62"/>
    <w:rsid w:val="004C6BF1"/>
    <w:rsid w:val="004C6D53"/>
    <w:rsid w:val="004D3E58"/>
    <w:rsid w:val="004D6746"/>
    <w:rsid w:val="004D767B"/>
    <w:rsid w:val="004D7D8F"/>
    <w:rsid w:val="004D7F35"/>
    <w:rsid w:val="004E0F32"/>
    <w:rsid w:val="004E23A1"/>
    <w:rsid w:val="004E493C"/>
    <w:rsid w:val="004E623E"/>
    <w:rsid w:val="004E7092"/>
    <w:rsid w:val="004E7C39"/>
    <w:rsid w:val="004E7ECE"/>
    <w:rsid w:val="004F49B6"/>
    <w:rsid w:val="004F4DB1"/>
    <w:rsid w:val="004F6F64"/>
    <w:rsid w:val="005000D9"/>
    <w:rsid w:val="005004EC"/>
    <w:rsid w:val="005016A9"/>
    <w:rsid w:val="00503E71"/>
    <w:rsid w:val="00504C5A"/>
    <w:rsid w:val="00506AAE"/>
    <w:rsid w:val="00511A09"/>
    <w:rsid w:val="00517756"/>
    <w:rsid w:val="005202C6"/>
    <w:rsid w:val="00523C53"/>
    <w:rsid w:val="005266FD"/>
    <w:rsid w:val="00527B8F"/>
    <w:rsid w:val="00533144"/>
    <w:rsid w:val="0054134B"/>
    <w:rsid w:val="00542012"/>
    <w:rsid w:val="00542F4D"/>
    <w:rsid w:val="00543DF5"/>
    <w:rsid w:val="005441F4"/>
    <w:rsid w:val="00545A61"/>
    <w:rsid w:val="0055260D"/>
    <w:rsid w:val="00555422"/>
    <w:rsid w:val="00555810"/>
    <w:rsid w:val="00557395"/>
    <w:rsid w:val="00560ACA"/>
    <w:rsid w:val="00562456"/>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2FFC"/>
    <w:rsid w:val="005E53EE"/>
    <w:rsid w:val="005F0542"/>
    <w:rsid w:val="005F0F72"/>
    <w:rsid w:val="005F1C1F"/>
    <w:rsid w:val="005F346D"/>
    <w:rsid w:val="005F38FB"/>
    <w:rsid w:val="00601DD5"/>
    <w:rsid w:val="00602801"/>
    <w:rsid w:val="00602D3B"/>
    <w:rsid w:val="0060326F"/>
    <w:rsid w:val="00603C7E"/>
    <w:rsid w:val="00606CE1"/>
    <w:rsid w:val="00606EA1"/>
    <w:rsid w:val="00610BDD"/>
    <w:rsid w:val="006112FD"/>
    <w:rsid w:val="006128F0"/>
    <w:rsid w:val="0061726B"/>
    <w:rsid w:val="00617B81"/>
    <w:rsid w:val="0062387A"/>
    <w:rsid w:val="00624268"/>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A71C7"/>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1A5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1E3F"/>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5FD"/>
    <w:rsid w:val="007F2F03"/>
    <w:rsid w:val="00800FE0"/>
    <w:rsid w:val="008039A2"/>
    <w:rsid w:val="008066AD"/>
    <w:rsid w:val="00811926"/>
    <w:rsid w:val="008122C2"/>
    <w:rsid w:val="00814AF1"/>
    <w:rsid w:val="0081517F"/>
    <w:rsid w:val="00815370"/>
    <w:rsid w:val="0081760B"/>
    <w:rsid w:val="00817A9A"/>
    <w:rsid w:val="0082153D"/>
    <w:rsid w:val="008255AA"/>
    <w:rsid w:val="00830FF3"/>
    <w:rsid w:val="008334BF"/>
    <w:rsid w:val="00833C53"/>
    <w:rsid w:val="0083404A"/>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339"/>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3DD"/>
    <w:rsid w:val="00916C9E"/>
    <w:rsid w:val="00921CAD"/>
    <w:rsid w:val="009311ED"/>
    <w:rsid w:val="00931D41"/>
    <w:rsid w:val="00933D18"/>
    <w:rsid w:val="00933E5E"/>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3A98"/>
    <w:rsid w:val="00964F03"/>
    <w:rsid w:val="00966F1F"/>
    <w:rsid w:val="0096755F"/>
    <w:rsid w:val="00967A2E"/>
    <w:rsid w:val="00975676"/>
    <w:rsid w:val="00976467"/>
    <w:rsid w:val="00976D32"/>
    <w:rsid w:val="00983A16"/>
    <w:rsid w:val="009844F7"/>
    <w:rsid w:val="0098754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29C7"/>
    <w:rsid w:val="009D54F4"/>
    <w:rsid w:val="009E2C00"/>
    <w:rsid w:val="009E49AD"/>
    <w:rsid w:val="009E4CC5"/>
    <w:rsid w:val="009E66FE"/>
    <w:rsid w:val="009E70F4"/>
    <w:rsid w:val="009E72A3"/>
    <w:rsid w:val="009F05AB"/>
    <w:rsid w:val="009F1AD2"/>
    <w:rsid w:val="009F2131"/>
    <w:rsid w:val="009F3687"/>
    <w:rsid w:val="00A00213"/>
    <w:rsid w:val="00A00C78"/>
    <w:rsid w:val="00A0479E"/>
    <w:rsid w:val="00A07979"/>
    <w:rsid w:val="00A11755"/>
    <w:rsid w:val="00A200A9"/>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32D"/>
    <w:rsid w:val="00A84622"/>
    <w:rsid w:val="00A84BF0"/>
    <w:rsid w:val="00A87ACB"/>
    <w:rsid w:val="00A9226B"/>
    <w:rsid w:val="00A93C09"/>
    <w:rsid w:val="00A9575C"/>
    <w:rsid w:val="00A95B56"/>
    <w:rsid w:val="00A969AF"/>
    <w:rsid w:val="00A97567"/>
    <w:rsid w:val="00AB0D0F"/>
    <w:rsid w:val="00AB1A2E"/>
    <w:rsid w:val="00AB328A"/>
    <w:rsid w:val="00AB4918"/>
    <w:rsid w:val="00AB4BC8"/>
    <w:rsid w:val="00AB6BA7"/>
    <w:rsid w:val="00AB7BE8"/>
    <w:rsid w:val="00AD0710"/>
    <w:rsid w:val="00AD0BBD"/>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2CD9"/>
    <w:rsid w:val="00B5634E"/>
    <w:rsid w:val="00B57E76"/>
    <w:rsid w:val="00B601C5"/>
    <w:rsid w:val="00B60AC9"/>
    <w:rsid w:val="00B67323"/>
    <w:rsid w:val="00B715F2"/>
    <w:rsid w:val="00B72BBB"/>
    <w:rsid w:val="00B74071"/>
    <w:rsid w:val="00B741CA"/>
    <w:rsid w:val="00B7428E"/>
    <w:rsid w:val="00B74B67"/>
    <w:rsid w:val="00B75580"/>
    <w:rsid w:val="00B779AA"/>
    <w:rsid w:val="00B81C95"/>
    <w:rsid w:val="00B82330"/>
    <w:rsid w:val="00B82ED4"/>
    <w:rsid w:val="00B8424F"/>
    <w:rsid w:val="00B84B3A"/>
    <w:rsid w:val="00B86896"/>
    <w:rsid w:val="00B875A6"/>
    <w:rsid w:val="00B90F3F"/>
    <w:rsid w:val="00B93E4C"/>
    <w:rsid w:val="00B94621"/>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2575"/>
    <w:rsid w:val="00C13496"/>
    <w:rsid w:val="00C13B28"/>
    <w:rsid w:val="00C166EB"/>
    <w:rsid w:val="00C171A1"/>
    <w:rsid w:val="00C171A4"/>
    <w:rsid w:val="00C17F12"/>
    <w:rsid w:val="00C20734"/>
    <w:rsid w:val="00C210F5"/>
    <w:rsid w:val="00C21C1A"/>
    <w:rsid w:val="00C237E9"/>
    <w:rsid w:val="00C23D06"/>
    <w:rsid w:val="00C245DD"/>
    <w:rsid w:val="00C27AA4"/>
    <w:rsid w:val="00C300FF"/>
    <w:rsid w:val="00C32989"/>
    <w:rsid w:val="00C36883"/>
    <w:rsid w:val="00C40928"/>
    <w:rsid w:val="00C40CFF"/>
    <w:rsid w:val="00C42697"/>
    <w:rsid w:val="00C43F01"/>
    <w:rsid w:val="00C44237"/>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B298F"/>
    <w:rsid w:val="00CB64AC"/>
    <w:rsid w:val="00CC157B"/>
    <w:rsid w:val="00CC1E65"/>
    <w:rsid w:val="00CC55EC"/>
    <w:rsid w:val="00CC567A"/>
    <w:rsid w:val="00CD2E49"/>
    <w:rsid w:val="00CD36EC"/>
    <w:rsid w:val="00CD4059"/>
    <w:rsid w:val="00CD4E5A"/>
    <w:rsid w:val="00CD6AFD"/>
    <w:rsid w:val="00CE03CE"/>
    <w:rsid w:val="00CE0F5D"/>
    <w:rsid w:val="00CE1A6A"/>
    <w:rsid w:val="00CF0DFF"/>
    <w:rsid w:val="00D00AC0"/>
    <w:rsid w:val="00D028A9"/>
    <w:rsid w:val="00D033F6"/>
    <w:rsid w:val="00D0359D"/>
    <w:rsid w:val="00D04DED"/>
    <w:rsid w:val="00D1089A"/>
    <w:rsid w:val="00D116BD"/>
    <w:rsid w:val="00D15280"/>
    <w:rsid w:val="00D2001A"/>
    <w:rsid w:val="00D20684"/>
    <w:rsid w:val="00D24699"/>
    <w:rsid w:val="00D260EB"/>
    <w:rsid w:val="00D26B62"/>
    <w:rsid w:val="00D32624"/>
    <w:rsid w:val="00D32A07"/>
    <w:rsid w:val="00D3691A"/>
    <w:rsid w:val="00D377C3"/>
    <w:rsid w:val="00D377E2"/>
    <w:rsid w:val="00D403E9"/>
    <w:rsid w:val="00D42DCB"/>
    <w:rsid w:val="00D45482"/>
    <w:rsid w:val="00D45B4F"/>
    <w:rsid w:val="00D46DF2"/>
    <w:rsid w:val="00D47674"/>
    <w:rsid w:val="00D50CD9"/>
    <w:rsid w:val="00D5338C"/>
    <w:rsid w:val="00D54AE4"/>
    <w:rsid w:val="00D55A5D"/>
    <w:rsid w:val="00D606B2"/>
    <w:rsid w:val="00D625A7"/>
    <w:rsid w:val="00D64074"/>
    <w:rsid w:val="00D65777"/>
    <w:rsid w:val="00D6719F"/>
    <w:rsid w:val="00D70933"/>
    <w:rsid w:val="00D728A0"/>
    <w:rsid w:val="00D75EBC"/>
    <w:rsid w:val="00D83661"/>
    <w:rsid w:val="00D87CE8"/>
    <w:rsid w:val="00D91507"/>
    <w:rsid w:val="00D91CBF"/>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270C"/>
    <w:rsid w:val="00DE424A"/>
    <w:rsid w:val="00DE4419"/>
    <w:rsid w:val="00DE5F94"/>
    <w:rsid w:val="00DE67C4"/>
    <w:rsid w:val="00DF0ACA"/>
    <w:rsid w:val="00DF2245"/>
    <w:rsid w:val="00DF2DDD"/>
    <w:rsid w:val="00DF4CE9"/>
    <w:rsid w:val="00DF537E"/>
    <w:rsid w:val="00DF77CF"/>
    <w:rsid w:val="00E017F6"/>
    <w:rsid w:val="00E026E8"/>
    <w:rsid w:val="00E060F7"/>
    <w:rsid w:val="00E14C47"/>
    <w:rsid w:val="00E16D03"/>
    <w:rsid w:val="00E21196"/>
    <w:rsid w:val="00E21F70"/>
    <w:rsid w:val="00E22698"/>
    <w:rsid w:val="00E25B7C"/>
    <w:rsid w:val="00E27F42"/>
    <w:rsid w:val="00E3076B"/>
    <w:rsid w:val="00E33C87"/>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50B8"/>
    <w:rsid w:val="00E77619"/>
    <w:rsid w:val="00E811BF"/>
    <w:rsid w:val="00E811C5"/>
    <w:rsid w:val="00E82496"/>
    <w:rsid w:val="00E834CD"/>
    <w:rsid w:val="00E846DC"/>
    <w:rsid w:val="00E84E9D"/>
    <w:rsid w:val="00E86CEE"/>
    <w:rsid w:val="00E9168A"/>
    <w:rsid w:val="00E935AF"/>
    <w:rsid w:val="00E949E0"/>
    <w:rsid w:val="00E95696"/>
    <w:rsid w:val="00EB0E20"/>
    <w:rsid w:val="00EB1A80"/>
    <w:rsid w:val="00EB2BDF"/>
    <w:rsid w:val="00EB457B"/>
    <w:rsid w:val="00EC2AB1"/>
    <w:rsid w:val="00EC47C4"/>
    <w:rsid w:val="00EC4F3A"/>
    <w:rsid w:val="00EC5E74"/>
    <w:rsid w:val="00ED594D"/>
    <w:rsid w:val="00ED65FC"/>
    <w:rsid w:val="00EE185A"/>
    <w:rsid w:val="00EE32AE"/>
    <w:rsid w:val="00EE32C0"/>
    <w:rsid w:val="00EE36E1"/>
    <w:rsid w:val="00EE6228"/>
    <w:rsid w:val="00EE7AC7"/>
    <w:rsid w:val="00EE7B3F"/>
    <w:rsid w:val="00EF252C"/>
    <w:rsid w:val="00EF3A8A"/>
    <w:rsid w:val="00EF4C45"/>
    <w:rsid w:val="00EF5BDD"/>
    <w:rsid w:val="00F0054D"/>
    <w:rsid w:val="00F02467"/>
    <w:rsid w:val="00F04CA9"/>
    <w:rsid w:val="00F04D0E"/>
    <w:rsid w:val="00F10E62"/>
    <w:rsid w:val="00F12214"/>
    <w:rsid w:val="00F12565"/>
    <w:rsid w:val="00F12E15"/>
    <w:rsid w:val="00F144BE"/>
    <w:rsid w:val="00F14ACA"/>
    <w:rsid w:val="00F16A43"/>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3A4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6438"/>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 w:val="7D4C508A"/>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table" w:customStyle="1" w:styleId="TableNormal1">
    <w:name w:val="Table Normal1"/>
    <w:uiPriority w:val="2"/>
    <w:semiHidden/>
    <w:unhideWhenUsed/>
    <w:qFormat/>
    <w:rsid w:val="009163DD"/>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163DD"/>
    <w:pPr>
      <w:widowControl w:val="0"/>
      <w:tabs>
        <w:tab w:val="clear" w:pos="567"/>
      </w:tabs>
      <w:autoSpaceDE w:val="0"/>
      <w:autoSpaceDN w:val="0"/>
      <w:spacing w:line="240" w:lineRule="auto"/>
      <w:ind w:left="97"/>
    </w:pPr>
    <w:rPr>
      <w:rFonts w:ascii="Segoe UI" w:eastAsia="Segoe UI" w:hAnsi="Segoe UI" w:cs="Segoe UI"/>
      <w:szCs w:val="22"/>
    </w:rPr>
  </w:style>
  <w:style w:type="character" w:customStyle="1" w:styleId="normaltextrun">
    <w:name w:val="normaltextrun"/>
    <w:basedOn w:val="DefaultParagraphFont"/>
    <w:rsid w:val="00E21196"/>
  </w:style>
  <w:style w:type="character" w:customStyle="1" w:styleId="tabchar">
    <w:name w:val="tabchar"/>
    <w:basedOn w:val="DefaultParagraphFont"/>
    <w:rsid w:val="00E21196"/>
  </w:style>
  <w:style w:type="character" w:customStyle="1" w:styleId="eop">
    <w:name w:val="eop"/>
    <w:basedOn w:val="DefaultParagraphFont"/>
    <w:rsid w:val="00E21196"/>
  </w:style>
  <w:style w:type="table" w:customStyle="1" w:styleId="TableNormal12">
    <w:name w:val="Table Normal12"/>
    <w:uiPriority w:val="2"/>
    <w:semiHidden/>
    <w:qFormat/>
    <w:rsid w:val="00533144"/>
    <w:pPr>
      <w:widowControl w:val="0"/>
      <w:autoSpaceDE w:val="0"/>
      <w:autoSpaceDN w:val="0"/>
    </w:pPr>
    <w:rPr>
      <w:rFonts w:ascii="Calibri" w:eastAsia="Calibri" w:hAnsi="Calibri"/>
      <w:sz w:val="22"/>
      <w:szCs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483BDD"/>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608439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harmacovigilance@alfasan.n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5b78dfef274dc826656f4694746daf9d">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1a0b4634d84eaec7f89e9519d9fd34c7"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81EE82-304D-4FC6-B2FF-3CFEDCF9247D}">
  <ds:schemaRefs>
    <ds:schemaRef ds:uri="http://schemas.openxmlformats.org/officeDocument/2006/bibliography"/>
  </ds:schemaRefs>
</ds:datastoreItem>
</file>

<file path=customXml/itemProps2.xml><?xml version="1.0" encoding="utf-8"?>
<ds:datastoreItem xmlns:ds="http://schemas.openxmlformats.org/officeDocument/2006/customXml" ds:itemID="{9B6BA1CD-102A-4ABE-A357-0324A39F6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D9325A-F7C5-497F-AAB3-BCE2972FD8F8}">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4.xml><?xml version="1.0" encoding="utf-8"?>
<ds:datastoreItem xmlns:ds="http://schemas.openxmlformats.org/officeDocument/2006/customXml" ds:itemID="{FC6FDAF7-7523-4CA6-9A34-456A54A316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3580</Words>
  <Characters>24279</Characters>
  <Application>Microsoft Office Word</Application>
  <DocSecurity>0</DocSecurity>
  <Lines>202</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MediaServiceImageTags">
    <vt:lpwstr/>
  </property>
</Properties>
</file>