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D0069" w14:textId="77777777" w:rsidR="00B632B3" w:rsidRPr="00B632B3" w:rsidRDefault="00B632B3" w:rsidP="00B632B3">
      <w:pPr>
        <w:spacing w:after="0" w:line="240" w:lineRule="auto"/>
        <w:jc w:val="center"/>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b/>
          <w:kern w:val="0"/>
          <w:sz w:val="22"/>
          <w:szCs w:val="22"/>
          <w:lang w:val="lv-LV"/>
          <w14:ligatures w14:val="none"/>
        </w:rPr>
        <w:t>LIETOŠANAS INSTRUKCIJA</w:t>
      </w:r>
    </w:p>
    <w:p w14:paraId="40ED69BC"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EFE1AF3"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w:t>
      </w:r>
      <w:r w:rsidRPr="00B632B3">
        <w:rPr>
          <w:rFonts w:ascii="Times New Roman" w:eastAsia="Times New Roman" w:hAnsi="Times New Roman" w:cs="Times New Roman"/>
          <w:b/>
          <w:kern w:val="0"/>
          <w:sz w:val="22"/>
          <w:szCs w:val="22"/>
          <w:lang w:val="lv-LV"/>
          <w14:ligatures w14:val="none"/>
        </w:rPr>
        <w:tab/>
        <w:t>Veterināro zāļu nosaukums</w:t>
      </w:r>
    </w:p>
    <w:p w14:paraId="255CCB53"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73F0EA1E" w14:textId="77777777" w:rsidR="00B632B3" w:rsidRPr="00B632B3" w:rsidRDefault="00B632B3" w:rsidP="00B632B3">
      <w:pPr>
        <w:spacing w:after="0" w:line="240" w:lineRule="auto"/>
        <w:jc w:val="both"/>
        <w:rPr>
          <w:rFonts w:ascii="Times New Roman" w:eastAsia="Times New Roman" w:hAnsi="Times New Roman" w:cs="Times New Roman"/>
          <w:color w:val="000000"/>
          <w:kern w:val="0"/>
          <w:sz w:val="22"/>
          <w:szCs w:val="22"/>
          <w:lang w:val="lv-LV"/>
          <w14:ligatures w14:val="none"/>
        </w:rPr>
      </w:pPr>
      <w:proofErr w:type="spellStart"/>
      <w:r w:rsidRPr="00B632B3">
        <w:rPr>
          <w:rFonts w:ascii="Times New Roman" w:eastAsia="Times New Roman" w:hAnsi="Times New Roman" w:cs="Times New Roman"/>
          <w:b/>
          <w:kern w:val="0"/>
          <w:sz w:val="22"/>
          <w:szCs w:val="22"/>
          <w:lang w:val="lv-LV" w:eastAsia="en-GB"/>
          <w14:ligatures w14:val="none"/>
        </w:rPr>
        <w:t>Nobivac</w:t>
      </w:r>
      <w:proofErr w:type="spellEnd"/>
      <w:r w:rsidRPr="00B632B3">
        <w:rPr>
          <w:rFonts w:ascii="Times New Roman" w:eastAsia="Times New Roman" w:hAnsi="Times New Roman" w:cs="Times New Roman"/>
          <w:b/>
          <w:kern w:val="0"/>
          <w:sz w:val="22"/>
          <w:szCs w:val="22"/>
          <w:lang w:val="lv-LV" w:eastAsia="en-GB"/>
          <w14:ligatures w14:val="none"/>
        </w:rPr>
        <w:t xml:space="preserve"> </w:t>
      </w:r>
      <w:proofErr w:type="spellStart"/>
      <w:r w:rsidRPr="00B632B3">
        <w:rPr>
          <w:rFonts w:ascii="Times New Roman" w:eastAsia="Times New Roman" w:hAnsi="Times New Roman" w:cs="Times New Roman"/>
          <w:b/>
          <w:kern w:val="0"/>
          <w:sz w:val="22"/>
          <w:szCs w:val="22"/>
          <w:lang w:val="lv-LV" w:eastAsia="en-GB"/>
          <w14:ligatures w14:val="none"/>
        </w:rPr>
        <w:t>Tricat</w:t>
      </w:r>
      <w:proofErr w:type="spellEnd"/>
      <w:r w:rsidRPr="00B632B3">
        <w:rPr>
          <w:rFonts w:ascii="Times New Roman" w:eastAsia="Times New Roman" w:hAnsi="Times New Roman" w:cs="Times New Roman"/>
          <w:b/>
          <w:kern w:val="0"/>
          <w:sz w:val="22"/>
          <w:szCs w:val="22"/>
          <w:lang w:val="lv-LV" w:eastAsia="en-GB"/>
          <w14:ligatures w14:val="none"/>
        </w:rPr>
        <w:t xml:space="preserve"> Trio </w:t>
      </w:r>
      <w:proofErr w:type="spellStart"/>
      <w:r w:rsidRPr="00B632B3">
        <w:rPr>
          <w:rFonts w:ascii="Times New Roman" w:eastAsia="Times New Roman" w:hAnsi="Times New Roman" w:cs="Times New Roman"/>
          <w:kern w:val="0"/>
          <w:sz w:val="22"/>
          <w:szCs w:val="20"/>
          <w:lang w:val="lv-LV"/>
          <w14:ligatures w14:val="none"/>
        </w:rPr>
        <w:t>liofilizāts</w:t>
      </w:r>
      <w:proofErr w:type="spellEnd"/>
      <w:r w:rsidRPr="00B632B3">
        <w:rPr>
          <w:rFonts w:ascii="Times New Roman" w:eastAsia="Times New Roman" w:hAnsi="Times New Roman" w:cs="Times New Roman"/>
          <w:kern w:val="0"/>
          <w:sz w:val="22"/>
          <w:szCs w:val="20"/>
          <w:lang w:val="lv-LV"/>
          <w14:ligatures w14:val="none"/>
        </w:rPr>
        <w:t xml:space="preserve"> un šķīdinātājs suspensijas injekcijām pagatavošanai kaķiem</w:t>
      </w:r>
    </w:p>
    <w:p w14:paraId="7C527F39"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3E7B781"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B7784D6"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2.</w:t>
      </w:r>
      <w:r w:rsidRPr="00B632B3">
        <w:rPr>
          <w:rFonts w:ascii="Times New Roman" w:eastAsia="Times New Roman" w:hAnsi="Times New Roman" w:cs="Times New Roman"/>
          <w:b/>
          <w:kern w:val="0"/>
          <w:sz w:val="22"/>
          <w:szCs w:val="22"/>
          <w:lang w:val="lv-LV"/>
          <w14:ligatures w14:val="none"/>
        </w:rPr>
        <w:tab/>
        <w:t>Sastāvs</w:t>
      </w:r>
    </w:p>
    <w:p w14:paraId="632FEFB0"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410B2D25" w14:textId="77777777" w:rsidR="00B632B3" w:rsidRPr="00B632B3" w:rsidRDefault="00B632B3" w:rsidP="00B632B3">
      <w:pPr>
        <w:tabs>
          <w:tab w:val="left" w:pos="567"/>
          <w:tab w:val="left" w:pos="709"/>
        </w:tabs>
        <w:spacing w:after="0" w:line="260" w:lineRule="exact"/>
        <w:jc w:val="both"/>
        <w:rPr>
          <w:rFonts w:ascii="Times New Roman" w:eastAsia="Times New Roman" w:hAnsi="Times New Roman" w:cs="Times New Roman"/>
          <w:b/>
          <w:color w:val="000000"/>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Katra izšķīdinātās vakcīnas deva (1 ml) satur: </w:t>
      </w:r>
    </w:p>
    <w:p w14:paraId="64CFC818" w14:textId="77777777" w:rsidR="00B632B3" w:rsidRPr="00B632B3" w:rsidRDefault="00B632B3" w:rsidP="00B632B3">
      <w:pPr>
        <w:spacing w:after="0" w:line="240" w:lineRule="auto"/>
        <w:jc w:val="both"/>
        <w:rPr>
          <w:rFonts w:ascii="Times New Roman" w:eastAsia="Times New Roman" w:hAnsi="Times New Roman" w:cs="Times New Roman"/>
          <w:b/>
          <w:color w:val="000000"/>
          <w:kern w:val="0"/>
          <w:sz w:val="22"/>
          <w:szCs w:val="22"/>
          <w:lang w:val="lv-LV"/>
          <w14:ligatures w14:val="none"/>
        </w:rPr>
      </w:pPr>
      <w:r w:rsidRPr="00B632B3">
        <w:rPr>
          <w:rFonts w:ascii="Times New Roman" w:eastAsia="Times New Roman" w:hAnsi="Times New Roman" w:cs="Times New Roman"/>
          <w:b/>
          <w:color w:val="000000"/>
          <w:kern w:val="0"/>
          <w:sz w:val="22"/>
          <w:szCs w:val="22"/>
          <w:lang w:val="lv-LV"/>
          <w14:ligatures w14:val="none"/>
        </w:rPr>
        <w:t>Aktīvās vielas:</w:t>
      </w:r>
    </w:p>
    <w:p w14:paraId="123C30E4" w14:textId="77777777" w:rsidR="00B632B3" w:rsidRPr="00B632B3" w:rsidRDefault="00B632B3" w:rsidP="00B632B3">
      <w:pPr>
        <w:tabs>
          <w:tab w:val="left" w:pos="284"/>
          <w:tab w:val="left" w:pos="709"/>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Dzīvs, novājināts kaķu </w:t>
      </w:r>
      <w:proofErr w:type="spellStart"/>
      <w:r w:rsidRPr="00B632B3">
        <w:rPr>
          <w:rFonts w:ascii="Times New Roman" w:eastAsia="Times New Roman" w:hAnsi="Times New Roman" w:cs="Times New Roman"/>
          <w:kern w:val="0"/>
          <w:sz w:val="22"/>
          <w:szCs w:val="22"/>
          <w:lang w:val="lv-LV"/>
          <w14:ligatures w14:val="none"/>
        </w:rPr>
        <w:t>kalici</w:t>
      </w:r>
      <w:proofErr w:type="spellEnd"/>
      <w:r w:rsidRPr="00B632B3">
        <w:rPr>
          <w:rFonts w:ascii="Times New Roman" w:eastAsia="Times New Roman" w:hAnsi="Times New Roman" w:cs="Times New Roman"/>
          <w:kern w:val="0"/>
          <w:sz w:val="22"/>
          <w:szCs w:val="22"/>
          <w:lang w:val="lv-LV"/>
          <w14:ligatures w14:val="none"/>
        </w:rPr>
        <w:t xml:space="preserve"> vīruss, celms F9: </w:t>
      </w:r>
      <w:r w:rsidRPr="00B632B3">
        <w:rPr>
          <w:rFonts w:ascii="Times New Roman" w:eastAsia="Times New Roman" w:hAnsi="Times New Roman" w:cs="Times New Roman"/>
          <w:kern w:val="0"/>
          <w:sz w:val="22"/>
          <w:szCs w:val="22"/>
          <w:lang w:val="lv-LV"/>
          <w14:ligatures w14:val="none"/>
        </w:rPr>
        <w:tab/>
      </w:r>
      <w:r w:rsidRPr="00B632B3">
        <w:rPr>
          <w:rFonts w:ascii="Times New Roman" w:eastAsia="Times New Roman" w:hAnsi="Times New Roman" w:cs="Times New Roman"/>
          <w:kern w:val="0"/>
          <w:sz w:val="22"/>
          <w:szCs w:val="22"/>
          <w:lang w:val="lv-LV"/>
          <w14:ligatures w14:val="none"/>
        </w:rPr>
        <w:tab/>
      </w:r>
      <w:r w:rsidRPr="00B632B3">
        <w:rPr>
          <w:rFonts w:ascii="Times New Roman" w:eastAsia="Times New Roman" w:hAnsi="Times New Roman" w:cs="Times New Roman"/>
          <w:kern w:val="0"/>
          <w:sz w:val="22"/>
          <w:szCs w:val="22"/>
          <w:lang w:val="lv-LV"/>
          <w14:ligatures w14:val="none"/>
        </w:rPr>
        <w:tab/>
        <w:t>≥ 10</w:t>
      </w:r>
      <w:r w:rsidRPr="00B632B3">
        <w:rPr>
          <w:rFonts w:ascii="Times New Roman" w:eastAsia="Times New Roman" w:hAnsi="Times New Roman" w:cs="Times New Roman"/>
          <w:kern w:val="0"/>
          <w:sz w:val="22"/>
          <w:szCs w:val="22"/>
          <w:vertAlign w:val="superscript"/>
          <w:lang w:val="lv-LV"/>
          <w14:ligatures w14:val="none"/>
        </w:rPr>
        <w:t xml:space="preserve">4,6 </w:t>
      </w:r>
      <w:r w:rsidRPr="00B632B3">
        <w:rPr>
          <w:rFonts w:ascii="Times New Roman" w:eastAsia="Times New Roman" w:hAnsi="Times New Roman" w:cs="Times New Roman"/>
          <w:kern w:val="0"/>
          <w:sz w:val="22"/>
          <w:szCs w:val="22"/>
          <w:lang w:val="lv-LV"/>
          <w14:ligatures w14:val="none"/>
        </w:rPr>
        <w:t xml:space="preserve"> PFU</w:t>
      </w:r>
      <w:r w:rsidRPr="00B632B3">
        <w:rPr>
          <w:rFonts w:ascii="Times New Roman" w:eastAsia="Times New Roman" w:hAnsi="Times New Roman" w:cs="Times New Roman"/>
          <w:kern w:val="0"/>
          <w:sz w:val="22"/>
          <w:szCs w:val="22"/>
          <w:vertAlign w:val="superscript"/>
          <w:lang w:val="lv-LV"/>
          <w14:ligatures w14:val="none"/>
        </w:rPr>
        <w:t>1</w:t>
      </w:r>
      <w:r w:rsidRPr="00B632B3">
        <w:rPr>
          <w:rFonts w:ascii="Times New Roman" w:eastAsia="Times New Roman" w:hAnsi="Times New Roman" w:cs="Times New Roman"/>
          <w:kern w:val="0"/>
          <w:sz w:val="22"/>
          <w:szCs w:val="22"/>
          <w:lang w:val="lv-LV"/>
          <w14:ligatures w14:val="none"/>
        </w:rPr>
        <w:t>;</w:t>
      </w:r>
    </w:p>
    <w:p w14:paraId="2A2C4B15" w14:textId="77777777" w:rsidR="00B632B3" w:rsidRPr="00B632B3" w:rsidRDefault="00B632B3" w:rsidP="00B632B3">
      <w:pPr>
        <w:tabs>
          <w:tab w:val="left" w:pos="284"/>
          <w:tab w:val="left" w:pos="709"/>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Dzīvs, novājināts kaķu </w:t>
      </w:r>
      <w:proofErr w:type="spellStart"/>
      <w:r w:rsidRPr="00B632B3">
        <w:rPr>
          <w:rFonts w:ascii="Times New Roman" w:eastAsia="Times New Roman" w:hAnsi="Times New Roman" w:cs="Times New Roman"/>
          <w:kern w:val="0"/>
          <w:sz w:val="22"/>
          <w:szCs w:val="22"/>
          <w:lang w:val="lv-LV"/>
          <w14:ligatures w14:val="none"/>
        </w:rPr>
        <w:t>rinotraheīta</w:t>
      </w:r>
      <w:proofErr w:type="spellEnd"/>
      <w:r w:rsidRPr="00B632B3" w:rsidDel="00F24851">
        <w:rPr>
          <w:rFonts w:ascii="Times New Roman" w:eastAsia="Times New Roman" w:hAnsi="Times New Roman" w:cs="Times New Roman"/>
          <w:kern w:val="0"/>
          <w:sz w:val="22"/>
          <w:szCs w:val="22"/>
          <w:lang w:val="lv-LV"/>
          <w14:ligatures w14:val="none"/>
        </w:rPr>
        <w:t xml:space="preserve"> </w:t>
      </w:r>
      <w:r w:rsidRPr="00B632B3">
        <w:rPr>
          <w:rFonts w:ascii="Times New Roman" w:eastAsia="Times New Roman" w:hAnsi="Times New Roman" w:cs="Times New Roman"/>
          <w:kern w:val="0"/>
          <w:sz w:val="22"/>
          <w:szCs w:val="22"/>
          <w:lang w:val="lv-LV"/>
          <w14:ligatures w14:val="none"/>
        </w:rPr>
        <w:t xml:space="preserve">vīruss, celms G2620A: </w:t>
      </w:r>
      <w:r w:rsidRPr="00B632B3">
        <w:rPr>
          <w:rFonts w:ascii="Times New Roman" w:eastAsia="Times New Roman" w:hAnsi="Times New Roman" w:cs="Times New Roman"/>
          <w:kern w:val="0"/>
          <w:sz w:val="22"/>
          <w:szCs w:val="22"/>
          <w:lang w:val="lv-LV"/>
          <w14:ligatures w14:val="none"/>
        </w:rPr>
        <w:tab/>
        <w:t>≥ 10</w:t>
      </w:r>
      <w:r w:rsidRPr="00B632B3">
        <w:rPr>
          <w:rFonts w:ascii="Times New Roman" w:eastAsia="Times New Roman" w:hAnsi="Times New Roman" w:cs="Times New Roman"/>
          <w:kern w:val="0"/>
          <w:sz w:val="22"/>
          <w:szCs w:val="22"/>
          <w:vertAlign w:val="superscript"/>
          <w:lang w:val="lv-LV"/>
          <w14:ligatures w14:val="none"/>
        </w:rPr>
        <w:t xml:space="preserve">5,2 </w:t>
      </w:r>
      <w:r w:rsidRPr="00B632B3">
        <w:rPr>
          <w:rFonts w:ascii="Times New Roman" w:eastAsia="Times New Roman" w:hAnsi="Times New Roman" w:cs="Times New Roman"/>
          <w:kern w:val="0"/>
          <w:sz w:val="22"/>
          <w:szCs w:val="22"/>
          <w:lang w:val="lv-LV"/>
          <w14:ligatures w14:val="none"/>
        </w:rPr>
        <w:t>PFU</w:t>
      </w:r>
      <w:r w:rsidRPr="00B632B3">
        <w:rPr>
          <w:rFonts w:ascii="Times New Roman" w:eastAsia="Times New Roman" w:hAnsi="Times New Roman" w:cs="Times New Roman"/>
          <w:kern w:val="0"/>
          <w:sz w:val="22"/>
          <w:szCs w:val="22"/>
          <w:vertAlign w:val="superscript"/>
          <w:lang w:val="lv-LV"/>
          <w14:ligatures w14:val="none"/>
        </w:rPr>
        <w:t>1</w:t>
      </w:r>
      <w:r w:rsidRPr="00B632B3">
        <w:rPr>
          <w:rFonts w:ascii="Times New Roman" w:eastAsia="Times New Roman" w:hAnsi="Times New Roman" w:cs="Times New Roman"/>
          <w:kern w:val="0"/>
          <w:sz w:val="22"/>
          <w:szCs w:val="22"/>
          <w:lang w:val="lv-LV"/>
          <w14:ligatures w14:val="none"/>
        </w:rPr>
        <w:t>;</w:t>
      </w:r>
    </w:p>
    <w:p w14:paraId="00493D93" w14:textId="77777777" w:rsidR="00B632B3" w:rsidRPr="00B632B3" w:rsidRDefault="00B632B3" w:rsidP="00B632B3">
      <w:pPr>
        <w:tabs>
          <w:tab w:val="left" w:pos="284"/>
          <w:tab w:val="left" w:pos="709"/>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Dzīvs, novājināts kaķu </w:t>
      </w:r>
      <w:proofErr w:type="spellStart"/>
      <w:r w:rsidRPr="00B632B3">
        <w:rPr>
          <w:rFonts w:ascii="Times New Roman" w:eastAsia="Times New Roman" w:hAnsi="Times New Roman" w:cs="Times New Roman"/>
          <w:kern w:val="0"/>
          <w:sz w:val="22"/>
          <w:szCs w:val="22"/>
          <w:lang w:val="lv-LV"/>
          <w14:ligatures w14:val="none"/>
        </w:rPr>
        <w:t>panleikopēnijas</w:t>
      </w:r>
      <w:proofErr w:type="spellEnd"/>
      <w:r w:rsidRPr="00B632B3">
        <w:rPr>
          <w:rFonts w:ascii="Times New Roman" w:eastAsia="Times New Roman" w:hAnsi="Times New Roman" w:cs="Times New Roman"/>
          <w:kern w:val="0"/>
          <w:sz w:val="22"/>
          <w:szCs w:val="22"/>
          <w:lang w:val="lv-LV"/>
          <w14:ligatures w14:val="none"/>
        </w:rPr>
        <w:t xml:space="preserve"> vīruss, celms MW-1: </w:t>
      </w:r>
      <w:r w:rsidRPr="00B632B3">
        <w:rPr>
          <w:rFonts w:ascii="Times New Roman" w:eastAsia="Times New Roman" w:hAnsi="Times New Roman" w:cs="Times New Roman"/>
          <w:kern w:val="0"/>
          <w:sz w:val="22"/>
          <w:szCs w:val="22"/>
          <w:lang w:val="lv-LV"/>
          <w14:ligatures w14:val="none"/>
        </w:rPr>
        <w:tab/>
        <w:t>≥ 10</w:t>
      </w:r>
      <w:r w:rsidRPr="00B632B3">
        <w:rPr>
          <w:rFonts w:ascii="Times New Roman" w:eastAsia="Times New Roman" w:hAnsi="Times New Roman" w:cs="Times New Roman"/>
          <w:kern w:val="0"/>
          <w:sz w:val="22"/>
          <w:szCs w:val="22"/>
          <w:vertAlign w:val="superscript"/>
          <w:lang w:val="lv-LV"/>
          <w14:ligatures w14:val="none"/>
        </w:rPr>
        <w:t xml:space="preserve">4,3 </w:t>
      </w:r>
      <w:r w:rsidRPr="00B632B3">
        <w:rPr>
          <w:rFonts w:ascii="Times New Roman" w:eastAsia="Times New Roman" w:hAnsi="Times New Roman" w:cs="Times New Roman"/>
          <w:kern w:val="0"/>
          <w:sz w:val="22"/>
          <w:szCs w:val="22"/>
          <w:lang w:val="lv-LV"/>
          <w14:ligatures w14:val="none"/>
        </w:rPr>
        <w:t xml:space="preserve"> CCID</w:t>
      </w:r>
      <w:r w:rsidRPr="00B632B3">
        <w:rPr>
          <w:rFonts w:ascii="Times New Roman" w:eastAsia="Times New Roman" w:hAnsi="Times New Roman" w:cs="Times New Roman"/>
          <w:kern w:val="0"/>
          <w:sz w:val="22"/>
          <w:szCs w:val="22"/>
          <w:vertAlign w:val="subscript"/>
          <w:lang w:val="lv-LV"/>
          <w14:ligatures w14:val="none"/>
        </w:rPr>
        <w:t>50</w:t>
      </w:r>
      <w:r w:rsidRPr="00B632B3">
        <w:rPr>
          <w:rFonts w:ascii="Times New Roman" w:eastAsia="Times New Roman" w:hAnsi="Times New Roman" w:cs="Times New Roman"/>
          <w:kern w:val="0"/>
          <w:sz w:val="22"/>
          <w:szCs w:val="22"/>
          <w:vertAlign w:val="superscript"/>
          <w:lang w:val="lv-LV"/>
          <w14:ligatures w14:val="none"/>
        </w:rPr>
        <w:t>2</w:t>
      </w:r>
      <w:r w:rsidRPr="00B632B3">
        <w:rPr>
          <w:rFonts w:ascii="Times New Roman" w:eastAsia="Times New Roman" w:hAnsi="Times New Roman" w:cs="Times New Roman"/>
          <w:kern w:val="0"/>
          <w:sz w:val="22"/>
          <w:szCs w:val="22"/>
          <w:lang w:val="lv-LV"/>
          <w14:ligatures w14:val="none"/>
        </w:rPr>
        <w:t>.</w:t>
      </w:r>
    </w:p>
    <w:p w14:paraId="14CBD4D2" w14:textId="77777777" w:rsidR="00B632B3" w:rsidRPr="00B632B3" w:rsidRDefault="00B632B3" w:rsidP="00B632B3">
      <w:pPr>
        <w:spacing w:after="0" w:line="240" w:lineRule="auto"/>
        <w:jc w:val="both"/>
        <w:rPr>
          <w:rFonts w:ascii="Times New Roman" w:eastAsia="Times New Roman" w:hAnsi="Times New Roman" w:cs="Times New Roman"/>
          <w:kern w:val="0"/>
          <w:sz w:val="18"/>
          <w:szCs w:val="22"/>
          <w:vertAlign w:val="superscript"/>
          <w:lang w:val="lv-LV"/>
          <w14:ligatures w14:val="none"/>
        </w:rPr>
      </w:pPr>
    </w:p>
    <w:p w14:paraId="6AB03A67" w14:textId="77777777" w:rsidR="00B632B3" w:rsidRPr="00B632B3" w:rsidRDefault="00B632B3" w:rsidP="00B632B3">
      <w:pPr>
        <w:spacing w:after="0" w:line="240" w:lineRule="auto"/>
        <w:jc w:val="both"/>
        <w:rPr>
          <w:rFonts w:ascii="Times New Roman" w:eastAsia="Times New Roman" w:hAnsi="Times New Roman" w:cs="Times New Roman"/>
          <w:color w:val="000000"/>
          <w:kern w:val="0"/>
          <w:sz w:val="18"/>
          <w:szCs w:val="22"/>
          <w:lang w:val="lv-LV"/>
          <w14:ligatures w14:val="none"/>
        </w:rPr>
      </w:pPr>
      <w:r w:rsidRPr="00B632B3">
        <w:rPr>
          <w:rFonts w:ascii="Times New Roman" w:eastAsia="Times New Roman" w:hAnsi="Times New Roman" w:cs="Times New Roman"/>
          <w:kern w:val="0"/>
          <w:sz w:val="18"/>
          <w:szCs w:val="22"/>
          <w:vertAlign w:val="superscript"/>
          <w:lang w:val="lv-LV"/>
          <w14:ligatures w14:val="none"/>
        </w:rPr>
        <w:t>1</w:t>
      </w:r>
      <w:r w:rsidRPr="00B632B3">
        <w:rPr>
          <w:rFonts w:ascii="Times New Roman" w:eastAsia="Times New Roman" w:hAnsi="Times New Roman" w:cs="Times New Roman"/>
          <w:kern w:val="0"/>
          <w:sz w:val="18"/>
          <w:szCs w:val="22"/>
          <w:lang w:val="lv-LV"/>
          <w14:ligatures w14:val="none"/>
        </w:rPr>
        <w:t xml:space="preserve">PFU: </w:t>
      </w:r>
      <w:proofErr w:type="spellStart"/>
      <w:r w:rsidRPr="00B632B3">
        <w:rPr>
          <w:rFonts w:ascii="Times New Roman" w:eastAsia="Times New Roman" w:hAnsi="Times New Roman" w:cs="Times New Roman"/>
          <w:kern w:val="0"/>
          <w:sz w:val="18"/>
          <w:szCs w:val="22"/>
          <w:lang w:val="lv-LV"/>
          <w14:ligatures w14:val="none"/>
        </w:rPr>
        <w:t>plakus</w:t>
      </w:r>
      <w:proofErr w:type="spellEnd"/>
      <w:r w:rsidRPr="00B632B3">
        <w:rPr>
          <w:rFonts w:ascii="Times New Roman" w:eastAsia="Times New Roman" w:hAnsi="Times New Roman" w:cs="Times New Roman"/>
          <w:kern w:val="0"/>
          <w:sz w:val="18"/>
          <w:szCs w:val="22"/>
          <w:lang w:val="lv-LV"/>
          <w14:ligatures w14:val="none"/>
        </w:rPr>
        <w:t xml:space="preserve"> veidojošās vienības (</w:t>
      </w:r>
      <w:proofErr w:type="spellStart"/>
      <w:r w:rsidRPr="00B632B3">
        <w:rPr>
          <w:rFonts w:ascii="Times New Roman" w:eastAsia="Times New Roman" w:hAnsi="Times New Roman" w:cs="Times New Roman"/>
          <w:i/>
          <w:kern w:val="0"/>
          <w:sz w:val="18"/>
          <w:szCs w:val="22"/>
          <w:lang w:val="lv-LV"/>
          <w14:ligatures w14:val="none"/>
        </w:rPr>
        <w:t>plaque-forming</w:t>
      </w:r>
      <w:proofErr w:type="spellEnd"/>
      <w:r w:rsidRPr="00B632B3">
        <w:rPr>
          <w:rFonts w:ascii="Times New Roman" w:eastAsia="Times New Roman" w:hAnsi="Times New Roman" w:cs="Times New Roman"/>
          <w:i/>
          <w:kern w:val="0"/>
          <w:sz w:val="18"/>
          <w:szCs w:val="22"/>
          <w:lang w:val="lv-LV"/>
          <w14:ligatures w14:val="none"/>
        </w:rPr>
        <w:t xml:space="preserve"> </w:t>
      </w:r>
      <w:proofErr w:type="spellStart"/>
      <w:r w:rsidRPr="00B632B3">
        <w:rPr>
          <w:rFonts w:ascii="Times New Roman" w:eastAsia="Times New Roman" w:hAnsi="Times New Roman" w:cs="Times New Roman"/>
          <w:i/>
          <w:kern w:val="0"/>
          <w:sz w:val="18"/>
          <w:szCs w:val="22"/>
          <w:lang w:val="lv-LV"/>
          <w14:ligatures w14:val="none"/>
        </w:rPr>
        <w:t>units</w:t>
      </w:r>
      <w:proofErr w:type="spellEnd"/>
      <w:r w:rsidRPr="00B632B3">
        <w:rPr>
          <w:rFonts w:ascii="Times New Roman" w:eastAsia="Times New Roman" w:hAnsi="Times New Roman" w:cs="Times New Roman"/>
          <w:kern w:val="0"/>
          <w:sz w:val="18"/>
          <w:szCs w:val="22"/>
          <w:lang w:val="lv-LV"/>
          <w14:ligatures w14:val="none"/>
        </w:rPr>
        <w:t>).</w:t>
      </w:r>
    </w:p>
    <w:p w14:paraId="05BD7FE2" w14:textId="77777777" w:rsidR="00B632B3" w:rsidRPr="00B632B3" w:rsidRDefault="00B632B3" w:rsidP="00B632B3">
      <w:pPr>
        <w:tabs>
          <w:tab w:val="left" w:pos="567"/>
        </w:tabs>
        <w:spacing w:after="0" w:line="260" w:lineRule="exact"/>
        <w:ind w:left="567" w:hanging="567"/>
        <w:jc w:val="both"/>
        <w:rPr>
          <w:rFonts w:ascii="Times New Roman" w:eastAsia="Times New Roman" w:hAnsi="Times New Roman" w:cs="Times New Roman"/>
          <w:kern w:val="0"/>
          <w:sz w:val="18"/>
          <w:szCs w:val="22"/>
          <w:lang w:val="lv-LV"/>
          <w14:ligatures w14:val="none"/>
        </w:rPr>
      </w:pPr>
      <w:r w:rsidRPr="00B632B3">
        <w:rPr>
          <w:rFonts w:ascii="Times New Roman" w:eastAsia="Times New Roman" w:hAnsi="Times New Roman" w:cs="Times New Roman"/>
          <w:kern w:val="0"/>
          <w:sz w:val="18"/>
          <w:szCs w:val="22"/>
          <w:vertAlign w:val="superscript"/>
          <w:lang w:val="lv-LV"/>
          <w14:ligatures w14:val="none"/>
        </w:rPr>
        <w:t>2</w:t>
      </w:r>
      <w:r w:rsidRPr="00B632B3">
        <w:rPr>
          <w:rFonts w:ascii="Times New Roman" w:eastAsia="Times New Roman" w:hAnsi="Times New Roman" w:cs="Times New Roman"/>
          <w:kern w:val="0"/>
          <w:sz w:val="18"/>
          <w:szCs w:val="22"/>
          <w:lang w:val="lv-LV"/>
          <w14:ligatures w14:val="none"/>
        </w:rPr>
        <w:t>CCID</w:t>
      </w:r>
      <w:r w:rsidRPr="00B632B3">
        <w:rPr>
          <w:rFonts w:ascii="Times New Roman" w:eastAsia="Times New Roman" w:hAnsi="Times New Roman" w:cs="Times New Roman"/>
          <w:kern w:val="0"/>
          <w:sz w:val="18"/>
          <w:szCs w:val="22"/>
          <w:vertAlign w:val="subscript"/>
          <w:lang w:val="lv-LV"/>
          <w14:ligatures w14:val="none"/>
        </w:rPr>
        <w:t>50</w:t>
      </w:r>
      <w:r w:rsidRPr="00B632B3">
        <w:rPr>
          <w:rFonts w:ascii="Times New Roman" w:eastAsia="Times New Roman" w:hAnsi="Times New Roman" w:cs="Times New Roman"/>
          <w:kern w:val="0"/>
          <w:sz w:val="18"/>
          <w:szCs w:val="22"/>
          <w:lang w:val="lv-LV"/>
          <w14:ligatures w14:val="none"/>
        </w:rPr>
        <w:t>: 50 % šūnu kultūras inficējošā deva.</w:t>
      </w:r>
    </w:p>
    <w:p w14:paraId="51DFAD75" w14:textId="77777777" w:rsidR="00B632B3" w:rsidRPr="00B632B3" w:rsidRDefault="00B632B3" w:rsidP="00B632B3">
      <w:pPr>
        <w:tabs>
          <w:tab w:val="left" w:pos="567"/>
        </w:tabs>
        <w:spacing w:after="0" w:line="260" w:lineRule="exact"/>
        <w:ind w:left="567" w:hanging="567"/>
        <w:jc w:val="both"/>
        <w:rPr>
          <w:rFonts w:ascii="Times New Roman" w:eastAsia="Times New Roman" w:hAnsi="Times New Roman" w:cs="Times New Roman"/>
          <w:kern w:val="0"/>
          <w:sz w:val="22"/>
          <w:szCs w:val="22"/>
          <w:lang w:val="lv-LV"/>
          <w14:ligatures w14:val="none"/>
        </w:rPr>
      </w:pPr>
    </w:p>
    <w:p w14:paraId="0D0E4FBA"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roofErr w:type="spellStart"/>
      <w:r w:rsidRPr="00B632B3">
        <w:rPr>
          <w:rFonts w:ascii="Times New Roman" w:eastAsia="Times New Roman" w:hAnsi="Times New Roman" w:cs="Times New Roman"/>
          <w:kern w:val="0"/>
          <w:sz w:val="22"/>
          <w:szCs w:val="20"/>
          <w:lang w:val="lv-LV"/>
          <w14:ligatures w14:val="none"/>
        </w:rPr>
        <w:t>Liofilizāts</w:t>
      </w:r>
      <w:proofErr w:type="spellEnd"/>
      <w:r w:rsidRPr="00B632B3">
        <w:rPr>
          <w:rFonts w:ascii="Times New Roman" w:eastAsia="Times New Roman" w:hAnsi="Times New Roman" w:cs="Times New Roman"/>
          <w:kern w:val="0"/>
          <w:sz w:val="22"/>
          <w:szCs w:val="20"/>
          <w:lang w:val="lv-LV"/>
          <w14:ligatures w14:val="none"/>
        </w:rPr>
        <w:t xml:space="preserve">: gandrīz balta granula. Šķīdinātājs: dzidrs, bezkrāsains šķīdums. </w:t>
      </w:r>
      <w:bookmarkStart w:id="0" w:name="_Hlk98339097"/>
    </w:p>
    <w:bookmarkEnd w:id="0"/>
    <w:p w14:paraId="79154D76"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41499F3A"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406E5B8C"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3.</w:t>
      </w:r>
      <w:r w:rsidRPr="00B632B3">
        <w:rPr>
          <w:rFonts w:ascii="Times New Roman" w:eastAsia="Times New Roman" w:hAnsi="Times New Roman" w:cs="Times New Roman"/>
          <w:b/>
          <w:kern w:val="0"/>
          <w:sz w:val="22"/>
          <w:szCs w:val="22"/>
          <w:lang w:val="lv-LV"/>
          <w14:ligatures w14:val="none"/>
        </w:rPr>
        <w:tab/>
      </w:r>
      <w:proofErr w:type="spellStart"/>
      <w:r w:rsidRPr="00B632B3">
        <w:rPr>
          <w:rFonts w:ascii="Times New Roman" w:eastAsia="Times New Roman" w:hAnsi="Times New Roman" w:cs="Times New Roman"/>
          <w:b/>
          <w:kern w:val="0"/>
          <w:sz w:val="22"/>
          <w:szCs w:val="22"/>
          <w:lang w:val="lv-LV"/>
          <w14:ligatures w14:val="none"/>
        </w:rPr>
        <w:t>Mērķsugas</w:t>
      </w:r>
      <w:proofErr w:type="spellEnd"/>
    </w:p>
    <w:p w14:paraId="64BADDC7"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FDB05EA" w14:textId="77777777" w:rsid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Kaķi.</w:t>
      </w:r>
    </w:p>
    <w:p w14:paraId="3AEAACBA"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4.</w:t>
      </w:r>
      <w:r w:rsidRPr="00B632B3">
        <w:rPr>
          <w:rFonts w:ascii="Times New Roman" w:eastAsia="Times New Roman" w:hAnsi="Times New Roman" w:cs="Times New Roman"/>
          <w:b/>
          <w:kern w:val="0"/>
          <w:sz w:val="22"/>
          <w:szCs w:val="22"/>
          <w:lang w:val="lv-LV"/>
          <w14:ligatures w14:val="none"/>
        </w:rPr>
        <w:tab/>
        <w:t>Lietošanas indikācijas</w:t>
      </w:r>
    </w:p>
    <w:p w14:paraId="57F11FA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58593452" w14:textId="77777777" w:rsidR="00B632B3" w:rsidRP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Kaķu aktīvai imunizācijai no 8 – 9 nedēļu vecuma, lai mazinātu klīniskās pazīmes, ko izraisa inficēšanās ar kaķu </w:t>
      </w:r>
      <w:proofErr w:type="spellStart"/>
      <w:r w:rsidRPr="00B632B3">
        <w:rPr>
          <w:rFonts w:ascii="Times New Roman" w:eastAsia="Times New Roman" w:hAnsi="Times New Roman" w:cs="Times New Roman"/>
          <w:kern w:val="0"/>
          <w:sz w:val="22"/>
          <w:szCs w:val="22"/>
          <w:lang w:val="lv-LV"/>
          <w14:ligatures w14:val="none"/>
        </w:rPr>
        <w:t>kalici</w:t>
      </w:r>
      <w:proofErr w:type="spellEnd"/>
      <w:r w:rsidRPr="00B632B3">
        <w:rPr>
          <w:rFonts w:ascii="Times New Roman" w:eastAsia="Times New Roman" w:hAnsi="Times New Roman" w:cs="Times New Roman"/>
          <w:kern w:val="0"/>
          <w:sz w:val="22"/>
          <w:szCs w:val="22"/>
          <w:lang w:val="lv-LV"/>
          <w14:ligatures w14:val="none"/>
        </w:rPr>
        <w:t xml:space="preserve"> vīrusu (FCV) un kaķu </w:t>
      </w:r>
      <w:proofErr w:type="spellStart"/>
      <w:r w:rsidRPr="00B632B3">
        <w:rPr>
          <w:rFonts w:ascii="Times New Roman" w:eastAsia="Times New Roman" w:hAnsi="Times New Roman" w:cs="Times New Roman"/>
          <w:kern w:val="0"/>
          <w:sz w:val="22"/>
          <w:szCs w:val="22"/>
          <w:lang w:val="lv-LV"/>
          <w14:ligatures w14:val="none"/>
        </w:rPr>
        <w:t>rinotraheīta</w:t>
      </w:r>
      <w:proofErr w:type="spellEnd"/>
      <w:r w:rsidRPr="00B632B3">
        <w:rPr>
          <w:rFonts w:ascii="Times New Roman" w:eastAsia="Times New Roman" w:hAnsi="Times New Roman" w:cs="Times New Roman"/>
          <w:kern w:val="0"/>
          <w:sz w:val="22"/>
          <w:szCs w:val="22"/>
          <w:lang w:val="lv-LV"/>
          <w14:ligatures w14:val="none"/>
        </w:rPr>
        <w:t xml:space="preserve"> vīrusu (FVR), un novērstu klīniskās pazīmes, vīrusa izdalīšanos un </w:t>
      </w:r>
      <w:proofErr w:type="spellStart"/>
      <w:r w:rsidRPr="00B632B3">
        <w:rPr>
          <w:rFonts w:ascii="Times New Roman" w:eastAsia="Times New Roman" w:hAnsi="Times New Roman" w:cs="Times New Roman"/>
          <w:kern w:val="0"/>
          <w:sz w:val="22"/>
          <w:szCs w:val="22"/>
          <w:lang w:val="lv-LV"/>
          <w14:ligatures w14:val="none"/>
        </w:rPr>
        <w:t>leikopēniju</w:t>
      </w:r>
      <w:proofErr w:type="spellEnd"/>
      <w:r w:rsidRPr="00B632B3">
        <w:rPr>
          <w:rFonts w:ascii="Times New Roman" w:eastAsia="Times New Roman" w:hAnsi="Times New Roman" w:cs="Times New Roman"/>
          <w:kern w:val="0"/>
          <w:sz w:val="22"/>
          <w:szCs w:val="22"/>
          <w:lang w:val="lv-LV"/>
          <w14:ligatures w14:val="none"/>
        </w:rPr>
        <w:t xml:space="preserve">, ko izraisa kaķu </w:t>
      </w:r>
      <w:proofErr w:type="spellStart"/>
      <w:r w:rsidRPr="00B632B3">
        <w:rPr>
          <w:rFonts w:ascii="Times New Roman" w:eastAsia="Times New Roman" w:hAnsi="Times New Roman" w:cs="Times New Roman"/>
          <w:kern w:val="0"/>
          <w:sz w:val="22"/>
          <w:szCs w:val="22"/>
          <w:lang w:val="lv-LV"/>
          <w14:ligatures w14:val="none"/>
        </w:rPr>
        <w:t>panleikopēnijas</w:t>
      </w:r>
      <w:proofErr w:type="spellEnd"/>
      <w:r w:rsidRPr="00B632B3">
        <w:rPr>
          <w:rFonts w:ascii="Times New Roman" w:eastAsia="Times New Roman" w:hAnsi="Times New Roman" w:cs="Times New Roman"/>
          <w:kern w:val="0"/>
          <w:sz w:val="22"/>
          <w:szCs w:val="22"/>
          <w:lang w:val="lv-LV"/>
          <w14:ligatures w14:val="none"/>
        </w:rPr>
        <w:t xml:space="preserve"> vīruss (FPLV).</w:t>
      </w:r>
    </w:p>
    <w:p w14:paraId="71390D05" w14:textId="77777777" w:rsidR="00B632B3" w:rsidRP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p>
    <w:p w14:paraId="34B573DA" w14:textId="77777777" w:rsidR="00B632B3" w:rsidRPr="00B632B3" w:rsidRDefault="00B632B3" w:rsidP="00B632B3">
      <w:pPr>
        <w:tabs>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Imunitāte pret FCV un FVR</w:t>
      </w:r>
      <w:r w:rsidRPr="00B632B3">
        <w:rPr>
          <w:rFonts w:ascii="Times New Roman" w:eastAsia="Times New Roman" w:hAnsi="Times New Roman" w:cs="Times New Roman"/>
          <w:kern w:val="0"/>
          <w:sz w:val="22"/>
          <w:szCs w:val="20"/>
          <w:lang w:val="lv-LV"/>
          <w14:ligatures w14:val="none"/>
        </w:rPr>
        <w:t xml:space="preserve"> komponentiem</w:t>
      </w:r>
      <w:r w:rsidRPr="00B632B3">
        <w:rPr>
          <w:rFonts w:ascii="Times New Roman" w:eastAsia="Times New Roman" w:hAnsi="Times New Roman" w:cs="Times New Roman"/>
          <w:kern w:val="0"/>
          <w:sz w:val="22"/>
          <w:szCs w:val="22"/>
          <w:lang w:val="lv-LV"/>
          <w14:ligatures w14:val="none"/>
        </w:rPr>
        <w:t xml:space="preserve"> iestājas pēc 4 nedēļām un pret FPLV</w:t>
      </w:r>
      <w:r w:rsidRPr="00B632B3">
        <w:rPr>
          <w:rFonts w:ascii="Times New Roman" w:eastAsia="Times New Roman" w:hAnsi="Times New Roman" w:cs="Times New Roman"/>
          <w:kern w:val="0"/>
          <w:sz w:val="22"/>
          <w:szCs w:val="20"/>
          <w:lang w:val="lv-LV"/>
          <w14:ligatures w14:val="none"/>
        </w:rPr>
        <w:t xml:space="preserve"> </w:t>
      </w:r>
      <w:r w:rsidRPr="00B632B3">
        <w:rPr>
          <w:rFonts w:ascii="Times New Roman" w:eastAsia="Times New Roman" w:hAnsi="Times New Roman" w:cs="Times New Roman"/>
          <w:kern w:val="0"/>
          <w:sz w:val="22"/>
          <w:szCs w:val="22"/>
          <w:lang w:val="lv-LV"/>
          <w14:ligatures w14:val="none"/>
        </w:rPr>
        <w:t xml:space="preserve">komponentu pēc 3 nedēļām. </w:t>
      </w:r>
    </w:p>
    <w:p w14:paraId="302A2F90" w14:textId="77777777" w:rsidR="00B632B3" w:rsidRPr="00B632B3" w:rsidRDefault="00B632B3" w:rsidP="00B632B3">
      <w:pPr>
        <w:tabs>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Imunitātes ilgums FCV un FVR komponentiem ir 1 gads un FPLV</w:t>
      </w:r>
      <w:r w:rsidRPr="00B632B3">
        <w:rPr>
          <w:rFonts w:ascii="Times New Roman" w:eastAsia="Times New Roman" w:hAnsi="Times New Roman" w:cs="Times New Roman"/>
          <w:kern w:val="0"/>
          <w:sz w:val="22"/>
          <w:szCs w:val="20"/>
          <w:lang w:val="lv-LV"/>
          <w14:ligatures w14:val="none"/>
        </w:rPr>
        <w:t xml:space="preserve"> komponentam </w:t>
      </w:r>
      <w:r w:rsidRPr="00B632B3">
        <w:rPr>
          <w:rFonts w:ascii="Times New Roman" w:eastAsia="Times New Roman" w:hAnsi="Times New Roman" w:cs="Times New Roman"/>
          <w:kern w:val="0"/>
          <w:sz w:val="22"/>
          <w:szCs w:val="22"/>
          <w:lang w:val="lv-LV"/>
          <w14:ligatures w14:val="none"/>
        </w:rPr>
        <w:t>3 gadi</w:t>
      </w:r>
      <w:r w:rsidRPr="00B632B3">
        <w:rPr>
          <w:rFonts w:ascii="Times New Roman" w:eastAsia="Times New Roman" w:hAnsi="Times New Roman" w:cs="Times New Roman"/>
          <w:kern w:val="0"/>
          <w:sz w:val="22"/>
          <w:szCs w:val="20"/>
          <w:lang w:val="lv-LV"/>
          <w14:ligatures w14:val="none"/>
        </w:rPr>
        <w:t xml:space="preserve">. </w:t>
      </w:r>
    </w:p>
    <w:p w14:paraId="5D6F7815"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185EB67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48BB2BB"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5.</w:t>
      </w:r>
      <w:r w:rsidRPr="00B632B3">
        <w:rPr>
          <w:rFonts w:ascii="Times New Roman" w:eastAsia="Times New Roman" w:hAnsi="Times New Roman" w:cs="Times New Roman"/>
          <w:b/>
          <w:kern w:val="0"/>
          <w:sz w:val="22"/>
          <w:szCs w:val="22"/>
          <w:lang w:val="lv-LV"/>
          <w14:ligatures w14:val="none"/>
        </w:rPr>
        <w:tab/>
        <w:t>Kontrindikācijas</w:t>
      </w:r>
    </w:p>
    <w:p w14:paraId="7E5450D3"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3ADA4E5" w14:textId="77777777" w:rsidR="00B632B3" w:rsidRPr="00B632B3" w:rsidRDefault="00B632B3" w:rsidP="00B632B3">
      <w:pPr>
        <w:spacing w:after="0" w:line="260" w:lineRule="exact"/>
        <w:rPr>
          <w:rFonts w:ascii="Times New Roman" w:eastAsia="Times New Roman" w:hAnsi="Times New Roman" w:cs="Times New Roman"/>
          <w:kern w:val="0"/>
          <w:sz w:val="22"/>
          <w:szCs w:val="20"/>
          <w:lang w:val="lv-LV"/>
          <w14:ligatures w14:val="none"/>
        </w:rPr>
      </w:pPr>
      <w:r w:rsidRPr="00B632B3">
        <w:rPr>
          <w:rFonts w:ascii="Times New Roman" w:eastAsia="Times New Roman" w:hAnsi="Times New Roman" w:cs="Times New Roman"/>
          <w:kern w:val="0"/>
          <w:sz w:val="22"/>
          <w:szCs w:val="20"/>
          <w:lang w:val="lv-LV"/>
          <w14:ligatures w14:val="none"/>
        </w:rPr>
        <w:t xml:space="preserve"> Skatīt sadaļu “Grūsnība un laktācija” sadaļā “Īpaši brīdinājumi”.</w:t>
      </w:r>
    </w:p>
    <w:p w14:paraId="379B8A95"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520421B"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2194E6B1"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6.</w:t>
      </w:r>
      <w:r w:rsidRPr="00B632B3">
        <w:rPr>
          <w:rFonts w:ascii="Times New Roman" w:eastAsia="Times New Roman" w:hAnsi="Times New Roman" w:cs="Times New Roman"/>
          <w:b/>
          <w:kern w:val="0"/>
          <w:sz w:val="22"/>
          <w:szCs w:val="22"/>
          <w:lang w:val="lv-LV"/>
          <w14:ligatures w14:val="none"/>
        </w:rPr>
        <w:tab/>
        <w:t>Īpaši brīdinājumi</w:t>
      </w:r>
    </w:p>
    <w:p w14:paraId="6862E8D1"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358A95EF" w14:textId="77777777" w:rsidR="00B632B3" w:rsidRP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Vakcinēt tikai klīniski veselus dzīvniekus.</w:t>
      </w:r>
    </w:p>
    <w:p w14:paraId="20A6BCE8" w14:textId="77777777" w:rsidR="00B632B3" w:rsidRP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No mātes iegūtās antivielas, kuras var saglabāties līdz 9 – 12 nedēļu vecumam, var negatīvi ietekmēt vakcinācijas atbildes reakciju. No mātes iegūto antivielu klātbūtnē vakcinācija nevar pilnīgi novērst klīniskās pazīmes, </w:t>
      </w:r>
      <w:proofErr w:type="spellStart"/>
      <w:r w:rsidRPr="00B632B3">
        <w:rPr>
          <w:rFonts w:ascii="Times New Roman" w:eastAsia="Times New Roman" w:hAnsi="Times New Roman" w:cs="Times New Roman"/>
          <w:kern w:val="0"/>
          <w:sz w:val="22"/>
          <w:szCs w:val="22"/>
          <w:lang w:val="lv-LV"/>
          <w14:ligatures w14:val="none"/>
        </w:rPr>
        <w:t>leikopēniju</w:t>
      </w:r>
      <w:proofErr w:type="spellEnd"/>
      <w:r w:rsidRPr="00B632B3">
        <w:rPr>
          <w:rFonts w:ascii="Times New Roman" w:eastAsia="Times New Roman" w:hAnsi="Times New Roman" w:cs="Times New Roman"/>
          <w:kern w:val="0"/>
          <w:sz w:val="22"/>
          <w:szCs w:val="22"/>
          <w:lang w:val="lv-LV"/>
          <w14:ligatures w14:val="none"/>
        </w:rPr>
        <w:t xml:space="preserve"> un vīrusa izdalīšanos pēc inficēšanās ar FPLV. Šādos gadījumos, kad ir gaidāms augsts no mātes iegūto antivielu līmenis, vakcinācijas shēma atbilstoši jāpielāgo</w:t>
      </w:r>
      <w:r w:rsidRPr="00B632B3">
        <w:rPr>
          <w:rFonts w:ascii="Times New Roman" w:eastAsia="Times New Roman" w:hAnsi="Times New Roman" w:cs="Times New Roman"/>
          <w:kern w:val="0"/>
          <w:sz w:val="22"/>
          <w:szCs w:val="22"/>
          <w:lang w:val="lv-LV" w:eastAsia="en-GB"/>
          <w14:ligatures w14:val="none"/>
        </w:rPr>
        <w:t xml:space="preserve">. </w:t>
      </w:r>
    </w:p>
    <w:p w14:paraId="37A9C3E8" w14:textId="77777777" w:rsidR="00B632B3" w:rsidRPr="00B632B3" w:rsidRDefault="00B632B3" w:rsidP="00B632B3">
      <w:pPr>
        <w:spacing w:after="0" w:line="240" w:lineRule="auto"/>
        <w:rPr>
          <w:rFonts w:ascii="Times New Roman" w:eastAsia="Times New Roman" w:hAnsi="Times New Roman" w:cs="Times New Roman"/>
          <w:kern w:val="0"/>
          <w:sz w:val="22"/>
          <w:szCs w:val="20"/>
          <w:lang w:val="lv-LV"/>
          <w14:ligatures w14:val="none"/>
        </w:rPr>
      </w:pPr>
    </w:p>
    <w:p w14:paraId="06CD7AE5"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Mijiedarbība ar citām zālēm un citi mijiedarbības veidi:</w:t>
      </w:r>
    </w:p>
    <w:p w14:paraId="13F04DFA" w14:textId="77777777" w:rsid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lastRenderedPageBreak/>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0D3EB3BD" w14:textId="77777777" w:rsidR="009A5E46" w:rsidRDefault="009A5E46" w:rsidP="00B632B3">
      <w:pPr>
        <w:spacing w:after="0" w:line="240" w:lineRule="auto"/>
        <w:rPr>
          <w:rFonts w:ascii="Times New Roman" w:eastAsia="Times New Roman" w:hAnsi="Times New Roman" w:cs="Times New Roman"/>
          <w:kern w:val="0"/>
          <w:sz w:val="22"/>
          <w:szCs w:val="22"/>
          <w:lang w:val="lv-LV"/>
          <w14:ligatures w14:val="none"/>
        </w:rPr>
      </w:pPr>
    </w:p>
    <w:p w14:paraId="62DF67D8" w14:textId="5B61C8A2" w:rsidR="00B632B3" w:rsidRPr="00B632B3" w:rsidRDefault="00B632B3" w:rsidP="00B632B3">
      <w:pPr>
        <w:spacing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Īpaši piesardzības pasākumi, kas jāievēro personai, kura ievada veterinārās zāles dzīvniekiem:</w:t>
      </w:r>
    </w:p>
    <w:p w14:paraId="2F9FAD59" w14:textId="77777777" w:rsidR="00B632B3" w:rsidRPr="00B632B3" w:rsidRDefault="00B632B3" w:rsidP="00B632B3">
      <w:pPr>
        <w:spacing w:after="0" w:line="240" w:lineRule="auto"/>
        <w:jc w:val="both"/>
        <w:rPr>
          <w:rFonts w:ascii="Times New Roman" w:eastAsia="Times New Roman" w:hAnsi="Times New Roman" w:cs="Times New Roman"/>
          <w:color w:val="000000"/>
          <w:kern w:val="0"/>
          <w:sz w:val="22"/>
          <w:szCs w:val="22"/>
          <w:lang w:val="lv-LV"/>
          <w14:ligatures w14:val="none"/>
        </w:rPr>
      </w:pPr>
      <w:r w:rsidRPr="00B632B3">
        <w:rPr>
          <w:rFonts w:ascii="Times New Roman" w:eastAsia="Times New Roman" w:hAnsi="Times New Roman" w:cs="Times New Roman"/>
          <w:color w:val="000000"/>
          <w:kern w:val="0"/>
          <w:sz w:val="22"/>
          <w:szCs w:val="22"/>
          <w:lang w:val="lv-LV"/>
          <w14:ligatures w14:val="none"/>
        </w:rPr>
        <w:t xml:space="preserve">Ja notikusi nejauša </w:t>
      </w:r>
      <w:proofErr w:type="spellStart"/>
      <w:r w:rsidRPr="00B632B3">
        <w:rPr>
          <w:rFonts w:ascii="Times New Roman" w:eastAsia="Times New Roman" w:hAnsi="Times New Roman" w:cs="Times New Roman"/>
          <w:kern w:val="0"/>
          <w:sz w:val="22"/>
          <w:szCs w:val="22"/>
          <w:lang w:val="lv-LV"/>
          <w14:ligatures w14:val="none"/>
        </w:rPr>
        <w:t>pašinjicēšana</w:t>
      </w:r>
      <w:proofErr w:type="spellEnd"/>
      <w:r w:rsidRPr="00B632B3">
        <w:rPr>
          <w:rFonts w:ascii="Times New Roman" w:eastAsia="Times New Roman" w:hAnsi="Times New Roman" w:cs="Times New Roman"/>
          <w:color w:val="000000"/>
          <w:kern w:val="0"/>
          <w:sz w:val="22"/>
          <w:szCs w:val="22"/>
          <w:lang w:val="lv-LV"/>
          <w14:ligatures w14:val="none"/>
        </w:rPr>
        <w:t>, nekavējoties meklēt medicīnisko palīdzību un uzrādīt lietošanas instrukciju vai iepakojuma marķējumu ārstam.</w:t>
      </w:r>
    </w:p>
    <w:p w14:paraId="1BCA0E0B"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31898640"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Grūsnība un laktācija</w:t>
      </w:r>
      <w:r w:rsidRPr="00B632B3">
        <w:rPr>
          <w:rFonts w:ascii="Times New Roman" w:eastAsia="Times New Roman" w:hAnsi="Times New Roman" w:cs="Times New Roman"/>
          <w:kern w:val="0"/>
          <w:sz w:val="22"/>
          <w:szCs w:val="20"/>
          <w:lang w:val="lv-LV"/>
          <w14:ligatures w14:val="none"/>
        </w:rPr>
        <w:t>:</w:t>
      </w:r>
    </w:p>
    <w:p w14:paraId="03F01F51" w14:textId="77777777" w:rsidR="00B632B3" w:rsidRPr="00B632B3" w:rsidRDefault="00B632B3" w:rsidP="00B632B3">
      <w:pPr>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Nelietot grūsnības vai laktācijas laikā, jo vakcīna nav pārbaudīta grūsnām vai </w:t>
      </w:r>
      <w:proofErr w:type="spellStart"/>
      <w:r w:rsidRPr="00B632B3">
        <w:rPr>
          <w:rFonts w:ascii="Times New Roman" w:eastAsia="Times New Roman" w:hAnsi="Times New Roman" w:cs="Times New Roman"/>
          <w:kern w:val="0"/>
          <w:sz w:val="22"/>
          <w:szCs w:val="22"/>
          <w:lang w:val="lv-LV"/>
          <w14:ligatures w14:val="none"/>
        </w:rPr>
        <w:t>laktējošām</w:t>
      </w:r>
      <w:proofErr w:type="spellEnd"/>
      <w:r w:rsidRPr="00B632B3">
        <w:rPr>
          <w:rFonts w:ascii="Times New Roman" w:eastAsia="Times New Roman" w:hAnsi="Times New Roman" w:cs="Times New Roman"/>
          <w:kern w:val="0"/>
          <w:sz w:val="22"/>
          <w:szCs w:val="22"/>
          <w:lang w:val="lv-LV"/>
          <w14:ligatures w14:val="none"/>
        </w:rPr>
        <w:t xml:space="preserve"> kaķenēm. Dzīvs FLP vīruss var izraisīt reproduktīvos traucējumus grūsnām kaķenēm un iedzimtas anomālijas pēcnācējiem.</w:t>
      </w:r>
    </w:p>
    <w:p w14:paraId="2DEE26A4"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244D2E9B"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Pārdozēšana</w:t>
      </w:r>
      <w:r w:rsidRPr="00B632B3">
        <w:rPr>
          <w:rFonts w:ascii="Times New Roman" w:eastAsia="Times New Roman" w:hAnsi="Times New Roman" w:cs="Times New Roman"/>
          <w:kern w:val="0"/>
          <w:sz w:val="22"/>
          <w:szCs w:val="20"/>
          <w:lang w:val="lv-LV"/>
          <w14:ligatures w14:val="none"/>
        </w:rPr>
        <w:t>:</w:t>
      </w:r>
    </w:p>
    <w:p w14:paraId="4001BFA8" w14:textId="77777777" w:rsidR="00B632B3" w:rsidRPr="00B632B3" w:rsidRDefault="00B632B3" w:rsidP="00B632B3">
      <w:pPr>
        <w:autoSpaceDE w:val="0"/>
        <w:autoSpaceDN w:val="0"/>
        <w:adjustRightInd w:val="0"/>
        <w:spacing w:after="0" w:line="240" w:lineRule="auto"/>
        <w:jc w:val="both"/>
        <w:rPr>
          <w:rFonts w:ascii="Times New Roman" w:eastAsia="Times New Roman" w:hAnsi="Times New Roman" w:cs="Times New Roman"/>
          <w:color w:val="000000"/>
          <w:kern w:val="0"/>
          <w:sz w:val="22"/>
          <w:szCs w:val="22"/>
          <w:lang w:val="lv-LV" w:eastAsia="lv-LV"/>
          <w14:ligatures w14:val="none"/>
        </w:rPr>
      </w:pPr>
      <w:r w:rsidRPr="00B632B3">
        <w:rPr>
          <w:rFonts w:ascii="Times New Roman" w:eastAsia="Times New Roman" w:hAnsi="Times New Roman" w:cs="Times New Roman"/>
          <w:color w:val="000000"/>
          <w:kern w:val="0"/>
          <w:sz w:val="22"/>
          <w:szCs w:val="22"/>
          <w:lang w:val="lv-LV" w:eastAsia="lv-LV"/>
          <w14:ligatures w14:val="none"/>
        </w:rPr>
        <w:t xml:space="preserve">Desmitkārtējas pārdozēšanas gadījumā, injekcijas vietā 4-10 dienas var novērot nedaudz sāpīgu pietūkumu. 1-2 dienas </w:t>
      </w:r>
      <w:r w:rsidRPr="00B632B3">
        <w:rPr>
          <w:rFonts w:ascii="Times New Roman" w:eastAsia="Times New Roman" w:hAnsi="Times New Roman" w:cs="Times New Roman"/>
          <w:color w:val="000000"/>
          <w:kern w:val="0"/>
          <w:szCs w:val="22"/>
          <w:lang w:val="lv-LV" w:eastAsia="lv-LV"/>
          <w14:ligatures w14:val="none"/>
        </w:rPr>
        <w:t>pēc vakcinācijas</w:t>
      </w:r>
      <w:r w:rsidRPr="00B632B3">
        <w:rPr>
          <w:rFonts w:ascii="Times New Roman" w:eastAsia="Times New Roman" w:hAnsi="Times New Roman" w:cs="Times New Roman"/>
          <w:color w:val="000000"/>
          <w:kern w:val="0"/>
          <w:sz w:val="22"/>
          <w:szCs w:val="22"/>
          <w:lang w:val="lv-LV" w:eastAsia="lv-LV"/>
          <w14:ligatures w14:val="none"/>
        </w:rPr>
        <w:t xml:space="preserve"> var novērot nelielu, pārejošu ķermeņa temperatūras paaugstināšanos (līdz 40,8°C). Dažos gadījumos pāris dienas pēc vakcinācijas var novērot vispārēju diskomfortu, klepošanu, šķaudīšanu, pārejošu letarģiju un samazinātu apetīti. </w:t>
      </w:r>
    </w:p>
    <w:p w14:paraId="2E5C046D"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Būtiska nesaderība</w:t>
      </w:r>
      <w:r w:rsidRPr="00B632B3">
        <w:rPr>
          <w:rFonts w:ascii="Times New Roman" w:eastAsia="Times New Roman" w:hAnsi="Times New Roman" w:cs="Times New Roman"/>
          <w:kern w:val="0"/>
          <w:sz w:val="22"/>
          <w:szCs w:val="20"/>
          <w:lang w:val="lv-LV"/>
          <w14:ligatures w14:val="none"/>
        </w:rPr>
        <w:t>:</w:t>
      </w:r>
    </w:p>
    <w:p w14:paraId="1B229EA5"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Nelietot maisījumā ar citām veterinārajām zālēm.</w:t>
      </w:r>
    </w:p>
    <w:p w14:paraId="1A2CD9A4"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45A616CF"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FC5DFD0"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7.</w:t>
      </w:r>
      <w:r w:rsidRPr="00B632B3">
        <w:rPr>
          <w:rFonts w:ascii="Times New Roman" w:eastAsia="Times New Roman" w:hAnsi="Times New Roman" w:cs="Times New Roman"/>
          <w:b/>
          <w:kern w:val="0"/>
          <w:sz w:val="22"/>
          <w:szCs w:val="22"/>
          <w:lang w:val="lv-LV"/>
          <w14:ligatures w14:val="none"/>
        </w:rPr>
        <w:tab/>
        <w:t>Blakusparādības</w:t>
      </w:r>
    </w:p>
    <w:p w14:paraId="3527F585"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5902C9AE"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15"/>
      </w:tblGrid>
      <w:tr w:rsidR="00B632B3" w:rsidRPr="00B632B3" w14:paraId="6F510E5A" w14:textId="77777777" w:rsidTr="00B04320">
        <w:tc>
          <w:tcPr>
            <w:tcW w:w="2500" w:type="pct"/>
          </w:tcPr>
          <w:p w14:paraId="5FD3212F"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Ļoti bieži</w:t>
            </w:r>
          </w:p>
          <w:p w14:paraId="41ACF4B8"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(&gt;1 dzīvniekam/10 ārstētajiem dzīvniekiem):</w:t>
            </w:r>
          </w:p>
        </w:tc>
        <w:tc>
          <w:tcPr>
            <w:tcW w:w="2500" w:type="pct"/>
            <w:hideMark/>
          </w:tcPr>
          <w:p w14:paraId="23351F39" w14:textId="77777777" w:rsidR="00B632B3" w:rsidRPr="00B632B3" w:rsidRDefault="00B632B3" w:rsidP="00B632B3">
            <w:pPr>
              <w:spacing w:after="0" w:line="240" w:lineRule="auto"/>
              <w:rPr>
                <w:rFonts w:ascii="Times New Roman" w:eastAsia="Calibri" w:hAnsi="Times New Roman" w:cs="Times New Roman"/>
                <w:kern w:val="0"/>
                <w:sz w:val="22"/>
                <w:szCs w:val="22"/>
                <w:lang w:val="lv-LV"/>
                <w14:ligatures w14:val="none"/>
              </w:rPr>
            </w:pPr>
            <w:r w:rsidRPr="00B632B3">
              <w:rPr>
                <w:rFonts w:ascii="Times New Roman" w:eastAsia="Calibri" w:hAnsi="Times New Roman" w:cs="Times New Roman"/>
                <w:kern w:val="0"/>
                <w:sz w:val="22"/>
                <w:szCs w:val="22"/>
                <w:lang w:val="lv-LV"/>
                <w14:ligatures w14:val="none"/>
              </w:rPr>
              <w:t>Injekcijas vietas pietūkums.</w:t>
            </w:r>
            <w:r w:rsidRPr="00B632B3">
              <w:rPr>
                <w:rFonts w:ascii="Times New Roman" w:eastAsia="Calibri" w:hAnsi="Times New Roman" w:cs="Times New Roman"/>
                <w:kern w:val="0"/>
                <w:sz w:val="22"/>
                <w:szCs w:val="22"/>
                <w:vertAlign w:val="superscript"/>
                <w:lang w:val="lv-LV"/>
                <w14:ligatures w14:val="none"/>
              </w:rPr>
              <w:t>1</w:t>
            </w:r>
            <w:r w:rsidRPr="00B632B3">
              <w:rPr>
                <w:rFonts w:ascii="Times New Roman" w:eastAsia="Calibri" w:hAnsi="Times New Roman" w:cs="Times New Roman"/>
                <w:kern w:val="0"/>
                <w:sz w:val="22"/>
                <w:szCs w:val="22"/>
                <w:lang w:val="lv-LV"/>
                <w14:ligatures w14:val="none"/>
              </w:rPr>
              <w:t xml:space="preserve"> </w:t>
            </w:r>
          </w:p>
          <w:p w14:paraId="47FB8228" w14:textId="77777777" w:rsidR="00B632B3" w:rsidRPr="00B632B3" w:rsidRDefault="00B632B3" w:rsidP="00B632B3">
            <w:pPr>
              <w:spacing w:after="0" w:line="240" w:lineRule="auto"/>
              <w:rPr>
                <w:rFonts w:ascii="Times New Roman" w:eastAsia="Calibri" w:hAnsi="Times New Roman" w:cs="Times New Roman"/>
                <w:kern w:val="0"/>
                <w:sz w:val="22"/>
                <w:szCs w:val="22"/>
                <w:lang w:val="lv-LV"/>
                <w14:ligatures w14:val="none"/>
              </w:rPr>
            </w:pPr>
          </w:p>
          <w:p w14:paraId="16BD1811"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iCs/>
                <w:kern w:val="0"/>
                <w:sz w:val="22"/>
                <w:szCs w:val="22"/>
                <w:lang w:val="lv-LV"/>
                <w14:ligatures w14:val="none"/>
              </w:rPr>
            </w:pPr>
            <w:r w:rsidRPr="00B632B3">
              <w:rPr>
                <w:rFonts w:ascii="Times New Roman" w:eastAsia="Calibri" w:hAnsi="Times New Roman" w:cs="Times New Roman"/>
                <w:kern w:val="0"/>
                <w:sz w:val="22"/>
                <w:szCs w:val="22"/>
                <w:lang w:val="lv-LV"/>
                <w14:ligatures w14:val="none"/>
              </w:rPr>
              <w:t>Šķaudīšana, klepus, izdalījumi no deguna, kūtrums, samazināta ēstgriba.</w:t>
            </w:r>
            <w:r w:rsidRPr="00B632B3">
              <w:rPr>
                <w:rFonts w:ascii="Times New Roman" w:eastAsia="Calibri" w:hAnsi="Times New Roman" w:cs="Times New Roman"/>
                <w:kern w:val="0"/>
                <w:sz w:val="22"/>
                <w:szCs w:val="22"/>
                <w:vertAlign w:val="superscript"/>
                <w:lang w:val="lv-LV"/>
                <w14:ligatures w14:val="none"/>
              </w:rPr>
              <w:t>2</w:t>
            </w:r>
          </w:p>
        </w:tc>
      </w:tr>
      <w:tr w:rsidR="00B632B3" w:rsidRPr="00B632B3" w14:paraId="4C1801BC" w14:textId="77777777" w:rsidTr="00B04320">
        <w:tc>
          <w:tcPr>
            <w:tcW w:w="2500" w:type="pct"/>
          </w:tcPr>
          <w:p w14:paraId="13A08C28"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Bieži</w:t>
            </w:r>
          </w:p>
          <w:p w14:paraId="112D9EF2"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(1 līdz 10 dzīvniekiem/100 ārstētajiem dzīvniekiem):</w:t>
            </w:r>
          </w:p>
        </w:tc>
        <w:tc>
          <w:tcPr>
            <w:tcW w:w="2500" w:type="pct"/>
          </w:tcPr>
          <w:p w14:paraId="1E37572C"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iCs/>
                <w:kern w:val="0"/>
                <w:sz w:val="22"/>
                <w:szCs w:val="22"/>
                <w:lang w:val="lv-LV"/>
                <w14:ligatures w14:val="none"/>
              </w:rPr>
            </w:pPr>
            <w:r w:rsidRPr="00B632B3">
              <w:rPr>
                <w:rFonts w:ascii="Times New Roman" w:eastAsia="Calibri" w:hAnsi="Times New Roman" w:cs="Times New Roman"/>
                <w:kern w:val="0"/>
                <w:sz w:val="22"/>
                <w:szCs w:val="22"/>
                <w:lang w:val="lv-LV"/>
                <w14:ligatures w14:val="none"/>
              </w:rPr>
              <w:t>Paaugstināta temperatūra.</w:t>
            </w:r>
            <w:r w:rsidRPr="00B632B3">
              <w:rPr>
                <w:rFonts w:ascii="Times New Roman" w:eastAsia="Calibri" w:hAnsi="Times New Roman" w:cs="Times New Roman"/>
                <w:kern w:val="0"/>
                <w:sz w:val="22"/>
                <w:szCs w:val="22"/>
                <w:vertAlign w:val="superscript"/>
                <w:lang w:val="lv-LV"/>
                <w14:ligatures w14:val="none"/>
              </w:rPr>
              <w:t>3</w:t>
            </w:r>
          </w:p>
        </w:tc>
      </w:tr>
      <w:tr w:rsidR="00B632B3" w:rsidRPr="00B632B3" w14:paraId="534E5F18" w14:textId="77777777" w:rsidTr="00B04320">
        <w:tc>
          <w:tcPr>
            <w:tcW w:w="2500" w:type="pct"/>
          </w:tcPr>
          <w:p w14:paraId="50075F77"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Ļoti reti</w:t>
            </w:r>
          </w:p>
          <w:p w14:paraId="45E62DB9"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(&lt;1 dzīvniekam/10 000 ārstētajiem dzīvniekiem, tostarp atsevišķi ziņojumi):</w:t>
            </w:r>
          </w:p>
        </w:tc>
        <w:tc>
          <w:tcPr>
            <w:tcW w:w="2500" w:type="pct"/>
            <w:hideMark/>
          </w:tcPr>
          <w:p w14:paraId="2A74F5B7" w14:textId="77777777" w:rsidR="00B632B3" w:rsidRPr="00B632B3" w:rsidRDefault="00B632B3" w:rsidP="00B632B3">
            <w:pPr>
              <w:spacing w:after="0" w:line="240" w:lineRule="auto"/>
              <w:rPr>
                <w:rFonts w:ascii="Times New Roman" w:eastAsia="Calibri" w:hAnsi="Times New Roman" w:cs="Times New Roman"/>
                <w:kern w:val="0"/>
                <w:sz w:val="22"/>
                <w:szCs w:val="22"/>
                <w:lang w:val="lv-LV"/>
                <w14:ligatures w14:val="none"/>
              </w:rPr>
            </w:pPr>
            <w:r w:rsidRPr="00B632B3">
              <w:rPr>
                <w:rFonts w:ascii="Times New Roman" w:eastAsia="Calibri" w:hAnsi="Times New Roman" w:cs="Times New Roman"/>
                <w:kern w:val="0"/>
                <w:sz w:val="22"/>
                <w:szCs w:val="22"/>
                <w:lang w:val="lv-LV"/>
                <w14:ligatures w14:val="none"/>
              </w:rPr>
              <w:t xml:space="preserve">Sāpes injekcijas vietā, matu izkrišana injekcijas vietā, nieze injekcijas vietā. </w:t>
            </w:r>
          </w:p>
          <w:p w14:paraId="64032959" w14:textId="77777777" w:rsidR="00B632B3" w:rsidRPr="00B632B3" w:rsidRDefault="00B632B3" w:rsidP="00B632B3">
            <w:pPr>
              <w:spacing w:after="0" w:line="240" w:lineRule="auto"/>
              <w:rPr>
                <w:rFonts w:ascii="Times New Roman" w:eastAsia="Calibri" w:hAnsi="Times New Roman" w:cs="Times New Roman"/>
                <w:kern w:val="0"/>
                <w:sz w:val="22"/>
                <w:szCs w:val="22"/>
                <w:lang w:val="lv-LV"/>
                <w14:ligatures w14:val="none"/>
              </w:rPr>
            </w:pPr>
            <w:r w:rsidRPr="00B632B3">
              <w:rPr>
                <w:rFonts w:ascii="Times New Roman" w:eastAsia="Calibri" w:hAnsi="Times New Roman" w:cs="Times New Roman"/>
                <w:kern w:val="0"/>
                <w:sz w:val="22"/>
                <w:szCs w:val="22"/>
                <w:lang w:val="lv-LV"/>
                <w14:ligatures w14:val="none"/>
              </w:rPr>
              <w:t xml:space="preserve">Pastiprinātas jutības reakcijas (piemēram, nieze, elpas trūkums, vemšana, </w:t>
            </w:r>
            <w:proofErr w:type="spellStart"/>
            <w:r w:rsidRPr="00B632B3">
              <w:rPr>
                <w:rFonts w:ascii="Times New Roman" w:eastAsia="Calibri" w:hAnsi="Times New Roman" w:cs="Times New Roman"/>
                <w:kern w:val="0"/>
                <w:sz w:val="22"/>
                <w:szCs w:val="22"/>
                <w:lang w:val="lv-LV"/>
                <w14:ligatures w14:val="none"/>
              </w:rPr>
              <w:t>diareja</w:t>
            </w:r>
            <w:proofErr w:type="spellEnd"/>
            <w:r w:rsidRPr="00B632B3">
              <w:rPr>
                <w:rFonts w:ascii="Times New Roman" w:eastAsia="Calibri" w:hAnsi="Times New Roman" w:cs="Times New Roman"/>
                <w:kern w:val="0"/>
                <w:sz w:val="22"/>
                <w:szCs w:val="22"/>
                <w:lang w:val="lv-LV"/>
                <w14:ligatures w14:val="none"/>
              </w:rPr>
              <w:t xml:space="preserve"> un </w:t>
            </w:r>
            <w:proofErr w:type="spellStart"/>
            <w:r w:rsidRPr="00B632B3">
              <w:rPr>
                <w:rFonts w:ascii="Times New Roman" w:eastAsia="Calibri" w:hAnsi="Times New Roman" w:cs="Times New Roman"/>
                <w:kern w:val="0"/>
                <w:sz w:val="22"/>
                <w:szCs w:val="22"/>
                <w:lang w:val="lv-LV"/>
                <w14:ligatures w14:val="none"/>
              </w:rPr>
              <w:t>kolapss</w:t>
            </w:r>
            <w:proofErr w:type="spellEnd"/>
            <w:r w:rsidRPr="00B632B3">
              <w:rPr>
                <w:rFonts w:ascii="Times New Roman" w:eastAsia="Calibri" w:hAnsi="Times New Roman" w:cs="Times New Roman"/>
                <w:kern w:val="0"/>
                <w:sz w:val="22"/>
                <w:szCs w:val="22"/>
                <w:lang w:val="lv-LV"/>
                <w14:ligatures w14:val="none"/>
              </w:rPr>
              <w:t xml:space="preserve">, ieskaitot </w:t>
            </w:r>
            <w:proofErr w:type="spellStart"/>
            <w:r w:rsidRPr="00B632B3">
              <w:rPr>
                <w:rFonts w:ascii="Times New Roman" w:eastAsia="Calibri" w:hAnsi="Times New Roman" w:cs="Times New Roman"/>
                <w:kern w:val="0"/>
                <w:sz w:val="22"/>
                <w:szCs w:val="22"/>
                <w:lang w:val="lv-LV"/>
                <w14:ligatures w14:val="none"/>
              </w:rPr>
              <w:t>anafilaksi</w:t>
            </w:r>
            <w:proofErr w:type="spellEnd"/>
            <w:r w:rsidRPr="00B632B3">
              <w:rPr>
                <w:rFonts w:ascii="Times New Roman" w:eastAsia="Calibri" w:hAnsi="Times New Roman" w:cs="Times New Roman"/>
                <w:kern w:val="0"/>
                <w:sz w:val="22"/>
                <w:szCs w:val="22"/>
                <w:lang w:val="lv-LV"/>
                <w14:ligatures w14:val="none"/>
              </w:rPr>
              <w:t>).</w:t>
            </w:r>
            <w:r w:rsidRPr="00B632B3">
              <w:rPr>
                <w:rFonts w:ascii="Times New Roman" w:eastAsia="Calibri" w:hAnsi="Times New Roman" w:cs="Times New Roman"/>
                <w:kern w:val="0"/>
                <w:sz w:val="22"/>
                <w:szCs w:val="22"/>
                <w:vertAlign w:val="superscript"/>
                <w:lang w:val="lv-LV"/>
                <w14:ligatures w14:val="none"/>
              </w:rPr>
              <w:t>4</w:t>
            </w:r>
            <w:r w:rsidRPr="00B632B3">
              <w:rPr>
                <w:rFonts w:ascii="Times New Roman" w:eastAsia="Calibri" w:hAnsi="Times New Roman" w:cs="Times New Roman"/>
                <w:kern w:val="0"/>
                <w:sz w:val="22"/>
                <w:szCs w:val="22"/>
                <w:lang w:val="lv-LV"/>
                <w14:ligatures w14:val="none"/>
              </w:rPr>
              <w:t xml:space="preserve"> </w:t>
            </w:r>
          </w:p>
          <w:p w14:paraId="68561A30" w14:textId="77777777" w:rsidR="00B632B3" w:rsidRPr="00B632B3" w:rsidRDefault="00B632B3" w:rsidP="00B632B3">
            <w:pPr>
              <w:spacing w:after="0" w:line="240" w:lineRule="auto"/>
              <w:rPr>
                <w:rFonts w:ascii="Times New Roman" w:eastAsia="Calibri" w:hAnsi="Times New Roman" w:cs="Times New Roman"/>
                <w:kern w:val="0"/>
                <w:sz w:val="22"/>
                <w:szCs w:val="22"/>
                <w:lang w:val="lv-LV"/>
                <w14:ligatures w14:val="none"/>
              </w:rPr>
            </w:pPr>
          </w:p>
          <w:p w14:paraId="4A37A1FE" w14:textId="77777777" w:rsidR="00B632B3" w:rsidRPr="00B632B3" w:rsidRDefault="00B632B3" w:rsidP="00B632B3">
            <w:pPr>
              <w:tabs>
                <w:tab w:val="left" w:pos="567"/>
              </w:tabs>
              <w:spacing w:before="60" w:after="60" w:line="260" w:lineRule="exact"/>
              <w:rPr>
                <w:rFonts w:ascii="Times New Roman" w:eastAsia="Times New Roman" w:hAnsi="Times New Roman" w:cs="Times New Roman"/>
                <w:iCs/>
                <w:kern w:val="0"/>
                <w:sz w:val="22"/>
                <w:szCs w:val="22"/>
                <w:lang w:val="lv-LV"/>
                <w14:ligatures w14:val="none"/>
              </w:rPr>
            </w:pPr>
            <w:r w:rsidRPr="00B632B3">
              <w:rPr>
                <w:rFonts w:ascii="Times New Roman" w:eastAsia="Calibri" w:hAnsi="Times New Roman" w:cs="Times New Roman"/>
                <w:kern w:val="0"/>
                <w:sz w:val="22"/>
                <w:szCs w:val="22"/>
                <w:lang w:val="pl-PL"/>
                <w14:ligatures w14:val="none"/>
              </w:rPr>
              <w:t>Febrila klibošanas sindroma reakcijas kaķēniem.</w:t>
            </w:r>
            <w:r w:rsidRPr="00B632B3">
              <w:rPr>
                <w:rFonts w:ascii="Times New Roman" w:eastAsia="Calibri" w:hAnsi="Times New Roman" w:cs="Times New Roman"/>
                <w:kern w:val="0"/>
                <w:sz w:val="22"/>
                <w:szCs w:val="22"/>
                <w:vertAlign w:val="superscript"/>
                <w:lang w:val="pl-PL"/>
                <w14:ligatures w14:val="none"/>
              </w:rPr>
              <w:t>5</w:t>
            </w:r>
          </w:p>
        </w:tc>
      </w:tr>
    </w:tbl>
    <w:p w14:paraId="33E1E9EA" w14:textId="77777777" w:rsidR="00B632B3" w:rsidRPr="00B632B3" w:rsidRDefault="00B632B3" w:rsidP="00B632B3">
      <w:pPr>
        <w:tabs>
          <w:tab w:val="left" w:pos="284"/>
        </w:tabs>
        <w:spacing w:after="0" w:line="240" w:lineRule="auto"/>
        <w:ind w:left="142" w:hanging="142"/>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vertAlign w:val="superscript"/>
          <w:lang w:val="lv-LV"/>
          <w14:ligatures w14:val="none"/>
        </w:rPr>
        <w:t>1</w:t>
      </w:r>
      <w:r w:rsidRPr="00B632B3">
        <w:rPr>
          <w:rFonts w:ascii="Times New Roman" w:eastAsia="Times New Roman" w:hAnsi="Times New Roman" w:cs="Times New Roman"/>
          <w:kern w:val="0"/>
          <w:sz w:val="22"/>
          <w:szCs w:val="22"/>
          <w:vertAlign w:val="superscript"/>
          <w:lang w:val="lv-LV"/>
          <w14:ligatures w14:val="none"/>
        </w:rPr>
        <w:tab/>
      </w:r>
      <w:r w:rsidRPr="00B632B3">
        <w:rPr>
          <w:rFonts w:ascii="Times New Roman" w:eastAsia="Times New Roman" w:hAnsi="Times New Roman" w:cs="Times New Roman"/>
          <w:kern w:val="0"/>
          <w:sz w:val="22"/>
          <w:szCs w:val="22"/>
          <w:lang w:val="lv-LV"/>
          <w14:ligatures w14:val="none"/>
        </w:rPr>
        <w:t xml:space="preserve">1-2 dienas pēc vakcinācijas injekcijas vietā var rasties lokāls pietūkums (≤ 5 mm), dažreiz sāpīgs. </w:t>
      </w:r>
    </w:p>
    <w:p w14:paraId="7CD784C1" w14:textId="77777777" w:rsidR="00B632B3" w:rsidRPr="00B632B3" w:rsidRDefault="00B632B3" w:rsidP="00B632B3">
      <w:pPr>
        <w:tabs>
          <w:tab w:val="left" w:pos="284"/>
        </w:tabs>
        <w:spacing w:after="0" w:line="240" w:lineRule="auto"/>
        <w:ind w:left="142" w:hanging="142"/>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vertAlign w:val="superscript"/>
          <w:lang w:val="lv-LV"/>
          <w14:ligatures w14:val="none"/>
        </w:rPr>
        <w:t>2</w:t>
      </w:r>
      <w:r w:rsidRPr="00B632B3">
        <w:rPr>
          <w:rFonts w:ascii="Times New Roman" w:eastAsia="Times New Roman" w:hAnsi="Times New Roman" w:cs="Times New Roman"/>
          <w:kern w:val="0"/>
          <w:sz w:val="22"/>
          <w:szCs w:val="22"/>
          <w:lang w:val="lv-LV"/>
          <w14:ligatures w14:val="none"/>
        </w:rPr>
        <w:t xml:space="preserve"> Var novērot ne ilgāk kā 2 dienas pēc vakcinācijas.</w:t>
      </w:r>
    </w:p>
    <w:p w14:paraId="730CDCA4" w14:textId="77777777" w:rsidR="00B632B3" w:rsidRPr="00B632B3" w:rsidRDefault="00B632B3" w:rsidP="00B632B3">
      <w:pPr>
        <w:widowControl w:val="0"/>
        <w:tabs>
          <w:tab w:val="left" w:pos="284"/>
          <w:tab w:val="left" w:pos="567"/>
          <w:tab w:val="left" w:pos="1134"/>
          <w:tab w:val="left" w:pos="1701"/>
          <w:tab w:val="left" w:pos="2268"/>
          <w:tab w:val="left" w:pos="2835"/>
          <w:tab w:val="left" w:pos="3402"/>
          <w:tab w:val="left" w:pos="3969"/>
          <w:tab w:val="left" w:pos="5670"/>
          <w:tab w:val="left" w:pos="8505"/>
        </w:tabs>
        <w:spacing w:after="0" w:line="260" w:lineRule="exact"/>
        <w:ind w:left="142" w:hanging="142"/>
        <w:rPr>
          <w:rFonts w:ascii="Times New Roman" w:eastAsia="Times New Roman" w:hAnsi="Times New Roman" w:cs="Times New Roman"/>
          <w:bCs/>
          <w:kern w:val="0"/>
          <w:sz w:val="22"/>
          <w:szCs w:val="22"/>
          <w:lang w:val="lv-LV"/>
          <w14:ligatures w14:val="none"/>
        </w:rPr>
      </w:pPr>
      <w:r w:rsidRPr="00B632B3">
        <w:rPr>
          <w:rFonts w:ascii="Times New Roman" w:eastAsia="Times New Roman" w:hAnsi="Times New Roman" w:cs="Times New Roman"/>
          <w:kern w:val="0"/>
          <w:sz w:val="22"/>
          <w:szCs w:val="22"/>
          <w:vertAlign w:val="superscript"/>
          <w:lang w:val="lv-LV"/>
          <w14:ligatures w14:val="none"/>
        </w:rPr>
        <w:t xml:space="preserve">3 </w:t>
      </w:r>
      <w:r w:rsidRPr="00B632B3">
        <w:rPr>
          <w:rFonts w:ascii="Times New Roman" w:eastAsia="Calibri" w:hAnsi="Times New Roman" w:cs="Times New Roman"/>
          <w:kern w:val="0"/>
          <w:sz w:val="22"/>
          <w:szCs w:val="22"/>
          <w:lang w:val="lv-LV"/>
          <w14:ligatures w14:val="none"/>
        </w:rPr>
        <w:t xml:space="preserve">1-2 dienas pēc vakcinācijas var būt paaugstināta ķermeņa temperatūra (līdz 40 °C). </w:t>
      </w:r>
    </w:p>
    <w:p w14:paraId="4F797B95" w14:textId="77777777" w:rsidR="00B632B3" w:rsidRPr="00B632B3" w:rsidRDefault="00B632B3" w:rsidP="00B632B3">
      <w:pPr>
        <w:tabs>
          <w:tab w:val="left" w:pos="284"/>
        </w:tabs>
        <w:spacing w:after="0" w:line="240" w:lineRule="auto"/>
        <w:ind w:left="142" w:hanging="142"/>
        <w:rPr>
          <w:rFonts w:ascii="Times New Roman" w:eastAsia="Times New Roman" w:hAnsi="Times New Roman" w:cs="Times New Roman"/>
          <w:bCs/>
          <w:kern w:val="0"/>
          <w:sz w:val="22"/>
          <w:szCs w:val="22"/>
          <w:lang w:val="lv-LV"/>
          <w14:ligatures w14:val="none"/>
        </w:rPr>
      </w:pPr>
      <w:r w:rsidRPr="00B632B3">
        <w:rPr>
          <w:rFonts w:ascii="Times New Roman" w:eastAsia="Times New Roman" w:hAnsi="Times New Roman" w:cs="Times New Roman"/>
          <w:kern w:val="0"/>
          <w:sz w:val="22"/>
          <w:szCs w:val="22"/>
          <w:vertAlign w:val="superscript"/>
          <w:lang w:val="lv-LV"/>
          <w14:ligatures w14:val="none"/>
        </w:rPr>
        <w:t>4</w:t>
      </w:r>
      <w:r w:rsidRPr="00B632B3">
        <w:rPr>
          <w:rFonts w:ascii="Times New Roman" w:eastAsia="Times New Roman" w:hAnsi="Times New Roman" w:cs="Times New Roman"/>
          <w:kern w:val="0"/>
          <w:sz w:val="22"/>
          <w:szCs w:val="22"/>
          <w:lang w:val="lv-LV"/>
          <w14:ligatures w14:val="none"/>
        </w:rPr>
        <w:t xml:space="preserve"> </w:t>
      </w:r>
      <w:r w:rsidRPr="00B632B3">
        <w:rPr>
          <w:rFonts w:ascii="Times New Roman" w:eastAsia="Times New Roman" w:hAnsi="Times New Roman" w:cs="Arial"/>
          <w:kern w:val="0"/>
          <w:sz w:val="22"/>
          <w:szCs w:val="22"/>
          <w:lang w:val="lv-LV"/>
          <w14:ligatures w14:val="none"/>
        </w:rPr>
        <w:t xml:space="preserve">Dažreiz letāla. Ja rodas šāda reakcija, nekavējoties jāsāk atbilstoša ārstēšana. </w:t>
      </w:r>
    </w:p>
    <w:p w14:paraId="0286F4A6" w14:textId="77777777" w:rsidR="00B632B3" w:rsidRPr="00B632B3" w:rsidRDefault="00B632B3" w:rsidP="00B632B3">
      <w:pPr>
        <w:tabs>
          <w:tab w:val="left" w:pos="284"/>
        </w:tabs>
        <w:spacing w:after="0" w:line="240" w:lineRule="auto"/>
        <w:ind w:left="142" w:hanging="142"/>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vertAlign w:val="superscript"/>
          <w:lang w:val="lv-LV"/>
          <w14:ligatures w14:val="none"/>
        </w:rPr>
        <w:t>5</w:t>
      </w:r>
      <w:r w:rsidRPr="00B632B3">
        <w:rPr>
          <w:rFonts w:ascii="Times New Roman" w:eastAsia="Times New Roman" w:hAnsi="Times New Roman" w:cs="Times New Roman"/>
          <w:kern w:val="0"/>
          <w:sz w:val="22"/>
          <w:szCs w:val="22"/>
          <w:lang w:val="lv-LV"/>
          <w14:ligatures w14:val="none"/>
        </w:rPr>
        <w:t xml:space="preserve"> </w:t>
      </w:r>
      <w:r w:rsidRPr="00B632B3">
        <w:rPr>
          <w:rFonts w:ascii="Times New Roman" w:eastAsia="Times New Roman" w:hAnsi="Times New Roman" w:cs="Times New Roman"/>
          <w:kern w:val="0"/>
          <w:sz w:val="22"/>
          <w:szCs w:val="22"/>
          <w:lang w:val="lv-LV"/>
          <w14:ligatures w14:val="none"/>
        </w:rPr>
        <w:tab/>
        <w:t xml:space="preserve">Kā ziņots literatūrā, </w:t>
      </w:r>
      <w:proofErr w:type="spellStart"/>
      <w:r w:rsidRPr="00B632B3">
        <w:rPr>
          <w:rFonts w:ascii="Times New Roman" w:eastAsia="Times New Roman" w:hAnsi="Times New Roman" w:cs="Times New Roman"/>
          <w:kern w:val="0"/>
          <w:sz w:val="22"/>
          <w:szCs w:val="22"/>
          <w:lang w:val="lv-LV"/>
          <w14:ligatures w14:val="none"/>
        </w:rPr>
        <w:t>febrila</w:t>
      </w:r>
      <w:proofErr w:type="spellEnd"/>
      <w:r w:rsidRPr="00B632B3">
        <w:rPr>
          <w:rFonts w:ascii="Times New Roman" w:eastAsia="Times New Roman" w:hAnsi="Times New Roman" w:cs="Times New Roman"/>
          <w:kern w:val="0"/>
          <w:sz w:val="22"/>
          <w:szCs w:val="22"/>
          <w:lang w:val="lv-LV"/>
          <w14:ligatures w14:val="none"/>
        </w:rPr>
        <w:t xml:space="preserve"> klibošanas sindroma reakcijas kaķēniem var rasties pēc jebkuras vakcīnas, kas satur kaķu </w:t>
      </w:r>
      <w:proofErr w:type="spellStart"/>
      <w:r w:rsidRPr="00B632B3">
        <w:rPr>
          <w:rFonts w:ascii="Times New Roman" w:eastAsia="Times New Roman" w:hAnsi="Times New Roman" w:cs="Times New Roman"/>
          <w:kern w:val="0"/>
          <w:sz w:val="22"/>
          <w:szCs w:val="22"/>
          <w:lang w:val="lv-LV"/>
          <w14:ligatures w14:val="none"/>
        </w:rPr>
        <w:t>kalici</w:t>
      </w:r>
      <w:proofErr w:type="spellEnd"/>
      <w:r w:rsidRPr="00B632B3">
        <w:rPr>
          <w:rFonts w:ascii="Times New Roman" w:eastAsia="Times New Roman" w:hAnsi="Times New Roman" w:cs="Times New Roman"/>
          <w:kern w:val="0"/>
          <w:sz w:val="22"/>
          <w:szCs w:val="22"/>
          <w:lang w:val="lv-LV"/>
          <w14:ligatures w14:val="none"/>
        </w:rPr>
        <w:t xml:space="preserve"> vīrusa komponentu, lietošanas.</w:t>
      </w:r>
    </w:p>
    <w:p w14:paraId="0E643EE7"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03B83979" w14:textId="77777777" w:rsidR="00B632B3" w:rsidRDefault="00B632B3" w:rsidP="00B632B3">
      <w:pPr>
        <w:tabs>
          <w:tab w:val="left" w:pos="567"/>
        </w:tabs>
        <w:spacing w:after="0" w:line="260" w:lineRule="exact"/>
        <w:rPr>
          <w:rFonts w:ascii="Times New Roman" w:eastAsia="Times New Roman" w:hAnsi="Times New Roman" w:cs="Times New Roman"/>
          <w:kern w:val="0"/>
          <w:sz w:val="22"/>
          <w:szCs w:val="20"/>
          <w:lang w:val="lv-LV"/>
          <w14:ligatures w14:val="none"/>
        </w:rPr>
      </w:pPr>
      <w:r w:rsidRPr="00B632B3">
        <w:rPr>
          <w:rFonts w:ascii="Times New Roman" w:eastAsia="Times New Roman" w:hAnsi="Times New Roman" w:cs="Times New Roman"/>
          <w:kern w:val="0"/>
          <w:sz w:val="22"/>
          <w:szCs w:val="20"/>
          <w:lang w:val="lv-LV"/>
          <w14:ligatures w14:val="none"/>
        </w:rPr>
        <w:lastRenderedPageBreak/>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418AFED8" w14:textId="77777777" w:rsidR="00DF5DA2" w:rsidRDefault="00DF5DA2" w:rsidP="00B632B3">
      <w:pPr>
        <w:tabs>
          <w:tab w:val="left" w:pos="567"/>
        </w:tabs>
        <w:spacing w:after="0" w:line="260" w:lineRule="exact"/>
        <w:rPr>
          <w:rFonts w:ascii="Times New Roman" w:eastAsia="Times New Roman" w:hAnsi="Times New Roman" w:cs="Times New Roman"/>
          <w:kern w:val="0"/>
          <w:sz w:val="22"/>
          <w:szCs w:val="20"/>
          <w:lang w:val="lv-LV"/>
          <w14:ligatures w14:val="none"/>
        </w:rPr>
      </w:pPr>
    </w:p>
    <w:p w14:paraId="71282B61" w14:textId="77777777" w:rsidR="00DF5DA2" w:rsidRPr="00B632B3" w:rsidRDefault="00DF5DA2" w:rsidP="00B632B3">
      <w:pPr>
        <w:tabs>
          <w:tab w:val="left" w:pos="567"/>
        </w:tabs>
        <w:spacing w:after="0" w:line="260" w:lineRule="exact"/>
        <w:rPr>
          <w:rFonts w:ascii="Times New Roman" w:eastAsia="Times New Roman" w:hAnsi="Times New Roman" w:cs="Times New Roman"/>
          <w:i/>
          <w:iCs/>
          <w:kern w:val="0"/>
          <w:sz w:val="22"/>
          <w:szCs w:val="22"/>
          <w:lang w:val="lv-LV"/>
          <w14:ligatures w14:val="none"/>
        </w:rPr>
      </w:pPr>
    </w:p>
    <w:p w14:paraId="354DC8F3"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8.</w:t>
      </w:r>
      <w:r w:rsidRPr="00B632B3">
        <w:rPr>
          <w:rFonts w:ascii="Times New Roman" w:eastAsia="Times New Roman" w:hAnsi="Times New Roman" w:cs="Times New Roman"/>
          <w:b/>
          <w:kern w:val="0"/>
          <w:sz w:val="22"/>
          <w:szCs w:val="22"/>
          <w:lang w:val="lv-LV"/>
          <w14:ligatures w14:val="none"/>
        </w:rPr>
        <w:tab/>
        <w:t>Deva katrai dzīvnieku sugai, lietošanas veids un metode</w:t>
      </w:r>
    </w:p>
    <w:p w14:paraId="0422D438" w14:textId="77777777" w:rsidR="00B632B3" w:rsidRPr="00B632B3" w:rsidRDefault="00B632B3" w:rsidP="00B632B3">
      <w:pPr>
        <w:tabs>
          <w:tab w:val="left" w:pos="567"/>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p>
    <w:p w14:paraId="473415D3" w14:textId="77777777" w:rsidR="00B632B3" w:rsidRPr="00B632B3" w:rsidRDefault="00B632B3" w:rsidP="00B632B3">
      <w:pPr>
        <w:tabs>
          <w:tab w:val="left" w:pos="567"/>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Vismaz 10</w:t>
      </w:r>
      <w:r w:rsidRPr="00B632B3">
        <w:rPr>
          <w:rFonts w:ascii="Times New Roman" w:eastAsia="Times New Roman" w:hAnsi="Times New Roman" w:cs="Times New Roman"/>
          <w:spacing w:val="-2"/>
          <w:kern w:val="0"/>
          <w:sz w:val="22"/>
          <w:szCs w:val="22"/>
          <w:vertAlign w:val="superscript"/>
          <w:lang w:val="lv-LV"/>
          <w14:ligatures w14:val="none"/>
        </w:rPr>
        <w:t>4,6</w:t>
      </w:r>
      <w:r w:rsidRPr="00B632B3">
        <w:rPr>
          <w:rFonts w:ascii="Times New Roman" w:eastAsia="Times New Roman" w:hAnsi="Times New Roman" w:cs="Times New Roman"/>
          <w:kern w:val="0"/>
          <w:sz w:val="22"/>
          <w:szCs w:val="22"/>
          <w:vertAlign w:val="superscript"/>
          <w:lang w:val="lv-LV"/>
          <w14:ligatures w14:val="none"/>
        </w:rPr>
        <w:t xml:space="preserve"> </w:t>
      </w:r>
      <w:r w:rsidRPr="00B632B3">
        <w:rPr>
          <w:rFonts w:ascii="Times New Roman" w:eastAsia="Times New Roman" w:hAnsi="Times New Roman" w:cs="Times New Roman"/>
          <w:kern w:val="0"/>
          <w:sz w:val="22"/>
          <w:szCs w:val="22"/>
          <w:lang w:val="lv-LV"/>
          <w14:ligatures w14:val="none"/>
        </w:rPr>
        <w:t xml:space="preserve"> PFU </w:t>
      </w:r>
      <w:r w:rsidRPr="00B632B3">
        <w:rPr>
          <w:rFonts w:ascii="Times New Roman" w:eastAsia="Times New Roman" w:hAnsi="Times New Roman" w:cs="Times New Roman"/>
          <w:spacing w:val="-2"/>
          <w:kern w:val="0"/>
          <w:sz w:val="22"/>
          <w:szCs w:val="22"/>
          <w:lang w:val="lv-LV"/>
          <w14:ligatures w14:val="none"/>
        </w:rPr>
        <w:t>FCV, celms F9, 10</w:t>
      </w:r>
      <w:r w:rsidRPr="00B632B3">
        <w:rPr>
          <w:rFonts w:ascii="Times New Roman" w:eastAsia="Times New Roman" w:hAnsi="Times New Roman" w:cs="Times New Roman"/>
          <w:kern w:val="0"/>
          <w:sz w:val="22"/>
          <w:szCs w:val="22"/>
          <w:vertAlign w:val="superscript"/>
          <w:lang w:val="lv-LV"/>
          <w14:ligatures w14:val="none"/>
        </w:rPr>
        <w:t xml:space="preserve">5,2 </w:t>
      </w:r>
      <w:r w:rsidRPr="00B632B3">
        <w:rPr>
          <w:rFonts w:ascii="Times New Roman" w:eastAsia="Times New Roman" w:hAnsi="Times New Roman" w:cs="Times New Roman"/>
          <w:kern w:val="0"/>
          <w:sz w:val="22"/>
          <w:szCs w:val="22"/>
          <w:lang w:val="lv-LV"/>
          <w14:ligatures w14:val="none"/>
        </w:rPr>
        <w:t xml:space="preserve">PFU </w:t>
      </w:r>
      <w:r w:rsidRPr="00B632B3">
        <w:rPr>
          <w:rFonts w:ascii="Times New Roman" w:eastAsia="Times New Roman" w:hAnsi="Times New Roman" w:cs="Times New Roman"/>
          <w:color w:val="000000" w:themeColor="text1"/>
          <w:spacing w:val="-2"/>
          <w:kern w:val="0"/>
          <w:sz w:val="22"/>
          <w:szCs w:val="22"/>
          <w:lang w:val="lv-LV"/>
          <w14:ligatures w14:val="none"/>
        </w:rPr>
        <w:t>FVR</w:t>
      </w:r>
      <w:r w:rsidRPr="00B632B3">
        <w:rPr>
          <w:rFonts w:ascii="Times New Roman" w:eastAsia="Times New Roman" w:hAnsi="Times New Roman" w:cs="Times New Roman"/>
          <w:spacing w:val="-2"/>
          <w:kern w:val="0"/>
          <w:sz w:val="22"/>
          <w:szCs w:val="22"/>
          <w:lang w:val="lv-LV"/>
          <w14:ligatures w14:val="none"/>
        </w:rPr>
        <w:t xml:space="preserve">, celms G2620A un 10 </w:t>
      </w:r>
      <w:r w:rsidRPr="00B632B3">
        <w:rPr>
          <w:rFonts w:ascii="Times New Roman" w:eastAsia="Times New Roman" w:hAnsi="Times New Roman" w:cs="Times New Roman"/>
          <w:spacing w:val="-2"/>
          <w:kern w:val="0"/>
          <w:sz w:val="22"/>
          <w:szCs w:val="22"/>
          <w:vertAlign w:val="superscript"/>
          <w:lang w:val="lv-LV"/>
          <w14:ligatures w14:val="none"/>
        </w:rPr>
        <w:t>4</w:t>
      </w:r>
      <w:r w:rsidRPr="00B632B3">
        <w:rPr>
          <w:rFonts w:ascii="Times New Roman" w:eastAsia="Times New Roman" w:hAnsi="Times New Roman" w:cs="Times New Roman"/>
          <w:kern w:val="0"/>
          <w:sz w:val="22"/>
          <w:szCs w:val="22"/>
          <w:vertAlign w:val="superscript"/>
          <w:lang w:val="lv-LV"/>
          <w14:ligatures w14:val="none"/>
        </w:rPr>
        <w:t>,3</w:t>
      </w:r>
      <w:r w:rsidRPr="00B632B3">
        <w:rPr>
          <w:rFonts w:ascii="Times New Roman" w:eastAsia="Times New Roman" w:hAnsi="Times New Roman" w:cs="Times New Roman"/>
          <w:kern w:val="0"/>
          <w:sz w:val="22"/>
          <w:szCs w:val="22"/>
          <w:lang w:val="lv-LV"/>
          <w14:ligatures w14:val="none"/>
        </w:rPr>
        <w:t> TCID</w:t>
      </w:r>
      <w:r w:rsidRPr="00B632B3">
        <w:rPr>
          <w:rFonts w:ascii="Times New Roman" w:eastAsia="Times New Roman" w:hAnsi="Times New Roman" w:cs="Times New Roman"/>
          <w:kern w:val="0"/>
          <w:sz w:val="22"/>
          <w:szCs w:val="22"/>
          <w:vertAlign w:val="subscript"/>
          <w:lang w:val="lv-LV"/>
          <w14:ligatures w14:val="none"/>
        </w:rPr>
        <w:t>50</w:t>
      </w:r>
      <w:r w:rsidRPr="00B632B3">
        <w:rPr>
          <w:rFonts w:ascii="Times New Roman" w:eastAsia="Times New Roman" w:hAnsi="Times New Roman" w:cs="Times New Roman"/>
          <w:kern w:val="0"/>
          <w:sz w:val="22"/>
          <w:szCs w:val="22"/>
          <w:lang w:val="lv-LV"/>
          <w14:ligatures w14:val="none"/>
        </w:rPr>
        <w:t xml:space="preserve"> </w:t>
      </w:r>
      <w:r w:rsidRPr="00B632B3">
        <w:rPr>
          <w:rFonts w:ascii="Times New Roman" w:eastAsia="Times New Roman" w:hAnsi="Times New Roman" w:cs="Times New Roman"/>
          <w:spacing w:val="-2"/>
          <w:kern w:val="0"/>
          <w:sz w:val="22"/>
          <w:szCs w:val="22"/>
          <w:lang w:val="lv-LV"/>
          <w14:ligatures w14:val="none"/>
        </w:rPr>
        <w:t xml:space="preserve">FPLV, celms MW-1, </w:t>
      </w:r>
      <w:r w:rsidRPr="00B632B3">
        <w:rPr>
          <w:rFonts w:ascii="Times New Roman" w:eastAsia="Times New Roman" w:hAnsi="Times New Roman" w:cs="Times New Roman"/>
          <w:kern w:val="0"/>
          <w:sz w:val="22"/>
          <w:szCs w:val="22"/>
          <w:lang w:val="lv-LV"/>
          <w14:ligatures w14:val="none"/>
        </w:rPr>
        <w:t>vienā ml šķīdinātāja.</w:t>
      </w:r>
    </w:p>
    <w:p w14:paraId="3436234F" w14:textId="77777777" w:rsidR="00B632B3" w:rsidRPr="00B632B3" w:rsidRDefault="00B632B3" w:rsidP="00B632B3">
      <w:pPr>
        <w:tabs>
          <w:tab w:val="left" w:pos="567"/>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u w:val="single"/>
          <w:lang w:val="lv-LV"/>
          <w14:ligatures w14:val="none"/>
        </w:rPr>
      </w:pPr>
    </w:p>
    <w:p w14:paraId="1BF55782" w14:textId="77777777" w:rsidR="00B632B3" w:rsidRPr="00B632B3" w:rsidRDefault="00B632B3" w:rsidP="00B632B3">
      <w:pPr>
        <w:tabs>
          <w:tab w:val="left" w:pos="567"/>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u w:val="single"/>
          <w:lang w:val="lv-LV"/>
          <w14:ligatures w14:val="none"/>
        </w:rPr>
        <w:t>Primārā</w:t>
      </w:r>
      <w:r w:rsidRPr="00B632B3">
        <w:rPr>
          <w:rFonts w:ascii="Times New Roman" w:eastAsia="Times New Roman" w:hAnsi="Times New Roman" w:cs="Times New Roman"/>
          <w:kern w:val="0"/>
          <w:sz w:val="22"/>
          <w:szCs w:val="22"/>
          <w:u w:val="single"/>
          <w:lang w:val="lv-LV"/>
          <w14:ligatures w14:val="none"/>
        </w:rPr>
        <w:t xml:space="preserve"> vakcinācija</w:t>
      </w:r>
      <w:r w:rsidRPr="00B632B3">
        <w:rPr>
          <w:rFonts w:ascii="Times New Roman" w:eastAsia="Times New Roman" w:hAnsi="Times New Roman" w:cs="Times New Roman"/>
          <w:kern w:val="0"/>
          <w:sz w:val="22"/>
          <w:szCs w:val="22"/>
          <w:lang w:val="lv-LV"/>
          <w14:ligatures w14:val="none"/>
        </w:rPr>
        <w:t xml:space="preserve">: </w:t>
      </w:r>
    </w:p>
    <w:p w14:paraId="2E2AC67B" w14:textId="77777777" w:rsidR="00B632B3" w:rsidRPr="00B632B3" w:rsidRDefault="00B632B3" w:rsidP="00B632B3">
      <w:pPr>
        <w:tabs>
          <w:tab w:val="left" w:pos="567"/>
          <w:tab w:val="left" w:pos="1134"/>
          <w:tab w:val="left" w:pos="1701"/>
          <w:tab w:val="left" w:pos="2268"/>
          <w:tab w:val="left" w:pos="2835"/>
          <w:tab w:val="left" w:pos="3402"/>
          <w:tab w:val="left" w:pos="3969"/>
          <w:tab w:val="left" w:pos="5670"/>
          <w:tab w:val="left" w:pos="8505"/>
        </w:tabs>
        <w:spacing w:after="0" w:line="240" w:lineRule="auto"/>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Ir nepieciešamas divas devas, ko injicē </w:t>
      </w:r>
      <w:proofErr w:type="spellStart"/>
      <w:r w:rsidRPr="00B632B3">
        <w:rPr>
          <w:rFonts w:ascii="Times New Roman" w:eastAsia="Times New Roman" w:hAnsi="Times New Roman" w:cs="Times New Roman"/>
          <w:kern w:val="0"/>
          <w:sz w:val="22"/>
          <w:szCs w:val="22"/>
          <w:lang w:val="lv-LV"/>
          <w14:ligatures w14:val="none"/>
        </w:rPr>
        <w:t>subkutāni</w:t>
      </w:r>
      <w:proofErr w:type="spellEnd"/>
      <w:r w:rsidRPr="00B632B3">
        <w:rPr>
          <w:rFonts w:ascii="Times New Roman" w:eastAsia="Times New Roman" w:hAnsi="Times New Roman" w:cs="Times New Roman"/>
          <w:kern w:val="0"/>
          <w:sz w:val="22"/>
          <w:szCs w:val="22"/>
          <w:lang w:val="lv-LV"/>
          <w14:ligatures w14:val="none"/>
        </w:rPr>
        <w:t xml:space="preserve"> ar 3-4 nedēļu starplaiku. Pirmo devu injicē sākot no 8 -9 nedēļu vecuma un otro devu no 12 nedēļu vecuma.</w:t>
      </w:r>
    </w:p>
    <w:p w14:paraId="3A0D35A0" w14:textId="77777777" w:rsidR="00B632B3" w:rsidRPr="00B632B3" w:rsidRDefault="00B632B3" w:rsidP="00B632B3">
      <w:pPr>
        <w:tabs>
          <w:tab w:val="left" w:pos="567"/>
          <w:tab w:val="left" w:pos="709"/>
          <w:tab w:val="left" w:pos="1276"/>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u w:val="single"/>
          <w:lang w:val="lv-LV"/>
          <w14:ligatures w14:val="none"/>
        </w:rPr>
        <w:t>Revakcinācija:</w:t>
      </w:r>
    </w:p>
    <w:p w14:paraId="27CF05E8" w14:textId="77777777" w:rsidR="00B632B3" w:rsidRPr="00B632B3" w:rsidRDefault="00B632B3" w:rsidP="00B632B3">
      <w:pPr>
        <w:tabs>
          <w:tab w:val="left" w:pos="567"/>
          <w:tab w:val="left" w:pos="709"/>
          <w:tab w:val="left" w:pos="1276"/>
        </w:tabs>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Viena deva (1 ml) saskaņā ar turpmāko shēmu:</w:t>
      </w:r>
    </w:p>
    <w:p w14:paraId="4C225365" w14:textId="77777777" w:rsidR="00B632B3" w:rsidRPr="00B632B3" w:rsidRDefault="00B632B3" w:rsidP="00B632B3">
      <w:pPr>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Revakcinācija pret kaķu </w:t>
      </w:r>
      <w:proofErr w:type="spellStart"/>
      <w:r w:rsidRPr="00B632B3">
        <w:rPr>
          <w:rFonts w:ascii="Times New Roman" w:eastAsia="Times New Roman" w:hAnsi="Times New Roman" w:cs="Times New Roman"/>
          <w:kern w:val="0"/>
          <w:sz w:val="22"/>
          <w:szCs w:val="22"/>
          <w:lang w:val="lv-LV"/>
          <w14:ligatures w14:val="none"/>
        </w:rPr>
        <w:t>kalici</w:t>
      </w:r>
      <w:proofErr w:type="spellEnd"/>
      <w:r w:rsidRPr="00B632B3">
        <w:rPr>
          <w:rFonts w:ascii="Times New Roman" w:eastAsia="Times New Roman" w:hAnsi="Times New Roman" w:cs="Times New Roman"/>
          <w:kern w:val="0"/>
          <w:sz w:val="22"/>
          <w:szCs w:val="22"/>
          <w:lang w:val="lv-LV"/>
          <w14:ligatures w14:val="none"/>
        </w:rPr>
        <w:t xml:space="preserve"> vīrusu un kaķu</w:t>
      </w:r>
      <w:r w:rsidRPr="00B632B3">
        <w:rPr>
          <w:rFonts w:ascii="Times New Roman" w:eastAsia="Times New Roman" w:hAnsi="Times New Roman" w:cs="Times New Roman"/>
          <w:kern w:val="0"/>
          <w:sz w:val="22"/>
          <w:szCs w:val="20"/>
          <w:lang w:val="lv-LV"/>
          <w14:ligatures w14:val="none"/>
        </w:rPr>
        <w:t xml:space="preserve"> </w:t>
      </w:r>
      <w:proofErr w:type="spellStart"/>
      <w:r w:rsidRPr="00B632B3">
        <w:rPr>
          <w:rFonts w:ascii="Times New Roman" w:eastAsia="Times New Roman" w:hAnsi="Times New Roman" w:cs="Times New Roman"/>
          <w:kern w:val="0"/>
          <w:sz w:val="22"/>
          <w:szCs w:val="20"/>
          <w:lang w:val="lv-LV"/>
          <w14:ligatures w14:val="none"/>
        </w:rPr>
        <w:t>rinotraheīta</w:t>
      </w:r>
      <w:proofErr w:type="spellEnd"/>
      <w:r w:rsidRPr="00B632B3">
        <w:rPr>
          <w:rFonts w:ascii="Times New Roman" w:eastAsia="Times New Roman" w:hAnsi="Times New Roman" w:cs="Times New Roman"/>
          <w:kern w:val="0"/>
          <w:sz w:val="22"/>
          <w:szCs w:val="20"/>
          <w:lang w:val="lv-LV"/>
          <w14:ligatures w14:val="none"/>
        </w:rPr>
        <w:t xml:space="preserve"> </w:t>
      </w:r>
      <w:r w:rsidRPr="00B632B3">
        <w:rPr>
          <w:rFonts w:ascii="Times New Roman" w:eastAsia="Times New Roman" w:hAnsi="Times New Roman" w:cs="Times New Roman"/>
          <w:kern w:val="0"/>
          <w:sz w:val="22"/>
          <w:szCs w:val="22"/>
          <w:lang w:val="lv-LV"/>
          <w14:ligatures w14:val="none"/>
        </w:rPr>
        <w:t>vīrusu jāveic katru gadu (ar vakcīnām, kas satur F9 un G2620 celmus, kur pieejamas).</w:t>
      </w:r>
    </w:p>
    <w:p w14:paraId="5BE639C8" w14:textId="77777777" w:rsidR="00B632B3" w:rsidRPr="00B632B3" w:rsidRDefault="00B632B3" w:rsidP="00B632B3">
      <w:pPr>
        <w:spacing w:after="0" w:line="260" w:lineRule="exact"/>
        <w:jc w:val="both"/>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Revakcinācija pret kaķu </w:t>
      </w:r>
      <w:proofErr w:type="spellStart"/>
      <w:r w:rsidRPr="00B632B3">
        <w:rPr>
          <w:rFonts w:ascii="Times New Roman" w:eastAsia="Times New Roman" w:hAnsi="Times New Roman" w:cs="Times New Roman"/>
          <w:kern w:val="0"/>
          <w:sz w:val="22"/>
          <w:szCs w:val="22"/>
          <w:lang w:val="lv-LV"/>
          <w14:ligatures w14:val="none"/>
        </w:rPr>
        <w:t>panleikopēnijas</w:t>
      </w:r>
      <w:proofErr w:type="spellEnd"/>
      <w:r w:rsidRPr="00B632B3">
        <w:rPr>
          <w:rFonts w:ascii="Times New Roman" w:eastAsia="Times New Roman" w:hAnsi="Times New Roman" w:cs="Times New Roman"/>
          <w:kern w:val="0"/>
          <w:sz w:val="22"/>
          <w:szCs w:val="22"/>
          <w:lang w:val="lv-LV"/>
          <w14:ligatures w14:val="none"/>
        </w:rPr>
        <w:t xml:space="preserve"> vīrusu jāveic ik pēc 3 gadiem (ar celmu MW-1 kā </w:t>
      </w:r>
      <w:r w:rsidRPr="00B632B3">
        <w:rPr>
          <w:rFonts w:ascii="Times New Roman" w:eastAsia="Times New Roman" w:hAnsi="Times New Roman" w:cs="Times New Roman"/>
          <w:kern w:val="0"/>
          <w:sz w:val="22"/>
          <w:szCs w:val="20"/>
          <w:lang w:val="lv-LV"/>
          <w14:ligatures w14:val="none"/>
        </w:rPr>
        <w:t>šī vakcīna</w:t>
      </w:r>
      <w:r w:rsidRPr="00B632B3">
        <w:rPr>
          <w:rFonts w:ascii="Times New Roman" w:eastAsia="Times New Roman" w:hAnsi="Times New Roman" w:cs="Times New Roman"/>
          <w:kern w:val="0"/>
          <w:sz w:val="22"/>
          <w:szCs w:val="22"/>
          <w:lang w:val="lv-LV"/>
          <w14:ligatures w14:val="none"/>
        </w:rPr>
        <w:t>, kur pieejama).</w:t>
      </w:r>
    </w:p>
    <w:p w14:paraId="2A43A3AC"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7FEAB42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A0F397A"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9.</w:t>
      </w:r>
      <w:r w:rsidRPr="00B632B3">
        <w:rPr>
          <w:rFonts w:ascii="Times New Roman" w:eastAsia="Times New Roman" w:hAnsi="Times New Roman" w:cs="Times New Roman"/>
          <w:b/>
          <w:kern w:val="0"/>
          <w:sz w:val="22"/>
          <w:szCs w:val="22"/>
          <w:lang w:val="lv-LV"/>
          <w14:ligatures w14:val="none"/>
        </w:rPr>
        <w:tab/>
        <w:t>Ieteikumi pareizai lietošanai</w:t>
      </w:r>
    </w:p>
    <w:p w14:paraId="651CE565"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209938FF"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r w:rsidRPr="00B632B3">
        <w:rPr>
          <w:rFonts w:ascii="Times New Roman" w:eastAsia="Times New Roman" w:hAnsi="Times New Roman" w:cs="Times New Roman"/>
          <w:iCs/>
          <w:kern w:val="0"/>
          <w:sz w:val="22"/>
          <w:szCs w:val="22"/>
          <w:lang w:val="lv-LV"/>
          <w14:ligatures w14:val="none"/>
        </w:rPr>
        <w:t xml:space="preserve">Tieši pirms lietošanas izšķīdināt </w:t>
      </w:r>
      <w:proofErr w:type="spellStart"/>
      <w:r w:rsidRPr="00B632B3">
        <w:rPr>
          <w:rFonts w:ascii="Times New Roman" w:eastAsia="Times New Roman" w:hAnsi="Times New Roman" w:cs="Times New Roman"/>
          <w:iCs/>
          <w:kern w:val="0"/>
          <w:sz w:val="22"/>
          <w:szCs w:val="22"/>
          <w:lang w:val="lv-LV"/>
          <w14:ligatures w14:val="none"/>
        </w:rPr>
        <w:t>liofilizātu</w:t>
      </w:r>
      <w:proofErr w:type="spellEnd"/>
      <w:r w:rsidRPr="00B632B3">
        <w:rPr>
          <w:rFonts w:ascii="Times New Roman" w:eastAsia="Times New Roman" w:hAnsi="Times New Roman" w:cs="Times New Roman"/>
          <w:iCs/>
          <w:kern w:val="0"/>
          <w:sz w:val="22"/>
          <w:szCs w:val="22"/>
          <w:lang w:val="lv-LV"/>
          <w14:ligatures w14:val="none"/>
        </w:rPr>
        <w:t xml:space="preserve"> ar pievienoto šķīdinātāju. Injicēt šķīdinātāju flakonā, kas satur </w:t>
      </w:r>
      <w:proofErr w:type="spellStart"/>
      <w:r w:rsidRPr="00B632B3">
        <w:rPr>
          <w:rFonts w:ascii="Times New Roman" w:eastAsia="Times New Roman" w:hAnsi="Times New Roman" w:cs="Times New Roman"/>
          <w:iCs/>
          <w:kern w:val="0"/>
          <w:sz w:val="22"/>
          <w:szCs w:val="22"/>
          <w:lang w:val="lv-LV"/>
          <w14:ligatures w14:val="none"/>
        </w:rPr>
        <w:t>liofilizēto</w:t>
      </w:r>
      <w:proofErr w:type="spellEnd"/>
      <w:r w:rsidRPr="00B632B3">
        <w:rPr>
          <w:rFonts w:ascii="Times New Roman" w:eastAsia="Times New Roman" w:hAnsi="Times New Roman" w:cs="Times New Roman"/>
          <w:iCs/>
          <w:kern w:val="0"/>
          <w:sz w:val="22"/>
          <w:szCs w:val="22"/>
          <w:lang w:val="lv-LV"/>
          <w14:ligatures w14:val="none"/>
        </w:rPr>
        <w:t xml:space="preserve"> granulu un uzmanīgi saskalināt līdz granula pilnībā izšķīdināta. Ļaut vakcīnai sasilt līdz istabas temperatūrai un ievadīt 1 ml vakcīnu </w:t>
      </w:r>
      <w:proofErr w:type="spellStart"/>
      <w:r w:rsidRPr="00B632B3">
        <w:rPr>
          <w:rFonts w:ascii="Times New Roman" w:eastAsia="Times New Roman" w:hAnsi="Times New Roman" w:cs="Times New Roman"/>
          <w:iCs/>
          <w:kern w:val="0"/>
          <w:sz w:val="22"/>
          <w:szCs w:val="22"/>
          <w:lang w:val="lv-LV"/>
          <w14:ligatures w14:val="none"/>
        </w:rPr>
        <w:t>subkutānas</w:t>
      </w:r>
      <w:proofErr w:type="spellEnd"/>
      <w:r w:rsidRPr="00B632B3">
        <w:rPr>
          <w:rFonts w:ascii="Times New Roman" w:eastAsia="Times New Roman" w:hAnsi="Times New Roman" w:cs="Times New Roman"/>
          <w:iCs/>
          <w:kern w:val="0"/>
          <w:sz w:val="22"/>
          <w:szCs w:val="22"/>
          <w:lang w:val="lv-LV"/>
          <w14:ligatures w14:val="none"/>
        </w:rPr>
        <w:t xml:space="preserve"> injekcijas veidā. Lietot sterilu injekciju aprīkojumu, bet nepieļaut vakcīnas nonākšanu saskarē ar dezinfekcijas līdzekli. </w:t>
      </w:r>
      <w:bookmarkStart w:id="1" w:name="_Hlk114740023"/>
    </w:p>
    <w:p w14:paraId="312C584B"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r w:rsidRPr="00B632B3">
        <w:rPr>
          <w:rFonts w:ascii="Times New Roman" w:eastAsia="Times New Roman" w:hAnsi="Times New Roman" w:cs="Times New Roman"/>
          <w:snapToGrid w:val="0"/>
          <w:kern w:val="0"/>
          <w:sz w:val="22"/>
          <w:szCs w:val="22"/>
          <w:lang w:val="lv-LV"/>
          <w14:ligatures w14:val="none"/>
        </w:rPr>
        <w:t>Pagatavotās vakcīnas izskats: sārta vai rozā suspensija.</w:t>
      </w:r>
      <w:bookmarkEnd w:id="1"/>
    </w:p>
    <w:p w14:paraId="0D43FDEE"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04714E49"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09D4EA30"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10.</w:t>
      </w:r>
      <w:r w:rsidRPr="00B632B3">
        <w:rPr>
          <w:rFonts w:ascii="Times New Roman" w:eastAsia="Times New Roman" w:hAnsi="Times New Roman" w:cs="Times New Roman"/>
          <w:b/>
          <w:kern w:val="0"/>
          <w:sz w:val="22"/>
          <w:szCs w:val="22"/>
          <w:lang w:val="lv-LV"/>
          <w14:ligatures w14:val="none"/>
        </w:rPr>
        <w:tab/>
        <w:t>Ierobežojumu periods</w:t>
      </w:r>
    </w:p>
    <w:p w14:paraId="4828F899"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66D5D228"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Nav piemērojams.</w:t>
      </w:r>
    </w:p>
    <w:p w14:paraId="33EC3ACC"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08987E07" w14:textId="77777777" w:rsidR="00B632B3" w:rsidRPr="00B632B3" w:rsidRDefault="00B632B3" w:rsidP="00B632B3">
      <w:pPr>
        <w:spacing w:after="0" w:line="240" w:lineRule="auto"/>
        <w:rPr>
          <w:rFonts w:ascii="Times New Roman" w:eastAsia="Times New Roman" w:hAnsi="Times New Roman" w:cs="Times New Roman"/>
          <w:iCs/>
          <w:kern w:val="0"/>
          <w:sz w:val="22"/>
          <w:szCs w:val="22"/>
          <w:lang w:val="lv-LV"/>
          <w14:ligatures w14:val="none"/>
        </w:rPr>
      </w:pPr>
    </w:p>
    <w:p w14:paraId="5D2784D2"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11.</w:t>
      </w:r>
      <w:r w:rsidRPr="00B632B3">
        <w:rPr>
          <w:rFonts w:ascii="Times New Roman" w:eastAsia="Times New Roman" w:hAnsi="Times New Roman" w:cs="Times New Roman"/>
          <w:b/>
          <w:kern w:val="0"/>
          <w:sz w:val="22"/>
          <w:szCs w:val="22"/>
          <w:lang w:val="lv-LV"/>
          <w14:ligatures w14:val="none"/>
        </w:rPr>
        <w:tab/>
        <w:t>Īpaši uzglabāšanas nosacījumi</w:t>
      </w:r>
    </w:p>
    <w:p w14:paraId="501F418F" w14:textId="77777777" w:rsidR="00B632B3" w:rsidRPr="00B632B3" w:rsidRDefault="00B632B3" w:rsidP="00B632B3">
      <w:pPr>
        <w:numPr>
          <w:ilvl w:val="12"/>
          <w:numId w:val="0"/>
        </w:numPr>
        <w:spacing w:after="0" w:line="240" w:lineRule="auto"/>
        <w:rPr>
          <w:rFonts w:ascii="Times New Roman" w:eastAsia="Times New Roman" w:hAnsi="Times New Roman" w:cs="Times New Roman"/>
          <w:kern w:val="0"/>
          <w:sz w:val="22"/>
          <w:szCs w:val="22"/>
          <w:lang w:val="lv-LV"/>
          <w14:ligatures w14:val="none"/>
        </w:rPr>
      </w:pPr>
    </w:p>
    <w:p w14:paraId="5A22D98C" w14:textId="77777777" w:rsidR="00B632B3" w:rsidRPr="00B632B3" w:rsidRDefault="00B632B3" w:rsidP="00B632B3">
      <w:pPr>
        <w:numPr>
          <w:ilvl w:val="12"/>
          <w:numId w:val="0"/>
        </w:num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Uzglabāt bērniem neredzamā un nepieejamā vietā.</w:t>
      </w:r>
    </w:p>
    <w:p w14:paraId="0600BE75" w14:textId="77777777" w:rsidR="00B632B3" w:rsidRPr="00B632B3" w:rsidRDefault="00B632B3" w:rsidP="00B632B3">
      <w:pPr>
        <w:tabs>
          <w:tab w:val="left" w:pos="567"/>
          <w:tab w:val="left" w:pos="709"/>
          <w:tab w:val="left" w:pos="1276"/>
        </w:tabs>
        <w:spacing w:after="0" w:line="260" w:lineRule="exact"/>
        <w:jc w:val="both"/>
        <w:rPr>
          <w:rFonts w:ascii="Times New Roman" w:eastAsia="Times New Roman" w:hAnsi="Times New Roman" w:cs="Times New Roman"/>
          <w:bCs/>
          <w:snapToGrid w:val="0"/>
          <w:color w:val="000000"/>
          <w:kern w:val="0"/>
          <w:sz w:val="22"/>
          <w:szCs w:val="22"/>
          <w:lang w:val="lv-LV"/>
          <w14:ligatures w14:val="none"/>
        </w:rPr>
      </w:pPr>
      <w:proofErr w:type="spellStart"/>
      <w:r w:rsidRPr="00B632B3">
        <w:rPr>
          <w:rFonts w:ascii="Times New Roman" w:eastAsia="Times New Roman" w:hAnsi="Times New Roman" w:cs="Times New Roman"/>
          <w:bCs/>
          <w:snapToGrid w:val="0"/>
          <w:color w:val="000000"/>
          <w:kern w:val="0"/>
          <w:sz w:val="22"/>
          <w:szCs w:val="22"/>
          <w:u w:val="single"/>
          <w:lang w:val="lv-LV"/>
          <w14:ligatures w14:val="none"/>
        </w:rPr>
        <w:t>Liofilizāts</w:t>
      </w:r>
      <w:proofErr w:type="spellEnd"/>
      <w:r w:rsidRPr="00B632B3">
        <w:rPr>
          <w:rFonts w:ascii="Times New Roman" w:eastAsia="Times New Roman" w:hAnsi="Times New Roman" w:cs="Times New Roman"/>
          <w:bCs/>
          <w:snapToGrid w:val="0"/>
          <w:color w:val="000000"/>
          <w:kern w:val="0"/>
          <w:sz w:val="22"/>
          <w:szCs w:val="22"/>
          <w:lang w:val="lv-LV"/>
          <w14:ligatures w14:val="none"/>
        </w:rPr>
        <w:t xml:space="preserve">: </w:t>
      </w:r>
      <w:r w:rsidRPr="00B632B3">
        <w:rPr>
          <w:rFonts w:ascii="Times New Roman" w:eastAsia="Times New Roman" w:hAnsi="Times New Roman" w:cs="Times New Roman"/>
          <w:kern w:val="0"/>
          <w:sz w:val="22"/>
          <w:szCs w:val="22"/>
          <w:lang w:val="lv-LV"/>
          <w14:ligatures w14:val="none"/>
        </w:rPr>
        <w:t>uzglabāt ledusskapī (2</w:t>
      </w:r>
      <w:r w:rsidRPr="00B632B3">
        <w:rPr>
          <w:rFonts w:ascii="Times New Roman" w:eastAsia="Times New Roman" w:hAnsi="Times New Roman" w:cs="Times New Roman"/>
          <w:kern w:val="0"/>
          <w:sz w:val="22"/>
          <w:szCs w:val="22"/>
          <w:lang w:val="lv-LV"/>
          <w14:ligatures w14:val="none"/>
        </w:rPr>
        <w:sym w:font="Symbol" w:char="F0B0"/>
      </w:r>
      <w:r w:rsidRPr="00B632B3">
        <w:rPr>
          <w:rFonts w:ascii="Times New Roman" w:eastAsia="Times New Roman" w:hAnsi="Times New Roman" w:cs="Times New Roman"/>
          <w:kern w:val="0"/>
          <w:sz w:val="22"/>
          <w:szCs w:val="22"/>
          <w:lang w:val="lv-LV"/>
          <w14:ligatures w14:val="none"/>
        </w:rPr>
        <w:t>C-8</w:t>
      </w:r>
      <w:r w:rsidRPr="00B632B3">
        <w:rPr>
          <w:rFonts w:ascii="Times New Roman" w:eastAsia="Times New Roman" w:hAnsi="Times New Roman" w:cs="Times New Roman"/>
          <w:kern w:val="0"/>
          <w:sz w:val="22"/>
          <w:szCs w:val="22"/>
          <w:lang w:val="lv-LV"/>
          <w14:ligatures w14:val="none"/>
        </w:rPr>
        <w:sym w:font="Symbol" w:char="F0B0"/>
      </w:r>
      <w:r w:rsidRPr="00B632B3">
        <w:rPr>
          <w:rFonts w:ascii="Times New Roman" w:eastAsia="Times New Roman" w:hAnsi="Times New Roman" w:cs="Times New Roman"/>
          <w:kern w:val="0"/>
          <w:sz w:val="22"/>
          <w:szCs w:val="22"/>
          <w:lang w:val="lv-LV"/>
          <w14:ligatures w14:val="none"/>
        </w:rPr>
        <w:t>C). Sargāt no gaismas.</w:t>
      </w:r>
    </w:p>
    <w:p w14:paraId="659745E0" w14:textId="77777777" w:rsidR="00B632B3" w:rsidRPr="00B632B3" w:rsidRDefault="00B632B3" w:rsidP="00B632B3">
      <w:pPr>
        <w:tabs>
          <w:tab w:val="left" w:pos="567"/>
          <w:tab w:val="left" w:pos="709"/>
          <w:tab w:val="left" w:pos="1276"/>
        </w:tabs>
        <w:spacing w:after="0" w:line="260" w:lineRule="exact"/>
        <w:ind w:left="567" w:hanging="567"/>
        <w:jc w:val="both"/>
        <w:rPr>
          <w:rFonts w:ascii="Times New Roman" w:eastAsia="Times New Roman" w:hAnsi="Times New Roman" w:cs="Times New Roman"/>
          <w:bCs/>
          <w:snapToGrid w:val="0"/>
          <w:color w:val="000000"/>
          <w:kern w:val="0"/>
          <w:sz w:val="22"/>
          <w:szCs w:val="22"/>
          <w:lang w:val="lv-LV"/>
          <w14:ligatures w14:val="none"/>
        </w:rPr>
      </w:pPr>
      <w:r w:rsidRPr="00B632B3">
        <w:rPr>
          <w:rFonts w:ascii="Times New Roman" w:eastAsia="Times New Roman" w:hAnsi="Times New Roman" w:cs="Times New Roman"/>
          <w:bCs/>
          <w:snapToGrid w:val="0"/>
          <w:color w:val="000000"/>
          <w:kern w:val="0"/>
          <w:sz w:val="22"/>
          <w:szCs w:val="22"/>
          <w:u w:val="single"/>
          <w:lang w:val="lv-LV"/>
          <w14:ligatures w14:val="none"/>
        </w:rPr>
        <w:t>Šķīdinātājs</w:t>
      </w:r>
      <w:r w:rsidRPr="00B632B3">
        <w:rPr>
          <w:rFonts w:ascii="Times New Roman" w:eastAsia="Times New Roman" w:hAnsi="Times New Roman" w:cs="Times New Roman"/>
          <w:bCs/>
          <w:snapToGrid w:val="0"/>
          <w:color w:val="000000"/>
          <w:kern w:val="0"/>
          <w:sz w:val="22"/>
          <w:szCs w:val="22"/>
          <w:lang w:val="lv-LV"/>
          <w14:ligatures w14:val="none"/>
        </w:rPr>
        <w:t xml:space="preserve">: </w:t>
      </w:r>
      <w:r w:rsidRPr="00B632B3">
        <w:rPr>
          <w:rFonts w:ascii="Times New Roman" w:eastAsia="Times New Roman" w:hAnsi="Times New Roman" w:cs="Times New Roman"/>
          <w:kern w:val="0"/>
          <w:sz w:val="22"/>
          <w:szCs w:val="22"/>
          <w:lang w:val="lv-LV"/>
          <w14:ligatures w14:val="none"/>
        </w:rPr>
        <w:t>uzglabāt temperatūrā līdz</w:t>
      </w:r>
      <w:r w:rsidRPr="00B632B3">
        <w:rPr>
          <w:rFonts w:ascii="Times New Roman" w:eastAsia="Times New Roman" w:hAnsi="Times New Roman" w:cs="Times New Roman"/>
          <w:bCs/>
          <w:snapToGrid w:val="0"/>
          <w:color w:val="000000"/>
          <w:kern w:val="0"/>
          <w:sz w:val="22"/>
          <w:szCs w:val="22"/>
          <w:lang w:val="lv-LV"/>
          <w14:ligatures w14:val="none"/>
        </w:rPr>
        <w:t xml:space="preserve"> 25°C, ja uzglabā atsevišķi no </w:t>
      </w:r>
      <w:proofErr w:type="spellStart"/>
      <w:r w:rsidRPr="00B632B3">
        <w:rPr>
          <w:rFonts w:ascii="Times New Roman" w:eastAsia="Times New Roman" w:hAnsi="Times New Roman" w:cs="Times New Roman"/>
          <w:bCs/>
          <w:snapToGrid w:val="0"/>
          <w:color w:val="000000"/>
          <w:kern w:val="0"/>
          <w:sz w:val="22"/>
          <w:szCs w:val="22"/>
          <w:lang w:val="lv-LV"/>
          <w14:ligatures w14:val="none"/>
        </w:rPr>
        <w:t>liofilizāta</w:t>
      </w:r>
      <w:proofErr w:type="spellEnd"/>
      <w:r w:rsidRPr="00B632B3">
        <w:rPr>
          <w:rFonts w:ascii="Times New Roman" w:eastAsia="Times New Roman" w:hAnsi="Times New Roman" w:cs="Times New Roman"/>
          <w:bCs/>
          <w:snapToGrid w:val="0"/>
          <w:color w:val="000000"/>
          <w:kern w:val="0"/>
          <w:sz w:val="22"/>
          <w:szCs w:val="22"/>
          <w:lang w:val="lv-LV"/>
          <w14:ligatures w14:val="none"/>
        </w:rPr>
        <w:t>. Nesasaldēt.</w:t>
      </w:r>
    </w:p>
    <w:p w14:paraId="77608521" w14:textId="77777777" w:rsidR="00B632B3" w:rsidRPr="00B632B3" w:rsidRDefault="00B632B3" w:rsidP="00B632B3">
      <w:pPr>
        <w:tabs>
          <w:tab w:val="left" w:pos="567"/>
          <w:tab w:val="left" w:pos="709"/>
          <w:tab w:val="left" w:pos="1276"/>
        </w:tabs>
        <w:spacing w:after="0" w:line="260" w:lineRule="exact"/>
        <w:ind w:left="567" w:hanging="567"/>
        <w:jc w:val="both"/>
        <w:rPr>
          <w:rFonts w:ascii="Times New Roman" w:eastAsia="Times New Roman" w:hAnsi="Times New Roman" w:cs="Times New Roman"/>
          <w:bCs/>
          <w:snapToGrid w:val="0"/>
          <w:color w:val="000000"/>
          <w:kern w:val="0"/>
          <w:sz w:val="22"/>
          <w:szCs w:val="22"/>
          <w:lang w:val="lv-LV"/>
          <w14:ligatures w14:val="none"/>
        </w:rPr>
      </w:pPr>
      <w:r w:rsidRPr="00B632B3">
        <w:rPr>
          <w:rFonts w:ascii="Times New Roman" w:eastAsia="Times New Roman" w:hAnsi="Times New Roman" w:cs="Times New Roman"/>
          <w:bCs/>
          <w:snapToGrid w:val="0"/>
          <w:color w:val="000000"/>
          <w:kern w:val="0"/>
          <w:sz w:val="22"/>
          <w:szCs w:val="22"/>
          <w:lang w:val="lv-LV"/>
          <w14:ligatures w14:val="none"/>
        </w:rPr>
        <w:t>Derīguma termiņš pēc izšķīdināšanas saskaņā ar norādījumiem: 30 minūtes.</w:t>
      </w:r>
    </w:p>
    <w:p w14:paraId="4CE02C43" w14:textId="77777777" w:rsidR="00B632B3" w:rsidRPr="00B632B3" w:rsidRDefault="00B632B3" w:rsidP="00B632B3">
      <w:pPr>
        <w:numPr>
          <w:ilvl w:val="12"/>
          <w:numId w:val="0"/>
        </w:num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Nelietot šīs veterinārās zāles, ja beidzies derīguma termiņš, kas norādīts marķējumā pēc “</w:t>
      </w:r>
      <w:proofErr w:type="spellStart"/>
      <w:r w:rsidRPr="00B632B3">
        <w:rPr>
          <w:rFonts w:ascii="Times New Roman" w:eastAsia="Times New Roman" w:hAnsi="Times New Roman" w:cs="Times New Roman"/>
          <w:kern w:val="0"/>
          <w:sz w:val="22"/>
          <w:szCs w:val="22"/>
          <w:lang w:val="lv-LV"/>
          <w14:ligatures w14:val="none"/>
        </w:rPr>
        <w:t>Exp</w:t>
      </w:r>
      <w:proofErr w:type="spellEnd"/>
      <w:r w:rsidRPr="00B632B3">
        <w:rPr>
          <w:rFonts w:ascii="Times New Roman" w:eastAsia="Times New Roman" w:hAnsi="Times New Roman" w:cs="Times New Roman"/>
          <w:kern w:val="0"/>
          <w:sz w:val="22"/>
          <w:szCs w:val="22"/>
          <w:lang w:val="lv-LV"/>
          <w14:ligatures w14:val="none"/>
        </w:rPr>
        <w:t>”. Derīguma termiņš attiecas uz norādītā mēneša pēdējo dienu.</w:t>
      </w:r>
    </w:p>
    <w:p w14:paraId="4F0EE81F" w14:textId="77777777" w:rsidR="00B632B3" w:rsidRPr="00B632B3" w:rsidRDefault="00B632B3" w:rsidP="00B632B3">
      <w:pPr>
        <w:numPr>
          <w:ilvl w:val="12"/>
          <w:numId w:val="0"/>
        </w:numPr>
        <w:spacing w:after="0" w:line="240" w:lineRule="auto"/>
        <w:rPr>
          <w:rFonts w:ascii="Times New Roman" w:eastAsia="Times New Roman" w:hAnsi="Times New Roman" w:cs="Times New Roman"/>
          <w:kern w:val="0"/>
          <w:sz w:val="22"/>
          <w:szCs w:val="20"/>
          <w:lang w:val="lv-LV"/>
          <w14:ligatures w14:val="none"/>
        </w:rPr>
      </w:pPr>
    </w:p>
    <w:p w14:paraId="09EBC8AE" w14:textId="77777777" w:rsid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4F4711FA" w14:textId="77777777" w:rsidR="009A5E46" w:rsidRDefault="009A5E46" w:rsidP="00B632B3">
      <w:pPr>
        <w:spacing w:after="0" w:line="240" w:lineRule="auto"/>
        <w:rPr>
          <w:rFonts w:ascii="Times New Roman" w:eastAsia="Times New Roman" w:hAnsi="Times New Roman" w:cs="Times New Roman"/>
          <w:kern w:val="0"/>
          <w:sz w:val="22"/>
          <w:szCs w:val="22"/>
          <w:lang w:val="lv-LV"/>
          <w14:ligatures w14:val="none"/>
        </w:rPr>
      </w:pPr>
    </w:p>
    <w:p w14:paraId="5CC889FC" w14:textId="77777777" w:rsidR="009A5E46" w:rsidRPr="00B632B3" w:rsidRDefault="009A5E46" w:rsidP="00B632B3">
      <w:pPr>
        <w:spacing w:after="0" w:line="240" w:lineRule="auto"/>
        <w:rPr>
          <w:rFonts w:ascii="Times New Roman" w:eastAsia="Times New Roman" w:hAnsi="Times New Roman" w:cs="Times New Roman"/>
          <w:kern w:val="0"/>
          <w:sz w:val="22"/>
          <w:szCs w:val="22"/>
          <w:lang w:val="lv-LV"/>
          <w14:ligatures w14:val="none"/>
        </w:rPr>
      </w:pPr>
    </w:p>
    <w:p w14:paraId="357E5F67"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lastRenderedPageBreak/>
        <w:t>12.</w:t>
      </w:r>
      <w:r w:rsidRPr="00B632B3">
        <w:rPr>
          <w:rFonts w:ascii="Times New Roman" w:eastAsia="Times New Roman" w:hAnsi="Times New Roman" w:cs="Times New Roman"/>
          <w:b/>
          <w:kern w:val="0"/>
          <w:sz w:val="22"/>
          <w:szCs w:val="22"/>
          <w:lang w:val="lv-LV"/>
          <w14:ligatures w14:val="none"/>
        </w:rPr>
        <w:tab/>
        <w:t>Īpaši norādījumi atkritumu iznīcināšanai</w:t>
      </w:r>
    </w:p>
    <w:p w14:paraId="4C1EC1F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5305035D"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Neizmest veterinārās zāles kanalizācijā vai kopā ar sadzīves atkritumiem.</w:t>
      </w:r>
    </w:p>
    <w:p w14:paraId="025EFBAD" w14:textId="77777777" w:rsidR="00B632B3" w:rsidRPr="00B632B3" w:rsidRDefault="00B632B3" w:rsidP="00B632B3">
      <w:pPr>
        <w:tabs>
          <w:tab w:val="left" w:pos="567"/>
        </w:tabs>
        <w:spacing w:after="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0E9DD1D" w14:textId="77777777" w:rsidR="00B632B3" w:rsidRPr="00B632B3" w:rsidRDefault="00B632B3" w:rsidP="00B632B3">
      <w:pPr>
        <w:spacing w:after="0" w:line="240" w:lineRule="auto"/>
        <w:rPr>
          <w:rFonts w:ascii="Times New Roman" w:eastAsia="Times New Roman" w:hAnsi="Times New Roman" w:cs="Times New Roman"/>
          <w:bCs/>
          <w:kern w:val="0"/>
          <w:sz w:val="22"/>
          <w:szCs w:val="22"/>
          <w:highlight w:val="lightGray"/>
          <w:lang w:val="lv-LV"/>
          <w14:ligatures w14:val="none"/>
        </w:rPr>
      </w:pPr>
    </w:p>
    <w:p w14:paraId="76D45D07" w14:textId="77777777" w:rsidR="00B632B3" w:rsidRPr="00B632B3" w:rsidRDefault="00B632B3" w:rsidP="00B632B3">
      <w:pPr>
        <w:spacing w:after="0" w:line="240" w:lineRule="auto"/>
        <w:rPr>
          <w:rFonts w:ascii="Times New Roman" w:eastAsia="Times New Roman" w:hAnsi="Times New Roman" w:cs="Times New Roman"/>
          <w:bCs/>
          <w:kern w:val="0"/>
          <w:sz w:val="22"/>
          <w:szCs w:val="22"/>
          <w:highlight w:val="lightGray"/>
          <w:lang w:val="lv-LV"/>
          <w14:ligatures w14:val="none"/>
        </w:rPr>
      </w:pPr>
    </w:p>
    <w:p w14:paraId="4C01CEED"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13.</w:t>
      </w:r>
      <w:r w:rsidRPr="00B632B3">
        <w:rPr>
          <w:rFonts w:ascii="Times New Roman" w:eastAsia="Times New Roman" w:hAnsi="Times New Roman" w:cs="Times New Roman"/>
          <w:b/>
          <w:kern w:val="0"/>
          <w:sz w:val="22"/>
          <w:szCs w:val="22"/>
          <w:lang w:val="lv-LV"/>
          <w14:ligatures w14:val="none"/>
        </w:rPr>
        <w:tab/>
        <w:t>Veterināro zāļu klasifikācija</w:t>
      </w:r>
    </w:p>
    <w:p w14:paraId="7C6C3DD3"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5F8CBEC9" w14:textId="77777777" w:rsidR="00B632B3" w:rsidRDefault="00B632B3" w:rsidP="00B632B3">
      <w:pPr>
        <w:numPr>
          <w:ilvl w:val="12"/>
          <w:numId w:val="0"/>
        </w:numPr>
        <w:tabs>
          <w:tab w:val="left" w:pos="567"/>
        </w:tabs>
        <w:spacing w:after="0" w:line="260" w:lineRule="exact"/>
        <w:rPr>
          <w:rFonts w:ascii="Times New Roman" w:eastAsia="Times New Roman" w:hAnsi="Times New Roman" w:cs="Times New Roman"/>
          <w:kern w:val="0"/>
          <w:sz w:val="22"/>
          <w:szCs w:val="20"/>
          <w:lang w:val="lv-LV"/>
          <w14:ligatures w14:val="none"/>
        </w:rPr>
      </w:pPr>
      <w:r w:rsidRPr="00B632B3">
        <w:rPr>
          <w:rFonts w:ascii="Times New Roman" w:eastAsia="Times New Roman" w:hAnsi="Times New Roman" w:cs="Times New Roman"/>
          <w:kern w:val="0"/>
          <w:sz w:val="22"/>
          <w:szCs w:val="20"/>
          <w:lang w:val="lv-LV"/>
          <w14:ligatures w14:val="none"/>
        </w:rPr>
        <w:t>Recepšu veterinārās zāles.</w:t>
      </w:r>
    </w:p>
    <w:p w14:paraId="47EAEB53" w14:textId="77777777" w:rsidR="00664D63" w:rsidRDefault="00664D63" w:rsidP="00B632B3">
      <w:pPr>
        <w:numPr>
          <w:ilvl w:val="12"/>
          <w:numId w:val="0"/>
        </w:numPr>
        <w:tabs>
          <w:tab w:val="left" w:pos="567"/>
        </w:tabs>
        <w:spacing w:after="0" w:line="260" w:lineRule="exact"/>
        <w:rPr>
          <w:rFonts w:ascii="Times New Roman" w:eastAsia="Times New Roman" w:hAnsi="Times New Roman" w:cs="Times New Roman"/>
          <w:kern w:val="0"/>
          <w:sz w:val="22"/>
          <w:szCs w:val="22"/>
          <w:lang w:val="lv-LV"/>
          <w14:ligatures w14:val="none"/>
        </w:rPr>
      </w:pPr>
    </w:p>
    <w:p w14:paraId="43D59848" w14:textId="77777777" w:rsidR="004A1C91" w:rsidRPr="00B632B3" w:rsidRDefault="004A1C91" w:rsidP="00B632B3">
      <w:pPr>
        <w:numPr>
          <w:ilvl w:val="12"/>
          <w:numId w:val="0"/>
        </w:numPr>
        <w:tabs>
          <w:tab w:val="left" w:pos="567"/>
        </w:tabs>
        <w:spacing w:after="0" w:line="260" w:lineRule="exact"/>
        <w:rPr>
          <w:rFonts w:ascii="Times New Roman" w:eastAsia="Times New Roman" w:hAnsi="Times New Roman" w:cs="Times New Roman"/>
          <w:kern w:val="0"/>
          <w:sz w:val="22"/>
          <w:szCs w:val="22"/>
          <w:lang w:val="lv-LV"/>
          <w14:ligatures w14:val="none"/>
        </w:rPr>
      </w:pPr>
    </w:p>
    <w:p w14:paraId="1FB92FC2"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14.</w:t>
      </w:r>
      <w:r w:rsidRPr="00B632B3">
        <w:rPr>
          <w:rFonts w:ascii="Times New Roman" w:eastAsia="Times New Roman" w:hAnsi="Times New Roman" w:cs="Times New Roman"/>
          <w:b/>
          <w:kern w:val="0"/>
          <w:sz w:val="22"/>
          <w:szCs w:val="22"/>
          <w:lang w:val="lv-LV"/>
          <w14:ligatures w14:val="none"/>
        </w:rPr>
        <w:tab/>
        <w:t>Tirdzniecības atļaujas numuri un iepakojuma lielumi</w:t>
      </w:r>
    </w:p>
    <w:p w14:paraId="04EC3ECC" w14:textId="1E227796" w:rsid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19753A0" w14:textId="49A8ADAB"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2"/>
          <w:lang w:val="lv-LV"/>
          <w14:ligatures w14:val="none"/>
        </w:rPr>
        <w:t xml:space="preserve">Kartona vai plastikāta kastītē 10 x 1 deva, </w:t>
      </w:r>
      <w:proofErr w:type="spellStart"/>
      <w:r w:rsidRPr="00B632B3">
        <w:rPr>
          <w:rFonts w:ascii="Times New Roman" w:eastAsia="Times New Roman" w:hAnsi="Times New Roman" w:cs="Times New Roman"/>
          <w:kern w:val="0"/>
          <w:sz w:val="22"/>
          <w:szCs w:val="22"/>
          <w:lang w:val="lv-LV"/>
          <w14:ligatures w14:val="none"/>
        </w:rPr>
        <w:t>liofilizāts</w:t>
      </w:r>
      <w:proofErr w:type="spellEnd"/>
      <w:r w:rsidRPr="00B632B3">
        <w:rPr>
          <w:rFonts w:ascii="Times New Roman" w:eastAsia="Times New Roman" w:hAnsi="Times New Roman" w:cs="Times New Roman"/>
          <w:kern w:val="0"/>
          <w:sz w:val="22"/>
          <w:szCs w:val="22"/>
          <w:lang w:val="lv-LV"/>
          <w14:ligatures w14:val="none"/>
        </w:rPr>
        <w:t xml:space="preserve"> un šķīdinātājs. </w:t>
      </w:r>
    </w:p>
    <w:p w14:paraId="256FBFEC"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4B228D50"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7940D78" w14:textId="77777777" w:rsidR="00B632B3" w:rsidRPr="00B632B3" w:rsidRDefault="00B632B3" w:rsidP="00B632B3">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15.</w:t>
      </w:r>
      <w:r w:rsidRPr="00B632B3">
        <w:rPr>
          <w:rFonts w:ascii="Times New Roman" w:eastAsia="Times New Roman" w:hAnsi="Times New Roman" w:cs="Times New Roman"/>
          <w:b/>
          <w:kern w:val="0"/>
          <w:sz w:val="22"/>
          <w:szCs w:val="22"/>
          <w:lang w:val="lv-LV"/>
          <w14:ligatures w14:val="none"/>
        </w:rPr>
        <w:tab/>
        <w:t>Datums, kad lietošanas instrukcija pēdējo reizi pārskatīta</w:t>
      </w:r>
    </w:p>
    <w:p w14:paraId="55D576D4"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793C92BB" w14:textId="515ACB8A" w:rsidR="00B632B3" w:rsidRPr="00B632B3" w:rsidRDefault="00664D63" w:rsidP="00B632B3">
      <w:pPr>
        <w:tabs>
          <w:tab w:val="left" w:pos="567"/>
        </w:tabs>
        <w:spacing w:after="0" w:line="260" w:lineRule="exact"/>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0</w:t>
      </w:r>
      <w:r>
        <w:rPr>
          <w:rFonts w:ascii="Times New Roman" w:eastAsia="Times New Roman" w:hAnsi="Times New Roman" w:cs="Times New Roman"/>
          <w:kern w:val="0"/>
          <w:sz w:val="22"/>
          <w:szCs w:val="20"/>
          <w:lang w:val="lv-LV"/>
          <w14:ligatures w14:val="none"/>
        </w:rPr>
        <w:t>4</w:t>
      </w:r>
      <w:r w:rsidR="00B632B3" w:rsidRPr="00B632B3">
        <w:rPr>
          <w:rFonts w:ascii="Times New Roman" w:eastAsia="Times New Roman" w:hAnsi="Times New Roman" w:cs="Times New Roman"/>
          <w:kern w:val="0"/>
          <w:sz w:val="22"/>
          <w:szCs w:val="20"/>
          <w:lang w:val="lv-LV"/>
          <w14:ligatures w14:val="none"/>
        </w:rPr>
        <w:t>/202</w:t>
      </w:r>
      <w:r w:rsidR="00B632B3">
        <w:rPr>
          <w:rFonts w:ascii="Times New Roman" w:eastAsia="Times New Roman" w:hAnsi="Times New Roman" w:cs="Times New Roman"/>
          <w:kern w:val="0"/>
          <w:sz w:val="22"/>
          <w:szCs w:val="20"/>
          <w:lang w:val="lv-LV"/>
          <w14:ligatures w14:val="none"/>
        </w:rPr>
        <w:t>6</w:t>
      </w:r>
    </w:p>
    <w:p w14:paraId="23D60978"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5360C0B"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r w:rsidRPr="00B632B3">
        <w:rPr>
          <w:rFonts w:ascii="Times New Roman" w:eastAsia="Times New Roman" w:hAnsi="Times New Roman" w:cs="Times New Roman"/>
          <w:kern w:val="0"/>
          <w:sz w:val="22"/>
          <w:szCs w:val="20"/>
          <w:lang w:val="lv-LV"/>
          <w14:ligatures w14:val="none"/>
        </w:rPr>
        <w:t>Sīkāka informācija par šīm veterinārajām zālēm ir pieejama Savienības zāļu datubāzē (</w:t>
      </w:r>
      <w:hyperlink r:id="rId4" w:history="1">
        <w:r w:rsidRPr="00B632B3">
          <w:rPr>
            <w:rFonts w:ascii="Times New Roman" w:eastAsia="Times New Roman" w:hAnsi="Times New Roman" w:cs="Times New Roman"/>
            <w:color w:val="0000FF"/>
            <w:kern w:val="0"/>
            <w:sz w:val="22"/>
            <w:szCs w:val="20"/>
            <w:u w:val="single"/>
            <w:lang w:val="lv-LV"/>
            <w14:ligatures w14:val="none"/>
          </w:rPr>
          <w:t>https://medicines.health.europa.eu/veterinary</w:t>
        </w:r>
      </w:hyperlink>
      <w:r w:rsidRPr="00B632B3">
        <w:rPr>
          <w:rFonts w:ascii="Times New Roman" w:eastAsia="Times New Roman" w:hAnsi="Times New Roman" w:cs="Times New Roman"/>
          <w:kern w:val="0"/>
          <w:sz w:val="22"/>
          <w:szCs w:val="20"/>
          <w:lang w:val="lv-LV"/>
          <w14:ligatures w14:val="none"/>
        </w:rPr>
        <w:t>).</w:t>
      </w:r>
    </w:p>
    <w:p w14:paraId="6578FED3"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6DD4D604"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98EE1EC" w14:textId="743FE74E" w:rsidR="00B632B3" w:rsidRDefault="00B632B3" w:rsidP="004A1C91">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r w:rsidRPr="00B632B3">
        <w:rPr>
          <w:rFonts w:ascii="Times New Roman" w:eastAsia="Times New Roman" w:hAnsi="Times New Roman" w:cs="Times New Roman"/>
          <w:b/>
          <w:kern w:val="0"/>
          <w:sz w:val="22"/>
          <w:szCs w:val="22"/>
          <w:highlight w:val="lightGray"/>
          <w:lang w:val="lv-LV"/>
          <w14:ligatures w14:val="none"/>
        </w:rPr>
        <w:t>16.</w:t>
      </w:r>
      <w:r w:rsidRPr="00B632B3">
        <w:rPr>
          <w:rFonts w:ascii="Times New Roman" w:eastAsia="Times New Roman" w:hAnsi="Times New Roman" w:cs="Times New Roman"/>
          <w:b/>
          <w:kern w:val="0"/>
          <w:sz w:val="22"/>
          <w:szCs w:val="22"/>
          <w:lang w:val="lv-LV"/>
          <w14:ligatures w14:val="none"/>
        </w:rPr>
        <w:tab/>
        <w:t>Kontaktinformācija:</w:t>
      </w:r>
    </w:p>
    <w:p w14:paraId="5FF9AB27" w14:textId="77777777" w:rsidR="004A1C91" w:rsidRPr="004A1C91" w:rsidRDefault="004A1C91" w:rsidP="004A1C91">
      <w:pPr>
        <w:tabs>
          <w:tab w:val="left" w:pos="0"/>
        </w:tabs>
        <w:spacing w:after="0" w:line="240" w:lineRule="auto"/>
        <w:ind w:left="567" w:hanging="567"/>
        <w:rPr>
          <w:rFonts w:ascii="Times New Roman" w:eastAsia="Times New Roman" w:hAnsi="Times New Roman" w:cs="Times New Roman"/>
          <w:b/>
          <w:kern w:val="0"/>
          <w:sz w:val="22"/>
          <w:szCs w:val="22"/>
          <w:lang w:val="lv-LV"/>
          <w14:ligatures w14:val="none"/>
        </w:rPr>
      </w:pPr>
    </w:p>
    <w:p w14:paraId="7FC1FFA5" w14:textId="77777777" w:rsidR="00664D63" w:rsidRDefault="00B632B3" w:rsidP="004A1C91">
      <w:pPr>
        <w:spacing w:after="0"/>
        <w:rPr>
          <w:rFonts w:ascii="Times New Roman" w:hAnsi="Times New Roman" w:cs="Times New Roman"/>
          <w:sz w:val="22"/>
          <w:szCs w:val="22"/>
          <w:lang w:val="lv-LV"/>
        </w:rPr>
      </w:pPr>
      <w:bookmarkStart w:id="2" w:name="_Hlk73552578"/>
      <w:r w:rsidRPr="009A5E46">
        <w:rPr>
          <w:rFonts w:ascii="Times New Roman" w:hAnsi="Times New Roman" w:cs="Times New Roman"/>
          <w:sz w:val="22"/>
          <w:szCs w:val="22"/>
          <w:u w:val="single"/>
          <w:lang w:val="lv-LV"/>
        </w:rPr>
        <w:t>Tirdzniecības atļaujas turētājs</w:t>
      </w:r>
      <w:r w:rsidR="00664D63" w:rsidRPr="00664D63">
        <w:rPr>
          <w:rFonts w:ascii="Times New Roman" w:hAnsi="Times New Roman" w:cs="Times New Roman"/>
          <w:sz w:val="22"/>
          <w:szCs w:val="22"/>
          <w:u w:val="single"/>
          <w:lang w:val="lv-LV"/>
        </w:rPr>
        <w:t xml:space="preserve"> </w:t>
      </w:r>
      <w:r w:rsidR="00664D63" w:rsidRPr="009A5E46">
        <w:rPr>
          <w:rFonts w:ascii="Times New Roman" w:hAnsi="Times New Roman" w:cs="Times New Roman"/>
          <w:iCs/>
          <w:sz w:val="22"/>
          <w:szCs w:val="22"/>
          <w:u w:val="single"/>
          <w:lang w:val="lv-LV"/>
        </w:rPr>
        <w:t>un kontaktinformācija, lai ziņotu par iespējamām blakusparādībām</w:t>
      </w:r>
      <w:r w:rsidR="00664D63" w:rsidRPr="009A5E46">
        <w:rPr>
          <w:rFonts w:ascii="Times New Roman" w:hAnsi="Times New Roman" w:cs="Times New Roman"/>
          <w:sz w:val="22"/>
          <w:szCs w:val="22"/>
          <w:lang w:val="lv-LV"/>
        </w:rPr>
        <w:t>:</w:t>
      </w:r>
    </w:p>
    <w:p w14:paraId="74EDACB1" w14:textId="4A45DA8B" w:rsidR="00664D63" w:rsidRDefault="00664D63" w:rsidP="004A1C91">
      <w:pPr>
        <w:spacing w:after="0" w:line="240" w:lineRule="auto"/>
        <w:rPr>
          <w:rFonts w:ascii="Times New Roman" w:hAnsi="Times New Roman" w:cs="Times New Roman"/>
          <w:sz w:val="22"/>
          <w:szCs w:val="22"/>
          <w:lang w:val="lv-LV"/>
        </w:rPr>
      </w:pPr>
      <w:proofErr w:type="spellStart"/>
      <w:r>
        <w:rPr>
          <w:rFonts w:ascii="Times New Roman" w:hAnsi="Times New Roman" w:cs="Times New Roman"/>
          <w:sz w:val="22"/>
          <w:szCs w:val="22"/>
          <w:lang w:val="lv-LV"/>
        </w:rPr>
        <w:t>Intervet</w:t>
      </w:r>
      <w:proofErr w:type="spellEnd"/>
      <w:r>
        <w:rPr>
          <w:rFonts w:ascii="Times New Roman" w:hAnsi="Times New Roman" w:cs="Times New Roman"/>
          <w:sz w:val="22"/>
          <w:szCs w:val="22"/>
          <w:lang w:val="lv-LV"/>
        </w:rPr>
        <w:t xml:space="preserve"> </w:t>
      </w:r>
      <w:proofErr w:type="spellStart"/>
      <w:r>
        <w:rPr>
          <w:rFonts w:ascii="Times New Roman" w:hAnsi="Times New Roman" w:cs="Times New Roman"/>
          <w:sz w:val="22"/>
          <w:szCs w:val="22"/>
          <w:lang w:val="lv-LV"/>
        </w:rPr>
        <w:t>Ireland</w:t>
      </w:r>
      <w:proofErr w:type="spellEnd"/>
      <w:r>
        <w:rPr>
          <w:rFonts w:ascii="Times New Roman" w:hAnsi="Times New Roman" w:cs="Times New Roman"/>
          <w:sz w:val="22"/>
          <w:szCs w:val="22"/>
          <w:lang w:val="lv-LV"/>
        </w:rPr>
        <w:t xml:space="preserve"> </w:t>
      </w:r>
      <w:proofErr w:type="spellStart"/>
      <w:r>
        <w:rPr>
          <w:rFonts w:ascii="Times New Roman" w:hAnsi="Times New Roman" w:cs="Times New Roman"/>
          <w:sz w:val="22"/>
          <w:szCs w:val="22"/>
          <w:lang w:val="lv-LV"/>
        </w:rPr>
        <w:t>Ltd</w:t>
      </w:r>
      <w:proofErr w:type="spellEnd"/>
      <w:r>
        <w:rPr>
          <w:rFonts w:ascii="Times New Roman" w:hAnsi="Times New Roman" w:cs="Times New Roman"/>
          <w:sz w:val="22"/>
          <w:szCs w:val="22"/>
          <w:lang w:val="lv-LV"/>
        </w:rPr>
        <w:t>.,</w:t>
      </w:r>
    </w:p>
    <w:p w14:paraId="7297A010" w14:textId="4C08A65E" w:rsidR="00664D63" w:rsidRDefault="00664D63" w:rsidP="004A1C91">
      <w:pPr>
        <w:spacing w:after="0" w:line="240" w:lineRule="auto"/>
        <w:rPr>
          <w:rFonts w:ascii="Times New Roman" w:hAnsi="Times New Roman" w:cs="Times New Roman"/>
          <w:sz w:val="22"/>
          <w:szCs w:val="22"/>
          <w:lang w:val="lv-LV"/>
        </w:rPr>
      </w:pPr>
      <w:r>
        <w:rPr>
          <w:rFonts w:ascii="Times New Roman" w:hAnsi="Times New Roman" w:cs="Times New Roman"/>
          <w:sz w:val="22"/>
          <w:szCs w:val="22"/>
          <w:lang w:val="lv-LV"/>
        </w:rPr>
        <w:t xml:space="preserve">Magna </w:t>
      </w:r>
      <w:proofErr w:type="spellStart"/>
      <w:r>
        <w:rPr>
          <w:rFonts w:ascii="Times New Roman" w:hAnsi="Times New Roman" w:cs="Times New Roman"/>
          <w:sz w:val="22"/>
          <w:szCs w:val="22"/>
          <w:lang w:val="lv-LV"/>
        </w:rPr>
        <w:t>Drive</w:t>
      </w:r>
      <w:proofErr w:type="spellEnd"/>
      <w:r>
        <w:rPr>
          <w:rFonts w:ascii="Times New Roman" w:hAnsi="Times New Roman" w:cs="Times New Roman"/>
          <w:sz w:val="22"/>
          <w:szCs w:val="22"/>
          <w:lang w:val="lv-LV"/>
        </w:rPr>
        <w:t>,</w:t>
      </w:r>
    </w:p>
    <w:p w14:paraId="6A3034BE" w14:textId="44DCC50C" w:rsidR="00664D63" w:rsidRDefault="00664D63" w:rsidP="004A1C91">
      <w:pPr>
        <w:spacing w:after="0" w:line="240" w:lineRule="auto"/>
        <w:rPr>
          <w:rFonts w:ascii="Times New Roman" w:hAnsi="Times New Roman" w:cs="Times New Roman"/>
          <w:sz w:val="22"/>
          <w:szCs w:val="22"/>
          <w:lang w:val="lv-LV"/>
        </w:rPr>
      </w:pPr>
      <w:r>
        <w:rPr>
          <w:rFonts w:ascii="Times New Roman" w:hAnsi="Times New Roman" w:cs="Times New Roman"/>
          <w:sz w:val="22"/>
          <w:szCs w:val="22"/>
          <w:lang w:val="lv-LV"/>
        </w:rPr>
        <w:t xml:space="preserve">Magna </w:t>
      </w:r>
      <w:proofErr w:type="spellStart"/>
      <w:r>
        <w:rPr>
          <w:rFonts w:ascii="Times New Roman" w:hAnsi="Times New Roman" w:cs="Times New Roman"/>
          <w:sz w:val="22"/>
          <w:szCs w:val="22"/>
          <w:lang w:val="lv-LV"/>
        </w:rPr>
        <w:t>Business</w:t>
      </w:r>
      <w:proofErr w:type="spellEnd"/>
      <w:r>
        <w:rPr>
          <w:rFonts w:ascii="Times New Roman" w:hAnsi="Times New Roman" w:cs="Times New Roman"/>
          <w:sz w:val="22"/>
          <w:szCs w:val="22"/>
          <w:lang w:val="lv-LV"/>
        </w:rPr>
        <w:t xml:space="preserve"> Park,</w:t>
      </w:r>
    </w:p>
    <w:p w14:paraId="23055CC7" w14:textId="476F606B" w:rsidR="00664D63" w:rsidRDefault="00664D63" w:rsidP="004A1C91">
      <w:pPr>
        <w:spacing w:after="0" w:line="240" w:lineRule="auto"/>
        <w:rPr>
          <w:rFonts w:ascii="Times New Roman" w:hAnsi="Times New Roman" w:cs="Times New Roman"/>
          <w:sz w:val="22"/>
          <w:szCs w:val="22"/>
          <w:lang w:val="lv-LV"/>
        </w:rPr>
      </w:pPr>
      <w:proofErr w:type="spellStart"/>
      <w:r>
        <w:rPr>
          <w:rFonts w:ascii="Times New Roman" w:hAnsi="Times New Roman" w:cs="Times New Roman"/>
          <w:sz w:val="22"/>
          <w:szCs w:val="22"/>
          <w:lang w:val="lv-LV"/>
        </w:rPr>
        <w:t>Citywest</w:t>
      </w:r>
      <w:proofErr w:type="spellEnd"/>
      <w:r>
        <w:rPr>
          <w:rFonts w:ascii="Times New Roman" w:hAnsi="Times New Roman" w:cs="Times New Roman"/>
          <w:sz w:val="22"/>
          <w:szCs w:val="22"/>
          <w:lang w:val="lv-LV"/>
        </w:rPr>
        <w:t xml:space="preserve"> </w:t>
      </w:r>
      <w:proofErr w:type="spellStart"/>
      <w:r>
        <w:rPr>
          <w:rFonts w:ascii="Times New Roman" w:hAnsi="Times New Roman" w:cs="Times New Roman"/>
          <w:sz w:val="22"/>
          <w:szCs w:val="22"/>
          <w:lang w:val="lv-LV"/>
        </w:rPr>
        <w:t>Road</w:t>
      </w:r>
      <w:proofErr w:type="spellEnd"/>
      <w:r>
        <w:rPr>
          <w:rFonts w:ascii="Times New Roman" w:hAnsi="Times New Roman" w:cs="Times New Roman"/>
          <w:sz w:val="22"/>
          <w:szCs w:val="22"/>
          <w:lang w:val="lv-LV"/>
        </w:rPr>
        <w:t>,</w:t>
      </w:r>
    </w:p>
    <w:p w14:paraId="0CB0EBFC" w14:textId="0C915090" w:rsidR="00664D63" w:rsidRDefault="00664D63" w:rsidP="004A1C91">
      <w:pPr>
        <w:spacing w:after="0" w:line="240" w:lineRule="auto"/>
        <w:rPr>
          <w:rFonts w:ascii="Times New Roman" w:hAnsi="Times New Roman" w:cs="Times New Roman"/>
          <w:sz w:val="22"/>
          <w:szCs w:val="22"/>
          <w:lang w:val="lv-LV"/>
        </w:rPr>
      </w:pPr>
      <w:proofErr w:type="spellStart"/>
      <w:r>
        <w:rPr>
          <w:rFonts w:ascii="Times New Roman" w:hAnsi="Times New Roman" w:cs="Times New Roman"/>
          <w:sz w:val="22"/>
          <w:szCs w:val="22"/>
          <w:lang w:val="lv-LV"/>
        </w:rPr>
        <w:t>Dublin</w:t>
      </w:r>
      <w:proofErr w:type="spellEnd"/>
      <w:r>
        <w:rPr>
          <w:rFonts w:ascii="Times New Roman" w:hAnsi="Times New Roman" w:cs="Times New Roman"/>
          <w:sz w:val="22"/>
          <w:szCs w:val="22"/>
          <w:lang w:val="lv-LV"/>
        </w:rPr>
        <w:t xml:space="preserve"> 24, </w:t>
      </w:r>
    </w:p>
    <w:p w14:paraId="2A2DA3FE" w14:textId="5299A3C8" w:rsidR="00664D63" w:rsidRDefault="00664D63" w:rsidP="004A1C91">
      <w:pPr>
        <w:spacing w:after="0" w:line="240" w:lineRule="auto"/>
        <w:rPr>
          <w:rFonts w:ascii="Times New Roman" w:hAnsi="Times New Roman" w:cs="Times New Roman"/>
          <w:iCs/>
          <w:sz w:val="22"/>
          <w:szCs w:val="22"/>
          <w:lang w:val="lv-LV"/>
        </w:rPr>
      </w:pPr>
      <w:r>
        <w:rPr>
          <w:rFonts w:ascii="Times New Roman" w:hAnsi="Times New Roman" w:cs="Times New Roman"/>
          <w:sz w:val="22"/>
          <w:szCs w:val="22"/>
          <w:lang w:val="lv-LV"/>
        </w:rPr>
        <w:t>Īrija</w:t>
      </w:r>
    </w:p>
    <w:p w14:paraId="387EEE12" w14:textId="77777777" w:rsidR="004A1C91" w:rsidRPr="004A1C91" w:rsidRDefault="004A1C91" w:rsidP="004A1C91">
      <w:pPr>
        <w:spacing w:after="0" w:line="240" w:lineRule="auto"/>
        <w:rPr>
          <w:rFonts w:ascii="Times New Roman" w:hAnsi="Times New Roman" w:cs="Times New Roman"/>
          <w:iCs/>
          <w:sz w:val="22"/>
          <w:szCs w:val="22"/>
          <w:lang w:val="lv-LV"/>
        </w:rPr>
      </w:pPr>
    </w:p>
    <w:p w14:paraId="5498F09A" w14:textId="77777777" w:rsidR="004A1C91" w:rsidRDefault="00664D63" w:rsidP="004A1C91">
      <w:pPr>
        <w:spacing w:after="0"/>
        <w:rPr>
          <w:rFonts w:ascii="Times New Roman" w:hAnsi="Times New Roman" w:cs="Times New Roman"/>
          <w:iCs/>
          <w:sz w:val="22"/>
          <w:szCs w:val="22"/>
          <w:lang w:val="lv-LV"/>
        </w:rPr>
      </w:pPr>
      <w:r w:rsidRPr="009A5E46">
        <w:rPr>
          <w:rFonts w:ascii="Times New Roman" w:hAnsi="Times New Roman" w:cs="Times New Roman"/>
          <w:iCs/>
          <w:sz w:val="22"/>
          <w:szCs w:val="22"/>
          <w:u w:val="single"/>
          <w:lang w:val="lv-LV"/>
        </w:rPr>
        <w:t>P</w:t>
      </w:r>
      <w:r w:rsidR="00B632B3" w:rsidRPr="009A5E46">
        <w:rPr>
          <w:rFonts w:ascii="Times New Roman" w:hAnsi="Times New Roman" w:cs="Times New Roman"/>
          <w:iCs/>
          <w:sz w:val="22"/>
          <w:szCs w:val="22"/>
          <w:u w:val="single"/>
          <w:lang w:val="lv-LV"/>
        </w:rPr>
        <w:t>ar sērijas izlaidi atbildīgais ražotājs</w:t>
      </w:r>
      <w:r>
        <w:rPr>
          <w:rFonts w:ascii="Times New Roman" w:hAnsi="Times New Roman" w:cs="Times New Roman"/>
          <w:iCs/>
          <w:sz w:val="22"/>
          <w:szCs w:val="22"/>
          <w:u w:val="single"/>
          <w:lang w:val="lv-LV"/>
        </w:rPr>
        <w:t>:</w:t>
      </w:r>
      <w:r w:rsidR="00B632B3" w:rsidRPr="009A5E46">
        <w:rPr>
          <w:rFonts w:ascii="Times New Roman" w:hAnsi="Times New Roman" w:cs="Times New Roman"/>
          <w:iCs/>
          <w:sz w:val="22"/>
          <w:szCs w:val="22"/>
          <w:u w:val="single"/>
          <w:lang w:val="lv-LV"/>
        </w:rPr>
        <w:t xml:space="preserve"> </w:t>
      </w:r>
      <w:bookmarkEnd w:id="2"/>
    </w:p>
    <w:p w14:paraId="16BF5F16" w14:textId="0739EF2B" w:rsidR="00664D63" w:rsidRPr="004A1C91" w:rsidRDefault="00B632B3" w:rsidP="004A1C91">
      <w:pPr>
        <w:spacing w:after="0"/>
        <w:rPr>
          <w:rFonts w:ascii="Times New Roman" w:hAnsi="Times New Roman" w:cs="Times New Roman"/>
          <w:iCs/>
          <w:sz w:val="22"/>
          <w:szCs w:val="22"/>
          <w:lang w:val="lv-LV"/>
        </w:rPr>
      </w:pPr>
      <w:proofErr w:type="spellStart"/>
      <w:r w:rsidRPr="009A5E46">
        <w:rPr>
          <w:rFonts w:ascii="Times New Roman" w:hAnsi="Times New Roman" w:cs="Times New Roman"/>
          <w:sz w:val="22"/>
          <w:szCs w:val="22"/>
          <w:lang w:val="de-DE"/>
        </w:rPr>
        <w:t>Intervet</w:t>
      </w:r>
      <w:proofErr w:type="spellEnd"/>
      <w:r w:rsidRPr="009A5E46">
        <w:rPr>
          <w:rFonts w:ascii="Times New Roman" w:hAnsi="Times New Roman" w:cs="Times New Roman"/>
          <w:sz w:val="22"/>
          <w:szCs w:val="22"/>
          <w:lang w:val="de-DE"/>
        </w:rPr>
        <w:t xml:space="preserve"> International B.V., </w:t>
      </w:r>
    </w:p>
    <w:p w14:paraId="124DA309" w14:textId="77777777" w:rsidR="00664D63" w:rsidRDefault="00B632B3" w:rsidP="004A1C91">
      <w:pPr>
        <w:tabs>
          <w:tab w:val="left" w:pos="720"/>
        </w:tabs>
        <w:spacing w:after="0" w:line="240" w:lineRule="auto"/>
        <w:ind w:right="-318"/>
        <w:jc w:val="both"/>
        <w:rPr>
          <w:rFonts w:ascii="Times New Roman" w:hAnsi="Times New Roman" w:cs="Times New Roman"/>
          <w:sz w:val="22"/>
          <w:szCs w:val="22"/>
          <w:lang w:val="de-DE"/>
        </w:rPr>
      </w:pPr>
      <w:r w:rsidRPr="009A5E46">
        <w:rPr>
          <w:rFonts w:ascii="Times New Roman" w:hAnsi="Times New Roman" w:cs="Times New Roman"/>
          <w:sz w:val="22"/>
          <w:szCs w:val="22"/>
          <w:lang w:val="de-DE"/>
        </w:rPr>
        <w:t xml:space="preserve">Wim de </w:t>
      </w:r>
      <w:proofErr w:type="spellStart"/>
      <w:r w:rsidRPr="009A5E46">
        <w:rPr>
          <w:rFonts w:ascii="Times New Roman" w:hAnsi="Times New Roman" w:cs="Times New Roman"/>
          <w:sz w:val="22"/>
          <w:szCs w:val="22"/>
          <w:lang w:val="de-DE"/>
        </w:rPr>
        <w:t>Körverstraat</w:t>
      </w:r>
      <w:proofErr w:type="spellEnd"/>
      <w:r w:rsidRPr="009A5E46">
        <w:rPr>
          <w:rFonts w:ascii="Times New Roman" w:hAnsi="Times New Roman" w:cs="Times New Roman"/>
          <w:sz w:val="22"/>
          <w:szCs w:val="22"/>
          <w:lang w:val="de-DE"/>
        </w:rPr>
        <w:t xml:space="preserve"> 35, </w:t>
      </w:r>
    </w:p>
    <w:p w14:paraId="6EB52EE3" w14:textId="77777777" w:rsidR="00664D63" w:rsidRDefault="00B632B3" w:rsidP="004A1C91">
      <w:pPr>
        <w:tabs>
          <w:tab w:val="left" w:pos="720"/>
        </w:tabs>
        <w:spacing w:after="0" w:line="240" w:lineRule="auto"/>
        <w:ind w:right="-318"/>
        <w:jc w:val="both"/>
        <w:rPr>
          <w:rFonts w:ascii="Times New Roman" w:hAnsi="Times New Roman" w:cs="Times New Roman"/>
          <w:sz w:val="22"/>
          <w:szCs w:val="22"/>
          <w:lang w:val="de-DE"/>
        </w:rPr>
      </w:pPr>
      <w:r w:rsidRPr="009A5E46">
        <w:rPr>
          <w:rFonts w:ascii="Times New Roman" w:hAnsi="Times New Roman" w:cs="Times New Roman"/>
          <w:sz w:val="22"/>
          <w:szCs w:val="22"/>
          <w:lang w:val="de-DE"/>
        </w:rPr>
        <w:t xml:space="preserve">5831 AN </w:t>
      </w:r>
      <w:proofErr w:type="spellStart"/>
      <w:r w:rsidRPr="009A5E46">
        <w:rPr>
          <w:rFonts w:ascii="Times New Roman" w:hAnsi="Times New Roman" w:cs="Times New Roman"/>
          <w:sz w:val="22"/>
          <w:szCs w:val="22"/>
          <w:lang w:val="de-DE"/>
        </w:rPr>
        <w:t>Boxmeer</w:t>
      </w:r>
      <w:proofErr w:type="spellEnd"/>
      <w:r w:rsidRPr="009A5E46">
        <w:rPr>
          <w:rFonts w:ascii="Times New Roman" w:hAnsi="Times New Roman" w:cs="Times New Roman"/>
          <w:sz w:val="22"/>
          <w:szCs w:val="22"/>
          <w:lang w:val="de-DE"/>
        </w:rPr>
        <w:t xml:space="preserve">, </w:t>
      </w:r>
    </w:p>
    <w:p w14:paraId="2B09D875" w14:textId="0827E2FE" w:rsidR="00B632B3" w:rsidRDefault="00B632B3" w:rsidP="004A1C91">
      <w:pPr>
        <w:tabs>
          <w:tab w:val="left" w:pos="720"/>
        </w:tabs>
        <w:spacing w:after="0" w:line="240" w:lineRule="auto"/>
        <w:ind w:right="-318"/>
        <w:jc w:val="both"/>
        <w:rPr>
          <w:rFonts w:ascii="Times New Roman" w:hAnsi="Times New Roman" w:cs="Times New Roman"/>
          <w:color w:val="000000"/>
          <w:sz w:val="22"/>
          <w:szCs w:val="22"/>
          <w:lang w:val="nl-BE"/>
        </w:rPr>
      </w:pPr>
      <w:r w:rsidRPr="009A5E46">
        <w:rPr>
          <w:rFonts w:ascii="Times New Roman" w:hAnsi="Times New Roman" w:cs="Times New Roman"/>
          <w:color w:val="000000"/>
          <w:sz w:val="22"/>
          <w:szCs w:val="22"/>
          <w:lang w:val="nl-BE"/>
        </w:rPr>
        <w:t>Nīderlande</w:t>
      </w:r>
    </w:p>
    <w:p w14:paraId="7539833D" w14:textId="77777777" w:rsidR="004A1C91" w:rsidRPr="004A1C91" w:rsidRDefault="004A1C91" w:rsidP="004A1C91">
      <w:pPr>
        <w:tabs>
          <w:tab w:val="left" w:pos="720"/>
        </w:tabs>
        <w:spacing w:after="0" w:line="240" w:lineRule="auto"/>
        <w:ind w:right="-318"/>
        <w:jc w:val="both"/>
        <w:rPr>
          <w:rFonts w:ascii="Times New Roman" w:hAnsi="Times New Roman" w:cs="Times New Roman"/>
          <w:color w:val="000000"/>
          <w:sz w:val="22"/>
          <w:szCs w:val="22"/>
          <w:lang w:val="nl-BE"/>
        </w:rPr>
      </w:pPr>
    </w:p>
    <w:p w14:paraId="33C1DBC5" w14:textId="77777777" w:rsidR="00B632B3" w:rsidRPr="009A5E46" w:rsidRDefault="00B632B3" w:rsidP="009A5E46">
      <w:pPr>
        <w:tabs>
          <w:tab w:val="left" w:pos="720"/>
        </w:tabs>
        <w:suppressAutoHyphens/>
        <w:autoSpaceDN w:val="0"/>
        <w:spacing w:after="0" w:line="240" w:lineRule="auto"/>
        <w:jc w:val="both"/>
        <w:rPr>
          <w:rFonts w:ascii="Times New Roman" w:hAnsi="Times New Roman" w:cs="Times New Roman"/>
          <w:b/>
          <w:bCs/>
          <w:sz w:val="22"/>
          <w:szCs w:val="22"/>
          <w:lang w:val="pt-PT" w:eastAsia="lv-LV"/>
        </w:rPr>
      </w:pPr>
      <w:r w:rsidRPr="009A5E46">
        <w:rPr>
          <w:rFonts w:ascii="Times New Roman" w:hAnsi="Times New Roman" w:cs="Times New Roman"/>
          <w:b/>
          <w:bCs/>
          <w:sz w:val="22"/>
          <w:szCs w:val="22"/>
          <w:lang w:val="pt-PT" w:eastAsia="lv-LV"/>
        </w:rPr>
        <w:t>PARALĒLI TIRGOTO VETERINĀRO ZĀĻU IZPLATĪTĀJS:</w:t>
      </w:r>
    </w:p>
    <w:p w14:paraId="0AD11EA9" w14:textId="77777777" w:rsidR="00447219" w:rsidRPr="009A5E46" w:rsidRDefault="00447219" w:rsidP="009A5E46">
      <w:pPr>
        <w:tabs>
          <w:tab w:val="left" w:pos="567"/>
        </w:tabs>
        <w:spacing w:after="0" w:line="240" w:lineRule="auto"/>
        <w:jc w:val="both"/>
        <w:rPr>
          <w:rFonts w:ascii="Times New Roman" w:eastAsia="Times New Roman" w:hAnsi="Times New Roman" w:cs="Times New Roman"/>
          <w:color w:val="000000"/>
          <w:kern w:val="0"/>
          <w:sz w:val="22"/>
          <w:szCs w:val="22"/>
          <w:lang w:val="lv-LV"/>
          <w14:ligatures w14:val="none"/>
        </w:rPr>
      </w:pPr>
      <w:r w:rsidRPr="009A5E46">
        <w:rPr>
          <w:rFonts w:ascii="Times New Roman" w:eastAsia="Times New Roman" w:hAnsi="Times New Roman" w:cs="Times New Roman"/>
          <w:color w:val="000000"/>
          <w:kern w:val="0"/>
          <w:sz w:val="22"/>
          <w:szCs w:val="22"/>
          <w:lang w:val="lv-LV"/>
          <w14:ligatures w14:val="none"/>
        </w:rPr>
        <w:t>SIA “</w:t>
      </w:r>
      <w:proofErr w:type="spellStart"/>
      <w:r w:rsidRPr="009A5E46">
        <w:rPr>
          <w:rFonts w:ascii="Times New Roman" w:eastAsia="Times New Roman" w:hAnsi="Times New Roman" w:cs="Times New Roman"/>
          <w:color w:val="000000"/>
          <w:kern w:val="0"/>
          <w:sz w:val="22"/>
          <w:szCs w:val="22"/>
          <w:lang w:val="lv-LV"/>
          <w14:ligatures w14:val="none"/>
        </w:rPr>
        <w:t>Magnum</w:t>
      </w:r>
      <w:proofErr w:type="spellEnd"/>
      <w:r w:rsidRPr="009A5E46">
        <w:rPr>
          <w:rFonts w:ascii="Times New Roman" w:eastAsia="Times New Roman" w:hAnsi="Times New Roman" w:cs="Times New Roman"/>
          <w:color w:val="000000"/>
          <w:kern w:val="0"/>
          <w:sz w:val="22"/>
          <w:szCs w:val="22"/>
          <w:lang w:val="lv-LV"/>
          <w14:ligatures w14:val="none"/>
        </w:rPr>
        <w:t xml:space="preserve"> Veterinārija”, </w:t>
      </w:r>
      <w:proofErr w:type="spellStart"/>
      <w:r w:rsidRPr="009A5E46">
        <w:rPr>
          <w:rFonts w:ascii="Times New Roman" w:eastAsia="Times New Roman" w:hAnsi="Times New Roman" w:cs="Times New Roman"/>
          <w:color w:val="000000"/>
          <w:kern w:val="0"/>
          <w:sz w:val="22"/>
          <w:szCs w:val="22"/>
          <w:lang w:val="lv-LV"/>
          <w14:ligatures w14:val="none"/>
        </w:rPr>
        <w:t>reģ</w:t>
      </w:r>
      <w:proofErr w:type="spellEnd"/>
      <w:r w:rsidRPr="009A5E46">
        <w:rPr>
          <w:rFonts w:ascii="Times New Roman" w:eastAsia="Times New Roman" w:hAnsi="Times New Roman" w:cs="Times New Roman"/>
          <w:color w:val="000000"/>
          <w:kern w:val="0"/>
          <w:sz w:val="22"/>
          <w:szCs w:val="22"/>
          <w:lang w:val="lv-LV"/>
          <w14:ligatures w14:val="none"/>
        </w:rPr>
        <w:t xml:space="preserve">. Nr. 40003619306, Ulbrokas iela 23, Rīga, LV-1021. </w:t>
      </w:r>
    </w:p>
    <w:p w14:paraId="1391FE68" w14:textId="35D6A190" w:rsidR="00447219" w:rsidRPr="009A5E46" w:rsidRDefault="00447219" w:rsidP="009A5E46">
      <w:pPr>
        <w:tabs>
          <w:tab w:val="left" w:pos="567"/>
        </w:tabs>
        <w:spacing w:after="0" w:line="240" w:lineRule="auto"/>
        <w:jc w:val="both"/>
        <w:rPr>
          <w:rFonts w:ascii="Times New Roman" w:eastAsia="Times New Roman" w:hAnsi="Times New Roman" w:cs="Times New Roman"/>
          <w:color w:val="000000"/>
          <w:kern w:val="0"/>
          <w:sz w:val="22"/>
          <w:szCs w:val="22"/>
          <w:lang w:val="lv-LV"/>
          <w14:ligatures w14:val="none"/>
        </w:rPr>
      </w:pPr>
      <w:r w:rsidRPr="009A5E46">
        <w:rPr>
          <w:rFonts w:ascii="Times New Roman" w:eastAsia="Times New Roman" w:hAnsi="Times New Roman" w:cs="Times New Roman"/>
          <w:b/>
          <w:color w:val="000000"/>
          <w:kern w:val="0"/>
          <w:sz w:val="22"/>
          <w:szCs w:val="22"/>
          <w:lang w:val="lv-LV"/>
          <w14:ligatures w14:val="none"/>
        </w:rPr>
        <w:t xml:space="preserve">Veterināro zāļu </w:t>
      </w:r>
      <w:proofErr w:type="spellStart"/>
      <w:r w:rsidRPr="009A5E46">
        <w:rPr>
          <w:rFonts w:ascii="Times New Roman" w:eastAsia="Times New Roman" w:hAnsi="Times New Roman" w:cs="Times New Roman"/>
          <w:b/>
          <w:color w:val="000000"/>
          <w:kern w:val="0"/>
          <w:sz w:val="22"/>
          <w:szCs w:val="22"/>
          <w:lang w:val="lv-LV"/>
          <w14:ligatures w14:val="none"/>
        </w:rPr>
        <w:t>pārmarķētājs</w:t>
      </w:r>
      <w:proofErr w:type="spellEnd"/>
      <w:r w:rsidRPr="009A5E46">
        <w:rPr>
          <w:rFonts w:ascii="Times New Roman" w:eastAsia="Times New Roman" w:hAnsi="Times New Roman" w:cs="Times New Roman"/>
          <w:b/>
          <w:color w:val="000000"/>
          <w:kern w:val="0"/>
          <w:sz w:val="22"/>
          <w:szCs w:val="22"/>
          <w:lang w:val="lv-LV"/>
          <w14:ligatures w14:val="none"/>
        </w:rPr>
        <w:t>:</w:t>
      </w:r>
      <w:r w:rsidRPr="009A5E46">
        <w:rPr>
          <w:rFonts w:ascii="Times New Roman" w:eastAsia="Times New Roman" w:hAnsi="Times New Roman" w:cs="Times New Roman"/>
          <w:color w:val="000000"/>
          <w:kern w:val="0"/>
          <w:sz w:val="22"/>
          <w:szCs w:val="22"/>
          <w:lang w:val="lv-LV"/>
          <w14:ligatures w14:val="none"/>
        </w:rPr>
        <w:t xml:space="preserve"> SIA „</w:t>
      </w:r>
      <w:proofErr w:type="spellStart"/>
      <w:r w:rsidRPr="009A5E46">
        <w:rPr>
          <w:rFonts w:ascii="Times New Roman" w:eastAsia="Times New Roman" w:hAnsi="Times New Roman" w:cs="Times New Roman"/>
          <w:color w:val="000000"/>
          <w:kern w:val="0"/>
          <w:sz w:val="22"/>
          <w:szCs w:val="22"/>
          <w:lang w:val="lv-LV"/>
          <w14:ligatures w14:val="none"/>
        </w:rPr>
        <w:t>Magnum</w:t>
      </w:r>
      <w:proofErr w:type="spellEnd"/>
      <w:r w:rsidRPr="009A5E46">
        <w:rPr>
          <w:rFonts w:ascii="Times New Roman" w:eastAsia="Times New Roman" w:hAnsi="Times New Roman" w:cs="Times New Roman"/>
          <w:color w:val="000000"/>
          <w:kern w:val="0"/>
          <w:sz w:val="22"/>
          <w:szCs w:val="22"/>
          <w:lang w:val="lv-LV"/>
          <w14:ligatures w14:val="none"/>
        </w:rPr>
        <w:t xml:space="preserve"> </w:t>
      </w:r>
      <w:proofErr w:type="spellStart"/>
      <w:r w:rsidRPr="009A5E46">
        <w:rPr>
          <w:rFonts w:ascii="Times New Roman" w:eastAsia="Times New Roman" w:hAnsi="Times New Roman" w:cs="Times New Roman"/>
          <w:color w:val="000000"/>
          <w:kern w:val="0"/>
          <w:sz w:val="22"/>
          <w:szCs w:val="22"/>
          <w:lang w:val="lv-LV"/>
          <w14:ligatures w14:val="none"/>
        </w:rPr>
        <w:t>Medical</w:t>
      </w:r>
      <w:proofErr w:type="spellEnd"/>
      <w:r w:rsidRPr="009A5E46">
        <w:rPr>
          <w:rFonts w:ascii="Times New Roman" w:eastAsia="Times New Roman" w:hAnsi="Times New Roman" w:cs="Times New Roman"/>
          <w:color w:val="000000"/>
          <w:kern w:val="0"/>
          <w:sz w:val="22"/>
          <w:szCs w:val="22"/>
          <w:lang w:val="lv-LV"/>
          <w14:ligatures w14:val="none"/>
        </w:rPr>
        <w:t>”</w:t>
      </w:r>
      <w:r w:rsidR="00664D63">
        <w:rPr>
          <w:rFonts w:ascii="Times New Roman" w:eastAsia="Times New Roman" w:hAnsi="Times New Roman" w:cs="Times New Roman"/>
          <w:color w:val="000000"/>
          <w:kern w:val="0"/>
          <w:sz w:val="22"/>
          <w:szCs w:val="22"/>
          <w:lang w:val="lv-LV"/>
          <w14:ligatures w14:val="none"/>
        </w:rPr>
        <w:t>,</w:t>
      </w:r>
      <w:r w:rsidR="00664D63" w:rsidRPr="00664D63">
        <w:rPr>
          <w:szCs w:val="22"/>
          <w:lang w:val="lv-LV"/>
        </w:rPr>
        <w:t xml:space="preserve"> </w:t>
      </w:r>
      <w:proofErr w:type="spellStart"/>
      <w:r w:rsidR="00664D63" w:rsidRPr="009A5E46">
        <w:rPr>
          <w:rFonts w:ascii="Times New Roman" w:hAnsi="Times New Roman" w:cs="Times New Roman"/>
          <w:sz w:val="22"/>
          <w:szCs w:val="22"/>
          <w:lang w:val="lv-LV"/>
        </w:rPr>
        <w:t>reģ</w:t>
      </w:r>
      <w:proofErr w:type="spellEnd"/>
      <w:r w:rsidR="00664D63" w:rsidRPr="009A5E46">
        <w:rPr>
          <w:rFonts w:ascii="Times New Roman" w:hAnsi="Times New Roman" w:cs="Times New Roman"/>
          <w:sz w:val="22"/>
          <w:szCs w:val="22"/>
          <w:lang w:val="lv-LV"/>
        </w:rPr>
        <w:t>. Nr. 40003060393, Ulbrokas iela 23, Rīga, LV-1021.</w:t>
      </w:r>
    </w:p>
    <w:p w14:paraId="62D99A6B" w14:textId="758AA18F" w:rsidR="00447219" w:rsidRPr="009A5E46" w:rsidRDefault="00447219" w:rsidP="009A5E46">
      <w:pPr>
        <w:tabs>
          <w:tab w:val="left" w:pos="567"/>
        </w:tabs>
        <w:spacing w:after="0" w:line="240" w:lineRule="auto"/>
        <w:jc w:val="both"/>
        <w:rPr>
          <w:rFonts w:ascii="Times New Roman" w:eastAsia="Times New Roman" w:hAnsi="Times New Roman" w:cs="Times New Roman"/>
          <w:b/>
          <w:color w:val="000000"/>
          <w:kern w:val="0"/>
          <w:sz w:val="22"/>
          <w:szCs w:val="22"/>
          <w:lang w:val="lv-LV"/>
          <w14:ligatures w14:val="none"/>
        </w:rPr>
      </w:pPr>
      <w:r w:rsidRPr="009A5E46">
        <w:rPr>
          <w:rFonts w:ascii="Times New Roman" w:eastAsia="Times New Roman" w:hAnsi="Times New Roman" w:cs="Times New Roman"/>
          <w:b/>
          <w:color w:val="000000"/>
          <w:kern w:val="0"/>
          <w:sz w:val="22"/>
          <w:szCs w:val="22"/>
          <w:lang w:val="lv-LV"/>
          <w14:ligatures w14:val="none"/>
        </w:rPr>
        <w:lastRenderedPageBreak/>
        <w:t xml:space="preserve">Pārmarķēšanas sērijas Nr.: </w:t>
      </w:r>
    </w:p>
    <w:p w14:paraId="5105F561" w14:textId="52FA5BCC" w:rsidR="00447219" w:rsidRPr="009A5E46" w:rsidRDefault="00447219" w:rsidP="009A5E46">
      <w:pPr>
        <w:tabs>
          <w:tab w:val="left" w:pos="567"/>
        </w:tabs>
        <w:spacing w:after="0" w:line="240" w:lineRule="auto"/>
        <w:rPr>
          <w:rFonts w:ascii="Times New Roman" w:eastAsia="Times New Roman" w:hAnsi="Times New Roman" w:cs="Times New Roman"/>
          <w:color w:val="000000"/>
          <w:spacing w:val="-3"/>
          <w:kern w:val="0"/>
          <w:sz w:val="22"/>
          <w:szCs w:val="22"/>
          <w:lang w:val="lv-LV"/>
          <w14:ligatures w14:val="none"/>
        </w:rPr>
      </w:pPr>
      <w:r w:rsidRPr="004A1C91">
        <w:rPr>
          <w:rFonts w:ascii="Times New Roman" w:eastAsia="Times New Roman" w:hAnsi="Times New Roman" w:cs="Times New Roman"/>
          <w:b/>
          <w:bCs/>
          <w:color w:val="000000"/>
          <w:kern w:val="0"/>
          <w:sz w:val="22"/>
          <w:szCs w:val="22"/>
          <w:lang w:val="lv-LV"/>
          <w14:ligatures w14:val="none"/>
        </w:rPr>
        <w:t xml:space="preserve">Paralēli </w:t>
      </w:r>
      <w:r w:rsidR="00664D63" w:rsidRPr="004A1C91">
        <w:rPr>
          <w:rFonts w:ascii="Times New Roman" w:eastAsia="Times New Roman" w:hAnsi="Times New Roman" w:cs="Times New Roman"/>
          <w:b/>
          <w:bCs/>
          <w:color w:val="000000"/>
          <w:kern w:val="0"/>
          <w:sz w:val="22"/>
          <w:szCs w:val="22"/>
          <w:lang w:val="lv-LV"/>
          <w14:ligatures w14:val="none"/>
        </w:rPr>
        <w:t xml:space="preserve">tirgoto </w:t>
      </w:r>
      <w:r w:rsidRPr="004A1C91">
        <w:rPr>
          <w:rFonts w:ascii="Times New Roman" w:eastAsia="Times New Roman" w:hAnsi="Times New Roman" w:cs="Times New Roman"/>
          <w:b/>
          <w:bCs/>
          <w:color w:val="000000"/>
          <w:kern w:val="0"/>
          <w:sz w:val="22"/>
          <w:szCs w:val="22"/>
          <w:lang w:val="lv-LV"/>
          <w14:ligatures w14:val="none"/>
        </w:rPr>
        <w:t>veterināro zāļu reģistrācijas numurs Latvijas veterināro zāļu reģistrā</w:t>
      </w:r>
      <w:r w:rsidR="00664D63" w:rsidRPr="004A1C91">
        <w:rPr>
          <w:rFonts w:ascii="Times New Roman" w:eastAsia="Times New Roman" w:hAnsi="Times New Roman" w:cs="Times New Roman"/>
          <w:b/>
          <w:bCs/>
          <w:color w:val="000000"/>
          <w:kern w:val="0"/>
          <w:sz w:val="22"/>
          <w:szCs w:val="22"/>
          <w:lang w:val="lv-LV"/>
          <w14:ligatures w14:val="none"/>
        </w:rPr>
        <w:t>:</w:t>
      </w:r>
      <w:r w:rsidR="009A5E46">
        <w:rPr>
          <w:rFonts w:ascii="Times New Roman" w:eastAsia="Times New Roman" w:hAnsi="Times New Roman" w:cs="Times New Roman"/>
          <w:color w:val="000000"/>
          <w:kern w:val="0"/>
          <w:sz w:val="22"/>
          <w:szCs w:val="22"/>
          <w:lang w:val="lv-LV"/>
          <w14:ligatures w14:val="none"/>
        </w:rPr>
        <w:t xml:space="preserve"> </w:t>
      </w:r>
      <w:r w:rsidR="009A5E46" w:rsidRPr="009A5E46">
        <w:rPr>
          <w:rFonts w:ascii="Times New Roman" w:eastAsia="Times New Roman" w:hAnsi="Times New Roman" w:cs="Times New Roman"/>
          <w:bCs/>
          <w:color w:val="000000"/>
          <w:kern w:val="0"/>
          <w:sz w:val="22"/>
          <w:szCs w:val="22"/>
          <w14:ligatures w14:val="none"/>
        </w:rPr>
        <w:t>V/I/26/0016</w:t>
      </w:r>
    </w:p>
    <w:p w14:paraId="42211937" w14:textId="77777777" w:rsidR="00447219" w:rsidRPr="00447219" w:rsidRDefault="00447219" w:rsidP="00B632B3">
      <w:pPr>
        <w:tabs>
          <w:tab w:val="left" w:pos="720"/>
        </w:tabs>
        <w:suppressAutoHyphens/>
        <w:autoSpaceDN w:val="0"/>
        <w:spacing w:line="240" w:lineRule="auto"/>
        <w:jc w:val="both"/>
        <w:rPr>
          <w:b/>
          <w:bCs/>
          <w:szCs w:val="22"/>
          <w:lang w:val="lv-LV" w:eastAsia="lv-LV"/>
        </w:rPr>
      </w:pPr>
    </w:p>
    <w:p w14:paraId="78F16E22" w14:textId="177ADD8E" w:rsidR="00B632B3" w:rsidRPr="00B632B3" w:rsidRDefault="00B632B3" w:rsidP="00B632B3">
      <w:pPr>
        <w:tabs>
          <w:tab w:val="left" w:pos="567"/>
        </w:tabs>
        <w:spacing w:after="0" w:line="260" w:lineRule="exact"/>
        <w:rPr>
          <w:rFonts w:ascii="Times New Roman" w:eastAsia="Times New Roman" w:hAnsi="Times New Roman" w:cs="Times New Roman"/>
          <w:bCs/>
          <w:kern w:val="0"/>
          <w:sz w:val="22"/>
          <w:szCs w:val="22"/>
          <w:lang w:val="lv-LV"/>
          <w14:ligatures w14:val="none"/>
        </w:rPr>
      </w:pPr>
    </w:p>
    <w:p w14:paraId="611B161F" w14:textId="77777777" w:rsidR="00B632B3" w:rsidRPr="00B632B3" w:rsidRDefault="00B632B3" w:rsidP="00B632B3">
      <w:pPr>
        <w:tabs>
          <w:tab w:val="left" w:pos="0"/>
        </w:tabs>
        <w:spacing w:after="0" w:line="260" w:lineRule="exact"/>
        <w:rPr>
          <w:rFonts w:ascii="Times New Roman" w:eastAsia="Times New Roman" w:hAnsi="Times New Roman" w:cs="Times New Roman"/>
          <w:bCs/>
          <w:kern w:val="0"/>
          <w:sz w:val="22"/>
          <w:szCs w:val="22"/>
          <w:lang w:val="lv-LV"/>
          <w14:ligatures w14:val="none"/>
        </w:rPr>
      </w:pPr>
    </w:p>
    <w:p w14:paraId="672C9946" w14:textId="77777777" w:rsidR="00B632B3" w:rsidRPr="00B632B3" w:rsidRDefault="00B632B3" w:rsidP="00B632B3">
      <w:pPr>
        <w:tabs>
          <w:tab w:val="left" w:pos="0"/>
        </w:tabs>
        <w:spacing w:after="0" w:line="260" w:lineRule="exact"/>
        <w:rPr>
          <w:rFonts w:ascii="Times New Roman" w:eastAsia="Times New Roman" w:hAnsi="Times New Roman" w:cs="Times New Roman"/>
          <w:bCs/>
          <w:kern w:val="0"/>
          <w:sz w:val="22"/>
          <w:szCs w:val="22"/>
          <w:lang w:val="lv-LV"/>
          <w14:ligatures w14:val="none"/>
        </w:rPr>
      </w:pPr>
    </w:p>
    <w:p w14:paraId="3500EF7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03C976CE" w14:textId="77777777" w:rsidR="00B632B3" w:rsidRPr="00B632B3" w:rsidRDefault="00B632B3" w:rsidP="00B632B3">
      <w:pPr>
        <w:spacing w:after="0" w:line="240" w:lineRule="auto"/>
        <w:rPr>
          <w:rFonts w:ascii="Times New Roman" w:eastAsia="Times New Roman" w:hAnsi="Times New Roman" w:cs="Times New Roman"/>
          <w:kern w:val="0"/>
          <w:sz w:val="22"/>
          <w:szCs w:val="22"/>
          <w:lang w:val="lv-LV"/>
          <w14:ligatures w14:val="none"/>
        </w:rPr>
      </w:pPr>
    </w:p>
    <w:p w14:paraId="710A8058" w14:textId="77777777" w:rsidR="00B632B3" w:rsidRPr="00B632B3" w:rsidRDefault="00B632B3" w:rsidP="00B632B3">
      <w:pPr>
        <w:tabs>
          <w:tab w:val="left" w:pos="567"/>
        </w:tabs>
        <w:spacing w:after="0" w:line="260" w:lineRule="exact"/>
        <w:jc w:val="both"/>
        <w:rPr>
          <w:rFonts w:ascii="Times New Roman" w:eastAsia="Times New Roman" w:hAnsi="Times New Roman" w:cs="Times New Roman"/>
          <w:kern w:val="0"/>
          <w:sz w:val="22"/>
          <w:szCs w:val="22"/>
          <w:lang w:val="lv-LV"/>
          <w14:ligatures w14:val="none"/>
        </w:rPr>
      </w:pPr>
    </w:p>
    <w:p w14:paraId="590EE00E" w14:textId="77777777" w:rsidR="004B27EA" w:rsidRPr="00B632B3" w:rsidRDefault="004B27EA">
      <w:pPr>
        <w:rPr>
          <w:lang w:val="lv-LV"/>
        </w:rPr>
      </w:pPr>
    </w:p>
    <w:sectPr w:rsidR="004B27EA" w:rsidRPr="00B632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EA"/>
    <w:rsid w:val="00127B4A"/>
    <w:rsid w:val="0020047E"/>
    <w:rsid w:val="0024098B"/>
    <w:rsid w:val="00447219"/>
    <w:rsid w:val="004A1C91"/>
    <w:rsid w:val="004B27EA"/>
    <w:rsid w:val="00664D63"/>
    <w:rsid w:val="00720258"/>
    <w:rsid w:val="009A5E46"/>
    <w:rsid w:val="00B51310"/>
    <w:rsid w:val="00B515BB"/>
    <w:rsid w:val="00B632B3"/>
    <w:rsid w:val="00D24E8C"/>
    <w:rsid w:val="00DE7646"/>
    <w:rsid w:val="00DF5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0DB89"/>
  <w15:chartTrackingRefBased/>
  <w15:docId w15:val="{53C80503-608A-444A-A75E-737486E5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7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27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27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27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27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2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7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27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27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27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27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2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7EA"/>
    <w:rPr>
      <w:rFonts w:eastAsiaTheme="majorEastAsia" w:cstheme="majorBidi"/>
      <w:color w:val="272727" w:themeColor="text1" w:themeTint="D8"/>
    </w:rPr>
  </w:style>
  <w:style w:type="paragraph" w:styleId="Title">
    <w:name w:val="Title"/>
    <w:basedOn w:val="Normal"/>
    <w:next w:val="Normal"/>
    <w:link w:val="TitleChar"/>
    <w:uiPriority w:val="10"/>
    <w:qFormat/>
    <w:rsid w:val="004B2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7EA"/>
    <w:pPr>
      <w:spacing w:before="160"/>
      <w:jc w:val="center"/>
    </w:pPr>
    <w:rPr>
      <w:i/>
      <w:iCs/>
      <w:color w:val="404040" w:themeColor="text1" w:themeTint="BF"/>
    </w:rPr>
  </w:style>
  <w:style w:type="character" w:customStyle="1" w:styleId="QuoteChar">
    <w:name w:val="Quote Char"/>
    <w:basedOn w:val="DefaultParagraphFont"/>
    <w:link w:val="Quote"/>
    <w:uiPriority w:val="29"/>
    <w:rsid w:val="004B27EA"/>
    <w:rPr>
      <w:i/>
      <w:iCs/>
      <w:color w:val="404040" w:themeColor="text1" w:themeTint="BF"/>
    </w:rPr>
  </w:style>
  <w:style w:type="paragraph" w:styleId="ListParagraph">
    <w:name w:val="List Paragraph"/>
    <w:basedOn w:val="Normal"/>
    <w:uiPriority w:val="34"/>
    <w:qFormat/>
    <w:rsid w:val="004B27EA"/>
    <w:pPr>
      <w:ind w:left="720"/>
      <w:contextualSpacing/>
    </w:pPr>
  </w:style>
  <w:style w:type="character" w:styleId="IntenseEmphasis">
    <w:name w:val="Intense Emphasis"/>
    <w:basedOn w:val="DefaultParagraphFont"/>
    <w:uiPriority w:val="21"/>
    <w:qFormat/>
    <w:rsid w:val="004B27EA"/>
    <w:rPr>
      <w:i/>
      <w:iCs/>
      <w:color w:val="2F5496" w:themeColor="accent1" w:themeShade="BF"/>
    </w:rPr>
  </w:style>
  <w:style w:type="paragraph" w:styleId="IntenseQuote">
    <w:name w:val="Intense Quote"/>
    <w:basedOn w:val="Normal"/>
    <w:next w:val="Normal"/>
    <w:link w:val="IntenseQuoteChar"/>
    <w:uiPriority w:val="30"/>
    <w:qFormat/>
    <w:rsid w:val="004B27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27EA"/>
    <w:rPr>
      <w:i/>
      <w:iCs/>
      <w:color w:val="2F5496" w:themeColor="accent1" w:themeShade="BF"/>
    </w:rPr>
  </w:style>
  <w:style w:type="character" w:styleId="IntenseReference">
    <w:name w:val="Intense Reference"/>
    <w:basedOn w:val="DefaultParagraphFont"/>
    <w:uiPriority w:val="32"/>
    <w:qFormat/>
    <w:rsid w:val="004B27EA"/>
    <w:rPr>
      <w:b/>
      <w:bCs/>
      <w:smallCaps/>
      <w:color w:val="2F5496" w:themeColor="accent1" w:themeShade="BF"/>
      <w:spacing w:val="5"/>
    </w:rPr>
  </w:style>
  <w:style w:type="paragraph" w:customStyle="1" w:styleId="Style1">
    <w:name w:val="Style1"/>
    <w:basedOn w:val="Normal"/>
    <w:qFormat/>
    <w:rsid w:val="00B632B3"/>
    <w:pPr>
      <w:tabs>
        <w:tab w:val="left" w:pos="0"/>
      </w:tabs>
      <w:spacing w:after="0" w:line="240" w:lineRule="auto"/>
      <w:ind w:left="567" w:hanging="567"/>
    </w:pPr>
    <w:rPr>
      <w:rFonts w:ascii="Times New Roman" w:eastAsia="Times New Roman" w:hAnsi="Times New Roman" w:cs="Times New Roman"/>
      <w:b/>
      <w:kern w:val="0"/>
      <w:sz w:val="22"/>
      <w:szCs w:val="22"/>
      <w:lang w:val="lv-LV"/>
      <w14:ligatures w14:val="none"/>
    </w:rPr>
  </w:style>
  <w:style w:type="paragraph" w:styleId="Revision">
    <w:name w:val="Revision"/>
    <w:hidden/>
    <w:uiPriority w:val="99"/>
    <w:semiHidden/>
    <w:rsid w:val="00664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4952</Words>
  <Characters>2823</Characters>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