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D5547" w14:textId="77777777" w:rsidR="004A008B" w:rsidRDefault="004A008B" w:rsidP="00EC377F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/>
        </w:rPr>
      </w:pPr>
      <w:r>
        <w:rPr>
          <w:b/>
          <w:bCs/>
          <w:szCs w:val="22"/>
          <w:lang w:val="lv-LV"/>
        </w:rPr>
        <w:t>MARĶĒJUMS</w:t>
      </w:r>
    </w:p>
    <w:p w14:paraId="012D5E90" w14:textId="77777777" w:rsidR="000F386C" w:rsidRDefault="000F386C" w:rsidP="00EC377F">
      <w:pPr>
        <w:tabs>
          <w:tab w:val="clear" w:pos="567"/>
        </w:tabs>
        <w:spacing w:line="240" w:lineRule="auto"/>
        <w:jc w:val="center"/>
        <w:rPr>
          <w:b/>
          <w:szCs w:val="22"/>
          <w:lang w:val="es-ES_tradnl"/>
        </w:rPr>
      </w:pPr>
      <w:r>
        <w:rPr>
          <w:b/>
          <w:bCs/>
          <w:szCs w:val="22"/>
          <w:lang w:val="lv-LV"/>
        </w:rPr>
        <w:t>V/DCP/21/0030</w:t>
      </w:r>
    </w:p>
    <w:p w14:paraId="44915EA7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 w:val="16"/>
          <w:szCs w:val="16"/>
          <w:lang w:val="es-ES_tradnl"/>
        </w:rPr>
      </w:pPr>
    </w:p>
    <w:p w14:paraId="533BA839" w14:textId="5A607DD9" w:rsidR="001A261E" w:rsidRDefault="001A261E" w:rsidP="001A2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  <w:r>
        <w:rPr>
          <w:b/>
          <w:bCs/>
          <w:szCs w:val="22"/>
          <w:lang w:val="lv-LV"/>
        </w:rPr>
        <w:t>INFORMĀCIJA, KURAI JĀBŪT UZ ĀRĒJĀ IEPAKOJUMA</w:t>
      </w:r>
    </w:p>
    <w:p w14:paraId="42C8E318" w14:textId="2FBCF3D3" w:rsidR="001A261E" w:rsidRDefault="001A261E" w:rsidP="001A2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</w:p>
    <w:p w14:paraId="7EE2B2E6" w14:textId="5EDB015B" w:rsidR="001A261E" w:rsidRPr="00851CC8" w:rsidRDefault="001A261E" w:rsidP="001A2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77525">
        <w:rPr>
          <w:b/>
          <w:szCs w:val="22"/>
          <w:lang w:val="lv-LV"/>
        </w:rPr>
        <w:t>Kastīte ar 1 flakonu 100 ml</w:t>
      </w:r>
    </w:p>
    <w:p w14:paraId="65D614EF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0EDF93A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47F0F32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b/>
          <w:bCs/>
          <w:szCs w:val="22"/>
          <w:lang w:val="lv-LV"/>
        </w:rPr>
        <w:t>1.</w:t>
      </w:r>
      <w:r>
        <w:rPr>
          <w:b/>
          <w:bCs/>
          <w:szCs w:val="22"/>
          <w:lang w:val="lv-LV"/>
        </w:rPr>
        <w:tab/>
        <w:t>VETERINĀRO ZĀĻU NOSAUKUMS</w:t>
      </w:r>
    </w:p>
    <w:p w14:paraId="3976C4EF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C6DE183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Ingelvac</w:t>
      </w:r>
      <w:proofErr w:type="spellEnd"/>
      <w:r>
        <w:rPr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Ery</w:t>
      </w:r>
      <w:proofErr w:type="spellEnd"/>
      <w:r>
        <w:rPr>
          <w:szCs w:val="22"/>
          <w:lang w:val="lv-LV"/>
        </w:rPr>
        <w:t xml:space="preserve"> emulsija injekcijām cūkām</w:t>
      </w:r>
    </w:p>
    <w:p w14:paraId="3E712C84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6C59A33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5B94CA0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b/>
          <w:bCs/>
          <w:szCs w:val="22"/>
          <w:lang w:val="lv-LV"/>
        </w:rPr>
        <w:t>2.</w:t>
      </w:r>
      <w:r>
        <w:rPr>
          <w:b/>
          <w:bCs/>
          <w:szCs w:val="22"/>
          <w:lang w:val="lv-LV"/>
        </w:rPr>
        <w:tab/>
        <w:t>AKTĪVO VIELU NOSAUKUMS</w:t>
      </w:r>
    </w:p>
    <w:p w14:paraId="20BD7583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F51DED6" w14:textId="77777777" w:rsidR="004A008B" w:rsidRPr="002B5065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bookmarkStart w:id="0" w:name="_Hlk37764573"/>
      <w:r>
        <w:rPr>
          <w:szCs w:val="22"/>
          <w:lang w:val="lv-LV"/>
        </w:rPr>
        <w:t>Katra 2 ml deva satur:</w:t>
      </w:r>
    </w:p>
    <w:p w14:paraId="22DE6CB8" w14:textId="77777777" w:rsidR="004A008B" w:rsidRPr="002B5065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49FD926E" w14:textId="77777777" w:rsidR="004A008B" w:rsidRPr="002B5065" w:rsidRDefault="004A008B" w:rsidP="00577525">
      <w:pPr>
        <w:tabs>
          <w:tab w:val="clear" w:pos="567"/>
        </w:tabs>
        <w:spacing w:line="240" w:lineRule="auto"/>
        <w:jc w:val="both"/>
        <w:rPr>
          <w:b/>
          <w:szCs w:val="22"/>
          <w:lang w:val="de-DE"/>
        </w:rPr>
      </w:pPr>
      <w:r>
        <w:rPr>
          <w:b/>
          <w:bCs/>
          <w:szCs w:val="22"/>
          <w:lang w:val="lv-LV"/>
        </w:rPr>
        <w:t>Aktīvā viela:</w:t>
      </w:r>
    </w:p>
    <w:p w14:paraId="1FE759A8" w14:textId="77777777" w:rsidR="004A008B" w:rsidRPr="00851CC8" w:rsidRDefault="004A008B" w:rsidP="00577525">
      <w:pPr>
        <w:tabs>
          <w:tab w:val="clear" w:pos="567"/>
          <w:tab w:val="left" w:pos="6663"/>
        </w:tabs>
        <w:spacing w:line="240" w:lineRule="auto"/>
        <w:jc w:val="both"/>
        <w:rPr>
          <w:szCs w:val="22"/>
          <w:lang w:val="de-DE"/>
        </w:rPr>
      </w:pPr>
      <w:proofErr w:type="spellStart"/>
      <w:r>
        <w:rPr>
          <w:szCs w:val="22"/>
          <w:lang w:val="lv-LV"/>
        </w:rPr>
        <w:t>Inaktivēts</w:t>
      </w:r>
      <w:proofErr w:type="spellEnd"/>
      <w:r>
        <w:rPr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Erysipelothrix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rhusiopathiae</w:t>
      </w:r>
      <w:proofErr w:type="spellEnd"/>
      <w:r>
        <w:rPr>
          <w:szCs w:val="22"/>
          <w:lang w:val="lv-LV"/>
        </w:rPr>
        <w:t>, 2. </w:t>
      </w:r>
      <w:proofErr w:type="spellStart"/>
      <w:r>
        <w:rPr>
          <w:szCs w:val="22"/>
          <w:lang w:val="lv-LV"/>
        </w:rPr>
        <w:t>serotips</w:t>
      </w:r>
      <w:proofErr w:type="spellEnd"/>
      <w:r>
        <w:rPr>
          <w:szCs w:val="22"/>
          <w:lang w:val="lv-LV"/>
        </w:rPr>
        <w:t>, celms SE-9</w:t>
      </w:r>
      <w:r>
        <w:rPr>
          <w:szCs w:val="22"/>
          <w:lang w:val="lv-LV"/>
        </w:rPr>
        <w:tab/>
        <w:t>7,4–61,0 ELISA vienības</w:t>
      </w:r>
    </w:p>
    <w:bookmarkEnd w:id="0"/>
    <w:p w14:paraId="096757C1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5C9E32CC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3C0F91FA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de-DE"/>
        </w:rPr>
      </w:pPr>
      <w:r>
        <w:rPr>
          <w:b/>
          <w:bCs/>
          <w:szCs w:val="22"/>
          <w:lang w:val="lv-LV"/>
        </w:rPr>
        <w:t>3.</w:t>
      </w:r>
      <w:r>
        <w:rPr>
          <w:b/>
          <w:bCs/>
          <w:szCs w:val="22"/>
          <w:lang w:val="lv-LV"/>
        </w:rPr>
        <w:tab/>
        <w:t>ZĀĻU FORMA</w:t>
      </w:r>
    </w:p>
    <w:p w14:paraId="3C6003CE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4A7EC376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shd w:val="pct15" w:color="auto" w:fill="FFFFFF"/>
          <w:lang w:val="de-DE" w:eastAsia="es-ES"/>
        </w:rPr>
      </w:pPr>
      <w:r>
        <w:rPr>
          <w:szCs w:val="22"/>
          <w:shd w:val="pct15" w:color="auto" w:fill="FFFFFF"/>
          <w:lang w:val="lv-LV" w:eastAsia="es-ES"/>
        </w:rPr>
        <w:t>Emulsija injekcijām</w:t>
      </w:r>
      <w:r w:rsidR="00B60AC7">
        <w:rPr>
          <w:szCs w:val="22"/>
          <w:shd w:val="pct15" w:color="auto" w:fill="FFFFFF"/>
          <w:lang w:val="lv-LV" w:eastAsia="es-ES"/>
        </w:rPr>
        <w:t>.</w:t>
      </w:r>
    </w:p>
    <w:p w14:paraId="7C1D6699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 w:eastAsia="es-ES"/>
        </w:rPr>
      </w:pPr>
    </w:p>
    <w:p w14:paraId="0EF5E888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0AE66115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b/>
          <w:bCs/>
          <w:szCs w:val="22"/>
          <w:lang w:val="lv-LV"/>
        </w:rPr>
        <w:t>4.</w:t>
      </w:r>
      <w:r>
        <w:rPr>
          <w:b/>
          <w:bCs/>
          <w:szCs w:val="22"/>
          <w:lang w:val="lv-LV"/>
        </w:rPr>
        <w:tab/>
        <w:t>IEPAKOJUMA IZMĒRS</w:t>
      </w:r>
    </w:p>
    <w:p w14:paraId="43271488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4D4B7E32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100 ml</w:t>
      </w:r>
    </w:p>
    <w:p w14:paraId="6435275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6342DD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AD08CFD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5.</w:t>
      </w:r>
      <w:r>
        <w:rPr>
          <w:b/>
          <w:bCs/>
          <w:szCs w:val="22"/>
          <w:lang w:val="lv-LV"/>
        </w:rPr>
        <w:tab/>
        <w:t>MĒRĶA SUGAS</w:t>
      </w:r>
    </w:p>
    <w:p w14:paraId="2DBDC2F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3ED5DB6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highlight w:val="lightGray"/>
          <w:lang w:val="pt-BR" w:eastAsia="es-ES"/>
        </w:rPr>
      </w:pPr>
      <w:r>
        <w:rPr>
          <w:szCs w:val="22"/>
          <w:highlight w:val="lightGray"/>
          <w:lang w:val="lv-LV" w:eastAsia="es-ES"/>
        </w:rPr>
        <w:t>Cūkas</w:t>
      </w:r>
      <w:r w:rsidR="00B60AC7">
        <w:rPr>
          <w:szCs w:val="22"/>
          <w:highlight w:val="lightGray"/>
          <w:lang w:val="lv-LV" w:eastAsia="es-ES"/>
        </w:rPr>
        <w:t>.</w:t>
      </w:r>
    </w:p>
    <w:p w14:paraId="2431031C" w14:textId="77777777" w:rsidR="004A008B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751038B" w14:textId="77777777" w:rsidR="004A008B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4A01B214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6.</w:t>
      </w:r>
      <w:r>
        <w:rPr>
          <w:b/>
          <w:bCs/>
          <w:szCs w:val="22"/>
          <w:lang w:val="lv-LV"/>
        </w:rPr>
        <w:tab/>
        <w:t>INDIKĀCIJA(-S)</w:t>
      </w:r>
    </w:p>
    <w:p w14:paraId="3E198727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462AD7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8A6C22C" w14:textId="77777777" w:rsidR="002B5065" w:rsidRDefault="002B5065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073CE28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7.</w:t>
      </w:r>
      <w:r>
        <w:rPr>
          <w:b/>
          <w:bCs/>
          <w:szCs w:val="22"/>
          <w:lang w:val="lv-LV"/>
        </w:rPr>
        <w:tab/>
        <w:t>LIETOŠANAS METODE UN IEVADĪŠANAS VEIDS(-I)</w:t>
      </w:r>
    </w:p>
    <w:p w14:paraId="75B88289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4274AFD7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Intramuskulārai lietošanai.</w:t>
      </w:r>
    </w:p>
    <w:p w14:paraId="118AAA0B" w14:textId="77777777" w:rsidR="004A008B" w:rsidRDefault="00B60AC7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Rūpīgi saskalināt</w:t>
      </w:r>
      <w:r w:rsidR="004A008B">
        <w:rPr>
          <w:szCs w:val="22"/>
          <w:lang w:val="lv-LV"/>
        </w:rPr>
        <w:t xml:space="preserve"> pirms lietošanas un </w:t>
      </w:r>
      <w:r>
        <w:rPr>
          <w:szCs w:val="22"/>
          <w:lang w:val="lv-LV"/>
        </w:rPr>
        <w:t>periodiski</w:t>
      </w:r>
      <w:r w:rsidR="004A008B">
        <w:rPr>
          <w:szCs w:val="22"/>
          <w:lang w:val="lv-LV"/>
        </w:rPr>
        <w:t xml:space="preserve"> vakcinēšanas laikā.</w:t>
      </w:r>
    </w:p>
    <w:p w14:paraId="0FAA20CC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Pirms lietošanas izlasiet iepakojumam pievienoto lietošanas instrukciju.</w:t>
      </w:r>
    </w:p>
    <w:p w14:paraId="0CB8D97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A7AD21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44DB8B5C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8.</w:t>
      </w:r>
      <w:r>
        <w:rPr>
          <w:b/>
          <w:bCs/>
          <w:szCs w:val="22"/>
          <w:lang w:val="lv-LV"/>
        </w:rPr>
        <w:tab/>
        <w:t>IEROBEŽOJUMU PERIODS(-I) DZĪVNIEKU PRODUKCIJAS IZMANTOŠANĀ</w:t>
      </w:r>
    </w:p>
    <w:p w14:paraId="357E26AF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439ECE62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Ierobežojumu periods: nulle dien</w:t>
      </w:r>
      <w:r w:rsidR="00B60AC7">
        <w:rPr>
          <w:szCs w:val="22"/>
          <w:lang w:val="lv-LV"/>
        </w:rPr>
        <w:t>as</w:t>
      </w:r>
      <w:r>
        <w:rPr>
          <w:szCs w:val="22"/>
          <w:lang w:val="lv-LV"/>
        </w:rPr>
        <w:t>.</w:t>
      </w:r>
    </w:p>
    <w:p w14:paraId="3E605207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037BAE0" w14:textId="77777777" w:rsidR="004A008B" w:rsidRDefault="00EB4C5C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pt-BR"/>
        </w:rPr>
        <w:br w:type="page"/>
      </w:r>
    </w:p>
    <w:p w14:paraId="4508DF2B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lastRenderedPageBreak/>
        <w:t>9.</w:t>
      </w:r>
      <w:r>
        <w:rPr>
          <w:b/>
          <w:bCs/>
          <w:szCs w:val="22"/>
          <w:lang w:val="lv-LV"/>
        </w:rPr>
        <w:tab/>
        <w:t>ĪPAŠI BRĪDINĀJUMI, JA NEPIECIEŠAMS</w:t>
      </w:r>
    </w:p>
    <w:p w14:paraId="00664C8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 w:eastAsia="es-ES"/>
        </w:rPr>
      </w:pPr>
    </w:p>
    <w:p w14:paraId="6F9219E6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 w:eastAsia="es-ES"/>
        </w:rPr>
      </w:pPr>
      <w:r>
        <w:rPr>
          <w:szCs w:val="22"/>
          <w:lang w:val="lv-LV" w:eastAsia="es-ES"/>
        </w:rPr>
        <w:t>Nejauša injicēšana ir bīstama.</w:t>
      </w:r>
    </w:p>
    <w:p w14:paraId="52F8845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 w:eastAsia="es-ES"/>
        </w:rPr>
      </w:pPr>
      <w:r w:rsidRPr="002B5065">
        <w:rPr>
          <w:szCs w:val="22"/>
          <w:highlight w:val="lightGray"/>
          <w:lang w:val="lv-LV" w:eastAsia="es-ES"/>
        </w:rPr>
        <w:t>Pirms lietošanas izlasiet iepakojumam pievienoto lietošanas instrukciju.</w:t>
      </w:r>
      <w:r>
        <w:rPr>
          <w:szCs w:val="22"/>
          <w:lang w:val="lv-LV" w:eastAsia="es-ES"/>
        </w:rPr>
        <w:t xml:space="preserve"> </w:t>
      </w:r>
    </w:p>
    <w:p w14:paraId="22FADD19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D00BE7C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0984993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pt-BR"/>
        </w:rPr>
      </w:pPr>
      <w:r>
        <w:rPr>
          <w:b/>
          <w:bCs/>
          <w:szCs w:val="22"/>
          <w:lang w:val="lv-LV"/>
        </w:rPr>
        <w:t>10.</w:t>
      </w:r>
      <w:r>
        <w:rPr>
          <w:b/>
          <w:bCs/>
          <w:szCs w:val="22"/>
          <w:lang w:val="lv-LV"/>
        </w:rPr>
        <w:tab/>
        <w:t>DERĪGUMA TERMIŅŠ</w:t>
      </w:r>
    </w:p>
    <w:p w14:paraId="1D4B84E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 w:eastAsia="es-ES"/>
        </w:rPr>
      </w:pPr>
    </w:p>
    <w:p w14:paraId="7535D54C" w14:textId="77777777" w:rsidR="004A008B" w:rsidRDefault="002B5065" w:rsidP="00577525">
      <w:pPr>
        <w:tabs>
          <w:tab w:val="clear" w:pos="567"/>
        </w:tabs>
        <w:spacing w:line="240" w:lineRule="auto"/>
        <w:jc w:val="both"/>
        <w:rPr>
          <w:szCs w:val="22"/>
          <w:lang w:val="pt-BR" w:eastAsia="es-ES"/>
        </w:rPr>
      </w:pPr>
      <w:r>
        <w:rPr>
          <w:szCs w:val="22"/>
          <w:lang w:val="lv-LV" w:eastAsia="es-ES"/>
        </w:rPr>
        <w:t>EXP</w:t>
      </w:r>
      <w:r w:rsidR="004A008B">
        <w:rPr>
          <w:szCs w:val="22"/>
          <w:lang w:val="lv-LV" w:eastAsia="es-ES"/>
        </w:rPr>
        <w:t xml:space="preserve"> {mēnesis/gads}</w:t>
      </w:r>
    </w:p>
    <w:p w14:paraId="2D44C6D6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 w:eastAsia="es-ES"/>
        </w:rPr>
      </w:pPr>
      <w:r>
        <w:rPr>
          <w:szCs w:val="22"/>
          <w:lang w:val="lv-LV" w:eastAsia="es-ES"/>
        </w:rPr>
        <w:t xml:space="preserve">Pēc atvēršanas izlietot 10 stundu laikā. </w:t>
      </w:r>
    </w:p>
    <w:p w14:paraId="428CCDE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EC38EFA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F50DCEC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11.</w:t>
      </w:r>
      <w:r>
        <w:rPr>
          <w:b/>
          <w:bCs/>
          <w:szCs w:val="22"/>
          <w:lang w:val="lv-LV"/>
        </w:rPr>
        <w:tab/>
        <w:t>ĪPAŠI UZGLABĀŠANAS NOSACĪJUMI</w:t>
      </w:r>
    </w:p>
    <w:p w14:paraId="7C3803E0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BF9A6C8" w14:textId="77777777" w:rsidR="004A008B" w:rsidRDefault="004A008B" w:rsidP="00577525">
      <w:pPr>
        <w:pStyle w:val="EndnoteText"/>
        <w:tabs>
          <w:tab w:val="clear" w:pos="567"/>
        </w:tabs>
        <w:jc w:val="both"/>
        <w:rPr>
          <w:szCs w:val="22"/>
          <w:lang w:val="pt-BR"/>
        </w:rPr>
      </w:pPr>
      <w:r>
        <w:rPr>
          <w:szCs w:val="22"/>
          <w:lang w:val="lv-LV"/>
        </w:rPr>
        <w:t>Uzglabāt un transportēt atdzesētu.</w:t>
      </w:r>
    </w:p>
    <w:p w14:paraId="03800A9F" w14:textId="77777777" w:rsidR="004A008B" w:rsidRDefault="004A008B" w:rsidP="00577525">
      <w:pPr>
        <w:pStyle w:val="EndnoteText"/>
        <w:tabs>
          <w:tab w:val="clear" w:pos="567"/>
        </w:tabs>
        <w:jc w:val="both"/>
        <w:rPr>
          <w:szCs w:val="22"/>
          <w:lang w:val="pt-BR"/>
        </w:rPr>
      </w:pPr>
      <w:r>
        <w:rPr>
          <w:szCs w:val="22"/>
          <w:lang w:val="lv-LV"/>
        </w:rPr>
        <w:t xml:space="preserve">Nesasaldēt. </w:t>
      </w:r>
    </w:p>
    <w:p w14:paraId="62241F92" w14:textId="77777777" w:rsidR="004A008B" w:rsidRDefault="004A008B" w:rsidP="00577525">
      <w:pPr>
        <w:pStyle w:val="EndnoteText"/>
        <w:tabs>
          <w:tab w:val="clear" w:pos="567"/>
        </w:tabs>
        <w:jc w:val="both"/>
        <w:rPr>
          <w:szCs w:val="22"/>
          <w:lang w:val="pt-BR"/>
        </w:rPr>
      </w:pPr>
      <w:r>
        <w:rPr>
          <w:szCs w:val="22"/>
          <w:lang w:val="lv-LV"/>
        </w:rPr>
        <w:t>Sargāt no gaismas.</w:t>
      </w:r>
    </w:p>
    <w:p w14:paraId="1EDC0B8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Uzglabāt flakonu ārējā iepakojumā.</w:t>
      </w:r>
    </w:p>
    <w:p w14:paraId="7AB29ADF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30EC47A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384FDF8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12.</w:t>
      </w:r>
      <w:r>
        <w:rPr>
          <w:b/>
          <w:bCs/>
          <w:szCs w:val="22"/>
          <w:lang w:val="lv-LV"/>
        </w:rPr>
        <w:tab/>
        <w:t>ĪPAŠI NORĀDĪJUMI NEIZLIETOTU VETERINĀRO ZĀĻU VAI TO ATKRITUMU IZNĪCINĀŠANAI</w:t>
      </w:r>
    </w:p>
    <w:p w14:paraId="5010176B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iCs/>
          <w:szCs w:val="22"/>
          <w:lang w:val="pt-BR"/>
        </w:rPr>
      </w:pPr>
    </w:p>
    <w:p w14:paraId="145F3552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i/>
          <w:szCs w:val="22"/>
          <w:lang w:val="pt-BR"/>
        </w:rPr>
      </w:pPr>
      <w:r>
        <w:rPr>
          <w:szCs w:val="22"/>
          <w:lang w:val="lv-LV"/>
        </w:rPr>
        <w:t>Atkritumu iznīcināšana: izlasiet lietošanas instrukciju.</w:t>
      </w:r>
    </w:p>
    <w:p w14:paraId="238D4F47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F270B0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7DE8973" w14:textId="77777777" w:rsidR="004A008B" w:rsidRDefault="004A008B" w:rsidP="0057752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  <w:lang w:val="pt-BR"/>
        </w:rPr>
      </w:pPr>
      <w:r>
        <w:rPr>
          <w:b/>
          <w:bCs/>
          <w:szCs w:val="22"/>
          <w:lang w:val="lv-LV"/>
        </w:rPr>
        <w:t>13.</w:t>
      </w:r>
      <w:r>
        <w:rPr>
          <w:b/>
          <w:bCs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4F4BB0F5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5D078FA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 xml:space="preserve">Lietošanai dzīvniekiem. </w:t>
      </w:r>
      <w:r w:rsidR="00B60AC7">
        <w:rPr>
          <w:szCs w:val="22"/>
          <w:lang w:val="lv-LV"/>
        </w:rPr>
        <w:t xml:space="preserve">Izplatīšanai tikai praktizējošam veterinārārstam. </w:t>
      </w:r>
    </w:p>
    <w:p w14:paraId="49BDDDB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3EFBFF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FA39A87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14.</w:t>
      </w:r>
      <w:r>
        <w:rPr>
          <w:b/>
          <w:bCs/>
          <w:szCs w:val="22"/>
          <w:lang w:val="lv-LV"/>
        </w:rPr>
        <w:tab/>
        <w:t>VĀRDI “UZGLABĀT BĒRNIEM NEREDZAMĀ UN NEPIEEJAMĀ VIETĀ”</w:t>
      </w:r>
    </w:p>
    <w:p w14:paraId="726C114B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36E06BF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bookmarkStart w:id="1" w:name="_Hlk63847225"/>
      <w:r>
        <w:rPr>
          <w:szCs w:val="22"/>
          <w:lang w:val="lv-LV"/>
        </w:rPr>
        <w:t>Uzglabāt bērniem neredzamā un nepieejamā vietā.</w:t>
      </w:r>
    </w:p>
    <w:bookmarkEnd w:id="1"/>
    <w:p w14:paraId="5A9A0CF0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2EF2DD9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CBED5CC" w14:textId="77777777" w:rsidR="004A008B" w:rsidRDefault="004A008B" w:rsidP="0057752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pt-BR"/>
        </w:rPr>
      </w:pPr>
      <w:r>
        <w:rPr>
          <w:b/>
          <w:bCs/>
          <w:szCs w:val="22"/>
          <w:lang w:val="lv-LV"/>
        </w:rPr>
        <w:t>15.</w:t>
      </w:r>
      <w:r>
        <w:rPr>
          <w:b/>
          <w:bCs/>
          <w:szCs w:val="22"/>
          <w:lang w:val="lv-LV"/>
        </w:rPr>
        <w:tab/>
        <w:t>REĢISTRĀCIJAS APLIECĪBAS ĪPAŠNIEKA NOSAUKUMS UN ADRESE</w:t>
      </w:r>
    </w:p>
    <w:p w14:paraId="101C9F2C" w14:textId="77777777" w:rsidR="004A008B" w:rsidRDefault="004A008B" w:rsidP="00577525">
      <w:pPr>
        <w:widowControl w:val="0"/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FBEFFF5" w14:textId="77777777" w:rsidR="00F302CB" w:rsidRPr="004D657B" w:rsidRDefault="00F302CB" w:rsidP="00F302CB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4D657B">
        <w:rPr>
          <w:lang w:val="lv-LV"/>
        </w:rPr>
        <w:t xml:space="preserve">Boehringer Ingelheim </w:t>
      </w:r>
      <w:proofErr w:type="spellStart"/>
      <w:r w:rsidRPr="004D657B">
        <w:rPr>
          <w:lang w:val="lv-LV"/>
        </w:rPr>
        <w:t>Vetmedica</w:t>
      </w:r>
      <w:proofErr w:type="spellEnd"/>
      <w:r w:rsidRPr="004D657B">
        <w:rPr>
          <w:lang w:val="lv-LV"/>
        </w:rPr>
        <w:t xml:space="preserve"> GmbH</w:t>
      </w:r>
    </w:p>
    <w:p w14:paraId="68883F45" w14:textId="77777777" w:rsidR="00EE481F" w:rsidRPr="00EE481F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proofErr w:type="spellStart"/>
      <w:r w:rsidRPr="00EE481F">
        <w:rPr>
          <w:lang w:val="lv-LV"/>
        </w:rPr>
        <w:t>Binger</w:t>
      </w:r>
      <w:proofErr w:type="spellEnd"/>
      <w:r w:rsidRPr="00EE481F">
        <w:rPr>
          <w:lang w:val="lv-LV"/>
        </w:rPr>
        <w:t xml:space="preserve"> </w:t>
      </w:r>
      <w:proofErr w:type="spellStart"/>
      <w:r w:rsidRPr="00EE481F">
        <w:rPr>
          <w:lang w:val="lv-LV"/>
        </w:rPr>
        <w:t>Strasse</w:t>
      </w:r>
      <w:proofErr w:type="spellEnd"/>
      <w:r w:rsidRPr="00EE481F">
        <w:rPr>
          <w:lang w:val="lv-LV"/>
        </w:rPr>
        <w:t xml:space="preserve"> 173</w:t>
      </w:r>
    </w:p>
    <w:p w14:paraId="4DF01C4C" w14:textId="77777777" w:rsidR="00EE481F" w:rsidRPr="00EE481F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EE481F">
        <w:rPr>
          <w:lang w:val="lv-LV"/>
        </w:rPr>
        <w:t xml:space="preserve">Ingelheim </w:t>
      </w:r>
      <w:proofErr w:type="spellStart"/>
      <w:r w:rsidRPr="00EE481F">
        <w:rPr>
          <w:lang w:val="lv-LV"/>
        </w:rPr>
        <w:t>Am</w:t>
      </w:r>
      <w:proofErr w:type="spellEnd"/>
      <w:r w:rsidRPr="00EE481F">
        <w:rPr>
          <w:lang w:val="lv-LV"/>
        </w:rPr>
        <w:t xml:space="preserve"> </w:t>
      </w:r>
      <w:proofErr w:type="spellStart"/>
      <w:r w:rsidRPr="00EE481F">
        <w:rPr>
          <w:lang w:val="lv-LV"/>
        </w:rPr>
        <w:t>Rhein</w:t>
      </w:r>
      <w:proofErr w:type="spellEnd"/>
    </w:p>
    <w:p w14:paraId="0F7A6E79" w14:textId="77777777" w:rsidR="00EE481F" w:rsidRPr="00EE481F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proofErr w:type="spellStart"/>
      <w:r w:rsidRPr="00EE481F">
        <w:rPr>
          <w:lang w:val="lv-LV"/>
        </w:rPr>
        <w:t>Rhineland-Palatinate</w:t>
      </w:r>
      <w:proofErr w:type="spellEnd"/>
    </w:p>
    <w:p w14:paraId="70B5206E" w14:textId="3B8B6266" w:rsidR="00EE481F" w:rsidRPr="004D657B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EE481F">
        <w:rPr>
          <w:lang w:val="lv-LV"/>
        </w:rPr>
        <w:t xml:space="preserve">55216 </w:t>
      </w:r>
    </w:p>
    <w:p w14:paraId="6C4B5FA0" w14:textId="75DB6FED" w:rsidR="004A008B" w:rsidRDefault="00F302CB" w:rsidP="00577525">
      <w:pPr>
        <w:tabs>
          <w:tab w:val="clear" w:pos="567"/>
        </w:tabs>
        <w:spacing w:line="240" w:lineRule="auto"/>
        <w:jc w:val="both"/>
        <w:rPr>
          <w:szCs w:val="22"/>
          <w:lang w:val="es-ES" w:eastAsia="es-ES"/>
        </w:rPr>
      </w:pPr>
      <w:r w:rsidRPr="00E4523B">
        <w:rPr>
          <w:caps/>
          <w:lang w:val="lv-LV"/>
        </w:rPr>
        <w:t>Vācija</w:t>
      </w:r>
    </w:p>
    <w:p w14:paraId="22A0762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00E0DDAF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4DA52232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es-ES"/>
        </w:rPr>
      </w:pPr>
      <w:r>
        <w:rPr>
          <w:b/>
          <w:bCs/>
          <w:szCs w:val="22"/>
          <w:lang w:val="lv-LV"/>
        </w:rPr>
        <w:t>16.</w:t>
      </w:r>
      <w:r>
        <w:rPr>
          <w:b/>
          <w:bCs/>
          <w:szCs w:val="22"/>
          <w:lang w:val="lv-LV"/>
        </w:rPr>
        <w:tab/>
        <w:t>REĢISTRĀCIJAS APLIECĪBAS NUMURS(-I)</w:t>
      </w:r>
    </w:p>
    <w:p w14:paraId="531DA4AB" w14:textId="77777777" w:rsidR="004A008B" w:rsidRDefault="004A008B" w:rsidP="00577525">
      <w:pPr>
        <w:tabs>
          <w:tab w:val="clear" w:pos="567"/>
          <w:tab w:val="left" w:pos="7440"/>
        </w:tabs>
        <w:spacing w:line="240" w:lineRule="auto"/>
        <w:jc w:val="both"/>
        <w:rPr>
          <w:szCs w:val="22"/>
          <w:lang w:val="es-ES"/>
        </w:rPr>
      </w:pPr>
    </w:p>
    <w:p w14:paraId="33430485" w14:textId="77777777" w:rsidR="00B60AC7" w:rsidRDefault="00B60AC7" w:rsidP="00577525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  <w:r w:rsidRPr="00577525">
        <w:rPr>
          <w:iCs/>
          <w:szCs w:val="22"/>
          <w:lang w:val="lv-LV"/>
        </w:rPr>
        <w:t>V/DCP/21/</w:t>
      </w:r>
      <w:r w:rsidR="00C0083B" w:rsidRPr="00577525">
        <w:rPr>
          <w:iCs/>
          <w:szCs w:val="22"/>
          <w:lang w:val="lv-LV"/>
        </w:rPr>
        <w:t>0030</w:t>
      </w:r>
    </w:p>
    <w:p w14:paraId="2D113856" w14:textId="77777777" w:rsidR="007822C5" w:rsidRPr="00577525" w:rsidRDefault="007822C5" w:rsidP="00577525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</w:p>
    <w:p w14:paraId="08AB02CD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39737DC" w14:textId="77777777" w:rsidR="004A008B" w:rsidRDefault="004A008B" w:rsidP="0057752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b/>
          <w:bCs/>
          <w:szCs w:val="22"/>
          <w:lang w:val="lv-LV"/>
        </w:rPr>
        <w:t>17.</w:t>
      </w:r>
      <w:r>
        <w:rPr>
          <w:b/>
          <w:bCs/>
          <w:szCs w:val="22"/>
          <w:lang w:val="lv-LV"/>
        </w:rPr>
        <w:tab/>
        <w:t>RAŽOŠANAS SĒRIJAS NUMURS</w:t>
      </w:r>
    </w:p>
    <w:p w14:paraId="7B46AE09" w14:textId="77777777" w:rsidR="004A008B" w:rsidRDefault="004A008B" w:rsidP="00577525">
      <w:pPr>
        <w:widowControl w:val="0"/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D4EB1CE" w14:textId="47B4D849" w:rsidR="004A008B" w:rsidRDefault="002B5065" w:rsidP="00545488">
      <w:pPr>
        <w:widowControl w:val="0"/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Lot</w:t>
      </w:r>
      <w:proofErr w:type="spellEnd"/>
      <w:r w:rsidR="004A008B">
        <w:rPr>
          <w:szCs w:val="22"/>
          <w:lang w:val="lv-LV"/>
        </w:rPr>
        <w:t xml:space="preserve"> {numurs}</w:t>
      </w:r>
    </w:p>
    <w:p w14:paraId="15BDF132" w14:textId="07A9BD8B" w:rsidR="001A261E" w:rsidRDefault="00D2675E" w:rsidP="001A2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  <w:r>
        <w:rPr>
          <w:b/>
          <w:bCs/>
          <w:szCs w:val="22"/>
          <w:lang w:val="lv-LV"/>
        </w:rPr>
        <w:lastRenderedPageBreak/>
        <w:t>INFORMĀCIJA, KURAI JĀBŪT UZ TIEŠĀ IEPAKOJUMA</w:t>
      </w:r>
    </w:p>
    <w:p w14:paraId="1CEE0F71" w14:textId="73D326AF" w:rsidR="00D2675E" w:rsidRDefault="00D2675E" w:rsidP="001A2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</w:p>
    <w:p w14:paraId="067FF01A" w14:textId="217F1B33" w:rsidR="00D2675E" w:rsidRPr="00851CC8" w:rsidRDefault="00D2675E" w:rsidP="001A2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577525">
        <w:rPr>
          <w:b/>
          <w:szCs w:val="22"/>
          <w:lang w:val="lv-LV"/>
        </w:rPr>
        <w:t>Flakons ar 100 ml</w:t>
      </w:r>
    </w:p>
    <w:p w14:paraId="355433EE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7A5909F3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44DF9CF9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b/>
          <w:bCs/>
          <w:szCs w:val="22"/>
          <w:lang w:val="lv-LV"/>
        </w:rPr>
        <w:t>1.</w:t>
      </w:r>
      <w:r>
        <w:rPr>
          <w:b/>
          <w:bCs/>
          <w:szCs w:val="22"/>
          <w:lang w:val="lv-LV"/>
        </w:rPr>
        <w:tab/>
        <w:t>VETERINĀRO ZĀĻU NOSAUKUMS</w:t>
      </w:r>
    </w:p>
    <w:p w14:paraId="5195D34C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7BD7F873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proofErr w:type="spellStart"/>
      <w:r>
        <w:rPr>
          <w:szCs w:val="22"/>
          <w:lang w:val="lv-LV"/>
        </w:rPr>
        <w:t>Ingelvac</w:t>
      </w:r>
      <w:proofErr w:type="spellEnd"/>
      <w:r>
        <w:rPr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Ery</w:t>
      </w:r>
      <w:proofErr w:type="spellEnd"/>
      <w:r>
        <w:rPr>
          <w:szCs w:val="22"/>
          <w:lang w:val="lv-LV"/>
        </w:rPr>
        <w:t xml:space="preserve"> emulsija injekcijām cūkām</w:t>
      </w:r>
    </w:p>
    <w:p w14:paraId="27635EEC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2A3D430D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0B420FDC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b/>
          <w:bCs/>
          <w:szCs w:val="22"/>
          <w:lang w:val="lv-LV"/>
        </w:rPr>
        <w:t>2.</w:t>
      </w:r>
      <w:r>
        <w:rPr>
          <w:b/>
          <w:bCs/>
          <w:szCs w:val="22"/>
          <w:lang w:val="lv-LV"/>
        </w:rPr>
        <w:tab/>
        <w:t>AKTĪVO VIELU NOSAUKUMS</w:t>
      </w:r>
    </w:p>
    <w:p w14:paraId="00671F00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0F1CFFB2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szCs w:val="22"/>
          <w:lang w:val="lv-LV"/>
        </w:rPr>
        <w:t>Katra 2 ml deva satur:</w:t>
      </w:r>
    </w:p>
    <w:p w14:paraId="668A0816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58651395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b/>
          <w:szCs w:val="22"/>
          <w:lang w:val="de-DE"/>
        </w:rPr>
      </w:pPr>
      <w:r>
        <w:rPr>
          <w:b/>
          <w:bCs/>
          <w:szCs w:val="22"/>
          <w:lang w:val="lv-LV"/>
        </w:rPr>
        <w:t>Aktīvā viela:</w:t>
      </w:r>
    </w:p>
    <w:p w14:paraId="38AD1425" w14:textId="77777777" w:rsidR="004A008B" w:rsidRPr="00851CC8" w:rsidRDefault="004A008B" w:rsidP="00577525">
      <w:pPr>
        <w:tabs>
          <w:tab w:val="clear" w:pos="567"/>
          <w:tab w:val="left" w:pos="6663"/>
        </w:tabs>
        <w:spacing w:line="240" w:lineRule="auto"/>
        <w:jc w:val="both"/>
        <w:rPr>
          <w:szCs w:val="22"/>
          <w:lang w:val="de-DE"/>
        </w:rPr>
      </w:pPr>
      <w:proofErr w:type="spellStart"/>
      <w:r>
        <w:rPr>
          <w:szCs w:val="22"/>
          <w:lang w:val="lv-LV"/>
        </w:rPr>
        <w:t>Inaktivēta</w:t>
      </w:r>
      <w:proofErr w:type="spellEnd"/>
      <w:r>
        <w:rPr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Erysipelothrix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rhusiopathiae</w:t>
      </w:r>
      <w:proofErr w:type="spellEnd"/>
      <w:r>
        <w:rPr>
          <w:szCs w:val="22"/>
          <w:lang w:val="lv-LV"/>
        </w:rPr>
        <w:t>, 2. </w:t>
      </w:r>
      <w:proofErr w:type="spellStart"/>
      <w:r>
        <w:rPr>
          <w:szCs w:val="22"/>
          <w:lang w:val="lv-LV"/>
        </w:rPr>
        <w:t>serotips</w:t>
      </w:r>
      <w:proofErr w:type="spellEnd"/>
      <w:r>
        <w:rPr>
          <w:szCs w:val="22"/>
          <w:lang w:val="lv-LV"/>
        </w:rPr>
        <w:t>, celms SE-9</w:t>
      </w:r>
      <w:r>
        <w:rPr>
          <w:szCs w:val="22"/>
          <w:lang w:val="lv-LV"/>
        </w:rPr>
        <w:tab/>
        <w:t>7,4–61,0 ELISA vienības</w:t>
      </w:r>
    </w:p>
    <w:p w14:paraId="62EAA130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5E368ECB" w14:textId="77777777" w:rsidR="004A008B" w:rsidRPr="00851CC8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6E10F236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de-DE"/>
        </w:rPr>
      </w:pPr>
      <w:r>
        <w:rPr>
          <w:b/>
          <w:bCs/>
          <w:szCs w:val="22"/>
          <w:lang w:val="lv-LV"/>
        </w:rPr>
        <w:t>3.</w:t>
      </w:r>
      <w:r>
        <w:rPr>
          <w:b/>
          <w:bCs/>
          <w:szCs w:val="22"/>
          <w:lang w:val="lv-LV"/>
        </w:rPr>
        <w:tab/>
        <w:t>ZĀĻU FORMA</w:t>
      </w:r>
    </w:p>
    <w:p w14:paraId="1B28F41C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0D299EA2" w14:textId="0A74F4EC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43E4AA6C" w14:textId="77777777" w:rsidR="00D2675E" w:rsidRPr="00851CC8" w:rsidRDefault="00D2675E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10B752C5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b/>
          <w:bCs/>
          <w:szCs w:val="22"/>
          <w:lang w:val="lv-LV"/>
        </w:rPr>
        <w:t>4.</w:t>
      </w:r>
      <w:r>
        <w:rPr>
          <w:b/>
          <w:bCs/>
          <w:szCs w:val="22"/>
          <w:lang w:val="lv-LV"/>
        </w:rPr>
        <w:tab/>
        <w:t>IEPAKOJUMA IZMĒRS</w:t>
      </w:r>
    </w:p>
    <w:p w14:paraId="63EEFF98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62D0549D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szCs w:val="22"/>
          <w:lang w:val="lv-LV"/>
        </w:rPr>
        <w:t>100 ml</w:t>
      </w:r>
    </w:p>
    <w:p w14:paraId="6D4B088A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7293797C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1EA884DB" w14:textId="77777777" w:rsidR="004A008B" w:rsidRPr="00851CC8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>
        <w:rPr>
          <w:b/>
          <w:bCs/>
          <w:szCs w:val="22"/>
          <w:lang w:val="lv-LV"/>
        </w:rPr>
        <w:t>5.</w:t>
      </w:r>
      <w:r>
        <w:rPr>
          <w:b/>
          <w:bCs/>
          <w:szCs w:val="22"/>
          <w:lang w:val="lv-LV"/>
        </w:rPr>
        <w:tab/>
        <w:t>MĒRĶA SUGAS</w:t>
      </w:r>
    </w:p>
    <w:p w14:paraId="41FD944F" w14:textId="77777777" w:rsidR="004A008B" w:rsidRPr="00851CC8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382F70D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highlight w:val="lightGray"/>
          <w:lang w:val="lv-LV"/>
        </w:rPr>
        <w:t>Cūkas.</w:t>
      </w:r>
    </w:p>
    <w:p w14:paraId="0F09CA25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59CAA96" w14:textId="77777777" w:rsidR="004A008B" w:rsidRDefault="004A008B" w:rsidP="00EC377F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648F85C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6.</w:t>
      </w:r>
      <w:r>
        <w:rPr>
          <w:b/>
          <w:bCs/>
          <w:szCs w:val="22"/>
          <w:lang w:val="lv-LV"/>
        </w:rPr>
        <w:tab/>
        <w:t>INDIKĀCIJA(-S)</w:t>
      </w:r>
    </w:p>
    <w:p w14:paraId="186CC049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F196259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BDEC228" w14:textId="77777777" w:rsidR="002B5065" w:rsidRDefault="002B5065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BCB397F" w14:textId="77777777" w:rsidR="004A008B" w:rsidRDefault="004A008B" w:rsidP="00577525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7.</w:t>
      </w:r>
      <w:r>
        <w:rPr>
          <w:b/>
          <w:bCs/>
          <w:szCs w:val="22"/>
          <w:lang w:val="lv-LV"/>
        </w:rPr>
        <w:tab/>
        <w:t>LIETOŠANAS METODE UN IEVADĪŠANAS VEIDS(-I)</w:t>
      </w:r>
    </w:p>
    <w:p w14:paraId="5E69831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0D808C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Intramuskulārai lietošanai.</w:t>
      </w:r>
    </w:p>
    <w:p w14:paraId="4AD50C23" w14:textId="77777777" w:rsidR="004A008B" w:rsidRDefault="00B60AC7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Rūpīgi saskalināt</w:t>
      </w:r>
      <w:r w:rsidR="004A008B">
        <w:rPr>
          <w:szCs w:val="22"/>
          <w:lang w:val="lv-LV"/>
        </w:rPr>
        <w:t xml:space="preserve"> pirms lietošanas un </w:t>
      </w:r>
      <w:r>
        <w:rPr>
          <w:szCs w:val="22"/>
          <w:lang w:val="lv-LV"/>
        </w:rPr>
        <w:t>periodiski</w:t>
      </w:r>
      <w:r w:rsidR="004A008B">
        <w:rPr>
          <w:szCs w:val="22"/>
          <w:lang w:val="lv-LV"/>
        </w:rPr>
        <w:t xml:space="preserve"> vakcinēšanas laikā.</w:t>
      </w:r>
    </w:p>
    <w:p w14:paraId="6A3F78BF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Pirms lietošanas izlasiet iepakojumam pievienoto lietošanas instrukciju.</w:t>
      </w:r>
    </w:p>
    <w:p w14:paraId="20083605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60D103D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E34FDBA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8.</w:t>
      </w:r>
      <w:r>
        <w:rPr>
          <w:b/>
          <w:bCs/>
          <w:szCs w:val="22"/>
          <w:lang w:val="lv-LV"/>
        </w:rPr>
        <w:tab/>
        <w:t>IEROBEŽOJUMU PERIODS(-I) DZĪVNIEKU PRODUKCIJAS IZMANTOŠANĀ</w:t>
      </w:r>
    </w:p>
    <w:p w14:paraId="01F6B54C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095C74C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Ierobežojumu periods: nulle dien</w:t>
      </w:r>
      <w:r w:rsidR="00B60AC7">
        <w:rPr>
          <w:szCs w:val="22"/>
          <w:lang w:val="lv-LV"/>
        </w:rPr>
        <w:t>as</w:t>
      </w:r>
      <w:r>
        <w:rPr>
          <w:szCs w:val="22"/>
          <w:lang w:val="lv-LV"/>
        </w:rPr>
        <w:t>.</w:t>
      </w:r>
    </w:p>
    <w:p w14:paraId="3D0BB2A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4D0E3B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5CBCCEC7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9.</w:t>
      </w:r>
      <w:r>
        <w:rPr>
          <w:b/>
          <w:bCs/>
          <w:szCs w:val="22"/>
          <w:lang w:val="lv-LV"/>
        </w:rPr>
        <w:tab/>
        <w:t>ĪPAŠI BRĪDINĀJUMI, JA NEPIECIEŠAMS</w:t>
      </w:r>
    </w:p>
    <w:p w14:paraId="5255865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360F1CC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Nejauša injicēšana ir bīstama.</w:t>
      </w:r>
    </w:p>
    <w:p w14:paraId="7CCFFD71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 w:rsidRPr="002B5065">
        <w:rPr>
          <w:szCs w:val="22"/>
          <w:highlight w:val="lightGray"/>
          <w:lang w:val="lv-LV"/>
        </w:rPr>
        <w:t>Pirms lietošanas izlasiet iepakojumam pievienoto lietošanas instrukciju.</w:t>
      </w:r>
    </w:p>
    <w:p w14:paraId="523AE19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37EE571F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4D91093E" w14:textId="77777777" w:rsidR="004A008B" w:rsidRDefault="004A008B" w:rsidP="005775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pt-BR"/>
        </w:rPr>
      </w:pPr>
      <w:r>
        <w:rPr>
          <w:b/>
          <w:bCs/>
          <w:szCs w:val="22"/>
          <w:lang w:val="lv-LV"/>
        </w:rPr>
        <w:lastRenderedPageBreak/>
        <w:t>10.</w:t>
      </w:r>
      <w:r>
        <w:rPr>
          <w:b/>
          <w:bCs/>
          <w:szCs w:val="22"/>
          <w:lang w:val="lv-LV"/>
        </w:rPr>
        <w:tab/>
        <w:t>DERĪGUMA TERMIŅŠ</w:t>
      </w:r>
    </w:p>
    <w:p w14:paraId="501C6637" w14:textId="77777777" w:rsidR="004A008B" w:rsidRPr="002B5065" w:rsidRDefault="004A008B" w:rsidP="00577525">
      <w:pPr>
        <w:keepNext/>
        <w:tabs>
          <w:tab w:val="clear" w:pos="567"/>
        </w:tabs>
        <w:spacing w:line="240" w:lineRule="auto"/>
        <w:jc w:val="both"/>
        <w:rPr>
          <w:i/>
          <w:szCs w:val="22"/>
          <w:lang w:val="pt-BR"/>
        </w:rPr>
      </w:pPr>
    </w:p>
    <w:p w14:paraId="6C8A2BE3" w14:textId="77777777" w:rsidR="004A008B" w:rsidRDefault="002B5065" w:rsidP="00577525">
      <w:pPr>
        <w:keepNext/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EXP</w:t>
      </w:r>
      <w:r w:rsidR="004A008B">
        <w:rPr>
          <w:szCs w:val="22"/>
          <w:lang w:val="lv-LV"/>
        </w:rPr>
        <w:t xml:space="preserve"> {mēnesis/gads}</w:t>
      </w:r>
    </w:p>
    <w:p w14:paraId="0BC2907D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 xml:space="preserve">Pēc </w:t>
      </w:r>
      <w:r w:rsidR="00B60AC7">
        <w:rPr>
          <w:szCs w:val="22"/>
          <w:lang w:val="lv-LV"/>
        </w:rPr>
        <w:t>caurduršanas</w:t>
      </w:r>
      <w:r>
        <w:rPr>
          <w:szCs w:val="22"/>
          <w:lang w:val="lv-LV"/>
        </w:rPr>
        <w:t xml:space="preserve"> izlietot 10 stundu laikā.</w:t>
      </w:r>
    </w:p>
    <w:p w14:paraId="422DC9FA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1AA48F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CBF3BED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11.</w:t>
      </w:r>
      <w:r>
        <w:rPr>
          <w:b/>
          <w:bCs/>
          <w:szCs w:val="22"/>
          <w:lang w:val="lv-LV"/>
        </w:rPr>
        <w:tab/>
        <w:t>ĪPAŠI UZGLABĀŠANAS NOSACĪJUMI</w:t>
      </w:r>
    </w:p>
    <w:p w14:paraId="3F6AAC1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A59DD80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Uzglabāt un transportēt atdzesētu.</w:t>
      </w:r>
    </w:p>
    <w:p w14:paraId="6493793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Nesasaldēt.</w:t>
      </w:r>
    </w:p>
    <w:p w14:paraId="089D838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Sargāt no gaismas.</w:t>
      </w:r>
    </w:p>
    <w:p w14:paraId="1DCC92E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Uzglabāt flakonu ārējā iepakojumā.</w:t>
      </w:r>
    </w:p>
    <w:p w14:paraId="4C2BE010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4A3F983C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4C00826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12.</w:t>
      </w:r>
      <w:r>
        <w:rPr>
          <w:b/>
          <w:bCs/>
          <w:szCs w:val="22"/>
          <w:lang w:val="lv-LV"/>
        </w:rPr>
        <w:tab/>
        <w:t>ĪPAŠI NORĀDĪJUMI NEIZLIETOTU VETERINĀRO ZĀĻU VAI TO ATKRITUMU IZNĪCINĀŠANAI</w:t>
      </w:r>
    </w:p>
    <w:p w14:paraId="56053ED1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247CDCA" w14:textId="366ABCEA" w:rsidR="002B5065" w:rsidRDefault="002B5065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37DE2205" w14:textId="77777777" w:rsidR="00D2675E" w:rsidRDefault="00D2675E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37AE8D82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  <w:lang w:val="pt-BR"/>
        </w:rPr>
      </w:pPr>
      <w:r>
        <w:rPr>
          <w:b/>
          <w:bCs/>
          <w:szCs w:val="22"/>
          <w:lang w:val="lv-LV"/>
        </w:rPr>
        <w:t>13.</w:t>
      </w:r>
      <w:r>
        <w:rPr>
          <w:b/>
          <w:bCs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3E7786DF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0A7E0044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 xml:space="preserve">Lietošanai dzīvniekiem. </w:t>
      </w:r>
      <w:r w:rsidR="00B01B7D">
        <w:rPr>
          <w:szCs w:val="22"/>
          <w:lang w:val="lv-LV"/>
        </w:rPr>
        <w:t xml:space="preserve">Izplatīšanai tikai praktizējošam veterinārārstam. </w:t>
      </w:r>
    </w:p>
    <w:p w14:paraId="1EDCEFB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CE5367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0675E28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b/>
          <w:bCs/>
          <w:szCs w:val="22"/>
          <w:lang w:val="lv-LV"/>
        </w:rPr>
        <w:t>14.</w:t>
      </w:r>
      <w:r>
        <w:rPr>
          <w:b/>
          <w:bCs/>
          <w:szCs w:val="22"/>
          <w:lang w:val="lv-LV"/>
        </w:rPr>
        <w:tab/>
        <w:t>VĀRDI “UZGLABĀT BĒRNIEM NEREDZAMĀ UN NEPIEEJAMĀ VIETĀ”</w:t>
      </w:r>
    </w:p>
    <w:p w14:paraId="3893DFBA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1BFAA915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  <w:r>
        <w:rPr>
          <w:szCs w:val="22"/>
          <w:lang w:val="lv-LV"/>
        </w:rPr>
        <w:t>Uzglabāt bērniem neredzamā un nepieejamā vietā.</w:t>
      </w:r>
    </w:p>
    <w:p w14:paraId="7A353B2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672C4886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28E71D6A" w14:textId="77777777" w:rsidR="004A008B" w:rsidRDefault="004A008B" w:rsidP="0057752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pt-BR"/>
        </w:rPr>
      </w:pPr>
      <w:r>
        <w:rPr>
          <w:b/>
          <w:bCs/>
          <w:szCs w:val="22"/>
          <w:lang w:val="lv-LV"/>
        </w:rPr>
        <w:t>15.</w:t>
      </w:r>
      <w:r>
        <w:rPr>
          <w:b/>
          <w:bCs/>
          <w:szCs w:val="22"/>
          <w:lang w:val="lv-LV"/>
        </w:rPr>
        <w:tab/>
        <w:t>REĢISTRĀCIJAS APLIECĪBAS ĪPAŠNIEKA NOSAUKUMS UN ADRESE</w:t>
      </w:r>
    </w:p>
    <w:p w14:paraId="45603217" w14:textId="77777777" w:rsidR="004A008B" w:rsidRDefault="004A008B" w:rsidP="00577525">
      <w:pPr>
        <w:widowControl w:val="0"/>
        <w:tabs>
          <w:tab w:val="clear" w:pos="567"/>
        </w:tabs>
        <w:spacing w:line="240" w:lineRule="auto"/>
        <w:jc w:val="both"/>
        <w:rPr>
          <w:szCs w:val="22"/>
          <w:lang w:val="pt-BR"/>
        </w:rPr>
      </w:pPr>
    </w:p>
    <w:p w14:paraId="775EE29C" w14:textId="77777777" w:rsidR="00F302CB" w:rsidRPr="004D657B" w:rsidRDefault="00F302CB" w:rsidP="00F302CB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4D657B">
        <w:rPr>
          <w:lang w:val="lv-LV"/>
        </w:rPr>
        <w:t xml:space="preserve">Boehringer Ingelheim </w:t>
      </w:r>
      <w:proofErr w:type="spellStart"/>
      <w:r w:rsidRPr="004D657B">
        <w:rPr>
          <w:lang w:val="lv-LV"/>
        </w:rPr>
        <w:t>Vetmedica</w:t>
      </w:r>
      <w:proofErr w:type="spellEnd"/>
      <w:r w:rsidRPr="004D657B">
        <w:rPr>
          <w:lang w:val="lv-LV"/>
        </w:rPr>
        <w:t xml:space="preserve"> GmbH</w:t>
      </w:r>
    </w:p>
    <w:p w14:paraId="4904D56D" w14:textId="77777777" w:rsidR="00EE481F" w:rsidRPr="00EE481F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proofErr w:type="spellStart"/>
      <w:r w:rsidRPr="00EE481F">
        <w:rPr>
          <w:lang w:val="lv-LV"/>
        </w:rPr>
        <w:t>Binger</w:t>
      </w:r>
      <w:proofErr w:type="spellEnd"/>
      <w:r w:rsidRPr="00EE481F">
        <w:rPr>
          <w:lang w:val="lv-LV"/>
        </w:rPr>
        <w:t xml:space="preserve"> </w:t>
      </w:r>
      <w:proofErr w:type="spellStart"/>
      <w:r w:rsidRPr="00EE481F">
        <w:rPr>
          <w:lang w:val="lv-LV"/>
        </w:rPr>
        <w:t>Strasse</w:t>
      </w:r>
      <w:proofErr w:type="spellEnd"/>
      <w:r w:rsidRPr="00EE481F">
        <w:rPr>
          <w:lang w:val="lv-LV"/>
        </w:rPr>
        <w:t xml:space="preserve"> 173</w:t>
      </w:r>
    </w:p>
    <w:p w14:paraId="597C85F2" w14:textId="77777777" w:rsidR="00EE481F" w:rsidRPr="00EE481F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EE481F">
        <w:rPr>
          <w:lang w:val="lv-LV"/>
        </w:rPr>
        <w:t xml:space="preserve">Ingelheim </w:t>
      </w:r>
      <w:proofErr w:type="spellStart"/>
      <w:r w:rsidRPr="00EE481F">
        <w:rPr>
          <w:lang w:val="lv-LV"/>
        </w:rPr>
        <w:t>Am</w:t>
      </w:r>
      <w:proofErr w:type="spellEnd"/>
      <w:r w:rsidRPr="00EE481F">
        <w:rPr>
          <w:lang w:val="lv-LV"/>
        </w:rPr>
        <w:t xml:space="preserve"> </w:t>
      </w:r>
      <w:proofErr w:type="spellStart"/>
      <w:r w:rsidRPr="00EE481F">
        <w:rPr>
          <w:lang w:val="lv-LV"/>
        </w:rPr>
        <w:t>Rhein</w:t>
      </w:r>
      <w:proofErr w:type="spellEnd"/>
    </w:p>
    <w:p w14:paraId="192B7C78" w14:textId="77777777" w:rsidR="00EE481F" w:rsidRPr="00EE481F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proofErr w:type="spellStart"/>
      <w:r w:rsidRPr="00EE481F">
        <w:rPr>
          <w:lang w:val="lv-LV"/>
        </w:rPr>
        <w:t>Rhineland-Palatinate</w:t>
      </w:r>
      <w:proofErr w:type="spellEnd"/>
    </w:p>
    <w:p w14:paraId="732D8279" w14:textId="09BBA03D" w:rsidR="00EE481F" w:rsidRPr="004D657B" w:rsidRDefault="00EE481F" w:rsidP="00EE481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EE481F">
        <w:rPr>
          <w:lang w:val="lv-LV"/>
        </w:rPr>
        <w:t>55216</w:t>
      </w:r>
    </w:p>
    <w:p w14:paraId="6BFA9A3A" w14:textId="14600475" w:rsidR="004A008B" w:rsidRDefault="00F302C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r w:rsidRPr="00E4523B">
        <w:rPr>
          <w:caps/>
          <w:lang w:val="lv-LV"/>
        </w:rPr>
        <w:t>Vācija</w:t>
      </w:r>
    </w:p>
    <w:p w14:paraId="07FB858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573E5998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0DFFF5FC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  <w:lang w:val="es-ES"/>
        </w:rPr>
      </w:pPr>
      <w:r>
        <w:rPr>
          <w:b/>
          <w:bCs/>
          <w:szCs w:val="22"/>
          <w:lang w:val="lv-LV"/>
        </w:rPr>
        <w:t>16.</w:t>
      </w:r>
      <w:r>
        <w:rPr>
          <w:b/>
          <w:bCs/>
          <w:szCs w:val="22"/>
          <w:lang w:val="lv-LV"/>
        </w:rPr>
        <w:tab/>
        <w:t>REĢISTRĀCIJAS APLIECĪBAS NUMURS(-I)</w:t>
      </w:r>
    </w:p>
    <w:p w14:paraId="2F8C8F40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3E6067C3" w14:textId="77777777" w:rsidR="002B5065" w:rsidRDefault="00394EA7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r>
        <w:rPr>
          <w:szCs w:val="22"/>
          <w:lang w:val="es-ES"/>
        </w:rPr>
        <w:t>V/DCP/21/0030</w:t>
      </w:r>
    </w:p>
    <w:p w14:paraId="137971B2" w14:textId="77777777" w:rsidR="00394EA7" w:rsidRDefault="00394EA7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350B6293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10D181FD" w14:textId="77777777" w:rsidR="004A008B" w:rsidRDefault="004A008B" w:rsidP="00577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r>
        <w:rPr>
          <w:b/>
          <w:bCs/>
          <w:szCs w:val="22"/>
          <w:lang w:val="lv-LV"/>
        </w:rPr>
        <w:t>17.</w:t>
      </w:r>
      <w:r>
        <w:rPr>
          <w:b/>
          <w:bCs/>
          <w:szCs w:val="22"/>
          <w:lang w:val="lv-LV"/>
        </w:rPr>
        <w:tab/>
        <w:t>RAŽOŠANAS SĒRIJAS NUMURS</w:t>
      </w:r>
    </w:p>
    <w:p w14:paraId="50747F8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</w:p>
    <w:p w14:paraId="204E50B7" w14:textId="77777777" w:rsidR="004A008B" w:rsidRDefault="002B5065" w:rsidP="00577525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proofErr w:type="spellStart"/>
      <w:r>
        <w:rPr>
          <w:szCs w:val="22"/>
          <w:lang w:val="lv-LV"/>
        </w:rPr>
        <w:t>Lot</w:t>
      </w:r>
      <w:proofErr w:type="spellEnd"/>
      <w:r w:rsidR="004A008B">
        <w:rPr>
          <w:szCs w:val="22"/>
          <w:lang w:val="lv-LV"/>
        </w:rPr>
        <w:t xml:space="preserve"> {numurs} </w:t>
      </w:r>
    </w:p>
    <w:p w14:paraId="1D429ADD" w14:textId="754B8CE1" w:rsidR="009C60A9" w:rsidRDefault="009C60A9" w:rsidP="00545488">
      <w:pPr>
        <w:tabs>
          <w:tab w:val="clear" w:pos="567"/>
        </w:tabs>
        <w:spacing w:line="240" w:lineRule="auto"/>
        <w:rPr>
          <w:szCs w:val="22"/>
          <w:lang w:val="de-DE"/>
        </w:rPr>
      </w:pPr>
      <w:bookmarkStart w:id="2" w:name="_GoBack"/>
      <w:bookmarkEnd w:id="2"/>
      <w:r>
        <w:rPr>
          <w:szCs w:val="22"/>
          <w:lang w:val="de-DE"/>
        </w:rPr>
        <w:t xml:space="preserve"> </w:t>
      </w:r>
    </w:p>
    <w:p w14:paraId="1F3BE52E" w14:textId="77777777" w:rsidR="004A008B" w:rsidRDefault="004A008B" w:rsidP="00577525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sectPr w:rsidR="004A008B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1197C" w14:textId="77777777" w:rsidR="00EA3306" w:rsidRDefault="00EA3306">
      <w:r>
        <w:separator/>
      </w:r>
    </w:p>
  </w:endnote>
  <w:endnote w:type="continuationSeparator" w:id="0">
    <w:p w14:paraId="12885338" w14:textId="77777777" w:rsidR="00EA3306" w:rsidRDefault="00EA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474BD" w14:textId="77777777" w:rsidR="00050331" w:rsidRDefault="0005033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1ECE1" w14:textId="77777777" w:rsidR="00050331" w:rsidRDefault="0005033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D4E5B" w14:textId="77777777" w:rsidR="00EA3306" w:rsidRDefault="00EA3306">
      <w:r>
        <w:separator/>
      </w:r>
    </w:p>
  </w:footnote>
  <w:footnote w:type="continuationSeparator" w:id="0">
    <w:p w14:paraId="5955F39D" w14:textId="77777777" w:rsidR="00EA3306" w:rsidRDefault="00EA3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4F2A5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2252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8A0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203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E22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603E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565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06D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368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0E622A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DACB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EC5C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A258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662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22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A09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ED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3259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BC1281D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FAE3EA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756888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7CE694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2B1890A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E02242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B818F4B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CB6C6D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130DFE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426348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AA20200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18E88D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664EF8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67E84EE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EF0103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D767AF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DBE340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F1C6E7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D214E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A4C2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F67A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7E9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80C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0CE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00D3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8D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A2C1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71D0A3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65AD0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56C6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E0E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D81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B45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FA77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387E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6C86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B4B632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7E8B09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A7C09F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0C4B63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70AEB7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EC48F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C2653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97CB1D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90C7E0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312E066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EDE7B4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E7B0F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E2A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924C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EC4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CEE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BEB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8295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C7CEA0C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8CC01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62D5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30B5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B22E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4A05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B275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6E3B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F856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BDC4BD28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46D4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DE6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CCA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E80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3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14D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5EFF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40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FED0382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8C47B6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CC4AA4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4ABECFB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76CCB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0CB5F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1010A18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234BF7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32AAC8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917A6A2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E5696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286F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FCE6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0C8C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61425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9C31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0C92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6B643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9FF2759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D2487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3A15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688F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C0F9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7C9E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F6DA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8096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D08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D81CC8"/>
    <w:multiLevelType w:val="hybridMultilevel"/>
    <w:tmpl w:val="C7187F36"/>
    <w:lvl w:ilvl="0" w:tplc="D8941D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FA6D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11B0F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82D0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418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B038D6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5E05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DC89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189C73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38BE1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DE66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000C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8C0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E18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4A4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82B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A8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0CC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087B01"/>
    <w:multiLevelType w:val="hybridMultilevel"/>
    <w:tmpl w:val="D4C290BC"/>
    <w:lvl w:ilvl="0" w:tplc="95A460A2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E6C67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769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BAF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B67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9A77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82AC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2C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C31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A5987"/>
    <w:multiLevelType w:val="hybridMultilevel"/>
    <w:tmpl w:val="D73EEE10"/>
    <w:lvl w:ilvl="0" w:tplc="CA780E3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4A89B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390E3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A046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CC19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0436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9A3C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72B7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8E96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3"/>
  </w:num>
  <w:num w:numId="6">
    <w:abstractNumId w:val="23"/>
  </w:num>
  <w:num w:numId="7">
    <w:abstractNumId w:val="18"/>
  </w:num>
  <w:num w:numId="8">
    <w:abstractNumId w:val="9"/>
  </w:num>
  <w:num w:numId="9">
    <w:abstractNumId w:val="29"/>
  </w:num>
  <w:num w:numId="10">
    <w:abstractNumId w:val="30"/>
  </w:num>
  <w:num w:numId="11">
    <w:abstractNumId w:val="15"/>
  </w:num>
  <w:num w:numId="12">
    <w:abstractNumId w:val="14"/>
  </w:num>
  <w:num w:numId="13">
    <w:abstractNumId w:val="3"/>
  </w:num>
  <w:num w:numId="14">
    <w:abstractNumId w:val="28"/>
  </w:num>
  <w:num w:numId="15">
    <w:abstractNumId w:val="17"/>
  </w:num>
  <w:num w:numId="16">
    <w:abstractNumId w:val="33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5"/>
  </w:num>
  <w:num w:numId="23">
    <w:abstractNumId w:val="34"/>
  </w:num>
  <w:num w:numId="24">
    <w:abstractNumId w:val="20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1"/>
  </w:num>
  <w:num w:numId="30">
    <w:abstractNumId w:val="35"/>
  </w:num>
  <w:num w:numId="31">
    <w:abstractNumId w:val="36"/>
  </w:num>
  <w:num w:numId="32">
    <w:abstractNumId w:val="19"/>
  </w:num>
  <w:num w:numId="33">
    <w:abstractNumId w:val="26"/>
  </w:num>
  <w:num w:numId="34">
    <w:abstractNumId w:val="22"/>
  </w:num>
  <w:num w:numId="35">
    <w:abstractNumId w:val="2"/>
  </w:num>
  <w:num w:numId="36">
    <w:abstractNumId w:val="5"/>
  </w:num>
  <w:num w:numId="37">
    <w:abstractNumId w:val="24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B5065"/>
    <w:rsid w:val="00021F7D"/>
    <w:rsid w:val="00050331"/>
    <w:rsid w:val="000C10A3"/>
    <w:rsid w:val="000C6578"/>
    <w:rsid w:val="000F26F5"/>
    <w:rsid w:val="000F386C"/>
    <w:rsid w:val="001330D5"/>
    <w:rsid w:val="00157C07"/>
    <w:rsid w:val="001A261E"/>
    <w:rsid w:val="0022347F"/>
    <w:rsid w:val="002548DC"/>
    <w:rsid w:val="002727D5"/>
    <w:rsid w:val="00294E70"/>
    <w:rsid w:val="002B4A61"/>
    <w:rsid w:val="002B5065"/>
    <w:rsid w:val="00394EA7"/>
    <w:rsid w:val="003A74D3"/>
    <w:rsid w:val="003E2C01"/>
    <w:rsid w:val="003F5D1B"/>
    <w:rsid w:val="00474565"/>
    <w:rsid w:val="004A008B"/>
    <w:rsid w:val="004B3D24"/>
    <w:rsid w:val="004C7A0D"/>
    <w:rsid w:val="00545488"/>
    <w:rsid w:val="00577525"/>
    <w:rsid w:val="005C6486"/>
    <w:rsid w:val="005F35F3"/>
    <w:rsid w:val="006C1E2C"/>
    <w:rsid w:val="007822C5"/>
    <w:rsid w:val="007D7967"/>
    <w:rsid w:val="00823FA0"/>
    <w:rsid w:val="00851CC8"/>
    <w:rsid w:val="00871099"/>
    <w:rsid w:val="008B05DF"/>
    <w:rsid w:val="0092629F"/>
    <w:rsid w:val="00982203"/>
    <w:rsid w:val="009904EF"/>
    <w:rsid w:val="009C60A9"/>
    <w:rsid w:val="009F2454"/>
    <w:rsid w:val="00A01755"/>
    <w:rsid w:val="00A325C4"/>
    <w:rsid w:val="00AB1555"/>
    <w:rsid w:val="00B01B7D"/>
    <w:rsid w:val="00B60AC7"/>
    <w:rsid w:val="00BB71CA"/>
    <w:rsid w:val="00BC27E8"/>
    <w:rsid w:val="00C0083B"/>
    <w:rsid w:val="00C520D8"/>
    <w:rsid w:val="00C71BBD"/>
    <w:rsid w:val="00D2675E"/>
    <w:rsid w:val="00D645FC"/>
    <w:rsid w:val="00D7181E"/>
    <w:rsid w:val="00E520E4"/>
    <w:rsid w:val="00E80898"/>
    <w:rsid w:val="00EA3306"/>
    <w:rsid w:val="00EB4C5C"/>
    <w:rsid w:val="00EC377F"/>
    <w:rsid w:val="00EE481F"/>
    <w:rsid w:val="00F302CB"/>
    <w:rsid w:val="00F31739"/>
    <w:rsid w:val="00F460B6"/>
    <w:rsid w:val="00F85445"/>
    <w:rsid w:val="00FB73EE"/>
    <w:rsid w:val="61A5C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097647"/>
  <w15:chartTrackingRefBased/>
  <w15:docId w15:val="{2F2A543D-20FD-49CB-9FF3-C06E06E2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A261E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Arial" w:hAnsi="Arial" w:cs="Arial"/>
      <w:sz w:val="20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ion1">
    <w:name w:val="Revision1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Pr>
      <w:lang w:val="en-GB" w:eastAsia="en-US" w:bidi="ar-SA"/>
    </w:rPr>
  </w:style>
  <w:style w:type="paragraph" w:customStyle="1" w:styleId="FarbigeListe-Akzent11">
    <w:name w:val="Farbige Liste - Akzent 11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22347F"/>
    <w:rPr>
      <w:sz w:val="22"/>
      <w:lang w:eastAsia="en-US"/>
    </w:rPr>
  </w:style>
  <w:style w:type="character" w:styleId="UnresolvedMention">
    <w:name w:val="Unresolved Mention"/>
    <w:uiPriority w:val="99"/>
    <w:semiHidden/>
    <w:unhideWhenUsed/>
    <w:rsid w:val="0099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475dbe14-e6e6-4e48-9d0c-f2238cd722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6C19FE0F7F848AF3EF01C796F4799" ma:contentTypeVersion="8" ma:contentTypeDescription="Create a new document." ma:contentTypeScope="" ma:versionID="16e801c6b454fc8b25936b968b4b9c0b">
  <xsd:schema xmlns:xsd="http://www.w3.org/2001/XMLSchema" xmlns:xs="http://www.w3.org/2001/XMLSchema" xmlns:p="http://schemas.microsoft.com/office/2006/metadata/properties" xmlns:ns2="475dbe14-e6e6-4e48-9d0c-f2238cd72264" xmlns:ns3="0fa7ed56-613c-4591-82d0-5d1e7e244400" targetNamespace="http://schemas.microsoft.com/office/2006/metadata/properties" ma:root="true" ma:fieldsID="5ac2d87991849b6b436efbe99794f2ec" ns2:_="" ns3:_="">
    <xsd:import namespace="475dbe14-e6e6-4e48-9d0c-f2238cd72264"/>
    <xsd:import namespace="0fa7ed56-613c-4591-82d0-5d1e7e2444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dbe14-e6e6-4e48-9d0c-f2238cd72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omments" ma:index="14" nillable="true" ma:displayName="comments" ma:format="Dropdown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7ed56-613c-4591-82d0-5d1e7e24440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ED94D-C1C9-4A3F-BA2A-5C3997A89A65}">
  <ds:schemaRefs>
    <ds:schemaRef ds:uri="http://purl.org/dc/dcmitype/"/>
    <ds:schemaRef ds:uri="http://purl.org/dc/terms/"/>
    <ds:schemaRef ds:uri="http://schemas.openxmlformats.org/package/2006/metadata/core-properties"/>
    <ds:schemaRef ds:uri="0fa7ed56-613c-4591-82d0-5d1e7e244400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475dbe14-e6e6-4e48-9d0c-f2238cd7226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DCDBD81-2CA9-451A-9D72-AA8B4FBB6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854E06-80F9-418C-A28E-22DC7B9AE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5dbe14-e6e6-4e48-9d0c-f2238cd72264"/>
    <ds:schemaRef ds:uri="0fa7ed56-613c-4591-82d0-5d1e7e2444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425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Ingelvac Ery</vt:lpstr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  <cp:contentStatus>end of procedure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  <property fmtid="{D5CDD505-2E9C-101B-9397-08002B2CF9AE}" pid="65" name="ContentTypeId">
    <vt:lpwstr>0x010100D0E6C19FE0F7F848AF3EF01C796F4799</vt:lpwstr>
  </property>
  <property fmtid="{D5CDD505-2E9C-101B-9397-08002B2CF9AE}" pid="66" name="Active substance">
    <vt:lpwstr>Inactivated Erysipelothrix rhusiopathiae</vt:lpwstr>
  </property>
  <property fmtid="{D5CDD505-2E9C-101B-9397-08002B2CF9AE}" pid="67" name="Approval date">
    <vt:filetime>2021-05-20T22:00:00Z</vt:filetime>
  </property>
  <property fmtid="{D5CDD505-2E9C-101B-9397-08002B2CF9AE}" pid="68" name="Mode">
    <vt:lpwstr>clean</vt:lpwstr>
  </property>
  <property fmtid="{D5CDD505-2E9C-101B-9397-08002B2CF9AE}" pid="69" name="Procedure number">
    <vt:lpwstr>000-ES/V/0395/001/DC</vt:lpwstr>
  </property>
  <property fmtid="{D5CDD505-2E9C-101B-9397-08002B2CF9AE}" pid="70" name="Product number">
    <vt:lpwstr>v-0395</vt:lpwstr>
  </property>
  <property fmtid="{D5CDD505-2E9C-101B-9397-08002B2CF9AE}" pid="71" name="Multiline">
    <vt:lpwstr>Ingelvac Ery emulsion for injection for pigs</vt:lpwstr>
  </property>
  <property fmtid="{D5CDD505-2E9C-101B-9397-08002B2CF9AE}" pid="72" name="Last approved">
    <vt:lpwstr>last approved</vt:lpwstr>
  </property>
  <property fmtid="{D5CDD505-2E9C-101B-9397-08002B2CF9AE}" pid="73" name="Country">
    <vt:lpwstr>LV</vt:lpwstr>
  </property>
  <property fmtid="{D5CDD505-2E9C-101B-9397-08002B2CF9AE}" pid="74" name="Document type">
    <vt:lpwstr>PI</vt:lpwstr>
  </property>
  <property fmtid="{D5CDD505-2E9C-101B-9397-08002B2CF9AE}" pid="75" name="Product name">
    <vt:lpwstr>Ingelvac Ery</vt:lpwstr>
  </property>
</Properties>
</file>