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384A9" w14:textId="5D2020DB" w:rsidR="00C114FF" w:rsidRPr="00E57A7D" w:rsidRDefault="006C78AB" w:rsidP="00A9226B">
      <w:pPr>
        <w:tabs>
          <w:tab w:val="clear" w:pos="567"/>
        </w:tabs>
        <w:spacing w:line="240" w:lineRule="auto"/>
        <w:jc w:val="center"/>
        <w:rPr>
          <w:szCs w:val="22"/>
        </w:rPr>
      </w:pPr>
      <w:r w:rsidRPr="00E57A7D">
        <w:rPr>
          <w:b/>
          <w:szCs w:val="22"/>
        </w:rPr>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7ACC463C" w:rsidR="00C114FF" w:rsidRPr="00E57A7D" w:rsidRDefault="00805B77" w:rsidP="00A9226B">
      <w:pPr>
        <w:tabs>
          <w:tab w:val="clear" w:pos="567"/>
        </w:tabs>
        <w:spacing w:line="240" w:lineRule="auto"/>
        <w:rPr>
          <w:szCs w:val="22"/>
        </w:rPr>
      </w:pPr>
      <w:r w:rsidRPr="00F75FBC">
        <w:rPr>
          <w:szCs w:val="22"/>
        </w:rPr>
        <w:t>Porcilis Lawsonia</w:t>
      </w:r>
      <w:r w:rsidRPr="00805B77">
        <w:rPr>
          <w:szCs w:val="22"/>
        </w:rPr>
        <w:t xml:space="preserve"> liofilizāts un šķīdinātājs emulsijas injekcijām pagatavošanai cūkām</w:t>
      </w:r>
    </w:p>
    <w:p w14:paraId="39BD7465" w14:textId="09AF7239" w:rsidR="00C114FF" w:rsidRDefault="00C114FF" w:rsidP="00A9226B">
      <w:pPr>
        <w:tabs>
          <w:tab w:val="clear" w:pos="567"/>
        </w:tabs>
        <w:spacing w:line="240" w:lineRule="auto"/>
        <w:rPr>
          <w:szCs w:val="22"/>
        </w:rPr>
      </w:pPr>
    </w:p>
    <w:p w14:paraId="2ABDA317" w14:textId="77777777" w:rsidR="00805B77" w:rsidRPr="00E57A7D" w:rsidRDefault="00805B77"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AEAA5FA" w14:textId="2EA6F87F" w:rsidR="00E610BB" w:rsidRPr="00E610BB" w:rsidRDefault="00F75FBC"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Pr>
          <w:szCs w:val="22"/>
        </w:rPr>
        <w:t>Katra</w:t>
      </w:r>
      <w:r w:rsidR="00E610BB" w:rsidRPr="00E610BB">
        <w:rPr>
          <w:szCs w:val="22"/>
        </w:rPr>
        <w:t xml:space="preserve"> deva (2</w:t>
      </w:r>
      <w:r w:rsidR="00C70F1D">
        <w:rPr>
          <w:rFonts w:ascii="TimesNewRomanPSMT" w:hAnsi="TimesNewRomanPSMT" w:cs="TimesNewRomanPSMT"/>
          <w:szCs w:val="22"/>
          <w:lang w:val="en-US" w:eastAsia="nl-NL"/>
        </w:rPr>
        <w:t> </w:t>
      </w:r>
      <w:r w:rsidR="00E610BB" w:rsidRPr="00E610BB">
        <w:rPr>
          <w:szCs w:val="22"/>
        </w:rPr>
        <w:t>ml) izšķīdinātas vakcīnas satur:</w:t>
      </w:r>
    </w:p>
    <w:p w14:paraId="56EE39F1" w14:textId="77777777" w:rsidR="00E610BB" w:rsidRPr="00E610BB" w:rsidRDefault="00E610BB" w:rsidP="00E610BB">
      <w:pPr>
        <w:tabs>
          <w:tab w:val="clear" w:pos="567"/>
        </w:tabs>
        <w:spacing w:line="240" w:lineRule="auto"/>
        <w:jc w:val="both"/>
        <w:rPr>
          <w:szCs w:val="22"/>
        </w:rPr>
      </w:pPr>
    </w:p>
    <w:p w14:paraId="0C31AF64" w14:textId="1B10CF0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b/>
          <w:szCs w:val="22"/>
        </w:rPr>
      </w:pPr>
      <w:r w:rsidRPr="00E610BB">
        <w:rPr>
          <w:b/>
          <w:szCs w:val="22"/>
        </w:rPr>
        <w:t>Aktīv</w:t>
      </w:r>
      <w:r w:rsidRPr="000F00BA">
        <w:rPr>
          <w:b/>
          <w:szCs w:val="22"/>
        </w:rPr>
        <w:t>ā viela (liofili</w:t>
      </w:r>
      <w:r w:rsidRPr="00E610BB">
        <w:rPr>
          <w:b/>
          <w:szCs w:val="22"/>
        </w:rPr>
        <w:t>zāts):</w:t>
      </w:r>
    </w:p>
    <w:p w14:paraId="692244D3" w14:textId="14526FD4" w:rsidR="00E610BB" w:rsidRPr="00E610BB" w:rsidRDefault="00E610BB" w:rsidP="00E610BB">
      <w:pPr>
        <w:tabs>
          <w:tab w:val="clear" w:pos="567"/>
          <w:tab w:val="left" w:pos="1701"/>
        </w:tabs>
        <w:spacing w:line="240" w:lineRule="auto"/>
        <w:jc w:val="both"/>
        <w:rPr>
          <w:iCs/>
          <w:szCs w:val="22"/>
        </w:rPr>
      </w:pPr>
      <w:r w:rsidRPr="00E610BB">
        <w:rPr>
          <w:iCs/>
          <w:szCs w:val="22"/>
        </w:rPr>
        <w:t>Inaktivēts</w:t>
      </w:r>
      <w:r w:rsidRPr="00E610BB">
        <w:rPr>
          <w:i/>
          <w:iCs/>
          <w:szCs w:val="22"/>
        </w:rPr>
        <w:t xml:space="preserve"> Lawsonia intracellularis</w:t>
      </w:r>
      <w:r w:rsidRPr="00E610BB">
        <w:rPr>
          <w:iCs/>
          <w:szCs w:val="22"/>
        </w:rPr>
        <w:t>, celms</w:t>
      </w:r>
      <w:r w:rsidRPr="00E610BB" w:rsidDel="00810447">
        <w:rPr>
          <w:iCs/>
          <w:szCs w:val="22"/>
        </w:rPr>
        <w:t xml:space="preserve"> </w:t>
      </w:r>
      <w:r w:rsidRPr="00E610BB">
        <w:rPr>
          <w:iCs/>
          <w:szCs w:val="22"/>
        </w:rPr>
        <w:t>SPAH-08</w:t>
      </w:r>
      <w:r w:rsidRPr="00E610BB">
        <w:rPr>
          <w:iCs/>
          <w:szCs w:val="22"/>
        </w:rPr>
        <w:tab/>
      </w:r>
      <w:r w:rsidRPr="00E610BB">
        <w:rPr>
          <w:iCs/>
          <w:szCs w:val="22"/>
        </w:rPr>
        <w:tab/>
      </w:r>
      <w:r w:rsidRPr="00E610BB">
        <w:rPr>
          <w:szCs w:val="22"/>
        </w:rPr>
        <w:sym w:font="Symbol" w:char="F0B3"/>
      </w:r>
      <w:r w:rsidR="00C70F1D">
        <w:rPr>
          <w:rFonts w:ascii="TimesNewRomanPSMT" w:hAnsi="TimesNewRomanPSMT" w:cs="TimesNewRomanPSMT"/>
          <w:szCs w:val="22"/>
          <w:lang w:val="en-US" w:eastAsia="nl-NL"/>
        </w:rPr>
        <w:t> </w:t>
      </w:r>
      <w:r w:rsidRPr="00E610BB">
        <w:rPr>
          <w:szCs w:val="22"/>
        </w:rPr>
        <w:t>5323</w:t>
      </w:r>
      <w:r w:rsidR="00C70F1D">
        <w:rPr>
          <w:rFonts w:ascii="TimesNewRomanPSMT" w:hAnsi="TimesNewRomanPSMT" w:cs="TimesNewRomanPSMT"/>
          <w:szCs w:val="22"/>
          <w:lang w:val="en-US" w:eastAsia="nl-NL"/>
        </w:rPr>
        <w:t> </w:t>
      </w:r>
      <w:r w:rsidRPr="00E610BB">
        <w:rPr>
          <w:szCs w:val="22"/>
        </w:rPr>
        <w:t>U</w:t>
      </w:r>
      <w:r w:rsidRPr="00E610BB">
        <w:rPr>
          <w:szCs w:val="22"/>
          <w:vertAlign w:val="superscript"/>
        </w:rPr>
        <w:t>1</w:t>
      </w:r>
    </w:p>
    <w:p w14:paraId="62B74704"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2C2C41AA"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color w:val="000000"/>
          <w:sz w:val="20"/>
        </w:rPr>
      </w:pPr>
      <w:r w:rsidRPr="00E610BB">
        <w:rPr>
          <w:color w:val="000000"/>
          <w:sz w:val="20"/>
          <w:vertAlign w:val="superscript"/>
        </w:rPr>
        <w:t>1</w:t>
      </w:r>
      <w:r w:rsidRPr="00E610BB">
        <w:rPr>
          <w:color w:val="000000"/>
          <w:sz w:val="20"/>
        </w:rPr>
        <w:t xml:space="preserve"> Antigēnas masas vienības, kas noteiktas </w:t>
      </w:r>
      <w:r w:rsidRPr="00E610BB">
        <w:rPr>
          <w:i/>
          <w:color w:val="000000"/>
          <w:sz w:val="20"/>
        </w:rPr>
        <w:t>in vitro</w:t>
      </w:r>
      <w:r w:rsidRPr="00E610BB">
        <w:rPr>
          <w:color w:val="000000"/>
          <w:sz w:val="20"/>
        </w:rPr>
        <w:t xml:space="preserve"> potences testā (ELISA).</w:t>
      </w:r>
    </w:p>
    <w:p w14:paraId="38DFEF19"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01E471D8"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b/>
          <w:szCs w:val="22"/>
        </w:rPr>
      </w:pPr>
      <w:r w:rsidRPr="00E610BB">
        <w:rPr>
          <w:b/>
          <w:szCs w:val="22"/>
        </w:rPr>
        <w:t>Adjuvants (šķīdinātājs):</w:t>
      </w:r>
    </w:p>
    <w:p w14:paraId="33F02431" w14:textId="3998C38D"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E610BB">
        <w:rPr>
          <w:szCs w:val="22"/>
        </w:rPr>
        <w:t>Minerāleļļa, vieglā</w:t>
      </w:r>
      <w:r w:rsidRPr="00E610BB">
        <w:rPr>
          <w:szCs w:val="22"/>
        </w:rPr>
        <w:tab/>
      </w:r>
      <w:r w:rsidRPr="00E610BB">
        <w:rPr>
          <w:szCs w:val="22"/>
        </w:rPr>
        <w:tab/>
      </w:r>
      <w:r w:rsidRPr="00E610BB">
        <w:rPr>
          <w:szCs w:val="22"/>
        </w:rPr>
        <w:tab/>
      </w:r>
      <w:r w:rsidRPr="00E610BB">
        <w:rPr>
          <w:szCs w:val="22"/>
        </w:rPr>
        <w:tab/>
      </w:r>
      <w:r w:rsidRPr="00E610BB">
        <w:rPr>
          <w:szCs w:val="22"/>
        </w:rPr>
        <w:tab/>
      </w:r>
      <w:r w:rsidRPr="00E610BB">
        <w:rPr>
          <w:szCs w:val="22"/>
        </w:rPr>
        <w:tab/>
        <w:t>222,4</w:t>
      </w:r>
      <w:r w:rsidR="00583E0E" w:rsidRPr="009F5478">
        <w:rPr>
          <w:rFonts w:ascii="TimesNewRomanPSMT" w:hAnsi="TimesNewRomanPSMT" w:cs="TimesNewRomanPSMT"/>
          <w:szCs w:val="22"/>
          <w:lang w:eastAsia="nl-NL"/>
        </w:rPr>
        <w:t> </w:t>
      </w:r>
      <w:r w:rsidRPr="00E610BB">
        <w:rPr>
          <w:szCs w:val="22"/>
        </w:rPr>
        <w:t>mg</w:t>
      </w:r>
    </w:p>
    <w:p w14:paraId="1EA9328A" w14:textId="3492C028"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E610BB">
        <w:rPr>
          <w:szCs w:val="22"/>
        </w:rPr>
        <w:t>Alumīnijs (hidroksīda veidā)</w:t>
      </w:r>
      <w:r w:rsidRPr="00E610BB">
        <w:rPr>
          <w:szCs w:val="22"/>
        </w:rPr>
        <w:tab/>
      </w:r>
      <w:r w:rsidRPr="00E610BB">
        <w:rPr>
          <w:szCs w:val="22"/>
        </w:rPr>
        <w:tab/>
      </w:r>
      <w:r w:rsidRPr="00E610BB">
        <w:rPr>
          <w:szCs w:val="22"/>
        </w:rPr>
        <w:tab/>
      </w:r>
      <w:r w:rsidRPr="00E610BB">
        <w:rPr>
          <w:szCs w:val="22"/>
        </w:rPr>
        <w:tab/>
        <w:t>2,0</w:t>
      </w:r>
      <w:r w:rsidR="00583E0E" w:rsidRPr="009F5478">
        <w:rPr>
          <w:rFonts w:ascii="TimesNewRomanPSMT" w:hAnsi="TimesNewRomanPSMT" w:cs="TimesNewRomanPSMT"/>
          <w:szCs w:val="22"/>
          <w:lang w:eastAsia="nl-NL"/>
        </w:rPr>
        <w:t> </w:t>
      </w:r>
      <w:r w:rsidRPr="00E610BB">
        <w:rPr>
          <w:szCs w:val="22"/>
        </w:rPr>
        <w:t>mg</w:t>
      </w:r>
    </w:p>
    <w:p w14:paraId="5C048E3B"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35D14CD1"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E610BB">
        <w:rPr>
          <w:szCs w:val="22"/>
        </w:rPr>
        <w:t>Liofilizāts: balta/gandrīz balta granula/pulveris.</w:t>
      </w:r>
    </w:p>
    <w:p w14:paraId="397CD088"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E610BB">
        <w:rPr>
          <w:szCs w:val="22"/>
        </w:rPr>
        <w:t xml:space="preserve">Šķīdinātājs: pēc saskalināšanas viendabīga, balta līdz gandrīz balta emulsija. </w:t>
      </w:r>
    </w:p>
    <w:p w14:paraId="46B9CED6" w14:textId="43C32D96" w:rsidR="00C114FF" w:rsidRDefault="00C114FF" w:rsidP="00A9226B">
      <w:pPr>
        <w:tabs>
          <w:tab w:val="clear" w:pos="567"/>
        </w:tabs>
        <w:spacing w:line="240" w:lineRule="auto"/>
        <w:rPr>
          <w:szCs w:val="22"/>
        </w:rPr>
      </w:pPr>
    </w:p>
    <w:p w14:paraId="31B8BBA5" w14:textId="77777777" w:rsidR="00E610BB" w:rsidRPr="00E57A7D" w:rsidRDefault="00E610BB"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1F9BCCF1" w14:textId="77777777" w:rsidR="003144F7" w:rsidRPr="003144F7" w:rsidRDefault="003144F7" w:rsidP="003144F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3144F7">
        <w:rPr>
          <w:szCs w:val="22"/>
        </w:rPr>
        <w:t xml:space="preserve">Cūkas. </w:t>
      </w:r>
    </w:p>
    <w:p w14:paraId="11398AC0" w14:textId="2F1FBBE5" w:rsidR="00C114FF" w:rsidRDefault="00C114FF" w:rsidP="00A9226B">
      <w:pPr>
        <w:tabs>
          <w:tab w:val="clear" w:pos="567"/>
        </w:tabs>
        <w:spacing w:line="240" w:lineRule="auto"/>
        <w:rPr>
          <w:szCs w:val="22"/>
        </w:rPr>
      </w:pPr>
    </w:p>
    <w:p w14:paraId="6F780D4A" w14:textId="77777777" w:rsidR="003144F7" w:rsidRPr="00E57A7D" w:rsidRDefault="003144F7"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0FF070A8" w14:textId="7CE28064" w:rsidR="009604A0" w:rsidRPr="009604A0" w:rsidRDefault="009604A0" w:rsidP="009604A0">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9604A0">
        <w:rPr>
          <w:szCs w:val="22"/>
        </w:rPr>
        <w:t>Cūku aktīvai imunizācijai no 3</w:t>
      </w:r>
      <w:r w:rsidR="00463345" w:rsidRPr="009F5478">
        <w:rPr>
          <w:rFonts w:ascii="TimesNewRomanPSMT" w:hAnsi="TimesNewRomanPSMT" w:cs="TimesNewRomanPSMT"/>
          <w:szCs w:val="22"/>
          <w:lang w:eastAsia="nl-NL"/>
        </w:rPr>
        <w:t> </w:t>
      </w:r>
      <w:r w:rsidRPr="009604A0">
        <w:rPr>
          <w:szCs w:val="22"/>
        </w:rPr>
        <w:t xml:space="preserve">nedēļu vecuma, lai mazinātu diareju, ikdienas svara pieauguma zudumu, zarnu trakta bojājumus, baktēriju izdalīšanos un mirstību, ko izraisījusi </w:t>
      </w:r>
      <w:r w:rsidRPr="009604A0">
        <w:rPr>
          <w:i/>
          <w:szCs w:val="22"/>
        </w:rPr>
        <w:t xml:space="preserve">Lawsonia intracellularis </w:t>
      </w:r>
      <w:r w:rsidRPr="009604A0">
        <w:rPr>
          <w:szCs w:val="22"/>
        </w:rPr>
        <w:t xml:space="preserve">infekcija. </w:t>
      </w:r>
    </w:p>
    <w:p w14:paraId="161EA7D0" w14:textId="77777777" w:rsidR="009604A0" w:rsidRPr="009604A0" w:rsidRDefault="009604A0" w:rsidP="009604A0">
      <w:pPr>
        <w:tabs>
          <w:tab w:val="clear" w:pos="567"/>
          <w:tab w:val="left" w:pos="1134"/>
          <w:tab w:val="left" w:pos="1701"/>
          <w:tab w:val="left" w:pos="2268"/>
          <w:tab w:val="left" w:pos="2835"/>
          <w:tab w:val="left" w:pos="3402"/>
          <w:tab w:val="left" w:pos="3969"/>
          <w:tab w:val="left" w:pos="5670"/>
          <w:tab w:val="left" w:pos="8505"/>
        </w:tabs>
        <w:spacing w:line="240" w:lineRule="auto"/>
        <w:jc w:val="both"/>
        <w:rPr>
          <w:i/>
          <w:szCs w:val="22"/>
        </w:rPr>
      </w:pPr>
    </w:p>
    <w:p w14:paraId="311894AE" w14:textId="18646F92" w:rsidR="009604A0" w:rsidRPr="009604A0" w:rsidRDefault="009604A0" w:rsidP="009604A0">
      <w:pPr>
        <w:jc w:val="both"/>
        <w:rPr>
          <w:szCs w:val="22"/>
        </w:rPr>
      </w:pPr>
      <w:r w:rsidRPr="009604A0">
        <w:rPr>
          <w:szCs w:val="22"/>
        </w:rPr>
        <w:t>Imunitātes iestāšanās: 4</w:t>
      </w:r>
      <w:r w:rsidR="00463345" w:rsidRPr="009F5478">
        <w:rPr>
          <w:rFonts w:ascii="TimesNewRomanPSMT" w:hAnsi="TimesNewRomanPSMT" w:cs="TimesNewRomanPSMT"/>
          <w:szCs w:val="22"/>
          <w:lang w:eastAsia="nl-NL"/>
        </w:rPr>
        <w:t> </w:t>
      </w:r>
      <w:r w:rsidRPr="009604A0">
        <w:rPr>
          <w:szCs w:val="22"/>
        </w:rPr>
        <w:t>nedēļas pēc vakcinācijas.</w:t>
      </w:r>
    </w:p>
    <w:p w14:paraId="170CA0F1" w14:textId="6018F59A" w:rsidR="009604A0" w:rsidRPr="009604A0" w:rsidRDefault="009604A0" w:rsidP="009604A0">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9604A0">
        <w:rPr>
          <w:szCs w:val="22"/>
        </w:rPr>
        <w:t>Imunitātes ilgums: 21</w:t>
      </w:r>
      <w:r w:rsidR="00463345" w:rsidRPr="009F5478">
        <w:rPr>
          <w:rFonts w:ascii="TimesNewRomanPSMT" w:hAnsi="TimesNewRomanPSMT" w:cs="TimesNewRomanPSMT"/>
          <w:szCs w:val="22"/>
          <w:lang w:eastAsia="nl-NL"/>
        </w:rPr>
        <w:t> </w:t>
      </w:r>
      <w:r w:rsidRPr="009604A0">
        <w:rPr>
          <w:szCs w:val="22"/>
        </w:rPr>
        <w:t>nedēļa pēc vakcinācijas.</w:t>
      </w:r>
    </w:p>
    <w:p w14:paraId="5872ACD1" w14:textId="163DE3B8" w:rsidR="00C114FF" w:rsidRDefault="00C114FF" w:rsidP="00A9226B">
      <w:pPr>
        <w:tabs>
          <w:tab w:val="clear" w:pos="567"/>
        </w:tabs>
        <w:spacing w:line="240" w:lineRule="auto"/>
        <w:rPr>
          <w:szCs w:val="22"/>
        </w:rPr>
      </w:pPr>
    </w:p>
    <w:p w14:paraId="5F55B6F3" w14:textId="77777777" w:rsidR="009604A0" w:rsidRPr="00E57A7D" w:rsidRDefault="009604A0"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5CBD6C73" w14:textId="77777777" w:rsidR="00004457" w:rsidRPr="00004457" w:rsidRDefault="00004457" w:rsidP="00004457">
      <w:pPr>
        <w:tabs>
          <w:tab w:val="clear" w:pos="567"/>
        </w:tabs>
        <w:spacing w:line="240" w:lineRule="auto"/>
        <w:jc w:val="both"/>
        <w:rPr>
          <w:szCs w:val="22"/>
        </w:rPr>
      </w:pPr>
      <w:r w:rsidRPr="00004457">
        <w:rPr>
          <w:szCs w:val="22"/>
        </w:rPr>
        <w:t>Nav.</w:t>
      </w:r>
    </w:p>
    <w:p w14:paraId="69F658A8" w14:textId="77777777" w:rsidR="00004457" w:rsidRPr="00004457" w:rsidRDefault="00004457" w:rsidP="00004457">
      <w:pPr>
        <w:tabs>
          <w:tab w:val="clear" w:pos="567"/>
        </w:tabs>
        <w:spacing w:line="240" w:lineRule="auto"/>
        <w:jc w:val="both"/>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5C2CAF7C"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2CD6935" w14:textId="6BA74366" w:rsidR="00F354C5" w:rsidRDefault="00364D3D" w:rsidP="00F354C5">
      <w:pPr>
        <w:tabs>
          <w:tab w:val="clear" w:pos="567"/>
        </w:tabs>
        <w:spacing w:line="240" w:lineRule="auto"/>
        <w:rPr>
          <w:szCs w:val="22"/>
        </w:rPr>
      </w:pPr>
      <w:r w:rsidRPr="00364D3D">
        <w:rPr>
          <w:szCs w:val="22"/>
        </w:rPr>
        <w:t>Vakcinēt tikai klīniski veselus dzīvniekus.</w:t>
      </w:r>
    </w:p>
    <w:p w14:paraId="1C8BEC5A" w14:textId="77777777" w:rsidR="00F354C5" w:rsidRPr="00E57A7D" w:rsidRDefault="00F354C5" w:rsidP="00F354C5">
      <w:pPr>
        <w:tabs>
          <w:tab w:val="clear" w:pos="567"/>
        </w:tabs>
        <w:spacing w:line="240" w:lineRule="auto"/>
        <w:rPr>
          <w:szCs w:val="22"/>
        </w:rPr>
      </w:pPr>
    </w:p>
    <w:p w14:paraId="3EF708F2" w14:textId="619C0249"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6F511B37" w14:textId="77777777" w:rsidR="00F75FBC" w:rsidRPr="00E57A7D" w:rsidRDefault="00F75FBC" w:rsidP="00F75FBC">
      <w:pPr>
        <w:tabs>
          <w:tab w:val="clear" w:pos="567"/>
        </w:tabs>
        <w:autoSpaceDE w:val="0"/>
        <w:autoSpaceDN w:val="0"/>
        <w:adjustRightInd w:val="0"/>
        <w:spacing w:line="240" w:lineRule="auto"/>
        <w:rPr>
          <w:szCs w:val="22"/>
        </w:rPr>
      </w:pPr>
      <w:r w:rsidRPr="00E57A7D">
        <w:t>Lietotājam:</w:t>
      </w:r>
    </w:p>
    <w:p w14:paraId="158E08B1" w14:textId="77777777" w:rsidR="00F75FBC" w:rsidRDefault="00F75FBC" w:rsidP="00F75FBC">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 xml:space="preserve">retos gadījumos, ja nav sniegta atbilstoša medicīniskā palīdzība, persona var zaudēt skarto pirkstu. Ja Jums ir nejauši injicētas šīs veterinārās zāles, pat ļoti mazā daudzumā, nekavējoties vērsieties pēc medicīniskās palīdzības, </w:t>
      </w:r>
      <w:r w:rsidRPr="00D70933">
        <w:lastRenderedPageBreak/>
        <w:t>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04F01D96" w14:textId="77777777" w:rsidR="00F75FBC" w:rsidRPr="00032580" w:rsidRDefault="00F75FBC" w:rsidP="00F75FBC">
      <w:pPr>
        <w:tabs>
          <w:tab w:val="clear" w:pos="567"/>
        </w:tabs>
        <w:autoSpaceDE w:val="0"/>
        <w:autoSpaceDN w:val="0"/>
        <w:adjustRightInd w:val="0"/>
        <w:spacing w:line="240" w:lineRule="auto"/>
        <w:rPr>
          <w:szCs w:val="22"/>
        </w:rPr>
      </w:pPr>
    </w:p>
    <w:p w14:paraId="0AABA836" w14:textId="77777777" w:rsidR="00F75FBC" w:rsidRPr="00E57A7D" w:rsidRDefault="00F75FBC" w:rsidP="00F75FBC">
      <w:pPr>
        <w:tabs>
          <w:tab w:val="clear" w:pos="567"/>
        </w:tabs>
        <w:autoSpaceDE w:val="0"/>
        <w:autoSpaceDN w:val="0"/>
        <w:adjustRightInd w:val="0"/>
        <w:spacing w:line="240" w:lineRule="auto"/>
        <w:rPr>
          <w:szCs w:val="22"/>
        </w:rPr>
      </w:pPr>
      <w:r w:rsidRPr="00E57A7D">
        <w:t>Ārstam:</w:t>
      </w:r>
    </w:p>
    <w:p w14:paraId="1C6B8390" w14:textId="7660D33D" w:rsidR="00E503E3" w:rsidRPr="00667F8A" w:rsidRDefault="00F75FBC" w:rsidP="00F75FBC">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53B3A7B5" w14:textId="77777777" w:rsidR="006F27C5" w:rsidRPr="00E57A7D" w:rsidRDefault="006F27C5" w:rsidP="00A9226B">
      <w:pPr>
        <w:tabs>
          <w:tab w:val="clear" w:pos="567"/>
        </w:tabs>
        <w:spacing w:line="240" w:lineRule="auto"/>
        <w:rPr>
          <w:szCs w:val="22"/>
        </w:rPr>
      </w:pPr>
    </w:p>
    <w:p w14:paraId="0D404F1E" w14:textId="207C7D9F"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775B7715" w14:textId="77777777" w:rsidR="00B727B5" w:rsidRPr="00B727B5" w:rsidRDefault="00B727B5" w:rsidP="00B727B5">
      <w:pPr>
        <w:tabs>
          <w:tab w:val="clear" w:pos="567"/>
        </w:tabs>
        <w:spacing w:line="240" w:lineRule="auto"/>
        <w:rPr>
          <w:szCs w:val="22"/>
          <w:u w:val="single"/>
        </w:rPr>
      </w:pPr>
      <w:r w:rsidRPr="00B727B5">
        <w:rPr>
          <w:szCs w:val="22"/>
        </w:rPr>
        <w:t>Nav pierādīts šo veterināro zāļu drošums grūsnības vai laktācijas laikā.</w:t>
      </w:r>
    </w:p>
    <w:p w14:paraId="7727DD6E" w14:textId="77777777" w:rsidR="005B1FD0" w:rsidRPr="00E57A7D" w:rsidRDefault="005B1FD0" w:rsidP="005B1FD0">
      <w:pPr>
        <w:tabs>
          <w:tab w:val="clear" w:pos="567"/>
        </w:tabs>
        <w:spacing w:line="240" w:lineRule="auto"/>
        <w:rPr>
          <w:szCs w:val="22"/>
        </w:rPr>
      </w:pPr>
    </w:p>
    <w:p w14:paraId="46A61ACC" w14:textId="429F7AFB"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F2D6E4D" w14:textId="07F54DED" w:rsidR="00E37F73" w:rsidRPr="00E37F73" w:rsidRDefault="00E37F73" w:rsidP="00E37F73">
      <w:pPr>
        <w:tabs>
          <w:tab w:val="clear" w:pos="567"/>
        </w:tabs>
        <w:spacing w:line="240" w:lineRule="auto"/>
        <w:jc w:val="both"/>
        <w:rPr>
          <w:szCs w:val="22"/>
        </w:rPr>
      </w:pPr>
      <w:r w:rsidRPr="00E37F73">
        <w:rPr>
          <w:szCs w:val="22"/>
        </w:rPr>
        <w:t>Pieejamie drošuma un iedarbīguma pētījumi cūkām no 3</w:t>
      </w:r>
      <w:r w:rsidR="00513178" w:rsidRPr="001A4AD1">
        <w:rPr>
          <w:rFonts w:ascii="TimesNewRomanPSMT" w:hAnsi="TimesNewRomanPSMT" w:cs="TimesNewRomanPSMT"/>
          <w:szCs w:val="22"/>
          <w:lang w:eastAsia="nl-NL"/>
        </w:rPr>
        <w:t> </w:t>
      </w:r>
      <w:r w:rsidRPr="00E37F73">
        <w:rPr>
          <w:szCs w:val="22"/>
        </w:rPr>
        <w:t xml:space="preserve">nedēļu vecuma un vecākām pierāda, ka šo vakcīnu drīkst lietot kopā ar Porcilis PCV M Hyo </w:t>
      </w:r>
      <w:r w:rsidRPr="00E37F73">
        <w:t>un/vai Porcilis PRRS</w:t>
      </w:r>
      <w:r w:rsidRPr="00E37F73">
        <w:rPr>
          <w:szCs w:val="22"/>
        </w:rPr>
        <w:t xml:space="preserve">. Lietojot </w:t>
      </w:r>
      <w:r w:rsidRPr="00E37F73">
        <w:t>Porcilis Lawsonia kopā ar Porcilis PCV M Hyo, šīs veterinārās zāles jālieto maisījumā, savukārt Porcilis PRRS jāievada citā ķermeņa vietā (vēlams kakla pretējā pusē).</w:t>
      </w:r>
      <w:r w:rsidRPr="00E37F73">
        <w:rPr>
          <w:szCs w:val="22"/>
        </w:rPr>
        <w:t xml:space="preserve"> Pirms ievadīšanas skatīt veterināro zāļu Porcilis PCV M Hyo un/vai Porcilis PRRS lietošanas instrukciju.</w:t>
      </w:r>
    </w:p>
    <w:p w14:paraId="3DADF6AF" w14:textId="77777777" w:rsidR="002E06A9" w:rsidRDefault="002E06A9" w:rsidP="00E37F73">
      <w:pPr>
        <w:tabs>
          <w:tab w:val="clear" w:pos="567"/>
        </w:tabs>
        <w:spacing w:line="240" w:lineRule="auto"/>
        <w:jc w:val="both"/>
        <w:rPr>
          <w:szCs w:val="22"/>
        </w:rPr>
      </w:pPr>
    </w:p>
    <w:p w14:paraId="1CED6534" w14:textId="33235C8B" w:rsidR="00E37F73" w:rsidRPr="00E37F73" w:rsidRDefault="00E37F73" w:rsidP="00E37F73">
      <w:pPr>
        <w:tabs>
          <w:tab w:val="clear" w:pos="567"/>
        </w:tabs>
        <w:spacing w:line="240" w:lineRule="auto"/>
        <w:jc w:val="both"/>
        <w:rPr>
          <w:szCs w:val="22"/>
        </w:rPr>
      </w:pPr>
      <w:r w:rsidRPr="00E37F73">
        <w:rPr>
          <w:szCs w:val="22"/>
        </w:rPr>
        <w:t>Atsevišķām cūkām temperatūras paaugstināšanās pēc saistītas lietošanas bieži var pārsniegt 2</w:t>
      </w:r>
      <w:r w:rsidR="002E06A9">
        <w:rPr>
          <w:szCs w:val="22"/>
        </w:rPr>
        <w:t xml:space="preserve"> </w:t>
      </w:r>
      <w:r w:rsidRPr="00E37F73">
        <w:rPr>
          <w:szCs w:val="22"/>
        </w:rPr>
        <w:t>°C. Temperatūra normalizējas no 1 līdz 2 dienām pēc maksimālās temperatūras novērošanas. Pārejošas lokālas reakcijas injekcijas vietā, kas aprobežojas ar nelielu pietūkumu (līdz 2</w:t>
      </w:r>
      <w:r w:rsidR="00513178" w:rsidRPr="001A4AD1">
        <w:rPr>
          <w:rFonts w:ascii="TimesNewRomanPSMT" w:hAnsi="TimesNewRomanPSMT" w:cs="TimesNewRomanPSMT"/>
          <w:szCs w:val="22"/>
          <w:lang w:eastAsia="nl-NL"/>
        </w:rPr>
        <w:t> </w:t>
      </w:r>
      <w:r w:rsidRPr="00E37F73">
        <w:rPr>
          <w:szCs w:val="22"/>
        </w:rPr>
        <w:t>cm diametrā), bieži var rasties uzreiz pēc vakcinācijas, bet reakcijas var rasties arī ne ātrāk par 12</w:t>
      </w:r>
      <w:r w:rsidR="00513178" w:rsidRPr="001A4AD1">
        <w:rPr>
          <w:rFonts w:ascii="TimesNewRomanPSMT" w:hAnsi="TimesNewRomanPSMT" w:cs="TimesNewRomanPSMT"/>
          <w:szCs w:val="22"/>
          <w:lang w:eastAsia="nl-NL"/>
        </w:rPr>
        <w:t> </w:t>
      </w:r>
      <w:r w:rsidRPr="00E37F73">
        <w:rPr>
          <w:szCs w:val="22"/>
        </w:rPr>
        <w:t>dienām pēc vakcinācijas. Visas šīs reakcijas izzūd 6</w:t>
      </w:r>
      <w:r w:rsidR="00513178" w:rsidRPr="001A4AD1">
        <w:rPr>
          <w:rFonts w:ascii="TimesNewRomanPSMT" w:hAnsi="TimesNewRomanPSMT" w:cs="TimesNewRomanPSMT"/>
          <w:szCs w:val="22"/>
          <w:lang w:eastAsia="nl-NL"/>
        </w:rPr>
        <w:t> </w:t>
      </w:r>
      <w:r w:rsidRPr="00E37F73">
        <w:rPr>
          <w:szCs w:val="22"/>
        </w:rPr>
        <w:t>dienu laikā. Retāk pēc vakcinācijas var rasties pastiprinātas jutības reakcijas.</w:t>
      </w:r>
    </w:p>
    <w:p w14:paraId="5A503E93" w14:textId="77777777" w:rsidR="00E37F73" w:rsidRPr="00E37F73" w:rsidRDefault="00E37F73" w:rsidP="00E37F73">
      <w:pPr>
        <w:tabs>
          <w:tab w:val="clear" w:pos="567"/>
        </w:tabs>
        <w:spacing w:line="240" w:lineRule="auto"/>
        <w:jc w:val="both"/>
        <w:rPr>
          <w:szCs w:val="22"/>
        </w:rPr>
      </w:pPr>
    </w:p>
    <w:p w14:paraId="537D8091" w14:textId="7D78F1AC" w:rsidR="00E37F73" w:rsidRPr="00E37F73" w:rsidRDefault="00E37F73" w:rsidP="00E37F73">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E37F73">
        <w:rPr>
          <w:szCs w:val="22"/>
        </w:rPr>
        <w:t>Nav pieejama informācija par šīs vakcīnas drošumu un iedarbīgumu, kad t</w:t>
      </w:r>
      <w:r w:rsidR="007F6E56">
        <w:rPr>
          <w:szCs w:val="22"/>
        </w:rPr>
        <w:t>o</w:t>
      </w:r>
      <w:r w:rsidRPr="00E37F73">
        <w:rPr>
          <w:szCs w:val="22"/>
        </w:rPr>
        <w:t xml:space="preserve"> lieto kopā ar citām, izņemot iepriekš minētajām veterinārajām zālēm. Lēmum</w:t>
      </w:r>
      <w:r w:rsidR="007F6E56">
        <w:rPr>
          <w:szCs w:val="22"/>
        </w:rPr>
        <w:t>u</w:t>
      </w:r>
      <w:r w:rsidRPr="00E37F73">
        <w:rPr>
          <w:szCs w:val="22"/>
        </w:rPr>
        <w:t xml:space="preserve"> par šīs vakcīnas lietošanu pirms vai pēc citu veterināro zāļu lietošanas pieņem</w:t>
      </w:r>
      <w:r w:rsidR="007F6E56">
        <w:rPr>
          <w:szCs w:val="22"/>
        </w:rPr>
        <w:t>t</w:t>
      </w:r>
      <w:r w:rsidRPr="00E37F73">
        <w:rPr>
          <w:szCs w:val="22"/>
        </w:rPr>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0E4FA618"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2E8D87A8" w14:textId="64DB1CE7" w:rsidR="00E37F73" w:rsidRDefault="00E37F73" w:rsidP="00E37F73">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E37F73">
        <w:rPr>
          <w:szCs w:val="22"/>
        </w:rPr>
        <w:t>Pēc divkāršas Porcilis Lawsonia devas, kas izšķīdināta Porcilis PCV M Hyo, ievadīšanas netika novērotas citas blakusparādības, izņemot lokālās reakcijas, kas aprakstītas sadaļā “</w:t>
      </w:r>
      <w:r w:rsidR="00F320F7">
        <w:rPr>
          <w:szCs w:val="22"/>
        </w:rPr>
        <w:t>B</w:t>
      </w:r>
      <w:r w:rsidRPr="00E37F73">
        <w:rPr>
          <w:szCs w:val="22"/>
        </w:rPr>
        <w:t>lakusparādības”, un temperatūras paaugstināšanās, kas aprakstīta sadaļā “Mijiedarbība ar citām zālēm un citi mijiedarbības veidi”.</w:t>
      </w:r>
    </w:p>
    <w:p w14:paraId="0ED2CD28" w14:textId="77777777" w:rsidR="005161C6" w:rsidRPr="00E37F73" w:rsidRDefault="005161C6" w:rsidP="00E37F73">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7C0D8A08" w14:textId="4D2551EB" w:rsidR="005161C6" w:rsidRPr="00E57A7D" w:rsidRDefault="005161C6" w:rsidP="005161C6">
      <w:pPr>
        <w:rPr>
          <w:szCs w:val="22"/>
        </w:rPr>
      </w:pPr>
      <w:r w:rsidRPr="00E57A7D">
        <w:rPr>
          <w:szCs w:val="22"/>
          <w:u w:val="single"/>
        </w:rPr>
        <w:t>Īpaši lietošanas ierobežojumi un īpaši lietošanas nosacījumi</w:t>
      </w:r>
      <w:r w:rsidRPr="00E57A7D">
        <w:t>:</w:t>
      </w:r>
    </w:p>
    <w:p w14:paraId="0D075837" w14:textId="01021EA6" w:rsidR="005B1FD0" w:rsidRDefault="005161C6" w:rsidP="005B1FD0">
      <w:pPr>
        <w:tabs>
          <w:tab w:val="clear" w:pos="567"/>
        </w:tabs>
        <w:spacing w:line="240" w:lineRule="auto"/>
      </w:pPr>
      <w:r w:rsidRPr="00FC060F">
        <w:t>Drīkst ievadīt tikai praktizējošs veterinārārsts</w:t>
      </w:r>
      <w:r w:rsidRPr="00E57A7D">
        <w:t>.</w:t>
      </w:r>
    </w:p>
    <w:p w14:paraId="495E7B81" w14:textId="77777777" w:rsidR="00B35523" w:rsidRPr="00E57A7D" w:rsidRDefault="00B35523" w:rsidP="005B1FD0">
      <w:pPr>
        <w:tabs>
          <w:tab w:val="clear" w:pos="567"/>
        </w:tabs>
        <w:spacing w:line="240" w:lineRule="auto"/>
        <w:rPr>
          <w:szCs w:val="22"/>
        </w:rPr>
      </w:pPr>
    </w:p>
    <w:p w14:paraId="6DCFF90A" w14:textId="52FB7402"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59E977BA" w14:textId="177B88EB" w:rsidR="00E37F73" w:rsidRPr="00E37F73" w:rsidRDefault="00E37F73" w:rsidP="00E37F73">
      <w:pPr>
        <w:tabs>
          <w:tab w:val="clear" w:pos="567"/>
          <w:tab w:val="left" w:pos="1134"/>
          <w:tab w:val="left" w:pos="1701"/>
          <w:tab w:val="left" w:pos="2268"/>
          <w:tab w:val="left" w:pos="2835"/>
          <w:tab w:val="left" w:pos="3402"/>
          <w:tab w:val="left" w:pos="3969"/>
          <w:tab w:val="left" w:pos="5670"/>
          <w:tab w:val="left" w:pos="8505"/>
        </w:tabs>
        <w:spacing w:line="240" w:lineRule="auto"/>
        <w:rPr>
          <w:szCs w:val="22"/>
        </w:rPr>
      </w:pPr>
      <w:r w:rsidRPr="00E37F73">
        <w:rPr>
          <w:szCs w:val="22"/>
        </w:rPr>
        <w:t>Nelietot m</w:t>
      </w:r>
      <w:r w:rsidRPr="000F00BA">
        <w:rPr>
          <w:szCs w:val="22"/>
        </w:rPr>
        <w:t xml:space="preserve">aisījumā ar citām veterinārajām zālēm, izņemot ieteikto </w:t>
      </w:r>
      <w:r w:rsidR="005E136F" w:rsidRPr="000F00BA">
        <w:t>“</w:t>
      </w:r>
      <w:r w:rsidR="005E136F" w:rsidRPr="000F00BA">
        <w:rPr>
          <w:szCs w:val="22"/>
        </w:rPr>
        <w:t>Porcilis Lawsonia</w:t>
      </w:r>
      <w:r w:rsidR="00593F5B" w:rsidRPr="00593F5B">
        <w:t xml:space="preserve"> </w:t>
      </w:r>
      <w:r w:rsidR="00593F5B" w:rsidRPr="00593F5B">
        <w:rPr>
          <w:szCs w:val="22"/>
        </w:rPr>
        <w:t>šķīdinātājs</w:t>
      </w:r>
      <w:r w:rsidR="005E136F" w:rsidRPr="000F00BA">
        <w:rPr>
          <w:szCs w:val="22"/>
        </w:rPr>
        <w:t xml:space="preserve">” un </w:t>
      </w:r>
      <w:r w:rsidR="00816BEE" w:rsidRPr="000F00BA">
        <w:rPr>
          <w:szCs w:val="22"/>
        </w:rPr>
        <w:t>iepriekš</w:t>
      </w:r>
      <w:r w:rsidR="00AF62AB">
        <w:rPr>
          <w:szCs w:val="22"/>
        </w:rPr>
        <w:t xml:space="preserve"> minētajām veterinārajām zālēm</w:t>
      </w:r>
      <w:r w:rsidRPr="000F00BA">
        <w:rPr>
          <w:szCs w:val="22"/>
        </w:rPr>
        <w: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592DBAA7" w14:textId="17B2D531" w:rsidR="00325234" w:rsidRPr="00325234" w:rsidRDefault="00325234" w:rsidP="0032523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2927E328" w14:textId="77777777" w:rsidR="00766C79" w:rsidRPr="00E57A7D" w:rsidRDefault="00766C79" w:rsidP="00766C79">
      <w:pPr>
        <w:tabs>
          <w:tab w:val="clear" w:pos="567"/>
        </w:tabs>
        <w:spacing w:line="240" w:lineRule="auto"/>
        <w:rPr>
          <w:szCs w:val="22"/>
        </w:rPr>
      </w:pPr>
      <w:r w:rsidRPr="000E23C7">
        <w:t>Cūkas</w:t>
      </w:r>
      <w:r w:rsidRPr="00E57A7D">
        <w:t>:</w:t>
      </w:r>
    </w:p>
    <w:p w14:paraId="7A4234D8" w14:textId="77777777" w:rsidR="00766C79" w:rsidRPr="00E57A7D" w:rsidRDefault="00766C79" w:rsidP="00766C7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66C79" w:rsidRPr="000F00BA" w14:paraId="3332AF13" w14:textId="77777777" w:rsidTr="00985F45">
        <w:tc>
          <w:tcPr>
            <w:tcW w:w="2500" w:type="pct"/>
          </w:tcPr>
          <w:p w14:paraId="58F22EF7" w14:textId="77777777" w:rsidR="00766C79" w:rsidRPr="000F00BA" w:rsidRDefault="00766C79" w:rsidP="00985F45">
            <w:pPr>
              <w:spacing w:before="60" w:after="60"/>
              <w:rPr>
                <w:szCs w:val="22"/>
              </w:rPr>
            </w:pPr>
            <w:r w:rsidRPr="000F00BA">
              <w:t>Ļoti bieži</w:t>
            </w:r>
          </w:p>
          <w:p w14:paraId="5E00942B" w14:textId="77777777" w:rsidR="00766C79" w:rsidRPr="000F00BA" w:rsidRDefault="00766C79" w:rsidP="00985F45">
            <w:pPr>
              <w:spacing w:before="60" w:after="60"/>
              <w:rPr>
                <w:szCs w:val="22"/>
              </w:rPr>
            </w:pPr>
            <w:r w:rsidRPr="000F00BA">
              <w:t>(&gt;1 dzīvniekam/10 ārstētajiem dzīvniekiem):</w:t>
            </w:r>
          </w:p>
        </w:tc>
        <w:tc>
          <w:tcPr>
            <w:tcW w:w="2500" w:type="pct"/>
            <w:hideMark/>
          </w:tcPr>
          <w:p w14:paraId="574118AD" w14:textId="55B0B6A5" w:rsidR="00766C79" w:rsidRPr="000F00BA" w:rsidRDefault="00A51C3A" w:rsidP="00985F45">
            <w:pPr>
              <w:spacing w:before="60" w:after="60"/>
              <w:rPr>
                <w:szCs w:val="22"/>
              </w:rPr>
            </w:pPr>
            <w:r w:rsidRPr="000F00BA">
              <w:rPr>
                <w:szCs w:val="22"/>
              </w:rPr>
              <w:t>Paaugstināta ķermeņa temperatūra</w:t>
            </w:r>
            <w:r w:rsidR="00766C79" w:rsidRPr="000F00BA">
              <w:rPr>
                <w:szCs w:val="22"/>
                <w:vertAlign w:val="superscript"/>
              </w:rPr>
              <w:t>1</w:t>
            </w:r>
          </w:p>
          <w:p w14:paraId="775C83A1" w14:textId="77777777" w:rsidR="00766C79" w:rsidRPr="000F00BA" w:rsidRDefault="00766C79" w:rsidP="00985F45">
            <w:pPr>
              <w:spacing w:before="60" w:after="60"/>
              <w:rPr>
                <w:iCs/>
                <w:szCs w:val="22"/>
              </w:rPr>
            </w:pPr>
          </w:p>
        </w:tc>
      </w:tr>
      <w:tr w:rsidR="00766C79" w:rsidRPr="000F00BA" w14:paraId="4103BDD8" w14:textId="77777777" w:rsidTr="00985F45">
        <w:tc>
          <w:tcPr>
            <w:tcW w:w="2500" w:type="pct"/>
          </w:tcPr>
          <w:p w14:paraId="3A7341D9" w14:textId="77777777" w:rsidR="00766C79" w:rsidRPr="000F00BA" w:rsidRDefault="00766C79" w:rsidP="00985F45">
            <w:pPr>
              <w:spacing w:before="60" w:after="60"/>
              <w:rPr>
                <w:szCs w:val="22"/>
              </w:rPr>
            </w:pPr>
            <w:r w:rsidRPr="000F00BA">
              <w:t>Bieži</w:t>
            </w:r>
          </w:p>
          <w:p w14:paraId="72B1E26B" w14:textId="77777777" w:rsidR="00766C79" w:rsidRPr="000F00BA" w:rsidRDefault="00766C79" w:rsidP="00985F45">
            <w:pPr>
              <w:spacing w:before="60" w:after="60"/>
              <w:rPr>
                <w:szCs w:val="22"/>
              </w:rPr>
            </w:pPr>
            <w:r w:rsidRPr="000F00BA">
              <w:t>(1 līdz 10 dzīvniekiem/100 ārstētajiem dzīvniekiem):</w:t>
            </w:r>
          </w:p>
        </w:tc>
        <w:tc>
          <w:tcPr>
            <w:tcW w:w="2500" w:type="pct"/>
          </w:tcPr>
          <w:p w14:paraId="2D4812BE" w14:textId="0CB64AA5" w:rsidR="00766C79" w:rsidRPr="000F00BA" w:rsidRDefault="004E10BF" w:rsidP="00985F45">
            <w:pPr>
              <w:spacing w:before="60" w:after="60"/>
              <w:rPr>
                <w:iCs/>
                <w:szCs w:val="22"/>
              </w:rPr>
            </w:pPr>
            <w:r>
              <w:rPr>
                <w:iCs/>
                <w:szCs w:val="22"/>
              </w:rPr>
              <w:t>Pietūkums i</w:t>
            </w:r>
            <w:r w:rsidR="00A51C3A" w:rsidRPr="000F00BA">
              <w:rPr>
                <w:iCs/>
                <w:szCs w:val="22"/>
              </w:rPr>
              <w:t>njekcijas viet</w:t>
            </w:r>
            <w:r>
              <w:rPr>
                <w:iCs/>
                <w:szCs w:val="22"/>
              </w:rPr>
              <w:t>ā</w:t>
            </w:r>
            <w:r w:rsidR="00766C79" w:rsidRPr="000F00BA">
              <w:rPr>
                <w:iCs/>
                <w:szCs w:val="22"/>
                <w:vertAlign w:val="superscript"/>
              </w:rPr>
              <w:t>2</w:t>
            </w:r>
          </w:p>
        </w:tc>
      </w:tr>
      <w:tr w:rsidR="00766C79" w:rsidRPr="000F00BA" w14:paraId="4C5C3F82" w14:textId="77777777" w:rsidTr="00985F45">
        <w:tc>
          <w:tcPr>
            <w:tcW w:w="2500" w:type="pct"/>
          </w:tcPr>
          <w:p w14:paraId="4796D17F" w14:textId="77777777" w:rsidR="00766C79" w:rsidRPr="000F00BA" w:rsidRDefault="00766C79" w:rsidP="00985F45">
            <w:pPr>
              <w:spacing w:before="60" w:after="60"/>
              <w:rPr>
                <w:szCs w:val="22"/>
              </w:rPr>
            </w:pPr>
            <w:r w:rsidRPr="000F00BA">
              <w:t>Retāk</w:t>
            </w:r>
          </w:p>
          <w:p w14:paraId="7FEFE0A8" w14:textId="77777777" w:rsidR="00766C79" w:rsidRPr="000F00BA" w:rsidRDefault="00766C79" w:rsidP="00985F45">
            <w:pPr>
              <w:spacing w:before="60" w:after="60"/>
              <w:rPr>
                <w:szCs w:val="22"/>
              </w:rPr>
            </w:pPr>
            <w:r w:rsidRPr="000F00BA">
              <w:lastRenderedPageBreak/>
              <w:t>(1 līdz 10 dzīvniekiem/1 000 ārstētajiem dzīvniekiem):</w:t>
            </w:r>
          </w:p>
        </w:tc>
        <w:tc>
          <w:tcPr>
            <w:tcW w:w="2500" w:type="pct"/>
            <w:hideMark/>
          </w:tcPr>
          <w:p w14:paraId="308A7FF9" w14:textId="484DF2D6" w:rsidR="00766C79" w:rsidRPr="000F00BA" w:rsidRDefault="00A51C3A" w:rsidP="00985F45">
            <w:pPr>
              <w:spacing w:before="60" w:after="60"/>
              <w:rPr>
                <w:iCs/>
                <w:szCs w:val="22"/>
              </w:rPr>
            </w:pPr>
            <w:proofErr w:type="spellStart"/>
            <w:r w:rsidRPr="000F00BA">
              <w:rPr>
                <w:rFonts w:ascii="TimesNewRomanPSMT" w:hAnsi="TimesNewRomanPSMT" w:cs="TimesNewRomanPSMT"/>
                <w:szCs w:val="22"/>
                <w:lang w:val="en-US" w:eastAsia="nl-NL"/>
              </w:rPr>
              <w:lastRenderedPageBreak/>
              <w:t>Anoreksija</w:t>
            </w:r>
            <w:proofErr w:type="spellEnd"/>
            <w:r w:rsidRPr="000F00BA">
              <w:rPr>
                <w:rFonts w:ascii="TimesNewRomanPSMT" w:hAnsi="TimesNewRomanPSMT" w:cs="TimesNewRomanPSMT"/>
                <w:szCs w:val="22"/>
                <w:lang w:val="en-US" w:eastAsia="nl-NL"/>
              </w:rPr>
              <w:t xml:space="preserve">, </w:t>
            </w:r>
            <w:proofErr w:type="spellStart"/>
            <w:r w:rsidRPr="000F00BA">
              <w:rPr>
                <w:rFonts w:ascii="TimesNewRomanPSMT" w:hAnsi="TimesNewRomanPSMT" w:cs="TimesNewRomanPSMT"/>
                <w:szCs w:val="22"/>
                <w:lang w:val="en-US" w:eastAsia="nl-NL"/>
              </w:rPr>
              <w:t>letarģija</w:t>
            </w:r>
            <w:proofErr w:type="spellEnd"/>
          </w:p>
        </w:tc>
      </w:tr>
      <w:tr w:rsidR="00766C79" w:rsidRPr="000F00BA" w14:paraId="46AE31D9" w14:textId="77777777" w:rsidTr="00985F45">
        <w:tc>
          <w:tcPr>
            <w:tcW w:w="2500" w:type="pct"/>
          </w:tcPr>
          <w:p w14:paraId="09FD4615" w14:textId="77777777" w:rsidR="00766C79" w:rsidRPr="000F00BA" w:rsidRDefault="00766C79" w:rsidP="00985F45">
            <w:pPr>
              <w:spacing w:before="60" w:after="60"/>
              <w:rPr>
                <w:szCs w:val="22"/>
              </w:rPr>
            </w:pPr>
            <w:r w:rsidRPr="000F00BA">
              <w:t>Ļoti reti</w:t>
            </w:r>
          </w:p>
          <w:p w14:paraId="54763DAA" w14:textId="77777777" w:rsidR="00766C79" w:rsidRPr="000F00BA" w:rsidRDefault="00766C79" w:rsidP="00985F45">
            <w:pPr>
              <w:spacing w:before="60" w:after="60"/>
              <w:rPr>
                <w:szCs w:val="22"/>
              </w:rPr>
            </w:pPr>
            <w:r w:rsidRPr="000F00BA">
              <w:t>(&lt;1 dzīvniekam/10 000 ārstētajiem dzīvniekiem, tostarp atsevišķi ziņojumi):</w:t>
            </w:r>
          </w:p>
        </w:tc>
        <w:tc>
          <w:tcPr>
            <w:tcW w:w="2500" w:type="pct"/>
            <w:hideMark/>
          </w:tcPr>
          <w:p w14:paraId="572878C6" w14:textId="610C6EFE" w:rsidR="00766C79" w:rsidRPr="000F00BA" w:rsidRDefault="00766C79" w:rsidP="001D5ECC">
            <w:pPr>
              <w:spacing w:before="60" w:after="60"/>
              <w:rPr>
                <w:iCs/>
                <w:szCs w:val="22"/>
              </w:rPr>
            </w:pPr>
            <w:proofErr w:type="spellStart"/>
            <w:r w:rsidRPr="000F00BA">
              <w:rPr>
                <w:rFonts w:ascii="TimesNewRomanPSMT" w:hAnsi="TimesNewRomanPSMT" w:cs="TimesNewRomanPSMT"/>
                <w:szCs w:val="22"/>
                <w:lang w:val="en-US" w:eastAsia="nl-NL"/>
              </w:rPr>
              <w:t>Ana</w:t>
            </w:r>
            <w:r w:rsidR="00E228BF" w:rsidRPr="000F00BA">
              <w:rPr>
                <w:rFonts w:ascii="TimesNewRomanPSMT" w:hAnsi="TimesNewRomanPSMT" w:cs="TimesNewRomanPSMT"/>
                <w:szCs w:val="22"/>
                <w:lang w:val="en-US" w:eastAsia="nl-NL"/>
              </w:rPr>
              <w:t>filaktiska</w:t>
            </w:r>
            <w:proofErr w:type="spellEnd"/>
            <w:r w:rsidR="00E228BF" w:rsidRPr="000F00BA">
              <w:rPr>
                <w:rFonts w:ascii="TimesNewRomanPSMT" w:hAnsi="TimesNewRomanPSMT" w:cs="TimesNewRomanPSMT"/>
                <w:szCs w:val="22"/>
                <w:lang w:val="en-US" w:eastAsia="nl-NL"/>
              </w:rPr>
              <w:t xml:space="preserve"> </w:t>
            </w:r>
            <w:proofErr w:type="spellStart"/>
            <w:r w:rsidR="00E228BF" w:rsidRPr="000F00BA">
              <w:rPr>
                <w:rFonts w:ascii="TimesNewRomanPSMT" w:hAnsi="TimesNewRomanPSMT" w:cs="TimesNewRomanPSMT"/>
                <w:szCs w:val="22"/>
                <w:lang w:val="en-US" w:eastAsia="nl-NL"/>
              </w:rPr>
              <w:t>tipa</w:t>
            </w:r>
            <w:proofErr w:type="spellEnd"/>
            <w:r w:rsidR="00E228BF" w:rsidRPr="000F00BA">
              <w:rPr>
                <w:rFonts w:ascii="TimesNewRomanPSMT" w:hAnsi="TimesNewRomanPSMT" w:cs="TimesNewRomanPSMT"/>
                <w:szCs w:val="22"/>
                <w:lang w:val="en-US" w:eastAsia="nl-NL"/>
              </w:rPr>
              <w:t xml:space="preserve"> (</w:t>
            </w:r>
            <w:proofErr w:type="spellStart"/>
            <w:r w:rsidR="00E228BF" w:rsidRPr="000F00BA">
              <w:rPr>
                <w:rFonts w:ascii="TimesNewRomanPSMT" w:hAnsi="TimesNewRomanPSMT" w:cs="TimesNewRomanPSMT"/>
                <w:szCs w:val="22"/>
                <w:lang w:val="en-US" w:eastAsia="nl-NL"/>
              </w:rPr>
              <w:t>smaga</w:t>
            </w:r>
            <w:proofErr w:type="spellEnd"/>
            <w:r w:rsidR="00E228BF" w:rsidRPr="000F00BA">
              <w:rPr>
                <w:rFonts w:ascii="TimesNewRomanPSMT" w:hAnsi="TimesNewRomanPSMT" w:cs="TimesNewRomanPSMT"/>
                <w:szCs w:val="22"/>
                <w:lang w:val="en-US" w:eastAsia="nl-NL"/>
              </w:rPr>
              <w:t xml:space="preserve"> </w:t>
            </w:r>
            <w:proofErr w:type="spellStart"/>
            <w:r w:rsidR="00E228BF" w:rsidRPr="000F00BA">
              <w:rPr>
                <w:rFonts w:ascii="TimesNewRomanPSMT" w:hAnsi="TimesNewRomanPSMT" w:cs="TimesNewRomanPSMT"/>
                <w:szCs w:val="22"/>
                <w:lang w:val="en-US" w:eastAsia="nl-NL"/>
              </w:rPr>
              <w:t>alerģiska</w:t>
            </w:r>
            <w:proofErr w:type="spellEnd"/>
            <w:r w:rsidR="00E228BF" w:rsidRPr="000F00BA">
              <w:rPr>
                <w:rFonts w:ascii="TimesNewRomanPSMT" w:hAnsi="TimesNewRomanPSMT" w:cs="TimesNewRomanPSMT"/>
                <w:szCs w:val="22"/>
                <w:lang w:val="en-US" w:eastAsia="nl-NL"/>
              </w:rPr>
              <w:t>) reakcija</w:t>
            </w:r>
            <w:r w:rsidRPr="000F00BA">
              <w:rPr>
                <w:rFonts w:ascii="TimesNewRomanPSMT" w:hAnsi="TimesNewRomanPSMT" w:cs="TimesNewRomanPSMT"/>
                <w:szCs w:val="22"/>
                <w:vertAlign w:val="superscript"/>
                <w:lang w:val="en-US" w:eastAsia="nl-NL"/>
              </w:rPr>
              <w:t>3</w:t>
            </w:r>
          </w:p>
        </w:tc>
      </w:tr>
    </w:tbl>
    <w:p w14:paraId="30A86C09" w14:textId="29E67224" w:rsidR="003918DF" w:rsidRPr="000F00BA" w:rsidRDefault="003918DF" w:rsidP="003918DF">
      <w:pPr>
        <w:tabs>
          <w:tab w:val="clear" w:pos="567"/>
        </w:tabs>
        <w:spacing w:line="240" w:lineRule="auto"/>
        <w:rPr>
          <w:sz w:val="20"/>
        </w:rPr>
      </w:pPr>
      <w:r w:rsidRPr="000F00BA">
        <w:rPr>
          <w:sz w:val="20"/>
          <w:vertAlign w:val="superscript"/>
        </w:rPr>
        <w:t>1</w:t>
      </w:r>
      <w:r w:rsidRPr="000F00BA">
        <w:rPr>
          <w:sz w:val="20"/>
        </w:rPr>
        <w:t xml:space="preserve"> </w:t>
      </w:r>
      <w:r w:rsidR="00E228BF" w:rsidRPr="00F70843">
        <w:rPr>
          <w:rFonts w:ascii="TimesNewRomanPSMT" w:hAnsi="TimesNewRomanPSMT" w:cs="TimesNewRomanPSMT"/>
          <w:sz w:val="20"/>
          <w:lang w:eastAsia="nl-NL"/>
        </w:rPr>
        <w:t>Vidēji</w:t>
      </w:r>
      <w:r w:rsidRPr="00F70843">
        <w:rPr>
          <w:rFonts w:ascii="TimesNewRomanPSMT" w:hAnsi="TimesNewRomanPSMT" w:cs="TimesNewRomanPSMT"/>
          <w:sz w:val="20"/>
          <w:lang w:eastAsia="nl-NL"/>
        </w:rPr>
        <w:t xml:space="preserve"> 0</w:t>
      </w:r>
      <w:r w:rsidR="00E228BF" w:rsidRPr="00F70843">
        <w:rPr>
          <w:rFonts w:ascii="TimesNewRomanPSMT" w:hAnsi="TimesNewRomanPSMT" w:cs="TimesNewRomanPSMT"/>
          <w:sz w:val="20"/>
          <w:lang w:eastAsia="nl-NL"/>
        </w:rPr>
        <w:t>,</w:t>
      </w:r>
      <w:r w:rsidRPr="00F70843">
        <w:rPr>
          <w:rFonts w:ascii="TimesNewRomanPSMT" w:hAnsi="TimesNewRomanPSMT" w:cs="TimesNewRomanPSMT"/>
          <w:sz w:val="20"/>
          <w:lang w:eastAsia="nl-NL"/>
        </w:rPr>
        <w:t>6</w:t>
      </w:r>
      <w:r w:rsidR="00081AC5" w:rsidRPr="00F70843">
        <w:rPr>
          <w:rFonts w:ascii="TimesNewRomanPSMT" w:hAnsi="TimesNewRomanPSMT" w:cs="TimesNewRomanPSMT"/>
          <w:szCs w:val="22"/>
          <w:lang w:eastAsia="nl-NL"/>
        </w:rPr>
        <w:t> </w:t>
      </w:r>
      <w:r w:rsidRPr="00F70843">
        <w:rPr>
          <w:rFonts w:ascii="TimesNewRomanPSMT" w:hAnsi="TimesNewRomanPSMT" w:cs="TimesNewRomanPSMT"/>
          <w:sz w:val="20"/>
          <w:lang w:eastAsia="nl-NL"/>
        </w:rPr>
        <w:t xml:space="preserve">°C, </w:t>
      </w:r>
      <w:r w:rsidR="00E228BF" w:rsidRPr="00F70843">
        <w:rPr>
          <w:rFonts w:ascii="TimesNewRomanPSMT" w:hAnsi="TimesNewRomanPSMT" w:cs="TimesNewRomanPSMT"/>
          <w:sz w:val="20"/>
          <w:lang w:eastAsia="nl-NL"/>
        </w:rPr>
        <w:t>atsevišķām cūkām</w:t>
      </w:r>
      <w:r w:rsidR="00E228BF" w:rsidRPr="000F00BA">
        <w:rPr>
          <w:rFonts w:ascii="TimesNewRomanPSMT" w:hAnsi="TimesNewRomanPSMT" w:cs="TimesNewRomanPSMT"/>
          <w:sz w:val="20"/>
          <w:lang w:eastAsia="nl-NL"/>
        </w:rPr>
        <w:t xml:space="preserve"> - līdz</w:t>
      </w:r>
      <w:r w:rsidRPr="00F70843">
        <w:rPr>
          <w:rFonts w:ascii="TimesNewRomanPSMT" w:hAnsi="TimesNewRomanPSMT" w:cs="TimesNewRomanPSMT"/>
          <w:sz w:val="20"/>
          <w:lang w:eastAsia="nl-NL"/>
        </w:rPr>
        <w:t xml:space="preserve"> 1</w:t>
      </w:r>
      <w:r w:rsidR="001D5ECC" w:rsidRPr="000F00BA">
        <w:rPr>
          <w:rFonts w:ascii="TimesNewRomanPSMT" w:hAnsi="TimesNewRomanPSMT" w:cs="TimesNewRomanPSMT"/>
          <w:sz w:val="20"/>
          <w:lang w:eastAsia="nl-NL"/>
        </w:rPr>
        <w:t>,</w:t>
      </w:r>
      <w:r w:rsidRPr="00F70843">
        <w:rPr>
          <w:rFonts w:ascii="TimesNewRomanPSMT" w:hAnsi="TimesNewRomanPSMT" w:cs="TimesNewRomanPSMT"/>
          <w:sz w:val="20"/>
          <w:lang w:eastAsia="nl-NL"/>
        </w:rPr>
        <w:t>3</w:t>
      </w:r>
      <w:r w:rsidR="00081AC5" w:rsidRPr="00F70843">
        <w:rPr>
          <w:rFonts w:ascii="TimesNewRomanPSMT" w:hAnsi="TimesNewRomanPSMT" w:cs="TimesNewRomanPSMT"/>
          <w:szCs w:val="22"/>
          <w:lang w:eastAsia="nl-NL"/>
        </w:rPr>
        <w:t> </w:t>
      </w:r>
      <w:r w:rsidRPr="00F70843">
        <w:rPr>
          <w:rFonts w:ascii="TimesNewRomanPSMT" w:hAnsi="TimesNewRomanPSMT" w:cs="TimesNewRomanPSMT"/>
          <w:sz w:val="20"/>
          <w:lang w:eastAsia="nl-NL"/>
        </w:rPr>
        <w:t xml:space="preserve">°C. </w:t>
      </w:r>
      <w:r w:rsidR="00E228BF" w:rsidRPr="00F70843">
        <w:rPr>
          <w:rFonts w:ascii="TimesNewRomanPSMT" w:hAnsi="TimesNewRomanPSMT" w:cs="TimesNewRomanPSMT"/>
          <w:sz w:val="20"/>
          <w:lang w:eastAsia="nl-NL"/>
        </w:rPr>
        <w:t>Normāla temperatūra dzīvniekiem atjaunojas 1</w:t>
      </w:r>
      <w:r w:rsidR="001D5ECC" w:rsidRPr="000F00BA">
        <w:rPr>
          <w:rFonts w:ascii="TimesNewRomanPSMT" w:hAnsi="TimesNewRomanPSMT" w:cs="TimesNewRomanPSMT"/>
          <w:sz w:val="20"/>
          <w:lang w:eastAsia="nl-NL"/>
        </w:rPr>
        <w:t> dienas laikā</w:t>
      </w:r>
      <w:r w:rsidR="003129FC">
        <w:rPr>
          <w:rFonts w:ascii="TimesNewRomanPSMT" w:hAnsi="TimesNewRomanPSMT" w:cs="TimesNewRomanPSMT"/>
          <w:sz w:val="20"/>
          <w:lang w:eastAsia="nl-NL"/>
        </w:rPr>
        <w:t xml:space="preserve"> </w:t>
      </w:r>
      <w:r w:rsidR="00E228BF" w:rsidRPr="009076FA">
        <w:rPr>
          <w:rFonts w:ascii="TimesNewRomanPSMT" w:hAnsi="TimesNewRomanPSMT" w:cs="TimesNewRomanPSMT"/>
          <w:sz w:val="20"/>
          <w:lang w:eastAsia="nl-NL"/>
        </w:rPr>
        <w:t>pēc vakcinācijas</w:t>
      </w:r>
      <w:r w:rsidRPr="009076FA">
        <w:rPr>
          <w:rFonts w:ascii="TimesNewRomanPSMT" w:hAnsi="TimesNewRomanPSMT" w:cs="TimesNewRomanPSMT"/>
          <w:sz w:val="20"/>
          <w:lang w:eastAsia="nl-NL"/>
        </w:rPr>
        <w:t>.</w:t>
      </w:r>
    </w:p>
    <w:p w14:paraId="4845587B" w14:textId="521A036D" w:rsidR="003918DF" w:rsidRPr="000F00BA" w:rsidRDefault="003918DF" w:rsidP="003918DF">
      <w:pPr>
        <w:tabs>
          <w:tab w:val="clear" w:pos="567"/>
        </w:tabs>
        <w:spacing w:line="240" w:lineRule="auto"/>
        <w:rPr>
          <w:sz w:val="20"/>
        </w:rPr>
      </w:pPr>
      <w:r w:rsidRPr="000F00BA">
        <w:rPr>
          <w:sz w:val="20"/>
          <w:vertAlign w:val="superscript"/>
        </w:rPr>
        <w:t>2</w:t>
      </w:r>
      <w:r w:rsidRPr="000F00BA">
        <w:rPr>
          <w:sz w:val="20"/>
        </w:rPr>
        <w:t xml:space="preserve"> </w:t>
      </w:r>
      <w:r w:rsidRPr="00F70843">
        <w:rPr>
          <w:rFonts w:ascii="TimesNewRomanPSMT" w:hAnsi="TimesNewRomanPSMT" w:cs="TimesNewRomanPSMT"/>
          <w:sz w:val="20"/>
          <w:lang w:eastAsia="nl-NL"/>
        </w:rPr>
        <w:t>&lt; 5</w:t>
      </w:r>
      <w:r w:rsidR="00081AC5" w:rsidRPr="00F70843">
        <w:rPr>
          <w:rFonts w:ascii="TimesNewRomanPSMT" w:hAnsi="TimesNewRomanPSMT" w:cs="TimesNewRomanPSMT"/>
          <w:szCs w:val="22"/>
          <w:lang w:eastAsia="nl-NL"/>
        </w:rPr>
        <w:t> </w:t>
      </w:r>
      <w:r w:rsidRPr="00F70843">
        <w:rPr>
          <w:rFonts w:ascii="TimesNewRomanPSMT" w:hAnsi="TimesNewRomanPSMT" w:cs="TimesNewRomanPSMT"/>
          <w:sz w:val="20"/>
          <w:lang w:eastAsia="nl-NL"/>
        </w:rPr>
        <w:t xml:space="preserve">cm </w:t>
      </w:r>
      <w:r w:rsidR="00985F45" w:rsidRPr="00F70843">
        <w:rPr>
          <w:rFonts w:ascii="TimesNewRomanPSMT" w:hAnsi="TimesNewRomanPSMT" w:cs="TimesNewRomanPSMT"/>
          <w:sz w:val="20"/>
          <w:lang w:eastAsia="nl-NL"/>
        </w:rPr>
        <w:t>diametrā, izzūd</w:t>
      </w:r>
      <w:r w:rsidRPr="00F70843">
        <w:rPr>
          <w:rFonts w:ascii="TimesNewRomanPSMT" w:hAnsi="TimesNewRomanPSMT" w:cs="TimesNewRomanPSMT"/>
          <w:sz w:val="20"/>
          <w:lang w:eastAsia="nl-NL"/>
        </w:rPr>
        <w:t xml:space="preserve"> 23</w:t>
      </w:r>
      <w:r w:rsidR="00081AC5" w:rsidRPr="00F70843">
        <w:rPr>
          <w:rFonts w:ascii="TimesNewRomanPSMT" w:hAnsi="TimesNewRomanPSMT" w:cs="TimesNewRomanPSMT"/>
          <w:szCs w:val="22"/>
          <w:lang w:eastAsia="nl-NL"/>
        </w:rPr>
        <w:t> </w:t>
      </w:r>
      <w:r w:rsidR="00985F45" w:rsidRPr="00F70843">
        <w:rPr>
          <w:rFonts w:ascii="TimesNewRomanPSMT" w:hAnsi="TimesNewRomanPSMT" w:cs="TimesNewRomanPSMT"/>
          <w:sz w:val="20"/>
          <w:lang w:eastAsia="nl-NL"/>
        </w:rPr>
        <w:t>dienu laikā</w:t>
      </w:r>
      <w:r w:rsidRPr="00F70843">
        <w:rPr>
          <w:rFonts w:ascii="TimesNewRomanPSMT" w:hAnsi="TimesNewRomanPSMT" w:cs="TimesNewRomanPSMT"/>
          <w:sz w:val="20"/>
          <w:lang w:eastAsia="nl-NL"/>
        </w:rPr>
        <w:t>.</w:t>
      </w:r>
    </w:p>
    <w:p w14:paraId="27603DE7" w14:textId="785B4934" w:rsidR="003918DF" w:rsidRPr="00F70843" w:rsidRDefault="003918DF" w:rsidP="003918DF">
      <w:pPr>
        <w:tabs>
          <w:tab w:val="clear" w:pos="567"/>
        </w:tabs>
        <w:autoSpaceDE w:val="0"/>
        <w:autoSpaceDN w:val="0"/>
        <w:adjustRightInd w:val="0"/>
        <w:spacing w:line="240" w:lineRule="auto"/>
        <w:rPr>
          <w:rFonts w:ascii="TimesNewRomanPSMT" w:hAnsi="TimesNewRomanPSMT" w:cs="TimesNewRomanPSMT"/>
          <w:sz w:val="20"/>
          <w:lang w:eastAsia="nl-NL"/>
        </w:rPr>
      </w:pPr>
      <w:r w:rsidRPr="000F00BA">
        <w:rPr>
          <w:sz w:val="20"/>
          <w:vertAlign w:val="superscript"/>
        </w:rPr>
        <w:t>3</w:t>
      </w:r>
      <w:r w:rsidRPr="000F00BA">
        <w:rPr>
          <w:sz w:val="20"/>
        </w:rPr>
        <w:t xml:space="preserve"> </w:t>
      </w:r>
      <w:r w:rsidR="00985F45" w:rsidRPr="00F70843">
        <w:rPr>
          <w:rFonts w:ascii="TimesNewRomanPSMT" w:hAnsi="TimesNewRomanPSMT" w:cs="TimesNewRomanPSMT"/>
          <w:sz w:val="20"/>
          <w:lang w:eastAsia="nl-NL"/>
        </w:rPr>
        <w:t>Ja rodas šādas reakcijas, ieteicams veikt atbilstošu ārstēšanu</w:t>
      </w:r>
      <w:r w:rsidRPr="00F70843">
        <w:rPr>
          <w:rFonts w:ascii="TimesNewRomanPSMT" w:hAnsi="TimesNewRomanPSMT" w:cs="TimesNewRomanPSMT"/>
          <w:sz w:val="20"/>
          <w:lang w:eastAsia="nl-NL"/>
        </w:rPr>
        <w:t>.</w:t>
      </w:r>
    </w:p>
    <w:p w14:paraId="66B99368" w14:textId="77777777" w:rsidR="00C114FF" w:rsidRPr="00E57A7D" w:rsidRDefault="00C114FF" w:rsidP="00A9226B">
      <w:pPr>
        <w:tabs>
          <w:tab w:val="clear" w:pos="567"/>
        </w:tabs>
        <w:spacing w:line="240" w:lineRule="auto"/>
        <w:rPr>
          <w:iCs/>
          <w:szCs w:val="22"/>
        </w:rPr>
      </w:pPr>
    </w:p>
    <w:p w14:paraId="650AC154" w14:textId="6893C413" w:rsidR="00B9777A" w:rsidRDefault="00B9777A" w:rsidP="00B9777A">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rsidRPr="00924F79">
        <w:t xml:space="preserve">: </w:t>
      </w:r>
      <w:hyperlink r:id="rId8" w:history="1">
        <w:r w:rsidR="00924F79" w:rsidRPr="00141A16">
          <w:rPr>
            <w:rStyle w:val="Hyperlink"/>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7C0E4F6B" w14:textId="77777777" w:rsidR="00D513D5" w:rsidRPr="00D513D5" w:rsidRDefault="00D513D5" w:rsidP="00D513D5">
      <w:pPr>
        <w:tabs>
          <w:tab w:val="clear" w:pos="567"/>
          <w:tab w:val="left" w:pos="1985"/>
          <w:tab w:val="left" w:pos="2835"/>
          <w:tab w:val="left" w:pos="3402"/>
          <w:tab w:val="left" w:pos="3969"/>
          <w:tab w:val="left" w:pos="5670"/>
          <w:tab w:val="left" w:pos="8505"/>
        </w:tabs>
        <w:spacing w:line="240" w:lineRule="auto"/>
        <w:jc w:val="both"/>
        <w:rPr>
          <w:szCs w:val="22"/>
        </w:rPr>
      </w:pPr>
      <w:r w:rsidRPr="00D513D5">
        <w:rPr>
          <w:szCs w:val="22"/>
        </w:rPr>
        <w:t xml:space="preserve">Izšķīdināt liofilizātu šķīdinātājā vai Porcilis PCV M Hyo šādi: </w:t>
      </w:r>
    </w:p>
    <w:p w14:paraId="4C09BF85" w14:textId="77777777" w:rsidR="00D513D5" w:rsidRPr="00D513D5" w:rsidRDefault="00D513D5" w:rsidP="00D513D5">
      <w:pPr>
        <w:tabs>
          <w:tab w:val="clear" w:pos="567"/>
          <w:tab w:val="left" w:pos="1985"/>
          <w:tab w:val="left" w:pos="2835"/>
          <w:tab w:val="left" w:pos="3402"/>
          <w:tab w:val="left" w:pos="3969"/>
          <w:tab w:val="left" w:pos="5670"/>
          <w:tab w:val="left" w:pos="8505"/>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3913"/>
      </w:tblGrid>
      <w:tr w:rsidR="00D513D5" w:rsidRPr="00D513D5" w14:paraId="5AF29330" w14:textId="77777777" w:rsidTr="00985F45">
        <w:tc>
          <w:tcPr>
            <w:tcW w:w="2235" w:type="dxa"/>
            <w:shd w:val="clear" w:color="auto" w:fill="auto"/>
          </w:tcPr>
          <w:p w14:paraId="2D0530B4"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 xml:space="preserve">Liofilizāts </w:t>
            </w:r>
          </w:p>
        </w:tc>
        <w:tc>
          <w:tcPr>
            <w:tcW w:w="3913" w:type="dxa"/>
            <w:shd w:val="clear" w:color="auto" w:fill="auto"/>
          </w:tcPr>
          <w:p w14:paraId="3B2A25A2"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Šķīdinātājs vai Porcilis PCV M Hyo</w:t>
            </w:r>
          </w:p>
        </w:tc>
      </w:tr>
      <w:tr w:rsidR="00D513D5" w:rsidRPr="00D513D5" w14:paraId="4195A01D" w14:textId="77777777" w:rsidTr="00985F45">
        <w:tc>
          <w:tcPr>
            <w:tcW w:w="2235" w:type="dxa"/>
            <w:shd w:val="clear" w:color="auto" w:fill="auto"/>
          </w:tcPr>
          <w:p w14:paraId="27058263" w14:textId="4B8E8E94"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50</w:t>
            </w:r>
            <w:r w:rsidR="005A6551">
              <w:rPr>
                <w:rFonts w:ascii="TimesNewRomanPSMT" w:hAnsi="TimesNewRomanPSMT" w:cs="TimesNewRomanPSMT"/>
                <w:szCs w:val="22"/>
                <w:lang w:val="en-US" w:eastAsia="nl-NL"/>
              </w:rPr>
              <w:t> </w:t>
            </w:r>
            <w:r w:rsidRPr="00D513D5">
              <w:rPr>
                <w:szCs w:val="22"/>
              </w:rPr>
              <w:t>devas</w:t>
            </w:r>
          </w:p>
        </w:tc>
        <w:tc>
          <w:tcPr>
            <w:tcW w:w="3913" w:type="dxa"/>
            <w:shd w:val="clear" w:color="auto" w:fill="auto"/>
          </w:tcPr>
          <w:p w14:paraId="1967E3AA" w14:textId="370097C3"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100</w:t>
            </w:r>
            <w:r w:rsidR="005A6551">
              <w:rPr>
                <w:rFonts w:ascii="TimesNewRomanPSMT" w:hAnsi="TimesNewRomanPSMT" w:cs="TimesNewRomanPSMT"/>
                <w:szCs w:val="22"/>
                <w:lang w:val="en-US" w:eastAsia="nl-NL"/>
              </w:rPr>
              <w:t> </w:t>
            </w:r>
            <w:r w:rsidRPr="00D513D5">
              <w:rPr>
                <w:szCs w:val="22"/>
              </w:rPr>
              <w:t>ml</w:t>
            </w:r>
          </w:p>
        </w:tc>
      </w:tr>
      <w:tr w:rsidR="00D513D5" w:rsidRPr="00D513D5" w14:paraId="7E77159E" w14:textId="77777777" w:rsidTr="00985F45">
        <w:tc>
          <w:tcPr>
            <w:tcW w:w="2235" w:type="dxa"/>
            <w:shd w:val="clear" w:color="auto" w:fill="auto"/>
          </w:tcPr>
          <w:p w14:paraId="242C4A95" w14:textId="2CCADF12"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100</w:t>
            </w:r>
            <w:r w:rsidR="005A6551">
              <w:rPr>
                <w:rFonts w:ascii="TimesNewRomanPSMT" w:hAnsi="TimesNewRomanPSMT" w:cs="TimesNewRomanPSMT"/>
                <w:szCs w:val="22"/>
                <w:lang w:val="en-US" w:eastAsia="nl-NL"/>
              </w:rPr>
              <w:t> </w:t>
            </w:r>
            <w:r w:rsidRPr="00D513D5">
              <w:rPr>
                <w:szCs w:val="22"/>
              </w:rPr>
              <w:t>devas</w:t>
            </w:r>
          </w:p>
        </w:tc>
        <w:tc>
          <w:tcPr>
            <w:tcW w:w="3913" w:type="dxa"/>
            <w:shd w:val="clear" w:color="auto" w:fill="auto"/>
          </w:tcPr>
          <w:p w14:paraId="52360BFF" w14:textId="7DDC7719"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200</w:t>
            </w:r>
            <w:r w:rsidR="005A6551">
              <w:rPr>
                <w:rFonts w:ascii="TimesNewRomanPSMT" w:hAnsi="TimesNewRomanPSMT" w:cs="TimesNewRomanPSMT"/>
                <w:szCs w:val="22"/>
                <w:lang w:val="en-US" w:eastAsia="nl-NL"/>
              </w:rPr>
              <w:t> </w:t>
            </w:r>
            <w:r w:rsidRPr="00D513D5">
              <w:rPr>
                <w:szCs w:val="22"/>
              </w:rPr>
              <w:t>ml</w:t>
            </w:r>
          </w:p>
        </w:tc>
      </w:tr>
    </w:tbl>
    <w:p w14:paraId="39854263" w14:textId="77777777" w:rsidR="00D513D5" w:rsidRPr="00D513D5" w:rsidRDefault="00D513D5" w:rsidP="00D513D5">
      <w:pPr>
        <w:tabs>
          <w:tab w:val="clear" w:pos="567"/>
        </w:tabs>
        <w:autoSpaceDE w:val="0"/>
        <w:autoSpaceDN w:val="0"/>
        <w:adjustRightInd w:val="0"/>
        <w:spacing w:line="240" w:lineRule="auto"/>
        <w:jc w:val="both"/>
        <w:rPr>
          <w:color w:val="000000"/>
          <w:szCs w:val="22"/>
          <w:lang w:eastAsia="nl-NL"/>
        </w:rPr>
      </w:pPr>
    </w:p>
    <w:p w14:paraId="458DEF76" w14:textId="325CBF73" w:rsidR="00D513D5" w:rsidRPr="00D513D5" w:rsidRDefault="00D513D5" w:rsidP="00D513D5">
      <w:pPr>
        <w:tabs>
          <w:tab w:val="clear" w:pos="567"/>
        </w:tabs>
        <w:autoSpaceDE w:val="0"/>
        <w:autoSpaceDN w:val="0"/>
        <w:adjustRightInd w:val="0"/>
        <w:spacing w:line="240" w:lineRule="auto"/>
        <w:jc w:val="both"/>
        <w:rPr>
          <w:color w:val="000000"/>
          <w:szCs w:val="22"/>
          <w:lang w:eastAsia="nl-NL"/>
        </w:rPr>
      </w:pPr>
      <w:r w:rsidRPr="00D513D5">
        <w:rPr>
          <w:color w:val="000000"/>
          <w:szCs w:val="22"/>
          <w:lang w:eastAsia="nl-NL"/>
        </w:rPr>
        <w:t>Pareizai izšķīdināšanai un ievadīšanai ievērot šādu procedūru:</w:t>
      </w:r>
    </w:p>
    <w:p w14:paraId="5A97899C" w14:textId="137CD948" w:rsidR="00D513D5" w:rsidRPr="00A52C86" w:rsidRDefault="00D513D5" w:rsidP="00A52C86">
      <w:pPr>
        <w:pStyle w:val="ListParagraph"/>
        <w:numPr>
          <w:ilvl w:val="0"/>
          <w:numId w:val="43"/>
        </w:numPr>
        <w:tabs>
          <w:tab w:val="clear" w:pos="567"/>
          <w:tab w:val="left" w:pos="709"/>
          <w:tab w:val="left" w:pos="2268"/>
          <w:tab w:val="left" w:pos="2835"/>
          <w:tab w:val="left" w:pos="3402"/>
          <w:tab w:val="left" w:pos="3969"/>
          <w:tab w:val="left" w:pos="5670"/>
          <w:tab w:val="left" w:pos="8505"/>
        </w:tabs>
        <w:spacing w:line="240" w:lineRule="auto"/>
        <w:jc w:val="both"/>
        <w:rPr>
          <w:szCs w:val="22"/>
        </w:rPr>
      </w:pPr>
      <w:r w:rsidRPr="00A52C86">
        <w:rPr>
          <w:spacing w:val="-2"/>
          <w:szCs w:val="22"/>
        </w:rPr>
        <w:t xml:space="preserve">Pirms lietošanas ļaut šķīdinātājam vai Porcilis PCV M Hyo sasniegt istabas temperatūru un to rūpīgi saskalināt. </w:t>
      </w:r>
    </w:p>
    <w:p w14:paraId="02870390" w14:textId="0DD1F7D1" w:rsidR="00D513D5" w:rsidRPr="00A52C86" w:rsidRDefault="00D513D5" w:rsidP="000E233B">
      <w:pPr>
        <w:pStyle w:val="ListParagraph"/>
        <w:numPr>
          <w:ilvl w:val="0"/>
          <w:numId w:val="43"/>
        </w:numPr>
        <w:tabs>
          <w:tab w:val="clear" w:pos="567"/>
          <w:tab w:val="left" w:pos="709"/>
          <w:tab w:val="left" w:pos="2268"/>
          <w:tab w:val="left" w:pos="2835"/>
          <w:tab w:val="left" w:pos="3402"/>
          <w:tab w:val="left" w:pos="3969"/>
          <w:tab w:val="left" w:pos="5670"/>
          <w:tab w:val="left" w:pos="8505"/>
        </w:tabs>
        <w:spacing w:line="240" w:lineRule="auto"/>
        <w:jc w:val="both"/>
        <w:rPr>
          <w:szCs w:val="22"/>
        </w:rPr>
      </w:pPr>
      <w:r w:rsidRPr="00A52C86">
        <w:rPr>
          <w:szCs w:val="22"/>
        </w:rPr>
        <w:t>Pievienot liofilizātam 5-10</w:t>
      </w:r>
      <w:r w:rsidR="00A10E8A" w:rsidRPr="00716FCC">
        <w:rPr>
          <w:rFonts w:ascii="TimesNewRomanPSMT" w:hAnsi="TimesNewRomanPSMT" w:cs="TimesNewRomanPSMT"/>
          <w:szCs w:val="22"/>
          <w:lang w:eastAsia="nl-NL"/>
        </w:rPr>
        <w:t> </w:t>
      </w:r>
      <w:r w:rsidRPr="00A52C86">
        <w:rPr>
          <w:szCs w:val="22"/>
        </w:rPr>
        <w:t xml:space="preserve">ml šķīdinātāja vai Porcilis PCV M Hyo un īslaicīgi saskalināt. </w:t>
      </w:r>
    </w:p>
    <w:p w14:paraId="10A04F48" w14:textId="71A83E4D" w:rsidR="00D513D5" w:rsidRPr="00A52C86" w:rsidRDefault="00D513D5" w:rsidP="00A52C86">
      <w:pPr>
        <w:pStyle w:val="ListParagraph"/>
        <w:numPr>
          <w:ilvl w:val="0"/>
          <w:numId w:val="43"/>
        </w:numPr>
        <w:tabs>
          <w:tab w:val="clear" w:pos="567"/>
          <w:tab w:val="left" w:pos="709"/>
          <w:tab w:val="left" w:pos="2268"/>
          <w:tab w:val="left" w:pos="2835"/>
          <w:tab w:val="left" w:pos="3402"/>
          <w:tab w:val="left" w:pos="3969"/>
          <w:tab w:val="left" w:pos="5670"/>
          <w:tab w:val="left" w:pos="8505"/>
        </w:tabs>
        <w:spacing w:line="240" w:lineRule="auto"/>
        <w:jc w:val="both"/>
        <w:rPr>
          <w:szCs w:val="22"/>
        </w:rPr>
      </w:pPr>
      <w:r w:rsidRPr="00A52C86">
        <w:rPr>
          <w:szCs w:val="22"/>
        </w:rPr>
        <w:t>Izvilkt izšķīdināto koncentrātu no flakona un ievadīt to flakonā ar šķīdinātāju vai Porcilis PCV M Hyo. Lai samaisītu, to īslaicīgi saskalināt.</w:t>
      </w:r>
    </w:p>
    <w:p w14:paraId="710E37D3" w14:textId="4B1CB89C" w:rsidR="00D513D5" w:rsidRPr="00A52C86" w:rsidRDefault="00D513D5" w:rsidP="00A52C86">
      <w:pPr>
        <w:pStyle w:val="ListParagraph"/>
        <w:numPr>
          <w:ilvl w:val="0"/>
          <w:numId w:val="43"/>
        </w:numPr>
        <w:tabs>
          <w:tab w:val="clear" w:pos="567"/>
          <w:tab w:val="left" w:pos="709"/>
          <w:tab w:val="left" w:pos="2268"/>
          <w:tab w:val="left" w:pos="2835"/>
          <w:tab w:val="left" w:pos="3402"/>
          <w:tab w:val="left" w:pos="3969"/>
          <w:tab w:val="left" w:pos="5670"/>
          <w:tab w:val="left" w:pos="8505"/>
        </w:tabs>
        <w:spacing w:line="240" w:lineRule="auto"/>
        <w:jc w:val="both"/>
        <w:rPr>
          <w:szCs w:val="22"/>
        </w:rPr>
      </w:pPr>
      <w:r w:rsidRPr="00A52C86">
        <w:rPr>
          <w:szCs w:val="22"/>
        </w:rPr>
        <w:t>Pēc izšķīdināšanas</w:t>
      </w:r>
      <w:r w:rsidRPr="00A52C86" w:rsidDel="002D27F4">
        <w:rPr>
          <w:szCs w:val="22"/>
        </w:rPr>
        <w:t xml:space="preserve"> </w:t>
      </w:r>
      <w:r w:rsidRPr="00A52C86">
        <w:rPr>
          <w:szCs w:val="22"/>
        </w:rPr>
        <w:t>izlietot 6</w:t>
      </w:r>
      <w:r w:rsidR="00A10E8A" w:rsidRPr="00716FCC">
        <w:rPr>
          <w:rFonts w:ascii="TimesNewRomanPSMT" w:hAnsi="TimesNewRomanPSMT" w:cs="TimesNewRomanPSMT"/>
          <w:szCs w:val="22"/>
          <w:lang w:eastAsia="nl-NL"/>
        </w:rPr>
        <w:t> </w:t>
      </w:r>
      <w:r w:rsidRPr="00A52C86">
        <w:rPr>
          <w:szCs w:val="22"/>
        </w:rPr>
        <w:t>stundu laikā. Iznīcināt jebkuru vakcīnas atlikumu, kas paliek pāri pēc šī laika.</w:t>
      </w:r>
    </w:p>
    <w:p w14:paraId="4980931C"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649883F1"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Adatas garums un diametrs jāpielāgo atkarībā no dzīvnieka vecuma.</w:t>
      </w:r>
    </w:p>
    <w:p w14:paraId="4A0AAE89"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16D68C86"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Devas:</w:t>
      </w:r>
    </w:p>
    <w:p w14:paraId="3FD9A07C" w14:textId="4CB1A41E"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Viena 2</w:t>
      </w:r>
      <w:r w:rsidR="00B76401" w:rsidRPr="00716FCC">
        <w:rPr>
          <w:rFonts w:ascii="TimesNewRomanPSMT" w:hAnsi="TimesNewRomanPSMT" w:cs="TimesNewRomanPSMT"/>
          <w:szCs w:val="22"/>
          <w:lang w:eastAsia="nl-NL"/>
        </w:rPr>
        <w:t> </w:t>
      </w:r>
      <w:r w:rsidRPr="00D513D5">
        <w:rPr>
          <w:szCs w:val="22"/>
        </w:rPr>
        <w:t>ml izšķīdinātās vakcīnas deva cūkām, sākot no 3</w:t>
      </w:r>
      <w:r w:rsidR="00B76401" w:rsidRPr="00716FCC">
        <w:rPr>
          <w:rFonts w:ascii="TimesNewRomanPSMT" w:hAnsi="TimesNewRomanPSMT" w:cs="TimesNewRomanPSMT"/>
          <w:szCs w:val="22"/>
          <w:lang w:eastAsia="nl-NL"/>
        </w:rPr>
        <w:t> </w:t>
      </w:r>
      <w:r w:rsidRPr="00D513D5">
        <w:rPr>
          <w:szCs w:val="22"/>
        </w:rPr>
        <w:t>nedēļu vecuma.</w:t>
      </w:r>
    </w:p>
    <w:p w14:paraId="1AEE8A8B"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 xml:space="preserve">Vakcinēt cūkas, ievadot intramuskulāri kaklā. </w:t>
      </w:r>
    </w:p>
    <w:p w14:paraId="56064481" w14:textId="5413F208" w:rsidR="00C80401" w:rsidRDefault="00C80401" w:rsidP="00A9226B">
      <w:pPr>
        <w:tabs>
          <w:tab w:val="clear" w:pos="567"/>
        </w:tabs>
        <w:spacing w:line="240" w:lineRule="auto"/>
        <w:rPr>
          <w:szCs w:val="22"/>
        </w:rPr>
      </w:pPr>
    </w:p>
    <w:p w14:paraId="1C390B6E" w14:textId="77777777" w:rsidR="001B757B" w:rsidRPr="00E57A7D" w:rsidRDefault="001B757B"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B0FF28D" w14:textId="77777777" w:rsidR="00C25AE4" w:rsidRPr="00C25AE4" w:rsidRDefault="00C25AE4" w:rsidP="00C25AE4">
      <w:pPr>
        <w:tabs>
          <w:tab w:val="clear" w:pos="567"/>
        </w:tabs>
        <w:spacing w:line="240" w:lineRule="auto"/>
        <w:rPr>
          <w:iCs/>
          <w:szCs w:val="22"/>
        </w:rPr>
      </w:pPr>
      <w:r w:rsidRPr="00C25AE4">
        <w:rPr>
          <w:iCs/>
          <w:szCs w:val="22"/>
        </w:rPr>
        <w:t xml:space="preserve">Izvairīties no kontaminēšanas aizbāžņa vairākkārtējas caurduršanas laikā. </w:t>
      </w:r>
    </w:p>
    <w:p w14:paraId="7EDC2580" w14:textId="4DD8D7F3" w:rsidR="00C114FF" w:rsidRPr="00E57A7D" w:rsidRDefault="00C25AE4" w:rsidP="00C25AE4">
      <w:pPr>
        <w:tabs>
          <w:tab w:val="clear" w:pos="567"/>
        </w:tabs>
        <w:spacing w:line="240" w:lineRule="auto"/>
        <w:rPr>
          <w:iCs/>
          <w:szCs w:val="22"/>
        </w:rPr>
      </w:pPr>
      <w:r w:rsidRPr="00C25AE4">
        <w:rPr>
          <w:iCs/>
          <w:szCs w:val="22"/>
        </w:rPr>
        <w:t>Izskats pēc izšķīdināšanas: viendabīga, balta līdz gandrīz balta emulsija pēc saskalināšanas.</w:t>
      </w:r>
    </w:p>
    <w:p w14:paraId="5E97974F" w14:textId="149D8744" w:rsidR="001B26EB" w:rsidRDefault="001B26EB" w:rsidP="00A9226B">
      <w:pPr>
        <w:tabs>
          <w:tab w:val="clear" w:pos="567"/>
        </w:tabs>
        <w:spacing w:line="240" w:lineRule="auto"/>
        <w:rPr>
          <w:iCs/>
          <w:szCs w:val="22"/>
        </w:rPr>
      </w:pPr>
    </w:p>
    <w:p w14:paraId="7A5AE80F" w14:textId="77777777" w:rsidR="00C25AE4" w:rsidRPr="00E57A7D" w:rsidRDefault="00C25AE4"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51E52874" w14:textId="77777777" w:rsidR="00695C61" w:rsidRPr="00695C61" w:rsidRDefault="00695C61" w:rsidP="00695C61">
      <w:pPr>
        <w:tabs>
          <w:tab w:val="clear" w:pos="567"/>
        </w:tabs>
        <w:spacing w:line="240" w:lineRule="auto"/>
        <w:rPr>
          <w:iCs/>
          <w:szCs w:val="22"/>
        </w:rPr>
      </w:pPr>
      <w:r w:rsidRPr="00695C61">
        <w:rPr>
          <w:iCs/>
          <w:szCs w:val="22"/>
        </w:rPr>
        <w:t>Nulle dienas.</w:t>
      </w:r>
    </w:p>
    <w:p w14:paraId="32274D73" w14:textId="62EFCF66" w:rsidR="00DB468A" w:rsidRDefault="00DB468A" w:rsidP="00A9226B">
      <w:pPr>
        <w:tabs>
          <w:tab w:val="clear" w:pos="567"/>
        </w:tabs>
        <w:spacing w:line="240" w:lineRule="auto"/>
        <w:rPr>
          <w:iCs/>
          <w:szCs w:val="22"/>
        </w:rPr>
      </w:pPr>
    </w:p>
    <w:p w14:paraId="24F46508" w14:textId="77777777" w:rsidR="00695C61" w:rsidRPr="00E57A7D" w:rsidRDefault="00695C61"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2E720E7E" w14:textId="77777777" w:rsidR="00037C66" w:rsidRPr="00037C66" w:rsidRDefault="00037C66" w:rsidP="00037C66">
      <w:pPr>
        <w:numPr>
          <w:ilvl w:val="12"/>
          <w:numId w:val="0"/>
        </w:numPr>
        <w:tabs>
          <w:tab w:val="clear" w:pos="567"/>
        </w:tabs>
        <w:spacing w:line="240" w:lineRule="auto"/>
        <w:jc w:val="both"/>
        <w:rPr>
          <w:szCs w:val="22"/>
        </w:rPr>
      </w:pPr>
    </w:p>
    <w:p w14:paraId="68A2D0A3" w14:textId="77777777" w:rsidR="00037C66" w:rsidRPr="00037C66" w:rsidRDefault="00037C66" w:rsidP="00037C66">
      <w:pPr>
        <w:jc w:val="both"/>
        <w:rPr>
          <w:szCs w:val="22"/>
          <w:u w:val="single"/>
        </w:rPr>
      </w:pPr>
      <w:r w:rsidRPr="00037C66">
        <w:rPr>
          <w:szCs w:val="22"/>
          <w:u w:val="single"/>
        </w:rPr>
        <w:t>Liofilizāts un šķīdinātājs:</w:t>
      </w:r>
    </w:p>
    <w:p w14:paraId="492AE763" w14:textId="19AA2A3B" w:rsidR="00037C66" w:rsidRPr="00037C66" w:rsidRDefault="00037C66" w:rsidP="00037C66">
      <w:pPr>
        <w:jc w:val="both"/>
        <w:rPr>
          <w:iCs/>
          <w:szCs w:val="22"/>
        </w:rPr>
      </w:pPr>
      <w:r w:rsidRPr="00037C66">
        <w:rPr>
          <w:szCs w:val="22"/>
        </w:rPr>
        <w:t>Uzglabāt ledusskapī (2</w:t>
      </w:r>
      <w:r w:rsidR="00347BB9">
        <w:rPr>
          <w:szCs w:val="22"/>
        </w:rPr>
        <w:t xml:space="preserve"> </w:t>
      </w:r>
      <w:r w:rsidRPr="00037C66">
        <w:rPr>
          <w:szCs w:val="22"/>
        </w:rPr>
        <w:sym w:font="Symbol" w:char="F0B0"/>
      </w:r>
      <w:r w:rsidRPr="00037C66">
        <w:rPr>
          <w:szCs w:val="22"/>
        </w:rPr>
        <w:t>C – 8</w:t>
      </w:r>
      <w:r w:rsidR="00347BB9">
        <w:rPr>
          <w:szCs w:val="22"/>
        </w:rPr>
        <w:t xml:space="preserve"> </w:t>
      </w:r>
      <w:r w:rsidRPr="00037C66">
        <w:rPr>
          <w:szCs w:val="22"/>
        </w:rPr>
        <w:sym w:font="Symbol" w:char="F0B0"/>
      </w:r>
      <w:r w:rsidRPr="00037C66">
        <w:rPr>
          <w:szCs w:val="22"/>
        </w:rPr>
        <w:t xml:space="preserve">C). </w:t>
      </w:r>
    </w:p>
    <w:p w14:paraId="0DFBA991" w14:textId="77777777" w:rsidR="00037C66" w:rsidRPr="00037C66" w:rsidRDefault="00037C66" w:rsidP="00037C66">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037C66">
        <w:rPr>
          <w:szCs w:val="22"/>
        </w:rPr>
        <w:t>Nesasaldēt.</w:t>
      </w:r>
    </w:p>
    <w:p w14:paraId="0AA4E909" w14:textId="77777777" w:rsidR="00037C66" w:rsidRPr="00037C66" w:rsidRDefault="00037C66" w:rsidP="00037C66">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037C66">
        <w:rPr>
          <w:szCs w:val="22"/>
        </w:rPr>
        <w:t>Sargāt no gaismas.</w:t>
      </w:r>
    </w:p>
    <w:p w14:paraId="738CAB13" w14:textId="77777777" w:rsidR="00037C66" w:rsidRPr="00037C66" w:rsidRDefault="00037C66" w:rsidP="00037C66">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768BE991" w14:textId="100DE25A" w:rsidR="00037C66" w:rsidRPr="00037C66" w:rsidRDefault="00037C66" w:rsidP="00037C66">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037C66">
        <w:rPr>
          <w:color w:val="000000"/>
          <w:szCs w:val="22"/>
        </w:rPr>
        <w:t>Nelietot šīs veterinārās zāles, ja beidzies derīguma termiņš, kas norādīts marķējumā</w:t>
      </w:r>
      <w:r w:rsidR="00974998" w:rsidRPr="00974998">
        <w:t xml:space="preserve"> </w:t>
      </w:r>
      <w:r w:rsidR="00974998" w:rsidRPr="00974998">
        <w:rPr>
          <w:color w:val="000000"/>
          <w:szCs w:val="22"/>
        </w:rPr>
        <w:t>pēc EXP</w:t>
      </w:r>
      <w:r w:rsidRPr="00037C66">
        <w:rPr>
          <w:szCs w:val="22"/>
        </w:rPr>
        <w:t>.</w:t>
      </w:r>
      <w:r w:rsidR="0094317D" w:rsidRPr="0094317D">
        <w:t xml:space="preserve"> </w:t>
      </w:r>
      <w:r w:rsidR="0094317D" w:rsidRPr="0094317D">
        <w:rPr>
          <w:szCs w:val="22"/>
        </w:rPr>
        <w:t>Derīguma termiņš attiecas uz norādītā mēneša pēdējo dienu.</w:t>
      </w:r>
    </w:p>
    <w:p w14:paraId="708C4EA4" w14:textId="3B3F556A" w:rsidR="00037C66" w:rsidRPr="00037C66" w:rsidRDefault="00037C66" w:rsidP="00037C66">
      <w:pPr>
        <w:jc w:val="both"/>
        <w:rPr>
          <w:szCs w:val="22"/>
        </w:rPr>
      </w:pPr>
      <w:r w:rsidRPr="00037C66">
        <w:rPr>
          <w:color w:val="000000"/>
          <w:szCs w:val="22"/>
        </w:rPr>
        <w:t xml:space="preserve">Derīguma termiņš pēc </w:t>
      </w:r>
      <w:r w:rsidRPr="00037C66">
        <w:rPr>
          <w:szCs w:val="22"/>
        </w:rPr>
        <w:t>izšķīdināšanas</w:t>
      </w:r>
      <w:r w:rsidRPr="00037C66">
        <w:rPr>
          <w:color w:val="000000"/>
          <w:szCs w:val="22"/>
        </w:rPr>
        <w:t xml:space="preserve"> saskaņā ar </w:t>
      </w:r>
      <w:r w:rsidR="004B7ECD" w:rsidRPr="004B7ECD">
        <w:rPr>
          <w:color w:val="000000"/>
          <w:szCs w:val="22"/>
        </w:rPr>
        <w:t>norādījumiem</w:t>
      </w:r>
      <w:r w:rsidRPr="00037C66">
        <w:rPr>
          <w:szCs w:val="22"/>
        </w:rPr>
        <w:t>: 6</w:t>
      </w:r>
      <w:r w:rsidR="00DF07C1" w:rsidRPr="004953FF">
        <w:rPr>
          <w:rFonts w:ascii="TimesNewRomanPSMT" w:hAnsi="TimesNewRomanPSMT" w:cs="TimesNewRomanPSMT"/>
          <w:szCs w:val="22"/>
          <w:lang w:eastAsia="nl-NL"/>
        </w:rPr>
        <w:t> </w:t>
      </w:r>
      <w:r w:rsidRPr="00037C66">
        <w:rPr>
          <w:szCs w:val="22"/>
        </w:rPr>
        <w:t>stundas.</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003811F7" w14:textId="77777777" w:rsidR="00FF7364" w:rsidRPr="00E57A7D" w:rsidRDefault="00FF7364" w:rsidP="00FF7364">
      <w:pPr>
        <w:tabs>
          <w:tab w:val="clear" w:pos="567"/>
        </w:tabs>
        <w:spacing w:line="240" w:lineRule="auto"/>
        <w:rPr>
          <w:szCs w:val="22"/>
        </w:rPr>
      </w:pPr>
      <w:r w:rsidRPr="00E811BF">
        <w:t>Neizmest veterinārās zāles kanalizācijā vai kopā ar sadzīves atkritumiem.</w:t>
      </w:r>
    </w:p>
    <w:p w14:paraId="0215E09D" w14:textId="77777777" w:rsidR="00FF7364" w:rsidRPr="00E57A7D" w:rsidRDefault="00FF7364" w:rsidP="00FF7364">
      <w:pPr>
        <w:tabs>
          <w:tab w:val="clear" w:pos="567"/>
        </w:tabs>
        <w:spacing w:line="240" w:lineRule="auto"/>
        <w:rPr>
          <w:szCs w:val="22"/>
        </w:rPr>
      </w:pPr>
    </w:p>
    <w:p w14:paraId="1C569D23" w14:textId="77777777" w:rsidR="00FF7364" w:rsidRPr="00E57A7D" w:rsidRDefault="00FF7364" w:rsidP="00FF7364">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1D70F1C" w14:textId="77777777" w:rsidR="00FF7364" w:rsidRPr="00E57A7D" w:rsidRDefault="00FF7364" w:rsidP="00FF7364">
      <w:pPr>
        <w:tabs>
          <w:tab w:val="clear" w:pos="567"/>
        </w:tabs>
        <w:spacing w:line="240" w:lineRule="auto"/>
        <w:rPr>
          <w:szCs w:val="22"/>
        </w:rPr>
      </w:pPr>
    </w:p>
    <w:p w14:paraId="726B8317" w14:textId="77777777" w:rsidR="00FF7364" w:rsidRPr="00E57A7D" w:rsidRDefault="00FF7364" w:rsidP="00FF7364">
      <w:pPr>
        <w:tabs>
          <w:tab w:val="clear" w:pos="567"/>
        </w:tabs>
        <w:spacing w:line="240" w:lineRule="auto"/>
        <w:rPr>
          <w:szCs w:val="22"/>
        </w:rPr>
      </w:pPr>
      <w:r w:rsidRPr="00E57A7D">
        <w:t>Jautājiet savam veterinārārstam,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AE8C91D" w14:textId="77777777" w:rsidR="008D1D41" w:rsidRPr="00E57A7D" w:rsidRDefault="008D1D41" w:rsidP="008D1D41">
      <w:pPr>
        <w:numPr>
          <w:ilvl w:val="12"/>
          <w:numId w:val="0"/>
        </w:numPr>
        <w:rPr>
          <w:szCs w:val="22"/>
        </w:rPr>
      </w:pPr>
      <w:r w:rsidRPr="00E57A7D">
        <w:t>Recepšu veterinārās zāles.</w:t>
      </w:r>
    </w:p>
    <w:p w14:paraId="53B75E0B" w14:textId="67269513" w:rsidR="00DB468A" w:rsidRDefault="00DB468A" w:rsidP="00A9226B">
      <w:pPr>
        <w:tabs>
          <w:tab w:val="clear" w:pos="567"/>
        </w:tabs>
        <w:spacing w:line="240" w:lineRule="auto"/>
        <w:rPr>
          <w:szCs w:val="22"/>
        </w:rPr>
      </w:pPr>
    </w:p>
    <w:p w14:paraId="4E31EA72" w14:textId="77777777" w:rsidR="009A3B9E" w:rsidRPr="00E57A7D" w:rsidRDefault="009A3B9E"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17A4ED01" w14:textId="71756354" w:rsidR="007F0252" w:rsidRDefault="007F0252" w:rsidP="007F025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u w:val="single"/>
        </w:rPr>
      </w:pPr>
    </w:p>
    <w:p w14:paraId="3F70706C" w14:textId="77777777" w:rsidR="00F74BC9" w:rsidRDefault="00F74BC9" w:rsidP="007F025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u w:val="single"/>
        </w:rPr>
      </w:pPr>
    </w:p>
    <w:p w14:paraId="28E73187" w14:textId="5CC75D86" w:rsidR="007F0252" w:rsidRPr="007F0252" w:rsidRDefault="007F0252" w:rsidP="007F025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7F0252">
        <w:rPr>
          <w:szCs w:val="22"/>
          <w:u w:val="single"/>
        </w:rPr>
        <w:t xml:space="preserve">Iepakojuma </w:t>
      </w:r>
      <w:r w:rsidR="001670D4" w:rsidRPr="001670D4">
        <w:rPr>
          <w:szCs w:val="22"/>
          <w:u w:val="single"/>
        </w:rPr>
        <w:t>lielumi</w:t>
      </w:r>
      <w:r w:rsidRPr="007F0252">
        <w:rPr>
          <w:szCs w:val="22"/>
          <w:u w:val="single"/>
        </w:rPr>
        <w:t>:</w:t>
      </w:r>
    </w:p>
    <w:p w14:paraId="4863D3CC" w14:textId="18AB3182" w:rsidR="007F0252" w:rsidRPr="000F00BA" w:rsidRDefault="007F0252" w:rsidP="007F025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7F0252">
        <w:rPr>
          <w:szCs w:val="22"/>
        </w:rPr>
        <w:t xml:space="preserve">Kartona kastīte ar 1 </w:t>
      </w:r>
      <w:r w:rsidRPr="000F00BA">
        <w:rPr>
          <w:szCs w:val="22"/>
        </w:rPr>
        <w:t>x 50</w:t>
      </w:r>
      <w:r w:rsidR="00235C47" w:rsidRPr="004953FF">
        <w:rPr>
          <w:rFonts w:ascii="TimesNewRomanPSMT" w:hAnsi="TimesNewRomanPSMT" w:cs="TimesNewRomanPSMT"/>
          <w:szCs w:val="22"/>
          <w:lang w:eastAsia="nl-NL"/>
        </w:rPr>
        <w:t> </w:t>
      </w:r>
      <w:proofErr w:type="spellStart"/>
      <w:r w:rsidR="005E136F" w:rsidRPr="000F00BA">
        <w:rPr>
          <w:szCs w:val="22"/>
        </w:rPr>
        <w:t>liofilizāt</w:t>
      </w:r>
      <w:r w:rsidR="001D5ECC" w:rsidRPr="000F00BA">
        <w:rPr>
          <w:szCs w:val="22"/>
        </w:rPr>
        <w:t>a</w:t>
      </w:r>
      <w:proofErr w:type="spellEnd"/>
      <w:r w:rsidRPr="000F00BA">
        <w:rPr>
          <w:szCs w:val="22"/>
        </w:rPr>
        <w:t xml:space="preserve"> devām un kartona kastīte ar 1</w:t>
      </w:r>
      <w:r w:rsidR="00A07D68" w:rsidRPr="000F00BA">
        <w:rPr>
          <w:szCs w:val="22"/>
        </w:rPr>
        <w:t xml:space="preserve"> </w:t>
      </w:r>
      <w:r w:rsidRPr="000F00BA">
        <w:rPr>
          <w:szCs w:val="22"/>
        </w:rPr>
        <w:t>x 100</w:t>
      </w:r>
      <w:r w:rsidR="00FE02AA" w:rsidRPr="004953FF">
        <w:rPr>
          <w:rFonts w:ascii="TimesNewRomanPSMT" w:hAnsi="TimesNewRomanPSMT" w:cs="TimesNewRomanPSMT"/>
          <w:szCs w:val="22"/>
          <w:lang w:eastAsia="nl-NL"/>
        </w:rPr>
        <w:t> </w:t>
      </w:r>
      <w:r w:rsidRPr="000F00BA">
        <w:rPr>
          <w:szCs w:val="22"/>
        </w:rPr>
        <w:t>ml šķīdinātāja.</w:t>
      </w:r>
    </w:p>
    <w:p w14:paraId="21D44EE5" w14:textId="25294E6E" w:rsidR="007F0252" w:rsidRPr="000F00BA" w:rsidRDefault="007F0252" w:rsidP="007F025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0F00BA">
        <w:rPr>
          <w:szCs w:val="22"/>
        </w:rPr>
        <w:t>Kartona kastīte</w:t>
      </w:r>
      <w:r w:rsidRPr="000F00BA" w:rsidDel="00B46609">
        <w:rPr>
          <w:szCs w:val="22"/>
        </w:rPr>
        <w:t xml:space="preserve"> </w:t>
      </w:r>
      <w:r w:rsidRPr="000F00BA">
        <w:rPr>
          <w:szCs w:val="22"/>
        </w:rPr>
        <w:t>ar 1 x 100</w:t>
      </w:r>
      <w:r w:rsidR="00235C47" w:rsidRPr="004953FF">
        <w:rPr>
          <w:rFonts w:ascii="TimesNewRomanPSMT" w:hAnsi="TimesNewRomanPSMT" w:cs="TimesNewRomanPSMT"/>
          <w:szCs w:val="22"/>
          <w:lang w:eastAsia="nl-NL"/>
        </w:rPr>
        <w:t> </w:t>
      </w:r>
      <w:proofErr w:type="spellStart"/>
      <w:r w:rsidR="005E136F" w:rsidRPr="000F00BA">
        <w:rPr>
          <w:szCs w:val="22"/>
        </w:rPr>
        <w:t>liofilizāt</w:t>
      </w:r>
      <w:r w:rsidR="001D5ECC" w:rsidRPr="000F00BA">
        <w:rPr>
          <w:szCs w:val="22"/>
        </w:rPr>
        <w:t>a</w:t>
      </w:r>
      <w:proofErr w:type="spellEnd"/>
      <w:r w:rsidRPr="000F00BA">
        <w:rPr>
          <w:szCs w:val="22"/>
        </w:rPr>
        <w:t xml:space="preserve"> devām un kartona kastīte ar 1</w:t>
      </w:r>
      <w:r w:rsidR="00505B76" w:rsidRPr="000F00BA">
        <w:t xml:space="preserve"> </w:t>
      </w:r>
      <w:r w:rsidRPr="000F00BA">
        <w:rPr>
          <w:szCs w:val="22"/>
        </w:rPr>
        <w:t>x 200</w:t>
      </w:r>
      <w:r w:rsidR="00FE02AA" w:rsidRPr="004953FF">
        <w:rPr>
          <w:rFonts w:ascii="TimesNewRomanPSMT" w:hAnsi="TimesNewRomanPSMT" w:cs="TimesNewRomanPSMT"/>
          <w:szCs w:val="22"/>
          <w:lang w:eastAsia="nl-NL"/>
        </w:rPr>
        <w:t> </w:t>
      </w:r>
      <w:r w:rsidRPr="000F00BA">
        <w:rPr>
          <w:szCs w:val="22"/>
        </w:rPr>
        <w:t>ml šķīdinātāja.</w:t>
      </w:r>
    </w:p>
    <w:p w14:paraId="7A38E8D1" w14:textId="6C57D561" w:rsidR="007F0252" w:rsidRPr="007F0252" w:rsidRDefault="007F0252" w:rsidP="007F025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56CEB034" w14:textId="3C0AFC59" w:rsidR="00DB468A" w:rsidRPr="00E57A7D" w:rsidRDefault="007F0252" w:rsidP="00FD59E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7F0252">
        <w:rPr>
          <w:color w:val="000000"/>
          <w:szCs w:val="22"/>
        </w:rPr>
        <w:t xml:space="preserve">Ne visi iepakojuma </w:t>
      </w:r>
      <w:r w:rsidR="001670D4" w:rsidRPr="001670D4">
        <w:rPr>
          <w:color w:val="000000"/>
          <w:szCs w:val="22"/>
        </w:rPr>
        <w:t>lielumi</w:t>
      </w:r>
      <w:r w:rsidRPr="007F0252">
        <w:rPr>
          <w:color w:val="000000"/>
          <w:szCs w:val="22"/>
        </w:rPr>
        <w:t xml:space="preserve"> var tikt izplatīti</w:t>
      </w:r>
      <w:r w:rsidRPr="007F0252">
        <w:rPr>
          <w:szCs w:val="22"/>
        </w:rPr>
        <w:t xml:space="preserve">. </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3CB2940C" w:rsidR="00DB468A" w:rsidRPr="00E57A7D" w:rsidRDefault="004E31AF" w:rsidP="00DB468A">
      <w:pPr>
        <w:rPr>
          <w:szCs w:val="22"/>
        </w:rPr>
      </w:pPr>
      <w:r>
        <w:t>04</w:t>
      </w:r>
      <w:r w:rsidR="004E10BF">
        <w:t>/2024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9"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54D6E12A" w:rsidR="00DB468A" w:rsidRPr="00E57A7D" w:rsidRDefault="000D512F" w:rsidP="00DB468A">
      <w:pPr>
        <w:rPr>
          <w:iCs/>
          <w:szCs w:val="22"/>
        </w:rPr>
      </w:pPr>
      <w:bookmarkStart w:id="0"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0"/>
    <w:p w14:paraId="7EC328A7" w14:textId="729FFA09" w:rsidR="00CE5495" w:rsidRPr="00CE5495" w:rsidRDefault="00CE5495" w:rsidP="00CE549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CE5495">
        <w:rPr>
          <w:szCs w:val="22"/>
        </w:rPr>
        <w:t>Intervet International B</w:t>
      </w:r>
      <w:r w:rsidR="00E84B97">
        <w:rPr>
          <w:szCs w:val="22"/>
        </w:rPr>
        <w:t>.</w:t>
      </w:r>
      <w:r w:rsidRPr="00CE5495">
        <w:rPr>
          <w:szCs w:val="22"/>
        </w:rPr>
        <w:t>V</w:t>
      </w:r>
      <w:r w:rsidR="00E84B97">
        <w:rPr>
          <w:szCs w:val="22"/>
        </w:rPr>
        <w:t>.</w:t>
      </w:r>
    </w:p>
    <w:p w14:paraId="1FFB867B" w14:textId="77777777" w:rsidR="00CE5495" w:rsidRPr="00CE5495" w:rsidRDefault="00CE5495" w:rsidP="00CE549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CE5495">
        <w:rPr>
          <w:szCs w:val="22"/>
        </w:rPr>
        <w:t>Wim de Körverstraat 35</w:t>
      </w:r>
    </w:p>
    <w:p w14:paraId="0F62E13F" w14:textId="77777777" w:rsidR="00CE5495" w:rsidRPr="00CE5495" w:rsidRDefault="00CE5495" w:rsidP="00CE549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CE5495">
        <w:rPr>
          <w:szCs w:val="22"/>
        </w:rPr>
        <w:t>5831 AN Boxmeer</w:t>
      </w:r>
    </w:p>
    <w:p w14:paraId="5F67E914" w14:textId="77777777" w:rsidR="00CE5495" w:rsidRPr="00CE5495" w:rsidRDefault="00CE5495" w:rsidP="00CE549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u w:val="single"/>
        </w:rPr>
      </w:pPr>
      <w:r w:rsidRPr="00CE5495">
        <w:rPr>
          <w:szCs w:val="22"/>
        </w:rPr>
        <w:t>Nīderlande</w:t>
      </w:r>
    </w:p>
    <w:p w14:paraId="77E0B656" w14:textId="77777777" w:rsidR="00E84B97" w:rsidRPr="00990B70" w:rsidRDefault="00E84B97" w:rsidP="00E84B97">
      <w:pPr>
        <w:tabs>
          <w:tab w:val="clear" w:pos="567"/>
          <w:tab w:val="left" w:pos="0"/>
        </w:tabs>
        <w:rPr>
          <w:bCs/>
          <w:szCs w:val="22"/>
          <w:lang w:val="lt-LT"/>
        </w:rPr>
      </w:pPr>
      <w:r w:rsidRPr="00990B70">
        <w:rPr>
          <w:szCs w:val="22"/>
          <w:lang w:val="de-DE"/>
        </w:rPr>
        <w:t>Tel: + 37052196111</w:t>
      </w:r>
    </w:p>
    <w:p w14:paraId="08AB8E3C" w14:textId="1B324866" w:rsidR="003841FC" w:rsidRDefault="003841FC" w:rsidP="006E15A2">
      <w:pPr>
        <w:tabs>
          <w:tab w:val="clear" w:pos="567"/>
          <w:tab w:val="left" w:pos="0"/>
        </w:tabs>
        <w:rPr>
          <w:bCs/>
          <w:szCs w:val="22"/>
        </w:rPr>
      </w:pPr>
    </w:p>
    <w:p w14:paraId="731043C6" w14:textId="77777777" w:rsidR="00990B70" w:rsidRDefault="00990B70" w:rsidP="006E15A2">
      <w:pPr>
        <w:tabs>
          <w:tab w:val="clear" w:pos="567"/>
          <w:tab w:val="left" w:pos="0"/>
        </w:tabs>
        <w:rPr>
          <w:bCs/>
          <w:szCs w:val="22"/>
        </w:rPr>
      </w:pPr>
    </w:p>
    <w:p w14:paraId="35CC9AE8" w14:textId="44524D70" w:rsidR="00BB2539" w:rsidRPr="00E57A7D" w:rsidRDefault="006C78AB" w:rsidP="00B13B6D">
      <w:pPr>
        <w:pStyle w:val="Style1"/>
      </w:pPr>
      <w:r w:rsidRPr="00E57A7D">
        <w:rPr>
          <w:highlight w:val="lightGray"/>
        </w:rPr>
        <w:t>17.</w:t>
      </w:r>
      <w:r w:rsidRPr="00E57A7D">
        <w:tab/>
        <w:t>Cita informācija</w:t>
      </w:r>
    </w:p>
    <w:p w14:paraId="42109F25" w14:textId="77777777" w:rsidR="00AF682B" w:rsidRDefault="00AF682B" w:rsidP="00AF682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237600F5" w14:textId="0512ECBC" w:rsidR="00AF682B" w:rsidRDefault="00AF682B" w:rsidP="00AF682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AF682B">
        <w:rPr>
          <w:szCs w:val="22"/>
        </w:rPr>
        <w:t xml:space="preserve">Šī vakcīna cūkām stimulē aktīvās imunitātes veidošanos pret </w:t>
      </w:r>
      <w:r w:rsidRPr="00AF682B">
        <w:rPr>
          <w:i/>
          <w:szCs w:val="22"/>
        </w:rPr>
        <w:t>Lawsonia intracellularis</w:t>
      </w:r>
      <w:r w:rsidRPr="00AF682B">
        <w:rPr>
          <w:szCs w:val="22"/>
        </w:rPr>
        <w:t>.</w:t>
      </w:r>
    </w:p>
    <w:p w14:paraId="4A63EE44" w14:textId="77777777" w:rsidR="00971754" w:rsidRPr="00AF682B" w:rsidRDefault="00971754" w:rsidP="00AF682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3B7A8383" w14:textId="77777777" w:rsidR="00971754" w:rsidRPr="00ED1170" w:rsidRDefault="00971754" w:rsidP="00971754">
      <w:pPr>
        <w:jc w:val="both"/>
        <w:rPr>
          <w:b/>
          <w:bCs/>
        </w:rPr>
      </w:pPr>
      <w:r w:rsidRPr="00ED1170">
        <w:rPr>
          <w:b/>
          <w:bCs/>
        </w:rPr>
        <w:t>PARALĒLI TIRGOTO VETERINĀRO ZĀĻU IZPLATĪTĀJS:</w:t>
      </w:r>
    </w:p>
    <w:p w14:paraId="661403AB" w14:textId="77777777" w:rsidR="00971754" w:rsidRPr="00ED1170" w:rsidRDefault="00971754" w:rsidP="00971754">
      <w:pPr>
        <w:jc w:val="both"/>
      </w:pPr>
      <w:r w:rsidRPr="00ED1170">
        <w:t xml:space="preserve">SIA “Vetmarket”, Eglaines iela 1, Ozolnieki, Ozolnieku pag., Jelgavas nov., LV-3018. </w:t>
      </w:r>
    </w:p>
    <w:p w14:paraId="28DDA81D" w14:textId="77777777" w:rsidR="00971754" w:rsidRPr="00ED1170" w:rsidRDefault="00971754" w:rsidP="00971754">
      <w:pPr>
        <w:jc w:val="both"/>
      </w:pPr>
      <w:r w:rsidRPr="001B671C">
        <w:rPr>
          <w:b/>
          <w:bCs/>
        </w:rPr>
        <w:t>Veterināro zāļu pārmarķētājs</w:t>
      </w:r>
      <w:r w:rsidRPr="00ED1170">
        <w:t xml:space="preserve">: </w:t>
      </w:r>
    </w:p>
    <w:p w14:paraId="5A873713" w14:textId="77777777" w:rsidR="00971754" w:rsidRPr="00ED1170" w:rsidRDefault="00971754" w:rsidP="00971754">
      <w:pPr>
        <w:jc w:val="both"/>
      </w:pPr>
      <w:r w:rsidRPr="001B671C">
        <w:rPr>
          <w:b/>
          <w:bCs/>
        </w:rPr>
        <w:t>Pārmarķēšanas sērijas Nr.:</w:t>
      </w:r>
      <w:r w:rsidRPr="00ED1170">
        <w:t xml:space="preserve"> </w:t>
      </w:r>
    </w:p>
    <w:p w14:paraId="1058CC3E" w14:textId="671E365E" w:rsidR="00971754" w:rsidRPr="00ED1170" w:rsidRDefault="00971754" w:rsidP="00971754">
      <w:pPr>
        <w:jc w:val="both"/>
      </w:pPr>
      <w:r w:rsidRPr="00ED1170">
        <w:t xml:space="preserve">Paralēli tirgoto veterināro zāļu tirdzniecības atļaujas numurs Latvijas veterināro zāļu reģistrā: </w:t>
      </w:r>
      <w:r w:rsidRPr="00971754">
        <w:t>V/I/23/0034</w:t>
      </w:r>
    </w:p>
    <w:p w14:paraId="39A00F0F" w14:textId="77777777" w:rsidR="00971754" w:rsidRPr="00216DF3" w:rsidRDefault="00971754" w:rsidP="00971754">
      <w:pPr>
        <w:jc w:val="both"/>
      </w:pPr>
      <w:r w:rsidRPr="00ED1170">
        <w:t> </w:t>
      </w:r>
    </w:p>
    <w:p w14:paraId="055F98E4" w14:textId="77777777" w:rsidR="005F346D" w:rsidRPr="00E57A7D" w:rsidRDefault="005F346D" w:rsidP="006D075E">
      <w:pPr>
        <w:tabs>
          <w:tab w:val="clear" w:pos="567"/>
        </w:tabs>
        <w:spacing w:line="240" w:lineRule="auto"/>
        <w:rPr>
          <w:szCs w:val="22"/>
        </w:rPr>
      </w:pPr>
    </w:p>
    <w:sectPr w:rsidR="005F346D" w:rsidRPr="00E57A7D" w:rsidSect="00914608">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CAE31" w14:textId="77777777" w:rsidR="00914608" w:rsidRDefault="00914608">
      <w:pPr>
        <w:spacing w:line="240" w:lineRule="auto"/>
      </w:pPr>
      <w:r>
        <w:separator/>
      </w:r>
    </w:p>
  </w:endnote>
  <w:endnote w:type="continuationSeparator" w:id="0">
    <w:p w14:paraId="103833B0" w14:textId="77777777" w:rsidR="00914608" w:rsidRDefault="009146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CC2B78" w:rsidRPr="00E57A7D" w:rsidRDefault="00CC2B78">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0421D8">
      <w:rPr>
        <w:rFonts w:ascii="Times New Roman" w:hAnsi="Times New Roman"/>
        <w:noProof/>
      </w:rPr>
      <w:t>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CC2B78" w:rsidRPr="00E57A7D" w:rsidRDefault="00CC2B78">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A840A" w14:textId="77777777" w:rsidR="00914608" w:rsidRDefault="00914608">
      <w:pPr>
        <w:spacing w:line="240" w:lineRule="auto"/>
      </w:pPr>
      <w:r>
        <w:separator/>
      </w:r>
    </w:p>
  </w:footnote>
  <w:footnote w:type="continuationSeparator" w:id="0">
    <w:p w14:paraId="2651A953" w14:textId="77777777" w:rsidR="00914608" w:rsidRDefault="009146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4B95AE3"/>
    <w:multiLevelType w:val="hybridMultilevel"/>
    <w:tmpl w:val="5E38E840"/>
    <w:lvl w:ilvl="0" w:tplc="0409000F">
      <w:start w:val="1"/>
      <w:numFmt w:val="decimal"/>
      <w:lvlText w:val="%1."/>
      <w:lvlJc w:val="left"/>
      <w:pPr>
        <w:ind w:left="2204" w:hanging="360"/>
      </w:pPr>
    </w:lvl>
    <w:lvl w:ilvl="1" w:tplc="FFFFFFFF" w:tentative="1">
      <w:start w:val="1"/>
      <w:numFmt w:val="lowerLetter"/>
      <w:lvlText w:val="%2."/>
      <w:lvlJc w:val="left"/>
      <w:pPr>
        <w:ind w:left="2924" w:hanging="360"/>
      </w:pPr>
    </w:lvl>
    <w:lvl w:ilvl="2" w:tplc="FFFFFFFF" w:tentative="1">
      <w:start w:val="1"/>
      <w:numFmt w:val="lowerRoman"/>
      <w:lvlText w:val="%3."/>
      <w:lvlJc w:val="right"/>
      <w:pPr>
        <w:ind w:left="3644" w:hanging="180"/>
      </w:pPr>
    </w:lvl>
    <w:lvl w:ilvl="3" w:tplc="FFFFFFFF" w:tentative="1">
      <w:start w:val="1"/>
      <w:numFmt w:val="decimal"/>
      <w:lvlText w:val="%4."/>
      <w:lvlJc w:val="left"/>
      <w:pPr>
        <w:ind w:left="4364" w:hanging="360"/>
      </w:pPr>
    </w:lvl>
    <w:lvl w:ilvl="4" w:tplc="FFFFFFFF" w:tentative="1">
      <w:start w:val="1"/>
      <w:numFmt w:val="lowerLetter"/>
      <w:lvlText w:val="%5."/>
      <w:lvlJc w:val="left"/>
      <w:pPr>
        <w:ind w:left="5084" w:hanging="360"/>
      </w:pPr>
    </w:lvl>
    <w:lvl w:ilvl="5" w:tplc="FFFFFFFF" w:tentative="1">
      <w:start w:val="1"/>
      <w:numFmt w:val="lowerRoman"/>
      <w:lvlText w:val="%6."/>
      <w:lvlJc w:val="right"/>
      <w:pPr>
        <w:ind w:left="5804" w:hanging="180"/>
      </w:pPr>
    </w:lvl>
    <w:lvl w:ilvl="6" w:tplc="FFFFFFFF" w:tentative="1">
      <w:start w:val="1"/>
      <w:numFmt w:val="decimal"/>
      <w:lvlText w:val="%7."/>
      <w:lvlJc w:val="left"/>
      <w:pPr>
        <w:ind w:left="6524" w:hanging="360"/>
      </w:pPr>
    </w:lvl>
    <w:lvl w:ilvl="7" w:tplc="FFFFFFFF" w:tentative="1">
      <w:start w:val="1"/>
      <w:numFmt w:val="lowerLetter"/>
      <w:lvlText w:val="%8."/>
      <w:lvlJc w:val="left"/>
      <w:pPr>
        <w:ind w:left="7244" w:hanging="360"/>
      </w:pPr>
    </w:lvl>
    <w:lvl w:ilvl="8" w:tplc="FFFFFFFF" w:tentative="1">
      <w:start w:val="1"/>
      <w:numFmt w:val="lowerRoman"/>
      <w:lvlText w:val="%9."/>
      <w:lvlJc w:val="right"/>
      <w:pPr>
        <w:ind w:left="7964" w:hanging="180"/>
      </w:pPr>
    </w:lvl>
  </w:abstractNum>
  <w:abstractNum w:abstractNumId="5" w15:restartNumberingAfterBreak="0">
    <w:nsid w:val="04F71D5C"/>
    <w:multiLevelType w:val="hybridMultilevel"/>
    <w:tmpl w:val="6B74C948"/>
    <w:lvl w:ilvl="0" w:tplc="FE800E00">
      <w:start w:val="8"/>
      <w:numFmt w:val="decimal"/>
      <w:lvlText w:val="%1."/>
      <w:lvlJc w:val="left"/>
      <w:pPr>
        <w:ind w:left="1287" w:hanging="92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8"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0EFC16E7"/>
    <w:multiLevelType w:val="hybridMultilevel"/>
    <w:tmpl w:val="15E0717E"/>
    <w:lvl w:ilvl="0" w:tplc="3FF054AE">
      <w:start w:val="8"/>
      <w:numFmt w:val="decimal"/>
      <w:lvlText w:val="%1."/>
      <w:lvlJc w:val="left"/>
      <w:pPr>
        <w:ind w:left="1287" w:hanging="92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1"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1" w15:restartNumberingAfterBreak="0">
    <w:nsid w:val="43BA6D02"/>
    <w:multiLevelType w:val="hybridMultilevel"/>
    <w:tmpl w:val="F4422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6" w15:restartNumberingAfterBreak="0">
    <w:nsid w:val="4E0148E6"/>
    <w:multiLevelType w:val="hybridMultilevel"/>
    <w:tmpl w:val="B1C8C112"/>
    <w:lvl w:ilvl="0" w:tplc="8CF285B4">
      <w:start w:val="8"/>
      <w:numFmt w:val="decimal"/>
      <w:lvlText w:val="%1."/>
      <w:lvlJc w:val="left"/>
      <w:pPr>
        <w:ind w:left="1287" w:hanging="92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77A315D"/>
    <w:multiLevelType w:val="hybridMultilevel"/>
    <w:tmpl w:val="CD42D0C8"/>
    <w:lvl w:ilvl="0" w:tplc="0413000F">
      <w:start w:val="1"/>
      <w:numFmt w:val="decimal"/>
      <w:lvlText w:val="%1."/>
      <w:lvlJc w:val="left"/>
      <w:pPr>
        <w:ind w:left="2204" w:hanging="360"/>
      </w:pPr>
    </w:lvl>
    <w:lvl w:ilvl="1" w:tplc="04130019" w:tentative="1">
      <w:start w:val="1"/>
      <w:numFmt w:val="lowerLetter"/>
      <w:lvlText w:val="%2."/>
      <w:lvlJc w:val="left"/>
      <w:pPr>
        <w:ind w:left="2924" w:hanging="360"/>
      </w:pPr>
    </w:lvl>
    <w:lvl w:ilvl="2" w:tplc="0413001B" w:tentative="1">
      <w:start w:val="1"/>
      <w:numFmt w:val="lowerRoman"/>
      <w:lvlText w:val="%3."/>
      <w:lvlJc w:val="right"/>
      <w:pPr>
        <w:ind w:left="3644" w:hanging="180"/>
      </w:pPr>
    </w:lvl>
    <w:lvl w:ilvl="3" w:tplc="0413000F" w:tentative="1">
      <w:start w:val="1"/>
      <w:numFmt w:val="decimal"/>
      <w:lvlText w:val="%4."/>
      <w:lvlJc w:val="left"/>
      <w:pPr>
        <w:ind w:left="4364" w:hanging="360"/>
      </w:pPr>
    </w:lvl>
    <w:lvl w:ilvl="4" w:tplc="04130019" w:tentative="1">
      <w:start w:val="1"/>
      <w:numFmt w:val="lowerLetter"/>
      <w:lvlText w:val="%5."/>
      <w:lvlJc w:val="left"/>
      <w:pPr>
        <w:ind w:left="5084" w:hanging="360"/>
      </w:pPr>
    </w:lvl>
    <w:lvl w:ilvl="5" w:tplc="0413001B" w:tentative="1">
      <w:start w:val="1"/>
      <w:numFmt w:val="lowerRoman"/>
      <w:lvlText w:val="%6."/>
      <w:lvlJc w:val="right"/>
      <w:pPr>
        <w:ind w:left="5804" w:hanging="180"/>
      </w:pPr>
    </w:lvl>
    <w:lvl w:ilvl="6" w:tplc="0413000F" w:tentative="1">
      <w:start w:val="1"/>
      <w:numFmt w:val="decimal"/>
      <w:lvlText w:val="%7."/>
      <w:lvlJc w:val="left"/>
      <w:pPr>
        <w:ind w:left="6524" w:hanging="360"/>
      </w:pPr>
    </w:lvl>
    <w:lvl w:ilvl="7" w:tplc="04130019" w:tentative="1">
      <w:start w:val="1"/>
      <w:numFmt w:val="lowerLetter"/>
      <w:lvlText w:val="%8."/>
      <w:lvlJc w:val="left"/>
      <w:pPr>
        <w:ind w:left="7244" w:hanging="360"/>
      </w:pPr>
    </w:lvl>
    <w:lvl w:ilvl="8" w:tplc="0413001B" w:tentative="1">
      <w:start w:val="1"/>
      <w:numFmt w:val="lowerRoman"/>
      <w:lvlText w:val="%9."/>
      <w:lvlJc w:val="right"/>
      <w:pPr>
        <w:ind w:left="7964" w:hanging="180"/>
      </w:pPr>
    </w:lvl>
  </w:abstractNum>
  <w:abstractNum w:abstractNumId="31" w15:restartNumberingAfterBreak="0">
    <w:nsid w:val="5A3F65D8"/>
    <w:multiLevelType w:val="multilevel"/>
    <w:tmpl w:val="A02E932A"/>
    <w:numStyleLink w:val="BulletsAgency"/>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4"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681473362">
    <w:abstractNumId w:val="0"/>
    <w:lvlOverride w:ilvl="0">
      <w:lvl w:ilvl="0">
        <w:start w:val="1"/>
        <w:numFmt w:val="bullet"/>
        <w:lvlText w:val="-"/>
        <w:legacy w:legacy="1" w:legacySpace="0" w:legacyIndent="360"/>
        <w:lvlJc w:val="left"/>
        <w:pPr>
          <w:ind w:left="360" w:hanging="360"/>
        </w:pPr>
      </w:lvl>
    </w:lvlOverride>
  </w:num>
  <w:num w:numId="2" w16cid:durableId="15750380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90376506">
    <w:abstractNumId w:val="39"/>
  </w:num>
  <w:num w:numId="4" w16cid:durableId="1827816533">
    <w:abstractNumId w:val="38"/>
  </w:num>
  <w:num w:numId="5" w16cid:durableId="1376656551">
    <w:abstractNumId w:val="16"/>
  </w:num>
  <w:num w:numId="6" w16cid:durableId="932126052">
    <w:abstractNumId w:val="29"/>
  </w:num>
  <w:num w:numId="7" w16cid:durableId="1210344342">
    <w:abstractNumId w:val="23"/>
  </w:num>
  <w:num w:numId="8" w16cid:durableId="2102605663">
    <w:abstractNumId w:val="12"/>
  </w:num>
  <w:num w:numId="9" w16cid:durableId="686324055">
    <w:abstractNumId w:val="36"/>
  </w:num>
  <w:num w:numId="10" w16cid:durableId="1450660196">
    <w:abstractNumId w:val="37"/>
  </w:num>
  <w:num w:numId="11" w16cid:durableId="1590969495">
    <w:abstractNumId w:val="18"/>
  </w:num>
  <w:num w:numId="12" w16cid:durableId="924608315">
    <w:abstractNumId w:val="17"/>
  </w:num>
  <w:num w:numId="13" w16cid:durableId="1974091391">
    <w:abstractNumId w:val="3"/>
  </w:num>
  <w:num w:numId="14" w16cid:durableId="977535519">
    <w:abstractNumId w:val="35"/>
  </w:num>
  <w:num w:numId="15" w16cid:durableId="664360981">
    <w:abstractNumId w:val="22"/>
  </w:num>
  <w:num w:numId="16" w16cid:durableId="1610039835">
    <w:abstractNumId w:val="40"/>
  </w:num>
  <w:num w:numId="17" w16cid:durableId="1696540062">
    <w:abstractNumId w:val="13"/>
  </w:num>
  <w:num w:numId="18" w16cid:durableId="1662538341">
    <w:abstractNumId w:val="1"/>
  </w:num>
  <w:num w:numId="19" w16cid:durableId="1477916552">
    <w:abstractNumId w:val="19"/>
  </w:num>
  <w:num w:numId="20" w16cid:durableId="1119451206">
    <w:abstractNumId w:val="6"/>
  </w:num>
  <w:num w:numId="21" w16cid:durableId="1758289667">
    <w:abstractNumId w:val="11"/>
  </w:num>
  <w:num w:numId="22" w16cid:durableId="1159035865">
    <w:abstractNumId w:val="32"/>
  </w:num>
  <w:num w:numId="23" w16cid:durableId="570776059">
    <w:abstractNumId w:val="41"/>
  </w:num>
  <w:num w:numId="24" w16cid:durableId="519853290">
    <w:abstractNumId w:val="25"/>
  </w:num>
  <w:num w:numId="25" w16cid:durableId="1978105197">
    <w:abstractNumId w:val="14"/>
  </w:num>
  <w:num w:numId="26" w16cid:durableId="113258797">
    <w:abstractNumId w:val="15"/>
  </w:num>
  <w:num w:numId="27" w16cid:durableId="1814521879">
    <w:abstractNumId w:val="8"/>
  </w:num>
  <w:num w:numId="28" w16cid:durableId="1679649835">
    <w:abstractNumId w:val="10"/>
  </w:num>
  <w:num w:numId="29" w16cid:durableId="1119909339">
    <w:abstractNumId w:val="27"/>
  </w:num>
  <w:num w:numId="30" w16cid:durableId="1226139472">
    <w:abstractNumId w:val="43"/>
  </w:num>
  <w:num w:numId="31" w16cid:durableId="872301096">
    <w:abstractNumId w:val="44"/>
  </w:num>
  <w:num w:numId="32" w16cid:durableId="1664551948">
    <w:abstractNumId w:val="24"/>
  </w:num>
  <w:num w:numId="33" w16cid:durableId="151145473">
    <w:abstractNumId w:val="34"/>
  </w:num>
  <w:num w:numId="34" w16cid:durableId="625623558">
    <w:abstractNumId w:val="28"/>
  </w:num>
  <w:num w:numId="35" w16cid:durableId="1220943277">
    <w:abstractNumId w:val="2"/>
  </w:num>
  <w:num w:numId="36" w16cid:durableId="1523084690">
    <w:abstractNumId w:val="7"/>
  </w:num>
  <w:num w:numId="37" w16cid:durableId="1435444341">
    <w:abstractNumId w:val="31"/>
  </w:num>
  <w:num w:numId="38" w16cid:durableId="457182832">
    <w:abstractNumId w:val="20"/>
  </w:num>
  <w:num w:numId="39" w16cid:durableId="387656882">
    <w:abstractNumId w:val="42"/>
  </w:num>
  <w:num w:numId="40" w16cid:durableId="1315529662">
    <w:abstractNumId w:val="33"/>
  </w:num>
  <w:num w:numId="41" w16cid:durableId="887688009">
    <w:abstractNumId w:val="30"/>
  </w:num>
  <w:num w:numId="42" w16cid:durableId="1554538557">
    <w:abstractNumId w:val="4"/>
  </w:num>
  <w:num w:numId="43" w16cid:durableId="1922911491">
    <w:abstractNumId w:val="21"/>
  </w:num>
  <w:num w:numId="44" w16cid:durableId="713383775">
    <w:abstractNumId w:val="5"/>
  </w:num>
  <w:num w:numId="45" w16cid:durableId="903830855">
    <w:abstractNumId w:val="9"/>
  </w:num>
  <w:num w:numId="46" w16cid:durableId="6966656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28BA"/>
    <w:rsid w:val="00004457"/>
    <w:rsid w:val="00007129"/>
    <w:rsid w:val="000174F9"/>
    <w:rsid w:val="00021B82"/>
    <w:rsid w:val="00024777"/>
    <w:rsid w:val="00024E21"/>
    <w:rsid w:val="00027100"/>
    <w:rsid w:val="00032580"/>
    <w:rsid w:val="000342EB"/>
    <w:rsid w:val="00036C50"/>
    <w:rsid w:val="00037C66"/>
    <w:rsid w:val="000421D8"/>
    <w:rsid w:val="00042C59"/>
    <w:rsid w:val="00044B56"/>
    <w:rsid w:val="000454A3"/>
    <w:rsid w:val="00052D2B"/>
    <w:rsid w:val="00054F55"/>
    <w:rsid w:val="000569A3"/>
    <w:rsid w:val="00057044"/>
    <w:rsid w:val="00062945"/>
    <w:rsid w:val="00063717"/>
    <w:rsid w:val="000655C5"/>
    <w:rsid w:val="00065B0F"/>
    <w:rsid w:val="0007630A"/>
    <w:rsid w:val="000777B7"/>
    <w:rsid w:val="00080453"/>
    <w:rsid w:val="00080978"/>
    <w:rsid w:val="0008169A"/>
    <w:rsid w:val="00081AC5"/>
    <w:rsid w:val="00082200"/>
    <w:rsid w:val="0008604F"/>
    <w:rsid w:val="000860CE"/>
    <w:rsid w:val="00092A37"/>
    <w:rsid w:val="000938A6"/>
    <w:rsid w:val="00096E78"/>
    <w:rsid w:val="00097C1E"/>
    <w:rsid w:val="000A1DF5"/>
    <w:rsid w:val="000A35C8"/>
    <w:rsid w:val="000A3DCB"/>
    <w:rsid w:val="000B309D"/>
    <w:rsid w:val="000B428A"/>
    <w:rsid w:val="000B46FB"/>
    <w:rsid w:val="000B7873"/>
    <w:rsid w:val="000C02A1"/>
    <w:rsid w:val="000C1D4F"/>
    <w:rsid w:val="000C3ED7"/>
    <w:rsid w:val="000C55E6"/>
    <w:rsid w:val="000C687A"/>
    <w:rsid w:val="000C6EA2"/>
    <w:rsid w:val="000D512F"/>
    <w:rsid w:val="000D67D0"/>
    <w:rsid w:val="000D7E85"/>
    <w:rsid w:val="000E195C"/>
    <w:rsid w:val="000E233B"/>
    <w:rsid w:val="000E23C7"/>
    <w:rsid w:val="000E3602"/>
    <w:rsid w:val="000E705A"/>
    <w:rsid w:val="000F00BA"/>
    <w:rsid w:val="000F0BFD"/>
    <w:rsid w:val="000F3755"/>
    <w:rsid w:val="000F38DA"/>
    <w:rsid w:val="000F44DB"/>
    <w:rsid w:val="000F5822"/>
    <w:rsid w:val="000F59B1"/>
    <w:rsid w:val="000F62DF"/>
    <w:rsid w:val="000F796B"/>
    <w:rsid w:val="0010031E"/>
    <w:rsid w:val="001012EB"/>
    <w:rsid w:val="00101A81"/>
    <w:rsid w:val="00102271"/>
    <w:rsid w:val="001078D1"/>
    <w:rsid w:val="00107A18"/>
    <w:rsid w:val="00111185"/>
    <w:rsid w:val="0011254A"/>
    <w:rsid w:val="00113DD5"/>
    <w:rsid w:val="0011511E"/>
    <w:rsid w:val="00115782"/>
    <w:rsid w:val="00124ECA"/>
    <w:rsid w:val="00124F36"/>
    <w:rsid w:val="00125666"/>
    <w:rsid w:val="00125C80"/>
    <w:rsid w:val="0013206D"/>
    <w:rsid w:val="0013220B"/>
    <w:rsid w:val="00134496"/>
    <w:rsid w:val="00136380"/>
    <w:rsid w:val="0013799F"/>
    <w:rsid w:val="00140698"/>
    <w:rsid w:val="00140DF6"/>
    <w:rsid w:val="001448E0"/>
    <w:rsid w:val="00145C3F"/>
    <w:rsid w:val="00145D34"/>
    <w:rsid w:val="00146284"/>
    <w:rsid w:val="0014690F"/>
    <w:rsid w:val="0015098E"/>
    <w:rsid w:val="00156EDF"/>
    <w:rsid w:val="00160A62"/>
    <w:rsid w:val="00164543"/>
    <w:rsid w:val="001646CC"/>
    <w:rsid w:val="00164BE9"/>
    <w:rsid w:val="0016563B"/>
    <w:rsid w:val="001656AF"/>
    <w:rsid w:val="00165D30"/>
    <w:rsid w:val="001670D4"/>
    <w:rsid w:val="001674D3"/>
    <w:rsid w:val="00170A8B"/>
    <w:rsid w:val="00171C2C"/>
    <w:rsid w:val="00172A0E"/>
    <w:rsid w:val="00172B3E"/>
    <w:rsid w:val="00175264"/>
    <w:rsid w:val="001803D2"/>
    <w:rsid w:val="0018228B"/>
    <w:rsid w:val="001833F4"/>
    <w:rsid w:val="00184039"/>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89"/>
    <w:rsid w:val="001A34BC"/>
    <w:rsid w:val="001A4AD1"/>
    <w:rsid w:val="001B0E45"/>
    <w:rsid w:val="001B1C77"/>
    <w:rsid w:val="001B26EB"/>
    <w:rsid w:val="001B6F4A"/>
    <w:rsid w:val="001B757B"/>
    <w:rsid w:val="001B7783"/>
    <w:rsid w:val="001C5288"/>
    <w:rsid w:val="001C5864"/>
    <w:rsid w:val="001C5B03"/>
    <w:rsid w:val="001D2ED8"/>
    <w:rsid w:val="001D4CE4"/>
    <w:rsid w:val="001D5ECC"/>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07D2"/>
    <w:rsid w:val="00211983"/>
    <w:rsid w:val="00211A90"/>
    <w:rsid w:val="00213313"/>
    <w:rsid w:val="00213890"/>
    <w:rsid w:val="00214E52"/>
    <w:rsid w:val="00217343"/>
    <w:rsid w:val="002207C0"/>
    <w:rsid w:val="0022380D"/>
    <w:rsid w:val="00224B93"/>
    <w:rsid w:val="002270B8"/>
    <w:rsid w:val="0022718A"/>
    <w:rsid w:val="0023379D"/>
    <w:rsid w:val="00235C47"/>
    <w:rsid w:val="002366D0"/>
    <w:rsid w:val="0023676E"/>
    <w:rsid w:val="00240DF2"/>
    <w:rsid w:val="002414B6"/>
    <w:rsid w:val="002422EB"/>
    <w:rsid w:val="00242397"/>
    <w:rsid w:val="00246F13"/>
    <w:rsid w:val="00247A48"/>
    <w:rsid w:val="00250DD1"/>
    <w:rsid w:val="00251183"/>
    <w:rsid w:val="00251689"/>
    <w:rsid w:val="0025267C"/>
    <w:rsid w:val="00253B6B"/>
    <w:rsid w:val="00254283"/>
    <w:rsid w:val="00263C1F"/>
    <w:rsid w:val="00265656"/>
    <w:rsid w:val="002657F4"/>
    <w:rsid w:val="00265E77"/>
    <w:rsid w:val="00266155"/>
    <w:rsid w:val="002714E1"/>
    <w:rsid w:val="0027270B"/>
    <w:rsid w:val="002727FD"/>
    <w:rsid w:val="00274D17"/>
    <w:rsid w:val="00280C28"/>
    <w:rsid w:val="0028251D"/>
    <w:rsid w:val="00282E7B"/>
    <w:rsid w:val="002838C8"/>
    <w:rsid w:val="00284C19"/>
    <w:rsid w:val="002869EA"/>
    <w:rsid w:val="00290805"/>
    <w:rsid w:val="00290C2A"/>
    <w:rsid w:val="002931DD"/>
    <w:rsid w:val="0029496B"/>
    <w:rsid w:val="00295140"/>
    <w:rsid w:val="0029740B"/>
    <w:rsid w:val="00297B2C"/>
    <w:rsid w:val="002A0E7C"/>
    <w:rsid w:val="002A21ED"/>
    <w:rsid w:val="002A3C6D"/>
    <w:rsid w:val="002A3F88"/>
    <w:rsid w:val="002A5E6A"/>
    <w:rsid w:val="002A710D"/>
    <w:rsid w:val="002B0F11"/>
    <w:rsid w:val="002B170C"/>
    <w:rsid w:val="002B1BB4"/>
    <w:rsid w:val="002B2BB1"/>
    <w:rsid w:val="002B2E17"/>
    <w:rsid w:val="002B6560"/>
    <w:rsid w:val="002B6E70"/>
    <w:rsid w:val="002C03D1"/>
    <w:rsid w:val="002C054C"/>
    <w:rsid w:val="002C3EBE"/>
    <w:rsid w:val="002C4565"/>
    <w:rsid w:val="002C55FF"/>
    <w:rsid w:val="002C592B"/>
    <w:rsid w:val="002D300D"/>
    <w:rsid w:val="002E06A9"/>
    <w:rsid w:val="002E0ADE"/>
    <w:rsid w:val="002E0CD4"/>
    <w:rsid w:val="002E1853"/>
    <w:rsid w:val="002E2328"/>
    <w:rsid w:val="002E245A"/>
    <w:rsid w:val="002E3A90"/>
    <w:rsid w:val="002E46CC"/>
    <w:rsid w:val="002E4F48"/>
    <w:rsid w:val="002E56B6"/>
    <w:rsid w:val="002E62CB"/>
    <w:rsid w:val="002E6A6F"/>
    <w:rsid w:val="002E6DF1"/>
    <w:rsid w:val="002E6ED9"/>
    <w:rsid w:val="002E7146"/>
    <w:rsid w:val="002F0957"/>
    <w:rsid w:val="002F4182"/>
    <w:rsid w:val="002F41AD"/>
    <w:rsid w:val="002F43F6"/>
    <w:rsid w:val="002F6DAA"/>
    <w:rsid w:val="002F71D5"/>
    <w:rsid w:val="00300FE2"/>
    <w:rsid w:val="00302049"/>
    <w:rsid w:val="003020BB"/>
    <w:rsid w:val="00302266"/>
    <w:rsid w:val="00304393"/>
    <w:rsid w:val="00305AB2"/>
    <w:rsid w:val="0031032B"/>
    <w:rsid w:val="003129FC"/>
    <w:rsid w:val="003144F7"/>
    <w:rsid w:val="0031629C"/>
    <w:rsid w:val="00316E87"/>
    <w:rsid w:val="003174F6"/>
    <w:rsid w:val="0031785C"/>
    <w:rsid w:val="00321250"/>
    <w:rsid w:val="0032164A"/>
    <w:rsid w:val="0032453E"/>
    <w:rsid w:val="00324A69"/>
    <w:rsid w:val="00325053"/>
    <w:rsid w:val="00325234"/>
    <w:rsid w:val="003256AC"/>
    <w:rsid w:val="00330D2E"/>
    <w:rsid w:val="0033129D"/>
    <w:rsid w:val="003320ED"/>
    <w:rsid w:val="0033480E"/>
    <w:rsid w:val="00337123"/>
    <w:rsid w:val="00341866"/>
    <w:rsid w:val="00342C0C"/>
    <w:rsid w:val="00342DBD"/>
    <w:rsid w:val="00347BB9"/>
    <w:rsid w:val="003535E0"/>
    <w:rsid w:val="003543AC"/>
    <w:rsid w:val="00355121"/>
    <w:rsid w:val="0035565F"/>
    <w:rsid w:val="00355D02"/>
    <w:rsid w:val="003575D4"/>
    <w:rsid w:val="00361669"/>
    <w:rsid w:val="00364D3D"/>
    <w:rsid w:val="00366F56"/>
    <w:rsid w:val="00370B06"/>
    <w:rsid w:val="003737C8"/>
    <w:rsid w:val="0037589D"/>
    <w:rsid w:val="00376B5D"/>
    <w:rsid w:val="00376BB1"/>
    <w:rsid w:val="00377E23"/>
    <w:rsid w:val="0038277C"/>
    <w:rsid w:val="003837F1"/>
    <w:rsid w:val="003841FC"/>
    <w:rsid w:val="00385347"/>
    <w:rsid w:val="0038638B"/>
    <w:rsid w:val="0038691E"/>
    <w:rsid w:val="00390902"/>
    <w:rsid w:val="003909E0"/>
    <w:rsid w:val="003918DF"/>
    <w:rsid w:val="00392C4D"/>
    <w:rsid w:val="00393E09"/>
    <w:rsid w:val="003942FC"/>
    <w:rsid w:val="00394FCA"/>
    <w:rsid w:val="00395B15"/>
    <w:rsid w:val="00396026"/>
    <w:rsid w:val="00397B6A"/>
    <w:rsid w:val="003A0B64"/>
    <w:rsid w:val="003A199F"/>
    <w:rsid w:val="003A30C8"/>
    <w:rsid w:val="003A31B9"/>
    <w:rsid w:val="003A3E2F"/>
    <w:rsid w:val="003A52F8"/>
    <w:rsid w:val="003A551B"/>
    <w:rsid w:val="003A6CCB"/>
    <w:rsid w:val="003A7537"/>
    <w:rsid w:val="003B10C4"/>
    <w:rsid w:val="003B115F"/>
    <w:rsid w:val="003B4693"/>
    <w:rsid w:val="003B48EB"/>
    <w:rsid w:val="003B4DD2"/>
    <w:rsid w:val="003B55FD"/>
    <w:rsid w:val="003B5808"/>
    <w:rsid w:val="003B5CD1"/>
    <w:rsid w:val="003C040C"/>
    <w:rsid w:val="003C33FF"/>
    <w:rsid w:val="003C478D"/>
    <w:rsid w:val="003C4F6F"/>
    <w:rsid w:val="003C53F9"/>
    <w:rsid w:val="003C59AD"/>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1BE8"/>
    <w:rsid w:val="00422043"/>
    <w:rsid w:val="0042322E"/>
    <w:rsid w:val="00423968"/>
    <w:rsid w:val="00427054"/>
    <w:rsid w:val="00430404"/>
    <w:rsid w:val="004304B1"/>
    <w:rsid w:val="00431074"/>
    <w:rsid w:val="00432DA8"/>
    <w:rsid w:val="0043320A"/>
    <w:rsid w:val="004332E3"/>
    <w:rsid w:val="004371A3"/>
    <w:rsid w:val="00446960"/>
    <w:rsid w:val="00446F37"/>
    <w:rsid w:val="004518A6"/>
    <w:rsid w:val="00453DBE"/>
    <w:rsid w:val="00453E1D"/>
    <w:rsid w:val="00454589"/>
    <w:rsid w:val="00456ED0"/>
    <w:rsid w:val="00457550"/>
    <w:rsid w:val="00457B74"/>
    <w:rsid w:val="00461B2A"/>
    <w:rsid w:val="004620A4"/>
    <w:rsid w:val="00462C30"/>
    <w:rsid w:val="00463345"/>
    <w:rsid w:val="00463BC0"/>
    <w:rsid w:val="00463E52"/>
    <w:rsid w:val="00470294"/>
    <w:rsid w:val="00471EBE"/>
    <w:rsid w:val="00474C50"/>
    <w:rsid w:val="004771F9"/>
    <w:rsid w:val="004801B2"/>
    <w:rsid w:val="004832F5"/>
    <w:rsid w:val="00484539"/>
    <w:rsid w:val="00485992"/>
    <w:rsid w:val="00486006"/>
    <w:rsid w:val="00486BAD"/>
    <w:rsid w:val="00486BBE"/>
    <w:rsid w:val="00486D37"/>
    <w:rsid w:val="00487123"/>
    <w:rsid w:val="00487F8C"/>
    <w:rsid w:val="00490BF3"/>
    <w:rsid w:val="0049239E"/>
    <w:rsid w:val="004953FF"/>
    <w:rsid w:val="00495A75"/>
    <w:rsid w:val="00495AE3"/>
    <w:rsid w:val="00495CAE"/>
    <w:rsid w:val="00495F63"/>
    <w:rsid w:val="00496E34"/>
    <w:rsid w:val="004A0652"/>
    <w:rsid w:val="004A1BD5"/>
    <w:rsid w:val="004A3618"/>
    <w:rsid w:val="004A3EED"/>
    <w:rsid w:val="004A61E1"/>
    <w:rsid w:val="004A7C11"/>
    <w:rsid w:val="004A7CA7"/>
    <w:rsid w:val="004B0BBF"/>
    <w:rsid w:val="004B1A75"/>
    <w:rsid w:val="004B2344"/>
    <w:rsid w:val="004B315D"/>
    <w:rsid w:val="004B55F3"/>
    <w:rsid w:val="004B5797"/>
    <w:rsid w:val="004B5DDC"/>
    <w:rsid w:val="004B798E"/>
    <w:rsid w:val="004B7ECD"/>
    <w:rsid w:val="004B7F90"/>
    <w:rsid w:val="004C2ABD"/>
    <w:rsid w:val="004C3986"/>
    <w:rsid w:val="004C5F62"/>
    <w:rsid w:val="004C6BF1"/>
    <w:rsid w:val="004C6D53"/>
    <w:rsid w:val="004D3ACD"/>
    <w:rsid w:val="004D3E58"/>
    <w:rsid w:val="004D6746"/>
    <w:rsid w:val="004D767B"/>
    <w:rsid w:val="004D7D8F"/>
    <w:rsid w:val="004E0F32"/>
    <w:rsid w:val="004E10BF"/>
    <w:rsid w:val="004E1424"/>
    <w:rsid w:val="004E23A1"/>
    <w:rsid w:val="004E31AF"/>
    <w:rsid w:val="004E493C"/>
    <w:rsid w:val="004E623E"/>
    <w:rsid w:val="004E6F79"/>
    <w:rsid w:val="004E7092"/>
    <w:rsid w:val="004E7ECE"/>
    <w:rsid w:val="004F4DB1"/>
    <w:rsid w:val="004F6F64"/>
    <w:rsid w:val="005000D9"/>
    <w:rsid w:val="005004EC"/>
    <w:rsid w:val="005016A9"/>
    <w:rsid w:val="00503E71"/>
    <w:rsid w:val="00504B9A"/>
    <w:rsid w:val="00504C5A"/>
    <w:rsid w:val="00505B76"/>
    <w:rsid w:val="00506AAE"/>
    <w:rsid w:val="00513178"/>
    <w:rsid w:val="005161C6"/>
    <w:rsid w:val="00517756"/>
    <w:rsid w:val="005202C6"/>
    <w:rsid w:val="00523C53"/>
    <w:rsid w:val="005266FD"/>
    <w:rsid w:val="00526864"/>
    <w:rsid w:val="00527B8F"/>
    <w:rsid w:val="0054134B"/>
    <w:rsid w:val="00542012"/>
    <w:rsid w:val="00542F4D"/>
    <w:rsid w:val="00543DF5"/>
    <w:rsid w:val="005441F4"/>
    <w:rsid w:val="005442A7"/>
    <w:rsid w:val="00544510"/>
    <w:rsid w:val="00545A61"/>
    <w:rsid w:val="00545E66"/>
    <w:rsid w:val="0055260D"/>
    <w:rsid w:val="00555422"/>
    <w:rsid w:val="00555810"/>
    <w:rsid w:val="00557395"/>
    <w:rsid w:val="00560ACA"/>
    <w:rsid w:val="00562040"/>
    <w:rsid w:val="00562DCA"/>
    <w:rsid w:val="00564EB9"/>
    <w:rsid w:val="0056568F"/>
    <w:rsid w:val="00567F5D"/>
    <w:rsid w:val="00571F47"/>
    <w:rsid w:val="00572EB5"/>
    <w:rsid w:val="0057436C"/>
    <w:rsid w:val="00575DE3"/>
    <w:rsid w:val="0058047D"/>
    <w:rsid w:val="00582578"/>
    <w:rsid w:val="00583E0E"/>
    <w:rsid w:val="005854EC"/>
    <w:rsid w:val="005858E4"/>
    <w:rsid w:val="0058621D"/>
    <w:rsid w:val="00586437"/>
    <w:rsid w:val="00593F5B"/>
    <w:rsid w:val="00595157"/>
    <w:rsid w:val="0059589A"/>
    <w:rsid w:val="005A4CBE"/>
    <w:rsid w:val="005A50E7"/>
    <w:rsid w:val="005A6551"/>
    <w:rsid w:val="005B04A8"/>
    <w:rsid w:val="005B0F20"/>
    <w:rsid w:val="005B1FD0"/>
    <w:rsid w:val="005B28AD"/>
    <w:rsid w:val="005B328D"/>
    <w:rsid w:val="005B3503"/>
    <w:rsid w:val="005B3EE7"/>
    <w:rsid w:val="005B4DCD"/>
    <w:rsid w:val="005B4FAD"/>
    <w:rsid w:val="005C1367"/>
    <w:rsid w:val="005C14C2"/>
    <w:rsid w:val="005C1E8E"/>
    <w:rsid w:val="005C276A"/>
    <w:rsid w:val="005C33EA"/>
    <w:rsid w:val="005D0354"/>
    <w:rsid w:val="005D380C"/>
    <w:rsid w:val="005D57A1"/>
    <w:rsid w:val="005D6E04"/>
    <w:rsid w:val="005D7A12"/>
    <w:rsid w:val="005E136F"/>
    <w:rsid w:val="005E1E1F"/>
    <w:rsid w:val="005E1FFD"/>
    <w:rsid w:val="005E53EE"/>
    <w:rsid w:val="005E57AF"/>
    <w:rsid w:val="005F0542"/>
    <w:rsid w:val="005F0F72"/>
    <w:rsid w:val="005F1192"/>
    <w:rsid w:val="005F1C1F"/>
    <w:rsid w:val="005F346D"/>
    <w:rsid w:val="005F38FB"/>
    <w:rsid w:val="00600165"/>
    <w:rsid w:val="00602801"/>
    <w:rsid w:val="00602D3B"/>
    <w:rsid w:val="0060326F"/>
    <w:rsid w:val="00606EA1"/>
    <w:rsid w:val="00607E2A"/>
    <w:rsid w:val="006112FD"/>
    <w:rsid w:val="006128F0"/>
    <w:rsid w:val="0061726B"/>
    <w:rsid w:val="00617B81"/>
    <w:rsid w:val="0062387A"/>
    <w:rsid w:val="006326D8"/>
    <w:rsid w:val="0063377D"/>
    <w:rsid w:val="006344BE"/>
    <w:rsid w:val="00634A66"/>
    <w:rsid w:val="00637798"/>
    <w:rsid w:val="00640336"/>
    <w:rsid w:val="00640FC9"/>
    <w:rsid w:val="006414D3"/>
    <w:rsid w:val="006432F2"/>
    <w:rsid w:val="00645B24"/>
    <w:rsid w:val="006475C2"/>
    <w:rsid w:val="0065320F"/>
    <w:rsid w:val="00653D64"/>
    <w:rsid w:val="00654E13"/>
    <w:rsid w:val="00657C97"/>
    <w:rsid w:val="00660BAB"/>
    <w:rsid w:val="006633B4"/>
    <w:rsid w:val="006653F6"/>
    <w:rsid w:val="00667489"/>
    <w:rsid w:val="00667722"/>
    <w:rsid w:val="00667F8A"/>
    <w:rsid w:val="00670D44"/>
    <w:rsid w:val="00673639"/>
    <w:rsid w:val="00673F4C"/>
    <w:rsid w:val="006761AF"/>
    <w:rsid w:val="006769DE"/>
    <w:rsid w:val="00676AFC"/>
    <w:rsid w:val="00677070"/>
    <w:rsid w:val="006807CD"/>
    <w:rsid w:val="006819D0"/>
    <w:rsid w:val="00682D43"/>
    <w:rsid w:val="00683ABD"/>
    <w:rsid w:val="00685BAF"/>
    <w:rsid w:val="00690463"/>
    <w:rsid w:val="00692200"/>
    <w:rsid w:val="00693DE5"/>
    <w:rsid w:val="00693F84"/>
    <w:rsid w:val="00695C61"/>
    <w:rsid w:val="00696058"/>
    <w:rsid w:val="006A0D03"/>
    <w:rsid w:val="006A12D9"/>
    <w:rsid w:val="006A3069"/>
    <w:rsid w:val="006A41E9"/>
    <w:rsid w:val="006A4806"/>
    <w:rsid w:val="006A5932"/>
    <w:rsid w:val="006A6022"/>
    <w:rsid w:val="006A68AD"/>
    <w:rsid w:val="006B12CB"/>
    <w:rsid w:val="006B2030"/>
    <w:rsid w:val="006B5916"/>
    <w:rsid w:val="006C1CC5"/>
    <w:rsid w:val="006C4775"/>
    <w:rsid w:val="006C4A02"/>
    <w:rsid w:val="006C4F4A"/>
    <w:rsid w:val="006C5E80"/>
    <w:rsid w:val="006C78AB"/>
    <w:rsid w:val="006C7CEE"/>
    <w:rsid w:val="006D075E"/>
    <w:rsid w:val="006D09DC"/>
    <w:rsid w:val="006D0E43"/>
    <w:rsid w:val="006D3509"/>
    <w:rsid w:val="006D7503"/>
    <w:rsid w:val="006D7C6E"/>
    <w:rsid w:val="006E0F5D"/>
    <w:rsid w:val="006E15A2"/>
    <w:rsid w:val="006E25F2"/>
    <w:rsid w:val="006E2F95"/>
    <w:rsid w:val="006E49BF"/>
    <w:rsid w:val="006E4C2E"/>
    <w:rsid w:val="006E4D4C"/>
    <w:rsid w:val="006E61D3"/>
    <w:rsid w:val="006E6EF3"/>
    <w:rsid w:val="006E7793"/>
    <w:rsid w:val="006F148B"/>
    <w:rsid w:val="006F27C5"/>
    <w:rsid w:val="006F4F65"/>
    <w:rsid w:val="006F614C"/>
    <w:rsid w:val="0070066F"/>
    <w:rsid w:val="00701684"/>
    <w:rsid w:val="00705085"/>
    <w:rsid w:val="00705EAF"/>
    <w:rsid w:val="0070773E"/>
    <w:rsid w:val="007101CC"/>
    <w:rsid w:val="007112F7"/>
    <w:rsid w:val="00713323"/>
    <w:rsid w:val="00715C55"/>
    <w:rsid w:val="00715E79"/>
    <w:rsid w:val="00716FCC"/>
    <w:rsid w:val="00717E68"/>
    <w:rsid w:val="00724658"/>
    <w:rsid w:val="00724E3B"/>
    <w:rsid w:val="00725EEA"/>
    <w:rsid w:val="007276B6"/>
    <w:rsid w:val="00730CE9"/>
    <w:rsid w:val="00730E5E"/>
    <w:rsid w:val="0073118D"/>
    <w:rsid w:val="007318FE"/>
    <w:rsid w:val="0073373D"/>
    <w:rsid w:val="00743954"/>
    <w:rsid w:val="007439DB"/>
    <w:rsid w:val="00746F04"/>
    <w:rsid w:val="007542E0"/>
    <w:rsid w:val="007568D8"/>
    <w:rsid w:val="0076455D"/>
    <w:rsid w:val="00764D91"/>
    <w:rsid w:val="00765316"/>
    <w:rsid w:val="0076602C"/>
    <w:rsid w:val="00766C79"/>
    <w:rsid w:val="007708C8"/>
    <w:rsid w:val="00775466"/>
    <w:rsid w:val="0077719D"/>
    <w:rsid w:val="00777915"/>
    <w:rsid w:val="00780DF0"/>
    <w:rsid w:val="007810B7"/>
    <w:rsid w:val="00782F0F"/>
    <w:rsid w:val="0078367C"/>
    <w:rsid w:val="007852F1"/>
    <w:rsid w:val="0078538F"/>
    <w:rsid w:val="00787482"/>
    <w:rsid w:val="00791BE7"/>
    <w:rsid w:val="007A0389"/>
    <w:rsid w:val="007A286D"/>
    <w:rsid w:val="007A314D"/>
    <w:rsid w:val="007A38DF"/>
    <w:rsid w:val="007A6DDD"/>
    <w:rsid w:val="007B00E5"/>
    <w:rsid w:val="007B20CF"/>
    <w:rsid w:val="007B2499"/>
    <w:rsid w:val="007B6EB7"/>
    <w:rsid w:val="007B72E1"/>
    <w:rsid w:val="007B783A"/>
    <w:rsid w:val="007C1B95"/>
    <w:rsid w:val="007C2447"/>
    <w:rsid w:val="007C3DF3"/>
    <w:rsid w:val="007C41C3"/>
    <w:rsid w:val="007C4BD3"/>
    <w:rsid w:val="007C796D"/>
    <w:rsid w:val="007D2F9A"/>
    <w:rsid w:val="007D3E60"/>
    <w:rsid w:val="007D5A8C"/>
    <w:rsid w:val="007D5AF7"/>
    <w:rsid w:val="007D73FB"/>
    <w:rsid w:val="007E2F2D"/>
    <w:rsid w:val="007E52CC"/>
    <w:rsid w:val="007E7856"/>
    <w:rsid w:val="007F0252"/>
    <w:rsid w:val="007F0540"/>
    <w:rsid w:val="007F1433"/>
    <w:rsid w:val="007F1491"/>
    <w:rsid w:val="007F2F03"/>
    <w:rsid w:val="007F6E56"/>
    <w:rsid w:val="00800FE0"/>
    <w:rsid w:val="008039A2"/>
    <w:rsid w:val="0080417A"/>
    <w:rsid w:val="00805B77"/>
    <w:rsid w:val="008066AD"/>
    <w:rsid w:val="008122C2"/>
    <w:rsid w:val="00813E03"/>
    <w:rsid w:val="00814AF1"/>
    <w:rsid w:val="0081517F"/>
    <w:rsid w:val="00815370"/>
    <w:rsid w:val="00816BEE"/>
    <w:rsid w:val="00821370"/>
    <w:rsid w:val="0082153D"/>
    <w:rsid w:val="008255AA"/>
    <w:rsid w:val="00830FF3"/>
    <w:rsid w:val="008334BF"/>
    <w:rsid w:val="00833C53"/>
    <w:rsid w:val="00836B8C"/>
    <w:rsid w:val="00840062"/>
    <w:rsid w:val="008410C5"/>
    <w:rsid w:val="008418CF"/>
    <w:rsid w:val="008436F5"/>
    <w:rsid w:val="008448D9"/>
    <w:rsid w:val="00846C08"/>
    <w:rsid w:val="008530E7"/>
    <w:rsid w:val="00856BDB"/>
    <w:rsid w:val="00856FEC"/>
    <w:rsid w:val="00857675"/>
    <w:rsid w:val="00857B2B"/>
    <w:rsid w:val="008610E2"/>
    <w:rsid w:val="008627DD"/>
    <w:rsid w:val="00865190"/>
    <w:rsid w:val="00867917"/>
    <w:rsid w:val="00871464"/>
    <w:rsid w:val="00872C48"/>
    <w:rsid w:val="00873300"/>
    <w:rsid w:val="00874A29"/>
    <w:rsid w:val="00875EC3"/>
    <w:rsid w:val="008763E7"/>
    <w:rsid w:val="008808C5"/>
    <w:rsid w:val="00881A7C"/>
    <w:rsid w:val="00882FDB"/>
    <w:rsid w:val="00883C78"/>
    <w:rsid w:val="00885159"/>
    <w:rsid w:val="00885214"/>
    <w:rsid w:val="00886A5F"/>
    <w:rsid w:val="00887252"/>
    <w:rsid w:val="00887615"/>
    <w:rsid w:val="00890052"/>
    <w:rsid w:val="00891984"/>
    <w:rsid w:val="008947AE"/>
    <w:rsid w:val="00894E3A"/>
    <w:rsid w:val="00895A2F"/>
    <w:rsid w:val="0089675A"/>
    <w:rsid w:val="00896EBD"/>
    <w:rsid w:val="00897DA0"/>
    <w:rsid w:val="008A5665"/>
    <w:rsid w:val="008A5A2C"/>
    <w:rsid w:val="008B24A8"/>
    <w:rsid w:val="008B25E4"/>
    <w:rsid w:val="008B3D78"/>
    <w:rsid w:val="008C22C1"/>
    <w:rsid w:val="008C261B"/>
    <w:rsid w:val="008C33E8"/>
    <w:rsid w:val="008C48CA"/>
    <w:rsid w:val="008C4FCA"/>
    <w:rsid w:val="008C5048"/>
    <w:rsid w:val="008C57C2"/>
    <w:rsid w:val="008C7882"/>
    <w:rsid w:val="008D1D41"/>
    <w:rsid w:val="008D2261"/>
    <w:rsid w:val="008D3CF4"/>
    <w:rsid w:val="008D4C28"/>
    <w:rsid w:val="008D577B"/>
    <w:rsid w:val="008D6B81"/>
    <w:rsid w:val="008D7A98"/>
    <w:rsid w:val="008E17C4"/>
    <w:rsid w:val="008E37A2"/>
    <w:rsid w:val="008E45C4"/>
    <w:rsid w:val="008E64B1"/>
    <w:rsid w:val="008E64FA"/>
    <w:rsid w:val="008E6BF8"/>
    <w:rsid w:val="008E74ED"/>
    <w:rsid w:val="008F46C7"/>
    <w:rsid w:val="008F4DEF"/>
    <w:rsid w:val="008F528D"/>
    <w:rsid w:val="00902C6D"/>
    <w:rsid w:val="00903D0D"/>
    <w:rsid w:val="009048E1"/>
    <w:rsid w:val="0090598C"/>
    <w:rsid w:val="00907082"/>
    <w:rsid w:val="009071BB"/>
    <w:rsid w:val="009076FA"/>
    <w:rsid w:val="00913885"/>
    <w:rsid w:val="00914608"/>
    <w:rsid w:val="00915ABF"/>
    <w:rsid w:val="00916C9E"/>
    <w:rsid w:val="00921CAD"/>
    <w:rsid w:val="00924F79"/>
    <w:rsid w:val="009311ED"/>
    <w:rsid w:val="00931D41"/>
    <w:rsid w:val="00933D18"/>
    <w:rsid w:val="00935AFA"/>
    <w:rsid w:val="00936DF0"/>
    <w:rsid w:val="00940AF9"/>
    <w:rsid w:val="00942221"/>
    <w:rsid w:val="00942ABA"/>
    <w:rsid w:val="0094317D"/>
    <w:rsid w:val="0094399F"/>
    <w:rsid w:val="00944A3D"/>
    <w:rsid w:val="00950D0B"/>
    <w:rsid w:val="00950FBB"/>
    <w:rsid w:val="00951118"/>
    <w:rsid w:val="0095122F"/>
    <w:rsid w:val="00953349"/>
    <w:rsid w:val="00953E4C"/>
    <w:rsid w:val="00954E0C"/>
    <w:rsid w:val="0095776D"/>
    <w:rsid w:val="009604A0"/>
    <w:rsid w:val="009604D5"/>
    <w:rsid w:val="00960E51"/>
    <w:rsid w:val="00961156"/>
    <w:rsid w:val="009636EF"/>
    <w:rsid w:val="00964345"/>
    <w:rsid w:val="00964F03"/>
    <w:rsid w:val="00966F1F"/>
    <w:rsid w:val="0096755F"/>
    <w:rsid w:val="00967A2E"/>
    <w:rsid w:val="00967CF1"/>
    <w:rsid w:val="00971754"/>
    <w:rsid w:val="00971FB6"/>
    <w:rsid w:val="00974998"/>
    <w:rsid w:val="00975676"/>
    <w:rsid w:val="00976467"/>
    <w:rsid w:val="00976A95"/>
    <w:rsid w:val="00976D32"/>
    <w:rsid w:val="009844F7"/>
    <w:rsid w:val="00985F45"/>
    <w:rsid w:val="00990B70"/>
    <w:rsid w:val="009938F7"/>
    <w:rsid w:val="009957B6"/>
    <w:rsid w:val="009A05AA"/>
    <w:rsid w:val="009A2D5A"/>
    <w:rsid w:val="009A3B9E"/>
    <w:rsid w:val="009A4B67"/>
    <w:rsid w:val="009A554F"/>
    <w:rsid w:val="009A6509"/>
    <w:rsid w:val="009A67BD"/>
    <w:rsid w:val="009A6E2F"/>
    <w:rsid w:val="009B045C"/>
    <w:rsid w:val="009B2969"/>
    <w:rsid w:val="009B2C7E"/>
    <w:rsid w:val="009B3085"/>
    <w:rsid w:val="009B6DBD"/>
    <w:rsid w:val="009C108A"/>
    <w:rsid w:val="009C2876"/>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5478"/>
    <w:rsid w:val="00A00C78"/>
    <w:rsid w:val="00A0479E"/>
    <w:rsid w:val="00A07979"/>
    <w:rsid w:val="00A07D68"/>
    <w:rsid w:val="00A10E8A"/>
    <w:rsid w:val="00A11755"/>
    <w:rsid w:val="00A207FB"/>
    <w:rsid w:val="00A20B4B"/>
    <w:rsid w:val="00A22865"/>
    <w:rsid w:val="00A24016"/>
    <w:rsid w:val="00A265BF"/>
    <w:rsid w:val="00A26F44"/>
    <w:rsid w:val="00A34FAB"/>
    <w:rsid w:val="00A420ED"/>
    <w:rsid w:val="00A42C43"/>
    <w:rsid w:val="00A4313D"/>
    <w:rsid w:val="00A44524"/>
    <w:rsid w:val="00A4470C"/>
    <w:rsid w:val="00A44CC4"/>
    <w:rsid w:val="00A50120"/>
    <w:rsid w:val="00A51C3A"/>
    <w:rsid w:val="00A52C86"/>
    <w:rsid w:val="00A52EB2"/>
    <w:rsid w:val="00A570A0"/>
    <w:rsid w:val="00A60351"/>
    <w:rsid w:val="00A61C6D"/>
    <w:rsid w:val="00A63015"/>
    <w:rsid w:val="00A6387B"/>
    <w:rsid w:val="00A6558D"/>
    <w:rsid w:val="00A66254"/>
    <w:rsid w:val="00A66E46"/>
    <w:rsid w:val="00A678B4"/>
    <w:rsid w:val="00A704A3"/>
    <w:rsid w:val="00A75E23"/>
    <w:rsid w:val="00A82AA0"/>
    <w:rsid w:val="00A82F8A"/>
    <w:rsid w:val="00A84622"/>
    <w:rsid w:val="00A84BF0"/>
    <w:rsid w:val="00A9226B"/>
    <w:rsid w:val="00A9575C"/>
    <w:rsid w:val="00A95B56"/>
    <w:rsid w:val="00A969AF"/>
    <w:rsid w:val="00A96DE7"/>
    <w:rsid w:val="00A97567"/>
    <w:rsid w:val="00A97829"/>
    <w:rsid w:val="00AB0D0F"/>
    <w:rsid w:val="00AB1A2E"/>
    <w:rsid w:val="00AB328A"/>
    <w:rsid w:val="00AB3E35"/>
    <w:rsid w:val="00AB4918"/>
    <w:rsid w:val="00AB4BC8"/>
    <w:rsid w:val="00AB6BA7"/>
    <w:rsid w:val="00AB7BE8"/>
    <w:rsid w:val="00AC2767"/>
    <w:rsid w:val="00AD0710"/>
    <w:rsid w:val="00AD1CEA"/>
    <w:rsid w:val="00AD4DB9"/>
    <w:rsid w:val="00AD63C0"/>
    <w:rsid w:val="00AD65B3"/>
    <w:rsid w:val="00AD664F"/>
    <w:rsid w:val="00AD75F3"/>
    <w:rsid w:val="00AE07EE"/>
    <w:rsid w:val="00AE35B2"/>
    <w:rsid w:val="00AE6AA0"/>
    <w:rsid w:val="00AF5092"/>
    <w:rsid w:val="00AF5527"/>
    <w:rsid w:val="00AF62AB"/>
    <w:rsid w:val="00AF682B"/>
    <w:rsid w:val="00B00CA4"/>
    <w:rsid w:val="00B01696"/>
    <w:rsid w:val="00B02494"/>
    <w:rsid w:val="00B03310"/>
    <w:rsid w:val="00B04E63"/>
    <w:rsid w:val="00B062D5"/>
    <w:rsid w:val="00B075D6"/>
    <w:rsid w:val="00B113B9"/>
    <w:rsid w:val="00B119A2"/>
    <w:rsid w:val="00B12E99"/>
    <w:rsid w:val="00B13B6D"/>
    <w:rsid w:val="00B177F2"/>
    <w:rsid w:val="00B201F1"/>
    <w:rsid w:val="00B23A1E"/>
    <w:rsid w:val="00B23E84"/>
    <w:rsid w:val="00B24FFD"/>
    <w:rsid w:val="00B2603F"/>
    <w:rsid w:val="00B26659"/>
    <w:rsid w:val="00B304E7"/>
    <w:rsid w:val="00B318B6"/>
    <w:rsid w:val="00B32DC4"/>
    <w:rsid w:val="00B336D8"/>
    <w:rsid w:val="00B3499B"/>
    <w:rsid w:val="00B35523"/>
    <w:rsid w:val="00B41F47"/>
    <w:rsid w:val="00B44468"/>
    <w:rsid w:val="00B45F64"/>
    <w:rsid w:val="00B545DE"/>
    <w:rsid w:val="00B5634E"/>
    <w:rsid w:val="00B57E76"/>
    <w:rsid w:val="00B601C5"/>
    <w:rsid w:val="00B60AC9"/>
    <w:rsid w:val="00B67323"/>
    <w:rsid w:val="00B715F2"/>
    <w:rsid w:val="00B727B5"/>
    <w:rsid w:val="00B72BBB"/>
    <w:rsid w:val="00B74071"/>
    <w:rsid w:val="00B7428E"/>
    <w:rsid w:val="00B74B67"/>
    <w:rsid w:val="00B75580"/>
    <w:rsid w:val="00B76401"/>
    <w:rsid w:val="00B779AA"/>
    <w:rsid w:val="00B8044D"/>
    <w:rsid w:val="00B81C95"/>
    <w:rsid w:val="00B82330"/>
    <w:rsid w:val="00B82ED4"/>
    <w:rsid w:val="00B8424F"/>
    <w:rsid w:val="00B84B3A"/>
    <w:rsid w:val="00B86896"/>
    <w:rsid w:val="00B875A6"/>
    <w:rsid w:val="00B90F3F"/>
    <w:rsid w:val="00B93E4C"/>
    <w:rsid w:val="00B94A1B"/>
    <w:rsid w:val="00B9777A"/>
    <w:rsid w:val="00BA2CA9"/>
    <w:rsid w:val="00BA5C89"/>
    <w:rsid w:val="00BA77A8"/>
    <w:rsid w:val="00BB04EB"/>
    <w:rsid w:val="00BB18F9"/>
    <w:rsid w:val="00BB2539"/>
    <w:rsid w:val="00BB3089"/>
    <w:rsid w:val="00BB4CE2"/>
    <w:rsid w:val="00BB54F5"/>
    <w:rsid w:val="00BB5EF0"/>
    <w:rsid w:val="00BB6724"/>
    <w:rsid w:val="00BC0EFB"/>
    <w:rsid w:val="00BC2E39"/>
    <w:rsid w:val="00BC426A"/>
    <w:rsid w:val="00BC4EE9"/>
    <w:rsid w:val="00BD2278"/>
    <w:rsid w:val="00BD2364"/>
    <w:rsid w:val="00BD28E3"/>
    <w:rsid w:val="00BD625B"/>
    <w:rsid w:val="00BD6C2B"/>
    <w:rsid w:val="00BD76B8"/>
    <w:rsid w:val="00BE117E"/>
    <w:rsid w:val="00BE3261"/>
    <w:rsid w:val="00BF00EF"/>
    <w:rsid w:val="00BF325B"/>
    <w:rsid w:val="00BF50D4"/>
    <w:rsid w:val="00BF58FC"/>
    <w:rsid w:val="00C01A41"/>
    <w:rsid w:val="00C01F77"/>
    <w:rsid w:val="00C01FFC"/>
    <w:rsid w:val="00C05321"/>
    <w:rsid w:val="00C058B8"/>
    <w:rsid w:val="00C06AE4"/>
    <w:rsid w:val="00C07FC9"/>
    <w:rsid w:val="00C11147"/>
    <w:rsid w:val="00C114FF"/>
    <w:rsid w:val="00C11D49"/>
    <w:rsid w:val="00C12A4A"/>
    <w:rsid w:val="00C166EB"/>
    <w:rsid w:val="00C171A1"/>
    <w:rsid w:val="00C171A4"/>
    <w:rsid w:val="00C17F12"/>
    <w:rsid w:val="00C20734"/>
    <w:rsid w:val="00C210F5"/>
    <w:rsid w:val="00C21C1A"/>
    <w:rsid w:val="00C237E9"/>
    <w:rsid w:val="00C23E52"/>
    <w:rsid w:val="00C245DD"/>
    <w:rsid w:val="00C25AE4"/>
    <w:rsid w:val="00C25FC3"/>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0F1D"/>
    <w:rsid w:val="00C73134"/>
    <w:rsid w:val="00C73F6D"/>
    <w:rsid w:val="00C74F6E"/>
    <w:rsid w:val="00C75F23"/>
    <w:rsid w:val="00C77E16"/>
    <w:rsid w:val="00C77FA4"/>
    <w:rsid w:val="00C77FFA"/>
    <w:rsid w:val="00C80401"/>
    <w:rsid w:val="00C813D3"/>
    <w:rsid w:val="00C81C97"/>
    <w:rsid w:val="00C828CF"/>
    <w:rsid w:val="00C840C2"/>
    <w:rsid w:val="00C84101"/>
    <w:rsid w:val="00C84555"/>
    <w:rsid w:val="00C8535F"/>
    <w:rsid w:val="00C876B3"/>
    <w:rsid w:val="00C90EDA"/>
    <w:rsid w:val="00C91CE6"/>
    <w:rsid w:val="00C94362"/>
    <w:rsid w:val="00C94FBB"/>
    <w:rsid w:val="00C959E7"/>
    <w:rsid w:val="00CA0AB9"/>
    <w:rsid w:val="00CA0B67"/>
    <w:rsid w:val="00CA4542"/>
    <w:rsid w:val="00CB07EB"/>
    <w:rsid w:val="00CB19D7"/>
    <w:rsid w:val="00CB55DF"/>
    <w:rsid w:val="00CC1E65"/>
    <w:rsid w:val="00CC2B78"/>
    <w:rsid w:val="00CC55EC"/>
    <w:rsid w:val="00CC567A"/>
    <w:rsid w:val="00CD2E49"/>
    <w:rsid w:val="00CD4059"/>
    <w:rsid w:val="00CD4493"/>
    <w:rsid w:val="00CD4E5A"/>
    <w:rsid w:val="00CD6AFD"/>
    <w:rsid w:val="00CE03CE"/>
    <w:rsid w:val="00CE0F5D"/>
    <w:rsid w:val="00CE1395"/>
    <w:rsid w:val="00CE1A6A"/>
    <w:rsid w:val="00CE5495"/>
    <w:rsid w:val="00CF0DFF"/>
    <w:rsid w:val="00CF22C3"/>
    <w:rsid w:val="00CF2D97"/>
    <w:rsid w:val="00CF421F"/>
    <w:rsid w:val="00CF5CB2"/>
    <w:rsid w:val="00CF5D4D"/>
    <w:rsid w:val="00D00CC1"/>
    <w:rsid w:val="00D028A9"/>
    <w:rsid w:val="00D033F6"/>
    <w:rsid w:val="00D0359D"/>
    <w:rsid w:val="00D04B59"/>
    <w:rsid w:val="00D04DED"/>
    <w:rsid w:val="00D05F60"/>
    <w:rsid w:val="00D1089A"/>
    <w:rsid w:val="00D116BD"/>
    <w:rsid w:val="00D15280"/>
    <w:rsid w:val="00D2001A"/>
    <w:rsid w:val="00D20684"/>
    <w:rsid w:val="00D23AD7"/>
    <w:rsid w:val="00D26B62"/>
    <w:rsid w:val="00D302A2"/>
    <w:rsid w:val="00D32624"/>
    <w:rsid w:val="00D32A07"/>
    <w:rsid w:val="00D3691A"/>
    <w:rsid w:val="00D377C3"/>
    <w:rsid w:val="00D377E2"/>
    <w:rsid w:val="00D403E9"/>
    <w:rsid w:val="00D42DCB"/>
    <w:rsid w:val="00D45482"/>
    <w:rsid w:val="00D46DF2"/>
    <w:rsid w:val="00D47674"/>
    <w:rsid w:val="00D50CD9"/>
    <w:rsid w:val="00D513D5"/>
    <w:rsid w:val="00D5338C"/>
    <w:rsid w:val="00D55A5D"/>
    <w:rsid w:val="00D55A72"/>
    <w:rsid w:val="00D606B2"/>
    <w:rsid w:val="00D625A7"/>
    <w:rsid w:val="00D64074"/>
    <w:rsid w:val="00D65777"/>
    <w:rsid w:val="00D6719F"/>
    <w:rsid w:val="00D70933"/>
    <w:rsid w:val="00D72121"/>
    <w:rsid w:val="00D728A0"/>
    <w:rsid w:val="00D75EBC"/>
    <w:rsid w:val="00D83661"/>
    <w:rsid w:val="00D84353"/>
    <w:rsid w:val="00D87CE8"/>
    <w:rsid w:val="00D91507"/>
    <w:rsid w:val="00D9216A"/>
    <w:rsid w:val="00D95AC4"/>
    <w:rsid w:val="00D97E7D"/>
    <w:rsid w:val="00DA25F6"/>
    <w:rsid w:val="00DA310C"/>
    <w:rsid w:val="00DB3439"/>
    <w:rsid w:val="00DB3618"/>
    <w:rsid w:val="00DB468A"/>
    <w:rsid w:val="00DB6E87"/>
    <w:rsid w:val="00DC2111"/>
    <w:rsid w:val="00DC2946"/>
    <w:rsid w:val="00DC550F"/>
    <w:rsid w:val="00DC64FD"/>
    <w:rsid w:val="00DD02ED"/>
    <w:rsid w:val="00DD092D"/>
    <w:rsid w:val="00DD53C3"/>
    <w:rsid w:val="00DD7448"/>
    <w:rsid w:val="00DE127F"/>
    <w:rsid w:val="00DE360B"/>
    <w:rsid w:val="00DE41BB"/>
    <w:rsid w:val="00DE424A"/>
    <w:rsid w:val="00DE4419"/>
    <w:rsid w:val="00DE5A6D"/>
    <w:rsid w:val="00DE6217"/>
    <w:rsid w:val="00DE67C4"/>
    <w:rsid w:val="00DF07C1"/>
    <w:rsid w:val="00DF0ACA"/>
    <w:rsid w:val="00DF2245"/>
    <w:rsid w:val="00DF2DDD"/>
    <w:rsid w:val="00DF35D9"/>
    <w:rsid w:val="00DF4CE9"/>
    <w:rsid w:val="00DF537E"/>
    <w:rsid w:val="00DF77CF"/>
    <w:rsid w:val="00E026E8"/>
    <w:rsid w:val="00E060F7"/>
    <w:rsid w:val="00E14C47"/>
    <w:rsid w:val="00E16D03"/>
    <w:rsid w:val="00E22698"/>
    <w:rsid w:val="00E228BF"/>
    <w:rsid w:val="00E25B7C"/>
    <w:rsid w:val="00E27F42"/>
    <w:rsid w:val="00E3076B"/>
    <w:rsid w:val="00E3725B"/>
    <w:rsid w:val="00E37512"/>
    <w:rsid w:val="00E37F73"/>
    <w:rsid w:val="00E40854"/>
    <w:rsid w:val="00E417A0"/>
    <w:rsid w:val="00E41B25"/>
    <w:rsid w:val="00E434D1"/>
    <w:rsid w:val="00E467FC"/>
    <w:rsid w:val="00E46D7E"/>
    <w:rsid w:val="00E503E3"/>
    <w:rsid w:val="00E5205F"/>
    <w:rsid w:val="00E536F0"/>
    <w:rsid w:val="00E56CBB"/>
    <w:rsid w:val="00E57A7D"/>
    <w:rsid w:val="00E610BB"/>
    <w:rsid w:val="00E61950"/>
    <w:rsid w:val="00E61E51"/>
    <w:rsid w:val="00E6531E"/>
    <w:rsid w:val="00E6552A"/>
    <w:rsid w:val="00E65870"/>
    <w:rsid w:val="00E6707D"/>
    <w:rsid w:val="00E70337"/>
    <w:rsid w:val="00E70E7C"/>
    <w:rsid w:val="00E71313"/>
    <w:rsid w:val="00E72606"/>
    <w:rsid w:val="00E73C3E"/>
    <w:rsid w:val="00E74050"/>
    <w:rsid w:val="00E77619"/>
    <w:rsid w:val="00E811BF"/>
    <w:rsid w:val="00E811C5"/>
    <w:rsid w:val="00E82496"/>
    <w:rsid w:val="00E834CD"/>
    <w:rsid w:val="00E846DC"/>
    <w:rsid w:val="00E84B97"/>
    <w:rsid w:val="00E84E9D"/>
    <w:rsid w:val="00E86CEE"/>
    <w:rsid w:val="00E90C78"/>
    <w:rsid w:val="00E9168A"/>
    <w:rsid w:val="00E935AF"/>
    <w:rsid w:val="00E95696"/>
    <w:rsid w:val="00EA6A67"/>
    <w:rsid w:val="00EB0E20"/>
    <w:rsid w:val="00EB1A80"/>
    <w:rsid w:val="00EB2BDF"/>
    <w:rsid w:val="00EB457B"/>
    <w:rsid w:val="00EB766D"/>
    <w:rsid w:val="00EC2AB1"/>
    <w:rsid w:val="00EC47C4"/>
    <w:rsid w:val="00EC48AB"/>
    <w:rsid w:val="00EC4F3A"/>
    <w:rsid w:val="00EC5E74"/>
    <w:rsid w:val="00ED594D"/>
    <w:rsid w:val="00ED65FC"/>
    <w:rsid w:val="00EE185A"/>
    <w:rsid w:val="00EE32C0"/>
    <w:rsid w:val="00EE36E1"/>
    <w:rsid w:val="00EE6228"/>
    <w:rsid w:val="00EE7AC7"/>
    <w:rsid w:val="00EE7B3F"/>
    <w:rsid w:val="00EF3A8A"/>
    <w:rsid w:val="00EF416B"/>
    <w:rsid w:val="00EF4C45"/>
    <w:rsid w:val="00EF5BDD"/>
    <w:rsid w:val="00F0054D"/>
    <w:rsid w:val="00F01434"/>
    <w:rsid w:val="00F02467"/>
    <w:rsid w:val="00F024CD"/>
    <w:rsid w:val="00F04CA9"/>
    <w:rsid w:val="00F04D0E"/>
    <w:rsid w:val="00F05FF0"/>
    <w:rsid w:val="00F10E62"/>
    <w:rsid w:val="00F12214"/>
    <w:rsid w:val="00F12565"/>
    <w:rsid w:val="00F144BE"/>
    <w:rsid w:val="00F14ACA"/>
    <w:rsid w:val="00F17A0C"/>
    <w:rsid w:val="00F2376E"/>
    <w:rsid w:val="00F23927"/>
    <w:rsid w:val="00F26A05"/>
    <w:rsid w:val="00F307CE"/>
    <w:rsid w:val="00F320F7"/>
    <w:rsid w:val="00F343C8"/>
    <w:rsid w:val="00F354C5"/>
    <w:rsid w:val="00F37108"/>
    <w:rsid w:val="00F37FF9"/>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843"/>
    <w:rsid w:val="00F70A1B"/>
    <w:rsid w:val="00F72FDF"/>
    <w:rsid w:val="00F737C4"/>
    <w:rsid w:val="00F74BC9"/>
    <w:rsid w:val="00F75960"/>
    <w:rsid w:val="00F75FBC"/>
    <w:rsid w:val="00F82526"/>
    <w:rsid w:val="00F83117"/>
    <w:rsid w:val="00F84672"/>
    <w:rsid w:val="00F84802"/>
    <w:rsid w:val="00F85231"/>
    <w:rsid w:val="00F85511"/>
    <w:rsid w:val="00F95A8C"/>
    <w:rsid w:val="00FA04FF"/>
    <w:rsid w:val="00FA06FD"/>
    <w:rsid w:val="00FA515B"/>
    <w:rsid w:val="00FA5741"/>
    <w:rsid w:val="00FA6B90"/>
    <w:rsid w:val="00FA70F9"/>
    <w:rsid w:val="00FA74CB"/>
    <w:rsid w:val="00FB207A"/>
    <w:rsid w:val="00FB26CC"/>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59EB"/>
    <w:rsid w:val="00FD6BDB"/>
    <w:rsid w:val="00FD6F00"/>
    <w:rsid w:val="00FD7B98"/>
    <w:rsid w:val="00FE02AA"/>
    <w:rsid w:val="00FE05B8"/>
    <w:rsid w:val="00FE061F"/>
    <w:rsid w:val="00FE21C9"/>
    <w:rsid w:val="00FE4F10"/>
    <w:rsid w:val="00FE50D3"/>
    <w:rsid w:val="00FE5478"/>
    <w:rsid w:val="00FE59AE"/>
    <w:rsid w:val="00FF18D2"/>
    <w:rsid w:val="00FF22F5"/>
    <w:rsid w:val="00FF4664"/>
    <w:rsid w:val="00FF5796"/>
    <w:rsid w:val="00FF5E2D"/>
    <w:rsid w:val="00FF6D0B"/>
    <w:rsid w:val="00FF7364"/>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FED74CEC-8D3B-4A9C-8A70-643CF6C82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4BC9"/>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pc2">
    <w:name w:val="spc2"/>
    <w:basedOn w:val="Normal"/>
    <w:link w:val="spc2Char"/>
    <w:uiPriority w:val="99"/>
    <w:rsid w:val="00AD75F3"/>
    <w:pPr>
      <w:tabs>
        <w:tab w:val="clear" w:pos="567"/>
        <w:tab w:val="left" w:pos="1134"/>
        <w:tab w:val="left" w:pos="1701"/>
        <w:tab w:val="left" w:pos="2268"/>
        <w:tab w:val="left" w:pos="2835"/>
        <w:tab w:val="left" w:pos="3402"/>
        <w:tab w:val="left" w:pos="3969"/>
        <w:tab w:val="left" w:pos="5670"/>
        <w:tab w:val="left" w:pos="8505"/>
      </w:tabs>
      <w:spacing w:line="240" w:lineRule="auto"/>
      <w:ind w:left="567"/>
    </w:pPr>
    <w:rPr>
      <w:lang w:val="en-US"/>
    </w:rPr>
  </w:style>
  <w:style w:type="character" w:customStyle="1" w:styleId="spc2Char">
    <w:name w:val="spc2 Char"/>
    <w:link w:val="spc2"/>
    <w:uiPriority w:val="99"/>
    <w:locked/>
    <w:rsid w:val="00AD75F3"/>
    <w:rPr>
      <w:sz w:val="22"/>
      <w:lang w:val="en-US" w:eastAsia="en-US"/>
    </w:rPr>
  </w:style>
  <w:style w:type="paragraph" w:styleId="ListParagraph">
    <w:name w:val="List Paragraph"/>
    <w:basedOn w:val="Normal"/>
    <w:uiPriority w:val="34"/>
    <w:qFormat/>
    <w:rsid w:val="00A52C86"/>
    <w:pPr>
      <w:ind w:left="720"/>
      <w:contextualSpacing/>
    </w:pPr>
  </w:style>
  <w:style w:type="character" w:customStyle="1" w:styleId="UnresolvedMention2">
    <w:name w:val="Unresolved Mention2"/>
    <w:basedOn w:val="DefaultParagraphFont"/>
    <w:rsid w:val="00924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555435329">
      <w:bodyDiv w:val="1"/>
      <w:marLeft w:val="0"/>
      <w:marRight w:val="0"/>
      <w:marTop w:val="0"/>
      <w:marBottom w:val="0"/>
      <w:divBdr>
        <w:top w:val="none" w:sz="0" w:space="0" w:color="auto"/>
        <w:left w:val="none" w:sz="0" w:space="0" w:color="auto"/>
        <w:bottom w:val="none" w:sz="0" w:space="0" w:color="auto"/>
        <w:right w:val="none" w:sz="0" w:space="0" w:color="auto"/>
      </w:divBdr>
    </w:div>
    <w:div w:id="868958867">
      <w:bodyDiv w:val="1"/>
      <w:marLeft w:val="0"/>
      <w:marRight w:val="0"/>
      <w:marTop w:val="0"/>
      <w:marBottom w:val="0"/>
      <w:divBdr>
        <w:top w:val="none" w:sz="0" w:space="0" w:color="auto"/>
        <w:left w:val="none" w:sz="0" w:space="0" w:color="auto"/>
        <w:bottom w:val="none" w:sz="0" w:space="0" w:color="auto"/>
        <w:right w:val="none" w:sz="0" w:space="0" w:color="auto"/>
      </w:divBdr>
    </w:div>
    <w:div w:id="19981456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E0784-610F-4B3F-B6F7-6461231CC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1101</Words>
  <Characters>7613</Characters>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2024-02-14T14:33:14Z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1c230d6d-45ef-4264-827e-229d4af747b7</vt:lpwstr>
  </property>
  <property fmtid="{D5CDD505-2E9C-101B-9397-08002B2CF9AE}" pid="8" name="MSIP_Label_e81acc0d-dcc4-4dc9-a2c5-be70b05a2fe6_ContentBits">
    <vt:lpwstr>0</vt:lpwstr>
  </property>
</Properties>
</file>