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C384A9" w14:textId="3227B9C7" w:rsidR="00C114FF" w:rsidRPr="00E57A7D" w:rsidRDefault="00F550BE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rPr>
          <w:b/>
          <w:szCs w:val="22"/>
        </w:rPr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AEB453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  <w:proofErr w:type="spellStart"/>
      <w:r w:rsidRPr="006A3D69">
        <w:rPr>
          <w:bCs/>
          <w:szCs w:val="22"/>
        </w:rPr>
        <w:t>Biocan</w:t>
      </w:r>
      <w:proofErr w:type="spellEnd"/>
      <w:r w:rsidRPr="006A3D69">
        <w:rPr>
          <w:bCs/>
          <w:szCs w:val="22"/>
        </w:rPr>
        <w:t xml:space="preserve"> Novel </w:t>
      </w:r>
      <w:proofErr w:type="spellStart"/>
      <w:r w:rsidRPr="006A3D69">
        <w:rPr>
          <w:bCs/>
          <w:szCs w:val="22"/>
        </w:rPr>
        <w:t>DHPPi</w:t>
      </w:r>
      <w:proofErr w:type="spellEnd"/>
      <w:r w:rsidRPr="006A3D69">
        <w:rPr>
          <w:bCs/>
          <w:szCs w:val="22"/>
        </w:rPr>
        <w:t>/L4R</w:t>
      </w:r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liofilizāts</w:t>
      </w:r>
      <w:proofErr w:type="spellEnd"/>
      <w:r w:rsidRPr="00097DBD">
        <w:rPr>
          <w:szCs w:val="22"/>
        </w:rPr>
        <w:t xml:space="preserve"> un </w:t>
      </w:r>
      <w:r>
        <w:rPr>
          <w:rStyle w:val="gt-baf-cell"/>
        </w:rPr>
        <w:t>suspensija</w:t>
      </w:r>
      <w:r w:rsidRPr="00097DBD">
        <w:rPr>
          <w:szCs w:val="22"/>
        </w:rPr>
        <w:t xml:space="preserve"> suspensijas </w:t>
      </w:r>
      <w:r>
        <w:rPr>
          <w:szCs w:val="22"/>
        </w:rPr>
        <w:t xml:space="preserve">injekcijām </w:t>
      </w:r>
      <w:r w:rsidRPr="00097DBD">
        <w:rPr>
          <w:szCs w:val="22"/>
        </w:rPr>
        <w:t>pagatavošanai suņiem</w:t>
      </w:r>
    </w:p>
    <w:p w14:paraId="6C349E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F550BE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B9E60EC" w14:textId="77777777" w:rsidR="000D133E" w:rsidRDefault="000D133E" w:rsidP="000D133E">
      <w:pPr>
        <w:spacing w:line="240" w:lineRule="auto"/>
        <w:jc w:val="both"/>
        <w:rPr>
          <w:rStyle w:val="tlid-translation"/>
        </w:rPr>
      </w:pPr>
      <w:r>
        <w:rPr>
          <w:rStyle w:val="tlid-translation"/>
        </w:rPr>
        <w:t xml:space="preserve">Katra deva (1 ml) satur: </w:t>
      </w:r>
    </w:p>
    <w:p w14:paraId="254B23D8" w14:textId="77777777" w:rsidR="00602CD2" w:rsidRPr="00097DBD" w:rsidRDefault="00602CD2" w:rsidP="000D133E">
      <w:pPr>
        <w:spacing w:line="240" w:lineRule="auto"/>
        <w:jc w:val="both"/>
        <w:rPr>
          <w:szCs w:val="22"/>
        </w:rPr>
      </w:pPr>
    </w:p>
    <w:p w14:paraId="25F90598" w14:textId="77777777" w:rsidR="000D133E" w:rsidRPr="00097DBD" w:rsidRDefault="000D133E" w:rsidP="000D133E">
      <w:pPr>
        <w:spacing w:line="240" w:lineRule="auto"/>
        <w:jc w:val="both"/>
        <w:rPr>
          <w:b/>
          <w:szCs w:val="22"/>
        </w:rPr>
      </w:pPr>
      <w:r w:rsidRPr="00097DBD">
        <w:rPr>
          <w:b/>
          <w:szCs w:val="22"/>
        </w:rPr>
        <w:t>Aktīvās vielas:</w:t>
      </w:r>
    </w:p>
    <w:p w14:paraId="5D58531C" w14:textId="77777777" w:rsidR="000D133E" w:rsidRPr="00097DBD" w:rsidRDefault="000D133E" w:rsidP="000D133E">
      <w:pPr>
        <w:spacing w:line="240" w:lineRule="auto"/>
        <w:jc w:val="both"/>
        <w:rPr>
          <w:b/>
          <w:szCs w:val="22"/>
        </w:rPr>
      </w:pPr>
    </w:p>
    <w:p w14:paraId="20795089" w14:textId="323F6152" w:rsidR="000D133E" w:rsidRPr="00097DBD" w:rsidRDefault="000D133E" w:rsidP="000D133E">
      <w:pPr>
        <w:tabs>
          <w:tab w:val="left" w:pos="5387"/>
          <w:tab w:val="left" w:pos="7088"/>
        </w:tabs>
        <w:spacing w:line="240" w:lineRule="auto"/>
        <w:jc w:val="both"/>
        <w:rPr>
          <w:b/>
          <w:szCs w:val="22"/>
        </w:rPr>
      </w:pPr>
      <w:proofErr w:type="spellStart"/>
      <w:r w:rsidRPr="00097DBD">
        <w:rPr>
          <w:b/>
          <w:szCs w:val="22"/>
          <w:u w:val="single"/>
        </w:rPr>
        <w:t>Liofilizāts</w:t>
      </w:r>
      <w:proofErr w:type="spellEnd"/>
      <w:r w:rsidRPr="00097DBD">
        <w:rPr>
          <w:b/>
          <w:szCs w:val="22"/>
          <w:u w:val="single"/>
        </w:rPr>
        <w:t xml:space="preserve"> (dzīvs</w:t>
      </w:r>
      <w:r w:rsidR="000502A5">
        <w:rPr>
          <w:b/>
          <w:szCs w:val="22"/>
          <w:u w:val="single"/>
        </w:rPr>
        <w:t>,</w:t>
      </w:r>
      <w:r w:rsidRPr="00097DBD">
        <w:rPr>
          <w:b/>
          <w:szCs w:val="22"/>
          <w:u w:val="single"/>
        </w:rPr>
        <w:t xml:space="preserve"> novājināts)</w:t>
      </w:r>
      <w:r w:rsidRPr="00097DBD">
        <w:rPr>
          <w:b/>
          <w:szCs w:val="22"/>
        </w:rPr>
        <w:t>:</w:t>
      </w:r>
      <w:r w:rsidRPr="00097DBD">
        <w:rPr>
          <w:b/>
          <w:szCs w:val="22"/>
        </w:rPr>
        <w:tab/>
        <w:t>Minimums</w:t>
      </w:r>
      <w:r w:rsidRPr="00097DBD">
        <w:rPr>
          <w:b/>
          <w:szCs w:val="22"/>
        </w:rPr>
        <w:tab/>
        <w:t>Maksimums</w:t>
      </w:r>
    </w:p>
    <w:p w14:paraId="691358CE" w14:textId="77777777" w:rsidR="000D133E" w:rsidRPr="00097DBD" w:rsidRDefault="000D133E" w:rsidP="000D133E">
      <w:pPr>
        <w:tabs>
          <w:tab w:val="left" w:pos="5387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Suņu mēra vīruss, celms CDV </w:t>
      </w:r>
      <w:proofErr w:type="spellStart"/>
      <w:r w:rsidRPr="00097DBD">
        <w:rPr>
          <w:szCs w:val="22"/>
        </w:rPr>
        <w:t>Bio</w:t>
      </w:r>
      <w:proofErr w:type="spellEnd"/>
      <w:r w:rsidRPr="00097DBD">
        <w:rPr>
          <w:szCs w:val="22"/>
        </w:rPr>
        <w:t xml:space="preserve"> 11/A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3,1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>
        <w:rPr>
          <w:szCs w:val="22"/>
        </w:rPr>
        <w:tab/>
      </w:r>
      <w:r w:rsidRPr="00097DBD">
        <w:rPr>
          <w:szCs w:val="22"/>
        </w:rPr>
        <w:t>10</w:t>
      </w:r>
      <w:r w:rsidRPr="00097DBD">
        <w:rPr>
          <w:szCs w:val="22"/>
          <w:vertAlign w:val="superscript"/>
        </w:rPr>
        <w:t>5,1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2642CA27" w14:textId="77777777" w:rsidR="000D133E" w:rsidRPr="00097DBD" w:rsidRDefault="000D133E" w:rsidP="000D133E">
      <w:pPr>
        <w:tabs>
          <w:tab w:val="left" w:pos="5387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Suņu 2. tipa </w:t>
      </w:r>
      <w:proofErr w:type="spellStart"/>
      <w:r w:rsidRPr="00097DBD">
        <w:rPr>
          <w:szCs w:val="22"/>
        </w:rPr>
        <w:t>adenovīruss</w:t>
      </w:r>
      <w:proofErr w:type="spellEnd"/>
      <w:r w:rsidRPr="00097DBD">
        <w:rPr>
          <w:szCs w:val="22"/>
        </w:rPr>
        <w:t xml:space="preserve">, celms CAV-2 </w:t>
      </w:r>
      <w:proofErr w:type="spellStart"/>
      <w:r w:rsidRPr="00097DBD">
        <w:rPr>
          <w:szCs w:val="22"/>
        </w:rPr>
        <w:t>Bio</w:t>
      </w:r>
      <w:proofErr w:type="spellEnd"/>
      <w:r w:rsidRPr="00097DBD">
        <w:rPr>
          <w:szCs w:val="22"/>
        </w:rPr>
        <w:t xml:space="preserve"> 13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3,6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5,3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6B52028C" w14:textId="77777777" w:rsidR="000D133E" w:rsidRPr="00097DBD" w:rsidRDefault="000D133E" w:rsidP="000D133E">
      <w:pPr>
        <w:tabs>
          <w:tab w:val="left" w:pos="5387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Suņu 2b tipa </w:t>
      </w:r>
      <w:proofErr w:type="spellStart"/>
      <w:r w:rsidRPr="00097DBD">
        <w:rPr>
          <w:szCs w:val="22"/>
        </w:rPr>
        <w:t>parvovīruss</w:t>
      </w:r>
      <w:proofErr w:type="spellEnd"/>
      <w:r w:rsidRPr="00097DBD">
        <w:rPr>
          <w:szCs w:val="22"/>
        </w:rPr>
        <w:t xml:space="preserve">, celms CPV-2b </w:t>
      </w:r>
      <w:proofErr w:type="spellStart"/>
      <w:r w:rsidRPr="00097DBD">
        <w:rPr>
          <w:szCs w:val="22"/>
        </w:rPr>
        <w:t>Bio</w:t>
      </w:r>
      <w:proofErr w:type="spellEnd"/>
      <w:r w:rsidRPr="00097DBD">
        <w:rPr>
          <w:szCs w:val="22"/>
        </w:rPr>
        <w:t xml:space="preserve"> 12/B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4,3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 w:rsidRPr="00566A0E">
        <w:tab/>
      </w:r>
      <w:r w:rsidRPr="00097DBD">
        <w:rPr>
          <w:szCs w:val="22"/>
        </w:rPr>
        <w:t>10</w:t>
      </w:r>
      <w:r w:rsidRPr="00097DBD">
        <w:rPr>
          <w:szCs w:val="22"/>
          <w:vertAlign w:val="superscript"/>
        </w:rPr>
        <w:t>6,6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4438A088" w14:textId="77777777" w:rsidR="000D133E" w:rsidRPr="00097DBD" w:rsidRDefault="000D133E" w:rsidP="000D133E">
      <w:pPr>
        <w:tabs>
          <w:tab w:val="left" w:pos="5387"/>
          <w:tab w:val="left" w:pos="7088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Suņu 2. tipa </w:t>
      </w:r>
      <w:proofErr w:type="spellStart"/>
      <w:r>
        <w:rPr>
          <w:szCs w:val="22"/>
        </w:rPr>
        <w:t>paragripas</w:t>
      </w:r>
      <w:proofErr w:type="spellEnd"/>
      <w:r w:rsidRPr="00097DBD">
        <w:rPr>
          <w:szCs w:val="22"/>
        </w:rPr>
        <w:t xml:space="preserve"> vīruss, celms CPiV-2 </w:t>
      </w:r>
      <w:proofErr w:type="spellStart"/>
      <w:r w:rsidRPr="00097DBD">
        <w:rPr>
          <w:szCs w:val="22"/>
        </w:rPr>
        <w:t>Bio</w:t>
      </w:r>
      <w:proofErr w:type="spellEnd"/>
      <w:r w:rsidRPr="00097DBD">
        <w:rPr>
          <w:szCs w:val="22"/>
        </w:rPr>
        <w:t xml:space="preserve"> 15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3,1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  <w:r w:rsidRPr="00097DBD">
        <w:rPr>
          <w:szCs w:val="22"/>
        </w:rPr>
        <w:tab/>
        <w:t>10</w:t>
      </w:r>
      <w:r w:rsidRPr="00097DBD">
        <w:rPr>
          <w:szCs w:val="22"/>
          <w:vertAlign w:val="superscript"/>
        </w:rPr>
        <w:t>5,1</w:t>
      </w:r>
      <w:r w:rsidRPr="00097DBD">
        <w:rPr>
          <w:szCs w:val="22"/>
        </w:rPr>
        <w:t xml:space="preserve"> TCID</w:t>
      </w:r>
      <w:r w:rsidRPr="00097DBD">
        <w:rPr>
          <w:szCs w:val="22"/>
          <w:vertAlign w:val="subscript"/>
        </w:rPr>
        <w:t>50</w:t>
      </w:r>
      <w:r w:rsidRPr="00097DBD">
        <w:rPr>
          <w:szCs w:val="22"/>
          <w:vertAlign w:val="superscript"/>
        </w:rPr>
        <w:t>*</w:t>
      </w:r>
    </w:p>
    <w:p w14:paraId="4B735BFF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</w:p>
    <w:p w14:paraId="239D1044" w14:textId="6749BF76" w:rsidR="000D133E" w:rsidRPr="00097DBD" w:rsidRDefault="000D133E" w:rsidP="000D133E">
      <w:pPr>
        <w:spacing w:line="240" w:lineRule="auto"/>
        <w:jc w:val="both"/>
        <w:rPr>
          <w:b/>
          <w:szCs w:val="22"/>
        </w:rPr>
      </w:pPr>
      <w:r>
        <w:rPr>
          <w:b/>
          <w:szCs w:val="22"/>
          <w:u w:val="single"/>
        </w:rPr>
        <w:t>S</w:t>
      </w:r>
      <w:r w:rsidRPr="00346D92">
        <w:rPr>
          <w:b/>
          <w:szCs w:val="22"/>
          <w:u w:val="single"/>
        </w:rPr>
        <w:t>uspensija</w:t>
      </w:r>
      <w:r w:rsidRPr="00097DBD">
        <w:rPr>
          <w:b/>
          <w:szCs w:val="22"/>
          <w:u w:val="single"/>
        </w:rPr>
        <w:t xml:space="preserve"> (</w:t>
      </w:r>
      <w:proofErr w:type="spellStart"/>
      <w:r w:rsidRPr="00097DBD">
        <w:rPr>
          <w:b/>
          <w:szCs w:val="22"/>
          <w:u w:val="single"/>
        </w:rPr>
        <w:t>inaktivēt</w:t>
      </w:r>
      <w:r w:rsidR="000502A5">
        <w:rPr>
          <w:b/>
          <w:szCs w:val="22"/>
          <w:u w:val="single"/>
        </w:rPr>
        <w:t>a</w:t>
      </w:r>
      <w:proofErr w:type="spellEnd"/>
      <w:r w:rsidRPr="00097DBD">
        <w:rPr>
          <w:b/>
          <w:szCs w:val="22"/>
          <w:u w:val="single"/>
        </w:rPr>
        <w:t>)</w:t>
      </w:r>
      <w:r w:rsidRPr="00097DBD">
        <w:rPr>
          <w:b/>
          <w:szCs w:val="22"/>
        </w:rPr>
        <w:t>:</w:t>
      </w:r>
    </w:p>
    <w:p w14:paraId="5B85D73E" w14:textId="77777777" w:rsidR="000D133E" w:rsidRPr="00097DBD" w:rsidRDefault="000D133E" w:rsidP="000D133E">
      <w:pPr>
        <w:tabs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Icterohaemorrhagiae</w:t>
      </w:r>
      <w:proofErr w:type="spellEnd"/>
      <w:r w:rsidRPr="00097DBD">
        <w:rPr>
          <w:szCs w:val="22"/>
        </w:rPr>
        <w:t>,</w:t>
      </w:r>
    </w:p>
    <w:p w14:paraId="389F5DDC" w14:textId="77777777" w:rsidR="000D133E" w:rsidRPr="00097DBD" w:rsidRDefault="000D133E" w:rsidP="000D133E">
      <w:pPr>
        <w:tabs>
          <w:tab w:val="left" w:pos="6237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Icterohaemorrhagiae</w:t>
      </w:r>
      <w:proofErr w:type="spellEnd"/>
      <w:r w:rsidRPr="00097DBD">
        <w:rPr>
          <w:szCs w:val="22"/>
        </w:rPr>
        <w:t>, celms MSLB 1089</w:t>
      </w:r>
      <w:r w:rsidRPr="00097DBD">
        <w:rPr>
          <w:szCs w:val="22"/>
        </w:rPr>
        <w:tab/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1:51 ALR</w:t>
      </w:r>
      <w:r w:rsidRPr="00097DBD">
        <w:rPr>
          <w:szCs w:val="22"/>
          <w:vertAlign w:val="superscript"/>
        </w:rPr>
        <w:t>***</w:t>
      </w:r>
    </w:p>
    <w:p w14:paraId="54E08FD2" w14:textId="77777777" w:rsidR="000D133E" w:rsidRPr="00097DBD" w:rsidRDefault="000D133E" w:rsidP="000D133E">
      <w:pPr>
        <w:tabs>
          <w:tab w:val="left" w:pos="6237"/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Canicola</w:t>
      </w:r>
      <w:proofErr w:type="spellEnd"/>
      <w:r w:rsidRPr="00097DBD">
        <w:rPr>
          <w:szCs w:val="22"/>
        </w:rPr>
        <w:t>,</w:t>
      </w:r>
    </w:p>
    <w:p w14:paraId="45FA4F65" w14:textId="77777777" w:rsidR="000D133E" w:rsidRPr="00097DBD" w:rsidRDefault="000D133E" w:rsidP="000D133E">
      <w:pPr>
        <w:tabs>
          <w:tab w:val="left" w:pos="6237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Canicola</w:t>
      </w:r>
      <w:proofErr w:type="spellEnd"/>
      <w:r w:rsidRPr="00097DBD">
        <w:rPr>
          <w:szCs w:val="22"/>
        </w:rPr>
        <w:t xml:space="preserve">, </w:t>
      </w:r>
      <w:proofErr w:type="spellStart"/>
      <w:r w:rsidRPr="00097DBD">
        <w:rPr>
          <w:szCs w:val="22"/>
        </w:rPr>
        <w:t>celmsMSLB</w:t>
      </w:r>
      <w:proofErr w:type="spellEnd"/>
      <w:r w:rsidRPr="00097DBD">
        <w:rPr>
          <w:szCs w:val="22"/>
        </w:rPr>
        <w:t xml:space="preserve"> 1090 </w:t>
      </w:r>
      <w:r w:rsidRPr="00097DBD">
        <w:rPr>
          <w:szCs w:val="22"/>
        </w:rPr>
        <w:tab/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1:51 ALR</w:t>
      </w:r>
      <w:r w:rsidRPr="00097DBD">
        <w:rPr>
          <w:szCs w:val="22"/>
          <w:vertAlign w:val="superscript"/>
        </w:rPr>
        <w:t>***</w:t>
      </w:r>
    </w:p>
    <w:p w14:paraId="2EC4A2F2" w14:textId="77777777" w:rsidR="000D133E" w:rsidRPr="00097DBD" w:rsidRDefault="000D133E" w:rsidP="000D133E">
      <w:pPr>
        <w:tabs>
          <w:tab w:val="left" w:pos="6237"/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kirschneri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Grippotyphosa</w:t>
      </w:r>
      <w:proofErr w:type="spellEnd"/>
      <w:r w:rsidRPr="00097DBD">
        <w:rPr>
          <w:szCs w:val="22"/>
        </w:rPr>
        <w:t>,</w:t>
      </w:r>
    </w:p>
    <w:p w14:paraId="48ABDBCE" w14:textId="77777777" w:rsidR="000D133E" w:rsidRPr="00097DBD" w:rsidRDefault="000D133E" w:rsidP="000D133E">
      <w:pPr>
        <w:tabs>
          <w:tab w:val="left" w:pos="6237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Grippotyphosa</w:t>
      </w:r>
      <w:proofErr w:type="spellEnd"/>
      <w:r w:rsidRPr="00097DBD">
        <w:rPr>
          <w:szCs w:val="22"/>
        </w:rPr>
        <w:t xml:space="preserve">, celms MSLB 1091 </w:t>
      </w:r>
      <w:r w:rsidRPr="00097DBD">
        <w:rPr>
          <w:szCs w:val="22"/>
        </w:rPr>
        <w:tab/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1:40 ALR</w:t>
      </w:r>
      <w:r w:rsidRPr="00097DBD">
        <w:rPr>
          <w:szCs w:val="22"/>
          <w:vertAlign w:val="superscript"/>
        </w:rPr>
        <w:t>***</w:t>
      </w:r>
    </w:p>
    <w:p w14:paraId="041C4907" w14:textId="77777777" w:rsidR="000D133E" w:rsidRPr="00097DBD" w:rsidRDefault="000D133E" w:rsidP="000D133E">
      <w:pPr>
        <w:tabs>
          <w:tab w:val="left" w:pos="6237"/>
          <w:tab w:val="left" w:pos="7371"/>
        </w:tabs>
        <w:spacing w:line="240" w:lineRule="auto"/>
        <w:jc w:val="both"/>
        <w:rPr>
          <w:szCs w:val="22"/>
        </w:rPr>
      </w:pPr>
      <w:proofErr w:type="spellStart"/>
      <w:r w:rsidRPr="00097DBD">
        <w:rPr>
          <w:i/>
          <w:szCs w:val="22"/>
        </w:rPr>
        <w:t>Leptospira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i/>
          <w:szCs w:val="22"/>
        </w:rPr>
        <w:t>interrogans</w:t>
      </w:r>
      <w:proofErr w:type="spellEnd"/>
      <w:r w:rsidRPr="00097DBD">
        <w:rPr>
          <w:i/>
          <w:szCs w:val="22"/>
        </w:rPr>
        <w:t xml:space="preserve"> </w:t>
      </w:r>
      <w:proofErr w:type="spellStart"/>
      <w:r w:rsidRPr="00097DBD">
        <w:rPr>
          <w:szCs w:val="22"/>
        </w:rPr>
        <w:t>serogrupa</w:t>
      </w:r>
      <w:proofErr w:type="spellEnd"/>
      <w:r w:rsidRPr="00097DBD">
        <w:rPr>
          <w:szCs w:val="22"/>
        </w:rPr>
        <w:t xml:space="preserve"> </w:t>
      </w:r>
      <w:proofErr w:type="spellStart"/>
      <w:r w:rsidRPr="00097DBD">
        <w:rPr>
          <w:szCs w:val="22"/>
        </w:rPr>
        <w:t>Australis</w:t>
      </w:r>
      <w:proofErr w:type="spellEnd"/>
      <w:r w:rsidRPr="00097DBD">
        <w:rPr>
          <w:szCs w:val="22"/>
        </w:rPr>
        <w:t>,</w:t>
      </w:r>
    </w:p>
    <w:p w14:paraId="4C2A4731" w14:textId="77777777" w:rsidR="000D133E" w:rsidRPr="00097DBD" w:rsidRDefault="000D133E" w:rsidP="000D133E">
      <w:pPr>
        <w:tabs>
          <w:tab w:val="left" w:pos="6237"/>
        </w:tabs>
        <w:spacing w:line="240" w:lineRule="auto"/>
        <w:jc w:val="both"/>
        <w:rPr>
          <w:szCs w:val="22"/>
          <w:vertAlign w:val="superscript"/>
        </w:rPr>
      </w:pPr>
      <w:proofErr w:type="spellStart"/>
      <w:r w:rsidRPr="00097DBD">
        <w:rPr>
          <w:szCs w:val="22"/>
        </w:rPr>
        <w:t>serotips</w:t>
      </w:r>
      <w:proofErr w:type="spellEnd"/>
      <w:r w:rsidRPr="00097DBD">
        <w:rPr>
          <w:szCs w:val="22"/>
        </w:rPr>
        <w:t xml:space="preserve"> Bratislava, celms MSLB 1088 </w:t>
      </w:r>
      <w:r w:rsidRPr="00097DBD">
        <w:rPr>
          <w:szCs w:val="22"/>
        </w:rPr>
        <w:tab/>
        <w:t>GMT</w:t>
      </w:r>
      <w:r w:rsidRPr="00097DBD">
        <w:rPr>
          <w:szCs w:val="22"/>
          <w:vertAlign w:val="superscript"/>
        </w:rPr>
        <w:t>**</w:t>
      </w:r>
      <w:r w:rsidRPr="00097DBD">
        <w:rPr>
          <w:szCs w:val="22"/>
        </w:rPr>
        <w:t xml:space="preserve"> ≥ 1:51 ALR</w:t>
      </w:r>
      <w:r w:rsidRPr="00097DBD">
        <w:rPr>
          <w:szCs w:val="22"/>
          <w:vertAlign w:val="superscript"/>
        </w:rPr>
        <w:t>***</w:t>
      </w:r>
    </w:p>
    <w:p w14:paraId="0CF9FEBE" w14:textId="13430C9A" w:rsidR="000D133E" w:rsidRDefault="000502A5" w:rsidP="000D133E">
      <w:pPr>
        <w:spacing w:line="240" w:lineRule="auto"/>
        <w:jc w:val="both"/>
        <w:rPr>
          <w:szCs w:val="22"/>
        </w:rPr>
      </w:pPr>
      <w:r>
        <w:rPr>
          <w:szCs w:val="22"/>
        </w:rPr>
        <w:t>T</w:t>
      </w:r>
      <w:r w:rsidR="000D133E">
        <w:rPr>
          <w:szCs w:val="22"/>
        </w:rPr>
        <w:t xml:space="preserve">rakumsērgas vīruss, celms SAD Vnukovo-32 </w:t>
      </w:r>
      <w:r w:rsidR="000D133E">
        <w:rPr>
          <w:szCs w:val="22"/>
        </w:rPr>
        <w:tab/>
      </w:r>
      <w:r w:rsidR="000D133E">
        <w:rPr>
          <w:szCs w:val="22"/>
        </w:rPr>
        <w:tab/>
        <w:t xml:space="preserve">       </w:t>
      </w:r>
      <w:r>
        <w:rPr>
          <w:szCs w:val="22"/>
        </w:rPr>
        <w:tab/>
      </w:r>
      <w:r>
        <w:rPr>
          <w:szCs w:val="22"/>
        </w:rPr>
        <w:tab/>
      </w:r>
      <w:r w:rsidR="000D133E">
        <w:rPr>
          <w:szCs w:val="22"/>
        </w:rPr>
        <w:t xml:space="preserve"> </w:t>
      </w:r>
      <w:r w:rsidR="000D133E" w:rsidRPr="009B727D">
        <w:rPr>
          <w:szCs w:val="22"/>
          <w:lang w:val="en-GB"/>
        </w:rPr>
        <w:t>≥ 5</w:t>
      </w:r>
      <w:r w:rsidR="000D133E">
        <w:rPr>
          <w:szCs w:val="22"/>
          <w:lang w:val="en-GB"/>
        </w:rPr>
        <w:t>,</w:t>
      </w:r>
      <w:r w:rsidR="000D133E" w:rsidRPr="009B727D">
        <w:rPr>
          <w:szCs w:val="22"/>
          <w:lang w:val="en-GB"/>
        </w:rPr>
        <w:t xml:space="preserve">0 </w:t>
      </w:r>
      <w:r w:rsidR="000D133E">
        <w:rPr>
          <w:szCs w:val="22"/>
        </w:rPr>
        <w:t>IU</w:t>
      </w:r>
      <w:r w:rsidR="000D133E">
        <w:rPr>
          <w:szCs w:val="22"/>
          <w:vertAlign w:val="superscript"/>
        </w:rPr>
        <w:t>****</w:t>
      </w:r>
    </w:p>
    <w:p w14:paraId="6DAE6DA0" w14:textId="77777777" w:rsidR="000D133E" w:rsidRDefault="000D133E" w:rsidP="000D133E">
      <w:pPr>
        <w:tabs>
          <w:tab w:val="left" w:pos="7371"/>
        </w:tabs>
        <w:spacing w:line="240" w:lineRule="auto"/>
        <w:jc w:val="both"/>
        <w:rPr>
          <w:szCs w:val="22"/>
        </w:rPr>
      </w:pPr>
    </w:p>
    <w:p w14:paraId="565ECF89" w14:textId="0E4737A8" w:rsidR="00602CD2" w:rsidRPr="006A3D69" w:rsidRDefault="00602CD2" w:rsidP="00602CD2">
      <w:pPr>
        <w:spacing w:line="240" w:lineRule="auto"/>
        <w:jc w:val="both"/>
        <w:rPr>
          <w:sz w:val="20"/>
        </w:rPr>
      </w:pPr>
      <w:r w:rsidRPr="006A3D69">
        <w:rPr>
          <w:sz w:val="20"/>
          <w:vertAlign w:val="superscript"/>
        </w:rPr>
        <w:t xml:space="preserve">* </w:t>
      </w:r>
      <w:r w:rsidRPr="006A3D69">
        <w:rPr>
          <w:sz w:val="20"/>
        </w:rPr>
        <w:t xml:space="preserve">50 % </w:t>
      </w:r>
      <w:r w:rsidR="000502A5">
        <w:rPr>
          <w:sz w:val="20"/>
        </w:rPr>
        <w:t>audu</w:t>
      </w:r>
      <w:r w:rsidRPr="006A3D69">
        <w:rPr>
          <w:sz w:val="20"/>
        </w:rPr>
        <w:t xml:space="preserve"> kultūras inficējošā deva.  </w:t>
      </w:r>
    </w:p>
    <w:p w14:paraId="0E4CA0C0" w14:textId="68ADC726" w:rsidR="00602CD2" w:rsidRPr="006A3D69" w:rsidRDefault="00602CD2" w:rsidP="00602CD2">
      <w:pPr>
        <w:tabs>
          <w:tab w:val="left" w:pos="7371"/>
        </w:tabs>
        <w:spacing w:line="240" w:lineRule="auto"/>
        <w:jc w:val="both"/>
        <w:rPr>
          <w:sz w:val="20"/>
        </w:rPr>
      </w:pPr>
      <w:r w:rsidRPr="006A3D69">
        <w:rPr>
          <w:sz w:val="20"/>
          <w:vertAlign w:val="superscript"/>
        </w:rPr>
        <w:t>**</w:t>
      </w:r>
      <w:r w:rsidRPr="006A3D69">
        <w:rPr>
          <w:sz w:val="20"/>
        </w:rPr>
        <w:t xml:space="preserve"> </w:t>
      </w:r>
      <w:r w:rsidR="000502A5">
        <w:rPr>
          <w:sz w:val="20"/>
        </w:rPr>
        <w:t>Ģeometriskais v</w:t>
      </w:r>
      <w:r w:rsidRPr="006A3D69">
        <w:rPr>
          <w:sz w:val="20"/>
        </w:rPr>
        <w:t>idējais titrs.</w:t>
      </w:r>
    </w:p>
    <w:p w14:paraId="2CBFA165" w14:textId="6DBDE374" w:rsidR="00602CD2" w:rsidRPr="006A3D69" w:rsidRDefault="00602CD2" w:rsidP="00602CD2">
      <w:pPr>
        <w:tabs>
          <w:tab w:val="left" w:pos="7371"/>
        </w:tabs>
        <w:spacing w:line="240" w:lineRule="auto"/>
        <w:jc w:val="both"/>
        <w:rPr>
          <w:sz w:val="20"/>
        </w:rPr>
      </w:pPr>
      <w:r w:rsidRPr="006A3D69">
        <w:rPr>
          <w:sz w:val="20"/>
          <w:vertAlign w:val="superscript"/>
        </w:rPr>
        <w:t xml:space="preserve">*** </w:t>
      </w:r>
      <w:r w:rsidRPr="006A3D69">
        <w:rPr>
          <w:sz w:val="20"/>
        </w:rPr>
        <w:t xml:space="preserve">Antivielu </w:t>
      </w:r>
      <w:proofErr w:type="spellStart"/>
      <w:r w:rsidRPr="006A3D69">
        <w:rPr>
          <w:sz w:val="20"/>
        </w:rPr>
        <w:t>mikroaglutinācijas</w:t>
      </w:r>
      <w:proofErr w:type="spellEnd"/>
      <w:r w:rsidRPr="006A3D69">
        <w:rPr>
          <w:sz w:val="20"/>
        </w:rPr>
        <w:t xml:space="preserve"> - </w:t>
      </w:r>
      <w:proofErr w:type="spellStart"/>
      <w:r w:rsidRPr="006A3D69">
        <w:rPr>
          <w:sz w:val="20"/>
        </w:rPr>
        <w:t>lītiskā</w:t>
      </w:r>
      <w:proofErr w:type="spellEnd"/>
      <w:r w:rsidRPr="006A3D69">
        <w:rPr>
          <w:sz w:val="20"/>
        </w:rPr>
        <w:t xml:space="preserve"> reakcija (</w:t>
      </w:r>
      <w:proofErr w:type="spellStart"/>
      <w:r w:rsidRPr="006A3D69">
        <w:rPr>
          <w:sz w:val="20"/>
        </w:rPr>
        <w:t>seroloģija</w:t>
      </w:r>
      <w:proofErr w:type="spellEnd"/>
      <w:r w:rsidR="000502A5">
        <w:rPr>
          <w:sz w:val="20"/>
        </w:rPr>
        <w:t xml:space="preserve"> trušiem</w:t>
      </w:r>
      <w:r w:rsidRPr="006A3D69">
        <w:rPr>
          <w:sz w:val="20"/>
        </w:rPr>
        <w:t>).</w:t>
      </w:r>
    </w:p>
    <w:p w14:paraId="4E9F69A5" w14:textId="77777777" w:rsidR="00602CD2" w:rsidRPr="006A3D69" w:rsidRDefault="00602CD2" w:rsidP="00602CD2">
      <w:pPr>
        <w:tabs>
          <w:tab w:val="left" w:pos="7371"/>
        </w:tabs>
        <w:spacing w:line="240" w:lineRule="auto"/>
        <w:jc w:val="both"/>
        <w:rPr>
          <w:sz w:val="20"/>
        </w:rPr>
      </w:pPr>
      <w:r w:rsidRPr="006A3D69">
        <w:rPr>
          <w:sz w:val="20"/>
          <w:vertAlign w:val="superscript"/>
        </w:rPr>
        <w:t>****</w:t>
      </w:r>
      <w:r w:rsidRPr="006A3D69">
        <w:rPr>
          <w:sz w:val="20"/>
        </w:rPr>
        <w:t xml:space="preserve"> </w:t>
      </w:r>
      <w:proofErr w:type="spellStart"/>
      <w:r w:rsidRPr="006A3D69">
        <w:rPr>
          <w:rStyle w:val="rynqvb"/>
          <w:sz w:val="20"/>
        </w:rPr>
        <w:t>Glikoproteīna</w:t>
      </w:r>
      <w:proofErr w:type="spellEnd"/>
      <w:r w:rsidRPr="006A3D69">
        <w:rPr>
          <w:rStyle w:val="rynqvb"/>
          <w:sz w:val="20"/>
        </w:rPr>
        <w:t xml:space="preserve"> satura starptautiskās vienības, kas noteiktas ar ELISA metodi</w:t>
      </w:r>
      <w:r w:rsidRPr="006A3D69">
        <w:rPr>
          <w:sz w:val="20"/>
        </w:rPr>
        <w:t>.</w:t>
      </w:r>
    </w:p>
    <w:p w14:paraId="57B09294" w14:textId="77777777" w:rsidR="000D133E" w:rsidRPr="00097DBD" w:rsidRDefault="000D133E" w:rsidP="000D133E">
      <w:pPr>
        <w:tabs>
          <w:tab w:val="left" w:pos="7371"/>
        </w:tabs>
        <w:spacing w:line="240" w:lineRule="auto"/>
        <w:jc w:val="both"/>
        <w:rPr>
          <w:szCs w:val="22"/>
        </w:rPr>
      </w:pPr>
    </w:p>
    <w:p w14:paraId="2BF4108F" w14:textId="77777777" w:rsidR="000D133E" w:rsidRPr="00097DBD" w:rsidRDefault="000D133E" w:rsidP="000D133E">
      <w:pPr>
        <w:tabs>
          <w:tab w:val="left" w:pos="7371"/>
        </w:tabs>
        <w:spacing w:line="240" w:lineRule="auto"/>
        <w:jc w:val="both"/>
        <w:rPr>
          <w:b/>
          <w:szCs w:val="22"/>
        </w:rPr>
      </w:pPr>
      <w:proofErr w:type="spellStart"/>
      <w:r w:rsidRPr="00097DBD">
        <w:rPr>
          <w:b/>
          <w:szCs w:val="22"/>
        </w:rPr>
        <w:t>Adjuvants</w:t>
      </w:r>
      <w:proofErr w:type="spellEnd"/>
      <w:r w:rsidRPr="00097DBD">
        <w:rPr>
          <w:b/>
          <w:szCs w:val="22"/>
        </w:rPr>
        <w:t>:</w:t>
      </w:r>
    </w:p>
    <w:p w14:paraId="4D2BFACA" w14:textId="2E7DA0CE" w:rsidR="000D133E" w:rsidRPr="00097DBD" w:rsidRDefault="000D133E" w:rsidP="000D133E">
      <w:pPr>
        <w:tabs>
          <w:tab w:val="left" w:pos="6237"/>
        </w:tabs>
        <w:spacing w:line="240" w:lineRule="auto"/>
        <w:jc w:val="both"/>
        <w:rPr>
          <w:szCs w:val="22"/>
        </w:rPr>
      </w:pPr>
      <w:r w:rsidRPr="00097DBD">
        <w:rPr>
          <w:szCs w:val="22"/>
        </w:rPr>
        <w:t>Alumīnija hidroksīds (kvanti</w:t>
      </w:r>
      <w:r w:rsidR="000502A5">
        <w:rPr>
          <w:szCs w:val="22"/>
        </w:rPr>
        <w:t>tatīvi izteikts</w:t>
      </w:r>
      <w:r w:rsidRPr="00097DBD">
        <w:rPr>
          <w:szCs w:val="22"/>
        </w:rPr>
        <w:t xml:space="preserve"> kā Al</w:t>
      </w:r>
      <w:r w:rsidRPr="00097DBD">
        <w:rPr>
          <w:szCs w:val="22"/>
          <w:vertAlign w:val="subscript"/>
        </w:rPr>
        <w:t>2</w:t>
      </w:r>
      <w:r w:rsidRPr="00097DBD">
        <w:rPr>
          <w:szCs w:val="22"/>
        </w:rPr>
        <w:t>O</w:t>
      </w:r>
      <w:r w:rsidRPr="00097DBD">
        <w:rPr>
          <w:szCs w:val="22"/>
          <w:vertAlign w:val="subscript"/>
        </w:rPr>
        <w:t>3</w:t>
      </w:r>
      <w:r w:rsidRPr="00097DBD">
        <w:rPr>
          <w:szCs w:val="22"/>
        </w:rPr>
        <w:t>)</w:t>
      </w:r>
      <w:r w:rsidRPr="00097DBD">
        <w:rPr>
          <w:szCs w:val="22"/>
        </w:rPr>
        <w:tab/>
        <w:t>1,8</w:t>
      </w:r>
      <w:r>
        <w:rPr>
          <w:szCs w:val="22"/>
        </w:rPr>
        <w:t xml:space="preserve"> </w:t>
      </w:r>
      <w:r w:rsidR="000502A5">
        <w:rPr>
          <w:szCs w:val="22"/>
        </w:rPr>
        <w:t>–</w:t>
      </w:r>
      <w:r>
        <w:rPr>
          <w:szCs w:val="22"/>
        </w:rPr>
        <w:t xml:space="preserve"> </w:t>
      </w:r>
      <w:r w:rsidRPr="00097DBD">
        <w:rPr>
          <w:szCs w:val="22"/>
        </w:rPr>
        <w:t>2,2 mg</w:t>
      </w:r>
    </w:p>
    <w:p w14:paraId="3A4F6917" w14:textId="77777777" w:rsidR="000D133E" w:rsidRDefault="000D133E" w:rsidP="000D133E">
      <w:pPr>
        <w:tabs>
          <w:tab w:val="left" w:pos="7371"/>
        </w:tabs>
        <w:spacing w:line="240" w:lineRule="auto"/>
        <w:jc w:val="both"/>
        <w:rPr>
          <w:szCs w:val="22"/>
        </w:rPr>
      </w:pPr>
    </w:p>
    <w:p w14:paraId="137F5DF1" w14:textId="7B0939C6" w:rsidR="000D133E" w:rsidRPr="00097DBD" w:rsidRDefault="000502A5" w:rsidP="000D133E">
      <w:pPr>
        <w:tabs>
          <w:tab w:val="left" w:pos="7371"/>
        </w:tabs>
        <w:spacing w:line="240" w:lineRule="auto"/>
        <w:jc w:val="both"/>
        <w:rPr>
          <w:szCs w:val="22"/>
        </w:rPr>
      </w:pPr>
      <w:r>
        <w:rPr>
          <w:szCs w:val="22"/>
        </w:rPr>
        <w:t>Veterināro z</w:t>
      </w:r>
      <w:r w:rsidR="000D133E" w:rsidRPr="00F33E18">
        <w:rPr>
          <w:szCs w:val="22"/>
        </w:rPr>
        <w:t xml:space="preserve">āļu </w:t>
      </w:r>
      <w:r w:rsidR="000D133E" w:rsidRPr="001906F6">
        <w:rPr>
          <w:szCs w:val="22"/>
        </w:rPr>
        <w:t>izskats</w:t>
      </w:r>
      <w:r w:rsidR="000D133E" w:rsidRPr="00097DBD">
        <w:rPr>
          <w:szCs w:val="22"/>
        </w:rPr>
        <w:t>:</w:t>
      </w:r>
    </w:p>
    <w:p w14:paraId="18439E13" w14:textId="3EE04D83" w:rsidR="000D133E" w:rsidRPr="00097DBD" w:rsidRDefault="000D133E" w:rsidP="000D133E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Liofilizāts</w:t>
      </w:r>
      <w:proofErr w:type="spellEnd"/>
      <w:r w:rsidRPr="00097DBD">
        <w:rPr>
          <w:szCs w:val="22"/>
        </w:rPr>
        <w:t>:</w:t>
      </w:r>
      <w:r w:rsidR="00602CD2">
        <w:rPr>
          <w:szCs w:val="22"/>
        </w:rPr>
        <w:t xml:space="preserve"> b</w:t>
      </w:r>
      <w:r w:rsidRPr="00097DBD">
        <w:rPr>
          <w:szCs w:val="22"/>
        </w:rPr>
        <w:t>alta</w:t>
      </w:r>
      <w:r w:rsidR="000502A5">
        <w:rPr>
          <w:szCs w:val="22"/>
        </w:rPr>
        <w:t>,</w:t>
      </w:r>
      <w:r w:rsidRPr="00097DBD">
        <w:rPr>
          <w:szCs w:val="22"/>
        </w:rPr>
        <w:t xml:space="preserve"> poraina masa</w:t>
      </w:r>
      <w:r>
        <w:rPr>
          <w:szCs w:val="22"/>
        </w:rPr>
        <w:t>.</w:t>
      </w:r>
    </w:p>
    <w:p w14:paraId="7514093A" w14:textId="2FEB2B1C" w:rsidR="000D133E" w:rsidRPr="00097DBD" w:rsidRDefault="000D133E" w:rsidP="000D133E">
      <w:pPr>
        <w:spacing w:line="240" w:lineRule="auto"/>
        <w:jc w:val="both"/>
        <w:rPr>
          <w:szCs w:val="22"/>
        </w:rPr>
      </w:pPr>
      <w:r>
        <w:rPr>
          <w:rStyle w:val="gt-baf-cell"/>
        </w:rPr>
        <w:t>Suspensija</w:t>
      </w:r>
      <w:r w:rsidRPr="00097DBD">
        <w:rPr>
          <w:szCs w:val="22"/>
        </w:rPr>
        <w:t>:</w:t>
      </w:r>
      <w:r w:rsidR="00602CD2">
        <w:rPr>
          <w:szCs w:val="22"/>
        </w:rPr>
        <w:t xml:space="preserve"> r</w:t>
      </w:r>
      <w:r>
        <w:rPr>
          <w:szCs w:val="22"/>
        </w:rPr>
        <w:t>ozā</w:t>
      </w:r>
      <w:r w:rsidRPr="008700F0">
        <w:rPr>
          <w:szCs w:val="22"/>
        </w:rPr>
        <w:t xml:space="preserve"> šķ</w:t>
      </w:r>
      <w:r>
        <w:rPr>
          <w:szCs w:val="22"/>
        </w:rPr>
        <w:t>idrums</w:t>
      </w:r>
      <w:r w:rsidRPr="008700F0">
        <w:rPr>
          <w:szCs w:val="22"/>
        </w:rPr>
        <w:t xml:space="preserve"> ar viegli saskalināmām nogulsnēm</w:t>
      </w:r>
      <w:r>
        <w:rPr>
          <w:szCs w:val="22"/>
        </w:rPr>
        <w:t>.</w:t>
      </w:r>
    </w:p>
    <w:p w14:paraId="36E21DCF" w14:textId="77777777" w:rsidR="000D133E" w:rsidRPr="00E57A7D" w:rsidRDefault="000D133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6B9CED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F550BE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B444D4" w14:textId="77777777" w:rsidR="000502A5" w:rsidRDefault="000D133E" w:rsidP="000D133E">
      <w:pPr>
        <w:tabs>
          <w:tab w:val="clear" w:pos="567"/>
        </w:tabs>
        <w:spacing w:line="240" w:lineRule="auto"/>
        <w:ind w:right="670"/>
        <w:jc w:val="both"/>
        <w:outlineLvl w:val="0"/>
        <w:rPr>
          <w:szCs w:val="22"/>
        </w:rPr>
      </w:pPr>
      <w:r w:rsidRPr="00097DBD">
        <w:rPr>
          <w:szCs w:val="22"/>
        </w:rPr>
        <w:t>Suņi.</w:t>
      </w:r>
    </w:p>
    <w:p w14:paraId="7D4B22F3" w14:textId="21EEC97B" w:rsidR="000D133E" w:rsidRPr="00097DBD" w:rsidRDefault="00602CD2" w:rsidP="000D133E">
      <w:pPr>
        <w:tabs>
          <w:tab w:val="clear" w:pos="567"/>
        </w:tabs>
        <w:spacing w:line="240" w:lineRule="auto"/>
        <w:ind w:right="670"/>
        <w:jc w:val="both"/>
        <w:outlineLvl w:val="0"/>
        <w:rPr>
          <w:szCs w:val="22"/>
        </w:rPr>
      </w:pPr>
      <w:r>
        <w:rPr>
          <w:szCs w:val="22"/>
        </w:rPr>
        <w:t xml:space="preserve"> </w:t>
      </w:r>
      <w:r>
        <w:rPr>
          <w:noProof/>
          <w:sz w:val="20"/>
        </w:rPr>
        <w:drawing>
          <wp:inline distT="0" distB="0" distL="0" distR="0" wp14:anchorId="7D2C75B7" wp14:editId="2DACDFD3">
            <wp:extent cx="819150" cy="590550"/>
            <wp:effectExtent l="0" t="0" r="0" b="0"/>
            <wp:docPr id="46984007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ABB4FD" w14:textId="77777777" w:rsidR="000D133E" w:rsidRPr="00E57A7D" w:rsidRDefault="000D133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64A884F6" w14:textId="77777777" w:rsidR="000D133E" w:rsidRPr="00097DBD" w:rsidRDefault="000D133E" w:rsidP="000D133E">
      <w:pPr>
        <w:tabs>
          <w:tab w:val="clear" w:pos="567"/>
        </w:tabs>
        <w:spacing w:line="240" w:lineRule="auto"/>
        <w:ind w:right="670"/>
        <w:jc w:val="both"/>
        <w:rPr>
          <w:b/>
          <w:szCs w:val="22"/>
        </w:rPr>
      </w:pPr>
    </w:p>
    <w:p w14:paraId="44F8A902" w14:textId="77777777" w:rsidR="00C20D64" w:rsidRPr="00097DBD" w:rsidRDefault="00C20D64" w:rsidP="00C20D64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Suņu, </w:t>
      </w:r>
      <w:r w:rsidRPr="00097DBD">
        <w:rPr>
          <w:szCs w:val="22"/>
        </w:rPr>
        <w:t>no 8</w:t>
      </w:r>
      <w:r>
        <w:rPr>
          <w:szCs w:val="22"/>
        </w:rPr>
        <w:t xml:space="preserve"> – </w:t>
      </w:r>
      <w:r w:rsidRPr="00097DBD">
        <w:rPr>
          <w:szCs w:val="22"/>
        </w:rPr>
        <w:t>9 nedēļu vecuma</w:t>
      </w:r>
      <w:r>
        <w:rPr>
          <w:szCs w:val="22"/>
        </w:rPr>
        <w:t>,</w:t>
      </w:r>
      <w:r w:rsidRPr="00097DBD">
        <w:rPr>
          <w:szCs w:val="22"/>
        </w:rPr>
        <w:t xml:space="preserve"> </w:t>
      </w:r>
      <w:r>
        <w:rPr>
          <w:szCs w:val="22"/>
        </w:rPr>
        <w:t>a</w:t>
      </w:r>
      <w:r w:rsidRPr="00097DBD">
        <w:rPr>
          <w:szCs w:val="22"/>
        </w:rPr>
        <w:t>ktīva</w:t>
      </w:r>
      <w:r>
        <w:rPr>
          <w:szCs w:val="22"/>
        </w:rPr>
        <w:t>i</w:t>
      </w:r>
      <w:r w:rsidRPr="00097DBD">
        <w:rPr>
          <w:szCs w:val="22"/>
        </w:rPr>
        <w:t xml:space="preserve"> imunizācija</w:t>
      </w:r>
      <w:r>
        <w:rPr>
          <w:szCs w:val="22"/>
        </w:rPr>
        <w:t>i</w:t>
      </w:r>
      <w:r w:rsidRPr="00097DBD">
        <w:rPr>
          <w:szCs w:val="22"/>
        </w:rPr>
        <w:t>.</w:t>
      </w:r>
    </w:p>
    <w:p w14:paraId="12787C35" w14:textId="77777777" w:rsidR="00C20D64" w:rsidRPr="000502A5" w:rsidRDefault="00C20D64" w:rsidP="00C20D6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0502A5">
        <w:rPr>
          <w:szCs w:val="22"/>
        </w:rPr>
        <w:t>suņu mēra vīrusa</w:t>
      </w:r>
      <w:r>
        <w:rPr>
          <w:szCs w:val="22"/>
        </w:rPr>
        <w:t xml:space="preserve"> </w:t>
      </w:r>
      <w:r w:rsidRPr="000502A5">
        <w:rPr>
          <w:szCs w:val="22"/>
        </w:rPr>
        <w:t xml:space="preserve">(CDV) izraisītās mirstības un klīnisko pazīmju </w:t>
      </w:r>
      <w:r>
        <w:rPr>
          <w:szCs w:val="22"/>
        </w:rPr>
        <w:t>novēršanai;</w:t>
      </w:r>
      <w:r w:rsidRPr="000502A5">
        <w:rPr>
          <w:szCs w:val="22"/>
        </w:rPr>
        <w:t xml:space="preserve"> </w:t>
      </w:r>
    </w:p>
    <w:p w14:paraId="3341C5DC" w14:textId="77777777" w:rsidR="00C20D64" w:rsidRPr="000502A5" w:rsidRDefault="00C20D64" w:rsidP="00C20D6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0502A5">
        <w:rPr>
          <w:szCs w:val="22"/>
        </w:rPr>
        <w:t xml:space="preserve">suņu 1. tipa </w:t>
      </w:r>
      <w:proofErr w:type="spellStart"/>
      <w:r w:rsidRPr="000502A5">
        <w:rPr>
          <w:szCs w:val="22"/>
        </w:rPr>
        <w:t>adenovīrusa</w:t>
      </w:r>
      <w:proofErr w:type="spellEnd"/>
      <w:r w:rsidRPr="000502A5">
        <w:rPr>
          <w:szCs w:val="22"/>
        </w:rPr>
        <w:t xml:space="preserve"> (CAV-1)</w:t>
      </w:r>
      <w:r>
        <w:rPr>
          <w:szCs w:val="22"/>
        </w:rPr>
        <w:t xml:space="preserve"> </w:t>
      </w:r>
      <w:r w:rsidRPr="000502A5">
        <w:rPr>
          <w:szCs w:val="22"/>
        </w:rPr>
        <w:t xml:space="preserve">izraisītās mirstības un klīnisko pazīmju </w:t>
      </w:r>
      <w:r>
        <w:rPr>
          <w:szCs w:val="22"/>
        </w:rPr>
        <w:t>novēršanai;</w:t>
      </w:r>
      <w:r w:rsidRPr="000502A5">
        <w:rPr>
          <w:szCs w:val="22"/>
        </w:rPr>
        <w:t xml:space="preserve"> </w:t>
      </w:r>
    </w:p>
    <w:p w14:paraId="7D506322" w14:textId="77777777" w:rsidR="00C20D64" w:rsidRPr="000502A5" w:rsidRDefault="00C20D64" w:rsidP="00C20D6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0502A5">
        <w:rPr>
          <w:szCs w:val="22"/>
        </w:rPr>
        <w:lastRenderedPageBreak/>
        <w:t xml:space="preserve">suņu 2. tipa </w:t>
      </w:r>
      <w:proofErr w:type="spellStart"/>
      <w:r w:rsidRPr="000502A5">
        <w:rPr>
          <w:szCs w:val="22"/>
        </w:rPr>
        <w:t>adenovīrusa</w:t>
      </w:r>
      <w:proofErr w:type="spellEnd"/>
      <w:r>
        <w:rPr>
          <w:szCs w:val="22"/>
        </w:rPr>
        <w:t xml:space="preserve"> </w:t>
      </w:r>
      <w:r w:rsidRPr="000502A5">
        <w:rPr>
          <w:szCs w:val="22"/>
        </w:rPr>
        <w:t xml:space="preserve">(CAV-2) klīnisko pazīmju </w:t>
      </w:r>
      <w:r>
        <w:rPr>
          <w:szCs w:val="22"/>
        </w:rPr>
        <w:t>novēršanai</w:t>
      </w:r>
      <w:r w:rsidRPr="000502A5">
        <w:rPr>
          <w:szCs w:val="22"/>
        </w:rPr>
        <w:t xml:space="preserve"> un vīrusa izdalīšanās mazināšanai</w:t>
      </w:r>
      <w:r>
        <w:rPr>
          <w:szCs w:val="22"/>
        </w:rPr>
        <w:t>;</w:t>
      </w:r>
      <w:r w:rsidRPr="000502A5">
        <w:rPr>
          <w:szCs w:val="22"/>
        </w:rPr>
        <w:t xml:space="preserve"> </w:t>
      </w:r>
    </w:p>
    <w:p w14:paraId="0FF803DE" w14:textId="77777777" w:rsidR="00C20D64" w:rsidRPr="000502A5" w:rsidRDefault="00C20D64" w:rsidP="00C20D6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0502A5">
        <w:rPr>
          <w:szCs w:val="22"/>
        </w:rPr>
        <w:t xml:space="preserve">suņu </w:t>
      </w:r>
      <w:proofErr w:type="spellStart"/>
      <w:r w:rsidRPr="000502A5">
        <w:rPr>
          <w:szCs w:val="22"/>
        </w:rPr>
        <w:t>parvovīrusa</w:t>
      </w:r>
      <w:proofErr w:type="spellEnd"/>
      <w:r>
        <w:rPr>
          <w:szCs w:val="22"/>
        </w:rPr>
        <w:t xml:space="preserve"> </w:t>
      </w:r>
      <w:r w:rsidRPr="000502A5">
        <w:rPr>
          <w:szCs w:val="22"/>
        </w:rPr>
        <w:t>(CPV)</w:t>
      </w:r>
      <w:r>
        <w:rPr>
          <w:szCs w:val="22"/>
        </w:rPr>
        <w:t xml:space="preserve"> </w:t>
      </w:r>
      <w:r w:rsidRPr="000502A5">
        <w:rPr>
          <w:szCs w:val="22"/>
        </w:rPr>
        <w:t xml:space="preserve">izraisīto klīnisko pazīmju, </w:t>
      </w:r>
      <w:proofErr w:type="spellStart"/>
      <w:r w:rsidRPr="000502A5">
        <w:rPr>
          <w:szCs w:val="22"/>
        </w:rPr>
        <w:t>leikopēnijas</w:t>
      </w:r>
      <w:proofErr w:type="spellEnd"/>
      <w:r w:rsidRPr="000502A5">
        <w:rPr>
          <w:szCs w:val="22"/>
        </w:rPr>
        <w:t xml:space="preserve"> un vīrusa izdalīšanās </w:t>
      </w:r>
      <w:r>
        <w:rPr>
          <w:szCs w:val="22"/>
        </w:rPr>
        <w:t>novēršanai;</w:t>
      </w:r>
      <w:r w:rsidRPr="000502A5">
        <w:rPr>
          <w:szCs w:val="22"/>
        </w:rPr>
        <w:t xml:space="preserve"> </w:t>
      </w:r>
    </w:p>
    <w:p w14:paraId="38B92082" w14:textId="77777777" w:rsidR="00C20D64" w:rsidRPr="000502A5" w:rsidRDefault="00C20D64" w:rsidP="00C20D6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0502A5">
        <w:rPr>
          <w:szCs w:val="22"/>
        </w:rPr>
        <w:t xml:space="preserve">suņu </w:t>
      </w:r>
      <w:proofErr w:type="spellStart"/>
      <w:r w:rsidRPr="000502A5">
        <w:rPr>
          <w:szCs w:val="22"/>
        </w:rPr>
        <w:t>paragripas</w:t>
      </w:r>
      <w:proofErr w:type="spellEnd"/>
      <w:r w:rsidRPr="000502A5">
        <w:rPr>
          <w:szCs w:val="22"/>
        </w:rPr>
        <w:t xml:space="preserve"> vīrusa</w:t>
      </w:r>
      <w:r>
        <w:rPr>
          <w:szCs w:val="22"/>
        </w:rPr>
        <w:t xml:space="preserve"> </w:t>
      </w:r>
      <w:r w:rsidRPr="000502A5">
        <w:rPr>
          <w:szCs w:val="22"/>
        </w:rPr>
        <w:t>(</w:t>
      </w:r>
      <w:proofErr w:type="spellStart"/>
      <w:r w:rsidRPr="000502A5">
        <w:rPr>
          <w:szCs w:val="22"/>
        </w:rPr>
        <w:t>CPiV</w:t>
      </w:r>
      <w:proofErr w:type="spellEnd"/>
      <w:r w:rsidRPr="000502A5">
        <w:rPr>
          <w:szCs w:val="22"/>
        </w:rPr>
        <w:t xml:space="preserve">) izraisīto klīnisko pazīmju (izdalījumi no deguna un acīm) </w:t>
      </w:r>
      <w:r>
        <w:rPr>
          <w:szCs w:val="22"/>
        </w:rPr>
        <w:t>novēršanai</w:t>
      </w:r>
      <w:r w:rsidRPr="000502A5">
        <w:rPr>
          <w:szCs w:val="22"/>
        </w:rPr>
        <w:t xml:space="preserve"> un vīrusa izdalīšanās mazināšanai</w:t>
      </w:r>
      <w:r>
        <w:rPr>
          <w:szCs w:val="22"/>
        </w:rPr>
        <w:t>;</w:t>
      </w:r>
      <w:r w:rsidRPr="000502A5">
        <w:rPr>
          <w:szCs w:val="22"/>
        </w:rPr>
        <w:t xml:space="preserve"> </w:t>
      </w:r>
    </w:p>
    <w:p w14:paraId="3120F24B" w14:textId="77777777" w:rsidR="00C20D64" w:rsidRPr="000502A5" w:rsidRDefault="00C20D64" w:rsidP="00C20D6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0502A5">
        <w:rPr>
          <w:i/>
          <w:szCs w:val="22"/>
        </w:rPr>
        <w:t xml:space="preserve">L. </w:t>
      </w:r>
      <w:proofErr w:type="spellStart"/>
      <w:r w:rsidRPr="000502A5">
        <w:rPr>
          <w:i/>
          <w:szCs w:val="22"/>
        </w:rPr>
        <w:t>interrogans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serogrupas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Australis</w:t>
      </w:r>
      <w:proofErr w:type="spellEnd"/>
      <w:r w:rsidRPr="000502A5">
        <w:rPr>
          <w:szCs w:val="22"/>
        </w:rPr>
        <w:t xml:space="preserve">, </w:t>
      </w:r>
      <w:proofErr w:type="spellStart"/>
      <w:r w:rsidRPr="000502A5">
        <w:rPr>
          <w:szCs w:val="22"/>
        </w:rPr>
        <w:t>serotipa</w:t>
      </w:r>
      <w:proofErr w:type="spellEnd"/>
      <w:r w:rsidRPr="000502A5">
        <w:rPr>
          <w:szCs w:val="22"/>
        </w:rPr>
        <w:t xml:space="preserve"> Bratislava izraisīto klīnisko pazīmju, infekcijas un izdalīšanās urīnā </w:t>
      </w:r>
      <w:r>
        <w:rPr>
          <w:szCs w:val="22"/>
        </w:rPr>
        <w:t>novēršanai</w:t>
      </w:r>
      <w:r w:rsidRPr="000502A5">
        <w:rPr>
          <w:szCs w:val="22"/>
        </w:rPr>
        <w:t xml:space="preserve">; </w:t>
      </w:r>
    </w:p>
    <w:p w14:paraId="57FC03A2" w14:textId="77777777" w:rsidR="00C20D64" w:rsidRPr="000502A5" w:rsidRDefault="00C20D64" w:rsidP="00C20D6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0502A5">
        <w:rPr>
          <w:i/>
          <w:szCs w:val="22"/>
        </w:rPr>
        <w:t>L. </w:t>
      </w:r>
      <w:proofErr w:type="spellStart"/>
      <w:r w:rsidRPr="000502A5">
        <w:rPr>
          <w:i/>
          <w:szCs w:val="22"/>
        </w:rPr>
        <w:t>interrogans</w:t>
      </w:r>
      <w:proofErr w:type="spellEnd"/>
      <w:r w:rsidRPr="000502A5">
        <w:rPr>
          <w:i/>
          <w:szCs w:val="22"/>
        </w:rPr>
        <w:t xml:space="preserve"> </w:t>
      </w:r>
      <w:proofErr w:type="spellStart"/>
      <w:r w:rsidRPr="000502A5">
        <w:rPr>
          <w:szCs w:val="22"/>
        </w:rPr>
        <w:t>serogrupas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Canicola</w:t>
      </w:r>
      <w:proofErr w:type="spellEnd"/>
      <w:r w:rsidRPr="000502A5">
        <w:rPr>
          <w:szCs w:val="22"/>
        </w:rPr>
        <w:t xml:space="preserve">, </w:t>
      </w:r>
      <w:proofErr w:type="spellStart"/>
      <w:r w:rsidRPr="000502A5">
        <w:rPr>
          <w:szCs w:val="22"/>
        </w:rPr>
        <w:t>serotipa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Canicola</w:t>
      </w:r>
      <w:proofErr w:type="spellEnd"/>
      <w:r w:rsidRPr="000502A5">
        <w:rPr>
          <w:szCs w:val="22"/>
        </w:rPr>
        <w:t xml:space="preserve">, un </w:t>
      </w:r>
      <w:proofErr w:type="spellStart"/>
      <w:r w:rsidRPr="000502A5">
        <w:rPr>
          <w:i/>
          <w:szCs w:val="22"/>
        </w:rPr>
        <w:t>L.interrogans</w:t>
      </w:r>
      <w:proofErr w:type="spellEnd"/>
      <w:r w:rsidRPr="000502A5">
        <w:rPr>
          <w:i/>
          <w:szCs w:val="22"/>
        </w:rPr>
        <w:t xml:space="preserve"> </w:t>
      </w:r>
      <w:proofErr w:type="spellStart"/>
      <w:r w:rsidRPr="000502A5">
        <w:rPr>
          <w:szCs w:val="22"/>
        </w:rPr>
        <w:t>serogrupas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Icterohaemorrhagiae</w:t>
      </w:r>
      <w:proofErr w:type="spellEnd"/>
      <w:r w:rsidRPr="000502A5">
        <w:rPr>
          <w:szCs w:val="22"/>
        </w:rPr>
        <w:t xml:space="preserve">, </w:t>
      </w:r>
      <w:proofErr w:type="spellStart"/>
      <w:r w:rsidRPr="000502A5">
        <w:rPr>
          <w:szCs w:val="22"/>
        </w:rPr>
        <w:t>serotipa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Icterohaemorrhagiae</w:t>
      </w:r>
      <w:proofErr w:type="spellEnd"/>
      <w:r w:rsidRPr="000502A5">
        <w:rPr>
          <w:szCs w:val="22"/>
        </w:rPr>
        <w:t xml:space="preserve"> izraisīto klīnisko pazīmju</w:t>
      </w:r>
      <w:r>
        <w:rPr>
          <w:szCs w:val="22"/>
        </w:rPr>
        <w:t xml:space="preserve"> </w:t>
      </w:r>
      <w:r w:rsidRPr="000502A5">
        <w:rPr>
          <w:szCs w:val="22"/>
        </w:rPr>
        <w:t xml:space="preserve">un izdalīšanās urīnā </w:t>
      </w:r>
      <w:r>
        <w:rPr>
          <w:szCs w:val="22"/>
        </w:rPr>
        <w:t xml:space="preserve">novēršanai </w:t>
      </w:r>
      <w:r w:rsidRPr="000502A5">
        <w:rPr>
          <w:szCs w:val="22"/>
        </w:rPr>
        <w:t>un infekcijas mazināšanai;</w:t>
      </w:r>
    </w:p>
    <w:p w14:paraId="7A243644" w14:textId="77777777" w:rsidR="00C20D64" w:rsidRPr="000502A5" w:rsidRDefault="00C20D64" w:rsidP="00C20D6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0502A5">
        <w:rPr>
          <w:i/>
          <w:szCs w:val="22"/>
        </w:rPr>
        <w:t>L. </w:t>
      </w:r>
      <w:proofErr w:type="spellStart"/>
      <w:r w:rsidRPr="000502A5">
        <w:rPr>
          <w:i/>
          <w:szCs w:val="22"/>
        </w:rPr>
        <w:t>kirschneri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serogrupas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Grippotyphosa</w:t>
      </w:r>
      <w:proofErr w:type="spellEnd"/>
      <w:r w:rsidRPr="000502A5">
        <w:rPr>
          <w:szCs w:val="22"/>
        </w:rPr>
        <w:t xml:space="preserve">, </w:t>
      </w:r>
      <w:proofErr w:type="spellStart"/>
      <w:r w:rsidRPr="000502A5">
        <w:rPr>
          <w:szCs w:val="22"/>
        </w:rPr>
        <w:t>serotipa</w:t>
      </w:r>
      <w:proofErr w:type="spellEnd"/>
      <w:r w:rsidRPr="000502A5">
        <w:rPr>
          <w:szCs w:val="22"/>
        </w:rPr>
        <w:t xml:space="preserve"> </w:t>
      </w:r>
      <w:proofErr w:type="spellStart"/>
      <w:r w:rsidRPr="000502A5">
        <w:rPr>
          <w:szCs w:val="22"/>
        </w:rPr>
        <w:t>Grippotyphosa</w:t>
      </w:r>
      <w:proofErr w:type="spellEnd"/>
      <w:r w:rsidRPr="000502A5">
        <w:rPr>
          <w:szCs w:val="22"/>
        </w:rPr>
        <w:t xml:space="preserve"> izraisīto klīnisko pazīmju</w:t>
      </w:r>
      <w:r>
        <w:rPr>
          <w:szCs w:val="22"/>
        </w:rPr>
        <w:t xml:space="preserve"> novēršanai</w:t>
      </w:r>
      <w:r w:rsidRPr="000502A5">
        <w:rPr>
          <w:szCs w:val="22"/>
        </w:rPr>
        <w:t xml:space="preserve">, infekcijas un izdalīšanās urīnā </w:t>
      </w:r>
      <w:r>
        <w:rPr>
          <w:szCs w:val="22"/>
        </w:rPr>
        <w:t>mazināšanai</w:t>
      </w:r>
      <w:r w:rsidRPr="000502A5">
        <w:rPr>
          <w:szCs w:val="22"/>
        </w:rPr>
        <w:t>;</w:t>
      </w:r>
    </w:p>
    <w:p w14:paraId="5A42B56E" w14:textId="77777777" w:rsidR="00C20D64" w:rsidRPr="000502A5" w:rsidRDefault="00C20D64" w:rsidP="00C20D64">
      <w:pPr>
        <w:numPr>
          <w:ilvl w:val="0"/>
          <w:numId w:val="41"/>
        </w:numPr>
        <w:tabs>
          <w:tab w:val="clear" w:pos="567"/>
        </w:tabs>
        <w:spacing w:line="240" w:lineRule="auto"/>
        <w:jc w:val="both"/>
        <w:rPr>
          <w:bCs/>
          <w:szCs w:val="22"/>
        </w:rPr>
      </w:pPr>
      <w:r w:rsidRPr="000502A5">
        <w:rPr>
          <w:szCs w:val="22"/>
        </w:rPr>
        <w:t xml:space="preserve">trakumsērgas vīrusa izraisītās mirstības, klīnisko pazīmju un infekcijas </w:t>
      </w:r>
      <w:r w:rsidRPr="00114290">
        <w:rPr>
          <w:szCs w:val="22"/>
        </w:rPr>
        <w:t>novēršanai</w:t>
      </w:r>
      <w:r w:rsidRPr="000502A5">
        <w:rPr>
          <w:szCs w:val="22"/>
        </w:rPr>
        <w:t>.</w:t>
      </w:r>
    </w:p>
    <w:p w14:paraId="53C4C343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</w:p>
    <w:p w14:paraId="3E83C48C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Imunitātes iestāšanās</w:t>
      </w:r>
      <w:r w:rsidRPr="00097DBD">
        <w:rPr>
          <w:szCs w:val="22"/>
        </w:rPr>
        <w:t>:</w:t>
      </w:r>
    </w:p>
    <w:p w14:paraId="6017F537" w14:textId="6A422F6E" w:rsidR="000D133E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- </w:t>
      </w:r>
      <w:r>
        <w:rPr>
          <w:szCs w:val="22"/>
        </w:rPr>
        <w:t>2</w:t>
      </w:r>
      <w:r w:rsidRPr="00097DBD">
        <w:rPr>
          <w:szCs w:val="22"/>
        </w:rPr>
        <w:t xml:space="preserve"> nedēļas pēc vakcinēšanas</w:t>
      </w:r>
      <w:r>
        <w:rPr>
          <w:szCs w:val="22"/>
        </w:rPr>
        <w:t xml:space="preserve"> ar vienu devu no 12 nedēļu vecuma pret trakumsērgu</w:t>
      </w:r>
      <w:r w:rsidR="000502A5">
        <w:rPr>
          <w:szCs w:val="22"/>
        </w:rPr>
        <w:t>,</w:t>
      </w:r>
    </w:p>
    <w:p w14:paraId="12272E54" w14:textId="38BB9DFE" w:rsidR="000D133E" w:rsidRPr="00097DBD" w:rsidRDefault="000D133E" w:rsidP="000D133E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- 3 nedēļas pēc </w:t>
      </w:r>
      <w:proofErr w:type="spellStart"/>
      <w:r w:rsidRPr="00097DBD">
        <w:rPr>
          <w:szCs w:val="22"/>
        </w:rPr>
        <w:t>p</w:t>
      </w:r>
      <w:r w:rsidR="000502A5">
        <w:rPr>
          <w:szCs w:val="22"/>
        </w:rPr>
        <w:t>amatvakcinācijas</w:t>
      </w:r>
      <w:proofErr w:type="spellEnd"/>
      <w:r w:rsidR="000502A5">
        <w:rPr>
          <w:szCs w:val="22"/>
        </w:rPr>
        <w:t xml:space="preserve"> pirmās</w:t>
      </w:r>
      <w:r w:rsidRPr="00097DBD">
        <w:rPr>
          <w:szCs w:val="22"/>
        </w:rPr>
        <w:t xml:space="preserve"> </w:t>
      </w:r>
      <w:r w:rsidRPr="00D44F25">
        <w:rPr>
          <w:szCs w:val="22"/>
        </w:rPr>
        <w:t>devas ievadīšanas</w:t>
      </w:r>
      <w:r w:rsidRPr="00097DBD">
        <w:rPr>
          <w:szCs w:val="22"/>
        </w:rPr>
        <w:t xml:space="preserve"> pret CDV, CAV, CPV</w:t>
      </w:r>
      <w:r>
        <w:rPr>
          <w:szCs w:val="22"/>
        </w:rPr>
        <w:t>,</w:t>
      </w:r>
    </w:p>
    <w:p w14:paraId="0428FCD9" w14:textId="10A8E04F" w:rsidR="000D133E" w:rsidRPr="00097DBD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- 3 nedēļas pēc </w:t>
      </w:r>
      <w:proofErr w:type="spellStart"/>
      <w:r w:rsidRPr="00097DBD">
        <w:rPr>
          <w:szCs w:val="22"/>
        </w:rPr>
        <w:t>p</w:t>
      </w:r>
      <w:r w:rsidR="00A43AF9">
        <w:rPr>
          <w:szCs w:val="22"/>
        </w:rPr>
        <w:t>amat</w:t>
      </w:r>
      <w:r w:rsidRPr="00097DBD">
        <w:rPr>
          <w:szCs w:val="22"/>
        </w:rPr>
        <w:t>vakcinācijas</w:t>
      </w:r>
      <w:proofErr w:type="spellEnd"/>
      <w:r w:rsidRPr="00097DBD">
        <w:rPr>
          <w:szCs w:val="22"/>
        </w:rPr>
        <w:t xml:space="preserve"> </w:t>
      </w:r>
      <w:r>
        <w:rPr>
          <w:szCs w:val="22"/>
        </w:rPr>
        <w:t xml:space="preserve">beigām </w:t>
      </w:r>
      <w:r w:rsidRPr="00097DBD">
        <w:rPr>
          <w:szCs w:val="22"/>
        </w:rPr>
        <w:t xml:space="preserve">pret </w:t>
      </w:r>
      <w:proofErr w:type="spellStart"/>
      <w:r w:rsidRPr="00097DBD">
        <w:rPr>
          <w:szCs w:val="22"/>
        </w:rPr>
        <w:t>CPiV</w:t>
      </w:r>
      <w:proofErr w:type="spellEnd"/>
      <w:r w:rsidRPr="00097DBD">
        <w:rPr>
          <w:szCs w:val="22"/>
        </w:rPr>
        <w:t xml:space="preserve"> un</w:t>
      </w:r>
    </w:p>
    <w:p w14:paraId="3378CA61" w14:textId="39B1F1AB" w:rsidR="000D133E" w:rsidRPr="00097DBD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- 4 nedēļas pēc </w:t>
      </w:r>
      <w:proofErr w:type="spellStart"/>
      <w:r w:rsidRPr="00097DBD">
        <w:rPr>
          <w:szCs w:val="22"/>
        </w:rPr>
        <w:t>p</w:t>
      </w:r>
      <w:r w:rsidR="00A43AF9">
        <w:rPr>
          <w:szCs w:val="22"/>
        </w:rPr>
        <w:t>amat</w:t>
      </w:r>
      <w:r w:rsidRPr="00097DBD">
        <w:rPr>
          <w:szCs w:val="22"/>
        </w:rPr>
        <w:t>vakcinācijas</w:t>
      </w:r>
      <w:proofErr w:type="spellEnd"/>
      <w:r w:rsidRPr="00097DBD">
        <w:rPr>
          <w:szCs w:val="22"/>
        </w:rPr>
        <w:t xml:space="preserve"> </w:t>
      </w:r>
      <w:r>
        <w:rPr>
          <w:szCs w:val="22"/>
        </w:rPr>
        <w:t>beigām</w:t>
      </w:r>
      <w:r w:rsidRPr="00FC7316">
        <w:rPr>
          <w:szCs w:val="22"/>
        </w:rPr>
        <w:t xml:space="preserve"> </w:t>
      </w:r>
      <w:r>
        <w:rPr>
          <w:szCs w:val="22"/>
        </w:rPr>
        <w:t xml:space="preserve">pret </w:t>
      </w:r>
      <w:proofErr w:type="spellStart"/>
      <w:r w:rsidRPr="00CA2AC4">
        <w:rPr>
          <w:i/>
          <w:szCs w:val="22"/>
        </w:rPr>
        <w:t>Leptospira</w:t>
      </w:r>
      <w:proofErr w:type="spellEnd"/>
      <w:r>
        <w:rPr>
          <w:i/>
          <w:szCs w:val="22"/>
        </w:rPr>
        <w:t xml:space="preserve"> </w:t>
      </w:r>
      <w:r w:rsidRPr="00CA2AC4">
        <w:rPr>
          <w:szCs w:val="22"/>
        </w:rPr>
        <w:t>sastāvdaļām</w:t>
      </w:r>
      <w:r w:rsidRPr="00097DBD">
        <w:rPr>
          <w:szCs w:val="22"/>
        </w:rPr>
        <w:t>.</w:t>
      </w:r>
    </w:p>
    <w:p w14:paraId="3BF8B1E5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</w:p>
    <w:p w14:paraId="4ECD830B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Imunitātes ilgums</w:t>
      </w:r>
      <w:r w:rsidRPr="00097DBD">
        <w:rPr>
          <w:szCs w:val="22"/>
        </w:rPr>
        <w:t>:</w:t>
      </w:r>
    </w:p>
    <w:p w14:paraId="5500607B" w14:textId="5E804AD4" w:rsidR="00C20D64" w:rsidRDefault="000D133E" w:rsidP="000D133E">
      <w:pPr>
        <w:suppressAutoHyphens/>
        <w:jc w:val="both"/>
        <w:rPr>
          <w:rFonts w:eastAsia="Calibri" w:cs="Arial"/>
          <w:color w:val="00000A"/>
          <w:szCs w:val="22"/>
          <w:lang w:val="cs-CZ" w:eastAsia="cs-CZ" w:bidi="cs-CZ"/>
        </w:rPr>
      </w:pPr>
      <w:r>
        <w:rPr>
          <w:rFonts w:eastAsia="Calibri" w:cs="Arial"/>
          <w:color w:val="00000A"/>
          <w:szCs w:val="22"/>
          <w:lang w:val="cs-CZ" w:eastAsia="cs-CZ" w:bidi="cs-CZ"/>
        </w:rPr>
        <w:t>Vismaz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="00602CD2">
        <w:rPr>
          <w:rFonts w:eastAsia="Calibri" w:cs="Arial"/>
          <w:color w:val="00000A"/>
          <w:szCs w:val="22"/>
          <w:lang w:val="cs-CZ" w:eastAsia="cs-CZ" w:bidi="cs-CZ"/>
        </w:rPr>
        <w:t>3</w:t>
      </w:r>
      <w:r w:rsidR="00602CD2"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gad</w:t>
      </w:r>
      <w:r w:rsidR="00826930">
        <w:rPr>
          <w:rFonts w:eastAsia="Calibri" w:cs="Arial"/>
          <w:color w:val="00000A"/>
          <w:szCs w:val="22"/>
          <w:lang w:val="cs-CZ" w:eastAsia="cs-CZ" w:bidi="cs-CZ"/>
        </w:rPr>
        <w:t>i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pēc pamatvakcinācijas shēmas pabeigšanas 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pret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suņu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 mēra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1. tipa </w:t>
      </w:r>
      <w:r>
        <w:rPr>
          <w:rFonts w:eastAsia="Calibri" w:cs="Arial"/>
          <w:color w:val="00000A"/>
          <w:szCs w:val="22"/>
          <w:lang w:val="cs-CZ" w:eastAsia="cs-CZ" w:bidi="cs-CZ"/>
        </w:rPr>
        <w:t>adenovīrusu, suņu 2. tipa adenovīrusu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, suņu </w:t>
      </w:r>
      <w:r>
        <w:rPr>
          <w:rFonts w:eastAsia="Calibri" w:cs="Arial"/>
          <w:color w:val="00000A"/>
          <w:szCs w:val="22"/>
          <w:lang w:val="cs-CZ" w:eastAsia="cs-CZ" w:bidi="cs-CZ"/>
        </w:rPr>
        <w:t>parvovīrusu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un </w:t>
      </w:r>
      <w:r>
        <w:rPr>
          <w:rFonts w:eastAsia="Calibri" w:cs="Arial"/>
          <w:color w:val="00000A"/>
          <w:szCs w:val="22"/>
          <w:lang w:val="cs-CZ" w:eastAsia="cs-CZ" w:bidi="cs-CZ"/>
        </w:rPr>
        <w:t>trakumsērgu.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</w:p>
    <w:p w14:paraId="3D292991" w14:textId="6C207374" w:rsidR="000D133E" w:rsidRPr="00C01F3D" w:rsidRDefault="000D133E" w:rsidP="000D133E">
      <w:pPr>
        <w:suppressAutoHyphens/>
        <w:jc w:val="both"/>
        <w:rPr>
          <w:rFonts w:ascii="Calibri" w:eastAsia="Calibri" w:hAnsi="Calibri" w:cs="Arial"/>
          <w:color w:val="00000A"/>
          <w:szCs w:val="22"/>
          <w:lang w:val="cs-CZ" w:eastAsia="cs-CZ" w:bidi="cs-CZ"/>
        </w:rPr>
      </w:pPr>
      <w:r>
        <w:rPr>
          <w:rFonts w:eastAsia="Calibri" w:cs="Arial"/>
          <w:color w:val="00000A"/>
          <w:szCs w:val="22"/>
          <w:lang w:val="cs-CZ" w:eastAsia="cs-CZ" w:bidi="cs-CZ"/>
        </w:rPr>
        <w:t>Vismaz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="00C20D64">
        <w:rPr>
          <w:rFonts w:eastAsia="Calibri" w:cs="Arial"/>
          <w:color w:val="00000A"/>
          <w:szCs w:val="22"/>
          <w:lang w:val="cs-CZ" w:eastAsia="cs-CZ" w:bidi="cs-CZ"/>
        </w:rPr>
        <w:t>1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gad</w:t>
      </w:r>
      <w:r w:rsidR="00C20D64">
        <w:rPr>
          <w:rFonts w:eastAsia="Calibri" w:cs="Arial"/>
          <w:color w:val="00000A"/>
          <w:szCs w:val="22"/>
          <w:lang w:val="cs-CZ" w:eastAsia="cs-CZ" w:bidi="cs-CZ"/>
        </w:rPr>
        <w:t>s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pēc </w:t>
      </w:r>
      <w:r>
        <w:rPr>
          <w:rFonts w:eastAsia="Calibri" w:cs="Arial"/>
          <w:color w:val="00000A"/>
          <w:szCs w:val="22"/>
          <w:lang w:val="cs-CZ" w:eastAsia="cs-CZ" w:bidi="cs-CZ"/>
        </w:rPr>
        <w:t>p</w:t>
      </w:r>
      <w:r w:rsidR="00C20D64">
        <w:rPr>
          <w:rFonts w:eastAsia="Calibri" w:cs="Arial"/>
          <w:color w:val="00000A"/>
          <w:szCs w:val="22"/>
          <w:lang w:val="cs-CZ" w:eastAsia="cs-CZ" w:bidi="cs-CZ"/>
        </w:rPr>
        <w:t>amat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vakcinācijas</w:t>
      </w:r>
      <w:r w:rsidR="00C20D64">
        <w:rPr>
          <w:rFonts w:eastAsia="Calibri" w:cs="Arial"/>
          <w:color w:val="00000A"/>
          <w:szCs w:val="22"/>
          <w:lang w:val="cs-CZ" w:eastAsia="cs-CZ" w:bidi="cs-CZ"/>
        </w:rPr>
        <w:t xml:space="preserve"> shēmas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pabeigšanas 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pret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suņu </w:t>
      </w:r>
      <w:r>
        <w:rPr>
          <w:rFonts w:eastAsia="Calibri" w:cs="Arial"/>
          <w:color w:val="00000A"/>
          <w:szCs w:val="22"/>
          <w:lang w:val="cs-CZ" w:eastAsia="cs-CZ" w:bidi="cs-CZ"/>
        </w:rPr>
        <w:t>paragripas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un leptospirozes </w:t>
      </w:r>
      <w:r w:rsidR="00C20D64">
        <w:rPr>
          <w:rFonts w:eastAsia="Calibri" w:cs="Arial"/>
          <w:color w:val="00000A"/>
          <w:szCs w:val="22"/>
          <w:lang w:val="cs-CZ" w:eastAsia="cs-CZ" w:bidi="cs-CZ"/>
        </w:rPr>
        <w:t>sastāvdaļām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. </w:t>
      </w:r>
    </w:p>
    <w:p w14:paraId="6F2C8114" w14:textId="33FA144A" w:rsidR="000D133E" w:rsidRDefault="000D133E" w:rsidP="000D133E">
      <w:pPr>
        <w:suppressAutoHyphens/>
        <w:jc w:val="both"/>
        <w:rPr>
          <w:rFonts w:ascii="Calibri" w:eastAsia="Calibri" w:hAnsi="Calibri" w:cs="Arial"/>
          <w:color w:val="00000A"/>
          <w:szCs w:val="22"/>
          <w:lang w:val="cs-CZ" w:eastAsia="cs-CZ" w:bidi="cs-CZ"/>
        </w:rPr>
      </w:pPr>
      <w:r w:rsidRPr="00C01F3D">
        <w:rPr>
          <w:rFonts w:eastAsia="Calibri" w:cs="Arial"/>
          <w:color w:val="00000A"/>
          <w:szCs w:val="22"/>
          <w:lang w:val="cs-CZ" w:eastAsia="cs-CZ" w:bidi="cs-CZ"/>
        </w:rPr>
        <w:t>Imunitātes ilgums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 pret trakumsērgu tika noteikts pēc vienas vakcinācijas 12 nedēļu vecumā.</w:t>
      </w:r>
    </w:p>
    <w:p w14:paraId="1960E191" w14:textId="1BE92B22" w:rsidR="000D133E" w:rsidRPr="0023062F" w:rsidRDefault="000D133E" w:rsidP="000D133E">
      <w:pPr>
        <w:suppressAutoHyphens/>
        <w:jc w:val="both"/>
        <w:rPr>
          <w:rFonts w:ascii="Calibri" w:eastAsia="Calibri" w:hAnsi="Calibri" w:cs="Arial"/>
          <w:color w:val="00000A"/>
          <w:szCs w:val="22"/>
          <w:lang w:val="cs-CZ" w:eastAsia="cs-CZ" w:bidi="cs-CZ"/>
        </w:rPr>
      </w:pPr>
      <w:r>
        <w:rPr>
          <w:rFonts w:eastAsia="Calibri" w:cs="Arial"/>
          <w:color w:val="00000A"/>
          <w:szCs w:val="22"/>
          <w:lang w:val="cs-CZ" w:eastAsia="cs-CZ" w:bidi="cs-CZ"/>
        </w:rPr>
        <w:t>Imunitātes ilgums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pret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suņu 2. tipa </w:t>
      </w:r>
      <w:r>
        <w:rPr>
          <w:rFonts w:eastAsia="Calibri" w:cs="Arial"/>
          <w:color w:val="00000A"/>
          <w:szCs w:val="22"/>
          <w:lang w:val="cs-CZ" w:eastAsia="cs-CZ" w:bidi="cs-CZ"/>
        </w:rPr>
        <w:t>adenovīrusu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(CAV-2) nav noteikts ar 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provokācijas testu. Pierādīts, ka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vēl 3 gadus pēc vakcinācijas</w:t>
      </w:r>
      <w:r w:rsidRPr="00DD00C4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>
        <w:rPr>
          <w:rFonts w:eastAsia="Calibri" w:cs="Arial"/>
          <w:color w:val="00000A"/>
          <w:szCs w:val="22"/>
          <w:lang w:val="cs-CZ" w:eastAsia="cs-CZ" w:bidi="cs-CZ"/>
        </w:rPr>
        <w:t>konstatē a</w:t>
      </w:r>
      <w:r w:rsidRPr="00F611F5">
        <w:rPr>
          <w:rFonts w:eastAsia="Calibri" w:cs="Arial"/>
          <w:color w:val="00000A"/>
          <w:szCs w:val="22"/>
          <w:lang w:val="cs-CZ" w:eastAsia="cs-CZ" w:bidi="cs-CZ"/>
        </w:rPr>
        <w:t>ntiviel</w:t>
      </w:r>
      <w:r>
        <w:rPr>
          <w:rFonts w:eastAsia="Calibri" w:cs="Arial"/>
          <w:color w:val="00000A"/>
          <w:szCs w:val="22"/>
          <w:lang w:val="cs-CZ" w:eastAsia="cs-CZ" w:bidi="cs-CZ"/>
        </w:rPr>
        <w:t>as</w:t>
      </w:r>
      <w:r w:rsidRPr="00F611F5">
        <w:rPr>
          <w:rFonts w:eastAsia="Calibri" w:cs="Arial"/>
          <w:color w:val="00000A"/>
          <w:szCs w:val="22"/>
          <w:lang w:val="cs-CZ" w:eastAsia="cs-CZ" w:bidi="cs-CZ"/>
        </w:rPr>
        <w:t xml:space="preserve"> pret CAV-2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. Tiek </w:t>
      </w:r>
      <w:r>
        <w:rPr>
          <w:rFonts w:eastAsia="Calibri" w:cs="Arial"/>
          <w:color w:val="00000A"/>
          <w:szCs w:val="22"/>
          <w:lang w:val="cs-CZ" w:eastAsia="cs-CZ" w:bidi="cs-CZ"/>
        </w:rPr>
        <w:t>uzskatīts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, ka imūnsistēmas aizsar</w:t>
      </w:r>
      <w:r>
        <w:rPr>
          <w:rFonts w:eastAsia="Calibri" w:cs="Arial"/>
          <w:color w:val="00000A"/>
          <w:szCs w:val="22"/>
          <w:lang w:val="cs-CZ" w:eastAsia="cs-CZ" w:bidi="cs-CZ"/>
        </w:rPr>
        <w:t>gspējas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pret </w:t>
      </w:r>
      <w:r w:rsidR="00A43AF9">
        <w:rPr>
          <w:rFonts w:eastAsia="Calibri" w:cs="Arial"/>
          <w:color w:val="00000A"/>
          <w:szCs w:val="22"/>
          <w:lang w:val="cs-CZ" w:eastAsia="cs-CZ" w:bidi="cs-CZ"/>
        </w:rPr>
        <w:t xml:space="preserve">ar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>CAV-2</w:t>
      </w:r>
      <w:r>
        <w:rPr>
          <w:rFonts w:eastAsia="Calibri" w:cs="Arial"/>
          <w:color w:val="00000A"/>
          <w:szCs w:val="22"/>
          <w:lang w:val="cs-CZ" w:eastAsia="cs-CZ" w:bidi="cs-CZ"/>
        </w:rPr>
        <w:t xml:space="preserve"> saistītu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>elp</w:t>
      </w:r>
      <w:r w:rsidR="00A43AF9">
        <w:rPr>
          <w:rFonts w:eastAsia="Calibri" w:cs="Arial"/>
          <w:color w:val="00000A"/>
          <w:szCs w:val="22"/>
          <w:lang w:val="cs-CZ" w:eastAsia="cs-CZ" w:bidi="cs-CZ"/>
        </w:rPr>
        <w:t>ceļu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>
        <w:rPr>
          <w:rFonts w:eastAsia="Calibri" w:cs="Arial"/>
          <w:color w:val="00000A"/>
          <w:szCs w:val="22"/>
          <w:lang w:val="cs-CZ" w:eastAsia="cs-CZ" w:bidi="cs-CZ"/>
        </w:rPr>
        <w:t>slimību saglabājas vismaz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3 gadus.</w:t>
      </w:r>
    </w:p>
    <w:p w14:paraId="7FFE9509" w14:textId="77777777" w:rsidR="000D133E" w:rsidRPr="00E57A7D" w:rsidRDefault="000D133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72ACD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CE5BBA" w14:textId="14B3837A" w:rsidR="000D133E" w:rsidRPr="00097DBD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Nelietot</w:t>
      </w:r>
      <w:r w:rsidRPr="00DD00C4">
        <w:rPr>
          <w:szCs w:val="22"/>
        </w:rPr>
        <w:t xml:space="preserve"> </w:t>
      </w:r>
      <w:r>
        <w:rPr>
          <w:szCs w:val="22"/>
        </w:rPr>
        <w:t>gadījumos</w:t>
      </w:r>
      <w:r w:rsidRPr="00097DBD">
        <w:rPr>
          <w:szCs w:val="22"/>
        </w:rPr>
        <w:t xml:space="preserve">, ja konstatēta </w:t>
      </w:r>
      <w:r>
        <w:rPr>
          <w:szCs w:val="22"/>
        </w:rPr>
        <w:t>pastiprināta jutība</w:t>
      </w:r>
      <w:r w:rsidRPr="00097DBD">
        <w:rPr>
          <w:szCs w:val="22"/>
        </w:rPr>
        <w:t xml:space="preserve"> pret </w:t>
      </w:r>
      <w:proofErr w:type="spellStart"/>
      <w:r w:rsidRPr="00097DBD">
        <w:rPr>
          <w:szCs w:val="22"/>
        </w:rPr>
        <w:t>adjuvantu</w:t>
      </w:r>
      <w:proofErr w:type="spellEnd"/>
      <w:r w:rsidRPr="00097DBD">
        <w:rPr>
          <w:szCs w:val="22"/>
        </w:rPr>
        <w:t xml:space="preserve"> vai pret </w:t>
      </w:r>
      <w:r w:rsidR="006A3D69">
        <w:rPr>
          <w:szCs w:val="22"/>
        </w:rPr>
        <w:t>jebkuru</w:t>
      </w:r>
      <w:r w:rsidRPr="00097DBD">
        <w:rPr>
          <w:szCs w:val="22"/>
        </w:rPr>
        <w:t xml:space="preserve"> no </w:t>
      </w:r>
      <w:proofErr w:type="spellStart"/>
      <w:r w:rsidRPr="00097DBD">
        <w:rPr>
          <w:szCs w:val="22"/>
        </w:rPr>
        <w:t>palīgvielām</w:t>
      </w:r>
      <w:proofErr w:type="spellEnd"/>
      <w:r w:rsidRPr="00097DBD">
        <w:rPr>
          <w:szCs w:val="22"/>
        </w:rPr>
        <w:t>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7DA04FB8" w14:textId="77777777" w:rsidR="00FB0B76" w:rsidRPr="00E57A7D" w:rsidRDefault="00FB0B76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4F778E" w14:textId="7371C3FD" w:rsidR="006810C7" w:rsidRPr="00E57A7D" w:rsidRDefault="006810C7" w:rsidP="006810C7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2B6A0ABA" w14:textId="77777777" w:rsidR="006810C7" w:rsidRPr="00097DBD" w:rsidRDefault="006810C7" w:rsidP="006810C7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</w:rPr>
        <w:t>Imūnreakciju</w:t>
      </w:r>
      <w:proofErr w:type="spellEnd"/>
      <w:r w:rsidRPr="00097DBD">
        <w:rPr>
          <w:szCs w:val="22"/>
        </w:rPr>
        <w:t xml:space="preserve"> uz vakcīnas CDV, CAV-2 un CPV sastāvdaļām var aizkavēt </w:t>
      </w:r>
      <w:r>
        <w:rPr>
          <w:szCs w:val="22"/>
        </w:rPr>
        <w:t>no mātes iegūtās</w:t>
      </w:r>
      <w:r w:rsidRPr="00097DBD">
        <w:rPr>
          <w:szCs w:val="22"/>
        </w:rPr>
        <w:t xml:space="preserve"> antiviel</w:t>
      </w:r>
      <w:r>
        <w:rPr>
          <w:szCs w:val="22"/>
        </w:rPr>
        <w:t>as</w:t>
      </w:r>
      <w:r w:rsidRPr="00097DBD">
        <w:rPr>
          <w:szCs w:val="22"/>
        </w:rPr>
        <w:t xml:space="preserve">. Tomēr ir pierādīts, ka vakcīna pret CDV, CAV un CPV aizsargā pret inficēšanos ar vīrusu </w:t>
      </w:r>
      <w:r>
        <w:rPr>
          <w:szCs w:val="22"/>
        </w:rPr>
        <w:t xml:space="preserve">arī no mātes iegūto antivielu klātbūtnē </w:t>
      </w:r>
      <w:r w:rsidRPr="00097DBD">
        <w:rPr>
          <w:szCs w:val="22"/>
        </w:rPr>
        <w:t xml:space="preserve">tādā pašā līmenī vai augstākā, ar kādu ir iespējams saskarties lauka apstākļos. Situācijās, kad sagaidāms īpaši augsts </w:t>
      </w:r>
      <w:r>
        <w:rPr>
          <w:szCs w:val="22"/>
        </w:rPr>
        <w:t>no mātes iegūto</w:t>
      </w:r>
      <w:r w:rsidRPr="00097DBD">
        <w:rPr>
          <w:szCs w:val="22"/>
        </w:rPr>
        <w:t xml:space="preserve"> antivielu līmenis, atbilstoš</w:t>
      </w:r>
      <w:r>
        <w:rPr>
          <w:szCs w:val="22"/>
        </w:rPr>
        <w:t>i</w:t>
      </w:r>
      <w:r w:rsidRPr="00097DBD">
        <w:rPr>
          <w:szCs w:val="22"/>
        </w:rPr>
        <w:t xml:space="preserve"> jāieplāno vakcinācijas protokols.</w:t>
      </w:r>
    </w:p>
    <w:p w14:paraId="1E2A5E42" w14:textId="77777777" w:rsidR="006810C7" w:rsidRDefault="006810C7" w:rsidP="006810C7">
      <w:pPr>
        <w:spacing w:line="240" w:lineRule="auto"/>
        <w:jc w:val="both"/>
        <w:rPr>
          <w:color w:val="000000"/>
        </w:rPr>
      </w:pPr>
      <w:r w:rsidRPr="00E27493">
        <w:rPr>
          <w:color w:val="000000"/>
        </w:rPr>
        <w:t>Vakcinēt tikai klīniski veselus dzīvniekus</w:t>
      </w:r>
      <w:r>
        <w:rPr>
          <w:color w:val="000000"/>
        </w:rPr>
        <w:t>.</w:t>
      </w:r>
    </w:p>
    <w:p w14:paraId="04414BFD" w14:textId="77777777" w:rsidR="006810C7" w:rsidRDefault="006810C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F35027" w14:textId="262C6A8B" w:rsidR="000D133E" w:rsidRPr="00097DBD" w:rsidRDefault="006810C7" w:rsidP="000D133E">
      <w:pPr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5756E30D" w14:textId="77777777" w:rsidR="000D133E" w:rsidRDefault="000D133E" w:rsidP="000D133E">
      <w:pPr>
        <w:spacing w:line="240" w:lineRule="auto"/>
        <w:jc w:val="both"/>
        <w:rPr>
          <w:szCs w:val="22"/>
        </w:rPr>
      </w:pPr>
      <w:r>
        <w:rPr>
          <w:szCs w:val="22"/>
        </w:rPr>
        <w:t>Nelietot dzīvniekiem, kuriem novēro trakumsērgas simptomus vai par kuriem ir aizdomas, ka tie varētu būt inficēti ar trakumsērgas vīrusu.</w:t>
      </w:r>
    </w:p>
    <w:p w14:paraId="3B513F5E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Vakcinētie suņi var izdalīt dzīvus vakc</w:t>
      </w:r>
      <w:r>
        <w:rPr>
          <w:szCs w:val="22"/>
        </w:rPr>
        <w:t>īnas</w:t>
      </w:r>
      <w:r w:rsidRPr="00097DBD">
        <w:rPr>
          <w:szCs w:val="22"/>
        </w:rPr>
        <w:t xml:space="preserve"> vīrusu celmus CAV-2, </w:t>
      </w:r>
      <w:proofErr w:type="spellStart"/>
      <w:r w:rsidRPr="00097DBD">
        <w:rPr>
          <w:szCs w:val="22"/>
        </w:rPr>
        <w:t>CPiV</w:t>
      </w:r>
      <w:proofErr w:type="spellEnd"/>
      <w:r w:rsidRPr="00097DBD">
        <w:rPr>
          <w:szCs w:val="22"/>
        </w:rPr>
        <w:t xml:space="preserve"> un CPV-2b</w:t>
      </w:r>
      <w:r>
        <w:rPr>
          <w:szCs w:val="22"/>
        </w:rPr>
        <w:t>, bet</w:t>
      </w:r>
      <w:r w:rsidRPr="00097DBD">
        <w:rPr>
          <w:szCs w:val="22"/>
        </w:rPr>
        <w:t xml:space="preserve"> ņemot vērā </w:t>
      </w:r>
      <w:r>
        <w:rPr>
          <w:szCs w:val="22"/>
        </w:rPr>
        <w:t xml:space="preserve">šo </w:t>
      </w:r>
      <w:r w:rsidRPr="00097DBD">
        <w:rPr>
          <w:szCs w:val="22"/>
        </w:rPr>
        <w:t xml:space="preserve">celmu zemo </w:t>
      </w:r>
      <w:proofErr w:type="spellStart"/>
      <w:r w:rsidRPr="00097DBD">
        <w:rPr>
          <w:szCs w:val="22"/>
        </w:rPr>
        <w:t>patogenitāti</w:t>
      </w:r>
      <w:proofErr w:type="spellEnd"/>
      <w:r w:rsidRPr="00097DBD">
        <w:rPr>
          <w:szCs w:val="22"/>
        </w:rPr>
        <w:t>, nav nepieciešams nošķirt vakcinētos suņus no nevakcinētajiem suņiem.</w:t>
      </w:r>
    </w:p>
    <w:p w14:paraId="36F8C43A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Ņemot vērā to, ka vakc</w:t>
      </w:r>
      <w:r>
        <w:rPr>
          <w:szCs w:val="22"/>
        </w:rPr>
        <w:t>īnas</w:t>
      </w:r>
      <w:r w:rsidRPr="00097DBD">
        <w:rPr>
          <w:szCs w:val="22"/>
        </w:rPr>
        <w:t xml:space="preserve"> vīrusa celms CPV-2b nav </w:t>
      </w:r>
      <w:r>
        <w:rPr>
          <w:szCs w:val="22"/>
        </w:rPr>
        <w:t>pārbaudīts</w:t>
      </w:r>
      <w:r w:rsidRPr="00097DBD">
        <w:rPr>
          <w:szCs w:val="22"/>
        </w:rPr>
        <w:t xml:space="preserve"> mājas kaķiem un citiem gaļēdājiem (izņemot suņus), kur</w:t>
      </w:r>
      <w:r>
        <w:rPr>
          <w:szCs w:val="22"/>
        </w:rPr>
        <w:t>i zināmi kā uzņēmīgi</w:t>
      </w:r>
      <w:r w:rsidRPr="00097DBD">
        <w:rPr>
          <w:szCs w:val="22"/>
        </w:rPr>
        <w:t xml:space="preserve"> pret suņu </w:t>
      </w:r>
      <w:proofErr w:type="spellStart"/>
      <w:r w:rsidRPr="00097DBD">
        <w:rPr>
          <w:szCs w:val="22"/>
        </w:rPr>
        <w:t>parvovīrusiem</w:t>
      </w:r>
      <w:proofErr w:type="spellEnd"/>
      <w:r w:rsidRPr="00097DBD">
        <w:rPr>
          <w:szCs w:val="22"/>
        </w:rPr>
        <w:t xml:space="preserve">, ieteicams pēc vakcinācijas nošķirt vakcinētos suņus no pārējiem suņu </w:t>
      </w:r>
      <w:r>
        <w:rPr>
          <w:szCs w:val="22"/>
        </w:rPr>
        <w:t xml:space="preserve">un kaķu </w:t>
      </w:r>
      <w:r w:rsidRPr="00097DBD">
        <w:rPr>
          <w:szCs w:val="22"/>
        </w:rPr>
        <w:t>dzimt</w:t>
      </w:r>
      <w:r>
        <w:rPr>
          <w:szCs w:val="22"/>
        </w:rPr>
        <w:t>a</w:t>
      </w:r>
      <w:r w:rsidRPr="00097DBD">
        <w:rPr>
          <w:szCs w:val="22"/>
        </w:rPr>
        <w:t xml:space="preserve">s dzīvniekiem.  </w:t>
      </w:r>
    </w:p>
    <w:p w14:paraId="008CBF10" w14:textId="45C794DB" w:rsidR="006A3D69" w:rsidRDefault="006A3D6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33821FC" w14:textId="77777777" w:rsidR="00D42AAC" w:rsidRPr="00E57A7D" w:rsidRDefault="00D42AAC" w:rsidP="00D42AAC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lastRenderedPageBreak/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3B7C803D" w14:textId="1100216D" w:rsidR="00D42AAC" w:rsidRDefault="00D42AAC" w:rsidP="00D42AAC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Ja notikusi nejauša </w:t>
      </w:r>
      <w:proofErr w:type="spellStart"/>
      <w:r>
        <w:rPr>
          <w:szCs w:val="22"/>
        </w:rPr>
        <w:t>pašinjicēšana</w:t>
      </w:r>
      <w:proofErr w:type="spellEnd"/>
      <w:r>
        <w:rPr>
          <w:szCs w:val="22"/>
        </w:rPr>
        <w:t>, nekavējoties meklēt medicīnisko palīdzību un uzrādīt lietošanas pamācību vai iepakojuma marķējumu ārstam.</w:t>
      </w:r>
    </w:p>
    <w:p w14:paraId="39E62452" w14:textId="77777777" w:rsidR="00826930" w:rsidRDefault="00826930" w:rsidP="00D42AAC">
      <w:pPr>
        <w:spacing w:line="240" w:lineRule="auto"/>
        <w:jc w:val="both"/>
        <w:rPr>
          <w:szCs w:val="22"/>
        </w:rPr>
      </w:pPr>
    </w:p>
    <w:p w14:paraId="20279479" w14:textId="77777777" w:rsidR="000D133E" w:rsidRPr="00566A0E" w:rsidRDefault="000D133E" w:rsidP="000D133E">
      <w:pPr>
        <w:spacing w:line="240" w:lineRule="auto"/>
        <w:jc w:val="both"/>
        <w:rPr>
          <w:u w:val="single"/>
        </w:rPr>
      </w:pPr>
      <w:r w:rsidRPr="00566A0E">
        <w:rPr>
          <w:u w:val="single"/>
        </w:rPr>
        <w:t xml:space="preserve">Grūsnība un laktācija: </w:t>
      </w:r>
    </w:p>
    <w:p w14:paraId="41810C22" w14:textId="50866451" w:rsidR="00D42AAC" w:rsidRDefault="00D42AAC" w:rsidP="00D42AAC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Nav </w:t>
      </w:r>
      <w:r>
        <w:rPr>
          <w:szCs w:val="22"/>
        </w:rPr>
        <w:t>pierādīts šo</w:t>
      </w:r>
      <w:r w:rsidRPr="00097DBD">
        <w:rPr>
          <w:szCs w:val="22"/>
        </w:rPr>
        <w:t xml:space="preserve"> veterināro zāļu droš</w:t>
      </w:r>
      <w:r>
        <w:rPr>
          <w:szCs w:val="22"/>
        </w:rPr>
        <w:t>ums</w:t>
      </w:r>
      <w:r w:rsidRPr="00097DBD">
        <w:rPr>
          <w:szCs w:val="22"/>
        </w:rPr>
        <w:t xml:space="preserve"> grūsnības</w:t>
      </w:r>
      <w:r>
        <w:rPr>
          <w:szCs w:val="22"/>
        </w:rPr>
        <w:t xml:space="preserve"> un</w:t>
      </w:r>
      <w:r w:rsidRPr="00097DBD">
        <w:rPr>
          <w:szCs w:val="22"/>
        </w:rPr>
        <w:t xml:space="preserve"> laktācijas laikā. </w:t>
      </w:r>
      <w:r w:rsidR="00826930">
        <w:rPr>
          <w:szCs w:val="22"/>
        </w:rPr>
        <w:t>Tāpēc nav ieteicams lietot grūsnības un laktācijas laikā.</w:t>
      </w:r>
    </w:p>
    <w:p w14:paraId="1E43DD36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</w:p>
    <w:p w14:paraId="2C8A10CC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Mijiedarbība ar citām zālēm un citi mijiedarbības veidi</w:t>
      </w:r>
      <w:r w:rsidRPr="00097DBD">
        <w:rPr>
          <w:szCs w:val="22"/>
        </w:rPr>
        <w:t>:</w:t>
      </w:r>
    </w:p>
    <w:p w14:paraId="47B33415" w14:textId="37BED0EF" w:rsidR="000D133E" w:rsidRPr="00097DBD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Nav pieejama informācija par šīs vakcīnas drošumu un iedarbīgumu, </w:t>
      </w:r>
      <w:r w:rsidR="006479A8">
        <w:rPr>
          <w:szCs w:val="22"/>
        </w:rPr>
        <w:t>kad</w:t>
      </w:r>
      <w:r w:rsidRPr="00097DBD">
        <w:rPr>
          <w:szCs w:val="22"/>
        </w:rPr>
        <w:t xml:space="preserve"> to lieto kopā ar citām veterinār</w:t>
      </w:r>
      <w:r w:rsidR="006479A8">
        <w:rPr>
          <w:szCs w:val="22"/>
        </w:rPr>
        <w:t>aj</w:t>
      </w:r>
      <w:r w:rsidRPr="00097DBD">
        <w:rPr>
          <w:szCs w:val="22"/>
        </w:rPr>
        <w:t>ām zālēm. Lēmumu par šīs vakcīnas lietošanu pirms vai pēc citu veterināro zāļu lietošanas pieņem</w:t>
      </w:r>
      <w:r w:rsidR="006479A8">
        <w:rPr>
          <w:szCs w:val="22"/>
        </w:rPr>
        <w:t>t</w:t>
      </w:r>
      <w:r w:rsidRPr="00097DBD">
        <w:rPr>
          <w:szCs w:val="22"/>
        </w:rPr>
        <w:t xml:space="preserve">, </w:t>
      </w:r>
      <w:r>
        <w:rPr>
          <w:szCs w:val="22"/>
        </w:rPr>
        <w:t>izvērtējot</w:t>
      </w:r>
      <w:r w:rsidRPr="00097DBD">
        <w:rPr>
          <w:szCs w:val="22"/>
        </w:rPr>
        <w:t xml:space="preserve"> katru atsevišķu gadījumu.</w:t>
      </w:r>
    </w:p>
    <w:p w14:paraId="40E1D887" w14:textId="77777777" w:rsidR="000D133E" w:rsidRPr="00097DBD" w:rsidRDefault="000D133E" w:rsidP="000D133E">
      <w:pPr>
        <w:spacing w:line="240" w:lineRule="auto"/>
        <w:jc w:val="both"/>
        <w:rPr>
          <w:szCs w:val="22"/>
          <w:u w:val="single"/>
        </w:rPr>
      </w:pPr>
    </w:p>
    <w:p w14:paraId="1E8977CC" w14:textId="0E19A7FA" w:rsidR="000D133E" w:rsidRPr="00826930" w:rsidRDefault="000D133E" w:rsidP="000D133E">
      <w:pPr>
        <w:spacing w:line="240" w:lineRule="auto"/>
        <w:jc w:val="both"/>
        <w:rPr>
          <w:szCs w:val="22"/>
        </w:rPr>
      </w:pPr>
      <w:r w:rsidRPr="00826930">
        <w:rPr>
          <w:szCs w:val="22"/>
          <w:u w:val="single"/>
        </w:rPr>
        <w:t>Pārdozēšana</w:t>
      </w:r>
      <w:r w:rsidR="00D42AAC" w:rsidRPr="00826930">
        <w:rPr>
          <w:szCs w:val="22"/>
          <w:u w:val="single"/>
        </w:rPr>
        <w:t>:</w:t>
      </w:r>
      <w:r w:rsidRPr="00826930">
        <w:rPr>
          <w:szCs w:val="22"/>
        </w:rPr>
        <w:t xml:space="preserve"> </w:t>
      </w:r>
    </w:p>
    <w:p w14:paraId="7BF342E2" w14:textId="201A97F4" w:rsidR="00826930" w:rsidRDefault="00D42AAC" w:rsidP="000D133E">
      <w:pPr>
        <w:spacing w:line="240" w:lineRule="auto"/>
        <w:jc w:val="both"/>
        <w:rPr>
          <w:szCs w:val="22"/>
        </w:rPr>
      </w:pPr>
      <w:r w:rsidRPr="00826930">
        <w:rPr>
          <w:szCs w:val="22"/>
        </w:rPr>
        <w:t xml:space="preserve">Pēc vakcīnas </w:t>
      </w:r>
      <w:r w:rsidR="00826930" w:rsidRPr="006A3D69">
        <w:rPr>
          <w:szCs w:val="22"/>
        </w:rPr>
        <w:t>desmitkārtīgas</w:t>
      </w:r>
      <w:r w:rsidRPr="00826930">
        <w:rPr>
          <w:szCs w:val="22"/>
        </w:rPr>
        <w:t xml:space="preserve"> pārdozēšanas n</w:t>
      </w:r>
      <w:r w:rsidR="006479A8" w:rsidRPr="00826930">
        <w:rPr>
          <w:szCs w:val="22"/>
        </w:rPr>
        <w:t>etika</w:t>
      </w:r>
      <w:r w:rsidRPr="00826930">
        <w:rPr>
          <w:szCs w:val="22"/>
        </w:rPr>
        <w:t xml:space="preserve"> novērotas citas blakusparādības, izņemot tās, kas minētas sadaļā “</w:t>
      </w:r>
      <w:r w:rsidR="006479A8" w:rsidRPr="00826930">
        <w:rPr>
          <w:szCs w:val="22"/>
        </w:rPr>
        <w:t>B</w:t>
      </w:r>
      <w:r w:rsidRPr="00826930">
        <w:rPr>
          <w:szCs w:val="22"/>
        </w:rPr>
        <w:t xml:space="preserve">lakusparādības”. </w:t>
      </w:r>
      <w:r w:rsidR="00826930" w:rsidRPr="006B2247">
        <w:t>Neliel</w:t>
      </w:r>
      <w:r w:rsidR="00826930" w:rsidRPr="00114290">
        <w:t>ai</w:t>
      </w:r>
      <w:r w:rsidR="00826930" w:rsidRPr="006B2247">
        <w:t xml:space="preserve"> daļai</w:t>
      </w:r>
      <w:r w:rsidR="00826930" w:rsidRPr="00263737">
        <w:t xml:space="preserve"> dzīvnieku </w:t>
      </w:r>
      <w:r w:rsidR="00826930">
        <w:t>uzreiz</w:t>
      </w:r>
      <w:r w:rsidR="00826930" w:rsidRPr="00263737">
        <w:t xml:space="preserve"> pēc </w:t>
      </w:r>
      <w:proofErr w:type="spellStart"/>
      <w:r w:rsidR="00826930" w:rsidRPr="006B2247">
        <w:t>DHPPi</w:t>
      </w:r>
      <w:proofErr w:type="spellEnd"/>
      <w:r w:rsidR="00826930" w:rsidRPr="00263737">
        <w:t xml:space="preserve"> komponenta </w:t>
      </w:r>
      <w:r w:rsidR="00826930">
        <w:t>desmitkārtīgas</w:t>
      </w:r>
      <w:r w:rsidR="00826930" w:rsidRPr="00263737">
        <w:t xml:space="preserve"> pārdozēšanas injekcijas vietā tika novērotas sāpes. </w:t>
      </w:r>
      <w:r w:rsidRPr="00826930">
        <w:rPr>
          <w:szCs w:val="22"/>
        </w:rPr>
        <w:t xml:space="preserve">Sāpes ilga līdz 1 minūtei un pārgāja bez nepieciešamības pēc jebkādas </w:t>
      </w:r>
      <w:r w:rsidR="006479A8" w:rsidRPr="00826930">
        <w:rPr>
          <w:szCs w:val="22"/>
        </w:rPr>
        <w:t>ārstēšanas</w:t>
      </w:r>
      <w:r w:rsidRPr="00826930">
        <w:rPr>
          <w:szCs w:val="22"/>
        </w:rPr>
        <w:t>.</w:t>
      </w:r>
    </w:p>
    <w:p w14:paraId="408E9803" w14:textId="77777777" w:rsidR="00D42AAC" w:rsidRDefault="00D42AAC" w:rsidP="000D133E">
      <w:pPr>
        <w:spacing w:line="240" w:lineRule="auto"/>
        <w:jc w:val="both"/>
        <w:rPr>
          <w:szCs w:val="22"/>
        </w:rPr>
      </w:pPr>
    </w:p>
    <w:p w14:paraId="4D68D509" w14:textId="77777777" w:rsidR="006479A8" w:rsidRPr="006A3D69" w:rsidRDefault="006479A8" w:rsidP="006479A8">
      <w:pPr>
        <w:spacing w:line="240" w:lineRule="auto"/>
        <w:jc w:val="both"/>
        <w:rPr>
          <w:szCs w:val="22"/>
          <w:u w:val="single"/>
        </w:rPr>
      </w:pPr>
      <w:r w:rsidRPr="006A3D69">
        <w:rPr>
          <w:szCs w:val="22"/>
          <w:u w:val="single"/>
        </w:rPr>
        <w:t>Īpaši lietošanas ierobežojumi un īpaši lietošanas nosacījumi</w:t>
      </w:r>
      <w:r w:rsidRPr="00826930">
        <w:rPr>
          <w:szCs w:val="22"/>
        </w:rPr>
        <w:t>:</w:t>
      </w:r>
    </w:p>
    <w:p w14:paraId="6E15FA65" w14:textId="78544604" w:rsidR="00826930" w:rsidRDefault="00826930" w:rsidP="006479A8">
      <w:pPr>
        <w:spacing w:line="240" w:lineRule="auto"/>
        <w:jc w:val="both"/>
        <w:rPr>
          <w:szCs w:val="22"/>
        </w:rPr>
      </w:pPr>
      <w:r w:rsidRPr="00826930">
        <w:rPr>
          <w:szCs w:val="22"/>
        </w:rPr>
        <w:t>Šīm veterinārajām zālēm var būt nepieciešama valsts oficiālās kontroles iestādes sērijas izlaide saskaņā ar nacionālajām prasībām.</w:t>
      </w:r>
    </w:p>
    <w:p w14:paraId="06B93F7B" w14:textId="6E773415" w:rsidR="000D133E" w:rsidRDefault="006479A8" w:rsidP="006479A8">
      <w:pPr>
        <w:spacing w:line="240" w:lineRule="auto"/>
        <w:jc w:val="both"/>
        <w:rPr>
          <w:szCs w:val="22"/>
        </w:rPr>
      </w:pPr>
      <w:r w:rsidRPr="006479A8">
        <w:rPr>
          <w:szCs w:val="22"/>
        </w:rPr>
        <w:t>Drīkst ievadīt tikai praktizējošs veterinārārsts.</w:t>
      </w:r>
    </w:p>
    <w:p w14:paraId="7F615DC1" w14:textId="77777777" w:rsidR="006479A8" w:rsidRPr="00097DBD" w:rsidRDefault="006479A8" w:rsidP="006479A8">
      <w:pPr>
        <w:spacing w:line="240" w:lineRule="auto"/>
        <w:jc w:val="both"/>
        <w:rPr>
          <w:szCs w:val="22"/>
        </w:rPr>
      </w:pPr>
    </w:p>
    <w:p w14:paraId="79515D87" w14:textId="2B182DF3" w:rsidR="00D42AAC" w:rsidRPr="00E57A7D" w:rsidRDefault="00D42AAC" w:rsidP="00D42AAC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204708DD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>Ne</w:t>
      </w:r>
      <w:r>
        <w:rPr>
          <w:szCs w:val="22"/>
        </w:rPr>
        <w:t>lietot maisījumā</w:t>
      </w:r>
      <w:r w:rsidRPr="00097DBD">
        <w:rPr>
          <w:szCs w:val="22"/>
        </w:rPr>
        <w:t xml:space="preserve"> ar citām veterinārajām zālēm.</w:t>
      </w:r>
    </w:p>
    <w:p w14:paraId="198B17D4" w14:textId="77777777" w:rsidR="000D133E" w:rsidRPr="00E57A7D" w:rsidRDefault="000D133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F550BE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C56CDD6" w14:textId="51ABCB00" w:rsidR="006A4824" w:rsidRPr="00E57A7D" w:rsidRDefault="006A4824" w:rsidP="006A3D69">
      <w:pPr>
        <w:spacing w:line="240" w:lineRule="auto"/>
        <w:jc w:val="both"/>
        <w:rPr>
          <w:szCs w:val="22"/>
        </w:rPr>
      </w:pPr>
      <w:bookmarkStart w:id="0" w:name="_Hlk221008173"/>
      <w:r w:rsidRPr="00097DBD">
        <w:rPr>
          <w:szCs w:val="22"/>
        </w:rPr>
        <w:t>Suņi</w:t>
      </w:r>
      <w:r>
        <w:rPr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AC0378" w14:paraId="30BD9C2C" w14:textId="77777777" w:rsidTr="00AC0378">
        <w:tc>
          <w:tcPr>
            <w:tcW w:w="5000" w:type="pct"/>
          </w:tcPr>
          <w:p w14:paraId="19B430B7" w14:textId="1ED852BA" w:rsidR="00AC0378" w:rsidRPr="00E57A7D" w:rsidRDefault="00AC0378" w:rsidP="00AC0378">
            <w:pPr>
              <w:spacing w:before="60" w:after="60"/>
              <w:rPr>
                <w:iCs/>
                <w:szCs w:val="22"/>
              </w:rPr>
            </w:pPr>
            <w:r w:rsidRPr="00E57A7D">
              <w:t>Bieži</w:t>
            </w:r>
            <w:r>
              <w:t xml:space="preserve"> </w:t>
            </w: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100 ārstētajiem dzīvniekiem):</w:t>
            </w:r>
          </w:p>
        </w:tc>
      </w:tr>
      <w:tr w:rsidR="00AC0378" w14:paraId="1332310D" w14:textId="77777777" w:rsidTr="00AC0378">
        <w:tc>
          <w:tcPr>
            <w:tcW w:w="5000" w:type="pct"/>
          </w:tcPr>
          <w:p w14:paraId="52BF627D" w14:textId="567DFBD6" w:rsidR="00AC0378" w:rsidRPr="002B678A" w:rsidRDefault="006479A8" w:rsidP="0062061B">
            <w:pPr>
              <w:spacing w:before="60" w:after="60"/>
            </w:pPr>
            <w:r>
              <w:t>Pietūkums i</w:t>
            </w:r>
            <w:r w:rsidR="00AC0378" w:rsidRPr="002B678A">
              <w:t>njekcijas viet</w:t>
            </w:r>
            <w:r>
              <w:t>ā</w:t>
            </w:r>
            <w:r w:rsidR="00AC0378" w:rsidRPr="0062061B">
              <w:rPr>
                <w:vertAlign w:val="superscript"/>
              </w:rPr>
              <w:t>1</w:t>
            </w:r>
          </w:p>
        </w:tc>
      </w:tr>
      <w:tr w:rsidR="00AC0378" w14:paraId="5937A071" w14:textId="77777777" w:rsidTr="00AC0378">
        <w:tc>
          <w:tcPr>
            <w:tcW w:w="5000" w:type="pct"/>
          </w:tcPr>
          <w:p w14:paraId="598B89F0" w14:textId="7C72DE92" w:rsidR="00AC0378" w:rsidRPr="00E57A7D" w:rsidRDefault="00AC0378" w:rsidP="00AC0378">
            <w:pPr>
              <w:spacing w:before="60" w:after="60"/>
              <w:rPr>
                <w:iCs/>
                <w:szCs w:val="22"/>
              </w:rPr>
            </w:pPr>
            <w:r w:rsidRPr="00E57A7D">
              <w:t>Reti</w:t>
            </w:r>
            <w:r>
              <w:t xml:space="preserve"> </w:t>
            </w: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</w:tr>
      <w:tr w:rsidR="00AC0378" w14:paraId="39D8B918" w14:textId="77777777" w:rsidTr="00AC0378">
        <w:tc>
          <w:tcPr>
            <w:tcW w:w="5000" w:type="pct"/>
          </w:tcPr>
          <w:p w14:paraId="154D9804" w14:textId="3A331AE2" w:rsidR="00AC0378" w:rsidRDefault="006479A8" w:rsidP="00AC0378">
            <w:pPr>
              <w:spacing w:before="60" w:after="60"/>
            </w:pPr>
            <w:r>
              <w:t>Pastiprinātas</w:t>
            </w:r>
            <w:r w:rsidR="00AC0378" w:rsidRPr="002B678A">
              <w:t xml:space="preserve"> jutības reakcija</w:t>
            </w:r>
            <w:r w:rsidR="00AC0378" w:rsidRPr="0062061B">
              <w:rPr>
                <w:vertAlign w:val="superscript"/>
              </w:rPr>
              <w:t>2</w:t>
            </w:r>
            <w:r w:rsidR="00AC0378" w:rsidRPr="002B678A">
              <w:t xml:space="preserve"> </w:t>
            </w:r>
          </w:p>
          <w:p w14:paraId="684F00A5" w14:textId="39D9146D" w:rsidR="00AC0378" w:rsidRPr="002B678A" w:rsidRDefault="006479A8" w:rsidP="0062061B">
            <w:pPr>
              <w:spacing w:before="60" w:after="60"/>
            </w:pPr>
            <w:r>
              <w:t>G</w:t>
            </w:r>
            <w:r w:rsidR="00AC0378" w:rsidRPr="002B678A">
              <w:t xml:space="preserve">remošanas trakta </w:t>
            </w:r>
            <w:r>
              <w:t xml:space="preserve">darbības </w:t>
            </w:r>
            <w:r w:rsidR="00AC0378" w:rsidRPr="002B678A">
              <w:t xml:space="preserve">traucējumi (piemēram, </w:t>
            </w:r>
            <w:proofErr w:type="spellStart"/>
            <w:r>
              <w:t>dia</w:t>
            </w:r>
            <w:r w:rsidR="00AC0378" w:rsidRPr="002B678A">
              <w:t>reja</w:t>
            </w:r>
            <w:proofErr w:type="spellEnd"/>
            <w:r w:rsidR="00AC0378" w:rsidRPr="002B678A">
              <w:t>, vemšana, anoreksija, samazināta aktivitāte)</w:t>
            </w:r>
          </w:p>
        </w:tc>
      </w:tr>
    </w:tbl>
    <w:p w14:paraId="4612EA3D" w14:textId="39140A52" w:rsidR="006A4824" w:rsidRDefault="006A4824" w:rsidP="006A4824">
      <w:pPr>
        <w:tabs>
          <w:tab w:val="clear" w:pos="567"/>
        </w:tabs>
        <w:spacing w:line="240" w:lineRule="auto"/>
        <w:rPr>
          <w:szCs w:val="22"/>
        </w:rPr>
      </w:pPr>
      <w:r w:rsidRPr="0062061B">
        <w:rPr>
          <w:szCs w:val="22"/>
          <w:vertAlign w:val="superscript"/>
        </w:rPr>
        <w:t>1</w:t>
      </w:r>
      <w:r w:rsidRPr="002B678A">
        <w:rPr>
          <w:szCs w:val="22"/>
        </w:rPr>
        <w:t>Pārejoš</w:t>
      </w:r>
      <w:r w:rsidR="006479A8">
        <w:rPr>
          <w:szCs w:val="22"/>
        </w:rPr>
        <w:t>s</w:t>
      </w:r>
      <w:r w:rsidRPr="002B678A">
        <w:rPr>
          <w:szCs w:val="22"/>
        </w:rPr>
        <w:t>, neliel</w:t>
      </w:r>
      <w:r w:rsidR="006479A8">
        <w:rPr>
          <w:szCs w:val="22"/>
        </w:rPr>
        <w:t>s</w:t>
      </w:r>
      <w:r w:rsidRPr="002B678A">
        <w:rPr>
          <w:szCs w:val="22"/>
        </w:rPr>
        <w:t xml:space="preserve"> (līdz 5 cm), var būt sāpīg</w:t>
      </w:r>
      <w:r w:rsidR="006479A8">
        <w:rPr>
          <w:szCs w:val="22"/>
        </w:rPr>
        <w:t>s</w:t>
      </w:r>
      <w:r w:rsidRPr="002B678A">
        <w:rPr>
          <w:szCs w:val="22"/>
        </w:rPr>
        <w:t>, silt</w:t>
      </w:r>
      <w:r w:rsidR="006479A8">
        <w:rPr>
          <w:szCs w:val="22"/>
        </w:rPr>
        <w:t>s</w:t>
      </w:r>
      <w:r w:rsidRPr="002B678A">
        <w:rPr>
          <w:szCs w:val="22"/>
        </w:rPr>
        <w:t xml:space="preserve"> vai </w:t>
      </w:r>
      <w:proofErr w:type="spellStart"/>
      <w:r w:rsidRPr="002B678A">
        <w:rPr>
          <w:szCs w:val="22"/>
        </w:rPr>
        <w:t>apsārt</w:t>
      </w:r>
      <w:r w:rsidR="006479A8">
        <w:rPr>
          <w:szCs w:val="22"/>
        </w:rPr>
        <w:t>is</w:t>
      </w:r>
      <w:proofErr w:type="spellEnd"/>
      <w:r w:rsidRPr="002B678A">
        <w:rPr>
          <w:szCs w:val="22"/>
        </w:rPr>
        <w:t xml:space="preserve">; spontāni izzūd vai ievērojami samazinās 14 dienu laikā pēc vakcinācijas. </w:t>
      </w:r>
    </w:p>
    <w:p w14:paraId="5EB1022C" w14:textId="261A04FA" w:rsidR="006A4824" w:rsidRDefault="006A4824" w:rsidP="006A4824">
      <w:pPr>
        <w:tabs>
          <w:tab w:val="clear" w:pos="567"/>
        </w:tabs>
        <w:spacing w:line="240" w:lineRule="auto"/>
        <w:rPr>
          <w:szCs w:val="22"/>
        </w:rPr>
      </w:pPr>
      <w:r w:rsidRPr="0062061B">
        <w:rPr>
          <w:szCs w:val="22"/>
          <w:vertAlign w:val="superscript"/>
        </w:rPr>
        <w:t>2</w:t>
      </w:r>
      <w:r w:rsidRPr="002B678A">
        <w:rPr>
          <w:szCs w:val="22"/>
        </w:rPr>
        <w:t xml:space="preserve">Šādā gadījumā nekavējoties </w:t>
      </w:r>
      <w:r w:rsidR="006479A8">
        <w:rPr>
          <w:szCs w:val="22"/>
        </w:rPr>
        <w:t>uzsākt</w:t>
      </w:r>
      <w:r w:rsidRPr="002B678A">
        <w:rPr>
          <w:szCs w:val="22"/>
        </w:rPr>
        <w:t xml:space="preserve"> simptomātisk</w:t>
      </w:r>
      <w:r w:rsidR="006479A8">
        <w:rPr>
          <w:szCs w:val="22"/>
        </w:rPr>
        <w:t>u</w:t>
      </w:r>
      <w:r w:rsidRPr="002B678A">
        <w:rPr>
          <w:szCs w:val="22"/>
        </w:rPr>
        <w:t xml:space="preserve"> ārstēšan</w:t>
      </w:r>
      <w:r w:rsidR="006479A8">
        <w:rPr>
          <w:szCs w:val="22"/>
        </w:rPr>
        <w:t>u</w:t>
      </w:r>
      <w:r w:rsidRPr="002B678A">
        <w:rPr>
          <w:szCs w:val="22"/>
        </w:rPr>
        <w:t>.</w:t>
      </w:r>
    </w:p>
    <w:bookmarkEnd w:id="0"/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0226326" w14:textId="70702FC3" w:rsidR="002E1853" w:rsidRDefault="00F550BE" w:rsidP="002E1853">
      <w:pPr>
        <w:rPr>
          <w:i/>
          <w:color w:val="008000"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bookmarkStart w:id="1" w:name="_Hlk221008182"/>
      <w:r w:rsidR="006479A8">
        <w:fldChar w:fldCharType="begin"/>
      </w:r>
      <w:r w:rsidR="006479A8">
        <w:instrText>HYPERLINK "</w:instrText>
      </w:r>
      <w:r w:rsidR="006479A8" w:rsidRPr="006479A8">
        <w:instrText>https://www.pvd.gov.lv/lv</w:instrText>
      </w:r>
      <w:r w:rsidR="006479A8">
        <w:instrText>"</w:instrText>
      </w:r>
      <w:r w:rsidR="006479A8">
        <w:fldChar w:fldCharType="separate"/>
      </w:r>
      <w:r w:rsidR="006479A8" w:rsidRPr="00F469EB">
        <w:rPr>
          <w:rStyle w:val="Hyperlink"/>
        </w:rPr>
        <w:t>https://www.pvd.gov.lv/lv</w:t>
      </w:r>
      <w:r w:rsidR="006479A8">
        <w:fldChar w:fldCharType="end"/>
      </w:r>
      <w:r w:rsidR="006479A8" w:rsidRPr="006479A8">
        <w:t>.</w:t>
      </w:r>
      <w:r w:rsidR="006479A8">
        <w:t xml:space="preserve"> </w:t>
      </w:r>
      <w:r w:rsidR="006479A8" w:rsidRPr="006479A8">
        <w:t xml:space="preserve">   </w:t>
      </w:r>
      <w:bookmarkEnd w:id="1"/>
    </w:p>
    <w:p w14:paraId="7858DEB6" w14:textId="3E07AE1E" w:rsidR="00F520FE" w:rsidRDefault="00F520FE" w:rsidP="00F520FE"/>
    <w:p w14:paraId="2B5E1F0F" w14:textId="231E2524" w:rsidR="006A3D69" w:rsidRDefault="006A3D69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br w:type="page"/>
      </w:r>
    </w:p>
    <w:p w14:paraId="54DA3A58" w14:textId="49CA7DC3" w:rsidR="00C114FF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512CDD" w14:textId="77777777" w:rsidR="000D133E" w:rsidRPr="006A3D69" w:rsidRDefault="000D133E" w:rsidP="000D133E">
      <w:pPr>
        <w:spacing w:line="240" w:lineRule="auto"/>
        <w:jc w:val="both"/>
        <w:rPr>
          <w:szCs w:val="22"/>
        </w:rPr>
      </w:pPr>
      <w:proofErr w:type="spellStart"/>
      <w:r w:rsidRPr="006A3D69">
        <w:rPr>
          <w:szCs w:val="22"/>
        </w:rPr>
        <w:t>Subkutānai</w:t>
      </w:r>
      <w:proofErr w:type="spellEnd"/>
      <w:r w:rsidRPr="006A3D69">
        <w:rPr>
          <w:szCs w:val="22"/>
        </w:rPr>
        <w:t xml:space="preserve"> lietošanai.</w:t>
      </w:r>
    </w:p>
    <w:p w14:paraId="17331AA4" w14:textId="77777777" w:rsidR="000D133E" w:rsidRDefault="000D133E" w:rsidP="000D133E">
      <w:pPr>
        <w:spacing w:line="240" w:lineRule="auto"/>
        <w:jc w:val="both"/>
        <w:rPr>
          <w:szCs w:val="22"/>
          <w:u w:val="single"/>
        </w:rPr>
      </w:pPr>
    </w:p>
    <w:p w14:paraId="1E91BEE7" w14:textId="0FD96C58" w:rsidR="000D133E" w:rsidRPr="00097DBD" w:rsidRDefault="000D133E" w:rsidP="000D133E">
      <w:pPr>
        <w:spacing w:line="240" w:lineRule="auto"/>
        <w:jc w:val="both"/>
        <w:rPr>
          <w:szCs w:val="22"/>
        </w:rPr>
      </w:pPr>
      <w:proofErr w:type="spellStart"/>
      <w:r w:rsidRPr="00097DBD">
        <w:rPr>
          <w:szCs w:val="22"/>
          <w:u w:val="single"/>
        </w:rPr>
        <w:t>P</w:t>
      </w:r>
      <w:r w:rsidR="006A3D69">
        <w:rPr>
          <w:szCs w:val="22"/>
          <w:u w:val="single"/>
        </w:rPr>
        <w:t>amat</w:t>
      </w:r>
      <w:r w:rsidRPr="00097DBD">
        <w:rPr>
          <w:szCs w:val="22"/>
          <w:u w:val="single"/>
        </w:rPr>
        <w:t>vakcinācijas</w:t>
      </w:r>
      <w:proofErr w:type="spellEnd"/>
      <w:r w:rsidRPr="00097DBD">
        <w:rPr>
          <w:szCs w:val="22"/>
          <w:u w:val="single"/>
        </w:rPr>
        <w:t xml:space="preserve"> shēma:</w:t>
      </w:r>
    </w:p>
    <w:p w14:paraId="585555AB" w14:textId="37F6CD9D" w:rsidR="000D133E" w:rsidRPr="00097DBD" w:rsidRDefault="000D133E" w:rsidP="000D133E">
      <w:pPr>
        <w:spacing w:line="240" w:lineRule="auto"/>
        <w:jc w:val="both"/>
        <w:rPr>
          <w:szCs w:val="22"/>
          <w:highlight w:val="yellow"/>
        </w:rPr>
      </w:pPr>
      <w:r w:rsidRPr="00097DBD">
        <w:rPr>
          <w:szCs w:val="22"/>
        </w:rPr>
        <w:t xml:space="preserve">Divas </w:t>
      </w:r>
      <w:proofErr w:type="spellStart"/>
      <w:r w:rsidRPr="00097DBD">
        <w:rPr>
          <w:szCs w:val="22"/>
        </w:rPr>
        <w:t>Biocan</w:t>
      </w:r>
      <w:proofErr w:type="spellEnd"/>
      <w:r w:rsidRPr="00097DBD">
        <w:rPr>
          <w:szCs w:val="22"/>
        </w:rPr>
        <w:t xml:space="preserve"> Novel </w:t>
      </w:r>
      <w:proofErr w:type="spellStart"/>
      <w:r w:rsidRPr="00097DBD">
        <w:rPr>
          <w:szCs w:val="22"/>
        </w:rPr>
        <w:t>DHPPi</w:t>
      </w:r>
      <w:proofErr w:type="spellEnd"/>
      <w:r w:rsidRPr="00097DBD">
        <w:rPr>
          <w:szCs w:val="22"/>
        </w:rPr>
        <w:t>/</w:t>
      </w:r>
      <w:r>
        <w:rPr>
          <w:szCs w:val="22"/>
        </w:rPr>
        <w:t>L4R</w:t>
      </w:r>
      <w:r w:rsidRPr="00097DBD">
        <w:rPr>
          <w:szCs w:val="22"/>
        </w:rPr>
        <w:t xml:space="preserve"> devas </w:t>
      </w:r>
      <w:r>
        <w:rPr>
          <w:szCs w:val="22"/>
        </w:rPr>
        <w:t xml:space="preserve">ar </w:t>
      </w:r>
      <w:r w:rsidRPr="00097DBD">
        <w:rPr>
          <w:szCs w:val="22"/>
        </w:rPr>
        <w:t>3</w:t>
      </w:r>
      <w:r w:rsidR="006479A8">
        <w:rPr>
          <w:szCs w:val="22"/>
        </w:rPr>
        <w:t xml:space="preserve"> – </w:t>
      </w:r>
      <w:r w:rsidRPr="00097DBD">
        <w:rPr>
          <w:szCs w:val="22"/>
        </w:rPr>
        <w:t>4 nedēļu intervāl</w:t>
      </w:r>
      <w:r>
        <w:rPr>
          <w:szCs w:val="22"/>
        </w:rPr>
        <w:t>u</w:t>
      </w:r>
      <w:r w:rsidRPr="00097DBD">
        <w:rPr>
          <w:szCs w:val="22"/>
        </w:rPr>
        <w:t xml:space="preserve"> no </w:t>
      </w:r>
      <w:r>
        <w:rPr>
          <w:szCs w:val="22"/>
        </w:rPr>
        <w:t>8</w:t>
      </w:r>
      <w:r w:rsidR="006479A8">
        <w:rPr>
          <w:szCs w:val="22"/>
        </w:rPr>
        <w:t xml:space="preserve"> </w:t>
      </w:r>
      <w:r>
        <w:rPr>
          <w:szCs w:val="22"/>
        </w:rPr>
        <w:t>–</w:t>
      </w:r>
      <w:r w:rsidR="006479A8">
        <w:rPr>
          <w:szCs w:val="22"/>
        </w:rPr>
        <w:t xml:space="preserve"> </w:t>
      </w:r>
      <w:r>
        <w:rPr>
          <w:szCs w:val="22"/>
        </w:rPr>
        <w:t>9 nedēļu vecuma. Otro devu neievadīt pirms 12</w:t>
      </w:r>
      <w:r w:rsidRPr="00097DBD">
        <w:rPr>
          <w:szCs w:val="22"/>
        </w:rPr>
        <w:t xml:space="preserve"> nedēļu vecuma.</w:t>
      </w:r>
    </w:p>
    <w:p w14:paraId="5CC47256" w14:textId="77777777" w:rsidR="000D133E" w:rsidRPr="00D16D41" w:rsidRDefault="000D133E" w:rsidP="000D133E">
      <w:pPr>
        <w:tabs>
          <w:tab w:val="clear" w:pos="567"/>
          <w:tab w:val="left" w:pos="7440"/>
        </w:tabs>
        <w:spacing w:line="240" w:lineRule="auto"/>
        <w:jc w:val="both"/>
        <w:rPr>
          <w:bCs/>
          <w:color w:val="0000FF"/>
          <w:szCs w:val="22"/>
        </w:rPr>
      </w:pPr>
      <w:r w:rsidRPr="00097DBD">
        <w:rPr>
          <w:color w:val="0000FF"/>
          <w:szCs w:val="22"/>
        </w:rPr>
        <w:tab/>
      </w:r>
    </w:p>
    <w:p w14:paraId="776338B0" w14:textId="77777777" w:rsidR="000D133E" w:rsidRPr="006479A8" w:rsidRDefault="000D133E" w:rsidP="000D133E">
      <w:pPr>
        <w:spacing w:line="240" w:lineRule="auto"/>
        <w:jc w:val="both"/>
        <w:rPr>
          <w:bCs/>
          <w:szCs w:val="22"/>
          <w:u w:val="single"/>
        </w:rPr>
      </w:pPr>
      <w:r w:rsidRPr="006479A8">
        <w:rPr>
          <w:szCs w:val="22"/>
          <w:u w:val="single"/>
        </w:rPr>
        <w:t>Trakumsērga</w:t>
      </w:r>
    </w:p>
    <w:p w14:paraId="30125DFF" w14:textId="77777777" w:rsidR="00826930" w:rsidRPr="004D66FB" w:rsidRDefault="00826930" w:rsidP="00826930">
      <w:pPr>
        <w:spacing w:line="240" w:lineRule="auto"/>
        <w:jc w:val="both"/>
        <w:rPr>
          <w:bCs/>
          <w:iCs/>
          <w:szCs w:val="22"/>
        </w:rPr>
      </w:pPr>
      <w:r w:rsidRPr="004D66FB">
        <w:rPr>
          <w:szCs w:val="22"/>
        </w:rPr>
        <w:t>Trakumsērgas frakcijas iedarbīgums pret trakumsērgu laboratori</w:t>
      </w:r>
      <w:r>
        <w:rPr>
          <w:szCs w:val="22"/>
        </w:rPr>
        <w:t>skajos</w:t>
      </w:r>
      <w:r w:rsidRPr="004D66FB">
        <w:rPr>
          <w:szCs w:val="22"/>
        </w:rPr>
        <w:t xml:space="preserve"> pētījumos ir pierādīts pēc vienas vakcīnas devas </w:t>
      </w:r>
      <w:r>
        <w:rPr>
          <w:szCs w:val="22"/>
        </w:rPr>
        <w:t>ievadīšanas</w:t>
      </w:r>
      <w:r w:rsidRPr="004D66FB">
        <w:rPr>
          <w:szCs w:val="22"/>
        </w:rPr>
        <w:t xml:space="preserve"> no 12 nedēļu vecuma. </w:t>
      </w:r>
      <w:r>
        <w:rPr>
          <w:szCs w:val="22"/>
        </w:rPr>
        <w:t>Šī iemesla dēļ</w:t>
      </w:r>
      <w:r w:rsidRPr="00097DBD">
        <w:rPr>
          <w:szCs w:val="22"/>
        </w:rPr>
        <w:t xml:space="preserve"> pirmo </w:t>
      </w:r>
      <w:proofErr w:type="spellStart"/>
      <w:r w:rsidRPr="004D1D27">
        <w:rPr>
          <w:szCs w:val="22"/>
        </w:rPr>
        <w:t>Biocan</w:t>
      </w:r>
      <w:proofErr w:type="spellEnd"/>
      <w:r w:rsidRPr="004D1D27">
        <w:rPr>
          <w:szCs w:val="22"/>
        </w:rPr>
        <w:t xml:space="preserve"> Novel </w:t>
      </w:r>
      <w:proofErr w:type="spellStart"/>
      <w:r w:rsidRPr="004D1D27">
        <w:rPr>
          <w:szCs w:val="22"/>
        </w:rPr>
        <w:t>DHPPi</w:t>
      </w:r>
      <w:proofErr w:type="spellEnd"/>
      <w:r w:rsidRPr="004D1D27">
        <w:rPr>
          <w:szCs w:val="22"/>
        </w:rPr>
        <w:t xml:space="preserve">/L4 </w:t>
      </w:r>
      <w:r w:rsidRPr="00097DBD">
        <w:rPr>
          <w:szCs w:val="22"/>
        </w:rPr>
        <w:t xml:space="preserve">devu </w:t>
      </w:r>
      <w:r>
        <w:rPr>
          <w:szCs w:val="22"/>
        </w:rPr>
        <w:t>drīkst</w:t>
      </w:r>
      <w:r w:rsidRPr="00097DBD">
        <w:rPr>
          <w:szCs w:val="22"/>
        </w:rPr>
        <w:t xml:space="preserve"> </w:t>
      </w:r>
      <w:r>
        <w:rPr>
          <w:szCs w:val="22"/>
        </w:rPr>
        <w:t>ievadīt</w:t>
      </w:r>
      <w:r w:rsidRPr="004D1D27">
        <w:rPr>
          <w:szCs w:val="22"/>
        </w:rPr>
        <w:t xml:space="preserve"> 8</w:t>
      </w:r>
      <w:r>
        <w:rPr>
          <w:szCs w:val="22"/>
        </w:rPr>
        <w:t xml:space="preserve"> – </w:t>
      </w:r>
      <w:r w:rsidRPr="004D1D27">
        <w:rPr>
          <w:szCs w:val="22"/>
        </w:rPr>
        <w:t xml:space="preserve">9 nedēļu </w:t>
      </w:r>
      <w:r w:rsidRPr="00097DBD">
        <w:rPr>
          <w:szCs w:val="22"/>
        </w:rPr>
        <w:t xml:space="preserve">vecumā. Šajā gadījumā otro vakcināciju ar </w:t>
      </w:r>
      <w:proofErr w:type="spellStart"/>
      <w:r w:rsidRPr="004D1D27">
        <w:rPr>
          <w:szCs w:val="22"/>
        </w:rPr>
        <w:t>Biocan</w:t>
      </w:r>
      <w:proofErr w:type="spellEnd"/>
      <w:r w:rsidRPr="004D1D27">
        <w:rPr>
          <w:szCs w:val="22"/>
        </w:rPr>
        <w:t xml:space="preserve"> Novel </w:t>
      </w:r>
      <w:proofErr w:type="spellStart"/>
      <w:r w:rsidRPr="004D1D27">
        <w:rPr>
          <w:szCs w:val="22"/>
        </w:rPr>
        <w:t>DHPPi</w:t>
      </w:r>
      <w:proofErr w:type="spellEnd"/>
      <w:r w:rsidRPr="004D1D27">
        <w:rPr>
          <w:szCs w:val="22"/>
        </w:rPr>
        <w:t xml:space="preserve">/L4R </w:t>
      </w:r>
      <w:r w:rsidRPr="00097DBD">
        <w:rPr>
          <w:szCs w:val="22"/>
        </w:rPr>
        <w:t>nevajadzētu veikt pirms</w:t>
      </w:r>
      <w:r w:rsidRPr="004D66FB">
        <w:rPr>
          <w:szCs w:val="22"/>
        </w:rPr>
        <w:t xml:space="preserve"> 12</w:t>
      </w:r>
      <w:r w:rsidRPr="00097DBD">
        <w:rPr>
          <w:szCs w:val="22"/>
        </w:rPr>
        <w:t xml:space="preserve"> nedēļ</w:t>
      </w:r>
      <w:r>
        <w:rPr>
          <w:szCs w:val="22"/>
        </w:rPr>
        <w:t>u vecuma</w:t>
      </w:r>
      <w:r w:rsidRPr="00097DBD">
        <w:rPr>
          <w:szCs w:val="22"/>
        </w:rPr>
        <w:t>.</w:t>
      </w:r>
      <w:r w:rsidRPr="004D66FB">
        <w:rPr>
          <w:szCs w:val="22"/>
        </w:rPr>
        <w:t xml:space="preserve"> </w:t>
      </w:r>
    </w:p>
    <w:p w14:paraId="4BACDD72" w14:textId="77777777" w:rsidR="00826930" w:rsidRPr="004D66FB" w:rsidRDefault="00826930" w:rsidP="00826930">
      <w:pPr>
        <w:spacing w:line="240" w:lineRule="auto"/>
        <w:jc w:val="both"/>
        <w:rPr>
          <w:bCs/>
          <w:szCs w:val="22"/>
        </w:rPr>
      </w:pPr>
      <w:r w:rsidRPr="004D66FB">
        <w:rPr>
          <w:szCs w:val="22"/>
        </w:rPr>
        <w:t xml:space="preserve">Tomēr lauka pētījumos 10 % </w:t>
      </w:r>
      <w:proofErr w:type="spellStart"/>
      <w:r w:rsidRPr="004D66FB">
        <w:rPr>
          <w:szCs w:val="22"/>
        </w:rPr>
        <w:t>seronegatīvajiem</w:t>
      </w:r>
      <w:proofErr w:type="spellEnd"/>
      <w:r w:rsidRPr="004D66FB">
        <w:rPr>
          <w:szCs w:val="22"/>
        </w:rPr>
        <w:t xml:space="preserve"> suņiem netika uzrādīta </w:t>
      </w:r>
      <w:proofErr w:type="spellStart"/>
      <w:r w:rsidRPr="004D66FB">
        <w:rPr>
          <w:szCs w:val="22"/>
        </w:rPr>
        <w:t>serokonversija</w:t>
      </w:r>
      <w:proofErr w:type="spellEnd"/>
      <w:r w:rsidRPr="004D66FB">
        <w:rPr>
          <w:szCs w:val="22"/>
        </w:rPr>
        <w:t xml:space="preserve"> (&gt; 0,1 IU/ml) 3</w:t>
      </w:r>
      <w:r>
        <w:rPr>
          <w:szCs w:val="22"/>
        </w:rPr>
        <w:t xml:space="preserve"> – </w:t>
      </w:r>
      <w:r w:rsidRPr="004D66FB">
        <w:rPr>
          <w:szCs w:val="22"/>
        </w:rPr>
        <w:t xml:space="preserve">4 nedēļas pēc </w:t>
      </w:r>
      <w:proofErr w:type="spellStart"/>
      <w:r w:rsidRPr="004D66FB">
        <w:rPr>
          <w:szCs w:val="22"/>
        </w:rPr>
        <w:t>p</w:t>
      </w:r>
      <w:r>
        <w:rPr>
          <w:szCs w:val="22"/>
        </w:rPr>
        <w:t>amat</w:t>
      </w:r>
      <w:r w:rsidRPr="004D66FB">
        <w:rPr>
          <w:szCs w:val="22"/>
        </w:rPr>
        <w:t>vakcinācijas</w:t>
      </w:r>
      <w:proofErr w:type="spellEnd"/>
      <w:r w:rsidRPr="004D66FB">
        <w:rPr>
          <w:szCs w:val="22"/>
        </w:rPr>
        <w:t xml:space="preserve"> pret trakumsērgu. Nākamie 17 % neuzrādīja trakumsērgas antivielu titru 0,5 IU/ml apmērā, ko izceļošanai pieprasa dažas valstis, kas nav ES dalībvalstis. Ceļojot uz riska zonām vai ārpus ES, veterinārārsti var izmantot </w:t>
      </w:r>
      <w:r w:rsidRPr="00097DBD">
        <w:rPr>
          <w:szCs w:val="22"/>
        </w:rPr>
        <w:t>div</w:t>
      </w:r>
      <w:r>
        <w:rPr>
          <w:szCs w:val="22"/>
        </w:rPr>
        <w:t>u devu</w:t>
      </w:r>
      <w:r w:rsidRPr="00325FDD">
        <w:t xml:space="preserve"> </w:t>
      </w:r>
      <w:proofErr w:type="spellStart"/>
      <w:r w:rsidRPr="00325FDD">
        <w:t>p</w:t>
      </w:r>
      <w:r>
        <w:t>amat</w:t>
      </w:r>
      <w:r w:rsidRPr="00097DBD">
        <w:rPr>
          <w:szCs w:val="22"/>
        </w:rPr>
        <w:t>vakc</w:t>
      </w:r>
      <w:r>
        <w:rPr>
          <w:szCs w:val="22"/>
        </w:rPr>
        <w:t>inācijas</w:t>
      </w:r>
      <w:proofErr w:type="spellEnd"/>
      <w:r>
        <w:rPr>
          <w:szCs w:val="22"/>
        </w:rPr>
        <w:t xml:space="preserve"> shēmu</w:t>
      </w:r>
      <w:r w:rsidRPr="004D66FB">
        <w:rPr>
          <w:szCs w:val="22"/>
        </w:rPr>
        <w:t xml:space="preserve">, kas satur trakumsērgas </w:t>
      </w:r>
      <w:r>
        <w:rPr>
          <w:szCs w:val="22"/>
        </w:rPr>
        <w:t>frakciju</w:t>
      </w:r>
      <w:r w:rsidRPr="004D66FB">
        <w:rPr>
          <w:szCs w:val="22"/>
        </w:rPr>
        <w:t xml:space="preserve"> vai </w:t>
      </w:r>
      <w:r w:rsidRPr="00097DBD">
        <w:rPr>
          <w:szCs w:val="22"/>
        </w:rPr>
        <w:t>ievadīt vēl vienu</w:t>
      </w:r>
      <w:r w:rsidRPr="004D66FB">
        <w:rPr>
          <w:szCs w:val="22"/>
        </w:rPr>
        <w:t xml:space="preserve"> trakumsērgas vakcīn</w:t>
      </w:r>
      <w:r>
        <w:rPr>
          <w:szCs w:val="22"/>
        </w:rPr>
        <w:t>as devu</w:t>
      </w:r>
      <w:r w:rsidRPr="004D66FB">
        <w:rPr>
          <w:szCs w:val="22"/>
        </w:rPr>
        <w:t xml:space="preserve"> pēc 12 nedēļām.</w:t>
      </w:r>
    </w:p>
    <w:p w14:paraId="5B04E688" w14:textId="0D64153A" w:rsidR="000D133E" w:rsidRDefault="000D133E" w:rsidP="000D133E">
      <w:pPr>
        <w:spacing w:line="240" w:lineRule="auto"/>
        <w:jc w:val="both"/>
        <w:rPr>
          <w:szCs w:val="22"/>
        </w:rPr>
      </w:pPr>
      <w:r w:rsidRPr="004D66FB">
        <w:rPr>
          <w:szCs w:val="22"/>
        </w:rPr>
        <w:t xml:space="preserve">Nepieciešamības gadījumā </w:t>
      </w:r>
      <w:r w:rsidR="000502A5">
        <w:rPr>
          <w:szCs w:val="22"/>
        </w:rPr>
        <w:t>drīkst</w:t>
      </w:r>
      <w:r w:rsidRPr="004D66FB">
        <w:rPr>
          <w:szCs w:val="22"/>
        </w:rPr>
        <w:t xml:space="preserve"> vakcinēt suņus, k</w:t>
      </w:r>
      <w:r w:rsidR="000502A5">
        <w:rPr>
          <w:szCs w:val="22"/>
        </w:rPr>
        <w:t>uri</w:t>
      </w:r>
      <w:r w:rsidRPr="004D66FB">
        <w:rPr>
          <w:szCs w:val="22"/>
        </w:rPr>
        <w:t xml:space="preserve"> jaunāki par 8 nedēļām, jo </w:t>
      </w:r>
      <w:r>
        <w:rPr>
          <w:szCs w:val="22"/>
        </w:rPr>
        <w:t xml:space="preserve">šīs </w:t>
      </w:r>
      <w:r w:rsidRPr="004D66FB">
        <w:rPr>
          <w:szCs w:val="22"/>
        </w:rPr>
        <w:t xml:space="preserve">vakcīnas </w:t>
      </w:r>
      <w:r>
        <w:rPr>
          <w:szCs w:val="22"/>
        </w:rPr>
        <w:t>drošums pierādīts 6 nedēļu veciem suņiem.</w:t>
      </w:r>
    </w:p>
    <w:p w14:paraId="660CC772" w14:textId="77777777" w:rsidR="000D133E" w:rsidRPr="004D66FB" w:rsidRDefault="000D133E" w:rsidP="000D133E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Vakcināciju ar saderīgu </w:t>
      </w:r>
      <w:proofErr w:type="spellStart"/>
      <w:r w:rsidRPr="004D66FB">
        <w:rPr>
          <w:szCs w:val="22"/>
        </w:rPr>
        <w:t>Biocan</w:t>
      </w:r>
      <w:proofErr w:type="spellEnd"/>
      <w:r w:rsidRPr="004D66FB">
        <w:rPr>
          <w:szCs w:val="22"/>
        </w:rPr>
        <w:t xml:space="preserve"> Novel </w:t>
      </w:r>
      <w:proofErr w:type="spellStart"/>
      <w:r w:rsidRPr="004D66FB">
        <w:rPr>
          <w:szCs w:val="22"/>
        </w:rPr>
        <w:t>DHPPi</w:t>
      </w:r>
      <w:proofErr w:type="spellEnd"/>
      <w:r>
        <w:rPr>
          <w:szCs w:val="22"/>
        </w:rPr>
        <w:t xml:space="preserve"> ir iespējams noteikt jau no</w:t>
      </w:r>
      <w:r w:rsidRPr="004D66FB">
        <w:rPr>
          <w:szCs w:val="22"/>
        </w:rPr>
        <w:t xml:space="preserve"> 6 nedēļ</w:t>
      </w:r>
      <w:r>
        <w:rPr>
          <w:szCs w:val="22"/>
        </w:rPr>
        <w:t>u</w:t>
      </w:r>
      <w:r w:rsidRPr="004D66FB">
        <w:rPr>
          <w:szCs w:val="22"/>
        </w:rPr>
        <w:t xml:space="preserve"> </w:t>
      </w:r>
      <w:r>
        <w:rPr>
          <w:szCs w:val="22"/>
        </w:rPr>
        <w:t>vecuma</w:t>
      </w:r>
      <w:r w:rsidRPr="004D66FB">
        <w:rPr>
          <w:szCs w:val="22"/>
        </w:rPr>
        <w:t>.</w:t>
      </w:r>
    </w:p>
    <w:p w14:paraId="134C4AAA" w14:textId="77777777" w:rsidR="000D133E" w:rsidRPr="00097DBD" w:rsidRDefault="000D133E" w:rsidP="000D133E">
      <w:pPr>
        <w:spacing w:line="240" w:lineRule="auto"/>
        <w:jc w:val="both"/>
        <w:rPr>
          <w:szCs w:val="22"/>
          <w:highlight w:val="yellow"/>
        </w:rPr>
      </w:pPr>
    </w:p>
    <w:p w14:paraId="70D924F6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  <w:u w:val="single"/>
        </w:rPr>
        <w:t>Revakcinācijas shēma</w:t>
      </w:r>
      <w:r w:rsidRPr="00097DBD">
        <w:rPr>
          <w:szCs w:val="22"/>
        </w:rPr>
        <w:t>:</w:t>
      </w:r>
    </w:p>
    <w:p w14:paraId="556BDCF7" w14:textId="7EA5FE2A" w:rsidR="000D133E" w:rsidRPr="0023062F" w:rsidRDefault="000D133E" w:rsidP="000D133E">
      <w:pPr>
        <w:suppressAutoHyphens/>
        <w:jc w:val="both"/>
        <w:rPr>
          <w:rFonts w:ascii="Calibri" w:eastAsia="Calibri" w:hAnsi="Calibri" w:cs="Arial"/>
          <w:color w:val="00000A"/>
          <w:szCs w:val="22"/>
          <w:lang w:val="cs-CZ" w:eastAsia="cs-CZ" w:bidi="cs-CZ"/>
        </w:rPr>
      </w:pPr>
      <w:r w:rsidRPr="00C01F3D">
        <w:rPr>
          <w:rFonts w:eastAsia="Calibri" w:cs="Arial"/>
          <w:color w:val="00000A"/>
          <w:szCs w:val="22"/>
          <w:lang w:val="cs-CZ" w:eastAsia="cs-CZ" w:bidi="cs-CZ"/>
        </w:rPr>
        <w:t>Vien</w:t>
      </w:r>
      <w:r w:rsidR="000502A5">
        <w:rPr>
          <w:rFonts w:eastAsia="Calibri" w:cs="Arial"/>
          <w:color w:val="00000A"/>
          <w:szCs w:val="22"/>
          <w:lang w:val="cs-CZ" w:eastAsia="cs-CZ" w:bidi="cs-CZ"/>
        </w:rPr>
        <w:t>a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Biocan Novel DHPPi/</w:t>
      </w:r>
      <w:r>
        <w:rPr>
          <w:rFonts w:eastAsia="Calibri" w:cs="Arial"/>
          <w:color w:val="00000A"/>
          <w:szCs w:val="22"/>
          <w:lang w:val="cs-CZ" w:eastAsia="cs-CZ" w:bidi="cs-CZ"/>
        </w:rPr>
        <w:t>L4R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dev</w:t>
      </w:r>
      <w:r w:rsidR="000502A5">
        <w:rPr>
          <w:rFonts w:eastAsia="Calibri" w:cs="Arial"/>
          <w:color w:val="00000A"/>
          <w:szCs w:val="22"/>
          <w:lang w:val="cs-CZ" w:eastAsia="cs-CZ" w:bidi="cs-CZ"/>
        </w:rPr>
        <w:t>a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>
        <w:rPr>
          <w:rFonts w:eastAsia="Calibri" w:cs="Arial"/>
          <w:color w:val="00000A"/>
          <w:szCs w:val="22"/>
          <w:lang w:val="cs-CZ" w:eastAsia="cs-CZ" w:bidi="cs-CZ"/>
        </w:rPr>
        <w:t>reizi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3 gad</w:t>
      </w:r>
      <w:r>
        <w:rPr>
          <w:rFonts w:eastAsia="Calibri" w:cs="Arial"/>
          <w:color w:val="00000A"/>
          <w:szCs w:val="22"/>
          <w:lang w:val="cs-CZ" w:eastAsia="cs-CZ" w:bidi="cs-CZ"/>
        </w:rPr>
        <w:t>o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s. </w:t>
      </w:r>
      <w:r w:rsidRPr="000A283D">
        <w:rPr>
          <w:bCs/>
          <w:szCs w:val="24"/>
        </w:rPr>
        <w:t xml:space="preserve">Ikgadēja revakcinācija nepieciešama </w:t>
      </w:r>
      <w:r>
        <w:rPr>
          <w:bCs/>
          <w:szCs w:val="24"/>
        </w:rPr>
        <w:t xml:space="preserve">pret </w:t>
      </w:r>
      <w:r>
        <w:rPr>
          <w:rFonts w:eastAsia="Calibri" w:cs="Arial"/>
          <w:color w:val="00000A"/>
          <w:szCs w:val="22"/>
          <w:lang w:val="cs-CZ" w:eastAsia="cs-CZ" w:bidi="cs-CZ"/>
        </w:rPr>
        <w:t>p</w:t>
      </w:r>
      <w:r w:rsidRPr="00F611F5">
        <w:rPr>
          <w:rFonts w:eastAsia="Calibri" w:cs="Arial"/>
          <w:color w:val="00000A"/>
          <w:szCs w:val="22"/>
          <w:lang w:val="cs-CZ" w:eastAsia="cs-CZ" w:bidi="cs-CZ"/>
        </w:rPr>
        <w:t>ara</w:t>
      </w:r>
      <w:r>
        <w:rPr>
          <w:rFonts w:eastAsia="Calibri" w:cs="Arial"/>
          <w:color w:val="00000A"/>
          <w:szCs w:val="22"/>
          <w:lang w:val="cs-CZ" w:eastAsia="cs-CZ" w:bidi="cs-CZ"/>
        </w:rPr>
        <w:t>gripas</w:t>
      </w:r>
      <w:r w:rsidRPr="00F611F5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>vīrus</w:t>
      </w:r>
      <w:r>
        <w:rPr>
          <w:rFonts w:eastAsia="Calibri" w:cs="Arial"/>
          <w:color w:val="00000A"/>
          <w:szCs w:val="22"/>
          <w:lang w:val="cs-CZ" w:eastAsia="cs-CZ" w:bidi="cs-CZ"/>
        </w:rPr>
        <w:t>u</w:t>
      </w:r>
      <w:r w:rsidRPr="001E060F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un leptospirozes </w:t>
      </w:r>
      <w:r w:rsidR="000502A5">
        <w:rPr>
          <w:rFonts w:eastAsia="Calibri" w:cs="Arial"/>
          <w:color w:val="00000A"/>
          <w:szCs w:val="22"/>
          <w:lang w:val="cs-CZ" w:eastAsia="cs-CZ" w:bidi="cs-CZ"/>
        </w:rPr>
        <w:t>sastāvdaļām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, </w:t>
      </w:r>
      <w:r>
        <w:rPr>
          <w:rFonts w:eastAsia="Calibri" w:cs="Arial"/>
          <w:color w:val="00000A"/>
          <w:szCs w:val="22"/>
          <w:lang w:val="cs-CZ" w:eastAsia="cs-CZ" w:bidi="cs-CZ"/>
        </w:rPr>
        <w:t>tāpēc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  <w:r w:rsidR="000502A5">
        <w:rPr>
          <w:rFonts w:eastAsia="Calibri" w:cs="Arial"/>
          <w:color w:val="00000A"/>
          <w:szCs w:val="22"/>
          <w:lang w:val="cs-CZ" w:eastAsia="cs-CZ" w:bidi="cs-CZ"/>
        </w:rPr>
        <w:t>nepieciešamības gadījumā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katru gadu var </w:t>
      </w:r>
      <w:r w:rsidR="000502A5">
        <w:rPr>
          <w:rFonts w:eastAsia="Calibri" w:cs="Arial"/>
          <w:color w:val="00000A"/>
          <w:szCs w:val="22"/>
          <w:lang w:val="cs-CZ" w:eastAsia="cs-CZ" w:bidi="cs-CZ"/>
        </w:rPr>
        <w:t>ievadīt</w:t>
      </w:r>
      <w:r w:rsidRPr="00C01F3D">
        <w:rPr>
          <w:rFonts w:eastAsia="Calibri" w:cs="Arial"/>
          <w:color w:val="00000A"/>
          <w:szCs w:val="22"/>
          <w:lang w:val="cs-CZ" w:eastAsia="cs-CZ" w:bidi="cs-CZ"/>
        </w:rPr>
        <w:t xml:space="preserve"> vienu Biocan Novel Pi/L4 devu.</w:t>
      </w:r>
      <w:r w:rsidRPr="0023062F">
        <w:rPr>
          <w:rFonts w:eastAsia="Calibri" w:cs="Arial"/>
          <w:color w:val="00000A"/>
          <w:szCs w:val="22"/>
          <w:lang w:val="cs-CZ" w:eastAsia="cs-CZ" w:bidi="cs-CZ"/>
        </w:rPr>
        <w:t xml:space="preserve"> </w:t>
      </w:r>
    </w:p>
    <w:p w14:paraId="2566F852" w14:textId="77777777" w:rsidR="000D133E" w:rsidRPr="00E57A7D" w:rsidRDefault="000D133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F550BE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69B181B5" w14:textId="77777777" w:rsidR="000D133E" w:rsidRPr="00097DBD" w:rsidRDefault="000D133E" w:rsidP="000D133E">
      <w:pPr>
        <w:spacing w:line="240" w:lineRule="auto"/>
        <w:jc w:val="both"/>
        <w:rPr>
          <w:bCs/>
          <w:szCs w:val="22"/>
        </w:rPr>
      </w:pPr>
      <w:proofErr w:type="spellStart"/>
      <w:r w:rsidRPr="00097DBD">
        <w:rPr>
          <w:szCs w:val="22"/>
        </w:rPr>
        <w:t>Liofilizātu</w:t>
      </w:r>
      <w:proofErr w:type="spellEnd"/>
      <w:r w:rsidRPr="00097DBD">
        <w:rPr>
          <w:szCs w:val="22"/>
        </w:rPr>
        <w:t xml:space="preserve"> aseptiski izšķīdin</w:t>
      </w:r>
      <w:r>
        <w:rPr>
          <w:szCs w:val="22"/>
        </w:rPr>
        <w:t>āt</w:t>
      </w:r>
      <w:r w:rsidRPr="00097DBD">
        <w:rPr>
          <w:szCs w:val="22"/>
        </w:rPr>
        <w:t xml:space="preserve"> </w:t>
      </w:r>
      <w:r>
        <w:rPr>
          <w:rStyle w:val="gt-baf-cell"/>
        </w:rPr>
        <w:t>suspensijā</w:t>
      </w:r>
      <w:r w:rsidRPr="00097DBD">
        <w:rPr>
          <w:szCs w:val="22"/>
        </w:rPr>
        <w:t xml:space="preserve">. </w:t>
      </w:r>
      <w:r>
        <w:rPr>
          <w:szCs w:val="22"/>
        </w:rPr>
        <w:t>Rūpīgi saskalināt</w:t>
      </w:r>
      <w:r w:rsidRPr="00097DBD">
        <w:rPr>
          <w:szCs w:val="22"/>
        </w:rPr>
        <w:t xml:space="preserve"> un visu izšķīdinātā</w:t>
      </w:r>
      <w:r>
        <w:rPr>
          <w:szCs w:val="22"/>
        </w:rPr>
        <w:t>s</w:t>
      </w:r>
      <w:r w:rsidRPr="00097DBD">
        <w:rPr>
          <w:szCs w:val="22"/>
        </w:rPr>
        <w:t xml:space="preserve"> </w:t>
      </w:r>
      <w:r>
        <w:rPr>
          <w:szCs w:val="22"/>
        </w:rPr>
        <w:t>vakcīnas</w:t>
      </w:r>
      <w:r w:rsidRPr="00097DBD">
        <w:rPr>
          <w:szCs w:val="22"/>
        </w:rPr>
        <w:t xml:space="preserve"> saturu (1 ml) nekavējoties </w:t>
      </w:r>
      <w:r>
        <w:rPr>
          <w:szCs w:val="22"/>
        </w:rPr>
        <w:t>ievadīt</w:t>
      </w:r>
      <w:r w:rsidRPr="00097DBD">
        <w:rPr>
          <w:szCs w:val="22"/>
        </w:rPr>
        <w:t>.</w:t>
      </w:r>
    </w:p>
    <w:p w14:paraId="59C9EA73" w14:textId="77777777" w:rsidR="000D133E" w:rsidRPr="00097DBD" w:rsidRDefault="000D133E" w:rsidP="000D133E">
      <w:pPr>
        <w:spacing w:line="240" w:lineRule="auto"/>
        <w:jc w:val="both"/>
        <w:rPr>
          <w:szCs w:val="22"/>
        </w:rPr>
      </w:pPr>
    </w:p>
    <w:p w14:paraId="3234149F" w14:textId="41147CEE" w:rsidR="000D133E" w:rsidRPr="00097DBD" w:rsidRDefault="000D133E" w:rsidP="000D133E">
      <w:pPr>
        <w:spacing w:line="240" w:lineRule="auto"/>
        <w:jc w:val="both"/>
        <w:rPr>
          <w:szCs w:val="22"/>
        </w:rPr>
      </w:pPr>
      <w:r w:rsidRPr="00097DBD">
        <w:rPr>
          <w:szCs w:val="22"/>
        </w:rPr>
        <w:t xml:space="preserve">Izšķīdinātā vakcīna: </w:t>
      </w:r>
      <w:r w:rsidR="000502A5">
        <w:rPr>
          <w:szCs w:val="22"/>
        </w:rPr>
        <w:t>iesārtā</w:t>
      </w:r>
      <w:r w:rsidRPr="00FF3A7E">
        <w:rPr>
          <w:szCs w:val="22"/>
        </w:rPr>
        <w:t xml:space="preserve"> vai iedzeltenā krās</w:t>
      </w:r>
      <w:r>
        <w:rPr>
          <w:szCs w:val="22"/>
        </w:rPr>
        <w:t>ā</w:t>
      </w:r>
      <w:r w:rsidRPr="00FF3A7E">
        <w:rPr>
          <w:szCs w:val="22"/>
        </w:rPr>
        <w:t xml:space="preserve"> ar nelielu </w:t>
      </w:r>
      <w:proofErr w:type="spellStart"/>
      <w:r w:rsidRPr="00FF3A7E">
        <w:rPr>
          <w:szCs w:val="22"/>
        </w:rPr>
        <w:t>opalescenci</w:t>
      </w:r>
      <w:proofErr w:type="spellEnd"/>
      <w:r w:rsidRPr="00FF3A7E">
        <w:rPr>
          <w:szCs w:val="22"/>
        </w:rPr>
        <w:t>.</w:t>
      </w:r>
    </w:p>
    <w:p w14:paraId="63A7C0CF" w14:textId="77777777" w:rsidR="00FB0B76" w:rsidRPr="00E57A7D" w:rsidRDefault="00FB0B76" w:rsidP="00F520FE">
      <w:pPr>
        <w:tabs>
          <w:tab w:val="clear" w:pos="567"/>
        </w:tabs>
        <w:spacing w:line="240" w:lineRule="auto"/>
        <w:rPr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F550BE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BACCE03" w14:textId="77777777" w:rsidR="000D133E" w:rsidRPr="00097DBD" w:rsidRDefault="000D133E" w:rsidP="000D133E">
      <w:pPr>
        <w:tabs>
          <w:tab w:val="clear" w:pos="567"/>
        </w:tabs>
        <w:spacing w:line="240" w:lineRule="auto"/>
        <w:ind w:right="670"/>
        <w:jc w:val="both"/>
        <w:outlineLvl w:val="0"/>
        <w:rPr>
          <w:iCs/>
          <w:szCs w:val="22"/>
        </w:rPr>
      </w:pPr>
      <w:r w:rsidRPr="00097DBD">
        <w:rPr>
          <w:szCs w:val="22"/>
        </w:rPr>
        <w:t>Nav piemērojams.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B54A28C" w14:textId="77777777" w:rsidR="00FB0B76" w:rsidRPr="00E57A7D" w:rsidRDefault="00FB0B76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DBDA501" w14:textId="77777777" w:rsidR="000D133E" w:rsidRPr="00097DBD" w:rsidRDefault="000D133E" w:rsidP="000D133E">
      <w:pPr>
        <w:numPr>
          <w:ilvl w:val="12"/>
          <w:numId w:val="0"/>
        </w:numPr>
        <w:spacing w:line="240" w:lineRule="auto"/>
        <w:ind w:right="670"/>
        <w:jc w:val="both"/>
        <w:outlineLvl w:val="0"/>
        <w:rPr>
          <w:szCs w:val="22"/>
        </w:rPr>
      </w:pPr>
      <w:r w:rsidRPr="00097DBD">
        <w:rPr>
          <w:szCs w:val="22"/>
        </w:rPr>
        <w:t xml:space="preserve">Uzglabāt bērniem </w:t>
      </w:r>
      <w:r>
        <w:rPr>
          <w:szCs w:val="22"/>
        </w:rPr>
        <w:t>neredzamā un</w:t>
      </w:r>
      <w:r w:rsidRPr="00097DBD">
        <w:rPr>
          <w:szCs w:val="22"/>
        </w:rPr>
        <w:t xml:space="preserve"> nepieejamā vietā.</w:t>
      </w:r>
    </w:p>
    <w:p w14:paraId="1F6FF746" w14:textId="77777777" w:rsidR="000D133E" w:rsidRPr="00097DBD" w:rsidRDefault="000D133E" w:rsidP="000D133E">
      <w:pPr>
        <w:numPr>
          <w:ilvl w:val="12"/>
          <w:numId w:val="0"/>
        </w:numPr>
        <w:spacing w:line="240" w:lineRule="auto"/>
        <w:ind w:right="670"/>
        <w:jc w:val="both"/>
        <w:rPr>
          <w:szCs w:val="22"/>
        </w:rPr>
      </w:pPr>
    </w:p>
    <w:p w14:paraId="256DFF17" w14:textId="77777777" w:rsidR="000D133E" w:rsidRPr="00097DBD" w:rsidRDefault="000D133E" w:rsidP="000D133E">
      <w:pPr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>Uzglabāt un transportēt atdzesētu (2° C – 8° C).</w:t>
      </w:r>
    </w:p>
    <w:p w14:paraId="5D1CD43D" w14:textId="77777777" w:rsidR="00AC0378" w:rsidRDefault="000D133E" w:rsidP="000D133E">
      <w:pPr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 xml:space="preserve">Nesasaldēt. </w:t>
      </w:r>
    </w:p>
    <w:p w14:paraId="07DFD3D9" w14:textId="6BBA174D" w:rsidR="000D133E" w:rsidRPr="00097DBD" w:rsidRDefault="000D133E" w:rsidP="000D133E">
      <w:pPr>
        <w:spacing w:line="240" w:lineRule="auto"/>
        <w:ind w:right="670"/>
        <w:jc w:val="both"/>
        <w:rPr>
          <w:szCs w:val="22"/>
        </w:rPr>
      </w:pPr>
      <w:r w:rsidRPr="00097DBD">
        <w:rPr>
          <w:szCs w:val="22"/>
        </w:rPr>
        <w:t>Sargāt no gaismas.</w:t>
      </w:r>
    </w:p>
    <w:p w14:paraId="30CEF20B" w14:textId="228CF016" w:rsidR="000D133E" w:rsidRPr="00097DBD" w:rsidRDefault="006A4824" w:rsidP="000D133E">
      <w:pPr>
        <w:spacing w:line="240" w:lineRule="auto"/>
        <w:ind w:right="670"/>
        <w:jc w:val="both"/>
        <w:rPr>
          <w:szCs w:val="22"/>
        </w:rPr>
      </w:pPr>
      <w:bookmarkStart w:id="2" w:name="_Hlk221008210"/>
      <w:r w:rsidRPr="006A4824">
        <w:rPr>
          <w:szCs w:val="22"/>
        </w:rPr>
        <w:t xml:space="preserve">Nelietot šīs veterinārās zāles, ja beidzies derīguma termiņš, kas norādīts marķējumā pēc </w:t>
      </w:r>
      <w:proofErr w:type="spellStart"/>
      <w:r w:rsidRPr="006A4824">
        <w:rPr>
          <w:szCs w:val="22"/>
        </w:rPr>
        <w:t>E</w:t>
      </w:r>
      <w:r w:rsidR="000502A5">
        <w:rPr>
          <w:szCs w:val="22"/>
        </w:rPr>
        <w:t>xp</w:t>
      </w:r>
      <w:proofErr w:type="spellEnd"/>
      <w:r w:rsidRPr="006A4824">
        <w:rPr>
          <w:szCs w:val="22"/>
        </w:rPr>
        <w:t>. Derīguma termiņš attiecas uz norādītā mēneša pēdējo dienu.</w:t>
      </w:r>
    </w:p>
    <w:p w14:paraId="09A08291" w14:textId="10B493D6" w:rsidR="000D133E" w:rsidRPr="00E57A7D" w:rsidRDefault="006A4824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6A4824">
        <w:rPr>
          <w:szCs w:val="22"/>
        </w:rPr>
        <w:t>Derīguma termiņš pēc izšķīdināšanas saskaņā ar norādījumiem:</w:t>
      </w:r>
      <w:r>
        <w:rPr>
          <w:szCs w:val="22"/>
        </w:rPr>
        <w:t xml:space="preserve"> </w:t>
      </w:r>
      <w:r w:rsidRPr="00914FCB">
        <w:rPr>
          <w:szCs w:val="22"/>
        </w:rPr>
        <w:t>izlietot nekavējoties.</w:t>
      </w:r>
      <w:bookmarkEnd w:id="2"/>
    </w:p>
    <w:p w14:paraId="1E5BDB27" w14:textId="77777777" w:rsidR="00FB0B76" w:rsidRPr="00E57A7D" w:rsidRDefault="00FB0B76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406BF57" w14:textId="12A7D713" w:rsidR="006A3D69" w:rsidRDefault="006A3D69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46D1E74" w14:textId="393CAB54" w:rsidR="00C114FF" w:rsidRPr="00E57A7D" w:rsidRDefault="00F550BE" w:rsidP="00B13B6D">
      <w:pPr>
        <w:pStyle w:val="Style1"/>
      </w:pPr>
      <w:r w:rsidRPr="00E57A7D">
        <w:rPr>
          <w:highlight w:val="lightGray"/>
        </w:rPr>
        <w:lastRenderedPageBreak/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2F09BAD8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5A3F82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F550BE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7820DCA4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bookmarkStart w:id="3" w:name="_Hlk221008233"/>
      <w:r w:rsidRPr="00E57A7D">
        <w:t>Jautājiet savam veterinārārstam vai farmaceitam, kā atbrīvoties no nevajadzīgām veterinārajām zālēm.</w:t>
      </w:r>
    </w:p>
    <w:bookmarkEnd w:id="3"/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F550BE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19A679C1" w14:textId="77777777" w:rsidR="006A4824" w:rsidRPr="00E57A7D" w:rsidRDefault="006A4824" w:rsidP="006A4824">
      <w:pPr>
        <w:tabs>
          <w:tab w:val="clear" w:pos="567"/>
        </w:tabs>
        <w:spacing w:line="240" w:lineRule="auto"/>
        <w:rPr>
          <w:szCs w:val="22"/>
        </w:rPr>
      </w:pPr>
    </w:p>
    <w:p w14:paraId="6BC084E6" w14:textId="22998DB3" w:rsidR="00C114FF" w:rsidRPr="00E57A7D" w:rsidRDefault="006A4824" w:rsidP="006A4824">
      <w:pPr>
        <w:tabs>
          <w:tab w:val="clear" w:pos="567"/>
        </w:tabs>
        <w:spacing w:line="240" w:lineRule="auto"/>
        <w:rPr>
          <w:szCs w:val="22"/>
        </w:rPr>
      </w:pPr>
      <w:bookmarkStart w:id="4" w:name="_Hlk221008238"/>
      <w:r w:rsidRPr="00E57A7D">
        <w:t>Recepšu veterinārās zāles.</w:t>
      </w:r>
    </w:p>
    <w:bookmarkEnd w:id="4"/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918543" w14:textId="77777777" w:rsidR="000502A5" w:rsidRPr="00E57A7D" w:rsidRDefault="000502A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F550BE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E5BA40" w14:textId="48B5D647" w:rsidR="006A4824" w:rsidRDefault="006A4824" w:rsidP="006A4824">
      <w:pPr>
        <w:spacing w:line="240" w:lineRule="auto"/>
        <w:jc w:val="both"/>
        <w:rPr>
          <w:szCs w:val="22"/>
        </w:rPr>
      </w:pPr>
      <w:bookmarkStart w:id="5" w:name="_Hlk221008248"/>
      <w:r w:rsidRPr="00914FCB">
        <w:rPr>
          <w:szCs w:val="22"/>
        </w:rPr>
        <w:t>Plastmasas kast</w:t>
      </w:r>
      <w:r w:rsidR="000502A5">
        <w:rPr>
          <w:szCs w:val="22"/>
        </w:rPr>
        <w:t>ē</w:t>
      </w:r>
      <w:r w:rsidRPr="00914FCB">
        <w:rPr>
          <w:szCs w:val="22"/>
        </w:rPr>
        <w:t xml:space="preserve"> 25 </w:t>
      </w:r>
      <w:proofErr w:type="spellStart"/>
      <w:r w:rsidRPr="00914FCB">
        <w:rPr>
          <w:szCs w:val="22"/>
        </w:rPr>
        <w:t>liofilizāta</w:t>
      </w:r>
      <w:proofErr w:type="spellEnd"/>
      <w:r w:rsidRPr="00914FCB">
        <w:rPr>
          <w:szCs w:val="22"/>
        </w:rPr>
        <w:t xml:space="preserve"> flakon</w:t>
      </w:r>
      <w:r w:rsidR="000502A5">
        <w:rPr>
          <w:szCs w:val="22"/>
        </w:rPr>
        <w:t>i</w:t>
      </w:r>
      <w:r w:rsidRPr="00914FCB">
        <w:rPr>
          <w:szCs w:val="22"/>
        </w:rPr>
        <w:t xml:space="preserve"> (1 deva) un 25 suspensijas flakon</w:t>
      </w:r>
      <w:r w:rsidR="000502A5">
        <w:rPr>
          <w:szCs w:val="22"/>
        </w:rPr>
        <w:t>i</w:t>
      </w:r>
      <w:r w:rsidRPr="00914FCB">
        <w:rPr>
          <w:szCs w:val="22"/>
        </w:rPr>
        <w:t xml:space="preserve"> (1 ml). </w:t>
      </w:r>
    </w:p>
    <w:bookmarkEnd w:id="5"/>
    <w:p w14:paraId="7CF0FCEE" w14:textId="77777777" w:rsidR="000D133E" w:rsidRPr="00E57A7D" w:rsidRDefault="000D133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F550BE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6FFA88A4" w:rsidR="00DB468A" w:rsidRPr="00E57A7D" w:rsidRDefault="00E77DF0" w:rsidP="00DB468A">
      <w:pPr>
        <w:rPr>
          <w:szCs w:val="22"/>
        </w:rPr>
      </w:pPr>
      <w:r>
        <w:t>03/2026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F550BE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9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F550BE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0A7B8012" w:rsidR="00DB468A" w:rsidRPr="00E57A7D" w:rsidRDefault="00F550BE" w:rsidP="00DB468A">
      <w:pPr>
        <w:rPr>
          <w:iCs/>
          <w:szCs w:val="22"/>
        </w:rPr>
      </w:pPr>
      <w:bookmarkStart w:id="6" w:name="_Hlk73552578"/>
      <w:bookmarkStart w:id="7" w:name="_Hlk221008274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</w:t>
      </w:r>
      <w:r w:rsidR="006A4824">
        <w:rPr>
          <w:iCs/>
          <w:szCs w:val="22"/>
          <w:u w:val="single"/>
        </w:rPr>
        <w:t xml:space="preserve">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A4824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6"/>
    <w:p w14:paraId="7A04F5D2" w14:textId="77777777" w:rsidR="006A4824" w:rsidRDefault="006A4824" w:rsidP="006A4824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783343">
        <w:rPr>
          <w:iCs/>
          <w:szCs w:val="22"/>
        </w:rPr>
        <w:t>Bioveta</w:t>
      </w:r>
      <w:proofErr w:type="spellEnd"/>
      <w:r w:rsidRPr="00783343">
        <w:rPr>
          <w:iCs/>
          <w:szCs w:val="22"/>
        </w:rPr>
        <w:t>, a</w:t>
      </w:r>
      <w:r>
        <w:rPr>
          <w:iCs/>
          <w:szCs w:val="22"/>
        </w:rPr>
        <w:t xml:space="preserve">. </w:t>
      </w:r>
      <w:r w:rsidRPr="00783343">
        <w:rPr>
          <w:iCs/>
          <w:szCs w:val="22"/>
        </w:rPr>
        <w:t xml:space="preserve">s., </w:t>
      </w:r>
    </w:p>
    <w:p w14:paraId="2B575FB8" w14:textId="77777777" w:rsidR="006A4824" w:rsidRDefault="006A4824" w:rsidP="006A4824">
      <w:pPr>
        <w:tabs>
          <w:tab w:val="clear" w:pos="567"/>
        </w:tabs>
        <w:spacing w:line="240" w:lineRule="auto"/>
        <w:rPr>
          <w:iCs/>
          <w:szCs w:val="22"/>
        </w:rPr>
      </w:pPr>
      <w:proofErr w:type="spellStart"/>
      <w:r w:rsidRPr="00783343">
        <w:rPr>
          <w:iCs/>
          <w:szCs w:val="22"/>
        </w:rPr>
        <w:t>Komenského</w:t>
      </w:r>
      <w:proofErr w:type="spellEnd"/>
      <w:r w:rsidRPr="00783343">
        <w:rPr>
          <w:iCs/>
          <w:szCs w:val="22"/>
        </w:rPr>
        <w:t xml:space="preserve"> 212/12,</w:t>
      </w:r>
      <w:r>
        <w:rPr>
          <w:iCs/>
          <w:szCs w:val="22"/>
        </w:rPr>
        <w:t xml:space="preserve"> </w:t>
      </w:r>
    </w:p>
    <w:p w14:paraId="51FFD502" w14:textId="77777777" w:rsidR="006A4824" w:rsidRDefault="006A4824" w:rsidP="006A4824">
      <w:pPr>
        <w:tabs>
          <w:tab w:val="clear" w:pos="567"/>
        </w:tabs>
        <w:spacing w:line="240" w:lineRule="auto"/>
        <w:rPr>
          <w:iCs/>
          <w:szCs w:val="22"/>
        </w:rPr>
      </w:pPr>
      <w:r>
        <w:rPr>
          <w:iCs/>
          <w:szCs w:val="22"/>
        </w:rPr>
        <w:t>683 23</w:t>
      </w:r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Ivanovice</w:t>
      </w:r>
      <w:proofErr w:type="spellEnd"/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na</w:t>
      </w:r>
      <w:proofErr w:type="spellEnd"/>
      <w:r w:rsidRPr="00783343">
        <w:rPr>
          <w:iCs/>
          <w:szCs w:val="22"/>
        </w:rPr>
        <w:t xml:space="preserve"> </w:t>
      </w:r>
      <w:proofErr w:type="spellStart"/>
      <w:r w:rsidRPr="00783343">
        <w:rPr>
          <w:iCs/>
          <w:szCs w:val="22"/>
        </w:rPr>
        <w:t>Hané</w:t>
      </w:r>
      <w:proofErr w:type="spellEnd"/>
      <w:r w:rsidRPr="00783343">
        <w:rPr>
          <w:iCs/>
          <w:szCs w:val="22"/>
        </w:rPr>
        <w:t xml:space="preserve">, </w:t>
      </w:r>
    </w:p>
    <w:p w14:paraId="61911CFC" w14:textId="77777777" w:rsidR="006A4824" w:rsidRDefault="006A4824" w:rsidP="006A4824">
      <w:pPr>
        <w:tabs>
          <w:tab w:val="clear" w:pos="567"/>
        </w:tabs>
        <w:spacing w:line="240" w:lineRule="auto"/>
        <w:rPr>
          <w:iCs/>
          <w:szCs w:val="22"/>
        </w:rPr>
      </w:pPr>
      <w:r w:rsidRPr="006A4824">
        <w:rPr>
          <w:iCs/>
          <w:szCs w:val="22"/>
        </w:rPr>
        <w:t>Čehijas Republika</w:t>
      </w:r>
    </w:p>
    <w:p w14:paraId="1061AF34" w14:textId="6EC39DFE" w:rsidR="006A4824" w:rsidRDefault="006A4824" w:rsidP="006A4824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Tel. 00420 517 318 911</w:t>
      </w:r>
    </w:p>
    <w:p w14:paraId="0E8B19D6" w14:textId="77777777" w:rsidR="006A4824" w:rsidRPr="006414D3" w:rsidRDefault="006A4824" w:rsidP="006A4824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email</w:t>
      </w:r>
      <w:proofErr w:type="spellEnd"/>
      <w:r>
        <w:rPr>
          <w:szCs w:val="22"/>
        </w:rPr>
        <w:t>: reklamace@bioveta.cz</w:t>
      </w:r>
    </w:p>
    <w:bookmarkEnd w:id="7"/>
    <w:p w14:paraId="055F98E4" w14:textId="77777777" w:rsidR="005F346D" w:rsidRPr="00AD3AF9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p w14:paraId="38907CB0" w14:textId="77777777" w:rsidR="00AD3AF9" w:rsidRPr="00AD3AF9" w:rsidRDefault="00AD3AF9" w:rsidP="00AD3AF9">
      <w:pPr>
        <w:tabs>
          <w:tab w:val="clear" w:pos="567"/>
        </w:tabs>
        <w:suppressAutoHyphens/>
        <w:autoSpaceDN w:val="0"/>
        <w:spacing w:line="240" w:lineRule="auto"/>
        <w:jc w:val="both"/>
        <w:rPr>
          <w:b/>
          <w:bCs/>
          <w:szCs w:val="22"/>
          <w:lang w:eastAsia="lv-LV"/>
        </w:rPr>
      </w:pPr>
      <w:r w:rsidRPr="00AD3AF9">
        <w:rPr>
          <w:b/>
          <w:bCs/>
          <w:szCs w:val="22"/>
          <w:lang w:eastAsia="lv-LV"/>
        </w:rPr>
        <w:t>PARALĒLI TIRGOTO VETERINĀRO ZĀĻU IZPLATĪTĀJS:</w:t>
      </w:r>
    </w:p>
    <w:p w14:paraId="1A0C41E2" w14:textId="77777777" w:rsidR="00AD3AF9" w:rsidRPr="00AD3AF9" w:rsidRDefault="00AD3AF9" w:rsidP="00AD3AF9">
      <w:pPr>
        <w:tabs>
          <w:tab w:val="clear" w:pos="567"/>
        </w:tabs>
        <w:suppressAutoHyphens/>
        <w:autoSpaceDN w:val="0"/>
        <w:spacing w:line="240" w:lineRule="auto"/>
        <w:jc w:val="both"/>
        <w:rPr>
          <w:szCs w:val="22"/>
          <w:lang w:eastAsia="lv-LV"/>
        </w:rPr>
      </w:pPr>
      <w:r w:rsidRPr="00AD3AF9">
        <w:rPr>
          <w:szCs w:val="22"/>
          <w:lang w:eastAsia="lv-LV"/>
        </w:rPr>
        <w:t>SIA “</w:t>
      </w:r>
      <w:proofErr w:type="spellStart"/>
      <w:r w:rsidRPr="00AD3AF9">
        <w:rPr>
          <w:szCs w:val="22"/>
          <w:lang w:eastAsia="lv-LV"/>
        </w:rPr>
        <w:t>Vetmarket</w:t>
      </w:r>
      <w:proofErr w:type="spellEnd"/>
      <w:r w:rsidRPr="00AD3AF9">
        <w:rPr>
          <w:szCs w:val="22"/>
          <w:lang w:eastAsia="lv-LV"/>
        </w:rPr>
        <w:t xml:space="preserve">”, Eglaines iela 1, Ozolnieki, Ozolnieku pag., Jelgavas novads, LV-3018, Tel.: +37129999662, www.vetmarket.lv </w:t>
      </w:r>
    </w:p>
    <w:p w14:paraId="63483BB0" w14:textId="6DB11849" w:rsidR="00AD3AF9" w:rsidRPr="00AD3AF9" w:rsidRDefault="00AD3AF9" w:rsidP="00AD3AF9">
      <w:pPr>
        <w:tabs>
          <w:tab w:val="clear" w:pos="567"/>
        </w:tabs>
        <w:suppressAutoHyphens/>
        <w:autoSpaceDN w:val="0"/>
        <w:spacing w:line="240" w:lineRule="auto"/>
        <w:jc w:val="both"/>
        <w:rPr>
          <w:rFonts w:ascii="Calibri" w:eastAsia="Calibri" w:hAnsi="Calibri"/>
          <w:kern w:val="3"/>
          <w:szCs w:val="22"/>
        </w:rPr>
      </w:pPr>
      <w:r w:rsidRPr="00AD3AF9">
        <w:rPr>
          <w:b/>
          <w:bCs/>
          <w:szCs w:val="22"/>
          <w:lang w:eastAsia="lv-LV"/>
        </w:rPr>
        <w:t xml:space="preserve">Veterināro zāļu </w:t>
      </w:r>
      <w:proofErr w:type="spellStart"/>
      <w:r w:rsidRPr="00AD3AF9">
        <w:rPr>
          <w:b/>
          <w:bCs/>
          <w:szCs w:val="22"/>
          <w:lang w:eastAsia="lv-LV"/>
        </w:rPr>
        <w:t>pārmarķētājs</w:t>
      </w:r>
      <w:proofErr w:type="spellEnd"/>
      <w:r w:rsidRPr="00AD3AF9">
        <w:rPr>
          <w:b/>
          <w:bCs/>
          <w:szCs w:val="22"/>
          <w:lang w:eastAsia="lv-LV"/>
        </w:rPr>
        <w:t>:</w:t>
      </w:r>
      <w:r w:rsidRPr="00AD3AF9">
        <w:rPr>
          <w:szCs w:val="22"/>
          <w:lang w:eastAsia="lv-LV"/>
        </w:rPr>
        <w:t xml:space="preserve"> </w:t>
      </w:r>
    </w:p>
    <w:p w14:paraId="6526BECE" w14:textId="7BC3F88E" w:rsidR="00AD3AF9" w:rsidRPr="00190000" w:rsidRDefault="00AD3AF9" w:rsidP="00AD3AF9">
      <w:pPr>
        <w:tabs>
          <w:tab w:val="clear" w:pos="567"/>
        </w:tabs>
        <w:suppressAutoHyphens/>
        <w:autoSpaceDN w:val="0"/>
        <w:spacing w:line="240" w:lineRule="auto"/>
        <w:jc w:val="both"/>
        <w:rPr>
          <w:b/>
          <w:bCs/>
          <w:szCs w:val="22"/>
          <w:lang w:eastAsia="lv-LV"/>
        </w:rPr>
      </w:pPr>
      <w:r w:rsidRPr="00190000">
        <w:rPr>
          <w:b/>
          <w:bCs/>
          <w:szCs w:val="22"/>
          <w:lang w:eastAsia="lv-LV"/>
        </w:rPr>
        <w:t xml:space="preserve">Pārmarķēšanas sērijas Nr.: </w:t>
      </w:r>
    </w:p>
    <w:p w14:paraId="329FD3E3" w14:textId="1A72C5F2" w:rsidR="00AD3AF9" w:rsidRPr="00AD3AF9" w:rsidRDefault="00AD3AF9" w:rsidP="00AD3AF9">
      <w:pPr>
        <w:tabs>
          <w:tab w:val="clear" w:pos="567"/>
        </w:tabs>
        <w:spacing w:line="240" w:lineRule="auto"/>
        <w:rPr>
          <w:szCs w:val="22"/>
        </w:rPr>
      </w:pPr>
      <w:r w:rsidRPr="00AD3AF9">
        <w:rPr>
          <w:noProof/>
          <w:szCs w:val="22"/>
          <w:lang w:eastAsia="lv-LV"/>
        </w:rPr>
        <w:t>Paralēli tirgoto veterināro zāļu tirdzniecības atļaujas numurs Latvijas veterināro zāļu reģistrā: V/I/25/0017</w:t>
      </w:r>
    </w:p>
    <w:sectPr w:rsidR="00AD3AF9" w:rsidRPr="00AD3AF9" w:rsidSect="003837F1"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3F3385" w14:textId="77777777" w:rsidR="000479FB" w:rsidRDefault="000479FB">
      <w:pPr>
        <w:spacing w:line="240" w:lineRule="auto"/>
      </w:pPr>
      <w:r>
        <w:separator/>
      </w:r>
    </w:p>
  </w:endnote>
  <w:endnote w:type="continuationSeparator" w:id="0">
    <w:p w14:paraId="54D1B91D" w14:textId="77777777" w:rsidR="000479FB" w:rsidRDefault="000479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F550BE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49F401" w14:textId="77777777" w:rsidR="000479FB" w:rsidRDefault="000479FB">
      <w:pPr>
        <w:spacing w:line="240" w:lineRule="auto"/>
      </w:pPr>
      <w:r>
        <w:separator/>
      </w:r>
    </w:p>
  </w:footnote>
  <w:footnote w:type="continuationSeparator" w:id="0">
    <w:p w14:paraId="0966A09B" w14:textId="77777777" w:rsidR="000479FB" w:rsidRDefault="000479F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D94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DA8BF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A488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85B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36CE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345F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F0DF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72EC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7009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A52859AE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D49CE2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78473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0EB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76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2EF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2B267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F270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EA08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9508DC9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926A61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4A1A4C2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20C0EFE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F4E23DB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B9989AC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9E14E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6D76C5C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EBA6CE6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E5E63B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1CEE490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F1A85F8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61C78A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C5EEBF4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A2843B5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291C77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DBE1B70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20E41A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3F24D6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B693E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002F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3A19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2E3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883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7189E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F250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A0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679415E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C2688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614ED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B8F09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149D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2EC5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EAC99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AB6182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AD8E2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0DD8806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5CC202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370A5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2C846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B1C0B9A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DAA812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9EEBFF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78AFB3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3FE80D4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FB63C1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AE382C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6D42A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AE08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3825A9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70866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0A91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92E9E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6349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ACD60EEC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A2C8BCA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FEE1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2C2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AD3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0C4B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72D4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644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B6C4C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996B9D"/>
    <w:multiLevelType w:val="hybridMultilevel"/>
    <w:tmpl w:val="B3F06C2C"/>
    <w:lvl w:ilvl="0" w:tplc="FFFFFFFF">
      <w:start w:val="4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082866C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ABE2F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EA6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DC69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7CC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FFC384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90269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92AB1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621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E69C7AEA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6E3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FC85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D296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002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C895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B8E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4038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AE2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908CCF5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5E6C8F4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CAEE81BE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BEE277F0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9EF4A11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6252660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D9960A36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24483D4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D18697C4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5CF808F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F1F039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3ECE5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8C83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880B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79267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3C7D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3E95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8EEFC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D1D8FC6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CDCEE510" w:tentative="1">
      <w:start w:val="1"/>
      <w:numFmt w:val="lowerLetter"/>
      <w:lvlText w:val="%2."/>
      <w:lvlJc w:val="left"/>
      <w:pPr>
        <w:ind w:left="1440" w:hanging="360"/>
      </w:pPr>
    </w:lvl>
    <w:lvl w:ilvl="2" w:tplc="21B22542" w:tentative="1">
      <w:start w:val="1"/>
      <w:numFmt w:val="lowerRoman"/>
      <w:lvlText w:val="%3."/>
      <w:lvlJc w:val="right"/>
      <w:pPr>
        <w:ind w:left="2160" w:hanging="180"/>
      </w:pPr>
    </w:lvl>
    <w:lvl w:ilvl="3" w:tplc="BEC66C18" w:tentative="1">
      <w:start w:val="1"/>
      <w:numFmt w:val="decimal"/>
      <w:lvlText w:val="%4."/>
      <w:lvlJc w:val="left"/>
      <w:pPr>
        <w:ind w:left="2880" w:hanging="360"/>
      </w:pPr>
    </w:lvl>
    <w:lvl w:ilvl="4" w:tplc="72D83BC8" w:tentative="1">
      <w:start w:val="1"/>
      <w:numFmt w:val="lowerLetter"/>
      <w:lvlText w:val="%5."/>
      <w:lvlJc w:val="left"/>
      <w:pPr>
        <w:ind w:left="3600" w:hanging="360"/>
      </w:pPr>
    </w:lvl>
    <w:lvl w:ilvl="5" w:tplc="E92E1F28" w:tentative="1">
      <w:start w:val="1"/>
      <w:numFmt w:val="lowerRoman"/>
      <w:lvlText w:val="%6."/>
      <w:lvlJc w:val="right"/>
      <w:pPr>
        <w:ind w:left="4320" w:hanging="180"/>
      </w:pPr>
    </w:lvl>
    <w:lvl w:ilvl="6" w:tplc="B7A014D8" w:tentative="1">
      <w:start w:val="1"/>
      <w:numFmt w:val="decimal"/>
      <w:lvlText w:val="%7."/>
      <w:lvlJc w:val="left"/>
      <w:pPr>
        <w:ind w:left="5040" w:hanging="360"/>
      </w:pPr>
    </w:lvl>
    <w:lvl w:ilvl="7" w:tplc="F4202354" w:tentative="1">
      <w:start w:val="1"/>
      <w:numFmt w:val="lowerLetter"/>
      <w:lvlText w:val="%8."/>
      <w:lvlJc w:val="left"/>
      <w:pPr>
        <w:ind w:left="5760" w:hanging="360"/>
      </w:pPr>
    </w:lvl>
    <w:lvl w:ilvl="8" w:tplc="B9744F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62607886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104EE8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79A1B8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1647A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D8BCC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38C9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A2855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70FD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1905D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18C0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DDEF8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7452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7E39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D0A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2E3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F4FC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BEF3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6B3423BA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22F432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962F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DA3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7E3A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DE1B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E6B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2F1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0D4B6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DA8A998C">
      <w:start w:val="1"/>
      <w:numFmt w:val="decimal"/>
      <w:lvlText w:val="%1."/>
      <w:lvlJc w:val="left"/>
      <w:pPr>
        <w:ind w:left="720" w:hanging="360"/>
      </w:pPr>
    </w:lvl>
    <w:lvl w:ilvl="1" w:tplc="07FC8C36" w:tentative="1">
      <w:start w:val="1"/>
      <w:numFmt w:val="lowerLetter"/>
      <w:lvlText w:val="%2."/>
      <w:lvlJc w:val="left"/>
      <w:pPr>
        <w:ind w:left="1440" w:hanging="360"/>
      </w:pPr>
    </w:lvl>
    <w:lvl w:ilvl="2" w:tplc="7AC07FD4" w:tentative="1">
      <w:start w:val="1"/>
      <w:numFmt w:val="lowerRoman"/>
      <w:lvlText w:val="%3."/>
      <w:lvlJc w:val="right"/>
      <w:pPr>
        <w:ind w:left="2160" w:hanging="180"/>
      </w:pPr>
    </w:lvl>
    <w:lvl w:ilvl="3" w:tplc="7B56FDF2" w:tentative="1">
      <w:start w:val="1"/>
      <w:numFmt w:val="decimal"/>
      <w:lvlText w:val="%4."/>
      <w:lvlJc w:val="left"/>
      <w:pPr>
        <w:ind w:left="2880" w:hanging="360"/>
      </w:pPr>
    </w:lvl>
    <w:lvl w:ilvl="4" w:tplc="C91CD7B2" w:tentative="1">
      <w:start w:val="1"/>
      <w:numFmt w:val="lowerLetter"/>
      <w:lvlText w:val="%5."/>
      <w:lvlJc w:val="left"/>
      <w:pPr>
        <w:ind w:left="3600" w:hanging="360"/>
      </w:pPr>
    </w:lvl>
    <w:lvl w:ilvl="5" w:tplc="56EE5FAE" w:tentative="1">
      <w:start w:val="1"/>
      <w:numFmt w:val="lowerRoman"/>
      <w:lvlText w:val="%6."/>
      <w:lvlJc w:val="right"/>
      <w:pPr>
        <w:ind w:left="4320" w:hanging="180"/>
      </w:pPr>
    </w:lvl>
    <w:lvl w:ilvl="6" w:tplc="04F6BAAC" w:tentative="1">
      <w:start w:val="1"/>
      <w:numFmt w:val="decimal"/>
      <w:lvlText w:val="%7."/>
      <w:lvlJc w:val="left"/>
      <w:pPr>
        <w:ind w:left="5040" w:hanging="360"/>
      </w:pPr>
    </w:lvl>
    <w:lvl w:ilvl="7" w:tplc="F984D58E" w:tentative="1">
      <w:start w:val="1"/>
      <w:numFmt w:val="lowerLetter"/>
      <w:lvlText w:val="%8."/>
      <w:lvlJc w:val="left"/>
      <w:pPr>
        <w:ind w:left="5760" w:hanging="360"/>
      </w:pPr>
    </w:lvl>
    <w:lvl w:ilvl="8" w:tplc="5E568D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F26ECCC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6D8060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B5ED8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5C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9248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33ABB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4E39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6E3B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EEE8D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45934474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53798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995494763">
    <w:abstractNumId w:val="34"/>
  </w:num>
  <w:num w:numId="4" w16cid:durableId="709695908">
    <w:abstractNumId w:val="33"/>
  </w:num>
  <w:num w:numId="5" w16cid:durableId="251010515">
    <w:abstractNumId w:val="13"/>
  </w:num>
  <w:num w:numId="6" w16cid:durableId="414740447">
    <w:abstractNumId w:val="25"/>
  </w:num>
  <w:num w:numId="7" w16cid:durableId="172376874">
    <w:abstractNumId w:val="20"/>
  </w:num>
  <w:num w:numId="8" w16cid:durableId="779834288">
    <w:abstractNumId w:val="9"/>
  </w:num>
  <w:num w:numId="9" w16cid:durableId="676225295">
    <w:abstractNumId w:val="31"/>
  </w:num>
  <w:num w:numId="10" w16cid:durableId="1774549674">
    <w:abstractNumId w:val="32"/>
  </w:num>
  <w:num w:numId="11" w16cid:durableId="1746025260">
    <w:abstractNumId w:val="15"/>
  </w:num>
  <w:num w:numId="12" w16cid:durableId="1817214353">
    <w:abstractNumId w:val="14"/>
  </w:num>
  <w:num w:numId="13" w16cid:durableId="1255282713">
    <w:abstractNumId w:val="3"/>
  </w:num>
  <w:num w:numId="14" w16cid:durableId="781537104">
    <w:abstractNumId w:val="30"/>
  </w:num>
  <w:num w:numId="15" w16cid:durableId="331839825">
    <w:abstractNumId w:val="18"/>
  </w:num>
  <w:num w:numId="16" w16cid:durableId="200745935">
    <w:abstractNumId w:val="35"/>
  </w:num>
  <w:num w:numId="17" w16cid:durableId="556357640">
    <w:abstractNumId w:val="10"/>
  </w:num>
  <w:num w:numId="18" w16cid:durableId="1593070">
    <w:abstractNumId w:val="1"/>
  </w:num>
  <w:num w:numId="19" w16cid:durableId="443497870">
    <w:abstractNumId w:val="16"/>
  </w:num>
  <w:num w:numId="20" w16cid:durableId="1896120053">
    <w:abstractNumId w:val="4"/>
  </w:num>
  <w:num w:numId="21" w16cid:durableId="1213612527">
    <w:abstractNumId w:val="8"/>
  </w:num>
  <w:num w:numId="22" w16cid:durableId="463500441">
    <w:abstractNumId w:val="27"/>
  </w:num>
  <w:num w:numId="23" w16cid:durableId="1563559740">
    <w:abstractNumId w:val="36"/>
  </w:num>
  <w:num w:numId="24" w16cid:durableId="470757004">
    <w:abstractNumId w:val="22"/>
  </w:num>
  <w:num w:numId="25" w16cid:durableId="57021955">
    <w:abstractNumId w:val="11"/>
  </w:num>
  <w:num w:numId="26" w16cid:durableId="3754884">
    <w:abstractNumId w:val="12"/>
  </w:num>
  <w:num w:numId="27" w16cid:durableId="2135054303">
    <w:abstractNumId w:val="6"/>
  </w:num>
  <w:num w:numId="28" w16cid:durableId="1197112823">
    <w:abstractNumId w:val="7"/>
  </w:num>
  <w:num w:numId="29" w16cid:durableId="713622892">
    <w:abstractNumId w:val="23"/>
  </w:num>
  <w:num w:numId="30" w16cid:durableId="1502575580">
    <w:abstractNumId w:val="38"/>
  </w:num>
  <w:num w:numId="31" w16cid:durableId="1765608601">
    <w:abstractNumId w:val="39"/>
  </w:num>
  <w:num w:numId="32" w16cid:durableId="387455337">
    <w:abstractNumId w:val="21"/>
  </w:num>
  <w:num w:numId="33" w16cid:durableId="2125690115">
    <w:abstractNumId w:val="29"/>
  </w:num>
  <w:num w:numId="34" w16cid:durableId="115832310">
    <w:abstractNumId w:val="24"/>
  </w:num>
  <w:num w:numId="35" w16cid:durableId="1983196859">
    <w:abstractNumId w:val="2"/>
  </w:num>
  <w:num w:numId="36" w16cid:durableId="376852327">
    <w:abstractNumId w:val="5"/>
  </w:num>
  <w:num w:numId="37" w16cid:durableId="795636750">
    <w:abstractNumId w:val="26"/>
  </w:num>
  <w:num w:numId="38" w16cid:durableId="894698473">
    <w:abstractNumId w:val="17"/>
  </w:num>
  <w:num w:numId="39" w16cid:durableId="2014798146">
    <w:abstractNumId w:val="37"/>
  </w:num>
  <w:num w:numId="40" w16cid:durableId="1960138247">
    <w:abstractNumId w:val="28"/>
  </w:num>
  <w:num w:numId="41" w16cid:durableId="20378510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4777"/>
    <w:rsid w:val="00024E21"/>
    <w:rsid w:val="00027100"/>
    <w:rsid w:val="00032580"/>
    <w:rsid w:val="00036C50"/>
    <w:rsid w:val="00042C59"/>
    <w:rsid w:val="000479FB"/>
    <w:rsid w:val="000502A5"/>
    <w:rsid w:val="00051437"/>
    <w:rsid w:val="00052D2B"/>
    <w:rsid w:val="00054F55"/>
    <w:rsid w:val="000569A3"/>
    <w:rsid w:val="00057044"/>
    <w:rsid w:val="00060150"/>
    <w:rsid w:val="00062945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133E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4543"/>
    <w:rsid w:val="0016563B"/>
    <w:rsid w:val="001674D3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0000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4A13"/>
    <w:rsid w:val="00246F13"/>
    <w:rsid w:val="00247A48"/>
    <w:rsid w:val="00250DD1"/>
    <w:rsid w:val="00251054"/>
    <w:rsid w:val="00251183"/>
    <w:rsid w:val="00251689"/>
    <w:rsid w:val="0025267C"/>
    <w:rsid w:val="00253B6B"/>
    <w:rsid w:val="00263737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B678A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5BE3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4E94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51A4"/>
    <w:rsid w:val="00456ED0"/>
    <w:rsid w:val="00457343"/>
    <w:rsid w:val="00457550"/>
    <w:rsid w:val="00457B74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317C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017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2023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C20"/>
    <w:rsid w:val="00602CD2"/>
    <w:rsid w:val="00602D3B"/>
    <w:rsid w:val="0060326F"/>
    <w:rsid w:val="00606EA1"/>
    <w:rsid w:val="006112FD"/>
    <w:rsid w:val="006128F0"/>
    <w:rsid w:val="00614CDA"/>
    <w:rsid w:val="0061726B"/>
    <w:rsid w:val="00617B81"/>
    <w:rsid w:val="0062387A"/>
    <w:rsid w:val="00623E0C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479A8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0C7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3D69"/>
    <w:rsid w:val="006A41E9"/>
    <w:rsid w:val="006A4824"/>
    <w:rsid w:val="006A68AD"/>
    <w:rsid w:val="006B12CB"/>
    <w:rsid w:val="006B2030"/>
    <w:rsid w:val="006B2247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26930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66E50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3E"/>
    <w:rsid w:val="008B24A8"/>
    <w:rsid w:val="008B25E4"/>
    <w:rsid w:val="008B3D78"/>
    <w:rsid w:val="008B775D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4FCB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1D1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D1B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424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3AF9"/>
    <w:rsid w:val="00A44CC4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6A9"/>
    <w:rsid w:val="00AB4918"/>
    <w:rsid w:val="00AB4BC8"/>
    <w:rsid w:val="00AB6BA7"/>
    <w:rsid w:val="00AB7BE8"/>
    <w:rsid w:val="00AC0378"/>
    <w:rsid w:val="00AD0710"/>
    <w:rsid w:val="00AD1CEA"/>
    <w:rsid w:val="00AD2488"/>
    <w:rsid w:val="00AD3AF9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377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F00EF"/>
    <w:rsid w:val="00BF4E0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0D6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5D42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8DA"/>
    <w:rsid w:val="00C77FA4"/>
    <w:rsid w:val="00C77FFA"/>
    <w:rsid w:val="00C80401"/>
    <w:rsid w:val="00C80414"/>
    <w:rsid w:val="00C81C97"/>
    <w:rsid w:val="00C82074"/>
    <w:rsid w:val="00C828CF"/>
    <w:rsid w:val="00C83234"/>
    <w:rsid w:val="00C840C2"/>
    <w:rsid w:val="00C84101"/>
    <w:rsid w:val="00C8535F"/>
    <w:rsid w:val="00C90EDA"/>
    <w:rsid w:val="00C94FBB"/>
    <w:rsid w:val="00C959E7"/>
    <w:rsid w:val="00CA0B67"/>
    <w:rsid w:val="00CA0B75"/>
    <w:rsid w:val="00CA4542"/>
    <w:rsid w:val="00CB07EB"/>
    <w:rsid w:val="00CC1678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E2D95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32624"/>
    <w:rsid w:val="00D32A07"/>
    <w:rsid w:val="00D3691A"/>
    <w:rsid w:val="00D377C3"/>
    <w:rsid w:val="00D377E2"/>
    <w:rsid w:val="00D37DA2"/>
    <w:rsid w:val="00D403E9"/>
    <w:rsid w:val="00D42AAC"/>
    <w:rsid w:val="00D42DCB"/>
    <w:rsid w:val="00D45482"/>
    <w:rsid w:val="00D46DF2"/>
    <w:rsid w:val="00D47674"/>
    <w:rsid w:val="00D50CD9"/>
    <w:rsid w:val="00D5338C"/>
    <w:rsid w:val="00D55A5D"/>
    <w:rsid w:val="00D606B2"/>
    <w:rsid w:val="00D60BD1"/>
    <w:rsid w:val="00D625A7"/>
    <w:rsid w:val="00D64074"/>
    <w:rsid w:val="00D65777"/>
    <w:rsid w:val="00D66A51"/>
    <w:rsid w:val="00D6719F"/>
    <w:rsid w:val="00D70933"/>
    <w:rsid w:val="00D728A0"/>
    <w:rsid w:val="00D75EBC"/>
    <w:rsid w:val="00D83661"/>
    <w:rsid w:val="00D87CE8"/>
    <w:rsid w:val="00D91507"/>
    <w:rsid w:val="00D9216A"/>
    <w:rsid w:val="00D95637"/>
    <w:rsid w:val="00D97E7D"/>
    <w:rsid w:val="00DA25F6"/>
    <w:rsid w:val="00DA310C"/>
    <w:rsid w:val="00DA6AD7"/>
    <w:rsid w:val="00DB3439"/>
    <w:rsid w:val="00DB3618"/>
    <w:rsid w:val="00DB468A"/>
    <w:rsid w:val="00DC2111"/>
    <w:rsid w:val="00DC2946"/>
    <w:rsid w:val="00DC4902"/>
    <w:rsid w:val="00DC550F"/>
    <w:rsid w:val="00DC64FD"/>
    <w:rsid w:val="00DD53C3"/>
    <w:rsid w:val="00DD7448"/>
    <w:rsid w:val="00DE127F"/>
    <w:rsid w:val="00DE424A"/>
    <w:rsid w:val="00DE4419"/>
    <w:rsid w:val="00DE4793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893"/>
    <w:rsid w:val="00E16D03"/>
    <w:rsid w:val="00E219C3"/>
    <w:rsid w:val="00E22698"/>
    <w:rsid w:val="00E25B7C"/>
    <w:rsid w:val="00E27F42"/>
    <w:rsid w:val="00E3076B"/>
    <w:rsid w:val="00E36DE6"/>
    <w:rsid w:val="00E3725B"/>
    <w:rsid w:val="00E434D1"/>
    <w:rsid w:val="00E467FC"/>
    <w:rsid w:val="00E46D7E"/>
    <w:rsid w:val="00E4798F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085"/>
    <w:rsid w:val="00E73C3E"/>
    <w:rsid w:val="00E74050"/>
    <w:rsid w:val="00E7509B"/>
    <w:rsid w:val="00E77619"/>
    <w:rsid w:val="00E77DF0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A0BEF"/>
    <w:rsid w:val="00EB0E20"/>
    <w:rsid w:val="00EB1A80"/>
    <w:rsid w:val="00EB2BDF"/>
    <w:rsid w:val="00EB457B"/>
    <w:rsid w:val="00EB5097"/>
    <w:rsid w:val="00EB70D5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489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0BE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A06FD"/>
    <w:rsid w:val="00FA515B"/>
    <w:rsid w:val="00FA5741"/>
    <w:rsid w:val="00FA6B90"/>
    <w:rsid w:val="00FA70F9"/>
    <w:rsid w:val="00FA74CB"/>
    <w:rsid w:val="00FB0B76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4F197A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link w:val="Heading4Char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gt-baf-cell">
    <w:name w:val="gt-baf-cell"/>
    <w:rsid w:val="00AB46A9"/>
  </w:style>
  <w:style w:type="character" w:customStyle="1" w:styleId="tlid-translation">
    <w:name w:val="tlid-translation"/>
    <w:rsid w:val="00AB46A9"/>
  </w:style>
  <w:style w:type="character" w:customStyle="1" w:styleId="rynqvb">
    <w:name w:val="rynqvb"/>
    <w:basedOn w:val="DefaultParagraphFont"/>
    <w:rsid w:val="00AB46A9"/>
  </w:style>
  <w:style w:type="character" w:customStyle="1" w:styleId="Heading4Char">
    <w:name w:val="Heading 4 Char"/>
    <w:basedOn w:val="DefaultParagraphFont"/>
    <w:link w:val="Heading4"/>
    <w:rsid w:val="00E4798F"/>
    <w:rPr>
      <w:b/>
      <w:noProof/>
      <w:sz w:val="22"/>
      <w:lang w:eastAsia="en-US"/>
    </w:rPr>
  </w:style>
  <w:style w:type="character" w:styleId="UnresolvedMention">
    <w:name w:val="Unresolved Mention"/>
    <w:basedOn w:val="DefaultParagraphFont"/>
    <w:rsid w:val="006479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1410</Words>
  <Characters>9772</Characters>
  <DocSecurity>0</DocSecurity>
  <Lines>81</Lines>
  <Paragraphs>22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veterinary-product-information-qrd-templates_lv</vt:lpstr>
      <vt:lpstr>veterinary-product-information-qrd-templates_lv</vt:lpstr>
      <vt:lpstr>Vqrdtemplateclean_lv_corr 1</vt:lpstr>
    </vt:vector>
  </TitlesOfParts>
  <Company/>
  <LinksUpToDate>false</LinksUpToDate>
  <CharactersWithSpaces>11160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