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454E2" w14:textId="77777777" w:rsidR="00326C69" w:rsidRDefault="002B1792">
      <w:pPr>
        <w:ind w:left="284" w:hanging="284"/>
        <w:jc w:val="center"/>
        <w:rPr>
          <w:color w:val="000000"/>
        </w:rPr>
      </w:pPr>
      <w:r>
        <w:rPr>
          <w:b/>
          <w:color w:val="000000"/>
        </w:rPr>
        <w:t>MARĶĒJUMS</w:t>
      </w:r>
    </w:p>
    <w:p w14:paraId="3AE94B87" w14:textId="77777777" w:rsidR="00326C69" w:rsidRDefault="002B1792">
      <w:pPr>
        <w:jc w:val="center"/>
        <w:rPr>
          <w:color w:val="000000"/>
        </w:rPr>
      </w:pPr>
      <w:r>
        <w:rPr>
          <w:b/>
          <w:color w:val="000000"/>
        </w:rPr>
        <w:t>V/NRP/07/1711</w:t>
      </w:r>
    </w:p>
    <w:p w14:paraId="23034353" w14:textId="77777777" w:rsidR="00326C69" w:rsidRDefault="00326C69">
      <w:pPr>
        <w:jc w:val="center"/>
        <w:rPr>
          <w:color w:val="000000"/>
        </w:rPr>
      </w:pPr>
    </w:p>
    <w:tbl>
      <w:tblPr>
        <w:tblStyle w:val="a"/>
        <w:tblW w:w="960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326C69" w14:paraId="1E5ED2E9" w14:textId="77777777">
        <w:trPr>
          <w:trHeight w:val="977"/>
        </w:trPr>
        <w:tc>
          <w:tcPr>
            <w:tcW w:w="9606" w:type="dxa"/>
            <w:tcBorders>
              <w:bottom w:val="single" w:sz="4" w:space="0" w:color="000000"/>
            </w:tcBorders>
          </w:tcPr>
          <w:p w14:paraId="4F3A935B" w14:textId="77777777" w:rsidR="00326C69" w:rsidRDefault="002B1792">
            <w:pPr>
              <w:rPr>
                <w:color w:val="000000"/>
              </w:rPr>
            </w:pPr>
            <w:r>
              <w:rPr>
                <w:b/>
                <w:color w:val="000000"/>
              </w:rPr>
              <w:t>INFORMĀCIJA, KURAI JĀBŪT UZ ĀRĒJĀ IEPAKOJUMA</w:t>
            </w:r>
          </w:p>
          <w:p w14:paraId="1533D97C" w14:textId="77777777" w:rsidR="00326C69" w:rsidRDefault="00326C69">
            <w:pPr>
              <w:rPr>
                <w:color w:val="000000"/>
              </w:rPr>
            </w:pPr>
          </w:p>
          <w:p w14:paraId="012B3235" w14:textId="77777777" w:rsidR="00326C69" w:rsidRDefault="002B1792">
            <w:pPr>
              <w:rPr>
                <w:color w:val="000000"/>
              </w:rPr>
            </w:pPr>
            <w:r>
              <w:rPr>
                <w:b/>
                <w:color w:val="000000"/>
              </w:rPr>
              <w:t>Kartona kaste</w:t>
            </w:r>
          </w:p>
          <w:p w14:paraId="7131CBA8" w14:textId="77777777" w:rsidR="00326C69" w:rsidRDefault="002B1792">
            <w:pPr>
              <w:rPr>
                <w:color w:val="000000"/>
              </w:rPr>
            </w:pPr>
            <w:r>
              <w:rPr>
                <w:color w:val="000000"/>
              </w:rPr>
              <w:t xml:space="preserve">5 ml </w:t>
            </w:r>
          </w:p>
        </w:tc>
      </w:tr>
    </w:tbl>
    <w:p w14:paraId="36CE02CC" w14:textId="77777777" w:rsidR="00326C69" w:rsidRDefault="00326C69">
      <w:pPr>
        <w:jc w:val="center"/>
        <w:rPr>
          <w:color w:val="000000"/>
        </w:rPr>
      </w:pPr>
    </w:p>
    <w:p w14:paraId="184E10E5" w14:textId="77777777" w:rsidR="00326C69" w:rsidRDefault="00326C69">
      <w:pPr>
        <w:jc w:val="center"/>
        <w:rPr>
          <w:color w:val="000000"/>
        </w:rPr>
      </w:pPr>
    </w:p>
    <w:p w14:paraId="05EAF14B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>VETERINĀRO ZĀĻU NOSAUKUMS</w:t>
      </w:r>
    </w:p>
    <w:p w14:paraId="21378465" w14:textId="77777777" w:rsidR="00326C69" w:rsidRDefault="00326C69">
      <w:pPr>
        <w:rPr>
          <w:color w:val="000000"/>
        </w:rPr>
      </w:pPr>
    </w:p>
    <w:p w14:paraId="69DEC85E" w14:textId="77777777" w:rsidR="00326C69" w:rsidRDefault="002B1792">
      <w:pPr>
        <w:rPr>
          <w:color w:val="000000"/>
        </w:rPr>
      </w:pPr>
      <w:r>
        <w:rPr>
          <w:b/>
          <w:color w:val="000000"/>
        </w:rPr>
        <w:t>Zoletil 100</w:t>
      </w:r>
      <w:r>
        <w:rPr>
          <w:color w:val="000000"/>
        </w:rPr>
        <w:t xml:space="preserve"> liofilizāts un šķīdinātājs šķīduma injekcijām pagatavošanai suņiem un kaķiem</w:t>
      </w:r>
    </w:p>
    <w:p w14:paraId="22B9A866" w14:textId="77777777" w:rsidR="00326C69" w:rsidRDefault="002B1792">
      <w:pPr>
        <w:rPr>
          <w:color w:val="000000"/>
        </w:rPr>
      </w:pPr>
      <w:r>
        <w:rPr>
          <w:i/>
          <w:color w:val="000000"/>
        </w:rPr>
        <w:t xml:space="preserve">Tiletaminum </w:t>
      </w:r>
    </w:p>
    <w:p w14:paraId="477E1A42" w14:textId="77777777" w:rsidR="00326C69" w:rsidRDefault="002B1792">
      <w:pPr>
        <w:rPr>
          <w:color w:val="000000"/>
        </w:rPr>
      </w:pPr>
      <w:r>
        <w:rPr>
          <w:i/>
          <w:color w:val="000000"/>
        </w:rPr>
        <w:t>Zolazepamum</w:t>
      </w:r>
    </w:p>
    <w:p w14:paraId="4BC24193" w14:textId="77777777" w:rsidR="00326C69" w:rsidRDefault="00326C69">
      <w:pPr>
        <w:rPr>
          <w:color w:val="000000"/>
        </w:rPr>
      </w:pPr>
    </w:p>
    <w:p w14:paraId="765A77F2" w14:textId="77777777" w:rsidR="00326C69" w:rsidRDefault="00326C69">
      <w:pPr>
        <w:rPr>
          <w:color w:val="000000"/>
        </w:rPr>
      </w:pPr>
    </w:p>
    <w:p w14:paraId="07B86D10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>AKTĪVO VIELU NOSAUKUMS</w:t>
      </w:r>
    </w:p>
    <w:p w14:paraId="493CB2E3" w14:textId="77777777" w:rsidR="00326C69" w:rsidRDefault="00326C69">
      <w:pPr>
        <w:rPr>
          <w:color w:val="000000"/>
        </w:rPr>
      </w:pPr>
    </w:p>
    <w:p w14:paraId="38A79185" w14:textId="77777777" w:rsidR="00326C69" w:rsidRDefault="002B17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Aktīvās vielas:</w:t>
      </w:r>
    </w:p>
    <w:p w14:paraId="0F867A1B" w14:textId="77777777" w:rsidR="00326C69" w:rsidRDefault="002B17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1 flakons pulvera injekcijām satur:</w:t>
      </w:r>
    </w:p>
    <w:p w14:paraId="350708AB" w14:textId="77777777" w:rsidR="00326C69" w:rsidRDefault="002B17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Tiletamīns (hidrohlorīda veidā)</w:t>
      </w:r>
      <w:r>
        <w:rPr>
          <w:color w:val="000000"/>
        </w:rPr>
        <w:tab/>
      </w:r>
      <w:r>
        <w:rPr>
          <w:color w:val="000000"/>
        </w:rPr>
        <w:tab/>
        <w:t>250 mg</w:t>
      </w:r>
    </w:p>
    <w:p w14:paraId="69E45E10" w14:textId="77777777" w:rsidR="00326C69" w:rsidRDefault="002B17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Zolazepāms (hidrohlorīda veidā)</w:t>
      </w:r>
      <w:r>
        <w:rPr>
          <w:color w:val="000000"/>
        </w:rPr>
        <w:tab/>
        <w:t>250 mg</w:t>
      </w:r>
    </w:p>
    <w:p w14:paraId="78F972C3" w14:textId="77777777" w:rsidR="00326C69" w:rsidRDefault="00326C6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4B492B6" w14:textId="77777777" w:rsidR="00326C69" w:rsidRDefault="00326C6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6D0AE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ZĀĻU FORMA</w:t>
      </w:r>
    </w:p>
    <w:p w14:paraId="68496337" w14:textId="77777777" w:rsidR="00326C69" w:rsidRDefault="00326C69">
      <w:pPr>
        <w:rPr>
          <w:color w:val="000000"/>
        </w:rPr>
      </w:pPr>
    </w:p>
    <w:p w14:paraId="62702080" w14:textId="77777777" w:rsidR="00326C69" w:rsidRDefault="002B1792">
      <w:pPr>
        <w:rPr>
          <w:color w:val="000000"/>
        </w:rPr>
      </w:pPr>
      <w:r>
        <w:rPr>
          <w:color w:val="000000"/>
          <w:highlight w:val="lightGray"/>
        </w:rPr>
        <w:t>Liofilizāts un šķīdinātājs šķīduma injekcijām pagatavošanai.</w:t>
      </w:r>
    </w:p>
    <w:p w14:paraId="029BC172" w14:textId="77777777" w:rsidR="00326C69" w:rsidRDefault="00326C69">
      <w:pPr>
        <w:rPr>
          <w:color w:val="000000"/>
        </w:rPr>
      </w:pPr>
    </w:p>
    <w:p w14:paraId="2C58D7F4" w14:textId="77777777" w:rsidR="00326C69" w:rsidRDefault="00326C69">
      <w:pPr>
        <w:rPr>
          <w:color w:val="000000"/>
        </w:rPr>
      </w:pPr>
    </w:p>
    <w:p w14:paraId="6761858E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4.</w:t>
      </w:r>
      <w:r>
        <w:rPr>
          <w:b/>
          <w:color w:val="000000"/>
        </w:rPr>
        <w:tab/>
        <w:t>IEPAKOJUMA IZMĒRS</w:t>
      </w:r>
    </w:p>
    <w:p w14:paraId="234D883B" w14:textId="77777777" w:rsidR="00326C69" w:rsidRDefault="00326C69">
      <w:pPr>
        <w:rPr>
          <w:color w:val="000000"/>
        </w:rPr>
      </w:pPr>
    </w:p>
    <w:p w14:paraId="70700BA2" w14:textId="77777777" w:rsidR="00326C69" w:rsidRDefault="002B1792">
      <w:pPr>
        <w:rPr>
          <w:color w:val="000000"/>
        </w:rPr>
      </w:pPr>
      <w:r>
        <w:rPr>
          <w:color w:val="000000"/>
        </w:rPr>
        <w:t xml:space="preserve">5 ml </w:t>
      </w:r>
    </w:p>
    <w:p w14:paraId="157B3BA4" w14:textId="77777777" w:rsidR="00326C69" w:rsidRDefault="00326C69">
      <w:pPr>
        <w:rPr>
          <w:color w:val="000000"/>
        </w:rPr>
      </w:pPr>
    </w:p>
    <w:p w14:paraId="33ABCABC" w14:textId="77777777" w:rsidR="00326C69" w:rsidRDefault="00326C69">
      <w:pPr>
        <w:rPr>
          <w:color w:val="000000"/>
        </w:rPr>
      </w:pPr>
    </w:p>
    <w:p w14:paraId="608D6510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>MĒRĶA SUGAS</w:t>
      </w:r>
    </w:p>
    <w:p w14:paraId="2B6AFDB1" w14:textId="77777777" w:rsidR="00326C69" w:rsidRDefault="00326C69">
      <w:pPr>
        <w:rPr>
          <w:color w:val="000000"/>
        </w:rPr>
      </w:pPr>
    </w:p>
    <w:p w14:paraId="429331D6" w14:textId="77777777" w:rsidR="00326C69" w:rsidRDefault="002B1792">
      <w:pPr>
        <w:rPr>
          <w:color w:val="000000"/>
        </w:rPr>
      </w:pPr>
      <w:r>
        <w:rPr>
          <w:color w:val="000000"/>
          <w:highlight w:val="lightGray"/>
        </w:rPr>
        <w:t>Kaķi un suņi.</w:t>
      </w:r>
    </w:p>
    <w:p w14:paraId="23EBC3F9" w14:textId="77777777" w:rsidR="00326C69" w:rsidRDefault="00326C69">
      <w:pPr>
        <w:rPr>
          <w:color w:val="000000"/>
        </w:rPr>
      </w:pPr>
    </w:p>
    <w:p w14:paraId="26C9EA25" w14:textId="77777777" w:rsidR="00326C69" w:rsidRDefault="00326C69">
      <w:pPr>
        <w:rPr>
          <w:color w:val="000000"/>
        </w:rPr>
      </w:pPr>
    </w:p>
    <w:p w14:paraId="2B285A3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6.</w:t>
      </w:r>
      <w:r>
        <w:rPr>
          <w:b/>
          <w:color w:val="000000"/>
        </w:rPr>
        <w:tab/>
        <w:t>INDIKĀCIJA(-S)</w:t>
      </w:r>
    </w:p>
    <w:p w14:paraId="461ADD55" w14:textId="77777777" w:rsidR="00326C69" w:rsidRDefault="00326C69">
      <w:pPr>
        <w:rPr>
          <w:color w:val="000000"/>
        </w:rPr>
      </w:pPr>
    </w:p>
    <w:p w14:paraId="0FA9D36F" w14:textId="77777777" w:rsidR="00326C69" w:rsidRDefault="002B1792">
      <w:pPr>
        <w:rPr>
          <w:color w:val="000000"/>
        </w:rPr>
      </w:pPr>
      <w:r>
        <w:rPr>
          <w:color w:val="000000"/>
        </w:rPr>
        <w:t>Pirms lietošanas izlasiet iepakojumam pievienoto lietošanas instrukciju.</w:t>
      </w:r>
    </w:p>
    <w:p w14:paraId="0120FCBB" w14:textId="77777777" w:rsidR="00326C69" w:rsidRDefault="00326C69">
      <w:pPr>
        <w:rPr>
          <w:color w:val="000000"/>
        </w:rPr>
      </w:pPr>
    </w:p>
    <w:p w14:paraId="698C3646" w14:textId="77777777" w:rsidR="00326C69" w:rsidRDefault="00326C69">
      <w:pPr>
        <w:rPr>
          <w:color w:val="000000"/>
        </w:rPr>
      </w:pPr>
    </w:p>
    <w:p w14:paraId="430AF8F1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7.</w:t>
      </w:r>
      <w:r>
        <w:rPr>
          <w:b/>
          <w:color w:val="000000"/>
        </w:rPr>
        <w:tab/>
      </w:r>
      <w:r>
        <w:rPr>
          <w:b/>
        </w:rPr>
        <w:t>LIETOŠANAS METODE UN IEVADĪŠANAS VEIDS(-I)</w:t>
      </w:r>
    </w:p>
    <w:p w14:paraId="16FD0EDE" w14:textId="77777777" w:rsidR="00326C69" w:rsidRDefault="00326C69">
      <w:pPr>
        <w:rPr>
          <w:color w:val="000000"/>
        </w:rPr>
      </w:pPr>
    </w:p>
    <w:p w14:paraId="053021E9" w14:textId="77777777" w:rsidR="00326C69" w:rsidRDefault="002B1792">
      <w:pPr>
        <w:ind w:left="567" w:hanging="567"/>
        <w:rPr>
          <w:color w:val="000000"/>
        </w:rPr>
      </w:pPr>
      <w:r>
        <w:rPr>
          <w:color w:val="000000"/>
        </w:rPr>
        <w:t>Intramuskulārai vai intravenozai lietošanai.</w:t>
      </w:r>
    </w:p>
    <w:p w14:paraId="22919128" w14:textId="77777777" w:rsidR="00326C69" w:rsidRDefault="002B1792">
      <w:pPr>
        <w:rPr>
          <w:color w:val="000000"/>
        </w:rPr>
      </w:pPr>
      <w:r>
        <w:rPr>
          <w:color w:val="000000"/>
          <w:highlight w:val="lightGray"/>
        </w:rPr>
        <w:t>Pirms lietošanas izlasiet iepakojumam pievienoto lietošanas instrukciju.</w:t>
      </w:r>
    </w:p>
    <w:p w14:paraId="457A7722" w14:textId="77777777" w:rsidR="00326C69" w:rsidRDefault="00326C69">
      <w:pPr>
        <w:rPr>
          <w:color w:val="000000"/>
        </w:rPr>
      </w:pPr>
    </w:p>
    <w:p w14:paraId="063937C2" w14:textId="77777777" w:rsidR="00326C69" w:rsidRDefault="00326C69">
      <w:pPr>
        <w:rPr>
          <w:color w:val="000000"/>
        </w:rPr>
      </w:pPr>
    </w:p>
    <w:p w14:paraId="5C1CD03C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8.</w:t>
      </w:r>
      <w:r>
        <w:rPr>
          <w:b/>
          <w:color w:val="000000"/>
        </w:rPr>
        <w:tab/>
        <w:t>IEROBEŽOJUMU PERIODS(-I) DZĪVNIEKU PRODUKCIJAS IZMANTOŠANĀ</w:t>
      </w:r>
    </w:p>
    <w:p w14:paraId="586D87EE" w14:textId="77777777" w:rsidR="00326C69" w:rsidRDefault="00326C69">
      <w:pPr>
        <w:rPr>
          <w:color w:val="000000"/>
        </w:rPr>
      </w:pPr>
    </w:p>
    <w:p w14:paraId="7D049225" w14:textId="77777777" w:rsidR="00326C69" w:rsidRDefault="00326C69">
      <w:pPr>
        <w:rPr>
          <w:color w:val="000000"/>
        </w:rPr>
      </w:pPr>
    </w:p>
    <w:p w14:paraId="336789BB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9.</w:t>
      </w:r>
      <w:r>
        <w:rPr>
          <w:b/>
          <w:color w:val="000000"/>
        </w:rPr>
        <w:tab/>
        <w:t>ĪPAŠI BRĪDINĀJUMI, JA NEPIECIEŠAMS</w:t>
      </w:r>
    </w:p>
    <w:p w14:paraId="261BA12E" w14:textId="77777777" w:rsidR="00326C69" w:rsidRDefault="00326C69">
      <w:pPr>
        <w:rPr>
          <w:color w:val="000000"/>
        </w:rPr>
      </w:pPr>
    </w:p>
    <w:p w14:paraId="0D0317D0" w14:textId="77777777" w:rsidR="00326C69" w:rsidRDefault="002B1792">
      <w:pPr>
        <w:rPr>
          <w:color w:val="000000"/>
        </w:rPr>
      </w:pPr>
      <w:r>
        <w:rPr>
          <w:color w:val="000000"/>
          <w:highlight w:val="lightGray"/>
        </w:rPr>
        <w:lastRenderedPageBreak/>
        <w:t>Pirms lietošanas izlasiet iepakojumam pievienoto lietošanas instrukciju.</w:t>
      </w:r>
    </w:p>
    <w:p w14:paraId="4AB53F95" w14:textId="77777777" w:rsidR="00326C69" w:rsidRDefault="00326C69">
      <w:pPr>
        <w:rPr>
          <w:color w:val="000000"/>
        </w:rPr>
      </w:pPr>
    </w:p>
    <w:p w14:paraId="265519BD" w14:textId="77777777" w:rsidR="00326C69" w:rsidRDefault="00326C69">
      <w:pPr>
        <w:rPr>
          <w:color w:val="000000"/>
        </w:rPr>
      </w:pPr>
    </w:p>
    <w:p w14:paraId="29C91CA3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10.</w:t>
      </w:r>
      <w:r>
        <w:rPr>
          <w:b/>
          <w:color w:val="000000"/>
        </w:rPr>
        <w:tab/>
        <w:t>DERĪGUMA TERMIŅŠ</w:t>
      </w:r>
    </w:p>
    <w:p w14:paraId="235C5CCD" w14:textId="77777777" w:rsidR="00326C69" w:rsidRDefault="00326C69">
      <w:pPr>
        <w:rPr>
          <w:color w:val="000000"/>
        </w:rPr>
      </w:pPr>
    </w:p>
    <w:p w14:paraId="2960F82B" w14:textId="77777777" w:rsidR="00326C69" w:rsidRDefault="002B1792">
      <w:pPr>
        <w:rPr>
          <w:color w:val="000000"/>
        </w:rPr>
      </w:pPr>
      <w:r>
        <w:rPr>
          <w:color w:val="000000"/>
        </w:rPr>
        <w:t>EXP</w:t>
      </w:r>
    </w:p>
    <w:p w14:paraId="081D5F58" w14:textId="77777777" w:rsidR="00326C69" w:rsidRDefault="00326C69">
      <w:pPr>
        <w:rPr>
          <w:color w:val="000000"/>
        </w:rPr>
      </w:pPr>
    </w:p>
    <w:p w14:paraId="69DF5EA6" w14:textId="77777777" w:rsidR="00326C69" w:rsidRDefault="00326C69">
      <w:pPr>
        <w:rPr>
          <w:color w:val="000000"/>
        </w:rPr>
      </w:pPr>
    </w:p>
    <w:p w14:paraId="393F0289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11.</w:t>
      </w:r>
      <w:r>
        <w:rPr>
          <w:b/>
          <w:color w:val="000000"/>
        </w:rPr>
        <w:tab/>
        <w:t xml:space="preserve"> ĪPAŠI UZGLABĀŠANAS NOSACĪJUMI</w:t>
      </w:r>
    </w:p>
    <w:p w14:paraId="415121C1" w14:textId="77777777" w:rsidR="00326C69" w:rsidRDefault="00326C69">
      <w:pPr>
        <w:ind w:right="-318"/>
        <w:rPr>
          <w:color w:val="000000"/>
        </w:rPr>
      </w:pPr>
    </w:p>
    <w:p w14:paraId="6088B6BD" w14:textId="77777777" w:rsidR="00326C69" w:rsidRDefault="002B1792">
      <w:pPr>
        <w:ind w:right="-318"/>
        <w:rPr>
          <w:color w:val="000000"/>
        </w:rPr>
      </w:pPr>
      <w:r>
        <w:rPr>
          <w:color w:val="000000"/>
        </w:rPr>
        <w:t xml:space="preserve">Derīguma termiņš pēc izšķīdināšanas saskaņā ar norādījumiem: </w:t>
      </w:r>
    </w:p>
    <w:p w14:paraId="77D75164" w14:textId="367302CC" w:rsidR="00326C69" w:rsidRDefault="0012597F">
      <w:pPr>
        <w:ind w:right="-318"/>
        <w:rPr>
          <w:color w:val="000000"/>
        </w:rPr>
      </w:pPr>
      <w:r>
        <w:rPr>
          <w:color w:val="000000"/>
        </w:rPr>
        <w:t>7</w:t>
      </w:r>
      <w:r w:rsidR="002B1792">
        <w:rPr>
          <w:color w:val="000000"/>
        </w:rPr>
        <w:t xml:space="preserve"> dienas temperatūrā </w:t>
      </w:r>
      <w:r w:rsidR="00E7341F" w:rsidRPr="002F64A4">
        <w:t>2 °C – 8 °C</w:t>
      </w:r>
      <w:r w:rsidR="002B1792">
        <w:rPr>
          <w:color w:val="000000"/>
        </w:rPr>
        <w:t xml:space="preserve">. </w:t>
      </w:r>
      <w:r w:rsidR="002B1792">
        <w:t>Sargāt no gaismas</w:t>
      </w:r>
    </w:p>
    <w:p w14:paraId="1A5A5647" w14:textId="77777777" w:rsidR="00326C69" w:rsidRDefault="002B1792">
      <w:pPr>
        <w:rPr>
          <w:color w:val="000000"/>
        </w:rPr>
      </w:pPr>
      <w:r>
        <w:rPr>
          <w:color w:val="000000"/>
        </w:rPr>
        <w:t>Pēc izšķīdināšanas izlietot līdz: ……………….</w:t>
      </w:r>
    </w:p>
    <w:p w14:paraId="16AC9978" w14:textId="77777777" w:rsidR="00326C69" w:rsidRDefault="00326C69">
      <w:pPr>
        <w:rPr>
          <w:color w:val="000000"/>
        </w:rPr>
      </w:pPr>
    </w:p>
    <w:p w14:paraId="7688427E" w14:textId="77777777" w:rsidR="00326C69" w:rsidRDefault="00326C69">
      <w:pPr>
        <w:rPr>
          <w:color w:val="000000"/>
        </w:rPr>
      </w:pPr>
    </w:p>
    <w:p w14:paraId="646BDAED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12.</w:t>
      </w:r>
      <w:r>
        <w:rPr>
          <w:b/>
          <w:color w:val="000000"/>
        </w:rPr>
        <w:tab/>
      </w:r>
      <w:r>
        <w:rPr>
          <w:b/>
          <w:smallCaps/>
          <w:color w:val="000000"/>
        </w:rPr>
        <w:t>ĪPAŠI NORĀDĪJUMI NEIZLIETOTU VETERINĀRO ZĀĻU VAI TO ATKRITUMU IZNĪCINĀŠANAI</w:t>
      </w:r>
    </w:p>
    <w:p w14:paraId="18BA9961" w14:textId="77777777" w:rsidR="00326C69" w:rsidRDefault="00326C69">
      <w:pPr>
        <w:rPr>
          <w:color w:val="000000"/>
        </w:rPr>
      </w:pPr>
    </w:p>
    <w:p w14:paraId="499AEB90" w14:textId="77777777" w:rsidR="00326C69" w:rsidRDefault="002B1792">
      <w:pPr>
        <w:rPr>
          <w:color w:val="000000"/>
        </w:rPr>
      </w:pPr>
      <w:r>
        <w:rPr>
          <w:color w:val="000000"/>
          <w:highlight w:val="lightGray"/>
        </w:rPr>
        <w:t>Pirms lietošanas izlasiet iepakojumam pievienoto lietošanas instrukciju.</w:t>
      </w:r>
    </w:p>
    <w:p w14:paraId="574BDE89" w14:textId="77777777" w:rsidR="00326C69" w:rsidRDefault="00326C69">
      <w:pPr>
        <w:rPr>
          <w:color w:val="000000"/>
        </w:rPr>
      </w:pPr>
    </w:p>
    <w:p w14:paraId="14A504D7" w14:textId="77777777" w:rsidR="00326C69" w:rsidRDefault="00326C69">
      <w:pPr>
        <w:rPr>
          <w:color w:val="000000"/>
        </w:rPr>
      </w:pPr>
    </w:p>
    <w:p w14:paraId="19B76222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13.</w:t>
      </w:r>
      <w:r>
        <w:rPr>
          <w:b/>
          <w:color w:val="000000"/>
        </w:rPr>
        <w:tab/>
        <w:t>VĀRDI “LIETOŠANAI DZĪVNIEKIEM” UN NOSACĪJUMI VAI IEROBEŽOJUMI ATTIECĪBĀ UZ PIEGĀDI UN LIETOŠANU, JA PIEMĒROJAMI</w:t>
      </w:r>
    </w:p>
    <w:p w14:paraId="2B3C6468" w14:textId="77777777" w:rsidR="00326C69" w:rsidRDefault="00326C69">
      <w:pPr>
        <w:rPr>
          <w:color w:val="000000"/>
        </w:rPr>
      </w:pPr>
    </w:p>
    <w:p w14:paraId="46E4AA25" w14:textId="77777777" w:rsidR="00326C69" w:rsidRDefault="002B1792">
      <w:pPr>
        <w:rPr>
          <w:color w:val="000000"/>
        </w:rPr>
      </w:pPr>
      <w:r>
        <w:rPr>
          <w:color w:val="000000"/>
        </w:rPr>
        <w:t>Lietošanai dzīvniekiem.</w:t>
      </w:r>
    </w:p>
    <w:p w14:paraId="4D602867" w14:textId="77777777" w:rsidR="00326C69" w:rsidRDefault="002B1792">
      <w:pPr>
        <w:rPr>
          <w:color w:val="000000"/>
        </w:rPr>
      </w:pPr>
      <w:r>
        <w:rPr>
          <w:color w:val="000000"/>
        </w:rPr>
        <w:t>Izplatīšanai tikai praktizējošam veterinārārstam.</w:t>
      </w:r>
    </w:p>
    <w:p w14:paraId="7CFAE4E3" w14:textId="77777777" w:rsidR="00326C69" w:rsidRDefault="00326C69">
      <w:pPr>
        <w:rPr>
          <w:color w:val="000000"/>
        </w:rPr>
      </w:pPr>
    </w:p>
    <w:p w14:paraId="402BC0C4" w14:textId="77777777" w:rsidR="00326C69" w:rsidRDefault="00326C69">
      <w:pPr>
        <w:rPr>
          <w:color w:val="000000"/>
        </w:rPr>
      </w:pPr>
    </w:p>
    <w:p w14:paraId="698EF30C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14. VĀRDI “UZGLABĀT BĒRNIEM NEREDZAMĀ UN NEPIEEJAMĀ VIETĀ”</w:t>
      </w:r>
    </w:p>
    <w:p w14:paraId="2C0EF704" w14:textId="77777777" w:rsidR="00326C69" w:rsidRDefault="00326C69">
      <w:pPr>
        <w:rPr>
          <w:color w:val="000000"/>
        </w:rPr>
      </w:pPr>
    </w:p>
    <w:p w14:paraId="55271E42" w14:textId="77777777" w:rsidR="00326C69" w:rsidRDefault="002B1792">
      <w:pPr>
        <w:tabs>
          <w:tab w:val="left" w:pos="720"/>
        </w:tabs>
        <w:rPr>
          <w:color w:val="000000"/>
        </w:rPr>
      </w:pPr>
      <w:r>
        <w:rPr>
          <w:color w:val="000000"/>
        </w:rPr>
        <w:t>Uzglabāt bērniem neredzamā un nepieejamā vietā.</w:t>
      </w:r>
    </w:p>
    <w:p w14:paraId="58C0A098" w14:textId="77777777" w:rsidR="00326C69" w:rsidRDefault="00326C69">
      <w:pPr>
        <w:rPr>
          <w:color w:val="000000"/>
        </w:rPr>
      </w:pPr>
    </w:p>
    <w:p w14:paraId="70DDC028" w14:textId="77777777" w:rsidR="00326C69" w:rsidRDefault="00326C69">
      <w:pPr>
        <w:rPr>
          <w:color w:val="000000"/>
        </w:rPr>
      </w:pPr>
    </w:p>
    <w:p w14:paraId="0621AFAD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color w:val="000000"/>
        </w:rPr>
      </w:pPr>
      <w:r>
        <w:rPr>
          <w:b/>
          <w:color w:val="000000"/>
        </w:rPr>
        <w:t>15. REĢISTRĀCIJAS APLIECĪBAS ĪPAŠNIEKA NOSAUKUMS UN ADRESE</w:t>
      </w:r>
    </w:p>
    <w:p w14:paraId="555D3E1D" w14:textId="77777777" w:rsidR="00326C69" w:rsidRDefault="00326C69">
      <w:pPr>
        <w:ind w:right="-318"/>
      </w:pPr>
    </w:p>
    <w:p w14:paraId="7524B633" w14:textId="77777777" w:rsidR="00326C69" w:rsidRDefault="002B1792">
      <w:pPr>
        <w:ind w:right="-318"/>
      </w:pPr>
      <w:r>
        <w:t>Virbac S.A.</w:t>
      </w:r>
    </w:p>
    <w:p w14:paraId="1C6EB04D" w14:textId="77777777" w:rsidR="00326C69" w:rsidRDefault="002B1792">
      <w:pPr>
        <w:ind w:right="-318"/>
      </w:pPr>
      <w:r>
        <w:t>1ère avenue - 2065 m - L.I.D.</w:t>
      </w:r>
    </w:p>
    <w:p w14:paraId="5D6E317E" w14:textId="77777777" w:rsidR="00326C69" w:rsidRDefault="002B1792">
      <w:pPr>
        <w:ind w:right="-318"/>
      </w:pPr>
      <w:r>
        <w:t xml:space="preserve">06516 Carros </w:t>
      </w:r>
    </w:p>
    <w:p w14:paraId="676D9F77" w14:textId="77777777" w:rsidR="00326C69" w:rsidRDefault="002B1792">
      <w:pPr>
        <w:ind w:right="-318"/>
      </w:pPr>
      <w:r>
        <w:t>Francija</w:t>
      </w:r>
    </w:p>
    <w:p w14:paraId="738B7943" w14:textId="77777777" w:rsidR="00326C69" w:rsidRDefault="00326C69">
      <w:pPr>
        <w:rPr>
          <w:color w:val="000000"/>
        </w:rPr>
      </w:pPr>
    </w:p>
    <w:p w14:paraId="48B7E1CC" w14:textId="77777777" w:rsidR="00326C69" w:rsidRDefault="00326C69">
      <w:pPr>
        <w:rPr>
          <w:color w:val="000000"/>
        </w:rPr>
      </w:pPr>
    </w:p>
    <w:p w14:paraId="515E1CA9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16.</w:t>
      </w:r>
      <w:r>
        <w:rPr>
          <w:b/>
          <w:color w:val="000000"/>
        </w:rPr>
        <w:tab/>
      </w:r>
      <w:r>
        <w:rPr>
          <w:b/>
          <w:smallCaps/>
          <w:color w:val="000000"/>
        </w:rPr>
        <w:t>REĢISTRĀCIJAS APLIECĪBAS NUMURS(-I)</w:t>
      </w:r>
    </w:p>
    <w:p w14:paraId="227E5929" w14:textId="77777777" w:rsidR="00326C69" w:rsidRDefault="00326C69">
      <w:pPr>
        <w:rPr>
          <w:color w:val="000000"/>
        </w:rPr>
      </w:pPr>
    </w:p>
    <w:p w14:paraId="642F4499" w14:textId="77777777" w:rsidR="00326C69" w:rsidRDefault="002B1792">
      <w:pPr>
        <w:rPr>
          <w:color w:val="000000"/>
        </w:rPr>
      </w:pPr>
      <w:r>
        <w:rPr>
          <w:color w:val="000000"/>
        </w:rPr>
        <w:t>V/NRP/07/1711</w:t>
      </w:r>
    </w:p>
    <w:p w14:paraId="04677F19" w14:textId="77777777" w:rsidR="00326C69" w:rsidRDefault="00326C69">
      <w:pPr>
        <w:rPr>
          <w:color w:val="000000"/>
        </w:rPr>
      </w:pPr>
    </w:p>
    <w:p w14:paraId="11838993" w14:textId="77777777" w:rsidR="00326C69" w:rsidRDefault="00326C69">
      <w:pPr>
        <w:rPr>
          <w:color w:val="000000"/>
        </w:rPr>
      </w:pPr>
    </w:p>
    <w:p w14:paraId="7E41754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17.</w:t>
      </w:r>
      <w:r>
        <w:rPr>
          <w:b/>
          <w:color w:val="000000"/>
        </w:rPr>
        <w:tab/>
        <w:t>RAŽOŠANAS SĒRIJAS NUMURS</w:t>
      </w:r>
    </w:p>
    <w:p w14:paraId="303E5EA5" w14:textId="77777777" w:rsidR="00326C69" w:rsidRDefault="00326C69">
      <w:pPr>
        <w:rPr>
          <w:color w:val="000000"/>
        </w:rPr>
      </w:pPr>
    </w:p>
    <w:p w14:paraId="4C2C66E6" w14:textId="77777777" w:rsidR="002B1792" w:rsidRDefault="002B1792" w:rsidP="0012597F">
      <w:pPr>
        <w:rPr>
          <w:color w:val="000000"/>
        </w:rPr>
      </w:pPr>
      <w:r>
        <w:rPr>
          <w:color w:val="000000"/>
        </w:rPr>
        <w:t>Lot</w:t>
      </w:r>
    </w:p>
    <w:p w14:paraId="7B37A6D7" w14:textId="5771D5E9" w:rsidR="006A3D4C" w:rsidRDefault="006A3D4C">
      <w:pPr>
        <w:rPr>
          <w:color w:val="000000"/>
        </w:rPr>
      </w:pPr>
      <w:r>
        <w:rPr>
          <w:color w:val="000000"/>
        </w:rPr>
        <w:br w:type="page"/>
      </w:r>
    </w:p>
    <w:p w14:paraId="63C1BF06" w14:textId="3281EB0F" w:rsidR="00326C69" w:rsidRDefault="002B1792" w:rsidP="002B1792">
      <w:pPr>
        <w:jc w:val="center"/>
        <w:rPr>
          <w:color w:val="000000"/>
        </w:rPr>
      </w:pPr>
      <w:r>
        <w:rPr>
          <w:b/>
          <w:color w:val="000000"/>
        </w:rPr>
        <w:t>MARĶĒJUMS</w:t>
      </w:r>
    </w:p>
    <w:p w14:paraId="1ACA3647" w14:textId="77777777" w:rsidR="00326C69" w:rsidRDefault="002B1792" w:rsidP="002B1792">
      <w:pPr>
        <w:jc w:val="center"/>
        <w:rPr>
          <w:color w:val="000000"/>
        </w:rPr>
      </w:pPr>
      <w:r>
        <w:rPr>
          <w:b/>
          <w:color w:val="000000"/>
        </w:rPr>
        <w:t>V/NRP/07/1711</w:t>
      </w:r>
    </w:p>
    <w:p w14:paraId="5A910740" w14:textId="77777777" w:rsidR="00326C69" w:rsidRDefault="00326C69">
      <w:pPr>
        <w:jc w:val="center"/>
        <w:rPr>
          <w:color w:val="000000"/>
        </w:rPr>
      </w:pPr>
    </w:p>
    <w:p w14:paraId="08D00AB4" w14:textId="77777777" w:rsidR="00326C69" w:rsidRDefault="002B1792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color w:val="000000"/>
        </w:rPr>
      </w:pPr>
      <w:r>
        <w:rPr>
          <w:b/>
          <w:color w:val="000000"/>
        </w:rPr>
        <w:t>DATI, KAS OBLIGĀTI JĀNORĀDA UZ MAZA IZMĒRA TIEŠĀ IEPAKOJUMA</w:t>
      </w:r>
    </w:p>
    <w:p w14:paraId="303756CF" w14:textId="77777777" w:rsidR="00326C69" w:rsidRDefault="00326C69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left="567" w:hanging="567"/>
        <w:rPr>
          <w:color w:val="000000"/>
        </w:rPr>
      </w:pPr>
    </w:p>
    <w:p w14:paraId="560A1E9C" w14:textId="77777777" w:rsidR="00326C69" w:rsidRDefault="002B1792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color w:val="000000"/>
        </w:rPr>
      </w:pPr>
      <w:r>
        <w:rPr>
          <w:b/>
          <w:color w:val="000000"/>
        </w:rPr>
        <w:t>Liofilizāts</w:t>
      </w:r>
    </w:p>
    <w:p w14:paraId="5D453796" w14:textId="77777777" w:rsidR="00326C69" w:rsidRDefault="002B1792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color w:val="000000"/>
        </w:rPr>
      </w:pPr>
      <w:r>
        <w:rPr>
          <w:color w:val="000000"/>
        </w:rPr>
        <w:lastRenderedPageBreak/>
        <w:t>5 ml</w:t>
      </w:r>
    </w:p>
    <w:p w14:paraId="43726B6E" w14:textId="77777777" w:rsidR="00326C69" w:rsidRDefault="00326C69">
      <w:pPr>
        <w:rPr>
          <w:color w:val="000000"/>
        </w:rPr>
      </w:pPr>
    </w:p>
    <w:p w14:paraId="1790310E" w14:textId="77777777" w:rsidR="00326C69" w:rsidRDefault="00326C69">
      <w:pPr>
        <w:rPr>
          <w:color w:val="000000"/>
        </w:rPr>
      </w:pPr>
    </w:p>
    <w:p w14:paraId="11B6B49D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>VETERINĀRO ZĀĻU NOSAUKUMS</w:t>
      </w:r>
    </w:p>
    <w:p w14:paraId="293BAC4D" w14:textId="77777777" w:rsidR="00326C69" w:rsidRDefault="00326C69">
      <w:pPr>
        <w:rPr>
          <w:color w:val="000000"/>
        </w:rPr>
      </w:pPr>
    </w:p>
    <w:p w14:paraId="714DC177" w14:textId="77777777" w:rsidR="00326C69" w:rsidRDefault="002B1792">
      <w:pPr>
        <w:rPr>
          <w:color w:val="000000"/>
        </w:rPr>
      </w:pPr>
      <w:r>
        <w:rPr>
          <w:b/>
          <w:color w:val="000000"/>
        </w:rPr>
        <w:t>Zoletil 100</w:t>
      </w:r>
      <w:r>
        <w:rPr>
          <w:color w:val="000000"/>
        </w:rPr>
        <w:t xml:space="preserve"> liofilizāts injekcijām </w:t>
      </w:r>
    </w:p>
    <w:p w14:paraId="4F03D49C" w14:textId="77777777" w:rsidR="00326C69" w:rsidRDefault="002B1792">
      <w:pPr>
        <w:jc w:val="both"/>
      </w:pPr>
      <w:r>
        <w:rPr>
          <w:i/>
          <w:highlight w:val="lightGray"/>
        </w:rPr>
        <w:t>Tiletaminum/Zolazepamum</w:t>
      </w:r>
    </w:p>
    <w:p w14:paraId="6100518A" w14:textId="77777777" w:rsidR="00326C69" w:rsidRDefault="00326C69">
      <w:pPr>
        <w:rPr>
          <w:color w:val="000000"/>
        </w:rPr>
      </w:pPr>
    </w:p>
    <w:p w14:paraId="64451869" w14:textId="77777777" w:rsidR="00326C69" w:rsidRDefault="00326C69">
      <w:pPr>
        <w:rPr>
          <w:color w:val="000000"/>
        </w:rPr>
      </w:pPr>
    </w:p>
    <w:p w14:paraId="49C668F5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>AKTĪVĀS(-O) VIELAS(-U) DAUDZUMS</w:t>
      </w:r>
    </w:p>
    <w:p w14:paraId="5BB55FA9" w14:textId="77777777" w:rsidR="00326C69" w:rsidRDefault="00326C6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lightGray"/>
        </w:rPr>
      </w:pPr>
    </w:p>
    <w:p w14:paraId="5823BC5F" w14:textId="77777777" w:rsidR="00326C69" w:rsidRDefault="002B1792">
      <w:r>
        <w:rPr>
          <w:i/>
        </w:rPr>
        <w:t>Tiletaminum (hydrochloridum)</w:t>
      </w:r>
      <w:r>
        <w:tab/>
      </w:r>
      <w:r>
        <w:tab/>
      </w:r>
      <w:r>
        <w:tab/>
        <w:t>250 mg</w:t>
      </w:r>
    </w:p>
    <w:p w14:paraId="6DFE6A84" w14:textId="77777777" w:rsidR="00326C69" w:rsidRDefault="002B1792">
      <w:r>
        <w:rPr>
          <w:i/>
        </w:rPr>
        <w:t>Zolazepamum (hydrochloridum)</w:t>
      </w:r>
      <w:r>
        <w:tab/>
      </w:r>
      <w:r>
        <w:tab/>
      </w:r>
      <w:r>
        <w:tab/>
        <w:t>250 mg</w:t>
      </w:r>
    </w:p>
    <w:p w14:paraId="54493A45" w14:textId="77777777" w:rsidR="00326C69" w:rsidRDefault="00326C69">
      <w:pPr>
        <w:rPr>
          <w:color w:val="000000"/>
        </w:rPr>
      </w:pPr>
    </w:p>
    <w:p w14:paraId="184D4DB3" w14:textId="77777777" w:rsidR="00326C69" w:rsidRDefault="00326C69">
      <w:pPr>
        <w:rPr>
          <w:color w:val="000000"/>
        </w:rPr>
      </w:pPr>
    </w:p>
    <w:p w14:paraId="68AA7D54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SATURA SVARS, TILPUMS VAI DEVU SKAITS</w:t>
      </w:r>
    </w:p>
    <w:p w14:paraId="6F96ED48" w14:textId="77777777" w:rsidR="00326C69" w:rsidRDefault="00326C69">
      <w:pPr>
        <w:rPr>
          <w:color w:val="000000"/>
        </w:rPr>
      </w:pPr>
    </w:p>
    <w:p w14:paraId="0C19E755" w14:textId="77777777" w:rsidR="00326C69" w:rsidRDefault="002B1792">
      <w:pPr>
        <w:rPr>
          <w:color w:val="000000"/>
        </w:rPr>
      </w:pPr>
      <w:r>
        <w:rPr>
          <w:color w:val="000000"/>
        </w:rPr>
        <w:t>5 ml</w:t>
      </w:r>
    </w:p>
    <w:p w14:paraId="58CC6B3D" w14:textId="77777777" w:rsidR="00326C69" w:rsidRDefault="00326C69">
      <w:pPr>
        <w:rPr>
          <w:color w:val="000000"/>
        </w:rPr>
      </w:pPr>
    </w:p>
    <w:p w14:paraId="353AE850" w14:textId="77777777" w:rsidR="00326C69" w:rsidRDefault="00326C69">
      <w:pPr>
        <w:rPr>
          <w:color w:val="000000"/>
        </w:rPr>
      </w:pPr>
    </w:p>
    <w:p w14:paraId="2FEF2725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4.</w:t>
      </w:r>
      <w:r>
        <w:rPr>
          <w:b/>
          <w:color w:val="000000"/>
        </w:rPr>
        <w:tab/>
        <w:t>LIETOŠANAS VEIDS(-I)</w:t>
      </w:r>
    </w:p>
    <w:p w14:paraId="04BD875E" w14:textId="77777777" w:rsidR="00326C69" w:rsidRDefault="00326C69">
      <w:pPr>
        <w:rPr>
          <w:color w:val="000000"/>
        </w:rPr>
      </w:pPr>
    </w:p>
    <w:p w14:paraId="75FEDB37" w14:textId="77777777" w:rsidR="00326C69" w:rsidRDefault="002B1792">
      <w:pPr>
        <w:rPr>
          <w:color w:val="000000"/>
        </w:rPr>
      </w:pPr>
      <w:r>
        <w:rPr>
          <w:color w:val="000000"/>
        </w:rPr>
        <w:t>i.m./i.v.</w:t>
      </w:r>
    </w:p>
    <w:p w14:paraId="4D2CC46A" w14:textId="77777777" w:rsidR="00326C69" w:rsidRDefault="00326C69">
      <w:pPr>
        <w:rPr>
          <w:color w:val="000000"/>
        </w:rPr>
      </w:pPr>
    </w:p>
    <w:p w14:paraId="49780507" w14:textId="77777777" w:rsidR="00326C69" w:rsidRDefault="00326C69">
      <w:pPr>
        <w:rPr>
          <w:color w:val="000000"/>
        </w:rPr>
      </w:pPr>
    </w:p>
    <w:p w14:paraId="1C65B450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>IEROBEŽOJUMU PERIODS(-I) DZĪVNIEKU PRODUKCIJAS IZMANTOŠANĀ</w:t>
      </w:r>
    </w:p>
    <w:p w14:paraId="04C32194" w14:textId="77777777" w:rsidR="00326C69" w:rsidRDefault="00326C69">
      <w:pPr>
        <w:rPr>
          <w:color w:val="000000"/>
        </w:rPr>
      </w:pPr>
    </w:p>
    <w:p w14:paraId="4CEBED4D" w14:textId="77777777" w:rsidR="00326C69" w:rsidRDefault="002B1792">
      <w:pPr>
        <w:rPr>
          <w:color w:val="000000"/>
        </w:rPr>
      </w:pPr>
      <w:r>
        <w:rPr>
          <w:color w:val="000000"/>
        </w:rPr>
        <w:t>-</w:t>
      </w:r>
    </w:p>
    <w:p w14:paraId="11FB8834" w14:textId="77777777" w:rsidR="00326C69" w:rsidRDefault="00326C69">
      <w:pPr>
        <w:rPr>
          <w:color w:val="000000"/>
        </w:rPr>
      </w:pPr>
    </w:p>
    <w:p w14:paraId="79A4F593" w14:textId="77777777" w:rsidR="00326C69" w:rsidRDefault="00326C69">
      <w:pPr>
        <w:rPr>
          <w:color w:val="000000"/>
        </w:rPr>
      </w:pPr>
    </w:p>
    <w:p w14:paraId="486DFB91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6.</w:t>
      </w:r>
      <w:r>
        <w:rPr>
          <w:b/>
          <w:color w:val="000000"/>
        </w:rPr>
        <w:tab/>
        <w:t>SĒRIJAS NUMURS</w:t>
      </w:r>
    </w:p>
    <w:p w14:paraId="3E58CA8F" w14:textId="77777777" w:rsidR="00326C69" w:rsidRDefault="00326C6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5FA477" w14:textId="77777777" w:rsidR="00326C69" w:rsidRDefault="002B1792">
      <w:pPr>
        <w:rPr>
          <w:color w:val="000000"/>
        </w:rPr>
      </w:pPr>
      <w:r>
        <w:rPr>
          <w:color w:val="000000"/>
        </w:rPr>
        <w:t>Lot</w:t>
      </w:r>
    </w:p>
    <w:p w14:paraId="4335653D" w14:textId="77777777" w:rsidR="00326C69" w:rsidRDefault="00326C69">
      <w:pPr>
        <w:rPr>
          <w:color w:val="000000"/>
        </w:rPr>
      </w:pPr>
    </w:p>
    <w:p w14:paraId="7279A04F" w14:textId="77777777" w:rsidR="00326C69" w:rsidRDefault="00326C69">
      <w:pPr>
        <w:rPr>
          <w:color w:val="000000"/>
        </w:rPr>
      </w:pPr>
    </w:p>
    <w:p w14:paraId="3F07FE05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7.</w:t>
      </w:r>
      <w:r>
        <w:rPr>
          <w:b/>
          <w:color w:val="000000"/>
        </w:rPr>
        <w:tab/>
        <w:t>DERĪGUMA TERMIŅŠ</w:t>
      </w:r>
    </w:p>
    <w:p w14:paraId="30A8E174" w14:textId="77777777" w:rsidR="00326C69" w:rsidRDefault="00326C69">
      <w:pPr>
        <w:rPr>
          <w:color w:val="000000"/>
        </w:rPr>
      </w:pPr>
    </w:p>
    <w:p w14:paraId="59DDFE99" w14:textId="77777777" w:rsidR="00326C69" w:rsidRDefault="002B1792">
      <w:pPr>
        <w:rPr>
          <w:color w:val="000000"/>
        </w:rPr>
      </w:pPr>
      <w:r>
        <w:rPr>
          <w:color w:val="000000"/>
        </w:rPr>
        <w:t>EXP</w:t>
      </w:r>
    </w:p>
    <w:p w14:paraId="347D1D28" w14:textId="77777777" w:rsidR="00326C69" w:rsidRDefault="00326C69">
      <w:pPr>
        <w:rPr>
          <w:color w:val="000000"/>
        </w:rPr>
      </w:pPr>
    </w:p>
    <w:p w14:paraId="3ED45EC0" w14:textId="77777777" w:rsidR="00326C69" w:rsidRDefault="00326C69">
      <w:pPr>
        <w:rPr>
          <w:color w:val="000000"/>
        </w:rPr>
      </w:pPr>
    </w:p>
    <w:p w14:paraId="7443AFB5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8.</w:t>
      </w:r>
      <w:r>
        <w:rPr>
          <w:b/>
          <w:color w:val="000000"/>
        </w:rPr>
        <w:tab/>
        <w:t>VĀRDI “LIETOŠANAI DZĪVNIEKIEM”</w:t>
      </w:r>
    </w:p>
    <w:p w14:paraId="63B8A94A" w14:textId="77777777" w:rsidR="00326C69" w:rsidRDefault="00326C69">
      <w:pPr>
        <w:rPr>
          <w:color w:val="000000"/>
        </w:rPr>
      </w:pPr>
    </w:p>
    <w:p w14:paraId="3E436382" w14:textId="77777777" w:rsidR="00326C69" w:rsidRDefault="002B1792">
      <w:pPr>
        <w:rPr>
          <w:color w:val="000000"/>
        </w:rPr>
      </w:pPr>
      <w:r>
        <w:rPr>
          <w:i/>
          <w:color w:val="000000"/>
        </w:rPr>
        <w:t>Ad us. vet</w:t>
      </w:r>
      <w:r>
        <w:rPr>
          <w:color w:val="000000"/>
        </w:rPr>
        <w:t>.</w:t>
      </w:r>
      <w:r>
        <w:br w:type="page"/>
      </w:r>
    </w:p>
    <w:p w14:paraId="3A4D5415" w14:textId="77777777" w:rsidR="00326C69" w:rsidRDefault="002B1792">
      <w:pPr>
        <w:ind w:left="284" w:hanging="284"/>
        <w:jc w:val="center"/>
        <w:rPr>
          <w:color w:val="000000"/>
        </w:rPr>
      </w:pPr>
      <w:r>
        <w:rPr>
          <w:b/>
          <w:color w:val="000000"/>
        </w:rPr>
        <w:lastRenderedPageBreak/>
        <w:t>MARĶĒJUMS</w:t>
      </w:r>
    </w:p>
    <w:p w14:paraId="439F8C03" w14:textId="77777777" w:rsidR="00326C69" w:rsidRDefault="002B1792">
      <w:pPr>
        <w:jc w:val="center"/>
        <w:rPr>
          <w:color w:val="000000"/>
        </w:rPr>
      </w:pPr>
      <w:r>
        <w:rPr>
          <w:b/>
          <w:color w:val="000000"/>
        </w:rPr>
        <w:t>V/NRP/07/1711</w:t>
      </w:r>
    </w:p>
    <w:p w14:paraId="5ACB1585" w14:textId="77777777" w:rsidR="00326C69" w:rsidRDefault="00326C69">
      <w:pPr>
        <w:rPr>
          <w:color w:val="000000"/>
          <w:u w:val="single"/>
        </w:rPr>
      </w:pPr>
    </w:p>
    <w:p w14:paraId="3C0585A1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DATI, KAS OBLIGĀTI JĀNORĀDA UZ BLISTERIEM JEB SLOKSNĪTĒM</w:t>
      </w:r>
    </w:p>
    <w:p w14:paraId="3AE4440F" w14:textId="77777777" w:rsidR="00326C69" w:rsidRDefault="00326C6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</w:p>
    <w:p w14:paraId="6213D3BB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Šķīdinātājs</w:t>
      </w:r>
    </w:p>
    <w:p w14:paraId="2DAE966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color w:val="000000"/>
        </w:rPr>
        <w:t>5 ml</w:t>
      </w:r>
    </w:p>
    <w:p w14:paraId="1DCDF093" w14:textId="77777777" w:rsidR="00326C69" w:rsidRDefault="00326C69">
      <w:pPr>
        <w:rPr>
          <w:color w:val="000000"/>
        </w:rPr>
      </w:pPr>
    </w:p>
    <w:p w14:paraId="0092FF7D" w14:textId="77777777" w:rsidR="00326C69" w:rsidRDefault="00326C69">
      <w:pPr>
        <w:rPr>
          <w:color w:val="000000"/>
        </w:rPr>
      </w:pPr>
    </w:p>
    <w:p w14:paraId="226007D9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>VETERINĀRO ZĀĻU NOSAUKUMS</w:t>
      </w:r>
    </w:p>
    <w:p w14:paraId="5919D477" w14:textId="77777777" w:rsidR="00326C69" w:rsidRDefault="00326C69">
      <w:pPr>
        <w:rPr>
          <w:color w:val="000000"/>
        </w:rPr>
      </w:pPr>
    </w:p>
    <w:p w14:paraId="4EF8CD42" w14:textId="77777777" w:rsidR="00326C69" w:rsidRDefault="002B1792">
      <w:pPr>
        <w:ind w:left="567" w:hanging="567"/>
        <w:rPr>
          <w:color w:val="000000"/>
        </w:rPr>
      </w:pPr>
      <w:r>
        <w:rPr>
          <w:b/>
          <w:color w:val="000000"/>
        </w:rPr>
        <w:t xml:space="preserve">Zoletil 100 </w:t>
      </w:r>
      <w:r>
        <w:rPr>
          <w:color w:val="000000"/>
        </w:rPr>
        <w:t xml:space="preserve">šķīdinātājs </w:t>
      </w:r>
    </w:p>
    <w:p w14:paraId="39E72E0D" w14:textId="77777777" w:rsidR="00326C69" w:rsidRDefault="00326C69">
      <w:pPr>
        <w:rPr>
          <w:color w:val="000000"/>
        </w:rPr>
      </w:pPr>
    </w:p>
    <w:p w14:paraId="74DE70BA" w14:textId="77777777" w:rsidR="00326C69" w:rsidRDefault="00326C69">
      <w:pPr>
        <w:rPr>
          <w:color w:val="000000"/>
        </w:rPr>
      </w:pPr>
    </w:p>
    <w:p w14:paraId="14977EC4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>AKTĪVĀS(-O) VIELAS(-U) DAUDZUMS</w:t>
      </w:r>
    </w:p>
    <w:p w14:paraId="12E6EDF6" w14:textId="77777777" w:rsidR="00326C69" w:rsidRDefault="00326C69">
      <w:pPr>
        <w:rPr>
          <w:color w:val="000000"/>
        </w:rPr>
      </w:pPr>
    </w:p>
    <w:p w14:paraId="4043B828" w14:textId="77777777" w:rsidR="00326C69" w:rsidRDefault="00326C69">
      <w:pPr>
        <w:rPr>
          <w:color w:val="000000"/>
        </w:rPr>
      </w:pPr>
    </w:p>
    <w:p w14:paraId="00FC9C72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SATURA SVARS, TILPUMS VAI DEVU SKAITS</w:t>
      </w:r>
    </w:p>
    <w:p w14:paraId="760A6095" w14:textId="77777777" w:rsidR="00326C69" w:rsidRDefault="00326C69">
      <w:pPr>
        <w:rPr>
          <w:color w:val="000000"/>
        </w:rPr>
      </w:pPr>
    </w:p>
    <w:p w14:paraId="0728238D" w14:textId="77777777" w:rsidR="00326C69" w:rsidRDefault="002B1792">
      <w:pPr>
        <w:rPr>
          <w:color w:val="000000"/>
        </w:rPr>
      </w:pPr>
      <w:r>
        <w:rPr>
          <w:color w:val="000000"/>
        </w:rPr>
        <w:t>5 ml</w:t>
      </w:r>
    </w:p>
    <w:p w14:paraId="29E89B23" w14:textId="77777777" w:rsidR="00326C69" w:rsidRDefault="00326C69">
      <w:pPr>
        <w:rPr>
          <w:color w:val="000000"/>
        </w:rPr>
      </w:pPr>
    </w:p>
    <w:p w14:paraId="5B94490F" w14:textId="77777777" w:rsidR="00326C69" w:rsidRDefault="00326C69">
      <w:pPr>
        <w:rPr>
          <w:color w:val="000000"/>
        </w:rPr>
      </w:pPr>
    </w:p>
    <w:p w14:paraId="62C398E4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4.</w:t>
      </w:r>
      <w:r>
        <w:rPr>
          <w:b/>
          <w:color w:val="000000"/>
        </w:rPr>
        <w:tab/>
        <w:t>LIETOŠANAS VEIDS(-I)</w:t>
      </w:r>
    </w:p>
    <w:p w14:paraId="04CD57DF" w14:textId="77777777" w:rsidR="00326C69" w:rsidRDefault="00326C69">
      <w:pPr>
        <w:rPr>
          <w:color w:val="000000"/>
        </w:rPr>
      </w:pPr>
    </w:p>
    <w:p w14:paraId="54B0AED9" w14:textId="77777777" w:rsidR="00326C69" w:rsidRDefault="002B1792">
      <w:pPr>
        <w:rPr>
          <w:color w:val="000000"/>
        </w:rPr>
      </w:pPr>
      <w:r>
        <w:rPr>
          <w:color w:val="000000"/>
        </w:rPr>
        <w:t>i.m./i.v.</w:t>
      </w:r>
    </w:p>
    <w:p w14:paraId="19309473" w14:textId="77777777" w:rsidR="00326C69" w:rsidRDefault="00326C69">
      <w:pPr>
        <w:rPr>
          <w:color w:val="000000"/>
        </w:rPr>
      </w:pPr>
    </w:p>
    <w:p w14:paraId="77BBBC8B" w14:textId="77777777" w:rsidR="00326C69" w:rsidRDefault="00326C69">
      <w:pPr>
        <w:rPr>
          <w:color w:val="000000"/>
        </w:rPr>
      </w:pPr>
    </w:p>
    <w:p w14:paraId="783D063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>IEROBEŽOJUMU PERIODS(-I) DZĪVNIEKU PRODUKCIJAS IZMANTOŠANĀ</w:t>
      </w:r>
    </w:p>
    <w:p w14:paraId="58259280" w14:textId="77777777" w:rsidR="00326C69" w:rsidRDefault="00326C69">
      <w:pPr>
        <w:rPr>
          <w:color w:val="000000"/>
        </w:rPr>
      </w:pPr>
    </w:p>
    <w:p w14:paraId="34721CD4" w14:textId="77777777" w:rsidR="00326C69" w:rsidRDefault="002B1792">
      <w:pPr>
        <w:rPr>
          <w:color w:val="000000"/>
        </w:rPr>
      </w:pPr>
      <w:r>
        <w:rPr>
          <w:color w:val="000000"/>
        </w:rPr>
        <w:t>-</w:t>
      </w:r>
    </w:p>
    <w:p w14:paraId="18C8D32D" w14:textId="77777777" w:rsidR="00326C69" w:rsidRDefault="00326C69">
      <w:pPr>
        <w:rPr>
          <w:color w:val="000000"/>
        </w:rPr>
      </w:pPr>
    </w:p>
    <w:p w14:paraId="6B5A16DF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6.</w:t>
      </w:r>
      <w:r>
        <w:rPr>
          <w:b/>
          <w:color w:val="000000"/>
        </w:rPr>
        <w:tab/>
        <w:t>SĒRIJAS NUMURS</w:t>
      </w:r>
    </w:p>
    <w:p w14:paraId="7A2C6BAF" w14:textId="77777777" w:rsidR="00326C69" w:rsidRDefault="00326C6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52C1063" w14:textId="77777777" w:rsidR="00326C69" w:rsidRDefault="002B1792">
      <w:pPr>
        <w:rPr>
          <w:color w:val="000000"/>
        </w:rPr>
      </w:pPr>
      <w:r>
        <w:rPr>
          <w:color w:val="000000"/>
        </w:rPr>
        <w:t>Lot</w:t>
      </w:r>
    </w:p>
    <w:p w14:paraId="567D6A86" w14:textId="77777777" w:rsidR="00326C69" w:rsidRDefault="00326C69">
      <w:pPr>
        <w:rPr>
          <w:color w:val="000000"/>
        </w:rPr>
      </w:pPr>
    </w:p>
    <w:p w14:paraId="246C783D" w14:textId="77777777" w:rsidR="00326C69" w:rsidRDefault="00326C69">
      <w:pPr>
        <w:rPr>
          <w:color w:val="000000"/>
        </w:rPr>
      </w:pPr>
    </w:p>
    <w:p w14:paraId="704D82AA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7.</w:t>
      </w:r>
      <w:r>
        <w:rPr>
          <w:b/>
          <w:color w:val="000000"/>
        </w:rPr>
        <w:tab/>
        <w:t>DERĪGUMA TERMIŅŠ</w:t>
      </w:r>
    </w:p>
    <w:p w14:paraId="689AB109" w14:textId="77777777" w:rsidR="00326C69" w:rsidRDefault="00326C69">
      <w:pPr>
        <w:rPr>
          <w:color w:val="000000"/>
        </w:rPr>
      </w:pPr>
    </w:p>
    <w:p w14:paraId="11869B16" w14:textId="77777777" w:rsidR="00326C69" w:rsidRDefault="002B1792">
      <w:pPr>
        <w:rPr>
          <w:color w:val="000000"/>
        </w:rPr>
      </w:pPr>
      <w:r>
        <w:rPr>
          <w:color w:val="000000"/>
        </w:rPr>
        <w:t>EXP</w:t>
      </w:r>
    </w:p>
    <w:p w14:paraId="73F85549" w14:textId="77777777" w:rsidR="00326C69" w:rsidRDefault="00326C69">
      <w:pPr>
        <w:rPr>
          <w:color w:val="000000"/>
        </w:rPr>
      </w:pPr>
    </w:p>
    <w:p w14:paraId="18ECB780" w14:textId="77777777" w:rsidR="00326C69" w:rsidRDefault="00326C69">
      <w:pPr>
        <w:rPr>
          <w:color w:val="000000"/>
        </w:rPr>
      </w:pPr>
    </w:p>
    <w:p w14:paraId="4C486538" w14:textId="77777777" w:rsidR="00326C69" w:rsidRDefault="002B1792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left="567" w:hanging="567"/>
        <w:rPr>
          <w:color w:val="000000"/>
        </w:rPr>
      </w:pPr>
      <w:r>
        <w:rPr>
          <w:b/>
          <w:color w:val="000000"/>
        </w:rPr>
        <w:t>8.</w:t>
      </w:r>
      <w:r>
        <w:rPr>
          <w:b/>
          <w:color w:val="000000"/>
        </w:rPr>
        <w:tab/>
        <w:t>VĀRDI “LIETOŠANAI DZĪVNIEKIEM”</w:t>
      </w:r>
    </w:p>
    <w:p w14:paraId="105FE645" w14:textId="77777777" w:rsidR="00326C69" w:rsidRDefault="00326C69">
      <w:pPr>
        <w:rPr>
          <w:color w:val="000000"/>
        </w:rPr>
      </w:pPr>
    </w:p>
    <w:p w14:paraId="4A119F23" w14:textId="77777777" w:rsidR="00326C69" w:rsidRDefault="002B1792">
      <w:r>
        <w:rPr>
          <w:i/>
          <w:color w:val="000000"/>
        </w:rPr>
        <w:t>Ad us. vet.</w:t>
      </w:r>
    </w:p>
    <w:sectPr w:rsidR="00326C69">
      <w:footerReference w:type="default" r:id="rId8"/>
      <w:pgSz w:w="11906" w:h="16838"/>
      <w:pgMar w:top="1134" w:right="1418" w:bottom="1134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D4175" w14:textId="77777777" w:rsidR="0061624E" w:rsidRDefault="002B1792">
      <w:r>
        <w:separator/>
      </w:r>
    </w:p>
  </w:endnote>
  <w:endnote w:type="continuationSeparator" w:id="0">
    <w:p w14:paraId="3158070B" w14:textId="77777777" w:rsidR="0061624E" w:rsidRDefault="002B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FA263" w14:textId="77777777" w:rsidR="00326C69" w:rsidRDefault="002B1792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2E4460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5AD56563" w14:textId="77777777" w:rsidR="00326C69" w:rsidRDefault="00326C6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2D2CA" w14:textId="77777777" w:rsidR="0061624E" w:rsidRDefault="002B1792">
      <w:r>
        <w:separator/>
      </w:r>
    </w:p>
  </w:footnote>
  <w:footnote w:type="continuationSeparator" w:id="0">
    <w:p w14:paraId="687E6028" w14:textId="77777777" w:rsidR="0061624E" w:rsidRDefault="002B1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C69"/>
    <w:rsid w:val="0012597F"/>
    <w:rsid w:val="002B1792"/>
    <w:rsid w:val="002E4460"/>
    <w:rsid w:val="00326C69"/>
    <w:rsid w:val="0061624E"/>
    <w:rsid w:val="006A3D4C"/>
    <w:rsid w:val="007F7419"/>
    <w:rsid w:val="00E7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2D48D"/>
  <w15:docId w15:val="{38FD53AF-F7C4-420B-8653-8B59F384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v" w:eastAsia="lv-LV" w:bidi="ar-SA"/>
      </w:rPr>
    </w:rPrDefault>
    <w:pPrDefault>
      <w:pPr>
        <w:tabs>
          <w:tab w:val="left" w:pos="567"/>
        </w:tabs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Policepardfaut">
    <w:name w:val="Police par défaut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TableauNormal">
    <w:name w:val="Tableau 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ucuneliste">
    <w:name w:val="Aucune liste"/>
    <w:qFormat/>
  </w:style>
  <w:style w:type="paragraph" w:customStyle="1" w:styleId="Notedefin">
    <w:name w:val="Note de fin"/>
    <w:basedOn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GB" w:eastAsia="en-US"/>
    </w:rPr>
  </w:style>
  <w:style w:type="character" w:customStyle="1" w:styleId="NotedefinCar">
    <w:name w:val="Note de fin Car"/>
    <w:rPr>
      <w:rFonts w:ascii="Times New Roman" w:eastAsia="Times New Roman" w:hAnsi="Times New Roman" w:cs="Times New Roman"/>
      <w:w w:val="100"/>
      <w:position w:val="-1"/>
      <w:szCs w:val="20"/>
      <w:effect w:val="none"/>
      <w:vertAlign w:val="baseline"/>
      <w:cs w:val="0"/>
      <w:em w:val="none"/>
      <w:lang w:val="en-GB"/>
    </w:rPr>
  </w:style>
  <w:style w:type="character" w:customStyle="1" w:styleId="Marquedecommentaire">
    <w:name w:val="Marque de commentair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Commentaire">
    <w:name w:val="Commentaire"/>
    <w:basedOn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val="en-GB" w:eastAsia="en-US"/>
    </w:rPr>
  </w:style>
  <w:style w:type="character" w:customStyle="1" w:styleId="CommentaireCar">
    <w:name w:val="Commentaire C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en-GB"/>
    </w:rPr>
  </w:style>
  <w:style w:type="paragraph" w:customStyle="1" w:styleId="Objetducommentaire">
    <w:name w:val="Objet du commentaire"/>
    <w:basedOn w:val="Commentaire"/>
    <w:next w:val="Commentaire"/>
    <w:qFormat/>
    <w:rPr>
      <w:b/>
      <w:bCs/>
    </w:rPr>
  </w:style>
  <w:style w:type="character" w:customStyle="1" w:styleId="ObjetducommentaireCar">
    <w:name w:val="Objet du commentaire Car"/>
    <w:rPr>
      <w:rFonts w:ascii="Times New Roman" w:eastAsia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en-GB"/>
    </w:rPr>
  </w:style>
  <w:style w:type="paragraph" w:customStyle="1" w:styleId="Textedebulles">
    <w:name w:val="Texte de bulles"/>
    <w:basedOn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n-GB" w:eastAsia="en-US"/>
    </w:rPr>
  </w:style>
  <w:style w:type="character" w:customStyle="1" w:styleId="TextedebullesCar">
    <w:name w:val="Texte de bulles C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n-GB"/>
    </w:rPr>
  </w:style>
  <w:style w:type="paragraph" w:customStyle="1" w:styleId="En-tte">
    <w:name w:val="En-tête"/>
    <w:basedOn w:val="Normal"/>
    <w:qFormat/>
    <w:pPr>
      <w:suppressAutoHyphens/>
      <w:spacing w:line="260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GB" w:eastAsia="en-US"/>
    </w:rPr>
  </w:style>
  <w:style w:type="character" w:customStyle="1" w:styleId="En-tteCar">
    <w:name w:val="En-tête Car"/>
    <w:rPr>
      <w:rFonts w:ascii="Times New Roman" w:eastAsia="Times New Roman" w:hAnsi="Times New Roman"/>
      <w:w w:val="100"/>
      <w:position w:val="-1"/>
      <w:sz w:val="22"/>
      <w:effect w:val="none"/>
      <w:vertAlign w:val="baseline"/>
      <w:cs w:val="0"/>
      <w:em w:val="none"/>
      <w:lang w:val="en-GB" w:eastAsia="en-US"/>
    </w:rPr>
  </w:style>
  <w:style w:type="paragraph" w:customStyle="1" w:styleId="Pieddepage">
    <w:name w:val="Pied de page"/>
    <w:basedOn w:val="Normal"/>
    <w:qFormat/>
    <w:pPr>
      <w:suppressAutoHyphens/>
      <w:spacing w:line="260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GB" w:eastAsia="en-US"/>
    </w:rPr>
  </w:style>
  <w:style w:type="character" w:customStyle="1" w:styleId="PieddepageCar">
    <w:name w:val="Pied de page Car"/>
    <w:rPr>
      <w:rFonts w:ascii="Times New Roman" w:eastAsia="Times New Roman" w:hAnsi="Times New Roman"/>
      <w:w w:val="100"/>
      <w:position w:val="-1"/>
      <w:sz w:val="22"/>
      <w:effect w:val="none"/>
      <w:vertAlign w:val="baseline"/>
      <w:cs w:val="0"/>
      <w:em w:val="none"/>
      <w:lang w:val="en-GB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E7341F"/>
    <w:pPr>
      <w:tabs>
        <w:tab w:val="clear" w:pos="56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tWE5zdIBrZSg14zMT9fdL0fHUw==">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40097EBC-F8A2-43E3-9411-713B17835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1841</Words>
  <Characters>1050</Characters>
  <DocSecurity>0</DocSecurity>
  <Lines>8</Lines>
  <Paragraphs>5</Paragraphs>
  <ScaleCrop>false</ScaleCrop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