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48A783" w14:textId="77777777" w:rsidR="0016726A" w:rsidRDefault="0016726A">
      <w:pPr>
        <w:tabs>
          <w:tab w:val="clear" w:pos="567"/>
        </w:tabs>
        <w:spacing w:line="240" w:lineRule="auto"/>
        <w:rPr>
          <w:szCs w:val="22"/>
        </w:rPr>
      </w:pPr>
    </w:p>
    <w:p w14:paraId="124F175F" w14:textId="77777777" w:rsidR="0016726A" w:rsidRDefault="0016726A">
      <w:pPr>
        <w:tabs>
          <w:tab w:val="clear" w:pos="567"/>
        </w:tabs>
        <w:spacing w:line="240" w:lineRule="auto"/>
        <w:rPr>
          <w:szCs w:val="22"/>
        </w:rPr>
      </w:pPr>
    </w:p>
    <w:p w14:paraId="7F4055A0" w14:textId="77777777" w:rsidR="0016726A" w:rsidRDefault="0016726A">
      <w:pPr>
        <w:tabs>
          <w:tab w:val="clear" w:pos="567"/>
        </w:tabs>
        <w:spacing w:line="240" w:lineRule="auto"/>
        <w:rPr>
          <w:szCs w:val="22"/>
        </w:rPr>
      </w:pPr>
    </w:p>
    <w:p w14:paraId="6221CB37" w14:textId="77777777" w:rsidR="0016726A" w:rsidRDefault="0016726A">
      <w:pPr>
        <w:tabs>
          <w:tab w:val="clear" w:pos="567"/>
        </w:tabs>
        <w:spacing w:line="240" w:lineRule="auto"/>
        <w:rPr>
          <w:szCs w:val="22"/>
        </w:rPr>
      </w:pPr>
    </w:p>
    <w:p w14:paraId="457DF2FE" w14:textId="77777777" w:rsidR="0016726A" w:rsidRDefault="0016726A">
      <w:pPr>
        <w:tabs>
          <w:tab w:val="clear" w:pos="567"/>
        </w:tabs>
        <w:spacing w:line="240" w:lineRule="auto"/>
        <w:rPr>
          <w:szCs w:val="22"/>
        </w:rPr>
      </w:pPr>
    </w:p>
    <w:p w14:paraId="0BDFD756" w14:textId="77777777" w:rsidR="0016726A" w:rsidRDefault="0016726A">
      <w:pPr>
        <w:tabs>
          <w:tab w:val="clear" w:pos="567"/>
        </w:tabs>
        <w:spacing w:line="240" w:lineRule="auto"/>
        <w:rPr>
          <w:szCs w:val="22"/>
        </w:rPr>
      </w:pPr>
    </w:p>
    <w:p w14:paraId="2554C8A6" w14:textId="77777777" w:rsidR="0016726A" w:rsidRDefault="0016726A">
      <w:pPr>
        <w:tabs>
          <w:tab w:val="clear" w:pos="567"/>
        </w:tabs>
        <w:spacing w:line="240" w:lineRule="auto"/>
        <w:rPr>
          <w:szCs w:val="22"/>
        </w:rPr>
      </w:pPr>
    </w:p>
    <w:p w14:paraId="40A249F1" w14:textId="77777777" w:rsidR="0016726A" w:rsidRDefault="0016726A">
      <w:pPr>
        <w:tabs>
          <w:tab w:val="clear" w:pos="567"/>
        </w:tabs>
        <w:spacing w:line="240" w:lineRule="auto"/>
        <w:rPr>
          <w:szCs w:val="22"/>
        </w:rPr>
      </w:pPr>
    </w:p>
    <w:p w14:paraId="2CFB80E3" w14:textId="77777777" w:rsidR="0016726A" w:rsidRDefault="0016726A">
      <w:pPr>
        <w:tabs>
          <w:tab w:val="clear" w:pos="567"/>
        </w:tabs>
        <w:spacing w:line="240" w:lineRule="auto"/>
        <w:rPr>
          <w:szCs w:val="22"/>
        </w:rPr>
      </w:pPr>
    </w:p>
    <w:p w14:paraId="478C523E" w14:textId="77777777" w:rsidR="0016726A" w:rsidRDefault="0016726A">
      <w:pPr>
        <w:tabs>
          <w:tab w:val="clear" w:pos="567"/>
        </w:tabs>
        <w:spacing w:line="240" w:lineRule="auto"/>
        <w:rPr>
          <w:szCs w:val="22"/>
        </w:rPr>
      </w:pPr>
    </w:p>
    <w:p w14:paraId="6D3BDCD4" w14:textId="77777777" w:rsidR="0016726A" w:rsidRDefault="0016726A">
      <w:pPr>
        <w:tabs>
          <w:tab w:val="clear" w:pos="567"/>
        </w:tabs>
        <w:spacing w:line="240" w:lineRule="auto"/>
        <w:rPr>
          <w:szCs w:val="22"/>
        </w:rPr>
      </w:pPr>
    </w:p>
    <w:p w14:paraId="2C9395B9" w14:textId="77777777" w:rsidR="0016726A" w:rsidRDefault="0016726A">
      <w:pPr>
        <w:tabs>
          <w:tab w:val="clear" w:pos="567"/>
        </w:tabs>
        <w:spacing w:line="240" w:lineRule="auto"/>
        <w:rPr>
          <w:szCs w:val="22"/>
        </w:rPr>
      </w:pPr>
    </w:p>
    <w:p w14:paraId="34E3927B" w14:textId="77777777" w:rsidR="0016726A" w:rsidRDefault="0016726A">
      <w:pPr>
        <w:tabs>
          <w:tab w:val="clear" w:pos="567"/>
        </w:tabs>
        <w:spacing w:line="240" w:lineRule="auto"/>
        <w:rPr>
          <w:szCs w:val="22"/>
        </w:rPr>
      </w:pPr>
    </w:p>
    <w:p w14:paraId="19773BF9" w14:textId="77777777" w:rsidR="0016726A" w:rsidRDefault="0016726A">
      <w:pPr>
        <w:tabs>
          <w:tab w:val="clear" w:pos="567"/>
        </w:tabs>
        <w:spacing w:line="240" w:lineRule="auto"/>
        <w:rPr>
          <w:szCs w:val="22"/>
        </w:rPr>
      </w:pPr>
    </w:p>
    <w:p w14:paraId="0E447748" w14:textId="77777777" w:rsidR="0016726A" w:rsidRDefault="0016726A">
      <w:pPr>
        <w:tabs>
          <w:tab w:val="clear" w:pos="567"/>
        </w:tabs>
        <w:spacing w:line="240" w:lineRule="auto"/>
        <w:rPr>
          <w:szCs w:val="22"/>
        </w:rPr>
      </w:pPr>
    </w:p>
    <w:p w14:paraId="73A0C4FE" w14:textId="77777777" w:rsidR="0016726A" w:rsidRDefault="0016726A">
      <w:pPr>
        <w:tabs>
          <w:tab w:val="clear" w:pos="567"/>
        </w:tabs>
        <w:spacing w:line="240" w:lineRule="auto"/>
        <w:rPr>
          <w:szCs w:val="22"/>
        </w:rPr>
      </w:pPr>
    </w:p>
    <w:p w14:paraId="79B23B2E" w14:textId="77777777" w:rsidR="0016726A" w:rsidRDefault="0016726A">
      <w:pPr>
        <w:tabs>
          <w:tab w:val="clear" w:pos="567"/>
        </w:tabs>
        <w:spacing w:line="240" w:lineRule="auto"/>
        <w:rPr>
          <w:szCs w:val="22"/>
        </w:rPr>
      </w:pPr>
    </w:p>
    <w:p w14:paraId="45955E1A" w14:textId="77777777" w:rsidR="0016726A" w:rsidRDefault="0016726A">
      <w:pPr>
        <w:tabs>
          <w:tab w:val="clear" w:pos="567"/>
        </w:tabs>
        <w:spacing w:line="240" w:lineRule="auto"/>
        <w:rPr>
          <w:szCs w:val="22"/>
        </w:rPr>
      </w:pPr>
    </w:p>
    <w:p w14:paraId="0E47F82B" w14:textId="77777777" w:rsidR="0016726A" w:rsidRDefault="0016726A">
      <w:pPr>
        <w:tabs>
          <w:tab w:val="clear" w:pos="567"/>
        </w:tabs>
        <w:spacing w:line="240" w:lineRule="auto"/>
        <w:rPr>
          <w:szCs w:val="22"/>
        </w:rPr>
      </w:pPr>
    </w:p>
    <w:p w14:paraId="7A085299" w14:textId="77777777" w:rsidR="0016726A" w:rsidRDefault="0016726A">
      <w:pPr>
        <w:tabs>
          <w:tab w:val="clear" w:pos="567"/>
        </w:tabs>
        <w:spacing w:line="240" w:lineRule="auto"/>
        <w:rPr>
          <w:szCs w:val="22"/>
        </w:rPr>
      </w:pPr>
    </w:p>
    <w:p w14:paraId="2C55B4A4" w14:textId="77777777" w:rsidR="0016726A" w:rsidRDefault="0016726A">
      <w:pPr>
        <w:tabs>
          <w:tab w:val="clear" w:pos="567"/>
        </w:tabs>
        <w:spacing w:line="240" w:lineRule="auto"/>
        <w:rPr>
          <w:szCs w:val="22"/>
        </w:rPr>
      </w:pPr>
    </w:p>
    <w:p w14:paraId="6EFFB132" w14:textId="77777777" w:rsidR="0016726A" w:rsidRDefault="0016726A">
      <w:pPr>
        <w:tabs>
          <w:tab w:val="clear" w:pos="567"/>
        </w:tabs>
        <w:spacing w:line="240" w:lineRule="auto"/>
        <w:rPr>
          <w:szCs w:val="22"/>
        </w:rPr>
      </w:pPr>
    </w:p>
    <w:p w14:paraId="623DBF27" w14:textId="77777777" w:rsidR="0016726A" w:rsidRDefault="000A3C34">
      <w:pPr>
        <w:tabs>
          <w:tab w:val="clear" w:pos="567"/>
        </w:tabs>
        <w:spacing w:line="240" w:lineRule="auto"/>
        <w:jc w:val="center"/>
        <w:rPr>
          <w:b/>
          <w:szCs w:val="22"/>
        </w:rPr>
      </w:pPr>
      <w:r>
        <w:rPr>
          <w:b/>
          <w:szCs w:val="22"/>
        </w:rPr>
        <w:t>I PIELIKUMS</w:t>
      </w:r>
    </w:p>
    <w:p w14:paraId="75DB1BE6" w14:textId="77777777" w:rsidR="0016726A" w:rsidRDefault="0016726A">
      <w:pPr>
        <w:tabs>
          <w:tab w:val="clear" w:pos="567"/>
        </w:tabs>
        <w:spacing w:line="240" w:lineRule="auto"/>
        <w:rPr>
          <w:szCs w:val="22"/>
        </w:rPr>
      </w:pPr>
    </w:p>
    <w:p w14:paraId="71CA337F" w14:textId="77777777" w:rsidR="0016726A" w:rsidRDefault="000A3C34" w:rsidP="003E552B">
      <w:pPr>
        <w:tabs>
          <w:tab w:val="clear" w:pos="567"/>
        </w:tabs>
        <w:spacing w:line="240" w:lineRule="auto"/>
        <w:jc w:val="center"/>
        <w:rPr>
          <w:b/>
          <w:szCs w:val="22"/>
        </w:rPr>
      </w:pPr>
      <w:r>
        <w:rPr>
          <w:b/>
        </w:rPr>
        <w:t>VETERINĀRO ZĀĻU APRAKSTS</w:t>
      </w:r>
    </w:p>
    <w:p w14:paraId="1F99D56B" w14:textId="269638AB" w:rsidR="0016726A" w:rsidRDefault="000A3C34" w:rsidP="003E552B">
      <w:pPr>
        <w:pStyle w:val="Style1"/>
      </w:pPr>
      <w:r>
        <w:br w:type="page"/>
      </w:r>
      <w:r>
        <w:lastRenderedPageBreak/>
        <w:t>1.</w:t>
      </w:r>
      <w:r>
        <w:tab/>
        <w:t>VETERINĀRO ZĀĻU NOSAUKUMS</w:t>
      </w:r>
    </w:p>
    <w:p w14:paraId="6B9D2C7B" w14:textId="77777777" w:rsidR="0016726A" w:rsidRDefault="0016726A" w:rsidP="003E552B">
      <w:pPr>
        <w:tabs>
          <w:tab w:val="clear" w:pos="567"/>
        </w:tabs>
        <w:spacing w:line="240" w:lineRule="auto"/>
        <w:rPr>
          <w:szCs w:val="22"/>
        </w:rPr>
      </w:pPr>
    </w:p>
    <w:p w14:paraId="07C056E2" w14:textId="77777777" w:rsidR="0016726A" w:rsidRDefault="000A3C34" w:rsidP="003E552B">
      <w:pPr>
        <w:tabs>
          <w:tab w:val="clear" w:pos="567"/>
          <w:tab w:val="left" w:pos="6096"/>
        </w:tabs>
        <w:spacing w:line="240" w:lineRule="auto"/>
        <w:rPr>
          <w:szCs w:val="22"/>
        </w:rPr>
      </w:pPr>
      <w:proofErr w:type="spellStart"/>
      <w:r w:rsidRPr="003E552B">
        <w:t>Prinocate</w:t>
      </w:r>
      <w:proofErr w:type="spellEnd"/>
      <w:r>
        <w:rPr>
          <w:bCs/>
          <w:szCs w:val="22"/>
        </w:rPr>
        <w:t xml:space="preserve"> </w:t>
      </w:r>
      <w:r>
        <w:rPr>
          <w:szCs w:val="22"/>
        </w:rPr>
        <w:t xml:space="preserve">250 mg/62,5 mg </w:t>
      </w:r>
      <w:r>
        <w:t>šķīdums pilināšanai uz ādas liela auguma suņiem</w:t>
      </w:r>
    </w:p>
    <w:p w14:paraId="78D1DAAA" w14:textId="77777777" w:rsidR="0016726A" w:rsidRDefault="0016726A" w:rsidP="003E552B">
      <w:pPr>
        <w:tabs>
          <w:tab w:val="clear" w:pos="567"/>
        </w:tabs>
        <w:spacing w:line="240" w:lineRule="auto"/>
        <w:rPr>
          <w:szCs w:val="22"/>
        </w:rPr>
      </w:pPr>
    </w:p>
    <w:p w14:paraId="25BE9F4D" w14:textId="77777777" w:rsidR="0016726A" w:rsidRDefault="0016726A" w:rsidP="003E552B">
      <w:pPr>
        <w:tabs>
          <w:tab w:val="clear" w:pos="567"/>
        </w:tabs>
        <w:spacing w:line="240" w:lineRule="auto"/>
        <w:rPr>
          <w:szCs w:val="22"/>
        </w:rPr>
      </w:pPr>
    </w:p>
    <w:p w14:paraId="1CF2040C" w14:textId="77777777" w:rsidR="0016726A" w:rsidRDefault="000A3C34" w:rsidP="003E552B">
      <w:pPr>
        <w:pStyle w:val="Style1"/>
      </w:pPr>
      <w:r>
        <w:t>2.</w:t>
      </w:r>
      <w:r>
        <w:tab/>
        <w:t>KVALITATĪVAIS UN KVANTITATĪVAIS SASTĀVS</w:t>
      </w:r>
    </w:p>
    <w:p w14:paraId="0B92073F" w14:textId="77777777" w:rsidR="0016726A" w:rsidRDefault="0016726A" w:rsidP="003E552B">
      <w:pPr>
        <w:tabs>
          <w:tab w:val="clear" w:pos="567"/>
        </w:tabs>
        <w:spacing w:line="240" w:lineRule="auto"/>
        <w:rPr>
          <w:szCs w:val="22"/>
        </w:rPr>
      </w:pPr>
    </w:p>
    <w:p w14:paraId="7C2CA8EA" w14:textId="6C08ACDE" w:rsidR="0016726A" w:rsidRDefault="000A3C34" w:rsidP="003E552B">
      <w:pPr>
        <w:tabs>
          <w:tab w:val="clear" w:pos="567"/>
        </w:tabs>
        <w:spacing w:line="240" w:lineRule="auto"/>
        <w:rPr>
          <w:szCs w:val="22"/>
        </w:rPr>
      </w:pPr>
      <w:r>
        <w:rPr>
          <w:szCs w:val="22"/>
        </w:rPr>
        <w:t>Katra 2,5 ml pipete satur:</w:t>
      </w:r>
    </w:p>
    <w:p w14:paraId="58591F94" w14:textId="77777777" w:rsidR="0016726A" w:rsidRPr="003E552B" w:rsidRDefault="0016726A" w:rsidP="003E552B">
      <w:pPr>
        <w:tabs>
          <w:tab w:val="clear" w:pos="567"/>
        </w:tabs>
        <w:spacing w:line="240" w:lineRule="auto"/>
      </w:pPr>
    </w:p>
    <w:p w14:paraId="6E1D534B" w14:textId="77777777" w:rsidR="0016726A" w:rsidRPr="003E552B" w:rsidRDefault="000A3C34" w:rsidP="003E552B">
      <w:pPr>
        <w:tabs>
          <w:tab w:val="clear" w:pos="567"/>
        </w:tabs>
        <w:spacing w:line="240" w:lineRule="auto"/>
        <w:rPr>
          <w:b/>
        </w:rPr>
      </w:pPr>
      <w:r w:rsidRPr="003E552B">
        <w:rPr>
          <w:b/>
        </w:rPr>
        <w:t>Aktīvās vielas:</w:t>
      </w:r>
    </w:p>
    <w:p w14:paraId="76115EFA" w14:textId="77777777" w:rsidR="0016726A" w:rsidRPr="003E552B" w:rsidRDefault="000A3C34">
      <w:pPr>
        <w:tabs>
          <w:tab w:val="clear" w:pos="567"/>
        </w:tabs>
        <w:spacing w:line="240" w:lineRule="auto"/>
        <w:jc w:val="both"/>
      </w:pPr>
      <w:proofErr w:type="spellStart"/>
      <w:r w:rsidRPr="003E552B">
        <w:t>Imidakloprīds</w:t>
      </w:r>
      <w:proofErr w:type="spellEnd"/>
      <w:r w:rsidRPr="003E552B">
        <w:tab/>
      </w:r>
      <w:r w:rsidRPr="003E552B">
        <w:tab/>
      </w:r>
      <w:r w:rsidRPr="003E552B">
        <w:tab/>
        <w:t>250 mg</w:t>
      </w:r>
    </w:p>
    <w:p w14:paraId="13758B0B" w14:textId="77777777" w:rsidR="0016726A" w:rsidRPr="003E552B" w:rsidRDefault="000A3C34">
      <w:pPr>
        <w:tabs>
          <w:tab w:val="clear" w:pos="567"/>
        </w:tabs>
        <w:spacing w:line="240" w:lineRule="auto"/>
        <w:jc w:val="both"/>
        <w:rPr>
          <w:b/>
        </w:rPr>
      </w:pPr>
      <w:proofErr w:type="spellStart"/>
      <w:r w:rsidRPr="003E552B">
        <w:t>Moksidektīns</w:t>
      </w:r>
      <w:proofErr w:type="spellEnd"/>
      <w:r w:rsidRPr="003E552B">
        <w:tab/>
      </w:r>
      <w:r w:rsidRPr="003E552B">
        <w:tab/>
      </w:r>
      <w:r w:rsidRPr="003E552B">
        <w:tab/>
        <w:t>62,5 mg</w:t>
      </w:r>
    </w:p>
    <w:p w14:paraId="1F63DFF8" w14:textId="77777777" w:rsidR="0016726A" w:rsidRPr="003E552B" w:rsidRDefault="0016726A" w:rsidP="003E552B">
      <w:pPr>
        <w:tabs>
          <w:tab w:val="clear" w:pos="567"/>
        </w:tabs>
        <w:spacing w:line="240" w:lineRule="auto"/>
      </w:pPr>
    </w:p>
    <w:p w14:paraId="5593DEB2" w14:textId="77777777" w:rsidR="0016726A" w:rsidRPr="003E552B" w:rsidRDefault="000A3C34" w:rsidP="003E552B">
      <w:pPr>
        <w:tabs>
          <w:tab w:val="clear" w:pos="567"/>
        </w:tabs>
        <w:spacing w:line="240" w:lineRule="auto"/>
      </w:pPr>
      <w:proofErr w:type="spellStart"/>
      <w:r w:rsidRPr="003E552B">
        <w:rPr>
          <w:b/>
        </w:rPr>
        <w:t>Palīgvielas</w:t>
      </w:r>
      <w:proofErr w:type="spellEnd"/>
      <w:r w:rsidRPr="003E552B">
        <w:rPr>
          <w:b/>
        </w:rPr>
        <w:t>:</w:t>
      </w:r>
    </w:p>
    <w:p w14:paraId="35214B91" w14:textId="77777777" w:rsidR="0016726A" w:rsidRDefault="0016726A">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16726A" w14:paraId="7559FC42" w14:textId="77777777">
        <w:tc>
          <w:tcPr>
            <w:tcW w:w="4524" w:type="dxa"/>
            <w:shd w:val="clear" w:color="auto" w:fill="auto"/>
            <w:vAlign w:val="center"/>
          </w:tcPr>
          <w:p w14:paraId="595CCD85" w14:textId="77777777" w:rsidR="0016726A" w:rsidRDefault="000A3C34">
            <w:pPr>
              <w:spacing w:before="60" w:after="60"/>
              <w:rPr>
                <w:b/>
                <w:bCs/>
                <w:iCs/>
                <w:szCs w:val="22"/>
              </w:rPr>
            </w:pPr>
            <w:proofErr w:type="spellStart"/>
            <w:r>
              <w:rPr>
                <w:b/>
                <w:bCs/>
                <w:iCs/>
                <w:szCs w:val="22"/>
              </w:rPr>
              <w:t>Palīgvielu</w:t>
            </w:r>
            <w:proofErr w:type="spellEnd"/>
            <w:r>
              <w:rPr>
                <w:b/>
                <w:bCs/>
                <w:iCs/>
                <w:szCs w:val="22"/>
              </w:rPr>
              <w:t xml:space="preserve"> un citu sastāvdaļu kvalitatīvais sastāvs</w:t>
            </w:r>
          </w:p>
        </w:tc>
        <w:tc>
          <w:tcPr>
            <w:tcW w:w="4537" w:type="dxa"/>
            <w:shd w:val="clear" w:color="auto" w:fill="auto"/>
            <w:vAlign w:val="center"/>
          </w:tcPr>
          <w:p w14:paraId="58454AF8" w14:textId="77777777" w:rsidR="0016726A" w:rsidRDefault="000A3C34">
            <w:pPr>
              <w:spacing w:before="60" w:after="60"/>
              <w:rPr>
                <w:b/>
                <w:bCs/>
                <w:iCs/>
                <w:szCs w:val="22"/>
              </w:rPr>
            </w:pPr>
            <w:r>
              <w:rPr>
                <w:b/>
                <w:bCs/>
                <w:iCs/>
                <w:szCs w:val="22"/>
              </w:rPr>
              <w:t>Kvantitatīvais sastāvs, ja šī informācija ir būtiska veterināro zāļu pareizai ievadīšanai</w:t>
            </w:r>
          </w:p>
        </w:tc>
      </w:tr>
      <w:tr w:rsidR="0016726A" w14:paraId="6B63CDB1" w14:textId="77777777">
        <w:tc>
          <w:tcPr>
            <w:tcW w:w="4524" w:type="dxa"/>
            <w:shd w:val="clear" w:color="auto" w:fill="auto"/>
            <w:vAlign w:val="center"/>
          </w:tcPr>
          <w:p w14:paraId="182F6CF6" w14:textId="77777777" w:rsidR="0016726A" w:rsidRDefault="000A3C34">
            <w:pPr>
              <w:spacing w:before="60" w:after="60"/>
              <w:ind w:left="567" w:hanging="567"/>
              <w:rPr>
                <w:iCs/>
                <w:szCs w:val="22"/>
              </w:rPr>
            </w:pPr>
            <w:r>
              <w:rPr>
                <w:szCs w:val="22"/>
              </w:rPr>
              <w:t xml:space="preserve"> </w:t>
            </w:r>
            <w:proofErr w:type="spellStart"/>
            <w:r>
              <w:rPr>
                <w:szCs w:val="22"/>
              </w:rPr>
              <w:t>Benzilspirts</w:t>
            </w:r>
            <w:proofErr w:type="spellEnd"/>
            <w:r>
              <w:rPr>
                <w:szCs w:val="22"/>
              </w:rPr>
              <w:t xml:space="preserve"> (E 1519)</w:t>
            </w:r>
          </w:p>
        </w:tc>
        <w:tc>
          <w:tcPr>
            <w:tcW w:w="4537" w:type="dxa"/>
            <w:shd w:val="clear" w:color="auto" w:fill="auto"/>
            <w:vAlign w:val="center"/>
          </w:tcPr>
          <w:p w14:paraId="6E73CBF1" w14:textId="77777777" w:rsidR="0016726A" w:rsidRDefault="000A3C34">
            <w:pPr>
              <w:spacing w:before="60" w:after="60"/>
              <w:rPr>
                <w:iCs/>
                <w:szCs w:val="22"/>
              </w:rPr>
            </w:pPr>
            <w:r>
              <w:rPr>
                <w:szCs w:val="22"/>
              </w:rPr>
              <w:t>2018 mg</w:t>
            </w:r>
          </w:p>
        </w:tc>
      </w:tr>
      <w:tr w:rsidR="0016726A" w14:paraId="384F0E57" w14:textId="77777777">
        <w:tc>
          <w:tcPr>
            <w:tcW w:w="4524" w:type="dxa"/>
            <w:shd w:val="clear" w:color="auto" w:fill="auto"/>
            <w:vAlign w:val="center"/>
          </w:tcPr>
          <w:p w14:paraId="6ED6E3ED" w14:textId="77777777" w:rsidR="0016726A" w:rsidRDefault="000A3C34">
            <w:pPr>
              <w:spacing w:before="60" w:after="60"/>
              <w:rPr>
                <w:iCs/>
                <w:szCs w:val="22"/>
              </w:rPr>
            </w:pPr>
            <w:proofErr w:type="spellStart"/>
            <w:r>
              <w:rPr>
                <w:szCs w:val="22"/>
              </w:rPr>
              <w:t>Propilēnkarbonāts</w:t>
            </w:r>
            <w:proofErr w:type="spellEnd"/>
          </w:p>
        </w:tc>
        <w:tc>
          <w:tcPr>
            <w:tcW w:w="4537" w:type="dxa"/>
            <w:shd w:val="clear" w:color="auto" w:fill="auto"/>
            <w:vAlign w:val="center"/>
          </w:tcPr>
          <w:p w14:paraId="44F2F934" w14:textId="77777777" w:rsidR="0016726A" w:rsidRDefault="0016726A">
            <w:pPr>
              <w:spacing w:before="60" w:after="60"/>
              <w:rPr>
                <w:iCs/>
                <w:szCs w:val="22"/>
              </w:rPr>
            </w:pPr>
          </w:p>
        </w:tc>
      </w:tr>
      <w:tr w:rsidR="0016726A" w14:paraId="3FA4356F" w14:textId="77777777">
        <w:tc>
          <w:tcPr>
            <w:tcW w:w="4524" w:type="dxa"/>
            <w:shd w:val="clear" w:color="auto" w:fill="auto"/>
            <w:vAlign w:val="center"/>
          </w:tcPr>
          <w:p w14:paraId="4BE60043" w14:textId="77777777" w:rsidR="0016726A" w:rsidRDefault="000A3C34">
            <w:pPr>
              <w:spacing w:before="60" w:after="60"/>
              <w:rPr>
                <w:iCs/>
                <w:szCs w:val="22"/>
              </w:rPr>
            </w:pPr>
            <w:proofErr w:type="spellStart"/>
            <w:r>
              <w:rPr>
                <w:szCs w:val="22"/>
              </w:rPr>
              <w:t>Butilēts</w:t>
            </w:r>
            <w:proofErr w:type="spellEnd"/>
            <w:r>
              <w:rPr>
                <w:szCs w:val="22"/>
              </w:rPr>
              <w:t xml:space="preserve"> </w:t>
            </w:r>
            <w:proofErr w:type="spellStart"/>
            <w:r>
              <w:rPr>
                <w:szCs w:val="22"/>
              </w:rPr>
              <w:t>hidroksitoluols</w:t>
            </w:r>
            <w:proofErr w:type="spellEnd"/>
            <w:r>
              <w:rPr>
                <w:szCs w:val="22"/>
              </w:rPr>
              <w:t xml:space="preserve"> (E 321)</w:t>
            </w:r>
          </w:p>
        </w:tc>
        <w:tc>
          <w:tcPr>
            <w:tcW w:w="4537" w:type="dxa"/>
            <w:shd w:val="clear" w:color="auto" w:fill="auto"/>
            <w:vAlign w:val="center"/>
          </w:tcPr>
          <w:p w14:paraId="51A4F051" w14:textId="77777777" w:rsidR="0016726A" w:rsidRDefault="000A3C34">
            <w:pPr>
              <w:spacing w:before="60" w:after="60"/>
              <w:rPr>
                <w:iCs/>
                <w:szCs w:val="22"/>
              </w:rPr>
            </w:pPr>
            <w:r>
              <w:rPr>
                <w:szCs w:val="22"/>
              </w:rPr>
              <w:t>2,5 mg</w:t>
            </w:r>
          </w:p>
        </w:tc>
      </w:tr>
      <w:tr w:rsidR="0016726A" w14:paraId="3E496408" w14:textId="77777777">
        <w:tc>
          <w:tcPr>
            <w:tcW w:w="4524" w:type="dxa"/>
            <w:shd w:val="clear" w:color="auto" w:fill="auto"/>
            <w:vAlign w:val="center"/>
          </w:tcPr>
          <w:p w14:paraId="19A2AD48" w14:textId="77777777" w:rsidR="0016726A" w:rsidRDefault="000A3C34">
            <w:pPr>
              <w:spacing w:before="60" w:after="60"/>
              <w:ind w:left="567" w:hanging="567"/>
              <w:rPr>
                <w:b/>
                <w:bCs/>
                <w:iCs/>
                <w:szCs w:val="22"/>
              </w:rPr>
            </w:pPr>
            <w:proofErr w:type="spellStart"/>
            <w:r>
              <w:rPr>
                <w:szCs w:val="22"/>
              </w:rPr>
              <w:t>Trolamīns</w:t>
            </w:r>
            <w:proofErr w:type="spellEnd"/>
          </w:p>
        </w:tc>
        <w:tc>
          <w:tcPr>
            <w:tcW w:w="4537" w:type="dxa"/>
            <w:shd w:val="clear" w:color="auto" w:fill="auto"/>
            <w:vAlign w:val="center"/>
          </w:tcPr>
          <w:p w14:paraId="10DE615A" w14:textId="77777777" w:rsidR="0016726A" w:rsidRDefault="0016726A">
            <w:pPr>
              <w:spacing w:before="60" w:after="60"/>
              <w:rPr>
                <w:iCs/>
                <w:szCs w:val="22"/>
              </w:rPr>
            </w:pPr>
          </w:p>
        </w:tc>
      </w:tr>
    </w:tbl>
    <w:p w14:paraId="208F5270" w14:textId="77777777" w:rsidR="0016726A" w:rsidRDefault="0016726A">
      <w:pPr>
        <w:tabs>
          <w:tab w:val="clear" w:pos="567"/>
        </w:tabs>
        <w:spacing w:line="240" w:lineRule="auto"/>
        <w:rPr>
          <w:szCs w:val="22"/>
        </w:rPr>
      </w:pPr>
    </w:p>
    <w:p w14:paraId="355A49C3" w14:textId="77777777" w:rsidR="0016726A" w:rsidRPr="003E552B" w:rsidRDefault="000A3C34" w:rsidP="003E552B">
      <w:pPr>
        <w:tabs>
          <w:tab w:val="clear" w:pos="567"/>
        </w:tabs>
        <w:spacing w:line="240" w:lineRule="auto"/>
      </w:pPr>
      <w:r w:rsidRPr="003E552B">
        <w:t>Dzidrs, viegli dzeltens līdz dzeltens vai līdz brūngani dzeltens šķīdums.</w:t>
      </w:r>
    </w:p>
    <w:p w14:paraId="63CC84B8" w14:textId="77777777" w:rsidR="0016726A" w:rsidRDefault="0016726A" w:rsidP="003E552B">
      <w:pPr>
        <w:tabs>
          <w:tab w:val="clear" w:pos="567"/>
        </w:tabs>
        <w:spacing w:line="240" w:lineRule="auto"/>
        <w:rPr>
          <w:szCs w:val="22"/>
        </w:rPr>
      </w:pPr>
    </w:p>
    <w:p w14:paraId="380C809A" w14:textId="77777777" w:rsidR="0016726A" w:rsidRDefault="0016726A" w:rsidP="003E552B">
      <w:pPr>
        <w:tabs>
          <w:tab w:val="clear" w:pos="567"/>
        </w:tabs>
        <w:spacing w:line="240" w:lineRule="auto"/>
        <w:rPr>
          <w:szCs w:val="22"/>
        </w:rPr>
      </w:pPr>
    </w:p>
    <w:p w14:paraId="52AE7427" w14:textId="5BB49670" w:rsidR="0016726A" w:rsidRPr="003E552B" w:rsidRDefault="000A3C34" w:rsidP="003E552B">
      <w:pPr>
        <w:pStyle w:val="Style1"/>
        <w:rPr>
          <w:b w:val="0"/>
        </w:rPr>
      </w:pPr>
      <w:r>
        <w:t>3.</w:t>
      </w:r>
      <w:r>
        <w:tab/>
        <w:t>KLĪNISKĀ INFORM</w:t>
      </w:r>
      <w:r w:rsidRPr="003E552B">
        <w:t>ĀCIJA</w:t>
      </w:r>
    </w:p>
    <w:p w14:paraId="09AADEB4" w14:textId="77777777" w:rsidR="0016726A" w:rsidRDefault="0016726A" w:rsidP="003E552B">
      <w:pPr>
        <w:tabs>
          <w:tab w:val="clear" w:pos="567"/>
        </w:tabs>
        <w:spacing w:line="240" w:lineRule="auto"/>
        <w:rPr>
          <w:szCs w:val="22"/>
        </w:rPr>
      </w:pPr>
    </w:p>
    <w:p w14:paraId="7B2E4D65" w14:textId="199AFFA8" w:rsidR="0016726A" w:rsidRDefault="000A3C34" w:rsidP="003E552B">
      <w:pPr>
        <w:pStyle w:val="Style1"/>
      </w:pPr>
      <w:r>
        <w:t>3.1.</w:t>
      </w:r>
      <w:r>
        <w:tab/>
      </w:r>
      <w:proofErr w:type="spellStart"/>
      <w:r>
        <w:t>Mērķsugas</w:t>
      </w:r>
      <w:proofErr w:type="spellEnd"/>
    </w:p>
    <w:p w14:paraId="3A5C09C3" w14:textId="77777777" w:rsidR="0016726A" w:rsidRDefault="0016726A" w:rsidP="003E552B">
      <w:pPr>
        <w:tabs>
          <w:tab w:val="clear" w:pos="567"/>
        </w:tabs>
        <w:spacing w:line="240" w:lineRule="auto"/>
        <w:rPr>
          <w:szCs w:val="22"/>
        </w:rPr>
      </w:pPr>
    </w:p>
    <w:p w14:paraId="77EF513B" w14:textId="77777777" w:rsidR="0016726A" w:rsidRDefault="000A3C34" w:rsidP="003E552B">
      <w:pPr>
        <w:tabs>
          <w:tab w:val="clear" w:pos="567"/>
        </w:tabs>
        <w:spacing w:line="240" w:lineRule="auto"/>
        <w:rPr>
          <w:szCs w:val="22"/>
        </w:rPr>
      </w:pPr>
      <w:r>
        <w:rPr>
          <w:szCs w:val="22"/>
        </w:rPr>
        <w:t>Liela auguma suņi (&gt;10-25 kg).</w:t>
      </w:r>
    </w:p>
    <w:p w14:paraId="330C4B02" w14:textId="77777777" w:rsidR="0016726A" w:rsidRDefault="0016726A" w:rsidP="003E552B">
      <w:pPr>
        <w:tabs>
          <w:tab w:val="clear" w:pos="567"/>
        </w:tabs>
        <w:spacing w:line="240" w:lineRule="auto"/>
        <w:rPr>
          <w:szCs w:val="22"/>
        </w:rPr>
      </w:pPr>
    </w:p>
    <w:p w14:paraId="79A647E4" w14:textId="61E3FAB7" w:rsidR="0016726A" w:rsidRDefault="000A3C34" w:rsidP="003E552B">
      <w:pPr>
        <w:pStyle w:val="Style1"/>
      </w:pPr>
      <w:r>
        <w:t>3.2.</w:t>
      </w:r>
      <w:r>
        <w:tab/>
      </w:r>
      <w:r w:rsidRPr="003E552B">
        <w:t>Lietošanas indikācijas</w:t>
      </w:r>
      <w:r>
        <w:t xml:space="preserve"> katrai </w:t>
      </w:r>
      <w:proofErr w:type="spellStart"/>
      <w:r>
        <w:t>mērķsugai</w:t>
      </w:r>
      <w:proofErr w:type="spellEnd"/>
    </w:p>
    <w:p w14:paraId="7B20F08F" w14:textId="77777777" w:rsidR="0016726A" w:rsidRDefault="0016726A" w:rsidP="003E552B">
      <w:pPr>
        <w:tabs>
          <w:tab w:val="clear" w:pos="567"/>
        </w:tabs>
        <w:spacing w:line="240" w:lineRule="auto"/>
        <w:rPr>
          <w:szCs w:val="22"/>
        </w:rPr>
      </w:pPr>
    </w:p>
    <w:p w14:paraId="39B98C2B" w14:textId="77777777" w:rsidR="0016726A" w:rsidRDefault="000A3C34">
      <w:pPr>
        <w:tabs>
          <w:tab w:val="clear" w:pos="567"/>
        </w:tabs>
        <w:spacing w:line="240" w:lineRule="auto"/>
        <w:jc w:val="both"/>
        <w:rPr>
          <w:szCs w:val="22"/>
        </w:rPr>
      </w:pPr>
      <w:r>
        <w:rPr>
          <w:szCs w:val="22"/>
        </w:rPr>
        <w:t xml:space="preserve">Suņiem, kuriem ir jaukta parazitāra invāzija vai pastāv risks </w:t>
      </w:r>
      <w:proofErr w:type="spellStart"/>
      <w:r>
        <w:rPr>
          <w:szCs w:val="22"/>
        </w:rPr>
        <w:t>invadēties</w:t>
      </w:r>
      <w:proofErr w:type="spellEnd"/>
      <w:r>
        <w:rPr>
          <w:szCs w:val="22"/>
        </w:rPr>
        <w:t>:</w:t>
      </w:r>
    </w:p>
    <w:p w14:paraId="1E432EF5" w14:textId="77777777" w:rsidR="0016726A" w:rsidRPr="003E552B" w:rsidRDefault="0016726A">
      <w:pPr>
        <w:tabs>
          <w:tab w:val="clear" w:pos="567"/>
        </w:tabs>
        <w:autoSpaceDE w:val="0"/>
        <w:autoSpaceDN w:val="0"/>
        <w:adjustRightInd w:val="0"/>
        <w:spacing w:line="240" w:lineRule="auto"/>
        <w:jc w:val="both"/>
      </w:pPr>
    </w:p>
    <w:p w14:paraId="126D1E9C" w14:textId="77777777" w:rsidR="0016726A" w:rsidRDefault="000A3C34">
      <w:pPr>
        <w:tabs>
          <w:tab w:val="clear" w:pos="567"/>
        </w:tabs>
        <w:autoSpaceDE w:val="0"/>
        <w:autoSpaceDN w:val="0"/>
        <w:adjustRightInd w:val="0"/>
        <w:spacing w:line="240" w:lineRule="auto"/>
        <w:jc w:val="both"/>
        <w:rPr>
          <w:szCs w:val="22"/>
        </w:rPr>
      </w:pPr>
      <w:r>
        <w:rPr>
          <w:szCs w:val="22"/>
        </w:rPr>
        <w:t>Blusu (</w:t>
      </w:r>
      <w:proofErr w:type="spellStart"/>
      <w:r>
        <w:rPr>
          <w:i/>
          <w:szCs w:val="22"/>
        </w:rPr>
        <w:t>Ctenocephalides</w:t>
      </w:r>
      <w:proofErr w:type="spellEnd"/>
      <w:r>
        <w:rPr>
          <w:i/>
          <w:szCs w:val="22"/>
        </w:rPr>
        <w:t xml:space="preserve"> </w:t>
      </w:r>
      <w:proofErr w:type="spellStart"/>
      <w:r>
        <w:rPr>
          <w:i/>
          <w:szCs w:val="22"/>
        </w:rPr>
        <w:t>felis</w:t>
      </w:r>
      <w:proofErr w:type="spellEnd"/>
      <w:r>
        <w:rPr>
          <w:szCs w:val="22"/>
        </w:rPr>
        <w:t>) invāzijas ārstēšanai un kontrolei;</w:t>
      </w:r>
    </w:p>
    <w:p w14:paraId="7F3C0396" w14:textId="77777777" w:rsidR="0016726A" w:rsidRPr="003E552B" w:rsidRDefault="000A3C34">
      <w:pPr>
        <w:tabs>
          <w:tab w:val="clear" w:pos="567"/>
        </w:tabs>
        <w:autoSpaceDE w:val="0"/>
        <w:autoSpaceDN w:val="0"/>
        <w:adjustRightInd w:val="0"/>
        <w:spacing w:line="240" w:lineRule="auto"/>
        <w:jc w:val="both"/>
      </w:pPr>
      <w:proofErr w:type="spellStart"/>
      <w:r>
        <w:rPr>
          <w:szCs w:val="22"/>
        </w:rPr>
        <w:t>Grauzējutu</w:t>
      </w:r>
      <w:proofErr w:type="spellEnd"/>
      <w:r>
        <w:rPr>
          <w:szCs w:val="22"/>
        </w:rPr>
        <w:t xml:space="preserve"> (</w:t>
      </w:r>
      <w:proofErr w:type="spellStart"/>
      <w:r>
        <w:rPr>
          <w:i/>
          <w:szCs w:val="22"/>
        </w:rPr>
        <w:t>Trichodectes</w:t>
      </w:r>
      <w:proofErr w:type="spellEnd"/>
      <w:r>
        <w:rPr>
          <w:i/>
          <w:szCs w:val="22"/>
        </w:rPr>
        <w:t xml:space="preserve"> </w:t>
      </w:r>
      <w:proofErr w:type="spellStart"/>
      <w:r>
        <w:rPr>
          <w:i/>
          <w:szCs w:val="22"/>
        </w:rPr>
        <w:t>canis</w:t>
      </w:r>
      <w:proofErr w:type="spellEnd"/>
      <w:r>
        <w:rPr>
          <w:szCs w:val="22"/>
        </w:rPr>
        <w:t>) invāzijas ārstēšanai;</w:t>
      </w:r>
    </w:p>
    <w:p w14:paraId="3C62852F" w14:textId="0216262F" w:rsidR="0016726A" w:rsidRPr="003E552B" w:rsidRDefault="000A3C34">
      <w:pPr>
        <w:tabs>
          <w:tab w:val="clear" w:pos="567"/>
        </w:tabs>
        <w:autoSpaceDE w:val="0"/>
        <w:autoSpaceDN w:val="0"/>
        <w:adjustRightInd w:val="0"/>
        <w:spacing w:line="240" w:lineRule="auto"/>
        <w:jc w:val="both"/>
      </w:pPr>
      <w:r w:rsidRPr="003E552B">
        <w:t>Ausu kašķa ērču (</w:t>
      </w:r>
      <w:proofErr w:type="spellStart"/>
      <w:r w:rsidRPr="003E552B">
        <w:rPr>
          <w:i/>
        </w:rPr>
        <w:t>Otodectes</w:t>
      </w:r>
      <w:proofErr w:type="spellEnd"/>
      <w:r w:rsidRPr="003E552B">
        <w:rPr>
          <w:i/>
        </w:rPr>
        <w:t xml:space="preserve"> </w:t>
      </w:r>
      <w:proofErr w:type="spellStart"/>
      <w:r w:rsidRPr="003E552B">
        <w:rPr>
          <w:i/>
        </w:rPr>
        <w:t>cynotis</w:t>
      </w:r>
      <w:proofErr w:type="spellEnd"/>
      <w:r w:rsidRPr="003E552B">
        <w:t xml:space="preserve">), kašķa ērču (ierosinātājs </w:t>
      </w:r>
      <w:proofErr w:type="spellStart"/>
      <w:r w:rsidRPr="003E552B">
        <w:rPr>
          <w:i/>
        </w:rPr>
        <w:t>Sarcoptes</w:t>
      </w:r>
      <w:proofErr w:type="spellEnd"/>
      <w:r w:rsidRPr="003E552B">
        <w:rPr>
          <w:i/>
        </w:rPr>
        <w:t xml:space="preserve"> </w:t>
      </w:r>
      <w:proofErr w:type="spellStart"/>
      <w:r w:rsidRPr="003E552B">
        <w:rPr>
          <w:i/>
        </w:rPr>
        <w:t>scabiei</w:t>
      </w:r>
      <w:proofErr w:type="spellEnd"/>
      <w:r w:rsidRPr="003E552B">
        <w:t xml:space="preserve"> var. </w:t>
      </w:r>
      <w:proofErr w:type="spellStart"/>
      <w:r w:rsidRPr="003E552B">
        <w:rPr>
          <w:i/>
        </w:rPr>
        <w:t>canis</w:t>
      </w:r>
      <w:proofErr w:type="spellEnd"/>
      <w:r w:rsidRPr="003E552B">
        <w:t>) invāzijas ārstēšanai</w:t>
      </w:r>
      <w:r>
        <w:t xml:space="preserve">, </w:t>
      </w:r>
      <w:proofErr w:type="spellStart"/>
      <w:r>
        <w:t>demodekozes</w:t>
      </w:r>
      <w:proofErr w:type="spellEnd"/>
      <w:r>
        <w:t xml:space="preserve"> (</w:t>
      </w:r>
      <w:proofErr w:type="spellStart"/>
      <w:r>
        <w:rPr>
          <w:i/>
          <w:iCs/>
        </w:rPr>
        <w:t>Demodex</w:t>
      </w:r>
      <w:proofErr w:type="spellEnd"/>
      <w:r>
        <w:rPr>
          <w:i/>
          <w:iCs/>
        </w:rPr>
        <w:t xml:space="preserve"> </w:t>
      </w:r>
      <w:proofErr w:type="spellStart"/>
      <w:r>
        <w:rPr>
          <w:i/>
          <w:iCs/>
        </w:rPr>
        <w:t>canis</w:t>
      </w:r>
      <w:proofErr w:type="spellEnd"/>
      <w:r>
        <w:t>) ārstēšanai;</w:t>
      </w:r>
    </w:p>
    <w:p w14:paraId="2A9C20EF" w14:textId="77777777" w:rsidR="0016726A" w:rsidRPr="003E552B" w:rsidRDefault="000A3C34">
      <w:pPr>
        <w:tabs>
          <w:tab w:val="clear" w:pos="567"/>
        </w:tabs>
        <w:autoSpaceDE w:val="0"/>
        <w:autoSpaceDN w:val="0"/>
        <w:adjustRightInd w:val="0"/>
        <w:spacing w:line="240" w:lineRule="auto"/>
        <w:jc w:val="both"/>
      </w:pPr>
      <w:proofErr w:type="spellStart"/>
      <w:r>
        <w:rPr>
          <w:szCs w:val="22"/>
        </w:rPr>
        <w:t>Sirdstārpu</w:t>
      </w:r>
      <w:proofErr w:type="spellEnd"/>
      <w:r>
        <w:rPr>
          <w:szCs w:val="22"/>
        </w:rPr>
        <w:t xml:space="preserve"> (</w:t>
      </w:r>
      <w:proofErr w:type="spellStart"/>
      <w:r>
        <w:rPr>
          <w:i/>
          <w:szCs w:val="22"/>
        </w:rPr>
        <w:t>Dirofilaria</w:t>
      </w:r>
      <w:proofErr w:type="spellEnd"/>
      <w:r>
        <w:rPr>
          <w:i/>
          <w:szCs w:val="22"/>
        </w:rPr>
        <w:t xml:space="preserve"> </w:t>
      </w:r>
      <w:proofErr w:type="spellStart"/>
      <w:r>
        <w:rPr>
          <w:i/>
          <w:szCs w:val="22"/>
        </w:rPr>
        <w:t>immitis</w:t>
      </w:r>
      <w:proofErr w:type="spellEnd"/>
      <w:r>
        <w:rPr>
          <w:szCs w:val="22"/>
        </w:rPr>
        <w:t xml:space="preserve"> kāpuru L3 un L4 stadija) invāzijas profilaksei</w:t>
      </w:r>
      <w:r w:rsidRPr="003E552B">
        <w:t>;</w:t>
      </w:r>
    </w:p>
    <w:p w14:paraId="42A847E4" w14:textId="77777777" w:rsidR="0016726A" w:rsidRPr="003E552B" w:rsidRDefault="000A3C34">
      <w:pPr>
        <w:tabs>
          <w:tab w:val="clear" w:pos="567"/>
        </w:tabs>
        <w:autoSpaceDE w:val="0"/>
        <w:autoSpaceDN w:val="0"/>
        <w:adjustRightInd w:val="0"/>
        <w:spacing w:line="240" w:lineRule="auto"/>
        <w:jc w:val="both"/>
      </w:pPr>
      <w:r w:rsidRPr="003E552B">
        <w:t xml:space="preserve">Cirkulējošu </w:t>
      </w:r>
      <w:proofErr w:type="spellStart"/>
      <w:r w:rsidRPr="003E552B">
        <w:t>mikrofilāriju</w:t>
      </w:r>
      <w:proofErr w:type="spellEnd"/>
      <w:r w:rsidRPr="003E552B">
        <w:t xml:space="preserve"> (</w:t>
      </w:r>
      <w:proofErr w:type="spellStart"/>
      <w:r w:rsidRPr="003E552B">
        <w:rPr>
          <w:i/>
        </w:rPr>
        <w:t>Dirofilaria</w:t>
      </w:r>
      <w:proofErr w:type="spellEnd"/>
      <w:r w:rsidRPr="003E552B">
        <w:rPr>
          <w:i/>
        </w:rPr>
        <w:t xml:space="preserve"> </w:t>
      </w:r>
      <w:proofErr w:type="spellStart"/>
      <w:r w:rsidRPr="003E552B">
        <w:rPr>
          <w:i/>
        </w:rPr>
        <w:t>immitis</w:t>
      </w:r>
      <w:proofErr w:type="spellEnd"/>
      <w:r w:rsidRPr="003E552B">
        <w:t>) invāzijas ārstēšanai;</w:t>
      </w:r>
    </w:p>
    <w:p w14:paraId="4CDAD237" w14:textId="77777777" w:rsidR="0016726A" w:rsidRDefault="000A3C34">
      <w:pPr>
        <w:tabs>
          <w:tab w:val="clear" w:pos="567"/>
        </w:tabs>
        <w:autoSpaceDE w:val="0"/>
        <w:autoSpaceDN w:val="0"/>
        <w:adjustRightInd w:val="0"/>
        <w:spacing w:line="240" w:lineRule="auto"/>
        <w:jc w:val="both"/>
        <w:rPr>
          <w:szCs w:val="22"/>
        </w:rPr>
      </w:pPr>
      <w:r>
        <w:rPr>
          <w:szCs w:val="22"/>
        </w:rPr>
        <w:t xml:space="preserve">Ādas </w:t>
      </w:r>
      <w:proofErr w:type="spellStart"/>
      <w:r>
        <w:rPr>
          <w:szCs w:val="22"/>
        </w:rPr>
        <w:t>dirofilariozes</w:t>
      </w:r>
      <w:proofErr w:type="spellEnd"/>
      <w:r>
        <w:rPr>
          <w:szCs w:val="22"/>
        </w:rPr>
        <w:t xml:space="preserve"> (</w:t>
      </w:r>
      <w:proofErr w:type="spellStart"/>
      <w:r>
        <w:rPr>
          <w:i/>
          <w:szCs w:val="22"/>
        </w:rPr>
        <w:t>Dirofilaria</w:t>
      </w:r>
      <w:proofErr w:type="spellEnd"/>
      <w:r>
        <w:rPr>
          <w:i/>
          <w:szCs w:val="22"/>
        </w:rPr>
        <w:t xml:space="preserve"> </w:t>
      </w:r>
      <w:proofErr w:type="spellStart"/>
      <w:r>
        <w:rPr>
          <w:i/>
          <w:szCs w:val="22"/>
        </w:rPr>
        <w:t>repens</w:t>
      </w:r>
      <w:proofErr w:type="spellEnd"/>
      <w:r>
        <w:rPr>
          <w:szCs w:val="22"/>
        </w:rPr>
        <w:t xml:space="preserve"> pieauguši īpatņi) invāzijas ārstēšanai;</w:t>
      </w:r>
    </w:p>
    <w:p w14:paraId="01BF6066" w14:textId="77777777" w:rsidR="0016726A" w:rsidRDefault="000A3C34">
      <w:pPr>
        <w:tabs>
          <w:tab w:val="clear" w:pos="567"/>
        </w:tabs>
        <w:autoSpaceDE w:val="0"/>
        <w:autoSpaceDN w:val="0"/>
        <w:adjustRightInd w:val="0"/>
        <w:spacing w:line="240" w:lineRule="auto"/>
        <w:jc w:val="both"/>
        <w:rPr>
          <w:szCs w:val="22"/>
        </w:rPr>
      </w:pPr>
      <w:r>
        <w:rPr>
          <w:szCs w:val="22"/>
        </w:rPr>
        <w:t xml:space="preserve">Ādas </w:t>
      </w:r>
      <w:proofErr w:type="spellStart"/>
      <w:r>
        <w:rPr>
          <w:szCs w:val="22"/>
        </w:rPr>
        <w:t>dirofilariozes</w:t>
      </w:r>
      <w:proofErr w:type="spellEnd"/>
      <w:r>
        <w:rPr>
          <w:szCs w:val="22"/>
        </w:rPr>
        <w:t xml:space="preserve"> (</w:t>
      </w:r>
      <w:proofErr w:type="spellStart"/>
      <w:r>
        <w:rPr>
          <w:i/>
          <w:szCs w:val="22"/>
        </w:rPr>
        <w:t>Dirofilaria</w:t>
      </w:r>
      <w:proofErr w:type="spellEnd"/>
      <w:r>
        <w:rPr>
          <w:i/>
          <w:szCs w:val="22"/>
        </w:rPr>
        <w:t xml:space="preserve"> </w:t>
      </w:r>
      <w:proofErr w:type="spellStart"/>
      <w:r>
        <w:rPr>
          <w:i/>
          <w:szCs w:val="22"/>
        </w:rPr>
        <w:t>repens</w:t>
      </w:r>
      <w:proofErr w:type="spellEnd"/>
      <w:r>
        <w:rPr>
          <w:szCs w:val="22"/>
        </w:rPr>
        <w:t xml:space="preserve"> kāpuru L3 stadija) invāzijas </w:t>
      </w:r>
      <w:r>
        <w:t>profilaksei</w:t>
      </w:r>
      <w:r>
        <w:rPr>
          <w:szCs w:val="22"/>
        </w:rPr>
        <w:t>;</w:t>
      </w:r>
    </w:p>
    <w:p w14:paraId="25E1E96C" w14:textId="77777777" w:rsidR="0016726A" w:rsidRDefault="000A3C34">
      <w:pPr>
        <w:tabs>
          <w:tab w:val="clear" w:pos="567"/>
        </w:tabs>
        <w:autoSpaceDE w:val="0"/>
        <w:autoSpaceDN w:val="0"/>
        <w:adjustRightInd w:val="0"/>
        <w:spacing w:line="240" w:lineRule="auto"/>
        <w:jc w:val="both"/>
        <w:rPr>
          <w:szCs w:val="22"/>
        </w:rPr>
      </w:pPr>
      <w:r>
        <w:rPr>
          <w:szCs w:val="22"/>
        </w:rPr>
        <w:t xml:space="preserve">Cirkulējošu </w:t>
      </w:r>
      <w:proofErr w:type="spellStart"/>
      <w:r>
        <w:rPr>
          <w:szCs w:val="22"/>
        </w:rPr>
        <w:t>mikrofilāriju</w:t>
      </w:r>
      <w:proofErr w:type="spellEnd"/>
      <w:r>
        <w:rPr>
          <w:szCs w:val="22"/>
        </w:rPr>
        <w:t xml:space="preserve"> (</w:t>
      </w:r>
      <w:proofErr w:type="spellStart"/>
      <w:r>
        <w:rPr>
          <w:i/>
          <w:szCs w:val="22"/>
        </w:rPr>
        <w:t>Dirofilaria</w:t>
      </w:r>
      <w:proofErr w:type="spellEnd"/>
      <w:r>
        <w:rPr>
          <w:i/>
          <w:szCs w:val="22"/>
        </w:rPr>
        <w:t xml:space="preserve"> </w:t>
      </w:r>
      <w:proofErr w:type="spellStart"/>
      <w:r>
        <w:rPr>
          <w:i/>
          <w:szCs w:val="22"/>
        </w:rPr>
        <w:t>repens</w:t>
      </w:r>
      <w:proofErr w:type="spellEnd"/>
      <w:r>
        <w:rPr>
          <w:szCs w:val="22"/>
        </w:rPr>
        <w:t>) invāzijas samazināšanai;</w:t>
      </w:r>
    </w:p>
    <w:p w14:paraId="66C488D6" w14:textId="77777777" w:rsidR="0016726A" w:rsidRDefault="000A3C34">
      <w:pPr>
        <w:tabs>
          <w:tab w:val="clear" w:pos="567"/>
        </w:tabs>
        <w:autoSpaceDE w:val="0"/>
        <w:autoSpaceDN w:val="0"/>
        <w:adjustRightInd w:val="0"/>
        <w:spacing w:line="240" w:lineRule="auto"/>
        <w:jc w:val="both"/>
        <w:rPr>
          <w:szCs w:val="22"/>
        </w:rPr>
      </w:pPr>
      <w:proofErr w:type="spellStart"/>
      <w:r>
        <w:rPr>
          <w:szCs w:val="22"/>
        </w:rPr>
        <w:t>Angiostrongilozes</w:t>
      </w:r>
      <w:proofErr w:type="spellEnd"/>
      <w:r>
        <w:rPr>
          <w:szCs w:val="22"/>
        </w:rPr>
        <w:t xml:space="preserve"> (</w:t>
      </w:r>
      <w:proofErr w:type="spellStart"/>
      <w:r>
        <w:rPr>
          <w:i/>
          <w:szCs w:val="22"/>
        </w:rPr>
        <w:t>Angiostrongylus</w:t>
      </w:r>
      <w:proofErr w:type="spellEnd"/>
      <w:r>
        <w:rPr>
          <w:i/>
          <w:szCs w:val="22"/>
        </w:rPr>
        <w:t xml:space="preserve"> </w:t>
      </w:r>
      <w:proofErr w:type="spellStart"/>
      <w:r>
        <w:rPr>
          <w:i/>
          <w:szCs w:val="22"/>
        </w:rPr>
        <w:t>vasorum</w:t>
      </w:r>
      <w:proofErr w:type="spellEnd"/>
      <w:r>
        <w:rPr>
          <w:i/>
          <w:szCs w:val="22"/>
        </w:rPr>
        <w:t xml:space="preserve"> </w:t>
      </w:r>
      <w:r>
        <w:rPr>
          <w:szCs w:val="22"/>
        </w:rPr>
        <w:t xml:space="preserve">kāpuru L4 stadija un nenobrieduši pieauguši īpatņi) invāzijas </w:t>
      </w:r>
      <w:r>
        <w:t>profilaksei</w:t>
      </w:r>
      <w:r>
        <w:rPr>
          <w:szCs w:val="22"/>
        </w:rPr>
        <w:t>;</w:t>
      </w:r>
    </w:p>
    <w:p w14:paraId="1CC257DB" w14:textId="77777777" w:rsidR="0016726A" w:rsidRDefault="000A3C34">
      <w:pPr>
        <w:tabs>
          <w:tab w:val="clear" w:pos="567"/>
        </w:tabs>
        <w:autoSpaceDE w:val="0"/>
        <w:autoSpaceDN w:val="0"/>
        <w:adjustRightInd w:val="0"/>
        <w:spacing w:line="240" w:lineRule="auto"/>
        <w:jc w:val="both"/>
        <w:rPr>
          <w:szCs w:val="22"/>
        </w:rPr>
      </w:pPr>
      <w:proofErr w:type="spellStart"/>
      <w:r>
        <w:rPr>
          <w:i/>
          <w:szCs w:val="22"/>
        </w:rPr>
        <w:t>Angiostrongylus</w:t>
      </w:r>
      <w:proofErr w:type="spellEnd"/>
      <w:r>
        <w:rPr>
          <w:i/>
          <w:szCs w:val="22"/>
        </w:rPr>
        <w:t xml:space="preserve"> </w:t>
      </w:r>
      <w:proofErr w:type="spellStart"/>
      <w:r>
        <w:rPr>
          <w:i/>
          <w:szCs w:val="22"/>
        </w:rPr>
        <w:t>vasorum</w:t>
      </w:r>
      <w:proofErr w:type="spellEnd"/>
      <w:r>
        <w:rPr>
          <w:szCs w:val="22"/>
        </w:rPr>
        <w:t xml:space="preserve"> un </w:t>
      </w:r>
      <w:proofErr w:type="spellStart"/>
      <w:r>
        <w:rPr>
          <w:i/>
          <w:szCs w:val="22"/>
        </w:rPr>
        <w:t>Crenosoma</w:t>
      </w:r>
      <w:proofErr w:type="spellEnd"/>
      <w:r>
        <w:rPr>
          <w:i/>
          <w:szCs w:val="22"/>
        </w:rPr>
        <w:t xml:space="preserve"> </w:t>
      </w:r>
      <w:proofErr w:type="spellStart"/>
      <w:r>
        <w:rPr>
          <w:i/>
          <w:szCs w:val="22"/>
        </w:rPr>
        <w:t>vulpis</w:t>
      </w:r>
      <w:proofErr w:type="spellEnd"/>
      <w:r>
        <w:rPr>
          <w:szCs w:val="22"/>
        </w:rPr>
        <w:t xml:space="preserve"> invāzijas ārstēšanai;</w:t>
      </w:r>
    </w:p>
    <w:p w14:paraId="66B1256D" w14:textId="77777777" w:rsidR="0016726A" w:rsidRDefault="000A3C34">
      <w:pPr>
        <w:tabs>
          <w:tab w:val="clear" w:pos="567"/>
        </w:tabs>
        <w:autoSpaceDE w:val="0"/>
        <w:autoSpaceDN w:val="0"/>
        <w:adjustRightInd w:val="0"/>
        <w:spacing w:line="240" w:lineRule="auto"/>
        <w:jc w:val="both"/>
        <w:rPr>
          <w:szCs w:val="22"/>
        </w:rPr>
      </w:pPr>
      <w:proofErr w:type="spellStart"/>
      <w:r>
        <w:rPr>
          <w:szCs w:val="22"/>
        </w:rPr>
        <w:t>Spirocerkozes</w:t>
      </w:r>
      <w:proofErr w:type="spellEnd"/>
      <w:r>
        <w:rPr>
          <w:szCs w:val="22"/>
        </w:rPr>
        <w:t xml:space="preserve"> (</w:t>
      </w:r>
      <w:proofErr w:type="spellStart"/>
      <w:r>
        <w:rPr>
          <w:i/>
          <w:szCs w:val="22"/>
        </w:rPr>
        <w:t>Spirocerca</w:t>
      </w:r>
      <w:proofErr w:type="spellEnd"/>
      <w:r>
        <w:rPr>
          <w:i/>
          <w:szCs w:val="22"/>
        </w:rPr>
        <w:t xml:space="preserve"> lupi</w:t>
      </w:r>
      <w:r>
        <w:rPr>
          <w:szCs w:val="22"/>
        </w:rPr>
        <w:t xml:space="preserve">) invāzijas </w:t>
      </w:r>
      <w:r>
        <w:t>profilaksei</w:t>
      </w:r>
      <w:r>
        <w:rPr>
          <w:szCs w:val="22"/>
        </w:rPr>
        <w:t>;</w:t>
      </w:r>
    </w:p>
    <w:p w14:paraId="34F5C1A2" w14:textId="77777777" w:rsidR="0016726A" w:rsidRPr="003E552B" w:rsidRDefault="000A3C34">
      <w:pPr>
        <w:tabs>
          <w:tab w:val="clear" w:pos="567"/>
        </w:tabs>
        <w:autoSpaceDE w:val="0"/>
        <w:autoSpaceDN w:val="0"/>
        <w:adjustRightInd w:val="0"/>
        <w:spacing w:line="240" w:lineRule="auto"/>
        <w:jc w:val="both"/>
      </w:pPr>
      <w:proofErr w:type="spellStart"/>
      <w:r>
        <w:rPr>
          <w:i/>
          <w:szCs w:val="22"/>
        </w:rPr>
        <w:t>Eucoleus</w:t>
      </w:r>
      <w:proofErr w:type="spellEnd"/>
      <w:r>
        <w:rPr>
          <w:i/>
          <w:szCs w:val="22"/>
        </w:rPr>
        <w:t xml:space="preserve"> </w:t>
      </w:r>
      <w:r>
        <w:rPr>
          <w:szCs w:val="22"/>
        </w:rPr>
        <w:t>(</w:t>
      </w:r>
      <w:proofErr w:type="spellStart"/>
      <w:r>
        <w:rPr>
          <w:szCs w:val="22"/>
        </w:rPr>
        <w:t>sin</w:t>
      </w:r>
      <w:proofErr w:type="spellEnd"/>
      <w:r>
        <w:rPr>
          <w:szCs w:val="22"/>
        </w:rPr>
        <w:t xml:space="preserve">. </w:t>
      </w:r>
      <w:proofErr w:type="spellStart"/>
      <w:r>
        <w:rPr>
          <w:i/>
          <w:szCs w:val="22"/>
        </w:rPr>
        <w:t>Capillaria</w:t>
      </w:r>
      <w:proofErr w:type="spellEnd"/>
      <w:r>
        <w:rPr>
          <w:szCs w:val="22"/>
        </w:rPr>
        <w:t xml:space="preserve">) </w:t>
      </w:r>
      <w:proofErr w:type="spellStart"/>
      <w:r>
        <w:rPr>
          <w:i/>
          <w:szCs w:val="22"/>
        </w:rPr>
        <w:t>boehmi</w:t>
      </w:r>
      <w:proofErr w:type="spellEnd"/>
      <w:r>
        <w:rPr>
          <w:szCs w:val="22"/>
        </w:rPr>
        <w:t xml:space="preserve"> (pieauguši īpatņi) invāzijas ārstēšanai</w:t>
      </w:r>
      <w:r w:rsidRPr="003E552B">
        <w:t>;</w:t>
      </w:r>
    </w:p>
    <w:p w14:paraId="53122111" w14:textId="77777777" w:rsidR="0016726A" w:rsidRPr="003E552B" w:rsidRDefault="000A3C34">
      <w:pPr>
        <w:tabs>
          <w:tab w:val="clear" w:pos="567"/>
        </w:tabs>
        <w:autoSpaceDE w:val="0"/>
        <w:autoSpaceDN w:val="0"/>
        <w:adjustRightInd w:val="0"/>
        <w:spacing w:line="240" w:lineRule="auto"/>
        <w:jc w:val="both"/>
      </w:pPr>
      <w:r w:rsidRPr="003E552B">
        <w:t xml:space="preserve">Acu tārpu </w:t>
      </w:r>
      <w:proofErr w:type="spellStart"/>
      <w:r w:rsidRPr="003E552B">
        <w:rPr>
          <w:i/>
        </w:rPr>
        <w:t>Thelazia</w:t>
      </w:r>
      <w:proofErr w:type="spellEnd"/>
      <w:r w:rsidRPr="003E552B">
        <w:rPr>
          <w:i/>
        </w:rPr>
        <w:t xml:space="preserve"> </w:t>
      </w:r>
      <w:proofErr w:type="spellStart"/>
      <w:r w:rsidRPr="003E552B">
        <w:rPr>
          <w:i/>
        </w:rPr>
        <w:t>callipaeda</w:t>
      </w:r>
      <w:proofErr w:type="spellEnd"/>
      <w:r w:rsidRPr="003E552B">
        <w:t xml:space="preserve"> (pieauguši īpatņi) invāzijas ārstēšanai;</w:t>
      </w:r>
    </w:p>
    <w:p w14:paraId="798B725F" w14:textId="77777777" w:rsidR="0016726A" w:rsidRPr="003E552B" w:rsidRDefault="000A3C34">
      <w:pPr>
        <w:tabs>
          <w:tab w:val="clear" w:pos="567"/>
        </w:tabs>
        <w:autoSpaceDE w:val="0"/>
        <w:autoSpaceDN w:val="0"/>
        <w:adjustRightInd w:val="0"/>
        <w:spacing w:line="240" w:lineRule="auto"/>
        <w:jc w:val="both"/>
      </w:pPr>
      <w:r w:rsidRPr="003E552B">
        <w:t xml:space="preserve">Gremošanas trakta </w:t>
      </w:r>
      <w:proofErr w:type="spellStart"/>
      <w:r w:rsidRPr="003E552B">
        <w:t>nematožu</w:t>
      </w:r>
      <w:proofErr w:type="spellEnd"/>
      <w:r w:rsidRPr="003E552B">
        <w:t xml:space="preserve"> (</w:t>
      </w:r>
      <w:proofErr w:type="spellStart"/>
      <w:r w:rsidRPr="003E552B">
        <w:rPr>
          <w:i/>
        </w:rPr>
        <w:t>Toxocara</w:t>
      </w:r>
      <w:proofErr w:type="spellEnd"/>
      <w:r w:rsidRPr="003E552B">
        <w:rPr>
          <w:i/>
        </w:rPr>
        <w:t xml:space="preserve"> </w:t>
      </w:r>
      <w:proofErr w:type="spellStart"/>
      <w:r w:rsidRPr="003E552B">
        <w:rPr>
          <w:i/>
        </w:rPr>
        <w:t>canis</w:t>
      </w:r>
      <w:proofErr w:type="spellEnd"/>
      <w:r w:rsidRPr="003E552B">
        <w:t xml:space="preserve">, </w:t>
      </w:r>
      <w:proofErr w:type="spellStart"/>
      <w:r w:rsidRPr="003E552B">
        <w:rPr>
          <w:i/>
        </w:rPr>
        <w:t>Ancylostoma</w:t>
      </w:r>
      <w:proofErr w:type="spellEnd"/>
      <w:r w:rsidRPr="003E552B">
        <w:rPr>
          <w:i/>
        </w:rPr>
        <w:t xml:space="preserve"> </w:t>
      </w:r>
      <w:proofErr w:type="spellStart"/>
      <w:r w:rsidRPr="003E552B">
        <w:rPr>
          <w:i/>
        </w:rPr>
        <w:t>caninum</w:t>
      </w:r>
      <w:proofErr w:type="spellEnd"/>
      <w:r w:rsidRPr="003E552B">
        <w:t xml:space="preserve"> un </w:t>
      </w:r>
      <w:proofErr w:type="spellStart"/>
      <w:r w:rsidRPr="003E552B">
        <w:rPr>
          <w:i/>
        </w:rPr>
        <w:t>Unicnaria</w:t>
      </w:r>
      <w:proofErr w:type="spellEnd"/>
      <w:r w:rsidRPr="003E552B">
        <w:rPr>
          <w:i/>
        </w:rPr>
        <w:t xml:space="preserve"> </w:t>
      </w:r>
      <w:proofErr w:type="spellStart"/>
      <w:r w:rsidRPr="003E552B">
        <w:rPr>
          <w:i/>
        </w:rPr>
        <w:t>stenocephala</w:t>
      </w:r>
      <w:proofErr w:type="spellEnd"/>
      <w:r w:rsidRPr="003E552B">
        <w:t xml:space="preserve"> kāpuru L4 stadija, nenobrieduši un nobrieduši pieauguši īpatņi, </w:t>
      </w:r>
      <w:proofErr w:type="spellStart"/>
      <w:r w:rsidRPr="003E552B">
        <w:rPr>
          <w:i/>
        </w:rPr>
        <w:t>Toxascaris</w:t>
      </w:r>
      <w:proofErr w:type="spellEnd"/>
      <w:r w:rsidRPr="003E552B">
        <w:rPr>
          <w:i/>
        </w:rPr>
        <w:t xml:space="preserve"> </w:t>
      </w:r>
      <w:proofErr w:type="spellStart"/>
      <w:r w:rsidRPr="003E552B">
        <w:rPr>
          <w:i/>
        </w:rPr>
        <w:t>leonina</w:t>
      </w:r>
      <w:proofErr w:type="spellEnd"/>
      <w:r w:rsidRPr="003E552B">
        <w:t xml:space="preserve"> un </w:t>
      </w:r>
      <w:proofErr w:type="spellStart"/>
      <w:r w:rsidRPr="003E552B">
        <w:rPr>
          <w:i/>
        </w:rPr>
        <w:t>Trichuris</w:t>
      </w:r>
      <w:proofErr w:type="spellEnd"/>
      <w:r w:rsidRPr="003E552B">
        <w:rPr>
          <w:i/>
        </w:rPr>
        <w:t xml:space="preserve"> </w:t>
      </w:r>
      <w:proofErr w:type="spellStart"/>
      <w:r w:rsidRPr="003E552B">
        <w:rPr>
          <w:i/>
        </w:rPr>
        <w:t>vulpis</w:t>
      </w:r>
      <w:proofErr w:type="spellEnd"/>
      <w:r w:rsidRPr="003E552B">
        <w:t xml:space="preserve"> pieauguši īpatņi) invāzijas ārstēšanai.</w:t>
      </w:r>
    </w:p>
    <w:p w14:paraId="75AFA79C" w14:textId="77777777" w:rsidR="0016726A" w:rsidRPr="003E552B" w:rsidRDefault="0016726A">
      <w:pPr>
        <w:tabs>
          <w:tab w:val="clear" w:pos="567"/>
        </w:tabs>
        <w:autoSpaceDE w:val="0"/>
        <w:autoSpaceDN w:val="0"/>
        <w:adjustRightInd w:val="0"/>
        <w:spacing w:line="240" w:lineRule="auto"/>
        <w:jc w:val="both"/>
      </w:pPr>
    </w:p>
    <w:p w14:paraId="6EBE0AAC" w14:textId="77777777" w:rsidR="0016726A" w:rsidRPr="003E552B" w:rsidRDefault="000A3C34">
      <w:pPr>
        <w:tabs>
          <w:tab w:val="clear" w:pos="567"/>
        </w:tabs>
        <w:autoSpaceDE w:val="0"/>
        <w:autoSpaceDN w:val="0"/>
        <w:adjustRightInd w:val="0"/>
        <w:spacing w:line="240" w:lineRule="auto"/>
        <w:jc w:val="both"/>
      </w:pPr>
      <w:r w:rsidRPr="003E552B">
        <w:lastRenderedPageBreak/>
        <w:t>Šīs veterinārās zāles var lietot kā daļu no blusu alerģiskā dermatīta (BAD) ārstēšanas plāna.</w:t>
      </w:r>
    </w:p>
    <w:p w14:paraId="0BAC6432" w14:textId="77777777" w:rsidR="0016726A" w:rsidRPr="003E552B" w:rsidRDefault="0016726A" w:rsidP="003E552B">
      <w:pPr>
        <w:tabs>
          <w:tab w:val="clear" w:pos="567"/>
        </w:tabs>
        <w:spacing w:line="240" w:lineRule="auto"/>
      </w:pPr>
    </w:p>
    <w:p w14:paraId="6F8C8171" w14:textId="26C39B8A" w:rsidR="0016726A" w:rsidRPr="003E552B" w:rsidRDefault="000A3C34" w:rsidP="003E552B">
      <w:pPr>
        <w:pStyle w:val="Style1"/>
      </w:pPr>
      <w:r w:rsidRPr="003E552B">
        <w:t>3</w:t>
      </w:r>
      <w:r>
        <w:t>.3.</w:t>
      </w:r>
      <w:r w:rsidRPr="003E552B">
        <w:tab/>
        <w:t>Kontrindikācijas</w:t>
      </w:r>
    </w:p>
    <w:p w14:paraId="7C4EBD7D" w14:textId="77777777" w:rsidR="0016726A" w:rsidRPr="003E552B" w:rsidRDefault="0016726A" w:rsidP="003E552B">
      <w:pPr>
        <w:tabs>
          <w:tab w:val="clear" w:pos="567"/>
        </w:tabs>
        <w:spacing w:line="240" w:lineRule="auto"/>
      </w:pPr>
    </w:p>
    <w:p w14:paraId="73C864E9" w14:textId="77777777" w:rsidR="0016726A" w:rsidRPr="003E552B" w:rsidRDefault="000A3C34">
      <w:pPr>
        <w:tabs>
          <w:tab w:val="clear" w:pos="567"/>
        </w:tabs>
        <w:spacing w:line="240" w:lineRule="auto"/>
        <w:jc w:val="both"/>
      </w:pPr>
      <w:r w:rsidRPr="003E552B">
        <w:t>Nelietot kucēniem, kuri ir jaunāki par 7 nedēļām.</w:t>
      </w:r>
      <w:r>
        <w:rPr>
          <w:szCs w:val="22"/>
        </w:rPr>
        <w:t xml:space="preserve"> </w:t>
      </w:r>
    </w:p>
    <w:p w14:paraId="69D42C43" w14:textId="3932B508" w:rsidR="0016726A" w:rsidRPr="003E552B" w:rsidRDefault="000A3C34">
      <w:pPr>
        <w:tabs>
          <w:tab w:val="clear" w:pos="567"/>
        </w:tabs>
        <w:spacing w:line="240" w:lineRule="auto"/>
        <w:jc w:val="both"/>
      </w:pPr>
      <w:r w:rsidRPr="003E552B">
        <w:t xml:space="preserve">Nelietot gadījumos, ja konstatēta pastiprināta jutība pret aktīvajām vielām vai pret </w:t>
      </w:r>
      <w:r>
        <w:rPr>
          <w:szCs w:val="22"/>
        </w:rPr>
        <w:t>jebkuru</w:t>
      </w:r>
      <w:r w:rsidRPr="003E552B">
        <w:t xml:space="preserve"> no </w:t>
      </w:r>
      <w:proofErr w:type="spellStart"/>
      <w:r w:rsidRPr="003E552B">
        <w:t>palīgvielām</w:t>
      </w:r>
      <w:proofErr w:type="spellEnd"/>
      <w:r w:rsidRPr="003E552B">
        <w:t>.</w:t>
      </w:r>
    </w:p>
    <w:p w14:paraId="0BB2FCA8" w14:textId="77777777" w:rsidR="0016726A" w:rsidRPr="003E552B" w:rsidRDefault="000A3C34">
      <w:pPr>
        <w:tabs>
          <w:tab w:val="clear" w:pos="567"/>
        </w:tabs>
        <w:spacing w:line="240" w:lineRule="auto"/>
        <w:jc w:val="both"/>
      </w:pPr>
      <w:r w:rsidRPr="003E552B">
        <w:t xml:space="preserve">Nelietot suņiem ar klasificētu 4. klases </w:t>
      </w:r>
      <w:proofErr w:type="spellStart"/>
      <w:r w:rsidRPr="003E552B">
        <w:t>sirdstārpu</w:t>
      </w:r>
      <w:proofErr w:type="spellEnd"/>
      <w:r w:rsidRPr="003E552B">
        <w:t xml:space="preserve"> slimību, jo </w:t>
      </w:r>
      <w:r>
        <w:rPr>
          <w:szCs w:val="22"/>
        </w:rPr>
        <w:t>šo veterināro</w:t>
      </w:r>
      <w:r>
        <w:t xml:space="preserve"> </w:t>
      </w:r>
      <w:r w:rsidRPr="003E552B">
        <w:t>zāļu drošums šai dzīvnieku grupai nav pētīts.</w:t>
      </w:r>
    </w:p>
    <w:p w14:paraId="6C93653D" w14:textId="77777777" w:rsidR="0016726A" w:rsidRPr="003E552B" w:rsidRDefault="000A3C34">
      <w:pPr>
        <w:tabs>
          <w:tab w:val="clear" w:pos="567"/>
        </w:tabs>
        <w:spacing w:line="240" w:lineRule="auto"/>
        <w:jc w:val="both"/>
      </w:pPr>
      <w:r w:rsidRPr="003E552B">
        <w:t>Kaķiem lietot atbilstošas</w:t>
      </w:r>
      <w:r>
        <w:t xml:space="preserve"> šīs</w:t>
      </w:r>
      <w:r w:rsidRPr="003E552B">
        <w:t xml:space="preserve"> veterinārās zāles (0,4 vai 0,8 ml), kas satur </w:t>
      </w:r>
      <w:proofErr w:type="spellStart"/>
      <w:r w:rsidRPr="003E552B">
        <w:t>imidakloprīdu</w:t>
      </w:r>
      <w:proofErr w:type="spellEnd"/>
      <w:r w:rsidRPr="003E552B">
        <w:t xml:space="preserve"> 100 mg/ml un </w:t>
      </w:r>
      <w:proofErr w:type="spellStart"/>
      <w:r w:rsidRPr="003E552B">
        <w:t>moksidektīnu</w:t>
      </w:r>
      <w:proofErr w:type="spellEnd"/>
      <w:r w:rsidRPr="003E552B">
        <w:t xml:space="preserve"> 10 mg/ml.</w:t>
      </w:r>
    </w:p>
    <w:p w14:paraId="6D9FB571" w14:textId="77777777" w:rsidR="0016726A" w:rsidRDefault="000A3C34">
      <w:pPr>
        <w:tabs>
          <w:tab w:val="clear" w:pos="567"/>
        </w:tabs>
        <w:spacing w:line="240" w:lineRule="auto"/>
        <w:jc w:val="both"/>
        <w:rPr>
          <w:szCs w:val="22"/>
        </w:rPr>
      </w:pPr>
      <w:r>
        <w:rPr>
          <w:szCs w:val="22"/>
        </w:rPr>
        <w:t>Mājas seskiem: nelietot šīs veterinārās zāles, kas paredzētas suņiem. Lietot šīs veterinārās zāles, kas paredzētas maza auguma kaķiem un seskiem (0,4 ml).</w:t>
      </w:r>
    </w:p>
    <w:p w14:paraId="230099A0" w14:textId="77777777" w:rsidR="0016726A" w:rsidRDefault="000A3C34">
      <w:pPr>
        <w:tabs>
          <w:tab w:val="clear" w:pos="567"/>
        </w:tabs>
        <w:spacing w:line="240" w:lineRule="auto"/>
        <w:jc w:val="both"/>
        <w:rPr>
          <w:szCs w:val="22"/>
        </w:rPr>
      </w:pPr>
      <w:r>
        <w:rPr>
          <w:szCs w:val="22"/>
        </w:rPr>
        <w:t>Nelietot kanārijputniņiem.</w:t>
      </w:r>
    </w:p>
    <w:p w14:paraId="6912666A" w14:textId="77777777" w:rsidR="0016726A" w:rsidRDefault="0016726A" w:rsidP="003E552B">
      <w:pPr>
        <w:tabs>
          <w:tab w:val="clear" w:pos="567"/>
        </w:tabs>
        <w:spacing w:line="240" w:lineRule="auto"/>
        <w:rPr>
          <w:szCs w:val="22"/>
        </w:rPr>
      </w:pPr>
    </w:p>
    <w:p w14:paraId="01EFE1CE" w14:textId="69154334" w:rsidR="0016726A" w:rsidRDefault="000A3C34" w:rsidP="003E552B">
      <w:pPr>
        <w:pStyle w:val="Style1"/>
      </w:pPr>
      <w:r>
        <w:t>3.4.</w:t>
      </w:r>
      <w:r>
        <w:tab/>
        <w:t>Īpaši brīdinājumi</w:t>
      </w:r>
    </w:p>
    <w:p w14:paraId="6AB64186" w14:textId="77777777" w:rsidR="0016726A" w:rsidRDefault="0016726A" w:rsidP="003E552B">
      <w:pPr>
        <w:tabs>
          <w:tab w:val="clear" w:pos="567"/>
        </w:tabs>
        <w:spacing w:line="240" w:lineRule="auto"/>
        <w:rPr>
          <w:szCs w:val="22"/>
        </w:rPr>
      </w:pPr>
    </w:p>
    <w:p w14:paraId="319ADDCF" w14:textId="77777777" w:rsidR="0016726A" w:rsidRDefault="000A3C34">
      <w:pPr>
        <w:tabs>
          <w:tab w:val="clear" w:pos="567"/>
        </w:tabs>
        <w:spacing w:line="240" w:lineRule="auto"/>
        <w:jc w:val="both"/>
        <w:rPr>
          <w:szCs w:val="22"/>
        </w:rPr>
      </w:pPr>
      <w:r>
        <w:rPr>
          <w:szCs w:val="22"/>
        </w:rPr>
        <w:t>Īslaicīgs dzīvnieka kontakts ar ūdeni vienu vai divas reizes starp ikmēneša apstrādi, būtiski neietekmē šo veterināro zāļu efektivitāti. Tomēr, bieža mazgāšana ar šampūnu vai dzīvnieka atrašanās ūdenī var samazināt šo veterināro zāļu efektivitāti.</w:t>
      </w:r>
    </w:p>
    <w:p w14:paraId="1D3C1B27" w14:textId="34DB1314" w:rsidR="0016726A" w:rsidRDefault="000A3C34">
      <w:pPr>
        <w:tabs>
          <w:tab w:val="clear" w:pos="567"/>
        </w:tabs>
        <w:spacing w:line="240" w:lineRule="auto"/>
        <w:jc w:val="both"/>
        <w:rPr>
          <w:szCs w:val="22"/>
        </w:rPr>
      </w:pPr>
      <w:r>
        <w:t xml:space="preserve">Pēc biežas, atkārtotas vienas klases </w:t>
      </w:r>
      <w:proofErr w:type="spellStart"/>
      <w:r>
        <w:t>prettārpu</w:t>
      </w:r>
      <w:proofErr w:type="spellEnd"/>
      <w:r>
        <w:t xml:space="preserve"> līdzekļu lietošanas var attīstīties parazītu rezistence pret jebkuru no šīs klases līdzekļiem. </w:t>
      </w:r>
      <w:r>
        <w:rPr>
          <w:szCs w:val="22"/>
        </w:rPr>
        <w:t>Šī iemesla dēļ šo veterināro zāļu lietošana jāpamato ar katra atsevišķa gadījuma novērtējumu un uz vietējo epidemioloģisko informāciju par pašreizējo mērķa sugu jutību, lai ierobežotu turpmāku rezistences veidošanās iespējamību.</w:t>
      </w:r>
    </w:p>
    <w:p w14:paraId="25EA6F8D" w14:textId="4E5E81F9" w:rsidR="0016726A" w:rsidRDefault="000A3C34">
      <w:pPr>
        <w:tabs>
          <w:tab w:val="clear" w:pos="567"/>
        </w:tabs>
        <w:spacing w:line="240" w:lineRule="auto"/>
        <w:jc w:val="both"/>
        <w:rPr>
          <w:szCs w:val="22"/>
        </w:rPr>
      </w:pPr>
      <w:r>
        <w:rPr>
          <w:szCs w:val="22"/>
        </w:rPr>
        <w:t xml:space="preserve">Šo veterināro zāļu lietošanai jābūt pamatotai ar vienlaicīgi apstiprinātu jauktas invāzijas diagnozi (vai pastāv </w:t>
      </w:r>
      <w:proofErr w:type="spellStart"/>
      <w:r>
        <w:rPr>
          <w:szCs w:val="22"/>
        </w:rPr>
        <w:t>invadēšanās</w:t>
      </w:r>
      <w:proofErr w:type="spellEnd"/>
      <w:r>
        <w:rPr>
          <w:szCs w:val="22"/>
        </w:rPr>
        <w:t xml:space="preserve"> risks, kas jānovērš) (skatīt arī 3.2. un 3.9. apakšpunktus). </w:t>
      </w:r>
    </w:p>
    <w:p w14:paraId="2DC63988" w14:textId="77777777" w:rsidR="0016726A" w:rsidRDefault="000A3C34">
      <w:pPr>
        <w:tabs>
          <w:tab w:val="clear" w:pos="567"/>
        </w:tabs>
        <w:spacing w:line="240" w:lineRule="auto"/>
        <w:jc w:val="both"/>
        <w:rPr>
          <w:szCs w:val="22"/>
        </w:rPr>
      </w:pPr>
      <w:r>
        <w:rPr>
          <w:szCs w:val="22"/>
        </w:rPr>
        <w:t xml:space="preserve">Iedarbība pret pieaugušiem </w:t>
      </w:r>
      <w:proofErr w:type="spellStart"/>
      <w:r>
        <w:rPr>
          <w:i/>
          <w:szCs w:val="22"/>
        </w:rPr>
        <w:t>Dirofilaria</w:t>
      </w:r>
      <w:proofErr w:type="spellEnd"/>
      <w:r>
        <w:rPr>
          <w:i/>
          <w:szCs w:val="22"/>
        </w:rPr>
        <w:t xml:space="preserve"> </w:t>
      </w:r>
      <w:proofErr w:type="spellStart"/>
      <w:r>
        <w:rPr>
          <w:i/>
          <w:szCs w:val="22"/>
        </w:rPr>
        <w:t>repens</w:t>
      </w:r>
      <w:proofErr w:type="spellEnd"/>
      <w:r>
        <w:rPr>
          <w:szCs w:val="22"/>
        </w:rPr>
        <w:t xml:space="preserve"> nav pārbaudīta lauka apstākļos.</w:t>
      </w:r>
    </w:p>
    <w:p w14:paraId="2899F0EC" w14:textId="77777777" w:rsidR="0016726A" w:rsidRDefault="0016726A" w:rsidP="003E552B">
      <w:pPr>
        <w:tabs>
          <w:tab w:val="clear" w:pos="567"/>
        </w:tabs>
        <w:spacing w:line="240" w:lineRule="auto"/>
        <w:rPr>
          <w:szCs w:val="22"/>
        </w:rPr>
      </w:pPr>
    </w:p>
    <w:p w14:paraId="34BC5165" w14:textId="1AAD1C34" w:rsidR="0016726A" w:rsidRDefault="000A3C34" w:rsidP="003E552B">
      <w:pPr>
        <w:pStyle w:val="Style1"/>
      </w:pPr>
      <w:r>
        <w:t>3.5.</w:t>
      </w:r>
      <w:r>
        <w:tab/>
        <w:t>Īpaši piesardzības pasākumi lietošanā</w:t>
      </w:r>
    </w:p>
    <w:p w14:paraId="378B6A5B" w14:textId="77777777" w:rsidR="0016726A" w:rsidRDefault="0016726A" w:rsidP="003E552B">
      <w:pPr>
        <w:tabs>
          <w:tab w:val="clear" w:pos="567"/>
        </w:tabs>
        <w:spacing w:line="240" w:lineRule="auto"/>
        <w:rPr>
          <w:szCs w:val="22"/>
        </w:rPr>
      </w:pPr>
    </w:p>
    <w:p w14:paraId="7A7BF6A7" w14:textId="7E1FBC32" w:rsidR="0016726A" w:rsidRDefault="000A3C34" w:rsidP="003E552B">
      <w:pPr>
        <w:tabs>
          <w:tab w:val="clear" w:pos="567"/>
        </w:tabs>
        <w:spacing w:line="240" w:lineRule="auto"/>
        <w:rPr>
          <w:szCs w:val="22"/>
          <w:u w:val="single"/>
        </w:rPr>
      </w:pPr>
      <w:r>
        <w:rPr>
          <w:szCs w:val="22"/>
          <w:u w:val="single"/>
        </w:rPr>
        <w:t xml:space="preserve">Īpaši piesardzības pasākumi drošai lietošanai </w:t>
      </w:r>
      <w:proofErr w:type="spellStart"/>
      <w:r>
        <w:rPr>
          <w:szCs w:val="22"/>
          <w:u w:val="single"/>
        </w:rPr>
        <w:t>mērķsugām</w:t>
      </w:r>
      <w:proofErr w:type="spellEnd"/>
      <w:r>
        <w:rPr>
          <w:szCs w:val="22"/>
          <w:u w:val="single"/>
        </w:rPr>
        <w:t>:</w:t>
      </w:r>
    </w:p>
    <w:p w14:paraId="00B25D75" w14:textId="77777777" w:rsidR="0016726A" w:rsidRDefault="0016726A" w:rsidP="003E552B">
      <w:pPr>
        <w:tabs>
          <w:tab w:val="clear" w:pos="567"/>
        </w:tabs>
        <w:spacing w:line="240" w:lineRule="auto"/>
        <w:rPr>
          <w:szCs w:val="22"/>
        </w:rPr>
      </w:pPr>
    </w:p>
    <w:p w14:paraId="55B7FD7C" w14:textId="77777777" w:rsidR="0016726A" w:rsidRDefault="000A3C34">
      <w:pPr>
        <w:tabs>
          <w:tab w:val="clear" w:pos="567"/>
        </w:tabs>
        <w:spacing w:line="240" w:lineRule="auto"/>
        <w:jc w:val="both"/>
        <w:rPr>
          <w:szCs w:val="22"/>
        </w:rPr>
      </w:pPr>
      <w:r>
        <w:rPr>
          <w:szCs w:val="22"/>
        </w:rPr>
        <w:t>Ārstējot dzīvniekus, kas vieglāki par 1 kg, izvērtēt ieguvuma un riska attiecību.</w:t>
      </w:r>
    </w:p>
    <w:p w14:paraId="0E846FCB" w14:textId="2283CB0B" w:rsidR="0016726A" w:rsidRDefault="000A3C34">
      <w:pPr>
        <w:tabs>
          <w:tab w:val="clear" w:pos="567"/>
        </w:tabs>
        <w:spacing w:line="240" w:lineRule="auto"/>
        <w:jc w:val="both"/>
        <w:rPr>
          <w:szCs w:val="22"/>
        </w:rPr>
      </w:pPr>
      <w:r>
        <w:rPr>
          <w:szCs w:val="22"/>
        </w:rPr>
        <w:t xml:space="preserve">Ir ierobežota pieredze, lietojot šīs veterinārās zāles slimiem un novārdzinātiem dzīvniekiem, tāpēc tās lietot ņemot vērā ieguvuma un riska attiecības </w:t>
      </w:r>
      <w:proofErr w:type="spellStart"/>
      <w:r>
        <w:rPr>
          <w:szCs w:val="22"/>
        </w:rPr>
        <w:t>izvērtējumu</w:t>
      </w:r>
      <w:proofErr w:type="spellEnd"/>
      <w:r>
        <w:rPr>
          <w:szCs w:val="22"/>
        </w:rPr>
        <w:t>.</w:t>
      </w:r>
    </w:p>
    <w:p w14:paraId="09C17359" w14:textId="351128A8" w:rsidR="0016726A" w:rsidRDefault="000A3C34">
      <w:pPr>
        <w:tabs>
          <w:tab w:val="clear" w:pos="567"/>
        </w:tabs>
        <w:spacing w:line="240" w:lineRule="auto"/>
        <w:jc w:val="both"/>
        <w:rPr>
          <w:szCs w:val="22"/>
        </w:rPr>
      </w:pPr>
      <w:r>
        <w:rPr>
          <w:szCs w:val="22"/>
        </w:rPr>
        <w:t xml:space="preserve">Uzmanīties, lai pipetes saturs vai dzīvniekam izlietotās veterinārās zāles nenonāk kontaktā ar apstrādātā un/vai citu dzīvnieku muti vai acīm. Neļaut tikko apstrādātiem dzīvniekiem laizīt vienam otru. </w:t>
      </w:r>
    </w:p>
    <w:p w14:paraId="5D72E470" w14:textId="77777777" w:rsidR="0016726A" w:rsidRDefault="000A3C34">
      <w:pPr>
        <w:tabs>
          <w:tab w:val="clear" w:pos="567"/>
        </w:tabs>
        <w:spacing w:line="240" w:lineRule="auto"/>
        <w:jc w:val="both"/>
        <w:rPr>
          <w:szCs w:val="22"/>
        </w:rPr>
      </w:pPr>
      <w:r>
        <w:t>Lietot šīs veterinārās zāles vienīgi uz veselas ādas.</w:t>
      </w:r>
      <w:r>
        <w:rPr>
          <w:szCs w:val="22"/>
        </w:rPr>
        <w:t xml:space="preserve"> </w:t>
      </w:r>
    </w:p>
    <w:p w14:paraId="1BB284FD" w14:textId="4A027143" w:rsidR="0016726A" w:rsidRDefault="000A3C34">
      <w:pPr>
        <w:tabs>
          <w:tab w:val="clear" w:pos="567"/>
        </w:tabs>
        <w:spacing w:line="240" w:lineRule="auto"/>
        <w:jc w:val="both"/>
        <w:rPr>
          <w:szCs w:val="22"/>
        </w:rPr>
      </w:pPr>
      <w:r>
        <w:rPr>
          <w:szCs w:val="22"/>
        </w:rPr>
        <w:t xml:space="preserve">Šīs veterinārās zāles satur </w:t>
      </w:r>
      <w:proofErr w:type="spellStart"/>
      <w:r>
        <w:rPr>
          <w:szCs w:val="22"/>
        </w:rPr>
        <w:t>moksidektīnu</w:t>
      </w:r>
      <w:proofErr w:type="spellEnd"/>
      <w:r>
        <w:rPr>
          <w:szCs w:val="22"/>
        </w:rPr>
        <w:t xml:space="preserve"> (</w:t>
      </w:r>
      <w:proofErr w:type="spellStart"/>
      <w:r>
        <w:rPr>
          <w:szCs w:val="22"/>
        </w:rPr>
        <w:t>markrocikliskais</w:t>
      </w:r>
      <w:proofErr w:type="spellEnd"/>
      <w:r>
        <w:rPr>
          <w:szCs w:val="22"/>
        </w:rPr>
        <w:t xml:space="preserve"> </w:t>
      </w:r>
      <w:proofErr w:type="spellStart"/>
      <w:r>
        <w:rPr>
          <w:szCs w:val="22"/>
        </w:rPr>
        <w:t>laktons</w:t>
      </w:r>
      <w:proofErr w:type="spellEnd"/>
      <w:r>
        <w:rPr>
          <w:szCs w:val="22"/>
        </w:rPr>
        <w:t>), tādēļ, aplicējot kollijiem vai angļu aitu suņiem un radniecīgajām šķirnēm vai to krustojumiem, īpaši uzmanību pievērst pareizai lietošanai kā aprakstīts 3.9. apakšpunktā, lai apstrādātajam dzīvniekam un/vai dzīvniekiem tuvā kontaktā novērstu iespēju šīs veterinārās zāles uzņemt iekšķīgi.</w:t>
      </w:r>
    </w:p>
    <w:p w14:paraId="2AA4B1C2" w14:textId="5ABFE9D6" w:rsidR="0016726A" w:rsidRDefault="000A3C34">
      <w:pPr>
        <w:tabs>
          <w:tab w:val="clear" w:pos="567"/>
        </w:tabs>
        <w:spacing w:line="240" w:lineRule="auto"/>
        <w:jc w:val="both"/>
        <w:rPr>
          <w:szCs w:val="22"/>
        </w:rPr>
      </w:pPr>
      <w:r>
        <w:rPr>
          <w:szCs w:val="22"/>
        </w:rPr>
        <w:t xml:space="preserve">Šo veterināro zāļu drošums laboratoriskajos pētījumos ir novērtēts tikai suņiem ar klasificētu 1. vai 2. klases </w:t>
      </w:r>
      <w:proofErr w:type="spellStart"/>
      <w:r>
        <w:rPr>
          <w:szCs w:val="22"/>
        </w:rPr>
        <w:t>sirdstārpu</w:t>
      </w:r>
      <w:proofErr w:type="spellEnd"/>
      <w:r>
        <w:rPr>
          <w:szCs w:val="22"/>
        </w:rPr>
        <w:t xml:space="preserve"> slimību un lauka pētījumā dažiem suņiem ar 3. klases </w:t>
      </w:r>
      <w:proofErr w:type="spellStart"/>
      <w:r>
        <w:rPr>
          <w:szCs w:val="22"/>
        </w:rPr>
        <w:t>sirdstārpu</w:t>
      </w:r>
      <w:proofErr w:type="spellEnd"/>
      <w:r>
        <w:rPr>
          <w:szCs w:val="22"/>
        </w:rPr>
        <w:t xml:space="preserve"> slimību. Šī iemesla dēļ suņiem ar acīmredzamiem vai smagiem slimības simptomiem šīs veterinārās zāles lieto tikai pēc ārstējošā veterinārārsta ieguvuma un riska attiecības izvērtēšanas.</w:t>
      </w:r>
    </w:p>
    <w:p w14:paraId="0B441CC5" w14:textId="3E0C2DA1" w:rsidR="0016726A" w:rsidRDefault="000A3C34">
      <w:pPr>
        <w:tabs>
          <w:tab w:val="clear" w:pos="567"/>
        </w:tabs>
        <w:spacing w:line="240" w:lineRule="auto"/>
        <w:jc w:val="both"/>
        <w:rPr>
          <w:szCs w:val="22"/>
        </w:rPr>
      </w:pPr>
      <w:r>
        <w:rPr>
          <w:szCs w:val="22"/>
        </w:rPr>
        <w:t xml:space="preserve">Lai gan eksperimentālos pārdozēšanas pētījumos ir pierādīts, ka šīs veterinārās zāles var droši lietot suņiem </w:t>
      </w:r>
      <w:proofErr w:type="spellStart"/>
      <w:r>
        <w:rPr>
          <w:szCs w:val="22"/>
        </w:rPr>
        <w:t>invadētiem</w:t>
      </w:r>
      <w:proofErr w:type="spellEnd"/>
      <w:r>
        <w:rPr>
          <w:szCs w:val="22"/>
        </w:rPr>
        <w:t xml:space="preserve"> ar pieaugušiem </w:t>
      </w:r>
      <w:proofErr w:type="spellStart"/>
      <w:r>
        <w:rPr>
          <w:szCs w:val="22"/>
        </w:rPr>
        <w:t>sirdstārpiem</w:t>
      </w:r>
      <w:proofErr w:type="spellEnd"/>
      <w:r>
        <w:rPr>
          <w:szCs w:val="22"/>
        </w:rPr>
        <w:t xml:space="preserve">, tomēr tas nav efektīvs pret pieaugušiem </w:t>
      </w:r>
      <w:proofErr w:type="spellStart"/>
      <w:r>
        <w:rPr>
          <w:i/>
          <w:szCs w:val="22"/>
        </w:rPr>
        <w:t>Dirofilaria</w:t>
      </w:r>
      <w:proofErr w:type="spellEnd"/>
      <w:r>
        <w:rPr>
          <w:i/>
          <w:szCs w:val="22"/>
        </w:rPr>
        <w:t xml:space="preserve"> </w:t>
      </w:r>
      <w:proofErr w:type="spellStart"/>
      <w:r>
        <w:rPr>
          <w:i/>
          <w:szCs w:val="22"/>
        </w:rPr>
        <w:t>immitis</w:t>
      </w:r>
      <w:proofErr w:type="spellEnd"/>
      <w:r>
        <w:rPr>
          <w:szCs w:val="22"/>
        </w:rPr>
        <w:t xml:space="preserve">. Šī iemesla dēļ ieteicams visus suņus, kas dzīvo endēmiskajos apvidos un ir vecāki par 6 mēnešiem, pirms apstrādes izmeklēt, vai tie nav </w:t>
      </w:r>
      <w:proofErr w:type="spellStart"/>
      <w:r>
        <w:rPr>
          <w:szCs w:val="22"/>
        </w:rPr>
        <w:t>invadēti</w:t>
      </w:r>
      <w:proofErr w:type="spellEnd"/>
      <w:r>
        <w:rPr>
          <w:szCs w:val="22"/>
        </w:rPr>
        <w:t xml:space="preserve"> ar pieaugušiem </w:t>
      </w:r>
      <w:proofErr w:type="spellStart"/>
      <w:r>
        <w:rPr>
          <w:szCs w:val="22"/>
        </w:rPr>
        <w:t>sirdstārpiem</w:t>
      </w:r>
      <w:proofErr w:type="spellEnd"/>
      <w:r>
        <w:rPr>
          <w:szCs w:val="22"/>
        </w:rPr>
        <w:t xml:space="preserve">. Pēc veterinārārsta ieskatiem </w:t>
      </w:r>
      <w:proofErr w:type="spellStart"/>
      <w:r>
        <w:rPr>
          <w:szCs w:val="22"/>
        </w:rPr>
        <w:t>invadētos</w:t>
      </w:r>
      <w:proofErr w:type="spellEnd"/>
      <w:r>
        <w:rPr>
          <w:szCs w:val="22"/>
        </w:rPr>
        <w:t xml:space="preserve"> suņus ārstēt ar </w:t>
      </w:r>
      <w:proofErr w:type="spellStart"/>
      <w:r>
        <w:rPr>
          <w:szCs w:val="22"/>
        </w:rPr>
        <w:t>adulticīdiem</w:t>
      </w:r>
      <w:proofErr w:type="spellEnd"/>
      <w:r>
        <w:rPr>
          <w:szCs w:val="22"/>
        </w:rPr>
        <w:t xml:space="preserve"> līdzekļiem, lai atbrīvotos no pieaugušajiem </w:t>
      </w:r>
      <w:proofErr w:type="spellStart"/>
      <w:r>
        <w:rPr>
          <w:szCs w:val="22"/>
        </w:rPr>
        <w:t>sirdstārpiem</w:t>
      </w:r>
      <w:proofErr w:type="spellEnd"/>
      <w:r>
        <w:rPr>
          <w:szCs w:val="22"/>
        </w:rPr>
        <w:t xml:space="preserve">. </w:t>
      </w:r>
      <w:proofErr w:type="spellStart"/>
      <w:r>
        <w:rPr>
          <w:szCs w:val="22"/>
        </w:rPr>
        <w:t>Imidakloprīda</w:t>
      </w:r>
      <w:proofErr w:type="spellEnd"/>
      <w:r>
        <w:rPr>
          <w:szCs w:val="22"/>
        </w:rPr>
        <w:t xml:space="preserve"> un </w:t>
      </w:r>
      <w:proofErr w:type="spellStart"/>
      <w:r>
        <w:rPr>
          <w:szCs w:val="22"/>
        </w:rPr>
        <w:t>moksidektīna</w:t>
      </w:r>
      <w:proofErr w:type="spellEnd"/>
      <w:r>
        <w:rPr>
          <w:szCs w:val="22"/>
        </w:rPr>
        <w:t xml:space="preserve"> kombinācijas drošums nav pētīts, lietojot tajā pašā dienā, kad </w:t>
      </w:r>
      <w:proofErr w:type="spellStart"/>
      <w:r>
        <w:rPr>
          <w:szCs w:val="22"/>
        </w:rPr>
        <w:t>adulticīdu</w:t>
      </w:r>
      <w:proofErr w:type="spellEnd"/>
      <w:r>
        <w:rPr>
          <w:szCs w:val="22"/>
        </w:rPr>
        <w:t xml:space="preserve"> līdzekli.</w:t>
      </w:r>
    </w:p>
    <w:p w14:paraId="4F107B5F" w14:textId="77777777" w:rsidR="0016726A" w:rsidRDefault="000A3C34">
      <w:pPr>
        <w:tabs>
          <w:tab w:val="clear" w:pos="567"/>
        </w:tabs>
        <w:spacing w:line="240" w:lineRule="auto"/>
        <w:jc w:val="both"/>
        <w:rPr>
          <w:szCs w:val="22"/>
        </w:rPr>
      </w:pPr>
      <w:proofErr w:type="spellStart"/>
      <w:r>
        <w:rPr>
          <w:szCs w:val="22"/>
        </w:rPr>
        <w:t>Imidakloprīds</w:t>
      </w:r>
      <w:proofErr w:type="spellEnd"/>
      <w:r>
        <w:rPr>
          <w:szCs w:val="22"/>
        </w:rPr>
        <w:t xml:space="preserve"> ir toksisks putniem, īpaši kanārijputniņiem.</w:t>
      </w:r>
    </w:p>
    <w:p w14:paraId="4659C221" w14:textId="77777777" w:rsidR="0016726A" w:rsidRDefault="0016726A" w:rsidP="003E552B">
      <w:pPr>
        <w:tabs>
          <w:tab w:val="clear" w:pos="567"/>
        </w:tabs>
        <w:spacing w:line="240" w:lineRule="auto"/>
        <w:rPr>
          <w:szCs w:val="22"/>
        </w:rPr>
      </w:pPr>
    </w:p>
    <w:p w14:paraId="7C7944ED" w14:textId="3A502780" w:rsidR="0016726A" w:rsidRPr="003E552B" w:rsidRDefault="000A3C34" w:rsidP="003E552B">
      <w:pPr>
        <w:tabs>
          <w:tab w:val="clear" w:pos="567"/>
        </w:tabs>
        <w:spacing w:line="240" w:lineRule="auto"/>
      </w:pPr>
      <w:r>
        <w:rPr>
          <w:szCs w:val="22"/>
          <w:u w:val="single"/>
        </w:rPr>
        <w:t xml:space="preserve">Īpaši piesardzības pasākumi, kas jāievēro personai, kura ievada veterinārās zāles dzīvniekiem: </w:t>
      </w:r>
    </w:p>
    <w:p w14:paraId="1BF15822" w14:textId="7D227790" w:rsidR="0016726A" w:rsidRDefault="0016726A" w:rsidP="003E552B">
      <w:pPr>
        <w:tabs>
          <w:tab w:val="clear" w:pos="567"/>
        </w:tabs>
        <w:spacing w:line="240" w:lineRule="auto"/>
      </w:pPr>
    </w:p>
    <w:p w14:paraId="14CEC7CD" w14:textId="77777777" w:rsidR="0016726A" w:rsidRDefault="000A3C34">
      <w:pPr>
        <w:tabs>
          <w:tab w:val="clear" w:pos="567"/>
        </w:tabs>
        <w:spacing w:line="240" w:lineRule="auto"/>
        <w:jc w:val="both"/>
      </w:pPr>
      <w:r>
        <w:lastRenderedPageBreak/>
        <w:t>Lai bērni nepiekļūtu pipetei, glabāt pipeti oriģinālā iepakojumā līdz izmantošanas brīdim un izlietoto pipeti nekavējoties iznīcināt.</w:t>
      </w:r>
    </w:p>
    <w:p w14:paraId="5BD3C6D5" w14:textId="77777777" w:rsidR="0016726A" w:rsidRDefault="000A3C34">
      <w:pPr>
        <w:tabs>
          <w:tab w:val="clear" w:pos="567"/>
        </w:tabs>
        <w:spacing w:line="240" w:lineRule="auto"/>
        <w:jc w:val="both"/>
      </w:pPr>
      <w:r>
        <w:t>Nenorīt. Ja notikusi nejauša norīšana, nekavējoties meklēt medicīnisko palīdzību un uzrādīt lietošanas instrukciju vai iepakojuma marķējumu ārstam.</w:t>
      </w:r>
    </w:p>
    <w:p w14:paraId="667FBE88" w14:textId="77777777" w:rsidR="0016726A" w:rsidRDefault="000A3C34">
      <w:pPr>
        <w:tabs>
          <w:tab w:val="clear" w:pos="567"/>
        </w:tabs>
        <w:spacing w:line="240" w:lineRule="auto"/>
        <w:jc w:val="both"/>
        <w:rPr>
          <w:szCs w:val="22"/>
        </w:rPr>
      </w:pPr>
      <w:r>
        <w:t xml:space="preserve">Personām ar zināmu pastiprinātu jutību pret </w:t>
      </w:r>
      <w:proofErr w:type="spellStart"/>
      <w:r>
        <w:t>benzilspirtu</w:t>
      </w:r>
      <w:proofErr w:type="spellEnd"/>
      <w:r>
        <w:t xml:space="preserve">, </w:t>
      </w:r>
      <w:proofErr w:type="spellStart"/>
      <w:r>
        <w:t>imidakloprīdu</w:t>
      </w:r>
      <w:proofErr w:type="spellEnd"/>
      <w:r>
        <w:t xml:space="preserve"> vai </w:t>
      </w:r>
      <w:proofErr w:type="spellStart"/>
      <w:r>
        <w:t>moksidektīnu</w:t>
      </w:r>
      <w:proofErr w:type="spellEnd"/>
      <w:r>
        <w:t xml:space="preserve">, rīkojoties ar šīm veterinārajam zālēm, ievērot piesardzību. </w:t>
      </w:r>
      <w:r>
        <w:rPr>
          <w:szCs w:val="22"/>
        </w:rPr>
        <w:t>Ļoti retos gadījumos šīs veterinārās zāles var radīt ādas pastiprinātu jutību vai pārejošas ādas reakcijas (piemēram, nejutīgumu, kairinājumu vai dedzinošu/tirpšanas sajūtu).</w:t>
      </w:r>
    </w:p>
    <w:p w14:paraId="4DBD497D" w14:textId="12D5153D" w:rsidR="0016726A" w:rsidRDefault="000A3C34">
      <w:pPr>
        <w:tabs>
          <w:tab w:val="clear" w:pos="567"/>
        </w:tabs>
        <w:spacing w:line="240" w:lineRule="auto"/>
        <w:jc w:val="both"/>
        <w:rPr>
          <w:szCs w:val="22"/>
        </w:rPr>
      </w:pPr>
      <w:bookmarkStart w:id="0" w:name="_Hlk194296320"/>
      <w:r>
        <w:t>Personām ar zināmu pastiprinātu jutību</w:t>
      </w:r>
      <w:bookmarkEnd w:id="0"/>
      <w:r>
        <w:t xml:space="preserve"> </w:t>
      </w:r>
      <w:r>
        <w:rPr>
          <w:szCs w:val="22"/>
        </w:rPr>
        <w:t xml:space="preserve">ļoti retos gadījumos </w:t>
      </w:r>
      <w:r>
        <w:t xml:space="preserve">šīs veterinārās </w:t>
      </w:r>
      <w:r>
        <w:rPr>
          <w:szCs w:val="22"/>
        </w:rPr>
        <w:t xml:space="preserve">zāles var izraisīt elpošanas ceļu kairinājumu. </w:t>
      </w:r>
    </w:p>
    <w:p w14:paraId="71B91154" w14:textId="77777777" w:rsidR="0016726A" w:rsidRDefault="000A3C34">
      <w:pPr>
        <w:tabs>
          <w:tab w:val="clear" w:pos="567"/>
        </w:tabs>
        <w:spacing w:line="240" w:lineRule="auto"/>
        <w:jc w:val="both"/>
        <w:rPr>
          <w:szCs w:val="22"/>
        </w:rPr>
      </w:pPr>
      <w:r>
        <w:rPr>
          <w:szCs w:val="22"/>
        </w:rPr>
        <w:t>Ja notikusi nejauša šo veterināro zāļu nokļūšana acīs, skalot tās ar lielu daudzumu ūdens.</w:t>
      </w:r>
    </w:p>
    <w:p w14:paraId="63DACA4F" w14:textId="77777777" w:rsidR="0016726A" w:rsidRDefault="000A3C34">
      <w:pPr>
        <w:tabs>
          <w:tab w:val="clear" w:pos="567"/>
        </w:tabs>
        <w:spacing w:line="240" w:lineRule="auto"/>
        <w:jc w:val="both"/>
        <w:rPr>
          <w:szCs w:val="22"/>
        </w:rPr>
      </w:pPr>
      <w:r>
        <w:rPr>
          <w:szCs w:val="22"/>
        </w:rPr>
        <w:t>Izvairīties no saskares ar ādu, acīm vai muti.</w:t>
      </w:r>
    </w:p>
    <w:p w14:paraId="5B903035" w14:textId="77777777" w:rsidR="0016726A" w:rsidRDefault="000A3C34">
      <w:pPr>
        <w:tabs>
          <w:tab w:val="clear" w:pos="567"/>
        </w:tabs>
        <w:spacing w:line="240" w:lineRule="auto"/>
        <w:jc w:val="both"/>
        <w:rPr>
          <w:szCs w:val="22"/>
        </w:rPr>
      </w:pPr>
      <w:r>
        <w:rPr>
          <w:szCs w:val="22"/>
        </w:rPr>
        <w:t>Ja šīs veterinārās zāles nejauši nokļūst uz ādas, skarto vietu nekavējoties mazgāt ar ziepēm un ūdeni.</w:t>
      </w:r>
    </w:p>
    <w:p w14:paraId="45965697" w14:textId="139C829B" w:rsidR="0016726A" w:rsidRDefault="000A3C34">
      <w:pPr>
        <w:tabs>
          <w:tab w:val="clear" w:pos="567"/>
        </w:tabs>
        <w:spacing w:line="240" w:lineRule="auto"/>
        <w:jc w:val="both"/>
        <w:rPr>
          <w:szCs w:val="22"/>
        </w:rPr>
      </w:pPr>
      <w:r>
        <w:t>Pēc rīkošanās ar šīm veterinārajām zālēm mazgāt rokas.</w:t>
      </w:r>
    </w:p>
    <w:p w14:paraId="3384C9EE" w14:textId="77777777" w:rsidR="0016726A" w:rsidRDefault="000A3C34">
      <w:pPr>
        <w:tabs>
          <w:tab w:val="clear" w:pos="567"/>
        </w:tabs>
        <w:spacing w:line="240" w:lineRule="auto"/>
        <w:jc w:val="both"/>
        <w:rPr>
          <w:szCs w:val="22"/>
        </w:rPr>
      </w:pPr>
      <w:r>
        <w:rPr>
          <w:szCs w:val="22"/>
        </w:rPr>
        <w:t xml:space="preserve">Ja </w:t>
      </w:r>
      <w:r>
        <w:t>ādas vai acu kairinājuma simptomi nepāriet</w:t>
      </w:r>
      <w:r>
        <w:rPr>
          <w:szCs w:val="22"/>
        </w:rPr>
        <w:t>, nekavējoties meklēt medicīnisko palīdzību un uzrādīt lietošanas instrukciju vai iepakojuma marķējumu ārstam.</w:t>
      </w:r>
    </w:p>
    <w:p w14:paraId="1F761D7D" w14:textId="412EB51D" w:rsidR="0016726A" w:rsidRDefault="000A3C34">
      <w:pPr>
        <w:tabs>
          <w:tab w:val="clear" w:pos="567"/>
        </w:tabs>
        <w:spacing w:line="240" w:lineRule="auto"/>
        <w:jc w:val="both"/>
        <w:rPr>
          <w:szCs w:val="22"/>
        </w:rPr>
      </w:pPr>
      <w:r>
        <w:rPr>
          <w:szCs w:val="22"/>
        </w:rPr>
        <w:t>Rīkojoties ar šīm veterinārajām zālēm, neēst, nedzert, nesmēķēt. Apstrādātos dzīvniekus neglaudīt līdz aplikācijas vieta ir pilnībā nožuvusi; īpaši tas attiecas uz bērniem. Tāpēc ieteicams ar šīm veterinārajām zālēm dzīvnieku apstrādāt vakarā. Nesen apstrādātiem dzīvniekiem neļaut gulēt vienā gultā ar saimnieku, īpaši bērniem.</w:t>
      </w:r>
    </w:p>
    <w:p w14:paraId="1155F5B7" w14:textId="77777777" w:rsidR="0016726A" w:rsidRPr="003E552B" w:rsidRDefault="0016726A" w:rsidP="003E552B">
      <w:pPr>
        <w:tabs>
          <w:tab w:val="clear" w:pos="567"/>
        </w:tabs>
        <w:spacing w:line="240" w:lineRule="auto"/>
        <w:rPr>
          <w:u w:val="single"/>
        </w:rPr>
      </w:pPr>
    </w:p>
    <w:p w14:paraId="29C034E4" w14:textId="77777777" w:rsidR="0016726A" w:rsidRDefault="000A3C34">
      <w:pPr>
        <w:tabs>
          <w:tab w:val="clear" w:pos="567"/>
        </w:tabs>
        <w:spacing w:line="240" w:lineRule="auto"/>
        <w:rPr>
          <w:szCs w:val="22"/>
          <w:u w:val="single"/>
        </w:rPr>
      </w:pPr>
      <w:r>
        <w:rPr>
          <w:szCs w:val="22"/>
          <w:u w:val="single"/>
        </w:rPr>
        <w:t>Īpaši piesardzības pasākumi vides aizsardzībai:</w:t>
      </w:r>
    </w:p>
    <w:p w14:paraId="4DB9C646" w14:textId="77777777" w:rsidR="0016726A" w:rsidRDefault="0016726A">
      <w:pPr>
        <w:tabs>
          <w:tab w:val="clear" w:pos="567"/>
        </w:tabs>
        <w:spacing w:line="240" w:lineRule="auto"/>
        <w:rPr>
          <w:szCs w:val="22"/>
        </w:rPr>
      </w:pPr>
    </w:p>
    <w:p w14:paraId="6AF85527" w14:textId="77777777" w:rsidR="0016726A" w:rsidRDefault="000A3C34">
      <w:pPr>
        <w:tabs>
          <w:tab w:val="clear" w:pos="567"/>
        </w:tabs>
        <w:spacing w:line="240" w:lineRule="auto"/>
        <w:rPr>
          <w:szCs w:val="22"/>
        </w:rPr>
      </w:pPr>
      <w:r>
        <w:rPr>
          <w:szCs w:val="22"/>
        </w:rPr>
        <w:t xml:space="preserve">Šīs veterinārās zāles nedrīkst nonākt ūdenstilpēs, jo </w:t>
      </w:r>
      <w:proofErr w:type="spellStart"/>
      <w:r>
        <w:rPr>
          <w:szCs w:val="22"/>
        </w:rPr>
        <w:t>moksidektīns</w:t>
      </w:r>
      <w:proofErr w:type="spellEnd"/>
      <w:r>
        <w:rPr>
          <w:szCs w:val="22"/>
        </w:rPr>
        <w:t xml:space="preserve"> ir ļoti toksisks ūdenī dzīvojošiem organismiem. Suņiem neļaut peldēties virszemes ūdenstilpēs 4 dienas pēc apstrādes.</w:t>
      </w:r>
    </w:p>
    <w:p w14:paraId="53E79E52" w14:textId="77777777" w:rsidR="0016726A" w:rsidRDefault="0016726A">
      <w:pPr>
        <w:tabs>
          <w:tab w:val="clear" w:pos="567"/>
        </w:tabs>
        <w:spacing w:line="240" w:lineRule="auto"/>
        <w:rPr>
          <w:szCs w:val="22"/>
        </w:rPr>
      </w:pPr>
    </w:p>
    <w:p w14:paraId="77B19204" w14:textId="77777777" w:rsidR="0016726A" w:rsidRPr="003E552B" w:rsidRDefault="000A3C34" w:rsidP="003E552B">
      <w:pPr>
        <w:tabs>
          <w:tab w:val="clear" w:pos="567"/>
        </w:tabs>
        <w:spacing w:line="240" w:lineRule="auto"/>
      </w:pPr>
      <w:r>
        <w:rPr>
          <w:szCs w:val="22"/>
          <w:u w:val="single"/>
        </w:rPr>
        <w:t>Citi piesardzības pasākumi</w:t>
      </w:r>
      <w:r>
        <w:t>:</w:t>
      </w:r>
    </w:p>
    <w:p w14:paraId="723BA8AC" w14:textId="77777777" w:rsidR="0016726A" w:rsidRPr="003E552B" w:rsidRDefault="0016726A" w:rsidP="003E552B">
      <w:pPr>
        <w:tabs>
          <w:tab w:val="clear" w:pos="567"/>
        </w:tabs>
        <w:spacing w:line="240" w:lineRule="auto"/>
      </w:pPr>
    </w:p>
    <w:p w14:paraId="75C2CD2F" w14:textId="77777777" w:rsidR="0016726A" w:rsidRDefault="000A3C34" w:rsidP="003E552B">
      <w:pPr>
        <w:tabs>
          <w:tab w:val="clear" w:pos="567"/>
        </w:tabs>
        <w:spacing w:line="240" w:lineRule="auto"/>
        <w:rPr>
          <w:szCs w:val="22"/>
        </w:rPr>
      </w:pPr>
      <w:r>
        <w:rPr>
          <w:szCs w:val="22"/>
        </w:rPr>
        <w:t>Šo veterināro zāļu šķīdinātājs var krāsot vai bojāt atsevišķus materiālus, ieskaitot, ādu, audumus, plastmasu un virsmas. Pirms pieļaut kontaktu ar šādiem materiāliem, ļaut veterināro zāļu aplikācijas vietai pilnībā izžūt.</w:t>
      </w:r>
    </w:p>
    <w:p w14:paraId="4D468A45" w14:textId="77777777" w:rsidR="0016726A" w:rsidRDefault="0016726A" w:rsidP="003E552B">
      <w:pPr>
        <w:tabs>
          <w:tab w:val="clear" w:pos="567"/>
        </w:tabs>
        <w:spacing w:line="240" w:lineRule="auto"/>
        <w:rPr>
          <w:szCs w:val="22"/>
        </w:rPr>
      </w:pPr>
    </w:p>
    <w:p w14:paraId="26335F32" w14:textId="77777777" w:rsidR="0016726A" w:rsidRDefault="000A3C34">
      <w:pPr>
        <w:pStyle w:val="Style1"/>
      </w:pPr>
      <w:r>
        <w:t>3.6.</w:t>
      </w:r>
      <w:r>
        <w:tab/>
        <w:t>Blakusparādības</w:t>
      </w:r>
    </w:p>
    <w:p w14:paraId="1BD7CABF" w14:textId="77777777" w:rsidR="0016726A" w:rsidRDefault="0016726A" w:rsidP="003E552B">
      <w:pPr>
        <w:tabs>
          <w:tab w:val="clear" w:pos="567"/>
        </w:tabs>
        <w:spacing w:line="240" w:lineRule="auto"/>
        <w:rPr>
          <w:szCs w:val="22"/>
        </w:rPr>
      </w:pPr>
    </w:p>
    <w:p w14:paraId="6605C7DE" w14:textId="2856E597" w:rsidR="0016726A" w:rsidRDefault="000A3C34">
      <w:pPr>
        <w:tabs>
          <w:tab w:val="clear" w:pos="567"/>
        </w:tabs>
        <w:spacing w:line="240" w:lineRule="auto"/>
        <w:rPr>
          <w:szCs w:val="22"/>
        </w:rPr>
      </w:pPr>
      <w:r>
        <w:t>Suņi:</w:t>
      </w:r>
    </w:p>
    <w:p w14:paraId="06D1824B" w14:textId="77777777" w:rsidR="0016726A" w:rsidRDefault="0016726A">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6726A" w14:paraId="09C15895" w14:textId="77777777">
        <w:tc>
          <w:tcPr>
            <w:tcW w:w="2500" w:type="pct"/>
          </w:tcPr>
          <w:p w14:paraId="2E802747" w14:textId="77777777" w:rsidR="0016726A" w:rsidRDefault="000A3C34">
            <w:pPr>
              <w:spacing w:before="60" w:after="60"/>
              <w:rPr>
                <w:szCs w:val="22"/>
              </w:rPr>
            </w:pPr>
            <w:r>
              <w:t>Bieži</w:t>
            </w:r>
          </w:p>
          <w:p w14:paraId="056F92D5" w14:textId="77777777" w:rsidR="0016726A" w:rsidRDefault="000A3C34">
            <w:pPr>
              <w:spacing w:before="60" w:after="60"/>
              <w:rPr>
                <w:szCs w:val="22"/>
              </w:rPr>
            </w:pPr>
            <w:r>
              <w:t>(1 līdz 10 dzīvniekiem/100 ārstētajiem dzīvniekiem):</w:t>
            </w:r>
          </w:p>
        </w:tc>
        <w:tc>
          <w:tcPr>
            <w:tcW w:w="2500" w:type="pct"/>
          </w:tcPr>
          <w:p w14:paraId="2460A629" w14:textId="77777777" w:rsidR="0016726A" w:rsidRDefault="000A3C34">
            <w:pPr>
              <w:spacing w:before="60" w:after="60"/>
              <w:rPr>
                <w:szCs w:val="22"/>
                <w:vertAlign w:val="superscript"/>
              </w:rPr>
            </w:pPr>
            <w:r>
              <w:rPr>
                <w:szCs w:val="22"/>
              </w:rPr>
              <w:t>Diareja</w:t>
            </w:r>
            <w:r>
              <w:rPr>
                <w:szCs w:val="22"/>
                <w:vertAlign w:val="superscript"/>
              </w:rPr>
              <w:t>1</w:t>
            </w:r>
            <w:r>
              <w:rPr>
                <w:szCs w:val="22"/>
              </w:rPr>
              <w:t>, vemšana</w:t>
            </w:r>
            <w:r>
              <w:rPr>
                <w:szCs w:val="22"/>
                <w:vertAlign w:val="superscript"/>
              </w:rPr>
              <w:t>1</w:t>
            </w:r>
          </w:p>
          <w:p w14:paraId="2AD32FE3" w14:textId="77777777" w:rsidR="0016726A" w:rsidRDefault="000A3C34">
            <w:pPr>
              <w:spacing w:before="60" w:after="60"/>
              <w:rPr>
                <w:szCs w:val="22"/>
                <w:vertAlign w:val="superscript"/>
              </w:rPr>
            </w:pPr>
            <w:r>
              <w:rPr>
                <w:szCs w:val="22"/>
              </w:rPr>
              <w:t>Klepus</w:t>
            </w:r>
            <w:r>
              <w:rPr>
                <w:szCs w:val="22"/>
                <w:vertAlign w:val="superscript"/>
              </w:rPr>
              <w:t>1</w:t>
            </w:r>
            <w:r>
              <w:rPr>
                <w:szCs w:val="22"/>
              </w:rPr>
              <w:t>, paātrināta elpošana</w:t>
            </w:r>
            <w:r>
              <w:rPr>
                <w:szCs w:val="22"/>
                <w:vertAlign w:val="superscript"/>
              </w:rPr>
              <w:t>1</w:t>
            </w:r>
            <w:r>
              <w:rPr>
                <w:szCs w:val="22"/>
              </w:rPr>
              <w:t>, aizdusa</w:t>
            </w:r>
            <w:r>
              <w:rPr>
                <w:szCs w:val="22"/>
                <w:vertAlign w:val="superscript"/>
              </w:rPr>
              <w:t>1</w:t>
            </w:r>
          </w:p>
          <w:p w14:paraId="02E0EBC3" w14:textId="77777777" w:rsidR="0016726A" w:rsidRDefault="000A3C34">
            <w:pPr>
              <w:spacing w:before="60" w:after="60"/>
              <w:rPr>
                <w:iCs/>
                <w:szCs w:val="22"/>
              </w:rPr>
            </w:pPr>
            <w:r>
              <w:rPr>
                <w:iCs/>
                <w:szCs w:val="22"/>
              </w:rPr>
              <w:t>Apetītes trūkums</w:t>
            </w:r>
            <w:r>
              <w:rPr>
                <w:szCs w:val="22"/>
                <w:vertAlign w:val="superscript"/>
              </w:rPr>
              <w:t>1</w:t>
            </w:r>
            <w:r>
              <w:rPr>
                <w:iCs/>
                <w:szCs w:val="22"/>
              </w:rPr>
              <w:t>, letarģija</w:t>
            </w:r>
            <w:r>
              <w:rPr>
                <w:szCs w:val="22"/>
                <w:vertAlign w:val="superscript"/>
              </w:rPr>
              <w:t>1</w:t>
            </w:r>
          </w:p>
        </w:tc>
      </w:tr>
      <w:tr w:rsidR="0016726A" w14:paraId="2420A9F3" w14:textId="77777777">
        <w:tc>
          <w:tcPr>
            <w:tcW w:w="2500" w:type="pct"/>
          </w:tcPr>
          <w:p w14:paraId="596FFD35" w14:textId="77777777" w:rsidR="0016726A" w:rsidRDefault="000A3C34">
            <w:pPr>
              <w:spacing w:before="60" w:after="60"/>
              <w:rPr>
                <w:szCs w:val="22"/>
              </w:rPr>
            </w:pPr>
            <w:r>
              <w:t>Reti</w:t>
            </w:r>
          </w:p>
          <w:p w14:paraId="3851CA1D" w14:textId="77777777" w:rsidR="0016726A" w:rsidRDefault="000A3C34">
            <w:pPr>
              <w:spacing w:before="60" w:after="60"/>
              <w:rPr>
                <w:szCs w:val="22"/>
              </w:rPr>
            </w:pPr>
            <w:r>
              <w:t>(1 līdz 10 dzīvniekiem/10 000 ārstētajiem dzīvniekiem):</w:t>
            </w:r>
          </w:p>
        </w:tc>
        <w:tc>
          <w:tcPr>
            <w:tcW w:w="2500" w:type="pct"/>
          </w:tcPr>
          <w:p w14:paraId="34C38C5C" w14:textId="77777777" w:rsidR="0016726A" w:rsidRDefault="000A3C34">
            <w:pPr>
              <w:spacing w:before="60" w:after="60"/>
              <w:rPr>
                <w:iCs/>
                <w:szCs w:val="22"/>
                <w:vertAlign w:val="superscript"/>
              </w:rPr>
            </w:pPr>
            <w:r>
              <w:rPr>
                <w:iCs/>
                <w:szCs w:val="22"/>
              </w:rPr>
              <w:t>Vemšana</w:t>
            </w:r>
            <w:r>
              <w:rPr>
                <w:iCs/>
                <w:szCs w:val="22"/>
                <w:vertAlign w:val="superscript"/>
              </w:rPr>
              <w:t>2</w:t>
            </w:r>
          </w:p>
          <w:p w14:paraId="4CEC6662" w14:textId="77777777" w:rsidR="0016726A" w:rsidRDefault="000A3C34">
            <w:pPr>
              <w:spacing w:before="60" w:after="60"/>
              <w:rPr>
                <w:iCs/>
                <w:szCs w:val="22"/>
              </w:rPr>
            </w:pPr>
            <w:r>
              <w:rPr>
                <w:iCs/>
                <w:szCs w:val="22"/>
              </w:rPr>
              <w:t>Taukains apmatojums aplikācijas vietā</w:t>
            </w:r>
            <w:r>
              <w:rPr>
                <w:iCs/>
                <w:szCs w:val="22"/>
                <w:vertAlign w:val="superscript"/>
              </w:rPr>
              <w:t>2</w:t>
            </w:r>
            <w:r>
              <w:rPr>
                <w:iCs/>
                <w:szCs w:val="22"/>
              </w:rPr>
              <w:t>, apsārtums aplikācijas vietā</w:t>
            </w:r>
            <w:r>
              <w:rPr>
                <w:iCs/>
                <w:szCs w:val="22"/>
                <w:vertAlign w:val="superscript"/>
              </w:rPr>
              <w:t>2</w:t>
            </w:r>
            <w:r>
              <w:rPr>
                <w:iCs/>
                <w:szCs w:val="22"/>
              </w:rPr>
              <w:t>, pastiprināta jutības reakcija</w:t>
            </w:r>
            <w:r>
              <w:rPr>
                <w:iCs/>
                <w:szCs w:val="22"/>
                <w:vertAlign w:val="superscript"/>
              </w:rPr>
              <w:t>3</w:t>
            </w:r>
          </w:p>
        </w:tc>
      </w:tr>
      <w:tr w:rsidR="0016726A" w14:paraId="28C8086F" w14:textId="77777777">
        <w:tc>
          <w:tcPr>
            <w:tcW w:w="2500" w:type="pct"/>
          </w:tcPr>
          <w:p w14:paraId="14249BC8" w14:textId="77777777" w:rsidR="0016726A" w:rsidRDefault="000A3C34">
            <w:pPr>
              <w:spacing w:before="60" w:after="60"/>
              <w:rPr>
                <w:szCs w:val="22"/>
              </w:rPr>
            </w:pPr>
            <w:r>
              <w:t>Ļoti reti</w:t>
            </w:r>
          </w:p>
          <w:p w14:paraId="5B790C97" w14:textId="77777777" w:rsidR="0016726A" w:rsidRDefault="000A3C34">
            <w:pPr>
              <w:spacing w:before="60" w:after="60"/>
              <w:rPr>
                <w:szCs w:val="22"/>
              </w:rPr>
            </w:pPr>
            <w:r>
              <w:t>(&lt;1 dzīvniekam/10 000 ārstētajiem dzīvniekiem, tostarp atsevišķi ziņojumi):</w:t>
            </w:r>
          </w:p>
        </w:tc>
        <w:tc>
          <w:tcPr>
            <w:tcW w:w="2500" w:type="pct"/>
          </w:tcPr>
          <w:p w14:paraId="4DE4DAE4" w14:textId="77777777" w:rsidR="0016726A" w:rsidRDefault="000A3C34">
            <w:pPr>
              <w:spacing w:before="60" w:after="60"/>
              <w:rPr>
                <w:iCs/>
                <w:szCs w:val="22"/>
                <w:vertAlign w:val="superscript"/>
              </w:rPr>
            </w:pPr>
            <w:r>
              <w:rPr>
                <w:iCs/>
                <w:szCs w:val="22"/>
              </w:rPr>
              <w:t>Uzvedības traucējumi (piemēram, uzbudinājums)</w:t>
            </w:r>
            <w:r>
              <w:rPr>
                <w:iCs/>
                <w:szCs w:val="22"/>
                <w:vertAlign w:val="superscript"/>
              </w:rPr>
              <w:t>4</w:t>
            </w:r>
          </w:p>
          <w:p w14:paraId="5FAE3518" w14:textId="77777777" w:rsidR="0016726A" w:rsidRDefault="000A3C34">
            <w:pPr>
              <w:spacing w:before="60" w:after="60"/>
              <w:rPr>
                <w:iCs/>
                <w:szCs w:val="22"/>
              </w:rPr>
            </w:pPr>
            <w:r>
              <w:rPr>
                <w:iCs/>
                <w:szCs w:val="22"/>
              </w:rPr>
              <w:t>Apetītes trūkums</w:t>
            </w:r>
            <w:r>
              <w:rPr>
                <w:iCs/>
                <w:szCs w:val="22"/>
                <w:vertAlign w:val="superscript"/>
              </w:rPr>
              <w:t>4</w:t>
            </w:r>
            <w:r>
              <w:rPr>
                <w:iCs/>
                <w:szCs w:val="22"/>
              </w:rPr>
              <w:t>, letarģija</w:t>
            </w:r>
            <w:r>
              <w:rPr>
                <w:iCs/>
                <w:szCs w:val="22"/>
                <w:vertAlign w:val="superscript"/>
              </w:rPr>
              <w:t>4</w:t>
            </w:r>
          </w:p>
          <w:p w14:paraId="3937B282" w14:textId="77777777" w:rsidR="0016726A" w:rsidRDefault="000A3C34">
            <w:pPr>
              <w:spacing w:before="60" w:after="60"/>
              <w:rPr>
                <w:iCs/>
                <w:szCs w:val="22"/>
              </w:rPr>
            </w:pPr>
            <w:r>
              <w:rPr>
                <w:iCs/>
                <w:szCs w:val="22"/>
              </w:rPr>
              <w:t>Neiroloģiskas pazīmes</w:t>
            </w:r>
            <w:r>
              <w:rPr>
                <w:iCs/>
                <w:szCs w:val="22"/>
                <w:vertAlign w:val="superscript"/>
              </w:rPr>
              <w:t>5</w:t>
            </w:r>
          </w:p>
        </w:tc>
      </w:tr>
      <w:tr w:rsidR="0016726A" w14:paraId="06531EEC" w14:textId="77777777">
        <w:tc>
          <w:tcPr>
            <w:tcW w:w="2500" w:type="pct"/>
          </w:tcPr>
          <w:p w14:paraId="1CF850AF" w14:textId="77777777" w:rsidR="0016726A" w:rsidRDefault="000A3C34">
            <w:pPr>
              <w:spacing w:before="60" w:after="60"/>
            </w:pPr>
            <w:r>
              <w:t>Nenoteikts biežums</w:t>
            </w:r>
          </w:p>
          <w:p w14:paraId="7D3C128D" w14:textId="77777777" w:rsidR="0016726A" w:rsidRDefault="000A3C34">
            <w:pPr>
              <w:spacing w:before="60" w:after="60"/>
            </w:pPr>
            <w:r>
              <w:t>(nevar noteikt pēc pieejamiem datiem):</w:t>
            </w:r>
          </w:p>
        </w:tc>
        <w:tc>
          <w:tcPr>
            <w:tcW w:w="2500" w:type="pct"/>
          </w:tcPr>
          <w:p w14:paraId="04A0A848" w14:textId="77777777" w:rsidR="0016726A" w:rsidRDefault="000A3C34">
            <w:pPr>
              <w:spacing w:before="60" w:after="60"/>
              <w:rPr>
                <w:iCs/>
                <w:szCs w:val="22"/>
              </w:rPr>
            </w:pPr>
            <w:r>
              <w:rPr>
                <w:iCs/>
                <w:szCs w:val="22"/>
              </w:rPr>
              <w:t>Nieze</w:t>
            </w:r>
            <w:r>
              <w:rPr>
                <w:iCs/>
                <w:szCs w:val="22"/>
                <w:vertAlign w:val="superscript"/>
              </w:rPr>
              <w:t>6</w:t>
            </w:r>
          </w:p>
          <w:p w14:paraId="22648BC7" w14:textId="77777777" w:rsidR="0016726A" w:rsidRDefault="000A3C34">
            <w:pPr>
              <w:spacing w:before="60" w:after="60"/>
            </w:pPr>
            <w:r>
              <w:rPr>
                <w:iCs/>
                <w:szCs w:val="22"/>
              </w:rPr>
              <w:t>Pastiprināta siekalošanās</w:t>
            </w:r>
            <w:r>
              <w:rPr>
                <w:iCs/>
                <w:szCs w:val="22"/>
                <w:vertAlign w:val="superscript"/>
              </w:rPr>
              <w:t>7</w:t>
            </w:r>
          </w:p>
        </w:tc>
      </w:tr>
    </w:tbl>
    <w:p w14:paraId="3DD5FE1B" w14:textId="77777777" w:rsidR="0016726A" w:rsidRDefault="000A3C34">
      <w:pPr>
        <w:tabs>
          <w:tab w:val="clear" w:pos="567"/>
        </w:tabs>
        <w:spacing w:line="240" w:lineRule="auto"/>
        <w:rPr>
          <w:szCs w:val="22"/>
        </w:rPr>
      </w:pPr>
      <w:r>
        <w:rPr>
          <w:szCs w:val="22"/>
          <w:vertAlign w:val="superscript"/>
        </w:rPr>
        <w:t>1</w:t>
      </w:r>
      <w:r>
        <w:rPr>
          <w:szCs w:val="22"/>
        </w:rPr>
        <w:t xml:space="preserve">Šīs pazīmes ir bieži novērotas </w:t>
      </w:r>
      <w:proofErr w:type="spellStart"/>
      <w:r>
        <w:rPr>
          <w:szCs w:val="22"/>
        </w:rPr>
        <w:t>sirdstārpu</w:t>
      </w:r>
      <w:proofErr w:type="spellEnd"/>
      <w:r>
        <w:rPr>
          <w:szCs w:val="22"/>
        </w:rPr>
        <w:t xml:space="preserve"> pozitīviem suņiem ar </w:t>
      </w:r>
      <w:proofErr w:type="spellStart"/>
      <w:r>
        <w:rPr>
          <w:szCs w:val="22"/>
        </w:rPr>
        <w:t>mikrofilarēmiju</w:t>
      </w:r>
      <w:proofErr w:type="spellEnd"/>
      <w:r>
        <w:rPr>
          <w:szCs w:val="22"/>
        </w:rPr>
        <w:t xml:space="preserve">. Smagu </w:t>
      </w:r>
      <w:proofErr w:type="spellStart"/>
      <w:r>
        <w:rPr>
          <w:szCs w:val="22"/>
        </w:rPr>
        <w:t>respiratoro</w:t>
      </w:r>
      <w:proofErr w:type="spellEnd"/>
      <w:r>
        <w:rPr>
          <w:szCs w:val="22"/>
        </w:rPr>
        <w:t xml:space="preserve"> pazīmju (klepus, paātrināta elpošana un aizdusa) gadījumā var būt nepieciešama neatliekama ārstēšana.</w:t>
      </w:r>
    </w:p>
    <w:p w14:paraId="55821864" w14:textId="28B2A195" w:rsidR="0016726A" w:rsidRDefault="000A3C34">
      <w:pPr>
        <w:tabs>
          <w:tab w:val="clear" w:pos="567"/>
        </w:tabs>
        <w:spacing w:line="240" w:lineRule="auto"/>
        <w:rPr>
          <w:szCs w:val="22"/>
        </w:rPr>
      </w:pPr>
      <w:r>
        <w:rPr>
          <w:szCs w:val="22"/>
          <w:vertAlign w:val="superscript"/>
        </w:rPr>
        <w:lastRenderedPageBreak/>
        <w:t>2</w:t>
      </w:r>
      <w:r>
        <w:rPr>
          <w:szCs w:val="22"/>
        </w:rPr>
        <w:t>Šīs pazīmes izzūd bez ārstēšanas.</w:t>
      </w:r>
    </w:p>
    <w:p w14:paraId="7AEE9236" w14:textId="77777777" w:rsidR="0016726A" w:rsidRDefault="000A3C34">
      <w:pPr>
        <w:tabs>
          <w:tab w:val="clear" w:pos="567"/>
        </w:tabs>
        <w:spacing w:line="240" w:lineRule="auto"/>
        <w:rPr>
          <w:szCs w:val="22"/>
        </w:rPr>
      </w:pPr>
      <w:r>
        <w:rPr>
          <w:szCs w:val="22"/>
          <w:vertAlign w:val="superscript"/>
        </w:rPr>
        <w:t>3</w:t>
      </w:r>
      <w:r>
        <w:rPr>
          <w:szCs w:val="22"/>
        </w:rPr>
        <w:t>Lokāli.</w:t>
      </w:r>
    </w:p>
    <w:p w14:paraId="2D6C1250" w14:textId="77777777" w:rsidR="0016726A" w:rsidRDefault="000A3C34">
      <w:pPr>
        <w:tabs>
          <w:tab w:val="clear" w:pos="567"/>
        </w:tabs>
        <w:spacing w:line="240" w:lineRule="auto"/>
        <w:rPr>
          <w:szCs w:val="22"/>
        </w:rPr>
      </w:pPr>
      <w:r>
        <w:rPr>
          <w:szCs w:val="22"/>
          <w:vertAlign w:val="superscript"/>
        </w:rPr>
        <w:t>4</w:t>
      </w:r>
      <w:r>
        <w:rPr>
          <w:szCs w:val="22"/>
        </w:rPr>
        <w:t xml:space="preserve">Pārejoši un saistīts ar aplikācijas vietas </w:t>
      </w:r>
      <w:proofErr w:type="spellStart"/>
      <w:r>
        <w:rPr>
          <w:szCs w:val="22"/>
        </w:rPr>
        <w:t>sensibilizāciju</w:t>
      </w:r>
      <w:proofErr w:type="spellEnd"/>
      <w:r>
        <w:rPr>
          <w:szCs w:val="22"/>
        </w:rPr>
        <w:t>.</w:t>
      </w:r>
    </w:p>
    <w:p w14:paraId="260741BC" w14:textId="3DB58634" w:rsidR="0016726A" w:rsidRDefault="000A3C34" w:rsidP="003E552B">
      <w:pPr>
        <w:tabs>
          <w:tab w:val="clear" w:pos="567"/>
        </w:tabs>
        <w:spacing w:line="240" w:lineRule="auto"/>
        <w:rPr>
          <w:szCs w:val="22"/>
        </w:rPr>
      </w:pPr>
      <w:r>
        <w:rPr>
          <w:szCs w:val="22"/>
          <w:vertAlign w:val="superscript"/>
        </w:rPr>
        <w:t>5</w:t>
      </w:r>
      <w:r>
        <w:rPr>
          <w:szCs w:val="22"/>
        </w:rPr>
        <w:t>Parasti ir pārejoši un, ja dzīvnieks laiza aplikācijas vietu tūlīt pēc apstrādes (skatīt 3.10. apakšpunktu).</w:t>
      </w:r>
    </w:p>
    <w:p w14:paraId="41171ABB" w14:textId="77EA586C" w:rsidR="0016726A" w:rsidRDefault="000A3C34">
      <w:pPr>
        <w:tabs>
          <w:tab w:val="clear" w:pos="567"/>
        </w:tabs>
        <w:spacing w:line="240" w:lineRule="auto"/>
        <w:rPr>
          <w:szCs w:val="22"/>
        </w:rPr>
      </w:pPr>
      <w:r>
        <w:rPr>
          <w:szCs w:val="22"/>
          <w:vertAlign w:val="superscript"/>
        </w:rPr>
        <w:t>6</w:t>
      </w:r>
      <w:r>
        <w:rPr>
          <w:szCs w:val="22"/>
        </w:rPr>
        <w:t>Pārejoši.</w:t>
      </w:r>
    </w:p>
    <w:p w14:paraId="2E6943D6" w14:textId="77777777" w:rsidR="0016726A" w:rsidRDefault="000A3C34" w:rsidP="003E552B">
      <w:pPr>
        <w:tabs>
          <w:tab w:val="clear" w:pos="567"/>
        </w:tabs>
        <w:spacing w:line="240" w:lineRule="auto"/>
        <w:rPr>
          <w:szCs w:val="22"/>
        </w:rPr>
      </w:pPr>
      <w:r>
        <w:rPr>
          <w:szCs w:val="22"/>
          <w:vertAlign w:val="superscript"/>
        </w:rPr>
        <w:t>7</w:t>
      </w:r>
      <w:r>
        <w:rPr>
          <w:szCs w:val="22"/>
        </w:rPr>
        <w:t>Rodas, ja dzīvnieks laiza aplikācijas vietu tūlīt pēc apstrādes. Tā nav intoksikācijas pazīme un izzūd dažu minūšu laikā bez ārstēšanas. Pareiza aplikācijas vietas izvēle samazina iespēju nolaizīt veterinārās zāles.</w:t>
      </w:r>
    </w:p>
    <w:p w14:paraId="175C42A9" w14:textId="77777777" w:rsidR="0016726A" w:rsidRDefault="0016726A" w:rsidP="003E552B">
      <w:pPr>
        <w:tabs>
          <w:tab w:val="clear" w:pos="567"/>
        </w:tabs>
        <w:spacing w:line="240" w:lineRule="auto"/>
        <w:rPr>
          <w:szCs w:val="22"/>
        </w:rPr>
      </w:pPr>
    </w:p>
    <w:p w14:paraId="21D81B88" w14:textId="57E71B9B" w:rsidR="0016726A" w:rsidRDefault="000A3C34">
      <w:bookmarkStart w:id="1" w:name="_Hlk66891708"/>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7AA4FDCE" w14:textId="77777777" w:rsidR="0016726A" w:rsidRDefault="0016726A"/>
    <w:bookmarkEnd w:id="1"/>
    <w:p w14:paraId="26A9BA07" w14:textId="77777777" w:rsidR="0016726A" w:rsidRPr="003E552B" w:rsidRDefault="000A3C34" w:rsidP="003E552B">
      <w:pPr>
        <w:pStyle w:val="Style1"/>
      </w:pPr>
      <w:r>
        <w:t>3.7.</w:t>
      </w:r>
      <w:r>
        <w:tab/>
      </w:r>
      <w:r w:rsidRPr="003E552B">
        <w:t>Lietošana grūsnības, laktācijas vai dēšanas laikā</w:t>
      </w:r>
    </w:p>
    <w:p w14:paraId="5852717D" w14:textId="77777777" w:rsidR="0016726A" w:rsidRDefault="0016726A">
      <w:pPr>
        <w:tabs>
          <w:tab w:val="clear" w:pos="567"/>
        </w:tabs>
        <w:spacing w:line="240" w:lineRule="auto"/>
        <w:rPr>
          <w:szCs w:val="22"/>
        </w:rPr>
      </w:pPr>
    </w:p>
    <w:p w14:paraId="6DD8A52B" w14:textId="77777777" w:rsidR="0016726A" w:rsidRDefault="000A3C34">
      <w:pPr>
        <w:tabs>
          <w:tab w:val="clear" w:pos="567"/>
        </w:tabs>
        <w:spacing w:line="240" w:lineRule="auto"/>
        <w:rPr>
          <w:szCs w:val="22"/>
        </w:rPr>
      </w:pPr>
      <w:r>
        <w:rPr>
          <w:szCs w:val="22"/>
          <w:u w:val="single"/>
        </w:rPr>
        <w:t>Grūsnība</w:t>
      </w:r>
      <w:r>
        <w:rPr>
          <w:u w:val="single"/>
        </w:rPr>
        <w:t xml:space="preserve"> un </w:t>
      </w:r>
      <w:r>
        <w:rPr>
          <w:szCs w:val="22"/>
          <w:u w:val="single"/>
        </w:rPr>
        <w:t>laktācija</w:t>
      </w:r>
      <w:r>
        <w:t>:</w:t>
      </w:r>
    </w:p>
    <w:p w14:paraId="2B455DE1" w14:textId="77777777" w:rsidR="0016726A" w:rsidRDefault="0016726A" w:rsidP="003E552B">
      <w:pPr>
        <w:tabs>
          <w:tab w:val="clear" w:pos="567"/>
        </w:tabs>
        <w:spacing w:line="240" w:lineRule="auto"/>
      </w:pPr>
    </w:p>
    <w:p w14:paraId="1F2F52F0" w14:textId="77777777" w:rsidR="0016726A" w:rsidRDefault="000A3C34">
      <w:pPr>
        <w:tabs>
          <w:tab w:val="clear" w:pos="567"/>
        </w:tabs>
        <w:spacing w:line="240" w:lineRule="auto"/>
        <w:jc w:val="both"/>
      </w:pPr>
      <w:r>
        <w:t xml:space="preserve">Nav pierādīts šo veterināro zāļu drošums grūsnības un laktācijas laikā. Laboratoriskajos pētījumos žurkām un trušiem netika konstatēta </w:t>
      </w:r>
      <w:proofErr w:type="spellStart"/>
      <w:r>
        <w:t>imidakloprīda</w:t>
      </w:r>
      <w:proofErr w:type="spellEnd"/>
      <w:r>
        <w:t xml:space="preserve"> un </w:t>
      </w:r>
      <w:proofErr w:type="spellStart"/>
      <w:r>
        <w:t>moksidektīna</w:t>
      </w:r>
      <w:proofErr w:type="spellEnd"/>
      <w:r>
        <w:t xml:space="preserve"> </w:t>
      </w:r>
      <w:proofErr w:type="spellStart"/>
      <w:r>
        <w:t>teratogēna</w:t>
      </w:r>
      <w:proofErr w:type="spellEnd"/>
      <w:r>
        <w:t xml:space="preserve">, </w:t>
      </w:r>
      <w:proofErr w:type="spellStart"/>
      <w:r>
        <w:t>fetotoksiska</w:t>
      </w:r>
      <w:proofErr w:type="spellEnd"/>
      <w:r>
        <w:t xml:space="preserve"> vai </w:t>
      </w:r>
      <w:proofErr w:type="spellStart"/>
      <w:r>
        <w:t>maternotoksiska</w:t>
      </w:r>
      <w:proofErr w:type="spellEnd"/>
      <w:r>
        <w:t xml:space="preserve"> iedarbība.</w:t>
      </w:r>
    </w:p>
    <w:p w14:paraId="758D7EA0" w14:textId="77777777" w:rsidR="0016726A" w:rsidRDefault="0016726A">
      <w:pPr>
        <w:tabs>
          <w:tab w:val="clear" w:pos="567"/>
        </w:tabs>
        <w:spacing w:line="240" w:lineRule="auto"/>
        <w:jc w:val="both"/>
        <w:rPr>
          <w:szCs w:val="22"/>
        </w:rPr>
      </w:pPr>
    </w:p>
    <w:p w14:paraId="503FBE3B" w14:textId="77777777" w:rsidR="0016726A" w:rsidRDefault="000A3C34">
      <w:pPr>
        <w:tabs>
          <w:tab w:val="clear" w:pos="567"/>
        </w:tabs>
        <w:spacing w:line="240" w:lineRule="auto"/>
        <w:jc w:val="both"/>
      </w:pPr>
      <w:r>
        <w:t>Lietot tikai pēc ārstējošā veterinārārsta ieguvuma un riska attiecības izvērtēšanas.</w:t>
      </w:r>
    </w:p>
    <w:p w14:paraId="3871ABE2" w14:textId="77777777" w:rsidR="0016726A" w:rsidRDefault="0016726A" w:rsidP="003E552B">
      <w:pPr>
        <w:tabs>
          <w:tab w:val="clear" w:pos="567"/>
        </w:tabs>
        <w:spacing w:line="240" w:lineRule="auto"/>
      </w:pPr>
    </w:p>
    <w:p w14:paraId="7BDBDDC1" w14:textId="581AF68E" w:rsidR="0016726A" w:rsidRPr="003E552B" w:rsidRDefault="000A3C34" w:rsidP="003E552B">
      <w:pPr>
        <w:pStyle w:val="Style1"/>
      </w:pPr>
      <w:r>
        <w:t>3.8.</w:t>
      </w:r>
      <w:r>
        <w:tab/>
        <w:t>Mijiedarbība ar citām zālēm un citi mijiedarbības veidi</w:t>
      </w:r>
    </w:p>
    <w:p w14:paraId="3CD74174" w14:textId="77777777" w:rsidR="0016726A" w:rsidRDefault="0016726A" w:rsidP="003E552B">
      <w:pPr>
        <w:tabs>
          <w:tab w:val="clear" w:pos="567"/>
        </w:tabs>
        <w:spacing w:line="240" w:lineRule="auto"/>
      </w:pPr>
    </w:p>
    <w:p w14:paraId="28F6E139" w14:textId="6FBE7EF5" w:rsidR="0016726A" w:rsidRDefault="000A3C34">
      <w:pPr>
        <w:tabs>
          <w:tab w:val="clear" w:pos="567"/>
        </w:tabs>
        <w:spacing w:line="240" w:lineRule="auto"/>
        <w:jc w:val="both"/>
      </w:pPr>
      <w:r>
        <w:t xml:space="preserve">Šo veterināro zāļu iedarbības laikā nelietot citus </w:t>
      </w:r>
      <w:proofErr w:type="spellStart"/>
      <w:r>
        <w:t>makrociklisko</w:t>
      </w:r>
      <w:proofErr w:type="spellEnd"/>
      <w:r>
        <w:t xml:space="preserve"> </w:t>
      </w:r>
      <w:proofErr w:type="spellStart"/>
      <w:r>
        <w:t>laktonu</w:t>
      </w:r>
      <w:proofErr w:type="spellEnd"/>
      <w:r>
        <w:t xml:space="preserve"> grupas līdzekļus. Nav novērota mijiedarbība starp </w:t>
      </w:r>
      <w:proofErr w:type="spellStart"/>
      <w:r>
        <w:t>imidakloprīda</w:t>
      </w:r>
      <w:proofErr w:type="spellEnd"/>
      <w:r>
        <w:t>/</w:t>
      </w:r>
      <w:proofErr w:type="spellStart"/>
      <w:r>
        <w:t>moksidektīna</w:t>
      </w:r>
      <w:proofErr w:type="spellEnd"/>
      <w:r>
        <w:t xml:space="preserve"> kombināciju un citām bieži lietojamām veterinārajām zālēm vai ķirurģiskajām procedūrām. Šo veterināro zāļu drošums nav pētīts, lietojot tajā pašā dienā, kad </w:t>
      </w:r>
      <w:proofErr w:type="spellStart"/>
      <w:r>
        <w:t>adulticīdu</w:t>
      </w:r>
      <w:proofErr w:type="spellEnd"/>
      <w:r>
        <w:t xml:space="preserve"> līdzekli, lai atbrīvotos no pieaugušajiem </w:t>
      </w:r>
      <w:proofErr w:type="spellStart"/>
      <w:r>
        <w:t>sirdstārpiem</w:t>
      </w:r>
      <w:proofErr w:type="spellEnd"/>
      <w:r>
        <w:t>.</w:t>
      </w:r>
    </w:p>
    <w:p w14:paraId="222B18A2" w14:textId="77777777" w:rsidR="0016726A" w:rsidRDefault="0016726A">
      <w:pPr>
        <w:tabs>
          <w:tab w:val="clear" w:pos="567"/>
        </w:tabs>
        <w:spacing w:line="240" w:lineRule="auto"/>
        <w:jc w:val="both"/>
      </w:pPr>
    </w:p>
    <w:p w14:paraId="6A5CB8EB" w14:textId="3ECE2D09" w:rsidR="0016726A" w:rsidRDefault="000A3C34" w:rsidP="003E552B">
      <w:pPr>
        <w:pStyle w:val="Style1"/>
      </w:pPr>
      <w:r>
        <w:t>3.9.</w:t>
      </w:r>
      <w:r>
        <w:tab/>
        <w:t>Lietošanas veids un devas</w:t>
      </w:r>
    </w:p>
    <w:p w14:paraId="022F06D0" w14:textId="77777777" w:rsidR="0016726A" w:rsidRDefault="0016726A" w:rsidP="003E552B">
      <w:pPr>
        <w:tabs>
          <w:tab w:val="clear" w:pos="567"/>
        </w:tabs>
        <w:spacing w:line="240" w:lineRule="auto"/>
      </w:pPr>
    </w:p>
    <w:p w14:paraId="6124FB34" w14:textId="2513DDC7" w:rsidR="0016726A" w:rsidRDefault="000A3C34" w:rsidP="003E552B">
      <w:pPr>
        <w:tabs>
          <w:tab w:val="clear" w:pos="567"/>
        </w:tabs>
        <w:spacing w:line="240" w:lineRule="auto"/>
      </w:pPr>
      <w:r w:rsidRPr="003E552B">
        <w:t>Uzpilināšanai.</w:t>
      </w:r>
      <w:r>
        <w:rPr>
          <w:szCs w:val="22"/>
        </w:rPr>
        <w:t xml:space="preserve"> </w:t>
      </w:r>
      <w:r>
        <w:t>Tikai ārīgai lietošanai</w:t>
      </w:r>
      <w:r>
        <w:rPr>
          <w:szCs w:val="22"/>
        </w:rPr>
        <w:t>.</w:t>
      </w:r>
    </w:p>
    <w:p w14:paraId="62C5E916" w14:textId="77777777" w:rsidR="0016726A" w:rsidRDefault="0016726A" w:rsidP="003E552B">
      <w:pPr>
        <w:tabs>
          <w:tab w:val="clear" w:pos="567"/>
        </w:tabs>
        <w:spacing w:line="240" w:lineRule="auto"/>
      </w:pPr>
    </w:p>
    <w:p w14:paraId="5D8BD0C0" w14:textId="77777777" w:rsidR="0016726A" w:rsidRDefault="000A3C34">
      <w:pPr>
        <w:tabs>
          <w:tab w:val="clear" w:pos="567"/>
        </w:tabs>
        <w:spacing w:line="240" w:lineRule="auto"/>
        <w:jc w:val="both"/>
        <w:rPr>
          <w:u w:val="single"/>
        </w:rPr>
      </w:pPr>
      <w:r>
        <w:rPr>
          <w:u w:val="single"/>
        </w:rPr>
        <w:t>Devas noteikšanas shēma:</w:t>
      </w:r>
    </w:p>
    <w:p w14:paraId="57D434D5" w14:textId="77777777" w:rsidR="0016726A" w:rsidRDefault="0016726A">
      <w:pPr>
        <w:tabs>
          <w:tab w:val="clear" w:pos="567"/>
        </w:tabs>
        <w:spacing w:line="240" w:lineRule="auto"/>
        <w:jc w:val="both"/>
      </w:pPr>
    </w:p>
    <w:p w14:paraId="02FBBC7B" w14:textId="77777777" w:rsidR="0016726A" w:rsidRDefault="000A3C34">
      <w:pPr>
        <w:tabs>
          <w:tab w:val="clear" w:pos="567"/>
        </w:tabs>
        <w:spacing w:line="240" w:lineRule="auto"/>
        <w:jc w:val="both"/>
      </w:pPr>
      <w:r>
        <w:t xml:space="preserve">Ieteicamās minimālās devas ir 10 mg/kg ķermeņa svara </w:t>
      </w:r>
      <w:proofErr w:type="spellStart"/>
      <w:r>
        <w:t>imidakloprīda</w:t>
      </w:r>
      <w:proofErr w:type="spellEnd"/>
      <w:r>
        <w:t xml:space="preserve"> un 2,5 mg/kg ķermeņa svara </w:t>
      </w:r>
      <w:proofErr w:type="spellStart"/>
      <w:r>
        <w:t>moksidektīna</w:t>
      </w:r>
      <w:proofErr w:type="spellEnd"/>
      <w:r>
        <w:t>, kas atbilst 0,1 ml/kg ķermeņa svara šo veterināro zāļu.</w:t>
      </w:r>
    </w:p>
    <w:p w14:paraId="0E7A59C8" w14:textId="77777777" w:rsidR="0016726A" w:rsidRDefault="0016726A">
      <w:pPr>
        <w:tabs>
          <w:tab w:val="clear" w:pos="567"/>
        </w:tabs>
        <w:spacing w:line="240" w:lineRule="auto"/>
        <w:jc w:val="both"/>
      </w:pPr>
    </w:p>
    <w:p w14:paraId="06D30FC0" w14:textId="77777777" w:rsidR="0016726A" w:rsidRDefault="000A3C34">
      <w:pPr>
        <w:tabs>
          <w:tab w:val="clear" w:pos="567"/>
        </w:tabs>
        <w:spacing w:line="240" w:lineRule="auto"/>
        <w:jc w:val="both"/>
      </w:pPr>
      <w:r>
        <w:t>Ārstēšanas shēma ir atkarīga no individuālas veterinārās diagnozes un vietējās epidemioloģiskās situācijas.</w:t>
      </w:r>
    </w:p>
    <w:p w14:paraId="6A0FE4CE" w14:textId="77777777" w:rsidR="0016726A" w:rsidRDefault="0016726A">
      <w:pPr>
        <w:tabs>
          <w:tab w:val="clear" w:pos="567"/>
        </w:tabs>
        <w:spacing w:line="240" w:lineRule="auto"/>
        <w:jc w:val="both"/>
      </w:pPr>
    </w:p>
    <w:p w14:paraId="7EC9AB8B" w14:textId="77777777" w:rsidR="0016726A" w:rsidRDefault="000A3C34">
      <w:pPr>
        <w:tabs>
          <w:tab w:val="clear" w:pos="567"/>
        </w:tabs>
        <w:spacing w:line="240" w:lineRule="auto"/>
        <w:jc w:val="both"/>
        <w:rPr>
          <w:szCs w:val="22"/>
        </w:rPr>
      </w:pPr>
      <w:r>
        <w:rPr>
          <w:szCs w:val="22"/>
        </w:rPr>
        <w:t>Lietot saskaņā ar šo tabulu:</w:t>
      </w:r>
    </w:p>
    <w:p w14:paraId="19C6E53D" w14:textId="77777777" w:rsidR="0016726A" w:rsidRDefault="0016726A">
      <w:pPr>
        <w:tabs>
          <w:tab w:val="clear" w:pos="567"/>
        </w:tabs>
        <w:spacing w:line="240" w:lineRule="auto"/>
        <w:jc w:val="both"/>
        <w:rPr>
          <w:szCs w:val="22"/>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3969"/>
        <w:gridCol w:w="1134"/>
        <w:gridCol w:w="1701"/>
        <w:gridCol w:w="1559"/>
      </w:tblGrid>
      <w:tr w:rsidR="0016726A" w14:paraId="3FF900DE" w14:textId="77777777" w:rsidTr="003E552B">
        <w:tc>
          <w:tcPr>
            <w:tcW w:w="817" w:type="dxa"/>
            <w:shd w:val="clear" w:color="auto" w:fill="auto"/>
            <w:vAlign w:val="center"/>
          </w:tcPr>
          <w:p w14:paraId="7E5524CE" w14:textId="77777777" w:rsidR="0016726A" w:rsidRPr="003E552B" w:rsidRDefault="000A3C34">
            <w:pPr>
              <w:tabs>
                <w:tab w:val="clear" w:pos="567"/>
              </w:tabs>
              <w:spacing w:line="240" w:lineRule="auto"/>
              <w:jc w:val="both"/>
            </w:pPr>
            <w:r w:rsidRPr="003E552B">
              <w:t>Suņa svars</w:t>
            </w:r>
          </w:p>
          <w:p w14:paraId="2371F643" w14:textId="77777777" w:rsidR="0016726A" w:rsidRPr="003E552B" w:rsidRDefault="000A3C34">
            <w:pPr>
              <w:tabs>
                <w:tab w:val="clear" w:pos="567"/>
              </w:tabs>
              <w:spacing w:line="240" w:lineRule="auto"/>
              <w:jc w:val="both"/>
            </w:pPr>
            <w:r w:rsidRPr="003E552B">
              <w:t>[kg]</w:t>
            </w:r>
          </w:p>
        </w:tc>
        <w:tc>
          <w:tcPr>
            <w:tcW w:w="3969" w:type="dxa"/>
            <w:vAlign w:val="center"/>
          </w:tcPr>
          <w:p w14:paraId="660132E4" w14:textId="77777777" w:rsidR="0016726A" w:rsidRPr="003E552B" w:rsidRDefault="000A3C34">
            <w:pPr>
              <w:tabs>
                <w:tab w:val="clear" w:pos="567"/>
              </w:tabs>
              <w:spacing w:line="240" w:lineRule="auto"/>
              <w:jc w:val="both"/>
            </w:pPr>
            <w:r w:rsidRPr="003E552B">
              <w:t>Izmantojamās pipetes lielums</w:t>
            </w:r>
          </w:p>
        </w:tc>
        <w:tc>
          <w:tcPr>
            <w:tcW w:w="1134" w:type="dxa"/>
            <w:shd w:val="clear" w:color="auto" w:fill="auto"/>
            <w:vAlign w:val="center"/>
          </w:tcPr>
          <w:p w14:paraId="570A4AC4" w14:textId="77777777" w:rsidR="0016726A" w:rsidRPr="003E552B" w:rsidRDefault="000A3C34">
            <w:pPr>
              <w:tabs>
                <w:tab w:val="clear" w:pos="567"/>
              </w:tabs>
              <w:spacing w:line="240" w:lineRule="auto"/>
              <w:jc w:val="both"/>
            </w:pPr>
            <w:r w:rsidRPr="003E552B">
              <w:t>Tilpums</w:t>
            </w:r>
          </w:p>
          <w:p w14:paraId="40E3174C" w14:textId="77777777" w:rsidR="0016726A" w:rsidRPr="003E552B" w:rsidRDefault="000A3C34">
            <w:pPr>
              <w:tabs>
                <w:tab w:val="clear" w:pos="567"/>
              </w:tabs>
              <w:spacing w:line="240" w:lineRule="auto"/>
              <w:jc w:val="both"/>
            </w:pPr>
            <w:r w:rsidRPr="003E552B">
              <w:t>[ml]</w:t>
            </w:r>
          </w:p>
        </w:tc>
        <w:tc>
          <w:tcPr>
            <w:tcW w:w="1701" w:type="dxa"/>
            <w:shd w:val="clear" w:color="auto" w:fill="auto"/>
            <w:vAlign w:val="center"/>
          </w:tcPr>
          <w:p w14:paraId="63018D22" w14:textId="77777777" w:rsidR="0016726A" w:rsidRPr="003E552B" w:rsidRDefault="000A3C34">
            <w:pPr>
              <w:tabs>
                <w:tab w:val="clear" w:pos="567"/>
              </w:tabs>
              <w:spacing w:line="240" w:lineRule="auto"/>
              <w:jc w:val="both"/>
            </w:pPr>
            <w:proofErr w:type="spellStart"/>
            <w:r>
              <w:rPr>
                <w:szCs w:val="22"/>
              </w:rPr>
              <w:t>Imidakloprīds</w:t>
            </w:r>
            <w:proofErr w:type="spellEnd"/>
          </w:p>
          <w:p w14:paraId="4D9038FA" w14:textId="77777777" w:rsidR="0016726A" w:rsidRPr="003E552B" w:rsidRDefault="000A3C34">
            <w:pPr>
              <w:tabs>
                <w:tab w:val="clear" w:pos="567"/>
              </w:tabs>
              <w:spacing w:line="240" w:lineRule="auto"/>
              <w:jc w:val="both"/>
            </w:pPr>
            <w:r w:rsidRPr="003E552B">
              <w:t>[mg/kg ķ.sv.]</w:t>
            </w:r>
          </w:p>
        </w:tc>
        <w:tc>
          <w:tcPr>
            <w:tcW w:w="1559" w:type="dxa"/>
            <w:shd w:val="clear" w:color="auto" w:fill="auto"/>
            <w:vAlign w:val="center"/>
          </w:tcPr>
          <w:p w14:paraId="30E6B0AE" w14:textId="77777777" w:rsidR="0016726A" w:rsidRPr="003E552B" w:rsidRDefault="000A3C34">
            <w:pPr>
              <w:tabs>
                <w:tab w:val="clear" w:pos="567"/>
              </w:tabs>
              <w:spacing w:line="240" w:lineRule="auto"/>
              <w:jc w:val="both"/>
            </w:pPr>
            <w:proofErr w:type="spellStart"/>
            <w:r w:rsidRPr="003E552B">
              <w:t>M</w:t>
            </w:r>
            <w:r>
              <w:rPr>
                <w:szCs w:val="22"/>
              </w:rPr>
              <w:t>oksidektīns</w:t>
            </w:r>
            <w:proofErr w:type="spellEnd"/>
          </w:p>
          <w:p w14:paraId="1D14BF3B" w14:textId="77777777" w:rsidR="0016726A" w:rsidRPr="003E552B" w:rsidRDefault="000A3C34">
            <w:pPr>
              <w:tabs>
                <w:tab w:val="clear" w:pos="567"/>
              </w:tabs>
              <w:spacing w:line="240" w:lineRule="auto"/>
              <w:jc w:val="both"/>
            </w:pPr>
            <w:r w:rsidRPr="003E552B">
              <w:t>[mg/kg ķ.sv.]</w:t>
            </w:r>
          </w:p>
        </w:tc>
      </w:tr>
      <w:tr w:rsidR="0016726A" w14:paraId="15FE7B14" w14:textId="77777777" w:rsidTr="003E552B">
        <w:tc>
          <w:tcPr>
            <w:tcW w:w="817" w:type="dxa"/>
            <w:shd w:val="clear" w:color="auto" w:fill="auto"/>
            <w:vAlign w:val="center"/>
          </w:tcPr>
          <w:p w14:paraId="4EA31499" w14:textId="77777777" w:rsidR="0016726A" w:rsidRPr="003E552B" w:rsidRDefault="000A3C34">
            <w:pPr>
              <w:tabs>
                <w:tab w:val="clear" w:pos="567"/>
              </w:tabs>
              <w:spacing w:line="240" w:lineRule="auto"/>
              <w:jc w:val="both"/>
            </w:pPr>
            <w:r>
              <w:rPr>
                <w:szCs w:val="22"/>
                <w:lang w:val="en-US" w:eastAsia="sl-SI"/>
              </w:rPr>
              <w:t>&gt;10-25</w:t>
            </w:r>
          </w:p>
        </w:tc>
        <w:tc>
          <w:tcPr>
            <w:tcW w:w="3969" w:type="dxa"/>
          </w:tcPr>
          <w:p w14:paraId="615A0427" w14:textId="77777777" w:rsidR="0016726A" w:rsidRPr="003E552B" w:rsidRDefault="000A3C34">
            <w:pPr>
              <w:tabs>
                <w:tab w:val="clear" w:pos="567"/>
              </w:tabs>
              <w:spacing w:line="240" w:lineRule="auto"/>
              <w:jc w:val="both"/>
              <w:rPr>
                <w:highlight w:val="yellow"/>
              </w:rPr>
            </w:pPr>
            <w:proofErr w:type="spellStart"/>
            <w:r>
              <w:t>imidakloprīds</w:t>
            </w:r>
            <w:proofErr w:type="spellEnd"/>
            <w:r>
              <w:rPr>
                <w:szCs w:val="22"/>
              </w:rPr>
              <w:t>/</w:t>
            </w:r>
            <w:proofErr w:type="spellStart"/>
            <w:r>
              <w:t>moksidektīns</w:t>
            </w:r>
            <w:proofErr w:type="spellEnd"/>
            <w:r>
              <w:rPr>
                <w:szCs w:val="22"/>
              </w:rPr>
              <w:t xml:space="preserve"> 250 mg/62,5 mg </w:t>
            </w:r>
            <w:r>
              <w:t>šķīdums pilināšanai uz ādas liela auguma suņiem</w:t>
            </w:r>
          </w:p>
        </w:tc>
        <w:tc>
          <w:tcPr>
            <w:tcW w:w="1134" w:type="dxa"/>
            <w:shd w:val="clear" w:color="auto" w:fill="auto"/>
            <w:vAlign w:val="center"/>
          </w:tcPr>
          <w:p w14:paraId="555E2C73" w14:textId="77777777" w:rsidR="0016726A" w:rsidRPr="003E552B" w:rsidRDefault="000A3C34">
            <w:pPr>
              <w:tabs>
                <w:tab w:val="clear" w:pos="567"/>
              </w:tabs>
              <w:spacing w:line="240" w:lineRule="auto"/>
              <w:jc w:val="both"/>
            </w:pPr>
            <w:r>
              <w:rPr>
                <w:szCs w:val="22"/>
                <w:lang w:val="en-US" w:eastAsia="sl-SI"/>
              </w:rPr>
              <w:t>2,5</w:t>
            </w:r>
          </w:p>
        </w:tc>
        <w:tc>
          <w:tcPr>
            <w:tcW w:w="1701" w:type="dxa"/>
            <w:shd w:val="clear" w:color="auto" w:fill="auto"/>
            <w:vAlign w:val="center"/>
          </w:tcPr>
          <w:p w14:paraId="18DC2147" w14:textId="77777777" w:rsidR="0016726A" w:rsidRPr="003E552B" w:rsidRDefault="000A3C34">
            <w:pPr>
              <w:tabs>
                <w:tab w:val="clear" w:pos="567"/>
              </w:tabs>
              <w:spacing w:line="240" w:lineRule="auto"/>
              <w:jc w:val="both"/>
            </w:pPr>
            <w:r>
              <w:rPr>
                <w:szCs w:val="22"/>
                <w:lang w:val="en-US" w:eastAsia="sl-SI"/>
              </w:rPr>
              <w:t>10-25</w:t>
            </w:r>
          </w:p>
        </w:tc>
        <w:tc>
          <w:tcPr>
            <w:tcW w:w="1559" w:type="dxa"/>
            <w:shd w:val="clear" w:color="auto" w:fill="auto"/>
            <w:vAlign w:val="center"/>
          </w:tcPr>
          <w:p w14:paraId="4FF5710A" w14:textId="77777777" w:rsidR="0016726A" w:rsidRPr="003E552B" w:rsidRDefault="000A3C34">
            <w:pPr>
              <w:tabs>
                <w:tab w:val="clear" w:pos="567"/>
              </w:tabs>
              <w:spacing w:line="240" w:lineRule="auto"/>
              <w:jc w:val="both"/>
            </w:pPr>
            <w:r>
              <w:t>2,5-6,25</w:t>
            </w:r>
          </w:p>
        </w:tc>
      </w:tr>
    </w:tbl>
    <w:p w14:paraId="5EC47E10" w14:textId="77777777" w:rsidR="0016726A" w:rsidRDefault="0016726A">
      <w:pPr>
        <w:tabs>
          <w:tab w:val="clear" w:pos="567"/>
        </w:tabs>
        <w:spacing w:line="240" w:lineRule="auto"/>
        <w:jc w:val="both"/>
        <w:rPr>
          <w:szCs w:val="22"/>
        </w:rPr>
      </w:pPr>
    </w:p>
    <w:p w14:paraId="332516D0" w14:textId="77777777" w:rsidR="0016726A" w:rsidRDefault="000A3C34">
      <w:pPr>
        <w:tabs>
          <w:tab w:val="clear" w:pos="567"/>
        </w:tabs>
        <w:spacing w:line="240" w:lineRule="auto"/>
        <w:jc w:val="both"/>
        <w:rPr>
          <w:szCs w:val="22"/>
          <w:u w:val="single"/>
        </w:rPr>
      </w:pPr>
      <w:r>
        <w:rPr>
          <w:szCs w:val="22"/>
          <w:u w:val="single"/>
        </w:rPr>
        <w:t>Blusu (</w:t>
      </w:r>
      <w:proofErr w:type="spellStart"/>
      <w:r>
        <w:rPr>
          <w:i/>
          <w:szCs w:val="22"/>
          <w:u w:val="single"/>
        </w:rPr>
        <w:t>Ctenocephalides</w:t>
      </w:r>
      <w:proofErr w:type="spellEnd"/>
      <w:r>
        <w:rPr>
          <w:i/>
          <w:szCs w:val="22"/>
          <w:u w:val="single"/>
        </w:rPr>
        <w:t xml:space="preserve"> </w:t>
      </w:r>
      <w:proofErr w:type="spellStart"/>
      <w:r>
        <w:rPr>
          <w:i/>
          <w:szCs w:val="22"/>
          <w:u w:val="single"/>
        </w:rPr>
        <w:t>felis</w:t>
      </w:r>
      <w:proofErr w:type="spellEnd"/>
      <w:r>
        <w:rPr>
          <w:szCs w:val="22"/>
          <w:u w:val="single"/>
        </w:rPr>
        <w:t>) invāzijas ārstēšanai un kontrolei:</w:t>
      </w:r>
    </w:p>
    <w:p w14:paraId="30E8EBBA" w14:textId="77777777" w:rsidR="0016726A" w:rsidRDefault="0016726A">
      <w:pPr>
        <w:tabs>
          <w:tab w:val="clear" w:pos="567"/>
        </w:tabs>
        <w:spacing w:line="240" w:lineRule="auto"/>
        <w:jc w:val="both"/>
        <w:rPr>
          <w:szCs w:val="22"/>
        </w:rPr>
      </w:pPr>
    </w:p>
    <w:p w14:paraId="72A800F4" w14:textId="062FD91D" w:rsidR="0016726A" w:rsidRDefault="000A3C34">
      <w:pPr>
        <w:tabs>
          <w:tab w:val="clear" w:pos="567"/>
        </w:tabs>
        <w:spacing w:line="240" w:lineRule="auto"/>
        <w:jc w:val="both"/>
        <w:rPr>
          <w:szCs w:val="22"/>
        </w:rPr>
      </w:pPr>
      <w:r>
        <w:rPr>
          <w:szCs w:val="22"/>
        </w:rPr>
        <w:t xml:space="preserve">Vienreizēja dzīvnieka apstrāde novērš blusu invāziju 4 nedēļas. Apkārtējā vidē esošās parazītu kūniņas var izšķilties, atkarībā no klimatiskajiem apstākļiem, 6 nedēļās vai ilgākā laika periodā pēc ārstēšanas uzsākšanas. Šī iemesla dēļ var būt lietderīgi veterinārās zāles lietot kombinācijā ar līdzekļiem, kas </w:t>
      </w:r>
      <w:r>
        <w:rPr>
          <w:szCs w:val="22"/>
        </w:rPr>
        <w:lastRenderedPageBreak/>
        <w:t>pārtrauc blusu attīstības ciklu apkārtējā vidē. Tādējādi blusu populācija apkārtējā vidē var tikt iznīcināta ātrāk. Ja šīs veterinārās zāles lieto kā daļu no blusu alerģiskā dermatīta ārstēšanas stratēģijas, lietot tās ar mēneša intervālu.</w:t>
      </w:r>
    </w:p>
    <w:p w14:paraId="32398E4C" w14:textId="77777777" w:rsidR="0016726A" w:rsidRDefault="0016726A" w:rsidP="003E552B">
      <w:pPr>
        <w:tabs>
          <w:tab w:val="clear" w:pos="567"/>
        </w:tabs>
        <w:spacing w:line="240" w:lineRule="auto"/>
        <w:rPr>
          <w:szCs w:val="22"/>
        </w:rPr>
      </w:pPr>
    </w:p>
    <w:p w14:paraId="6514C49C" w14:textId="77777777" w:rsidR="0016726A" w:rsidRDefault="000A3C34">
      <w:pPr>
        <w:tabs>
          <w:tab w:val="clear" w:pos="567"/>
        </w:tabs>
        <w:spacing w:line="240" w:lineRule="auto"/>
        <w:jc w:val="both"/>
        <w:rPr>
          <w:szCs w:val="22"/>
        </w:rPr>
      </w:pPr>
      <w:proofErr w:type="spellStart"/>
      <w:r>
        <w:rPr>
          <w:szCs w:val="22"/>
          <w:u w:val="single"/>
        </w:rPr>
        <w:t>Grauzējutu</w:t>
      </w:r>
      <w:proofErr w:type="spellEnd"/>
      <w:r>
        <w:rPr>
          <w:szCs w:val="22"/>
          <w:u w:val="single"/>
        </w:rPr>
        <w:t xml:space="preserve"> (</w:t>
      </w:r>
      <w:proofErr w:type="spellStart"/>
      <w:r>
        <w:rPr>
          <w:i/>
          <w:szCs w:val="22"/>
          <w:u w:val="single"/>
        </w:rPr>
        <w:t>Trichodectes</w:t>
      </w:r>
      <w:proofErr w:type="spellEnd"/>
      <w:r>
        <w:rPr>
          <w:i/>
          <w:szCs w:val="22"/>
          <w:u w:val="single"/>
        </w:rPr>
        <w:t xml:space="preserve"> </w:t>
      </w:r>
      <w:proofErr w:type="spellStart"/>
      <w:r>
        <w:rPr>
          <w:i/>
          <w:szCs w:val="22"/>
          <w:u w:val="single"/>
        </w:rPr>
        <w:t>canis</w:t>
      </w:r>
      <w:proofErr w:type="spellEnd"/>
      <w:r>
        <w:rPr>
          <w:szCs w:val="22"/>
          <w:u w:val="single"/>
        </w:rPr>
        <w:t>) invāzijas ārstēšanai:</w:t>
      </w:r>
    </w:p>
    <w:p w14:paraId="68C78E0E" w14:textId="77777777" w:rsidR="0016726A" w:rsidRDefault="0016726A">
      <w:pPr>
        <w:tabs>
          <w:tab w:val="clear" w:pos="567"/>
        </w:tabs>
        <w:spacing w:line="240" w:lineRule="auto"/>
        <w:jc w:val="both"/>
        <w:rPr>
          <w:szCs w:val="22"/>
        </w:rPr>
      </w:pPr>
    </w:p>
    <w:p w14:paraId="4AA192D1" w14:textId="77777777" w:rsidR="0016726A" w:rsidRDefault="000A3C34">
      <w:pPr>
        <w:tabs>
          <w:tab w:val="clear" w:pos="567"/>
        </w:tabs>
        <w:spacing w:line="240" w:lineRule="auto"/>
        <w:jc w:val="both"/>
        <w:rPr>
          <w:szCs w:val="22"/>
        </w:rPr>
      </w:pPr>
      <w:r>
        <w:rPr>
          <w:szCs w:val="22"/>
        </w:rPr>
        <w:t xml:space="preserve">Dzīvnieka apstrādei nepieciešama viena deva. </w:t>
      </w:r>
      <w:r>
        <w:t xml:space="preserve">Tā kā atsevišķiem dzīvniekiem var būt nepieciešama atkārtota ārstēšana, </w:t>
      </w:r>
      <w:r>
        <w:rPr>
          <w:szCs w:val="22"/>
        </w:rPr>
        <w:t xml:space="preserve">30 dienas pēc apstrādes ieteicams atkārtoti apmeklēt veterinārārstu. </w:t>
      </w:r>
    </w:p>
    <w:p w14:paraId="338A2CB3" w14:textId="77777777" w:rsidR="0016726A" w:rsidRDefault="0016726A">
      <w:pPr>
        <w:tabs>
          <w:tab w:val="clear" w:pos="567"/>
        </w:tabs>
        <w:spacing w:line="240" w:lineRule="auto"/>
        <w:jc w:val="both"/>
        <w:rPr>
          <w:szCs w:val="22"/>
        </w:rPr>
      </w:pPr>
    </w:p>
    <w:p w14:paraId="56E1A186" w14:textId="77777777" w:rsidR="0016726A" w:rsidRDefault="000A3C34">
      <w:pPr>
        <w:tabs>
          <w:tab w:val="clear" w:pos="567"/>
        </w:tabs>
        <w:spacing w:line="240" w:lineRule="auto"/>
        <w:jc w:val="both"/>
        <w:rPr>
          <w:szCs w:val="22"/>
          <w:u w:val="single"/>
        </w:rPr>
      </w:pPr>
      <w:r>
        <w:rPr>
          <w:szCs w:val="22"/>
          <w:u w:val="single"/>
        </w:rPr>
        <w:t>Ausu kašķa ērcīšu (</w:t>
      </w:r>
      <w:proofErr w:type="spellStart"/>
      <w:r>
        <w:rPr>
          <w:i/>
          <w:szCs w:val="22"/>
          <w:u w:val="single"/>
        </w:rPr>
        <w:t>Otodectes</w:t>
      </w:r>
      <w:proofErr w:type="spellEnd"/>
      <w:r>
        <w:rPr>
          <w:i/>
          <w:szCs w:val="22"/>
          <w:u w:val="single"/>
        </w:rPr>
        <w:t xml:space="preserve"> </w:t>
      </w:r>
      <w:proofErr w:type="spellStart"/>
      <w:r>
        <w:rPr>
          <w:i/>
          <w:szCs w:val="22"/>
          <w:u w:val="single"/>
        </w:rPr>
        <w:t>cynotis</w:t>
      </w:r>
      <w:proofErr w:type="spellEnd"/>
      <w:r>
        <w:rPr>
          <w:szCs w:val="22"/>
          <w:u w:val="single"/>
        </w:rPr>
        <w:t>) invāzijas ārstēšanai:</w:t>
      </w:r>
    </w:p>
    <w:p w14:paraId="28FE6AFF" w14:textId="77777777" w:rsidR="0016726A" w:rsidRDefault="0016726A">
      <w:pPr>
        <w:tabs>
          <w:tab w:val="clear" w:pos="567"/>
        </w:tabs>
        <w:spacing w:line="240" w:lineRule="auto"/>
        <w:jc w:val="both"/>
        <w:rPr>
          <w:szCs w:val="22"/>
        </w:rPr>
      </w:pPr>
    </w:p>
    <w:p w14:paraId="435B7FE5" w14:textId="77777777" w:rsidR="0016726A" w:rsidRDefault="000A3C34">
      <w:pPr>
        <w:tabs>
          <w:tab w:val="clear" w:pos="567"/>
        </w:tabs>
        <w:spacing w:line="240" w:lineRule="auto"/>
        <w:jc w:val="both"/>
        <w:rPr>
          <w:szCs w:val="22"/>
        </w:rPr>
      </w:pPr>
      <w:r>
        <w:rPr>
          <w:szCs w:val="22"/>
        </w:rPr>
        <w:t xml:space="preserve">Nepieciešama vienreizēja apstrāde. Pirms katras apstrādes auss kanālu iztīrīt no atmirušās epidermas. </w:t>
      </w:r>
      <w:r>
        <w:t xml:space="preserve">Tā kā atsevišķiem dzīvniekiem var būt nepieciešama atkārtota ārstēšana, </w:t>
      </w:r>
      <w:r>
        <w:rPr>
          <w:szCs w:val="22"/>
        </w:rPr>
        <w:t xml:space="preserve">30 dienas pēc apstrādes ieteicams atkārtoti apmeklēt veterinārārstu. Nelietot </w:t>
      </w:r>
      <w:r>
        <w:t xml:space="preserve">šīs </w:t>
      </w:r>
      <w:r>
        <w:rPr>
          <w:szCs w:val="22"/>
        </w:rPr>
        <w:t>veterinārās zāles tieši auss kanālā.</w:t>
      </w:r>
    </w:p>
    <w:p w14:paraId="28464411" w14:textId="77777777" w:rsidR="0016726A" w:rsidRDefault="0016726A">
      <w:pPr>
        <w:tabs>
          <w:tab w:val="clear" w:pos="567"/>
        </w:tabs>
        <w:spacing w:line="240" w:lineRule="auto"/>
        <w:jc w:val="both"/>
        <w:rPr>
          <w:szCs w:val="22"/>
        </w:rPr>
      </w:pPr>
    </w:p>
    <w:p w14:paraId="2AAE0BC8" w14:textId="77777777" w:rsidR="0016726A" w:rsidRDefault="000A3C34">
      <w:pPr>
        <w:tabs>
          <w:tab w:val="clear" w:pos="567"/>
        </w:tabs>
        <w:spacing w:line="240" w:lineRule="auto"/>
        <w:jc w:val="both"/>
        <w:rPr>
          <w:szCs w:val="22"/>
          <w:u w:val="single"/>
        </w:rPr>
      </w:pPr>
      <w:r>
        <w:rPr>
          <w:szCs w:val="22"/>
          <w:u w:val="single"/>
        </w:rPr>
        <w:t xml:space="preserve">Kašķa ērču (ierosinātājs </w:t>
      </w:r>
      <w:proofErr w:type="spellStart"/>
      <w:r>
        <w:rPr>
          <w:i/>
          <w:szCs w:val="22"/>
          <w:u w:val="single"/>
        </w:rPr>
        <w:t>Sarcoptes</w:t>
      </w:r>
      <w:proofErr w:type="spellEnd"/>
      <w:r>
        <w:rPr>
          <w:i/>
          <w:szCs w:val="22"/>
          <w:u w:val="single"/>
        </w:rPr>
        <w:t xml:space="preserve"> </w:t>
      </w:r>
      <w:proofErr w:type="spellStart"/>
      <w:r>
        <w:rPr>
          <w:i/>
          <w:szCs w:val="22"/>
          <w:u w:val="single"/>
        </w:rPr>
        <w:t>scabiei</w:t>
      </w:r>
      <w:proofErr w:type="spellEnd"/>
      <w:r>
        <w:rPr>
          <w:szCs w:val="22"/>
          <w:u w:val="single"/>
        </w:rPr>
        <w:t xml:space="preserve"> var. </w:t>
      </w:r>
      <w:proofErr w:type="spellStart"/>
      <w:r>
        <w:rPr>
          <w:i/>
          <w:szCs w:val="22"/>
          <w:u w:val="single"/>
        </w:rPr>
        <w:t>canis</w:t>
      </w:r>
      <w:proofErr w:type="spellEnd"/>
      <w:r>
        <w:rPr>
          <w:szCs w:val="22"/>
          <w:u w:val="single"/>
        </w:rPr>
        <w:t xml:space="preserve">) invāzijas ārstēšanai: </w:t>
      </w:r>
    </w:p>
    <w:p w14:paraId="7206B5B2" w14:textId="77777777" w:rsidR="0016726A" w:rsidRDefault="0016726A">
      <w:pPr>
        <w:tabs>
          <w:tab w:val="clear" w:pos="567"/>
        </w:tabs>
        <w:spacing w:line="240" w:lineRule="auto"/>
        <w:jc w:val="both"/>
        <w:rPr>
          <w:szCs w:val="22"/>
        </w:rPr>
      </w:pPr>
    </w:p>
    <w:p w14:paraId="067556CB" w14:textId="77777777" w:rsidR="0016726A" w:rsidRDefault="000A3C34">
      <w:pPr>
        <w:tabs>
          <w:tab w:val="clear" w:pos="567"/>
        </w:tabs>
        <w:spacing w:line="240" w:lineRule="auto"/>
        <w:jc w:val="both"/>
        <w:rPr>
          <w:szCs w:val="22"/>
        </w:rPr>
      </w:pPr>
      <w:r>
        <w:rPr>
          <w:szCs w:val="22"/>
        </w:rPr>
        <w:t xml:space="preserve">Dzīvnieka apstrādei lietot vienu devu. Apstrādi </w:t>
      </w:r>
      <w:r>
        <w:t>veikt 2 reizes ar 4 nedēļu intervālu</w:t>
      </w:r>
      <w:r>
        <w:rPr>
          <w:szCs w:val="22"/>
        </w:rPr>
        <w:t xml:space="preserve">. </w:t>
      </w:r>
    </w:p>
    <w:p w14:paraId="5E8F573A" w14:textId="77777777" w:rsidR="0016726A" w:rsidRDefault="0016726A">
      <w:pPr>
        <w:tabs>
          <w:tab w:val="clear" w:pos="567"/>
        </w:tabs>
        <w:spacing w:line="240" w:lineRule="auto"/>
        <w:jc w:val="both"/>
        <w:rPr>
          <w:szCs w:val="22"/>
        </w:rPr>
      </w:pPr>
    </w:p>
    <w:p w14:paraId="3C122FBA" w14:textId="77777777" w:rsidR="0016726A" w:rsidRDefault="000A3C34">
      <w:pPr>
        <w:tabs>
          <w:tab w:val="clear" w:pos="567"/>
        </w:tabs>
        <w:spacing w:line="240" w:lineRule="auto"/>
        <w:jc w:val="both"/>
      </w:pPr>
      <w:proofErr w:type="spellStart"/>
      <w:r>
        <w:t>Demodekozes</w:t>
      </w:r>
      <w:proofErr w:type="spellEnd"/>
      <w:r>
        <w:t xml:space="preserve"> (izraisītājs </w:t>
      </w:r>
      <w:proofErr w:type="spellStart"/>
      <w:r>
        <w:rPr>
          <w:i/>
          <w:iCs/>
        </w:rPr>
        <w:t>Demodex</w:t>
      </w:r>
      <w:proofErr w:type="spellEnd"/>
      <w:r>
        <w:rPr>
          <w:i/>
          <w:iCs/>
        </w:rPr>
        <w:t xml:space="preserve"> </w:t>
      </w:r>
      <w:proofErr w:type="spellStart"/>
      <w:r>
        <w:rPr>
          <w:i/>
          <w:iCs/>
        </w:rPr>
        <w:t>canis</w:t>
      </w:r>
      <w:proofErr w:type="spellEnd"/>
      <w:r>
        <w:t xml:space="preserve">) ārstēšanai: </w:t>
      </w:r>
    </w:p>
    <w:p w14:paraId="20BDBC60" w14:textId="77777777" w:rsidR="0016726A" w:rsidRDefault="0016726A">
      <w:pPr>
        <w:tabs>
          <w:tab w:val="clear" w:pos="567"/>
        </w:tabs>
        <w:spacing w:line="240" w:lineRule="auto"/>
        <w:jc w:val="both"/>
      </w:pPr>
    </w:p>
    <w:p w14:paraId="29F0857E" w14:textId="77777777" w:rsidR="0016726A" w:rsidRDefault="000A3C34">
      <w:pPr>
        <w:tabs>
          <w:tab w:val="clear" w:pos="567"/>
        </w:tabs>
        <w:spacing w:line="240" w:lineRule="auto"/>
        <w:jc w:val="both"/>
      </w:pPr>
      <w:r>
        <w:t xml:space="preserve">Vienas devas atkārtota lietošana ik pēc 4 nedēļām 2 – 4 mēnešus ilgi ir efektīva pret </w:t>
      </w:r>
      <w:proofErr w:type="spellStart"/>
      <w:r>
        <w:rPr>
          <w:i/>
          <w:iCs/>
        </w:rPr>
        <w:t>Demodex</w:t>
      </w:r>
      <w:proofErr w:type="spellEnd"/>
      <w:r>
        <w:rPr>
          <w:i/>
          <w:iCs/>
        </w:rPr>
        <w:t xml:space="preserve"> </w:t>
      </w:r>
      <w:proofErr w:type="spellStart"/>
      <w:r>
        <w:rPr>
          <w:i/>
          <w:iCs/>
        </w:rPr>
        <w:t>canis</w:t>
      </w:r>
      <w:proofErr w:type="spellEnd"/>
      <w:r>
        <w:t xml:space="preserve"> un ievērojami uzlabo klīniskās pazīmes, īpaši vieglas līdz vidēji smagas saslimšanas gadījumos. Sevišķi smagos gadījumos var būt nepieciešama ilgstošāka un biežāka ārstēšana. Lai šādos smagos gadījumos sasniegtu vislabāko iespējamo atbildes reakciju, pēc veterinārārsta ieskatiem, šīs veterinārās zāles var lietot vienreiz nedēļā un ilgstošu laiku. Visos gadījumos ir būtiski, ka ārstēšanu turpina, līdz ādas nokasījumi ir negatīvi vismaz 2 mēnešus pēc kārtas. Ārstēšanu pārtraukt suņiem, kuriem nenovēro  uzlabošanos vai nemainās ērcīšu skaits pēc 2 mēnešu lietošanas. Veikt alternatīvu ārstēšanu. Konsultēties ar savu veterinārārstu. </w:t>
      </w:r>
      <w:proofErr w:type="spellStart"/>
      <w:r>
        <w:t>Demodekoze</w:t>
      </w:r>
      <w:proofErr w:type="spellEnd"/>
      <w:r>
        <w:t xml:space="preserve"> ir vairāku faktoru izraisīta slimība, tāpēc, ja iespējams, ieteicams atbilstoši ārstēt arī </w:t>
      </w:r>
      <w:proofErr w:type="spellStart"/>
      <w:r>
        <w:t>pamatslimību</w:t>
      </w:r>
      <w:proofErr w:type="spellEnd"/>
      <w:r>
        <w:t>.</w:t>
      </w:r>
    </w:p>
    <w:p w14:paraId="0B3E0BB8" w14:textId="77777777" w:rsidR="0016726A" w:rsidRDefault="0016726A">
      <w:pPr>
        <w:tabs>
          <w:tab w:val="clear" w:pos="567"/>
        </w:tabs>
        <w:spacing w:line="240" w:lineRule="auto"/>
        <w:jc w:val="both"/>
        <w:rPr>
          <w:szCs w:val="22"/>
          <w:u w:val="single"/>
        </w:rPr>
      </w:pPr>
    </w:p>
    <w:p w14:paraId="66543642" w14:textId="77777777" w:rsidR="0016726A" w:rsidRDefault="000A3C34">
      <w:pPr>
        <w:tabs>
          <w:tab w:val="clear" w:pos="567"/>
        </w:tabs>
        <w:spacing w:line="240" w:lineRule="auto"/>
        <w:jc w:val="both"/>
        <w:rPr>
          <w:szCs w:val="22"/>
          <w:u w:val="single"/>
        </w:rPr>
      </w:pPr>
      <w:proofErr w:type="spellStart"/>
      <w:r>
        <w:rPr>
          <w:szCs w:val="22"/>
          <w:u w:val="single"/>
        </w:rPr>
        <w:t>Sirdstārpu</w:t>
      </w:r>
      <w:proofErr w:type="spellEnd"/>
      <w:r>
        <w:rPr>
          <w:szCs w:val="22"/>
          <w:u w:val="single"/>
        </w:rPr>
        <w:t xml:space="preserve"> (</w:t>
      </w:r>
      <w:r>
        <w:rPr>
          <w:i/>
          <w:szCs w:val="22"/>
          <w:u w:val="single"/>
        </w:rPr>
        <w:t xml:space="preserve">D. </w:t>
      </w:r>
      <w:proofErr w:type="spellStart"/>
      <w:r>
        <w:rPr>
          <w:i/>
          <w:szCs w:val="22"/>
          <w:u w:val="single"/>
        </w:rPr>
        <w:t>immitis</w:t>
      </w:r>
      <w:proofErr w:type="spellEnd"/>
      <w:r>
        <w:rPr>
          <w:szCs w:val="22"/>
          <w:u w:val="single"/>
        </w:rPr>
        <w:t xml:space="preserve">) slimības un ādas </w:t>
      </w:r>
      <w:proofErr w:type="spellStart"/>
      <w:r>
        <w:rPr>
          <w:szCs w:val="22"/>
          <w:u w:val="single"/>
        </w:rPr>
        <w:t>dirofilariozes</w:t>
      </w:r>
      <w:proofErr w:type="spellEnd"/>
      <w:r>
        <w:rPr>
          <w:szCs w:val="22"/>
          <w:u w:val="single"/>
        </w:rPr>
        <w:t xml:space="preserve"> (ādas tārps) (</w:t>
      </w:r>
      <w:r>
        <w:rPr>
          <w:i/>
          <w:szCs w:val="22"/>
          <w:u w:val="single"/>
        </w:rPr>
        <w:t xml:space="preserve">D. </w:t>
      </w:r>
      <w:proofErr w:type="spellStart"/>
      <w:r>
        <w:rPr>
          <w:i/>
          <w:szCs w:val="22"/>
          <w:u w:val="single"/>
        </w:rPr>
        <w:t>repens</w:t>
      </w:r>
      <w:proofErr w:type="spellEnd"/>
      <w:r>
        <w:rPr>
          <w:szCs w:val="22"/>
          <w:u w:val="single"/>
        </w:rPr>
        <w:t xml:space="preserve">) invāzijas profilaksei: </w:t>
      </w:r>
    </w:p>
    <w:p w14:paraId="47B26675" w14:textId="77777777" w:rsidR="0016726A" w:rsidRDefault="0016726A">
      <w:pPr>
        <w:tabs>
          <w:tab w:val="clear" w:pos="567"/>
        </w:tabs>
        <w:spacing w:line="240" w:lineRule="auto"/>
        <w:jc w:val="both"/>
        <w:rPr>
          <w:szCs w:val="22"/>
        </w:rPr>
      </w:pPr>
    </w:p>
    <w:p w14:paraId="2211603C" w14:textId="3E286981" w:rsidR="0016726A" w:rsidRDefault="000A3C34">
      <w:pPr>
        <w:tabs>
          <w:tab w:val="clear" w:pos="567"/>
        </w:tabs>
        <w:spacing w:line="240" w:lineRule="auto"/>
        <w:jc w:val="both"/>
        <w:rPr>
          <w:szCs w:val="22"/>
        </w:rPr>
      </w:pPr>
      <w:r>
        <w:rPr>
          <w:szCs w:val="22"/>
        </w:rPr>
        <w:t xml:space="preserve">Suņi, kas dzīvo vai ieceļojuši slimībai endēmiskos apvidos, var būt </w:t>
      </w:r>
      <w:proofErr w:type="spellStart"/>
      <w:r>
        <w:rPr>
          <w:szCs w:val="22"/>
        </w:rPr>
        <w:t>invadēti</w:t>
      </w:r>
      <w:proofErr w:type="spellEnd"/>
      <w:r>
        <w:rPr>
          <w:szCs w:val="22"/>
        </w:rPr>
        <w:t xml:space="preserve"> ar pieaugušiem </w:t>
      </w:r>
      <w:proofErr w:type="spellStart"/>
      <w:r>
        <w:rPr>
          <w:szCs w:val="22"/>
        </w:rPr>
        <w:t>sirdstārpiem</w:t>
      </w:r>
      <w:proofErr w:type="spellEnd"/>
      <w:r>
        <w:rPr>
          <w:szCs w:val="22"/>
        </w:rPr>
        <w:t xml:space="preserve">. Tāpēc pirms šo veterināro zāļu lietošanas, ņemt vērā 3.5. apakšpunktā sniegtos norādījumus. </w:t>
      </w:r>
      <w:proofErr w:type="spellStart"/>
      <w:r>
        <w:rPr>
          <w:szCs w:val="22"/>
        </w:rPr>
        <w:t>Sirdstārpu</w:t>
      </w:r>
      <w:proofErr w:type="spellEnd"/>
      <w:r>
        <w:rPr>
          <w:szCs w:val="22"/>
        </w:rPr>
        <w:t xml:space="preserve"> slimības un ādas </w:t>
      </w:r>
      <w:proofErr w:type="spellStart"/>
      <w:r>
        <w:rPr>
          <w:szCs w:val="22"/>
        </w:rPr>
        <w:t>dirofilariozes</w:t>
      </w:r>
      <w:proofErr w:type="spellEnd"/>
      <w:r>
        <w:rPr>
          <w:szCs w:val="22"/>
        </w:rPr>
        <w:t xml:space="preserve"> </w:t>
      </w:r>
      <w:r>
        <w:t xml:space="preserve">profilaksei šīs veterinārās </w:t>
      </w:r>
      <w:r>
        <w:rPr>
          <w:szCs w:val="22"/>
        </w:rPr>
        <w:t xml:space="preserve">zāles lietot regulāri ar mēneša intervālu odu (starpsaimnieki, kas pārnēsā </w:t>
      </w:r>
      <w:r>
        <w:rPr>
          <w:i/>
          <w:szCs w:val="22"/>
        </w:rPr>
        <w:t xml:space="preserve">D. </w:t>
      </w:r>
      <w:proofErr w:type="spellStart"/>
      <w:r>
        <w:rPr>
          <w:i/>
          <w:szCs w:val="22"/>
        </w:rPr>
        <w:t>immitis</w:t>
      </w:r>
      <w:proofErr w:type="spellEnd"/>
      <w:r>
        <w:rPr>
          <w:szCs w:val="22"/>
        </w:rPr>
        <w:t xml:space="preserve"> un </w:t>
      </w:r>
      <w:r>
        <w:rPr>
          <w:i/>
          <w:szCs w:val="22"/>
        </w:rPr>
        <w:t xml:space="preserve">D. </w:t>
      </w:r>
      <w:proofErr w:type="spellStart"/>
      <w:r>
        <w:rPr>
          <w:i/>
          <w:szCs w:val="22"/>
        </w:rPr>
        <w:t>repens</w:t>
      </w:r>
      <w:proofErr w:type="spellEnd"/>
      <w:r>
        <w:rPr>
          <w:szCs w:val="22"/>
        </w:rPr>
        <w:t xml:space="preserve"> kāpurus) aktivitātes sezonā. Šīs veterinārās zāles ieteicams lietot visu gadu vai vismaz 1 mēnesi pirms paredzamā kontakta ar odiem. Šīs veterinārās zāles lietot regulāri ar mēneša intervālu vismaz vēl 1 mēnesi pēc pēdējā kontakta ar odiem. Lai šo veterināro zāļu lietošana būtu rutīnas procedūra, ieteicams apstrādi veikt katra mēneša vienā un tai pašā dienā. Ja šīs veterinārās zāles sāk lietot kāda cita </w:t>
      </w:r>
      <w:proofErr w:type="spellStart"/>
      <w:r>
        <w:rPr>
          <w:szCs w:val="22"/>
        </w:rPr>
        <w:t>sirdstārpu</w:t>
      </w:r>
      <w:proofErr w:type="spellEnd"/>
      <w:r>
        <w:rPr>
          <w:szCs w:val="22"/>
        </w:rPr>
        <w:t xml:space="preserve"> invāzijas profilaksei paredzēta līdzekļa vietā, šīs veterinārās zāles var sākt lietot 1 mēnesi pēc pēdējās iepriekšējā līdzekļa lietošanas. </w:t>
      </w:r>
    </w:p>
    <w:p w14:paraId="0FA5AD73" w14:textId="77777777" w:rsidR="0016726A" w:rsidRPr="003E552B" w:rsidRDefault="000A3C34">
      <w:pPr>
        <w:tabs>
          <w:tab w:val="clear" w:pos="567"/>
        </w:tabs>
        <w:spacing w:line="240" w:lineRule="auto"/>
        <w:jc w:val="both"/>
      </w:pPr>
      <w:r>
        <w:rPr>
          <w:szCs w:val="22"/>
        </w:rPr>
        <w:t>Neendēmiskos apvidos suņiem nevajadzētu būt invāzijas riskam, tāpēc tos var apstrādāt bez īpašas piesardzības.</w:t>
      </w:r>
    </w:p>
    <w:p w14:paraId="61FBCB79" w14:textId="77777777" w:rsidR="0016726A" w:rsidRDefault="0016726A">
      <w:pPr>
        <w:tabs>
          <w:tab w:val="clear" w:pos="567"/>
        </w:tabs>
        <w:spacing w:line="240" w:lineRule="auto"/>
        <w:jc w:val="both"/>
        <w:rPr>
          <w:szCs w:val="22"/>
        </w:rPr>
      </w:pPr>
    </w:p>
    <w:p w14:paraId="13B9D1BA" w14:textId="77777777" w:rsidR="0016726A" w:rsidRDefault="000A3C34">
      <w:pPr>
        <w:tabs>
          <w:tab w:val="clear" w:pos="567"/>
        </w:tabs>
        <w:spacing w:line="240" w:lineRule="auto"/>
        <w:jc w:val="both"/>
        <w:rPr>
          <w:szCs w:val="22"/>
          <w:u w:val="single"/>
        </w:rPr>
      </w:pPr>
      <w:proofErr w:type="spellStart"/>
      <w:r>
        <w:rPr>
          <w:szCs w:val="22"/>
          <w:u w:val="single"/>
        </w:rPr>
        <w:t>Mikrofilāriju</w:t>
      </w:r>
      <w:proofErr w:type="spellEnd"/>
      <w:r>
        <w:rPr>
          <w:szCs w:val="22"/>
          <w:u w:val="single"/>
        </w:rPr>
        <w:t xml:space="preserve"> (</w:t>
      </w:r>
      <w:r>
        <w:rPr>
          <w:i/>
          <w:szCs w:val="22"/>
          <w:u w:val="single"/>
        </w:rPr>
        <w:t xml:space="preserve">D. </w:t>
      </w:r>
      <w:proofErr w:type="spellStart"/>
      <w:r>
        <w:rPr>
          <w:i/>
          <w:szCs w:val="22"/>
          <w:u w:val="single"/>
        </w:rPr>
        <w:t>immitis</w:t>
      </w:r>
      <w:proofErr w:type="spellEnd"/>
      <w:r>
        <w:rPr>
          <w:szCs w:val="22"/>
          <w:u w:val="single"/>
        </w:rPr>
        <w:t xml:space="preserve">) invāzijas ārstēšanai: </w:t>
      </w:r>
    </w:p>
    <w:p w14:paraId="5AAF8E35" w14:textId="77777777" w:rsidR="0016726A" w:rsidRDefault="0016726A">
      <w:pPr>
        <w:tabs>
          <w:tab w:val="clear" w:pos="567"/>
        </w:tabs>
        <w:spacing w:line="240" w:lineRule="auto"/>
        <w:jc w:val="both"/>
        <w:rPr>
          <w:szCs w:val="22"/>
        </w:rPr>
      </w:pPr>
    </w:p>
    <w:p w14:paraId="3B85B56F" w14:textId="4C39C068" w:rsidR="0016726A" w:rsidRDefault="000A3C34">
      <w:pPr>
        <w:tabs>
          <w:tab w:val="clear" w:pos="567"/>
        </w:tabs>
        <w:spacing w:line="240" w:lineRule="auto"/>
        <w:jc w:val="both"/>
        <w:rPr>
          <w:szCs w:val="22"/>
        </w:rPr>
      </w:pPr>
      <w:r>
        <w:t>Lietot šīs</w:t>
      </w:r>
      <w:r>
        <w:rPr>
          <w:szCs w:val="22"/>
        </w:rPr>
        <w:t xml:space="preserve"> veterinārās zāles vienu reizi mēnesī divus mēnešus pēc kārtas.</w:t>
      </w:r>
    </w:p>
    <w:p w14:paraId="138E269D" w14:textId="77777777" w:rsidR="0016726A" w:rsidRDefault="0016726A">
      <w:pPr>
        <w:tabs>
          <w:tab w:val="clear" w:pos="567"/>
        </w:tabs>
        <w:spacing w:line="240" w:lineRule="auto"/>
        <w:jc w:val="both"/>
        <w:rPr>
          <w:szCs w:val="22"/>
        </w:rPr>
      </w:pPr>
    </w:p>
    <w:p w14:paraId="4F6C0CDB" w14:textId="77777777" w:rsidR="0016726A" w:rsidRDefault="000A3C34">
      <w:pPr>
        <w:tabs>
          <w:tab w:val="clear" w:pos="567"/>
        </w:tabs>
        <w:spacing w:line="240" w:lineRule="auto"/>
        <w:jc w:val="both"/>
        <w:rPr>
          <w:szCs w:val="22"/>
          <w:u w:val="single"/>
        </w:rPr>
      </w:pPr>
      <w:r>
        <w:rPr>
          <w:szCs w:val="22"/>
          <w:u w:val="single"/>
        </w:rPr>
        <w:t xml:space="preserve">Ādas </w:t>
      </w:r>
      <w:proofErr w:type="spellStart"/>
      <w:r>
        <w:rPr>
          <w:szCs w:val="22"/>
          <w:u w:val="single"/>
        </w:rPr>
        <w:t>dirofilariozes</w:t>
      </w:r>
      <w:proofErr w:type="spellEnd"/>
      <w:r>
        <w:rPr>
          <w:szCs w:val="22"/>
          <w:u w:val="single"/>
        </w:rPr>
        <w:t xml:space="preserve"> (ādas tārps) (</w:t>
      </w:r>
      <w:proofErr w:type="spellStart"/>
      <w:r>
        <w:rPr>
          <w:i/>
          <w:szCs w:val="22"/>
          <w:u w:val="single"/>
        </w:rPr>
        <w:t>Dirofilaria</w:t>
      </w:r>
      <w:proofErr w:type="spellEnd"/>
      <w:r>
        <w:rPr>
          <w:i/>
          <w:szCs w:val="22"/>
          <w:u w:val="single"/>
        </w:rPr>
        <w:t xml:space="preserve"> </w:t>
      </w:r>
      <w:proofErr w:type="spellStart"/>
      <w:r>
        <w:rPr>
          <w:i/>
          <w:szCs w:val="22"/>
          <w:u w:val="single"/>
        </w:rPr>
        <w:t>repens</w:t>
      </w:r>
      <w:proofErr w:type="spellEnd"/>
      <w:r>
        <w:rPr>
          <w:szCs w:val="22"/>
          <w:u w:val="single"/>
        </w:rPr>
        <w:t xml:space="preserve"> pieauguši īpatņi) invāzija profilaksei:</w:t>
      </w:r>
    </w:p>
    <w:p w14:paraId="7F3613C2" w14:textId="77777777" w:rsidR="0016726A" w:rsidRDefault="0016726A">
      <w:pPr>
        <w:tabs>
          <w:tab w:val="clear" w:pos="567"/>
        </w:tabs>
        <w:spacing w:line="240" w:lineRule="auto"/>
        <w:jc w:val="both"/>
        <w:rPr>
          <w:szCs w:val="22"/>
        </w:rPr>
      </w:pPr>
    </w:p>
    <w:p w14:paraId="58A0F063" w14:textId="6B8E9B76" w:rsidR="0016726A" w:rsidRDefault="000A3C34">
      <w:pPr>
        <w:tabs>
          <w:tab w:val="clear" w:pos="567"/>
        </w:tabs>
        <w:spacing w:line="240" w:lineRule="auto"/>
        <w:jc w:val="both"/>
        <w:rPr>
          <w:szCs w:val="22"/>
        </w:rPr>
      </w:pPr>
      <w:r>
        <w:rPr>
          <w:szCs w:val="22"/>
        </w:rPr>
        <w:t>Lietot šīs veterinārās zāles vienu reizi mēnesī sešus mēnešus pēc kārtas.</w:t>
      </w:r>
    </w:p>
    <w:p w14:paraId="3132E9FF" w14:textId="77777777" w:rsidR="0016726A" w:rsidRDefault="0016726A">
      <w:pPr>
        <w:tabs>
          <w:tab w:val="clear" w:pos="567"/>
        </w:tabs>
        <w:spacing w:line="240" w:lineRule="auto"/>
        <w:jc w:val="both"/>
        <w:rPr>
          <w:szCs w:val="22"/>
        </w:rPr>
      </w:pPr>
    </w:p>
    <w:p w14:paraId="0947A1EC" w14:textId="77777777" w:rsidR="0016726A" w:rsidRDefault="000A3C34">
      <w:pPr>
        <w:tabs>
          <w:tab w:val="clear" w:pos="567"/>
        </w:tabs>
        <w:spacing w:line="240" w:lineRule="auto"/>
        <w:jc w:val="both"/>
        <w:rPr>
          <w:szCs w:val="22"/>
          <w:u w:val="single"/>
        </w:rPr>
      </w:pPr>
      <w:proofErr w:type="spellStart"/>
      <w:r>
        <w:rPr>
          <w:szCs w:val="22"/>
          <w:u w:val="single"/>
        </w:rPr>
        <w:t>Mikrofilāriju</w:t>
      </w:r>
      <w:proofErr w:type="spellEnd"/>
      <w:r>
        <w:rPr>
          <w:szCs w:val="22"/>
          <w:u w:val="single"/>
        </w:rPr>
        <w:t xml:space="preserve"> (ādas tārps) (</w:t>
      </w:r>
      <w:r>
        <w:rPr>
          <w:i/>
          <w:szCs w:val="22"/>
          <w:u w:val="single"/>
        </w:rPr>
        <w:t xml:space="preserve">D. </w:t>
      </w:r>
      <w:proofErr w:type="spellStart"/>
      <w:r>
        <w:rPr>
          <w:i/>
          <w:szCs w:val="22"/>
          <w:u w:val="single"/>
        </w:rPr>
        <w:t>repens</w:t>
      </w:r>
      <w:proofErr w:type="spellEnd"/>
      <w:r>
        <w:rPr>
          <w:szCs w:val="22"/>
          <w:u w:val="single"/>
        </w:rPr>
        <w:t>) invāzijas samazināšanai:</w:t>
      </w:r>
    </w:p>
    <w:p w14:paraId="1C1B9CC0" w14:textId="77777777" w:rsidR="0016726A" w:rsidRDefault="0016726A">
      <w:pPr>
        <w:tabs>
          <w:tab w:val="clear" w:pos="567"/>
        </w:tabs>
        <w:spacing w:line="240" w:lineRule="auto"/>
        <w:jc w:val="both"/>
        <w:rPr>
          <w:szCs w:val="22"/>
          <w:u w:val="single"/>
        </w:rPr>
      </w:pPr>
    </w:p>
    <w:p w14:paraId="6A592633" w14:textId="63288F33" w:rsidR="0016726A" w:rsidRDefault="000A3C34">
      <w:pPr>
        <w:tabs>
          <w:tab w:val="clear" w:pos="567"/>
        </w:tabs>
        <w:spacing w:line="240" w:lineRule="auto"/>
        <w:jc w:val="both"/>
        <w:rPr>
          <w:szCs w:val="22"/>
        </w:rPr>
      </w:pPr>
      <w:r>
        <w:rPr>
          <w:szCs w:val="22"/>
        </w:rPr>
        <w:t>Lietot šīs veterinārās zāles vienu reizi mēnesī četrus mēnešus pēc kārtas.</w:t>
      </w:r>
    </w:p>
    <w:p w14:paraId="791B520F" w14:textId="77777777" w:rsidR="0016726A" w:rsidRDefault="0016726A">
      <w:pPr>
        <w:tabs>
          <w:tab w:val="clear" w:pos="567"/>
        </w:tabs>
        <w:spacing w:line="240" w:lineRule="auto"/>
        <w:jc w:val="both"/>
        <w:rPr>
          <w:szCs w:val="22"/>
        </w:rPr>
      </w:pPr>
    </w:p>
    <w:p w14:paraId="2827F9FE" w14:textId="77777777" w:rsidR="0016726A" w:rsidRDefault="000A3C34">
      <w:pPr>
        <w:tabs>
          <w:tab w:val="clear" w:pos="567"/>
        </w:tabs>
        <w:spacing w:line="240" w:lineRule="auto"/>
        <w:jc w:val="both"/>
        <w:rPr>
          <w:szCs w:val="22"/>
          <w:u w:val="single"/>
        </w:rPr>
      </w:pPr>
      <w:proofErr w:type="spellStart"/>
      <w:r>
        <w:rPr>
          <w:i/>
          <w:szCs w:val="22"/>
          <w:u w:val="single"/>
        </w:rPr>
        <w:t>Angiostrongylus</w:t>
      </w:r>
      <w:proofErr w:type="spellEnd"/>
      <w:r>
        <w:rPr>
          <w:i/>
          <w:szCs w:val="22"/>
          <w:u w:val="single"/>
        </w:rPr>
        <w:t xml:space="preserve"> </w:t>
      </w:r>
      <w:proofErr w:type="spellStart"/>
      <w:r>
        <w:rPr>
          <w:i/>
          <w:szCs w:val="22"/>
          <w:u w:val="single"/>
        </w:rPr>
        <w:t>vasorum</w:t>
      </w:r>
      <w:proofErr w:type="spellEnd"/>
      <w:r>
        <w:rPr>
          <w:szCs w:val="22"/>
          <w:u w:val="single"/>
        </w:rPr>
        <w:t xml:space="preserve"> invāzijas ārstēšanai un profilaksei:</w:t>
      </w:r>
    </w:p>
    <w:p w14:paraId="20AE5885" w14:textId="77777777" w:rsidR="0016726A" w:rsidRDefault="0016726A">
      <w:pPr>
        <w:tabs>
          <w:tab w:val="clear" w:pos="567"/>
        </w:tabs>
        <w:spacing w:line="240" w:lineRule="auto"/>
        <w:jc w:val="both"/>
        <w:rPr>
          <w:szCs w:val="22"/>
        </w:rPr>
      </w:pPr>
    </w:p>
    <w:p w14:paraId="5B86B896" w14:textId="77777777" w:rsidR="0016726A" w:rsidRDefault="000A3C34">
      <w:pPr>
        <w:tabs>
          <w:tab w:val="clear" w:pos="567"/>
        </w:tabs>
        <w:spacing w:line="240" w:lineRule="auto"/>
        <w:jc w:val="both"/>
        <w:rPr>
          <w:szCs w:val="22"/>
        </w:rPr>
      </w:pPr>
      <w:r>
        <w:rPr>
          <w:szCs w:val="22"/>
        </w:rPr>
        <w:t xml:space="preserve">Ārstēšanai nepieciešama viena deva. </w:t>
      </w:r>
      <w:r>
        <w:t xml:space="preserve">Tā kā atsevišķiem dzīvniekiem var būt nepieciešama atkārtota ārstēšana, </w:t>
      </w:r>
      <w:r>
        <w:rPr>
          <w:szCs w:val="22"/>
        </w:rPr>
        <w:t xml:space="preserve">30 dienas pēc apstrādes ieteicams apmeklēt veterinārārstu. Endēmiskos apvidos regulāra ikmēneša lietošana pasargās no </w:t>
      </w:r>
      <w:proofErr w:type="spellStart"/>
      <w:r>
        <w:rPr>
          <w:szCs w:val="22"/>
        </w:rPr>
        <w:t>angiostrongilozes</w:t>
      </w:r>
      <w:proofErr w:type="spellEnd"/>
      <w:r>
        <w:rPr>
          <w:szCs w:val="22"/>
        </w:rPr>
        <w:t xml:space="preserve"> un </w:t>
      </w:r>
      <w:proofErr w:type="spellStart"/>
      <w:r>
        <w:rPr>
          <w:szCs w:val="22"/>
        </w:rPr>
        <w:t>invadēšanās</w:t>
      </w:r>
      <w:proofErr w:type="spellEnd"/>
      <w:r>
        <w:rPr>
          <w:szCs w:val="22"/>
        </w:rPr>
        <w:t xml:space="preserve"> ar </w:t>
      </w:r>
      <w:proofErr w:type="spellStart"/>
      <w:r>
        <w:rPr>
          <w:i/>
          <w:szCs w:val="22"/>
        </w:rPr>
        <w:t>Angiostrongylus</w:t>
      </w:r>
      <w:proofErr w:type="spellEnd"/>
      <w:r>
        <w:rPr>
          <w:i/>
          <w:szCs w:val="22"/>
        </w:rPr>
        <w:t xml:space="preserve"> </w:t>
      </w:r>
      <w:proofErr w:type="spellStart"/>
      <w:r>
        <w:rPr>
          <w:i/>
          <w:szCs w:val="22"/>
        </w:rPr>
        <w:t>vasorum</w:t>
      </w:r>
      <w:proofErr w:type="spellEnd"/>
      <w:r>
        <w:rPr>
          <w:szCs w:val="22"/>
        </w:rPr>
        <w:t>.</w:t>
      </w:r>
    </w:p>
    <w:p w14:paraId="5A643D44" w14:textId="77777777" w:rsidR="0016726A" w:rsidRDefault="0016726A">
      <w:pPr>
        <w:tabs>
          <w:tab w:val="clear" w:pos="567"/>
        </w:tabs>
        <w:spacing w:line="240" w:lineRule="auto"/>
        <w:jc w:val="both"/>
        <w:rPr>
          <w:szCs w:val="22"/>
        </w:rPr>
      </w:pPr>
    </w:p>
    <w:p w14:paraId="528F2D53" w14:textId="77777777" w:rsidR="0016726A" w:rsidRDefault="000A3C34">
      <w:pPr>
        <w:tabs>
          <w:tab w:val="clear" w:pos="567"/>
        </w:tabs>
        <w:spacing w:line="240" w:lineRule="auto"/>
        <w:jc w:val="both"/>
        <w:rPr>
          <w:szCs w:val="22"/>
          <w:u w:val="single"/>
        </w:rPr>
      </w:pPr>
      <w:proofErr w:type="spellStart"/>
      <w:r>
        <w:rPr>
          <w:i/>
          <w:szCs w:val="22"/>
          <w:u w:val="single"/>
        </w:rPr>
        <w:t>Crenosoma</w:t>
      </w:r>
      <w:proofErr w:type="spellEnd"/>
      <w:r>
        <w:rPr>
          <w:i/>
          <w:szCs w:val="22"/>
          <w:u w:val="single"/>
        </w:rPr>
        <w:t xml:space="preserve"> </w:t>
      </w:r>
      <w:proofErr w:type="spellStart"/>
      <w:r>
        <w:rPr>
          <w:i/>
          <w:szCs w:val="22"/>
          <w:u w:val="single"/>
        </w:rPr>
        <w:t>vulpis</w:t>
      </w:r>
      <w:proofErr w:type="spellEnd"/>
      <w:r>
        <w:rPr>
          <w:szCs w:val="22"/>
          <w:u w:val="single"/>
        </w:rPr>
        <w:t xml:space="preserve"> invāzijas ārstēšanai: </w:t>
      </w:r>
    </w:p>
    <w:p w14:paraId="59CA97E7" w14:textId="77777777" w:rsidR="0016726A" w:rsidRDefault="0016726A">
      <w:pPr>
        <w:tabs>
          <w:tab w:val="clear" w:pos="567"/>
        </w:tabs>
        <w:spacing w:line="240" w:lineRule="auto"/>
        <w:jc w:val="both"/>
        <w:rPr>
          <w:szCs w:val="22"/>
        </w:rPr>
      </w:pPr>
    </w:p>
    <w:p w14:paraId="4C324F16" w14:textId="77777777" w:rsidR="0016726A" w:rsidRDefault="000A3C34">
      <w:pPr>
        <w:tabs>
          <w:tab w:val="clear" w:pos="567"/>
        </w:tabs>
        <w:spacing w:line="240" w:lineRule="auto"/>
        <w:jc w:val="both"/>
        <w:rPr>
          <w:szCs w:val="22"/>
        </w:rPr>
      </w:pPr>
      <w:r>
        <w:rPr>
          <w:szCs w:val="22"/>
        </w:rPr>
        <w:t>Apstrādei nepieciešama viena deva.</w:t>
      </w:r>
    </w:p>
    <w:p w14:paraId="4110D47C" w14:textId="77777777" w:rsidR="0016726A" w:rsidRDefault="0016726A">
      <w:pPr>
        <w:tabs>
          <w:tab w:val="clear" w:pos="567"/>
        </w:tabs>
        <w:spacing w:line="240" w:lineRule="auto"/>
        <w:jc w:val="both"/>
        <w:rPr>
          <w:szCs w:val="22"/>
        </w:rPr>
      </w:pPr>
    </w:p>
    <w:p w14:paraId="3DB47C8D" w14:textId="77777777" w:rsidR="0016726A" w:rsidRDefault="000A3C34">
      <w:pPr>
        <w:tabs>
          <w:tab w:val="clear" w:pos="567"/>
        </w:tabs>
        <w:spacing w:line="240" w:lineRule="auto"/>
        <w:jc w:val="both"/>
        <w:rPr>
          <w:szCs w:val="22"/>
          <w:u w:val="single"/>
        </w:rPr>
      </w:pPr>
      <w:proofErr w:type="spellStart"/>
      <w:r>
        <w:rPr>
          <w:szCs w:val="22"/>
          <w:u w:val="single"/>
        </w:rPr>
        <w:t>Spirocerkozes</w:t>
      </w:r>
      <w:proofErr w:type="spellEnd"/>
      <w:r>
        <w:rPr>
          <w:szCs w:val="22"/>
          <w:u w:val="single"/>
        </w:rPr>
        <w:t xml:space="preserve"> (</w:t>
      </w:r>
      <w:proofErr w:type="spellStart"/>
      <w:r>
        <w:rPr>
          <w:i/>
          <w:szCs w:val="22"/>
          <w:u w:val="single"/>
        </w:rPr>
        <w:t>Spirocerca</w:t>
      </w:r>
      <w:proofErr w:type="spellEnd"/>
      <w:r>
        <w:rPr>
          <w:i/>
          <w:szCs w:val="22"/>
          <w:u w:val="single"/>
        </w:rPr>
        <w:t xml:space="preserve"> lupi</w:t>
      </w:r>
      <w:r>
        <w:rPr>
          <w:szCs w:val="22"/>
          <w:u w:val="single"/>
        </w:rPr>
        <w:t xml:space="preserve">) invāzijas profilaksei: </w:t>
      </w:r>
    </w:p>
    <w:p w14:paraId="501B0F74" w14:textId="77777777" w:rsidR="0016726A" w:rsidRDefault="0016726A">
      <w:pPr>
        <w:tabs>
          <w:tab w:val="clear" w:pos="567"/>
        </w:tabs>
        <w:spacing w:line="240" w:lineRule="auto"/>
        <w:jc w:val="both"/>
        <w:rPr>
          <w:szCs w:val="22"/>
        </w:rPr>
      </w:pPr>
    </w:p>
    <w:p w14:paraId="392CB400" w14:textId="260A7B09" w:rsidR="0016726A" w:rsidRDefault="000A3C34">
      <w:pPr>
        <w:tabs>
          <w:tab w:val="clear" w:pos="567"/>
        </w:tabs>
        <w:spacing w:line="240" w:lineRule="auto"/>
        <w:jc w:val="both"/>
        <w:rPr>
          <w:szCs w:val="22"/>
        </w:rPr>
      </w:pPr>
      <w:r>
        <w:rPr>
          <w:szCs w:val="22"/>
        </w:rPr>
        <w:t>Lietot</w:t>
      </w:r>
      <w:r>
        <w:t xml:space="preserve"> </w:t>
      </w:r>
      <w:r>
        <w:rPr>
          <w:szCs w:val="22"/>
        </w:rPr>
        <w:t>šīs veterinārās zāles vienu reizi mēnesī.</w:t>
      </w:r>
    </w:p>
    <w:p w14:paraId="03023C32" w14:textId="77777777" w:rsidR="0016726A" w:rsidRDefault="0016726A">
      <w:pPr>
        <w:tabs>
          <w:tab w:val="clear" w:pos="567"/>
        </w:tabs>
        <w:spacing w:line="240" w:lineRule="auto"/>
        <w:jc w:val="both"/>
        <w:rPr>
          <w:szCs w:val="22"/>
        </w:rPr>
      </w:pPr>
    </w:p>
    <w:p w14:paraId="07CBF5A0" w14:textId="77777777" w:rsidR="0016726A" w:rsidRDefault="000A3C34">
      <w:pPr>
        <w:tabs>
          <w:tab w:val="clear" w:pos="567"/>
        </w:tabs>
        <w:spacing w:line="240" w:lineRule="auto"/>
        <w:jc w:val="both"/>
        <w:rPr>
          <w:szCs w:val="22"/>
          <w:u w:val="single"/>
        </w:rPr>
      </w:pPr>
      <w:proofErr w:type="spellStart"/>
      <w:r>
        <w:rPr>
          <w:i/>
          <w:szCs w:val="22"/>
          <w:u w:val="single"/>
        </w:rPr>
        <w:t>Eucoleus</w:t>
      </w:r>
      <w:proofErr w:type="spellEnd"/>
      <w:r>
        <w:rPr>
          <w:szCs w:val="22"/>
          <w:u w:val="single"/>
        </w:rPr>
        <w:t xml:space="preserve"> (</w:t>
      </w:r>
      <w:proofErr w:type="spellStart"/>
      <w:r>
        <w:rPr>
          <w:szCs w:val="22"/>
          <w:u w:val="single"/>
        </w:rPr>
        <w:t>sin</w:t>
      </w:r>
      <w:proofErr w:type="spellEnd"/>
      <w:r>
        <w:rPr>
          <w:szCs w:val="22"/>
          <w:u w:val="single"/>
        </w:rPr>
        <w:t xml:space="preserve">. </w:t>
      </w:r>
      <w:proofErr w:type="spellStart"/>
      <w:r>
        <w:rPr>
          <w:i/>
          <w:szCs w:val="22"/>
          <w:u w:val="single"/>
        </w:rPr>
        <w:t>Capillaria</w:t>
      </w:r>
      <w:proofErr w:type="spellEnd"/>
      <w:r>
        <w:rPr>
          <w:szCs w:val="22"/>
          <w:u w:val="single"/>
        </w:rPr>
        <w:t xml:space="preserve">) </w:t>
      </w:r>
      <w:proofErr w:type="spellStart"/>
      <w:r>
        <w:rPr>
          <w:i/>
          <w:szCs w:val="22"/>
          <w:u w:val="single"/>
        </w:rPr>
        <w:t>boehmi</w:t>
      </w:r>
      <w:proofErr w:type="spellEnd"/>
      <w:r>
        <w:rPr>
          <w:szCs w:val="22"/>
          <w:u w:val="single"/>
        </w:rPr>
        <w:t xml:space="preserve"> (pieauguši īpatņi) invāzijas ārstēšanai: </w:t>
      </w:r>
    </w:p>
    <w:p w14:paraId="369ABC17" w14:textId="77777777" w:rsidR="0016726A" w:rsidRDefault="0016726A">
      <w:pPr>
        <w:tabs>
          <w:tab w:val="clear" w:pos="567"/>
        </w:tabs>
        <w:spacing w:line="240" w:lineRule="auto"/>
        <w:jc w:val="both"/>
        <w:rPr>
          <w:szCs w:val="22"/>
        </w:rPr>
      </w:pPr>
    </w:p>
    <w:p w14:paraId="692E9B54" w14:textId="66575192" w:rsidR="0016726A" w:rsidRDefault="000A3C34">
      <w:pPr>
        <w:tabs>
          <w:tab w:val="clear" w:pos="567"/>
        </w:tabs>
        <w:spacing w:line="240" w:lineRule="auto"/>
        <w:jc w:val="both"/>
        <w:rPr>
          <w:szCs w:val="22"/>
        </w:rPr>
      </w:pPr>
      <w:r>
        <w:rPr>
          <w:szCs w:val="22"/>
        </w:rPr>
        <w:t>Lietot šīs veterinārās zāles vienu reizi mēnesī divus mēnešus pēc kārtas. Ieteicams novērst auto-</w:t>
      </w:r>
      <w:proofErr w:type="spellStart"/>
      <w:r>
        <w:rPr>
          <w:szCs w:val="22"/>
        </w:rPr>
        <w:t>koprofāgiju</w:t>
      </w:r>
      <w:proofErr w:type="spellEnd"/>
      <w:r>
        <w:rPr>
          <w:szCs w:val="22"/>
        </w:rPr>
        <w:t xml:space="preserve"> starp divām apstrādes reizēm, lai novērstu iespējamu atkārtotu invāziju.</w:t>
      </w:r>
    </w:p>
    <w:p w14:paraId="3C09E665" w14:textId="77777777" w:rsidR="0016726A" w:rsidRDefault="0016726A">
      <w:pPr>
        <w:tabs>
          <w:tab w:val="clear" w:pos="567"/>
        </w:tabs>
        <w:spacing w:line="240" w:lineRule="auto"/>
        <w:jc w:val="both"/>
        <w:rPr>
          <w:szCs w:val="22"/>
        </w:rPr>
      </w:pPr>
    </w:p>
    <w:p w14:paraId="62D8745A" w14:textId="77777777" w:rsidR="0016726A" w:rsidRDefault="000A3C34">
      <w:pPr>
        <w:tabs>
          <w:tab w:val="clear" w:pos="567"/>
        </w:tabs>
        <w:spacing w:line="240" w:lineRule="auto"/>
        <w:jc w:val="both"/>
        <w:rPr>
          <w:szCs w:val="22"/>
          <w:u w:val="single"/>
        </w:rPr>
      </w:pPr>
      <w:r>
        <w:rPr>
          <w:szCs w:val="22"/>
          <w:u w:val="single"/>
        </w:rPr>
        <w:t xml:space="preserve">Acu tārpu </w:t>
      </w:r>
      <w:proofErr w:type="spellStart"/>
      <w:r>
        <w:rPr>
          <w:i/>
          <w:szCs w:val="22"/>
          <w:u w:val="single"/>
        </w:rPr>
        <w:t>Thelazia</w:t>
      </w:r>
      <w:proofErr w:type="spellEnd"/>
      <w:r>
        <w:rPr>
          <w:i/>
          <w:szCs w:val="22"/>
          <w:u w:val="single"/>
        </w:rPr>
        <w:t xml:space="preserve"> </w:t>
      </w:r>
      <w:proofErr w:type="spellStart"/>
      <w:r>
        <w:rPr>
          <w:i/>
          <w:szCs w:val="22"/>
          <w:u w:val="single"/>
        </w:rPr>
        <w:t>callipaeda</w:t>
      </w:r>
      <w:proofErr w:type="spellEnd"/>
      <w:r>
        <w:rPr>
          <w:szCs w:val="22"/>
          <w:u w:val="single"/>
        </w:rPr>
        <w:t xml:space="preserve"> (pieauguši īpatņi) invāzijas ārstēšanai: </w:t>
      </w:r>
    </w:p>
    <w:p w14:paraId="24F47B5C" w14:textId="77777777" w:rsidR="0016726A" w:rsidRDefault="0016726A">
      <w:pPr>
        <w:tabs>
          <w:tab w:val="clear" w:pos="567"/>
        </w:tabs>
        <w:spacing w:line="240" w:lineRule="auto"/>
        <w:jc w:val="both"/>
        <w:rPr>
          <w:szCs w:val="22"/>
        </w:rPr>
      </w:pPr>
    </w:p>
    <w:p w14:paraId="522D4A05" w14:textId="77777777" w:rsidR="0016726A" w:rsidRDefault="000A3C34">
      <w:pPr>
        <w:tabs>
          <w:tab w:val="clear" w:pos="567"/>
        </w:tabs>
        <w:spacing w:line="240" w:lineRule="auto"/>
        <w:jc w:val="both"/>
        <w:rPr>
          <w:szCs w:val="22"/>
        </w:rPr>
      </w:pPr>
      <w:r>
        <w:rPr>
          <w:szCs w:val="22"/>
        </w:rPr>
        <w:t>Nepieciešama dzīvnieka vienreizēja apstrāde ar šīm veterinārajām zālēm.</w:t>
      </w:r>
    </w:p>
    <w:p w14:paraId="2E7D743D" w14:textId="77777777" w:rsidR="0016726A" w:rsidRDefault="0016726A">
      <w:pPr>
        <w:tabs>
          <w:tab w:val="clear" w:pos="567"/>
        </w:tabs>
        <w:spacing w:line="240" w:lineRule="auto"/>
        <w:jc w:val="both"/>
        <w:rPr>
          <w:szCs w:val="22"/>
        </w:rPr>
      </w:pPr>
    </w:p>
    <w:p w14:paraId="1DE11A82" w14:textId="77777777" w:rsidR="0016726A" w:rsidRDefault="000A3C34">
      <w:pPr>
        <w:tabs>
          <w:tab w:val="clear" w:pos="567"/>
        </w:tabs>
        <w:spacing w:line="240" w:lineRule="auto"/>
        <w:jc w:val="both"/>
        <w:rPr>
          <w:szCs w:val="22"/>
          <w:u w:val="single"/>
        </w:rPr>
      </w:pPr>
      <w:proofErr w:type="spellStart"/>
      <w:r>
        <w:rPr>
          <w:szCs w:val="22"/>
          <w:u w:val="single"/>
        </w:rPr>
        <w:t>Nematožu</w:t>
      </w:r>
      <w:proofErr w:type="spellEnd"/>
      <w:r>
        <w:rPr>
          <w:szCs w:val="22"/>
          <w:u w:val="single"/>
        </w:rPr>
        <w:t xml:space="preserve">, </w:t>
      </w:r>
      <w:proofErr w:type="spellStart"/>
      <w:r>
        <w:rPr>
          <w:szCs w:val="22"/>
          <w:u w:val="single"/>
        </w:rPr>
        <w:t>āķtārpu</w:t>
      </w:r>
      <w:proofErr w:type="spellEnd"/>
      <w:r>
        <w:rPr>
          <w:szCs w:val="22"/>
          <w:u w:val="single"/>
        </w:rPr>
        <w:t xml:space="preserve"> un </w:t>
      </w:r>
      <w:proofErr w:type="spellStart"/>
      <w:r>
        <w:rPr>
          <w:szCs w:val="22"/>
          <w:u w:val="single"/>
        </w:rPr>
        <w:t>matgalvju</w:t>
      </w:r>
      <w:proofErr w:type="spellEnd"/>
      <w:r>
        <w:rPr>
          <w:szCs w:val="22"/>
          <w:u w:val="single"/>
        </w:rPr>
        <w:t xml:space="preserve"> (</w:t>
      </w:r>
      <w:proofErr w:type="spellStart"/>
      <w:r>
        <w:rPr>
          <w:i/>
          <w:szCs w:val="22"/>
          <w:u w:val="single"/>
        </w:rPr>
        <w:t>Toxocara</w:t>
      </w:r>
      <w:proofErr w:type="spellEnd"/>
      <w:r>
        <w:rPr>
          <w:i/>
          <w:szCs w:val="22"/>
          <w:u w:val="single"/>
        </w:rPr>
        <w:t xml:space="preserve"> </w:t>
      </w:r>
      <w:proofErr w:type="spellStart"/>
      <w:r>
        <w:rPr>
          <w:i/>
          <w:szCs w:val="22"/>
          <w:u w:val="single"/>
        </w:rPr>
        <w:t>canis</w:t>
      </w:r>
      <w:proofErr w:type="spellEnd"/>
      <w:r>
        <w:rPr>
          <w:szCs w:val="22"/>
          <w:u w:val="single"/>
        </w:rPr>
        <w:t xml:space="preserve">, </w:t>
      </w:r>
      <w:proofErr w:type="spellStart"/>
      <w:r>
        <w:rPr>
          <w:i/>
          <w:szCs w:val="22"/>
          <w:u w:val="single"/>
        </w:rPr>
        <w:t>Ancylostoma</w:t>
      </w:r>
      <w:proofErr w:type="spellEnd"/>
      <w:r>
        <w:rPr>
          <w:i/>
          <w:szCs w:val="22"/>
          <w:u w:val="single"/>
        </w:rPr>
        <w:t xml:space="preserve"> </w:t>
      </w:r>
      <w:proofErr w:type="spellStart"/>
      <w:r>
        <w:rPr>
          <w:i/>
          <w:szCs w:val="22"/>
          <w:u w:val="single"/>
        </w:rPr>
        <w:t>caninum</w:t>
      </w:r>
      <w:proofErr w:type="spellEnd"/>
      <w:r>
        <w:rPr>
          <w:szCs w:val="22"/>
          <w:u w:val="single"/>
        </w:rPr>
        <w:t xml:space="preserve">, </w:t>
      </w:r>
      <w:proofErr w:type="spellStart"/>
      <w:r>
        <w:rPr>
          <w:i/>
          <w:szCs w:val="22"/>
          <w:u w:val="single"/>
        </w:rPr>
        <w:t>Uncinaria</w:t>
      </w:r>
      <w:proofErr w:type="spellEnd"/>
      <w:r>
        <w:rPr>
          <w:i/>
          <w:szCs w:val="22"/>
          <w:u w:val="single"/>
        </w:rPr>
        <w:t xml:space="preserve"> </w:t>
      </w:r>
      <w:proofErr w:type="spellStart"/>
      <w:r>
        <w:rPr>
          <w:i/>
          <w:szCs w:val="22"/>
          <w:u w:val="single"/>
        </w:rPr>
        <w:t>stenocephala</w:t>
      </w:r>
      <w:proofErr w:type="spellEnd"/>
      <w:r>
        <w:rPr>
          <w:szCs w:val="22"/>
          <w:u w:val="single"/>
        </w:rPr>
        <w:t xml:space="preserve">, </w:t>
      </w:r>
      <w:proofErr w:type="spellStart"/>
      <w:r>
        <w:rPr>
          <w:i/>
          <w:szCs w:val="22"/>
          <w:u w:val="single"/>
        </w:rPr>
        <w:t>Toxascaris</w:t>
      </w:r>
      <w:proofErr w:type="spellEnd"/>
      <w:r>
        <w:rPr>
          <w:i/>
          <w:szCs w:val="22"/>
          <w:u w:val="single"/>
        </w:rPr>
        <w:t xml:space="preserve"> </w:t>
      </w:r>
      <w:proofErr w:type="spellStart"/>
      <w:r>
        <w:rPr>
          <w:i/>
          <w:szCs w:val="22"/>
          <w:u w:val="single"/>
        </w:rPr>
        <w:t>leonina</w:t>
      </w:r>
      <w:proofErr w:type="spellEnd"/>
      <w:r>
        <w:rPr>
          <w:szCs w:val="22"/>
          <w:u w:val="single"/>
        </w:rPr>
        <w:t xml:space="preserve"> un </w:t>
      </w:r>
      <w:proofErr w:type="spellStart"/>
      <w:r>
        <w:rPr>
          <w:i/>
          <w:szCs w:val="22"/>
          <w:u w:val="single"/>
        </w:rPr>
        <w:t>Trichuris</w:t>
      </w:r>
      <w:proofErr w:type="spellEnd"/>
      <w:r>
        <w:rPr>
          <w:i/>
          <w:szCs w:val="22"/>
          <w:u w:val="single"/>
        </w:rPr>
        <w:t xml:space="preserve"> </w:t>
      </w:r>
      <w:proofErr w:type="spellStart"/>
      <w:r>
        <w:rPr>
          <w:i/>
          <w:szCs w:val="22"/>
          <w:u w:val="single"/>
        </w:rPr>
        <w:t>vulpis</w:t>
      </w:r>
      <w:proofErr w:type="spellEnd"/>
      <w:r>
        <w:rPr>
          <w:szCs w:val="22"/>
          <w:u w:val="single"/>
        </w:rPr>
        <w:t xml:space="preserve">) invāzijas ārstēšanai: </w:t>
      </w:r>
    </w:p>
    <w:p w14:paraId="5FC2B89A" w14:textId="77777777" w:rsidR="0016726A" w:rsidRDefault="0016726A">
      <w:pPr>
        <w:tabs>
          <w:tab w:val="clear" w:pos="567"/>
        </w:tabs>
        <w:spacing w:line="240" w:lineRule="auto"/>
        <w:jc w:val="both"/>
        <w:rPr>
          <w:szCs w:val="22"/>
        </w:rPr>
      </w:pPr>
    </w:p>
    <w:p w14:paraId="4C30E1CF" w14:textId="77777777" w:rsidR="0016726A" w:rsidRDefault="000A3C34">
      <w:pPr>
        <w:tabs>
          <w:tab w:val="clear" w:pos="567"/>
        </w:tabs>
        <w:spacing w:line="240" w:lineRule="auto"/>
        <w:jc w:val="both"/>
        <w:rPr>
          <w:szCs w:val="22"/>
        </w:rPr>
      </w:pPr>
      <w:proofErr w:type="spellStart"/>
      <w:r>
        <w:rPr>
          <w:szCs w:val="22"/>
        </w:rPr>
        <w:t>Sirdstārpiem</w:t>
      </w:r>
      <w:proofErr w:type="spellEnd"/>
      <w:r>
        <w:rPr>
          <w:szCs w:val="22"/>
        </w:rPr>
        <w:t xml:space="preserve"> endēmiskos apvidos ikmēneša apstrāde ievērojami samazina atkārtotas invāzijas risku ar </w:t>
      </w:r>
      <w:proofErr w:type="spellStart"/>
      <w:r>
        <w:rPr>
          <w:szCs w:val="22"/>
        </w:rPr>
        <w:t>nematodēm</w:t>
      </w:r>
      <w:proofErr w:type="spellEnd"/>
      <w:r>
        <w:rPr>
          <w:szCs w:val="22"/>
        </w:rPr>
        <w:t xml:space="preserve">, </w:t>
      </w:r>
      <w:proofErr w:type="spellStart"/>
      <w:r>
        <w:rPr>
          <w:szCs w:val="22"/>
        </w:rPr>
        <w:t>āķtārpiem</w:t>
      </w:r>
      <w:proofErr w:type="spellEnd"/>
      <w:r>
        <w:rPr>
          <w:szCs w:val="22"/>
        </w:rPr>
        <w:t xml:space="preserve"> un </w:t>
      </w:r>
      <w:proofErr w:type="spellStart"/>
      <w:r>
        <w:rPr>
          <w:szCs w:val="22"/>
        </w:rPr>
        <w:t>matgalvjiem</w:t>
      </w:r>
      <w:proofErr w:type="spellEnd"/>
      <w:r>
        <w:rPr>
          <w:szCs w:val="22"/>
        </w:rPr>
        <w:t xml:space="preserve">. </w:t>
      </w:r>
      <w:proofErr w:type="spellStart"/>
      <w:r>
        <w:rPr>
          <w:szCs w:val="22"/>
        </w:rPr>
        <w:t>Sirdstārpiem</w:t>
      </w:r>
      <w:proofErr w:type="spellEnd"/>
      <w:r>
        <w:rPr>
          <w:szCs w:val="22"/>
        </w:rPr>
        <w:t xml:space="preserve"> neendēmiskos apvidos šīs veterinārās zāles var lietot kā daļu no sezonālās blusu un gremošanas trakta </w:t>
      </w:r>
      <w:proofErr w:type="spellStart"/>
      <w:r>
        <w:rPr>
          <w:szCs w:val="22"/>
        </w:rPr>
        <w:t>nematožu</w:t>
      </w:r>
      <w:proofErr w:type="spellEnd"/>
      <w:r>
        <w:rPr>
          <w:szCs w:val="22"/>
        </w:rPr>
        <w:t xml:space="preserve"> kontroles programmas.</w:t>
      </w:r>
    </w:p>
    <w:p w14:paraId="0A539154" w14:textId="77777777" w:rsidR="0016726A" w:rsidRDefault="0016726A">
      <w:pPr>
        <w:tabs>
          <w:tab w:val="clear" w:pos="567"/>
        </w:tabs>
        <w:spacing w:line="240" w:lineRule="auto"/>
        <w:jc w:val="both"/>
        <w:rPr>
          <w:szCs w:val="22"/>
        </w:rPr>
      </w:pPr>
    </w:p>
    <w:p w14:paraId="42FAEFCC" w14:textId="77777777" w:rsidR="0016726A" w:rsidRDefault="000A3C34">
      <w:pPr>
        <w:tabs>
          <w:tab w:val="clear" w:pos="567"/>
        </w:tabs>
        <w:spacing w:line="240" w:lineRule="auto"/>
        <w:jc w:val="both"/>
        <w:rPr>
          <w:szCs w:val="22"/>
        </w:rPr>
      </w:pPr>
      <w:r>
        <w:rPr>
          <w:szCs w:val="22"/>
        </w:rPr>
        <w:t xml:space="preserve">Pētījumos pierādīts, ka ikmēneša apstrāde dzīvniekiem novērš </w:t>
      </w:r>
      <w:proofErr w:type="spellStart"/>
      <w:r>
        <w:rPr>
          <w:i/>
          <w:szCs w:val="22"/>
        </w:rPr>
        <w:t>Unicinaria</w:t>
      </w:r>
      <w:proofErr w:type="spellEnd"/>
      <w:r>
        <w:rPr>
          <w:i/>
          <w:szCs w:val="22"/>
        </w:rPr>
        <w:t xml:space="preserve"> </w:t>
      </w:r>
      <w:proofErr w:type="spellStart"/>
      <w:r>
        <w:rPr>
          <w:i/>
          <w:szCs w:val="22"/>
        </w:rPr>
        <w:t>stenocephala</w:t>
      </w:r>
      <w:proofErr w:type="spellEnd"/>
      <w:r>
        <w:rPr>
          <w:szCs w:val="22"/>
        </w:rPr>
        <w:t xml:space="preserve"> invāziju.</w:t>
      </w:r>
    </w:p>
    <w:p w14:paraId="2FCE4C5D" w14:textId="77777777" w:rsidR="0016726A" w:rsidRDefault="0016726A">
      <w:pPr>
        <w:tabs>
          <w:tab w:val="clear" w:pos="567"/>
        </w:tabs>
        <w:spacing w:line="240" w:lineRule="auto"/>
        <w:jc w:val="both"/>
        <w:rPr>
          <w:szCs w:val="22"/>
        </w:rPr>
      </w:pPr>
    </w:p>
    <w:p w14:paraId="18544ACD" w14:textId="77777777" w:rsidR="0016726A" w:rsidRDefault="000A3C34">
      <w:pPr>
        <w:tabs>
          <w:tab w:val="clear" w:pos="567"/>
        </w:tabs>
        <w:spacing w:line="240" w:lineRule="auto"/>
        <w:jc w:val="both"/>
        <w:rPr>
          <w:szCs w:val="22"/>
          <w:u w:val="single"/>
        </w:rPr>
      </w:pPr>
      <w:r>
        <w:rPr>
          <w:iCs/>
          <w:szCs w:val="22"/>
          <w:u w:val="single"/>
        </w:rPr>
        <w:t>Lietošanas veids</w:t>
      </w:r>
      <w:r>
        <w:rPr>
          <w:iCs/>
          <w:szCs w:val="22"/>
        </w:rPr>
        <w:t>:</w:t>
      </w:r>
    </w:p>
    <w:p w14:paraId="74C66B18" w14:textId="77777777" w:rsidR="0016726A" w:rsidRDefault="0016726A">
      <w:pPr>
        <w:tabs>
          <w:tab w:val="clear" w:pos="567"/>
        </w:tabs>
        <w:spacing w:line="240" w:lineRule="auto"/>
        <w:jc w:val="both"/>
        <w:rPr>
          <w:szCs w:val="22"/>
        </w:rPr>
      </w:pPr>
    </w:p>
    <w:p w14:paraId="7B0762A3" w14:textId="77777777" w:rsidR="0016726A" w:rsidRDefault="000A3C34">
      <w:pPr>
        <w:numPr>
          <w:ilvl w:val="0"/>
          <w:numId w:val="41"/>
        </w:numPr>
        <w:tabs>
          <w:tab w:val="clear" w:pos="567"/>
          <w:tab w:val="left" w:pos="284"/>
        </w:tabs>
        <w:spacing w:line="240" w:lineRule="auto"/>
        <w:jc w:val="both"/>
        <w:rPr>
          <w:szCs w:val="22"/>
        </w:rPr>
      </w:pPr>
      <w:r>
        <w:rPr>
          <w:szCs w:val="22"/>
        </w:rPr>
        <w:t>Izņemt vienu pipeti no iepakojuma. Turot pipeti vertikāli, pagriezt un noņemt vāciņu.</w:t>
      </w:r>
    </w:p>
    <w:p w14:paraId="65600F35" w14:textId="77777777" w:rsidR="0016726A" w:rsidRDefault="000A3C34">
      <w:pPr>
        <w:numPr>
          <w:ilvl w:val="0"/>
          <w:numId w:val="41"/>
        </w:numPr>
        <w:tabs>
          <w:tab w:val="clear" w:pos="567"/>
          <w:tab w:val="left" w:pos="284"/>
        </w:tabs>
        <w:spacing w:line="240" w:lineRule="auto"/>
        <w:jc w:val="both"/>
        <w:rPr>
          <w:szCs w:val="22"/>
        </w:rPr>
      </w:pPr>
      <w:r>
        <w:rPr>
          <w:szCs w:val="22"/>
        </w:rPr>
        <w:t>Apgrieziet vāciņu otrādi un uzlikt tā otru galu atpakaļ uz pipetes. Spiest un pagriezt vāciņu, lai pārdurtu aizdari, un pēc tam noņemiet vāciņu no pipetes.</w:t>
      </w:r>
    </w:p>
    <w:p w14:paraId="3134582B" w14:textId="3EE14CBE" w:rsidR="0016726A" w:rsidRDefault="000A3C34">
      <w:pPr>
        <w:numPr>
          <w:ilvl w:val="0"/>
          <w:numId w:val="41"/>
        </w:numPr>
        <w:tabs>
          <w:tab w:val="clear" w:pos="567"/>
          <w:tab w:val="left" w:pos="284"/>
        </w:tabs>
        <w:spacing w:line="240" w:lineRule="auto"/>
        <w:jc w:val="both"/>
        <w:rPr>
          <w:szCs w:val="22"/>
        </w:rPr>
      </w:pPr>
      <w:r>
        <w:rPr>
          <w:szCs w:val="22"/>
        </w:rPr>
        <w:t xml:space="preserve">Stāvošam sunim pašķirt apmatojumu starp lāpstiņām, lai būtu redzama āda. Šīs </w:t>
      </w:r>
      <w:proofErr w:type="spellStart"/>
      <w:r>
        <w:rPr>
          <w:szCs w:val="22"/>
        </w:rPr>
        <w:t>veterinarās</w:t>
      </w:r>
      <w:proofErr w:type="spellEnd"/>
      <w:r>
        <w:rPr>
          <w:szCs w:val="22"/>
        </w:rPr>
        <w:t xml:space="preserve"> zāles aplicēt vienīgi uz veselas ādas. Pipetes galu pielikt pie ādas, un pipeti vairākas reizes spēcīgi saspiest, lai visu pipetes saturu izspiestu tieši uz ādas.</w:t>
      </w:r>
    </w:p>
    <w:p w14:paraId="40274363" w14:textId="77777777" w:rsidR="0016726A" w:rsidRDefault="0016726A">
      <w:pPr>
        <w:tabs>
          <w:tab w:val="clear" w:pos="567"/>
        </w:tabs>
        <w:spacing w:line="240" w:lineRule="auto"/>
        <w:jc w:val="both"/>
        <w:rPr>
          <w:noProof/>
          <w:szCs w:val="22"/>
        </w:rPr>
      </w:pPr>
    </w:p>
    <w:p w14:paraId="629B6CB3" w14:textId="04407BBF" w:rsidR="0016726A" w:rsidRDefault="000A3C34">
      <w:pPr>
        <w:tabs>
          <w:tab w:val="clear" w:pos="567"/>
        </w:tabs>
        <w:spacing w:line="240" w:lineRule="auto"/>
        <w:jc w:val="both"/>
        <w:rPr>
          <w:szCs w:val="22"/>
        </w:rPr>
      </w:pPr>
      <w:r>
        <w:rPr>
          <w:noProof/>
          <w:szCs w:val="22"/>
          <w:lang w:val="en-US"/>
        </w:rPr>
        <w:drawing>
          <wp:inline distT="0" distB="0" distL="0" distR="0" wp14:anchorId="62480A37" wp14:editId="00BCD7F2">
            <wp:extent cx="3933825" cy="1162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33825" cy="1162050"/>
                    </a:xfrm>
                    <a:prstGeom prst="rect">
                      <a:avLst/>
                    </a:prstGeom>
                    <a:noFill/>
                    <a:ln>
                      <a:noFill/>
                    </a:ln>
                  </pic:spPr>
                </pic:pic>
              </a:graphicData>
            </a:graphic>
          </wp:inline>
        </w:drawing>
      </w:r>
    </w:p>
    <w:p w14:paraId="7FA604A9" w14:textId="77777777" w:rsidR="0016726A" w:rsidRDefault="0016726A">
      <w:pPr>
        <w:tabs>
          <w:tab w:val="clear" w:pos="567"/>
        </w:tabs>
        <w:spacing w:line="240" w:lineRule="auto"/>
        <w:rPr>
          <w:szCs w:val="22"/>
        </w:rPr>
      </w:pPr>
    </w:p>
    <w:p w14:paraId="1F0DCE58" w14:textId="620D5575" w:rsidR="0016726A" w:rsidRPr="003E552B" w:rsidRDefault="000A3C34" w:rsidP="003E552B">
      <w:pPr>
        <w:pStyle w:val="Style1"/>
        <w:rPr>
          <w:b w:val="0"/>
        </w:rPr>
      </w:pPr>
      <w:r>
        <w:t>3.10.</w:t>
      </w:r>
      <w:r>
        <w:tab/>
        <w:t xml:space="preserve">Pārdozēšanas simptomi (ārkārtas procedūras un </w:t>
      </w:r>
      <w:proofErr w:type="spellStart"/>
      <w:r>
        <w:t>antidoti</w:t>
      </w:r>
      <w:proofErr w:type="spellEnd"/>
      <w:r>
        <w:t>, ja piemērojami)</w:t>
      </w:r>
    </w:p>
    <w:p w14:paraId="6FB1BEB0" w14:textId="77777777" w:rsidR="0016726A" w:rsidRPr="003E552B" w:rsidRDefault="0016726A" w:rsidP="003E552B">
      <w:pPr>
        <w:pStyle w:val="Style1"/>
        <w:rPr>
          <w:b w:val="0"/>
        </w:rPr>
      </w:pPr>
    </w:p>
    <w:p w14:paraId="10ED5309" w14:textId="77777777" w:rsidR="0016726A" w:rsidRDefault="000A3C34">
      <w:pPr>
        <w:tabs>
          <w:tab w:val="clear" w:pos="567"/>
        </w:tabs>
        <w:spacing w:line="240" w:lineRule="auto"/>
        <w:jc w:val="both"/>
        <w:rPr>
          <w:szCs w:val="22"/>
        </w:rPr>
      </w:pPr>
      <w:r>
        <w:rPr>
          <w:szCs w:val="22"/>
        </w:rPr>
        <w:t xml:space="preserve">Pēc desmitkārtīgas ieteicamās </w:t>
      </w:r>
      <w:proofErr w:type="spellStart"/>
      <w:r>
        <w:rPr>
          <w:szCs w:val="22"/>
        </w:rPr>
        <w:t>imidakloprīda</w:t>
      </w:r>
      <w:proofErr w:type="spellEnd"/>
      <w:r>
        <w:rPr>
          <w:szCs w:val="22"/>
        </w:rPr>
        <w:t xml:space="preserve"> un </w:t>
      </w:r>
      <w:proofErr w:type="spellStart"/>
      <w:r>
        <w:rPr>
          <w:szCs w:val="22"/>
        </w:rPr>
        <w:t>moksidektīna</w:t>
      </w:r>
      <w:proofErr w:type="spellEnd"/>
      <w:r>
        <w:rPr>
          <w:szCs w:val="22"/>
        </w:rPr>
        <w:t xml:space="preserve"> kombinācijas devas lietošanas pieaugušiem suņiem nav novērotas blakusparādības vai nevēlamas klīniskās pazīmes. Klīniskajos pētījumos suņiem, kas vecāki par 6 mēnešiem, 17 nedēļas ar nedēļas intervālu tika lietota pieckārtīga ieteicamā minimālā deva un netika novērotas blakusparādības vai nevēlamas klīniskās pazīmes.</w:t>
      </w:r>
    </w:p>
    <w:p w14:paraId="7B9745BA" w14:textId="77777777" w:rsidR="0016726A" w:rsidRDefault="000A3C34">
      <w:pPr>
        <w:tabs>
          <w:tab w:val="clear" w:pos="567"/>
        </w:tabs>
        <w:spacing w:line="240" w:lineRule="auto"/>
        <w:jc w:val="both"/>
        <w:rPr>
          <w:szCs w:val="22"/>
        </w:rPr>
      </w:pPr>
      <w:r>
        <w:rPr>
          <w:szCs w:val="22"/>
        </w:rPr>
        <w:lastRenderedPageBreak/>
        <w:t xml:space="preserve">Lietojot </w:t>
      </w:r>
      <w:proofErr w:type="spellStart"/>
      <w:r>
        <w:rPr>
          <w:szCs w:val="22"/>
        </w:rPr>
        <w:t>imidakloprīda</w:t>
      </w:r>
      <w:proofErr w:type="spellEnd"/>
      <w:r>
        <w:rPr>
          <w:szCs w:val="22"/>
        </w:rPr>
        <w:t xml:space="preserve"> un </w:t>
      </w:r>
      <w:proofErr w:type="spellStart"/>
      <w:r>
        <w:rPr>
          <w:szCs w:val="22"/>
        </w:rPr>
        <w:t>moksidektīna</w:t>
      </w:r>
      <w:proofErr w:type="spellEnd"/>
      <w:r>
        <w:rPr>
          <w:szCs w:val="22"/>
        </w:rPr>
        <w:t xml:space="preserve"> kombināciju kucēniem, pieckārtīgi pārsniedzot devu ik pēc 2 </w:t>
      </w:r>
      <w:proofErr w:type="spellStart"/>
      <w:r>
        <w:rPr>
          <w:szCs w:val="22"/>
        </w:rPr>
        <w:t>nedeļām</w:t>
      </w:r>
      <w:proofErr w:type="spellEnd"/>
      <w:r>
        <w:rPr>
          <w:szCs w:val="22"/>
        </w:rPr>
        <w:t xml:space="preserve"> 6 reizes, netika novērotas nopietnas šo veterināro zāļu drošuma problēmas. Novērota pārejoša </w:t>
      </w:r>
      <w:proofErr w:type="spellStart"/>
      <w:r>
        <w:rPr>
          <w:szCs w:val="22"/>
        </w:rPr>
        <w:t>midriāze</w:t>
      </w:r>
      <w:proofErr w:type="spellEnd"/>
      <w:r>
        <w:rPr>
          <w:szCs w:val="22"/>
        </w:rPr>
        <w:t>, siekalošanās, vemšana un pārejoša paātrināta elpošana.</w:t>
      </w:r>
    </w:p>
    <w:p w14:paraId="755AD904" w14:textId="34945F71" w:rsidR="0016726A" w:rsidRDefault="000A3C34">
      <w:pPr>
        <w:tabs>
          <w:tab w:val="clear" w:pos="567"/>
        </w:tabs>
        <w:spacing w:line="240" w:lineRule="auto"/>
        <w:jc w:val="both"/>
        <w:rPr>
          <w:szCs w:val="22"/>
        </w:rPr>
      </w:pPr>
      <w:r>
        <w:rPr>
          <w:szCs w:val="22"/>
        </w:rPr>
        <w:t xml:space="preserve">Pēc nejaušas iekšķīgas uzņemšanas vai pārdozēšanas ļoti retos gadījumos novēro neiroloģiskas pazīmes (vairums no tām ir pārejošas), tādas kā </w:t>
      </w:r>
      <w:proofErr w:type="spellStart"/>
      <w:r>
        <w:rPr>
          <w:szCs w:val="22"/>
        </w:rPr>
        <w:t>ataksija</w:t>
      </w:r>
      <w:proofErr w:type="spellEnd"/>
      <w:r>
        <w:rPr>
          <w:szCs w:val="22"/>
        </w:rPr>
        <w:t xml:space="preserve">, vispārēji drebuļi, </w:t>
      </w:r>
      <w:proofErr w:type="spellStart"/>
      <w:r>
        <w:rPr>
          <w:szCs w:val="22"/>
        </w:rPr>
        <w:t>oftalmoloģiskas</w:t>
      </w:r>
      <w:proofErr w:type="spellEnd"/>
      <w:r>
        <w:rPr>
          <w:szCs w:val="22"/>
        </w:rPr>
        <w:t xml:space="preserve"> pazīmes (paplašinātas zīlītes, pavājināts zīlītes reflekss, </w:t>
      </w:r>
      <w:proofErr w:type="spellStart"/>
      <w:r>
        <w:rPr>
          <w:szCs w:val="22"/>
        </w:rPr>
        <w:t>nistagms</w:t>
      </w:r>
      <w:proofErr w:type="spellEnd"/>
      <w:r>
        <w:rPr>
          <w:szCs w:val="22"/>
        </w:rPr>
        <w:t>), izmainīta elpošana, siekalošanās un vemšana.</w:t>
      </w:r>
    </w:p>
    <w:p w14:paraId="394476C0" w14:textId="13C281F8" w:rsidR="0016726A" w:rsidRDefault="000A3C34">
      <w:pPr>
        <w:tabs>
          <w:tab w:val="clear" w:pos="567"/>
        </w:tabs>
        <w:spacing w:line="240" w:lineRule="auto"/>
        <w:jc w:val="both"/>
        <w:rPr>
          <w:szCs w:val="22"/>
        </w:rPr>
      </w:pPr>
      <w:r>
        <w:rPr>
          <w:szCs w:val="22"/>
        </w:rPr>
        <w:t xml:space="preserve">Pret </w:t>
      </w:r>
      <w:proofErr w:type="spellStart"/>
      <w:r>
        <w:rPr>
          <w:szCs w:val="22"/>
        </w:rPr>
        <w:t>ivermektīnu</w:t>
      </w:r>
      <w:proofErr w:type="spellEnd"/>
      <w:r>
        <w:rPr>
          <w:szCs w:val="22"/>
        </w:rPr>
        <w:t xml:space="preserve"> jutīgi kolliju šķirnes suņi panesa pieckārtīgu pārdozēšanu, atkārtojot ar mēneša intervālu, bez jebkādām blakusparādībām, bet pret </w:t>
      </w:r>
      <w:proofErr w:type="spellStart"/>
      <w:r>
        <w:rPr>
          <w:szCs w:val="22"/>
        </w:rPr>
        <w:t>ivermektīnu</w:t>
      </w:r>
      <w:proofErr w:type="spellEnd"/>
      <w:r>
        <w:rPr>
          <w:szCs w:val="22"/>
        </w:rPr>
        <w:t xml:space="preserve"> jutīgiem kollijiem netika veikti drošuma pētījumi lietojot ar nedēļas intervālu. Lietojot 40 % no devas iekšķīgi, novērotas smagas neiroloģiskas pazīmes. Lietojot 10% no ieteicamās devas iekšķīgi, blakusparādības netika novērotas.</w:t>
      </w:r>
    </w:p>
    <w:p w14:paraId="128C66D0" w14:textId="77777777" w:rsidR="0016726A" w:rsidRDefault="000A3C34">
      <w:pPr>
        <w:tabs>
          <w:tab w:val="clear" w:pos="567"/>
        </w:tabs>
        <w:spacing w:line="240" w:lineRule="auto"/>
        <w:jc w:val="both"/>
        <w:rPr>
          <w:szCs w:val="22"/>
        </w:rPr>
      </w:pPr>
      <w:r>
        <w:rPr>
          <w:szCs w:val="22"/>
        </w:rPr>
        <w:t xml:space="preserve">Ar pieaugušiem </w:t>
      </w:r>
      <w:proofErr w:type="spellStart"/>
      <w:r>
        <w:rPr>
          <w:szCs w:val="22"/>
        </w:rPr>
        <w:t>sirdstārpiem</w:t>
      </w:r>
      <w:proofErr w:type="spellEnd"/>
      <w:r>
        <w:rPr>
          <w:szCs w:val="22"/>
        </w:rPr>
        <w:t xml:space="preserve"> </w:t>
      </w:r>
      <w:proofErr w:type="spellStart"/>
      <w:r>
        <w:rPr>
          <w:szCs w:val="22"/>
        </w:rPr>
        <w:t>invadēti</w:t>
      </w:r>
      <w:proofErr w:type="spellEnd"/>
      <w:r>
        <w:rPr>
          <w:szCs w:val="22"/>
        </w:rPr>
        <w:t xml:space="preserve"> suņi panesa pieckārtīgu ieteicamo devu katras 2 nedēļas 3 ārstēšanas reizes bez jebkādām blakusparādībām. Nejaušas norīšanas gadījumā piemērot simptomātisku ārstēšanu. Specifiski </w:t>
      </w:r>
      <w:proofErr w:type="spellStart"/>
      <w:r>
        <w:rPr>
          <w:szCs w:val="22"/>
        </w:rPr>
        <w:t>antidoti</w:t>
      </w:r>
      <w:proofErr w:type="spellEnd"/>
      <w:r>
        <w:rPr>
          <w:szCs w:val="22"/>
        </w:rPr>
        <w:t xml:space="preserve"> nav zināmi. Uzlabojumu var </w:t>
      </w:r>
      <w:r>
        <w:t xml:space="preserve">veicināt aktivētās </w:t>
      </w:r>
      <w:r>
        <w:rPr>
          <w:szCs w:val="22"/>
        </w:rPr>
        <w:t>ogles lietošana.</w:t>
      </w:r>
    </w:p>
    <w:p w14:paraId="2F5102D8" w14:textId="77777777" w:rsidR="0016726A" w:rsidRPr="003E552B" w:rsidRDefault="0016726A" w:rsidP="003E552B">
      <w:pPr>
        <w:pStyle w:val="Style1"/>
        <w:rPr>
          <w:b w:val="0"/>
        </w:rPr>
      </w:pPr>
    </w:p>
    <w:p w14:paraId="21DF69E9" w14:textId="77777777" w:rsidR="0016726A" w:rsidRDefault="000A3C34">
      <w:pPr>
        <w:pStyle w:val="Style1"/>
      </w:pPr>
      <w:r>
        <w:t>3.11.</w:t>
      </w:r>
      <w:r>
        <w:tab/>
        <w:t xml:space="preserve">Īpaši lietošanas ierobežojumi un īpaši lietošanas nosacījumi, tostarp </w:t>
      </w:r>
      <w:proofErr w:type="spellStart"/>
      <w:r>
        <w:t>antimikrobiālo</w:t>
      </w:r>
      <w:proofErr w:type="spellEnd"/>
      <w:r>
        <w:t xml:space="preserve"> un </w:t>
      </w:r>
      <w:proofErr w:type="spellStart"/>
      <w:r>
        <w:t>pretparazītu</w:t>
      </w:r>
      <w:proofErr w:type="spellEnd"/>
      <w:r>
        <w:t xml:space="preserve"> veterināro zāļu lietošanas ierobežojumi, lai ierobežotu rezistences veidošanās risku</w:t>
      </w:r>
    </w:p>
    <w:p w14:paraId="12EED7CE" w14:textId="77777777" w:rsidR="0016726A" w:rsidRDefault="0016726A">
      <w:pPr>
        <w:tabs>
          <w:tab w:val="clear" w:pos="567"/>
        </w:tabs>
        <w:spacing w:line="240" w:lineRule="auto"/>
        <w:rPr>
          <w:szCs w:val="22"/>
        </w:rPr>
      </w:pPr>
    </w:p>
    <w:p w14:paraId="6FD9AA3D" w14:textId="77777777" w:rsidR="0016726A" w:rsidRDefault="000A3C34">
      <w:pPr>
        <w:tabs>
          <w:tab w:val="clear" w:pos="567"/>
        </w:tabs>
        <w:spacing w:line="240" w:lineRule="auto"/>
        <w:rPr>
          <w:szCs w:val="22"/>
        </w:rPr>
      </w:pPr>
      <w:r>
        <w:t>Nav piemērojami.</w:t>
      </w:r>
    </w:p>
    <w:p w14:paraId="0C64CD0A" w14:textId="77777777" w:rsidR="0016726A" w:rsidRDefault="0016726A">
      <w:pPr>
        <w:tabs>
          <w:tab w:val="clear" w:pos="567"/>
        </w:tabs>
        <w:spacing w:line="240" w:lineRule="auto"/>
        <w:rPr>
          <w:szCs w:val="22"/>
        </w:rPr>
      </w:pPr>
    </w:p>
    <w:p w14:paraId="121ABB3F" w14:textId="77777777" w:rsidR="0016726A" w:rsidRDefault="000A3C34">
      <w:pPr>
        <w:pStyle w:val="Style1"/>
      </w:pPr>
      <w:r>
        <w:t>3.12.</w:t>
      </w:r>
      <w:r>
        <w:tab/>
        <w:t>Ierobežojumu periods</w:t>
      </w:r>
    </w:p>
    <w:p w14:paraId="268E25B9" w14:textId="77777777" w:rsidR="0016726A" w:rsidRPr="003E552B" w:rsidRDefault="0016726A" w:rsidP="003E552B">
      <w:pPr>
        <w:tabs>
          <w:tab w:val="clear" w:pos="567"/>
        </w:tabs>
        <w:spacing w:line="240" w:lineRule="auto"/>
      </w:pPr>
    </w:p>
    <w:p w14:paraId="3649E8C6" w14:textId="77777777" w:rsidR="0016726A" w:rsidRDefault="000A3C34" w:rsidP="003E552B">
      <w:pPr>
        <w:tabs>
          <w:tab w:val="clear" w:pos="567"/>
        </w:tabs>
        <w:spacing w:line="240" w:lineRule="auto"/>
        <w:rPr>
          <w:szCs w:val="22"/>
        </w:rPr>
      </w:pPr>
      <w:r>
        <w:t>Nav piemērojams.</w:t>
      </w:r>
    </w:p>
    <w:p w14:paraId="4C73C11B" w14:textId="77777777" w:rsidR="0016726A" w:rsidRDefault="0016726A" w:rsidP="003E552B">
      <w:pPr>
        <w:tabs>
          <w:tab w:val="clear" w:pos="567"/>
        </w:tabs>
        <w:spacing w:line="240" w:lineRule="auto"/>
        <w:rPr>
          <w:szCs w:val="22"/>
        </w:rPr>
      </w:pPr>
    </w:p>
    <w:p w14:paraId="0FC40619" w14:textId="77777777" w:rsidR="0016726A" w:rsidRDefault="0016726A" w:rsidP="003E552B">
      <w:pPr>
        <w:tabs>
          <w:tab w:val="clear" w:pos="567"/>
        </w:tabs>
        <w:spacing w:line="240" w:lineRule="auto"/>
        <w:rPr>
          <w:szCs w:val="22"/>
        </w:rPr>
      </w:pPr>
    </w:p>
    <w:p w14:paraId="6E2AA606" w14:textId="59C7FCF4" w:rsidR="0016726A" w:rsidRDefault="000A3C34" w:rsidP="003E552B">
      <w:pPr>
        <w:pStyle w:val="Style1"/>
      </w:pPr>
      <w:r>
        <w:t>4.</w:t>
      </w:r>
      <w:r>
        <w:tab/>
        <w:t>FARMAKOLOĢISKĀS ĪPAŠĪBAS</w:t>
      </w:r>
    </w:p>
    <w:p w14:paraId="7530362D" w14:textId="77777777" w:rsidR="0016726A" w:rsidRDefault="0016726A" w:rsidP="003E552B">
      <w:pPr>
        <w:tabs>
          <w:tab w:val="clear" w:pos="567"/>
        </w:tabs>
        <w:spacing w:line="240" w:lineRule="auto"/>
        <w:rPr>
          <w:szCs w:val="22"/>
        </w:rPr>
      </w:pPr>
    </w:p>
    <w:p w14:paraId="4514D524" w14:textId="4172750C" w:rsidR="0016726A" w:rsidRDefault="000A3C34" w:rsidP="003E552B">
      <w:pPr>
        <w:pStyle w:val="Style1"/>
      </w:pPr>
      <w:r>
        <w:t>4.1.</w:t>
      </w:r>
      <w:r>
        <w:tab/>
      </w:r>
      <w:proofErr w:type="spellStart"/>
      <w:r>
        <w:t>ATĶvet</w:t>
      </w:r>
      <w:proofErr w:type="spellEnd"/>
      <w:r>
        <w:t xml:space="preserve"> kods:</w:t>
      </w:r>
      <w:r w:rsidRPr="003E552B">
        <w:rPr>
          <w:b w:val="0"/>
        </w:rPr>
        <w:t xml:space="preserve"> QP54AB52.</w:t>
      </w:r>
    </w:p>
    <w:p w14:paraId="4B41A024" w14:textId="77777777" w:rsidR="0016726A" w:rsidRDefault="0016726A" w:rsidP="003E552B">
      <w:pPr>
        <w:tabs>
          <w:tab w:val="clear" w:pos="567"/>
        </w:tabs>
        <w:spacing w:line="240" w:lineRule="auto"/>
        <w:rPr>
          <w:szCs w:val="22"/>
        </w:rPr>
      </w:pPr>
    </w:p>
    <w:p w14:paraId="2FA96BA8" w14:textId="5F011584" w:rsidR="0016726A" w:rsidRPr="003E552B" w:rsidRDefault="000A3C34" w:rsidP="003E552B">
      <w:pPr>
        <w:pStyle w:val="Style1"/>
        <w:rPr>
          <w:b w:val="0"/>
        </w:rPr>
      </w:pPr>
      <w:r>
        <w:t>4.2.</w:t>
      </w:r>
      <w:r>
        <w:tab/>
      </w:r>
      <w:proofErr w:type="spellStart"/>
      <w:r>
        <w:t>Farmakodinamiskās</w:t>
      </w:r>
      <w:proofErr w:type="spellEnd"/>
      <w:r>
        <w:t xml:space="preserve"> īpašības</w:t>
      </w:r>
    </w:p>
    <w:p w14:paraId="1193D910" w14:textId="77777777" w:rsidR="0016726A" w:rsidRDefault="0016726A" w:rsidP="003E552B">
      <w:pPr>
        <w:pStyle w:val="Style1"/>
      </w:pPr>
    </w:p>
    <w:p w14:paraId="6FFAE3CC" w14:textId="47A33FB8" w:rsidR="0016726A" w:rsidRDefault="000A3C34">
      <w:pPr>
        <w:tabs>
          <w:tab w:val="clear" w:pos="567"/>
        </w:tabs>
        <w:spacing w:line="240" w:lineRule="auto"/>
        <w:jc w:val="both"/>
        <w:rPr>
          <w:szCs w:val="22"/>
        </w:rPr>
      </w:pPr>
      <w:proofErr w:type="spellStart"/>
      <w:r>
        <w:rPr>
          <w:szCs w:val="22"/>
          <w:u w:val="single"/>
        </w:rPr>
        <w:t>Imidakloprīds</w:t>
      </w:r>
      <w:proofErr w:type="spellEnd"/>
      <w:r>
        <w:rPr>
          <w:szCs w:val="22"/>
        </w:rPr>
        <w:t xml:space="preserve">, 1-(6-hloro-3-piridilmetil)-N-nitro-imidazolidīn-2-ilidenamīns ir </w:t>
      </w:r>
      <w:proofErr w:type="spellStart"/>
      <w:r>
        <w:rPr>
          <w:szCs w:val="22"/>
        </w:rPr>
        <w:t>ektoparaziticīds</w:t>
      </w:r>
      <w:proofErr w:type="spellEnd"/>
      <w:r>
        <w:rPr>
          <w:szCs w:val="22"/>
        </w:rPr>
        <w:t xml:space="preserve">, kas pieder pie </w:t>
      </w:r>
      <w:proofErr w:type="spellStart"/>
      <w:r>
        <w:rPr>
          <w:szCs w:val="22"/>
        </w:rPr>
        <w:t>hloronikotinila</w:t>
      </w:r>
      <w:proofErr w:type="spellEnd"/>
      <w:r>
        <w:rPr>
          <w:szCs w:val="22"/>
        </w:rPr>
        <w:t xml:space="preserve"> savienojumu grupas. Ķīmiski to precīzāk dēvē par </w:t>
      </w:r>
      <w:proofErr w:type="spellStart"/>
      <w:r>
        <w:rPr>
          <w:szCs w:val="22"/>
        </w:rPr>
        <w:t>hloronikotinila</w:t>
      </w:r>
      <w:proofErr w:type="spellEnd"/>
      <w:r>
        <w:rPr>
          <w:szCs w:val="22"/>
        </w:rPr>
        <w:t xml:space="preserve"> </w:t>
      </w:r>
      <w:proofErr w:type="spellStart"/>
      <w:r>
        <w:rPr>
          <w:szCs w:val="22"/>
        </w:rPr>
        <w:t>nitroguanidīnu</w:t>
      </w:r>
      <w:proofErr w:type="spellEnd"/>
      <w:r>
        <w:rPr>
          <w:szCs w:val="22"/>
        </w:rPr>
        <w:t xml:space="preserve">. </w:t>
      </w:r>
      <w:proofErr w:type="spellStart"/>
      <w:r>
        <w:rPr>
          <w:szCs w:val="22"/>
        </w:rPr>
        <w:t>Imidakloprīds</w:t>
      </w:r>
      <w:proofErr w:type="spellEnd"/>
      <w:r>
        <w:rPr>
          <w:szCs w:val="22"/>
        </w:rPr>
        <w:t xml:space="preserve"> ir efektīvs pret blusām kāpura stadijā un pieaugušiem īpatņiem. Blusu kāpuri </w:t>
      </w:r>
      <w:r>
        <w:t xml:space="preserve">vidē ap dzīvnieku </w:t>
      </w:r>
      <w:r>
        <w:rPr>
          <w:szCs w:val="22"/>
        </w:rPr>
        <w:t xml:space="preserve">iet bojā pēc kontakta ar apstrādātu dzīvnieku. </w:t>
      </w:r>
      <w:proofErr w:type="spellStart"/>
      <w:r>
        <w:rPr>
          <w:szCs w:val="22"/>
        </w:rPr>
        <w:t>Imidakloprīdam</w:t>
      </w:r>
      <w:proofErr w:type="spellEnd"/>
      <w:r>
        <w:rPr>
          <w:szCs w:val="22"/>
        </w:rPr>
        <w:t xml:space="preserve"> ir augsta saistīšanās spēja ar blusu centrālās nervu sistēmas (CNS) </w:t>
      </w:r>
      <w:proofErr w:type="spellStart"/>
      <w:r>
        <w:rPr>
          <w:szCs w:val="22"/>
        </w:rPr>
        <w:t>postsinaptisko</w:t>
      </w:r>
      <w:proofErr w:type="spellEnd"/>
      <w:r>
        <w:rPr>
          <w:szCs w:val="22"/>
        </w:rPr>
        <w:t xml:space="preserve"> apvidu </w:t>
      </w:r>
      <w:proofErr w:type="spellStart"/>
      <w:r>
        <w:rPr>
          <w:szCs w:val="22"/>
        </w:rPr>
        <w:t>nikotīnerģiskajiem</w:t>
      </w:r>
      <w:proofErr w:type="spellEnd"/>
      <w:r>
        <w:rPr>
          <w:szCs w:val="22"/>
        </w:rPr>
        <w:t xml:space="preserve"> </w:t>
      </w:r>
      <w:proofErr w:type="spellStart"/>
      <w:r>
        <w:rPr>
          <w:szCs w:val="22"/>
        </w:rPr>
        <w:t>acetilholīna</w:t>
      </w:r>
      <w:proofErr w:type="spellEnd"/>
      <w:r>
        <w:rPr>
          <w:szCs w:val="22"/>
        </w:rPr>
        <w:t xml:space="preserve"> receptoriem. Sekojošā </w:t>
      </w:r>
      <w:proofErr w:type="spellStart"/>
      <w:r>
        <w:rPr>
          <w:szCs w:val="22"/>
        </w:rPr>
        <w:t>holīnerģiskās</w:t>
      </w:r>
      <w:proofErr w:type="spellEnd"/>
      <w:r>
        <w:rPr>
          <w:szCs w:val="22"/>
        </w:rPr>
        <w:t xml:space="preserve"> pārraides kavēšana izraisa kukaiņa paralīzi un nāvi. Sakarā ar vājo iedarbību uz zīdītāju </w:t>
      </w:r>
      <w:proofErr w:type="spellStart"/>
      <w:r>
        <w:rPr>
          <w:szCs w:val="22"/>
        </w:rPr>
        <w:t>nikotīnerģiskajiem</w:t>
      </w:r>
      <w:proofErr w:type="spellEnd"/>
      <w:r>
        <w:rPr>
          <w:szCs w:val="22"/>
        </w:rPr>
        <w:t xml:space="preserve"> receptoriem un zemo </w:t>
      </w:r>
      <w:proofErr w:type="spellStart"/>
      <w:r>
        <w:rPr>
          <w:szCs w:val="22"/>
        </w:rPr>
        <w:t>caurspiešanās</w:t>
      </w:r>
      <w:proofErr w:type="spellEnd"/>
      <w:r>
        <w:rPr>
          <w:szCs w:val="22"/>
        </w:rPr>
        <w:t xml:space="preserve"> spēju caur asins - smadzeņu barjerai, </w:t>
      </w:r>
      <w:proofErr w:type="spellStart"/>
      <w:r>
        <w:rPr>
          <w:szCs w:val="22"/>
        </w:rPr>
        <w:t>imidakloprīds</w:t>
      </w:r>
      <w:proofErr w:type="spellEnd"/>
      <w:r>
        <w:rPr>
          <w:szCs w:val="22"/>
        </w:rPr>
        <w:t xml:space="preserve"> praktiski neietekmē zīdītāju CNS. </w:t>
      </w:r>
      <w:proofErr w:type="spellStart"/>
      <w:r>
        <w:rPr>
          <w:szCs w:val="22"/>
        </w:rPr>
        <w:t>Imidakloprīdam</w:t>
      </w:r>
      <w:proofErr w:type="spellEnd"/>
      <w:r>
        <w:rPr>
          <w:szCs w:val="22"/>
        </w:rPr>
        <w:t xml:space="preserve"> ir minimāla farmakoloģiskā aktivitāte zīdītājos.</w:t>
      </w:r>
    </w:p>
    <w:p w14:paraId="0701F0AA" w14:textId="77777777" w:rsidR="0016726A" w:rsidRDefault="0016726A">
      <w:pPr>
        <w:tabs>
          <w:tab w:val="clear" w:pos="567"/>
        </w:tabs>
        <w:spacing w:line="240" w:lineRule="auto"/>
        <w:jc w:val="both"/>
        <w:rPr>
          <w:szCs w:val="22"/>
        </w:rPr>
      </w:pPr>
    </w:p>
    <w:p w14:paraId="707A5E6E" w14:textId="4081E7BE" w:rsidR="0016726A" w:rsidRDefault="000A3C34">
      <w:pPr>
        <w:tabs>
          <w:tab w:val="clear" w:pos="567"/>
        </w:tabs>
        <w:spacing w:line="240" w:lineRule="auto"/>
        <w:jc w:val="both"/>
        <w:rPr>
          <w:szCs w:val="22"/>
        </w:rPr>
      </w:pPr>
      <w:proofErr w:type="spellStart"/>
      <w:r>
        <w:rPr>
          <w:szCs w:val="22"/>
          <w:u w:val="single"/>
        </w:rPr>
        <w:t>Moksidektīns</w:t>
      </w:r>
      <w:proofErr w:type="spellEnd"/>
      <w:r>
        <w:rPr>
          <w:szCs w:val="22"/>
        </w:rPr>
        <w:t>, 23-(O-</w:t>
      </w:r>
      <w:proofErr w:type="spellStart"/>
      <w:r>
        <w:rPr>
          <w:szCs w:val="22"/>
        </w:rPr>
        <w:t>metiloksīms</w:t>
      </w:r>
      <w:proofErr w:type="spellEnd"/>
      <w:r>
        <w:rPr>
          <w:szCs w:val="22"/>
        </w:rPr>
        <w:t xml:space="preserve">)-F28249 alfa ir otrās paaudzes </w:t>
      </w:r>
      <w:proofErr w:type="spellStart"/>
      <w:r>
        <w:rPr>
          <w:szCs w:val="22"/>
        </w:rPr>
        <w:t>milbemicīna</w:t>
      </w:r>
      <w:proofErr w:type="spellEnd"/>
      <w:r>
        <w:rPr>
          <w:szCs w:val="22"/>
        </w:rPr>
        <w:t xml:space="preserve"> grupas </w:t>
      </w:r>
      <w:proofErr w:type="spellStart"/>
      <w:r>
        <w:rPr>
          <w:szCs w:val="22"/>
        </w:rPr>
        <w:t>makrocikliskais</w:t>
      </w:r>
      <w:proofErr w:type="spellEnd"/>
      <w:r>
        <w:rPr>
          <w:szCs w:val="22"/>
        </w:rPr>
        <w:t xml:space="preserve"> </w:t>
      </w:r>
      <w:proofErr w:type="spellStart"/>
      <w:r>
        <w:rPr>
          <w:szCs w:val="22"/>
        </w:rPr>
        <w:t>laktons</w:t>
      </w:r>
      <w:proofErr w:type="spellEnd"/>
      <w:r>
        <w:rPr>
          <w:szCs w:val="22"/>
        </w:rPr>
        <w:t xml:space="preserve">. Tam piemīt </w:t>
      </w:r>
      <w:proofErr w:type="spellStart"/>
      <w:r>
        <w:rPr>
          <w:szCs w:val="22"/>
        </w:rPr>
        <w:t>paraziticīda</w:t>
      </w:r>
      <w:proofErr w:type="spellEnd"/>
      <w:r>
        <w:rPr>
          <w:szCs w:val="22"/>
        </w:rPr>
        <w:t xml:space="preserve"> ietekme uz daudziem iekšējiem un ārējiem parazītiem. </w:t>
      </w:r>
      <w:proofErr w:type="spellStart"/>
      <w:r>
        <w:rPr>
          <w:szCs w:val="22"/>
        </w:rPr>
        <w:t>Moksidektīns</w:t>
      </w:r>
      <w:proofErr w:type="spellEnd"/>
      <w:r>
        <w:rPr>
          <w:szCs w:val="22"/>
        </w:rPr>
        <w:t xml:space="preserve"> ir aktīvs pret </w:t>
      </w:r>
      <w:proofErr w:type="spellStart"/>
      <w:r>
        <w:rPr>
          <w:i/>
          <w:szCs w:val="22"/>
        </w:rPr>
        <w:t>Dirofilaria</w:t>
      </w:r>
      <w:proofErr w:type="spellEnd"/>
      <w:r>
        <w:rPr>
          <w:i/>
          <w:szCs w:val="22"/>
        </w:rPr>
        <w:t xml:space="preserve"> </w:t>
      </w:r>
      <w:proofErr w:type="spellStart"/>
      <w:r>
        <w:rPr>
          <w:i/>
          <w:szCs w:val="22"/>
        </w:rPr>
        <w:t>immitis</w:t>
      </w:r>
      <w:proofErr w:type="spellEnd"/>
      <w:r>
        <w:rPr>
          <w:szCs w:val="22"/>
        </w:rPr>
        <w:t xml:space="preserve"> (L3 un L4) un </w:t>
      </w:r>
      <w:proofErr w:type="spellStart"/>
      <w:r>
        <w:rPr>
          <w:i/>
          <w:szCs w:val="22"/>
        </w:rPr>
        <w:t>Dirofilaria</w:t>
      </w:r>
      <w:proofErr w:type="spellEnd"/>
      <w:r>
        <w:rPr>
          <w:i/>
          <w:szCs w:val="22"/>
        </w:rPr>
        <w:t xml:space="preserve"> </w:t>
      </w:r>
      <w:proofErr w:type="spellStart"/>
      <w:r>
        <w:rPr>
          <w:i/>
          <w:szCs w:val="22"/>
        </w:rPr>
        <w:t>repens</w:t>
      </w:r>
      <w:proofErr w:type="spellEnd"/>
      <w:r>
        <w:rPr>
          <w:szCs w:val="22"/>
        </w:rPr>
        <w:t xml:space="preserve"> (L1, L3) kāpuru stadijām. Tas ir aktīvs arī pret gremošanas trakta </w:t>
      </w:r>
      <w:proofErr w:type="spellStart"/>
      <w:r>
        <w:rPr>
          <w:szCs w:val="22"/>
        </w:rPr>
        <w:t>nematodēm</w:t>
      </w:r>
      <w:proofErr w:type="spellEnd"/>
      <w:r>
        <w:rPr>
          <w:szCs w:val="22"/>
        </w:rPr>
        <w:t xml:space="preserve">. </w:t>
      </w:r>
      <w:proofErr w:type="spellStart"/>
      <w:r>
        <w:rPr>
          <w:szCs w:val="22"/>
        </w:rPr>
        <w:t>Moksidektīns</w:t>
      </w:r>
      <w:proofErr w:type="spellEnd"/>
      <w:r>
        <w:rPr>
          <w:szCs w:val="22"/>
        </w:rPr>
        <w:t xml:space="preserve"> mijiedarbojas ar GASS un </w:t>
      </w:r>
      <w:proofErr w:type="spellStart"/>
      <w:r>
        <w:rPr>
          <w:szCs w:val="22"/>
        </w:rPr>
        <w:t>glutamāta</w:t>
      </w:r>
      <w:proofErr w:type="spellEnd"/>
      <w:r>
        <w:rPr>
          <w:szCs w:val="22"/>
        </w:rPr>
        <w:t xml:space="preserve"> hlorīdu kanāliem. Tas nodrošina </w:t>
      </w:r>
      <w:proofErr w:type="spellStart"/>
      <w:r>
        <w:rPr>
          <w:szCs w:val="22"/>
        </w:rPr>
        <w:t>postsinaptisko</w:t>
      </w:r>
      <w:proofErr w:type="spellEnd"/>
      <w:r>
        <w:rPr>
          <w:szCs w:val="22"/>
        </w:rPr>
        <w:t xml:space="preserve"> savienojumu hlorīdu kanālu atvēršanos, kas izraisa hlorīdu jonu pieplūdumu, kas rada neatgriezenisku parazīta nekustīgumu. Rodas šļauganā paralīze, kas noved pie parazīta nāves un/vai izvadīšanas no saimnieka organisma.</w:t>
      </w:r>
    </w:p>
    <w:p w14:paraId="21859667" w14:textId="52A44940" w:rsidR="0016726A" w:rsidRDefault="000A3C34">
      <w:pPr>
        <w:tabs>
          <w:tab w:val="clear" w:pos="567"/>
        </w:tabs>
        <w:spacing w:line="240" w:lineRule="auto"/>
        <w:jc w:val="both"/>
        <w:rPr>
          <w:szCs w:val="22"/>
        </w:rPr>
      </w:pPr>
      <w:r>
        <w:rPr>
          <w:szCs w:val="22"/>
        </w:rPr>
        <w:t xml:space="preserve">Šīm veterinārajām zālēm ir pastāvīga darbība, un tās aizsargā suņus 4 nedēļas ilgi pēc vienreizējas apstrādes pret atkārtotu invāziju ar sekojošiem parazītiem: </w:t>
      </w:r>
      <w:proofErr w:type="spellStart"/>
      <w:r>
        <w:rPr>
          <w:i/>
          <w:szCs w:val="22"/>
        </w:rPr>
        <w:t>Dirofilaria</w:t>
      </w:r>
      <w:proofErr w:type="spellEnd"/>
      <w:r>
        <w:rPr>
          <w:i/>
          <w:szCs w:val="22"/>
        </w:rPr>
        <w:t xml:space="preserve"> </w:t>
      </w:r>
      <w:proofErr w:type="spellStart"/>
      <w:r>
        <w:rPr>
          <w:i/>
          <w:szCs w:val="22"/>
        </w:rPr>
        <w:t>immitis</w:t>
      </w:r>
      <w:proofErr w:type="spellEnd"/>
      <w:r>
        <w:rPr>
          <w:szCs w:val="22"/>
        </w:rPr>
        <w:t xml:space="preserve">, </w:t>
      </w:r>
      <w:proofErr w:type="spellStart"/>
      <w:r>
        <w:rPr>
          <w:i/>
          <w:szCs w:val="22"/>
        </w:rPr>
        <w:t>Dirofilaria</w:t>
      </w:r>
      <w:proofErr w:type="spellEnd"/>
      <w:r>
        <w:rPr>
          <w:i/>
          <w:szCs w:val="22"/>
        </w:rPr>
        <w:t xml:space="preserve"> </w:t>
      </w:r>
      <w:proofErr w:type="spellStart"/>
      <w:r>
        <w:rPr>
          <w:i/>
          <w:szCs w:val="22"/>
        </w:rPr>
        <w:t>repens</w:t>
      </w:r>
      <w:proofErr w:type="spellEnd"/>
      <w:r>
        <w:rPr>
          <w:szCs w:val="22"/>
        </w:rPr>
        <w:t xml:space="preserve">, </w:t>
      </w:r>
      <w:proofErr w:type="spellStart"/>
      <w:r>
        <w:rPr>
          <w:i/>
          <w:szCs w:val="22"/>
        </w:rPr>
        <w:t>Angiostrongylus</w:t>
      </w:r>
      <w:proofErr w:type="spellEnd"/>
      <w:r>
        <w:rPr>
          <w:i/>
          <w:szCs w:val="22"/>
        </w:rPr>
        <w:t xml:space="preserve"> </w:t>
      </w:r>
      <w:proofErr w:type="spellStart"/>
      <w:r>
        <w:rPr>
          <w:i/>
          <w:szCs w:val="22"/>
        </w:rPr>
        <w:t>vasorum</w:t>
      </w:r>
      <w:proofErr w:type="spellEnd"/>
      <w:r>
        <w:rPr>
          <w:szCs w:val="22"/>
        </w:rPr>
        <w:t>.</w:t>
      </w:r>
    </w:p>
    <w:p w14:paraId="1CE7AB63" w14:textId="77777777" w:rsidR="0016726A" w:rsidRDefault="0016726A" w:rsidP="003E552B">
      <w:pPr>
        <w:tabs>
          <w:tab w:val="clear" w:pos="567"/>
        </w:tabs>
        <w:spacing w:line="240" w:lineRule="auto"/>
        <w:rPr>
          <w:szCs w:val="22"/>
        </w:rPr>
      </w:pPr>
    </w:p>
    <w:p w14:paraId="02E1248A" w14:textId="77777777" w:rsidR="0016726A" w:rsidRDefault="000A3C34">
      <w:pPr>
        <w:pStyle w:val="Style1"/>
      </w:pPr>
      <w:r>
        <w:t>4.3.</w:t>
      </w:r>
      <w:r>
        <w:tab/>
      </w:r>
      <w:proofErr w:type="spellStart"/>
      <w:r>
        <w:t>Farmakokinētiskās</w:t>
      </w:r>
      <w:proofErr w:type="spellEnd"/>
      <w:r>
        <w:t xml:space="preserve"> īpašības</w:t>
      </w:r>
    </w:p>
    <w:p w14:paraId="12437430" w14:textId="77777777" w:rsidR="0016726A" w:rsidRDefault="0016726A">
      <w:pPr>
        <w:tabs>
          <w:tab w:val="clear" w:pos="567"/>
        </w:tabs>
        <w:spacing w:line="240" w:lineRule="auto"/>
        <w:rPr>
          <w:szCs w:val="22"/>
        </w:rPr>
      </w:pPr>
    </w:p>
    <w:p w14:paraId="40CD15CE" w14:textId="77777777" w:rsidR="0016726A" w:rsidRDefault="000A3C34">
      <w:pPr>
        <w:tabs>
          <w:tab w:val="clear" w:pos="567"/>
        </w:tabs>
        <w:spacing w:line="240" w:lineRule="auto"/>
        <w:jc w:val="both"/>
        <w:rPr>
          <w:szCs w:val="22"/>
        </w:rPr>
      </w:pPr>
      <w:r>
        <w:rPr>
          <w:szCs w:val="22"/>
        </w:rPr>
        <w:t xml:space="preserve">Pēc lokālas šo veterināro zāļu lietošanas </w:t>
      </w:r>
      <w:proofErr w:type="spellStart"/>
      <w:r>
        <w:rPr>
          <w:szCs w:val="22"/>
        </w:rPr>
        <w:t>imidakloprīds</w:t>
      </w:r>
      <w:proofErr w:type="spellEnd"/>
      <w:r>
        <w:rPr>
          <w:szCs w:val="22"/>
        </w:rPr>
        <w:t xml:space="preserve"> ātri izplatās pa dzīvnieka ādu vienas dienas laikā. Tas ir atrodams uz ķermeņa virsmas visa ārstēšanas kursa laikā. </w:t>
      </w:r>
      <w:proofErr w:type="spellStart"/>
      <w:r>
        <w:rPr>
          <w:szCs w:val="22"/>
        </w:rPr>
        <w:t>Moksidektīns</w:t>
      </w:r>
      <w:proofErr w:type="spellEnd"/>
      <w:r>
        <w:rPr>
          <w:szCs w:val="22"/>
        </w:rPr>
        <w:t xml:space="preserve"> uzsūcas caur ādu, sasniedzot suņos maksimālo plazmas koncentrāciju aptuveni pēc 4 līdz 9 dienām. Pēc uzsūkšanās ādā </w:t>
      </w:r>
      <w:proofErr w:type="spellStart"/>
      <w:r>
        <w:rPr>
          <w:szCs w:val="22"/>
        </w:rPr>
        <w:lastRenderedPageBreak/>
        <w:t>moksidektīns</w:t>
      </w:r>
      <w:proofErr w:type="spellEnd"/>
      <w:r>
        <w:rPr>
          <w:szCs w:val="22"/>
        </w:rPr>
        <w:t xml:space="preserve"> izplatās sistēmiski visos organisma audos, bet </w:t>
      </w:r>
      <w:proofErr w:type="spellStart"/>
      <w:r>
        <w:rPr>
          <w:szCs w:val="22"/>
        </w:rPr>
        <w:t>lipofilitātes</w:t>
      </w:r>
      <w:proofErr w:type="spellEnd"/>
      <w:r>
        <w:rPr>
          <w:szCs w:val="22"/>
        </w:rPr>
        <w:t xml:space="preserve"> dēļ koncentrējas galvenokārt taukos. Tas lēnām izdalās no plazmas, kā tas ir pierādīts mērot nosakāmā </w:t>
      </w:r>
      <w:proofErr w:type="spellStart"/>
      <w:r>
        <w:rPr>
          <w:szCs w:val="22"/>
        </w:rPr>
        <w:t>moksidektīna</w:t>
      </w:r>
      <w:proofErr w:type="spellEnd"/>
      <w:r>
        <w:rPr>
          <w:szCs w:val="22"/>
        </w:rPr>
        <w:t xml:space="preserve"> koncentrāciju asins plazmā viena mēneša intervālā. </w:t>
      </w:r>
    </w:p>
    <w:p w14:paraId="16CA4B71" w14:textId="77777777" w:rsidR="0016726A" w:rsidRDefault="000A3C34">
      <w:pPr>
        <w:tabs>
          <w:tab w:val="clear" w:pos="567"/>
        </w:tabs>
        <w:spacing w:line="240" w:lineRule="auto"/>
        <w:jc w:val="both"/>
        <w:rPr>
          <w:szCs w:val="22"/>
        </w:rPr>
      </w:pPr>
      <w:r>
        <w:rPr>
          <w:szCs w:val="22"/>
        </w:rPr>
        <w:t xml:space="preserve">T½ suņiem ir apmēram 28,4 dienas. </w:t>
      </w:r>
    </w:p>
    <w:p w14:paraId="69BCEC17" w14:textId="77777777" w:rsidR="0016726A" w:rsidRDefault="000A3C34">
      <w:pPr>
        <w:tabs>
          <w:tab w:val="clear" w:pos="567"/>
        </w:tabs>
        <w:spacing w:line="240" w:lineRule="auto"/>
        <w:jc w:val="both"/>
        <w:rPr>
          <w:szCs w:val="22"/>
        </w:rPr>
      </w:pPr>
      <w:r>
        <w:rPr>
          <w:szCs w:val="22"/>
        </w:rPr>
        <w:t xml:space="preserve">Pētījumos, izvērtējot </w:t>
      </w:r>
      <w:proofErr w:type="spellStart"/>
      <w:r>
        <w:rPr>
          <w:szCs w:val="22"/>
        </w:rPr>
        <w:t>moksidektīna</w:t>
      </w:r>
      <w:proofErr w:type="spellEnd"/>
      <w:r>
        <w:rPr>
          <w:szCs w:val="22"/>
        </w:rPr>
        <w:t xml:space="preserve"> </w:t>
      </w:r>
      <w:proofErr w:type="spellStart"/>
      <w:r>
        <w:rPr>
          <w:szCs w:val="22"/>
        </w:rPr>
        <w:t>farmakokinētisko</w:t>
      </w:r>
      <w:proofErr w:type="spellEnd"/>
      <w:r>
        <w:rPr>
          <w:szCs w:val="22"/>
        </w:rPr>
        <w:t xml:space="preserve"> iedarbību pēc vairākkārtējas apstrādes, novērots, ka suņiem stabils seruma līmenis tiek sasniegts pēc aptuveni 4 ikmēneša apstrādēm pēc kārtas.</w:t>
      </w:r>
    </w:p>
    <w:p w14:paraId="0FBA177C" w14:textId="77777777" w:rsidR="0016726A" w:rsidRDefault="0016726A" w:rsidP="003E552B">
      <w:pPr>
        <w:tabs>
          <w:tab w:val="clear" w:pos="567"/>
        </w:tabs>
        <w:spacing w:line="240" w:lineRule="auto"/>
        <w:rPr>
          <w:szCs w:val="22"/>
        </w:rPr>
      </w:pPr>
    </w:p>
    <w:p w14:paraId="7BBC4EBA" w14:textId="22C54062" w:rsidR="0016726A" w:rsidRDefault="0016726A">
      <w:pPr>
        <w:tabs>
          <w:tab w:val="clear" w:pos="567"/>
        </w:tabs>
        <w:spacing w:line="240" w:lineRule="auto"/>
        <w:rPr>
          <w:szCs w:val="22"/>
        </w:rPr>
      </w:pPr>
    </w:p>
    <w:p w14:paraId="02253B79" w14:textId="77777777" w:rsidR="0016726A" w:rsidRPr="003E552B" w:rsidRDefault="000A3C34" w:rsidP="003E552B">
      <w:pPr>
        <w:pStyle w:val="Style1"/>
        <w:rPr>
          <w:b w:val="0"/>
        </w:rPr>
      </w:pPr>
      <w:r>
        <w:t>5.</w:t>
      </w:r>
      <w:r w:rsidRPr="003E552B">
        <w:tab/>
        <w:t>FARMACEITISKĀ INFORMĀCIJA</w:t>
      </w:r>
    </w:p>
    <w:p w14:paraId="696734D8" w14:textId="77777777" w:rsidR="0016726A" w:rsidRPr="003E552B" w:rsidRDefault="0016726A" w:rsidP="003E552B">
      <w:pPr>
        <w:tabs>
          <w:tab w:val="clear" w:pos="567"/>
        </w:tabs>
        <w:spacing w:line="240" w:lineRule="auto"/>
      </w:pPr>
    </w:p>
    <w:p w14:paraId="6A5A0712" w14:textId="3831E5FD" w:rsidR="0016726A" w:rsidRDefault="000A3C34" w:rsidP="003E552B">
      <w:pPr>
        <w:pStyle w:val="Style1"/>
      </w:pPr>
      <w:r>
        <w:t>5</w:t>
      </w:r>
      <w:r w:rsidRPr="003E552B">
        <w:rPr>
          <w:b w:val="0"/>
        </w:rPr>
        <w:t>.1</w:t>
      </w:r>
      <w:r>
        <w:t>.</w:t>
      </w:r>
      <w:r>
        <w:tab/>
        <w:t>Būtiska nesaderība</w:t>
      </w:r>
    </w:p>
    <w:p w14:paraId="1ACE264B" w14:textId="77777777" w:rsidR="0016726A" w:rsidRDefault="0016726A" w:rsidP="003E552B">
      <w:pPr>
        <w:tabs>
          <w:tab w:val="clear" w:pos="567"/>
        </w:tabs>
        <w:spacing w:line="240" w:lineRule="auto"/>
        <w:rPr>
          <w:szCs w:val="22"/>
        </w:rPr>
      </w:pPr>
    </w:p>
    <w:p w14:paraId="719FBC2C" w14:textId="77777777" w:rsidR="0016726A" w:rsidRDefault="000A3C34" w:rsidP="003E552B">
      <w:pPr>
        <w:tabs>
          <w:tab w:val="clear" w:pos="567"/>
        </w:tabs>
        <w:spacing w:line="240" w:lineRule="auto"/>
        <w:rPr>
          <w:szCs w:val="22"/>
        </w:rPr>
      </w:pPr>
      <w:r>
        <w:t>Nav piemērojama.</w:t>
      </w:r>
    </w:p>
    <w:p w14:paraId="1802D547" w14:textId="77777777" w:rsidR="0016726A" w:rsidRDefault="0016726A" w:rsidP="003E552B">
      <w:pPr>
        <w:tabs>
          <w:tab w:val="clear" w:pos="567"/>
        </w:tabs>
        <w:spacing w:line="240" w:lineRule="auto"/>
        <w:rPr>
          <w:szCs w:val="22"/>
        </w:rPr>
      </w:pPr>
    </w:p>
    <w:p w14:paraId="3FBCD0D8" w14:textId="6D50E59C" w:rsidR="0016726A" w:rsidRDefault="000A3C34" w:rsidP="003E552B">
      <w:pPr>
        <w:pStyle w:val="Style1"/>
      </w:pPr>
      <w:r>
        <w:t>5.2.</w:t>
      </w:r>
      <w:r>
        <w:tab/>
        <w:t>Derīguma termiņš</w:t>
      </w:r>
    </w:p>
    <w:p w14:paraId="49A4D652" w14:textId="77777777" w:rsidR="0016726A" w:rsidRDefault="0016726A" w:rsidP="003E552B">
      <w:pPr>
        <w:tabs>
          <w:tab w:val="clear" w:pos="567"/>
        </w:tabs>
        <w:spacing w:line="240" w:lineRule="auto"/>
        <w:rPr>
          <w:szCs w:val="22"/>
        </w:rPr>
      </w:pPr>
    </w:p>
    <w:p w14:paraId="53BED830" w14:textId="5385958B" w:rsidR="0016726A" w:rsidRDefault="000A3C34" w:rsidP="003E552B">
      <w:pPr>
        <w:tabs>
          <w:tab w:val="clear" w:pos="567"/>
        </w:tabs>
        <w:spacing w:line="240" w:lineRule="auto"/>
        <w:rPr>
          <w:szCs w:val="22"/>
        </w:rPr>
      </w:pPr>
      <w:r>
        <w:t>Veterināro zāļu derīguma termiņš izplatīšanai paredzētajā iepakojumā: 3 gadi.</w:t>
      </w:r>
    </w:p>
    <w:p w14:paraId="5B787F74" w14:textId="77777777" w:rsidR="0016726A" w:rsidRPr="003E552B" w:rsidRDefault="0016726A" w:rsidP="003E552B">
      <w:pPr>
        <w:tabs>
          <w:tab w:val="clear" w:pos="567"/>
        </w:tabs>
        <w:spacing w:line="240" w:lineRule="auto"/>
      </w:pPr>
    </w:p>
    <w:p w14:paraId="38BE7310" w14:textId="46C6E9B6" w:rsidR="0016726A" w:rsidRPr="003E552B" w:rsidRDefault="000A3C34" w:rsidP="003E552B">
      <w:pPr>
        <w:pStyle w:val="Style1"/>
        <w:rPr>
          <w:b w:val="0"/>
        </w:rPr>
      </w:pPr>
      <w:r>
        <w:t>5.3.</w:t>
      </w:r>
      <w:r>
        <w:tab/>
        <w:t>Īpaši uzglabāšanas nosacījumi</w:t>
      </w:r>
    </w:p>
    <w:p w14:paraId="7D50F231" w14:textId="77777777" w:rsidR="0016726A" w:rsidRPr="003E552B" w:rsidRDefault="0016726A" w:rsidP="003E552B">
      <w:pPr>
        <w:tabs>
          <w:tab w:val="clear" w:pos="567"/>
        </w:tabs>
        <w:spacing w:line="240" w:lineRule="auto"/>
      </w:pPr>
    </w:p>
    <w:p w14:paraId="2CDE24EC" w14:textId="28F74FCC" w:rsidR="0016726A" w:rsidRPr="003E552B" w:rsidRDefault="000A3C34" w:rsidP="003E552B">
      <w:pPr>
        <w:pStyle w:val="Style5"/>
      </w:pPr>
      <w:r>
        <w:t>Uzglabāt oriģinālajā iepakojumā, lai pasargātu no gaismas un mitruma. Šīm veterinārajām zālēm nav nepieciešama īpaša uzglabāšanas temperatūra.</w:t>
      </w:r>
    </w:p>
    <w:p w14:paraId="613B2D60" w14:textId="77777777" w:rsidR="0016726A" w:rsidRDefault="0016726A" w:rsidP="003E552B">
      <w:pPr>
        <w:tabs>
          <w:tab w:val="clear" w:pos="567"/>
        </w:tabs>
        <w:spacing w:line="240" w:lineRule="auto"/>
        <w:rPr>
          <w:szCs w:val="22"/>
        </w:rPr>
      </w:pPr>
    </w:p>
    <w:p w14:paraId="3648AC32" w14:textId="32BD0EC4" w:rsidR="0016726A" w:rsidRDefault="000A3C34" w:rsidP="003E552B">
      <w:pPr>
        <w:pStyle w:val="Style1"/>
      </w:pPr>
      <w:r>
        <w:t>5.4.</w:t>
      </w:r>
      <w:r>
        <w:tab/>
      </w:r>
      <w:r w:rsidRPr="003E552B">
        <w:t>Tiešā iepakojuma veids un saturs</w:t>
      </w:r>
    </w:p>
    <w:p w14:paraId="1D02B85B" w14:textId="77777777" w:rsidR="0016726A" w:rsidRDefault="0016726A" w:rsidP="003E552B">
      <w:pPr>
        <w:tabs>
          <w:tab w:val="clear" w:pos="567"/>
        </w:tabs>
        <w:spacing w:line="240" w:lineRule="auto"/>
        <w:rPr>
          <w:szCs w:val="22"/>
        </w:rPr>
      </w:pPr>
    </w:p>
    <w:p w14:paraId="0C674BC3" w14:textId="77777777" w:rsidR="0016726A" w:rsidRDefault="000A3C34">
      <w:pPr>
        <w:tabs>
          <w:tab w:val="clear" w:pos="567"/>
        </w:tabs>
        <w:spacing w:line="240" w:lineRule="auto"/>
        <w:jc w:val="both"/>
        <w:rPr>
          <w:szCs w:val="22"/>
        </w:rPr>
      </w:pPr>
      <w:r>
        <w:rPr>
          <w:szCs w:val="22"/>
        </w:rPr>
        <w:t xml:space="preserve">Balta polipropilēna (PP) vienas devas pipete ar vāciņu, kas sastāv no augsta blīvuma polietilēna (ABPE) vai </w:t>
      </w:r>
      <w:proofErr w:type="spellStart"/>
      <w:r>
        <w:rPr>
          <w:szCs w:val="22"/>
        </w:rPr>
        <w:t>polioksimetilēna</w:t>
      </w:r>
      <w:proofErr w:type="spellEnd"/>
      <w:r>
        <w:rPr>
          <w:szCs w:val="22"/>
        </w:rPr>
        <w:t xml:space="preserve"> (POM), vai polipropilēna (PP), iesaiņota laminētā trīsdaļīgā maisiņā, kas sastāv no poliestera (PETP), alumīnija (Al) un zema blīvuma polietilēna (ZBPE).</w:t>
      </w:r>
    </w:p>
    <w:p w14:paraId="71D21D00" w14:textId="77777777" w:rsidR="0016726A" w:rsidRDefault="0016726A">
      <w:pPr>
        <w:tabs>
          <w:tab w:val="clear" w:pos="567"/>
        </w:tabs>
        <w:spacing w:line="240" w:lineRule="auto"/>
        <w:jc w:val="both"/>
        <w:rPr>
          <w:szCs w:val="22"/>
        </w:rPr>
      </w:pPr>
    </w:p>
    <w:p w14:paraId="24AF8CCD" w14:textId="77777777" w:rsidR="0016726A" w:rsidRDefault="000A3C34">
      <w:pPr>
        <w:tabs>
          <w:tab w:val="clear" w:pos="567"/>
        </w:tabs>
        <w:spacing w:line="240" w:lineRule="auto"/>
        <w:jc w:val="both"/>
        <w:rPr>
          <w:szCs w:val="22"/>
        </w:rPr>
      </w:pPr>
      <w:r>
        <w:rPr>
          <w:szCs w:val="22"/>
        </w:rPr>
        <w:t>Kartona kastīte, kas satur 1, 3, 4, 6, 24 vai 48 pipetes.</w:t>
      </w:r>
    </w:p>
    <w:p w14:paraId="4AF56553" w14:textId="19EC3DE3" w:rsidR="0016726A" w:rsidRDefault="000A3C34" w:rsidP="003E552B">
      <w:pPr>
        <w:pStyle w:val="Style1"/>
        <w:ind w:left="0" w:firstLine="0"/>
      </w:pPr>
      <w:r w:rsidRPr="003E552B">
        <w:rPr>
          <w:b w:val="0"/>
        </w:rPr>
        <w:t xml:space="preserve">Ne visi iepakojuma </w:t>
      </w:r>
      <w:r>
        <w:rPr>
          <w:b w:val="0"/>
        </w:rPr>
        <w:t>lielumi</w:t>
      </w:r>
      <w:r w:rsidRPr="003E552B">
        <w:rPr>
          <w:b w:val="0"/>
        </w:rPr>
        <w:t xml:space="preserve"> var tikt izplatīti.</w:t>
      </w:r>
    </w:p>
    <w:p w14:paraId="433CFD64" w14:textId="77777777" w:rsidR="0016726A" w:rsidRDefault="0016726A" w:rsidP="003E552B">
      <w:pPr>
        <w:pStyle w:val="Style1"/>
        <w:ind w:left="0" w:firstLine="0"/>
      </w:pPr>
    </w:p>
    <w:p w14:paraId="15D1AFCF" w14:textId="170EE849" w:rsidR="0016726A" w:rsidRDefault="000A3C34" w:rsidP="003E552B">
      <w:pPr>
        <w:pStyle w:val="Style1"/>
        <w:ind w:left="0" w:firstLine="0"/>
      </w:pPr>
      <w:r>
        <w:t>5.5.</w:t>
      </w:r>
      <w:r>
        <w:tab/>
        <w:t>Īpaši norādījumi neizlietotu veterināro zāļu vai to atkritumu iznīcināšanai</w:t>
      </w:r>
    </w:p>
    <w:p w14:paraId="285260CE" w14:textId="77777777" w:rsidR="0016726A" w:rsidRDefault="0016726A" w:rsidP="003E552B">
      <w:pPr>
        <w:tabs>
          <w:tab w:val="clear" w:pos="567"/>
        </w:tabs>
        <w:spacing w:line="240" w:lineRule="auto"/>
        <w:rPr>
          <w:szCs w:val="22"/>
        </w:rPr>
      </w:pPr>
    </w:p>
    <w:p w14:paraId="7B58990C" w14:textId="31F2028D" w:rsidR="0016726A" w:rsidRDefault="000A3C34">
      <w:pPr>
        <w:rPr>
          <w:szCs w:val="22"/>
        </w:rPr>
      </w:pPr>
      <w:bookmarkStart w:id="2" w:name="_Hlk79763389"/>
      <w:r>
        <w:t>Neizmest veterinārās zāles kanalizācijā vai kopā ar sadzīves atkritumiem.</w:t>
      </w:r>
    </w:p>
    <w:bookmarkEnd w:id="2"/>
    <w:p w14:paraId="10F455E0" w14:textId="77777777" w:rsidR="0016726A" w:rsidRDefault="0016726A">
      <w:pPr>
        <w:tabs>
          <w:tab w:val="clear" w:pos="567"/>
        </w:tabs>
        <w:spacing w:line="240" w:lineRule="auto"/>
        <w:rPr>
          <w:szCs w:val="22"/>
        </w:rPr>
      </w:pPr>
    </w:p>
    <w:p w14:paraId="088F373D" w14:textId="5F0D9C2D" w:rsidR="0016726A" w:rsidRDefault="000A3C34">
      <w:pPr>
        <w:tabs>
          <w:tab w:val="clear" w:pos="567"/>
        </w:tabs>
        <w:spacing w:line="240" w:lineRule="auto"/>
        <w:rPr>
          <w:i/>
          <w:szCs w:val="22"/>
        </w:rPr>
      </w:pPr>
      <w:r>
        <w:t>Šīs veterinārās</w:t>
      </w:r>
      <w:r w:rsidRPr="003E552B">
        <w:t xml:space="preserve"> zāles nedrīkst nonākt ūdenstilpēs, jo </w:t>
      </w:r>
      <w:proofErr w:type="spellStart"/>
      <w:r>
        <w:t>imidakloprīds</w:t>
      </w:r>
      <w:proofErr w:type="spellEnd"/>
      <w:r>
        <w:t xml:space="preserve"> un </w:t>
      </w:r>
      <w:proofErr w:type="spellStart"/>
      <w:r>
        <w:t>moksidektīns</w:t>
      </w:r>
      <w:proofErr w:type="spellEnd"/>
      <w:r w:rsidRPr="003E552B">
        <w:t xml:space="preserve"> var </w:t>
      </w:r>
      <w:r>
        <w:t>būt bīstams zivīm un citiem ūdens organismiem.</w:t>
      </w:r>
    </w:p>
    <w:p w14:paraId="7946CFDC" w14:textId="77777777" w:rsidR="0016726A" w:rsidRDefault="0016726A">
      <w:pPr>
        <w:tabs>
          <w:tab w:val="clear" w:pos="567"/>
        </w:tabs>
        <w:spacing w:line="240" w:lineRule="auto"/>
        <w:rPr>
          <w:szCs w:val="22"/>
        </w:rPr>
      </w:pPr>
    </w:p>
    <w:p w14:paraId="2CA12DAC" w14:textId="6F46CCF2" w:rsidR="0016726A" w:rsidRDefault="000A3C34" w:rsidP="003E552B">
      <w:pPr>
        <w:tabs>
          <w:tab w:val="clear" w:pos="567"/>
        </w:tabs>
        <w:spacing w:line="240" w:lineRule="auto"/>
      </w:pPr>
      <w:r>
        <w:rPr>
          <w:szCs w:val="22"/>
        </w:rPr>
        <w:t xml:space="preserve">Visu neizlietoto veterināro zāļu </w:t>
      </w:r>
      <w:r w:rsidRPr="003E552B">
        <w:t xml:space="preserve">vai to </w:t>
      </w:r>
      <w:r>
        <w:rPr>
          <w:szCs w:val="22"/>
        </w:rPr>
        <w:t>atkritumu iznīcināšanai izmantot nevajadzīgo veterināro zāļu nodošanas shēmas</w:t>
      </w:r>
      <w:r w:rsidRPr="003E552B">
        <w:t xml:space="preserve"> saskaņā ar </w:t>
      </w:r>
      <w:bookmarkStart w:id="3" w:name="_Hlk110241862"/>
      <w:r>
        <w:rPr>
          <w:szCs w:val="22"/>
        </w:rPr>
        <w:t xml:space="preserve">nacionālajām </w:t>
      </w:r>
      <w:bookmarkEnd w:id="3"/>
      <w:r>
        <w:rPr>
          <w:szCs w:val="22"/>
        </w:rPr>
        <w:t xml:space="preserve">prasībām un jebkurām valsts </w:t>
      </w:r>
      <w:bookmarkStart w:id="4" w:name="_Hlk110241871"/>
      <w:r>
        <w:rPr>
          <w:szCs w:val="22"/>
        </w:rPr>
        <w:t xml:space="preserve">atkritumu </w:t>
      </w:r>
      <w:bookmarkEnd w:id="4"/>
      <w:r>
        <w:rPr>
          <w:szCs w:val="22"/>
        </w:rPr>
        <w:t>savākšanas sistēmām, kas piemērojamas attiecīgajām veterinārajām zālēm</w:t>
      </w:r>
      <w:r w:rsidRPr="003E552B">
        <w:t>.</w:t>
      </w:r>
    </w:p>
    <w:p w14:paraId="3E61F7FA" w14:textId="77777777" w:rsidR="0016726A" w:rsidRDefault="0016726A" w:rsidP="003E552B">
      <w:pPr>
        <w:tabs>
          <w:tab w:val="clear" w:pos="567"/>
        </w:tabs>
        <w:spacing w:line="240" w:lineRule="auto"/>
      </w:pPr>
    </w:p>
    <w:p w14:paraId="4F72F927" w14:textId="77777777" w:rsidR="0016726A" w:rsidRDefault="0016726A" w:rsidP="003E552B">
      <w:pPr>
        <w:tabs>
          <w:tab w:val="clear" w:pos="567"/>
        </w:tabs>
        <w:spacing w:line="240" w:lineRule="auto"/>
      </w:pPr>
    </w:p>
    <w:p w14:paraId="40EB4E92" w14:textId="77777777" w:rsidR="0016726A" w:rsidRDefault="000A3C34">
      <w:pPr>
        <w:pStyle w:val="Style1"/>
      </w:pPr>
      <w:r>
        <w:t>6.</w:t>
      </w:r>
      <w:r>
        <w:tab/>
        <w:t xml:space="preserve">TIRDZNIECĪBAS ATĻAUJAS TURĒTĀJS </w:t>
      </w:r>
    </w:p>
    <w:p w14:paraId="1E321BD2" w14:textId="77777777" w:rsidR="0016726A" w:rsidRDefault="0016726A" w:rsidP="003E552B">
      <w:pPr>
        <w:tabs>
          <w:tab w:val="clear" w:pos="567"/>
        </w:tabs>
        <w:spacing w:line="240" w:lineRule="auto"/>
      </w:pPr>
    </w:p>
    <w:p w14:paraId="03620688" w14:textId="77777777" w:rsidR="0016726A" w:rsidRDefault="000A3C34" w:rsidP="003E552B">
      <w:pPr>
        <w:tabs>
          <w:tab w:val="clear" w:pos="567"/>
        </w:tabs>
        <w:spacing w:line="240" w:lineRule="auto"/>
      </w:pPr>
      <w:r>
        <w:t xml:space="preserve">KRKA, </w:t>
      </w:r>
      <w:proofErr w:type="spellStart"/>
      <w:r>
        <w:t>d.d</w:t>
      </w:r>
      <w:proofErr w:type="spellEnd"/>
      <w:r>
        <w:t xml:space="preserve">., </w:t>
      </w:r>
      <w:proofErr w:type="spellStart"/>
      <w:r>
        <w:t>Novo</w:t>
      </w:r>
      <w:proofErr w:type="spellEnd"/>
      <w:r>
        <w:t xml:space="preserve"> mesto</w:t>
      </w:r>
    </w:p>
    <w:p w14:paraId="0FB19DB7" w14:textId="13C04342" w:rsidR="0016726A" w:rsidRDefault="0016726A">
      <w:pPr>
        <w:tabs>
          <w:tab w:val="clear" w:pos="567"/>
        </w:tabs>
        <w:spacing w:line="240" w:lineRule="auto"/>
        <w:rPr>
          <w:szCs w:val="22"/>
        </w:rPr>
      </w:pPr>
    </w:p>
    <w:p w14:paraId="2BFC2849" w14:textId="77777777" w:rsidR="0016726A" w:rsidRDefault="0016726A">
      <w:pPr>
        <w:tabs>
          <w:tab w:val="clear" w:pos="567"/>
        </w:tabs>
        <w:spacing w:line="240" w:lineRule="auto"/>
        <w:rPr>
          <w:szCs w:val="22"/>
        </w:rPr>
      </w:pPr>
    </w:p>
    <w:p w14:paraId="03A231D8" w14:textId="77777777" w:rsidR="0016726A" w:rsidRPr="003E552B" w:rsidRDefault="000A3C34" w:rsidP="003E552B">
      <w:pPr>
        <w:pStyle w:val="Style1"/>
        <w:rPr>
          <w:b w:val="0"/>
        </w:rPr>
      </w:pPr>
      <w:r>
        <w:t>7.</w:t>
      </w:r>
      <w:r>
        <w:tab/>
        <w:t>TIRDZNIECĪBAS ATĻAUJAS NUMURS(-I)</w:t>
      </w:r>
    </w:p>
    <w:p w14:paraId="005EDD3A" w14:textId="77777777" w:rsidR="0016726A" w:rsidRPr="003E552B" w:rsidRDefault="0016726A" w:rsidP="003E552B">
      <w:pPr>
        <w:tabs>
          <w:tab w:val="clear" w:pos="567"/>
        </w:tabs>
        <w:spacing w:line="240" w:lineRule="auto"/>
      </w:pPr>
    </w:p>
    <w:p w14:paraId="52599E8F" w14:textId="77777777" w:rsidR="0016726A" w:rsidRDefault="000A3C34" w:rsidP="003E552B">
      <w:pPr>
        <w:tabs>
          <w:tab w:val="clear" w:pos="567"/>
        </w:tabs>
        <w:spacing w:line="240" w:lineRule="auto"/>
        <w:rPr>
          <w:caps/>
        </w:rPr>
      </w:pPr>
      <w:r>
        <w:rPr>
          <w:caps/>
        </w:rPr>
        <w:t>V/DCP/20/0009</w:t>
      </w:r>
    </w:p>
    <w:p w14:paraId="5324BF66" w14:textId="77777777" w:rsidR="0016726A" w:rsidRDefault="0016726A" w:rsidP="003E552B">
      <w:pPr>
        <w:tabs>
          <w:tab w:val="clear" w:pos="567"/>
        </w:tabs>
        <w:spacing w:line="240" w:lineRule="auto"/>
        <w:rPr>
          <w:caps/>
        </w:rPr>
      </w:pPr>
    </w:p>
    <w:p w14:paraId="43CF800D" w14:textId="77777777" w:rsidR="0016726A" w:rsidRPr="003E552B" w:rsidRDefault="0016726A" w:rsidP="003E552B">
      <w:pPr>
        <w:tabs>
          <w:tab w:val="clear" w:pos="567"/>
        </w:tabs>
        <w:spacing w:line="240" w:lineRule="auto"/>
      </w:pPr>
    </w:p>
    <w:p w14:paraId="0A703DF4" w14:textId="3D28A9D0" w:rsidR="0016726A" w:rsidRPr="003E552B" w:rsidRDefault="000A3C34" w:rsidP="003E552B">
      <w:pPr>
        <w:pStyle w:val="Style1"/>
      </w:pPr>
      <w:r>
        <w:t>8.</w:t>
      </w:r>
      <w:r>
        <w:tab/>
        <w:t>PIRMĀS TIRDZNIECĪBAS ATĻAUJAS PIEŠĶIRŠANAS DATUMS</w:t>
      </w:r>
    </w:p>
    <w:p w14:paraId="0F057B35" w14:textId="77777777" w:rsidR="0016726A" w:rsidRDefault="0016726A" w:rsidP="003E552B">
      <w:pPr>
        <w:tabs>
          <w:tab w:val="clear" w:pos="567"/>
        </w:tabs>
        <w:spacing w:line="240" w:lineRule="auto"/>
      </w:pPr>
    </w:p>
    <w:p w14:paraId="60545141" w14:textId="237883DE" w:rsidR="0016726A" w:rsidRDefault="000A3C34" w:rsidP="003E552B">
      <w:pPr>
        <w:tabs>
          <w:tab w:val="clear" w:pos="567"/>
        </w:tabs>
        <w:spacing w:line="240" w:lineRule="auto"/>
      </w:pPr>
      <w:r>
        <w:t>Pirmās tirdzniecības atļaujas piešķiršanas datums: 03.02.2020.</w:t>
      </w:r>
    </w:p>
    <w:p w14:paraId="1DBE22E0" w14:textId="77777777" w:rsidR="0016726A" w:rsidRDefault="0016726A">
      <w:pPr>
        <w:tabs>
          <w:tab w:val="clear" w:pos="567"/>
        </w:tabs>
        <w:spacing w:line="240" w:lineRule="auto"/>
        <w:rPr>
          <w:szCs w:val="22"/>
        </w:rPr>
      </w:pPr>
    </w:p>
    <w:p w14:paraId="224CB34F" w14:textId="77777777" w:rsidR="0016726A" w:rsidRDefault="0016726A">
      <w:pPr>
        <w:tabs>
          <w:tab w:val="clear" w:pos="567"/>
        </w:tabs>
        <w:spacing w:line="240" w:lineRule="auto"/>
        <w:rPr>
          <w:szCs w:val="22"/>
        </w:rPr>
      </w:pPr>
    </w:p>
    <w:p w14:paraId="07D62D5E" w14:textId="608DE665" w:rsidR="0016726A" w:rsidRPr="003E552B" w:rsidRDefault="000A3C34" w:rsidP="003E552B">
      <w:pPr>
        <w:pStyle w:val="Style1"/>
        <w:rPr>
          <w:b w:val="0"/>
        </w:rPr>
      </w:pPr>
      <w:r>
        <w:t>9.</w:t>
      </w:r>
      <w:r>
        <w:tab/>
        <w:t>VETERINĀRO ZĀĻU APRAKSTA PĒDĒJĀS PĀRSKATĪŠANAS DATUMS</w:t>
      </w:r>
    </w:p>
    <w:p w14:paraId="3E972027" w14:textId="77777777" w:rsidR="0016726A" w:rsidRPr="003E552B" w:rsidRDefault="0016726A" w:rsidP="003E552B">
      <w:pPr>
        <w:tabs>
          <w:tab w:val="clear" w:pos="567"/>
        </w:tabs>
        <w:spacing w:line="240" w:lineRule="auto"/>
      </w:pPr>
    </w:p>
    <w:p w14:paraId="46B94A11" w14:textId="1C3ADC72" w:rsidR="0016726A" w:rsidRDefault="000A3C34">
      <w:pPr>
        <w:tabs>
          <w:tab w:val="clear" w:pos="567"/>
        </w:tabs>
        <w:spacing w:line="240" w:lineRule="auto"/>
      </w:pPr>
      <w:r>
        <w:t>05/2025</w:t>
      </w:r>
    </w:p>
    <w:p w14:paraId="4D5B361B" w14:textId="77777777" w:rsidR="0016726A" w:rsidRDefault="0016726A" w:rsidP="003E552B">
      <w:pPr>
        <w:tabs>
          <w:tab w:val="clear" w:pos="567"/>
        </w:tabs>
        <w:spacing w:line="240" w:lineRule="auto"/>
      </w:pPr>
    </w:p>
    <w:p w14:paraId="3F379209" w14:textId="77777777" w:rsidR="0016726A" w:rsidRDefault="0016726A" w:rsidP="003E552B">
      <w:pPr>
        <w:tabs>
          <w:tab w:val="clear" w:pos="567"/>
        </w:tabs>
        <w:spacing w:line="240" w:lineRule="auto"/>
      </w:pPr>
    </w:p>
    <w:p w14:paraId="15F4EBB9" w14:textId="7C70A61D" w:rsidR="0016726A" w:rsidRDefault="000A3C34">
      <w:pPr>
        <w:pStyle w:val="Style1"/>
      </w:pPr>
      <w:r w:rsidRPr="003E552B">
        <w:rPr>
          <w:b w:val="0"/>
        </w:rPr>
        <w:t>10.</w:t>
      </w:r>
      <w:r w:rsidRPr="003E552B">
        <w:rPr>
          <w:b w:val="0"/>
        </w:rPr>
        <w:tab/>
      </w:r>
      <w:r>
        <w:t>VETERINĀRO ZĀĻU KLASIFIKĀCIJA</w:t>
      </w:r>
    </w:p>
    <w:p w14:paraId="7003E11C" w14:textId="77777777" w:rsidR="0016726A" w:rsidRDefault="0016726A" w:rsidP="003E552B">
      <w:pPr>
        <w:tabs>
          <w:tab w:val="clear" w:pos="567"/>
        </w:tabs>
        <w:spacing w:line="240" w:lineRule="auto"/>
      </w:pPr>
    </w:p>
    <w:p w14:paraId="5FDFE542" w14:textId="77777777" w:rsidR="0016726A" w:rsidRDefault="000A3C34" w:rsidP="003E552B">
      <w:pPr>
        <w:numPr>
          <w:ilvl w:val="12"/>
          <w:numId w:val="0"/>
        </w:numPr>
        <w:rPr>
          <w:szCs w:val="22"/>
        </w:rPr>
      </w:pPr>
      <w:r>
        <w:t>Recepšu veterinārās zāles.</w:t>
      </w:r>
    </w:p>
    <w:p w14:paraId="2B6AF902" w14:textId="77777777" w:rsidR="0016726A" w:rsidRDefault="0016726A" w:rsidP="003E552B">
      <w:pPr>
        <w:ind w:right="-318"/>
        <w:rPr>
          <w:szCs w:val="22"/>
        </w:rPr>
      </w:pPr>
    </w:p>
    <w:p w14:paraId="1CA4C943" w14:textId="77777777" w:rsidR="0016726A" w:rsidRDefault="000A3C34">
      <w:pPr>
        <w:ind w:right="-318"/>
        <w:rPr>
          <w:szCs w:val="22"/>
        </w:rPr>
      </w:pPr>
      <w:bookmarkStart w:id="5" w:name="_Hlk73467306"/>
      <w:r>
        <w:t>Sīkāka informācija par šīm veterinārajām zālēm ir pieejama Savienības zāļu datubāzē (</w:t>
      </w:r>
      <w:hyperlink r:id="rId9" w:history="1">
        <w:r>
          <w:rPr>
            <w:rStyle w:val="Hyperlink"/>
          </w:rPr>
          <w:t>https://medicines.health.europa.eu/veterinary</w:t>
        </w:r>
      </w:hyperlink>
      <w:r>
        <w:t xml:space="preserve">). </w:t>
      </w:r>
    </w:p>
    <w:bookmarkEnd w:id="5"/>
    <w:p w14:paraId="78C9C882" w14:textId="77777777" w:rsidR="0016726A" w:rsidRDefault="000A3C34">
      <w:pPr>
        <w:tabs>
          <w:tab w:val="clear" w:pos="567"/>
        </w:tabs>
        <w:spacing w:line="240" w:lineRule="auto"/>
        <w:rPr>
          <w:szCs w:val="22"/>
        </w:rPr>
      </w:pPr>
      <w:r>
        <w:br w:type="page"/>
      </w:r>
    </w:p>
    <w:p w14:paraId="701E13C4" w14:textId="77777777" w:rsidR="0016726A" w:rsidRDefault="0016726A">
      <w:pPr>
        <w:tabs>
          <w:tab w:val="clear" w:pos="567"/>
        </w:tabs>
        <w:spacing w:line="240" w:lineRule="auto"/>
        <w:rPr>
          <w:szCs w:val="22"/>
        </w:rPr>
      </w:pPr>
    </w:p>
    <w:p w14:paraId="4CE93FD0" w14:textId="77777777" w:rsidR="0016726A" w:rsidRDefault="0016726A">
      <w:pPr>
        <w:tabs>
          <w:tab w:val="clear" w:pos="567"/>
        </w:tabs>
        <w:spacing w:line="240" w:lineRule="auto"/>
        <w:rPr>
          <w:szCs w:val="22"/>
        </w:rPr>
      </w:pPr>
    </w:p>
    <w:p w14:paraId="2B41E0E9" w14:textId="77777777" w:rsidR="0016726A" w:rsidRDefault="0016726A">
      <w:pPr>
        <w:tabs>
          <w:tab w:val="clear" w:pos="567"/>
        </w:tabs>
        <w:spacing w:line="240" w:lineRule="auto"/>
        <w:rPr>
          <w:szCs w:val="22"/>
        </w:rPr>
      </w:pPr>
    </w:p>
    <w:p w14:paraId="195E1606" w14:textId="77777777" w:rsidR="0016726A" w:rsidRDefault="0016726A">
      <w:pPr>
        <w:tabs>
          <w:tab w:val="clear" w:pos="567"/>
        </w:tabs>
        <w:spacing w:line="240" w:lineRule="auto"/>
        <w:rPr>
          <w:szCs w:val="22"/>
        </w:rPr>
      </w:pPr>
    </w:p>
    <w:p w14:paraId="497FB3AE" w14:textId="77777777" w:rsidR="0016726A" w:rsidRDefault="0016726A">
      <w:pPr>
        <w:tabs>
          <w:tab w:val="clear" w:pos="567"/>
        </w:tabs>
        <w:spacing w:line="240" w:lineRule="auto"/>
        <w:rPr>
          <w:szCs w:val="22"/>
        </w:rPr>
      </w:pPr>
    </w:p>
    <w:p w14:paraId="431CE956" w14:textId="77777777" w:rsidR="0016726A" w:rsidRDefault="0016726A">
      <w:pPr>
        <w:tabs>
          <w:tab w:val="clear" w:pos="567"/>
        </w:tabs>
        <w:spacing w:line="240" w:lineRule="auto"/>
        <w:rPr>
          <w:szCs w:val="22"/>
        </w:rPr>
      </w:pPr>
    </w:p>
    <w:p w14:paraId="47305AE3" w14:textId="77777777" w:rsidR="0016726A" w:rsidRDefault="0016726A">
      <w:pPr>
        <w:tabs>
          <w:tab w:val="clear" w:pos="567"/>
        </w:tabs>
        <w:spacing w:line="240" w:lineRule="auto"/>
        <w:rPr>
          <w:szCs w:val="22"/>
        </w:rPr>
      </w:pPr>
    </w:p>
    <w:p w14:paraId="251B9DB8" w14:textId="77777777" w:rsidR="0016726A" w:rsidRDefault="0016726A">
      <w:pPr>
        <w:tabs>
          <w:tab w:val="clear" w:pos="567"/>
        </w:tabs>
        <w:spacing w:line="240" w:lineRule="auto"/>
        <w:rPr>
          <w:szCs w:val="22"/>
        </w:rPr>
      </w:pPr>
    </w:p>
    <w:p w14:paraId="2F7E5ADC" w14:textId="77777777" w:rsidR="0016726A" w:rsidRDefault="0016726A">
      <w:pPr>
        <w:tabs>
          <w:tab w:val="clear" w:pos="567"/>
        </w:tabs>
        <w:spacing w:line="240" w:lineRule="auto"/>
        <w:rPr>
          <w:szCs w:val="22"/>
        </w:rPr>
      </w:pPr>
    </w:p>
    <w:p w14:paraId="1D707A8C" w14:textId="77777777" w:rsidR="0016726A" w:rsidRDefault="0016726A">
      <w:pPr>
        <w:tabs>
          <w:tab w:val="clear" w:pos="567"/>
        </w:tabs>
        <w:spacing w:line="240" w:lineRule="auto"/>
        <w:rPr>
          <w:szCs w:val="22"/>
        </w:rPr>
      </w:pPr>
    </w:p>
    <w:p w14:paraId="7F1A116A" w14:textId="77777777" w:rsidR="0016726A" w:rsidRDefault="0016726A">
      <w:pPr>
        <w:tabs>
          <w:tab w:val="clear" w:pos="567"/>
        </w:tabs>
        <w:spacing w:line="240" w:lineRule="auto"/>
        <w:rPr>
          <w:szCs w:val="22"/>
        </w:rPr>
      </w:pPr>
    </w:p>
    <w:p w14:paraId="261B176E" w14:textId="77777777" w:rsidR="0016726A" w:rsidRDefault="0016726A">
      <w:pPr>
        <w:tabs>
          <w:tab w:val="clear" w:pos="567"/>
        </w:tabs>
        <w:spacing w:line="240" w:lineRule="auto"/>
        <w:rPr>
          <w:szCs w:val="22"/>
        </w:rPr>
      </w:pPr>
    </w:p>
    <w:p w14:paraId="785E9D9D" w14:textId="77777777" w:rsidR="0016726A" w:rsidRDefault="0016726A">
      <w:pPr>
        <w:tabs>
          <w:tab w:val="clear" w:pos="567"/>
        </w:tabs>
        <w:spacing w:line="240" w:lineRule="auto"/>
        <w:rPr>
          <w:szCs w:val="22"/>
        </w:rPr>
      </w:pPr>
    </w:p>
    <w:p w14:paraId="60D19B40" w14:textId="77777777" w:rsidR="0016726A" w:rsidRDefault="0016726A">
      <w:pPr>
        <w:tabs>
          <w:tab w:val="clear" w:pos="567"/>
        </w:tabs>
        <w:spacing w:line="240" w:lineRule="auto"/>
        <w:rPr>
          <w:szCs w:val="22"/>
        </w:rPr>
      </w:pPr>
    </w:p>
    <w:p w14:paraId="643DD2F8" w14:textId="77777777" w:rsidR="0016726A" w:rsidRDefault="0016726A">
      <w:pPr>
        <w:tabs>
          <w:tab w:val="clear" w:pos="567"/>
        </w:tabs>
        <w:spacing w:line="240" w:lineRule="auto"/>
        <w:rPr>
          <w:szCs w:val="22"/>
        </w:rPr>
      </w:pPr>
    </w:p>
    <w:p w14:paraId="32D36370" w14:textId="77777777" w:rsidR="0016726A" w:rsidRDefault="0016726A">
      <w:pPr>
        <w:tabs>
          <w:tab w:val="clear" w:pos="567"/>
        </w:tabs>
        <w:spacing w:line="240" w:lineRule="auto"/>
        <w:rPr>
          <w:szCs w:val="22"/>
        </w:rPr>
      </w:pPr>
    </w:p>
    <w:p w14:paraId="729A9660" w14:textId="77777777" w:rsidR="0016726A" w:rsidRDefault="0016726A">
      <w:pPr>
        <w:tabs>
          <w:tab w:val="clear" w:pos="567"/>
        </w:tabs>
        <w:spacing w:line="240" w:lineRule="auto"/>
        <w:rPr>
          <w:szCs w:val="22"/>
        </w:rPr>
      </w:pPr>
    </w:p>
    <w:p w14:paraId="2F87E726" w14:textId="77777777" w:rsidR="0016726A" w:rsidRDefault="0016726A">
      <w:pPr>
        <w:tabs>
          <w:tab w:val="clear" w:pos="567"/>
        </w:tabs>
        <w:spacing w:line="240" w:lineRule="auto"/>
        <w:rPr>
          <w:szCs w:val="22"/>
        </w:rPr>
      </w:pPr>
    </w:p>
    <w:p w14:paraId="0BBB6377" w14:textId="77777777" w:rsidR="0016726A" w:rsidRDefault="0016726A">
      <w:pPr>
        <w:tabs>
          <w:tab w:val="clear" w:pos="567"/>
        </w:tabs>
        <w:spacing w:line="240" w:lineRule="auto"/>
        <w:rPr>
          <w:szCs w:val="22"/>
        </w:rPr>
      </w:pPr>
    </w:p>
    <w:p w14:paraId="2EE38AB9" w14:textId="77777777" w:rsidR="0016726A" w:rsidRDefault="0016726A">
      <w:pPr>
        <w:tabs>
          <w:tab w:val="clear" w:pos="567"/>
        </w:tabs>
        <w:spacing w:line="240" w:lineRule="auto"/>
        <w:rPr>
          <w:szCs w:val="22"/>
        </w:rPr>
      </w:pPr>
    </w:p>
    <w:p w14:paraId="6A4DA16A" w14:textId="77777777" w:rsidR="0016726A" w:rsidRDefault="0016726A">
      <w:pPr>
        <w:tabs>
          <w:tab w:val="clear" w:pos="567"/>
        </w:tabs>
        <w:spacing w:line="240" w:lineRule="auto"/>
        <w:rPr>
          <w:szCs w:val="22"/>
        </w:rPr>
      </w:pPr>
    </w:p>
    <w:p w14:paraId="3F3640EA" w14:textId="77777777" w:rsidR="0016726A" w:rsidRDefault="0016726A">
      <w:pPr>
        <w:tabs>
          <w:tab w:val="clear" w:pos="567"/>
        </w:tabs>
        <w:spacing w:line="240" w:lineRule="auto"/>
        <w:rPr>
          <w:szCs w:val="22"/>
        </w:rPr>
      </w:pPr>
    </w:p>
    <w:p w14:paraId="1F652FF2" w14:textId="77777777" w:rsidR="0016726A" w:rsidRDefault="0016726A">
      <w:pPr>
        <w:tabs>
          <w:tab w:val="clear" w:pos="567"/>
        </w:tabs>
        <w:spacing w:line="240" w:lineRule="auto"/>
        <w:rPr>
          <w:szCs w:val="22"/>
        </w:rPr>
      </w:pPr>
    </w:p>
    <w:p w14:paraId="07ED0FB7" w14:textId="77777777" w:rsidR="0016726A" w:rsidRDefault="000A3C34">
      <w:pPr>
        <w:tabs>
          <w:tab w:val="clear" w:pos="567"/>
        </w:tabs>
        <w:spacing w:line="240" w:lineRule="auto"/>
        <w:jc w:val="center"/>
        <w:rPr>
          <w:b/>
          <w:szCs w:val="22"/>
        </w:rPr>
      </w:pPr>
      <w:r>
        <w:rPr>
          <w:b/>
          <w:szCs w:val="22"/>
        </w:rPr>
        <w:t>III PIELIKUMS</w:t>
      </w:r>
    </w:p>
    <w:p w14:paraId="2C8086D2" w14:textId="77777777" w:rsidR="0016726A" w:rsidRDefault="0016726A">
      <w:pPr>
        <w:tabs>
          <w:tab w:val="clear" w:pos="567"/>
        </w:tabs>
        <w:spacing w:line="240" w:lineRule="auto"/>
        <w:rPr>
          <w:szCs w:val="22"/>
        </w:rPr>
      </w:pPr>
    </w:p>
    <w:p w14:paraId="59C0E7A0" w14:textId="77777777" w:rsidR="0016726A" w:rsidRDefault="000A3C34">
      <w:pPr>
        <w:tabs>
          <w:tab w:val="clear" w:pos="567"/>
        </w:tabs>
        <w:spacing w:line="240" w:lineRule="auto"/>
        <w:jc w:val="center"/>
        <w:rPr>
          <w:b/>
          <w:szCs w:val="22"/>
        </w:rPr>
      </w:pPr>
      <w:r>
        <w:rPr>
          <w:b/>
          <w:szCs w:val="22"/>
        </w:rPr>
        <w:t xml:space="preserve">MARĶĒJUMS UN LIETOŠANAS INSTRUKCIJA </w:t>
      </w:r>
    </w:p>
    <w:p w14:paraId="5882CDF3" w14:textId="77777777" w:rsidR="0016726A" w:rsidRDefault="000A3C34">
      <w:pPr>
        <w:tabs>
          <w:tab w:val="clear" w:pos="567"/>
        </w:tabs>
        <w:spacing w:line="240" w:lineRule="auto"/>
        <w:rPr>
          <w:szCs w:val="22"/>
        </w:rPr>
      </w:pPr>
      <w:r>
        <w:br w:type="page"/>
      </w:r>
    </w:p>
    <w:p w14:paraId="2D23C18A" w14:textId="77777777" w:rsidR="0016726A" w:rsidRDefault="0016726A">
      <w:pPr>
        <w:tabs>
          <w:tab w:val="clear" w:pos="567"/>
        </w:tabs>
        <w:spacing w:line="240" w:lineRule="auto"/>
        <w:rPr>
          <w:szCs w:val="22"/>
        </w:rPr>
      </w:pPr>
    </w:p>
    <w:p w14:paraId="4FC491F0" w14:textId="77777777" w:rsidR="0016726A" w:rsidRDefault="0016726A">
      <w:pPr>
        <w:tabs>
          <w:tab w:val="clear" w:pos="567"/>
        </w:tabs>
        <w:spacing w:line="240" w:lineRule="auto"/>
        <w:rPr>
          <w:szCs w:val="22"/>
        </w:rPr>
      </w:pPr>
    </w:p>
    <w:p w14:paraId="431F96FA" w14:textId="77777777" w:rsidR="0016726A" w:rsidRDefault="0016726A">
      <w:pPr>
        <w:tabs>
          <w:tab w:val="clear" w:pos="567"/>
        </w:tabs>
        <w:spacing w:line="240" w:lineRule="auto"/>
        <w:rPr>
          <w:szCs w:val="22"/>
        </w:rPr>
      </w:pPr>
    </w:p>
    <w:p w14:paraId="2DEFD927" w14:textId="77777777" w:rsidR="0016726A" w:rsidRDefault="0016726A">
      <w:pPr>
        <w:tabs>
          <w:tab w:val="clear" w:pos="567"/>
        </w:tabs>
        <w:spacing w:line="240" w:lineRule="auto"/>
        <w:rPr>
          <w:szCs w:val="22"/>
        </w:rPr>
      </w:pPr>
    </w:p>
    <w:p w14:paraId="656A68F5" w14:textId="77777777" w:rsidR="0016726A" w:rsidRDefault="0016726A">
      <w:pPr>
        <w:tabs>
          <w:tab w:val="clear" w:pos="567"/>
        </w:tabs>
        <w:spacing w:line="240" w:lineRule="auto"/>
        <w:rPr>
          <w:szCs w:val="22"/>
        </w:rPr>
      </w:pPr>
    </w:p>
    <w:p w14:paraId="3E497D42" w14:textId="77777777" w:rsidR="0016726A" w:rsidRDefault="0016726A">
      <w:pPr>
        <w:tabs>
          <w:tab w:val="clear" w:pos="567"/>
        </w:tabs>
        <w:spacing w:line="240" w:lineRule="auto"/>
        <w:rPr>
          <w:szCs w:val="22"/>
        </w:rPr>
      </w:pPr>
    </w:p>
    <w:p w14:paraId="2457294A" w14:textId="77777777" w:rsidR="0016726A" w:rsidRDefault="0016726A">
      <w:pPr>
        <w:tabs>
          <w:tab w:val="clear" w:pos="567"/>
        </w:tabs>
        <w:spacing w:line="240" w:lineRule="auto"/>
        <w:rPr>
          <w:szCs w:val="22"/>
        </w:rPr>
      </w:pPr>
    </w:p>
    <w:p w14:paraId="3ED7CD55" w14:textId="77777777" w:rsidR="0016726A" w:rsidRDefault="0016726A">
      <w:pPr>
        <w:tabs>
          <w:tab w:val="clear" w:pos="567"/>
        </w:tabs>
        <w:spacing w:line="240" w:lineRule="auto"/>
        <w:rPr>
          <w:szCs w:val="22"/>
        </w:rPr>
      </w:pPr>
    </w:p>
    <w:p w14:paraId="77ECFA5C" w14:textId="77777777" w:rsidR="0016726A" w:rsidRDefault="0016726A">
      <w:pPr>
        <w:tabs>
          <w:tab w:val="clear" w:pos="567"/>
        </w:tabs>
        <w:spacing w:line="240" w:lineRule="auto"/>
        <w:rPr>
          <w:szCs w:val="22"/>
        </w:rPr>
      </w:pPr>
    </w:p>
    <w:p w14:paraId="594D9C5F" w14:textId="77777777" w:rsidR="0016726A" w:rsidRDefault="0016726A">
      <w:pPr>
        <w:tabs>
          <w:tab w:val="clear" w:pos="567"/>
        </w:tabs>
        <w:spacing w:line="240" w:lineRule="auto"/>
        <w:rPr>
          <w:szCs w:val="22"/>
        </w:rPr>
      </w:pPr>
    </w:p>
    <w:p w14:paraId="1174D995" w14:textId="77777777" w:rsidR="0016726A" w:rsidRDefault="0016726A">
      <w:pPr>
        <w:tabs>
          <w:tab w:val="clear" w:pos="567"/>
        </w:tabs>
        <w:spacing w:line="240" w:lineRule="auto"/>
        <w:rPr>
          <w:szCs w:val="22"/>
        </w:rPr>
      </w:pPr>
    </w:p>
    <w:p w14:paraId="4ACBE047" w14:textId="77777777" w:rsidR="0016726A" w:rsidRDefault="0016726A">
      <w:pPr>
        <w:tabs>
          <w:tab w:val="clear" w:pos="567"/>
        </w:tabs>
        <w:spacing w:line="240" w:lineRule="auto"/>
        <w:rPr>
          <w:szCs w:val="22"/>
        </w:rPr>
      </w:pPr>
    </w:p>
    <w:p w14:paraId="0A67D1A6" w14:textId="77777777" w:rsidR="0016726A" w:rsidRDefault="0016726A">
      <w:pPr>
        <w:tabs>
          <w:tab w:val="clear" w:pos="567"/>
        </w:tabs>
        <w:spacing w:line="240" w:lineRule="auto"/>
        <w:rPr>
          <w:szCs w:val="22"/>
        </w:rPr>
      </w:pPr>
    </w:p>
    <w:p w14:paraId="4BE27637" w14:textId="77777777" w:rsidR="0016726A" w:rsidRDefault="0016726A">
      <w:pPr>
        <w:tabs>
          <w:tab w:val="clear" w:pos="567"/>
        </w:tabs>
        <w:spacing w:line="240" w:lineRule="auto"/>
        <w:rPr>
          <w:szCs w:val="22"/>
        </w:rPr>
      </w:pPr>
    </w:p>
    <w:p w14:paraId="49DDFC90" w14:textId="77777777" w:rsidR="0016726A" w:rsidRDefault="0016726A">
      <w:pPr>
        <w:tabs>
          <w:tab w:val="clear" w:pos="567"/>
        </w:tabs>
        <w:spacing w:line="240" w:lineRule="auto"/>
        <w:rPr>
          <w:szCs w:val="22"/>
        </w:rPr>
      </w:pPr>
    </w:p>
    <w:p w14:paraId="642EFF52" w14:textId="77777777" w:rsidR="0016726A" w:rsidRDefault="0016726A">
      <w:pPr>
        <w:tabs>
          <w:tab w:val="clear" w:pos="567"/>
        </w:tabs>
        <w:spacing w:line="240" w:lineRule="auto"/>
        <w:rPr>
          <w:szCs w:val="22"/>
        </w:rPr>
      </w:pPr>
    </w:p>
    <w:p w14:paraId="7A05D2EA" w14:textId="77777777" w:rsidR="0016726A" w:rsidRDefault="0016726A">
      <w:pPr>
        <w:tabs>
          <w:tab w:val="clear" w:pos="567"/>
        </w:tabs>
        <w:spacing w:line="240" w:lineRule="auto"/>
        <w:rPr>
          <w:szCs w:val="22"/>
        </w:rPr>
      </w:pPr>
    </w:p>
    <w:p w14:paraId="4C794AF3" w14:textId="77777777" w:rsidR="0016726A" w:rsidRDefault="0016726A">
      <w:pPr>
        <w:tabs>
          <w:tab w:val="clear" w:pos="567"/>
        </w:tabs>
        <w:spacing w:line="240" w:lineRule="auto"/>
        <w:rPr>
          <w:szCs w:val="22"/>
        </w:rPr>
      </w:pPr>
    </w:p>
    <w:p w14:paraId="643D3480" w14:textId="77777777" w:rsidR="0016726A" w:rsidRDefault="0016726A">
      <w:pPr>
        <w:tabs>
          <w:tab w:val="clear" w:pos="567"/>
        </w:tabs>
        <w:spacing w:line="240" w:lineRule="auto"/>
        <w:rPr>
          <w:szCs w:val="22"/>
        </w:rPr>
      </w:pPr>
    </w:p>
    <w:p w14:paraId="1B1405BE" w14:textId="77777777" w:rsidR="0016726A" w:rsidRDefault="0016726A">
      <w:pPr>
        <w:tabs>
          <w:tab w:val="clear" w:pos="567"/>
        </w:tabs>
        <w:spacing w:line="240" w:lineRule="auto"/>
        <w:rPr>
          <w:szCs w:val="22"/>
        </w:rPr>
      </w:pPr>
    </w:p>
    <w:p w14:paraId="6A2D0B6F" w14:textId="77777777" w:rsidR="0016726A" w:rsidRDefault="0016726A">
      <w:pPr>
        <w:tabs>
          <w:tab w:val="clear" w:pos="567"/>
        </w:tabs>
        <w:spacing w:line="240" w:lineRule="auto"/>
        <w:rPr>
          <w:szCs w:val="22"/>
        </w:rPr>
      </w:pPr>
    </w:p>
    <w:p w14:paraId="5D1C911E" w14:textId="77777777" w:rsidR="0016726A" w:rsidRDefault="0016726A">
      <w:pPr>
        <w:tabs>
          <w:tab w:val="clear" w:pos="567"/>
        </w:tabs>
        <w:spacing w:line="240" w:lineRule="auto"/>
        <w:rPr>
          <w:szCs w:val="22"/>
        </w:rPr>
      </w:pPr>
    </w:p>
    <w:p w14:paraId="2BF8060A" w14:textId="77777777" w:rsidR="0016726A" w:rsidRDefault="0016726A">
      <w:pPr>
        <w:tabs>
          <w:tab w:val="clear" w:pos="567"/>
        </w:tabs>
        <w:spacing w:line="240" w:lineRule="auto"/>
        <w:rPr>
          <w:szCs w:val="22"/>
        </w:rPr>
      </w:pPr>
    </w:p>
    <w:p w14:paraId="650C74D0" w14:textId="77777777" w:rsidR="0016726A" w:rsidRDefault="000A3C34">
      <w:pPr>
        <w:pStyle w:val="Style3"/>
      </w:pPr>
      <w:r>
        <w:t>MARĶĒJUMS</w:t>
      </w:r>
    </w:p>
    <w:p w14:paraId="29EA3ED5" w14:textId="77777777" w:rsidR="0016726A" w:rsidRDefault="000A3C34">
      <w:pPr>
        <w:tabs>
          <w:tab w:val="clear" w:pos="567"/>
        </w:tabs>
        <w:spacing w:line="240" w:lineRule="auto"/>
        <w:rPr>
          <w:szCs w:val="22"/>
        </w:rPr>
      </w:pPr>
      <w: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6726A" w14:paraId="7F392851" w14:textId="77777777" w:rsidTr="003E552B">
        <w:trPr>
          <w:trHeight w:val="977"/>
        </w:trPr>
        <w:tc>
          <w:tcPr>
            <w:tcW w:w="9208" w:type="dxa"/>
            <w:tcBorders>
              <w:bottom w:val="single" w:sz="4" w:space="0" w:color="auto"/>
            </w:tcBorders>
          </w:tcPr>
          <w:p w14:paraId="1A79411B" w14:textId="3B390169" w:rsidR="0016726A" w:rsidRPr="003E552B" w:rsidRDefault="000A3C34">
            <w:pPr>
              <w:tabs>
                <w:tab w:val="clear" w:pos="567"/>
              </w:tabs>
              <w:spacing w:line="240" w:lineRule="auto"/>
            </w:pPr>
            <w:r>
              <w:rPr>
                <w:b/>
                <w:szCs w:val="22"/>
              </w:rPr>
              <w:lastRenderedPageBreak/>
              <w:t>UZ ĀRĒJĀ IEPAKOJUMA NORĀDĀMĀ INFORMĀCIJA</w:t>
            </w:r>
          </w:p>
          <w:p w14:paraId="38C3667A" w14:textId="77777777" w:rsidR="0016726A" w:rsidRDefault="0016726A">
            <w:pPr>
              <w:tabs>
                <w:tab w:val="clear" w:pos="567"/>
              </w:tabs>
              <w:spacing w:line="240" w:lineRule="auto"/>
              <w:rPr>
                <w:b/>
                <w:szCs w:val="22"/>
              </w:rPr>
            </w:pPr>
          </w:p>
          <w:p w14:paraId="3B3F1C9B" w14:textId="77777777" w:rsidR="0016726A" w:rsidRDefault="000A3C34">
            <w:pPr>
              <w:tabs>
                <w:tab w:val="clear" w:pos="567"/>
              </w:tabs>
              <w:spacing w:line="240" w:lineRule="auto"/>
              <w:rPr>
                <w:szCs w:val="22"/>
              </w:rPr>
            </w:pPr>
            <w:r>
              <w:rPr>
                <w:b/>
                <w:szCs w:val="22"/>
              </w:rPr>
              <w:t>KASTĪTE</w:t>
            </w:r>
          </w:p>
        </w:tc>
      </w:tr>
    </w:tbl>
    <w:p w14:paraId="4ECCAC9A" w14:textId="77777777" w:rsidR="0016726A" w:rsidRDefault="0016726A">
      <w:pPr>
        <w:tabs>
          <w:tab w:val="clear" w:pos="567"/>
        </w:tabs>
        <w:spacing w:line="240" w:lineRule="auto"/>
        <w:rPr>
          <w:szCs w:val="22"/>
        </w:rPr>
      </w:pPr>
    </w:p>
    <w:p w14:paraId="1D066F7B" w14:textId="77777777" w:rsidR="0016726A" w:rsidRDefault="000A3C34" w:rsidP="003E552B">
      <w:pPr>
        <w:pStyle w:val="Style2"/>
      </w:pPr>
      <w:r>
        <w:t>1.</w:t>
      </w:r>
      <w:r>
        <w:tab/>
      </w:r>
      <w:r w:rsidRPr="003E552B">
        <w:t>VETERINĀRO ZĀĻU NOSAUKUMS</w:t>
      </w:r>
    </w:p>
    <w:p w14:paraId="1AEF8BDD" w14:textId="77777777" w:rsidR="0016726A" w:rsidRDefault="0016726A">
      <w:pPr>
        <w:tabs>
          <w:tab w:val="clear" w:pos="567"/>
        </w:tabs>
        <w:spacing w:line="240" w:lineRule="auto"/>
        <w:rPr>
          <w:szCs w:val="22"/>
        </w:rPr>
      </w:pPr>
    </w:p>
    <w:p w14:paraId="72D57061" w14:textId="77777777" w:rsidR="0016726A" w:rsidRDefault="000A3C34">
      <w:pPr>
        <w:tabs>
          <w:tab w:val="clear" w:pos="567"/>
        </w:tabs>
        <w:spacing w:line="240" w:lineRule="auto"/>
        <w:rPr>
          <w:szCs w:val="22"/>
        </w:rPr>
      </w:pPr>
      <w:proofErr w:type="spellStart"/>
      <w:r w:rsidRPr="003E552B">
        <w:t>Prinocate</w:t>
      </w:r>
      <w:proofErr w:type="spellEnd"/>
      <w:r w:rsidRPr="003E552B">
        <w:t xml:space="preserve"> 250 mg/62,5 mg šķīdums pilināšanai uz ādas</w:t>
      </w:r>
    </w:p>
    <w:p w14:paraId="014523F1" w14:textId="77777777" w:rsidR="0016726A" w:rsidRDefault="0016726A">
      <w:pPr>
        <w:tabs>
          <w:tab w:val="clear" w:pos="567"/>
        </w:tabs>
        <w:spacing w:line="240" w:lineRule="auto"/>
        <w:rPr>
          <w:szCs w:val="22"/>
        </w:rPr>
      </w:pPr>
    </w:p>
    <w:p w14:paraId="54807AD7" w14:textId="77777777" w:rsidR="0016726A" w:rsidRDefault="0016726A">
      <w:pPr>
        <w:tabs>
          <w:tab w:val="clear" w:pos="567"/>
        </w:tabs>
        <w:spacing w:line="240" w:lineRule="auto"/>
        <w:rPr>
          <w:szCs w:val="22"/>
        </w:rPr>
      </w:pPr>
    </w:p>
    <w:p w14:paraId="5FF55CFA" w14:textId="77777777" w:rsidR="0016726A" w:rsidRDefault="000A3C34">
      <w:pPr>
        <w:pStyle w:val="Style2"/>
      </w:pPr>
      <w:r>
        <w:t>2.</w:t>
      </w:r>
      <w:r>
        <w:tab/>
        <w:t>INFORMĀCIJA PAR AKTĪVAJĀM VIELĀM</w:t>
      </w:r>
    </w:p>
    <w:p w14:paraId="62FCC413" w14:textId="77777777" w:rsidR="0016726A" w:rsidRDefault="0016726A">
      <w:pPr>
        <w:tabs>
          <w:tab w:val="clear" w:pos="567"/>
        </w:tabs>
        <w:spacing w:line="240" w:lineRule="auto"/>
        <w:rPr>
          <w:szCs w:val="22"/>
        </w:rPr>
      </w:pPr>
    </w:p>
    <w:p w14:paraId="15FB0444" w14:textId="77777777" w:rsidR="0016726A" w:rsidRDefault="000A3C34">
      <w:pPr>
        <w:tabs>
          <w:tab w:val="clear" w:pos="567"/>
        </w:tabs>
        <w:spacing w:line="240" w:lineRule="auto"/>
        <w:rPr>
          <w:szCs w:val="22"/>
          <w:lang w:val="fr-FR"/>
        </w:rPr>
      </w:pPr>
      <w:r>
        <w:rPr>
          <w:szCs w:val="22"/>
        </w:rPr>
        <w:t>Katra 2,5 ml pipete satur:</w:t>
      </w:r>
      <w:r>
        <w:rPr>
          <w:szCs w:val="22"/>
          <w:lang w:val="fr-FR"/>
        </w:rPr>
        <w:t xml:space="preserve"> 250 mg </w:t>
      </w:r>
      <w:proofErr w:type="spellStart"/>
      <w:r>
        <w:rPr>
          <w:szCs w:val="22"/>
          <w:lang w:val="fr-FR"/>
        </w:rPr>
        <w:t>imidakloprīda</w:t>
      </w:r>
      <w:proofErr w:type="spellEnd"/>
      <w:r>
        <w:rPr>
          <w:szCs w:val="22"/>
          <w:lang w:val="fr-FR"/>
        </w:rPr>
        <w:t xml:space="preserve">, 62,5 mg </w:t>
      </w:r>
      <w:proofErr w:type="spellStart"/>
      <w:r>
        <w:rPr>
          <w:szCs w:val="22"/>
          <w:lang w:val="fr-FR"/>
        </w:rPr>
        <w:t>moksidektīna</w:t>
      </w:r>
      <w:proofErr w:type="spellEnd"/>
      <w:r>
        <w:rPr>
          <w:szCs w:val="22"/>
          <w:lang w:val="fr-FR"/>
        </w:rPr>
        <w:t>.</w:t>
      </w:r>
    </w:p>
    <w:p w14:paraId="59DF65BD" w14:textId="77777777" w:rsidR="0016726A" w:rsidRDefault="0016726A">
      <w:pPr>
        <w:tabs>
          <w:tab w:val="clear" w:pos="567"/>
        </w:tabs>
        <w:spacing w:line="240" w:lineRule="auto"/>
        <w:rPr>
          <w:szCs w:val="22"/>
          <w:lang w:val="fr-FR"/>
        </w:rPr>
      </w:pPr>
    </w:p>
    <w:p w14:paraId="6A4EF6F9" w14:textId="77777777" w:rsidR="0016726A" w:rsidRDefault="0016726A">
      <w:pPr>
        <w:tabs>
          <w:tab w:val="clear" w:pos="567"/>
        </w:tabs>
        <w:spacing w:line="240" w:lineRule="auto"/>
        <w:rPr>
          <w:szCs w:val="22"/>
        </w:rPr>
      </w:pPr>
    </w:p>
    <w:p w14:paraId="72659D33" w14:textId="77777777" w:rsidR="0016726A" w:rsidRDefault="000A3C34">
      <w:pPr>
        <w:pStyle w:val="Style2"/>
      </w:pPr>
      <w:r>
        <w:t>3.</w:t>
      </w:r>
      <w:r>
        <w:tab/>
        <w:t xml:space="preserve">IEPAKOJUMA LIELUMS </w:t>
      </w:r>
    </w:p>
    <w:p w14:paraId="3F4C9933" w14:textId="77777777" w:rsidR="0016726A" w:rsidRPr="003E552B" w:rsidRDefault="0016726A">
      <w:pPr>
        <w:tabs>
          <w:tab w:val="clear" w:pos="567"/>
        </w:tabs>
        <w:spacing w:line="240" w:lineRule="auto"/>
      </w:pPr>
    </w:p>
    <w:p w14:paraId="789E141D" w14:textId="77777777" w:rsidR="0016726A" w:rsidRDefault="000A3C34">
      <w:pPr>
        <w:rPr>
          <w:szCs w:val="22"/>
        </w:rPr>
      </w:pPr>
      <w:r>
        <w:rPr>
          <w:szCs w:val="22"/>
        </w:rPr>
        <w:t xml:space="preserve">1x 2,5 ml </w:t>
      </w:r>
    </w:p>
    <w:p w14:paraId="63768D86" w14:textId="77777777" w:rsidR="0016726A" w:rsidRDefault="000A3C34">
      <w:pPr>
        <w:rPr>
          <w:szCs w:val="22"/>
          <w:highlight w:val="lightGray"/>
        </w:rPr>
      </w:pPr>
      <w:r>
        <w:rPr>
          <w:szCs w:val="22"/>
          <w:highlight w:val="lightGray"/>
        </w:rPr>
        <w:t>3 x 2,5 ml</w:t>
      </w:r>
    </w:p>
    <w:p w14:paraId="56204A96" w14:textId="77777777" w:rsidR="0016726A" w:rsidRDefault="000A3C34">
      <w:pPr>
        <w:rPr>
          <w:szCs w:val="22"/>
          <w:highlight w:val="lightGray"/>
        </w:rPr>
      </w:pPr>
      <w:r>
        <w:rPr>
          <w:szCs w:val="22"/>
          <w:highlight w:val="lightGray"/>
        </w:rPr>
        <w:t>4 x 2,5 ml</w:t>
      </w:r>
    </w:p>
    <w:p w14:paraId="2FDA2E77" w14:textId="77777777" w:rsidR="0016726A" w:rsidRDefault="000A3C34">
      <w:pPr>
        <w:rPr>
          <w:szCs w:val="22"/>
          <w:highlight w:val="lightGray"/>
        </w:rPr>
      </w:pPr>
      <w:r>
        <w:rPr>
          <w:szCs w:val="22"/>
          <w:highlight w:val="lightGray"/>
        </w:rPr>
        <w:t>6 x 2,5 ml</w:t>
      </w:r>
    </w:p>
    <w:p w14:paraId="60355A21" w14:textId="77777777" w:rsidR="0016726A" w:rsidRDefault="000A3C34">
      <w:pPr>
        <w:tabs>
          <w:tab w:val="clear" w:pos="567"/>
        </w:tabs>
        <w:spacing w:line="240" w:lineRule="auto"/>
        <w:rPr>
          <w:szCs w:val="22"/>
        </w:rPr>
      </w:pPr>
      <w:r>
        <w:rPr>
          <w:szCs w:val="22"/>
          <w:highlight w:val="lightGray"/>
        </w:rPr>
        <w:t>24 x 2,5 ml</w:t>
      </w:r>
    </w:p>
    <w:p w14:paraId="79CF8817" w14:textId="77777777" w:rsidR="0016726A" w:rsidRDefault="000A3C34">
      <w:pPr>
        <w:tabs>
          <w:tab w:val="clear" w:pos="567"/>
        </w:tabs>
        <w:spacing w:line="240" w:lineRule="auto"/>
        <w:rPr>
          <w:szCs w:val="22"/>
        </w:rPr>
      </w:pPr>
      <w:r>
        <w:rPr>
          <w:szCs w:val="22"/>
          <w:highlight w:val="lightGray"/>
        </w:rPr>
        <w:t>48 x 2,5 ml</w:t>
      </w:r>
    </w:p>
    <w:p w14:paraId="29A4CDF9" w14:textId="77777777" w:rsidR="0016726A" w:rsidRDefault="0016726A">
      <w:pPr>
        <w:tabs>
          <w:tab w:val="clear" w:pos="567"/>
        </w:tabs>
        <w:spacing w:line="240" w:lineRule="auto"/>
        <w:rPr>
          <w:szCs w:val="22"/>
        </w:rPr>
      </w:pPr>
    </w:p>
    <w:p w14:paraId="327E876D" w14:textId="77777777" w:rsidR="0016726A" w:rsidRDefault="0016726A">
      <w:pPr>
        <w:tabs>
          <w:tab w:val="clear" w:pos="567"/>
        </w:tabs>
        <w:spacing w:line="240" w:lineRule="auto"/>
        <w:rPr>
          <w:szCs w:val="22"/>
        </w:rPr>
      </w:pPr>
    </w:p>
    <w:p w14:paraId="3B1E1C64" w14:textId="77777777" w:rsidR="0016726A" w:rsidRDefault="000A3C34">
      <w:pPr>
        <w:pStyle w:val="Style2"/>
      </w:pPr>
      <w:r>
        <w:t>4.</w:t>
      </w:r>
      <w:r>
        <w:tab/>
        <w:t>MĒRĶSUGAS</w:t>
      </w:r>
    </w:p>
    <w:p w14:paraId="0D340039" w14:textId="77777777" w:rsidR="0016726A" w:rsidRDefault="0016726A">
      <w:pPr>
        <w:tabs>
          <w:tab w:val="clear" w:pos="567"/>
        </w:tabs>
        <w:spacing w:line="240" w:lineRule="auto"/>
        <w:rPr>
          <w:szCs w:val="22"/>
        </w:rPr>
      </w:pPr>
    </w:p>
    <w:p w14:paraId="1EF940A8" w14:textId="77777777" w:rsidR="0016726A" w:rsidRDefault="000A3C34">
      <w:pPr>
        <w:tabs>
          <w:tab w:val="clear" w:pos="567"/>
        </w:tabs>
        <w:spacing w:line="240" w:lineRule="auto"/>
        <w:rPr>
          <w:szCs w:val="22"/>
        </w:rPr>
      </w:pPr>
      <w:r w:rsidRPr="003E552B">
        <w:t>Liela auguma suņi (&gt;10-25 kg).</w:t>
      </w:r>
    </w:p>
    <w:p w14:paraId="5B323E7A" w14:textId="77777777" w:rsidR="0016726A" w:rsidRDefault="0016726A">
      <w:pPr>
        <w:tabs>
          <w:tab w:val="clear" w:pos="567"/>
        </w:tabs>
        <w:spacing w:line="240" w:lineRule="auto"/>
        <w:rPr>
          <w:szCs w:val="22"/>
        </w:rPr>
      </w:pPr>
    </w:p>
    <w:p w14:paraId="3193B92B" w14:textId="77777777" w:rsidR="0016726A" w:rsidRDefault="000A3C34">
      <w:pPr>
        <w:tabs>
          <w:tab w:val="clear" w:pos="567"/>
        </w:tabs>
        <w:spacing w:line="240" w:lineRule="auto"/>
        <w:rPr>
          <w:szCs w:val="22"/>
        </w:rPr>
      </w:pPr>
      <w:r>
        <w:rPr>
          <w:noProof/>
          <w:lang w:val="en-US"/>
        </w:rPr>
        <w:drawing>
          <wp:inline distT="0" distB="0" distL="0" distR="0" wp14:anchorId="67B50AF8" wp14:editId="2772C4CE">
            <wp:extent cx="609600" cy="451200"/>
            <wp:effectExtent l="0" t="0" r="0" b="6350"/>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16043" cy="455969"/>
                    </a:xfrm>
                    <a:prstGeom prst="rect">
                      <a:avLst/>
                    </a:prstGeom>
                  </pic:spPr>
                </pic:pic>
              </a:graphicData>
            </a:graphic>
          </wp:inline>
        </w:drawing>
      </w:r>
    </w:p>
    <w:p w14:paraId="0B338137" w14:textId="77777777" w:rsidR="0016726A" w:rsidRDefault="0016726A">
      <w:pPr>
        <w:tabs>
          <w:tab w:val="clear" w:pos="567"/>
        </w:tabs>
        <w:spacing w:line="240" w:lineRule="auto"/>
        <w:rPr>
          <w:szCs w:val="22"/>
        </w:rPr>
      </w:pPr>
    </w:p>
    <w:p w14:paraId="51F0BF3F" w14:textId="77777777" w:rsidR="0016726A" w:rsidRDefault="0016726A">
      <w:pPr>
        <w:tabs>
          <w:tab w:val="clear" w:pos="567"/>
        </w:tabs>
        <w:spacing w:line="240" w:lineRule="auto"/>
        <w:rPr>
          <w:szCs w:val="22"/>
        </w:rPr>
      </w:pPr>
    </w:p>
    <w:p w14:paraId="1BE5AA6E" w14:textId="77777777" w:rsidR="0016726A" w:rsidRDefault="000A3C34">
      <w:pPr>
        <w:pStyle w:val="Style2"/>
      </w:pPr>
      <w:r>
        <w:t>5.</w:t>
      </w:r>
      <w:r>
        <w:tab/>
        <w:t>INDIKĀCIJAS</w:t>
      </w:r>
    </w:p>
    <w:p w14:paraId="54C80FEE" w14:textId="77777777" w:rsidR="0016726A" w:rsidRDefault="0016726A">
      <w:pPr>
        <w:tabs>
          <w:tab w:val="clear" w:pos="567"/>
        </w:tabs>
        <w:spacing w:line="240" w:lineRule="auto"/>
        <w:rPr>
          <w:szCs w:val="22"/>
        </w:rPr>
      </w:pPr>
    </w:p>
    <w:p w14:paraId="1A1812BA" w14:textId="77777777" w:rsidR="0016726A" w:rsidRDefault="0016726A">
      <w:pPr>
        <w:tabs>
          <w:tab w:val="clear" w:pos="567"/>
        </w:tabs>
        <w:spacing w:line="240" w:lineRule="auto"/>
        <w:rPr>
          <w:szCs w:val="22"/>
        </w:rPr>
      </w:pPr>
    </w:p>
    <w:p w14:paraId="28932750" w14:textId="77777777" w:rsidR="0016726A" w:rsidRDefault="000A3C34">
      <w:pPr>
        <w:pStyle w:val="Style2"/>
      </w:pPr>
      <w:r>
        <w:t>6.</w:t>
      </w:r>
      <w:r>
        <w:tab/>
        <w:t>LIETOŠANAS VEIDI</w:t>
      </w:r>
    </w:p>
    <w:p w14:paraId="3057F551" w14:textId="77777777" w:rsidR="0016726A" w:rsidRDefault="0016726A">
      <w:pPr>
        <w:tabs>
          <w:tab w:val="clear" w:pos="567"/>
        </w:tabs>
        <w:spacing w:line="240" w:lineRule="auto"/>
        <w:rPr>
          <w:szCs w:val="22"/>
        </w:rPr>
      </w:pPr>
    </w:p>
    <w:p w14:paraId="396AE251" w14:textId="77777777" w:rsidR="0016726A" w:rsidRDefault="000A3C34">
      <w:pPr>
        <w:tabs>
          <w:tab w:val="clear" w:pos="567"/>
        </w:tabs>
        <w:spacing w:line="240" w:lineRule="auto"/>
        <w:rPr>
          <w:szCs w:val="22"/>
        </w:rPr>
      </w:pPr>
      <w:r>
        <w:rPr>
          <w:szCs w:val="22"/>
          <w:highlight w:val="lightGray"/>
        </w:rPr>
        <w:t>Uzpilināšanai.</w:t>
      </w:r>
    </w:p>
    <w:p w14:paraId="5479189D" w14:textId="77777777" w:rsidR="0016726A" w:rsidRDefault="0016726A">
      <w:pPr>
        <w:tabs>
          <w:tab w:val="clear" w:pos="567"/>
        </w:tabs>
        <w:spacing w:line="240" w:lineRule="auto"/>
        <w:rPr>
          <w:szCs w:val="22"/>
        </w:rPr>
      </w:pPr>
    </w:p>
    <w:p w14:paraId="44B21B0C" w14:textId="77777777" w:rsidR="0016726A" w:rsidRDefault="000A3C34">
      <w:pPr>
        <w:tabs>
          <w:tab w:val="clear" w:pos="567"/>
        </w:tabs>
        <w:spacing w:line="240" w:lineRule="auto"/>
        <w:rPr>
          <w:szCs w:val="22"/>
        </w:rPr>
      </w:pPr>
      <w:r>
        <w:rPr>
          <w:noProof/>
          <w:szCs w:val="22"/>
          <w:lang w:val="en-US"/>
        </w:rPr>
        <w:drawing>
          <wp:inline distT="0" distB="0" distL="0" distR="0" wp14:anchorId="78F4E9AD" wp14:editId="66B57FB1">
            <wp:extent cx="3810000" cy="1113312"/>
            <wp:effectExtent l="0" t="0" r="0" b="0"/>
            <wp:docPr id="3"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3833" cy="1114432"/>
                    </a:xfrm>
                    <a:prstGeom prst="rect">
                      <a:avLst/>
                    </a:prstGeom>
                    <a:noFill/>
                  </pic:spPr>
                </pic:pic>
              </a:graphicData>
            </a:graphic>
          </wp:inline>
        </w:drawing>
      </w:r>
    </w:p>
    <w:p w14:paraId="7FC4774B" w14:textId="77777777" w:rsidR="0016726A" w:rsidRDefault="0016726A">
      <w:pPr>
        <w:tabs>
          <w:tab w:val="clear" w:pos="567"/>
        </w:tabs>
        <w:spacing w:line="240" w:lineRule="auto"/>
        <w:rPr>
          <w:szCs w:val="22"/>
        </w:rPr>
      </w:pPr>
    </w:p>
    <w:p w14:paraId="2F217394" w14:textId="77777777" w:rsidR="0016726A" w:rsidRDefault="0016726A">
      <w:pPr>
        <w:tabs>
          <w:tab w:val="clear" w:pos="567"/>
        </w:tabs>
        <w:spacing w:line="240" w:lineRule="auto"/>
        <w:rPr>
          <w:szCs w:val="22"/>
        </w:rPr>
      </w:pPr>
    </w:p>
    <w:p w14:paraId="315BCE02" w14:textId="77777777" w:rsidR="0016726A" w:rsidRDefault="000A3C34">
      <w:pPr>
        <w:pStyle w:val="Style2"/>
        <w:pBdr>
          <w:top w:val="single" w:sz="4" w:space="0" w:color="auto"/>
        </w:pBdr>
      </w:pPr>
      <w:r>
        <w:t>7.</w:t>
      </w:r>
      <w:r>
        <w:tab/>
        <w:t>IEROBEŽOJUMU PERIODS</w:t>
      </w:r>
    </w:p>
    <w:p w14:paraId="29FAE304" w14:textId="77777777" w:rsidR="0016726A" w:rsidRDefault="0016726A">
      <w:pPr>
        <w:tabs>
          <w:tab w:val="clear" w:pos="567"/>
        </w:tabs>
        <w:spacing w:line="240" w:lineRule="auto"/>
        <w:rPr>
          <w:szCs w:val="22"/>
        </w:rPr>
      </w:pPr>
    </w:p>
    <w:p w14:paraId="18E3E473" w14:textId="77777777" w:rsidR="0016726A" w:rsidRDefault="0016726A">
      <w:pPr>
        <w:tabs>
          <w:tab w:val="clear" w:pos="567"/>
        </w:tabs>
        <w:spacing w:line="240" w:lineRule="auto"/>
        <w:rPr>
          <w:szCs w:val="22"/>
        </w:rPr>
      </w:pPr>
    </w:p>
    <w:p w14:paraId="79BFDB01" w14:textId="77777777" w:rsidR="0016726A" w:rsidRPr="003E552B" w:rsidRDefault="000A3C34" w:rsidP="003E552B">
      <w:pPr>
        <w:pStyle w:val="Style2"/>
        <w:rPr>
          <w:b w:val="0"/>
        </w:rPr>
      </w:pPr>
      <w:r>
        <w:t>8.</w:t>
      </w:r>
      <w:r>
        <w:tab/>
      </w:r>
      <w:r w:rsidRPr="003E552B">
        <w:t>DERĪGUMA TERMIŅŠ</w:t>
      </w:r>
    </w:p>
    <w:p w14:paraId="50419D4A" w14:textId="77777777" w:rsidR="0016726A" w:rsidRDefault="0016726A">
      <w:pPr>
        <w:tabs>
          <w:tab w:val="clear" w:pos="567"/>
        </w:tabs>
        <w:spacing w:line="240" w:lineRule="auto"/>
        <w:rPr>
          <w:szCs w:val="22"/>
        </w:rPr>
      </w:pPr>
    </w:p>
    <w:p w14:paraId="003BF754" w14:textId="77777777" w:rsidR="0016726A" w:rsidRDefault="000A3C34">
      <w:pPr>
        <w:tabs>
          <w:tab w:val="clear" w:pos="567"/>
        </w:tabs>
        <w:spacing w:line="240" w:lineRule="auto"/>
        <w:rPr>
          <w:szCs w:val="22"/>
        </w:rPr>
      </w:pPr>
      <w:proofErr w:type="spellStart"/>
      <w:r>
        <w:lastRenderedPageBreak/>
        <w:t>Exp</w:t>
      </w:r>
      <w:proofErr w:type="spellEnd"/>
      <w:r>
        <w:t>. {mēnesis/gads}</w:t>
      </w:r>
    </w:p>
    <w:p w14:paraId="178C0405" w14:textId="77777777" w:rsidR="0016726A" w:rsidRDefault="0016726A">
      <w:pPr>
        <w:tabs>
          <w:tab w:val="clear" w:pos="567"/>
        </w:tabs>
        <w:spacing w:line="240" w:lineRule="auto"/>
        <w:rPr>
          <w:szCs w:val="22"/>
        </w:rPr>
      </w:pPr>
    </w:p>
    <w:p w14:paraId="7182F7A0" w14:textId="77777777" w:rsidR="0016726A" w:rsidRDefault="0016726A">
      <w:pPr>
        <w:tabs>
          <w:tab w:val="clear" w:pos="567"/>
        </w:tabs>
        <w:spacing w:line="240" w:lineRule="auto"/>
        <w:rPr>
          <w:szCs w:val="22"/>
        </w:rPr>
      </w:pPr>
    </w:p>
    <w:p w14:paraId="4862AC18" w14:textId="77777777" w:rsidR="0016726A" w:rsidRDefault="000A3C34" w:rsidP="003E552B">
      <w:pPr>
        <w:pStyle w:val="Style2"/>
      </w:pPr>
      <w:r>
        <w:t>9.</w:t>
      </w:r>
      <w:r>
        <w:tab/>
      </w:r>
      <w:r w:rsidRPr="003E552B">
        <w:t>ĪPAŠI UZGLABĀŠANAS NOSACĪJUMI</w:t>
      </w:r>
    </w:p>
    <w:p w14:paraId="0C70E139" w14:textId="77777777" w:rsidR="0016726A" w:rsidRDefault="0016726A">
      <w:pPr>
        <w:tabs>
          <w:tab w:val="clear" w:pos="567"/>
        </w:tabs>
        <w:spacing w:line="240" w:lineRule="auto"/>
        <w:rPr>
          <w:szCs w:val="22"/>
        </w:rPr>
      </w:pPr>
    </w:p>
    <w:p w14:paraId="617D0CA4" w14:textId="77777777" w:rsidR="0016726A" w:rsidRDefault="000A3C34">
      <w:pPr>
        <w:tabs>
          <w:tab w:val="clear" w:pos="567"/>
        </w:tabs>
        <w:spacing w:line="240" w:lineRule="auto"/>
        <w:rPr>
          <w:i/>
          <w:szCs w:val="22"/>
        </w:rPr>
      </w:pPr>
      <w:r>
        <w:rPr>
          <w:szCs w:val="22"/>
        </w:rPr>
        <w:t>Uzglabāt oriģinālajā iepakojumā, lai pasargātu no gaismas un mitruma.</w:t>
      </w:r>
    </w:p>
    <w:p w14:paraId="155ACD9E" w14:textId="77777777" w:rsidR="0016726A" w:rsidRDefault="0016726A">
      <w:pPr>
        <w:tabs>
          <w:tab w:val="clear" w:pos="567"/>
        </w:tabs>
        <w:spacing w:line="240" w:lineRule="auto"/>
        <w:rPr>
          <w:szCs w:val="22"/>
        </w:rPr>
      </w:pPr>
    </w:p>
    <w:p w14:paraId="578ED84D" w14:textId="77777777" w:rsidR="0016726A" w:rsidRDefault="0016726A">
      <w:pPr>
        <w:tabs>
          <w:tab w:val="clear" w:pos="567"/>
        </w:tabs>
        <w:spacing w:line="240" w:lineRule="auto"/>
        <w:rPr>
          <w:szCs w:val="22"/>
        </w:rPr>
      </w:pPr>
    </w:p>
    <w:p w14:paraId="1E0CDAC4" w14:textId="77777777" w:rsidR="0016726A" w:rsidRDefault="000A3C34">
      <w:pPr>
        <w:pStyle w:val="Style2"/>
      </w:pPr>
      <w:r>
        <w:t>10.</w:t>
      </w:r>
      <w:r>
        <w:tab/>
        <w:t>VĀRDI “PIRMS LIETOŠANAS IZLASIET LIETOŠANAS INSTRUKCIJU”</w:t>
      </w:r>
    </w:p>
    <w:p w14:paraId="6E314E0B" w14:textId="77777777" w:rsidR="0016726A" w:rsidRDefault="0016726A">
      <w:pPr>
        <w:tabs>
          <w:tab w:val="clear" w:pos="567"/>
        </w:tabs>
        <w:spacing w:line="240" w:lineRule="auto"/>
        <w:rPr>
          <w:szCs w:val="22"/>
        </w:rPr>
      </w:pPr>
    </w:p>
    <w:p w14:paraId="748BE8B7" w14:textId="77777777" w:rsidR="0016726A" w:rsidRDefault="000A3C34">
      <w:pPr>
        <w:tabs>
          <w:tab w:val="clear" w:pos="567"/>
        </w:tabs>
        <w:spacing w:line="240" w:lineRule="auto"/>
        <w:rPr>
          <w:szCs w:val="22"/>
        </w:rPr>
      </w:pPr>
      <w:r>
        <w:t>Pirms lietošanas izlasiet lietošanas instrukciju.</w:t>
      </w:r>
    </w:p>
    <w:p w14:paraId="366BA3E6" w14:textId="77777777" w:rsidR="0016726A" w:rsidRDefault="0016726A">
      <w:pPr>
        <w:tabs>
          <w:tab w:val="clear" w:pos="567"/>
        </w:tabs>
        <w:spacing w:line="240" w:lineRule="auto"/>
        <w:rPr>
          <w:szCs w:val="22"/>
        </w:rPr>
      </w:pPr>
    </w:p>
    <w:p w14:paraId="5A7B8C4A" w14:textId="77777777" w:rsidR="0016726A" w:rsidRDefault="0016726A">
      <w:pPr>
        <w:tabs>
          <w:tab w:val="clear" w:pos="567"/>
        </w:tabs>
        <w:spacing w:line="240" w:lineRule="auto"/>
        <w:rPr>
          <w:szCs w:val="22"/>
        </w:rPr>
      </w:pPr>
    </w:p>
    <w:p w14:paraId="50C1D5A3" w14:textId="77777777" w:rsidR="0016726A" w:rsidRDefault="000A3C34">
      <w:pPr>
        <w:pStyle w:val="Style2"/>
      </w:pPr>
      <w:r>
        <w:t>11.</w:t>
      </w:r>
      <w:r>
        <w:tab/>
        <w:t>VĀRDI “LIETOŠANAI DZĪVNIEKIEM”</w:t>
      </w:r>
    </w:p>
    <w:p w14:paraId="372DB77D" w14:textId="77777777" w:rsidR="0016726A" w:rsidRDefault="0016726A">
      <w:pPr>
        <w:tabs>
          <w:tab w:val="clear" w:pos="567"/>
        </w:tabs>
        <w:spacing w:line="240" w:lineRule="auto"/>
        <w:rPr>
          <w:szCs w:val="22"/>
        </w:rPr>
      </w:pPr>
    </w:p>
    <w:p w14:paraId="6FE5181D" w14:textId="77777777" w:rsidR="0016726A" w:rsidRDefault="000A3C34">
      <w:pPr>
        <w:tabs>
          <w:tab w:val="clear" w:pos="567"/>
        </w:tabs>
        <w:spacing w:line="240" w:lineRule="auto"/>
        <w:rPr>
          <w:szCs w:val="22"/>
        </w:rPr>
      </w:pPr>
      <w:r>
        <w:t>Lietošanai dzīvniekiem.</w:t>
      </w:r>
    </w:p>
    <w:p w14:paraId="42DB0B58" w14:textId="77777777" w:rsidR="0016726A" w:rsidRDefault="0016726A">
      <w:pPr>
        <w:tabs>
          <w:tab w:val="clear" w:pos="567"/>
        </w:tabs>
        <w:spacing w:line="240" w:lineRule="auto"/>
        <w:rPr>
          <w:szCs w:val="22"/>
        </w:rPr>
      </w:pPr>
    </w:p>
    <w:p w14:paraId="684EFDB7" w14:textId="77777777" w:rsidR="0016726A" w:rsidRDefault="0016726A">
      <w:pPr>
        <w:tabs>
          <w:tab w:val="clear" w:pos="567"/>
        </w:tabs>
        <w:spacing w:line="240" w:lineRule="auto"/>
        <w:rPr>
          <w:szCs w:val="22"/>
        </w:rPr>
      </w:pPr>
    </w:p>
    <w:p w14:paraId="39685203" w14:textId="77777777" w:rsidR="0016726A" w:rsidRDefault="000A3C34">
      <w:pPr>
        <w:pStyle w:val="Style2"/>
      </w:pPr>
      <w:r>
        <w:t>12.</w:t>
      </w:r>
      <w:r>
        <w:tab/>
        <w:t>VĀRDI “UZGLABĀT BĒRNIEM NEREDZAMĀ UN NEPIEEJAMĀ VIETĀ”</w:t>
      </w:r>
    </w:p>
    <w:p w14:paraId="721F1295" w14:textId="77777777" w:rsidR="0016726A" w:rsidRDefault="0016726A">
      <w:pPr>
        <w:tabs>
          <w:tab w:val="clear" w:pos="567"/>
        </w:tabs>
        <w:spacing w:line="240" w:lineRule="auto"/>
        <w:rPr>
          <w:szCs w:val="22"/>
        </w:rPr>
      </w:pPr>
    </w:p>
    <w:p w14:paraId="2D18C1A3" w14:textId="77777777" w:rsidR="0016726A" w:rsidRDefault="000A3C34">
      <w:pPr>
        <w:tabs>
          <w:tab w:val="clear" w:pos="567"/>
        </w:tabs>
        <w:spacing w:line="240" w:lineRule="auto"/>
        <w:rPr>
          <w:szCs w:val="22"/>
        </w:rPr>
      </w:pPr>
      <w:r>
        <w:t>Uzglabāt bērniem neredzamā un nepieejamā vietā.</w:t>
      </w:r>
    </w:p>
    <w:p w14:paraId="29C94616" w14:textId="77777777" w:rsidR="0016726A" w:rsidRDefault="0016726A">
      <w:pPr>
        <w:tabs>
          <w:tab w:val="clear" w:pos="567"/>
        </w:tabs>
        <w:spacing w:line="240" w:lineRule="auto"/>
        <w:rPr>
          <w:szCs w:val="22"/>
        </w:rPr>
      </w:pPr>
    </w:p>
    <w:p w14:paraId="2992727D" w14:textId="77777777" w:rsidR="0016726A" w:rsidRDefault="0016726A">
      <w:pPr>
        <w:tabs>
          <w:tab w:val="clear" w:pos="567"/>
        </w:tabs>
        <w:spacing w:line="240" w:lineRule="auto"/>
        <w:rPr>
          <w:szCs w:val="22"/>
        </w:rPr>
      </w:pPr>
    </w:p>
    <w:p w14:paraId="723EFD99" w14:textId="77777777" w:rsidR="0016726A" w:rsidRDefault="000A3C34">
      <w:pPr>
        <w:pStyle w:val="Style2"/>
      </w:pPr>
      <w:r>
        <w:t>13.</w:t>
      </w:r>
      <w:r>
        <w:tab/>
        <w:t xml:space="preserve">TIRDZNIECĪBAS ATĻAUJAS TURĒTĀJS </w:t>
      </w:r>
    </w:p>
    <w:p w14:paraId="7593CEC4" w14:textId="77777777" w:rsidR="0016726A" w:rsidRDefault="0016726A" w:rsidP="003E552B">
      <w:pPr>
        <w:tabs>
          <w:tab w:val="clear" w:pos="567"/>
        </w:tabs>
        <w:spacing w:line="240" w:lineRule="auto"/>
        <w:rPr>
          <w:szCs w:val="22"/>
        </w:rPr>
      </w:pPr>
    </w:p>
    <w:p w14:paraId="42701C88" w14:textId="77777777" w:rsidR="0016726A" w:rsidRDefault="000A3C34">
      <w:pPr>
        <w:tabs>
          <w:tab w:val="clear" w:pos="567"/>
        </w:tabs>
        <w:spacing w:line="240" w:lineRule="auto"/>
        <w:rPr>
          <w:szCs w:val="22"/>
        </w:rPr>
      </w:pPr>
      <w:r>
        <w:rPr>
          <w:szCs w:val="22"/>
        </w:rPr>
        <w:t>KRKA</w:t>
      </w:r>
      <w:r w:rsidRPr="003E552B">
        <w:rPr>
          <w:highlight w:val="lightGray"/>
        </w:rPr>
        <w:t xml:space="preserve">, </w:t>
      </w:r>
      <w:proofErr w:type="spellStart"/>
      <w:r w:rsidRPr="003E552B">
        <w:rPr>
          <w:highlight w:val="lightGray"/>
        </w:rPr>
        <w:t>d.d</w:t>
      </w:r>
      <w:proofErr w:type="spellEnd"/>
      <w:r w:rsidRPr="003E552B">
        <w:rPr>
          <w:highlight w:val="lightGray"/>
        </w:rPr>
        <w:t xml:space="preserve">., </w:t>
      </w:r>
      <w:proofErr w:type="spellStart"/>
      <w:r w:rsidRPr="003E552B">
        <w:rPr>
          <w:highlight w:val="lightGray"/>
        </w:rPr>
        <w:t>Novo</w:t>
      </w:r>
      <w:proofErr w:type="spellEnd"/>
      <w:r w:rsidRPr="003E552B">
        <w:rPr>
          <w:highlight w:val="lightGray"/>
        </w:rPr>
        <w:t xml:space="preserve"> mesto</w:t>
      </w:r>
    </w:p>
    <w:p w14:paraId="62035376" w14:textId="77777777" w:rsidR="0016726A" w:rsidRDefault="0016726A">
      <w:pPr>
        <w:tabs>
          <w:tab w:val="clear" w:pos="567"/>
        </w:tabs>
        <w:spacing w:line="240" w:lineRule="auto"/>
        <w:rPr>
          <w:szCs w:val="22"/>
        </w:rPr>
      </w:pPr>
    </w:p>
    <w:p w14:paraId="34A5CFB4" w14:textId="77777777" w:rsidR="0016726A" w:rsidRDefault="0016726A">
      <w:pPr>
        <w:tabs>
          <w:tab w:val="clear" w:pos="567"/>
        </w:tabs>
        <w:spacing w:line="240" w:lineRule="auto"/>
        <w:rPr>
          <w:szCs w:val="22"/>
        </w:rPr>
      </w:pPr>
    </w:p>
    <w:p w14:paraId="581DED34" w14:textId="77777777" w:rsidR="0016726A" w:rsidRDefault="000A3C34">
      <w:pPr>
        <w:pStyle w:val="Style2"/>
      </w:pPr>
      <w:r>
        <w:t>14.</w:t>
      </w:r>
      <w:r>
        <w:tab/>
        <w:t>TIRDZNIECĪBAS ATĻAUJAS NUMURI</w:t>
      </w:r>
    </w:p>
    <w:p w14:paraId="0F21C24E" w14:textId="77777777" w:rsidR="0016726A" w:rsidRDefault="0016726A">
      <w:pPr>
        <w:tabs>
          <w:tab w:val="clear" w:pos="567"/>
        </w:tabs>
        <w:spacing w:line="240" w:lineRule="auto"/>
      </w:pPr>
    </w:p>
    <w:p w14:paraId="1D27D8B8" w14:textId="77777777" w:rsidR="0016726A" w:rsidRPr="003E552B" w:rsidRDefault="000A3C34" w:rsidP="003E552B">
      <w:pPr>
        <w:tabs>
          <w:tab w:val="clear" w:pos="567"/>
        </w:tabs>
        <w:spacing w:line="240" w:lineRule="auto"/>
      </w:pPr>
      <w:r w:rsidRPr="003E552B">
        <w:t>V/DCP/20/0009</w:t>
      </w:r>
    </w:p>
    <w:p w14:paraId="1CB1CF08" w14:textId="77777777" w:rsidR="0016726A" w:rsidRPr="003E552B" w:rsidRDefault="0016726A" w:rsidP="003E552B">
      <w:pPr>
        <w:tabs>
          <w:tab w:val="clear" w:pos="567"/>
        </w:tabs>
        <w:spacing w:line="240" w:lineRule="auto"/>
      </w:pPr>
    </w:p>
    <w:p w14:paraId="6C60249E" w14:textId="77777777" w:rsidR="0016726A" w:rsidRPr="003E552B" w:rsidRDefault="0016726A" w:rsidP="003E552B">
      <w:pPr>
        <w:tabs>
          <w:tab w:val="clear" w:pos="567"/>
        </w:tabs>
        <w:spacing w:line="240" w:lineRule="auto"/>
      </w:pPr>
    </w:p>
    <w:p w14:paraId="3F69C2E0" w14:textId="77777777" w:rsidR="0016726A" w:rsidRDefault="000A3C34" w:rsidP="003E552B">
      <w:pPr>
        <w:pStyle w:val="Style2"/>
      </w:pPr>
      <w:r>
        <w:t>15.</w:t>
      </w:r>
      <w:r>
        <w:tab/>
      </w:r>
      <w:r w:rsidRPr="003E552B">
        <w:t>SĒRIJAS NUMURS</w:t>
      </w:r>
    </w:p>
    <w:p w14:paraId="5765E06B" w14:textId="77777777" w:rsidR="0016726A" w:rsidRDefault="0016726A">
      <w:pPr>
        <w:tabs>
          <w:tab w:val="clear" w:pos="567"/>
        </w:tabs>
        <w:spacing w:line="240" w:lineRule="auto"/>
        <w:rPr>
          <w:szCs w:val="22"/>
        </w:rPr>
      </w:pPr>
    </w:p>
    <w:p w14:paraId="7A5F48ED" w14:textId="77777777" w:rsidR="0016726A" w:rsidRDefault="000A3C34">
      <w:pPr>
        <w:tabs>
          <w:tab w:val="clear" w:pos="567"/>
        </w:tabs>
        <w:spacing w:line="240" w:lineRule="auto"/>
        <w:rPr>
          <w:szCs w:val="22"/>
        </w:rPr>
      </w:pPr>
      <w:proofErr w:type="spellStart"/>
      <w:r>
        <w:t>Lot</w:t>
      </w:r>
      <w:proofErr w:type="spellEnd"/>
      <w:r>
        <w:t xml:space="preserve"> {numurs}</w:t>
      </w:r>
    </w:p>
    <w:p w14:paraId="347DA70E" w14:textId="77777777" w:rsidR="0016726A" w:rsidRDefault="0016726A">
      <w:pPr>
        <w:tabs>
          <w:tab w:val="clear" w:pos="567"/>
        </w:tabs>
        <w:spacing w:line="240" w:lineRule="auto"/>
        <w:rPr>
          <w:szCs w:val="22"/>
        </w:rPr>
      </w:pPr>
    </w:p>
    <w:p w14:paraId="537EA0C5" w14:textId="77777777" w:rsidR="0016726A" w:rsidRDefault="000A3C34">
      <w:pPr>
        <w:tabs>
          <w:tab w:val="clear" w:pos="567"/>
        </w:tabs>
        <w:spacing w:line="240" w:lineRule="auto"/>
        <w:rPr>
          <w:szCs w:val="22"/>
        </w:rPr>
      </w:pPr>
      <w:r>
        <w:br w:type="page"/>
      </w:r>
    </w:p>
    <w:p w14:paraId="3BEA99DB" w14:textId="77777777" w:rsidR="0016726A" w:rsidRDefault="000A3C34">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lastRenderedPageBreak/>
        <w:t>UZ MAZA IZMĒRA TIEŠĀ IEPAKOJUMA NORĀDĀMĀ INFORMĀCIJA</w:t>
      </w:r>
    </w:p>
    <w:p w14:paraId="321D3CCD" w14:textId="77777777" w:rsidR="0016726A" w:rsidRDefault="0016726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26B260F0" w14:textId="77777777" w:rsidR="0016726A" w:rsidRDefault="000A3C34">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KASTĪTE</w:t>
      </w:r>
    </w:p>
    <w:p w14:paraId="243D9036" w14:textId="77777777" w:rsidR="0016726A" w:rsidRPr="003E552B" w:rsidRDefault="0016726A">
      <w:pPr>
        <w:tabs>
          <w:tab w:val="clear" w:pos="567"/>
        </w:tabs>
        <w:spacing w:line="240" w:lineRule="auto"/>
      </w:pPr>
    </w:p>
    <w:p w14:paraId="68D223DB" w14:textId="77777777" w:rsidR="0016726A" w:rsidRPr="003E552B" w:rsidRDefault="000A3C34" w:rsidP="003E552B">
      <w:pPr>
        <w:pStyle w:val="Style2"/>
        <w:rPr>
          <w:b w:val="0"/>
        </w:rPr>
      </w:pPr>
      <w:r w:rsidRPr="003E552B">
        <w:t>1.</w:t>
      </w:r>
      <w:r w:rsidRPr="003E552B">
        <w:tab/>
      </w:r>
      <w:r>
        <w:t>VETERINĀRO ZĀĻU NOSAUKUMS</w:t>
      </w:r>
    </w:p>
    <w:p w14:paraId="60B68A42" w14:textId="77777777" w:rsidR="0016726A" w:rsidRPr="003E552B" w:rsidRDefault="0016726A">
      <w:pPr>
        <w:tabs>
          <w:tab w:val="clear" w:pos="567"/>
        </w:tabs>
        <w:spacing w:line="240" w:lineRule="auto"/>
      </w:pPr>
    </w:p>
    <w:p w14:paraId="55E2EFED" w14:textId="77777777" w:rsidR="0016726A" w:rsidRDefault="000A3C34">
      <w:pPr>
        <w:tabs>
          <w:tab w:val="clear" w:pos="567"/>
        </w:tabs>
        <w:spacing w:line="240" w:lineRule="auto"/>
        <w:rPr>
          <w:szCs w:val="22"/>
        </w:rPr>
      </w:pPr>
      <w:proofErr w:type="spellStart"/>
      <w:r w:rsidRPr="003E552B">
        <w:t>Prinocate</w:t>
      </w:r>
      <w:proofErr w:type="spellEnd"/>
    </w:p>
    <w:p w14:paraId="7E1B2ACA" w14:textId="77777777" w:rsidR="0016726A" w:rsidRDefault="0016726A">
      <w:pPr>
        <w:tabs>
          <w:tab w:val="clear" w:pos="567"/>
        </w:tabs>
        <w:spacing w:line="240" w:lineRule="auto"/>
        <w:rPr>
          <w:szCs w:val="22"/>
        </w:rPr>
      </w:pPr>
    </w:p>
    <w:p w14:paraId="73458376" w14:textId="77777777" w:rsidR="0016726A" w:rsidRDefault="000A3C34">
      <w:pPr>
        <w:tabs>
          <w:tab w:val="clear" w:pos="567"/>
        </w:tabs>
        <w:spacing w:line="240" w:lineRule="auto"/>
        <w:rPr>
          <w:szCs w:val="22"/>
        </w:rPr>
      </w:pPr>
      <w:r>
        <w:rPr>
          <w:szCs w:val="22"/>
        </w:rPr>
        <w:t>&gt;10-25 kg</w:t>
      </w:r>
    </w:p>
    <w:p w14:paraId="4CD13E47" w14:textId="77777777" w:rsidR="0016726A" w:rsidRDefault="0016726A">
      <w:pPr>
        <w:tabs>
          <w:tab w:val="clear" w:pos="567"/>
        </w:tabs>
        <w:spacing w:line="240" w:lineRule="auto"/>
        <w:rPr>
          <w:szCs w:val="22"/>
        </w:rPr>
      </w:pPr>
    </w:p>
    <w:p w14:paraId="124EFFBD" w14:textId="77777777" w:rsidR="0016726A" w:rsidRDefault="000A3C34">
      <w:pPr>
        <w:tabs>
          <w:tab w:val="clear" w:pos="567"/>
        </w:tabs>
        <w:spacing w:line="240" w:lineRule="auto"/>
        <w:rPr>
          <w:szCs w:val="22"/>
        </w:rPr>
      </w:pPr>
      <w:r>
        <w:rPr>
          <w:noProof/>
          <w:lang w:val="en-US"/>
        </w:rPr>
        <w:drawing>
          <wp:inline distT="0" distB="0" distL="0" distR="0" wp14:anchorId="5BF08E3A" wp14:editId="368D3A9C">
            <wp:extent cx="609600" cy="451200"/>
            <wp:effectExtent l="0" t="0" r="0" b="6350"/>
            <wp:docPr id="35" name="Slika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16043" cy="455969"/>
                    </a:xfrm>
                    <a:prstGeom prst="rect">
                      <a:avLst/>
                    </a:prstGeom>
                  </pic:spPr>
                </pic:pic>
              </a:graphicData>
            </a:graphic>
          </wp:inline>
        </w:drawing>
      </w:r>
    </w:p>
    <w:p w14:paraId="7BB5B63F" w14:textId="77777777" w:rsidR="0016726A" w:rsidRDefault="0016726A">
      <w:pPr>
        <w:tabs>
          <w:tab w:val="clear" w:pos="567"/>
        </w:tabs>
        <w:spacing w:line="240" w:lineRule="auto"/>
        <w:rPr>
          <w:szCs w:val="22"/>
        </w:rPr>
      </w:pPr>
    </w:p>
    <w:p w14:paraId="051D7EC2" w14:textId="77777777" w:rsidR="0016726A" w:rsidRDefault="0016726A">
      <w:pPr>
        <w:tabs>
          <w:tab w:val="clear" w:pos="567"/>
        </w:tabs>
        <w:spacing w:line="240" w:lineRule="auto"/>
        <w:rPr>
          <w:szCs w:val="22"/>
        </w:rPr>
      </w:pPr>
    </w:p>
    <w:p w14:paraId="5794934B" w14:textId="77777777" w:rsidR="0016726A" w:rsidRDefault="000A3C34">
      <w:pPr>
        <w:pStyle w:val="Style2"/>
      </w:pPr>
      <w:r>
        <w:t>2.</w:t>
      </w:r>
      <w:r>
        <w:tab/>
        <w:t>AKTĪVO VIELU KVANTITATĪVIE DATI</w:t>
      </w:r>
    </w:p>
    <w:p w14:paraId="79E394A3" w14:textId="77777777" w:rsidR="0016726A" w:rsidRDefault="0016726A">
      <w:pPr>
        <w:tabs>
          <w:tab w:val="clear" w:pos="567"/>
        </w:tabs>
        <w:spacing w:line="240" w:lineRule="auto"/>
        <w:rPr>
          <w:szCs w:val="22"/>
        </w:rPr>
      </w:pPr>
    </w:p>
    <w:p w14:paraId="2ACA1CBD" w14:textId="77777777" w:rsidR="0016726A" w:rsidRDefault="000A3C34">
      <w:pPr>
        <w:tabs>
          <w:tab w:val="clear" w:pos="567"/>
        </w:tabs>
        <w:spacing w:line="240" w:lineRule="auto"/>
        <w:rPr>
          <w:szCs w:val="22"/>
          <w:lang w:val="en-GB"/>
        </w:rPr>
      </w:pPr>
      <w:r>
        <w:rPr>
          <w:szCs w:val="22"/>
          <w:lang w:val="en-GB"/>
        </w:rPr>
        <w:t>imidacloprid/moxidectin</w:t>
      </w:r>
    </w:p>
    <w:p w14:paraId="26BD4B50" w14:textId="77777777" w:rsidR="0016726A" w:rsidRPr="003E552B" w:rsidRDefault="0016726A">
      <w:pPr>
        <w:tabs>
          <w:tab w:val="clear" w:pos="567"/>
        </w:tabs>
        <w:spacing w:line="240" w:lineRule="auto"/>
        <w:rPr>
          <w:i/>
        </w:rPr>
      </w:pPr>
    </w:p>
    <w:p w14:paraId="46FF0EEF" w14:textId="77777777" w:rsidR="0016726A" w:rsidRDefault="000A3C34">
      <w:pPr>
        <w:tabs>
          <w:tab w:val="clear" w:pos="567"/>
        </w:tabs>
        <w:spacing w:line="240" w:lineRule="auto"/>
      </w:pPr>
      <w:r w:rsidRPr="003E552B">
        <w:t>250 mg/62,5 mg</w:t>
      </w:r>
    </w:p>
    <w:p w14:paraId="41ECBC9E" w14:textId="77777777" w:rsidR="0016726A" w:rsidRDefault="0016726A">
      <w:pPr>
        <w:tabs>
          <w:tab w:val="clear" w:pos="567"/>
        </w:tabs>
        <w:spacing w:line="240" w:lineRule="auto"/>
      </w:pPr>
    </w:p>
    <w:p w14:paraId="320CD26A" w14:textId="77777777" w:rsidR="0016726A" w:rsidRDefault="0016726A">
      <w:pPr>
        <w:tabs>
          <w:tab w:val="clear" w:pos="567"/>
        </w:tabs>
        <w:spacing w:line="240" w:lineRule="auto"/>
        <w:rPr>
          <w:szCs w:val="22"/>
        </w:rPr>
      </w:pPr>
    </w:p>
    <w:p w14:paraId="30F0FE41" w14:textId="77777777" w:rsidR="0016726A" w:rsidRDefault="000A3C34">
      <w:pPr>
        <w:pStyle w:val="Style2"/>
      </w:pPr>
      <w:r>
        <w:t>3.</w:t>
      </w:r>
      <w:r>
        <w:tab/>
        <w:t>SĒRIJAS NUMURS</w:t>
      </w:r>
    </w:p>
    <w:p w14:paraId="2856E3F9" w14:textId="77777777" w:rsidR="0016726A" w:rsidRDefault="0016726A">
      <w:pPr>
        <w:tabs>
          <w:tab w:val="clear" w:pos="567"/>
        </w:tabs>
        <w:spacing w:line="240" w:lineRule="auto"/>
        <w:rPr>
          <w:szCs w:val="22"/>
        </w:rPr>
      </w:pPr>
    </w:p>
    <w:p w14:paraId="28749190" w14:textId="77777777" w:rsidR="0016726A" w:rsidRDefault="000A3C34">
      <w:pPr>
        <w:rPr>
          <w:szCs w:val="22"/>
        </w:rPr>
      </w:pPr>
      <w:proofErr w:type="spellStart"/>
      <w:r>
        <w:t>Lot</w:t>
      </w:r>
      <w:proofErr w:type="spellEnd"/>
      <w:r>
        <w:t xml:space="preserve"> {numurs}</w:t>
      </w:r>
    </w:p>
    <w:p w14:paraId="1B010D71" w14:textId="77777777" w:rsidR="0016726A" w:rsidRDefault="0016726A">
      <w:pPr>
        <w:tabs>
          <w:tab w:val="clear" w:pos="567"/>
        </w:tabs>
        <w:spacing w:line="240" w:lineRule="auto"/>
        <w:rPr>
          <w:szCs w:val="22"/>
        </w:rPr>
      </w:pPr>
    </w:p>
    <w:p w14:paraId="126D7082" w14:textId="77777777" w:rsidR="0016726A" w:rsidRDefault="0016726A">
      <w:pPr>
        <w:tabs>
          <w:tab w:val="clear" w:pos="567"/>
        </w:tabs>
        <w:spacing w:line="240" w:lineRule="auto"/>
        <w:rPr>
          <w:szCs w:val="22"/>
        </w:rPr>
      </w:pPr>
    </w:p>
    <w:p w14:paraId="0B81F782" w14:textId="77777777" w:rsidR="0016726A" w:rsidRPr="003E552B" w:rsidRDefault="000A3C34" w:rsidP="003E552B">
      <w:pPr>
        <w:pStyle w:val="Style2"/>
        <w:rPr>
          <w:b w:val="0"/>
        </w:rPr>
      </w:pPr>
      <w:r>
        <w:t>4.</w:t>
      </w:r>
      <w:r>
        <w:tab/>
        <w:t>DERĪGUMA TERMIŅŠ</w:t>
      </w:r>
    </w:p>
    <w:p w14:paraId="1400E642" w14:textId="77777777" w:rsidR="0016726A" w:rsidRDefault="0016726A">
      <w:pPr>
        <w:tabs>
          <w:tab w:val="clear" w:pos="567"/>
        </w:tabs>
        <w:spacing w:line="240" w:lineRule="auto"/>
        <w:rPr>
          <w:szCs w:val="22"/>
        </w:rPr>
      </w:pPr>
    </w:p>
    <w:p w14:paraId="018E3604" w14:textId="77777777" w:rsidR="0016726A" w:rsidRDefault="000A3C34">
      <w:pPr>
        <w:rPr>
          <w:szCs w:val="22"/>
        </w:rPr>
      </w:pPr>
      <w:proofErr w:type="spellStart"/>
      <w:r>
        <w:t>Exp</w:t>
      </w:r>
      <w:proofErr w:type="spellEnd"/>
      <w:r>
        <w:t>. {mm/</w:t>
      </w:r>
      <w:proofErr w:type="spellStart"/>
      <w:r>
        <w:t>gggg</w:t>
      </w:r>
      <w:proofErr w:type="spellEnd"/>
      <w:r>
        <w:t>}</w:t>
      </w:r>
    </w:p>
    <w:p w14:paraId="47BAE83B" w14:textId="77777777" w:rsidR="0016726A" w:rsidRDefault="0016726A">
      <w:pPr>
        <w:tabs>
          <w:tab w:val="clear" w:pos="567"/>
        </w:tabs>
        <w:spacing w:line="240" w:lineRule="auto"/>
        <w:rPr>
          <w:szCs w:val="22"/>
        </w:rPr>
      </w:pPr>
    </w:p>
    <w:p w14:paraId="686C02CA" w14:textId="77777777" w:rsidR="0016726A" w:rsidRDefault="000A3C34">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br w:type="page"/>
      </w:r>
      <w:r>
        <w:rPr>
          <w:b/>
          <w:szCs w:val="22"/>
        </w:rPr>
        <w:lastRenderedPageBreak/>
        <w:t>UZ MAZA IZMĒRA TIEŠĀ IEPAKOJUMA NORĀDĀMĀ INFORMĀCIJA</w:t>
      </w:r>
    </w:p>
    <w:p w14:paraId="12B3DF25" w14:textId="77777777" w:rsidR="0016726A" w:rsidRPr="003E552B" w:rsidRDefault="0016726A">
      <w:pPr>
        <w:pBdr>
          <w:top w:val="single" w:sz="4" w:space="1" w:color="auto"/>
          <w:left w:val="single" w:sz="4" w:space="4" w:color="auto"/>
          <w:bottom w:val="single" w:sz="4" w:space="1" w:color="auto"/>
          <w:right w:val="single" w:sz="4" w:space="4" w:color="auto"/>
        </w:pBdr>
        <w:tabs>
          <w:tab w:val="clear" w:pos="567"/>
        </w:tabs>
        <w:spacing w:line="240" w:lineRule="auto"/>
      </w:pPr>
    </w:p>
    <w:p w14:paraId="1984472A" w14:textId="77777777" w:rsidR="0016726A" w:rsidRDefault="000A3C34">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PIPETE</w:t>
      </w:r>
    </w:p>
    <w:p w14:paraId="02AADCFF" w14:textId="77777777" w:rsidR="0016726A" w:rsidRDefault="0016726A">
      <w:pPr>
        <w:tabs>
          <w:tab w:val="clear" w:pos="567"/>
        </w:tabs>
        <w:spacing w:line="240" w:lineRule="auto"/>
        <w:rPr>
          <w:szCs w:val="22"/>
        </w:rPr>
      </w:pPr>
    </w:p>
    <w:p w14:paraId="6FECC1BB" w14:textId="77777777" w:rsidR="0016726A" w:rsidRPr="003E552B" w:rsidRDefault="000A3C34" w:rsidP="003E552B">
      <w:pPr>
        <w:pStyle w:val="Style2"/>
        <w:rPr>
          <w:b w:val="0"/>
        </w:rPr>
      </w:pPr>
      <w:r>
        <w:t>1.</w:t>
      </w:r>
      <w:r>
        <w:tab/>
      </w:r>
      <w:r w:rsidRPr="003E552B">
        <w:t>VETERINĀRO ZĀĻU NOSAUKUMS</w:t>
      </w:r>
    </w:p>
    <w:p w14:paraId="68D10B62" w14:textId="77777777" w:rsidR="0016726A" w:rsidRDefault="0016726A">
      <w:pPr>
        <w:tabs>
          <w:tab w:val="clear" w:pos="567"/>
        </w:tabs>
        <w:spacing w:line="240" w:lineRule="auto"/>
        <w:rPr>
          <w:szCs w:val="22"/>
        </w:rPr>
      </w:pPr>
    </w:p>
    <w:p w14:paraId="36AEA776" w14:textId="77777777" w:rsidR="0016726A" w:rsidRDefault="000A3C34">
      <w:pPr>
        <w:tabs>
          <w:tab w:val="clear" w:pos="567"/>
        </w:tabs>
        <w:spacing w:line="240" w:lineRule="auto"/>
        <w:rPr>
          <w:szCs w:val="22"/>
        </w:rPr>
      </w:pPr>
      <w:proofErr w:type="spellStart"/>
      <w:r w:rsidRPr="003E552B">
        <w:t>Prinocate</w:t>
      </w:r>
      <w:proofErr w:type="spellEnd"/>
    </w:p>
    <w:p w14:paraId="655B332E" w14:textId="77777777" w:rsidR="0016726A" w:rsidRDefault="0016726A">
      <w:pPr>
        <w:tabs>
          <w:tab w:val="clear" w:pos="567"/>
        </w:tabs>
        <w:spacing w:line="240" w:lineRule="auto"/>
        <w:rPr>
          <w:szCs w:val="22"/>
        </w:rPr>
      </w:pPr>
    </w:p>
    <w:p w14:paraId="76C75954" w14:textId="77777777" w:rsidR="0016726A" w:rsidRDefault="000A3C34">
      <w:pPr>
        <w:tabs>
          <w:tab w:val="clear" w:pos="567"/>
        </w:tabs>
        <w:spacing w:line="240" w:lineRule="auto"/>
        <w:rPr>
          <w:szCs w:val="22"/>
        </w:rPr>
      </w:pPr>
      <w:r>
        <w:rPr>
          <w:noProof/>
          <w:lang w:val="en-US"/>
        </w:rPr>
        <w:drawing>
          <wp:inline distT="0" distB="0" distL="0" distR="0" wp14:anchorId="630E4FF5" wp14:editId="371E4950">
            <wp:extent cx="609600" cy="451200"/>
            <wp:effectExtent l="0" t="0" r="0" b="6350"/>
            <wp:docPr id="4" name="Slika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16043" cy="455969"/>
                    </a:xfrm>
                    <a:prstGeom prst="rect">
                      <a:avLst/>
                    </a:prstGeom>
                  </pic:spPr>
                </pic:pic>
              </a:graphicData>
            </a:graphic>
          </wp:inline>
        </w:drawing>
      </w:r>
    </w:p>
    <w:p w14:paraId="58BAE1C0" w14:textId="77777777" w:rsidR="0016726A" w:rsidRDefault="0016726A">
      <w:pPr>
        <w:tabs>
          <w:tab w:val="clear" w:pos="567"/>
        </w:tabs>
        <w:spacing w:line="240" w:lineRule="auto"/>
        <w:rPr>
          <w:szCs w:val="22"/>
        </w:rPr>
      </w:pPr>
    </w:p>
    <w:p w14:paraId="147374DE" w14:textId="77777777" w:rsidR="0016726A" w:rsidRDefault="0016726A">
      <w:pPr>
        <w:tabs>
          <w:tab w:val="clear" w:pos="567"/>
        </w:tabs>
        <w:spacing w:line="240" w:lineRule="auto"/>
        <w:rPr>
          <w:szCs w:val="22"/>
        </w:rPr>
      </w:pPr>
    </w:p>
    <w:p w14:paraId="2C5734A1" w14:textId="77777777" w:rsidR="0016726A" w:rsidRDefault="000A3C34">
      <w:pPr>
        <w:pStyle w:val="Style2"/>
      </w:pPr>
      <w:r>
        <w:t>2.</w:t>
      </w:r>
      <w:r>
        <w:tab/>
        <w:t>AKTĪVO VIELU KVANTITATĪVIE DATI</w:t>
      </w:r>
    </w:p>
    <w:p w14:paraId="288ABF02" w14:textId="77777777" w:rsidR="0016726A" w:rsidRDefault="0016726A">
      <w:pPr>
        <w:tabs>
          <w:tab w:val="clear" w:pos="567"/>
        </w:tabs>
        <w:spacing w:line="240" w:lineRule="auto"/>
        <w:rPr>
          <w:szCs w:val="22"/>
        </w:rPr>
      </w:pPr>
    </w:p>
    <w:p w14:paraId="6DCE843E" w14:textId="77777777" w:rsidR="0016726A" w:rsidRDefault="000A3C34">
      <w:pPr>
        <w:tabs>
          <w:tab w:val="clear" w:pos="567"/>
        </w:tabs>
        <w:spacing w:line="240" w:lineRule="auto"/>
        <w:rPr>
          <w:szCs w:val="22"/>
        </w:rPr>
      </w:pPr>
      <w:r>
        <w:rPr>
          <w:szCs w:val="22"/>
        </w:rPr>
        <w:t>&gt;10-25 kg</w:t>
      </w:r>
    </w:p>
    <w:p w14:paraId="26B43A88" w14:textId="77777777" w:rsidR="0016726A" w:rsidRDefault="0016726A">
      <w:pPr>
        <w:tabs>
          <w:tab w:val="clear" w:pos="567"/>
        </w:tabs>
        <w:spacing w:line="240" w:lineRule="auto"/>
        <w:rPr>
          <w:szCs w:val="22"/>
        </w:rPr>
      </w:pPr>
    </w:p>
    <w:p w14:paraId="6B363E8F" w14:textId="77777777" w:rsidR="0016726A" w:rsidRDefault="0016726A">
      <w:pPr>
        <w:tabs>
          <w:tab w:val="clear" w:pos="567"/>
        </w:tabs>
        <w:spacing w:line="240" w:lineRule="auto"/>
        <w:rPr>
          <w:szCs w:val="22"/>
        </w:rPr>
      </w:pPr>
    </w:p>
    <w:p w14:paraId="1B0AD4E9" w14:textId="77777777" w:rsidR="0016726A" w:rsidRDefault="000A3C34">
      <w:pPr>
        <w:pStyle w:val="Style2"/>
      </w:pPr>
      <w:r>
        <w:t>3.</w:t>
      </w:r>
      <w:r>
        <w:tab/>
        <w:t>SĒRIJAS NUMURS</w:t>
      </w:r>
    </w:p>
    <w:p w14:paraId="0996A3EC" w14:textId="77777777" w:rsidR="0016726A" w:rsidRDefault="0016726A">
      <w:pPr>
        <w:tabs>
          <w:tab w:val="clear" w:pos="567"/>
        </w:tabs>
        <w:spacing w:line="240" w:lineRule="auto"/>
        <w:rPr>
          <w:szCs w:val="22"/>
        </w:rPr>
      </w:pPr>
    </w:p>
    <w:p w14:paraId="731B4DD4" w14:textId="77777777" w:rsidR="0016726A" w:rsidRDefault="000A3C34">
      <w:pPr>
        <w:rPr>
          <w:szCs w:val="22"/>
        </w:rPr>
      </w:pPr>
      <w:proofErr w:type="spellStart"/>
      <w:r>
        <w:t>Lot</w:t>
      </w:r>
      <w:proofErr w:type="spellEnd"/>
      <w:r>
        <w:t xml:space="preserve"> {numurs}</w:t>
      </w:r>
    </w:p>
    <w:p w14:paraId="7985A796" w14:textId="77777777" w:rsidR="0016726A" w:rsidRDefault="0016726A">
      <w:pPr>
        <w:tabs>
          <w:tab w:val="clear" w:pos="567"/>
        </w:tabs>
        <w:spacing w:line="240" w:lineRule="auto"/>
        <w:rPr>
          <w:szCs w:val="22"/>
        </w:rPr>
      </w:pPr>
    </w:p>
    <w:p w14:paraId="177B2326" w14:textId="77777777" w:rsidR="0016726A" w:rsidRDefault="0016726A">
      <w:pPr>
        <w:tabs>
          <w:tab w:val="clear" w:pos="567"/>
        </w:tabs>
        <w:spacing w:line="240" w:lineRule="auto"/>
        <w:rPr>
          <w:szCs w:val="22"/>
        </w:rPr>
      </w:pPr>
    </w:p>
    <w:p w14:paraId="6A0033CE" w14:textId="77777777" w:rsidR="0016726A" w:rsidRPr="003E552B" w:rsidRDefault="000A3C34" w:rsidP="003E552B">
      <w:pPr>
        <w:pStyle w:val="Style2"/>
        <w:rPr>
          <w:b w:val="0"/>
        </w:rPr>
      </w:pPr>
      <w:r>
        <w:t>4.</w:t>
      </w:r>
      <w:r>
        <w:tab/>
      </w:r>
      <w:r w:rsidRPr="003E552B">
        <w:t>DERĪGUMA TERMIŅŠ</w:t>
      </w:r>
    </w:p>
    <w:p w14:paraId="24D05F39" w14:textId="77777777" w:rsidR="0016726A" w:rsidRDefault="0016726A">
      <w:pPr>
        <w:tabs>
          <w:tab w:val="clear" w:pos="567"/>
        </w:tabs>
        <w:spacing w:line="240" w:lineRule="auto"/>
        <w:rPr>
          <w:szCs w:val="22"/>
        </w:rPr>
      </w:pPr>
    </w:p>
    <w:p w14:paraId="68E1CB12" w14:textId="77777777" w:rsidR="0016726A" w:rsidRDefault="000A3C34">
      <w:pPr>
        <w:rPr>
          <w:szCs w:val="22"/>
        </w:rPr>
      </w:pPr>
      <w:proofErr w:type="spellStart"/>
      <w:r>
        <w:t>Exp</w:t>
      </w:r>
      <w:proofErr w:type="spellEnd"/>
      <w:r>
        <w:t>. {mm/</w:t>
      </w:r>
      <w:proofErr w:type="spellStart"/>
      <w:r>
        <w:t>gggg</w:t>
      </w:r>
      <w:proofErr w:type="spellEnd"/>
      <w:r>
        <w:t>}</w:t>
      </w:r>
    </w:p>
    <w:p w14:paraId="393868AD" w14:textId="77777777" w:rsidR="0016726A" w:rsidRDefault="0016726A">
      <w:pPr>
        <w:tabs>
          <w:tab w:val="clear" w:pos="567"/>
        </w:tabs>
        <w:spacing w:line="240" w:lineRule="auto"/>
        <w:rPr>
          <w:szCs w:val="22"/>
        </w:rPr>
      </w:pPr>
    </w:p>
    <w:p w14:paraId="44148758" w14:textId="77777777" w:rsidR="0016726A" w:rsidRDefault="000A3C34">
      <w:pPr>
        <w:tabs>
          <w:tab w:val="clear" w:pos="567"/>
        </w:tabs>
        <w:spacing w:line="240" w:lineRule="auto"/>
      </w:pPr>
      <w:r>
        <w:br w:type="page"/>
      </w:r>
    </w:p>
    <w:p w14:paraId="62991448" w14:textId="77777777" w:rsidR="0016726A" w:rsidRDefault="0016726A">
      <w:pPr>
        <w:tabs>
          <w:tab w:val="clear" w:pos="567"/>
        </w:tabs>
        <w:spacing w:line="240" w:lineRule="auto"/>
        <w:rPr>
          <w:szCs w:val="22"/>
        </w:rPr>
      </w:pPr>
    </w:p>
    <w:p w14:paraId="25ABFBC7" w14:textId="77777777" w:rsidR="0016726A" w:rsidRDefault="0016726A">
      <w:pPr>
        <w:tabs>
          <w:tab w:val="clear" w:pos="567"/>
        </w:tabs>
        <w:spacing w:line="240" w:lineRule="auto"/>
        <w:rPr>
          <w:szCs w:val="22"/>
        </w:rPr>
      </w:pPr>
    </w:p>
    <w:p w14:paraId="51E6D12A" w14:textId="77777777" w:rsidR="0016726A" w:rsidRDefault="0016726A">
      <w:pPr>
        <w:tabs>
          <w:tab w:val="clear" w:pos="567"/>
        </w:tabs>
        <w:spacing w:line="240" w:lineRule="auto"/>
        <w:rPr>
          <w:szCs w:val="22"/>
        </w:rPr>
      </w:pPr>
    </w:p>
    <w:p w14:paraId="1EF32A3A" w14:textId="77777777" w:rsidR="0016726A" w:rsidRDefault="0016726A">
      <w:pPr>
        <w:tabs>
          <w:tab w:val="clear" w:pos="567"/>
        </w:tabs>
        <w:spacing w:line="240" w:lineRule="auto"/>
        <w:rPr>
          <w:szCs w:val="22"/>
        </w:rPr>
      </w:pPr>
    </w:p>
    <w:p w14:paraId="71A7B11C" w14:textId="77777777" w:rsidR="0016726A" w:rsidRDefault="0016726A">
      <w:pPr>
        <w:tabs>
          <w:tab w:val="clear" w:pos="567"/>
        </w:tabs>
        <w:spacing w:line="240" w:lineRule="auto"/>
        <w:rPr>
          <w:szCs w:val="22"/>
        </w:rPr>
      </w:pPr>
    </w:p>
    <w:p w14:paraId="4942684C" w14:textId="77777777" w:rsidR="0016726A" w:rsidRDefault="0016726A">
      <w:pPr>
        <w:tabs>
          <w:tab w:val="clear" w:pos="567"/>
        </w:tabs>
        <w:spacing w:line="240" w:lineRule="auto"/>
        <w:rPr>
          <w:szCs w:val="22"/>
        </w:rPr>
      </w:pPr>
    </w:p>
    <w:p w14:paraId="13A7FF75" w14:textId="77777777" w:rsidR="0016726A" w:rsidRDefault="0016726A">
      <w:pPr>
        <w:tabs>
          <w:tab w:val="clear" w:pos="567"/>
        </w:tabs>
        <w:spacing w:line="240" w:lineRule="auto"/>
        <w:rPr>
          <w:szCs w:val="22"/>
        </w:rPr>
      </w:pPr>
    </w:p>
    <w:p w14:paraId="2EFFE8CC" w14:textId="77777777" w:rsidR="0016726A" w:rsidRDefault="0016726A">
      <w:pPr>
        <w:tabs>
          <w:tab w:val="clear" w:pos="567"/>
        </w:tabs>
        <w:spacing w:line="240" w:lineRule="auto"/>
        <w:rPr>
          <w:szCs w:val="22"/>
        </w:rPr>
      </w:pPr>
    </w:p>
    <w:p w14:paraId="2A92A3EA" w14:textId="77777777" w:rsidR="0016726A" w:rsidRDefault="0016726A">
      <w:pPr>
        <w:tabs>
          <w:tab w:val="clear" w:pos="567"/>
        </w:tabs>
        <w:spacing w:line="240" w:lineRule="auto"/>
        <w:rPr>
          <w:szCs w:val="22"/>
        </w:rPr>
      </w:pPr>
    </w:p>
    <w:p w14:paraId="56A71EA0" w14:textId="77777777" w:rsidR="0016726A" w:rsidRDefault="0016726A">
      <w:pPr>
        <w:tabs>
          <w:tab w:val="clear" w:pos="567"/>
        </w:tabs>
        <w:spacing w:line="240" w:lineRule="auto"/>
        <w:rPr>
          <w:szCs w:val="22"/>
        </w:rPr>
      </w:pPr>
    </w:p>
    <w:p w14:paraId="644EB910" w14:textId="77777777" w:rsidR="0016726A" w:rsidRDefault="0016726A">
      <w:pPr>
        <w:tabs>
          <w:tab w:val="clear" w:pos="567"/>
        </w:tabs>
        <w:spacing w:line="240" w:lineRule="auto"/>
        <w:rPr>
          <w:szCs w:val="22"/>
        </w:rPr>
      </w:pPr>
    </w:p>
    <w:p w14:paraId="3B1E8BF4" w14:textId="77777777" w:rsidR="0016726A" w:rsidRDefault="0016726A">
      <w:pPr>
        <w:tabs>
          <w:tab w:val="clear" w:pos="567"/>
        </w:tabs>
        <w:spacing w:line="240" w:lineRule="auto"/>
        <w:rPr>
          <w:szCs w:val="22"/>
        </w:rPr>
      </w:pPr>
    </w:p>
    <w:p w14:paraId="1DEBF41F" w14:textId="77777777" w:rsidR="0016726A" w:rsidRDefault="0016726A">
      <w:pPr>
        <w:tabs>
          <w:tab w:val="clear" w:pos="567"/>
        </w:tabs>
        <w:spacing w:line="240" w:lineRule="auto"/>
        <w:rPr>
          <w:szCs w:val="22"/>
        </w:rPr>
      </w:pPr>
    </w:p>
    <w:p w14:paraId="000112FF" w14:textId="77777777" w:rsidR="0016726A" w:rsidRDefault="0016726A">
      <w:pPr>
        <w:tabs>
          <w:tab w:val="clear" w:pos="567"/>
        </w:tabs>
        <w:spacing w:line="240" w:lineRule="auto"/>
        <w:rPr>
          <w:szCs w:val="22"/>
        </w:rPr>
      </w:pPr>
    </w:p>
    <w:p w14:paraId="444269EC" w14:textId="77777777" w:rsidR="0016726A" w:rsidRDefault="0016726A">
      <w:pPr>
        <w:tabs>
          <w:tab w:val="clear" w:pos="567"/>
        </w:tabs>
        <w:spacing w:line="240" w:lineRule="auto"/>
        <w:rPr>
          <w:szCs w:val="22"/>
        </w:rPr>
      </w:pPr>
    </w:p>
    <w:p w14:paraId="42E65FCC" w14:textId="77777777" w:rsidR="0016726A" w:rsidRDefault="0016726A">
      <w:pPr>
        <w:tabs>
          <w:tab w:val="clear" w:pos="567"/>
        </w:tabs>
        <w:spacing w:line="240" w:lineRule="auto"/>
        <w:rPr>
          <w:szCs w:val="22"/>
        </w:rPr>
      </w:pPr>
    </w:p>
    <w:p w14:paraId="1AF5ED61" w14:textId="77777777" w:rsidR="0016726A" w:rsidRDefault="0016726A">
      <w:pPr>
        <w:tabs>
          <w:tab w:val="clear" w:pos="567"/>
        </w:tabs>
        <w:spacing w:line="240" w:lineRule="auto"/>
        <w:rPr>
          <w:szCs w:val="22"/>
        </w:rPr>
      </w:pPr>
    </w:p>
    <w:p w14:paraId="67A054AA" w14:textId="77777777" w:rsidR="0016726A" w:rsidRDefault="0016726A">
      <w:pPr>
        <w:tabs>
          <w:tab w:val="clear" w:pos="567"/>
        </w:tabs>
        <w:spacing w:line="240" w:lineRule="auto"/>
        <w:rPr>
          <w:szCs w:val="22"/>
        </w:rPr>
      </w:pPr>
    </w:p>
    <w:p w14:paraId="0CDCE0F7" w14:textId="77777777" w:rsidR="0016726A" w:rsidRDefault="0016726A">
      <w:pPr>
        <w:tabs>
          <w:tab w:val="clear" w:pos="567"/>
        </w:tabs>
        <w:spacing w:line="240" w:lineRule="auto"/>
        <w:rPr>
          <w:szCs w:val="22"/>
        </w:rPr>
      </w:pPr>
    </w:p>
    <w:p w14:paraId="10AF2A17" w14:textId="77777777" w:rsidR="0016726A" w:rsidRDefault="0016726A">
      <w:pPr>
        <w:tabs>
          <w:tab w:val="clear" w:pos="567"/>
        </w:tabs>
        <w:spacing w:line="240" w:lineRule="auto"/>
        <w:rPr>
          <w:szCs w:val="22"/>
        </w:rPr>
      </w:pPr>
    </w:p>
    <w:p w14:paraId="2AEE7D56" w14:textId="77777777" w:rsidR="0016726A" w:rsidRDefault="0016726A">
      <w:pPr>
        <w:tabs>
          <w:tab w:val="clear" w:pos="567"/>
        </w:tabs>
        <w:spacing w:line="240" w:lineRule="auto"/>
        <w:rPr>
          <w:szCs w:val="22"/>
        </w:rPr>
      </w:pPr>
    </w:p>
    <w:p w14:paraId="1A4B22F0" w14:textId="77777777" w:rsidR="0016726A" w:rsidRDefault="0016726A">
      <w:pPr>
        <w:tabs>
          <w:tab w:val="clear" w:pos="567"/>
        </w:tabs>
        <w:spacing w:line="240" w:lineRule="auto"/>
        <w:rPr>
          <w:szCs w:val="22"/>
        </w:rPr>
      </w:pPr>
    </w:p>
    <w:p w14:paraId="4F880ABB" w14:textId="77777777" w:rsidR="0016726A" w:rsidRDefault="0016726A">
      <w:pPr>
        <w:tabs>
          <w:tab w:val="clear" w:pos="567"/>
        </w:tabs>
        <w:spacing w:line="240" w:lineRule="auto"/>
        <w:rPr>
          <w:szCs w:val="22"/>
        </w:rPr>
      </w:pPr>
    </w:p>
    <w:p w14:paraId="311094F5" w14:textId="77777777" w:rsidR="0016726A" w:rsidRDefault="0016726A">
      <w:pPr>
        <w:tabs>
          <w:tab w:val="clear" w:pos="567"/>
        </w:tabs>
        <w:spacing w:line="240" w:lineRule="auto"/>
        <w:rPr>
          <w:szCs w:val="22"/>
        </w:rPr>
      </w:pPr>
    </w:p>
    <w:p w14:paraId="642F397E" w14:textId="77777777" w:rsidR="0016726A" w:rsidRPr="003E552B" w:rsidRDefault="000A3C34" w:rsidP="003E552B">
      <w:pPr>
        <w:pStyle w:val="Style3"/>
        <w:rPr>
          <w:b w:val="0"/>
        </w:rPr>
      </w:pPr>
      <w:bookmarkStart w:id="6" w:name="_Hlk195604299"/>
      <w:r>
        <w:t>LIETOŠANAS INSTRUKCIJA</w:t>
      </w:r>
    </w:p>
    <w:p w14:paraId="02BD8359" w14:textId="77777777" w:rsidR="0016726A" w:rsidRDefault="000A3C34">
      <w:pPr>
        <w:tabs>
          <w:tab w:val="clear" w:pos="567"/>
        </w:tabs>
        <w:spacing w:line="240" w:lineRule="auto"/>
        <w:jc w:val="center"/>
        <w:rPr>
          <w:szCs w:val="22"/>
        </w:rPr>
      </w:pPr>
      <w:r>
        <w:br w:type="page"/>
      </w:r>
      <w:r>
        <w:rPr>
          <w:b/>
          <w:szCs w:val="22"/>
        </w:rPr>
        <w:lastRenderedPageBreak/>
        <w:t>LIETOŠANAS INSTRUKCIJA</w:t>
      </w:r>
    </w:p>
    <w:p w14:paraId="3B64A860" w14:textId="77777777" w:rsidR="0016726A" w:rsidRDefault="0016726A">
      <w:pPr>
        <w:tabs>
          <w:tab w:val="clear" w:pos="567"/>
        </w:tabs>
        <w:spacing w:line="240" w:lineRule="auto"/>
        <w:rPr>
          <w:szCs w:val="22"/>
        </w:rPr>
      </w:pPr>
    </w:p>
    <w:p w14:paraId="1F9C49D0" w14:textId="77777777" w:rsidR="0016726A" w:rsidRDefault="0016726A">
      <w:pPr>
        <w:tabs>
          <w:tab w:val="clear" w:pos="567"/>
        </w:tabs>
        <w:spacing w:line="240" w:lineRule="auto"/>
        <w:rPr>
          <w:szCs w:val="22"/>
        </w:rPr>
      </w:pPr>
    </w:p>
    <w:p w14:paraId="49C8805C" w14:textId="77777777" w:rsidR="0016726A" w:rsidRDefault="000A3C34">
      <w:pPr>
        <w:pStyle w:val="Style1"/>
      </w:pPr>
      <w:r>
        <w:rPr>
          <w:highlight w:val="lightGray"/>
        </w:rPr>
        <w:t>1.</w:t>
      </w:r>
      <w:r>
        <w:tab/>
        <w:t>Veterināro zāļu nosaukums</w:t>
      </w:r>
    </w:p>
    <w:p w14:paraId="2BF1346C" w14:textId="77777777" w:rsidR="0016726A" w:rsidRDefault="0016726A">
      <w:pPr>
        <w:tabs>
          <w:tab w:val="clear" w:pos="567"/>
        </w:tabs>
        <w:spacing w:line="240" w:lineRule="auto"/>
        <w:rPr>
          <w:szCs w:val="22"/>
        </w:rPr>
      </w:pPr>
    </w:p>
    <w:p w14:paraId="5F74D565" w14:textId="77777777" w:rsidR="0016726A" w:rsidRPr="003E552B" w:rsidRDefault="000A3C34" w:rsidP="003E552B">
      <w:pPr>
        <w:tabs>
          <w:tab w:val="clear" w:pos="567"/>
        </w:tabs>
        <w:spacing w:line="240" w:lineRule="auto"/>
      </w:pPr>
      <w:proofErr w:type="spellStart"/>
      <w:r w:rsidRPr="003E552B">
        <w:t>Prinocate</w:t>
      </w:r>
      <w:proofErr w:type="spellEnd"/>
      <w:r w:rsidRPr="003E552B">
        <w:t xml:space="preserve"> 40 mg/10 mg šķīdums pilināšanai uz ādas maza auguma suņiem</w:t>
      </w:r>
    </w:p>
    <w:p w14:paraId="202B6C72" w14:textId="77777777" w:rsidR="0016726A" w:rsidRPr="003E552B" w:rsidRDefault="000A3C34" w:rsidP="003E552B">
      <w:pPr>
        <w:tabs>
          <w:tab w:val="clear" w:pos="567"/>
        </w:tabs>
        <w:spacing w:line="240" w:lineRule="auto"/>
      </w:pPr>
      <w:proofErr w:type="spellStart"/>
      <w:r w:rsidRPr="003E552B">
        <w:t>Prinocate</w:t>
      </w:r>
      <w:proofErr w:type="spellEnd"/>
      <w:r w:rsidRPr="003E552B">
        <w:t xml:space="preserve"> 100 mg/25 mg šķīdums pilināšanai uz ādas vidēja auguma suņiem</w:t>
      </w:r>
    </w:p>
    <w:p w14:paraId="3CEC0258" w14:textId="77777777" w:rsidR="0016726A" w:rsidRDefault="000A3C34">
      <w:pPr>
        <w:tabs>
          <w:tab w:val="clear" w:pos="567"/>
        </w:tabs>
        <w:spacing w:line="240" w:lineRule="auto"/>
      </w:pPr>
      <w:proofErr w:type="spellStart"/>
      <w:r w:rsidRPr="003E552B">
        <w:t>Prinocate</w:t>
      </w:r>
      <w:proofErr w:type="spellEnd"/>
      <w:r>
        <w:t xml:space="preserve"> 250 mg/62,5 mg šķīdums pilināšanai uz ādas liela auguma suņiem</w:t>
      </w:r>
    </w:p>
    <w:p w14:paraId="3F43B67A" w14:textId="77777777" w:rsidR="0016726A" w:rsidRPr="003E552B" w:rsidRDefault="000A3C34" w:rsidP="003E552B">
      <w:pPr>
        <w:tabs>
          <w:tab w:val="clear" w:pos="567"/>
        </w:tabs>
        <w:spacing w:line="240" w:lineRule="auto"/>
      </w:pPr>
      <w:proofErr w:type="spellStart"/>
      <w:r w:rsidRPr="003E552B">
        <w:t>Prinocate</w:t>
      </w:r>
      <w:proofErr w:type="spellEnd"/>
      <w:r w:rsidRPr="003E552B">
        <w:t xml:space="preserve"> 400 mg/100 mg šķīdums pilināšanai uz ādas ļoti liela auguma suņiem</w:t>
      </w:r>
    </w:p>
    <w:p w14:paraId="23BC415C" w14:textId="77777777" w:rsidR="0016726A" w:rsidRDefault="0016726A" w:rsidP="003E552B">
      <w:pPr>
        <w:tabs>
          <w:tab w:val="clear" w:pos="567"/>
        </w:tabs>
        <w:spacing w:line="240" w:lineRule="auto"/>
        <w:rPr>
          <w:szCs w:val="22"/>
        </w:rPr>
      </w:pPr>
    </w:p>
    <w:p w14:paraId="08243480" w14:textId="77777777" w:rsidR="0016726A" w:rsidRDefault="0016726A" w:rsidP="003E552B">
      <w:pPr>
        <w:tabs>
          <w:tab w:val="clear" w:pos="567"/>
        </w:tabs>
        <w:spacing w:line="240" w:lineRule="auto"/>
        <w:rPr>
          <w:szCs w:val="22"/>
        </w:rPr>
      </w:pPr>
    </w:p>
    <w:p w14:paraId="242ED414" w14:textId="77777777" w:rsidR="0016726A" w:rsidRDefault="000A3C34">
      <w:pPr>
        <w:pStyle w:val="Style1"/>
      </w:pPr>
      <w:r>
        <w:rPr>
          <w:highlight w:val="lightGray"/>
        </w:rPr>
        <w:t>2.</w:t>
      </w:r>
      <w:r>
        <w:tab/>
        <w:t>Sastāvs</w:t>
      </w:r>
    </w:p>
    <w:p w14:paraId="338ABF49" w14:textId="77777777" w:rsidR="0016726A" w:rsidRPr="003E552B" w:rsidRDefault="0016726A" w:rsidP="003E552B">
      <w:pPr>
        <w:tabs>
          <w:tab w:val="clear" w:pos="567"/>
        </w:tabs>
        <w:spacing w:line="240" w:lineRule="auto"/>
      </w:pPr>
    </w:p>
    <w:p w14:paraId="6CD919F3" w14:textId="77777777" w:rsidR="0016726A" w:rsidRDefault="000A3C34">
      <w:pPr>
        <w:tabs>
          <w:tab w:val="clear" w:pos="567"/>
        </w:tabs>
        <w:spacing w:line="240" w:lineRule="auto"/>
        <w:jc w:val="both"/>
        <w:rPr>
          <w:b/>
          <w:szCs w:val="22"/>
        </w:rPr>
      </w:pPr>
      <w:r>
        <w:rPr>
          <w:b/>
        </w:rPr>
        <w:t>Aktīvās vielas</w:t>
      </w:r>
      <w:r>
        <w:rPr>
          <w:b/>
          <w:szCs w:val="22"/>
        </w:rPr>
        <w:t xml:space="preserve">, </w:t>
      </w:r>
      <w:proofErr w:type="spellStart"/>
      <w:r>
        <w:rPr>
          <w:b/>
        </w:rPr>
        <w:t>palīgvielas</w:t>
      </w:r>
      <w:proofErr w:type="spellEnd"/>
      <w:r>
        <w:rPr>
          <w:b/>
          <w:szCs w:val="22"/>
        </w:rPr>
        <w:t xml:space="preserve">: </w:t>
      </w:r>
    </w:p>
    <w:p w14:paraId="5FC57596" w14:textId="77777777" w:rsidR="0016726A" w:rsidRDefault="0016726A">
      <w:pPr>
        <w:tabs>
          <w:tab w:val="clear" w:pos="567"/>
        </w:tabs>
        <w:spacing w:line="240" w:lineRule="auto"/>
        <w:jc w:val="both"/>
        <w:rPr>
          <w:b/>
          <w:szCs w:val="22"/>
        </w:rPr>
      </w:pPr>
    </w:p>
    <w:tbl>
      <w:tblPr>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68"/>
        <w:gridCol w:w="1559"/>
        <w:gridCol w:w="1559"/>
        <w:gridCol w:w="1559"/>
        <w:gridCol w:w="1559"/>
        <w:gridCol w:w="1276"/>
      </w:tblGrid>
      <w:tr w:rsidR="0016726A" w14:paraId="466C7F03" w14:textId="77777777" w:rsidTr="003E552B">
        <w:tc>
          <w:tcPr>
            <w:tcW w:w="1668" w:type="dxa"/>
            <w:shd w:val="clear" w:color="auto" w:fill="auto"/>
          </w:tcPr>
          <w:p w14:paraId="353CF481" w14:textId="77777777" w:rsidR="0016726A" w:rsidRDefault="0016726A">
            <w:pPr>
              <w:jc w:val="both"/>
              <w:rPr>
                <w:iCs/>
                <w:szCs w:val="22"/>
              </w:rPr>
            </w:pPr>
          </w:p>
        </w:tc>
        <w:tc>
          <w:tcPr>
            <w:tcW w:w="1559" w:type="dxa"/>
            <w:vAlign w:val="center"/>
          </w:tcPr>
          <w:p w14:paraId="7E7CB9BF" w14:textId="77777777" w:rsidR="0016726A" w:rsidRDefault="000A3C34">
            <w:pPr>
              <w:jc w:val="center"/>
              <w:rPr>
                <w:iCs/>
                <w:szCs w:val="22"/>
              </w:rPr>
            </w:pPr>
            <w:r>
              <w:rPr>
                <w:iCs/>
                <w:szCs w:val="22"/>
              </w:rPr>
              <w:t>Tilpums</w:t>
            </w:r>
          </w:p>
          <w:p w14:paraId="141922B0" w14:textId="0B80072C" w:rsidR="0016726A" w:rsidRDefault="000A3C34">
            <w:pPr>
              <w:jc w:val="center"/>
              <w:rPr>
                <w:iCs/>
                <w:szCs w:val="22"/>
              </w:rPr>
            </w:pPr>
            <w:r>
              <w:rPr>
                <w:iCs/>
                <w:szCs w:val="22"/>
              </w:rPr>
              <w:t>[ml]</w:t>
            </w:r>
          </w:p>
        </w:tc>
        <w:tc>
          <w:tcPr>
            <w:tcW w:w="1559" w:type="dxa"/>
            <w:shd w:val="clear" w:color="auto" w:fill="auto"/>
            <w:vAlign w:val="center"/>
          </w:tcPr>
          <w:p w14:paraId="7C9103AA" w14:textId="15660DDC" w:rsidR="0016726A" w:rsidRDefault="000A3C34">
            <w:pPr>
              <w:jc w:val="center"/>
              <w:rPr>
                <w:iCs/>
                <w:szCs w:val="22"/>
              </w:rPr>
            </w:pPr>
            <w:proofErr w:type="spellStart"/>
            <w:r w:rsidRPr="003E552B">
              <w:t>Imidakloprīds</w:t>
            </w:r>
            <w:proofErr w:type="spellEnd"/>
          </w:p>
          <w:p w14:paraId="62467E00" w14:textId="77777777" w:rsidR="0016726A" w:rsidRDefault="000A3C34">
            <w:pPr>
              <w:jc w:val="center"/>
              <w:rPr>
                <w:iCs/>
                <w:szCs w:val="22"/>
              </w:rPr>
            </w:pPr>
            <w:r>
              <w:rPr>
                <w:iCs/>
                <w:szCs w:val="22"/>
              </w:rPr>
              <w:t>[mg]</w:t>
            </w:r>
          </w:p>
        </w:tc>
        <w:tc>
          <w:tcPr>
            <w:tcW w:w="1559" w:type="dxa"/>
            <w:shd w:val="clear" w:color="auto" w:fill="auto"/>
            <w:vAlign w:val="center"/>
          </w:tcPr>
          <w:p w14:paraId="7FB1D0E2" w14:textId="1D8FDF2E" w:rsidR="0016726A" w:rsidRDefault="000A3C34">
            <w:pPr>
              <w:jc w:val="center"/>
              <w:rPr>
                <w:iCs/>
                <w:szCs w:val="22"/>
              </w:rPr>
            </w:pPr>
            <w:proofErr w:type="spellStart"/>
            <w:r w:rsidRPr="003E552B">
              <w:t>Moksidektīns</w:t>
            </w:r>
            <w:proofErr w:type="spellEnd"/>
          </w:p>
          <w:p w14:paraId="63A76995" w14:textId="77777777" w:rsidR="0016726A" w:rsidRDefault="000A3C34">
            <w:pPr>
              <w:jc w:val="center"/>
              <w:rPr>
                <w:iCs/>
                <w:szCs w:val="22"/>
              </w:rPr>
            </w:pPr>
            <w:r>
              <w:rPr>
                <w:iCs/>
                <w:szCs w:val="22"/>
              </w:rPr>
              <w:t>[mg]</w:t>
            </w:r>
          </w:p>
        </w:tc>
        <w:tc>
          <w:tcPr>
            <w:tcW w:w="1559" w:type="dxa"/>
            <w:vAlign w:val="center"/>
          </w:tcPr>
          <w:p w14:paraId="5F97AF01" w14:textId="2B24320A" w:rsidR="0016726A" w:rsidRDefault="000A3C34">
            <w:pPr>
              <w:jc w:val="center"/>
              <w:rPr>
                <w:szCs w:val="24"/>
                <w:lang w:val="en-US"/>
              </w:rPr>
            </w:pPr>
            <w:proofErr w:type="spellStart"/>
            <w:r>
              <w:t>Butilēts</w:t>
            </w:r>
            <w:proofErr w:type="spellEnd"/>
            <w:r>
              <w:t xml:space="preserve"> </w:t>
            </w:r>
            <w:proofErr w:type="spellStart"/>
            <w:r>
              <w:t>hidroksitoluols</w:t>
            </w:r>
            <w:proofErr w:type="spellEnd"/>
          </w:p>
          <w:p w14:paraId="59219659" w14:textId="26A06A73" w:rsidR="0016726A" w:rsidRPr="003E552B" w:rsidRDefault="000A3C34">
            <w:pPr>
              <w:jc w:val="center"/>
            </w:pPr>
            <w:r>
              <w:rPr>
                <w:szCs w:val="24"/>
                <w:lang w:val="en-US"/>
              </w:rPr>
              <w:t>(E 321)</w:t>
            </w:r>
          </w:p>
          <w:p w14:paraId="7891BE21" w14:textId="77777777" w:rsidR="0016726A" w:rsidRDefault="000A3C34">
            <w:pPr>
              <w:jc w:val="center"/>
              <w:rPr>
                <w:iCs/>
                <w:szCs w:val="22"/>
              </w:rPr>
            </w:pPr>
            <w:r w:rsidRPr="003E552B">
              <w:t>[mg]</w:t>
            </w:r>
          </w:p>
        </w:tc>
        <w:tc>
          <w:tcPr>
            <w:tcW w:w="1276" w:type="dxa"/>
            <w:vAlign w:val="center"/>
          </w:tcPr>
          <w:p w14:paraId="0A37E41D" w14:textId="77777777" w:rsidR="0016726A" w:rsidRDefault="000A3C34">
            <w:pPr>
              <w:jc w:val="center"/>
              <w:rPr>
                <w:szCs w:val="24"/>
                <w:lang w:val="en-US"/>
              </w:rPr>
            </w:pPr>
            <w:proofErr w:type="spellStart"/>
            <w:r>
              <w:t>Benzilspirts</w:t>
            </w:r>
            <w:proofErr w:type="spellEnd"/>
          </w:p>
          <w:p w14:paraId="1D36E436" w14:textId="77777777" w:rsidR="0016726A" w:rsidRDefault="000A3C34" w:rsidP="003E552B">
            <w:pPr>
              <w:jc w:val="center"/>
              <w:rPr>
                <w:lang w:val="en-US"/>
              </w:rPr>
            </w:pPr>
            <w:r>
              <w:rPr>
                <w:lang w:val="en-US"/>
              </w:rPr>
              <w:t>(E 1519)</w:t>
            </w:r>
          </w:p>
          <w:p w14:paraId="19F0D01C" w14:textId="52D7BF76" w:rsidR="0016726A" w:rsidRPr="003E552B" w:rsidRDefault="000A3C34">
            <w:pPr>
              <w:jc w:val="center"/>
            </w:pPr>
            <w:r>
              <w:rPr>
                <w:szCs w:val="24"/>
                <w:lang w:val="en-US"/>
              </w:rPr>
              <w:t>[mg</w:t>
            </w:r>
            <w:r w:rsidRPr="003E552B">
              <w:rPr>
                <w:lang w:val="en-US"/>
              </w:rPr>
              <w:t>]</w:t>
            </w:r>
          </w:p>
        </w:tc>
      </w:tr>
      <w:tr w:rsidR="0016726A" w14:paraId="28CB7D6A" w14:textId="77777777" w:rsidTr="003E552B">
        <w:trPr>
          <w:trHeight w:val="1813"/>
        </w:trPr>
        <w:tc>
          <w:tcPr>
            <w:tcW w:w="1668" w:type="dxa"/>
            <w:shd w:val="clear" w:color="auto" w:fill="auto"/>
            <w:vAlign w:val="center"/>
          </w:tcPr>
          <w:p w14:paraId="4B5182CF" w14:textId="77777777" w:rsidR="0016726A" w:rsidRDefault="000A3C34">
            <w:pPr>
              <w:jc w:val="both"/>
              <w:rPr>
                <w:iCs/>
                <w:szCs w:val="22"/>
              </w:rPr>
            </w:pPr>
            <w:proofErr w:type="spellStart"/>
            <w:r w:rsidRPr="003E552B">
              <w:t>Prinocate</w:t>
            </w:r>
            <w:proofErr w:type="spellEnd"/>
            <w:r w:rsidRPr="003E552B">
              <w:t xml:space="preserve"> </w:t>
            </w:r>
            <w:r>
              <w:rPr>
                <w:szCs w:val="22"/>
              </w:rPr>
              <w:t xml:space="preserve">40 mg/10 mg </w:t>
            </w:r>
            <w:r>
              <w:rPr>
                <w:bCs/>
                <w:szCs w:val="22"/>
              </w:rPr>
              <w:t>šķīdums pilināšanai uz ādas maza auguma suņiem</w:t>
            </w:r>
          </w:p>
        </w:tc>
        <w:tc>
          <w:tcPr>
            <w:tcW w:w="1559" w:type="dxa"/>
            <w:vAlign w:val="center"/>
          </w:tcPr>
          <w:p w14:paraId="11142E8C" w14:textId="732075D2" w:rsidR="0016726A" w:rsidRDefault="000A3C34">
            <w:pPr>
              <w:jc w:val="center"/>
              <w:rPr>
                <w:iCs/>
                <w:szCs w:val="22"/>
              </w:rPr>
            </w:pPr>
            <w:r>
              <w:rPr>
                <w:iCs/>
                <w:szCs w:val="22"/>
              </w:rPr>
              <w:t>0,4</w:t>
            </w:r>
          </w:p>
        </w:tc>
        <w:tc>
          <w:tcPr>
            <w:tcW w:w="1559" w:type="dxa"/>
            <w:shd w:val="clear" w:color="auto" w:fill="auto"/>
            <w:vAlign w:val="center"/>
          </w:tcPr>
          <w:p w14:paraId="4E4A6130" w14:textId="3F54F466" w:rsidR="0016726A" w:rsidRDefault="000A3C34">
            <w:pPr>
              <w:jc w:val="center"/>
              <w:rPr>
                <w:iCs/>
                <w:szCs w:val="22"/>
              </w:rPr>
            </w:pPr>
            <w:r>
              <w:rPr>
                <w:iCs/>
                <w:szCs w:val="22"/>
              </w:rPr>
              <w:t>40</w:t>
            </w:r>
          </w:p>
        </w:tc>
        <w:tc>
          <w:tcPr>
            <w:tcW w:w="1559" w:type="dxa"/>
            <w:shd w:val="clear" w:color="auto" w:fill="auto"/>
            <w:vAlign w:val="center"/>
          </w:tcPr>
          <w:p w14:paraId="167F4E59" w14:textId="3930B151" w:rsidR="0016726A" w:rsidRDefault="000A3C34">
            <w:pPr>
              <w:jc w:val="center"/>
              <w:rPr>
                <w:iCs/>
                <w:szCs w:val="22"/>
              </w:rPr>
            </w:pPr>
            <w:r>
              <w:rPr>
                <w:iCs/>
                <w:szCs w:val="22"/>
              </w:rPr>
              <w:t>10</w:t>
            </w:r>
          </w:p>
        </w:tc>
        <w:tc>
          <w:tcPr>
            <w:tcW w:w="1559" w:type="dxa"/>
            <w:vAlign w:val="center"/>
          </w:tcPr>
          <w:p w14:paraId="2CED72FE" w14:textId="1C0F361D" w:rsidR="0016726A" w:rsidRDefault="000A3C34">
            <w:pPr>
              <w:jc w:val="center"/>
              <w:rPr>
                <w:iCs/>
                <w:szCs w:val="22"/>
              </w:rPr>
            </w:pPr>
            <w:r>
              <w:rPr>
                <w:iCs/>
                <w:szCs w:val="22"/>
              </w:rPr>
              <w:t>0,4</w:t>
            </w:r>
          </w:p>
        </w:tc>
        <w:tc>
          <w:tcPr>
            <w:tcW w:w="1276" w:type="dxa"/>
            <w:vAlign w:val="center"/>
          </w:tcPr>
          <w:p w14:paraId="2C6138C4" w14:textId="0E9BA72B" w:rsidR="0016726A" w:rsidRPr="003E552B" w:rsidRDefault="000A3C34">
            <w:pPr>
              <w:jc w:val="center"/>
            </w:pPr>
            <w:r>
              <w:rPr>
                <w:szCs w:val="24"/>
                <w:lang w:val="en-US"/>
              </w:rPr>
              <w:t>323</w:t>
            </w:r>
          </w:p>
        </w:tc>
      </w:tr>
      <w:tr w:rsidR="0016726A" w14:paraId="7ADA7E74" w14:textId="77777777" w:rsidTr="003E552B">
        <w:trPr>
          <w:trHeight w:val="518"/>
        </w:trPr>
        <w:tc>
          <w:tcPr>
            <w:tcW w:w="1668" w:type="dxa"/>
            <w:shd w:val="clear" w:color="auto" w:fill="auto"/>
            <w:vAlign w:val="center"/>
          </w:tcPr>
          <w:p w14:paraId="2197068E" w14:textId="77777777" w:rsidR="0016726A" w:rsidRDefault="000A3C34">
            <w:pPr>
              <w:jc w:val="both"/>
              <w:rPr>
                <w:iCs/>
                <w:szCs w:val="22"/>
              </w:rPr>
            </w:pPr>
            <w:proofErr w:type="spellStart"/>
            <w:r w:rsidRPr="003E552B">
              <w:t>Prinocate</w:t>
            </w:r>
            <w:proofErr w:type="spellEnd"/>
            <w:r>
              <w:rPr>
                <w:szCs w:val="22"/>
              </w:rPr>
              <w:t xml:space="preserve"> </w:t>
            </w:r>
            <w:r>
              <w:rPr>
                <w:bCs/>
                <w:szCs w:val="22"/>
              </w:rPr>
              <w:t>100 mg/25 mg šķīdums pilināšanai uz ādas vidēja auguma suņiem</w:t>
            </w:r>
          </w:p>
        </w:tc>
        <w:tc>
          <w:tcPr>
            <w:tcW w:w="1559" w:type="dxa"/>
            <w:vAlign w:val="center"/>
          </w:tcPr>
          <w:p w14:paraId="39E32E28" w14:textId="0468CBAE" w:rsidR="0016726A" w:rsidRDefault="000A3C34">
            <w:pPr>
              <w:jc w:val="center"/>
              <w:rPr>
                <w:iCs/>
                <w:szCs w:val="22"/>
              </w:rPr>
            </w:pPr>
            <w:r>
              <w:rPr>
                <w:iCs/>
                <w:szCs w:val="22"/>
              </w:rPr>
              <w:t>1</w:t>
            </w:r>
          </w:p>
        </w:tc>
        <w:tc>
          <w:tcPr>
            <w:tcW w:w="1559" w:type="dxa"/>
            <w:shd w:val="clear" w:color="auto" w:fill="auto"/>
            <w:vAlign w:val="center"/>
          </w:tcPr>
          <w:p w14:paraId="5B6E93B0" w14:textId="435A8862" w:rsidR="0016726A" w:rsidRDefault="000A3C34">
            <w:pPr>
              <w:jc w:val="center"/>
              <w:rPr>
                <w:iCs/>
                <w:szCs w:val="22"/>
              </w:rPr>
            </w:pPr>
            <w:r>
              <w:rPr>
                <w:iCs/>
                <w:szCs w:val="22"/>
              </w:rPr>
              <w:t>100</w:t>
            </w:r>
          </w:p>
        </w:tc>
        <w:tc>
          <w:tcPr>
            <w:tcW w:w="1559" w:type="dxa"/>
            <w:shd w:val="clear" w:color="auto" w:fill="auto"/>
            <w:vAlign w:val="center"/>
          </w:tcPr>
          <w:p w14:paraId="3C24BB01" w14:textId="032EFDF5" w:rsidR="0016726A" w:rsidRDefault="000A3C34">
            <w:pPr>
              <w:jc w:val="center"/>
              <w:rPr>
                <w:iCs/>
                <w:szCs w:val="22"/>
              </w:rPr>
            </w:pPr>
            <w:r>
              <w:rPr>
                <w:iCs/>
                <w:szCs w:val="22"/>
              </w:rPr>
              <w:t>25</w:t>
            </w:r>
          </w:p>
        </w:tc>
        <w:tc>
          <w:tcPr>
            <w:tcW w:w="1559" w:type="dxa"/>
            <w:vAlign w:val="center"/>
          </w:tcPr>
          <w:p w14:paraId="6826D6B3" w14:textId="3CD15820" w:rsidR="0016726A" w:rsidRDefault="000A3C34">
            <w:pPr>
              <w:jc w:val="center"/>
              <w:rPr>
                <w:iCs/>
                <w:szCs w:val="22"/>
              </w:rPr>
            </w:pPr>
            <w:r>
              <w:rPr>
                <w:iCs/>
                <w:szCs w:val="22"/>
              </w:rPr>
              <w:t>1</w:t>
            </w:r>
          </w:p>
        </w:tc>
        <w:tc>
          <w:tcPr>
            <w:tcW w:w="1276" w:type="dxa"/>
            <w:vAlign w:val="center"/>
          </w:tcPr>
          <w:p w14:paraId="350779DA" w14:textId="462E9F57" w:rsidR="0016726A" w:rsidRPr="003E552B" w:rsidRDefault="000A3C34">
            <w:pPr>
              <w:jc w:val="center"/>
            </w:pPr>
            <w:r>
              <w:rPr>
                <w:szCs w:val="24"/>
                <w:lang w:val="en-US"/>
              </w:rPr>
              <w:t>807</w:t>
            </w:r>
          </w:p>
        </w:tc>
      </w:tr>
      <w:tr w:rsidR="0016726A" w14:paraId="64081496" w14:textId="77777777" w:rsidTr="003E552B">
        <w:trPr>
          <w:trHeight w:val="518"/>
        </w:trPr>
        <w:tc>
          <w:tcPr>
            <w:tcW w:w="1668" w:type="dxa"/>
            <w:shd w:val="clear" w:color="auto" w:fill="auto"/>
            <w:vAlign w:val="center"/>
          </w:tcPr>
          <w:p w14:paraId="2B321550" w14:textId="77777777" w:rsidR="0016726A" w:rsidRDefault="000A3C34">
            <w:pPr>
              <w:jc w:val="both"/>
              <w:rPr>
                <w:szCs w:val="22"/>
              </w:rPr>
            </w:pPr>
            <w:proofErr w:type="spellStart"/>
            <w:r w:rsidRPr="003E552B">
              <w:t>Prinocate</w:t>
            </w:r>
            <w:proofErr w:type="spellEnd"/>
            <w:r w:rsidRPr="003E552B">
              <w:t xml:space="preserve"> </w:t>
            </w:r>
            <w:r>
              <w:rPr>
                <w:bCs/>
                <w:szCs w:val="22"/>
              </w:rPr>
              <w:t>250 mg/62,5 mg šķīdums pilināšanai uz ādas liela auguma suņiem</w:t>
            </w:r>
          </w:p>
        </w:tc>
        <w:tc>
          <w:tcPr>
            <w:tcW w:w="1559" w:type="dxa"/>
            <w:vAlign w:val="center"/>
          </w:tcPr>
          <w:p w14:paraId="3B686A91" w14:textId="05A3A3AD" w:rsidR="0016726A" w:rsidRDefault="000A3C34">
            <w:pPr>
              <w:jc w:val="center"/>
              <w:rPr>
                <w:iCs/>
                <w:szCs w:val="22"/>
              </w:rPr>
            </w:pPr>
            <w:r>
              <w:rPr>
                <w:iCs/>
                <w:szCs w:val="22"/>
              </w:rPr>
              <w:t>2,5</w:t>
            </w:r>
          </w:p>
        </w:tc>
        <w:tc>
          <w:tcPr>
            <w:tcW w:w="1559" w:type="dxa"/>
            <w:shd w:val="clear" w:color="auto" w:fill="auto"/>
            <w:vAlign w:val="center"/>
          </w:tcPr>
          <w:p w14:paraId="2FCD019C" w14:textId="71CAD9DE" w:rsidR="0016726A" w:rsidRDefault="000A3C34">
            <w:pPr>
              <w:jc w:val="center"/>
              <w:rPr>
                <w:iCs/>
                <w:szCs w:val="22"/>
              </w:rPr>
            </w:pPr>
            <w:r>
              <w:rPr>
                <w:iCs/>
                <w:szCs w:val="22"/>
              </w:rPr>
              <w:t>250</w:t>
            </w:r>
          </w:p>
        </w:tc>
        <w:tc>
          <w:tcPr>
            <w:tcW w:w="1559" w:type="dxa"/>
            <w:shd w:val="clear" w:color="auto" w:fill="auto"/>
            <w:vAlign w:val="center"/>
          </w:tcPr>
          <w:p w14:paraId="66C39BB4" w14:textId="0E15186E" w:rsidR="0016726A" w:rsidRDefault="000A3C34">
            <w:pPr>
              <w:jc w:val="center"/>
              <w:rPr>
                <w:iCs/>
                <w:szCs w:val="22"/>
              </w:rPr>
            </w:pPr>
            <w:r>
              <w:rPr>
                <w:iCs/>
                <w:szCs w:val="22"/>
              </w:rPr>
              <w:t>62,5</w:t>
            </w:r>
          </w:p>
        </w:tc>
        <w:tc>
          <w:tcPr>
            <w:tcW w:w="1559" w:type="dxa"/>
            <w:vAlign w:val="center"/>
          </w:tcPr>
          <w:p w14:paraId="79394704" w14:textId="5A56F453" w:rsidR="0016726A" w:rsidRPr="003E552B" w:rsidRDefault="000A3C34">
            <w:pPr>
              <w:jc w:val="center"/>
            </w:pPr>
            <w:r>
              <w:rPr>
                <w:iCs/>
                <w:szCs w:val="22"/>
              </w:rPr>
              <w:t>2,5</w:t>
            </w:r>
          </w:p>
        </w:tc>
        <w:tc>
          <w:tcPr>
            <w:tcW w:w="1276" w:type="dxa"/>
            <w:vAlign w:val="center"/>
          </w:tcPr>
          <w:p w14:paraId="2566639C" w14:textId="54E7EF1D" w:rsidR="0016726A" w:rsidRPr="003E552B" w:rsidRDefault="000A3C34">
            <w:pPr>
              <w:jc w:val="center"/>
              <w:rPr>
                <w:lang w:val="en-US"/>
              </w:rPr>
            </w:pPr>
            <w:r>
              <w:rPr>
                <w:szCs w:val="24"/>
                <w:lang w:val="en-US"/>
              </w:rPr>
              <w:t>2018</w:t>
            </w:r>
          </w:p>
        </w:tc>
      </w:tr>
      <w:tr w:rsidR="0016726A" w14:paraId="24C0EDD6" w14:textId="77777777" w:rsidTr="003E552B">
        <w:trPr>
          <w:trHeight w:val="518"/>
        </w:trPr>
        <w:tc>
          <w:tcPr>
            <w:tcW w:w="1668" w:type="dxa"/>
            <w:shd w:val="clear" w:color="auto" w:fill="auto"/>
            <w:vAlign w:val="center"/>
          </w:tcPr>
          <w:p w14:paraId="250AB22F" w14:textId="77777777" w:rsidR="0016726A" w:rsidRDefault="000A3C34">
            <w:pPr>
              <w:jc w:val="both"/>
              <w:rPr>
                <w:szCs w:val="22"/>
              </w:rPr>
            </w:pPr>
            <w:proofErr w:type="spellStart"/>
            <w:r w:rsidRPr="003E552B">
              <w:t>Prinocate</w:t>
            </w:r>
            <w:proofErr w:type="spellEnd"/>
            <w:r>
              <w:rPr>
                <w:szCs w:val="22"/>
              </w:rPr>
              <w:t xml:space="preserve"> </w:t>
            </w:r>
            <w:r>
              <w:rPr>
                <w:bCs/>
                <w:szCs w:val="22"/>
              </w:rPr>
              <w:t>400 mg/100 mg šķīdums pilināšanai uz ādas ļoti liela auguma suņiem</w:t>
            </w:r>
          </w:p>
        </w:tc>
        <w:tc>
          <w:tcPr>
            <w:tcW w:w="1559" w:type="dxa"/>
            <w:vAlign w:val="center"/>
          </w:tcPr>
          <w:p w14:paraId="266279EF" w14:textId="60CD1901" w:rsidR="0016726A" w:rsidRDefault="000A3C34">
            <w:pPr>
              <w:jc w:val="center"/>
              <w:rPr>
                <w:iCs/>
                <w:szCs w:val="22"/>
              </w:rPr>
            </w:pPr>
            <w:r>
              <w:rPr>
                <w:iCs/>
                <w:szCs w:val="22"/>
              </w:rPr>
              <w:t>4</w:t>
            </w:r>
          </w:p>
        </w:tc>
        <w:tc>
          <w:tcPr>
            <w:tcW w:w="1559" w:type="dxa"/>
            <w:shd w:val="clear" w:color="auto" w:fill="auto"/>
            <w:vAlign w:val="center"/>
          </w:tcPr>
          <w:p w14:paraId="2AEC9CE4" w14:textId="374523AA" w:rsidR="0016726A" w:rsidRDefault="000A3C34">
            <w:pPr>
              <w:jc w:val="center"/>
              <w:rPr>
                <w:iCs/>
                <w:szCs w:val="22"/>
              </w:rPr>
            </w:pPr>
            <w:r>
              <w:rPr>
                <w:iCs/>
                <w:szCs w:val="22"/>
              </w:rPr>
              <w:t>400</w:t>
            </w:r>
          </w:p>
        </w:tc>
        <w:tc>
          <w:tcPr>
            <w:tcW w:w="1559" w:type="dxa"/>
            <w:shd w:val="clear" w:color="auto" w:fill="auto"/>
            <w:vAlign w:val="center"/>
          </w:tcPr>
          <w:p w14:paraId="524BB337" w14:textId="77777777" w:rsidR="0016726A" w:rsidRDefault="000A3C34">
            <w:pPr>
              <w:jc w:val="center"/>
              <w:rPr>
                <w:iCs/>
                <w:szCs w:val="22"/>
              </w:rPr>
            </w:pPr>
            <w:r>
              <w:rPr>
                <w:iCs/>
                <w:szCs w:val="22"/>
              </w:rPr>
              <w:t>4</w:t>
            </w:r>
          </w:p>
        </w:tc>
        <w:tc>
          <w:tcPr>
            <w:tcW w:w="1559" w:type="dxa"/>
            <w:vAlign w:val="center"/>
          </w:tcPr>
          <w:p w14:paraId="3D271D65" w14:textId="7276049A" w:rsidR="0016726A" w:rsidRPr="003E552B" w:rsidRDefault="000A3C34">
            <w:pPr>
              <w:jc w:val="center"/>
            </w:pPr>
            <w:r>
              <w:rPr>
                <w:iCs/>
                <w:szCs w:val="22"/>
              </w:rPr>
              <w:t>4</w:t>
            </w:r>
          </w:p>
        </w:tc>
        <w:tc>
          <w:tcPr>
            <w:tcW w:w="1276" w:type="dxa"/>
            <w:vAlign w:val="center"/>
          </w:tcPr>
          <w:p w14:paraId="209F926C" w14:textId="349B6B9A" w:rsidR="0016726A" w:rsidRPr="003E552B" w:rsidRDefault="000A3C34">
            <w:pPr>
              <w:jc w:val="center"/>
              <w:rPr>
                <w:lang w:val="en-US"/>
              </w:rPr>
            </w:pPr>
            <w:r>
              <w:rPr>
                <w:szCs w:val="24"/>
                <w:lang w:val="en-US"/>
              </w:rPr>
              <w:t>3229</w:t>
            </w:r>
          </w:p>
        </w:tc>
      </w:tr>
    </w:tbl>
    <w:p w14:paraId="1870F1DA" w14:textId="77777777" w:rsidR="0016726A" w:rsidRPr="003E552B" w:rsidRDefault="0016726A">
      <w:pPr>
        <w:tabs>
          <w:tab w:val="clear" w:pos="567"/>
        </w:tabs>
        <w:spacing w:line="240" w:lineRule="auto"/>
        <w:jc w:val="both"/>
      </w:pPr>
    </w:p>
    <w:p w14:paraId="3FFAFA22" w14:textId="77777777" w:rsidR="0016726A" w:rsidRDefault="000A3C34">
      <w:pPr>
        <w:tabs>
          <w:tab w:val="clear" w:pos="567"/>
        </w:tabs>
        <w:spacing w:line="240" w:lineRule="auto"/>
        <w:jc w:val="both"/>
        <w:rPr>
          <w:bCs/>
          <w:szCs w:val="22"/>
        </w:rPr>
      </w:pPr>
      <w:r>
        <w:rPr>
          <w:szCs w:val="22"/>
          <w:lang w:val="sl-SI"/>
        </w:rPr>
        <w:t>Dzidrs, viegli dzeltens līdz dzeltens vai līdz brūngani dzeltens šķīdums.</w:t>
      </w:r>
    </w:p>
    <w:p w14:paraId="1A5ABE33" w14:textId="77777777" w:rsidR="0016726A" w:rsidRDefault="0016726A" w:rsidP="003E552B">
      <w:pPr>
        <w:tabs>
          <w:tab w:val="clear" w:pos="567"/>
        </w:tabs>
        <w:spacing w:line="240" w:lineRule="auto"/>
        <w:rPr>
          <w:szCs w:val="22"/>
        </w:rPr>
      </w:pPr>
    </w:p>
    <w:p w14:paraId="263F67D2" w14:textId="77777777" w:rsidR="0016726A" w:rsidRDefault="0016726A" w:rsidP="003E552B">
      <w:pPr>
        <w:tabs>
          <w:tab w:val="clear" w:pos="567"/>
        </w:tabs>
        <w:spacing w:line="240" w:lineRule="auto"/>
        <w:rPr>
          <w:szCs w:val="22"/>
        </w:rPr>
      </w:pPr>
    </w:p>
    <w:p w14:paraId="697EAD17" w14:textId="77777777" w:rsidR="0016726A" w:rsidRDefault="000A3C34">
      <w:pPr>
        <w:pStyle w:val="Style1"/>
      </w:pPr>
      <w:r>
        <w:rPr>
          <w:highlight w:val="lightGray"/>
        </w:rPr>
        <w:t>3.</w:t>
      </w:r>
      <w:r>
        <w:tab/>
      </w:r>
      <w:proofErr w:type="spellStart"/>
      <w:r>
        <w:t>Mērķsugas</w:t>
      </w:r>
      <w:proofErr w:type="spellEnd"/>
    </w:p>
    <w:p w14:paraId="3BC34856" w14:textId="77777777" w:rsidR="0016726A" w:rsidRDefault="0016726A">
      <w:pPr>
        <w:tabs>
          <w:tab w:val="clear" w:pos="567"/>
        </w:tabs>
        <w:spacing w:line="240" w:lineRule="auto"/>
        <w:rPr>
          <w:szCs w:val="22"/>
        </w:rPr>
      </w:pPr>
    </w:p>
    <w:p w14:paraId="4DBAE42E" w14:textId="77777777" w:rsidR="0016726A" w:rsidRDefault="000A3C34">
      <w:pPr>
        <w:tabs>
          <w:tab w:val="clear" w:pos="567"/>
        </w:tabs>
        <w:spacing w:line="240" w:lineRule="auto"/>
        <w:rPr>
          <w:szCs w:val="22"/>
        </w:rPr>
      </w:pPr>
      <w:r>
        <w:rPr>
          <w:szCs w:val="22"/>
        </w:rPr>
        <w:t>Suņi.</w:t>
      </w:r>
    </w:p>
    <w:p w14:paraId="15D0A9DB" w14:textId="77777777" w:rsidR="0016726A" w:rsidRDefault="0016726A">
      <w:pPr>
        <w:tabs>
          <w:tab w:val="clear" w:pos="567"/>
        </w:tabs>
        <w:spacing w:line="240" w:lineRule="auto"/>
        <w:rPr>
          <w:szCs w:val="22"/>
        </w:rPr>
      </w:pPr>
    </w:p>
    <w:p w14:paraId="0110F4AE" w14:textId="77777777" w:rsidR="0016726A" w:rsidRDefault="000A3C34">
      <w:pPr>
        <w:tabs>
          <w:tab w:val="clear" w:pos="567"/>
        </w:tabs>
        <w:spacing w:line="240" w:lineRule="auto"/>
        <w:rPr>
          <w:szCs w:val="22"/>
        </w:rPr>
      </w:pPr>
      <w:r>
        <w:rPr>
          <w:noProof/>
          <w:lang w:val="en-US"/>
        </w:rPr>
        <w:drawing>
          <wp:inline distT="0" distB="0" distL="0" distR="0" wp14:anchorId="2015593F" wp14:editId="6E0D929C">
            <wp:extent cx="609600" cy="451200"/>
            <wp:effectExtent l="0" t="0" r="0" b="6350"/>
            <wp:docPr id="1198860415" name="Slika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16043" cy="455969"/>
                    </a:xfrm>
                    <a:prstGeom prst="rect">
                      <a:avLst/>
                    </a:prstGeom>
                  </pic:spPr>
                </pic:pic>
              </a:graphicData>
            </a:graphic>
          </wp:inline>
        </w:drawing>
      </w:r>
    </w:p>
    <w:p w14:paraId="02875A95" w14:textId="77777777" w:rsidR="0016726A" w:rsidRDefault="0016726A">
      <w:pPr>
        <w:tabs>
          <w:tab w:val="clear" w:pos="567"/>
        </w:tabs>
        <w:spacing w:line="240" w:lineRule="auto"/>
        <w:rPr>
          <w:szCs w:val="22"/>
        </w:rPr>
      </w:pPr>
    </w:p>
    <w:p w14:paraId="1DAAAF6B" w14:textId="77777777" w:rsidR="0016726A" w:rsidRDefault="0016726A">
      <w:pPr>
        <w:tabs>
          <w:tab w:val="clear" w:pos="567"/>
        </w:tabs>
        <w:spacing w:line="240" w:lineRule="auto"/>
        <w:rPr>
          <w:szCs w:val="22"/>
        </w:rPr>
      </w:pPr>
    </w:p>
    <w:p w14:paraId="38185E12" w14:textId="497BBCE6" w:rsidR="0016726A" w:rsidRPr="003E552B" w:rsidRDefault="000A3C34" w:rsidP="003E552B">
      <w:pPr>
        <w:pStyle w:val="Style1"/>
        <w:rPr>
          <w:b w:val="0"/>
        </w:rPr>
      </w:pPr>
      <w:r w:rsidRPr="003E552B">
        <w:rPr>
          <w:highlight w:val="lightGray"/>
        </w:rPr>
        <w:t>4.</w:t>
      </w:r>
      <w:r>
        <w:tab/>
        <w:t>Lietošanas indikācijas</w:t>
      </w:r>
    </w:p>
    <w:p w14:paraId="19DD9A97" w14:textId="77777777" w:rsidR="0016726A" w:rsidRDefault="0016726A" w:rsidP="003E552B">
      <w:pPr>
        <w:tabs>
          <w:tab w:val="clear" w:pos="567"/>
        </w:tabs>
        <w:spacing w:line="240" w:lineRule="auto"/>
        <w:rPr>
          <w:szCs w:val="22"/>
        </w:rPr>
      </w:pPr>
    </w:p>
    <w:p w14:paraId="65805DEF" w14:textId="77777777" w:rsidR="0016726A" w:rsidRDefault="000A3C34">
      <w:pPr>
        <w:tabs>
          <w:tab w:val="clear" w:pos="567"/>
        </w:tabs>
        <w:autoSpaceDE w:val="0"/>
        <w:autoSpaceDN w:val="0"/>
        <w:adjustRightInd w:val="0"/>
        <w:spacing w:line="240" w:lineRule="auto"/>
        <w:jc w:val="both"/>
        <w:rPr>
          <w:szCs w:val="22"/>
          <w:lang w:val="sl-SI" w:eastAsia="sl-SI"/>
        </w:rPr>
      </w:pPr>
      <w:r>
        <w:t xml:space="preserve">Suņiem, kuriem ir jaukta parazitāra invāzija vai pastāv risks </w:t>
      </w:r>
      <w:proofErr w:type="spellStart"/>
      <w:r>
        <w:t>invadēties</w:t>
      </w:r>
      <w:proofErr w:type="spellEnd"/>
      <w:r>
        <w:t>:</w:t>
      </w:r>
    </w:p>
    <w:p w14:paraId="08A073D1" w14:textId="77777777" w:rsidR="0016726A" w:rsidRDefault="0016726A">
      <w:pPr>
        <w:tabs>
          <w:tab w:val="clear" w:pos="567"/>
        </w:tabs>
        <w:autoSpaceDE w:val="0"/>
        <w:autoSpaceDN w:val="0"/>
        <w:adjustRightInd w:val="0"/>
        <w:spacing w:line="240" w:lineRule="auto"/>
        <w:jc w:val="both"/>
        <w:rPr>
          <w:bCs/>
          <w:szCs w:val="22"/>
          <w:lang w:val="sl-SI" w:eastAsia="sl-SI"/>
        </w:rPr>
      </w:pPr>
    </w:p>
    <w:p w14:paraId="0E87D22D" w14:textId="2B0AA81C" w:rsidR="0016726A" w:rsidRPr="003E552B" w:rsidRDefault="000A3C34">
      <w:pPr>
        <w:tabs>
          <w:tab w:val="clear" w:pos="567"/>
        </w:tabs>
        <w:autoSpaceDE w:val="0"/>
        <w:autoSpaceDN w:val="0"/>
        <w:adjustRightInd w:val="0"/>
        <w:spacing w:line="240" w:lineRule="auto"/>
        <w:jc w:val="both"/>
      </w:pPr>
      <w:r>
        <w:t>Blusu (</w:t>
      </w:r>
      <w:proofErr w:type="spellStart"/>
      <w:r>
        <w:rPr>
          <w:i/>
        </w:rPr>
        <w:t>Ctenocephalides</w:t>
      </w:r>
      <w:proofErr w:type="spellEnd"/>
      <w:r>
        <w:rPr>
          <w:i/>
        </w:rPr>
        <w:t xml:space="preserve"> </w:t>
      </w:r>
      <w:proofErr w:type="spellStart"/>
      <w:r>
        <w:rPr>
          <w:i/>
        </w:rPr>
        <w:t>felis</w:t>
      </w:r>
      <w:proofErr w:type="spellEnd"/>
      <w:r>
        <w:t>) invāzijas ārstēšanai un kontrolei;</w:t>
      </w:r>
      <w:r w:rsidRPr="003E552B">
        <w:t xml:space="preserve"> </w:t>
      </w:r>
      <w:r>
        <w:rPr>
          <w:noProof/>
          <w:lang w:val="en-US"/>
        </w:rPr>
        <w:drawing>
          <wp:inline distT="0" distB="0" distL="0" distR="0" wp14:anchorId="3E60B69F" wp14:editId="1F4ABBDE">
            <wp:extent cx="800100" cy="304800"/>
            <wp:effectExtent l="0" t="0" r="0" b="0"/>
            <wp:docPr id="601828728" name="Slika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00100" cy="304800"/>
                    </a:xfrm>
                    <a:prstGeom prst="rect">
                      <a:avLst/>
                    </a:prstGeom>
                    <a:noFill/>
                    <a:ln>
                      <a:noFill/>
                    </a:ln>
                  </pic:spPr>
                </pic:pic>
              </a:graphicData>
            </a:graphic>
          </wp:inline>
        </w:drawing>
      </w:r>
    </w:p>
    <w:p w14:paraId="0B96B323" w14:textId="77777777" w:rsidR="0016726A" w:rsidRPr="003E552B" w:rsidRDefault="000A3C34">
      <w:pPr>
        <w:tabs>
          <w:tab w:val="clear" w:pos="567"/>
        </w:tabs>
        <w:autoSpaceDE w:val="0"/>
        <w:autoSpaceDN w:val="0"/>
        <w:adjustRightInd w:val="0"/>
        <w:spacing w:line="240" w:lineRule="auto"/>
        <w:jc w:val="both"/>
      </w:pPr>
      <w:proofErr w:type="spellStart"/>
      <w:r>
        <w:t>Grauzējutu</w:t>
      </w:r>
      <w:proofErr w:type="spellEnd"/>
      <w:r>
        <w:t xml:space="preserve"> (</w:t>
      </w:r>
      <w:proofErr w:type="spellStart"/>
      <w:r>
        <w:rPr>
          <w:i/>
        </w:rPr>
        <w:t>Trichodectes</w:t>
      </w:r>
      <w:proofErr w:type="spellEnd"/>
      <w:r>
        <w:rPr>
          <w:i/>
        </w:rPr>
        <w:t xml:space="preserve"> </w:t>
      </w:r>
      <w:proofErr w:type="spellStart"/>
      <w:r>
        <w:rPr>
          <w:i/>
        </w:rPr>
        <w:t>canis</w:t>
      </w:r>
      <w:proofErr w:type="spellEnd"/>
      <w:r>
        <w:t>) invāzijas ārstēšanai;</w:t>
      </w:r>
      <w:r w:rsidRPr="003E552B">
        <w:t xml:space="preserve"> </w:t>
      </w:r>
      <w:r w:rsidRPr="003E552B">
        <w:rPr>
          <w:noProof/>
          <w:lang w:val="en-US"/>
        </w:rPr>
        <w:drawing>
          <wp:inline distT="0" distB="0" distL="0" distR="0" wp14:anchorId="1115FFC7" wp14:editId="14023DC0">
            <wp:extent cx="209550" cy="209550"/>
            <wp:effectExtent l="0" t="0" r="0" b="0"/>
            <wp:docPr id="13092681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p w14:paraId="2F62EE54" w14:textId="144ABF00" w:rsidR="0016726A" w:rsidRPr="003E552B" w:rsidRDefault="000A3C34">
      <w:pPr>
        <w:tabs>
          <w:tab w:val="clear" w:pos="567"/>
        </w:tabs>
        <w:autoSpaceDE w:val="0"/>
        <w:autoSpaceDN w:val="0"/>
        <w:adjustRightInd w:val="0"/>
        <w:spacing w:line="240" w:lineRule="auto"/>
        <w:jc w:val="both"/>
      </w:pPr>
      <w:r w:rsidRPr="003E552B">
        <w:t>Ausu kašķa ērču (</w:t>
      </w:r>
      <w:proofErr w:type="spellStart"/>
      <w:r w:rsidRPr="003E552B">
        <w:rPr>
          <w:i/>
        </w:rPr>
        <w:t>Otodectes</w:t>
      </w:r>
      <w:proofErr w:type="spellEnd"/>
      <w:r w:rsidRPr="003E552B">
        <w:rPr>
          <w:i/>
        </w:rPr>
        <w:t xml:space="preserve"> </w:t>
      </w:r>
      <w:proofErr w:type="spellStart"/>
      <w:r w:rsidRPr="003E552B">
        <w:rPr>
          <w:i/>
        </w:rPr>
        <w:t>cynotis</w:t>
      </w:r>
      <w:proofErr w:type="spellEnd"/>
      <w:r w:rsidRPr="003E552B">
        <w:t xml:space="preserve">), kašķa ērču (ierosinātājs </w:t>
      </w:r>
      <w:proofErr w:type="spellStart"/>
      <w:r w:rsidRPr="003E552B">
        <w:rPr>
          <w:i/>
        </w:rPr>
        <w:t>Sarcoptes</w:t>
      </w:r>
      <w:proofErr w:type="spellEnd"/>
      <w:r w:rsidRPr="003E552B">
        <w:rPr>
          <w:i/>
        </w:rPr>
        <w:t xml:space="preserve"> </w:t>
      </w:r>
      <w:proofErr w:type="spellStart"/>
      <w:r w:rsidRPr="003E552B">
        <w:rPr>
          <w:i/>
        </w:rPr>
        <w:t>scabiei</w:t>
      </w:r>
      <w:proofErr w:type="spellEnd"/>
      <w:r w:rsidRPr="003E552B">
        <w:t xml:space="preserve"> var. </w:t>
      </w:r>
      <w:proofErr w:type="spellStart"/>
      <w:r w:rsidRPr="003E552B">
        <w:rPr>
          <w:i/>
        </w:rPr>
        <w:t>canis</w:t>
      </w:r>
      <w:proofErr w:type="spellEnd"/>
      <w:r w:rsidRPr="003E552B">
        <w:t>) invāzijas ārstēšanai</w:t>
      </w:r>
      <w:r>
        <w:t xml:space="preserve">, </w:t>
      </w:r>
      <w:proofErr w:type="spellStart"/>
      <w:r>
        <w:t>demodekozes</w:t>
      </w:r>
      <w:proofErr w:type="spellEnd"/>
      <w:r>
        <w:t xml:space="preserve"> (</w:t>
      </w:r>
      <w:proofErr w:type="spellStart"/>
      <w:r>
        <w:rPr>
          <w:i/>
          <w:iCs/>
        </w:rPr>
        <w:t>Demodex</w:t>
      </w:r>
      <w:proofErr w:type="spellEnd"/>
      <w:r>
        <w:rPr>
          <w:i/>
          <w:iCs/>
        </w:rPr>
        <w:t xml:space="preserve"> </w:t>
      </w:r>
      <w:proofErr w:type="spellStart"/>
      <w:r>
        <w:rPr>
          <w:i/>
          <w:iCs/>
        </w:rPr>
        <w:t>canis</w:t>
      </w:r>
      <w:proofErr w:type="spellEnd"/>
      <w:r>
        <w:t xml:space="preserve">) ārstēšanai; </w:t>
      </w:r>
      <w:r>
        <w:rPr>
          <w:noProof/>
          <w:lang w:val="en-US"/>
        </w:rPr>
        <w:drawing>
          <wp:inline distT="0" distB="0" distL="0" distR="0" wp14:anchorId="640B8D2F" wp14:editId="2A343EBC">
            <wp:extent cx="238125" cy="371475"/>
            <wp:effectExtent l="0" t="0" r="0" b="0"/>
            <wp:docPr id="20519344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8125" cy="371475"/>
                    </a:xfrm>
                    <a:prstGeom prst="rect">
                      <a:avLst/>
                    </a:prstGeom>
                    <a:noFill/>
                    <a:ln>
                      <a:noFill/>
                    </a:ln>
                  </pic:spPr>
                </pic:pic>
              </a:graphicData>
            </a:graphic>
          </wp:inline>
        </w:drawing>
      </w:r>
      <w:r>
        <w:rPr>
          <w:noProof/>
          <w:lang w:val="en-US"/>
        </w:rPr>
        <w:drawing>
          <wp:inline distT="0" distB="0" distL="0" distR="0" wp14:anchorId="31577309" wp14:editId="02E4F7B7">
            <wp:extent cx="257175" cy="323850"/>
            <wp:effectExtent l="0" t="0" r="0" b="0"/>
            <wp:docPr id="630243627"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7175" cy="323850"/>
                    </a:xfrm>
                    <a:prstGeom prst="rect">
                      <a:avLst/>
                    </a:prstGeom>
                    <a:noFill/>
                    <a:ln>
                      <a:noFill/>
                    </a:ln>
                  </pic:spPr>
                </pic:pic>
              </a:graphicData>
            </a:graphic>
          </wp:inline>
        </w:drawing>
      </w:r>
      <w:r>
        <w:rPr>
          <w:noProof/>
          <w:lang w:val="en-US"/>
        </w:rPr>
        <w:drawing>
          <wp:inline distT="0" distB="0" distL="0" distR="0" wp14:anchorId="24FFD9FC" wp14:editId="065A5C5D">
            <wp:extent cx="201295" cy="323215"/>
            <wp:effectExtent l="0" t="0" r="8255" b="63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1295" cy="323215"/>
                    </a:xfrm>
                    <a:prstGeom prst="rect">
                      <a:avLst/>
                    </a:prstGeom>
                    <a:noFill/>
                  </pic:spPr>
                </pic:pic>
              </a:graphicData>
            </a:graphic>
          </wp:inline>
        </w:drawing>
      </w:r>
    </w:p>
    <w:p w14:paraId="015DD13B" w14:textId="77777777" w:rsidR="0016726A" w:rsidRPr="003E552B" w:rsidRDefault="000A3C34">
      <w:pPr>
        <w:tabs>
          <w:tab w:val="clear" w:pos="567"/>
        </w:tabs>
        <w:autoSpaceDE w:val="0"/>
        <w:autoSpaceDN w:val="0"/>
        <w:adjustRightInd w:val="0"/>
        <w:spacing w:line="240" w:lineRule="auto"/>
        <w:jc w:val="both"/>
      </w:pPr>
      <w:proofErr w:type="spellStart"/>
      <w:r>
        <w:t>Sirdstārpu</w:t>
      </w:r>
      <w:proofErr w:type="spellEnd"/>
      <w:r>
        <w:t xml:space="preserve"> (</w:t>
      </w:r>
      <w:proofErr w:type="spellStart"/>
      <w:r>
        <w:rPr>
          <w:i/>
        </w:rPr>
        <w:t>Dirofilaria</w:t>
      </w:r>
      <w:proofErr w:type="spellEnd"/>
      <w:r>
        <w:rPr>
          <w:i/>
        </w:rPr>
        <w:t xml:space="preserve"> </w:t>
      </w:r>
      <w:proofErr w:type="spellStart"/>
      <w:r>
        <w:rPr>
          <w:i/>
        </w:rPr>
        <w:t>immitis</w:t>
      </w:r>
      <w:proofErr w:type="spellEnd"/>
      <w:r>
        <w:t xml:space="preserve"> kāpuru L3 un L4 stadija) invāzijas profilaksei</w:t>
      </w:r>
      <w:r w:rsidRPr="003E552B">
        <w:t xml:space="preserve">; </w:t>
      </w:r>
      <w:r w:rsidRPr="003E552B">
        <w:rPr>
          <w:noProof/>
          <w:lang w:val="en-US"/>
        </w:rPr>
        <w:drawing>
          <wp:inline distT="0" distB="0" distL="0" distR="0" wp14:anchorId="53960EA9" wp14:editId="3EBD500C">
            <wp:extent cx="238125" cy="200025"/>
            <wp:effectExtent l="0" t="0" r="0" b="0"/>
            <wp:docPr id="143406282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8125" cy="200025"/>
                    </a:xfrm>
                    <a:prstGeom prst="rect">
                      <a:avLst/>
                    </a:prstGeom>
                    <a:noFill/>
                    <a:ln>
                      <a:noFill/>
                    </a:ln>
                  </pic:spPr>
                </pic:pic>
              </a:graphicData>
            </a:graphic>
          </wp:inline>
        </w:drawing>
      </w:r>
      <w:r w:rsidRPr="003E552B">
        <w:t xml:space="preserve"> </w:t>
      </w:r>
    </w:p>
    <w:p w14:paraId="07306734" w14:textId="77777777" w:rsidR="0016726A" w:rsidRPr="003E552B" w:rsidRDefault="000A3C34">
      <w:pPr>
        <w:tabs>
          <w:tab w:val="clear" w:pos="567"/>
        </w:tabs>
        <w:autoSpaceDE w:val="0"/>
        <w:autoSpaceDN w:val="0"/>
        <w:adjustRightInd w:val="0"/>
        <w:spacing w:line="240" w:lineRule="auto"/>
        <w:jc w:val="both"/>
      </w:pPr>
      <w:r w:rsidRPr="003E552B">
        <w:t xml:space="preserve">Cirkulējošu </w:t>
      </w:r>
      <w:proofErr w:type="spellStart"/>
      <w:r w:rsidRPr="003E552B">
        <w:t>mikrofilāriju</w:t>
      </w:r>
      <w:proofErr w:type="spellEnd"/>
      <w:r w:rsidRPr="003E552B">
        <w:t xml:space="preserve"> (</w:t>
      </w:r>
      <w:proofErr w:type="spellStart"/>
      <w:r w:rsidRPr="003E552B">
        <w:rPr>
          <w:i/>
        </w:rPr>
        <w:t>Dirofilaria</w:t>
      </w:r>
      <w:proofErr w:type="spellEnd"/>
      <w:r w:rsidRPr="003E552B">
        <w:rPr>
          <w:i/>
        </w:rPr>
        <w:t xml:space="preserve"> </w:t>
      </w:r>
      <w:proofErr w:type="spellStart"/>
      <w:r w:rsidRPr="003E552B">
        <w:rPr>
          <w:i/>
        </w:rPr>
        <w:t>immitis</w:t>
      </w:r>
      <w:proofErr w:type="spellEnd"/>
      <w:r w:rsidRPr="003E552B">
        <w:t xml:space="preserve">) invāzijas ārstēšanai; </w:t>
      </w:r>
      <w:r w:rsidRPr="003E552B">
        <w:rPr>
          <w:noProof/>
          <w:lang w:val="en-US"/>
        </w:rPr>
        <w:drawing>
          <wp:inline distT="0" distB="0" distL="0" distR="0" wp14:anchorId="7FB4B05A" wp14:editId="51DE5E49">
            <wp:extent cx="247650" cy="247650"/>
            <wp:effectExtent l="0" t="0" r="0" b="0"/>
            <wp:docPr id="140832506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p w14:paraId="66F3F428" w14:textId="77777777" w:rsidR="0016726A" w:rsidRPr="003E552B" w:rsidRDefault="000A3C34">
      <w:pPr>
        <w:tabs>
          <w:tab w:val="clear" w:pos="567"/>
        </w:tabs>
        <w:autoSpaceDE w:val="0"/>
        <w:autoSpaceDN w:val="0"/>
        <w:adjustRightInd w:val="0"/>
        <w:spacing w:line="240" w:lineRule="auto"/>
        <w:jc w:val="both"/>
      </w:pPr>
      <w:r>
        <w:t xml:space="preserve">Ādas </w:t>
      </w:r>
      <w:proofErr w:type="spellStart"/>
      <w:r>
        <w:t>dirofilariozes</w:t>
      </w:r>
      <w:proofErr w:type="spellEnd"/>
      <w:r>
        <w:t xml:space="preserve"> (</w:t>
      </w:r>
      <w:proofErr w:type="spellStart"/>
      <w:r>
        <w:rPr>
          <w:i/>
        </w:rPr>
        <w:t>Dirofilaria</w:t>
      </w:r>
      <w:proofErr w:type="spellEnd"/>
      <w:r>
        <w:rPr>
          <w:i/>
        </w:rPr>
        <w:t xml:space="preserve"> </w:t>
      </w:r>
      <w:proofErr w:type="spellStart"/>
      <w:r>
        <w:rPr>
          <w:i/>
        </w:rPr>
        <w:t>repens</w:t>
      </w:r>
      <w:proofErr w:type="spellEnd"/>
      <w:r>
        <w:t xml:space="preserve"> pieauguši īpatņi) invāzijas ārstēšanai;</w:t>
      </w:r>
      <w:r w:rsidRPr="003E552B">
        <w:t xml:space="preserve"> </w:t>
      </w:r>
      <w:r w:rsidRPr="003E552B">
        <w:rPr>
          <w:noProof/>
          <w:lang w:val="en-US"/>
        </w:rPr>
        <w:drawing>
          <wp:inline distT="0" distB="0" distL="0" distR="0" wp14:anchorId="5AD3FE72" wp14:editId="11D532C9">
            <wp:extent cx="238125" cy="247650"/>
            <wp:effectExtent l="0" t="0" r="0" b="0"/>
            <wp:docPr id="164740848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8125" cy="247650"/>
                    </a:xfrm>
                    <a:prstGeom prst="rect">
                      <a:avLst/>
                    </a:prstGeom>
                    <a:noFill/>
                    <a:ln>
                      <a:noFill/>
                    </a:ln>
                  </pic:spPr>
                </pic:pic>
              </a:graphicData>
            </a:graphic>
          </wp:inline>
        </w:drawing>
      </w:r>
    </w:p>
    <w:p w14:paraId="37EA85B3" w14:textId="77777777" w:rsidR="0016726A" w:rsidRPr="003E552B" w:rsidRDefault="000A3C34">
      <w:pPr>
        <w:tabs>
          <w:tab w:val="clear" w:pos="567"/>
        </w:tabs>
        <w:autoSpaceDE w:val="0"/>
        <w:autoSpaceDN w:val="0"/>
        <w:adjustRightInd w:val="0"/>
        <w:spacing w:line="240" w:lineRule="auto"/>
        <w:jc w:val="both"/>
      </w:pPr>
      <w:r>
        <w:t xml:space="preserve">Ādas </w:t>
      </w:r>
      <w:proofErr w:type="spellStart"/>
      <w:r>
        <w:t>dirofilariozes</w:t>
      </w:r>
      <w:proofErr w:type="spellEnd"/>
      <w:r>
        <w:t xml:space="preserve"> (</w:t>
      </w:r>
      <w:proofErr w:type="spellStart"/>
      <w:r>
        <w:rPr>
          <w:i/>
        </w:rPr>
        <w:t>Dirofilaria</w:t>
      </w:r>
      <w:proofErr w:type="spellEnd"/>
      <w:r>
        <w:rPr>
          <w:i/>
        </w:rPr>
        <w:t xml:space="preserve"> </w:t>
      </w:r>
      <w:proofErr w:type="spellStart"/>
      <w:r>
        <w:rPr>
          <w:i/>
        </w:rPr>
        <w:t>repens</w:t>
      </w:r>
      <w:proofErr w:type="spellEnd"/>
      <w:r>
        <w:t xml:space="preserve"> kāpuru L3 stadija) invāzijas profilaksei;</w:t>
      </w:r>
      <w:r w:rsidRPr="003E552B">
        <w:t xml:space="preserve"> </w:t>
      </w:r>
      <w:r w:rsidRPr="003E552B">
        <w:rPr>
          <w:noProof/>
          <w:lang w:val="en-US"/>
        </w:rPr>
        <w:drawing>
          <wp:inline distT="0" distB="0" distL="0" distR="0" wp14:anchorId="3B09F48E" wp14:editId="07F7B385">
            <wp:extent cx="238125" cy="247650"/>
            <wp:effectExtent l="0" t="0" r="0" b="0"/>
            <wp:docPr id="195329404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8125" cy="247650"/>
                    </a:xfrm>
                    <a:prstGeom prst="rect">
                      <a:avLst/>
                    </a:prstGeom>
                    <a:noFill/>
                    <a:ln>
                      <a:noFill/>
                    </a:ln>
                  </pic:spPr>
                </pic:pic>
              </a:graphicData>
            </a:graphic>
          </wp:inline>
        </w:drawing>
      </w:r>
    </w:p>
    <w:p w14:paraId="3B17FA0C" w14:textId="77777777" w:rsidR="0016726A" w:rsidRPr="003E552B" w:rsidRDefault="000A3C34">
      <w:pPr>
        <w:tabs>
          <w:tab w:val="clear" w:pos="567"/>
        </w:tabs>
        <w:autoSpaceDE w:val="0"/>
        <w:autoSpaceDN w:val="0"/>
        <w:adjustRightInd w:val="0"/>
        <w:spacing w:line="240" w:lineRule="auto"/>
        <w:jc w:val="both"/>
      </w:pPr>
      <w:r>
        <w:t xml:space="preserve">Cirkulējošu </w:t>
      </w:r>
      <w:proofErr w:type="spellStart"/>
      <w:r>
        <w:t>mikrofilāriju</w:t>
      </w:r>
      <w:proofErr w:type="spellEnd"/>
      <w:r>
        <w:t xml:space="preserve"> (</w:t>
      </w:r>
      <w:proofErr w:type="spellStart"/>
      <w:r>
        <w:rPr>
          <w:i/>
        </w:rPr>
        <w:t>Dirofilaria</w:t>
      </w:r>
      <w:proofErr w:type="spellEnd"/>
      <w:r>
        <w:rPr>
          <w:i/>
        </w:rPr>
        <w:t xml:space="preserve"> </w:t>
      </w:r>
      <w:proofErr w:type="spellStart"/>
      <w:r>
        <w:rPr>
          <w:i/>
        </w:rPr>
        <w:t>repens</w:t>
      </w:r>
      <w:proofErr w:type="spellEnd"/>
      <w:r>
        <w:t>) invāzijas samazināšanai;</w:t>
      </w:r>
      <w:r w:rsidRPr="003E552B">
        <w:t xml:space="preserve"> </w:t>
      </w:r>
      <w:r w:rsidRPr="003E552B">
        <w:rPr>
          <w:noProof/>
          <w:lang w:val="en-US"/>
        </w:rPr>
        <w:drawing>
          <wp:inline distT="0" distB="0" distL="0" distR="0" wp14:anchorId="44AEB72E" wp14:editId="7DB62C95">
            <wp:extent cx="257175" cy="257175"/>
            <wp:effectExtent l="0" t="0" r="0" b="0"/>
            <wp:docPr id="195323979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7175" cy="257175"/>
                    </a:xfrm>
                    <a:prstGeom prst="rect">
                      <a:avLst/>
                    </a:prstGeom>
                    <a:noFill/>
                    <a:ln>
                      <a:noFill/>
                    </a:ln>
                  </pic:spPr>
                </pic:pic>
              </a:graphicData>
            </a:graphic>
          </wp:inline>
        </w:drawing>
      </w:r>
    </w:p>
    <w:p w14:paraId="21E065EB" w14:textId="77777777" w:rsidR="0016726A" w:rsidRPr="003E552B" w:rsidRDefault="000A3C34">
      <w:pPr>
        <w:tabs>
          <w:tab w:val="clear" w:pos="567"/>
        </w:tabs>
        <w:autoSpaceDE w:val="0"/>
        <w:autoSpaceDN w:val="0"/>
        <w:adjustRightInd w:val="0"/>
        <w:spacing w:line="240" w:lineRule="auto"/>
        <w:jc w:val="both"/>
      </w:pPr>
      <w:proofErr w:type="spellStart"/>
      <w:r w:rsidRPr="003E552B">
        <w:t>Angiostrongilozes</w:t>
      </w:r>
      <w:proofErr w:type="spellEnd"/>
      <w:r w:rsidRPr="003E552B">
        <w:t xml:space="preserve"> (</w:t>
      </w:r>
      <w:proofErr w:type="spellStart"/>
      <w:r w:rsidRPr="003E552B">
        <w:rPr>
          <w:i/>
        </w:rPr>
        <w:t>Angiostrongylus</w:t>
      </w:r>
      <w:proofErr w:type="spellEnd"/>
      <w:r w:rsidRPr="003E552B">
        <w:rPr>
          <w:i/>
        </w:rPr>
        <w:t xml:space="preserve"> </w:t>
      </w:r>
      <w:proofErr w:type="spellStart"/>
      <w:r w:rsidRPr="003E552B">
        <w:rPr>
          <w:i/>
        </w:rPr>
        <w:t>vasorum</w:t>
      </w:r>
      <w:proofErr w:type="spellEnd"/>
      <w:r w:rsidRPr="003E552B">
        <w:rPr>
          <w:i/>
        </w:rPr>
        <w:t xml:space="preserve"> </w:t>
      </w:r>
      <w:r w:rsidRPr="003E552B">
        <w:t xml:space="preserve">kāpuru L4 stadija un nenobrieduši pieauguši īpatņi) invāzijas profilaksei; </w:t>
      </w:r>
      <w:r w:rsidRPr="003E552B">
        <w:rPr>
          <w:noProof/>
          <w:lang w:val="en-US"/>
        </w:rPr>
        <w:drawing>
          <wp:inline distT="0" distB="0" distL="0" distR="0" wp14:anchorId="50D95E44" wp14:editId="3E024692">
            <wp:extent cx="247650" cy="209550"/>
            <wp:effectExtent l="0" t="0" r="0" b="0"/>
            <wp:docPr id="207625852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7650" cy="209550"/>
                    </a:xfrm>
                    <a:prstGeom prst="rect">
                      <a:avLst/>
                    </a:prstGeom>
                    <a:noFill/>
                    <a:ln>
                      <a:noFill/>
                    </a:ln>
                  </pic:spPr>
                </pic:pic>
              </a:graphicData>
            </a:graphic>
          </wp:inline>
        </w:drawing>
      </w:r>
    </w:p>
    <w:p w14:paraId="38B2ADC1" w14:textId="77777777" w:rsidR="0016726A" w:rsidRPr="003E552B" w:rsidRDefault="000A3C34">
      <w:pPr>
        <w:tabs>
          <w:tab w:val="clear" w:pos="567"/>
        </w:tabs>
        <w:autoSpaceDE w:val="0"/>
        <w:autoSpaceDN w:val="0"/>
        <w:adjustRightInd w:val="0"/>
        <w:spacing w:line="240" w:lineRule="auto"/>
        <w:jc w:val="both"/>
      </w:pPr>
      <w:proofErr w:type="spellStart"/>
      <w:r>
        <w:rPr>
          <w:i/>
        </w:rPr>
        <w:t>Angiostrongylus</w:t>
      </w:r>
      <w:proofErr w:type="spellEnd"/>
      <w:r>
        <w:rPr>
          <w:i/>
        </w:rPr>
        <w:t xml:space="preserve"> </w:t>
      </w:r>
      <w:proofErr w:type="spellStart"/>
      <w:r>
        <w:rPr>
          <w:i/>
        </w:rPr>
        <w:t>vasorum</w:t>
      </w:r>
      <w:proofErr w:type="spellEnd"/>
      <w:r>
        <w:t xml:space="preserve"> un </w:t>
      </w:r>
      <w:proofErr w:type="spellStart"/>
      <w:r>
        <w:rPr>
          <w:i/>
        </w:rPr>
        <w:t>Crenosoma</w:t>
      </w:r>
      <w:proofErr w:type="spellEnd"/>
      <w:r>
        <w:rPr>
          <w:i/>
        </w:rPr>
        <w:t xml:space="preserve"> </w:t>
      </w:r>
      <w:proofErr w:type="spellStart"/>
      <w:r>
        <w:rPr>
          <w:i/>
        </w:rPr>
        <w:t>vulpis</w:t>
      </w:r>
      <w:proofErr w:type="spellEnd"/>
      <w:r>
        <w:t xml:space="preserve"> invāzijas ārstēšanai;</w:t>
      </w:r>
      <w:r w:rsidRPr="003E552B">
        <w:t xml:space="preserve"> </w:t>
      </w:r>
      <w:r w:rsidRPr="003E552B">
        <w:rPr>
          <w:noProof/>
          <w:lang w:val="en-US"/>
        </w:rPr>
        <w:drawing>
          <wp:inline distT="0" distB="0" distL="0" distR="0" wp14:anchorId="785A3025" wp14:editId="36F5E4DE">
            <wp:extent cx="247650" cy="209550"/>
            <wp:effectExtent l="0" t="0" r="0" b="0"/>
            <wp:docPr id="24693904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7650" cy="209550"/>
                    </a:xfrm>
                    <a:prstGeom prst="rect">
                      <a:avLst/>
                    </a:prstGeom>
                    <a:noFill/>
                    <a:ln>
                      <a:noFill/>
                    </a:ln>
                  </pic:spPr>
                </pic:pic>
              </a:graphicData>
            </a:graphic>
          </wp:inline>
        </w:drawing>
      </w:r>
      <w:r w:rsidRPr="003E552B">
        <w:rPr>
          <w:noProof/>
          <w:lang w:val="en-US"/>
        </w:rPr>
        <w:drawing>
          <wp:inline distT="0" distB="0" distL="0" distR="0" wp14:anchorId="1259E202" wp14:editId="1D401389">
            <wp:extent cx="257175" cy="257175"/>
            <wp:effectExtent l="0" t="0" r="0" b="0"/>
            <wp:docPr id="40389947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7175" cy="257175"/>
                    </a:xfrm>
                    <a:prstGeom prst="rect">
                      <a:avLst/>
                    </a:prstGeom>
                    <a:noFill/>
                    <a:ln>
                      <a:noFill/>
                    </a:ln>
                  </pic:spPr>
                </pic:pic>
              </a:graphicData>
            </a:graphic>
          </wp:inline>
        </w:drawing>
      </w:r>
    </w:p>
    <w:p w14:paraId="39C0A698" w14:textId="77777777" w:rsidR="0016726A" w:rsidRPr="003E552B" w:rsidRDefault="000A3C34">
      <w:pPr>
        <w:tabs>
          <w:tab w:val="clear" w:pos="567"/>
        </w:tabs>
        <w:autoSpaceDE w:val="0"/>
        <w:autoSpaceDN w:val="0"/>
        <w:adjustRightInd w:val="0"/>
        <w:spacing w:line="240" w:lineRule="auto"/>
        <w:jc w:val="both"/>
      </w:pPr>
      <w:proofErr w:type="spellStart"/>
      <w:r>
        <w:t>Spirocerkozes</w:t>
      </w:r>
      <w:proofErr w:type="spellEnd"/>
      <w:r>
        <w:t xml:space="preserve"> (</w:t>
      </w:r>
      <w:proofErr w:type="spellStart"/>
      <w:r>
        <w:rPr>
          <w:i/>
        </w:rPr>
        <w:t>Spirocerca</w:t>
      </w:r>
      <w:proofErr w:type="spellEnd"/>
      <w:r>
        <w:rPr>
          <w:i/>
        </w:rPr>
        <w:t xml:space="preserve"> lupi</w:t>
      </w:r>
      <w:r>
        <w:t>) invāzijas profilaksei;</w:t>
      </w:r>
      <w:r w:rsidRPr="003E552B">
        <w:t xml:space="preserve"> </w:t>
      </w:r>
      <w:r w:rsidRPr="003E552B">
        <w:rPr>
          <w:noProof/>
          <w:lang w:val="en-US"/>
        </w:rPr>
        <w:drawing>
          <wp:inline distT="0" distB="0" distL="0" distR="0" wp14:anchorId="3E3A3A13" wp14:editId="5AD2B36E">
            <wp:extent cx="295275" cy="238125"/>
            <wp:effectExtent l="0" t="0" r="0" b="0"/>
            <wp:docPr id="116627987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5275" cy="238125"/>
                    </a:xfrm>
                    <a:prstGeom prst="rect">
                      <a:avLst/>
                    </a:prstGeom>
                    <a:noFill/>
                    <a:ln>
                      <a:noFill/>
                    </a:ln>
                  </pic:spPr>
                </pic:pic>
              </a:graphicData>
            </a:graphic>
          </wp:inline>
        </w:drawing>
      </w:r>
    </w:p>
    <w:p w14:paraId="2EC3FB1F" w14:textId="77777777" w:rsidR="0016726A" w:rsidRPr="003E552B" w:rsidRDefault="000A3C34">
      <w:pPr>
        <w:tabs>
          <w:tab w:val="clear" w:pos="567"/>
        </w:tabs>
        <w:autoSpaceDE w:val="0"/>
        <w:autoSpaceDN w:val="0"/>
        <w:adjustRightInd w:val="0"/>
        <w:spacing w:line="240" w:lineRule="auto"/>
        <w:jc w:val="both"/>
      </w:pPr>
      <w:proofErr w:type="spellStart"/>
      <w:r>
        <w:rPr>
          <w:i/>
        </w:rPr>
        <w:t>Eucoleus</w:t>
      </w:r>
      <w:proofErr w:type="spellEnd"/>
      <w:r>
        <w:rPr>
          <w:i/>
        </w:rPr>
        <w:t xml:space="preserve"> </w:t>
      </w:r>
      <w:r>
        <w:t>(</w:t>
      </w:r>
      <w:proofErr w:type="spellStart"/>
      <w:r>
        <w:t>sin</w:t>
      </w:r>
      <w:proofErr w:type="spellEnd"/>
      <w:r>
        <w:t xml:space="preserve">. </w:t>
      </w:r>
      <w:proofErr w:type="spellStart"/>
      <w:r>
        <w:rPr>
          <w:i/>
        </w:rPr>
        <w:t>Capillaria</w:t>
      </w:r>
      <w:proofErr w:type="spellEnd"/>
      <w:r>
        <w:t xml:space="preserve">) </w:t>
      </w:r>
      <w:proofErr w:type="spellStart"/>
      <w:r>
        <w:rPr>
          <w:i/>
        </w:rPr>
        <w:t>boehmi</w:t>
      </w:r>
      <w:proofErr w:type="spellEnd"/>
      <w:r>
        <w:t xml:space="preserve"> (pieauguši īpatņi) invāzijas ārstēšanai</w:t>
      </w:r>
      <w:r w:rsidRPr="003E552B">
        <w:t>;</w:t>
      </w:r>
      <w:r>
        <w:rPr>
          <w:szCs w:val="22"/>
        </w:rPr>
        <w:t xml:space="preserve"> </w:t>
      </w:r>
      <w:r w:rsidRPr="003E552B">
        <w:rPr>
          <w:noProof/>
          <w:lang w:val="en-US"/>
        </w:rPr>
        <w:drawing>
          <wp:inline distT="0" distB="0" distL="0" distR="0" wp14:anchorId="603A7C91" wp14:editId="3EC9BF50">
            <wp:extent cx="276225" cy="228600"/>
            <wp:effectExtent l="0" t="0" r="0" b="0"/>
            <wp:docPr id="7447520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6225" cy="228600"/>
                    </a:xfrm>
                    <a:prstGeom prst="rect">
                      <a:avLst/>
                    </a:prstGeom>
                    <a:noFill/>
                    <a:ln>
                      <a:noFill/>
                    </a:ln>
                  </pic:spPr>
                </pic:pic>
              </a:graphicData>
            </a:graphic>
          </wp:inline>
        </w:drawing>
      </w:r>
    </w:p>
    <w:p w14:paraId="2F85AF4D" w14:textId="77777777" w:rsidR="0016726A" w:rsidRPr="003E552B" w:rsidRDefault="000A3C34">
      <w:pPr>
        <w:tabs>
          <w:tab w:val="clear" w:pos="567"/>
        </w:tabs>
        <w:autoSpaceDE w:val="0"/>
        <w:autoSpaceDN w:val="0"/>
        <w:adjustRightInd w:val="0"/>
        <w:spacing w:line="240" w:lineRule="auto"/>
        <w:jc w:val="both"/>
      </w:pPr>
      <w:r w:rsidRPr="003E552B">
        <w:t xml:space="preserve">Acu tārpu </w:t>
      </w:r>
      <w:proofErr w:type="spellStart"/>
      <w:r w:rsidRPr="003E552B">
        <w:rPr>
          <w:i/>
        </w:rPr>
        <w:t>Thelazia</w:t>
      </w:r>
      <w:proofErr w:type="spellEnd"/>
      <w:r w:rsidRPr="003E552B">
        <w:rPr>
          <w:i/>
        </w:rPr>
        <w:t xml:space="preserve"> </w:t>
      </w:r>
      <w:proofErr w:type="spellStart"/>
      <w:r w:rsidRPr="003E552B">
        <w:rPr>
          <w:i/>
        </w:rPr>
        <w:t>callipaeda</w:t>
      </w:r>
      <w:proofErr w:type="spellEnd"/>
      <w:r w:rsidRPr="003E552B">
        <w:t xml:space="preserve"> (pieauguši īpatņi) invāzijas ārstēšanai; </w:t>
      </w:r>
      <w:r w:rsidRPr="003E552B">
        <w:rPr>
          <w:noProof/>
          <w:lang w:val="en-US"/>
        </w:rPr>
        <w:drawing>
          <wp:inline distT="0" distB="0" distL="0" distR="0" wp14:anchorId="5CBD2478" wp14:editId="5F2D0993">
            <wp:extent cx="276225" cy="180975"/>
            <wp:effectExtent l="0" t="0" r="0" b="0"/>
            <wp:docPr id="97929975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76225" cy="180975"/>
                    </a:xfrm>
                    <a:prstGeom prst="rect">
                      <a:avLst/>
                    </a:prstGeom>
                    <a:noFill/>
                    <a:ln>
                      <a:noFill/>
                    </a:ln>
                  </pic:spPr>
                </pic:pic>
              </a:graphicData>
            </a:graphic>
          </wp:inline>
        </w:drawing>
      </w:r>
    </w:p>
    <w:p w14:paraId="36A2EB0D" w14:textId="77777777" w:rsidR="0016726A" w:rsidRPr="003E552B" w:rsidRDefault="000A3C34">
      <w:pPr>
        <w:tabs>
          <w:tab w:val="clear" w:pos="567"/>
        </w:tabs>
        <w:autoSpaceDE w:val="0"/>
        <w:autoSpaceDN w:val="0"/>
        <w:adjustRightInd w:val="0"/>
        <w:spacing w:line="240" w:lineRule="auto"/>
        <w:jc w:val="both"/>
      </w:pPr>
      <w:r w:rsidRPr="003E552B">
        <w:t xml:space="preserve">Gremošanas trakta </w:t>
      </w:r>
      <w:proofErr w:type="spellStart"/>
      <w:r w:rsidRPr="003E552B">
        <w:t>nematožu</w:t>
      </w:r>
      <w:proofErr w:type="spellEnd"/>
      <w:r w:rsidRPr="003E552B">
        <w:t xml:space="preserve"> (</w:t>
      </w:r>
      <w:proofErr w:type="spellStart"/>
      <w:r w:rsidRPr="003E552B">
        <w:rPr>
          <w:i/>
        </w:rPr>
        <w:t>Toxocara</w:t>
      </w:r>
      <w:proofErr w:type="spellEnd"/>
      <w:r w:rsidRPr="003E552B">
        <w:rPr>
          <w:i/>
        </w:rPr>
        <w:t xml:space="preserve"> </w:t>
      </w:r>
      <w:proofErr w:type="spellStart"/>
      <w:r w:rsidRPr="003E552B">
        <w:rPr>
          <w:i/>
        </w:rPr>
        <w:t>canis</w:t>
      </w:r>
      <w:proofErr w:type="spellEnd"/>
      <w:r w:rsidRPr="003E552B">
        <w:t xml:space="preserve">, </w:t>
      </w:r>
      <w:proofErr w:type="spellStart"/>
      <w:r w:rsidRPr="003E552B">
        <w:rPr>
          <w:i/>
        </w:rPr>
        <w:t>Ancylostoma</w:t>
      </w:r>
      <w:proofErr w:type="spellEnd"/>
      <w:r w:rsidRPr="003E552B">
        <w:rPr>
          <w:i/>
        </w:rPr>
        <w:t xml:space="preserve"> </w:t>
      </w:r>
      <w:proofErr w:type="spellStart"/>
      <w:r w:rsidRPr="003E552B">
        <w:rPr>
          <w:i/>
        </w:rPr>
        <w:t>caninum</w:t>
      </w:r>
      <w:proofErr w:type="spellEnd"/>
      <w:r w:rsidRPr="003E552B">
        <w:t xml:space="preserve"> un </w:t>
      </w:r>
      <w:proofErr w:type="spellStart"/>
      <w:r w:rsidRPr="003E552B">
        <w:rPr>
          <w:i/>
        </w:rPr>
        <w:t>Unicnaria</w:t>
      </w:r>
      <w:proofErr w:type="spellEnd"/>
      <w:r w:rsidRPr="003E552B">
        <w:rPr>
          <w:i/>
        </w:rPr>
        <w:t xml:space="preserve"> </w:t>
      </w:r>
      <w:proofErr w:type="spellStart"/>
      <w:r w:rsidRPr="003E552B">
        <w:rPr>
          <w:i/>
        </w:rPr>
        <w:t>stenocephala</w:t>
      </w:r>
      <w:proofErr w:type="spellEnd"/>
      <w:r w:rsidRPr="003E552B">
        <w:t xml:space="preserve"> kāpuru L4 stadija, nenobrieduši un nobrieduši pieauguši īpatņi, </w:t>
      </w:r>
      <w:proofErr w:type="spellStart"/>
      <w:r w:rsidRPr="003E552B">
        <w:rPr>
          <w:i/>
        </w:rPr>
        <w:t>Toxascaris</w:t>
      </w:r>
      <w:proofErr w:type="spellEnd"/>
      <w:r w:rsidRPr="003E552B">
        <w:rPr>
          <w:i/>
        </w:rPr>
        <w:t xml:space="preserve"> </w:t>
      </w:r>
      <w:proofErr w:type="spellStart"/>
      <w:r w:rsidRPr="003E552B">
        <w:rPr>
          <w:i/>
        </w:rPr>
        <w:t>leonina</w:t>
      </w:r>
      <w:proofErr w:type="spellEnd"/>
      <w:r w:rsidRPr="003E552B">
        <w:t xml:space="preserve"> un </w:t>
      </w:r>
      <w:proofErr w:type="spellStart"/>
      <w:r w:rsidRPr="003E552B">
        <w:rPr>
          <w:i/>
        </w:rPr>
        <w:t>Trichuris</w:t>
      </w:r>
      <w:proofErr w:type="spellEnd"/>
      <w:r w:rsidRPr="003E552B">
        <w:rPr>
          <w:i/>
        </w:rPr>
        <w:t xml:space="preserve"> </w:t>
      </w:r>
      <w:proofErr w:type="spellStart"/>
      <w:r w:rsidRPr="003E552B">
        <w:rPr>
          <w:i/>
        </w:rPr>
        <w:t>vulpis</w:t>
      </w:r>
      <w:proofErr w:type="spellEnd"/>
      <w:r w:rsidRPr="003E552B">
        <w:t xml:space="preserve"> pieauguši īpatņi) invāzijas ārstēšanai. </w:t>
      </w:r>
      <w:r w:rsidRPr="003E552B">
        <w:rPr>
          <w:noProof/>
          <w:lang w:val="en-US"/>
        </w:rPr>
        <w:drawing>
          <wp:inline distT="0" distB="0" distL="0" distR="0" wp14:anchorId="5DD54184" wp14:editId="593F3B1F">
            <wp:extent cx="228600" cy="323850"/>
            <wp:effectExtent l="0" t="0" r="0" b="0"/>
            <wp:docPr id="155247937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28600" cy="323850"/>
                    </a:xfrm>
                    <a:prstGeom prst="rect">
                      <a:avLst/>
                    </a:prstGeom>
                    <a:noFill/>
                    <a:ln>
                      <a:noFill/>
                    </a:ln>
                  </pic:spPr>
                </pic:pic>
              </a:graphicData>
            </a:graphic>
          </wp:inline>
        </w:drawing>
      </w:r>
      <w:r w:rsidRPr="003E552B">
        <w:rPr>
          <w:noProof/>
          <w:lang w:val="en-US"/>
        </w:rPr>
        <w:drawing>
          <wp:inline distT="0" distB="0" distL="0" distR="0" wp14:anchorId="69CBE9C1" wp14:editId="4ED3749E">
            <wp:extent cx="314325" cy="257175"/>
            <wp:effectExtent l="0" t="0" r="0" b="0"/>
            <wp:docPr id="144144245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14325" cy="257175"/>
                    </a:xfrm>
                    <a:prstGeom prst="rect">
                      <a:avLst/>
                    </a:prstGeom>
                    <a:noFill/>
                    <a:ln>
                      <a:noFill/>
                    </a:ln>
                  </pic:spPr>
                </pic:pic>
              </a:graphicData>
            </a:graphic>
          </wp:inline>
        </w:drawing>
      </w:r>
      <w:r w:rsidRPr="003E552B">
        <w:rPr>
          <w:noProof/>
          <w:lang w:val="en-US"/>
        </w:rPr>
        <w:drawing>
          <wp:inline distT="0" distB="0" distL="0" distR="0" wp14:anchorId="212DB3A2" wp14:editId="71510658">
            <wp:extent cx="228600" cy="238125"/>
            <wp:effectExtent l="0" t="0" r="0" b="0"/>
            <wp:docPr id="119557079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28600" cy="238125"/>
                    </a:xfrm>
                    <a:prstGeom prst="rect">
                      <a:avLst/>
                    </a:prstGeom>
                    <a:noFill/>
                    <a:ln>
                      <a:noFill/>
                    </a:ln>
                  </pic:spPr>
                </pic:pic>
              </a:graphicData>
            </a:graphic>
          </wp:inline>
        </w:drawing>
      </w:r>
    </w:p>
    <w:p w14:paraId="23200F8A" w14:textId="77777777" w:rsidR="0016726A" w:rsidRPr="003E552B" w:rsidRDefault="0016726A">
      <w:pPr>
        <w:tabs>
          <w:tab w:val="clear" w:pos="567"/>
        </w:tabs>
        <w:autoSpaceDE w:val="0"/>
        <w:autoSpaceDN w:val="0"/>
        <w:adjustRightInd w:val="0"/>
        <w:spacing w:line="240" w:lineRule="auto"/>
        <w:jc w:val="both"/>
      </w:pPr>
    </w:p>
    <w:p w14:paraId="2000F55B" w14:textId="77777777" w:rsidR="0016726A" w:rsidRPr="003E552B" w:rsidRDefault="000A3C34">
      <w:pPr>
        <w:tabs>
          <w:tab w:val="clear" w:pos="567"/>
        </w:tabs>
        <w:autoSpaceDE w:val="0"/>
        <w:autoSpaceDN w:val="0"/>
        <w:adjustRightInd w:val="0"/>
        <w:spacing w:line="240" w:lineRule="auto"/>
        <w:jc w:val="both"/>
      </w:pPr>
      <w:r w:rsidRPr="003E552B">
        <w:t>Šīs veterinārās zāles var lietot kā daļu no blusu alerģiskā dermatīta (BAD) ārstēšanas plāna.</w:t>
      </w:r>
    </w:p>
    <w:p w14:paraId="5FD15DD4" w14:textId="77777777" w:rsidR="0016726A" w:rsidRPr="003E552B" w:rsidRDefault="0016726A" w:rsidP="003E552B">
      <w:pPr>
        <w:tabs>
          <w:tab w:val="clear" w:pos="567"/>
        </w:tabs>
        <w:spacing w:line="240" w:lineRule="auto"/>
      </w:pPr>
    </w:p>
    <w:p w14:paraId="7E096993" w14:textId="77777777" w:rsidR="0016726A" w:rsidRPr="003E552B" w:rsidRDefault="0016726A" w:rsidP="003E552B">
      <w:pPr>
        <w:tabs>
          <w:tab w:val="clear" w:pos="567"/>
        </w:tabs>
        <w:spacing w:line="240" w:lineRule="auto"/>
      </w:pPr>
    </w:p>
    <w:p w14:paraId="4A242B41" w14:textId="128E1701" w:rsidR="0016726A" w:rsidRPr="003E552B" w:rsidRDefault="000A3C34" w:rsidP="003E552B">
      <w:pPr>
        <w:pStyle w:val="Style1"/>
        <w:rPr>
          <w:b w:val="0"/>
        </w:rPr>
      </w:pPr>
      <w:r w:rsidRPr="003E552B">
        <w:rPr>
          <w:highlight w:val="lightGray"/>
        </w:rPr>
        <w:t>5.</w:t>
      </w:r>
      <w:r w:rsidRPr="003E552B">
        <w:tab/>
      </w:r>
      <w:r>
        <w:t>Kontrindikācijas</w:t>
      </w:r>
    </w:p>
    <w:p w14:paraId="689C4A62" w14:textId="77777777" w:rsidR="0016726A" w:rsidRPr="003E552B" w:rsidRDefault="0016726A" w:rsidP="003E552B">
      <w:pPr>
        <w:tabs>
          <w:tab w:val="clear" w:pos="567"/>
        </w:tabs>
        <w:spacing w:line="240" w:lineRule="auto"/>
      </w:pPr>
    </w:p>
    <w:p w14:paraId="4EDE6F69" w14:textId="77777777" w:rsidR="0016726A" w:rsidRPr="003E552B" w:rsidRDefault="000A3C34">
      <w:pPr>
        <w:tabs>
          <w:tab w:val="clear" w:pos="567"/>
        </w:tabs>
        <w:spacing w:line="240" w:lineRule="auto"/>
        <w:jc w:val="both"/>
      </w:pPr>
      <w:r w:rsidRPr="003E552B">
        <w:t>Nelietot kucēniem, kuri ir jaunāki par 7 nedēļām.</w:t>
      </w:r>
    </w:p>
    <w:p w14:paraId="2D65378E" w14:textId="78EF29E5" w:rsidR="0016726A" w:rsidRPr="003E552B" w:rsidRDefault="000A3C34">
      <w:pPr>
        <w:tabs>
          <w:tab w:val="clear" w:pos="567"/>
        </w:tabs>
        <w:spacing w:line="240" w:lineRule="auto"/>
        <w:jc w:val="both"/>
      </w:pPr>
      <w:r w:rsidRPr="003E552B">
        <w:t xml:space="preserve">Nelietot gadījumos, ja konstatēta pastiprināta jutība pret aktīvajām vielām vai pret </w:t>
      </w:r>
      <w:r>
        <w:t>jebkuru</w:t>
      </w:r>
      <w:r w:rsidRPr="003E552B">
        <w:t xml:space="preserve"> no </w:t>
      </w:r>
      <w:proofErr w:type="spellStart"/>
      <w:r w:rsidRPr="003E552B">
        <w:t>palīgvielām</w:t>
      </w:r>
      <w:proofErr w:type="spellEnd"/>
      <w:r w:rsidRPr="003E552B">
        <w:t>.</w:t>
      </w:r>
    </w:p>
    <w:p w14:paraId="1F111383" w14:textId="77777777" w:rsidR="0016726A" w:rsidRPr="003E552B" w:rsidRDefault="000A3C34">
      <w:pPr>
        <w:tabs>
          <w:tab w:val="clear" w:pos="567"/>
        </w:tabs>
        <w:spacing w:line="240" w:lineRule="auto"/>
        <w:jc w:val="both"/>
      </w:pPr>
      <w:r w:rsidRPr="003E552B">
        <w:t xml:space="preserve">Nelietot suņiem ar klasificētu 4. klases </w:t>
      </w:r>
      <w:proofErr w:type="spellStart"/>
      <w:r w:rsidRPr="003E552B">
        <w:t>sirdstārpu</w:t>
      </w:r>
      <w:proofErr w:type="spellEnd"/>
      <w:r w:rsidRPr="003E552B">
        <w:t xml:space="preserve"> slimību, jo </w:t>
      </w:r>
      <w:r>
        <w:t xml:space="preserve">šo veterināro </w:t>
      </w:r>
      <w:r w:rsidRPr="003E552B">
        <w:t>zāļu drošums šai dzīvnieku grupai nav pētīts.</w:t>
      </w:r>
    </w:p>
    <w:p w14:paraId="6D2642A8" w14:textId="0A272D68" w:rsidR="0016726A" w:rsidRPr="003E552B" w:rsidRDefault="000A3C34">
      <w:pPr>
        <w:tabs>
          <w:tab w:val="clear" w:pos="567"/>
        </w:tabs>
        <w:spacing w:line="240" w:lineRule="auto"/>
        <w:jc w:val="both"/>
      </w:pPr>
      <w:r w:rsidRPr="003E552B">
        <w:t xml:space="preserve">Kaķiem lietot atbilstošas </w:t>
      </w:r>
      <w:r>
        <w:t>šīs</w:t>
      </w:r>
      <w:r w:rsidRPr="003E552B">
        <w:t xml:space="preserve"> veterinārās zāles (0,4 vai 0,8 ml), kas satur </w:t>
      </w:r>
      <w:proofErr w:type="spellStart"/>
      <w:r w:rsidRPr="003E552B">
        <w:t>imidakloprīdu</w:t>
      </w:r>
      <w:proofErr w:type="spellEnd"/>
      <w:r w:rsidRPr="003E552B">
        <w:t xml:space="preserve"> 100 mg/ml un </w:t>
      </w:r>
      <w:proofErr w:type="spellStart"/>
      <w:r w:rsidRPr="003E552B">
        <w:t>moksidektīnu</w:t>
      </w:r>
      <w:proofErr w:type="spellEnd"/>
      <w:r w:rsidRPr="003E552B">
        <w:t xml:space="preserve"> 10 mg/ml.</w:t>
      </w:r>
    </w:p>
    <w:p w14:paraId="6FD81E77" w14:textId="77777777" w:rsidR="0016726A" w:rsidRDefault="000A3C34">
      <w:pPr>
        <w:tabs>
          <w:tab w:val="clear" w:pos="567"/>
        </w:tabs>
        <w:spacing w:line="240" w:lineRule="auto"/>
        <w:jc w:val="both"/>
        <w:rPr>
          <w:szCs w:val="22"/>
        </w:rPr>
      </w:pPr>
      <w:r>
        <w:t>Mājas seskiem: nelietot šīs veterinārās zāles, kas paredzētas suņiem. Lietot šīs veterinārās zāles, kas paredzētas maza auguma kaķiem un seskiem (0,4 ml).</w:t>
      </w:r>
    </w:p>
    <w:p w14:paraId="5115A9C0" w14:textId="77777777" w:rsidR="0016726A" w:rsidRDefault="000A3C34">
      <w:pPr>
        <w:tabs>
          <w:tab w:val="clear" w:pos="567"/>
        </w:tabs>
        <w:spacing w:line="240" w:lineRule="auto"/>
        <w:jc w:val="both"/>
        <w:rPr>
          <w:szCs w:val="22"/>
        </w:rPr>
      </w:pPr>
      <w:r>
        <w:t>Nelietot kanārijputniņiem</w:t>
      </w:r>
      <w:r>
        <w:rPr>
          <w:szCs w:val="22"/>
        </w:rPr>
        <w:t>.</w:t>
      </w:r>
    </w:p>
    <w:p w14:paraId="471E0197" w14:textId="77777777" w:rsidR="0016726A" w:rsidRDefault="0016726A" w:rsidP="003E552B">
      <w:pPr>
        <w:tabs>
          <w:tab w:val="clear" w:pos="567"/>
        </w:tabs>
        <w:spacing w:line="240" w:lineRule="auto"/>
        <w:rPr>
          <w:szCs w:val="22"/>
        </w:rPr>
      </w:pPr>
    </w:p>
    <w:p w14:paraId="652FEBB3" w14:textId="77777777" w:rsidR="0016726A" w:rsidRDefault="0016726A" w:rsidP="003E552B">
      <w:pPr>
        <w:tabs>
          <w:tab w:val="clear" w:pos="567"/>
        </w:tabs>
        <w:spacing w:line="240" w:lineRule="auto"/>
        <w:rPr>
          <w:szCs w:val="22"/>
        </w:rPr>
      </w:pPr>
    </w:p>
    <w:p w14:paraId="7A7216CD" w14:textId="77777777" w:rsidR="0016726A" w:rsidRDefault="000A3C34">
      <w:pPr>
        <w:pStyle w:val="Style1"/>
      </w:pPr>
      <w:r>
        <w:rPr>
          <w:highlight w:val="lightGray"/>
        </w:rPr>
        <w:t>6.</w:t>
      </w:r>
      <w:r>
        <w:tab/>
        <w:t>Īpaši brīdinājumi</w:t>
      </w:r>
    </w:p>
    <w:p w14:paraId="05E1C271" w14:textId="77777777" w:rsidR="0016726A" w:rsidRDefault="0016726A">
      <w:pPr>
        <w:tabs>
          <w:tab w:val="clear" w:pos="567"/>
        </w:tabs>
        <w:spacing w:line="240" w:lineRule="auto"/>
        <w:rPr>
          <w:szCs w:val="22"/>
        </w:rPr>
      </w:pPr>
    </w:p>
    <w:p w14:paraId="40ED2837" w14:textId="77777777" w:rsidR="0016726A" w:rsidRDefault="000A3C34">
      <w:pPr>
        <w:tabs>
          <w:tab w:val="clear" w:pos="567"/>
        </w:tabs>
        <w:spacing w:line="240" w:lineRule="auto"/>
      </w:pPr>
      <w:r>
        <w:rPr>
          <w:szCs w:val="22"/>
          <w:u w:val="single"/>
        </w:rPr>
        <w:t>Īpaši brīdinājumi</w:t>
      </w:r>
      <w:r>
        <w:t>:</w:t>
      </w:r>
    </w:p>
    <w:p w14:paraId="652CA48A" w14:textId="77777777" w:rsidR="0016726A" w:rsidRDefault="000A3C34">
      <w:pPr>
        <w:tabs>
          <w:tab w:val="clear" w:pos="567"/>
        </w:tabs>
        <w:spacing w:line="240" w:lineRule="auto"/>
        <w:rPr>
          <w:szCs w:val="22"/>
        </w:rPr>
      </w:pPr>
      <w:r>
        <w:t xml:space="preserve">Lūdzu skatiet </w:t>
      </w:r>
      <w:proofErr w:type="spellStart"/>
      <w:r>
        <w:t>apakšsadaļu</w:t>
      </w:r>
      <w:proofErr w:type="spellEnd"/>
      <w:r>
        <w:t xml:space="preserve"> “</w:t>
      </w:r>
      <w:r>
        <w:rPr>
          <w:szCs w:val="22"/>
        </w:rPr>
        <w:t xml:space="preserve">Īpaši piesardzības pasākumi drošai lietošanai </w:t>
      </w:r>
      <w:proofErr w:type="spellStart"/>
      <w:r>
        <w:rPr>
          <w:szCs w:val="22"/>
        </w:rPr>
        <w:t>mērķsugām</w:t>
      </w:r>
      <w:proofErr w:type="spellEnd"/>
      <w:r>
        <w:t>”.</w:t>
      </w:r>
    </w:p>
    <w:p w14:paraId="7CB124CF" w14:textId="77777777" w:rsidR="0016726A" w:rsidRDefault="000A3C34">
      <w:pPr>
        <w:tabs>
          <w:tab w:val="clear" w:pos="567"/>
        </w:tabs>
        <w:spacing w:line="240" w:lineRule="auto"/>
        <w:jc w:val="both"/>
      </w:pPr>
      <w:r>
        <w:lastRenderedPageBreak/>
        <w:t>Īslaicīgs dzīvnieka kontakts ar ūdeni vienu vai divas reizes starp ikmēneša apstrādi, būtiski neietekmē šo veterināro zāļu efektivitāti. Tomēr, bieža mazgāšana ar šampūnu vai dzīvnieka atrašanās ūdenī var samazināt šo veterināro zāļu efektivitāti.</w:t>
      </w:r>
    </w:p>
    <w:p w14:paraId="32DE21DF" w14:textId="77777777" w:rsidR="0016726A" w:rsidRDefault="000A3C34">
      <w:pPr>
        <w:tabs>
          <w:tab w:val="clear" w:pos="567"/>
        </w:tabs>
        <w:spacing w:line="240" w:lineRule="auto"/>
        <w:jc w:val="both"/>
      </w:pPr>
      <w:r>
        <w:t xml:space="preserve">Pēc biežas, atkārtotas vienas klases </w:t>
      </w:r>
      <w:proofErr w:type="spellStart"/>
      <w:r>
        <w:t>prettārpu</w:t>
      </w:r>
      <w:proofErr w:type="spellEnd"/>
      <w:r>
        <w:t xml:space="preserve"> līdzekļu lietošanas var attīstīties parazītu rezistence pret jebkuru no šīs klases līdzekļiem. Šī iemesla dēļ šo veterināro zāļu lietošana jāpamato ar katra atsevišķa gadījuma novērtējumu un uz vietējo epidemioloģisko informāciju par pašreizējo mērķa sugu jutību, lai ierobežotu turpmāku rezistences veidošanās iespējamību.</w:t>
      </w:r>
    </w:p>
    <w:p w14:paraId="0EC6277B" w14:textId="77777777" w:rsidR="0016726A" w:rsidRDefault="000A3C34">
      <w:pPr>
        <w:tabs>
          <w:tab w:val="clear" w:pos="567"/>
        </w:tabs>
        <w:spacing w:line="240" w:lineRule="auto"/>
        <w:jc w:val="both"/>
      </w:pPr>
      <w:r>
        <w:t xml:space="preserve">Šo veterināro zāļu lietošanai jābūt pamatotai ar vienlaicīgi apstiprinātu jauktas invāzijas  diagnozi (vai pastāv </w:t>
      </w:r>
      <w:proofErr w:type="spellStart"/>
      <w:r>
        <w:t>invadēšanās</w:t>
      </w:r>
      <w:proofErr w:type="spellEnd"/>
      <w:r>
        <w:t>, kas jānovērš) (skatīt arī sadaļu “Lietošanas indikācijas” un “Deva katrai dzīvnieku sugai, lietošanas veids un metode”).</w:t>
      </w:r>
    </w:p>
    <w:p w14:paraId="62E54763" w14:textId="77777777" w:rsidR="0016726A" w:rsidRDefault="000A3C34">
      <w:pPr>
        <w:tabs>
          <w:tab w:val="clear" w:pos="567"/>
        </w:tabs>
        <w:spacing w:line="240" w:lineRule="auto"/>
        <w:jc w:val="both"/>
        <w:rPr>
          <w:szCs w:val="22"/>
        </w:rPr>
      </w:pPr>
      <w:r>
        <w:rPr>
          <w:szCs w:val="22"/>
        </w:rPr>
        <w:t xml:space="preserve">Iedarbība pret pieaugušiem </w:t>
      </w:r>
      <w:proofErr w:type="spellStart"/>
      <w:r>
        <w:rPr>
          <w:i/>
          <w:iCs/>
          <w:szCs w:val="22"/>
        </w:rPr>
        <w:t>Dirofilaria</w:t>
      </w:r>
      <w:proofErr w:type="spellEnd"/>
      <w:r>
        <w:rPr>
          <w:i/>
          <w:iCs/>
          <w:szCs w:val="22"/>
        </w:rPr>
        <w:t xml:space="preserve"> </w:t>
      </w:r>
      <w:proofErr w:type="spellStart"/>
      <w:r>
        <w:rPr>
          <w:i/>
          <w:iCs/>
          <w:szCs w:val="22"/>
        </w:rPr>
        <w:t>repens</w:t>
      </w:r>
      <w:proofErr w:type="spellEnd"/>
      <w:r>
        <w:rPr>
          <w:i/>
          <w:iCs/>
          <w:szCs w:val="22"/>
        </w:rPr>
        <w:t xml:space="preserve"> </w:t>
      </w:r>
      <w:r>
        <w:rPr>
          <w:szCs w:val="22"/>
        </w:rPr>
        <w:t>nav pārbaudīta lauka apstākļos.</w:t>
      </w:r>
    </w:p>
    <w:p w14:paraId="10F09987" w14:textId="77777777" w:rsidR="0016726A" w:rsidRDefault="0016726A" w:rsidP="003E552B">
      <w:pPr>
        <w:tabs>
          <w:tab w:val="clear" w:pos="567"/>
        </w:tabs>
        <w:spacing w:line="240" w:lineRule="auto"/>
        <w:rPr>
          <w:szCs w:val="22"/>
        </w:rPr>
      </w:pPr>
    </w:p>
    <w:p w14:paraId="793E8D7B" w14:textId="77777777" w:rsidR="0016726A" w:rsidRDefault="000A3C34">
      <w:pPr>
        <w:tabs>
          <w:tab w:val="clear" w:pos="567"/>
        </w:tabs>
        <w:spacing w:line="240" w:lineRule="auto"/>
      </w:pPr>
      <w:r>
        <w:rPr>
          <w:szCs w:val="22"/>
          <w:u w:val="single"/>
        </w:rPr>
        <w:t xml:space="preserve">Īpaši piesardzības pasākumi drošai lietošanai </w:t>
      </w:r>
      <w:proofErr w:type="spellStart"/>
      <w:r>
        <w:rPr>
          <w:szCs w:val="22"/>
          <w:u w:val="single"/>
        </w:rPr>
        <w:t>mērķsugām</w:t>
      </w:r>
      <w:proofErr w:type="spellEnd"/>
      <w:r>
        <w:t>:</w:t>
      </w:r>
    </w:p>
    <w:p w14:paraId="6FC6A5C9" w14:textId="77777777" w:rsidR="0016726A" w:rsidRDefault="000A3C34">
      <w:pPr>
        <w:tabs>
          <w:tab w:val="clear" w:pos="567"/>
        </w:tabs>
        <w:spacing w:line="240" w:lineRule="auto"/>
        <w:jc w:val="both"/>
      </w:pPr>
      <w:r>
        <w:t>Ārstējot dzīvniekus, kas vieglāki par 1 kg, izvērtēt ieguvuma un riska attiecību.</w:t>
      </w:r>
    </w:p>
    <w:p w14:paraId="32D304D5" w14:textId="77777777" w:rsidR="0016726A" w:rsidRDefault="000A3C34">
      <w:pPr>
        <w:tabs>
          <w:tab w:val="clear" w:pos="567"/>
        </w:tabs>
        <w:spacing w:line="240" w:lineRule="auto"/>
        <w:jc w:val="both"/>
      </w:pPr>
      <w:r>
        <w:t xml:space="preserve">Ir ierobežota pieredze, lietojot šīs veterinārās zāles slimiem un novārdzinātiem dzīvniekiem, tāpēc tās lietot ņemot vērā ieguvuma un riska attiecības </w:t>
      </w:r>
      <w:proofErr w:type="spellStart"/>
      <w:r>
        <w:t>izvērtējumu</w:t>
      </w:r>
      <w:proofErr w:type="spellEnd"/>
      <w:r>
        <w:t xml:space="preserve">. </w:t>
      </w:r>
    </w:p>
    <w:p w14:paraId="646D401C" w14:textId="77777777" w:rsidR="0016726A" w:rsidRDefault="000A3C34">
      <w:pPr>
        <w:tabs>
          <w:tab w:val="clear" w:pos="567"/>
        </w:tabs>
        <w:spacing w:line="240" w:lineRule="auto"/>
        <w:jc w:val="both"/>
      </w:pPr>
      <w:r>
        <w:t xml:space="preserve">Uzmanīties, lai pipetes saturs vai dzīvniekam izlietotās veterinārās zāles nenonāk kontaktā ar apstrādātā un/vai citu dzīvnieku muti vai acīm. Neatļaut tikko apstrādātiem dzīvniekiem laizīt vienam otru. </w:t>
      </w:r>
      <w:r>
        <w:rPr>
          <w:szCs w:val="22"/>
        </w:rPr>
        <w:t xml:space="preserve">Ja veterinārās zāles uzpilina 3 – 4 atsevišķās vietās, tad īpaši uzmanīties, lai neļautu dzīvniekam laizīt aplikācijas vietu (skatīt sadaļu </w:t>
      </w:r>
      <w:r>
        <w:rPr>
          <w:bCs/>
          <w:szCs w:val="22"/>
        </w:rPr>
        <w:t>“</w:t>
      </w:r>
      <w:r>
        <w:t>Ieteikumi pareizai lietošanai</w:t>
      </w:r>
      <w:r>
        <w:rPr>
          <w:bCs/>
          <w:szCs w:val="22"/>
        </w:rPr>
        <w:t>”)</w:t>
      </w:r>
      <w:r>
        <w:rPr>
          <w:szCs w:val="22"/>
        </w:rPr>
        <w:t>.</w:t>
      </w:r>
    </w:p>
    <w:p w14:paraId="4E415F1E" w14:textId="77777777" w:rsidR="0016726A" w:rsidRDefault="000A3C34">
      <w:pPr>
        <w:tabs>
          <w:tab w:val="clear" w:pos="567"/>
        </w:tabs>
        <w:spacing w:line="240" w:lineRule="auto"/>
        <w:jc w:val="both"/>
      </w:pPr>
      <w:r>
        <w:t xml:space="preserve">Lietot šīs veterinārās zāles vienīgi uz veselas ādas. </w:t>
      </w:r>
    </w:p>
    <w:p w14:paraId="3CEADFC9" w14:textId="77777777" w:rsidR="0016726A" w:rsidRDefault="000A3C34">
      <w:pPr>
        <w:tabs>
          <w:tab w:val="clear" w:pos="567"/>
        </w:tabs>
        <w:spacing w:line="240" w:lineRule="auto"/>
        <w:jc w:val="both"/>
      </w:pPr>
      <w:r>
        <w:t xml:space="preserve">Šīs veterinārās zāles satur </w:t>
      </w:r>
      <w:proofErr w:type="spellStart"/>
      <w:r>
        <w:t>moksidektīnu</w:t>
      </w:r>
      <w:proofErr w:type="spellEnd"/>
      <w:r>
        <w:t xml:space="preserve"> (</w:t>
      </w:r>
      <w:proofErr w:type="spellStart"/>
      <w:r>
        <w:t>markrocikliskais</w:t>
      </w:r>
      <w:proofErr w:type="spellEnd"/>
      <w:r>
        <w:t xml:space="preserve"> </w:t>
      </w:r>
      <w:proofErr w:type="spellStart"/>
      <w:r>
        <w:t>laktons</w:t>
      </w:r>
      <w:proofErr w:type="spellEnd"/>
      <w:r>
        <w:t xml:space="preserve">), tādēļ, aplicējot kollijiem vai angļu aitu suņiem un radniecīgajām šķirnēm vai to krustojumiem, īpaši uzmanību pievērst pareizai lietošanai kā aprakstīts sadaļā </w:t>
      </w:r>
      <w:r>
        <w:rPr>
          <w:bCs/>
          <w:szCs w:val="22"/>
        </w:rPr>
        <w:t>“</w:t>
      </w:r>
      <w:r>
        <w:t>Ieteikumi pareizai lietošanai</w:t>
      </w:r>
      <w:r>
        <w:rPr>
          <w:bCs/>
          <w:szCs w:val="22"/>
        </w:rPr>
        <w:t>”</w:t>
      </w:r>
      <w:r>
        <w:t>, lai apstrādātajam dzīvniekam un/vai dzīvniekiem tuvā kontaktā novērstu iespēju šīs veterinārās zāles uzņemt iekšķīgi.</w:t>
      </w:r>
    </w:p>
    <w:p w14:paraId="1997EC5A" w14:textId="77777777" w:rsidR="0016726A" w:rsidRDefault="000A3C34">
      <w:pPr>
        <w:tabs>
          <w:tab w:val="clear" w:pos="567"/>
        </w:tabs>
        <w:spacing w:line="240" w:lineRule="auto"/>
        <w:jc w:val="both"/>
      </w:pPr>
      <w:r>
        <w:t xml:space="preserve">Šo veterināro zāļu drošums laboratoriskajos pētījumos ir novērtēts tikai suņiem ar klasificētu 1. vai 2. klases </w:t>
      </w:r>
      <w:proofErr w:type="spellStart"/>
      <w:r>
        <w:t>sirdstārpu</w:t>
      </w:r>
      <w:proofErr w:type="spellEnd"/>
      <w:r>
        <w:t xml:space="preserve"> slimību un lauka pētījumā dažiem suņiem ar 3. klases </w:t>
      </w:r>
      <w:proofErr w:type="spellStart"/>
      <w:r>
        <w:t>sirdstārpu</w:t>
      </w:r>
      <w:proofErr w:type="spellEnd"/>
      <w:r>
        <w:t xml:space="preserve"> slimību. Šī iemesla dēļ suņiem ar acīmredzamiem vai smagiem slimības simptomiem šīs veterinārās zāles lietot tikai pēc ārstējošā veterinārārsta ieguvuma un riska attiecības izvērtēšanas.</w:t>
      </w:r>
    </w:p>
    <w:p w14:paraId="7452F35C" w14:textId="77777777" w:rsidR="0016726A" w:rsidRDefault="000A3C34">
      <w:pPr>
        <w:tabs>
          <w:tab w:val="clear" w:pos="567"/>
        </w:tabs>
        <w:spacing w:line="240" w:lineRule="auto"/>
        <w:jc w:val="both"/>
      </w:pPr>
      <w:r>
        <w:t xml:space="preserve">Lai gan eksperimentālos pārdozēšanas pētījumos ir pierādīts, ka šīs veterinārās zāles var droši lietot suņiem </w:t>
      </w:r>
      <w:proofErr w:type="spellStart"/>
      <w:r>
        <w:t>invadētiem</w:t>
      </w:r>
      <w:proofErr w:type="spellEnd"/>
      <w:r>
        <w:t xml:space="preserve"> ar pieaugušiem </w:t>
      </w:r>
      <w:proofErr w:type="spellStart"/>
      <w:r>
        <w:t>sirdstārpiem</w:t>
      </w:r>
      <w:proofErr w:type="spellEnd"/>
      <w:r>
        <w:t xml:space="preserve">, tomēr tas nav efektīvs pret pieaugušiem </w:t>
      </w:r>
      <w:proofErr w:type="spellStart"/>
      <w:r>
        <w:rPr>
          <w:i/>
        </w:rPr>
        <w:t>Dirofilaria</w:t>
      </w:r>
      <w:proofErr w:type="spellEnd"/>
      <w:r>
        <w:rPr>
          <w:i/>
        </w:rPr>
        <w:t xml:space="preserve"> </w:t>
      </w:r>
      <w:proofErr w:type="spellStart"/>
      <w:r>
        <w:rPr>
          <w:i/>
        </w:rPr>
        <w:t>immitis</w:t>
      </w:r>
      <w:proofErr w:type="spellEnd"/>
      <w:r>
        <w:t xml:space="preserve">. Šī iemesla dēļ ieteicams visus suņus, kas dzīvo endēmiskajos apvidos un ir vecāki par 6 mēnešiem, pirms apstrādes izmeklēt vai tie nav </w:t>
      </w:r>
      <w:proofErr w:type="spellStart"/>
      <w:r>
        <w:t>invadēti</w:t>
      </w:r>
      <w:proofErr w:type="spellEnd"/>
      <w:r>
        <w:t xml:space="preserve"> ar pieaugušiem </w:t>
      </w:r>
      <w:proofErr w:type="spellStart"/>
      <w:r>
        <w:t>sirdstārpiem</w:t>
      </w:r>
      <w:proofErr w:type="spellEnd"/>
      <w:r>
        <w:t xml:space="preserve">. Pēc veterinārārsta ieskatiem </w:t>
      </w:r>
      <w:proofErr w:type="spellStart"/>
      <w:r>
        <w:t>invadētos</w:t>
      </w:r>
      <w:proofErr w:type="spellEnd"/>
      <w:r>
        <w:t xml:space="preserve"> suņus ārstēt ar </w:t>
      </w:r>
      <w:proofErr w:type="spellStart"/>
      <w:r>
        <w:t>adulticīdiem</w:t>
      </w:r>
      <w:proofErr w:type="spellEnd"/>
      <w:r>
        <w:t xml:space="preserve"> līdzekļiem, lai atbrīvotos no pieaugušajiem </w:t>
      </w:r>
      <w:proofErr w:type="spellStart"/>
      <w:r>
        <w:t>sirdstārpiem</w:t>
      </w:r>
      <w:proofErr w:type="spellEnd"/>
      <w:r>
        <w:t xml:space="preserve">. </w:t>
      </w:r>
      <w:proofErr w:type="spellStart"/>
      <w:r>
        <w:t>Imidakloprīda</w:t>
      </w:r>
      <w:proofErr w:type="spellEnd"/>
      <w:r>
        <w:t xml:space="preserve"> un </w:t>
      </w:r>
      <w:proofErr w:type="spellStart"/>
      <w:r>
        <w:t>moksidektīna</w:t>
      </w:r>
      <w:proofErr w:type="spellEnd"/>
      <w:r>
        <w:t xml:space="preserve"> kombinācijas drošums nav pētīts, lietojot tajā pašā dienā, kad </w:t>
      </w:r>
      <w:proofErr w:type="spellStart"/>
      <w:r>
        <w:t>adulticīdu</w:t>
      </w:r>
      <w:proofErr w:type="spellEnd"/>
      <w:r>
        <w:t xml:space="preserve"> līdzekli.</w:t>
      </w:r>
    </w:p>
    <w:p w14:paraId="2D4F193E" w14:textId="77777777" w:rsidR="0016726A" w:rsidRDefault="000A3C34">
      <w:pPr>
        <w:tabs>
          <w:tab w:val="clear" w:pos="567"/>
        </w:tabs>
        <w:spacing w:line="240" w:lineRule="auto"/>
        <w:jc w:val="both"/>
      </w:pPr>
      <w:proofErr w:type="spellStart"/>
      <w:r>
        <w:t>Imidakloprīds</w:t>
      </w:r>
      <w:proofErr w:type="spellEnd"/>
      <w:r>
        <w:t xml:space="preserve"> ir toksisks putniem, īpaši kanārijputniņiem.</w:t>
      </w:r>
    </w:p>
    <w:p w14:paraId="4E882D13" w14:textId="77777777" w:rsidR="0016726A" w:rsidRDefault="0016726A" w:rsidP="003E552B">
      <w:pPr>
        <w:tabs>
          <w:tab w:val="clear" w:pos="567"/>
        </w:tabs>
        <w:spacing w:line="240" w:lineRule="auto"/>
      </w:pPr>
    </w:p>
    <w:p w14:paraId="59360BAA" w14:textId="77777777" w:rsidR="0016726A" w:rsidRDefault="000A3C34">
      <w:pPr>
        <w:tabs>
          <w:tab w:val="clear" w:pos="567"/>
        </w:tabs>
        <w:spacing w:line="240" w:lineRule="auto"/>
        <w:rPr>
          <w:szCs w:val="22"/>
          <w:u w:val="single"/>
        </w:rPr>
      </w:pPr>
      <w:r>
        <w:rPr>
          <w:u w:val="single"/>
        </w:rPr>
        <w:t xml:space="preserve">Īpaši piesardzības pasākumi, kas jāievēro personai, kura </w:t>
      </w:r>
      <w:r>
        <w:rPr>
          <w:szCs w:val="22"/>
          <w:u w:val="single"/>
        </w:rPr>
        <w:t>ievada veterinārās zāles dzīvniekiem:</w:t>
      </w:r>
    </w:p>
    <w:p w14:paraId="096A69D4" w14:textId="77777777" w:rsidR="0016726A" w:rsidRDefault="000A3C34">
      <w:pPr>
        <w:tabs>
          <w:tab w:val="clear" w:pos="567"/>
        </w:tabs>
        <w:spacing w:line="240" w:lineRule="auto"/>
        <w:jc w:val="both"/>
      </w:pPr>
      <w:r>
        <w:t>Lai bērni nepiekļūtu pipetei, glabāt pipeti oriģinālā iepakojumā līdz izmantošanas brīdim un izlietoto pipeti nekavējoties iznīcināt.</w:t>
      </w:r>
    </w:p>
    <w:p w14:paraId="526AA129" w14:textId="77777777" w:rsidR="0016726A" w:rsidRDefault="000A3C34">
      <w:pPr>
        <w:tabs>
          <w:tab w:val="clear" w:pos="567"/>
        </w:tabs>
        <w:spacing w:line="240" w:lineRule="auto"/>
        <w:jc w:val="both"/>
      </w:pPr>
      <w:r>
        <w:t>Nenorīt. Ja notikusi nejauša norīšana, nekavējoties meklēt medicīnisko palīdzību un uzrādīt lietošanas instrukciju vai iepakojuma marķējumu ārstam.</w:t>
      </w:r>
    </w:p>
    <w:p w14:paraId="5FB5961B" w14:textId="77777777" w:rsidR="0016726A" w:rsidRDefault="000A3C34">
      <w:pPr>
        <w:tabs>
          <w:tab w:val="clear" w:pos="567"/>
        </w:tabs>
        <w:spacing w:line="240" w:lineRule="auto"/>
        <w:jc w:val="both"/>
      </w:pPr>
      <w:r>
        <w:t xml:space="preserve">Personām ar zināmu pastiprinātu jutību pret </w:t>
      </w:r>
      <w:proofErr w:type="spellStart"/>
      <w:r>
        <w:t>benzilspirtu</w:t>
      </w:r>
      <w:proofErr w:type="spellEnd"/>
      <w:r>
        <w:t xml:space="preserve">, </w:t>
      </w:r>
      <w:proofErr w:type="spellStart"/>
      <w:r>
        <w:t>imidakloprīdu</w:t>
      </w:r>
      <w:proofErr w:type="spellEnd"/>
      <w:r>
        <w:t xml:space="preserve"> vai </w:t>
      </w:r>
      <w:proofErr w:type="spellStart"/>
      <w:r>
        <w:t>moksidektīnu</w:t>
      </w:r>
      <w:proofErr w:type="spellEnd"/>
      <w:r>
        <w:t>, rīkojoties ar šīm veterinārajam zālēm, ievērot piesardzību. Ļoti retos gadījumos šīs veterinārās zāles var radīt ādas pastiprinātu jutību vai pārejošas ādas reakcijas (piemēram, nejutīgumu, kairinājumu vai dedzinošu/tirpšanas sajūtu).</w:t>
      </w:r>
    </w:p>
    <w:p w14:paraId="544C7F72" w14:textId="77777777" w:rsidR="0016726A" w:rsidRDefault="000A3C34">
      <w:pPr>
        <w:tabs>
          <w:tab w:val="clear" w:pos="567"/>
        </w:tabs>
        <w:spacing w:line="240" w:lineRule="auto"/>
        <w:jc w:val="both"/>
      </w:pPr>
      <w:bookmarkStart w:id="7" w:name="_Hlk194308828"/>
      <w:r>
        <w:t>Personām ar zināmu pastiprinātu jutību</w:t>
      </w:r>
      <w:bookmarkEnd w:id="7"/>
      <w:r>
        <w:t xml:space="preserve"> ļoti retos gadījumos šīs veterinārās zāles var izraisīt elpošanas ceļu kairinājumu.</w:t>
      </w:r>
    </w:p>
    <w:p w14:paraId="15C21900" w14:textId="77777777" w:rsidR="0016726A" w:rsidRDefault="000A3C34">
      <w:pPr>
        <w:tabs>
          <w:tab w:val="clear" w:pos="567"/>
        </w:tabs>
        <w:spacing w:line="240" w:lineRule="auto"/>
        <w:jc w:val="both"/>
      </w:pPr>
      <w:r>
        <w:t>Ja notikusi nejauša šo veterināro zāļu nokļūšana acīs, skalot tās ar lielu daudzumu ūdens.</w:t>
      </w:r>
    </w:p>
    <w:p w14:paraId="5245CDA5" w14:textId="77777777" w:rsidR="0016726A" w:rsidRDefault="000A3C34">
      <w:pPr>
        <w:tabs>
          <w:tab w:val="clear" w:pos="567"/>
        </w:tabs>
        <w:spacing w:line="240" w:lineRule="auto"/>
        <w:jc w:val="both"/>
      </w:pPr>
      <w:r>
        <w:t>Izvairīties no saskares ar ādu, acīm vai muti.</w:t>
      </w:r>
    </w:p>
    <w:p w14:paraId="5AEF1911" w14:textId="77777777" w:rsidR="0016726A" w:rsidRDefault="000A3C34">
      <w:pPr>
        <w:tabs>
          <w:tab w:val="clear" w:pos="567"/>
        </w:tabs>
        <w:spacing w:line="240" w:lineRule="auto"/>
        <w:jc w:val="both"/>
      </w:pPr>
      <w:r>
        <w:t>Ja šīs veterinārās zāles nejauši nokļūst uz ādas, skarto vietu nekavējoties mazgāt ar ziepēm un ūdeni.</w:t>
      </w:r>
    </w:p>
    <w:p w14:paraId="21A1911F" w14:textId="77777777" w:rsidR="0016726A" w:rsidRDefault="000A3C34">
      <w:pPr>
        <w:tabs>
          <w:tab w:val="clear" w:pos="567"/>
        </w:tabs>
        <w:spacing w:line="240" w:lineRule="auto"/>
        <w:jc w:val="both"/>
      </w:pPr>
      <w:r>
        <w:t xml:space="preserve">Pēc rīkošanās ar šīm veterinārajām zālēm mazgāt rokas. </w:t>
      </w:r>
    </w:p>
    <w:p w14:paraId="4E4913F9" w14:textId="77777777" w:rsidR="0016726A" w:rsidRDefault="000A3C34">
      <w:pPr>
        <w:tabs>
          <w:tab w:val="clear" w:pos="567"/>
        </w:tabs>
        <w:spacing w:line="240" w:lineRule="auto"/>
        <w:jc w:val="both"/>
      </w:pPr>
      <w:r>
        <w:t>Ja ādas vai acu kairinājuma simptomi nepāriet, nekavējoties meklēt medicīnisko palīdzību un uzrādīt lietošanas instrukciju vai iepakojuma marķējumu ārstam.</w:t>
      </w:r>
    </w:p>
    <w:p w14:paraId="64901CC2" w14:textId="77777777" w:rsidR="0016726A" w:rsidRDefault="000A3C34">
      <w:pPr>
        <w:tabs>
          <w:tab w:val="clear" w:pos="567"/>
        </w:tabs>
        <w:spacing w:line="240" w:lineRule="auto"/>
        <w:jc w:val="both"/>
      </w:pPr>
      <w:r>
        <w:t>Rīkojoties ar šīm veterinārajām zālēm, neēst, nedzert, nesmēķēt.</w:t>
      </w:r>
    </w:p>
    <w:p w14:paraId="07AC2E80" w14:textId="77777777" w:rsidR="0016726A" w:rsidRDefault="000A3C34">
      <w:pPr>
        <w:tabs>
          <w:tab w:val="clear" w:pos="567"/>
        </w:tabs>
        <w:spacing w:line="240" w:lineRule="auto"/>
        <w:jc w:val="both"/>
      </w:pPr>
      <w:r>
        <w:lastRenderedPageBreak/>
        <w:t>Apstrādātos dzīvniekus neglaudīt līdz aplikācijas vieta ir pilnībā nožuvusi; īpaši tas attiecas uz bērniem. Tāpēc ieteicams ar šīm veterinārajām zālēm dzīvnieku apstrādāt vakarā. Nesen apstrādātiem dzīvniekiem neļaut gulēt vienā gultā ar saimnieku, īpaši bērniem.</w:t>
      </w:r>
    </w:p>
    <w:p w14:paraId="738086D0" w14:textId="77777777" w:rsidR="0016726A" w:rsidRDefault="0016726A">
      <w:pPr>
        <w:rPr>
          <w:u w:val="single"/>
        </w:rPr>
      </w:pPr>
    </w:p>
    <w:p w14:paraId="24C0E11C" w14:textId="77777777" w:rsidR="0016726A" w:rsidRDefault="000A3C34">
      <w:pPr>
        <w:rPr>
          <w:szCs w:val="22"/>
        </w:rPr>
      </w:pPr>
      <w:r>
        <w:rPr>
          <w:szCs w:val="22"/>
          <w:u w:val="single"/>
        </w:rPr>
        <w:t>Īpaši piesardzības pasākumi vides aizsardzībai</w:t>
      </w:r>
      <w:r>
        <w:t>:</w:t>
      </w:r>
    </w:p>
    <w:p w14:paraId="1688B947" w14:textId="77777777" w:rsidR="0016726A" w:rsidRDefault="000A3C34">
      <w:pPr>
        <w:tabs>
          <w:tab w:val="clear" w:pos="567"/>
        </w:tabs>
        <w:spacing w:line="240" w:lineRule="auto"/>
        <w:jc w:val="both"/>
      </w:pPr>
      <w:r>
        <w:rPr>
          <w:szCs w:val="22"/>
        </w:rPr>
        <w:t xml:space="preserve">Šīs veterinārās zāles nedrīkst nonākt ūdenstilpēs, jo tās ir kaitīgas ūdenī dzīvojošiem organismiem: </w:t>
      </w:r>
      <w:proofErr w:type="spellStart"/>
      <w:r>
        <w:rPr>
          <w:szCs w:val="22"/>
        </w:rPr>
        <w:t>moksidektīns</w:t>
      </w:r>
      <w:proofErr w:type="spellEnd"/>
      <w:r>
        <w:rPr>
          <w:szCs w:val="22"/>
        </w:rPr>
        <w:t xml:space="preserve"> ir izteikti toksisks ūdenī dzīvojošiem organismiem. Suņiem neļaut peldēties virszemes ūdenstilpēs 4 dienas pēc apstrādes.</w:t>
      </w:r>
    </w:p>
    <w:p w14:paraId="1638A4EC" w14:textId="77777777" w:rsidR="0016726A" w:rsidRDefault="0016726A">
      <w:pPr>
        <w:tabs>
          <w:tab w:val="clear" w:pos="567"/>
        </w:tabs>
        <w:spacing w:line="240" w:lineRule="auto"/>
        <w:rPr>
          <w:szCs w:val="22"/>
        </w:rPr>
      </w:pPr>
    </w:p>
    <w:p w14:paraId="161BBA31" w14:textId="77777777" w:rsidR="0016726A" w:rsidRDefault="000A3C34">
      <w:pPr>
        <w:tabs>
          <w:tab w:val="clear" w:pos="567"/>
        </w:tabs>
        <w:spacing w:line="240" w:lineRule="auto"/>
        <w:rPr>
          <w:szCs w:val="22"/>
        </w:rPr>
      </w:pPr>
      <w:r>
        <w:rPr>
          <w:szCs w:val="22"/>
          <w:u w:val="single"/>
        </w:rPr>
        <w:t>Citi piesardzības pasākumi</w:t>
      </w:r>
      <w:r>
        <w:t>:</w:t>
      </w:r>
    </w:p>
    <w:p w14:paraId="40C2B614" w14:textId="77777777" w:rsidR="0016726A" w:rsidRDefault="000A3C34">
      <w:pPr>
        <w:tabs>
          <w:tab w:val="clear" w:pos="567"/>
        </w:tabs>
        <w:spacing w:line="240" w:lineRule="auto"/>
        <w:jc w:val="both"/>
        <w:rPr>
          <w:szCs w:val="22"/>
        </w:rPr>
      </w:pPr>
      <w:r>
        <w:t>Šo veterināro zāļu šķīdinātājs var krāsot vai bojāt atsevišķus materiālus ieskaitot ādu, audumus, plastmasu un virsmas. Pirms pieļaut kontaktu ar šādiem materiāliem, ļaut veterināro zāļu aplikācijas vietai pilnībā izžūt.</w:t>
      </w:r>
    </w:p>
    <w:p w14:paraId="08CFF3A9" w14:textId="77777777" w:rsidR="0016726A" w:rsidRDefault="0016726A" w:rsidP="003E552B">
      <w:pPr>
        <w:tabs>
          <w:tab w:val="clear" w:pos="567"/>
        </w:tabs>
        <w:spacing w:line="240" w:lineRule="auto"/>
        <w:rPr>
          <w:szCs w:val="22"/>
        </w:rPr>
      </w:pPr>
    </w:p>
    <w:p w14:paraId="2CC35E6E" w14:textId="77777777" w:rsidR="0016726A" w:rsidRPr="003E552B" w:rsidRDefault="000A3C34" w:rsidP="003E552B">
      <w:pPr>
        <w:tabs>
          <w:tab w:val="clear" w:pos="567"/>
        </w:tabs>
        <w:spacing w:line="240" w:lineRule="auto"/>
      </w:pPr>
      <w:r>
        <w:rPr>
          <w:szCs w:val="22"/>
          <w:u w:val="single"/>
        </w:rPr>
        <w:t>Grūsnība un laktācija</w:t>
      </w:r>
      <w:r w:rsidRPr="003E552B">
        <w:t>:</w:t>
      </w:r>
    </w:p>
    <w:p w14:paraId="5E0A791A" w14:textId="77777777" w:rsidR="0016726A" w:rsidRDefault="000A3C34">
      <w:pPr>
        <w:tabs>
          <w:tab w:val="clear" w:pos="567"/>
        </w:tabs>
        <w:spacing w:line="240" w:lineRule="auto"/>
        <w:jc w:val="both"/>
      </w:pPr>
      <w:r>
        <w:t xml:space="preserve">Nav pierādīts šo veterināro zāļu drošums grūsnības un laktācijas laikā. Laboratoriskajos pētījumos žurkām un trušiem netika konstatēta </w:t>
      </w:r>
      <w:proofErr w:type="spellStart"/>
      <w:r>
        <w:t>imidakloprīda</w:t>
      </w:r>
      <w:proofErr w:type="spellEnd"/>
      <w:r>
        <w:t xml:space="preserve"> un </w:t>
      </w:r>
      <w:proofErr w:type="spellStart"/>
      <w:r>
        <w:t>moksidektīna</w:t>
      </w:r>
      <w:proofErr w:type="spellEnd"/>
      <w:r>
        <w:t xml:space="preserve"> </w:t>
      </w:r>
      <w:proofErr w:type="spellStart"/>
      <w:r>
        <w:t>teratogēna</w:t>
      </w:r>
      <w:proofErr w:type="spellEnd"/>
      <w:r>
        <w:t xml:space="preserve">, </w:t>
      </w:r>
      <w:proofErr w:type="spellStart"/>
      <w:r>
        <w:t>fetotoksiska</w:t>
      </w:r>
      <w:proofErr w:type="spellEnd"/>
      <w:r>
        <w:t xml:space="preserve"> vai </w:t>
      </w:r>
      <w:proofErr w:type="spellStart"/>
      <w:r>
        <w:t>maternotoksiska</w:t>
      </w:r>
      <w:proofErr w:type="spellEnd"/>
      <w:r>
        <w:t xml:space="preserve"> iedarbība.</w:t>
      </w:r>
    </w:p>
    <w:p w14:paraId="52D4BDCD" w14:textId="77777777" w:rsidR="0016726A" w:rsidRDefault="0016726A" w:rsidP="003E552B">
      <w:pPr>
        <w:tabs>
          <w:tab w:val="clear" w:pos="567"/>
        </w:tabs>
        <w:spacing w:line="240" w:lineRule="auto"/>
        <w:rPr>
          <w:szCs w:val="22"/>
        </w:rPr>
      </w:pPr>
    </w:p>
    <w:p w14:paraId="468235C4" w14:textId="77777777" w:rsidR="0016726A" w:rsidRDefault="000A3C34" w:rsidP="003E552B">
      <w:pPr>
        <w:tabs>
          <w:tab w:val="clear" w:pos="567"/>
        </w:tabs>
        <w:spacing w:line="240" w:lineRule="auto"/>
        <w:rPr>
          <w:szCs w:val="22"/>
          <w:u w:val="single"/>
        </w:rPr>
      </w:pPr>
      <w:r>
        <w:rPr>
          <w:szCs w:val="22"/>
          <w:u w:val="single"/>
        </w:rPr>
        <w:t>Mijiedarbība ar citām zālēm un citi mijiedarbības veidi:</w:t>
      </w:r>
    </w:p>
    <w:p w14:paraId="0C55874F" w14:textId="77777777" w:rsidR="0016726A" w:rsidRDefault="000A3C34">
      <w:pPr>
        <w:tabs>
          <w:tab w:val="clear" w:pos="567"/>
        </w:tabs>
        <w:spacing w:line="240" w:lineRule="auto"/>
        <w:jc w:val="both"/>
        <w:rPr>
          <w:szCs w:val="22"/>
        </w:rPr>
      </w:pPr>
      <w:r>
        <w:rPr>
          <w:szCs w:val="22"/>
        </w:rPr>
        <w:t>Šo veterināro zāļu iedarbības laikā nelietot</w:t>
      </w:r>
      <w:r>
        <w:t xml:space="preserve"> citus </w:t>
      </w:r>
      <w:proofErr w:type="spellStart"/>
      <w:r>
        <w:t>makrociklisko</w:t>
      </w:r>
      <w:proofErr w:type="spellEnd"/>
      <w:r>
        <w:t xml:space="preserve"> </w:t>
      </w:r>
      <w:proofErr w:type="spellStart"/>
      <w:r>
        <w:t>laktonu</w:t>
      </w:r>
      <w:proofErr w:type="spellEnd"/>
      <w:r>
        <w:t xml:space="preserve"> grupas līdzekļus. Nav novērota mijiedarbība starp </w:t>
      </w:r>
      <w:proofErr w:type="spellStart"/>
      <w:r>
        <w:t>imidakloprīda</w:t>
      </w:r>
      <w:proofErr w:type="spellEnd"/>
      <w:r>
        <w:t>/</w:t>
      </w:r>
      <w:proofErr w:type="spellStart"/>
      <w:r>
        <w:t>moksidektīna</w:t>
      </w:r>
      <w:proofErr w:type="spellEnd"/>
      <w:r>
        <w:t xml:space="preserve"> kombināciju un citām bieži lietojamām veterinārajām zālēm vai ķirurģiskajām procedūrām. </w:t>
      </w:r>
      <w:r>
        <w:rPr>
          <w:szCs w:val="22"/>
        </w:rPr>
        <w:t xml:space="preserve">Šo veterināro zāļu drošums nav pētīts, lietojot tajā pašā dienā, kad </w:t>
      </w:r>
      <w:proofErr w:type="spellStart"/>
      <w:r>
        <w:rPr>
          <w:szCs w:val="22"/>
        </w:rPr>
        <w:t>adulticīdu</w:t>
      </w:r>
      <w:proofErr w:type="spellEnd"/>
      <w:r>
        <w:rPr>
          <w:szCs w:val="22"/>
        </w:rPr>
        <w:t xml:space="preserve"> līdzekli, lai atbrīvotos no pieaugušajiem </w:t>
      </w:r>
      <w:proofErr w:type="spellStart"/>
      <w:r>
        <w:rPr>
          <w:szCs w:val="22"/>
        </w:rPr>
        <w:t>sirdstārpiem</w:t>
      </w:r>
      <w:proofErr w:type="spellEnd"/>
      <w:r>
        <w:rPr>
          <w:szCs w:val="22"/>
        </w:rPr>
        <w:t>.</w:t>
      </w:r>
    </w:p>
    <w:p w14:paraId="483492C7" w14:textId="77777777" w:rsidR="0016726A" w:rsidRDefault="0016726A">
      <w:pPr>
        <w:tabs>
          <w:tab w:val="clear" w:pos="567"/>
        </w:tabs>
        <w:spacing w:line="240" w:lineRule="auto"/>
        <w:rPr>
          <w:szCs w:val="22"/>
        </w:rPr>
      </w:pPr>
    </w:p>
    <w:p w14:paraId="23EFB529" w14:textId="77777777" w:rsidR="0016726A" w:rsidRDefault="000A3C34">
      <w:pPr>
        <w:tabs>
          <w:tab w:val="clear" w:pos="567"/>
        </w:tabs>
        <w:spacing w:line="240" w:lineRule="auto"/>
      </w:pPr>
      <w:r>
        <w:rPr>
          <w:szCs w:val="22"/>
          <w:u w:val="single"/>
        </w:rPr>
        <w:t>Pārdozēšana</w:t>
      </w:r>
      <w:r>
        <w:t>:</w:t>
      </w:r>
    </w:p>
    <w:p w14:paraId="3E05A9B5" w14:textId="77777777" w:rsidR="0016726A" w:rsidRDefault="000A3C34">
      <w:pPr>
        <w:tabs>
          <w:tab w:val="clear" w:pos="567"/>
        </w:tabs>
        <w:spacing w:line="240" w:lineRule="auto"/>
        <w:jc w:val="both"/>
      </w:pPr>
      <w:r>
        <w:t xml:space="preserve">Pēc desmitkārtīgas ieteicamās </w:t>
      </w:r>
      <w:proofErr w:type="spellStart"/>
      <w:r>
        <w:t>imidakloprīda</w:t>
      </w:r>
      <w:proofErr w:type="spellEnd"/>
      <w:r>
        <w:t xml:space="preserve"> un </w:t>
      </w:r>
      <w:proofErr w:type="spellStart"/>
      <w:r>
        <w:t>moksidektīna</w:t>
      </w:r>
      <w:proofErr w:type="spellEnd"/>
      <w:r>
        <w:t xml:space="preserve"> kombinācijas devas lietošanas pieaugušiem suņiem nav novērotas blakusparādības vai nevēlamas klīniskās pazīmes. Klīniskajos pētījumos suņiem, kas vecāki par 6 mēnešiem, 17 nedēļas ar nedēļas intervālu tika lietota pieckārtīga ieteicamā minimālā deva un netika novērotas blakusparādības vai nevēlamas klīniskās pazīmes.</w:t>
      </w:r>
    </w:p>
    <w:p w14:paraId="6BF60491" w14:textId="1C05A1F6" w:rsidR="0016726A" w:rsidRDefault="000A3C34">
      <w:pPr>
        <w:tabs>
          <w:tab w:val="clear" w:pos="567"/>
        </w:tabs>
        <w:spacing w:line="240" w:lineRule="auto"/>
        <w:jc w:val="both"/>
      </w:pPr>
      <w:r>
        <w:t xml:space="preserve">Lietojot </w:t>
      </w:r>
      <w:proofErr w:type="spellStart"/>
      <w:r>
        <w:t>imidakloprīda</w:t>
      </w:r>
      <w:proofErr w:type="spellEnd"/>
      <w:r>
        <w:t xml:space="preserve"> un </w:t>
      </w:r>
      <w:proofErr w:type="spellStart"/>
      <w:r>
        <w:t>moksidektīna</w:t>
      </w:r>
      <w:proofErr w:type="spellEnd"/>
      <w:r>
        <w:t xml:space="preserve"> kombināciju kucēniem, pieckārtīgi pārsniedzot devu ik pēc 2 </w:t>
      </w:r>
      <w:proofErr w:type="spellStart"/>
      <w:r>
        <w:t>nedeļām</w:t>
      </w:r>
      <w:proofErr w:type="spellEnd"/>
      <w:r>
        <w:t xml:space="preserve"> 6 reizes, netika novērotas nopietnas šo veterināro zāļu drošuma problēmas. Novērota pārejoša </w:t>
      </w:r>
      <w:proofErr w:type="spellStart"/>
      <w:r>
        <w:t>midriāze</w:t>
      </w:r>
      <w:proofErr w:type="spellEnd"/>
      <w:r>
        <w:t>, siekalošanās, vemšana un pārejoša paātrināta elpošana.</w:t>
      </w:r>
    </w:p>
    <w:p w14:paraId="16CCD010" w14:textId="7A615C87" w:rsidR="0016726A" w:rsidRDefault="000A3C34">
      <w:pPr>
        <w:tabs>
          <w:tab w:val="clear" w:pos="567"/>
        </w:tabs>
        <w:spacing w:line="240" w:lineRule="auto"/>
        <w:jc w:val="both"/>
      </w:pPr>
      <w:r>
        <w:t xml:space="preserve">Pēc nejaušas iekšķīgas uzņemšanas vai pārdozēšanas ļoti retos gadījumos novēro neiroloģiskas pazīmes (vairums no tām ir pārejošas), tādas kā </w:t>
      </w:r>
      <w:proofErr w:type="spellStart"/>
      <w:r>
        <w:t>ataksija</w:t>
      </w:r>
      <w:proofErr w:type="spellEnd"/>
      <w:r>
        <w:t xml:space="preserve">, vispārēji drebuļi, </w:t>
      </w:r>
      <w:proofErr w:type="spellStart"/>
      <w:r>
        <w:t>oftalmoloģiskas</w:t>
      </w:r>
      <w:proofErr w:type="spellEnd"/>
      <w:r>
        <w:t xml:space="preserve"> pazīmes (paplašinātas zīlītes, pavājināts zīlītes reflekss, </w:t>
      </w:r>
      <w:proofErr w:type="spellStart"/>
      <w:r>
        <w:t>nistagms</w:t>
      </w:r>
      <w:proofErr w:type="spellEnd"/>
      <w:r>
        <w:t>), izmainīta elpošana, siekalošanās un vemšana.</w:t>
      </w:r>
    </w:p>
    <w:p w14:paraId="4A56C683" w14:textId="77777777" w:rsidR="0016726A" w:rsidRDefault="000A3C34">
      <w:pPr>
        <w:tabs>
          <w:tab w:val="clear" w:pos="567"/>
        </w:tabs>
        <w:spacing w:line="240" w:lineRule="auto"/>
        <w:jc w:val="both"/>
      </w:pPr>
      <w:r>
        <w:t xml:space="preserve">Pret </w:t>
      </w:r>
      <w:proofErr w:type="spellStart"/>
      <w:r>
        <w:t>ivermektīnu</w:t>
      </w:r>
      <w:proofErr w:type="spellEnd"/>
      <w:r>
        <w:t xml:space="preserve"> jutīgi kolliju šķirnes suņi panesa pieckārtīgu pārdozēšanu, atkārtojot ar mēneša intervālu, bez jebkādām blakusparādībām, bet pret </w:t>
      </w:r>
      <w:proofErr w:type="spellStart"/>
      <w:r>
        <w:t>ivermektīnu</w:t>
      </w:r>
      <w:proofErr w:type="spellEnd"/>
      <w:r>
        <w:t xml:space="preserve"> jutīgiem kollijiem netika veikti drošuma pētījumi lietojot ar nedēļas intervālu. Lietojot 40% no devas iekšķīgi, novērotas smagas neiroloģiskas pazīmes. Lietojot 10% no ieteicamās devas iekšķīgi, blakusparādību netika novērotas.</w:t>
      </w:r>
    </w:p>
    <w:p w14:paraId="7E0A5B1D" w14:textId="77777777" w:rsidR="0016726A" w:rsidRDefault="000A3C34">
      <w:pPr>
        <w:tabs>
          <w:tab w:val="clear" w:pos="567"/>
        </w:tabs>
        <w:spacing w:line="240" w:lineRule="auto"/>
        <w:jc w:val="both"/>
      </w:pPr>
      <w:r>
        <w:t xml:space="preserve">Ar pieaugušiem </w:t>
      </w:r>
      <w:proofErr w:type="spellStart"/>
      <w:r>
        <w:t>sirdstārpiem</w:t>
      </w:r>
      <w:proofErr w:type="spellEnd"/>
      <w:r>
        <w:t xml:space="preserve"> </w:t>
      </w:r>
      <w:proofErr w:type="spellStart"/>
      <w:r>
        <w:t>invadēti</w:t>
      </w:r>
      <w:proofErr w:type="spellEnd"/>
      <w:r>
        <w:t xml:space="preserve"> suņi panesa pieckārtīgu ieteicamo devu katras 2 nedēļas 3 ārstēšanas reizes bez jebkādām blakusparādībām. Nejaušas norīšanas gadījumā piemērot simptomātisku ārstēšanu. Specifiski </w:t>
      </w:r>
      <w:proofErr w:type="spellStart"/>
      <w:r>
        <w:t>antidoti</w:t>
      </w:r>
      <w:proofErr w:type="spellEnd"/>
      <w:r>
        <w:t xml:space="preserve"> nav zināmi. Uzlabojumu var veicināt aktivētās ogles lietošana.</w:t>
      </w:r>
    </w:p>
    <w:p w14:paraId="6E566B55" w14:textId="77777777" w:rsidR="0016726A" w:rsidRPr="003E552B" w:rsidRDefault="0016726A" w:rsidP="003E552B">
      <w:pPr>
        <w:tabs>
          <w:tab w:val="clear" w:pos="567"/>
        </w:tabs>
        <w:spacing w:line="240" w:lineRule="auto"/>
      </w:pPr>
    </w:p>
    <w:p w14:paraId="04608934" w14:textId="77777777" w:rsidR="0016726A" w:rsidRDefault="0016726A" w:rsidP="003E552B">
      <w:pPr>
        <w:tabs>
          <w:tab w:val="clear" w:pos="567"/>
        </w:tabs>
        <w:spacing w:line="240" w:lineRule="auto"/>
        <w:rPr>
          <w:szCs w:val="22"/>
        </w:rPr>
      </w:pPr>
    </w:p>
    <w:p w14:paraId="067C43F8" w14:textId="7FB2745B" w:rsidR="0016726A" w:rsidRDefault="000A3C34">
      <w:pPr>
        <w:pStyle w:val="Style1"/>
      </w:pPr>
      <w:r>
        <w:rPr>
          <w:highlight w:val="lightGray"/>
        </w:rPr>
        <w:t>7.</w:t>
      </w:r>
      <w:r>
        <w:tab/>
        <w:t>Blakusparādības</w:t>
      </w:r>
    </w:p>
    <w:p w14:paraId="68483DC9" w14:textId="77777777" w:rsidR="0016726A" w:rsidRDefault="0016726A">
      <w:pPr>
        <w:tabs>
          <w:tab w:val="clear" w:pos="567"/>
        </w:tabs>
        <w:spacing w:line="240" w:lineRule="auto"/>
        <w:rPr>
          <w:iCs/>
          <w:szCs w:val="22"/>
        </w:rPr>
      </w:pPr>
    </w:p>
    <w:p w14:paraId="367726CE" w14:textId="77777777" w:rsidR="0016726A" w:rsidRDefault="000A3C34">
      <w:pPr>
        <w:tabs>
          <w:tab w:val="clear" w:pos="567"/>
        </w:tabs>
        <w:spacing w:line="240" w:lineRule="auto"/>
        <w:rPr>
          <w:szCs w:val="22"/>
        </w:rPr>
      </w:pPr>
      <w:r>
        <w:t>Suņi:</w:t>
      </w:r>
    </w:p>
    <w:p w14:paraId="14187E10" w14:textId="77777777" w:rsidR="0016726A" w:rsidRDefault="0016726A">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6726A" w14:paraId="19336D61" w14:textId="77777777">
        <w:tc>
          <w:tcPr>
            <w:tcW w:w="2500" w:type="pct"/>
          </w:tcPr>
          <w:p w14:paraId="0AA8DB65" w14:textId="77777777" w:rsidR="0016726A" w:rsidRDefault="000A3C34">
            <w:pPr>
              <w:spacing w:before="60" w:after="60"/>
              <w:rPr>
                <w:szCs w:val="22"/>
              </w:rPr>
            </w:pPr>
            <w:r>
              <w:t>Bieži</w:t>
            </w:r>
          </w:p>
          <w:p w14:paraId="0AF57248" w14:textId="77777777" w:rsidR="0016726A" w:rsidRDefault="000A3C34">
            <w:pPr>
              <w:spacing w:before="60" w:after="60"/>
              <w:rPr>
                <w:szCs w:val="22"/>
              </w:rPr>
            </w:pPr>
            <w:r>
              <w:t>(1 līdz 10 dzīvniekiem/100 ārstētajiem dzīvniekiem):</w:t>
            </w:r>
          </w:p>
        </w:tc>
        <w:tc>
          <w:tcPr>
            <w:tcW w:w="2500" w:type="pct"/>
          </w:tcPr>
          <w:p w14:paraId="052DFDAA" w14:textId="77777777" w:rsidR="0016726A" w:rsidRDefault="000A3C34">
            <w:pPr>
              <w:spacing w:before="60" w:after="60"/>
              <w:rPr>
                <w:szCs w:val="22"/>
                <w:vertAlign w:val="superscript"/>
              </w:rPr>
            </w:pPr>
            <w:r>
              <w:rPr>
                <w:szCs w:val="22"/>
              </w:rPr>
              <w:t>Diareja</w:t>
            </w:r>
            <w:r>
              <w:rPr>
                <w:szCs w:val="22"/>
                <w:vertAlign w:val="superscript"/>
              </w:rPr>
              <w:t>1</w:t>
            </w:r>
            <w:r>
              <w:rPr>
                <w:szCs w:val="22"/>
              </w:rPr>
              <w:t>, vemšana</w:t>
            </w:r>
            <w:r>
              <w:rPr>
                <w:szCs w:val="22"/>
                <w:vertAlign w:val="superscript"/>
              </w:rPr>
              <w:t>1</w:t>
            </w:r>
          </w:p>
          <w:p w14:paraId="50691D80" w14:textId="77777777" w:rsidR="0016726A" w:rsidRDefault="000A3C34">
            <w:pPr>
              <w:spacing w:before="60" w:after="60"/>
              <w:rPr>
                <w:szCs w:val="22"/>
                <w:vertAlign w:val="superscript"/>
              </w:rPr>
            </w:pPr>
            <w:r>
              <w:rPr>
                <w:szCs w:val="22"/>
              </w:rPr>
              <w:t>Klepus</w:t>
            </w:r>
            <w:r>
              <w:rPr>
                <w:szCs w:val="22"/>
                <w:vertAlign w:val="superscript"/>
              </w:rPr>
              <w:t>1</w:t>
            </w:r>
            <w:r>
              <w:rPr>
                <w:szCs w:val="22"/>
              </w:rPr>
              <w:t>, paātrināta elpošana</w:t>
            </w:r>
            <w:r>
              <w:rPr>
                <w:szCs w:val="22"/>
                <w:vertAlign w:val="superscript"/>
              </w:rPr>
              <w:t>1</w:t>
            </w:r>
            <w:r>
              <w:rPr>
                <w:szCs w:val="22"/>
              </w:rPr>
              <w:t>, aizdusa</w:t>
            </w:r>
            <w:r>
              <w:rPr>
                <w:szCs w:val="22"/>
                <w:vertAlign w:val="superscript"/>
              </w:rPr>
              <w:t>1</w:t>
            </w:r>
          </w:p>
          <w:p w14:paraId="6B9DA0EC" w14:textId="77777777" w:rsidR="0016726A" w:rsidRDefault="000A3C34">
            <w:pPr>
              <w:spacing w:before="60" w:after="60"/>
              <w:rPr>
                <w:iCs/>
                <w:szCs w:val="22"/>
              </w:rPr>
            </w:pPr>
            <w:r>
              <w:rPr>
                <w:iCs/>
                <w:szCs w:val="22"/>
              </w:rPr>
              <w:t>Apetītes trūkums</w:t>
            </w:r>
            <w:r>
              <w:rPr>
                <w:szCs w:val="22"/>
                <w:vertAlign w:val="superscript"/>
              </w:rPr>
              <w:t>1</w:t>
            </w:r>
            <w:r>
              <w:rPr>
                <w:iCs/>
                <w:szCs w:val="22"/>
              </w:rPr>
              <w:t>, letarģija</w:t>
            </w:r>
            <w:r>
              <w:rPr>
                <w:szCs w:val="22"/>
                <w:vertAlign w:val="superscript"/>
              </w:rPr>
              <w:t>1</w:t>
            </w:r>
          </w:p>
        </w:tc>
      </w:tr>
      <w:tr w:rsidR="0016726A" w14:paraId="189DB89C" w14:textId="77777777">
        <w:tc>
          <w:tcPr>
            <w:tcW w:w="2500" w:type="pct"/>
          </w:tcPr>
          <w:p w14:paraId="64F7EE97" w14:textId="77777777" w:rsidR="0016726A" w:rsidRDefault="000A3C34">
            <w:pPr>
              <w:spacing w:before="60" w:after="60"/>
              <w:rPr>
                <w:szCs w:val="22"/>
              </w:rPr>
            </w:pPr>
            <w:r>
              <w:t>Reti</w:t>
            </w:r>
          </w:p>
          <w:p w14:paraId="1688F438" w14:textId="77777777" w:rsidR="0016726A" w:rsidRDefault="000A3C34">
            <w:pPr>
              <w:spacing w:before="60" w:after="60"/>
              <w:rPr>
                <w:szCs w:val="22"/>
              </w:rPr>
            </w:pPr>
            <w:r>
              <w:lastRenderedPageBreak/>
              <w:t>(1 līdz 10 dzīvniekiem/10 000 ārstētajiem dzīvniekiem):</w:t>
            </w:r>
          </w:p>
        </w:tc>
        <w:tc>
          <w:tcPr>
            <w:tcW w:w="2500" w:type="pct"/>
          </w:tcPr>
          <w:p w14:paraId="1F0DC843" w14:textId="77777777" w:rsidR="0016726A" w:rsidRDefault="000A3C34">
            <w:pPr>
              <w:spacing w:before="60" w:after="60"/>
              <w:rPr>
                <w:iCs/>
                <w:szCs w:val="22"/>
                <w:vertAlign w:val="superscript"/>
              </w:rPr>
            </w:pPr>
            <w:r>
              <w:rPr>
                <w:iCs/>
                <w:szCs w:val="22"/>
              </w:rPr>
              <w:lastRenderedPageBreak/>
              <w:t>Vemšana</w:t>
            </w:r>
            <w:r>
              <w:rPr>
                <w:iCs/>
                <w:szCs w:val="22"/>
                <w:vertAlign w:val="superscript"/>
              </w:rPr>
              <w:t>2</w:t>
            </w:r>
          </w:p>
          <w:p w14:paraId="6EC8637E" w14:textId="77777777" w:rsidR="0016726A" w:rsidRDefault="000A3C34">
            <w:pPr>
              <w:spacing w:before="60" w:after="60"/>
              <w:rPr>
                <w:iCs/>
                <w:szCs w:val="22"/>
              </w:rPr>
            </w:pPr>
            <w:r>
              <w:rPr>
                <w:iCs/>
                <w:szCs w:val="22"/>
              </w:rPr>
              <w:lastRenderedPageBreak/>
              <w:t>Taukains apmatojums aplikācijas vietā</w:t>
            </w:r>
            <w:r>
              <w:rPr>
                <w:iCs/>
                <w:szCs w:val="22"/>
                <w:vertAlign w:val="superscript"/>
              </w:rPr>
              <w:t>2</w:t>
            </w:r>
            <w:r>
              <w:rPr>
                <w:iCs/>
                <w:szCs w:val="22"/>
              </w:rPr>
              <w:t>, apsārtums aplikācijas vietā</w:t>
            </w:r>
            <w:r>
              <w:rPr>
                <w:iCs/>
                <w:szCs w:val="22"/>
                <w:vertAlign w:val="superscript"/>
              </w:rPr>
              <w:t>2</w:t>
            </w:r>
            <w:r>
              <w:rPr>
                <w:iCs/>
                <w:szCs w:val="22"/>
              </w:rPr>
              <w:t>, pastiprināta jutības reakcija</w:t>
            </w:r>
            <w:r>
              <w:rPr>
                <w:iCs/>
                <w:szCs w:val="22"/>
                <w:vertAlign w:val="superscript"/>
              </w:rPr>
              <w:t>3</w:t>
            </w:r>
          </w:p>
        </w:tc>
      </w:tr>
      <w:tr w:rsidR="0016726A" w14:paraId="6164F93F" w14:textId="77777777">
        <w:tc>
          <w:tcPr>
            <w:tcW w:w="2500" w:type="pct"/>
          </w:tcPr>
          <w:p w14:paraId="75BFF86F" w14:textId="77777777" w:rsidR="0016726A" w:rsidRDefault="000A3C34">
            <w:pPr>
              <w:spacing w:before="60" w:after="60"/>
              <w:rPr>
                <w:szCs w:val="22"/>
              </w:rPr>
            </w:pPr>
            <w:r>
              <w:lastRenderedPageBreak/>
              <w:t>Ļoti reti</w:t>
            </w:r>
          </w:p>
          <w:p w14:paraId="60AAAA44" w14:textId="77777777" w:rsidR="0016726A" w:rsidRDefault="000A3C34">
            <w:pPr>
              <w:spacing w:before="60" w:after="60"/>
              <w:rPr>
                <w:szCs w:val="22"/>
              </w:rPr>
            </w:pPr>
            <w:r>
              <w:t>(&lt;1 dzīvniekam/10 000 ārstētajiem dzīvniekiem, tostarp atsevišķi ziņojumi):</w:t>
            </w:r>
          </w:p>
        </w:tc>
        <w:tc>
          <w:tcPr>
            <w:tcW w:w="2500" w:type="pct"/>
          </w:tcPr>
          <w:p w14:paraId="0E52DAEF" w14:textId="77777777" w:rsidR="0016726A" w:rsidRDefault="000A3C34">
            <w:pPr>
              <w:spacing w:before="60" w:after="60"/>
              <w:rPr>
                <w:iCs/>
                <w:szCs w:val="22"/>
                <w:vertAlign w:val="superscript"/>
              </w:rPr>
            </w:pPr>
            <w:r>
              <w:rPr>
                <w:iCs/>
                <w:szCs w:val="22"/>
              </w:rPr>
              <w:t>Uzvedības traucējumi (piemēram, uzbudinājums)</w:t>
            </w:r>
            <w:r>
              <w:rPr>
                <w:iCs/>
                <w:szCs w:val="22"/>
                <w:vertAlign w:val="superscript"/>
              </w:rPr>
              <w:t>4</w:t>
            </w:r>
          </w:p>
          <w:p w14:paraId="1BA5A957" w14:textId="77777777" w:rsidR="0016726A" w:rsidRDefault="000A3C34">
            <w:pPr>
              <w:spacing w:before="60" w:after="60"/>
              <w:rPr>
                <w:iCs/>
                <w:szCs w:val="22"/>
              </w:rPr>
            </w:pPr>
            <w:r>
              <w:rPr>
                <w:iCs/>
                <w:szCs w:val="22"/>
              </w:rPr>
              <w:t>Apetītes trūkums</w:t>
            </w:r>
            <w:r>
              <w:rPr>
                <w:iCs/>
                <w:szCs w:val="22"/>
                <w:vertAlign w:val="superscript"/>
              </w:rPr>
              <w:t>4</w:t>
            </w:r>
            <w:r>
              <w:rPr>
                <w:iCs/>
                <w:szCs w:val="22"/>
              </w:rPr>
              <w:t>, letarģija</w:t>
            </w:r>
            <w:r>
              <w:rPr>
                <w:iCs/>
                <w:szCs w:val="22"/>
                <w:vertAlign w:val="superscript"/>
              </w:rPr>
              <w:t>4</w:t>
            </w:r>
          </w:p>
          <w:p w14:paraId="3D5E3005" w14:textId="77777777" w:rsidR="0016726A" w:rsidRDefault="000A3C34">
            <w:pPr>
              <w:spacing w:before="60" w:after="60"/>
              <w:rPr>
                <w:iCs/>
                <w:szCs w:val="22"/>
              </w:rPr>
            </w:pPr>
            <w:r>
              <w:rPr>
                <w:iCs/>
                <w:szCs w:val="22"/>
              </w:rPr>
              <w:t>Neiroloģiskas pazīmes</w:t>
            </w:r>
            <w:r>
              <w:rPr>
                <w:iCs/>
                <w:szCs w:val="22"/>
                <w:vertAlign w:val="superscript"/>
              </w:rPr>
              <w:t>5</w:t>
            </w:r>
          </w:p>
        </w:tc>
      </w:tr>
      <w:tr w:rsidR="0016726A" w14:paraId="603EDCCE" w14:textId="77777777">
        <w:tc>
          <w:tcPr>
            <w:tcW w:w="2500" w:type="pct"/>
          </w:tcPr>
          <w:p w14:paraId="79BAC006" w14:textId="77777777" w:rsidR="0016726A" w:rsidRDefault="000A3C34">
            <w:pPr>
              <w:spacing w:before="60" w:after="60"/>
            </w:pPr>
            <w:r>
              <w:t>Nenoteikts biežums</w:t>
            </w:r>
          </w:p>
          <w:p w14:paraId="0C6593BA" w14:textId="77777777" w:rsidR="0016726A" w:rsidRDefault="000A3C34">
            <w:pPr>
              <w:spacing w:before="60" w:after="60"/>
            </w:pPr>
            <w:r>
              <w:t>(nevar noteikt pēc pieejamiem datiem):</w:t>
            </w:r>
          </w:p>
        </w:tc>
        <w:tc>
          <w:tcPr>
            <w:tcW w:w="2500" w:type="pct"/>
          </w:tcPr>
          <w:p w14:paraId="2FE10FA0" w14:textId="77777777" w:rsidR="0016726A" w:rsidRDefault="000A3C34">
            <w:pPr>
              <w:spacing w:before="60" w:after="60"/>
              <w:rPr>
                <w:iCs/>
                <w:szCs w:val="22"/>
              </w:rPr>
            </w:pPr>
            <w:r>
              <w:rPr>
                <w:iCs/>
                <w:szCs w:val="22"/>
              </w:rPr>
              <w:t>Nieze</w:t>
            </w:r>
            <w:r>
              <w:rPr>
                <w:iCs/>
                <w:szCs w:val="22"/>
                <w:vertAlign w:val="superscript"/>
              </w:rPr>
              <w:t>6</w:t>
            </w:r>
          </w:p>
          <w:p w14:paraId="68214AC9" w14:textId="77777777" w:rsidR="0016726A" w:rsidRDefault="000A3C34">
            <w:pPr>
              <w:spacing w:before="60" w:after="60"/>
            </w:pPr>
            <w:r>
              <w:rPr>
                <w:iCs/>
                <w:szCs w:val="22"/>
              </w:rPr>
              <w:t>Pastiprināta siekalošanās</w:t>
            </w:r>
            <w:r>
              <w:rPr>
                <w:iCs/>
                <w:szCs w:val="22"/>
                <w:vertAlign w:val="superscript"/>
              </w:rPr>
              <w:t>7</w:t>
            </w:r>
          </w:p>
        </w:tc>
      </w:tr>
    </w:tbl>
    <w:p w14:paraId="66A9B83B" w14:textId="77777777" w:rsidR="0016726A" w:rsidRDefault="000A3C34">
      <w:pPr>
        <w:tabs>
          <w:tab w:val="clear" w:pos="567"/>
        </w:tabs>
        <w:spacing w:line="240" w:lineRule="auto"/>
        <w:rPr>
          <w:szCs w:val="22"/>
        </w:rPr>
      </w:pPr>
      <w:r>
        <w:rPr>
          <w:szCs w:val="22"/>
          <w:vertAlign w:val="superscript"/>
        </w:rPr>
        <w:t>1</w:t>
      </w:r>
      <w:r>
        <w:rPr>
          <w:szCs w:val="22"/>
        </w:rPr>
        <w:t xml:space="preserve">Šīs pazīmes ir bieži novērotas </w:t>
      </w:r>
      <w:proofErr w:type="spellStart"/>
      <w:r>
        <w:rPr>
          <w:szCs w:val="22"/>
        </w:rPr>
        <w:t>sirdstārpu</w:t>
      </w:r>
      <w:proofErr w:type="spellEnd"/>
      <w:r>
        <w:rPr>
          <w:szCs w:val="22"/>
        </w:rPr>
        <w:t xml:space="preserve"> pozitīviem suņiem ar </w:t>
      </w:r>
      <w:proofErr w:type="spellStart"/>
      <w:r>
        <w:rPr>
          <w:szCs w:val="22"/>
        </w:rPr>
        <w:t>mikrofilarēmiju</w:t>
      </w:r>
      <w:proofErr w:type="spellEnd"/>
      <w:r>
        <w:rPr>
          <w:szCs w:val="22"/>
        </w:rPr>
        <w:t xml:space="preserve">. Smagu </w:t>
      </w:r>
      <w:proofErr w:type="spellStart"/>
      <w:r>
        <w:rPr>
          <w:szCs w:val="22"/>
        </w:rPr>
        <w:t>respiratoro</w:t>
      </w:r>
      <w:proofErr w:type="spellEnd"/>
      <w:r>
        <w:rPr>
          <w:szCs w:val="22"/>
        </w:rPr>
        <w:t xml:space="preserve"> pazīmju (klepus, paātrināta elpošana un aizdusa) gadījumā var būt nepieciešama neatliekama ārstēšana.</w:t>
      </w:r>
    </w:p>
    <w:p w14:paraId="180D90C5" w14:textId="77777777" w:rsidR="0016726A" w:rsidRDefault="000A3C34">
      <w:pPr>
        <w:tabs>
          <w:tab w:val="clear" w:pos="567"/>
        </w:tabs>
        <w:spacing w:line="240" w:lineRule="auto"/>
        <w:rPr>
          <w:szCs w:val="22"/>
        </w:rPr>
      </w:pPr>
      <w:r>
        <w:rPr>
          <w:szCs w:val="22"/>
          <w:vertAlign w:val="superscript"/>
        </w:rPr>
        <w:t>2</w:t>
      </w:r>
      <w:r>
        <w:rPr>
          <w:szCs w:val="22"/>
        </w:rPr>
        <w:t>Šīs pazīmes izzūd bez ārstēšanas.</w:t>
      </w:r>
    </w:p>
    <w:p w14:paraId="5B77872B" w14:textId="77777777" w:rsidR="0016726A" w:rsidRDefault="000A3C34">
      <w:pPr>
        <w:tabs>
          <w:tab w:val="clear" w:pos="567"/>
        </w:tabs>
        <w:spacing w:line="240" w:lineRule="auto"/>
        <w:rPr>
          <w:szCs w:val="22"/>
        </w:rPr>
      </w:pPr>
      <w:r>
        <w:rPr>
          <w:szCs w:val="22"/>
          <w:vertAlign w:val="superscript"/>
        </w:rPr>
        <w:t>3</w:t>
      </w:r>
      <w:r>
        <w:rPr>
          <w:szCs w:val="22"/>
        </w:rPr>
        <w:t>Lokāli.</w:t>
      </w:r>
    </w:p>
    <w:p w14:paraId="13895FE7" w14:textId="77777777" w:rsidR="0016726A" w:rsidRDefault="000A3C34">
      <w:pPr>
        <w:tabs>
          <w:tab w:val="clear" w:pos="567"/>
        </w:tabs>
        <w:spacing w:line="240" w:lineRule="auto"/>
        <w:rPr>
          <w:szCs w:val="22"/>
        </w:rPr>
      </w:pPr>
      <w:r>
        <w:rPr>
          <w:szCs w:val="22"/>
          <w:vertAlign w:val="superscript"/>
        </w:rPr>
        <w:t>4</w:t>
      </w:r>
      <w:r>
        <w:rPr>
          <w:szCs w:val="22"/>
        </w:rPr>
        <w:t xml:space="preserve">Pārejoši un saistīts ar aplikācijas vietas </w:t>
      </w:r>
      <w:proofErr w:type="spellStart"/>
      <w:r>
        <w:rPr>
          <w:szCs w:val="22"/>
        </w:rPr>
        <w:t>sensibilizāciju</w:t>
      </w:r>
      <w:proofErr w:type="spellEnd"/>
      <w:r>
        <w:rPr>
          <w:szCs w:val="22"/>
        </w:rPr>
        <w:t>.</w:t>
      </w:r>
    </w:p>
    <w:p w14:paraId="1830EE3F" w14:textId="77777777" w:rsidR="0016726A" w:rsidRDefault="000A3C34">
      <w:pPr>
        <w:tabs>
          <w:tab w:val="clear" w:pos="567"/>
        </w:tabs>
        <w:spacing w:line="240" w:lineRule="auto"/>
        <w:rPr>
          <w:szCs w:val="22"/>
        </w:rPr>
      </w:pPr>
      <w:r>
        <w:rPr>
          <w:szCs w:val="22"/>
          <w:vertAlign w:val="superscript"/>
        </w:rPr>
        <w:t>5</w:t>
      </w:r>
      <w:r>
        <w:rPr>
          <w:szCs w:val="22"/>
        </w:rPr>
        <w:t xml:space="preserve">Parasti ir pārejoši un, ja dzīvnieks laiza aplikācijas vietu tūlīt pēc apstrādes (skatīt </w:t>
      </w:r>
      <w:proofErr w:type="spellStart"/>
      <w:r>
        <w:rPr>
          <w:szCs w:val="22"/>
        </w:rPr>
        <w:t>apakšsadaļu</w:t>
      </w:r>
      <w:proofErr w:type="spellEnd"/>
      <w:r>
        <w:rPr>
          <w:szCs w:val="22"/>
        </w:rPr>
        <w:t xml:space="preserve"> “Pārdozēšana”).</w:t>
      </w:r>
    </w:p>
    <w:p w14:paraId="2830ABBF" w14:textId="77777777" w:rsidR="0016726A" w:rsidRDefault="000A3C34">
      <w:pPr>
        <w:tabs>
          <w:tab w:val="clear" w:pos="567"/>
        </w:tabs>
        <w:spacing w:line="240" w:lineRule="auto"/>
        <w:rPr>
          <w:szCs w:val="22"/>
        </w:rPr>
      </w:pPr>
      <w:r>
        <w:rPr>
          <w:szCs w:val="22"/>
          <w:vertAlign w:val="superscript"/>
        </w:rPr>
        <w:t>6</w:t>
      </w:r>
      <w:r>
        <w:rPr>
          <w:szCs w:val="22"/>
        </w:rPr>
        <w:t>Pārejoši.</w:t>
      </w:r>
    </w:p>
    <w:p w14:paraId="6E399573" w14:textId="77777777" w:rsidR="0016726A" w:rsidRDefault="000A3C34" w:rsidP="003E552B">
      <w:pPr>
        <w:tabs>
          <w:tab w:val="clear" w:pos="567"/>
        </w:tabs>
        <w:spacing w:line="240" w:lineRule="auto"/>
        <w:rPr>
          <w:szCs w:val="22"/>
        </w:rPr>
      </w:pPr>
      <w:r>
        <w:rPr>
          <w:szCs w:val="22"/>
          <w:vertAlign w:val="superscript"/>
        </w:rPr>
        <w:t>7</w:t>
      </w:r>
      <w:r>
        <w:rPr>
          <w:szCs w:val="22"/>
        </w:rPr>
        <w:t>Rodas, ja dzīvnieks laiza aplikācijas vietu tūlīt pēc apstrādes. Tā nav intoksikācijas pazīme un izzūd dažu minūšu laikā bez ārstēšanas. Pareiza aplikācijas vietas izvēle samazina iespēju nolaizīt veterinārās zāles.</w:t>
      </w:r>
    </w:p>
    <w:p w14:paraId="32275F87" w14:textId="77777777" w:rsidR="0016726A" w:rsidRDefault="0016726A" w:rsidP="003E552B">
      <w:pPr>
        <w:tabs>
          <w:tab w:val="clear" w:pos="567"/>
        </w:tabs>
        <w:spacing w:line="240" w:lineRule="auto"/>
        <w:rPr>
          <w:iCs/>
          <w:szCs w:val="22"/>
        </w:rPr>
      </w:pPr>
    </w:p>
    <w:p w14:paraId="4229FEC5" w14:textId="538F13F6" w:rsidR="0016726A" w:rsidRPr="003E552B" w:rsidRDefault="000A3C34" w:rsidP="003E552B">
      <w:pPr>
        <w:rPr>
          <w:i/>
        </w:rPr>
      </w:pPr>
      <w:r>
        <w:t xml:space="preserve">Ir svarīgi ziņot par blakusparādībām. Tas ļauj pastāvīgi uzraudzīt veterināro zāļu drošumu. Ja novērojat jebkuras blakusparādības, arī tās, kas nav minētas šajā lietošanas instrukcijā, vai domājat, ka veterinārās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r>
        <w:rPr>
          <w:szCs w:val="22"/>
        </w:rPr>
        <w:t xml:space="preserve">Pārtikas un veterinārā dienesta tīmekļa vietnē </w:t>
      </w:r>
      <w:hyperlink r:id="rId28" w:history="1">
        <w:r>
          <w:rPr>
            <w:rStyle w:val="Hyperlink"/>
            <w:szCs w:val="22"/>
          </w:rPr>
          <w:t>www.pvd.gov.lv</w:t>
        </w:r>
      </w:hyperlink>
    </w:p>
    <w:p w14:paraId="601F9F56" w14:textId="77777777" w:rsidR="0016726A" w:rsidRDefault="0016726A" w:rsidP="003E552B"/>
    <w:p w14:paraId="383082EE" w14:textId="77777777" w:rsidR="0016726A" w:rsidRDefault="0016726A">
      <w:pPr>
        <w:tabs>
          <w:tab w:val="clear" w:pos="567"/>
        </w:tabs>
        <w:spacing w:line="240" w:lineRule="auto"/>
        <w:rPr>
          <w:iCs/>
          <w:szCs w:val="22"/>
        </w:rPr>
      </w:pPr>
    </w:p>
    <w:p w14:paraId="1C9E202B" w14:textId="19B2DA25" w:rsidR="0016726A" w:rsidRDefault="000A3C34">
      <w:pPr>
        <w:pStyle w:val="Style1"/>
      </w:pPr>
      <w:r w:rsidRPr="003E552B">
        <w:rPr>
          <w:b w:val="0"/>
          <w:highlight w:val="lightGray"/>
        </w:rPr>
        <w:t>8.</w:t>
      </w:r>
      <w:r w:rsidRPr="003E552B">
        <w:rPr>
          <w:b w:val="0"/>
        </w:rPr>
        <w:tab/>
      </w:r>
      <w:r>
        <w:t>Deva katrai dzīvnieku sugai, lietošanas veids un metode</w:t>
      </w:r>
    </w:p>
    <w:p w14:paraId="7944D534" w14:textId="77777777" w:rsidR="0016726A" w:rsidRDefault="0016726A">
      <w:pPr>
        <w:tabs>
          <w:tab w:val="clear" w:pos="567"/>
        </w:tabs>
        <w:spacing w:line="240" w:lineRule="auto"/>
        <w:rPr>
          <w:szCs w:val="22"/>
        </w:rPr>
      </w:pPr>
    </w:p>
    <w:p w14:paraId="65778CD4" w14:textId="7741FE36" w:rsidR="0016726A" w:rsidRDefault="000A3C34" w:rsidP="003E552B">
      <w:pPr>
        <w:tabs>
          <w:tab w:val="clear" w:pos="567"/>
        </w:tabs>
        <w:spacing w:line="240" w:lineRule="auto"/>
        <w:rPr>
          <w:szCs w:val="22"/>
        </w:rPr>
      </w:pPr>
      <w:r>
        <w:rPr>
          <w:szCs w:val="22"/>
        </w:rPr>
        <w:t>Uzpilināšanai. Tikai ārīgai lietošanai.</w:t>
      </w:r>
    </w:p>
    <w:p w14:paraId="36628FD6" w14:textId="77777777" w:rsidR="0016726A" w:rsidRDefault="0016726A" w:rsidP="003E552B">
      <w:pPr>
        <w:tabs>
          <w:tab w:val="clear" w:pos="567"/>
        </w:tabs>
        <w:spacing w:line="240" w:lineRule="auto"/>
        <w:rPr>
          <w:szCs w:val="22"/>
        </w:rPr>
      </w:pPr>
    </w:p>
    <w:p w14:paraId="7E34D104" w14:textId="77777777" w:rsidR="0016726A" w:rsidRDefault="000A3C34">
      <w:pPr>
        <w:tabs>
          <w:tab w:val="clear" w:pos="567"/>
        </w:tabs>
        <w:spacing w:line="240" w:lineRule="auto"/>
        <w:jc w:val="both"/>
        <w:rPr>
          <w:iCs/>
          <w:szCs w:val="22"/>
        </w:rPr>
      </w:pPr>
      <w:r>
        <w:rPr>
          <w:szCs w:val="22"/>
        </w:rPr>
        <w:t>Aplicēt lokāli uz ādas starp lāpstiņām.</w:t>
      </w:r>
    </w:p>
    <w:p w14:paraId="4B438335" w14:textId="77777777" w:rsidR="0016726A" w:rsidRDefault="0016726A" w:rsidP="003E552B">
      <w:pPr>
        <w:tabs>
          <w:tab w:val="clear" w:pos="567"/>
        </w:tabs>
        <w:spacing w:line="240" w:lineRule="auto"/>
        <w:rPr>
          <w:szCs w:val="22"/>
        </w:rPr>
      </w:pPr>
    </w:p>
    <w:p w14:paraId="780D72B9" w14:textId="77777777" w:rsidR="0016726A" w:rsidRDefault="000A3C34">
      <w:pPr>
        <w:tabs>
          <w:tab w:val="clear" w:pos="567"/>
        </w:tabs>
        <w:spacing w:line="240" w:lineRule="auto"/>
        <w:jc w:val="both"/>
        <w:rPr>
          <w:bCs/>
          <w:szCs w:val="22"/>
        </w:rPr>
      </w:pPr>
      <w:r w:rsidRPr="003E552B">
        <w:rPr>
          <w:u w:val="single"/>
        </w:rPr>
        <w:t>Devas noteikšanas shēma:</w:t>
      </w:r>
    </w:p>
    <w:p w14:paraId="36F727AE" w14:textId="77777777" w:rsidR="0016726A" w:rsidRDefault="0016726A">
      <w:pPr>
        <w:tabs>
          <w:tab w:val="clear" w:pos="567"/>
        </w:tabs>
        <w:spacing w:line="240" w:lineRule="auto"/>
        <w:jc w:val="both"/>
        <w:rPr>
          <w:szCs w:val="22"/>
        </w:rPr>
      </w:pPr>
    </w:p>
    <w:p w14:paraId="42BA1D72" w14:textId="39C25534" w:rsidR="0016726A" w:rsidRDefault="000A3C34">
      <w:pPr>
        <w:tabs>
          <w:tab w:val="clear" w:pos="567"/>
        </w:tabs>
        <w:spacing w:line="240" w:lineRule="auto"/>
        <w:jc w:val="both"/>
      </w:pPr>
      <w:r>
        <w:t xml:space="preserve">Ieteicamās minimālās devas ir 10 mg/kg ķermeņa svara </w:t>
      </w:r>
      <w:proofErr w:type="spellStart"/>
      <w:r>
        <w:t>imidakloprīda</w:t>
      </w:r>
      <w:proofErr w:type="spellEnd"/>
      <w:r>
        <w:t xml:space="preserve"> un 2,5 mg/kg ķermeņa svara </w:t>
      </w:r>
      <w:proofErr w:type="spellStart"/>
      <w:r>
        <w:t>moksidektīna</w:t>
      </w:r>
      <w:proofErr w:type="spellEnd"/>
      <w:r>
        <w:t>, kas atbilst 0,1 ml/kg ķermeņa svara šo veterināro zāļu.</w:t>
      </w:r>
    </w:p>
    <w:p w14:paraId="79087314" w14:textId="77777777" w:rsidR="0016726A" w:rsidRDefault="0016726A">
      <w:pPr>
        <w:tabs>
          <w:tab w:val="clear" w:pos="567"/>
        </w:tabs>
        <w:spacing w:line="240" w:lineRule="auto"/>
        <w:jc w:val="both"/>
      </w:pPr>
    </w:p>
    <w:p w14:paraId="5433D035" w14:textId="77777777" w:rsidR="0016726A" w:rsidRDefault="000A3C34">
      <w:pPr>
        <w:tabs>
          <w:tab w:val="clear" w:pos="567"/>
        </w:tabs>
        <w:spacing w:line="240" w:lineRule="auto"/>
        <w:jc w:val="both"/>
      </w:pPr>
      <w:r>
        <w:t>Ārstēšanas shēma ir atkarīga no individuālas veterinārās diagnozes un vietējās epidemioloģiskās situācijas.</w:t>
      </w:r>
    </w:p>
    <w:p w14:paraId="62C76A87" w14:textId="77777777" w:rsidR="0016726A" w:rsidRDefault="0016726A">
      <w:pPr>
        <w:tabs>
          <w:tab w:val="clear" w:pos="567"/>
        </w:tabs>
        <w:spacing w:line="240" w:lineRule="auto"/>
        <w:jc w:val="both"/>
        <w:rPr>
          <w:szCs w:val="22"/>
        </w:rPr>
      </w:pPr>
    </w:p>
    <w:p w14:paraId="174E9EC1" w14:textId="77777777" w:rsidR="0016726A" w:rsidRDefault="000A3C34">
      <w:pPr>
        <w:tabs>
          <w:tab w:val="clear" w:pos="567"/>
        </w:tabs>
        <w:spacing w:line="240" w:lineRule="auto"/>
        <w:jc w:val="both"/>
        <w:rPr>
          <w:szCs w:val="22"/>
        </w:rPr>
      </w:pPr>
      <w:r>
        <w:rPr>
          <w:szCs w:val="22"/>
        </w:rPr>
        <w:t>Lietot saskaņā ar šo tabulu:</w:t>
      </w:r>
    </w:p>
    <w:p w14:paraId="3E2D0032" w14:textId="77777777" w:rsidR="0016726A" w:rsidRDefault="0016726A">
      <w:pPr>
        <w:tabs>
          <w:tab w:val="clear" w:pos="567"/>
        </w:tabs>
        <w:spacing w:line="240" w:lineRule="auto"/>
        <w:jc w:val="both"/>
        <w:rPr>
          <w:szCs w:val="22"/>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3544"/>
        <w:gridCol w:w="1134"/>
        <w:gridCol w:w="1701"/>
        <w:gridCol w:w="1559"/>
      </w:tblGrid>
      <w:tr w:rsidR="0016726A" w14:paraId="0C4C8F21" w14:textId="77777777" w:rsidTr="003E552B">
        <w:tc>
          <w:tcPr>
            <w:tcW w:w="1242" w:type="dxa"/>
            <w:shd w:val="clear" w:color="auto" w:fill="auto"/>
            <w:vAlign w:val="center"/>
          </w:tcPr>
          <w:p w14:paraId="5F6D4CD6" w14:textId="77777777" w:rsidR="0016726A" w:rsidRDefault="000A3C34">
            <w:pPr>
              <w:tabs>
                <w:tab w:val="clear" w:pos="567"/>
              </w:tabs>
              <w:spacing w:line="240" w:lineRule="auto"/>
              <w:jc w:val="both"/>
              <w:rPr>
                <w:szCs w:val="22"/>
                <w:lang w:val="en-US" w:eastAsia="sl-SI"/>
              </w:rPr>
            </w:pPr>
            <w:proofErr w:type="spellStart"/>
            <w:r>
              <w:rPr>
                <w:szCs w:val="22"/>
                <w:lang w:val="en-US" w:eastAsia="sl-SI"/>
              </w:rPr>
              <w:t>Suņa</w:t>
            </w:r>
            <w:proofErr w:type="spellEnd"/>
            <w:r>
              <w:rPr>
                <w:szCs w:val="22"/>
                <w:lang w:val="en-US" w:eastAsia="sl-SI"/>
              </w:rPr>
              <w:t xml:space="preserve"> </w:t>
            </w:r>
            <w:proofErr w:type="spellStart"/>
            <w:r>
              <w:rPr>
                <w:szCs w:val="22"/>
                <w:lang w:val="en-US" w:eastAsia="sl-SI"/>
              </w:rPr>
              <w:t>svars</w:t>
            </w:r>
            <w:proofErr w:type="spellEnd"/>
          </w:p>
          <w:p w14:paraId="7F29A34D" w14:textId="77777777" w:rsidR="0016726A" w:rsidRDefault="000A3C34">
            <w:pPr>
              <w:tabs>
                <w:tab w:val="clear" w:pos="567"/>
              </w:tabs>
              <w:spacing w:line="240" w:lineRule="auto"/>
              <w:jc w:val="both"/>
              <w:rPr>
                <w:szCs w:val="22"/>
                <w:lang w:val="en-US" w:eastAsia="sl-SI"/>
              </w:rPr>
            </w:pPr>
            <w:r>
              <w:rPr>
                <w:szCs w:val="22"/>
                <w:lang w:val="en-US" w:eastAsia="sl-SI"/>
              </w:rPr>
              <w:t>[kg]</w:t>
            </w:r>
          </w:p>
        </w:tc>
        <w:tc>
          <w:tcPr>
            <w:tcW w:w="3544" w:type="dxa"/>
            <w:vAlign w:val="center"/>
          </w:tcPr>
          <w:p w14:paraId="7B6AC0F2" w14:textId="77777777" w:rsidR="0016726A" w:rsidRDefault="000A3C34">
            <w:pPr>
              <w:tabs>
                <w:tab w:val="clear" w:pos="567"/>
              </w:tabs>
              <w:spacing w:line="240" w:lineRule="auto"/>
              <w:jc w:val="both"/>
              <w:rPr>
                <w:szCs w:val="22"/>
                <w:lang w:val="en-US" w:eastAsia="sl-SI"/>
              </w:rPr>
            </w:pPr>
            <w:proofErr w:type="spellStart"/>
            <w:r>
              <w:rPr>
                <w:szCs w:val="22"/>
                <w:lang w:val="en-US" w:eastAsia="sl-SI"/>
              </w:rPr>
              <w:t>Izmantojamās</w:t>
            </w:r>
            <w:proofErr w:type="spellEnd"/>
            <w:r>
              <w:rPr>
                <w:szCs w:val="22"/>
                <w:lang w:val="en-US" w:eastAsia="sl-SI"/>
              </w:rPr>
              <w:t xml:space="preserve"> </w:t>
            </w:r>
            <w:proofErr w:type="spellStart"/>
            <w:r>
              <w:rPr>
                <w:szCs w:val="22"/>
                <w:lang w:val="en-US" w:eastAsia="sl-SI"/>
              </w:rPr>
              <w:t>pipetes</w:t>
            </w:r>
            <w:proofErr w:type="spellEnd"/>
            <w:r>
              <w:rPr>
                <w:szCs w:val="22"/>
                <w:lang w:val="en-US" w:eastAsia="sl-SI"/>
              </w:rPr>
              <w:t xml:space="preserve"> </w:t>
            </w:r>
            <w:proofErr w:type="spellStart"/>
            <w:r>
              <w:rPr>
                <w:szCs w:val="22"/>
                <w:lang w:val="en-US" w:eastAsia="sl-SI"/>
              </w:rPr>
              <w:t>lielums</w:t>
            </w:r>
            <w:proofErr w:type="spellEnd"/>
          </w:p>
        </w:tc>
        <w:tc>
          <w:tcPr>
            <w:tcW w:w="1134" w:type="dxa"/>
            <w:shd w:val="clear" w:color="auto" w:fill="auto"/>
            <w:vAlign w:val="center"/>
          </w:tcPr>
          <w:p w14:paraId="49790D68" w14:textId="77777777" w:rsidR="0016726A" w:rsidRDefault="000A3C34">
            <w:pPr>
              <w:tabs>
                <w:tab w:val="clear" w:pos="567"/>
              </w:tabs>
              <w:spacing w:line="240" w:lineRule="auto"/>
              <w:jc w:val="both"/>
              <w:rPr>
                <w:szCs w:val="22"/>
                <w:lang w:val="en-US" w:eastAsia="sl-SI"/>
              </w:rPr>
            </w:pPr>
            <w:proofErr w:type="spellStart"/>
            <w:r>
              <w:rPr>
                <w:szCs w:val="22"/>
                <w:lang w:val="en-US" w:eastAsia="sl-SI"/>
              </w:rPr>
              <w:t>Tilpums</w:t>
            </w:r>
            <w:proofErr w:type="spellEnd"/>
          </w:p>
          <w:p w14:paraId="4404349C" w14:textId="77777777" w:rsidR="0016726A" w:rsidRDefault="000A3C34">
            <w:pPr>
              <w:tabs>
                <w:tab w:val="clear" w:pos="567"/>
              </w:tabs>
              <w:spacing w:line="240" w:lineRule="auto"/>
              <w:jc w:val="both"/>
              <w:rPr>
                <w:szCs w:val="22"/>
                <w:lang w:val="en-US" w:eastAsia="sl-SI"/>
              </w:rPr>
            </w:pPr>
            <w:r>
              <w:rPr>
                <w:szCs w:val="22"/>
                <w:lang w:val="en-US" w:eastAsia="sl-SI"/>
              </w:rPr>
              <w:t>[ml]</w:t>
            </w:r>
          </w:p>
        </w:tc>
        <w:tc>
          <w:tcPr>
            <w:tcW w:w="1701" w:type="dxa"/>
            <w:shd w:val="clear" w:color="auto" w:fill="auto"/>
            <w:vAlign w:val="center"/>
          </w:tcPr>
          <w:p w14:paraId="706318BD" w14:textId="77777777" w:rsidR="0016726A" w:rsidRDefault="000A3C34">
            <w:pPr>
              <w:tabs>
                <w:tab w:val="clear" w:pos="567"/>
              </w:tabs>
              <w:spacing w:line="240" w:lineRule="auto"/>
              <w:jc w:val="both"/>
              <w:rPr>
                <w:szCs w:val="22"/>
                <w:lang w:val="en-US" w:eastAsia="sl-SI"/>
              </w:rPr>
            </w:pPr>
            <w:proofErr w:type="spellStart"/>
            <w:r>
              <w:t>Imidakloprīds</w:t>
            </w:r>
            <w:proofErr w:type="spellEnd"/>
          </w:p>
          <w:p w14:paraId="24B90339" w14:textId="77777777" w:rsidR="0016726A" w:rsidRDefault="000A3C34">
            <w:pPr>
              <w:tabs>
                <w:tab w:val="clear" w:pos="567"/>
              </w:tabs>
              <w:spacing w:line="240" w:lineRule="auto"/>
              <w:jc w:val="both"/>
              <w:rPr>
                <w:szCs w:val="22"/>
                <w:lang w:val="en-US" w:eastAsia="sl-SI"/>
              </w:rPr>
            </w:pPr>
            <w:r>
              <w:rPr>
                <w:szCs w:val="22"/>
                <w:lang w:val="en-US" w:eastAsia="sl-SI"/>
              </w:rPr>
              <w:t xml:space="preserve">[mg/kg </w:t>
            </w:r>
            <w:proofErr w:type="spellStart"/>
            <w:r>
              <w:rPr>
                <w:szCs w:val="22"/>
                <w:lang w:val="en-US" w:eastAsia="sl-SI"/>
              </w:rPr>
              <w:t>ķ.s</w:t>
            </w:r>
            <w:proofErr w:type="spellEnd"/>
            <w:r>
              <w:rPr>
                <w:szCs w:val="22"/>
                <w:lang w:val="en-US" w:eastAsia="sl-SI"/>
              </w:rPr>
              <w:t>.]</w:t>
            </w:r>
          </w:p>
        </w:tc>
        <w:tc>
          <w:tcPr>
            <w:tcW w:w="1559" w:type="dxa"/>
            <w:shd w:val="clear" w:color="auto" w:fill="auto"/>
            <w:vAlign w:val="center"/>
          </w:tcPr>
          <w:p w14:paraId="68BD5F39" w14:textId="77777777" w:rsidR="0016726A" w:rsidRDefault="000A3C34">
            <w:pPr>
              <w:tabs>
                <w:tab w:val="clear" w:pos="567"/>
              </w:tabs>
              <w:spacing w:line="240" w:lineRule="auto"/>
              <w:jc w:val="both"/>
              <w:rPr>
                <w:szCs w:val="22"/>
                <w:lang w:val="en-US" w:eastAsia="sl-SI"/>
              </w:rPr>
            </w:pPr>
            <w:r>
              <w:rPr>
                <w:szCs w:val="22"/>
                <w:lang w:val="en-US" w:eastAsia="sl-SI"/>
              </w:rPr>
              <w:t>M</w:t>
            </w:r>
            <w:proofErr w:type="spellStart"/>
            <w:r>
              <w:t>oksidektīns</w:t>
            </w:r>
            <w:proofErr w:type="spellEnd"/>
          </w:p>
          <w:p w14:paraId="43FAEC6B" w14:textId="77777777" w:rsidR="0016726A" w:rsidRDefault="000A3C34">
            <w:pPr>
              <w:tabs>
                <w:tab w:val="clear" w:pos="567"/>
              </w:tabs>
              <w:spacing w:line="240" w:lineRule="auto"/>
              <w:jc w:val="both"/>
              <w:rPr>
                <w:szCs w:val="22"/>
                <w:lang w:val="en-US" w:eastAsia="sl-SI"/>
              </w:rPr>
            </w:pPr>
            <w:r>
              <w:rPr>
                <w:szCs w:val="22"/>
                <w:lang w:val="en-US" w:eastAsia="sl-SI"/>
              </w:rPr>
              <w:t xml:space="preserve">[mg/kg </w:t>
            </w:r>
            <w:proofErr w:type="spellStart"/>
            <w:r>
              <w:rPr>
                <w:szCs w:val="22"/>
                <w:lang w:val="en-US" w:eastAsia="sl-SI"/>
              </w:rPr>
              <w:t>ķ.s</w:t>
            </w:r>
            <w:proofErr w:type="spellEnd"/>
            <w:r>
              <w:rPr>
                <w:szCs w:val="22"/>
                <w:lang w:val="en-US" w:eastAsia="sl-SI"/>
              </w:rPr>
              <w:t>.]</w:t>
            </w:r>
          </w:p>
        </w:tc>
      </w:tr>
      <w:tr w:rsidR="0016726A" w14:paraId="0D8701FD" w14:textId="77777777" w:rsidTr="003E552B">
        <w:tc>
          <w:tcPr>
            <w:tcW w:w="1242" w:type="dxa"/>
            <w:shd w:val="clear" w:color="auto" w:fill="auto"/>
            <w:vAlign w:val="center"/>
          </w:tcPr>
          <w:p w14:paraId="701B98B0" w14:textId="77777777" w:rsidR="0016726A" w:rsidRDefault="000A3C34">
            <w:pPr>
              <w:tabs>
                <w:tab w:val="clear" w:pos="567"/>
              </w:tabs>
              <w:spacing w:line="240" w:lineRule="auto"/>
              <w:jc w:val="both"/>
              <w:rPr>
                <w:szCs w:val="22"/>
                <w:lang w:val="en-US" w:eastAsia="sl-SI"/>
              </w:rPr>
            </w:pPr>
            <w:r>
              <w:rPr>
                <w:szCs w:val="22"/>
                <w:lang w:val="en-US" w:eastAsia="sl-SI"/>
              </w:rPr>
              <w:t>≤4</w:t>
            </w:r>
          </w:p>
        </w:tc>
        <w:tc>
          <w:tcPr>
            <w:tcW w:w="3544" w:type="dxa"/>
          </w:tcPr>
          <w:p w14:paraId="6DBD7E83" w14:textId="77777777" w:rsidR="0016726A" w:rsidRDefault="000A3C34">
            <w:pPr>
              <w:tabs>
                <w:tab w:val="clear" w:pos="567"/>
              </w:tabs>
              <w:spacing w:line="240" w:lineRule="auto"/>
              <w:jc w:val="both"/>
              <w:rPr>
                <w:szCs w:val="22"/>
                <w:highlight w:val="yellow"/>
                <w:lang w:val="en-US" w:eastAsia="sl-SI"/>
              </w:rPr>
            </w:pPr>
            <w:proofErr w:type="spellStart"/>
            <w:r>
              <w:t>imidakloprīds</w:t>
            </w:r>
            <w:proofErr w:type="spellEnd"/>
            <w:r>
              <w:rPr>
                <w:szCs w:val="22"/>
              </w:rPr>
              <w:t>/</w:t>
            </w:r>
            <w:proofErr w:type="spellStart"/>
            <w:r>
              <w:t>moksidektīns</w:t>
            </w:r>
            <w:proofErr w:type="spellEnd"/>
            <w:r>
              <w:rPr>
                <w:szCs w:val="22"/>
              </w:rPr>
              <w:t xml:space="preserve"> 40 mg/10 mg </w:t>
            </w:r>
            <w:r>
              <w:t>šķīdums pilināšanai uz ādas maza auguma suņiem</w:t>
            </w:r>
          </w:p>
        </w:tc>
        <w:tc>
          <w:tcPr>
            <w:tcW w:w="1134" w:type="dxa"/>
            <w:shd w:val="clear" w:color="auto" w:fill="auto"/>
            <w:vAlign w:val="center"/>
          </w:tcPr>
          <w:p w14:paraId="19AB5B0F" w14:textId="77777777" w:rsidR="0016726A" w:rsidRDefault="000A3C34">
            <w:pPr>
              <w:tabs>
                <w:tab w:val="clear" w:pos="567"/>
              </w:tabs>
              <w:spacing w:line="240" w:lineRule="auto"/>
              <w:jc w:val="both"/>
              <w:rPr>
                <w:szCs w:val="22"/>
                <w:lang w:val="en-US" w:eastAsia="sl-SI"/>
              </w:rPr>
            </w:pPr>
            <w:r>
              <w:rPr>
                <w:szCs w:val="22"/>
                <w:lang w:val="en-US" w:eastAsia="sl-SI"/>
              </w:rPr>
              <w:t>0,4</w:t>
            </w:r>
          </w:p>
        </w:tc>
        <w:tc>
          <w:tcPr>
            <w:tcW w:w="1701" w:type="dxa"/>
            <w:shd w:val="clear" w:color="auto" w:fill="auto"/>
            <w:vAlign w:val="center"/>
          </w:tcPr>
          <w:p w14:paraId="5DD0FE7A" w14:textId="77777777" w:rsidR="0016726A" w:rsidRDefault="000A3C34">
            <w:pPr>
              <w:tabs>
                <w:tab w:val="clear" w:pos="567"/>
              </w:tabs>
              <w:spacing w:line="240" w:lineRule="auto"/>
              <w:jc w:val="both"/>
              <w:rPr>
                <w:szCs w:val="22"/>
                <w:lang w:val="en-US" w:eastAsia="sl-SI"/>
              </w:rPr>
            </w:pPr>
            <w:r>
              <w:t>vismaz 10</w:t>
            </w:r>
          </w:p>
        </w:tc>
        <w:tc>
          <w:tcPr>
            <w:tcW w:w="1559" w:type="dxa"/>
            <w:shd w:val="clear" w:color="auto" w:fill="auto"/>
            <w:vAlign w:val="center"/>
          </w:tcPr>
          <w:p w14:paraId="35BF78B8" w14:textId="77777777" w:rsidR="0016726A" w:rsidRDefault="000A3C34">
            <w:pPr>
              <w:tabs>
                <w:tab w:val="clear" w:pos="567"/>
              </w:tabs>
              <w:spacing w:line="240" w:lineRule="auto"/>
              <w:jc w:val="both"/>
              <w:rPr>
                <w:szCs w:val="22"/>
                <w:lang w:val="en-US" w:eastAsia="sl-SI"/>
              </w:rPr>
            </w:pPr>
            <w:r>
              <w:t>vismaz 2,5</w:t>
            </w:r>
          </w:p>
        </w:tc>
      </w:tr>
      <w:tr w:rsidR="0016726A" w14:paraId="45D0A7C6" w14:textId="77777777" w:rsidTr="003E552B">
        <w:tc>
          <w:tcPr>
            <w:tcW w:w="1242" w:type="dxa"/>
            <w:shd w:val="clear" w:color="auto" w:fill="auto"/>
            <w:vAlign w:val="center"/>
          </w:tcPr>
          <w:p w14:paraId="0F6403E8" w14:textId="77777777" w:rsidR="0016726A" w:rsidRDefault="000A3C34">
            <w:pPr>
              <w:tabs>
                <w:tab w:val="clear" w:pos="567"/>
              </w:tabs>
              <w:spacing w:line="240" w:lineRule="auto"/>
              <w:jc w:val="both"/>
              <w:rPr>
                <w:szCs w:val="22"/>
                <w:lang w:val="en-US" w:eastAsia="sl-SI"/>
              </w:rPr>
            </w:pPr>
            <w:r>
              <w:rPr>
                <w:szCs w:val="22"/>
              </w:rPr>
              <w:lastRenderedPageBreak/>
              <w:t>&gt;4–10</w:t>
            </w:r>
          </w:p>
        </w:tc>
        <w:tc>
          <w:tcPr>
            <w:tcW w:w="3544" w:type="dxa"/>
          </w:tcPr>
          <w:p w14:paraId="0AF68937" w14:textId="77777777" w:rsidR="0016726A" w:rsidRDefault="000A3C34">
            <w:pPr>
              <w:tabs>
                <w:tab w:val="clear" w:pos="567"/>
              </w:tabs>
              <w:spacing w:line="240" w:lineRule="auto"/>
              <w:jc w:val="both"/>
              <w:rPr>
                <w:szCs w:val="22"/>
              </w:rPr>
            </w:pPr>
            <w:proofErr w:type="spellStart"/>
            <w:r>
              <w:t>imidakloprīds</w:t>
            </w:r>
            <w:proofErr w:type="spellEnd"/>
            <w:r>
              <w:rPr>
                <w:szCs w:val="22"/>
              </w:rPr>
              <w:t>/</w:t>
            </w:r>
            <w:proofErr w:type="spellStart"/>
            <w:r>
              <w:t>moksidektīns</w:t>
            </w:r>
            <w:proofErr w:type="spellEnd"/>
            <w:r>
              <w:rPr>
                <w:szCs w:val="22"/>
              </w:rPr>
              <w:t xml:space="preserve"> 100 mg/25 mg </w:t>
            </w:r>
            <w:r>
              <w:t xml:space="preserve">šķīdums pilināšanai uz ādas </w:t>
            </w:r>
            <w:r>
              <w:rPr>
                <w:szCs w:val="22"/>
              </w:rPr>
              <w:t>vidēja auguma suņiem</w:t>
            </w:r>
          </w:p>
        </w:tc>
        <w:tc>
          <w:tcPr>
            <w:tcW w:w="1134" w:type="dxa"/>
            <w:shd w:val="clear" w:color="auto" w:fill="auto"/>
            <w:vAlign w:val="center"/>
          </w:tcPr>
          <w:p w14:paraId="2EFAC3B8" w14:textId="77777777" w:rsidR="0016726A" w:rsidRDefault="000A3C34">
            <w:pPr>
              <w:tabs>
                <w:tab w:val="clear" w:pos="567"/>
              </w:tabs>
              <w:spacing w:line="240" w:lineRule="auto"/>
              <w:jc w:val="both"/>
              <w:rPr>
                <w:szCs w:val="22"/>
                <w:lang w:val="en-US" w:eastAsia="sl-SI"/>
              </w:rPr>
            </w:pPr>
            <w:r>
              <w:rPr>
                <w:szCs w:val="22"/>
                <w:lang w:val="en-US" w:eastAsia="sl-SI"/>
              </w:rPr>
              <w:t>1</w:t>
            </w:r>
          </w:p>
        </w:tc>
        <w:tc>
          <w:tcPr>
            <w:tcW w:w="1701" w:type="dxa"/>
            <w:shd w:val="clear" w:color="auto" w:fill="auto"/>
            <w:vAlign w:val="center"/>
          </w:tcPr>
          <w:p w14:paraId="65334148" w14:textId="77777777" w:rsidR="0016726A" w:rsidRDefault="000A3C34">
            <w:pPr>
              <w:tabs>
                <w:tab w:val="clear" w:pos="567"/>
              </w:tabs>
              <w:spacing w:line="240" w:lineRule="auto"/>
              <w:jc w:val="both"/>
              <w:rPr>
                <w:szCs w:val="22"/>
                <w:lang w:val="en-US" w:eastAsia="sl-SI"/>
              </w:rPr>
            </w:pPr>
            <w:r>
              <w:rPr>
                <w:szCs w:val="22"/>
                <w:lang w:val="en-US" w:eastAsia="sl-SI"/>
              </w:rPr>
              <w:t>10-25</w:t>
            </w:r>
          </w:p>
        </w:tc>
        <w:tc>
          <w:tcPr>
            <w:tcW w:w="1559" w:type="dxa"/>
            <w:shd w:val="clear" w:color="auto" w:fill="auto"/>
            <w:vAlign w:val="center"/>
          </w:tcPr>
          <w:p w14:paraId="7A5C6662" w14:textId="77777777" w:rsidR="0016726A" w:rsidRDefault="000A3C34">
            <w:pPr>
              <w:tabs>
                <w:tab w:val="clear" w:pos="567"/>
              </w:tabs>
              <w:spacing w:line="240" w:lineRule="auto"/>
              <w:jc w:val="both"/>
              <w:rPr>
                <w:szCs w:val="22"/>
                <w:lang w:val="en-US" w:eastAsia="sl-SI"/>
              </w:rPr>
            </w:pPr>
            <w:r>
              <w:rPr>
                <w:szCs w:val="22"/>
                <w:lang w:val="en-US" w:eastAsia="sl-SI"/>
              </w:rPr>
              <w:t>2,5-6,25</w:t>
            </w:r>
          </w:p>
        </w:tc>
      </w:tr>
      <w:tr w:rsidR="0016726A" w14:paraId="4A0486EF" w14:textId="77777777" w:rsidTr="003E552B">
        <w:tc>
          <w:tcPr>
            <w:tcW w:w="1242" w:type="dxa"/>
            <w:shd w:val="clear" w:color="auto" w:fill="auto"/>
            <w:vAlign w:val="center"/>
          </w:tcPr>
          <w:p w14:paraId="70C13F9A" w14:textId="77777777" w:rsidR="0016726A" w:rsidRDefault="000A3C34">
            <w:pPr>
              <w:tabs>
                <w:tab w:val="clear" w:pos="567"/>
              </w:tabs>
              <w:spacing w:line="240" w:lineRule="auto"/>
              <w:jc w:val="both"/>
              <w:rPr>
                <w:szCs w:val="22"/>
                <w:lang w:val="en-US" w:eastAsia="sl-SI"/>
              </w:rPr>
            </w:pPr>
            <w:r>
              <w:rPr>
                <w:szCs w:val="22"/>
              </w:rPr>
              <w:t>&gt;10–25</w:t>
            </w:r>
          </w:p>
        </w:tc>
        <w:tc>
          <w:tcPr>
            <w:tcW w:w="3544" w:type="dxa"/>
          </w:tcPr>
          <w:p w14:paraId="40B1EDA2" w14:textId="77777777" w:rsidR="0016726A" w:rsidRDefault="000A3C34">
            <w:pPr>
              <w:tabs>
                <w:tab w:val="clear" w:pos="567"/>
              </w:tabs>
              <w:spacing w:line="240" w:lineRule="auto"/>
              <w:jc w:val="both"/>
              <w:rPr>
                <w:szCs w:val="22"/>
              </w:rPr>
            </w:pPr>
            <w:proofErr w:type="spellStart"/>
            <w:r>
              <w:t>imidakloprīds</w:t>
            </w:r>
            <w:proofErr w:type="spellEnd"/>
            <w:r>
              <w:rPr>
                <w:szCs w:val="22"/>
              </w:rPr>
              <w:t>/</w:t>
            </w:r>
            <w:proofErr w:type="spellStart"/>
            <w:r>
              <w:t>moksidektīns</w:t>
            </w:r>
            <w:proofErr w:type="spellEnd"/>
            <w:r>
              <w:rPr>
                <w:szCs w:val="22"/>
              </w:rPr>
              <w:t xml:space="preserve"> 250 mg/62,5 mg </w:t>
            </w:r>
            <w:r>
              <w:t xml:space="preserve">šķīdums pilināšanai uz ādas </w:t>
            </w:r>
            <w:r>
              <w:rPr>
                <w:szCs w:val="22"/>
              </w:rPr>
              <w:t>liela auguma suņiem</w:t>
            </w:r>
          </w:p>
        </w:tc>
        <w:tc>
          <w:tcPr>
            <w:tcW w:w="1134" w:type="dxa"/>
            <w:shd w:val="clear" w:color="auto" w:fill="auto"/>
            <w:vAlign w:val="center"/>
          </w:tcPr>
          <w:p w14:paraId="04F62EE8" w14:textId="77777777" w:rsidR="0016726A" w:rsidRDefault="000A3C34">
            <w:pPr>
              <w:tabs>
                <w:tab w:val="clear" w:pos="567"/>
              </w:tabs>
              <w:spacing w:line="240" w:lineRule="auto"/>
              <w:jc w:val="both"/>
              <w:rPr>
                <w:szCs w:val="22"/>
                <w:lang w:val="en-US" w:eastAsia="sl-SI"/>
              </w:rPr>
            </w:pPr>
            <w:r>
              <w:rPr>
                <w:szCs w:val="22"/>
                <w:lang w:val="en-US" w:eastAsia="sl-SI"/>
              </w:rPr>
              <w:t>2,5</w:t>
            </w:r>
          </w:p>
        </w:tc>
        <w:tc>
          <w:tcPr>
            <w:tcW w:w="1701" w:type="dxa"/>
            <w:shd w:val="clear" w:color="auto" w:fill="auto"/>
            <w:vAlign w:val="center"/>
          </w:tcPr>
          <w:p w14:paraId="73721F98" w14:textId="77777777" w:rsidR="0016726A" w:rsidRDefault="000A3C34">
            <w:pPr>
              <w:tabs>
                <w:tab w:val="clear" w:pos="567"/>
              </w:tabs>
              <w:spacing w:line="240" w:lineRule="auto"/>
              <w:jc w:val="both"/>
              <w:rPr>
                <w:szCs w:val="22"/>
                <w:lang w:val="en-US" w:eastAsia="sl-SI"/>
              </w:rPr>
            </w:pPr>
            <w:r>
              <w:rPr>
                <w:szCs w:val="22"/>
                <w:lang w:val="en-US" w:eastAsia="sl-SI"/>
              </w:rPr>
              <w:t>10-25</w:t>
            </w:r>
          </w:p>
        </w:tc>
        <w:tc>
          <w:tcPr>
            <w:tcW w:w="1559" w:type="dxa"/>
            <w:shd w:val="clear" w:color="auto" w:fill="auto"/>
            <w:vAlign w:val="center"/>
          </w:tcPr>
          <w:p w14:paraId="7C32F596" w14:textId="77777777" w:rsidR="0016726A" w:rsidRDefault="000A3C34">
            <w:pPr>
              <w:tabs>
                <w:tab w:val="clear" w:pos="567"/>
              </w:tabs>
              <w:spacing w:line="240" w:lineRule="auto"/>
              <w:jc w:val="both"/>
              <w:rPr>
                <w:szCs w:val="22"/>
                <w:lang w:val="en-US" w:eastAsia="sl-SI"/>
              </w:rPr>
            </w:pPr>
            <w:r>
              <w:rPr>
                <w:szCs w:val="22"/>
                <w:lang w:val="en-US" w:eastAsia="sl-SI"/>
              </w:rPr>
              <w:t>2,5-6,25</w:t>
            </w:r>
          </w:p>
        </w:tc>
      </w:tr>
      <w:tr w:rsidR="0016726A" w14:paraId="0CD25673" w14:textId="77777777" w:rsidTr="003E552B">
        <w:tc>
          <w:tcPr>
            <w:tcW w:w="1242" w:type="dxa"/>
            <w:shd w:val="clear" w:color="auto" w:fill="auto"/>
            <w:vAlign w:val="center"/>
          </w:tcPr>
          <w:p w14:paraId="2AB95A03" w14:textId="77777777" w:rsidR="0016726A" w:rsidRDefault="000A3C34">
            <w:pPr>
              <w:tabs>
                <w:tab w:val="clear" w:pos="567"/>
              </w:tabs>
              <w:spacing w:line="240" w:lineRule="auto"/>
              <w:jc w:val="both"/>
              <w:rPr>
                <w:szCs w:val="22"/>
                <w:lang w:val="en-US" w:eastAsia="sl-SI"/>
              </w:rPr>
            </w:pPr>
            <w:r>
              <w:rPr>
                <w:szCs w:val="22"/>
              </w:rPr>
              <w:t>&gt;25–40</w:t>
            </w:r>
          </w:p>
        </w:tc>
        <w:tc>
          <w:tcPr>
            <w:tcW w:w="3544" w:type="dxa"/>
          </w:tcPr>
          <w:p w14:paraId="23BF011B" w14:textId="77777777" w:rsidR="0016726A" w:rsidRDefault="000A3C34">
            <w:pPr>
              <w:tabs>
                <w:tab w:val="clear" w:pos="567"/>
              </w:tabs>
              <w:spacing w:line="240" w:lineRule="auto"/>
              <w:jc w:val="both"/>
              <w:rPr>
                <w:szCs w:val="22"/>
              </w:rPr>
            </w:pPr>
            <w:proofErr w:type="spellStart"/>
            <w:r>
              <w:t>imidakloprīds</w:t>
            </w:r>
            <w:proofErr w:type="spellEnd"/>
            <w:r>
              <w:rPr>
                <w:szCs w:val="22"/>
              </w:rPr>
              <w:t>/</w:t>
            </w:r>
            <w:proofErr w:type="spellStart"/>
            <w:r>
              <w:t>moksidektīns</w:t>
            </w:r>
            <w:proofErr w:type="spellEnd"/>
            <w:r>
              <w:rPr>
                <w:szCs w:val="22"/>
              </w:rPr>
              <w:t xml:space="preserve"> 400 mg/100 mg </w:t>
            </w:r>
            <w:r>
              <w:t xml:space="preserve">šķīdums pilināšanai uz ādas </w:t>
            </w:r>
            <w:r>
              <w:rPr>
                <w:szCs w:val="22"/>
              </w:rPr>
              <w:t>ļoti liela auguma suņiem</w:t>
            </w:r>
          </w:p>
        </w:tc>
        <w:tc>
          <w:tcPr>
            <w:tcW w:w="1134" w:type="dxa"/>
            <w:shd w:val="clear" w:color="auto" w:fill="auto"/>
            <w:vAlign w:val="center"/>
          </w:tcPr>
          <w:p w14:paraId="719A1E61" w14:textId="77777777" w:rsidR="0016726A" w:rsidRDefault="000A3C34">
            <w:pPr>
              <w:tabs>
                <w:tab w:val="clear" w:pos="567"/>
              </w:tabs>
              <w:spacing w:line="240" w:lineRule="auto"/>
              <w:jc w:val="both"/>
              <w:rPr>
                <w:szCs w:val="22"/>
                <w:lang w:val="en-US" w:eastAsia="sl-SI"/>
              </w:rPr>
            </w:pPr>
            <w:r>
              <w:rPr>
                <w:szCs w:val="22"/>
                <w:lang w:val="en-US" w:eastAsia="sl-SI"/>
              </w:rPr>
              <w:t>4</w:t>
            </w:r>
          </w:p>
        </w:tc>
        <w:tc>
          <w:tcPr>
            <w:tcW w:w="1701" w:type="dxa"/>
            <w:shd w:val="clear" w:color="auto" w:fill="auto"/>
            <w:vAlign w:val="center"/>
          </w:tcPr>
          <w:p w14:paraId="408C6A92" w14:textId="77777777" w:rsidR="0016726A" w:rsidRDefault="000A3C34">
            <w:pPr>
              <w:tabs>
                <w:tab w:val="clear" w:pos="567"/>
              </w:tabs>
              <w:spacing w:line="240" w:lineRule="auto"/>
              <w:jc w:val="both"/>
              <w:rPr>
                <w:szCs w:val="22"/>
                <w:lang w:val="en-US" w:eastAsia="sl-SI"/>
              </w:rPr>
            </w:pPr>
            <w:r>
              <w:rPr>
                <w:szCs w:val="22"/>
                <w:lang w:val="en-US" w:eastAsia="sl-SI"/>
              </w:rPr>
              <w:t>10-16</w:t>
            </w:r>
          </w:p>
        </w:tc>
        <w:tc>
          <w:tcPr>
            <w:tcW w:w="1559" w:type="dxa"/>
            <w:shd w:val="clear" w:color="auto" w:fill="auto"/>
            <w:vAlign w:val="center"/>
          </w:tcPr>
          <w:p w14:paraId="65E13C47" w14:textId="77777777" w:rsidR="0016726A" w:rsidRDefault="000A3C34">
            <w:pPr>
              <w:tabs>
                <w:tab w:val="clear" w:pos="567"/>
              </w:tabs>
              <w:spacing w:line="240" w:lineRule="auto"/>
              <w:jc w:val="both"/>
              <w:rPr>
                <w:szCs w:val="22"/>
                <w:lang w:val="en-US" w:eastAsia="sl-SI"/>
              </w:rPr>
            </w:pPr>
            <w:r>
              <w:rPr>
                <w:szCs w:val="22"/>
                <w:lang w:val="en-US" w:eastAsia="sl-SI"/>
              </w:rPr>
              <w:t>2,5-4</w:t>
            </w:r>
          </w:p>
        </w:tc>
      </w:tr>
      <w:tr w:rsidR="0016726A" w14:paraId="5C4ECE70" w14:textId="77777777" w:rsidTr="003E552B">
        <w:tc>
          <w:tcPr>
            <w:tcW w:w="1242" w:type="dxa"/>
            <w:shd w:val="clear" w:color="auto" w:fill="auto"/>
            <w:vAlign w:val="center"/>
          </w:tcPr>
          <w:p w14:paraId="7C4B2768" w14:textId="77777777" w:rsidR="0016726A" w:rsidRDefault="000A3C34">
            <w:pPr>
              <w:tabs>
                <w:tab w:val="clear" w:pos="567"/>
              </w:tabs>
              <w:spacing w:line="240" w:lineRule="auto"/>
              <w:jc w:val="both"/>
              <w:rPr>
                <w:szCs w:val="22"/>
                <w:lang w:val="en-US" w:eastAsia="sl-SI"/>
              </w:rPr>
            </w:pPr>
            <w:r>
              <w:rPr>
                <w:szCs w:val="22"/>
              </w:rPr>
              <w:t>&gt;40</w:t>
            </w:r>
          </w:p>
        </w:tc>
        <w:tc>
          <w:tcPr>
            <w:tcW w:w="7938" w:type="dxa"/>
            <w:gridSpan w:val="4"/>
          </w:tcPr>
          <w:p w14:paraId="6A33B25F" w14:textId="77777777" w:rsidR="0016726A" w:rsidRDefault="000A3C34">
            <w:pPr>
              <w:tabs>
                <w:tab w:val="clear" w:pos="567"/>
              </w:tabs>
              <w:spacing w:line="240" w:lineRule="auto"/>
              <w:jc w:val="both"/>
              <w:rPr>
                <w:szCs w:val="22"/>
                <w:lang w:val="en-US" w:eastAsia="sl-SI"/>
              </w:rPr>
            </w:pPr>
            <w:proofErr w:type="spellStart"/>
            <w:r>
              <w:rPr>
                <w:szCs w:val="22"/>
                <w:lang w:val="en-US" w:eastAsia="sl-SI"/>
              </w:rPr>
              <w:t>atbilstoša</w:t>
            </w:r>
            <w:proofErr w:type="spellEnd"/>
            <w:r>
              <w:rPr>
                <w:szCs w:val="22"/>
                <w:lang w:val="en-US" w:eastAsia="sl-SI"/>
              </w:rPr>
              <w:t xml:space="preserve"> </w:t>
            </w:r>
            <w:proofErr w:type="spellStart"/>
            <w:r>
              <w:rPr>
                <w:szCs w:val="22"/>
                <w:lang w:val="en-US" w:eastAsia="sl-SI"/>
              </w:rPr>
              <w:t>pipešu</w:t>
            </w:r>
            <w:proofErr w:type="spellEnd"/>
            <w:r>
              <w:rPr>
                <w:szCs w:val="22"/>
                <w:lang w:val="en-US" w:eastAsia="sl-SI"/>
              </w:rPr>
              <w:t xml:space="preserve"> </w:t>
            </w:r>
            <w:proofErr w:type="spellStart"/>
            <w:r>
              <w:rPr>
                <w:szCs w:val="22"/>
                <w:lang w:val="en-US" w:eastAsia="sl-SI"/>
              </w:rPr>
              <w:t>kombinācija</w:t>
            </w:r>
            <w:proofErr w:type="spellEnd"/>
            <w:r>
              <w:rPr>
                <w:szCs w:val="22"/>
                <w:lang w:val="en-US" w:eastAsia="sl-SI"/>
              </w:rPr>
              <w:t xml:space="preserve">, kas </w:t>
            </w:r>
            <w:proofErr w:type="spellStart"/>
            <w:r>
              <w:rPr>
                <w:szCs w:val="22"/>
                <w:lang w:val="en-US" w:eastAsia="sl-SI"/>
              </w:rPr>
              <w:t>nodrošina</w:t>
            </w:r>
            <w:proofErr w:type="spellEnd"/>
            <w:r>
              <w:rPr>
                <w:szCs w:val="22"/>
                <w:lang w:val="en-US" w:eastAsia="sl-SI"/>
              </w:rPr>
              <w:t xml:space="preserve"> </w:t>
            </w:r>
            <w:proofErr w:type="spellStart"/>
            <w:r>
              <w:rPr>
                <w:szCs w:val="22"/>
                <w:lang w:val="en-US" w:eastAsia="sl-SI"/>
              </w:rPr>
              <w:t>ieteicamo</w:t>
            </w:r>
            <w:proofErr w:type="spellEnd"/>
            <w:r>
              <w:rPr>
                <w:szCs w:val="22"/>
                <w:lang w:val="en-US" w:eastAsia="sl-SI"/>
              </w:rPr>
              <w:t xml:space="preserve"> </w:t>
            </w:r>
            <w:proofErr w:type="spellStart"/>
            <w:r>
              <w:rPr>
                <w:szCs w:val="22"/>
                <w:lang w:val="en-US" w:eastAsia="sl-SI"/>
              </w:rPr>
              <w:t>devu</w:t>
            </w:r>
            <w:proofErr w:type="spellEnd"/>
            <w:r>
              <w:rPr>
                <w:szCs w:val="22"/>
                <w:lang w:val="en-US" w:eastAsia="sl-SI"/>
              </w:rPr>
              <w:t xml:space="preserve"> (</w:t>
            </w:r>
            <w:proofErr w:type="spellStart"/>
            <w:r>
              <w:rPr>
                <w:szCs w:val="22"/>
                <w:lang w:val="en-US" w:eastAsia="sl-SI"/>
              </w:rPr>
              <w:t>minimālā</w:t>
            </w:r>
            <w:proofErr w:type="spellEnd"/>
            <w:r>
              <w:rPr>
                <w:szCs w:val="22"/>
                <w:lang w:val="en-US" w:eastAsia="sl-SI"/>
              </w:rPr>
              <w:t xml:space="preserve"> </w:t>
            </w:r>
            <w:proofErr w:type="spellStart"/>
            <w:r>
              <w:rPr>
                <w:szCs w:val="22"/>
                <w:lang w:val="en-US" w:eastAsia="sl-SI"/>
              </w:rPr>
              <w:t>ieteicamā</w:t>
            </w:r>
            <w:proofErr w:type="spellEnd"/>
            <w:r>
              <w:rPr>
                <w:szCs w:val="22"/>
                <w:lang w:val="en-US" w:eastAsia="sl-SI"/>
              </w:rPr>
              <w:t xml:space="preserve"> deva </w:t>
            </w:r>
            <w:proofErr w:type="spellStart"/>
            <w:r>
              <w:rPr>
                <w:szCs w:val="22"/>
                <w:lang w:val="en-US" w:eastAsia="sl-SI"/>
              </w:rPr>
              <w:t>ir</w:t>
            </w:r>
            <w:proofErr w:type="spellEnd"/>
            <w:r>
              <w:rPr>
                <w:szCs w:val="22"/>
                <w:lang w:val="en-US" w:eastAsia="sl-SI"/>
              </w:rPr>
              <w:t xml:space="preserve"> 0,1 ml </w:t>
            </w:r>
            <w:proofErr w:type="spellStart"/>
            <w:r>
              <w:rPr>
                <w:szCs w:val="22"/>
                <w:lang w:val="en-US" w:eastAsia="sl-SI"/>
              </w:rPr>
              <w:t>šo</w:t>
            </w:r>
            <w:proofErr w:type="spellEnd"/>
            <w:r>
              <w:rPr>
                <w:szCs w:val="22"/>
                <w:lang w:val="en-US" w:eastAsia="sl-SI"/>
              </w:rPr>
              <w:t xml:space="preserve"> </w:t>
            </w:r>
            <w:proofErr w:type="spellStart"/>
            <w:r>
              <w:rPr>
                <w:szCs w:val="22"/>
                <w:lang w:val="en-US" w:eastAsia="sl-SI"/>
              </w:rPr>
              <w:t>veterināro</w:t>
            </w:r>
            <w:proofErr w:type="spellEnd"/>
            <w:r>
              <w:rPr>
                <w:szCs w:val="22"/>
                <w:lang w:val="en-US" w:eastAsia="sl-SI"/>
              </w:rPr>
              <w:t xml:space="preserve"> zāļu/kg </w:t>
            </w:r>
            <w:proofErr w:type="spellStart"/>
            <w:r>
              <w:rPr>
                <w:szCs w:val="22"/>
                <w:lang w:val="en-US" w:eastAsia="sl-SI"/>
              </w:rPr>
              <w:t>ķermeņa</w:t>
            </w:r>
            <w:proofErr w:type="spellEnd"/>
            <w:r>
              <w:rPr>
                <w:szCs w:val="22"/>
                <w:lang w:val="en-US" w:eastAsia="sl-SI"/>
              </w:rPr>
              <w:t xml:space="preserve"> </w:t>
            </w:r>
            <w:proofErr w:type="spellStart"/>
            <w:r>
              <w:rPr>
                <w:szCs w:val="22"/>
                <w:lang w:val="en-US" w:eastAsia="sl-SI"/>
              </w:rPr>
              <w:t>savaru</w:t>
            </w:r>
            <w:proofErr w:type="spellEnd"/>
            <w:r>
              <w:rPr>
                <w:szCs w:val="22"/>
                <w:lang w:val="en-US" w:eastAsia="sl-SI"/>
              </w:rPr>
              <w:t>)</w:t>
            </w:r>
          </w:p>
        </w:tc>
      </w:tr>
    </w:tbl>
    <w:p w14:paraId="5652760E" w14:textId="77777777" w:rsidR="0016726A" w:rsidRDefault="0016726A">
      <w:pPr>
        <w:tabs>
          <w:tab w:val="clear" w:pos="567"/>
        </w:tabs>
        <w:spacing w:line="240" w:lineRule="auto"/>
        <w:jc w:val="both"/>
        <w:rPr>
          <w:szCs w:val="22"/>
        </w:rPr>
      </w:pPr>
    </w:p>
    <w:p w14:paraId="3487C8FC" w14:textId="77777777" w:rsidR="0016726A" w:rsidRDefault="000A3C34">
      <w:pPr>
        <w:tabs>
          <w:tab w:val="clear" w:pos="567"/>
        </w:tabs>
        <w:spacing w:line="240" w:lineRule="auto"/>
        <w:jc w:val="both"/>
        <w:rPr>
          <w:szCs w:val="22"/>
          <w:u w:val="single"/>
        </w:rPr>
      </w:pPr>
      <w:r>
        <w:rPr>
          <w:szCs w:val="22"/>
          <w:u w:val="single"/>
        </w:rPr>
        <w:t>Blusu (</w:t>
      </w:r>
      <w:proofErr w:type="spellStart"/>
      <w:r>
        <w:rPr>
          <w:i/>
          <w:szCs w:val="22"/>
          <w:u w:val="single"/>
        </w:rPr>
        <w:t>Ctenocephalides</w:t>
      </w:r>
      <w:proofErr w:type="spellEnd"/>
      <w:r>
        <w:rPr>
          <w:i/>
          <w:szCs w:val="22"/>
          <w:u w:val="single"/>
        </w:rPr>
        <w:t xml:space="preserve"> </w:t>
      </w:r>
      <w:proofErr w:type="spellStart"/>
      <w:r>
        <w:rPr>
          <w:i/>
          <w:szCs w:val="22"/>
          <w:u w:val="single"/>
        </w:rPr>
        <w:t>felis</w:t>
      </w:r>
      <w:proofErr w:type="spellEnd"/>
      <w:r>
        <w:rPr>
          <w:szCs w:val="22"/>
          <w:u w:val="single"/>
        </w:rPr>
        <w:t>) invāzijas ārstēšanai un kontrolei:</w:t>
      </w:r>
      <w:r w:rsidRPr="003E552B">
        <w:rPr>
          <w:noProof/>
          <w:lang w:val="en-US"/>
        </w:rPr>
        <w:drawing>
          <wp:inline distT="0" distB="0" distL="0" distR="0" wp14:anchorId="4C6D5C86" wp14:editId="1A835294">
            <wp:extent cx="800100" cy="304800"/>
            <wp:effectExtent l="0" t="0" r="0" b="0"/>
            <wp:docPr id="133775224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00100" cy="304800"/>
                    </a:xfrm>
                    <a:prstGeom prst="rect">
                      <a:avLst/>
                    </a:prstGeom>
                    <a:noFill/>
                    <a:ln>
                      <a:noFill/>
                    </a:ln>
                  </pic:spPr>
                </pic:pic>
              </a:graphicData>
            </a:graphic>
          </wp:inline>
        </w:drawing>
      </w:r>
    </w:p>
    <w:p w14:paraId="5836337A" w14:textId="77777777" w:rsidR="0016726A" w:rsidRDefault="0016726A">
      <w:pPr>
        <w:tabs>
          <w:tab w:val="clear" w:pos="567"/>
        </w:tabs>
        <w:spacing w:line="240" w:lineRule="auto"/>
        <w:jc w:val="both"/>
        <w:rPr>
          <w:szCs w:val="22"/>
        </w:rPr>
      </w:pPr>
    </w:p>
    <w:p w14:paraId="3261B78C" w14:textId="6F4B81D5" w:rsidR="0016726A" w:rsidRDefault="000A3C34">
      <w:pPr>
        <w:tabs>
          <w:tab w:val="clear" w:pos="567"/>
        </w:tabs>
        <w:spacing w:line="240" w:lineRule="auto"/>
        <w:jc w:val="both"/>
        <w:rPr>
          <w:szCs w:val="22"/>
        </w:rPr>
      </w:pPr>
      <w:r>
        <w:rPr>
          <w:szCs w:val="22"/>
        </w:rPr>
        <w:t>Vienreizēja dzīvnieka apstrāde novērš blusu invāziju 4 nedēļas. Apkārtējā vidē esošās parazītu kūniņas var izšķilties, atkarībā no klimatiskajiem apstākļiem, 6 nedēļās vai ilgākā laika periodā pēc ārstēšanas uzsākšanas. Šī iemesla dēļ var būt lietderīgi veterinārās zāles lietot kombinācijā ar līdzekļiem, kas pārtrauc blusu attīstības ciklu apkārtējā vidē. Tādējādi blusu populācija apkārtējā vidē var tikt iznīcināta ātrāk. Ja šīs veterinārās zāles lieto kā daļu no blusu alerģiskā dermatīta ārstēšanas stratēģijas, lietot tās ar mēneša intervālu.</w:t>
      </w:r>
    </w:p>
    <w:p w14:paraId="69CB42BC" w14:textId="77777777" w:rsidR="0016726A" w:rsidRDefault="0016726A">
      <w:pPr>
        <w:tabs>
          <w:tab w:val="clear" w:pos="567"/>
        </w:tabs>
        <w:spacing w:line="240" w:lineRule="auto"/>
        <w:jc w:val="both"/>
        <w:rPr>
          <w:szCs w:val="22"/>
        </w:rPr>
      </w:pPr>
    </w:p>
    <w:p w14:paraId="35CC0E13" w14:textId="77777777" w:rsidR="0016726A" w:rsidRDefault="000A3C34">
      <w:pPr>
        <w:tabs>
          <w:tab w:val="clear" w:pos="567"/>
        </w:tabs>
        <w:spacing w:line="240" w:lineRule="auto"/>
        <w:jc w:val="both"/>
        <w:rPr>
          <w:iCs/>
          <w:szCs w:val="22"/>
          <w:u w:val="single"/>
        </w:rPr>
      </w:pPr>
      <w:proofErr w:type="spellStart"/>
      <w:r>
        <w:rPr>
          <w:szCs w:val="22"/>
          <w:u w:val="single"/>
        </w:rPr>
        <w:t>Grauzējutu</w:t>
      </w:r>
      <w:proofErr w:type="spellEnd"/>
      <w:r>
        <w:rPr>
          <w:szCs w:val="22"/>
          <w:u w:val="single"/>
        </w:rPr>
        <w:t xml:space="preserve"> (</w:t>
      </w:r>
      <w:proofErr w:type="spellStart"/>
      <w:r>
        <w:rPr>
          <w:i/>
          <w:szCs w:val="22"/>
          <w:u w:val="single"/>
        </w:rPr>
        <w:t>Trichodectes</w:t>
      </w:r>
      <w:proofErr w:type="spellEnd"/>
      <w:r>
        <w:rPr>
          <w:i/>
          <w:szCs w:val="22"/>
          <w:u w:val="single"/>
        </w:rPr>
        <w:t xml:space="preserve"> </w:t>
      </w:r>
      <w:proofErr w:type="spellStart"/>
      <w:r>
        <w:rPr>
          <w:i/>
          <w:szCs w:val="22"/>
          <w:u w:val="single"/>
        </w:rPr>
        <w:t>canis</w:t>
      </w:r>
      <w:proofErr w:type="spellEnd"/>
      <w:r>
        <w:rPr>
          <w:szCs w:val="22"/>
          <w:u w:val="single"/>
        </w:rPr>
        <w:t xml:space="preserve">) invāzijas ārstēšanai: </w:t>
      </w:r>
      <w:r w:rsidRPr="003E552B">
        <w:rPr>
          <w:noProof/>
          <w:lang w:val="en-US"/>
        </w:rPr>
        <w:drawing>
          <wp:inline distT="0" distB="0" distL="0" distR="0" wp14:anchorId="3B03BFB3" wp14:editId="19DDF7E4">
            <wp:extent cx="209550" cy="209550"/>
            <wp:effectExtent l="0" t="0" r="0" b="0"/>
            <wp:docPr id="76559988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p w14:paraId="7044B854" w14:textId="77777777" w:rsidR="0016726A" w:rsidRDefault="0016726A">
      <w:pPr>
        <w:tabs>
          <w:tab w:val="clear" w:pos="567"/>
        </w:tabs>
        <w:spacing w:line="240" w:lineRule="auto"/>
        <w:jc w:val="both"/>
        <w:rPr>
          <w:i/>
          <w:iCs/>
          <w:szCs w:val="22"/>
        </w:rPr>
      </w:pPr>
    </w:p>
    <w:p w14:paraId="17606F05" w14:textId="77777777" w:rsidR="0016726A" w:rsidRDefault="000A3C34">
      <w:pPr>
        <w:tabs>
          <w:tab w:val="clear" w:pos="567"/>
        </w:tabs>
        <w:spacing w:line="240" w:lineRule="auto"/>
        <w:jc w:val="both"/>
      </w:pPr>
      <w:r>
        <w:rPr>
          <w:szCs w:val="22"/>
        </w:rPr>
        <w:t xml:space="preserve">Dzīvnieka apstrādei nepieciešama viena deva. </w:t>
      </w:r>
      <w:r>
        <w:t xml:space="preserve">Tā kā atsevišķiem dzīvniekiem var būt nepieciešama atkārtota ārstēšana, 30 dienas pēc apstrādes ieteicams atkārtoti apmeklēt veterinārārstu. </w:t>
      </w:r>
    </w:p>
    <w:p w14:paraId="698FDA12" w14:textId="77777777" w:rsidR="0016726A" w:rsidRDefault="0016726A">
      <w:pPr>
        <w:tabs>
          <w:tab w:val="clear" w:pos="567"/>
        </w:tabs>
        <w:spacing w:line="240" w:lineRule="auto"/>
        <w:jc w:val="both"/>
        <w:rPr>
          <w:szCs w:val="22"/>
        </w:rPr>
      </w:pPr>
    </w:p>
    <w:p w14:paraId="4EADDAC6" w14:textId="3EC0AF55" w:rsidR="0016726A" w:rsidRDefault="000A3C34">
      <w:pPr>
        <w:tabs>
          <w:tab w:val="clear" w:pos="567"/>
        </w:tabs>
        <w:spacing w:line="240" w:lineRule="auto"/>
        <w:jc w:val="both"/>
        <w:rPr>
          <w:i/>
          <w:iCs/>
          <w:szCs w:val="22"/>
          <w:u w:val="single"/>
        </w:rPr>
      </w:pPr>
      <w:r>
        <w:rPr>
          <w:szCs w:val="22"/>
          <w:u w:val="single"/>
        </w:rPr>
        <w:t>Ausu kašķa ērcīšu (</w:t>
      </w:r>
      <w:proofErr w:type="spellStart"/>
      <w:r>
        <w:rPr>
          <w:i/>
          <w:szCs w:val="22"/>
          <w:u w:val="single"/>
        </w:rPr>
        <w:t>Otodectes</w:t>
      </w:r>
      <w:proofErr w:type="spellEnd"/>
      <w:r>
        <w:rPr>
          <w:i/>
          <w:szCs w:val="22"/>
          <w:u w:val="single"/>
        </w:rPr>
        <w:t xml:space="preserve"> </w:t>
      </w:r>
      <w:proofErr w:type="spellStart"/>
      <w:r>
        <w:rPr>
          <w:i/>
          <w:szCs w:val="22"/>
          <w:u w:val="single"/>
        </w:rPr>
        <w:t>cynotis</w:t>
      </w:r>
      <w:proofErr w:type="spellEnd"/>
      <w:r>
        <w:rPr>
          <w:szCs w:val="22"/>
          <w:u w:val="single"/>
        </w:rPr>
        <w:t>) invāzijas ārstēšanai:</w:t>
      </w:r>
      <w:r>
        <w:rPr>
          <w:noProof/>
          <w:szCs w:val="22"/>
        </w:rPr>
        <w:t xml:space="preserve"> </w:t>
      </w:r>
      <w:r>
        <w:rPr>
          <w:noProof/>
          <w:szCs w:val="22"/>
          <w:lang w:val="en-US"/>
        </w:rPr>
        <w:drawing>
          <wp:inline distT="0" distB="0" distL="0" distR="0" wp14:anchorId="307EBA21" wp14:editId="08B73ED0">
            <wp:extent cx="238125" cy="371475"/>
            <wp:effectExtent l="0" t="0" r="0" b="0"/>
            <wp:docPr id="20094667" name="Picture 20094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8125" cy="371475"/>
                    </a:xfrm>
                    <a:prstGeom prst="rect">
                      <a:avLst/>
                    </a:prstGeom>
                    <a:noFill/>
                    <a:ln>
                      <a:noFill/>
                    </a:ln>
                  </pic:spPr>
                </pic:pic>
              </a:graphicData>
            </a:graphic>
          </wp:inline>
        </w:drawing>
      </w:r>
    </w:p>
    <w:p w14:paraId="7EAECFE4" w14:textId="77777777" w:rsidR="0016726A" w:rsidRDefault="0016726A">
      <w:pPr>
        <w:tabs>
          <w:tab w:val="clear" w:pos="567"/>
        </w:tabs>
        <w:spacing w:line="240" w:lineRule="auto"/>
        <w:jc w:val="both"/>
        <w:rPr>
          <w:i/>
          <w:iCs/>
          <w:szCs w:val="22"/>
        </w:rPr>
      </w:pPr>
    </w:p>
    <w:p w14:paraId="136A6899" w14:textId="77777777" w:rsidR="0016726A" w:rsidRDefault="000A3C34">
      <w:pPr>
        <w:tabs>
          <w:tab w:val="clear" w:pos="567"/>
        </w:tabs>
        <w:spacing w:line="240" w:lineRule="auto"/>
        <w:jc w:val="both"/>
      </w:pPr>
      <w:r>
        <w:rPr>
          <w:szCs w:val="22"/>
        </w:rPr>
        <w:t xml:space="preserve">Nepieciešama vienreizēja apstrāde. Pirms katras apstrādes auss kanālu iztīrīt no atmirušās epidermas. </w:t>
      </w:r>
      <w:r>
        <w:t>Tā kā atsevišķiem dzīvniekiem var būt nepieciešama atkārtota ārstēšana, 30 dienas pēc apstrādes ieteicams atkārtoti apmeklēt veterinārārstu. Nelietot</w:t>
      </w:r>
      <w:r>
        <w:rPr>
          <w:szCs w:val="22"/>
        </w:rPr>
        <w:t xml:space="preserve"> šīs veterinārās</w:t>
      </w:r>
      <w:r>
        <w:t xml:space="preserve"> zāles tieši auss kanālā. </w:t>
      </w:r>
    </w:p>
    <w:p w14:paraId="743B7857" w14:textId="0113198A" w:rsidR="0016726A" w:rsidRDefault="000A3C34">
      <w:pPr>
        <w:tabs>
          <w:tab w:val="clear" w:pos="567"/>
        </w:tabs>
        <w:spacing w:line="240" w:lineRule="auto"/>
        <w:jc w:val="both"/>
        <w:rPr>
          <w:u w:val="single"/>
        </w:rPr>
      </w:pPr>
      <w:r>
        <w:rPr>
          <w:u w:val="single"/>
        </w:rPr>
        <w:t xml:space="preserve">Kašķa ērču (ierosinātājs </w:t>
      </w:r>
      <w:proofErr w:type="spellStart"/>
      <w:r>
        <w:rPr>
          <w:i/>
          <w:u w:val="single"/>
        </w:rPr>
        <w:t>Sarcoptes</w:t>
      </w:r>
      <w:proofErr w:type="spellEnd"/>
      <w:r>
        <w:rPr>
          <w:i/>
          <w:u w:val="single"/>
        </w:rPr>
        <w:t xml:space="preserve"> </w:t>
      </w:r>
      <w:proofErr w:type="spellStart"/>
      <w:r>
        <w:rPr>
          <w:i/>
          <w:u w:val="single"/>
        </w:rPr>
        <w:t>scabiei</w:t>
      </w:r>
      <w:proofErr w:type="spellEnd"/>
      <w:r>
        <w:rPr>
          <w:u w:val="single"/>
        </w:rPr>
        <w:t xml:space="preserve"> var. </w:t>
      </w:r>
      <w:proofErr w:type="spellStart"/>
      <w:r>
        <w:rPr>
          <w:i/>
          <w:u w:val="single"/>
        </w:rPr>
        <w:t>canis</w:t>
      </w:r>
      <w:proofErr w:type="spellEnd"/>
      <w:r>
        <w:rPr>
          <w:u w:val="single"/>
        </w:rPr>
        <w:t>) invāzijas ārstēšanai:</w:t>
      </w:r>
      <w:r>
        <w:rPr>
          <w:noProof/>
          <w:szCs w:val="22"/>
          <w:lang w:val="sl-SI" w:eastAsia="sl-SI"/>
        </w:rPr>
        <w:t xml:space="preserve"> </w:t>
      </w:r>
      <w:r>
        <w:rPr>
          <w:noProof/>
          <w:szCs w:val="22"/>
          <w:lang w:val="en-US"/>
        </w:rPr>
        <w:drawing>
          <wp:inline distT="0" distB="0" distL="0" distR="0" wp14:anchorId="3361FCDF" wp14:editId="512EC9E2">
            <wp:extent cx="257175" cy="323850"/>
            <wp:effectExtent l="0" t="0" r="0" b="0"/>
            <wp:docPr id="1485918541" name="Picture 1485918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7175" cy="323850"/>
                    </a:xfrm>
                    <a:prstGeom prst="rect">
                      <a:avLst/>
                    </a:prstGeom>
                    <a:noFill/>
                    <a:ln>
                      <a:noFill/>
                    </a:ln>
                  </pic:spPr>
                </pic:pic>
              </a:graphicData>
            </a:graphic>
          </wp:inline>
        </w:drawing>
      </w:r>
    </w:p>
    <w:p w14:paraId="28849BBE" w14:textId="77777777" w:rsidR="0016726A" w:rsidRDefault="0016726A">
      <w:pPr>
        <w:tabs>
          <w:tab w:val="clear" w:pos="567"/>
        </w:tabs>
        <w:spacing w:line="240" w:lineRule="auto"/>
        <w:jc w:val="both"/>
        <w:rPr>
          <w:i/>
        </w:rPr>
      </w:pPr>
    </w:p>
    <w:p w14:paraId="02577E80" w14:textId="77777777" w:rsidR="0016726A" w:rsidRDefault="000A3C34">
      <w:pPr>
        <w:tabs>
          <w:tab w:val="clear" w:pos="567"/>
        </w:tabs>
        <w:spacing w:line="240" w:lineRule="auto"/>
        <w:jc w:val="both"/>
      </w:pPr>
      <w:r>
        <w:t xml:space="preserve">Dzīvnieka apstrādei lietot vienu devu. Apstrādi veikt 2 reizes ar 4 nedēļu intervālu. </w:t>
      </w:r>
    </w:p>
    <w:p w14:paraId="719CA9FF" w14:textId="77777777" w:rsidR="0016726A" w:rsidRDefault="0016726A">
      <w:pPr>
        <w:tabs>
          <w:tab w:val="clear" w:pos="567"/>
        </w:tabs>
        <w:spacing w:line="240" w:lineRule="auto"/>
        <w:jc w:val="both"/>
      </w:pPr>
    </w:p>
    <w:p w14:paraId="22329001" w14:textId="77777777" w:rsidR="0016726A" w:rsidRDefault="000A3C34">
      <w:pPr>
        <w:tabs>
          <w:tab w:val="clear" w:pos="567"/>
        </w:tabs>
        <w:spacing w:line="240" w:lineRule="auto"/>
        <w:jc w:val="both"/>
      </w:pPr>
      <w:proofErr w:type="spellStart"/>
      <w:r>
        <w:t>Demodekozes</w:t>
      </w:r>
      <w:proofErr w:type="spellEnd"/>
      <w:r>
        <w:t xml:space="preserve"> (izraisītājs </w:t>
      </w:r>
      <w:proofErr w:type="spellStart"/>
      <w:r>
        <w:rPr>
          <w:i/>
          <w:iCs/>
        </w:rPr>
        <w:t>Demodex</w:t>
      </w:r>
      <w:proofErr w:type="spellEnd"/>
      <w:r>
        <w:rPr>
          <w:i/>
          <w:iCs/>
        </w:rPr>
        <w:t xml:space="preserve"> </w:t>
      </w:r>
      <w:proofErr w:type="spellStart"/>
      <w:r>
        <w:rPr>
          <w:i/>
          <w:iCs/>
        </w:rPr>
        <w:t>canis</w:t>
      </w:r>
      <w:proofErr w:type="spellEnd"/>
      <w:r>
        <w:t>) ārstēšanai:</w:t>
      </w:r>
      <w:r>
        <w:rPr>
          <w:noProof/>
          <w:lang w:val="en-US"/>
        </w:rPr>
        <w:drawing>
          <wp:inline distT="0" distB="0" distL="0" distR="0" wp14:anchorId="0B03B8E6" wp14:editId="28D90235">
            <wp:extent cx="201295" cy="323215"/>
            <wp:effectExtent l="0" t="0" r="8255" b="635"/>
            <wp:docPr id="732609382" name="Picture 732609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1295" cy="323215"/>
                    </a:xfrm>
                    <a:prstGeom prst="rect">
                      <a:avLst/>
                    </a:prstGeom>
                    <a:noFill/>
                  </pic:spPr>
                </pic:pic>
              </a:graphicData>
            </a:graphic>
          </wp:inline>
        </w:drawing>
      </w:r>
    </w:p>
    <w:p w14:paraId="08CB4438" w14:textId="77777777" w:rsidR="0016726A" w:rsidRDefault="0016726A">
      <w:pPr>
        <w:tabs>
          <w:tab w:val="clear" w:pos="567"/>
        </w:tabs>
        <w:spacing w:line="240" w:lineRule="auto"/>
        <w:jc w:val="both"/>
      </w:pPr>
    </w:p>
    <w:p w14:paraId="7904C140" w14:textId="77777777" w:rsidR="0016726A" w:rsidRDefault="000A3C34">
      <w:pPr>
        <w:tabs>
          <w:tab w:val="clear" w:pos="567"/>
        </w:tabs>
        <w:spacing w:line="240" w:lineRule="auto"/>
        <w:jc w:val="both"/>
      </w:pPr>
      <w:r>
        <w:t xml:space="preserve">Vienas devas atkārtota lietošana ik pēc 4 nedēļām 2 – 4 mēnešus ilgi ir efektīva pret </w:t>
      </w:r>
      <w:proofErr w:type="spellStart"/>
      <w:r>
        <w:rPr>
          <w:i/>
          <w:iCs/>
        </w:rPr>
        <w:t>Demodex</w:t>
      </w:r>
      <w:proofErr w:type="spellEnd"/>
      <w:r>
        <w:rPr>
          <w:i/>
          <w:iCs/>
        </w:rPr>
        <w:t xml:space="preserve"> </w:t>
      </w:r>
      <w:proofErr w:type="spellStart"/>
      <w:r>
        <w:rPr>
          <w:i/>
          <w:iCs/>
        </w:rPr>
        <w:t>canis</w:t>
      </w:r>
      <w:proofErr w:type="spellEnd"/>
      <w:r>
        <w:t xml:space="preserve"> un</w:t>
      </w:r>
    </w:p>
    <w:p w14:paraId="4676BB32" w14:textId="77777777" w:rsidR="0016726A" w:rsidRDefault="000A3C34">
      <w:pPr>
        <w:tabs>
          <w:tab w:val="clear" w:pos="567"/>
        </w:tabs>
        <w:spacing w:line="240" w:lineRule="auto"/>
        <w:jc w:val="both"/>
      </w:pPr>
      <w:r>
        <w:t>ievērojami uzlabo klīniskās pazīmes, īpaši vieglas līdz vidēji smagas saslimšanas gadījumos. Sevišķi</w:t>
      </w:r>
    </w:p>
    <w:p w14:paraId="53F84C3F" w14:textId="77777777" w:rsidR="0016726A" w:rsidRDefault="000A3C34">
      <w:pPr>
        <w:tabs>
          <w:tab w:val="clear" w:pos="567"/>
        </w:tabs>
        <w:spacing w:line="240" w:lineRule="auto"/>
        <w:jc w:val="both"/>
      </w:pPr>
      <w:r>
        <w:t>smagos gadījumos var būt nepieciešama ilgstošāka un biežāka ārstēšana. Lai šādos smagos gadījumos</w:t>
      </w:r>
    </w:p>
    <w:p w14:paraId="7791F9FB" w14:textId="77777777" w:rsidR="0016726A" w:rsidRDefault="000A3C34">
      <w:pPr>
        <w:tabs>
          <w:tab w:val="clear" w:pos="567"/>
        </w:tabs>
        <w:spacing w:line="240" w:lineRule="auto"/>
        <w:jc w:val="both"/>
      </w:pPr>
      <w:r>
        <w:t>sasniegtu vislabāko iespējamo atbildes reakciju, pēc veterinārārsta ieskatiem, šīs veterinārās zāles var</w:t>
      </w:r>
    </w:p>
    <w:p w14:paraId="362FFE02" w14:textId="77777777" w:rsidR="0016726A" w:rsidRDefault="000A3C34">
      <w:pPr>
        <w:tabs>
          <w:tab w:val="clear" w:pos="567"/>
        </w:tabs>
        <w:spacing w:line="240" w:lineRule="auto"/>
        <w:jc w:val="both"/>
      </w:pPr>
      <w:r>
        <w:t>lietot vienreiz nedēļā un ilgstošu laiku. Visos gadījumos ir būtiski, ka ārstēšanu turpina līdz ādas</w:t>
      </w:r>
    </w:p>
    <w:p w14:paraId="6A3054E3" w14:textId="77777777" w:rsidR="0016726A" w:rsidRDefault="000A3C34">
      <w:pPr>
        <w:tabs>
          <w:tab w:val="clear" w:pos="567"/>
        </w:tabs>
        <w:spacing w:line="240" w:lineRule="auto"/>
        <w:jc w:val="both"/>
      </w:pPr>
      <w:r>
        <w:t>nokasījumi ir negatīvi vismaz 2 mēnešus pēc kārtas. Ārstēšanu pārtraukt suņiem, kuriem nenovēro</w:t>
      </w:r>
    </w:p>
    <w:p w14:paraId="5B357137" w14:textId="77777777" w:rsidR="0016726A" w:rsidRDefault="000A3C34">
      <w:pPr>
        <w:tabs>
          <w:tab w:val="clear" w:pos="567"/>
        </w:tabs>
        <w:spacing w:line="240" w:lineRule="auto"/>
        <w:jc w:val="both"/>
      </w:pPr>
      <w:r>
        <w:t xml:space="preserve">uzlabošanos vai nemainās ērcīšu skaits pēc 2 mēnešu lietošanas. Veikt alternatīvu ārstēšanu. Konsultēties ar savu veterinārārstu. </w:t>
      </w:r>
      <w:proofErr w:type="spellStart"/>
      <w:r>
        <w:t>Demodekoze</w:t>
      </w:r>
      <w:proofErr w:type="spellEnd"/>
      <w:r>
        <w:t xml:space="preserve"> ir vairāku faktoru izraisīta slimība, tāpēc, ja iespējams, ieteicams atbilstoši ārstēt arī </w:t>
      </w:r>
      <w:proofErr w:type="spellStart"/>
      <w:r>
        <w:t>pamatslimību</w:t>
      </w:r>
      <w:proofErr w:type="spellEnd"/>
      <w:r>
        <w:t>.</w:t>
      </w:r>
    </w:p>
    <w:p w14:paraId="2C452246" w14:textId="77777777" w:rsidR="0016726A" w:rsidRDefault="0016726A">
      <w:pPr>
        <w:tabs>
          <w:tab w:val="clear" w:pos="567"/>
        </w:tabs>
        <w:spacing w:line="240" w:lineRule="auto"/>
        <w:jc w:val="both"/>
      </w:pPr>
    </w:p>
    <w:p w14:paraId="7340A25B" w14:textId="008BCDF7" w:rsidR="0016726A" w:rsidRDefault="000A3C34">
      <w:pPr>
        <w:tabs>
          <w:tab w:val="clear" w:pos="567"/>
        </w:tabs>
        <w:autoSpaceDE w:val="0"/>
        <w:autoSpaceDN w:val="0"/>
        <w:adjustRightInd w:val="0"/>
        <w:spacing w:line="240" w:lineRule="auto"/>
        <w:jc w:val="both"/>
        <w:rPr>
          <w:bCs/>
          <w:szCs w:val="22"/>
          <w:lang w:val="sl-SI" w:eastAsia="sl-SI"/>
        </w:rPr>
      </w:pPr>
      <w:proofErr w:type="spellStart"/>
      <w:r>
        <w:rPr>
          <w:szCs w:val="22"/>
          <w:u w:val="single"/>
        </w:rPr>
        <w:t>Sirdstārpu</w:t>
      </w:r>
      <w:proofErr w:type="spellEnd"/>
      <w:r>
        <w:rPr>
          <w:szCs w:val="22"/>
          <w:u w:val="single"/>
        </w:rPr>
        <w:t xml:space="preserve"> (</w:t>
      </w:r>
      <w:r>
        <w:rPr>
          <w:i/>
          <w:szCs w:val="22"/>
          <w:u w:val="single"/>
        </w:rPr>
        <w:t xml:space="preserve">D. </w:t>
      </w:r>
      <w:proofErr w:type="spellStart"/>
      <w:r>
        <w:rPr>
          <w:i/>
          <w:szCs w:val="22"/>
          <w:u w:val="single"/>
        </w:rPr>
        <w:t>immitis</w:t>
      </w:r>
      <w:proofErr w:type="spellEnd"/>
      <w:r>
        <w:rPr>
          <w:szCs w:val="22"/>
          <w:u w:val="single"/>
        </w:rPr>
        <w:t>) slimības</w:t>
      </w:r>
      <w:r>
        <w:rPr>
          <w:iCs/>
          <w:szCs w:val="22"/>
          <w:u w:val="single"/>
        </w:rPr>
        <w:t xml:space="preserve"> </w:t>
      </w:r>
      <w:r>
        <w:rPr>
          <w:noProof/>
          <w:szCs w:val="22"/>
          <w:lang w:val="en-US"/>
        </w:rPr>
        <w:drawing>
          <wp:inline distT="0" distB="0" distL="0" distR="0" wp14:anchorId="68191886" wp14:editId="25CEBF2C">
            <wp:extent cx="228600" cy="200025"/>
            <wp:effectExtent l="0" t="0" r="0" b="0"/>
            <wp:docPr id="627246368" name="Picture 627246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600" cy="200025"/>
                    </a:xfrm>
                    <a:prstGeom prst="rect">
                      <a:avLst/>
                    </a:prstGeom>
                    <a:noFill/>
                    <a:ln>
                      <a:noFill/>
                    </a:ln>
                  </pic:spPr>
                </pic:pic>
              </a:graphicData>
            </a:graphic>
          </wp:inline>
        </w:drawing>
      </w:r>
      <w:r>
        <w:rPr>
          <w:iCs/>
          <w:szCs w:val="22"/>
          <w:u w:val="single"/>
        </w:rPr>
        <w:t xml:space="preserve"> </w:t>
      </w:r>
      <w:r>
        <w:rPr>
          <w:szCs w:val="22"/>
          <w:u w:val="single"/>
        </w:rPr>
        <w:t xml:space="preserve">un ādas </w:t>
      </w:r>
      <w:proofErr w:type="spellStart"/>
      <w:r>
        <w:rPr>
          <w:szCs w:val="22"/>
          <w:u w:val="single"/>
        </w:rPr>
        <w:t>dirofilariozes</w:t>
      </w:r>
      <w:proofErr w:type="spellEnd"/>
      <w:r>
        <w:rPr>
          <w:szCs w:val="22"/>
          <w:u w:val="single"/>
        </w:rPr>
        <w:t xml:space="preserve"> (ādas tārps) (</w:t>
      </w:r>
      <w:r>
        <w:rPr>
          <w:i/>
          <w:szCs w:val="22"/>
          <w:u w:val="single"/>
        </w:rPr>
        <w:t xml:space="preserve">D. </w:t>
      </w:r>
      <w:proofErr w:type="spellStart"/>
      <w:r>
        <w:rPr>
          <w:i/>
          <w:szCs w:val="22"/>
          <w:u w:val="single"/>
        </w:rPr>
        <w:t>repens</w:t>
      </w:r>
      <w:proofErr w:type="spellEnd"/>
      <w:r>
        <w:rPr>
          <w:szCs w:val="22"/>
          <w:u w:val="single"/>
        </w:rPr>
        <w:t xml:space="preserve">) </w:t>
      </w:r>
      <w:r>
        <w:rPr>
          <w:noProof/>
          <w:szCs w:val="22"/>
          <w:lang w:val="en-US"/>
        </w:rPr>
        <w:drawing>
          <wp:inline distT="0" distB="0" distL="0" distR="0" wp14:anchorId="3E0076E9" wp14:editId="32DE8CAE">
            <wp:extent cx="238125" cy="247650"/>
            <wp:effectExtent l="0" t="0" r="0" b="0"/>
            <wp:docPr id="1122735476" name="Picture 1122735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8125" cy="247650"/>
                    </a:xfrm>
                    <a:prstGeom prst="rect">
                      <a:avLst/>
                    </a:prstGeom>
                    <a:noFill/>
                    <a:ln>
                      <a:noFill/>
                    </a:ln>
                  </pic:spPr>
                </pic:pic>
              </a:graphicData>
            </a:graphic>
          </wp:inline>
        </w:drawing>
      </w:r>
      <w:r>
        <w:rPr>
          <w:noProof/>
          <w:szCs w:val="22"/>
          <w:lang w:val="sl-SI" w:eastAsia="sl-SI"/>
        </w:rPr>
        <w:t xml:space="preserve"> </w:t>
      </w:r>
      <w:r>
        <w:rPr>
          <w:szCs w:val="22"/>
          <w:u w:val="single"/>
        </w:rPr>
        <w:t>invāzijas profilaksei:</w:t>
      </w:r>
    </w:p>
    <w:p w14:paraId="11A16F7A" w14:textId="77777777" w:rsidR="0016726A" w:rsidRDefault="0016726A">
      <w:pPr>
        <w:tabs>
          <w:tab w:val="clear" w:pos="567"/>
        </w:tabs>
        <w:spacing w:line="240" w:lineRule="auto"/>
        <w:jc w:val="both"/>
        <w:rPr>
          <w:i/>
          <w:iCs/>
          <w:szCs w:val="22"/>
        </w:rPr>
      </w:pPr>
    </w:p>
    <w:p w14:paraId="793E5CE1" w14:textId="53999554" w:rsidR="0016726A" w:rsidRDefault="000A3C34">
      <w:pPr>
        <w:tabs>
          <w:tab w:val="clear" w:pos="567"/>
        </w:tabs>
        <w:spacing w:line="240" w:lineRule="auto"/>
        <w:jc w:val="both"/>
        <w:rPr>
          <w:szCs w:val="22"/>
        </w:rPr>
      </w:pPr>
      <w:r>
        <w:rPr>
          <w:szCs w:val="22"/>
        </w:rPr>
        <w:lastRenderedPageBreak/>
        <w:t xml:space="preserve">Suņi, kas dzīvo vai ieceļojuši slimībai endēmiskos apvidos, var būt </w:t>
      </w:r>
      <w:proofErr w:type="spellStart"/>
      <w:r>
        <w:rPr>
          <w:szCs w:val="22"/>
        </w:rPr>
        <w:t>invadēti</w:t>
      </w:r>
      <w:proofErr w:type="spellEnd"/>
      <w:r>
        <w:rPr>
          <w:szCs w:val="22"/>
        </w:rPr>
        <w:t xml:space="preserve"> ar pieaugušiem </w:t>
      </w:r>
      <w:proofErr w:type="spellStart"/>
      <w:r>
        <w:rPr>
          <w:szCs w:val="22"/>
        </w:rPr>
        <w:t>sirdstārpiem</w:t>
      </w:r>
      <w:proofErr w:type="spellEnd"/>
      <w:r>
        <w:rPr>
          <w:szCs w:val="22"/>
        </w:rPr>
        <w:t xml:space="preserve">. Tāpēc pirms veterināro zāļu lietošanas, ņemt vērā sadaļā “Īpaši brīdinājumi” sniegtos norādījumus. </w:t>
      </w:r>
      <w:proofErr w:type="spellStart"/>
      <w:r>
        <w:rPr>
          <w:szCs w:val="22"/>
        </w:rPr>
        <w:t>Sirdstārpu</w:t>
      </w:r>
      <w:proofErr w:type="spellEnd"/>
      <w:r>
        <w:rPr>
          <w:szCs w:val="22"/>
        </w:rPr>
        <w:t xml:space="preserve"> slimības un ādas </w:t>
      </w:r>
      <w:proofErr w:type="spellStart"/>
      <w:r>
        <w:rPr>
          <w:szCs w:val="22"/>
        </w:rPr>
        <w:t>dirofilariozes</w:t>
      </w:r>
      <w:proofErr w:type="spellEnd"/>
      <w:r>
        <w:rPr>
          <w:szCs w:val="22"/>
        </w:rPr>
        <w:t xml:space="preserve"> profilaksei šīs veterinārās zāles lietot regulāri ar mēneša intervālu odu (starpsaimnieki, kas pārnēsā </w:t>
      </w:r>
      <w:r>
        <w:rPr>
          <w:i/>
          <w:szCs w:val="22"/>
        </w:rPr>
        <w:t xml:space="preserve">D. </w:t>
      </w:r>
      <w:proofErr w:type="spellStart"/>
      <w:r>
        <w:rPr>
          <w:i/>
          <w:szCs w:val="22"/>
        </w:rPr>
        <w:t>immitis</w:t>
      </w:r>
      <w:proofErr w:type="spellEnd"/>
      <w:r>
        <w:rPr>
          <w:szCs w:val="22"/>
        </w:rPr>
        <w:t xml:space="preserve"> un </w:t>
      </w:r>
      <w:r>
        <w:rPr>
          <w:i/>
          <w:szCs w:val="22"/>
        </w:rPr>
        <w:t xml:space="preserve">D. </w:t>
      </w:r>
      <w:proofErr w:type="spellStart"/>
      <w:r>
        <w:rPr>
          <w:i/>
          <w:szCs w:val="22"/>
        </w:rPr>
        <w:t>repens</w:t>
      </w:r>
      <w:proofErr w:type="spellEnd"/>
      <w:r>
        <w:rPr>
          <w:szCs w:val="22"/>
        </w:rPr>
        <w:t xml:space="preserve"> kāpurus) aktivitātes sezonā. Šīs </w:t>
      </w:r>
      <w:proofErr w:type="spellStart"/>
      <w:r>
        <w:rPr>
          <w:szCs w:val="22"/>
        </w:rPr>
        <w:t>veterinarās</w:t>
      </w:r>
      <w:proofErr w:type="spellEnd"/>
      <w:r>
        <w:rPr>
          <w:szCs w:val="22"/>
        </w:rPr>
        <w:t xml:space="preserve"> zāles ieteicams lietot visu gadu vai vismaz 1 mēnesi pirms paredzamā kontakta ar odiem. Šīs veterinārās zāles lietot regulāri ar mēneša intervālu vismaz vēl 1 mēnesi pēc pēdējā kontakta ar odiem. Lai šo veterināro zāļu lietošana būtu rutīnas procedūra, ieteicams apstrādi veikt katra mēneša vienā un tai pašā dienā. Ja šīs veterinārās zāles sāk lietot kāda cita </w:t>
      </w:r>
      <w:proofErr w:type="spellStart"/>
      <w:r>
        <w:rPr>
          <w:szCs w:val="22"/>
        </w:rPr>
        <w:t>sirdstārpu</w:t>
      </w:r>
      <w:proofErr w:type="spellEnd"/>
      <w:r>
        <w:rPr>
          <w:szCs w:val="22"/>
        </w:rPr>
        <w:t xml:space="preserve"> invāzijas profilaksei paredzēta līdzekļa vietā, šīs veterinārās zāles var sākt lietot 1 mēnesi pēc pēdējās iepriekšējā līdzekļa lietošanas. </w:t>
      </w:r>
    </w:p>
    <w:p w14:paraId="5028CB72" w14:textId="2F645953" w:rsidR="0016726A" w:rsidRPr="003E552B" w:rsidRDefault="000A3C34">
      <w:pPr>
        <w:tabs>
          <w:tab w:val="clear" w:pos="567"/>
        </w:tabs>
        <w:spacing w:line="240" w:lineRule="auto"/>
        <w:jc w:val="both"/>
        <w:rPr>
          <w:i/>
        </w:rPr>
      </w:pPr>
      <w:r>
        <w:rPr>
          <w:szCs w:val="22"/>
        </w:rPr>
        <w:t>Neendēmiskos apvidos suņiem nevajadzētu būt invāzijas riskam, tāpēc tos var apstrādāt bez īpašas piesardzības.</w:t>
      </w:r>
    </w:p>
    <w:p w14:paraId="4811B466" w14:textId="77777777" w:rsidR="0016726A" w:rsidRDefault="0016726A" w:rsidP="003E552B">
      <w:pPr>
        <w:tabs>
          <w:tab w:val="clear" w:pos="567"/>
        </w:tabs>
        <w:spacing w:line="240" w:lineRule="auto"/>
        <w:rPr>
          <w:szCs w:val="22"/>
        </w:rPr>
      </w:pPr>
    </w:p>
    <w:p w14:paraId="48AD1B7F" w14:textId="2E7CDFFC" w:rsidR="0016726A" w:rsidRDefault="000A3C34">
      <w:pPr>
        <w:tabs>
          <w:tab w:val="clear" w:pos="567"/>
        </w:tabs>
        <w:spacing w:line="240" w:lineRule="auto"/>
        <w:jc w:val="both"/>
        <w:rPr>
          <w:iCs/>
          <w:szCs w:val="22"/>
          <w:u w:val="single"/>
        </w:rPr>
      </w:pPr>
      <w:proofErr w:type="spellStart"/>
      <w:r>
        <w:rPr>
          <w:szCs w:val="22"/>
          <w:u w:val="single"/>
        </w:rPr>
        <w:t>Mikrofilāriju</w:t>
      </w:r>
      <w:proofErr w:type="spellEnd"/>
      <w:r>
        <w:rPr>
          <w:szCs w:val="22"/>
          <w:u w:val="single"/>
        </w:rPr>
        <w:t xml:space="preserve"> (</w:t>
      </w:r>
      <w:r>
        <w:rPr>
          <w:i/>
          <w:szCs w:val="22"/>
          <w:u w:val="single"/>
        </w:rPr>
        <w:t xml:space="preserve">D. </w:t>
      </w:r>
      <w:proofErr w:type="spellStart"/>
      <w:r>
        <w:rPr>
          <w:i/>
          <w:szCs w:val="22"/>
          <w:u w:val="single"/>
        </w:rPr>
        <w:t>immitis</w:t>
      </w:r>
      <w:proofErr w:type="spellEnd"/>
      <w:r>
        <w:rPr>
          <w:szCs w:val="22"/>
          <w:u w:val="single"/>
        </w:rPr>
        <w:t>) invāzijas ārstēšanai:</w:t>
      </w:r>
      <w:r>
        <w:rPr>
          <w:iCs/>
          <w:szCs w:val="22"/>
          <w:u w:val="single"/>
        </w:rPr>
        <w:t xml:space="preserve"> </w:t>
      </w:r>
      <w:r>
        <w:rPr>
          <w:noProof/>
          <w:szCs w:val="22"/>
          <w:lang w:val="en-US"/>
        </w:rPr>
        <w:drawing>
          <wp:inline distT="0" distB="0" distL="0" distR="0" wp14:anchorId="3FEC1D04" wp14:editId="602209A1">
            <wp:extent cx="257175" cy="257175"/>
            <wp:effectExtent l="0" t="0" r="0" b="0"/>
            <wp:docPr id="1953251536" name="Picture 195325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7175" cy="257175"/>
                    </a:xfrm>
                    <a:prstGeom prst="rect">
                      <a:avLst/>
                    </a:prstGeom>
                    <a:noFill/>
                    <a:ln>
                      <a:noFill/>
                    </a:ln>
                  </pic:spPr>
                </pic:pic>
              </a:graphicData>
            </a:graphic>
          </wp:inline>
        </w:drawing>
      </w:r>
    </w:p>
    <w:p w14:paraId="3404B506" w14:textId="77777777" w:rsidR="0016726A" w:rsidRDefault="0016726A">
      <w:pPr>
        <w:tabs>
          <w:tab w:val="clear" w:pos="567"/>
        </w:tabs>
        <w:spacing w:line="240" w:lineRule="auto"/>
        <w:jc w:val="both"/>
        <w:rPr>
          <w:i/>
          <w:iCs/>
          <w:szCs w:val="22"/>
        </w:rPr>
      </w:pPr>
    </w:p>
    <w:p w14:paraId="33A17182" w14:textId="07A99048" w:rsidR="0016726A" w:rsidRDefault="000A3C34">
      <w:pPr>
        <w:tabs>
          <w:tab w:val="clear" w:pos="567"/>
        </w:tabs>
        <w:spacing w:line="240" w:lineRule="auto"/>
        <w:jc w:val="both"/>
        <w:rPr>
          <w:szCs w:val="22"/>
        </w:rPr>
      </w:pPr>
      <w:r>
        <w:rPr>
          <w:szCs w:val="22"/>
        </w:rPr>
        <w:t>Lietot šīs veterinārās zāles vienu reizi mēnesī divus mēnešus pēc kārtas.</w:t>
      </w:r>
    </w:p>
    <w:p w14:paraId="538C6942" w14:textId="77777777" w:rsidR="0016726A" w:rsidRDefault="0016726A">
      <w:pPr>
        <w:tabs>
          <w:tab w:val="clear" w:pos="567"/>
        </w:tabs>
        <w:spacing w:line="240" w:lineRule="auto"/>
        <w:jc w:val="both"/>
        <w:rPr>
          <w:szCs w:val="22"/>
        </w:rPr>
      </w:pPr>
    </w:p>
    <w:p w14:paraId="4CAEEB6F" w14:textId="0F10C372" w:rsidR="0016726A" w:rsidRDefault="000A3C34">
      <w:pPr>
        <w:tabs>
          <w:tab w:val="clear" w:pos="567"/>
        </w:tabs>
        <w:autoSpaceDE w:val="0"/>
        <w:autoSpaceDN w:val="0"/>
        <w:adjustRightInd w:val="0"/>
        <w:spacing w:line="240" w:lineRule="auto"/>
        <w:jc w:val="both"/>
        <w:rPr>
          <w:bCs/>
          <w:szCs w:val="22"/>
          <w:lang w:val="sl-SI" w:eastAsia="sl-SI"/>
        </w:rPr>
      </w:pPr>
      <w:r>
        <w:rPr>
          <w:szCs w:val="22"/>
          <w:u w:val="single"/>
        </w:rPr>
        <w:t xml:space="preserve">Ādas </w:t>
      </w:r>
      <w:proofErr w:type="spellStart"/>
      <w:r>
        <w:rPr>
          <w:szCs w:val="22"/>
          <w:u w:val="single"/>
        </w:rPr>
        <w:t>dirofilariozes</w:t>
      </w:r>
      <w:proofErr w:type="spellEnd"/>
      <w:r>
        <w:rPr>
          <w:szCs w:val="22"/>
          <w:u w:val="single"/>
        </w:rPr>
        <w:t xml:space="preserve"> (ādas tārps) (</w:t>
      </w:r>
      <w:proofErr w:type="spellStart"/>
      <w:r>
        <w:rPr>
          <w:i/>
          <w:szCs w:val="22"/>
          <w:u w:val="single"/>
        </w:rPr>
        <w:t>Dirofilaria</w:t>
      </w:r>
      <w:proofErr w:type="spellEnd"/>
      <w:r>
        <w:rPr>
          <w:i/>
          <w:szCs w:val="22"/>
          <w:u w:val="single"/>
        </w:rPr>
        <w:t xml:space="preserve"> </w:t>
      </w:r>
      <w:proofErr w:type="spellStart"/>
      <w:r>
        <w:rPr>
          <w:i/>
          <w:szCs w:val="22"/>
          <w:u w:val="single"/>
        </w:rPr>
        <w:t>repens</w:t>
      </w:r>
      <w:proofErr w:type="spellEnd"/>
      <w:r>
        <w:rPr>
          <w:szCs w:val="22"/>
          <w:u w:val="single"/>
        </w:rPr>
        <w:t xml:space="preserve"> pieauguši īpatņi) invāzija profilaksei:</w:t>
      </w:r>
      <w:r>
        <w:rPr>
          <w:iCs/>
          <w:szCs w:val="22"/>
          <w:u w:val="single"/>
        </w:rPr>
        <w:t xml:space="preserve"> </w:t>
      </w:r>
      <w:r>
        <w:rPr>
          <w:noProof/>
          <w:szCs w:val="22"/>
          <w:lang w:val="en-US"/>
        </w:rPr>
        <w:drawing>
          <wp:inline distT="0" distB="0" distL="0" distR="0" wp14:anchorId="04D28529" wp14:editId="1B4B349D">
            <wp:extent cx="238125" cy="247650"/>
            <wp:effectExtent l="0" t="0" r="0" b="0"/>
            <wp:docPr id="250204231" name="Picture 250204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8125" cy="247650"/>
                    </a:xfrm>
                    <a:prstGeom prst="rect">
                      <a:avLst/>
                    </a:prstGeom>
                    <a:noFill/>
                    <a:ln>
                      <a:noFill/>
                    </a:ln>
                  </pic:spPr>
                </pic:pic>
              </a:graphicData>
            </a:graphic>
          </wp:inline>
        </w:drawing>
      </w:r>
    </w:p>
    <w:p w14:paraId="6D8ACEB9" w14:textId="77777777" w:rsidR="0016726A" w:rsidRDefault="0016726A">
      <w:pPr>
        <w:tabs>
          <w:tab w:val="clear" w:pos="567"/>
        </w:tabs>
        <w:spacing w:line="240" w:lineRule="auto"/>
        <w:jc w:val="both"/>
        <w:rPr>
          <w:iCs/>
          <w:szCs w:val="22"/>
          <w:u w:val="single"/>
        </w:rPr>
      </w:pPr>
    </w:p>
    <w:p w14:paraId="01298167" w14:textId="124C59F1" w:rsidR="0016726A" w:rsidRDefault="000A3C34">
      <w:pPr>
        <w:tabs>
          <w:tab w:val="clear" w:pos="567"/>
        </w:tabs>
        <w:spacing w:line="240" w:lineRule="auto"/>
        <w:jc w:val="both"/>
        <w:rPr>
          <w:szCs w:val="22"/>
        </w:rPr>
      </w:pPr>
      <w:r>
        <w:rPr>
          <w:szCs w:val="22"/>
        </w:rPr>
        <w:t>Lietot šīs veterinārās zāles vienu reizi mēnesī sešus mēnešus pēc kārtas.</w:t>
      </w:r>
    </w:p>
    <w:p w14:paraId="3055F900" w14:textId="77777777" w:rsidR="0016726A" w:rsidRDefault="0016726A">
      <w:pPr>
        <w:tabs>
          <w:tab w:val="clear" w:pos="567"/>
        </w:tabs>
        <w:spacing w:line="240" w:lineRule="auto"/>
        <w:jc w:val="both"/>
        <w:rPr>
          <w:szCs w:val="22"/>
        </w:rPr>
      </w:pPr>
    </w:p>
    <w:p w14:paraId="6D3E51C3" w14:textId="16233431" w:rsidR="0016726A" w:rsidRDefault="000A3C34">
      <w:pPr>
        <w:tabs>
          <w:tab w:val="clear" w:pos="567"/>
        </w:tabs>
        <w:spacing w:line="240" w:lineRule="auto"/>
        <w:jc w:val="both"/>
        <w:rPr>
          <w:iCs/>
          <w:szCs w:val="22"/>
          <w:u w:val="single"/>
        </w:rPr>
      </w:pPr>
      <w:proofErr w:type="spellStart"/>
      <w:r>
        <w:rPr>
          <w:szCs w:val="22"/>
          <w:u w:val="single"/>
        </w:rPr>
        <w:t>Mikrofilāriju</w:t>
      </w:r>
      <w:proofErr w:type="spellEnd"/>
      <w:r>
        <w:rPr>
          <w:szCs w:val="22"/>
          <w:u w:val="single"/>
        </w:rPr>
        <w:t xml:space="preserve"> (ādas tārps) (</w:t>
      </w:r>
      <w:r>
        <w:rPr>
          <w:i/>
          <w:szCs w:val="22"/>
          <w:u w:val="single"/>
        </w:rPr>
        <w:t xml:space="preserve">D. </w:t>
      </w:r>
      <w:proofErr w:type="spellStart"/>
      <w:r>
        <w:rPr>
          <w:i/>
          <w:szCs w:val="22"/>
          <w:u w:val="single"/>
        </w:rPr>
        <w:t>repens</w:t>
      </w:r>
      <w:proofErr w:type="spellEnd"/>
      <w:r>
        <w:rPr>
          <w:szCs w:val="22"/>
          <w:u w:val="single"/>
        </w:rPr>
        <w:t>) invāzijas samazināšanai:</w:t>
      </w:r>
      <w:r>
        <w:rPr>
          <w:noProof/>
          <w:szCs w:val="22"/>
          <w:lang w:val="sl-SI" w:eastAsia="sl-SI"/>
        </w:rPr>
        <w:t xml:space="preserve"> </w:t>
      </w:r>
      <w:r>
        <w:rPr>
          <w:noProof/>
          <w:szCs w:val="22"/>
          <w:lang w:val="en-US"/>
        </w:rPr>
        <w:drawing>
          <wp:inline distT="0" distB="0" distL="0" distR="0" wp14:anchorId="12FB40E0" wp14:editId="4BF47F9B">
            <wp:extent cx="257175" cy="257175"/>
            <wp:effectExtent l="0" t="0" r="0" b="0"/>
            <wp:docPr id="1975748010" name="Picture 1975748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7175" cy="257175"/>
                    </a:xfrm>
                    <a:prstGeom prst="rect">
                      <a:avLst/>
                    </a:prstGeom>
                    <a:noFill/>
                    <a:ln>
                      <a:noFill/>
                    </a:ln>
                  </pic:spPr>
                </pic:pic>
              </a:graphicData>
            </a:graphic>
          </wp:inline>
        </w:drawing>
      </w:r>
    </w:p>
    <w:p w14:paraId="0AD3863D" w14:textId="77777777" w:rsidR="0016726A" w:rsidRDefault="0016726A">
      <w:pPr>
        <w:tabs>
          <w:tab w:val="clear" w:pos="567"/>
        </w:tabs>
        <w:spacing w:line="240" w:lineRule="auto"/>
        <w:jc w:val="both"/>
        <w:rPr>
          <w:i/>
          <w:iCs/>
          <w:szCs w:val="22"/>
        </w:rPr>
      </w:pPr>
    </w:p>
    <w:p w14:paraId="6FD18CAD" w14:textId="16B5C0B5" w:rsidR="0016726A" w:rsidRDefault="000A3C34">
      <w:pPr>
        <w:tabs>
          <w:tab w:val="clear" w:pos="567"/>
        </w:tabs>
        <w:spacing w:line="240" w:lineRule="auto"/>
        <w:jc w:val="both"/>
        <w:rPr>
          <w:szCs w:val="22"/>
        </w:rPr>
      </w:pPr>
      <w:r>
        <w:rPr>
          <w:szCs w:val="22"/>
        </w:rPr>
        <w:t>Lietot šīs veterinārās zāles vienu reizi mēnesī četrus mēnešus pēc kārtas.</w:t>
      </w:r>
    </w:p>
    <w:p w14:paraId="550EC3BB" w14:textId="77777777" w:rsidR="0016726A" w:rsidRDefault="0016726A">
      <w:pPr>
        <w:tabs>
          <w:tab w:val="clear" w:pos="567"/>
        </w:tabs>
        <w:spacing w:line="240" w:lineRule="auto"/>
        <w:jc w:val="both"/>
        <w:rPr>
          <w:szCs w:val="22"/>
        </w:rPr>
      </w:pPr>
    </w:p>
    <w:p w14:paraId="3277B294" w14:textId="55AEA80F" w:rsidR="0016726A" w:rsidRDefault="000A3C34">
      <w:pPr>
        <w:tabs>
          <w:tab w:val="clear" w:pos="567"/>
        </w:tabs>
        <w:spacing w:line="240" w:lineRule="auto"/>
        <w:jc w:val="both"/>
        <w:rPr>
          <w:iCs/>
          <w:szCs w:val="22"/>
          <w:u w:val="single"/>
        </w:rPr>
      </w:pPr>
      <w:proofErr w:type="spellStart"/>
      <w:r>
        <w:rPr>
          <w:i/>
          <w:szCs w:val="22"/>
          <w:u w:val="single"/>
        </w:rPr>
        <w:t>Angiostrongylus</w:t>
      </w:r>
      <w:proofErr w:type="spellEnd"/>
      <w:r>
        <w:rPr>
          <w:i/>
          <w:szCs w:val="22"/>
          <w:u w:val="single"/>
        </w:rPr>
        <w:t xml:space="preserve"> </w:t>
      </w:r>
      <w:proofErr w:type="spellStart"/>
      <w:r>
        <w:rPr>
          <w:i/>
          <w:szCs w:val="22"/>
          <w:u w:val="single"/>
        </w:rPr>
        <w:t>vasorum</w:t>
      </w:r>
      <w:proofErr w:type="spellEnd"/>
      <w:r>
        <w:rPr>
          <w:szCs w:val="22"/>
          <w:u w:val="single"/>
        </w:rPr>
        <w:t xml:space="preserve"> invāzijas ārstēšanai un profilaksei</w:t>
      </w:r>
      <w:r>
        <w:rPr>
          <w:iCs/>
          <w:szCs w:val="22"/>
          <w:u w:val="single"/>
        </w:rPr>
        <w:t xml:space="preserve"> </w:t>
      </w:r>
      <w:r>
        <w:rPr>
          <w:noProof/>
          <w:szCs w:val="22"/>
          <w:lang w:val="en-US"/>
        </w:rPr>
        <w:drawing>
          <wp:inline distT="0" distB="0" distL="0" distR="0" wp14:anchorId="2A8E35BE" wp14:editId="2CB076B8">
            <wp:extent cx="247650" cy="209550"/>
            <wp:effectExtent l="0" t="0" r="0" b="0"/>
            <wp:docPr id="1502272573" name="Picture 1502272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7650" cy="209550"/>
                    </a:xfrm>
                    <a:prstGeom prst="rect">
                      <a:avLst/>
                    </a:prstGeom>
                    <a:noFill/>
                    <a:ln>
                      <a:noFill/>
                    </a:ln>
                  </pic:spPr>
                </pic:pic>
              </a:graphicData>
            </a:graphic>
          </wp:inline>
        </w:drawing>
      </w:r>
    </w:p>
    <w:p w14:paraId="350AA2D8" w14:textId="77777777" w:rsidR="0016726A" w:rsidRDefault="0016726A">
      <w:pPr>
        <w:tabs>
          <w:tab w:val="clear" w:pos="567"/>
        </w:tabs>
        <w:spacing w:line="240" w:lineRule="auto"/>
        <w:jc w:val="both"/>
        <w:rPr>
          <w:i/>
          <w:iCs/>
          <w:szCs w:val="22"/>
        </w:rPr>
      </w:pPr>
    </w:p>
    <w:p w14:paraId="74161274" w14:textId="77777777" w:rsidR="0016726A" w:rsidRDefault="000A3C34">
      <w:pPr>
        <w:tabs>
          <w:tab w:val="clear" w:pos="567"/>
        </w:tabs>
        <w:spacing w:line="240" w:lineRule="auto"/>
        <w:jc w:val="both"/>
        <w:rPr>
          <w:szCs w:val="22"/>
        </w:rPr>
      </w:pPr>
      <w:r>
        <w:rPr>
          <w:szCs w:val="22"/>
        </w:rPr>
        <w:t xml:space="preserve">Ārstēšanai nepieciešama viena deva. </w:t>
      </w:r>
      <w:r>
        <w:t xml:space="preserve">Tā kā atsevišķiem dzīvniekiem var būt nepieciešama atkārtota ārstēšana, </w:t>
      </w:r>
      <w:r>
        <w:rPr>
          <w:szCs w:val="22"/>
        </w:rPr>
        <w:t xml:space="preserve">30 dienas pēc apstrādes ieteicams apmeklēt veterinārārstu. Endēmiskos apvidos regulāra ikmēneša lietošana pasargās no </w:t>
      </w:r>
      <w:proofErr w:type="spellStart"/>
      <w:r>
        <w:rPr>
          <w:szCs w:val="22"/>
        </w:rPr>
        <w:t>angiostrongilozes</w:t>
      </w:r>
      <w:proofErr w:type="spellEnd"/>
      <w:r>
        <w:rPr>
          <w:szCs w:val="22"/>
        </w:rPr>
        <w:t xml:space="preserve"> un </w:t>
      </w:r>
      <w:proofErr w:type="spellStart"/>
      <w:r>
        <w:rPr>
          <w:szCs w:val="22"/>
        </w:rPr>
        <w:t>invadēšanās</w:t>
      </w:r>
      <w:proofErr w:type="spellEnd"/>
      <w:r>
        <w:rPr>
          <w:szCs w:val="22"/>
        </w:rPr>
        <w:t xml:space="preserve"> ar </w:t>
      </w:r>
      <w:proofErr w:type="spellStart"/>
      <w:r>
        <w:rPr>
          <w:i/>
          <w:szCs w:val="22"/>
        </w:rPr>
        <w:t>Angiostrongylus</w:t>
      </w:r>
      <w:proofErr w:type="spellEnd"/>
      <w:r>
        <w:rPr>
          <w:i/>
          <w:szCs w:val="22"/>
        </w:rPr>
        <w:t xml:space="preserve"> </w:t>
      </w:r>
      <w:proofErr w:type="spellStart"/>
      <w:r>
        <w:rPr>
          <w:i/>
          <w:szCs w:val="22"/>
        </w:rPr>
        <w:t>vasorum</w:t>
      </w:r>
      <w:proofErr w:type="spellEnd"/>
      <w:r>
        <w:rPr>
          <w:szCs w:val="22"/>
        </w:rPr>
        <w:t>.</w:t>
      </w:r>
    </w:p>
    <w:p w14:paraId="0DCEF21E" w14:textId="77777777" w:rsidR="0016726A" w:rsidRDefault="0016726A">
      <w:pPr>
        <w:tabs>
          <w:tab w:val="clear" w:pos="567"/>
        </w:tabs>
        <w:spacing w:line="240" w:lineRule="auto"/>
        <w:jc w:val="both"/>
        <w:rPr>
          <w:szCs w:val="22"/>
        </w:rPr>
      </w:pPr>
    </w:p>
    <w:p w14:paraId="572B13AE" w14:textId="28722C28" w:rsidR="0016726A" w:rsidRDefault="000A3C34">
      <w:pPr>
        <w:tabs>
          <w:tab w:val="clear" w:pos="567"/>
        </w:tabs>
        <w:spacing w:line="240" w:lineRule="auto"/>
        <w:jc w:val="both"/>
        <w:rPr>
          <w:iCs/>
          <w:szCs w:val="22"/>
          <w:u w:val="single"/>
        </w:rPr>
      </w:pPr>
      <w:proofErr w:type="spellStart"/>
      <w:r>
        <w:rPr>
          <w:i/>
          <w:szCs w:val="22"/>
          <w:u w:val="single"/>
        </w:rPr>
        <w:t>Crenosoma</w:t>
      </w:r>
      <w:proofErr w:type="spellEnd"/>
      <w:r>
        <w:rPr>
          <w:i/>
          <w:szCs w:val="22"/>
          <w:u w:val="single"/>
        </w:rPr>
        <w:t xml:space="preserve"> </w:t>
      </w:r>
      <w:proofErr w:type="spellStart"/>
      <w:r>
        <w:rPr>
          <w:i/>
          <w:szCs w:val="22"/>
          <w:u w:val="single"/>
        </w:rPr>
        <w:t>vulpis</w:t>
      </w:r>
      <w:proofErr w:type="spellEnd"/>
      <w:r>
        <w:rPr>
          <w:szCs w:val="22"/>
          <w:u w:val="single"/>
        </w:rPr>
        <w:t xml:space="preserve"> invāzijas ārstēšanai</w:t>
      </w:r>
      <w:r>
        <w:rPr>
          <w:iCs/>
          <w:szCs w:val="22"/>
          <w:u w:val="single"/>
        </w:rPr>
        <w:t xml:space="preserve">: </w:t>
      </w:r>
      <w:r>
        <w:rPr>
          <w:noProof/>
          <w:szCs w:val="22"/>
          <w:lang w:val="en-US"/>
        </w:rPr>
        <w:drawing>
          <wp:inline distT="0" distB="0" distL="0" distR="0" wp14:anchorId="6155E80A" wp14:editId="37B3AE96">
            <wp:extent cx="257175" cy="257175"/>
            <wp:effectExtent l="0" t="0" r="0" b="0"/>
            <wp:docPr id="1232632678" name="Picture 1232632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7175" cy="257175"/>
                    </a:xfrm>
                    <a:prstGeom prst="rect">
                      <a:avLst/>
                    </a:prstGeom>
                    <a:noFill/>
                    <a:ln>
                      <a:noFill/>
                    </a:ln>
                  </pic:spPr>
                </pic:pic>
              </a:graphicData>
            </a:graphic>
          </wp:inline>
        </w:drawing>
      </w:r>
    </w:p>
    <w:p w14:paraId="2A9EEF8D" w14:textId="77777777" w:rsidR="0016726A" w:rsidRDefault="0016726A">
      <w:pPr>
        <w:tabs>
          <w:tab w:val="clear" w:pos="567"/>
        </w:tabs>
        <w:spacing w:line="240" w:lineRule="auto"/>
        <w:jc w:val="both"/>
        <w:rPr>
          <w:i/>
          <w:iCs/>
          <w:szCs w:val="22"/>
        </w:rPr>
      </w:pPr>
    </w:p>
    <w:p w14:paraId="2E58B8EF" w14:textId="77777777" w:rsidR="0016726A" w:rsidRDefault="000A3C34">
      <w:pPr>
        <w:tabs>
          <w:tab w:val="clear" w:pos="567"/>
        </w:tabs>
        <w:spacing w:line="240" w:lineRule="auto"/>
        <w:jc w:val="both"/>
        <w:rPr>
          <w:szCs w:val="22"/>
        </w:rPr>
      </w:pPr>
      <w:r>
        <w:rPr>
          <w:szCs w:val="22"/>
        </w:rPr>
        <w:t>Apstrādei nepieciešama viena deva.</w:t>
      </w:r>
    </w:p>
    <w:p w14:paraId="1CBB71F5" w14:textId="77777777" w:rsidR="0016726A" w:rsidRDefault="0016726A">
      <w:pPr>
        <w:tabs>
          <w:tab w:val="clear" w:pos="567"/>
        </w:tabs>
        <w:spacing w:line="240" w:lineRule="auto"/>
        <w:jc w:val="both"/>
        <w:rPr>
          <w:szCs w:val="22"/>
        </w:rPr>
      </w:pPr>
    </w:p>
    <w:p w14:paraId="5E0F8245" w14:textId="3F14B2CE" w:rsidR="0016726A" w:rsidRDefault="000A3C34">
      <w:pPr>
        <w:tabs>
          <w:tab w:val="clear" w:pos="567"/>
        </w:tabs>
        <w:spacing w:line="240" w:lineRule="auto"/>
        <w:jc w:val="both"/>
        <w:rPr>
          <w:iCs/>
          <w:szCs w:val="22"/>
          <w:u w:val="single"/>
        </w:rPr>
      </w:pPr>
      <w:proofErr w:type="spellStart"/>
      <w:r>
        <w:rPr>
          <w:szCs w:val="22"/>
          <w:u w:val="single"/>
        </w:rPr>
        <w:t>Spirocerkozes</w:t>
      </w:r>
      <w:proofErr w:type="spellEnd"/>
      <w:r>
        <w:rPr>
          <w:szCs w:val="22"/>
          <w:u w:val="single"/>
        </w:rPr>
        <w:t xml:space="preserve"> (</w:t>
      </w:r>
      <w:proofErr w:type="spellStart"/>
      <w:r>
        <w:rPr>
          <w:i/>
          <w:szCs w:val="22"/>
          <w:u w:val="single"/>
        </w:rPr>
        <w:t>Spirocerca</w:t>
      </w:r>
      <w:proofErr w:type="spellEnd"/>
      <w:r>
        <w:rPr>
          <w:i/>
          <w:szCs w:val="22"/>
          <w:u w:val="single"/>
        </w:rPr>
        <w:t xml:space="preserve"> lupi</w:t>
      </w:r>
      <w:r>
        <w:rPr>
          <w:szCs w:val="22"/>
          <w:u w:val="single"/>
        </w:rPr>
        <w:t>) invāzijas profilaksei</w:t>
      </w:r>
      <w:r>
        <w:rPr>
          <w:iCs/>
          <w:szCs w:val="22"/>
          <w:u w:val="single"/>
        </w:rPr>
        <w:t xml:space="preserve">: </w:t>
      </w:r>
      <w:r>
        <w:rPr>
          <w:noProof/>
          <w:szCs w:val="22"/>
          <w:lang w:val="en-US"/>
        </w:rPr>
        <w:drawing>
          <wp:inline distT="0" distB="0" distL="0" distR="0" wp14:anchorId="46BBBE73" wp14:editId="2B862210">
            <wp:extent cx="295275" cy="238125"/>
            <wp:effectExtent l="0" t="0" r="0" b="0"/>
            <wp:docPr id="1981843566" name="Picture 1981843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5275" cy="238125"/>
                    </a:xfrm>
                    <a:prstGeom prst="rect">
                      <a:avLst/>
                    </a:prstGeom>
                    <a:noFill/>
                    <a:ln>
                      <a:noFill/>
                    </a:ln>
                  </pic:spPr>
                </pic:pic>
              </a:graphicData>
            </a:graphic>
          </wp:inline>
        </w:drawing>
      </w:r>
    </w:p>
    <w:p w14:paraId="140568BC" w14:textId="77777777" w:rsidR="0016726A" w:rsidRDefault="0016726A">
      <w:pPr>
        <w:tabs>
          <w:tab w:val="clear" w:pos="567"/>
        </w:tabs>
        <w:spacing w:line="240" w:lineRule="auto"/>
        <w:jc w:val="both"/>
        <w:rPr>
          <w:i/>
          <w:iCs/>
          <w:szCs w:val="22"/>
        </w:rPr>
      </w:pPr>
    </w:p>
    <w:p w14:paraId="2E8FBBB4" w14:textId="181C4C20" w:rsidR="0016726A" w:rsidRDefault="000A3C34">
      <w:pPr>
        <w:tabs>
          <w:tab w:val="clear" w:pos="567"/>
        </w:tabs>
        <w:spacing w:line="240" w:lineRule="auto"/>
        <w:jc w:val="both"/>
        <w:rPr>
          <w:szCs w:val="22"/>
        </w:rPr>
      </w:pPr>
      <w:r>
        <w:rPr>
          <w:szCs w:val="22"/>
        </w:rPr>
        <w:t>Lietot šīs veterinārās zāles vienu reizi mēnesī.</w:t>
      </w:r>
    </w:p>
    <w:p w14:paraId="5B20C633" w14:textId="77777777" w:rsidR="0016726A" w:rsidRDefault="0016726A">
      <w:pPr>
        <w:tabs>
          <w:tab w:val="clear" w:pos="567"/>
        </w:tabs>
        <w:spacing w:line="240" w:lineRule="auto"/>
        <w:jc w:val="both"/>
        <w:rPr>
          <w:szCs w:val="22"/>
        </w:rPr>
      </w:pPr>
    </w:p>
    <w:p w14:paraId="13607C41" w14:textId="10A11F73" w:rsidR="0016726A" w:rsidRDefault="000A3C34">
      <w:pPr>
        <w:tabs>
          <w:tab w:val="clear" w:pos="567"/>
        </w:tabs>
        <w:spacing w:line="240" w:lineRule="auto"/>
        <w:jc w:val="both"/>
        <w:rPr>
          <w:iCs/>
          <w:szCs w:val="22"/>
          <w:u w:val="single"/>
        </w:rPr>
      </w:pPr>
      <w:proofErr w:type="spellStart"/>
      <w:r>
        <w:rPr>
          <w:i/>
          <w:szCs w:val="22"/>
          <w:u w:val="single"/>
        </w:rPr>
        <w:t>Eucoleus</w:t>
      </w:r>
      <w:proofErr w:type="spellEnd"/>
      <w:r>
        <w:rPr>
          <w:szCs w:val="22"/>
          <w:u w:val="single"/>
        </w:rPr>
        <w:t xml:space="preserve"> (</w:t>
      </w:r>
      <w:proofErr w:type="spellStart"/>
      <w:r>
        <w:rPr>
          <w:szCs w:val="22"/>
          <w:u w:val="single"/>
        </w:rPr>
        <w:t>sin</w:t>
      </w:r>
      <w:proofErr w:type="spellEnd"/>
      <w:r>
        <w:rPr>
          <w:szCs w:val="22"/>
          <w:u w:val="single"/>
        </w:rPr>
        <w:t xml:space="preserve">. </w:t>
      </w:r>
      <w:proofErr w:type="spellStart"/>
      <w:r>
        <w:rPr>
          <w:i/>
          <w:szCs w:val="22"/>
          <w:u w:val="single"/>
        </w:rPr>
        <w:t>Capillaria</w:t>
      </w:r>
      <w:proofErr w:type="spellEnd"/>
      <w:r>
        <w:rPr>
          <w:szCs w:val="22"/>
          <w:u w:val="single"/>
        </w:rPr>
        <w:t xml:space="preserve">) </w:t>
      </w:r>
      <w:proofErr w:type="spellStart"/>
      <w:r>
        <w:rPr>
          <w:i/>
          <w:szCs w:val="22"/>
          <w:u w:val="single"/>
        </w:rPr>
        <w:t>boehmi</w:t>
      </w:r>
      <w:proofErr w:type="spellEnd"/>
      <w:r>
        <w:rPr>
          <w:szCs w:val="22"/>
          <w:u w:val="single"/>
        </w:rPr>
        <w:t xml:space="preserve"> (pieauguši īpatņi) invāzijas ārstēšanai:</w:t>
      </w:r>
      <w:r>
        <w:rPr>
          <w:noProof/>
          <w:szCs w:val="22"/>
          <w:lang w:val="sl-SI" w:eastAsia="sl-SI"/>
        </w:rPr>
        <w:t xml:space="preserve"> </w:t>
      </w:r>
      <w:r>
        <w:rPr>
          <w:noProof/>
          <w:szCs w:val="22"/>
          <w:lang w:val="en-US"/>
        </w:rPr>
        <w:drawing>
          <wp:inline distT="0" distB="0" distL="0" distR="0" wp14:anchorId="3C3C2720" wp14:editId="6AB5C66C">
            <wp:extent cx="276225" cy="228600"/>
            <wp:effectExtent l="0" t="0" r="0" b="0"/>
            <wp:docPr id="1962595958" name="Picture 1962595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6225" cy="228600"/>
                    </a:xfrm>
                    <a:prstGeom prst="rect">
                      <a:avLst/>
                    </a:prstGeom>
                    <a:noFill/>
                    <a:ln>
                      <a:noFill/>
                    </a:ln>
                  </pic:spPr>
                </pic:pic>
              </a:graphicData>
            </a:graphic>
          </wp:inline>
        </w:drawing>
      </w:r>
    </w:p>
    <w:p w14:paraId="778B8866" w14:textId="77777777" w:rsidR="0016726A" w:rsidRDefault="0016726A">
      <w:pPr>
        <w:tabs>
          <w:tab w:val="clear" w:pos="567"/>
        </w:tabs>
        <w:spacing w:line="240" w:lineRule="auto"/>
        <w:jc w:val="both"/>
        <w:rPr>
          <w:i/>
          <w:iCs/>
          <w:szCs w:val="22"/>
        </w:rPr>
      </w:pPr>
    </w:p>
    <w:p w14:paraId="3EFCB980" w14:textId="0BAF03F3" w:rsidR="0016726A" w:rsidRDefault="000A3C34">
      <w:pPr>
        <w:tabs>
          <w:tab w:val="clear" w:pos="567"/>
        </w:tabs>
        <w:spacing w:line="240" w:lineRule="auto"/>
        <w:jc w:val="both"/>
        <w:rPr>
          <w:szCs w:val="22"/>
        </w:rPr>
      </w:pPr>
      <w:r>
        <w:rPr>
          <w:szCs w:val="22"/>
        </w:rPr>
        <w:t>Lietot šīs veterinārās zāles vienu reizi mēnesī divus mēnešus pēc kārtas. Ieteicams novērst auto-</w:t>
      </w:r>
      <w:proofErr w:type="spellStart"/>
      <w:r>
        <w:rPr>
          <w:szCs w:val="22"/>
        </w:rPr>
        <w:t>koprofāgiju</w:t>
      </w:r>
      <w:proofErr w:type="spellEnd"/>
      <w:r>
        <w:rPr>
          <w:szCs w:val="22"/>
        </w:rPr>
        <w:t xml:space="preserve"> starp divām apstrādes reizēm, lai novērstu iespējamu atkārtotu invāziju.</w:t>
      </w:r>
    </w:p>
    <w:p w14:paraId="00653480" w14:textId="77777777" w:rsidR="0016726A" w:rsidRDefault="0016726A">
      <w:pPr>
        <w:tabs>
          <w:tab w:val="clear" w:pos="567"/>
        </w:tabs>
        <w:spacing w:line="240" w:lineRule="auto"/>
        <w:jc w:val="both"/>
        <w:rPr>
          <w:szCs w:val="22"/>
        </w:rPr>
      </w:pPr>
    </w:p>
    <w:p w14:paraId="459BD38A" w14:textId="54373EDE" w:rsidR="0016726A" w:rsidRDefault="000A3C34">
      <w:pPr>
        <w:tabs>
          <w:tab w:val="clear" w:pos="567"/>
        </w:tabs>
        <w:autoSpaceDE w:val="0"/>
        <w:autoSpaceDN w:val="0"/>
        <w:adjustRightInd w:val="0"/>
        <w:spacing w:line="240" w:lineRule="auto"/>
        <w:jc w:val="both"/>
        <w:rPr>
          <w:bCs/>
          <w:szCs w:val="22"/>
          <w:lang w:val="sl-SI" w:eastAsia="sl-SI"/>
        </w:rPr>
      </w:pPr>
      <w:r>
        <w:rPr>
          <w:szCs w:val="22"/>
          <w:u w:val="single"/>
        </w:rPr>
        <w:t xml:space="preserve">Acu tārpu </w:t>
      </w:r>
      <w:proofErr w:type="spellStart"/>
      <w:r>
        <w:rPr>
          <w:i/>
          <w:szCs w:val="22"/>
          <w:u w:val="single"/>
        </w:rPr>
        <w:t>Thelazia</w:t>
      </w:r>
      <w:proofErr w:type="spellEnd"/>
      <w:r>
        <w:rPr>
          <w:i/>
          <w:szCs w:val="22"/>
          <w:u w:val="single"/>
        </w:rPr>
        <w:t xml:space="preserve"> </w:t>
      </w:r>
      <w:proofErr w:type="spellStart"/>
      <w:r>
        <w:rPr>
          <w:i/>
          <w:szCs w:val="22"/>
          <w:u w:val="single"/>
        </w:rPr>
        <w:t>callipaeda</w:t>
      </w:r>
      <w:proofErr w:type="spellEnd"/>
      <w:r>
        <w:rPr>
          <w:szCs w:val="22"/>
          <w:u w:val="single"/>
        </w:rPr>
        <w:t xml:space="preserve"> (pieauguši īpatņi) invāzijas ārstēšanai:</w:t>
      </w:r>
      <w:r>
        <w:rPr>
          <w:noProof/>
          <w:szCs w:val="22"/>
          <w:lang w:val="sl-SI" w:eastAsia="sl-SI"/>
        </w:rPr>
        <w:t xml:space="preserve"> </w:t>
      </w:r>
      <w:r>
        <w:rPr>
          <w:noProof/>
          <w:szCs w:val="22"/>
          <w:lang w:val="en-US"/>
        </w:rPr>
        <w:drawing>
          <wp:inline distT="0" distB="0" distL="0" distR="0" wp14:anchorId="22BA4AC1" wp14:editId="5FD2A58E">
            <wp:extent cx="276225" cy="180975"/>
            <wp:effectExtent l="0" t="0" r="0" b="0"/>
            <wp:docPr id="900482445" name="Picture 900482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76225" cy="180975"/>
                    </a:xfrm>
                    <a:prstGeom prst="rect">
                      <a:avLst/>
                    </a:prstGeom>
                    <a:noFill/>
                    <a:ln>
                      <a:noFill/>
                    </a:ln>
                  </pic:spPr>
                </pic:pic>
              </a:graphicData>
            </a:graphic>
          </wp:inline>
        </w:drawing>
      </w:r>
    </w:p>
    <w:p w14:paraId="060F2217" w14:textId="77777777" w:rsidR="0016726A" w:rsidRDefault="0016726A">
      <w:pPr>
        <w:tabs>
          <w:tab w:val="clear" w:pos="567"/>
        </w:tabs>
        <w:spacing w:line="240" w:lineRule="auto"/>
        <w:jc w:val="both"/>
        <w:rPr>
          <w:iCs/>
          <w:szCs w:val="22"/>
          <w:u w:val="single"/>
        </w:rPr>
      </w:pPr>
    </w:p>
    <w:p w14:paraId="0D9B7CC3" w14:textId="77777777" w:rsidR="0016726A" w:rsidRDefault="000A3C34">
      <w:pPr>
        <w:tabs>
          <w:tab w:val="clear" w:pos="567"/>
        </w:tabs>
        <w:spacing w:line="240" w:lineRule="auto"/>
        <w:jc w:val="both"/>
        <w:rPr>
          <w:szCs w:val="22"/>
        </w:rPr>
      </w:pPr>
      <w:r>
        <w:rPr>
          <w:szCs w:val="22"/>
        </w:rPr>
        <w:t>Nepieciešama dzīvnieka vienreizēja apstrāde ar šīm veterinārajām zālēm.</w:t>
      </w:r>
    </w:p>
    <w:p w14:paraId="210E055B" w14:textId="77777777" w:rsidR="0016726A" w:rsidRDefault="0016726A">
      <w:pPr>
        <w:tabs>
          <w:tab w:val="clear" w:pos="567"/>
        </w:tabs>
        <w:spacing w:line="240" w:lineRule="auto"/>
        <w:jc w:val="both"/>
        <w:rPr>
          <w:szCs w:val="22"/>
        </w:rPr>
      </w:pPr>
    </w:p>
    <w:p w14:paraId="31F03699" w14:textId="60C956BE" w:rsidR="0016726A" w:rsidRDefault="000A3C34">
      <w:pPr>
        <w:tabs>
          <w:tab w:val="clear" w:pos="567"/>
        </w:tabs>
        <w:spacing w:line="240" w:lineRule="auto"/>
        <w:jc w:val="both"/>
        <w:rPr>
          <w:szCs w:val="22"/>
          <w:u w:val="single"/>
        </w:rPr>
      </w:pPr>
      <w:proofErr w:type="spellStart"/>
      <w:r>
        <w:rPr>
          <w:szCs w:val="22"/>
          <w:u w:val="single"/>
        </w:rPr>
        <w:t>Nematožu</w:t>
      </w:r>
      <w:proofErr w:type="spellEnd"/>
      <w:r>
        <w:rPr>
          <w:szCs w:val="22"/>
          <w:u w:val="single"/>
        </w:rPr>
        <w:t xml:space="preserve">, </w:t>
      </w:r>
      <w:proofErr w:type="spellStart"/>
      <w:r>
        <w:rPr>
          <w:szCs w:val="22"/>
          <w:u w:val="single"/>
        </w:rPr>
        <w:t>āķtārpu</w:t>
      </w:r>
      <w:proofErr w:type="spellEnd"/>
      <w:r>
        <w:rPr>
          <w:szCs w:val="22"/>
          <w:u w:val="single"/>
        </w:rPr>
        <w:t xml:space="preserve"> un </w:t>
      </w:r>
      <w:proofErr w:type="spellStart"/>
      <w:r>
        <w:rPr>
          <w:szCs w:val="22"/>
          <w:u w:val="single"/>
        </w:rPr>
        <w:t>matgalvju</w:t>
      </w:r>
      <w:proofErr w:type="spellEnd"/>
      <w:r>
        <w:rPr>
          <w:szCs w:val="22"/>
          <w:u w:val="single"/>
        </w:rPr>
        <w:t xml:space="preserve"> (</w:t>
      </w:r>
      <w:proofErr w:type="spellStart"/>
      <w:r>
        <w:rPr>
          <w:i/>
          <w:szCs w:val="22"/>
          <w:u w:val="single"/>
        </w:rPr>
        <w:t>Toxocara</w:t>
      </w:r>
      <w:proofErr w:type="spellEnd"/>
      <w:r>
        <w:rPr>
          <w:i/>
          <w:szCs w:val="22"/>
          <w:u w:val="single"/>
        </w:rPr>
        <w:t xml:space="preserve"> </w:t>
      </w:r>
      <w:proofErr w:type="spellStart"/>
      <w:r>
        <w:rPr>
          <w:i/>
          <w:szCs w:val="22"/>
          <w:u w:val="single"/>
        </w:rPr>
        <w:t>canis</w:t>
      </w:r>
      <w:proofErr w:type="spellEnd"/>
      <w:r>
        <w:rPr>
          <w:szCs w:val="22"/>
          <w:u w:val="single"/>
        </w:rPr>
        <w:t xml:space="preserve">, </w:t>
      </w:r>
      <w:proofErr w:type="spellStart"/>
      <w:r>
        <w:rPr>
          <w:i/>
          <w:szCs w:val="22"/>
          <w:u w:val="single"/>
        </w:rPr>
        <w:t>Ancylostoma</w:t>
      </w:r>
      <w:proofErr w:type="spellEnd"/>
      <w:r>
        <w:rPr>
          <w:i/>
          <w:szCs w:val="22"/>
          <w:u w:val="single"/>
        </w:rPr>
        <w:t xml:space="preserve"> </w:t>
      </w:r>
      <w:proofErr w:type="spellStart"/>
      <w:r>
        <w:rPr>
          <w:i/>
          <w:szCs w:val="22"/>
          <w:u w:val="single"/>
        </w:rPr>
        <w:t>caninum</w:t>
      </w:r>
      <w:proofErr w:type="spellEnd"/>
      <w:r>
        <w:rPr>
          <w:szCs w:val="22"/>
          <w:u w:val="single"/>
        </w:rPr>
        <w:t xml:space="preserve">, </w:t>
      </w:r>
      <w:proofErr w:type="spellStart"/>
      <w:r>
        <w:rPr>
          <w:i/>
          <w:szCs w:val="22"/>
          <w:u w:val="single"/>
        </w:rPr>
        <w:t>Uncinaria</w:t>
      </w:r>
      <w:proofErr w:type="spellEnd"/>
      <w:r>
        <w:rPr>
          <w:i/>
          <w:szCs w:val="22"/>
          <w:u w:val="single"/>
        </w:rPr>
        <w:t xml:space="preserve"> </w:t>
      </w:r>
      <w:proofErr w:type="spellStart"/>
      <w:r>
        <w:rPr>
          <w:i/>
          <w:szCs w:val="22"/>
          <w:u w:val="single"/>
        </w:rPr>
        <w:t>stenocephala</w:t>
      </w:r>
      <w:proofErr w:type="spellEnd"/>
      <w:r>
        <w:rPr>
          <w:szCs w:val="22"/>
          <w:u w:val="single"/>
        </w:rPr>
        <w:t xml:space="preserve">, </w:t>
      </w:r>
      <w:proofErr w:type="spellStart"/>
      <w:r>
        <w:rPr>
          <w:i/>
          <w:szCs w:val="22"/>
          <w:u w:val="single"/>
        </w:rPr>
        <w:t>Toxascaris</w:t>
      </w:r>
      <w:proofErr w:type="spellEnd"/>
      <w:r>
        <w:rPr>
          <w:i/>
          <w:szCs w:val="22"/>
          <w:u w:val="single"/>
        </w:rPr>
        <w:t xml:space="preserve"> </w:t>
      </w:r>
      <w:proofErr w:type="spellStart"/>
      <w:r>
        <w:rPr>
          <w:i/>
          <w:szCs w:val="22"/>
          <w:u w:val="single"/>
        </w:rPr>
        <w:t>leonina</w:t>
      </w:r>
      <w:proofErr w:type="spellEnd"/>
      <w:r>
        <w:rPr>
          <w:szCs w:val="22"/>
          <w:u w:val="single"/>
        </w:rPr>
        <w:t xml:space="preserve"> un </w:t>
      </w:r>
      <w:proofErr w:type="spellStart"/>
      <w:r>
        <w:rPr>
          <w:i/>
          <w:szCs w:val="22"/>
          <w:u w:val="single"/>
        </w:rPr>
        <w:t>Trichuris</w:t>
      </w:r>
      <w:proofErr w:type="spellEnd"/>
      <w:r>
        <w:rPr>
          <w:i/>
          <w:szCs w:val="22"/>
          <w:u w:val="single"/>
        </w:rPr>
        <w:t xml:space="preserve"> </w:t>
      </w:r>
      <w:proofErr w:type="spellStart"/>
      <w:r>
        <w:rPr>
          <w:i/>
          <w:szCs w:val="22"/>
          <w:u w:val="single"/>
        </w:rPr>
        <w:t>vulpis</w:t>
      </w:r>
      <w:proofErr w:type="spellEnd"/>
      <w:r>
        <w:rPr>
          <w:szCs w:val="22"/>
          <w:u w:val="single"/>
        </w:rPr>
        <w:t>) invāzijas ārstēšanai:</w:t>
      </w:r>
      <w:r>
        <w:rPr>
          <w:noProof/>
          <w:szCs w:val="22"/>
        </w:rPr>
        <w:t xml:space="preserve"> </w:t>
      </w:r>
      <w:r>
        <w:rPr>
          <w:noProof/>
          <w:szCs w:val="22"/>
          <w:lang w:val="en-US"/>
        </w:rPr>
        <w:drawing>
          <wp:inline distT="0" distB="0" distL="0" distR="0" wp14:anchorId="6416A2E1" wp14:editId="53738B59">
            <wp:extent cx="228600" cy="323850"/>
            <wp:effectExtent l="0" t="0" r="0" b="0"/>
            <wp:docPr id="147947747" name="Picture 147947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28600" cy="323850"/>
                    </a:xfrm>
                    <a:prstGeom prst="rect">
                      <a:avLst/>
                    </a:prstGeom>
                    <a:noFill/>
                    <a:ln>
                      <a:noFill/>
                    </a:ln>
                  </pic:spPr>
                </pic:pic>
              </a:graphicData>
            </a:graphic>
          </wp:inline>
        </w:drawing>
      </w:r>
      <w:r>
        <w:rPr>
          <w:noProof/>
          <w:szCs w:val="22"/>
          <w:lang w:val="en-US"/>
        </w:rPr>
        <w:drawing>
          <wp:inline distT="0" distB="0" distL="0" distR="0" wp14:anchorId="12B5A79B" wp14:editId="5DEBA9B7">
            <wp:extent cx="314325" cy="257175"/>
            <wp:effectExtent l="0" t="0" r="0" b="0"/>
            <wp:docPr id="2090084065" name="Picture 2090084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14325" cy="257175"/>
                    </a:xfrm>
                    <a:prstGeom prst="rect">
                      <a:avLst/>
                    </a:prstGeom>
                    <a:noFill/>
                    <a:ln>
                      <a:noFill/>
                    </a:ln>
                  </pic:spPr>
                </pic:pic>
              </a:graphicData>
            </a:graphic>
          </wp:inline>
        </w:drawing>
      </w:r>
      <w:r>
        <w:rPr>
          <w:noProof/>
          <w:szCs w:val="22"/>
          <w:lang w:val="en-US"/>
        </w:rPr>
        <w:drawing>
          <wp:inline distT="0" distB="0" distL="0" distR="0" wp14:anchorId="34DACB77" wp14:editId="48BC62FB">
            <wp:extent cx="228600" cy="238125"/>
            <wp:effectExtent l="0" t="0" r="0" b="0"/>
            <wp:docPr id="1132832638" name="Picture 1132832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28600" cy="238125"/>
                    </a:xfrm>
                    <a:prstGeom prst="rect">
                      <a:avLst/>
                    </a:prstGeom>
                    <a:noFill/>
                    <a:ln>
                      <a:noFill/>
                    </a:ln>
                  </pic:spPr>
                </pic:pic>
              </a:graphicData>
            </a:graphic>
          </wp:inline>
        </w:drawing>
      </w:r>
    </w:p>
    <w:p w14:paraId="676B4A72" w14:textId="77777777" w:rsidR="0016726A" w:rsidRDefault="0016726A">
      <w:pPr>
        <w:tabs>
          <w:tab w:val="clear" w:pos="567"/>
        </w:tabs>
        <w:spacing w:line="240" w:lineRule="auto"/>
        <w:jc w:val="both"/>
        <w:rPr>
          <w:szCs w:val="22"/>
        </w:rPr>
      </w:pPr>
    </w:p>
    <w:p w14:paraId="1A13E077" w14:textId="77777777" w:rsidR="0016726A" w:rsidRDefault="000A3C34">
      <w:pPr>
        <w:tabs>
          <w:tab w:val="clear" w:pos="567"/>
        </w:tabs>
        <w:spacing w:line="240" w:lineRule="auto"/>
        <w:jc w:val="both"/>
        <w:rPr>
          <w:szCs w:val="22"/>
        </w:rPr>
      </w:pPr>
      <w:proofErr w:type="spellStart"/>
      <w:r>
        <w:rPr>
          <w:szCs w:val="22"/>
        </w:rPr>
        <w:lastRenderedPageBreak/>
        <w:t>Sirdstārpiem</w:t>
      </w:r>
      <w:proofErr w:type="spellEnd"/>
      <w:r>
        <w:rPr>
          <w:szCs w:val="22"/>
        </w:rPr>
        <w:t xml:space="preserve"> endēmiskos apvidos ikmēneša apstrāde ievērojami samazina atkārtotas invāzijas risku ar </w:t>
      </w:r>
      <w:proofErr w:type="spellStart"/>
      <w:r>
        <w:rPr>
          <w:szCs w:val="22"/>
        </w:rPr>
        <w:t>nematodēm</w:t>
      </w:r>
      <w:proofErr w:type="spellEnd"/>
      <w:r>
        <w:rPr>
          <w:szCs w:val="22"/>
        </w:rPr>
        <w:t xml:space="preserve">, </w:t>
      </w:r>
      <w:proofErr w:type="spellStart"/>
      <w:r>
        <w:rPr>
          <w:szCs w:val="22"/>
        </w:rPr>
        <w:t>āķtārpiem</w:t>
      </w:r>
      <w:proofErr w:type="spellEnd"/>
      <w:r>
        <w:rPr>
          <w:szCs w:val="22"/>
        </w:rPr>
        <w:t xml:space="preserve"> un </w:t>
      </w:r>
      <w:proofErr w:type="spellStart"/>
      <w:r>
        <w:rPr>
          <w:szCs w:val="22"/>
        </w:rPr>
        <w:t>matgalvjiem</w:t>
      </w:r>
      <w:proofErr w:type="spellEnd"/>
      <w:r>
        <w:rPr>
          <w:szCs w:val="22"/>
        </w:rPr>
        <w:t xml:space="preserve">. </w:t>
      </w:r>
      <w:proofErr w:type="spellStart"/>
      <w:r>
        <w:rPr>
          <w:szCs w:val="22"/>
        </w:rPr>
        <w:t>Sirdstārpiem</w:t>
      </w:r>
      <w:proofErr w:type="spellEnd"/>
      <w:r>
        <w:rPr>
          <w:szCs w:val="22"/>
        </w:rPr>
        <w:t xml:space="preserve"> neendēmiskos apvidos šīs veterinārās zāles var lietot kā daļu no sezonālās blusu un gremošanas trakta </w:t>
      </w:r>
      <w:proofErr w:type="spellStart"/>
      <w:r>
        <w:rPr>
          <w:szCs w:val="22"/>
        </w:rPr>
        <w:t>nematožu</w:t>
      </w:r>
      <w:proofErr w:type="spellEnd"/>
      <w:r>
        <w:rPr>
          <w:szCs w:val="22"/>
        </w:rPr>
        <w:t xml:space="preserve"> kontroles programmas.</w:t>
      </w:r>
    </w:p>
    <w:p w14:paraId="07970209" w14:textId="77777777" w:rsidR="0016726A" w:rsidRDefault="0016726A">
      <w:pPr>
        <w:tabs>
          <w:tab w:val="clear" w:pos="567"/>
        </w:tabs>
        <w:spacing w:line="240" w:lineRule="auto"/>
        <w:jc w:val="both"/>
        <w:rPr>
          <w:szCs w:val="22"/>
        </w:rPr>
      </w:pPr>
    </w:p>
    <w:p w14:paraId="4735CDB7" w14:textId="77777777" w:rsidR="0016726A" w:rsidRDefault="000A3C34">
      <w:pPr>
        <w:tabs>
          <w:tab w:val="clear" w:pos="567"/>
        </w:tabs>
        <w:spacing w:line="240" w:lineRule="auto"/>
        <w:jc w:val="both"/>
        <w:rPr>
          <w:szCs w:val="22"/>
        </w:rPr>
      </w:pPr>
      <w:r>
        <w:rPr>
          <w:szCs w:val="22"/>
        </w:rPr>
        <w:t xml:space="preserve">Pētījumos pierādīts, ka ikmēneša apstrāde dzīvniekiem novērš </w:t>
      </w:r>
      <w:proofErr w:type="spellStart"/>
      <w:r>
        <w:rPr>
          <w:i/>
          <w:szCs w:val="22"/>
        </w:rPr>
        <w:t>Unicinaria</w:t>
      </w:r>
      <w:proofErr w:type="spellEnd"/>
      <w:r>
        <w:rPr>
          <w:i/>
          <w:szCs w:val="22"/>
        </w:rPr>
        <w:t xml:space="preserve"> </w:t>
      </w:r>
      <w:proofErr w:type="spellStart"/>
      <w:r>
        <w:rPr>
          <w:i/>
          <w:szCs w:val="22"/>
        </w:rPr>
        <w:t>stenocephala</w:t>
      </w:r>
      <w:proofErr w:type="spellEnd"/>
      <w:r>
        <w:rPr>
          <w:szCs w:val="22"/>
        </w:rPr>
        <w:t xml:space="preserve"> invāziju.</w:t>
      </w:r>
    </w:p>
    <w:p w14:paraId="7621B307" w14:textId="77777777" w:rsidR="0016726A" w:rsidRDefault="0016726A" w:rsidP="003E552B">
      <w:pPr>
        <w:tabs>
          <w:tab w:val="clear" w:pos="567"/>
        </w:tabs>
        <w:spacing w:line="240" w:lineRule="auto"/>
        <w:rPr>
          <w:szCs w:val="22"/>
        </w:rPr>
      </w:pPr>
    </w:p>
    <w:p w14:paraId="05DE13AD" w14:textId="77777777" w:rsidR="0016726A" w:rsidRDefault="0016726A" w:rsidP="003E552B">
      <w:pPr>
        <w:tabs>
          <w:tab w:val="clear" w:pos="567"/>
        </w:tabs>
        <w:spacing w:line="240" w:lineRule="auto"/>
        <w:rPr>
          <w:szCs w:val="22"/>
        </w:rPr>
      </w:pPr>
    </w:p>
    <w:p w14:paraId="6E0666B0" w14:textId="77777777" w:rsidR="0016726A" w:rsidRDefault="000A3C34">
      <w:pPr>
        <w:pStyle w:val="Style1"/>
      </w:pPr>
      <w:r>
        <w:rPr>
          <w:highlight w:val="lightGray"/>
        </w:rPr>
        <w:t>9.</w:t>
      </w:r>
      <w:r>
        <w:tab/>
        <w:t>Ieteikumi pareizai lietošanai</w:t>
      </w:r>
    </w:p>
    <w:p w14:paraId="069E59EA" w14:textId="77777777" w:rsidR="0016726A" w:rsidRDefault="0016726A">
      <w:pPr>
        <w:jc w:val="both"/>
        <w:rPr>
          <w:szCs w:val="22"/>
        </w:rPr>
      </w:pPr>
    </w:p>
    <w:p w14:paraId="03EC0FBF" w14:textId="77777777" w:rsidR="0016726A" w:rsidRDefault="000A3C34">
      <w:pPr>
        <w:numPr>
          <w:ilvl w:val="0"/>
          <w:numId w:val="42"/>
        </w:numPr>
        <w:tabs>
          <w:tab w:val="clear" w:pos="567"/>
          <w:tab w:val="left" w:pos="284"/>
        </w:tabs>
        <w:spacing w:line="240" w:lineRule="auto"/>
        <w:jc w:val="both"/>
        <w:rPr>
          <w:szCs w:val="22"/>
        </w:rPr>
      </w:pPr>
      <w:r>
        <w:t>Izņemt vienu pipeti no iepakojuma. Turot pipeti vertikāli, pagriezt un noņemt vāciņu.</w:t>
      </w:r>
    </w:p>
    <w:p w14:paraId="1224CC89" w14:textId="77777777" w:rsidR="0016726A" w:rsidRDefault="000A3C34">
      <w:pPr>
        <w:numPr>
          <w:ilvl w:val="0"/>
          <w:numId w:val="42"/>
        </w:numPr>
        <w:tabs>
          <w:tab w:val="clear" w:pos="567"/>
          <w:tab w:val="left" w:pos="284"/>
        </w:tabs>
        <w:spacing w:line="240" w:lineRule="auto"/>
        <w:jc w:val="both"/>
        <w:rPr>
          <w:szCs w:val="22"/>
        </w:rPr>
      </w:pPr>
      <w:r>
        <w:t>Apgrieziet vāciņu otrādi un uzlikt tā otru galu atpakaļ uz pipetes. Spiest un pagriezt vāciņu, lai pārdurtu aizdari, un pēc tam noņemiet vāciņu no pipetes.</w:t>
      </w:r>
    </w:p>
    <w:p w14:paraId="28C75573" w14:textId="77777777" w:rsidR="0016726A" w:rsidRDefault="0016726A">
      <w:pPr>
        <w:tabs>
          <w:tab w:val="clear" w:pos="567"/>
          <w:tab w:val="left" w:pos="284"/>
        </w:tabs>
        <w:spacing w:line="240" w:lineRule="auto"/>
        <w:jc w:val="both"/>
      </w:pPr>
    </w:p>
    <w:p w14:paraId="0228A2F8" w14:textId="77777777" w:rsidR="0016726A" w:rsidRDefault="000A3C34">
      <w:pPr>
        <w:tabs>
          <w:tab w:val="clear" w:pos="567"/>
          <w:tab w:val="left" w:pos="284"/>
        </w:tabs>
        <w:spacing w:line="240" w:lineRule="auto"/>
        <w:jc w:val="both"/>
        <w:rPr>
          <w:szCs w:val="22"/>
        </w:rPr>
      </w:pPr>
      <w:r>
        <w:rPr>
          <w:noProof/>
          <w:szCs w:val="22"/>
          <w:lang w:val="en-US"/>
        </w:rPr>
        <w:drawing>
          <wp:inline distT="0" distB="0" distL="0" distR="0" wp14:anchorId="20911405" wp14:editId="78B9C6A6">
            <wp:extent cx="2257425" cy="1162050"/>
            <wp:effectExtent l="0" t="0" r="0" b="0"/>
            <wp:docPr id="357178370" name="Picture 357178370" descr="cid:image002.jpg@01D062FD.3715D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id:image002.jpg@01D062FD.3715D51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257425" cy="1162050"/>
                    </a:xfrm>
                    <a:prstGeom prst="rect">
                      <a:avLst/>
                    </a:prstGeom>
                    <a:noFill/>
                    <a:ln>
                      <a:noFill/>
                    </a:ln>
                  </pic:spPr>
                </pic:pic>
              </a:graphicData>
            </a:graphic>
          </wp:inline>
        </w:drawing>
      </w:r>
    </w:p>
    <w:p w14:paraId="6C00A2F7" w14:textId="77777777" w:rsidR="0016726A" w:rsidRDefault="0016726A">
      <w:pPr>
        <w:tabs>
          <w:tab w:val="clear" w:pos="567"/>
          <w:tab w:val="left" w:pos="284"/>
        </w:tabs>
        <w:spacing w:line="240" w:lineRule="auto"/>
        <w:jc w:val="both"/>
        <w:rPr>
          <w:szCs w:val="22"/>
        </w:rPr>
      </w:pPr>
    </w:p>
    <w:p w14:paraId="6F78C845" w14:textId="77777777" w:rsidR="0016726A" w:rsidRDefault="000A3C34">
      <w:pPr>
        <w:tabs>
          <w:tab w:val="clear" w:pos="567"/>
          <w:tab w:val="left" w:pos="284"/>
        </w:tabs>
        <w:spacing w:line="240" w:lineRule="auto"/>
        <w:jc w:val="both"/>
        <w:rPr>
          <w:szCs w:val="22"/>
        </w:rPr>
      </w:pPr>
      <w:r>
        <w:rPr>
          <w:szCs w:val="22"/>
        </w:rPr>
        <w:t>Suņiem, kuri sver līdz 25 kg:</w:t>
      </w:r>
    </w:p>
    <w:p w14:paraId="07A80305" w14:textId="77777777" w:rsidR="0016726A" w:rsidRDefault="0016726A">
      <w:pPr>
        <w:tabs>
          <w:tab w:val="clear" w:pos="567"/>
          <w:tab w:val="left" w:pos="284"/>
        </w:tabs>
        <w:spacing w:line="240" w:lineRule="auto"/>
        <w:jc w:val="both"/>
        <w:rPr>
          <w:szCs w:val="22"/>
        </w:rPr>
      </w:pPr>
    </w:p>
    <w:p w14:paraId="53888559" w14:textId="2DCF9110" w:rsidR="0016726A" w:rsidRDefault="000A3C34">
      <w:pPr>
        <w:numPr>
          <w:ilvl w:val="0"/>
          <w:numId w:val="42"/>
        </w:numPr>
        <w:tabs>
          <w:tab w:val="clear" w:pos="567"/>
          <w:tab w:val="left" w:pos="284"/>
        </w:tabs>
        <w:spacing w:line="240" w:lineRule="auto"/>
        <w:jc w:val="both"/>
        <w:rPr>
          <w:szCs w:val="22"/>
        </w:rPr>
      </w:pPr>
      <w:r>
        <w:t>Stāvošam sunim pašķirt apmatojumu starp lāpstiņām, lai būtu redzama āda. Šīs veterinārās zāles aplicēt vienīgi uz veselas ādas. Pipetes galu pielikt pie ādas, un pipeti vairākas reizes spēcīgi saspiest, lai visu pipetes saturu izspiestu tieši uz ādas.</w:t>
      </w:r>
    </w:p>
    <w:p w14:paraId="37707974" w14:textId="77777777" w:rsidR="0016726A" w:rsidRDefault="0016726A">
      <w:pPr>
        <w:tabs>
          <w:tab w:val="left" w:pos="284"/>
        </w:tabs>
        <w:ind w:left="360"/>
        <w:jc w:val="both"/>
        <w:rPr>
          <w:szCs w:val="22"/>
        </w:rPr>
      </w:pPr>
    </w:p>
    <w:p w14:paraId="4A06D9AF" w14:textId="77777777" w:rsidR="0016726A" w:rsidRDefault="000A3C34">
      <w:pPr>
        <w:tabs>
          <w:tab w:val="clear" w:pos="567"/>
        </w:tabs>
        <w:spacing w:line="240" w:lineRule="auto"/>
        <w:jc w:val="both"/>
        <w:rPr>
          <w:szCs w:val="22"/>
        </w:rPr>
      </w:pPr>
      <w:r>
        <w:rPr>
          <w:noProof/>
          <w:lang w:val="en-US"/>
        </w:rPr>
        <w:drawing>
          <wp:inline distT="0" distB="0" distL="0" distR="0" wp14:anchorId="03F08182" wp14:editId="3CA50077">
            <wp:extent cx="981075" cy="990600"/>
            <wp:effectExtent l="0" t="0" r="0" b="0"/>
            <wp:docPr id="1132845167" name="Picture 1132845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0">
                      <a:extLst>
                        <a:ext uri="{28A0092B-C50C-407E-A947-70E740481C1C}">
                          <a14:useLocalDpi xmlns:a14="http://schemas.microsoft.com/office/drawing/2010/main" val="0"/>
                        </a:ext>
                      </a:extLst>
                    </a:blip>
                    <a:srcRect l="71034" t="4688"/>
                    <a:stretch>
                      <a:fillRect/>
                    </a:stretch>
                  </pic:blipFill>
                  <pic:spPr bwMode="auto">
                    <a:xfrm>
                      <a:off x="0" y="0"/>
                      <a:ext cx="981075" cy="990600"/>
                    </a:xfrm>
                    <a:prstGeom prst="rect">
                      <a:avLst/>
                    </a:prstGeom>
                    <a:noFill/>
                    <a:ln>
                      <a:noFill/>
                    </a:ln>
                  </pic:spPr>
                </pic:pic>
              </a:graphicData>
            </a:graphic>
          </wp:inline>
        </w:drawing>
      </w:r>
    </w:p>
    <w:p w14:paraId="03D9DCBA" w14:textId="77777777" w:rsidR="0016726A" w:rsidRDefault="0016726A">
      <w:pPr>
        <w:tabs>
          <w:tab w:val="clear" w:pos="567"/>
        </w:tabs>
        <w:spacing w:line="240" w:lineRule="auto"/>
        <w:jc w:val="both"/>
        <w:rPr>
          <w:szCs w:val="22"/>
        </w:rPr>
      </w:pPr>
    </w:p>
    <w:p w14:paraId="57F5905A" w14:textId="77777777" w:rsidR="0016726A" w:rsidRDefault="000A3C34">
      <w:pPr>
        <w:tabs>
          <w:tab w:val="clear" w:pos="567"/>
        </w:tabs>
        <w:spacing w:line="240" w:lineRule="auto"/>
        <w:jc w:val="both"/>
        <w:rPr>
          <w:szCs w:val="22"/>
        </w:rPr>
      </w:pPr>
      <w:r>
        <w:rPr>
          <w:szCs w:val="22"/>
        </w:rPr>
        <w:t>Suņiem smagākiem par 25 kg:</w:t>
      </w:r>
    </w:p>
    <w:p w14:paraId="02AFC329" w14:textId="77777777" w:rsidR="0016726A" w:rsidRDefault="0016726A">
      <w:pPr>
        <w:tabs>
          <w:tab w:val="clear" w:pos="567"/>
        </w:tabs>
        <w:spacing w:line="240" w:lineRule="auto"/>
        <w:jc w:val="both"/>
        <w:rPr>
          <w:szCs w:val="22"/>
        </w:rPr>
      </w:pPr>
    </w:p>
    <w:p w14:paraId="2BDEB60A" w14:textId="3F1BD0FB" w:rsidR="0016726A" w:rsidRDefault="000A3C34">
      <w:pPr>
        <w:tabs>
          <w:tab w:val="clear" w:pos="567"/>
        </w:tabs>
        <w:spacing w:line="240" w:lineRule="auto"/>
        <w:ind w:left="284" w:hanging="284"/>
        <w:jc w:val="both"/>
        <w:rPr>
          <w:szCs w:val="22"/>
        </w:rPr>
      </w:pPr>
      <w:r>
        <w:rPr>
          <w:szCs w:val="22"/>
        </w:rPr>
        <w:t>3. Vieglāk aplicēt stāvošam sunim. Visu pipetes saturu sadalīt vienmērīgi 3 – 4 punktos visas muguras garumā starp lāpstiņām un astes pamatni. Katrā punktā pašķirt apmatojumu, lai būtu redzama āda. Šīs veterinārās zāles aplicēt vienīgi uz veselas ādas. Pipetes galu pielikt pie ādas un saspiest pipeti, lai daļu pipetes satura izspiestu tieši uz ādas. Izvairīties no pārāk liela daudzuma aplikācijas vienā punktā, lai tās nenotecētu.</w:t>
      </w:r>
    </w:p>
    <w:p w14:paraId="19FA75AE" w14:textId="77777777" w:rsidR="0016726A" w:rsidRDefault="0016726A">
      <w:pPr>
        <w:tabs>
          <w:tab w:val="clear" w:pos="567"/>
        </w:tabs>
        <w:spacing w:line="240" w:lineRule="auto"/>
        <w:jc w:val="both"/>
        <w:rPr>
          <w:noProof/>
          <w:lang w:val="sl-SI" w:eastAsia="sl-SI"/>
        </w:rPr>
      </w:pPr>
    </w:p>
    <w:p w14:paraId="70836C8C" w14:textId="77777777" w:rsidR="0016726A" w:rsidRDefault="000A3C34">
      <w:pPr>
        <w:tabs>
          <w:tab w:val="clear" w:pos="567"/>
        </w:tabs>
        <w:spacing w:line="240" w:lineRule="auto"/>
        <w:jc w:val="both"/>
        <w:rPr>
          <w:szCs w:val="22"/>
        </w:rPr>
      </w:pPr>
      <w:r>
        <w:rPr>
          <w:noProof/>
          <w:lang w:val="en-US"/>
        </w:rPr>
        <w:drawing>
          <wp:inline distT="0" distB="0" distL="0" distR="0" wp14:anchorId="1D3017B4" wp14:editId="590A1773">
            <wp:extent cx="1028700" cy="1057275"/>
            <wp:effectExtent l="0" t="0" r="0" b="0"/>
            <wp:docPr id="1218708702" name="Picture 1218708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028700" cy="1057275"/>
                    </a:xfrm>
                    <a:prstGeom prst="rect">
                      <a:avLst/>
                    </a:prstGeom>
                    <a:noFill/>
                    <a:ln>
                      <a:noFill/>
                    </a:ln>
                  </pic:spPr>
                </pic:pic>
              </a:graphicData>
            </a:graphic>
          </wp:inline>
        </w:drawing>
      </w:r>
    </w:p>
    <w:p w14:paraId="7CE83BB4" w14:textId="77777777" w:rsidR="0016726A" w:rsidRDefault="0016726A">
      <w:pPr>
        <w:tabs>
          <w:tab w:val="clear" w:pos="567"/>
        </w:tabs>
        <w:spacing w:line="240" w:lineRule="auto"/>
        <w:rPr>
          <w:szCs w:val="22"/>
        </w:rPr>
      </w:pPr>
    </w:p>
    <w:p w14:paraId="74476A8A" w14:textId="77777777" w:rsidR="0016726A" w:rsidRDefault="0016726A">
      <w:pPr>
        <w:tabs>
          <w:tab w:val="clear" w:pos="567"/>
        </w:tabs>
        <w:spacing w:line="240" w:lineRule="auto"/>
      </w:pPr>
    </w:p>
    <w:p w14:paraId="72CF1D9A" w14:textId="77777777" w:rsidR="0016726A" w:rsidRDefault="000A3C34">
      <w:pPr>
        <w:pStyle w:val="Style1"/>
      </w:pPr>
      <w:r>
        <w:rPr>
          <w:highlight w:val="lightGray"/>
        </w:rPr>
        <w:t>10.</w:t>
      </w:r>
      <w:r>
        <w:tab/>
        <w:t>Ierobežojumu periods</w:t>
      </w:r>
    </w:p>
    <w:p w14:paraId="0EAF8553" w14:textId="77777777" w:rsidR="0016726A" w:rsidRDefault="0016726A" w:rsidP="003E552B">
      <w:pPr>
        <w:tabs>
          <w:tab w:val="clear" w:pos="567"/>
        </w:tabs>
        <w:spacing w:line="240" w:lineRule="auto"/>
        <w:rPr>
          <w:iCs/>
          <w:szCs w:val="22"/>
        </w:rPr>
      </w:pPr>
    </w:p>
    <w:p w14:paraId="7E9A75AC" w14:textId="77777777" w:rsidR="0016726A" w:rsidRDefault="000A3C34" w:rsidP="003E552B">
      <w:pPr>
        <w:tabs>
          <w:tab w:val="clear" w:pos="567"/>
        </w:tabs>
        <w:spacing w:line="240" w:lineRule="auto"/>
      </w:pPr>
      <w:r>
        <w:t>Nav piemērojams.</w:t>
      </w:r>
    </w:p>
    <w:p w14:paraId="06A1545A" w14:textId="77777777" w:rsidR="0016726A" w:rsidRDefault="0016726A" w:rsidP="003E552B">
      <w:pPr>
        <w:tabs>
          <w:tab w:val="clear" w:pos="567"/>
        </w:tabs>
        <w:spacing w:line="240" w:lineRule="auto"/>
      </w:pPr>
    </w:p>
    <w:p w14:paraId="762DC6C0" w14:textId="77777777" w:rsidR="0016726A" w:rsidRDefault="0016726A" w:rsidP="003E552B">
      <w:pPr>
        <w:tabs>
          <w:tab w:val="clear" w:pos="567"/>
        </w:tabs>
        <w:spacing w:line="240" w:lineRule="auto"/>
        <w:rPr>
          <w:iCs/>
          <w:szCs w:val="22"/>
        </w:rPr>
      </w:pPr>
    </w:p>
    <w:p w14:paraId="7AC61474" w14:textId="77777777" w:rsidR="0016726A" w:rsidRDefault="000A3C34">
      <w:pPr>
        <w:pStyle w:val="Style1"/>
      </w:pPr>
      <w:r>
        <w:rPr>
          <w:highlight w:val="lightGray"/>
        </w:rPr>
        <w:t>11.</w:t>
      </w:r>
      <w:r>
        <w:tab/>
        <w:t>Īpaši uzglabāšanas nosacījumi</w:t>
      </w:r>
    </w:p>
    <w:p w14:paraId="1C0B927D" w14:textId="77777777" w:rsidR="0016726A" w:rsidRDefault="0016726A" w:rsidP="003E552B">
      <w:pPr>
        <w:numPr>
          <w:ilvl w:val="12"/>
          <w:numId w:val="0"/>
        </w:numPr>
        <w:tabs>
          <w:tab w:val="clear" w:pos="567"/>
        </w:tabs>
        <w:spacing w:line="240" w:lineRule="auto"/>
        <w:rPr>
          <w:szCs w:val="22"/>
        </w:rPr>
      </w:pPr>
    </w:p>
    <w:p w14:paraId="02FF9211" w14:textId="77777777" w:rsidR="0016726A" w:rsidRDefault="000A3C34" w:rsidP="003E552B">
      <w:pPr>
        <w:numPr>
          <w:ilvl w:val="12"/>
          <w:numId w:val="0"/>
        </w:numPr>
        <w:tabs>
          <w:tab w:val="clear" w:pos="567"/>
        </w:tabs>
        <w:spacing w:line="240" w:lineRule="auto"/>
        <w:rPr>
          <w:szCs w:val="22"/>
        </w:rPr>
      </w:pPr>
      <w:r>
        <w:t>Uzglabāt bērniem neredzamā un nepieejamā vietā.</w:t>
      </w:r>
    </w:p>
    <w:p w14:paraId="219342AF" w14:textId="77777777" w:rsidR="0016726A" w:rsidRDefault="0016726A" w:rsidP="003E552B">
      <w:pPr>
        <w:numPr>
          <w:ilvl w:val="12"/>
          <w:numId w:val="0"/>
        </w:numPr>
        <w:tabs>
          <w:tab w:val="clear" w:pos="567"/>
        </w:tabs>
        <w:spacing w:line="240" w:lineRule="auto"/>
        <w:rPr>
          <w:szCs w:val="22"/>
        </w:rPr>
      </w:pPr>
    </w:p>
    <w:p w14:paraId="16DE4B2B" w14:textId="24D9C1C5" w:rsidR="0016726A" w:rsidRDefault="000A3C34">
      <w:pPr>
        <w:numPr>
          <w:ilvl w:val="12"/>
          <w:numId w:val="0"/>
        </w:numPr>
        <w:tabs>
          <w:tab w:val="clear" w:pos="567"/>
        </w:tabs>
        <w:spacing w:line="240" w:lineRule="auto"/>
        <w:jc w:val="both"/>
      </w:pPr>
      <w:r>
        <w:t>Uzglabāt oriģinālajā iepakojumā, lai pasargātu no gaismas un mitruma. Šīm veterinārajām zālēm nav nepieciešama īpaša uzglabāšanas temperatūra.</w:t>
      </w:r>
    </w:p>
    <w:p w14:paraId="68F6794D" w14:textId="77777777" w:rsidR="0016726A" w:rsidRDefault="0016726A">
      <w:pPr>
        <w:numPr>
          <w:ilvl w:val="12"/>
          <w:numId w:val="0"/>
        </w:numPr>
        <w:tabs>
          <w:tab w:val="clear" w:pos="567"/>
        </w:tabs>
        <w:spacing w:line="240" w:lineRule="auto"/>
        <w:jc w:val="both"/>
      </w:pPr>
    </w:p>
    <w:p w14:paraId="52986027" w14:textId="74DF95A6" w:rsidR="0016726A" w:rsidRDefault="000A3C34">
      <w:pPr>
        <w:numPr>
          <w:ilvl w:val="12"/>
          <w:numId w:val="0"/>
        </w:numPr>
        <w:tabs>
          <w:tab w:val="clear" w:pos="567"/>
        </w:tabs>
        <w:spacing w:line="240" w:lineRule="auto"/>
        <w:jc w:val="both"/>
      </w:pPr>
      <w:r>
        <w:t xml:space="preserve">Nelietot šīs veterinārās zāles, ja beidzies derīguma termiņš, kas norādīts marķējumā pēc </w:t>
      </w:r>
      <w:proofErr w:type="spellStart"/>
      <w:r>
        <w:t>Exp</w:t>
      </w:r>
      <w:proofErr w:type="spellEnd"/>
      <w:r>
        <w:t xml:space="preserve">. Derīguma termiņš </w:t>
      </w:r>
      <w:bookmarkStart w:id="8" w:name="_Hlk194302913"/>
      <w:r>
        <w:t>attiecas uz norādītā</w:t>
      </w:r>
      <w:bookmarkEnd w:id="8"/>
      <w:r>
        <w:t xml:space="preserve"> mēneša pēdējo dienu.</w:t>
      </w:r>
    </w:p>
    <w:p w14:paraId="3AADA890" w14:textId="77777777" w:rsidR="0016726A" w:rsidRDefault="0016726A" w:rsidP="003E552B">
      <w:pPr>
        <w:tabs>
          <w:tab w:val="clear" w:pos="567"/>
        </w:tabs>
        <w:spacing w:line="240" w:lineRule="auto"/>
      </w:pPr>
    </w:p>
    <w:p w14:paraId="33286179" w14:textId="77777777" w:rsidR="0016726A" w:rsidRDefault="0016726A" w:rsidP="003E552B">
      <w:pPr>
        <w:tabs>
          <w:tab w:val="clear" w:pos="567"/>
        </w:tabs>
        <w:spacing w:line="240" w:lineRule="auto"/>
      </w:pPr>
    </w:p>
    <w:p w14:paraId="1A248A67" w14:textId="5EA00FE0" w:rsidR="0016726A" w:rsidRPr="003E552B" w:rsidRDefault="000A3C34" w:rsidP="003E552B">
      <w:pPr>
        <w:pStyle w:val="Style1"/>
      </w:pPr>
      <w:r w:rsidRPr="003E552B">
        <w:rPr>
          <w:b w:val="0"/>
          <w:highlight w:val="lightGray"/>
        </w:rPr>
        <w:t>12.</w:t>
      </w:r>
      <w:r w:rsidRPr="003E552B">
        <w:rPr>
          <w:b w:val="0"/>
        </w:rPr>
        <w:tab/>
      </w:r>
      <w:r w:rsidRPr="003E552B">
        <w:t xml:space="preserve">Īpaši </w:t>
      </w:r>
      <w:r>
        <w:t>norādījumi atkritumu iznīcināšanai</w:t>
      </w:r>
    </w:p>
    <w:p w14:paraId="761043E1" w14:textId="75482BB8" w:rsidR="0016726A" w:rsidRDefault="0016726A">
      <w:pPr>
        <w:tabs>
          <w:tab w:val="clear" w:pos="567"/>
        </w:tabs>
        <w:spacing w:line="240" w:lineRule="auto"/>
        <w:rPr>
          <w:szCs w:val="22"/>
        </w:rPr>
      </w:pPr>
    </w:p>
    <w:p w14:paraId="69090041" w14:textId="77777777" w:rsidR="0016726A" w:rsidRDefault="000A3C34">
      <w:pPr>
        <w:tabs>
          <w:tab w:val="clear" w:pos="567"/>
        </w:tabs>
        <w:spacing w:line="240" w:lineRule="auto"/>
        <w:rPr>
          <w:szCs w:val="22"/>
        </w:rPr>
      </w:pPr>
      <w:r>
        <w:t>Neizmest veterinārās zāles kanalizācijā vai kopā ar sadzīves atkritumiem.</w:t>
      </w:r>
    </w:p>
    <w:p w14:paraId="195B9EA6" w14:textId="77777777" w:rsidR="0016726A" w:rsidRDefault="0016726A">
      <w:pPr>
        <w:tabs>
          <w:tab w:val="clear" w:pos="567"/>
        </w:tabs>
        <w:spacing w:line="240" w:lineRule="auto"/>
        <w:rPr>
          <w:szCs w:val="22"/>
        </w:rPr>
      </w:pPr>
    </w:p>
    <w:p w14:paraId="32DE43C5" w14:textId="7446E15C" w:rsidR="0016726A" w:rsidRPr="003E552B" w:rsidRDefault="000A3C34" w:rsidP="003E552B">
      <w:pPr>
        <w:tabs>
          <w:tab w:val="clear" w:pos="567"/>
        </w:tabs>
        <w:spacing w:line="240" w:lineRule="auto"/>
        <w:rPr>
          <w:i/>
        </w:rPr>
      </w:pPr>
      <w:r>
        <w:t xml:space="preserve">Šīs veterinārās zāles nedrīkst nonākt ūdenstilpēs, jo </w:t>
      </w:r>
      <w:proofErr w:type="spellStart"/>
      <w:r>
        <w:t>imidakloprīds</w:t>
      </w:r>
      <w:proofErr w:type="spellEnd"/>
      <w:r>
        <w:t xml:space="preserve"> un </w:t>
      </w:r>
      <w:proofErr w:type="spellStart"/>
      <w:r>
        <w:t>moksidektīns</w:t>
      </w:r>
      <w:proofErr w:type="spellEnd"/>
      <w:r>
        <w:t xml:space="preserve"> var būt bīstams zivīm un citiem ūdens organismiem.</w:t>
      </w:r>
    </w:p>
    <w:p w14:paraId="13DABC2E" w14:textId="6CF23470" w:rsidR="0016726A" w:rsidRDefault="0016726A">
      <w:pPr>
        <w:tabs>
          <w:tab w:val="clear" w:pos="567"/>
        </w:tabs>
        <w:spacing w:line="240" w:lineRule="auto"/>
        <w:rPr>
          <w:szCs w:val="22"/>
        </w:rPr>
      </w:pPr>
    </w:p>
    <w:p w14:paraId="49152133" w14:textId="02309FE2" w:rsidR="0016726A" w:rsidRDefault="000A3C34" w:rsidP="003E552B">
      <w:pPr>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AA781E3" w14:textId="77777777" w:rsidR="0016726A" w:rsidRPr="003E552B" w:rsidRDefault="0016726A" w:rsidP="003E552B">
      <w:pPr>
        <w:tabs>
          <w:tab w:val="clear" w:pos="567"/>
        </w:tabs>
        <w:spacing w:line="240" w:lineRule="auto"/>
      </w:pPr>
    </w:p>
    <w:p w14:paraId="586B13B6" w14:textId="5AF9E776" w:rsidR="0016726A" w:rsidRDefault="000A3C34" w:rsidP="003E552B">
      <w:pPr>
        <w:tabs>
          <w:tab w:val="clear" w:pos="567"/>
        </w:tabs>
        <w:spacing w:line="240" w:lineRule="auto"/>
      </w:pPr>
      <w:r w:rsidRPr="003E552B">
        <w:t xml:space="preserve">Jautājiet savam veterinārārstam kā atbrīvoties no nevajadzīgām </w:t>
      </w:r>
      <w:r>
        <w:t>veterinārajām</w:t>
      </w:r>
      <w:r w:rsidRPr="003E552B">
        <w:t xml:space="preserve"> zālēm.</w:t>
      </w:r>
    </w:p>
    <w:p w14:paraId="1EE00E4D" w14:textId="77777777" w:rsidR="0016726A" w:rsidRPr="003E552B" w:rsidRDefault="0016726A" w:rsidP="003E552B">
      <w:pPr>
        <w:tabs>
          <w:tab w:val="clear" w:pos="567"/>
        </w:tabs>
        <w:spacing w:line="240" w:lineRule="auto"/>
        <w:rPr>
          <w:highlight w:val="lightGray"/>
        </w:rPr>
      </w:pPr>
    </w:p>
    <w:p w14:paraId="14916A01" w14:textId="77777777" w:rsidR="0016726A" w:rsidRPr="003E552B" w:rsidRDefault="0016726A" w:rsidP="003E552B">
      <w:pPr>
        <w:tabs>
          <w:tab w:val="clear" w:pos="567"/>
        </w:tabs>
        <w:spacing w:line="240" w:lineRule="auto"/>
        <w:rPr>
          <w:highlight w:val="lightGray"/>
        </w:rPr>
      </w:pPr>
    </w:p>
    <w:p w14:paraId="299C6D86" w14:textId="77777777" w:rsidR="0016726A" w:rsidRDefault="000A3C34">
      <w:pPr>
        <w:pStyle w:val="Style1"/>
      </w:pPr>
      <w:r w:rsidRPr="003E552B">
        <w:rPr>
          <w:highlight w:val="lightGray"/>
        </w:rPr>
        <w:t>13.</w:t>
      </w:r>
      <w:r>
        <w:tab/>
        <w:t>Veterināro zāļu klasifikācija</w:t>
      </w:r>
    </w:p>
    <w:p w14:paraId="71227A41" w14:textId="77777777" w:rsidR="0016726A" w:rsidRDefault="0016726A">
      <w:pPr>
        <w:tabs>
          <w:tab w:val="clear" w:pos="567"/>
        </w:tabs>
        <w:spacing w:line="240" w:lineRule="auto"/>
        <w:rPr>
          <w:szCs w:val="22"/>
        </w:rPr>
      </w:pPr>
    </w:p>
    <w:p w14:paraId="12447B1A" w14:textId="047950B9" w:rsidR="0016726A" w:rsidRDefault="000A3C34" w:rsidP="003E552B">
      <w:pPr>
        <w:tabs>
          <w:tab w:val="clear" w:pos="567"/>
        </w:tabs>
        <w:spacing w:line="240" w:lineRule="auto"/>
        <w:rPr>
          <w:szCs w:val="22"/>
        </w:rPr>
      </w:pPr>
      <w:r>
        <w:t>Recepšu veterinārās zāles.</w:t>
      </w:r>
    </w:p>
    <w:p w14:paraId="67443680" w14:textId="77777777" w:rsidR="0016726A" w:rsidRDefault="0016726A" w:rsidP="003E552B">
      <w:pPr>
        <w:tabs>
          <w:tab w:val="clear" w:pos="567"/>
        </w:tabs>
        <w:spacing w:line="240" w:lineRule="auto"/>
      </w:pPr>
    </w:p>
    <w:p w14:paraId="3EEBCB81" w14:textId="77777777" w:rsidR="0016726A" w:rsidRDefault="0016726A" w:rsidP="003E552B">
      <w:pPr>
        <w:tabs>
          <w:tab w:val="clear" w:pos="567"/>
        </w:tabs>
        <w:spacing w:line="240" w:lineRule="auto"/>
      </w:pPr>
    </w:p>
    <w:p w14:paraId="76EAE921" w14:textId="77777777" w:rsidR="0016726A" w:rsidRDefault="000A3C34">
      <w:pPr>
        <w:pStyle w:val="Style1"/>
      </w:pPr>
      <w:r w:rsidRPr="003E552B">
        <w:rPr>
          <w:highlight w:val="lightGray"/>
        </w:rPr>
        <w:t>14.</w:t>
      </w:r>
      <w:r>
        <w:tab/>
        <w:t>Tirdzniecības atļaujas numuri un iepakojuma lielumi</w:t>
      </w:r>
    </w:p>
    <w:p w14:paraId="2CFE8BF4" w14:textId="77777777" w:rsidR="0016726A" w:rsidRDefault="0016726A">
      <w:pPr>
        <w:tabs>
          <w:tab w:val="clear" w:pos="567"/>
        </w:tabs>
        <w:spacing w:line="240" w:lineRule="auto"/>
        <w:rPr>
          <w:bCs/>
          <w:szCs w:val="22"/>
        </w:rPr>
      </w:pPr>
    </w:p>
    <w:p w14:paraId="3C4BD7F2" w14:textId="77777777" w:rsidR="0016726A" w:rsidRPr="003E552B" w:rsidRDefault="000A3C34" w:rsidP="003E552B">
      <w:pPr>
        <w:tabs>
          <w:tab w:val="clear" w:pos="567"/>
        </w:tabs>
        <w:spacing w:line="240" w:lineRule="auto"/>
      </w:pPr>
      <w:r w:rsidRPr="003E552B">
        <w:t>V/DCP/20/0007</w:t>
      </w:r>
    </w:p>
    <w:p w14:paraId="44A8439E" w14:textId="77777777" w:rsidR="0016726A" w:rsidRPr="003E552B" w:rsidRDefault="000A3C34" w:rsidP="003E552B">
      <w:pPr>
        <w:tabs>
          <w:tab w:val="clear" w:pos="567"/>
        </w:tabs>
        <w:spacing w:line="240" w:lineRule="auto"/>
      </w:pPr>
      <w:r w:rsidRPr="003E552B">
        <w:t>V/DCP/20/0008</w:t>
      </w:r>
    </w:p>
    <w:p w14:paraId="0636E309" w14:textId="77777777" w:rsidR="0016726A" w:rsidRDefault="000A3C34">
      <w:pPr>
        <w:tabs>
          <w:tab w:val="clear" w:pos="567"/>
        </w:tabs>
        <w:spacing w:line="240" w:lineRule="auto"/>
      </w:pPr>
      <w:r>
        <w:t>V/DCP/20/0009</w:t>
      </w:r>
    </w:p>
    <w:p w14:paraId="02B0938F" w14:textId="77777777" w:rsidR="0016726A" w:rsidRPr="003E552B" w:rsidRDefault="000A3C34" w:rsidP="003E552B">
      <w:pPr>
        <w:tabs>
          <w:tab w:val="clear" w:pos="567"/>
        </w:tabs>
        <w:spacing w:line="240" w:lineRule="auto"/>
      </w:pPr>
      <w:r w:rsidRPr="003E552B">
        <w:t>V/DCP/20/0010</w:t>
      </w:r>
    </w:p>
    <w:p w14:paraId="4B198CC5" w14:textId="77777777" w:rsidR="0016726A" w:rsidRDefault="0016726A">
      <w:pPr>
        <w:tabs>
          <w:tab w:val="clear" w:pos="567"/>
        </w:tabs>
        <w:spacing w:line="240" w:lineRule="auto"/>
        <w:rPr>
          <w:bCs/>
          <w:szCs w:val="22"/>
        </w:rPr>
      </w:pPr>
    </w:p>
    <w:p w14:paraId="2E3A47C6" w14:textId="77777777" w:rsidR="0016726A" w:rsidRDefault="000A3C34">
      <w:pPr>
        <w:tabs>
          <w:tab w:val="clear" w:pos="567"/>
        </w:tabs>
        <w:spacing w:line="240" w:lineRule="auto"/>
        <w:rPr>
          <w:bCs/>
          <w:szCs w:val="22"/>
        </w:rPr>
      </w:pPr>
      <w:r>
        <w:rPr>
          <w:bCs/>
          <w:szCs w:val="22"/>
        </w:rPr>
        <w:t>Iepakojuma lielumi:</w:t>
      </w:r>
    </w:p>
    <w:p w14:paraId="0CE0381F" w14:textId="77777777" w:rsidR="0016726A" w:rsidRDefault="000A3C34" w:rsidP="003E552B">
      <w:pPr>
        <w:tabs>
          <w:tab w:val="clear" w:pos="567"/>
        </w:tabs>
        <w:spacing w:line="240" w:lineRule="auto"/>
        <w:rPr>
          <w:bCs/>
          <w:szCs w:val="22"/>
        </w:rPr>
      </w:pPr>
      <w:r>
        <w:rPr>
          <w:szCs w:val="22"/>
        </w:rPr>
        <w:t>Kartona kastīte, kas satur 1, 3, 4, 6, 24 vai 48 pipetes.</w:t>
      </w:r>
    </w:p>
    <w:p w14:paraId="71125285" w14:textId="2832B668" w:rsidR="0016726A" w:rsidRDefault="000A3C34" w:rsidP="003E552B">
      <w:pPr>
        <w:tabs>
          <w:tab w:val="clear" w:pos="567"/>
        </w:tabs>
        <w:spacing w:line="240" w:lineRule="auto"/>
        <w:rPr>
          <w:szCs w:val="22"/>
        </w:rPr>
      </w:pPr>
      <w:r>
        <w:t>Ne visi iepakojuma lielumi var tikt izplatīti.</w:t>
      </w:r>
    </w:p>
    <w:p w14:paraId="66F4A4BC" w14:textId="77777777" w:rsidR="0016726A" w:rsidRDefault="0016726A" w:rsidP="003E552B">
      <w:pPr>
        <w:tabs>
          <w:tab w:val="clear" w:pos="567"/>
        </w:tabs>
        <w:spacing w:line="240" w:lineRule="auto"/>
        <w:rPr>
          <w:szCs w:val="22"/>
        </w:rPr>
      </w:pPr>
    </w:p>
    <w:p w14:paraId="5260BA34" w14:textId="77777777" w:rsidR="0016726A" w:rsidRDefault="0016726A" w:rsidP="003E552B">
      <w:pPr>
        <w:tabs>
          <w:tab w:val="clear" w:pos="567"/>
        </w:tabs>
        <w:spacing w:line="240" w:lineRule="auto"/>
        <w:rPr>
          <w:szCs w:val="22"/>
        </w:rPr>
      </w:pPr>
    </w:p>
    <w:p w14:paraId="63D44B09" w14:textId="77777777" w:rsidR="0016726A" w:rsidRDefault="000A3C34">
      <w:pPr>
        <w:pStyle w:val="Style1"/>
      </w:pPr>
      <w:r w:rsidRPr="003E552B">
        <w:rPr>
          <w:highlight w:val="lightGray"/>
        </w:rPr>
        <w:t>15.</w:t>
      </w:r>
      <w:r>
        <w:tab/>
        <w:t>Datums, kad lietošanas instrukcija pēdējo reizi pārskatīta</w:t>
      </w:r>
    </w:p>
    <w:p w14:paraId="624F728E" w14:textId="77777777" w:rsidR="0016726A" w:rsidRDefault="0016726A">
      <w:pPr>
        <w:tabs>
          <w:tab w:val="clear" w:pos="567"/>
        </w:tabs>
        <w:spacing w:line="240" w:lineRule="auto"/>
        <w:rPr>
          <w:szCs w:val="22"/>
        </w:rPr>
      </w:pPr>
    </w:p>
    <w:p w14:paraId="1CEAAD12" w14:textId="26755C6C" w:rsidR="0016726A" w:rsidRDefault="000A3C34">
      <w:pPr>
        <w:rPr>
          <w:szCs w:val="22"/>
        </w:rPr>
      </w:pPr>
      <w:r>
        <w:t>05/2025</w:t>
      </w:r>
    </w:p>
    <w:p w14:paraId="71FE4C33" w14:textId="77777777" w:rsidR="0016726A" w:rsidRDefault="0016726A">
      <w:pPr>
        <w:tabs>
          <w:tab w:val="clear" w:pos="567"/>
        </w:tabs>
        <w:spacing w:line="240" w:lineRule="auto"/>
        <w:rPr>
          <w:szCs w:val="22"/>
        </w:rPr>
      </w:pPr>
    </w:p>
    <w:p w14:paraId="43BE375D" w14:textId="77777777" w:rsidR="0016726A" w:rsidRDefault="000A3C34">
      <w:pPr>
        <w:tabs>
          <w:tab w:val="clear" w:pos="567"/>
        </w:tabs>
        <w:spacing w:line="240" w:lineRule="auto"/>
        <w:rPr>
          <w:szCs w:val="22"/>
        </w:rPr>
      </w:pPr>
      <w:r>
        <w:t>Sīkāka informācija par šīm veterinārajām zālēm ir pieejama Savienības zāļu datubāzē (</w:t>
      </w:r>
      <w:hyperlink r:id="rId32" w:history="1">
        <w:r>
          <w:rPr>
            <w:rStyle w:val="Hyperlink"/>
          </w:rPr>
          <w:t>https://medicines.health.europa.eu/veterinary</w:t>
        </w:r>
      </w:hyperlink>
      <w:r>
        <w:t>).</w:t>
      </w:r>
    </w:p>
    <w:p w14:paraId="735EC7EB" w14:textId="77777777" w:rsidR="0016726A" w:rsidRDefault="0016726A">
      <w:pPr>
        <w:tabs>
          <w:tab w:val="clear" w:pos="567"/>
        </w:tabs>
        <w:spacing w:line="240" w:lineRule="auto"/>
        <w:rPr>
          <w:szCs w:val="22"/>
        </w:rPr>
      </w:pPr>
    </w:p>
    <w:p w14:paraId="16287A1C" w14:textId="77777777" w:rsidR="0016726A" w:rsidRDefault="0016726A">
      <w:pPr>
        <w:tabs>
          <w:tab w:val="clear" w:pos="567"/>
        </w:tabs>
        <w:spacing w:line="240" w:lineRule="auto"/>
        <w:rPr>
          <w:szCs w:val="22"/>
        </w:rPr>
      </w:pPr>
    </w:p>
    <w:p w14:paraId="01699D6C" w14:textId="21F523DB" w:rsidR="0016726A" w:rsidRDefault="000A3C34">
      <w:pPr>
        <w:pStyle w:val="Style1"/>
      </w:pPr>
      <w:r w:rsidRPr="003E552B">
        <w:rPr>
          <w:b w:val="0"/>
          <w:highlight w:val="lightGray"/>
        </w:rPr>
        <w:t>16.</w:t>
      </w:r>
      <w:r w:rsidRPr="003E552B">
        <w:rPr>
          <w:b w:val="0"/>
        </w:rPr>
        <w:tab/>
      </w:r>
      <w:r>
        <w:t>Kontaktinformācija:</w:t>
      </w:r>
    </w:p>
    <w:p w14:paraId="4BC8F167" w14:textId="77777777" w:rsidR="0016726A" w:rsidRDefault="0016726A">
      <w:pPr>
        <w:tabs>
          <w:tab w:val="clear" w:pos="567"/>
        </w:tabs>
        <w:spacing w:line="240" w:lineRule="auto"/>
        <w:rPr>
          <w:szCs w:val="22"/>
        </w:rPr>
      </w:pPr>
    </w:p>
    <w:p w14:paraId="76E1ECF5" w14:textId="77777777" w:rsidR="0016726A" w:rsidRDefault="000A3C34">
      <w:pPr>
        <w:rPr>
          <w:u w:val="single"/>
        </w:rPr>
      </w:pPr>
      <w:r>
        <w:rPr>
          <w:u w:val="single"/>
        </w:rPr>
        <w:t>Tirdzniecības atļaujas turētājs un par sērijas izlaidi atbildīgais ražotājs, un kontaktinformācija, lai ziņotu par iespējamām blakusparādībām:</w:t>
      </w:r>
    </w:p>
    <w:p w14:paraId="544C77ED" w14:textId="77777777" w:rsidR="0016726A" w:rsidRDefault="000A3C34">
      <w:pPr>
        <w:rPr>
          <w:iCs/>
          <w:szCs w:val="22"/>
        </w:rPr>
      </w:pPr>
      <w:r>
        <w:rPr>
          <w:iCs/>
          <w:szCs w:val="22"/>
        </w:rPr>
        <w:t xml:space="preserve">KRKA, </w:t>
      </w:r>
      <w:proofErr w:type="spellStart"/>
      <w:r>
        <w:rPr>
          <w:iCs/>
          <w:szCs w:val="22"/>
        </w:rPr>
        <w:t>d.d</w:t>
      </w:r>
      <w:proofErr w:type="spellEnd"/>
      <w:r>
        <w:rPr>
          <w:iCs/>
          <w:szCs w:val="22"/>
        </w:rPr>
        <w:t xml:space="preserve">., </w:t>
      </w:r>
      <w:proofErr w:type="spellStart"/>
      <w:r>
        <w:rPr>
          <w:iCs/>
          <w:szCs w:val="22"/>
        </w:rPr>
        <w:t>Novo</w:t>
      </w:r>
      <w:proofErr w:type="spellEnd"/>
      <w:r>
        <w:rPr>
          <w:iCs/>
          <w:szCs w:val="22"/>
        </w:rPr>
        <w:t xml:space="preserve"> mesto, </w:t>
      </w:r>
      <w:proofErr w:type="spellStart"/>
      <w:r>
        <w:rPr>
          <w:iCs/>
          <w:szCs w:val="22"/>
        </w:rPr>
        <w:t>Šmarješka</w:t>
      </w:r>
      <w:proofErr w:type="spellEnd"/>
      <w:r>
        <w:rPr>
          <w:iCs/>
          <w:szCs w:val="22"/>
        </w:rPr>
        <w:t xml:space="preserve"> </w:t>
      </w:r>
      <w:proofErr w:type="spellStart"/>
      <w:r>
        <w:rPr>
          <w:iCs/>
          <w:szCs w:val="22"/>
        </w:rPr>
        <w:t>cesta</w:t>
      </w:r>
      <w:proofErr w:type="spellEnd"/>
      <w:r>
        <w:rPr>
          <w:iCs/>
          <w:szCs w:val="22"/>
        </w:rPr>
        <w:t xml:space="preserve"> 6, 8501 </w:t>
      </w:r>
      <w:proofErr w:type="spellStart"/>
      <w:r>
        <w:rPr>
          <w:iCs/>
          <w:szCs w:val="22"/>
        </w:rPr>
        <w:t>Novo</w:t>
      </w:r>
      <w:proofErr w:type="spellEnd"/>
      <w:r>
        <w:rPr>
          <w:iCs/>
          <w:szCs w:val="22"/>
        </w:rPr>
        <w:t xml:space="preserve"> mesto, Slovēnija</w:t>
      </w:r>
    </w:p>
    <w:bookmarkEnd w:id="6"/>
    <w:p w14:paraId="14A1A1EE" w14:textId="410ED798" w:rsidR="0016726A" w:rsidRDefault="000A3C34" w:rsidP="003E552B">
      <w:pPr>
        <w:ind w:right="-2"/>
      </w:pPr>
      <w:r w:rsidRPr="003E552B">
        <w:rPr>
          <w:color w:val="000000"/>
        </w:rPr>
        <w:t xml:space="preserve">Tel.: </w:t>
      </w:r>
      <w:r>
        <w:rPr>
          <w:snapToGrid w:val="0"/>
          <w:color w:val="000000"/>
          <w:szCs w:val="22"/>
        </w:rPr>
        <w:t>+37125187879</w:t>
      </w:r>
    </w:p>
    <w:p w14:paraId="52B07431" w14:textId="77777777" w:rsidR="0016726A" w:rsidRDefault="0016726A" w:rsidP="003E552B">
      <w:pPr>
        <w:rPr>
          <w:szCs w:val="22"/>
        </w:rPr>
      </w:pPr>
    </w:p>
    <w:p w14:paraId="5666509E" w14:textId="77777777" w:rsidR="0016726A" w:rsidRDefault="0016726A" w:rsidP="003E552B"/>
    <w:sectPr w:rsidR="0016726A">
      <w:headerReference w:type="even" r:id="rId33"/>
      <w:headerReference w:type="default" r:id="rId34"/>
      <w:footerReference w:type="even" r:id="rId35"/>
      <w:footerReference w:type="default" r:id="rId36"/>
      <w:headerReference w:type="first" r:id="rId37"/>
      <w:footerReference w:type="first" r:id="rId38"/>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737791" w14:textId="77777777" w:rsidR="0016726A" w:rsidRDefault="000A3C34" w:rsidP="003E552B">
      <w:pPr>
        <w:spacing w:line="240" w:lineRule="auto"/>
      </w:pPr>
      <w:r>
        <w:separator/>
      </w:r>
    </w:p>
  </w:endnote>
  <w:endnote w:type="continuationSeparator" w:id="0">
    <w:p w14:paraId="17F52F16" w14:textId="77777777" w:rsidR="0016726A" w:rsidRDefault="000A3C34" w:rsidP="003E552B">
      <w:pPr>
        <w:spacing w:line="240" w:lineRule="auto"/>
      </w:pPr>
      <w:r>
        <w:continuationSeparator/>
      </w:r>
    </w:p>
  </w:endnote>
  <w:endnote w:type="continuationNotice" w:id="1">
    <w:p w14:paraId="34287554" w14:textId="77777777" w:rsidR="0016726A" w:rsidRDefault="0016726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DBDB19" w14:textId="77777777" w:rsidR="0016726A" w:rsidRDefault="001672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D3A2CA" w14:textId="77777777" w:rsidR="0016726A" w:rsidRPr="003E552B" w:rsidRDefault="000A3C34">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noProof/>
      </w:rPr>
      <w:t>1</w:t>
    </w:r>
    <w:r>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311904" w14:textId="77777777" w:rsidR="0016726A" w:rsidRPr="003E552B" w:rsidRDefault="000A3C34">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4AE25E" w14:textId="77777777" w:rsidR="0016726A" w:rsidRDefault="000A3C34" w:rsidP="003E552B">
      <w:pPr>
        <w:spacing w:line="240" w:lineRule="auto"/>
      </w:pPr>
      <w:r>
        <w:separator/>
      </w:r>
    </w:p>
  </w:footnote>
  <w:footnote w:type="continuationSeparator" w:id="0">
    <w:p w14:paraId="1AD323D1" w14:textId="77777777" w:rsidR="0016726A" w:rsidRDefault="000A3C34" w:rsidP="003E552B">
      <w:pPr>
        <w:spacing w:line="240" w:lineRule="auto"/>
      </w:pPr>
      <w:r>
        <w:continuationSeparator/>
      </w:r>
    </w:p>
  </w:footnote>
  <w:footnote w:type="continuationNotice" w:id="1">
    <w:p w14:paraId="1455407A" w14:textId="77777777" w:rsidR="0016726A" w:rsidRDefault="0016726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880AFC" w14:textId="77777777" w:rsidR="0016726A" w:rsidRDefault="001672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7719B1" w14:textId="77777777" w:rsidR="0016726A" w:rsidRDefault="0016726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FBD576" w14:textId="77777777" w:rsidR="0016726A" w:rsidRDefault="001672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5543F8"/>
    <w:multiLevelType w:val="hybridMultilevel"/>
    <w:tmpl w:val="C284E83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2006F37"/>
    <w:multiLevelType w:val="hybridMultilevel"/>
    <w:tmpl w:val="AE14AB84"/>
    <w:lvl w:ilvl="0" w:tplc="FAC8565E">
      <w:start w:val="1"/>
      <w:numFmt w:val="decimal"/>
      <w:lvlText w:val="%1."/>
      <w:lvlJc w:val="left"/>
      <w:pPr>
        <w:tabs>
          <w:tab w:val="num" w:pos="720"/>
        </w:tabs>
        <w:ind w:left="720" w:hanging="360"/>
      </w:pPr>
    </w:lvl>
    <w:lvl w:ilvl="1" w:tplc="CF7A0F5A">
      <w:start w:val="1"/>
      <w:numFmt w:val="lowerLetter"/>
      <w:lvlText w:val="%2."/>
      <w:lvlJc w:val="left"/>
      <w:pPr>
        <w:tabs>
          <w:tab w:val="num" w:pos="1440"/>
        </w:tabs>
        <w:ind w:left="1440" w:hanging="360"/>
      </w:pPr>
    </w:lvl>
    <w:lvl w:ilvl="2" w:tplc="6F16F76A" w:tentative="1">
      <w:start w:val="1"/>
      <w:numFmt w:val="lowerRoman"/>
      <w:lvlText w:val="%3."/>
      <w:lvlJc w:val="right"/>
      <w:pPr>
        <w:tabs>
          <w:tab w:val="num" w:pos="2160"/>
        </w:tabs>
        <w:ind w:left="2160" w:hanging="180"/>
      </w:pPr>
    </w:lvl>
    <w:lvl w:ilvl="3" w:tplc="48E26692" w:tentative="1">
      <w:start w:val="1"/>
      <w:numFmt w:val="decimal"/>
      <w:lvlText w:val="%4."/>
      <w:lvlJc w:val="left"/>
      <w:pPr>
        <w:tabs>
          <w:tab w:val="num" w:pos="2880"/>
        </w:tabs>
        <w:ind w:left="2880" w:hanging="360"/>
      </w:pPr>
    </w:lvl>
    <w:lvl w:ilvl="4" w:tplc="5E3EE098" w:tentative="1">
      <w:start w:val="1"/>
      <w:numFmt w:val="lowerLetter"/>
      <w:lvlText w:val="%5."/>
      <w:lvlJc w:val="left"/>
      <w:pPr>
        <w:tabs>
          <w:tab w:val="num" w:pos="3600"/>
        </w:tabs>
        <w:ind w:left="3600" w:hanging="360"/>
      </w:pPr>
    </w:lvl>
    <w:lvl w:ilvl="5" w:tplc="B450E574" w:tentative="1">
      <w:start w:val="1"/>
      <w:numFmt w:val="lowerRoman"/>
      <w:lvlText w:val="%6."/>
      <w:lvlJc w:val="right"/>
      <w:pPr>
        <w:tabs>
          <w:tab w:val="num" w:pos="4320"/>
        </w:tabs>
        <w:ind w:left="4320" w:hanging="180"/>
      </w:pPr>
    </w:lvl>
    <w:lvl w:ilvl="6" w:tplc="50F05900" w:tentative="1">
      <w:start w:val="1"/>
      <w:numFmt w:val="decimal"/>
      <w:lvlText w:val="%7."/>
      <w:lvlJc w:val="left"/>
      <w:pPr>
        <w:tabs>
          <w:tab w:val="num" w:pos="5040"/>
        </w:tabs>
        <w:ind w:left="5040" w:hanging="360"/>
      </w:pPr>
    </w:lvl>
    <w:lvl w:ilvl="7" w:tplc="C8A63AE8" w:tentative="1">
      <w:start w:val="1"/>
      <w:numFmt w:val="lowerLetter"/>
      <w:lvlText w:val="%8."/>
      <w:lvlJc w:val="left"/>
      <w:pPr>
        <w:tabs>
          <w:tab w:val="num" w:pos="5760"/>
        </w:tabs>
        <w:ind w:left="5760" w:hanging="360"/>
      </w:pPr>
    </w:lvl>
    <w:lvl w:ilvl="8" w:tplc="364674C0" w:tentative="1">
      <w:start w:val="1"/>
      <w:numFmt w:val="lowerRoman"/>
      <w:lvlText w:val="%9."/>
      <w:lvlJc w:val="right"/>
      <w:pPr>
        <w:tabs>
          <w:tab w:val="num" w:pos="6480"/>
        </w:tabs>
        <w:ind w:left="6480" w:hanging="180"/>
      </w:pPr>
    </w:lvl>
  </w:abstractNum>
  <w:abstractNum w:abstractNumId="3" w15:restartNumberingAfterBreak="0">
    <w:nsid w:val="02773A82"/>
    <w:multiLevelType w:val="hybridMultilevel"/>
    <w:tmpl w:val="DD3CF770"/>
    <w:lvl w:ilvl="0" w:tplc="931030BA">
      <w:start w:val="6"/>
      <w:numFmt w:val="decimal"/>
      <w:lvlText w:val="%1."/>
      <w:lvlJc w:val="left"/>
      <w:pPr>
        <w:tabs>
          <w:tab w:val="num" w:pos="930"/>
        </w:tabs>
        <w:ind w:left="930" w:hanging="570"/>
      </w:pPr>
      <w:rPr>
        <w:rFonts w:hint="default"/>
      </w:rPr>
    </w:lvl>
    <w:lvl w:ilvl="1" w:tplc="A2E831DE" w:tentative="1">
      <w:start w:val="1"/>
      <w:numFmt w:val="lowerLetter"/>
      <w:lvlText w:val="%2."/>
      <w:lvlJc w:val="left"/>
      <w:pPr>
        <w:tabs>
          <w:tab w:val="num" w:pos="1440"/>
        </w:tabs>
        <w:ind w:left="1440" w:hanging="360"/>
      </w:pPr>
    </w:lvl>
    <w:lvl w:ilvl="2" w:tplc="916C5AE0" w:tentative="1">
      <w:start w:val="1"/>
      <w:numFmt w:val="lowerRoman"/>
      <w:lvlText w:val="%3."/>
      <w:lvlJc w:val="right"/>
      <w:pPr>
        <w:tabs>
          <w:tab w:val="num" w:pos="2160"/>
        </w:tabs>
        <w:ind w:left="2160" w:hanging="180"/>
      </w:pPr>
    </w:lvl>
    <w:lvl w:ilvl="3" w:tplc="B0B82C4A" w:tentative="1">
      <w:start w:val="1"/>
      <w:numFmt w:val="decimal"/>
      <w:lvlText w:val="%4."/>
      <w:lvlJc w:val="left"/>
      <w:pPr>
        <w:tabs>
          <w:tab w:val="num" w:pos="2880"/>
        </w:tabs>
        <w:ind w:left="2880" w:hanging="360"/>
      </w:pPr>
    </w:lvl>
    <w:lvl w:ilvl="4" w:tplc="9FB097C0" w:tentative="1">
      <w:start w:val="1"/>
      <w:numFmt w:val="lowerLetter"/>
      <w:lvlText w:val="%5."/>
      <w:lvlJc w:val="left"/>
      <w:pPr>
        <w:tabs>
          <w:tab w:val="num" w:pos="3600"/>
        </w:tabs>
        <w:ind w:left="3600" w:hanging="360"/>
      </w:pPr>
    </w:lvl>
    <w:lvl w:ilvl="5" w:tplc="4878A5D6" w:tentative="1">
      <w:start w:val="1"/>
      <w:numFmt w:val="lowerRoman"/>
      <w:lvlText w:val="%6."/>
      <w:lvlJc w:val="right"/>
      <w:pPr>
        <w:tabs>
          <w:tab w:val="num" w:pos="4320"/>
        </w:tabs>
        <w:ind w:left="4320" w:hanging="180"/>
      </w:pPr>
    </w:lvl>
    <w:lvl w:ilvl="6" w:tplc="7BFA9978" w:tentative="1">
      <w:start w:val="1"/>
      <w:numFmt w:val="decimal"/>
      <w:lvlText w:val="%7."/>
      <w:lvlJc w:val="left"/>
      <w:pPr>
        <w:tabs>
          <w:tab w:val="num" w:pos="5040"/>
        </w:tabs>
        <w:ind w:left="5040" w:hanging="360"/>
      </w:pPr>
    </w:lvl>
    <w:lvl w:ilvl="7" w:tplc="F6AEFEF0" w:tentative="1">
      <w:start w:val="1"/>
      <w:numFmt w:val="lowerLetter"/>
      <w:lvlText w:val="%8."/>
      <w:lvlJc w:val="left"/>
      <w:pPr>
        <w:tabs>
          <w:tab w:val="num" w:pos="5760"/>
        </w:tabs>
        <w:ind w:left="5760" w:hanging="360"/>
      </w:pPr>
    </w:lvl>
    <w:lvl w:ilvl="8" w:tplc="CF9AF1E0" w:tentative="1">
      <w:start w:val="1"/>
      <w:numFmt w:val="lowerRoman"/>
      <w:lvlText w:val="%9."/>
      <w:lvlJc w:val="right"/>
      <w:pPr>
        <w:tabs>
          <w:tab w:val="num" w:pos="6480"/>
        </w:tabs>
        <w:ind w:left="6480" w:hanging="180"/>
      </w:pPr>
    </w:lvl>
  </w:abstractNum>
  <w:abstractNum w:abstractNumId="4"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5"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B24263F"/>
    <w:multiLevelType w:val="hybridMultilevel"/>
    <w:tmpl w:val="9148084A"/>
    <w:lvl w:ilvl="0" w:tplc="041A000F">
      <w:start w:val="1"/>
      <w:numFmt w:val="decimal"/>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8" w15:restartNumberingAfterBreak="0">
    <w:nsid w:val="0D2A2D5A"/>
    <w:multiLevelType w:val="hybridMultilevel"/>
    <w:tmpl w:val="2E749F0C"/>
    <w:lvl w:ilvl="0" w:tplc="7C3C7AF2">
      <w:start w:val="1"/>
      <w:numFmt w:val="bullet"/>
      <w:lvlText w:val=""/>
      <w:lvlJc w:val="left"/>
      <w:pPr>
        <w:tabs>
          <w:tab w:val="num" w:pos="776"/>
        </w:tabs>
        <w:ind w:left="776" w:hanging="360"/>
      </w:pPr>
      <w:rPr>
        <w:rFonts w:ascii="Symbol" w:hAnsi="Symbol" w:hint="default"/>
      </w:rPr>
    </w:lvl>
    <w:lvl w:ilvl="1" w:tplc="F5963B18" w:tentative="1">
      <w:start w:val="1"/>
      <w:numFmt w:val="bullet"/>
      <w:lvlText w:val="o"/>
      <w:lvlJc w:val="left"/>
      <w:pPr>
        <w:tabs>
          <w:tab w:val="num" w:pos="1496"/>
        </w:tabs>
        <w:ind w:left="1496" w:hanging="360"/>
      </w:pPr>
      <w:rPr>
        <w:rFonts w:ascii="Courier New" w:hAnsi="Courier New" w:hint="default"/>
      </w:rPr>
    </w:lvl>
    <w:lvl w:ilvl="2" w:tplc="9404D918" w:tentative="1">
      <w:start w:val="1"/>
      <w:numFmt w:val="bullet"/>
      <w:lvlText w:val=""/>
      <w:lvlJc w:val="left"/>
      <w:pPr>
        <w:tabs>
          <w:tab w:val="num" w:pos="2216"/>
        </w:tabs>
        <w:ind w:left="2216" w:hanging="360"/>
      </w:pPr>
      <w:rPr>
        <w:rFonts w:ascii="Wingdings" w:hAnsi="Wingdings" w:hint="default"/>
      </w:rPr>
    </w:lvl>
    <w:lvl w:ilvl="3" w:tplc="0E9E464C" w:tentative="1">
      <w:start w:val="1"/>
      <w:numFmt w:val="bullet"/>
      <w:lvlText w:val=""/>
      <w:lvlJc w:val="left"/>
      <w:pPr>
        <w:tabs>
          <w:tab w:val="num" w:pos="2936"/>
        </w:tabs>
        <w:ind w:left="2936" w:hanging="360"/>
      </w:pPr>
      <w:rPr>
        <w:rFonts w:ascii="Symbol" w:hAnsi="Symbol" w:hint="default"/>
      </w:rPr>
    </w:lvl>
    <w:lvl w:ilvl="4" w:tplc="3056BC5A" w:tentative="1">
      <w:start w:val="1"/>
      <w:numFmt w:val="bullet"/>
      <w:lvlText w:val="o"/>
      <w:lvlJc w:val="left"/>
      <w:pPr>
        <w:tabs>
          <w:tab w:val="num" w:pos="3656"/>
        </w:tabs>
        <w:ind w:left="3656" w:hanging="360"/>
      </w:pPr>
      <w:rPr>
        <w:rFonts w:ascii="Courier New" w:hAnsi="Courier New" w:hint="default"/>
      </w:rPr>
    </w:lvl>
    <w:lvl w:ilvl="5" w:tplc="6B52CA24" w:tentative="1">
      <w:start w:val="1"/>
      <w:numFmt w:val="bullet"/>
      <w:lvlText w:val=""/>
      <w:lvlJc w:val="left"/>
      <w:pPr>
        <w:tabs>
          <w:tab w:val="num" w:pos="4376"/>
        </w:tabs>
        <w:ind w:left="4376" w:hanging="360"/>
      </w:pPr>
      <w:rPr>
        <w:rFonts w:ascii="Wingdings" w:hAnsi="Wingdings" w:hint="default"/>
      </w:rPr>
    </w:lvl>
    <w:lvl w:ilvl="6" w:tplc="5EEE4F74" w:tentative="1">
      <w:start w:val="1"/>
      <w:numFmt w:val="bullet"/>
      <w:lvlText w:val=""/>
      <w:lvlJc w:val="left"/>
      <w:pPr>
        <w:tabs>
          <w:tab w:val="num" w:pos="5096"/>
        </w:tabs>
        <w:ind w:left="5096" w:hanging="360"/>
      </w:pPr>
      <w:rPr>
        <w:rFonts w:ascii="Symbol" w:hAnsi="Symbol" w:hint="default"/>
      </w:rPr>
    </w:lvl>
    <w:lvl w:ilvl="7" w:tplc="93B63EFE" w:tentative="1">
      <w:start w:val="1"/>
      <w:numFmt w:val="bullet"/>
      <w:lvlText w:val="o"/>
      <w:lvlJc w:val="left"/>
      <w:pPr>
        <w:tabs>
          <w:tab w:val="num" w:pos="5816"/>
        </w:tabs>
        <w:ind w:left="5816" w:hanging="360"/>
      </w:pPr>
      <w:rPr>
        <w:rFonts w:ascii="Courier New" w:hAnsi="Courier New" w:hint="default"/>
      </w:rPr>
    </w:lvl>
    <w:lvl w:ilvl="8" w:tplc="F9B09728"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343193C"/>
    <w:multiLevelType w:val="hybridMultilevel"/>
    <w:tmpl w:val="70584BD4"/>
    <w:lvl w:ilvl="0" w:tplc="BDCA9510">
      <w:start w:val="1"/>
      <w:numFmt w:val="bullet"/>
      <w:lvlText w:val=""/>
      <w:lvlJc w:val="left"/>
      <w:pPr>
        <w:tabs>
          <w:tab w:val="num" w:pos="776"/>
        </w:tabs>
        <w:ind w:left="776" w:hanging="360"/>
      </w:pPr>
      <w:rPr>
        <w:rFonts w:ascii="Symbol" w:hAnsi="Symbol" w:hint="default"/>
      </w:rPr>
    </w:lvl>
    <w:lvl w:ilvl="1" w:tplc="103E6566" w:tentative="1">
      <w:start w:val="1"/>
      <w:numFmt w:val="bullet"/>
      <w:lvlText w:val="o"/>
      <w:lvlJc w:val="left"/>
      <w:pPr>
        <w:tabs>
          <w:tab w:val="num" w:pos="1496"/>
        </w:tabs>
        <w:ind w:left="1496" w:hanging="360"/>
      </w:pPr>
      <w:rPr>
        <w:rFonts w:ascii="Courier New" w:hAnsi="Courier New" w:hint="default"/>
      </w:rPr>
    </w:lvl>
    <w:lvl w:ilvl="2" w:tplc="7774436E" w:tentative="1">
      <w:start w:val="1"/>
      <w:numFmt w:val="bullet"/>
      <w:lvlText w:val=""/>
      <w:lvlJc w:val="left"/>
      <w:pPr>
        <w:tabs>
          <w:tab w:val="num" w:pos="2216"/>
        </w:tabs>
        <w:ind w:left="2216" w:hanging="360"/>
      </w:pPr>
      <w:rPr>
        <w:rFonts w:ascii="Wingdings" w:hAnsi="Wingdings" w:hint="default"/>
      </w:rPr>
    </w:lvl>
    <w:lvl w:ilvl="3" w:tplc="3B60465E" w:tentative="1">
      <w:start w:val="1"/>
      <w:numFmt w:val="bullet"/>
      <w:lvlText w:val=""/>
      <w:lvlJc w:val="left"/>
      <w:pPr>
        <w:tabs>
          <w:tab w:val="num" w:pos="2936"/>
        </w:tabs>
        <w:ind w:left="2936" w:hanging="360"/>
      </w:pPr>
      <w:rPr>
        <w:rFonts w:ascii="Symbol" w:hAnsi="Symbol" w:hint="default"/>
      </w:rPr>
    </w:lvl>
    <w:lvl w:ilvl="4" w:tplc="E466B25C" w:tentative="1">
      <w:start w:val="1"/>
      <w:numFmt w:val="bullet"/>
      <w:lvlText w:val="o"/>
      <w:lvlJc w:val="left"/>
      <w:pPr>
        <w:tabs>
          <w:tab w:val="num" w:pos="3656"/>
        </w:tabs>
        <w:ind w:left="3656" w:hanging="360"/>
      </w:pPr>
      <w:rPr>
        <w:rFonts w:ascii="Courier New" w:hAnsi="Courier New" w:hint="default"/>
      </w:rPr>
    </w:lvl>
    <w:lvl w:ilvl="5" w:tplc="079C531A" w:tentative="1">
      <w:start w:val="1"/>
      <w:numFmt w:val="bullet"/>
      <w:lvlText w:val=""/>
      <w:lvlJc w:val="left"/>
      <w:pPr>
        <w:tabs>
          <w:tab w:val="num" w:pos="4376"/>
        </w:tabs>
        <w:ind w:left="4376" w:hanging="360"/>
      </w:pPr>
      <w:rPr>
        <w:rFonts w:ascii="Wingdings" w:hAnsi="Wingdings" w:hint="default"/>
      </w:rPr>
    </w:lvl>
    <w:lvl w:ilvl="6" w:tplc="5CC09E9E" w:tentative="1">
      <w:start w:val="1"/>
      <w:numFmt w:val="bullet"/>
      <w:lvlText w:val=""/>
      <w:lvlJc w:val="left"/>
      <w:pPr>
        <w:tabs>
          <w:tab w:val="num" w:pos="5096"/>
        </w:tabs>
        <w:ind w:left="5096" w:hanging="360"/>
      </w:pPr>
      <w:rPr>
        <w:rFonts w:ascii="Symbol" w:hAnsi="Symbol" w:hint="default"/>
      </w:rPr>
    </w:lvl>
    <w:lvl w:ilvl="7" w:tplc="A126A16E" w:tentative="1">
      <w:start w:val="1"/>
      <w:numFmt w:val="bullet"/>
      <w:lvlText w:val="o"/>
      <w:lvlJc w:val="left"/>
      <w:pPr>
        <w:tabs>
          <w:tab w:val="num" w:pos="5816"/>
        </w:tabs>
        <w:ind w:left="5816" w:hanging="360"/>
      </w:pPr>
      <w:rPr>
        <w:rFonts w:ascii="Courier New" w:hAnsi="Courier New" w:hint="default"/>
      </w:rPr>
    </w:lvl>
    <w:lvl w:ilvl="8" w:tplc="6D305170" w:tentative="1">
      <w:start w:val="1"/>
      <w:numFmt w:val="bullet"/>
      <w:lvlText w:val=""/>
      <w:lvlJc w:val="left"/>
      <w:pPr>
        <w:tabs>
          <w:tab w:val="num" w:pos="6536"/>
        </w:tabs>
        <w:ind w:left="6536" w:hanging="360"/>
      </w:pPr>
      <w:rPr>
        <w:rFonts w:ascii="Wingdings" w:hAnsi="Wingdings" w:hint="default"/>
      </w:rPr>
    </w:lvl>
  </w:abstractNum>
  <w:abstractNum w:abstractNumId="10"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1"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2" w15:restartNumberingAfterBreak="0">
    <w:nsid w:val="1FBF0E2B"/>
    <w:multiLevelType w:val="hybridMultilevel"/>
    <w:tmpl w:val="8E0A8F32"/>
    <w:lvl w:ilvl="0" w:tplc="E51CF910">
      <w:start w:val="1"/>
      <w:numFmt w:val="decimal"/>
      <w:lvlText w:val="%1."/>
      <w:lvlJc w:val="left"/>
      <w:pPr>
        <w:tabs>
          <w:tab w:val="num" w:pos="720"/>
        </w:tabs>
        <w:ind w:left="720" w:hanging="360"/>
      </w:pPr>
    </w:lvl>
    <w:lvl w:ilvl="1" w:tplc="A02E7168">
      <w:start w:val="1"/>
      <w:numFmt w:val="lowerLetter"/>
      <w:lvlText w:val="%2."/>
      <w:lvlJc w:val="left"/>
      <w:pPr>
        <w:tabs>
          <w:tab w:val="num" w:pos="1440"/>
        </w:tabs>
        <w:ind w:left="1440" w:hanging="360"/>
      </w:pPr>
    </w:lvl>
    <w:lvl w:ilvl="2" w:tplc="3F226F64" w:tentative="1">
      <w:start w:val="1"/>
      <w:numFmt w:val="lowerRoman"/>
      <w:lvlText w:val="%3."/>
      <w:lvlJc w:val="right"/>
      <w:pPr>
        <w:tabs>
          <w:tab w:val="num" w:pos="2160"/>
        </w:tabs>
        <w:ind w:left="2160" w:hanging="180"/>
      </w:pPr>
    </w:lvl>
    <w:lvl w:ilvl="3" w:tplc="C054E0C4" w:tentative="1">
      <w:start w:val="1"/>
      <w:numFmt w:val="decimal"/>
      <w:lvlText w:val="%4."/>
      <w:lvlJc w:val="left"/>
      <w:pPr>
        <w:tabs>
          <w:tab w:val="num" w:pos="2880"/>
        </w:tabs>
        <w:ind w:left="2880" w:hanging="360"/>
      </w:pPr>
    </w:lvl>
    <w:lvl w:ilvl="4" w:tplc="6D7454E0" w:tentative="1">
      <w:start w:val="1"/>
      <w:numFmt w:val="lowerLetter"/>
      <w:lvlText w:val="%5."/>
      <w:lvlJc w:val="left"/>
      <w:pPr>
        <w:tabs>
          <w:tab w:val="num" w:pos="3600"/>
        </w:tabs>
        <w:ind w:left="3600" w:hanging="360"/>
      </w:pPr>
    </w:lvl>
    <w:lvl w:ilvl="5" w:tplc="79D45444" w:tentative="1">
      <w:start w:val="1"/>
      <w:numFmt w:val="lowerRoman"/>
      <w:lvlText w:val="%6."/>
      <w:lvlJc w:val="right"/>
      <w:pPr>
        <w:tabs>
          <w:tab w:val="num" w:pos="4320"/>
        </w:tabs>
        <w:ind w:left="4320" w:hanging="180"/>
      </w:pPr>
    </w:lvl>
    <w:lvl w:ilvl="6" w:tplc="1D0827A2" w:tentative="1">
      <w:start w:val="1"/>
      <w:numFmt w:val="decimal"/>
      <w:lvlText w:val="%7."/>
      <w:lvlJc w:val="left"/>
      <w:pPr>
        <w:tabs>
          <w:tab w:val="num" w:pos="5040"/>
        </w:tabs>
        <w:ind w:left="5040" w:hanging="360"/>
      </w:pPr>
    </w:lvl>
    <w:lvl w:ilvl="7" w:tplc="C3621DAA" w:tentative="1">
      <w:start w:val="1"/>
      <w:numFmt w:val="lowerLetter"/>
      <w:lvlText w:val="%8."/>
      <w:lvlJc w:val="left"/>
      <w:pPr>
        <w:tabs>
          <w:tab w:val="num" w:pos="5760"/>
        </w:tabs>
        <w:ind w:left="5760" w:hanging="360"/>
      </w:pPr>
    </w:lvl>
    <w:lvl w:ilvl="8" w:tplc="65E686AE" w:tentative="1">
      <w:start w:val="1"/>
      <w:numFmt w:val="lowerRoman"/>
      <w:lvlText w:val="%9."/>
      <w:lvlJc w:val="right"/>
      <w:pPr>
        <w:tabs>
          <w:tab w:val="num" w:pos="6480"/>
        </w:tabs>
        <w:ind w:left="6480" w:hanging="180"/>
      </w:pPr>
    </w:lvl>
  </w:abstractNum>
  <w:abstractNum w:abstractNumId="13"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4" w15:restartNumberingAfterBreak="0">
    <w:nsid w:val="25B83359"/>
    <w:multiLevelType w:val="hybridMultilevel"/>
    <w:tmpl w:val="10A85656"/>
    <w:lvl w:ilvl="0" w:tplc="EEB8B110">
      <w:start w:val="1"/>
      <w:numFmt w:val="decimal"/>
      <w:lvlText w:val="%1."/>
      <w:lvlJc w:val="left"/>
      <w:pPr>
        <w:ind w:left="360" w:hanging="360"/>
      </w:pPr>
      <w:rPr>
        <w:rFonts w:hint="default"/>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5" w15:restartNumberingAfterBreak="0">
    <w:nsid w:val="2B354683"/>
    <w:multiLevelType w:val="hybridMultilevel"/>
    <w:tmpl w:val="0EE81776"/>
    <w:lvl w:ilvl="0" w:tplc="0ACA2480">
      <w:numFmt w:val="bullet"/>
      <w:lvlText w:val="-"/>
      <w:lvlJc w:val="left"/>
      <w:pPr>
        <w:tabs>
          <w:tab w:val="num" w:pos="720"/>
        </w:tabs>
        <w:ind w:left="720" w:hanging="360"/>
      </w:pPr>
      <w:rPr>
        <w:rFonts w:ascii="Times New Roman" w:eastAsia="Times New Roman" w:hAnsi="Times New Roman" w:cs="Times New Roman" w:hint="default"/>
      </w:rPr>
    </w:lvl>
    <w:lvl w:ilvl="1" w:tplc="951A9E94" w:tentative="1">
      <w:start w:val="1"/>
      <w:numFmt w:val="bullet"/>
      <w:lvlText w:val="o"/>
      <w:lvlJc w:val="left"/>
      <w:pPr>
        <w:tabs>
          <w:tab w:val="num" w:pos="1440"/>
        </w:tabs>
        <w:ind w:left="1440" w:hanging="360"/>
      </w:pPr>
      <w:rPr>
        <w:rFonts w:ascii="Courier New" w:hAnsi="Courier New" w:hint="default"/>
      </w:rPr>
    </w:lvl>
    <w:lvl w:ilvl="2" w:tplc="0B341B24" w:tentative="1">
      <w:start w:val="1"/>
      <w:numFmt w:val="bullet"/>
      <w:lvlText w:val=""/>
      <w:lvlJc w:val="left"/>
      <w:pPr>
        <w:tabs>
          <w:tab w:val="num" w:pos="2160"/>
        </w:tabs>
        <w:ind w:left="2160" w:hanging="360"/>
      </w:pPr>
      <w:rPr>
        <w:rFonts w:ascii="Wingdings" w:hAnsi="Wingdings" w:hint="default"/>
      </w:rPr>
    </w:lvl>
    <w:lvl w:ilvl="3" w:tplc="740457E2" w:tentative="1">
      <w:start w:val="1"/>
      <w:numFmt w:val="bullet"/>
      <w:lvlText w:val=""/>
      <w:lvlJc w:val="left"/>
      <w:pPr>
        <w:tabs>
          <w:tab w:val="num" w:pos="2880"/>
        </w:tabs>
        <w:ind w:left="2880" w:hanging="360"/>
      </w:pPr>
      <w:rPr>
        <w:rFonts w:ascii="Symbol" w:hAnsi="Symbol" w:hint="default"/>
      </w:rPr>
    </w:lvl>
    <w:lvl w:ilvl="4" w:tplc="E51C1942" w:tentative="1">
      <w:start w:val="1"/>
      <w:numFmt w:val="bullet"/>
      <w:lvlText w:val="o"/>
      <w:lvlJc w:val="left"/>
      <w:pPr>
        <w:tabs>
          <w:tab w:val="num" w:pos="3600"/>
        </w:tabs>
        <w:ind w:left="3600" w:hanging="360"/>
      </w:pPr>
      <w:rPr>
        <w:rFonts w:ascii="Courier New" w:hAnsi="Courier New" w:hint="default"/>
      </w:rPr>
    </w:lvl>
    <w:lvl w:ilvl="5" w:tplc="54C0BA2E" w:tentative="1">
      <w:start w:val="1"/>
      <w:numFmt w:val="bullet"/>
      <w:lvlText w:val=""/>
      <w:lvlJc w:val="left"/>
      <w:pPr>
        <w:tabs>
          <w:tab w:val="num" w:pos="4320"/>
        </w:tabs>
        <w:ind w:left="4320" w:hanging="360"/>
      </w:pPr>
      <w:rPr>
        <w:rFonts w:ascii="Wingdings" w:hAnsi="Wingdings" w:hint="default"/>
      </w:rPr>
    </w:lvl>
    <w:lvl w:ilvl="6" w:tplc="10A4BD0C" w:tentative="1">
      <w:start w:val="1"/>
      <w:numFmt w:val="bullet"/>
      <w:lvlText w:val=""/>
      <w:lvlJc w:val="left"/>
      <w:pPr>
        <w:tabs>
          <w:tab w:val="num" w:pos="5040"/>
        </w:tabs>
        <w:ind w:left="5040" w:hanging="360"/>
      </w:pPr>
      <w:rPr>
        <w:rFonts w:ascii="Symbol" w:hAnsi="Symbol" w:hint="default"/>
      </w:rPr>
    </w:lvl>
    <w:lvl w:ilvl="7" w:tplc="224C18D2" w:tentative="1">
      <w:start w:val="1"/>
      <w:numFmt w:val="bullet"/>
      <w:lvlText w:val="o"/>
      <w:lvlJc w:val="left"/>
      <w:pPr>
        <w:tabs>
          <w:tab w:val="num" w:pos="5760"/>
        </w:tabs>
        <w:ind w:left="5760" w:hanging="360"/>
      </w:pPr>
      <w:rPr>
        <w:rFonts w:ascii="Courier New" w:hAnsi="Courier New" w:hint="default"/>
      </w:rPr>
    </w:lvl>
    <w:lvl w:ilvl="8" w:tplc="AC723588"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8" w15:restartNumberingAfterBreak="0">
    <w:nsid w:val="32430460"/>
    <w:multiLevelType w:val="hybridMultilevel"/>
    <w:tmpl w:val="23E8E2F8"/>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9"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36D96073"/>
    <w:multiLevelType w:val="hybridMultilevel"/>
    <w:tmpl w:val="CA663CC0"/>
    <w:lvl w:ilvl="0" w:tplc="A69076A6">
      <w:start w:val="1"/>
      <w:numFmt w:val="decimal"/>
      <w:lvlText w:val="%1."/>
      <w:lvlJc w:val="left"/>
      <w:pPr>
        <w:tabs>
          <w:tab w:val="num" w:pos="1080"/>
        </w:tabs>
        <w:ind w:left="1080" w:hanging="360"/>
      </w:pPr>
    </w:lvl>
    <w:lvl w:ilvl="1" w:tplc="359AACDA" w:tentative="1">
      <w:start w:val="1"/>
      <w:numFmt w:val="lowerLetter"/>
      <w:lvlText w:val="%2."/>
      <w:lvlJc w:val="left"/>
      <w:pPr>
        <w:tabs>
          <w:tab w:val="num" w:pos="1800"/>
        </w:tabs>
        <w:ind w:left="1800" w:hanging="360"/>
      </w:pPr>
    </w:lvl>
    <w:lvl w:ilvl="2" w:tplc="C0C00818" w:tentative="1">
      <w:start w:val="1"/>
      <w:numFmt w:val="lowerRoman"/>
      <w:lvlText w:val="%3."/>
      <w:lvlJc w:val="right"/>
      <w:pPr>
        <w:tabs>
          <w:tab w:val="num" w:pos="2520"/>
        </w:tabs>
        <w:ind w:left="2520" w:hanging="180"/>
      </w:pPr>
    </w:lvl>
    <w:lvl w:ilvl="3" w:tplc="E506B3B4" w:tentative="1">
      <w:start w:val="1"/>
      <w:numFmt w:val="decimal"/>
      <w:lvlText w:val="%4."/>
      <w:lvlJc w:val="left"/>
      <w:pPr>
        <w:tabs>
          <w:tab w:val="num" w:pos="3240"/>
        </w:tabs>
        <w:ind w:left="3240" w:hanging="360"/>
      </w:pPr>
    </w:lvl>
    <w:lvl w:ilvl="4" w:tplc="8E84FA6A" w:tentative="1">
      <w:start w:val="1"/>
      <w:numFmt w:val="lowerLetter"/>
      <w:lvlText w:val="%5."/>
      <w:lvlJc w:val="left"/>
      <w:pPr>
        <w:tabs>
          <w:tab w:val="num" w:pos="3960"/>
        </w:tabs>
        <w:ind w:left="3960" w:hanging="360"/>
      </w:pPr>
    </w:lvl>
    <w:lvl w:ilvl="5" w:tplc="5F4AFFBA" w:tentative="1">
      <w:start w:val="1"/>
      <w:numFmt w:val="lowerRoman"/>
      <w:lvlText w:val="%6."/>
      <w:lvlJc w:val="right"/>
      <w:pPr>
        <w:tabs>
          <w:tab w:val="num" w:pos="4680"/>
        </w:tabs>
        <w:ind w:left="4680" w:hanging="180"/>
      </w:pPr>
    </w:lvl>
    <w:lvl w:ilvl="6" w:tplc="2F82F4D2" w:tentative="1">
      <w:start w:val="1"/>
      <w:numFmt w:val="decimal"/>
      <w:lvlText w:val="%7."/>
      <w:lvlJc w:val="left"/>
      <w:pPr>
        <w:tabs>
          <w:tab w:val="num" w:pos="5400"/>
        </w:tabs>
        <w:ind w:left="5400" w:hanging="360"/>
      </w:pPr>
    </w:lvl>
    <w:lvl w:ilvl="7" w:tplc="B4C0B7DC" w:tentative="1">
      <w:start w:val="1"/>
      <w:numFmt w:val="lowerLetter"/>
      <w:lvlText w:val="%8."/>
      <w:lvlJc w:val="left"/>
      <w:pPr>
        <w:tabs>
          <w:tab w:val="num" w:pos="6120"/>
        </w:tabs>
        <w:ind w:left="6120" w:hanging="360"/>
      </w:pPr>
    </w:lvl>
    <w:lvl w:ilvl="8" w:tplc="F404C710" w:tentative="1">
      <w:start w:val="1"/>
      <w:numFmt w:val="lowerRoman"/>
      <w:lvlText w:val="%9."/>
      <w:lvlJc w:val="right"/>
      <w:pPr>
        <w:tabs>
          <w:tab w:val="num" w:pos="6840"/>
        </w:tabs>
        <w:ind w:left="6840" w:hanging="180"/>
      </w:pPr>
    </w:lvl>
  </w:abstractNum>
  <w:abstractNum w:abstractNumId="21" w15:restartNumberingAfterBreak="0">
    <w:nsid w:val="3DA64B37"/>
    <w:multiLevelType w:val="hybridMultilevel"/>
    <w:tmpl w:val="6D20E0BE"/>
    <w:lvl w:ilvl="0" w:tplc="6E1EED64">
      <w:start w:val="1"/>
      <w:numFmt w:val="bullet"/>
      <w:lvlText w:val="-"/>
      <w:lvlJc w:val="left"/>
      <w:pPr>
        <w:tabs>
          <w:tab w:val="num" w:pos="360"/>
        </w:tabs>
        <w:ind w:left="360" w:hanging="360"/>
      </w:pPr>
      <w:rPr>
        <w:rFonts w:ascii="Cambria" w:hAnsi="Cambria" w:hint="default"/>
      </w:rPr>
    </w:lvl>
    <w:lvl w:ilvl="1" w:tplc="AE52066E" w:tentative="1">
      <w:start w:val="1"/>
      <w:numFmt w:val="bullet"/>
      <w:lvlText w:val="o"/>
      <w:lvlJc w:val="left"/>
      <w:pPr>
        <w:ind w:left="1440" w:hanging="360"/>
      </w:pPr>
      <w:rPr>
        <w:rFonts w:ascii="Courier New" w:hAnsi="Courier New" w:cs="Courier New" w:hint="default"/>
      </w:rPr>
    </w:lvl>
    <w:lvl w:ilvl="2" w:tplc="F56027B8" w:tentative="1">
      <w:start w:val="1"/>
      <w:numFmt w:val="bullet"/>
      <w:lvlText w:val=""/>
      <w:lvlJc w:val="left"/>
      <w:pPr>
        <w:ind w:left="2160" w:hanging="360"/>
      </w:pPr>
      <w:rPr>
        <w:rFonts w:ascii="Wingdings" w:hAnsi="Wingdings" w:hint="default"/>
      </w:rPr>
    </w:lvl>
    <w:lvl w:ilvl="3" w:tplc="1CEAB054" w:tentative="1">
      <w:start w:val="1"/>
      <w:numFmt w:val="bullet"/>
      <w:lvlText w:val=""/>
      <w:lvlJc w:val="left"/>
      <w:pPr>
        <w:ind w:left="2880" w:hanging="360"/>
      </w:pPr>
      <w:rPr>
        <w:rFonts w:ascii="Symbol" w:hAnsi="Symbol" w:hint="default"/>
      </w:rPr>
    </w:lvl>
    <w:lvl w:ilvl="4" w:tplc="124076F8" w:tentative="1">
      <w:start w:val="1"/>
      <w:numFmt w:val="bullet"/>
      <w:lvlText w:val="o"/>
      <w:lvlJc w:val="left"/>
      <w:pPr>
        <w:ind w:left="3600" w:hanging="360"/>
      </w:pPr>
      <w:rPr>
        <w:rFonts w:ascii="Courier New" w:hAnsi="Courier New" w:cs="Courier New" w:hint="default"/>
      </w:rPr>
    </w:lvl>
    <w:lvl w:ilvl="5" w:tplc="8C3433AC" w:tentative="1">
      <w:start w:val="1"/>
      <w:numFmt w:val="bullet"/>
      <w:lvlText w:val=""/>
      <w:lvlJc w:val="left"/>
      <w:pPr>
        <w:ind w:left="4320" w:hanging="360"/>
      </w:pPr>
      <w:rPr>
        <w:rFonts w:ascii="Wingdings" w:hAnsi="Wingdings" w:hint="default"/>
      </w:rPr>
    </w:lvl>
    <w:lvl w:ilvl="6" w:tplc="D7F2DBC0" w:tentative="1">
      <w:start w:val="1"/>
      <w:numFmt w:val="bullet"/>
      <w:lvlText w:val=""/>
      <w:lvlJc w:val="left"/>
      <w:pPr>
        <w:ind w:left="5040" w:hanging="360"/>
      </w:pPr>
      <w:rPr>
        <w:rFonts w:ascii="Symbol" w:hAnsi="Symbol" w:hint="default"/>
      </w:rPr>
    </w:lvl>
    <w:lvl w:ilvl="7" w:tplc="D5944314" w:tentative="1">
      <w:start w:val="1"/>
      <w:numFmt w:val="bullet"/>
      <w:lvlText w:val="o"/>
      <w:lvlJc w:val="left"/>
      <w:pPr>
        <w:ind w:left="5760" w:hanging="360"/>
      </w:pPr>
      <w:rPr>
        <w:rFonts w:ascii="Courier New" w:hAnsi="Courier New" w:cs="Courier New" w:hint="default"/>
      </w:rPr>
    </w:lvl>
    <w:lvl w:ilvl="8" w:tplc="BC98C20E" w:tentative="1">
      <w:start w:val="1"/>
      <w:numFmt w:val="bullet"/>
      <w:lvlText w:val=""/>
      <w:lvlJc w:val="left"/>
      <w:pPr>
        <w:ind w:left="6480" w:hanging="360"/>
      </w:pPr>
      <w:rPr>
        <w:rFonts w:ascii="Wingdings" w:hAnsi="Wingdings" w:hint="default"/>
      </w:rPr>
    </w:lvl>
  </w:abstractNum>
  <w:abstractNum w:abstractNumId="22" w15:restartNumberingAfterBreak="0">
    <w:nsid w:val="447B5AD4"/>
    <w:multiLevelType w:val="hybridMultilevel"/>
    <w:tmpl w:val="9DBCC4B4"/>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3" w15:restartNumberingAfterBreak="0">
    <w:nsid w:val="467373A9"/>
    <w:multiLevelType w:val="hybridMultilevel"/>
    <w:tmpl w:val="E3BA04EE"/>
    <w:lvl w:ilvl="0" w:tplc="972E485C">
      <w:start w:val="1"/>
      <w:numFmt w:val="decimal"/>
      <w:lvlText w:val="%1."/>
      <w:lvlJc w:val="left"/>
      <w:pPr>
        <w:tabs>
          <w:tab w:val="num" w:pos="930"/>
        </w:tabs>
        <w:ind w:left="930" w:hanging="570"/>
      </w:pPr>
      <w:rPr>
        <w:rFonts w:hint="default"/>
      </w:rPr>
    </w:lvl>
    <w:lvl w:ilvl="1" w:tplc="61C896C6">
      <w:start w:val="5"/>
      <w:numFmt w:val="decimal"/>
      <w:lvlText w:val="%2"/>
      <w:lvlJc w:val="left"/>
      <w:pPr>
        <w:tabs>
          <w:tab w:val="num" w:pos="1650"/>
        </w:tabs>
        <w:ind w:left="1650" w:hanging="570"/>
      </w:pPr>
      <w:rPr>
        <w:rFonts w:hint="default"/>
      </w:rPr>
    </w:lvl>
    <w:lvl w:ilvl="2" w:tplc="B81A4DCC" w:tentative="1">
      <w:start w:val="1"/>
      <w:numFmt w:val="lowerRoman"/>
      <w:lvlText w:val="%3."/>
      <w:lvlJc w:val="right"/>
      <w:pPr>
        <w:tabs>
          <w:tab w:val="num" w:pos="2160"/>
        </w:tabs>
        <w:ind w:left="2160" w:hanging="180"/>
      </w:pPr>
    </w:lvl>
    <w:lvl w:ilvl="3" w:tplc="E2C2EB86" w:tentative="1">
      <w:start w:val="1"/>
      <w:numFmt w:val="decimal"/>
      <w:lvlText w:val="%4."/>
      <w:lvlJc w:val="left"/>
      <w:pPr>
        <w:tabs>
          <w:tab w:val="num" w:pos="2880"/>
        </w:tabs>
        <w:ind w:left="2880" w:hanging="360"/>
      </w:pPr>
    </w:lvl>
    <w:lvl w:ilvl="4" w:tplc="3856AF68" w:tentative="1">
      <w:start w:val="1"/>
      <w:numFmt w:val="lowerLetter"/>
      <w:lvlText w:val="%5."/>
      <w:lvlJc w:val="left"/>
      <w:pPr>
        <w:tabs>
          <w:tab w:val="num" w:pos="3600"/>
        </w:tabs>
        <w:ind w:left="3600" w:hanging="360"/>
      </w:pPr>
    </w:lvl>
    <w:lvl w:ilvl="5" w:tplc="D07261DE" w:tentative="1">
      <w:start w:val="1"/>
      <w:numFmt w:val="lowerRoman"/>
      <w:lvlText w:val="%6."/>
      <w:lvlJc w:val="right"/>
      <w:pPr>
        <w:tabs>
          <w:tab w:val="num" w:pos="4320"/>
        </w:tabs>
        <w:ind w:left="4320" w:hanging="180"/>
      </w:pPr>
    </w:lvl>
    <w:lvl w:ilvl="6" w:tplc="0FCA104E" w:tentative="1">
      <w:start w:val="1"/>
      <w:numFmt w:val="decimal"/>
      <w:lvlText w:val="%7."/>
      <w:lvlJc w:val="left"/>
      <w:pPr>
        <w:tabs>
          <w:tab w:val="num" w:pos="5040"/>
        </w:tabs>
        <w:ind w:left="5040" w:hanging="360"/>
      </w:pPr>
    </w:lvl>
    <w:lvl w:ilvl="7" w:tplc="0210823E" w:tentative="1">
      <w:start w:val="1"/>
      <w:numFmt w:val="lowerLetter"/>
      <w:lvlText w:val="%8."/>
      <w:lvlJc w:val="left"/>
      <w:pPr>
        <w:tabs>
          <w:tab w:val="num" w:pos="5760"/>
        </w:tabs>
        <w:ind w:left="5760" w:hanging="360"/>
      </w:pPr>
    </w:lvl>
    <w:lvl w:ilvl="8" w:tplc="0F78D714" w:tentative="1">
      <w:start w:val="1"/>
      <w:numFmt w:val="lowerRoman"/>
      <w:lvlText w:val="%9."/>
      <w:lvlJc w:val="right"/>
      <w:pPr>
        <w:tabs>
          <w:tab w:val="num" w:pos="6480"/>
        </w:tabs>
        <w:ind w:left="6480" w:hanging="180"/>
      </w:pPr>
    </w:lvl>
  </w:abstractNum>
  <w:abstractNum w:abstractNumId="24"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4DAE5508"/>
    <w:multiLevelType w:val="hybridMultilevel"/>
    <w:tmpl w:val="DA0EE772"/>
    <w:lvl w:ilvl="0" w:tplc="C04A7FF4">
      <w:start w:val="1"/>
      <w:numFmt w:val="bullet"/>
      <w:lvlText w:val=""/>
      <w:lvlJc w:val="left"/>
      <w:pPr>
        <w:tabs>
          <w:tab w:val="num" w:pos="278"/>
        </w:tabs>
        <w:ind w:left="278" w:hanging="360"/>
      </w:pPr>
      <w:rPr>
        <w:rFonts w:ascii="Symbol" w:hAnsi="Symbol" w:hint="default"/>
      </w:rPr>
    </w:lvl>
    <w:lvl w:ilvl="1" w:tplc="3496BF54" w:tentative="1">
      <w:start w:val="1"/>
      <w:numFmt w:val="bullet"/>
      <w:lvlText w:val="o"/>
      <w:lvlJc w:val="left"/>
      <w:pPr>
        <w:tabs>
          <w:tab w:val="num" w:pos="1440"/>
        </w:tabs>
        <w:ind w:left="1440" w:hanging="360"/>
      </w:pPr>
      <w:rPr>
        <w:rFonts w:ascii="Courier New" w:hAnsi="Courier New" w:hint="default"/>
      </w:rPr>
    </w:lvl>
    <w:lvl w:ilvl="2" w:tplc="85429A66" w:tentative="1">
      <w:start w:val="1"/>
      <w:numFmt w:val="bullet"/>
      <w:lvlText w:val=""/>
      <w:lvlJc w:val="left"/>
      <w:pPr>
        <w:tabs>
          <w:tab w:val="num" w:pos="2160"/>
        </w:tabs>
        <w:ind w:left="2160" w:hanging="360"/>
      </w:pPr>
      <w:rPr>
        <w:rFonts w:ascii="Wingdings" w:hAnsi="Wingdings" w:hint="default"/>
      </w:rPr>
    </w:lvl>
    <w:lvl w:ilvl="3" w:tplc="DF7080A0" w:tentative="1">
      <w:start w:val="1"/>
      <w:numFmt w:val="bullet"/>
      <w:lvlText w:val=""/>
      <w:lvlJc w:val="left"/>
      <w:pPr>
        <w:tabs>
          <w:tab w:val="num" w:pos="2880"/>
        </w:tabs>
        <w:ind w:left="2880" w:hanging="360"/>
      </w:pPr>
      <w:rPr>
        <w:rFonts w:ascii="Symbol" w:hAnsi="Symbol" w:hint="default"/>
      </w:rPr>
    </w:lvl>
    <w:lvl w:ilvl="4" w:tplc="DEFE6B24" w:tentative="1">
      <w:start w:val="1"/>
      <w:numFmt w:val="bullet"/>
      <w:lvlText w:val="o"/>
      <w:lvlJc w:val="left"/>
      <w:pPr>
        <w:tabs>
          <w:tab w:val="num" w:pos="3600"/>
        </w:tabs>
        <w:ind w:left="3600" w:hanging="360"/>
      </w:pPr>
      <w:rPr>
        <w:rFonts w:ascii="Courier New" w:hAnsi="Courier New" w:hint="default"/>
      </w:rPr>
    </w:lvl>
    <w:lvl w:ilvl="5" w:tplc="9CF26F60" w:tentative="1">
      <w:start w:val="1"/>
      <w:numFmt w:val="bullet"/>
      <w:lvlText w:val=""/>
      <w:lvlJc w:val="left"/>
      <w:pPr>
        <w:tabs>
          <w:tab w:val="num" w:pos="4320"/>
        </w:tabs>
        <w:ind w:left="4320" w:hanging="360"/>
      </w:pPr>
      <w:rPr>
        <w:rFonts w:ascii="Wingdings" w:hAnsi="Wingdings" w:hint="default"/>
      </w:rPr>
    </w:lvl>
    <w:lvl w:ilvl="6" w:tplc="4E6E4F2E" w:tentative="1">
      <w:start w:val="1"/>
      <w:numFmt w:val="bullet"/>
      <w:lvlText w:val=""/>
      <w:lvlJc w:val="left"/>
      <w:pPr>
        <w:tabs>
          <w:tab w:val="num" w:pos="5040"/>
        </w:tabs>
        <w:ind w:left="5040" w:hanging="360"/>
      </w:pPr>
      <w:rPr>
        <w:rFonts w:ascii="Symbol" w:hAnsi="Symbol" w:hint="default"/>
      </w:rPr>
    </w:lvl>
    <w:lvl w:ilvl="7" w:tplc="08E24310" w:tentative="1">
      <w:start w:val="1"/>
      <w:numFmt w:val="bullet"/>
      <w:lvlText w:val="o"/>
      <w:lvlJc w:val="left"/>
      <w:pPr>
        <w:tabs>
          <w:tab w:val="num" w:pos="5760"/>
        </w:tabs>
        <w:ind w:left="5760" w:hanging="360"/>
      </w:pPr>
      <w:rPr>
        <w:rFonts w:ascii="Courier New" w:hAnsi="Courier New" w:hint="default"/>
      </w:rPr>
    </w:lvl>
    <w:lvl w:ilvl="8" w:tplc="077EC906"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DBB473E"/>
    <w:multiLevelType w:val="hybridMultilevel"/>
    <w:tmpl w:val="BA782D10"/>
    <w:lvl w:ilvl="0" w:tplc="05F0203A">
      <w:start w:val="5"/>
      <w:numFmt w:val="upperLetter"/>
      <w:lvlText w:val="%1."/>
      <w:lvlJc w:val="left"/>
      <w:pPr>
        <w:tabs>
          <w:tab w:val="num" w:pos="720"/>
        </w:tabs>
        <w:ind w:left="720" w:hanging="360"/>
      </w:pPr>
      <w:rPr>
        <w:rFonts w:hint="default"/>
      </w:rPr>
    </w:lvl>
    <w:lvl w:ilvl="1" w:tplc="D354EA98" w:tentative="1">
      <w:start w:val="1"/>
      <w:numFmt w:val="lowerLetter"/>
      <w:lvlText w:val="%2."/>
      <w:lvlJc w:val="left"/>
      <w:pPr>
        <w:tabs>
          <w:tab w:val="num" w:pos="1440"/>
        </w:tabs>
        <w:ind w:left="1440" w:hanging="360"/>
      </w:pPr>
    </w:lvl>
    <w:lvl w:ilvl="2" w:tplc="743A3564" w:tentative="1">
      <w:start w:val="1"/>
      <w:numFmt w:val="lowerRoman"/>
      <w:lvlText w:val="%3."/>
      <w:lvlJc w:val="right"/>
      <w:pPr>
        <w:tabs>
          <w:tab w:val="num" w:pos="2160"/>
        </w:tabs>
        <w:ind w:left="2160" w:hanging="180"/>
      </w:pPr>
    </w:lvl>
    <w:lvl w:ilvl="3" w:tplc="86284F04" w:tentative="1">
      <w:start w:val="1"/>
      <w:numFmt w:val="decimal"/>
      <w:lvlText w:val="%4."/>
      <w:lvlJc w:val="left"/>
      <w:pPr>
        <w:tabs>
          <w:tab w:val="num" w:pos="2880"/>
        </w:tabs>
        <w:ind w:left="2880" w:hanging="360"/>
      </w:pPr>
    </w:lvl>
    <w:lvl w:ilvl="4" w:tplc="D616A00A" w:tentative="1">
      <w:start w:val="1"/>
      <w:numFmt w:val="lowerLetter"/>
      <w:lvlText w:val="%5."/>
      <w:lvlJc w:val="left"/>
      <w:pPr>
        <w:tabs>
          <w:tab w:val="num" w:pos="3600"/>
        </w:tabs>
        <w:ind w:left="3600" w:hanging="360"/>
      </w:pPr>
    </w:lvl>
    <w:lvl w:ilvl="5" w:tplc="217E5E8E" w:tentative="1">
      <w:start w:val="1"/>
      <w:numFmt w:val="lowerRoman"/>
      <w:lvlText w:val="%6."/>
      <w:lvlJc w:val="right"/>
      <w:pPr>
        <w:tabs>
          <w:tab w:val="num" w:pos="4320"/>
        </w:tabs>
        <w:ind w:left="4320" w:hanging="180"/>
      </w:pPr>
    </w:lvl>
    <w:lvl w:ilvl="6" w:tplc="C86A1126" w:tentative="1">
      <w:start w:val="1"/>
      <w:numFmt w:val="decimal"/>
      <w:lvlText w:val="%7."/>
      <w:lvlJc w:val="left"/>
      <w:pPr>
        <w:tabs>
          <w:tab w:val="num" w:pos="5040"/>
        </w:tabs>
        <w:ind w:left="5040" w:hanging="360"/>
      </w:pPr>
    </w:lvl>
    <w:lvl w:ilvl="7" w:tplc="2030504A" w:tentative="1">
      <w:start w:val="1"/>
      <w:numFmt w:val="lowerLetter"/>
      <w:lvlText w:val="%8."/>
      <w:lvlJc w:val="left"/>
      <w:pPr>
        <w:tabs>
          <w:tab w:val="num" w:pos="5760"/>
        </w:tabs>
        <w:ind w:left="5760" w:hanging="360"/>
      </w:pPr>
    </w:lvl>
    <w:lvl w:ilvl="8" w:tplc="8E024BF8" w:tentative="1">
      <w:start w:val="1"/>
      <w:numFmt w:val="lowerRoman"/>
      <w:lvlText w:val="%9."/>
      <w:lvlJc w:val="right"/>
      <w:pPr>
        <w:tabs>
          <w:tab w:val="num" w:pos="6480"/>
        </w:tabs>
        <w:ind w:left="6480" w:hanging="180"/>
      </w:pPr>
    </w:lvl>
  </w:abstractNum>
  <w:abstractNum w:abstractNumId="27" w15:restartNumberingAfterBreak="0">
    <w:nsid w:val="4F1F1D26"/>
    <w:multiLevelType w:val="hybridMultilevel"/>
    <w:tmpl w:val="2E749F0C"/>
    <w:lvl w:ilvl="0" w:tplc="2ECA77B6">
      <w:start w:val="1"/>
      <w:numFmt w:val="bullet"/>
      <w:lvlText w:val=""/>
      <w:lvlJc w:val="left"/>
      <w:pPr>
        <w:tabs>
          <w:tab w:val="num" w:pos="776"/>
        </w:tabs>
        <w:ind w:left="776" w:hanging="360"/>
      </w:pPr>
      <w:rPr>
        <w:rFonts w:ascii="Symbol" w:hAnsi="Symbol" w:hint="default"/>
      </w:rPr>
    </w:lvl>
    <w:lvl w:ilvl="1" w:tplc="E670FC4E" w:tentative="1">
      <w:start w:val="1"/>
      <w:numFmt w:val="bullet"/>
      <w:lvlText w:val="o"/>
      <w:lvlJc w:val="left"/>
      <w:pPr>
        <w:tabs>
          <w:tab w:val="num" w:pos="1496"/>
        </w:tabs>
        <w:ind w:left="1496" w:hanging="360"/>
      </w:pPr>
      <w:rPr>
        <w:rFonts w:ascii="Courier New" w:hAnsi="Courier New" w:hint="default"/>
      </w:rPr>
    </w:lvl>
    <w:lvl w:ilvl="2" w:tplc="CD9C75D2" w:tentative="1">
      <w:start w:val="1"/>
      <w:numFmt w:val="bullet"/>
      <w:lvlText w:val=""/>
      <w:lvlJc w:val="left"/>
      <w:pPr>
        <w:tabs>
          <w:tab w:val="num" w:pos="2216"/>
        </w:tabs>
        <w:ind w:left="2216" w:hanging="360"/>
      </w:pPr>
      <w:rPr>
        <w:rFonts w:ascii="Wingdings" w:hAnsi="Wingdings" w:hint="default"/>
      </w:rPr>
    </w:lvl>
    <w:lvl w:ilvl="3" w:tplc="9ECA3A2C" w:tentative="1">
      <w:start w:val="1"/>
      <w:numFmt w:val="bullet"/>
      <w:lvlText w:val=""/>
      <w:lvlJc w:val="left"/>
      <w:pPr>
        <w:tabs>
          <w:tab w:val="num" w:pos="2936"/>
        </w:tabs>
        <w:ind w:left="2936" w:hanging="360"/>
      </w:pPr>
      <w:rPr>
        <w:rFonts w:ascii="Symbol" w:hAnsi="Symbol" w:hint="default"/>
      </w:rPr>
    </w:lvl>
    <w:lvl w:ilvl="4" w:tplc="F53805F8" w:tentative="1">
      <w:start w:val="1"/>
      <w:numFmt w:val="bullet"/>
      <w:lvlText w:val="o"/>
      <w:lvlJc w:val="left"/>
      <w:pPr>
        <w:tabs>
          <w:tab w:val="num" w:pos="3656"/>
        </w:tabs>
        <w:ind w:left="3656" w:hanging="360"/>
      </w:pPr>
      <w:rPr>
        <w:rFonts w:ascii="Courier New" w:hAnsi="Courier New" w:hint="default"/>
      </w:rPr>
    </w:lvl>
    <w:lvl w:ilvl="5" w:tplc="6C962C56" w:tentative="1">
      <w:start w:val="1"/>
      <w:numFmt w:val="bullet"/>
      <w:lvlText w:val=""/>
      <w:lvlJc w:val="left"/>
      <w:pPr>
        <w:tabs>
          <w:tab w:val="num" w:pos="4376"/>
        </w:tabs>
        <w:ind w:left="4376" w:hanging="360"/>
      </w:pPr>
      <w:rPr>
        <w:rFonts w:ascii="Wingdings" w:hAnsi="Wingdings" w:hint="default"/>
      </w:rPr>
    </w:lvl>
    <w:lvl w:ilvl="6" w:tplc="6E8687CC" w:tentative="1">
      <w:start w:val="1"/>
      <w:numFmt w:val="bullet"/>
      <w:lvlText w:val=""/>
      <w:lvlJc w:val="left"/>
      <w:pPr>
        <w:tabs>
          <w:tab w:val="num" w:pos="5096"/>
        </w:tabs>
        <w:ind w:left="5096" w:hanging="360"/>
      </w:pPr>
      <w:rPr>
        <w:rFonts w:ascii="Symbol" w:hAnsi="Symbol" w:hint="default"/>
      </w:rPr>
    </w:lvl>
    <w:lvl w:ilvl="7" w:tplc="2BB8A72E" w:tentative="1">
      <w:start w:val="1"/>
      <w:numFmt w:val="bullet"/>
      <w:lvlText w:val="o"/>
      <w:lvlJc w:val="left"/>
      <w:pPr>
        <w:tabs>
          <w:tab w:val="num" w:pos="5816"/>
        </w:tabs>
        <w:ind w:left="5816" w:hanging="360"/>
      </w:pPr>
      <w:rPr>
        <w:rFonts w:ascii="Courier New" w:hAnsi="Courier New" w:hint="default"/>
      </w:rPr>
    </w:lvl>
    <w:lvl w:ilvl="8" w:tplc="39FCFEB0" w:tentative="1">
      <w:start w:val="1"/>
      <w:numFmt w:val="bullet"/>
      <w:lvlText w:val=""/>
      <w:lvlJc w:val="left"/>
      <w:pPr>
        <w:tabs>
          <w:tab w:val="num" w:pos="6536"/>
        </w:tabs>
        <w:ind w:left="6536" w:hanging="360"/>
      </w:pPr>
      <w:rPr>
        <w:rFonts w:ascii="Wingdings" w:hAnsi="Wingdings" w:hint="default"/>
      </w:rPr>
    </w:lvl>
  </w:abstractNum>
  <w:abstractNum w:abstractNumId="28" w15:restartNumberingAfterBreak="0">
    <w:nsid w:val="52C80393"/>
    <w:multiLevelType w:val="hybridMultilevel"/>
    <w:tmpl w:val="7996087A"/>
    <w:lvl w:ilvl="0" w:tplc="003C610A">
      <w:start w:val="1"/>
      <w:numFmt w:val="bullet"/>
      <w:lvlText w:val=""/>
      <w:lvlJc w:val="left"/>
      <w:pPr>
        <w:tabs>
          <w:tab w:val="num" w:pos="278"/>
        </w:tabs>
        <w:ind w:left="278" w:hanging="360"/>
      </w:pPr>
      <w:rPr>
        <w:rFonts w:ascii="Symbol" w:hAnsi="Symbol" w:hint="default"/>
      </w:rPr>
    </w:lvl>
    <w:lvl w:ilvl="1" w:tplc="297A8FF2" w:tentative="1">
      <w:start w:val="1"/>
      <w:numFmt w:val="bullet"/>
      <w:lvlText w:val="o"/>
      <w:lvlJc w:val="left"/>
      <w:pPr>
        <w:tabs>
          <w:tab w:val="num" w:pos="1440"/>
        </w:tabs>
        <w:ind w:left="1440" w:hanging="360"/>
      </w:pPr>
      <w:rPr>
        <w:rFonts w:ascii="Courier New" w:hAnsi="Courier New" w:hint="default"/>
      </w:rPr>
    </w:lvl>
    <w:lvl w:ilvl="2" w:tplc="CC628980" w:tentative="1">
      <w:start w:val="1"/>
      <w:numFmt w:val="bullet"/>
      <w:lvlText w:val=""/>
      <w:lvlJc w:val="left"/>
      <w:pPr>
        <w:tabs>
          <w:tab w:val="num" w:pos="2160"/>
        </w:tabs>
        <w:ind w:left="2160" w:hanging="360"/>
      </w:pPr>
      <w:rPr>
        <w:rFonts w:ascii="Wingdings" w:hAnsi="Wingdings" w:hint="default"/>
      </w:rPr>
    </w:lvl>
    <w:lvl w:ilvl="3" w:tplc="5FEE94AA" w:tentative="1">
      <w:start w:val="1"/>
      <w:numFmt w:val="bullet"/>
      <w:lvlText w:val=""/>
      <w:lvlJc w:val="left"/>
      <w:pPr>
        <w:tabs>
          <w:tab w:val="num" w:pos="2880"/>
        </w:tabs>
        <w:ind w:left="2880" w:hanging="360"/>
      </w:pPr>
      <w:rPr>
        <w:rFonts w:ascii="Symbol" w:hAnsi="Symbol" w:hint="default"/>
      </w:rPr>
    </w:lvl>
    <w:lvl w:ilvl="4" w:tplc="C5501C62" w:tentative="1">
      <w:start w:val="1"/>
      <w:numFmt w:val="bullet"/>
      <w:lvlText w:val="o"/>
      <w:lvlJc w:val="left"/>
      <w:pPr>
        <w:tabs>
          <w:tab w:val="num" w:pos="3600"/>
        </w:tabs>
        <w:ind w:left="3600" w:hanging="360"/>
      </w:pPr>
      <w:rPr>
        <w:rFonts w:ascii="Courier New" w:hAnsi="Courier New" w:hint="default"/>
      </w:rPr>
    </w:lvl>
    <w:lvl w:ilvl="5" w:tplc="26E43E0C" w:tentative="1">
      <w:start w:val="1"/>
      <w:numFmt w:val="bullet"/>
      <w:lvlText w:val=""/>
      <w:lvlJc w:val="left"/>
      <w:pPr>
        <w:tabs>
          <w:tab w:val="num" w:pos="4320"/>
        </w:tabs>
        <w:ind w:left="4320" w:hanging="360"/>
      </w:pPr>
      <w:rPr>
        <w:rFonts w:ascii="Wingdings" w:hAnsi="Wingdings" w:hint="default"/>
      </w:rPr>
    </w:lvl>
    <w:lvl w:ilvl="6" w:tplc="D50EF088" w:tentative="1">
      <w:start w:val="1"/>
      <w:numFmt w:val="bullet"/>
      <w:lvlText w:val=""/>
      <w:lvlJc w:val="left"/>
      <w:pPr>
        <w:tabs>
          <w:tab w:val="num" w:pos="5040"/>
        </w:tabs>
        <w:ind w:left="5040" w:hanging="360"/>
      </w:pPr>
      <w:rPr>
        <w:rFonts w:ascii="Symbol" w:hAnsi="Symbol" w:hint="default"/>
      </w:rPr>
    </w:lvl>
    <w:lvl w:ilvl="7" w:tplc="57E8C0E2" w:tentative="1">
      <w:start w:val="1"/>
      <w:numFmt w:val="bullet"/>
      <w:lvlText w:val="o"/>
      <w:lvlJc w:val="left"/>
      <w:pPr>
        <w:tabs>
          <w:tab w:val="num" w:pos="5760"/>
        </w:tabs>
        <w:ind w:left="5760" w:hanging="360"/>
      </w:pPr>
      <w:rPr>
        <w:rFonts w:ascii="Courier New" w:hAnsi="Courier New" w:hint="default"/>
      </w:rPr>
    </w:lvl>
    <w:lvl w:ilvl="8" w:tplc="2F60BCD8"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30" w15:restartNumberingAfterBreak="0">
    <w:nsid w:val="5A3F65D8"/>
    <w:multiLevelType w:val="multilevel"/>
    <w:tmpl w:val="A02E932A"/>
    <w:numStyleLink w:val="BulletsAgency"/>
  </w:abstractNum>
  <w:abstractNum w:abstractNumId="31"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2" w15:restartNumberingAfterBreak="0">
    <w:nsid w:val="5E0C3C1E"/>
    <w:multiLevelType w:val="hybridMultilevel"/>
    <w:tmpl w:val="BCC6941C"/>
    <w:lvl w:ilvl="0" w:tplc="5C9057A4">
      <w:start w:val="1"/>
      <w:numFmt w:val="upperLetter"/>
      <w:pStyle w:val="Style3"/>
      <w:suff w:val="space"/>
      <w:lvlText w:val="%1."/>
      <w:lvlJc w:val="left"/>
      <w:pPr>
        <w:ind w:left="0" w:firstLine="0"/>
      </w:pPr>
      <w:rPr>
        <w:rFonts w:hint="default"/>
      </w:rPr>
    </w:lvl>
    <w:lvl w:ilvl="1" w:tplc="A4084BFE" w:tentative="1">
      <w:start w:val="1"/>
      <w:numFmt w:val="lowerLetter"/>
      <w:lvlText w:val="%2."/>
      <w:lvlJc w:val="left"/>
      <w:pPr>
        <w:ind w:left="1440" w:hanging="360"/>
      </w:pPr>
    </w:lvl>
    <w:lvl w:ilvl="2" w:tplc="C7BAD828" w:tentative="1">
      <w:start w:val="1"/>
      <w:numFmt w:val="lowerRoman"/>
      <w:lvlText w:val="%3."/>
      <w:lvlJc w:val="right"/>
      <w:pPr>
        <w:ind w:left="2160" w:hanging="180"/>
      </w:pPr>
    </w:lvl>
    <w:lvl w:ilvl="3" w:tplc="F356DEEA" w:tentative="1">
      <w:start w:val="1"/>
      <w:numFmt w:val="decimal"/>
      <w:lvlText w:val="%4."/>
      <w:lvlJc w:val="left"/>
      <w:pPr>
        <w:ind w:left="2880" w:hanging="360"/>
      </w:pPr>
    </w:lvl>
    <w:lvl w:ilvl="4" w:tplc="4412B42C" w:tentative="1">
      <w:start w:val="1"/>
      <w:numFmt w:val="lowerLetter"/>
      <w:lvlText w:val="%5."/>
      <w:lvlJc w:val="left"/>
      <w:pPr>
        <w:ind w:left="3600" w:hanging="360"/>
      </w:pPr>
    </w:lvl>
    <w:lvl w:ilvl="5" w:tplc="8118DCBA" w:tentative="1">
      <w:start w:val="1"/>
      <w:numFmt w:val="lowerRoman"/>
      <w:lvlText w:val="%6."/>
      <w:lvlJc w:val="right"/>
      <w:pPr>
        <w:ind w:left="4320" w:hanging="180"/>
      </w:pPr>
    </w:lvl>
    <w:lvl w:ilvl="6" w:tplc="8004B282" w:tentative="1">
      <w:start w:val="1"/>
      <w:numFmt w:val="decimal"/>
      <w:lvlText w:val="%7."/>
      <w:lvlJc w:val="left"/>
      <w:pPr>
        <w:ind w:left="5040" w:hanging="360"/>
      </w:pPr>
    </w:lvl>
    <w:lvl w:ilvl="7" w:tplc="CBC037AE" w:tentative="1">
      <w:start w:val="1"/>
      <w:numFmt w:val="lowerLetter"/>
      <w:lvlText w:val="%8."/>
      <w:lvlJc w:val="left"/>
      <w:pPr>
        <w:ind w:left="5760" w:hanging="360"/>
      </w:pPr>
    </w:lvl>
    <w:lvl w:ilvl="8" w:tplc="5FB63C14" w:tentative="1">
      <w:start w:val="1"/>
      <w:numFmt w:val="lowerRoman"/>
      <w:lvlText w:val="%9."/>
      <w:lvlJc w:val="right"/>
      <w:pPr>
        <w:ind w:left="6480" w:hanging="180"/>
      </w:pPr>
    </w:lvl>
  </w:abstractNum>
  <w:abstractNum w:abstractNumId="33" w15:restartNumberingAfterBreak="0">
    <w:nsid w:val="630E67BF"/>
    <w:multiLevelType w:val="hybridMultilevel"/>
    <w:tmpl w:val="B1D854E2"/>
    <w:lvl w:ilvl="0" w:tplc="0F78C62C">
      <w:start w:val="1"/>
      <w:numFmt w:val="bullet"/>
      <w:lvlText w:val=""/>
      <w:lvlJc w:val="left"/>
      <w:pPr>
        <w:tabs>
          <w:tab w:val="num" w:pos="278"/>
        </w:tabs>
        <w:ind w:left="278" w:hanging="360"/>
      </w:pPr>
      <w:rPr>
        <w:rFonts w:ascii="Symbol" w:hAnsi="Symbol" w:hint="default"/>
      </w:rPr>
    </w:lvl>
    <w:lvl w:ilvl="1" w:tplc="3496E23C" w:tentative="1">
      <w:start w:val="1"/>
      <w:numFmt w:val="bullet"/>
      <w:lvlText w:val="o"/>
      <w:lvlJc w:val="left"/>
      <w:pPr>
        <w:tabs>
          <w:tab w:val="num" w:pos="1440"/>
        </w:tabs>
        <w:ind w:left="1440" w:hanging="360"/>
      </w:pPr>
      <w:rPr>
        <w:rFonts w:ascii="Courier New" w:hAnsi="Courier New" w:hint="default"/>
      </w:rPr>
    </w:lvl>
    <w:lvl w:ilvl="2" w:tplc="D3562D40" w:tentative="1">
      <w:start w:val="1"/>
      <w:numFmt w:val="bullet"/>
      <w:lvlText w:val=""/>
      <w:lvlJc w:val="left"/>
      <w:pPr>
        <w:tabs>
          <w:tab w:val="num" w:pos="2160"/>
        </w:tabs>
        <w:ind w:left="2160" w:hanging="360"/>
      </w:pPr>
      <w:rPr>
        <w:rFonts w:ascii="Wingdings" w:hAnsi="Wingdings" w:hint="default"/>
      </w:rPr>
    </w:lvl>
    <w:lvl w:ilvl="3" w:tplc="4F9ED49E" w:tentative="1">
      <w:start w:val="1"/>
      <w:numFmt w:val="bullet"/>
      <w:lvlText w:val=""/>
      <w:lvlJc w:val="left"/>
      <w:pPr>
        <w:tabs>
          <w:tab w:val="num" w:pos="2880"/>
        </w:tabs>
        <w:ind w:left="2880" w:hanging="360"/>
      </w:pPr>
      <w:rPr>
        <w:rFonts w:ascii="Symbol" w:hAnsi="Symbol" w:hint="default"/>
      </w:rPr>
    </w:lvl>
    <w:lvl w:ilvl="4" w:tplc="64CA01C8" w:tentative="1">
      <w:start w:val="1"/>
      <w:numFmt w:val="bullet"/>
      <w:lvlText w:val="o"/>
      <w:lvlJc w:val="left"/>
      <w:pPr>
        <w:tabs>
          <w:tab w:val="num" w:pos="3600"/>
        </w:tabs>
        <w:ind w:left="3600" w:hanging="360"/>
      </w:pPr>
      <w:rPr>
        <w:rFonts w:ascii="Courier New" w:hAnsi="Courier New" w:hint="default"/>
      </w:rPr>
    </w:lvl>
    <w:lvl w:ilvl="5" w:tplc="B770FA14" w:tentative="1">
      <w:start w:val="1"/>
      <w:numFmt w:val="bullet"/>
      <w:lvlText w:val=""/>
      <w:lvlJc w:val="left"/>
      <w:pPr>
        <w:tabs>
          <w:tab w:val="num" w:pos="4320"/>
        </w:tabs>
        <w:ind w:left="4320" w:hanging="360"/>
      </w:pPr>
      <w:rPr>
        <w:rFonts w:ascii="Wingdings" w:hAnsi="Wingdings" w:hint="default"/>
      </w:rPr>
    </w:lvl>
    <w:lvl w:ilvl="6" w:tplc="6C068454" w:tentative="1">
      <w:start w:val="1"/>
      <w:numFmt w:val="bullet"/>
      <w:lvlText w:val=""/>
      <w:lvlJc w:val="left"/>
      <w:pPr>
        <w:tabs>
          <w:tab w:val="num" w:pos="5040"/>
        </w:tabs>
        <w:ind w:left="5040" w:hanging="360"/>
      </w:pPr>
      <w:rPr>
        <w:rFonts w:ascii="Symbol" w:hAnsi="Symbol" w:hint="default"/>
      </w:rPr>
    </w:lvl>
    <w:lvl w:ilvl="7" w:tplc="18BC2B32" w:tentative="1">
      <w:start w:val="1"/>
      <w:numFmt w:val="bullet"/>
      <w:lvlText w:val="o"/>
      <w:lvlJc w:val="left"/>
      <w:pPr>
        <w:tabs>
          <w:tab w:val="num" w:pos="5760"/>
        </w:tabs>
        <w:ind w:left="5760" w:hanging="360"/>
      </w:pPr>
      <w:rPr>
        <w:rFonts w:ascii="Courier New" w:hAnsi="Courier New" w:hint="default"/>
      </w:rPr>
    </w:lvl>
    <w:lvl w:ilvl="8" w:tplc="A852EC58"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5"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6"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7"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8"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9" w15:restartNumberingAfterBreak="0">
    <w:nsid w:val="71FB76EB"/>
    <w:multiLevelType w:val="hybridMultilevel"/>
    <w:tmpl w:val="CC66055E"/>
    <w:lvl w:ilvl="0" w:tplc="76C61E48">
      <w:start w:val="1"/>
      <w:numFmt w:val="decimal"/>
      <w:lvlText w:val="%1."/>
      <w:lvlJc w:val="left"/>
      <w:pPr>
        <w:tabs>
          <w:tab w:val="num" w:pos="720"/>
        </w:tabs>
        <w:ind w:left="720" w:hanging="360"/>
      </w:pPr>
    </w:lvl>
    <w:lvl w:ilvl="1" w:tplc="2F2C1606" w:tentative="1">
      <w:start w:val="1"/>
      <w:numFmt w:val="lowerLetter"/>
      <w:lvlText w:val="%2."/>
      <w:lvlJc w:val="left"/>
      <w:pPr>
        <w:tabs>
          <w:tab w:val="num" w:pos="1440"/>
        </w:tabs>
        <w:ind w:left="1440" w:hanging="360"/>
      </w:pPr>
    </w:lvl>
    <w:lvl w:ilvl="2" w:tplc="63C01882" w:tentative="1">
      <w:start w:val="1"/>
      <w:numFmt w:val="lowerRoman"/>
      <w:lvlText w:val="%3."/>
      <w:lvlJc w:val="right"/>
      <w:pPr>
        <w:tabs>
          <w:tab w:val="num" w:pos="2160"/>
        </w:tabs>
        <w:ind w:left="2160" w:hanging="180"/>
      </w:pPr>
    </w:lvl>
    <w:lvl w:ilvl="3" w:tplc="9020A3A0" w:tentative="1">
      <w:start w:val="1"/>
      <w:numFmt w:val="decimal"/>
      <w:lvlText w:val="%4."/>
      <w:lvlJc w:val="left"/>
      <w:pPr>
        <w:tabs>
          <w:tab w:val="num" w:pos="2880"/>
        </w:tabs>
        <w:ind w:left="2880" w:hanging="360"/>
      </w:pPr>
    </w:lvl>
    <w:lvl w:ilvl="4" w:tplc="C568BD90" w:tentative="1">
      <w:start w:val="1"/>
      <w:numFmt w:val="lowerLetter"/>
      <w:lvlText w:val="%5."/>
      <w:lvlJc w:val="left"/>
      <w:pPr>
        <w:tabs>
          <w:tab w:val="num" w:pos="3600"/>
        </w:tabs>
        <w:ind w:left="3600" w:hanging="360"/>
      </w:pPr>
    </w:lvl>
    <w:lvl w:ilvl="5" w:tplc="C510B004" w:tentative="1">
      <w:start w:val="1"/>
      <w:numFmt w:val="lowerRoman"/>
      <w:lvlText w:val="%6."/>
      <w:lvlJc w:val="right"/>
      <w:pPr>
        <w:tabs>
          <w:tab w:val="num" w:pos="4320"/>
        </w:tabs>
        <w:ind w:left="4320" w:hanging="180"/>
      </w:pPr>
    </w:lvl>
    <w:lvl w:ilvl="6" w:tplc="356E38C8" w:tentative="1">
      <w:start w:val="1"/>
      <w:numFmt w:val="decimal"/>
      <w:lvlText w:val="%7."/>
      <w:lvlJc w:val="left"/>
      <w:pPr>
        <w:tabs>
          <w:tab w:val="num" w:pos="5040"/>
        </w:tabs>
        <w:ind w:left="5040" w:hanging="360"/>
      </w:pPr>
    </w:lvl>
    <w:lvl w:ilvl="7" w:tplc="982EA468" w:tentative="1">
      <w:start w:val="1"/>
      <w:numFmt w:val="lowerLetter"/>
      <w:lvlText w:val="%8."/>
      <w:lvlJc w:val="left"/>
      <w:pPr>
        <w:tabs>
          <w:tab w:val="num" w:pos="5760"/>
        </w:tabs>
        <w:ind w:left="5760" w:hanging="360"/>
      </w:pPr>
    </w:lvl>
    <w:lvl w:ilvl="8" w:tplc="D7624DC4" w:tentative="1">
      <w:start w:val="1"/>
      <w:numFmt w:val="lowerRoman"/>
      <w:lvlText w:val="%9."/>
      <w:lvlJc w:val="right"/>
      <w:pPr>
        <w:tabs>
          <w:tab w:val="num" w:pos="6480"/>
        </w:tabs>
        <w:ind w:left="6480" w:hanging="180"/>
      </w:pPr>
    </w:lvl>
  </w:abstractNum>
  <w:abstractNum w:abstractNumId="40" w15:restartNumberingAfterBreak="0">
    <w:nsid w:val="72087B01"/>
    <w:multiLevelType w:val="hybridMultilevel"/>
    <w:tmpl w:val="D4C290BC"/>
    <w:lvl w:ilvl="0" w:tplc="4702869A">
      <w:start w:val="4"/>
      <w:numFmt w:val="upperLetter"/>
      <w:lvlText w:val="%1."/>
      <w:lvlJc w:val="left"/>
      <w:pPr>
        <w:tabs>
          <w:tab w:val="num" w:pos="930"/>
        </w:tabs>
        <w:ind w:left="930" w:hanging="570"/>
      </w:pPr>
      <w:rPr>
        <w:rFonts w:hint="default"/>
      </w:rPr>
    </w:lvl>
    <w:lvl w:ilvl="1" w:tplc="4F76F50C" w:tentative="1">
      <w:start w:val="1"/>
      <w:numFmt w:val="lowerLetter"/>
      <w:lvlText w:val="%2."/>
      <w:lvlJc w:val="left"/>
      <w:pPr>
        <w:tabs>
          <w:tab w:val="num" w:pos="1440"/>
        </w:tabs>
        <w:ind w:left="1440" w:hanging="360"/>
      </w:pPr>
    </w:lvl>
    <w:lvl w:ilvl="2" w:tplc="91F27598" w:tentative="1">
      <w:start w:val="1"/>
      <w:numFmt w:val="lowerRoman"/>
      <w:lvlText w:val="%3."/>
      <w:lvlJc w:val="right"/>
      <w:pPr>
        <w:tabs>
          <w:tab w:val="num" w:pos="2160"/>
        </w:tabs>
        <w:ind w:left="2160" w:hanging="180"/>
      </w:pPr>
    </w:lvl>
    <w:lvl w:ilvl="3" w:tplc="E92AB7FE" w:tentative="1">
      <w:start w:val="1"/>
      <w:numFmt w:val="decimal"/>
      <w:lvlText w:val="%4."/>
      <w:lvlJc w:val="left"/>
      <w:pPr>
        <w:tabs>
          <w:tab w:val="num" w:pos="2880"/>
        </w:tabs>
        <w:ind w:left="2880" w:hanging="360"/>
      </w:pPr>
    </w:lvl>
    <w:lvl w:ilvl="4" w:tplc="0E1453BA" w:tentative="1">
      <w:start w:val="1"/>
      <w:numFmt w:val="lowerLetter"/>
      <w:lvlText w:val="%5."/>
      <w:lvlJc w:val="left"/>
      <w:pPr>
        <w:tabs>
          <w:tab w:val="num" w:pos="3600"/>
        </w:tabs>
        <w:ind w:left="3600" w:hanging="360"/>
      </w:pPr>
    </w:lvl>
    <w:lvl w:ilvl="5" w:tplc="6AE8E674" w:tentative="1">
      <w:start w:val="1"/>
      <w:numFmt w:val="lowerRoman"/>
      <w:lvlText w:val="%6."/>
      <w:lvlJc w:val="right"/>
      <w:pPr>
        <w:tabs>
          <w:tab w:val="num" w:pos="4320"/>
        </w:tabs>
        <w:ind w:left="4320" w:hanging="180"/>
      </w:pPr>
    </w:lvl>
    <w:lvl w:ilvl="6" w:tplc="9C1A3A78" w:tentative="1">
      <w:start w:val="1"/>
      <w:numFmt w:val="decimal"/>
      <w:lvlText w:val="%7."/>
      <w:lvlJc w:val="left"/>
      <w:pPr>
        <w:tabs>
          <w:tab w:val="num" w:pos="5040"/>
        </w:tabs>
        <w:ind w:left="5040" w:hanging="360"/>
      </w:pPr>
    </w:lvl>
    <w:lvl w:ilvl="7" w:tplc="9CE0D0BA" w:tentative="1">
      <w:start w:val="1"/>
      <w:numFmt w:val="lowerLetter"/>
      <w:lvlText w:val="%8."/>
      <w:lvlJc w:val="left"/>
      <w:pPr>
        <w:tabs>
          <w:tab w:val="num" w:pos="5760"/>
        </w:tabs>
        <w:ind w:left="5760" w:hanging="360"/>
      </w:pPr>
    </w:lvl>
    <w:lvl w:ilvl="8" w:tplc="EAFC612E" w:tentative="1">
      <w:start w:val="1"/>
      <w:numFmt w:val="lowerRoman"/>
      <w:lvlText w:val="%9."/>
      <w:lvlJc w:val="right"/>
      <w:pPr>
        <w:tabs>
          <w:tab w:val="num" w:pos="6480"/>
        </w:tabs>
        <w:ind w:left="6480" w:hanging="180"/>
      </w:pPr>
    </w:lvl>
  </w:abstractNum>
  <w:abstractNum w:abstractNumId="41" w15:restartNumberingAfterBreak="0">
    <w:nsid w:val="75E1091A"/>
    <w:multiLevelType w:val="hybridMultilevel"/>
    <w:tmpl w:val="9D5C3D80"/>
    <w:lvl w:ilvl="0" w:tplc="AB1607E0">
      <w:start w:val="1"/>
      <w:numFmt w:val="decimal"/>
      <w:lvlText w:val="%1."/>
      <w:lvlJc w:val="left"/>
      <w:pPr>
        <w:ind w:left="720" w:hanging="360"/>
      </w:pPr>
    </w:lvl>
    <w:lvl w:ilvl="1" w:tplc="92927F3C" w:tentative="1">
      <w:start w:val="1"/>
      <w:numFmt w:val="lowerLetter"/>
      <w:lvlText w:val="%2."/>
      <w:lvlJc w:val="left"/>
      <w:pPr>
        <w:ind w:left="1440" w:hanging="360"/>
      </w:pPr>
    </w:lvl>
    <w:lvl w:ilvl="2" w:tplc="BB0C6268" w:tentative="1">
      <w:start w:val="1"/>
      <w:numFmt w:val="lowerRoman"/>
      <w:lvlText w:val="%3."/>
      <w:lvlJc w:val="right"/>
      <w:pPr>
        <w:ind w:left="2160" w:hanging="180"/>
      </w:pPr>
    </w:lvl>
    <w:lvl w:ilvl="3" w:tplc="BF1AFC78" w:tentative="1">
      <w:start w:val="1"/>
      <w:numFmt w:val="decimal"/>
      <w:lvlText w:val="%4."/>
      <w:lvlJc w:val="left"/>
      <w:pPr>
        <w:ind w:left="2880" w:hanging="360"/>
      </w:pPr>
    </w:lvl>
    <w:lvl w:ilvl="4" w:tplc="208E346E" w:tentative="1">
      <w:start w:val="1"/>
      <w:numFmt w:val="lowerLetter"/>
      <w:lvlText w:val="%5."/>
      <w:lvlJc w:val="left"/>
      <w:pPr>
        <w:ind w:left="3600" w:hanging="360"/>
      </w:pPr>
    </w:lvl>
    <w:lvl w:ilvl="5" w:tplc="BB0A10CC" w:tentative="1">
      <w:start w:val="1"/>
      <w:numFmt w:val="lowerRoman"/>
      <w:lvlText w:val="%6."/>
      <w:lvlJc w:val="right"/>
      <w:pPr>
        <w:ind w:left="4320" w:hanging="180"/>
      </w:pPr>
    </w:lvl>
    <w:lvl w:ilvl="6" w:tplc="CBB0B3FA" w:tentative="1">
      <w:start w:val="1"/>
      <w:numFmt w:val="decimal"/>
      <w:lvlText w:val="%7."/>
      <w:lvlJc w:val="left"/>
      <w:pPr>
        <w:ind w:left="5040" w:hanging="360"/>
      </w:pPr>
    </w:lvl>
    <w:lvl w:ilvl="7" w:tplc="154684B0" w:tentative="1">
      <w:start w:val="1"/>
      <w:numFmt w:val="lowerLetter"/>
      <w:lvlText w:val="%8."/>
      <w:lvlJc w:val="left"/>
      <w:pPr>
        <w:ind w:left="5760" w:hanging="360"/>
      </w:pPr>
    </w:lvl>
    <w:lvl w:ilvl="8" w:tplc="D8D02AA6" w:tentative="1">
      <w:start w:val="1"/>
      <w:numFmt w:val="lowerRoman"/>
      <w:lvlText w:val="%9."/>
      <w:lvlJc w:val="right"/>
      <w:pPr>
        <w:ind w:left="6480" w:hanging="180"/>
      </w:pPr>
    </w:lvl>
  </w:abstractNum>
  <w:abstractNum w:abstractNumId="42" w15:restartNumberingAfterBreak="0">
    <w:nsid w:val="7A8A5987"/>
    <w:multiLevelType w:val="hybridMultilevel"/>
    <w:tmpl w:val="D73EEE10"/>
    <w:lvl w:ilvl="0" w:tplc="E0B890A4">
      <w:start w:val="1"/>
      <w:numFmt w:val="bullet"/>
      <w:lvlText w:val=""/>
      <w:lvlJc w:val="left"/>
      <w:pPr>
        <w:tabs>
          <w:tab w:val="num" w:pos="278"/>
        </w:tabs>
        <w:ind w:left="278" w:hanging="360"/>
      </w:pPr>
      <w:rPr>
        <w:rFonts w:ascii="Symbol" w:hAnsi="Symbol" w:hint="default"/>
      </w:rPr>
    </w:lvl>
    <w:lvl w:ilvl="1" w:tplc="4EEC4262">
      <w:start w:val="1"/>
      <w:numFmt w:val="bullet"/>
      <w:lvlText w:val="o"/>
      <w:lvlJc w:val="left"/>
      <w:pPr>
        <w:tabs>
          <w:tab w:val="num" w:pos="1440"/>
        </w:tabs>
        <w:ind w:left="1440" w:hanging="360"/>
      </w:pPr>
      <w:rPr>
        <w:rFonts w:ascii="Courier New" w:hAnsi="Courier New" w:hint="default"/>
      </w:rPr>
    </w:lvl>
    <w:lvl w:ilvl="2" w:tplc="29900748" w:tentative="1">
      <w:start w:val="1"/>
      <w:numFmt w:val="bullet"/>
      <w:lvlText w:val=""/>
      <w:lvlJc w:val="left"/>
      <w:pPr>
        <w:tabs>
          <w:tab w:val="num" w:pos="2160"/>
        </w:tabs>
        <w:ind w:left="2160" w:hanging="360"/>
      </w:pPr>
      <w:rPr>
        <w:rFonts w:ascii="Wingdings" w:hAnsi="Wingdings" w:hint="default"/>
      </w:rPr>
    </w:lvl>
    <w:lvl w:ilvl="3" w:tplc="CAA82846" w:tentative="1">
      <w:start w:val="1"/>
      <w:numFmt w:val="bullet"/>
      <w:lvlText w:val=""/>
      <w:lvlJc w:val="left"/>
      <w:pPr>
        <w:tabs>
          <w:tab w:val="num" w:pos="2880"/>
        </w:tabs>
        <w:ind w:left="2880" w:hanging="360"/>
      </w:pPr>
      <w:rPr>
        <w:rFonts w:ascii="Symbol" w:hAnsi="Symbol" w:hint="default"/>
      </w:rPr>
    </w:lvl>
    <w:lvl w:ilvl="4" w:tplc="5C908BE2" w:tentative="1">
      <w:start w:val="1"/>
      <w:numFmt w:val="bullet"/>
      <w:lvlText w:val="o"/>
      <w:lvlJc w:val="left"/>
      <w:pPr>
        <w:tabs>
          <w:tab w:val="num" w:pos="3600"/>
        </w:tabs>
        <w:ind w:left="3600" w:hanging="360"/>
      </w:pPr>
      <w:rPr>
        <w:rFonts w:ascii="Courier New" w:hAnsi="Courier New" w:hint="default"/>
      </w:rPr>
    </w:lvl>
    <w:lvl w:ilvl="5" w:tplc="010EDC5A" w:tentative="1">
      <w:start w:val="1"/>
      <w:numFmt w:val="bullet"/>
      <w:lvlText w:val=""/>
      <w:lvlJc w:val="left"/>
      <w:pPr>
        <w:tabs>
          <w:tab w:val="num" w:pos="4320"/>
        </w:tabs>
        <w:ind w:left="4320" w:hanging="360"/>
      </w:pPr>
      <w:rPr>
        <w:rFonts w:ascii="Wingdings" w:hAnsi="Wingdings" w:hint="default"/>
      </w:rPr>
    </w:lvl>
    <w:lvl w:ilvl="6" w:tplc="033C5B92" w:tentative="1">
      <w:start w:val="1"/>
      <w:numFmt w:val="bullet"/>
      <w:lvlText w:val=""/>
      <w:lvlJc w:val="left"/>
      <w:pPr>
        <w:tabs>
          <w:tab w:val="num" w:pos="5040"/>
        </w:tabs>
        <w:ind w:left="5040" w:hanging="360"/>
      </w:pPr>
      <w:rPr>
        <w:rFonts w:ascii="Symbol" w:hAnsi="Symbol" w:hint="default"/>
      </w:rPr>
    </w:lvl>
    <w:lvl w:ilvl="7" w:tplc="5708630E" w:tentative="1">
      <w:start w:val="1"/>
      <w:numFmt w:val="bullet"/>
      <w:lvlText w:val="o"/>
      <w:lvlJc w:val="left"/>
      <w:pPr>
        <w:tabs>
          <w:tab w:val="num" w:pos="5760"/>
        </w:tabs>
        <w:ind w:left="5760" w:hanging="360"/>
      </w:pPr>
      <w:rPr>
        <w:rFonts w:ascii="Courier New" w:hAnsi="Courier New" w:hint="default"/>
      </w:rPr>
    </w:lvl>
    <w:lvl w:ilvl="8" w:tplc="889E82E2"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4" w15:restartNumberingAfterBreak="0">
    <w:nsid w:val="7FDF6FF8"/>
    <w:multiLevelType w:val="hybridMultilevel"/>
    <w:tmpl w:val="E30258BE"/>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num w:numId="1" w16cid:durableId="2137723313">
    <w:abstractNumId w:val="0"/>
    <w:lvlOverride w:ilvl="0">
      <w:lvl w:ilvl="0">
        <w:start w:val="1"/>
        <w:numFmt w:val="bullet"/>
        <w:lvlText w:val="-"/>
        <w:legacy w:legacy="1" w:legacySpace="0" w:legacyIndent="360"/>
        <w:lvlJc w:val="left"/>
        <w:pPr>
          <w:ind w:left="360" w:hanging="360"/>
        </w:pPr>
      </w:lvl>
    </w:lvlOverride>
  </w:num>
  <w:num w:numId="2" w16cid:durableId="84189534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513494640">
    <w:abstractNumId w:val="38"/>
  </w:num>
  <w:num w:numId="4" w16cid:durableId="504394724">
    <w:abstractNumId w:val="37"/>
  </w:num>
  <w:num w:numId="5" w16cid:durableId="1307930115">
    <w:abstractNumId w:val="16"/>
  </w:num>
  <w:num w:numId="6" w16cid:durableId="1316370753">
    <w:abstractNumId w:val="29"/>
  </w:num>
  <w:num w:numId="7" w16cid:durableId="296961657">
    <w:abstractNumId w:val="24"/>
  </w:num>
  <w:num w:numId="8" w16cid:durableId="1123698058">
    <w:abstractNumId w:val="11"/>
  </w:num>
  <w:num w:numId="9" w16cid:durableId="990986765">
    <w:abstractNumId w:val="35"/>
  </w:num>
  <w:num w:numId="10" w16cid:durableId="285548953">
    <w:abstractNumId w:val="36"/>
  </w:num>
  <w:num w:numId="11" w16cid:durableId="1263025562">
    <w:abstractNumId w:val="19"/>
  </w:num>
  <w:num w:numId="12" w16cid:durableId="1136486815">
    <w:abstractNumId w:val="17"/>
  </w:num>
  <w:num w:numId="13" w16cid:durableId="697656932">
    <w:abstractNumId w:val="4"/>
  </w:num>
  <w:num w:numId="14" w16cid:durableId="826550406">
    <w:abstractNumId w:val="34"/>
  </w:num>
  <w:num w:numId="15" w16cid:durableId="362635321">
    <w:abstractNumId w:val="23"/>
  </w:num>
  <w:num w:numId="16" w16cid:durableId="99229963">
    <w:abstractNumId w:val="39"/>
  </w:num>
  <w:num w:numId="17" w16cid:durableId="778645659">
    <w:abstractNumId w:val="12"/>
  </w:num>
  <w:num w:numId="18" w16cid:durableId="243955519">
    <w:abstractNumId w:val="2"/>
  </w:num>
  <w:num w:numId="19" w16cid:durableId="1827278149">
    <w:abstractNumId w:val="20"/>
  </w:num>
  <w:num w:numId="20" w16cid:durableId="731006667">
    <w:abstractNumId w:val="5"/>
  </w:num>
  <w:num w:numId="21" w16cid:durableId="808202824">
    <w:abstractNumId w:val="10"/>
  </w:num>
  <w:num w:numId="22" w16cid:durableId="2068146201">
    <w:abstractNumId w:val="31"/>
  </w:num>
  <w:num w:numId="23" w16cid:durableId="679157356">
    <w:abstractNumId w:val="40"/>
  </w:num>
  <w:num w:numId="24" w16cid:durableId="1905870271">
    <w:abstractNumId w:val="26"/>
  </w:num>
  <w:num w:numId="25" w16cid:durableId="1288967506">
    <w:abstractNumId w:val="13"/>
  </w:num>
  <w:num w:numId="26" w16cid:durableId="1552185124">
    <w:abstractNumId w:val="15"/>
  </w:num>
  <w:num w:numId="27" w16cid:durableId="1877110835">
    <w:abstractNumId w:val="8"/>
  </w:num>
  <w:num w:numId="28" w16cid:durableId="464004042">
    <w:abstractNumId w:val="9"/>
  </w:num>
  <w:num w:numId="29" w16cid:durableId="927617065">
    <w:abstractNumId w:val="27"/>
  </w:num>
  <w:num w:numId="30" w16cid:durableId="2074426889">
    <w:abstractNumId w:val="42"/>
  </w:num>
  <w:num w:numId="31" w16cid:durableId="1337345729">
    <w:abstractNumId w:val="43"/>
  </w:num>
  <w:num w:numId="32" w16cid:durableId="1478912636">
    <w:abstractNumId w:val="25"/>
  </w:num>
  <w:num w:numId="33" w16cid:durableId="1654144778">
    <w:abstractNumId w:val="33"/>
  </w:num>
  <w:num w:numId="34" w16cid:durableId="1462647650">
    <w:abstractNumId w:val="28"/>
  </w:num>
  <w:num w:numId="35" w16cid:durableId="783577190">
    <w:abstractNumId w:val="3"/>
  </w:num>
  <w:num w:numId="36" w16cid:durableId="1243443084">
    <w:abstractNumId w:val="6"/>
  </w:num>
  <w:num w:numId="37" w16cid:durableId="624624410">
    <w:abstractNumId w:val="30"/>
  </w:num>
  <w:num w:numId="38" w16cid:durableId="2096247296">
    <w:abstractNumId w:val="21"/>
  </w:num>
  <w:num w:numId="39" w16cid:durableId="111680796">
    <w:abstractNumId w:val="41"/>
  </w:num>
  <w:num w:numId="40" w16cid:durableId="384834185">
    <w:abstractNumId w:val="32"/>
  </w:num>
  <w:num w:numId="41" w16cid:durableId="971331650">
    <w:abstractNumId w:val="7"/>
  </w:num>
  <w:num w:numId="42" w16cid:durableId="1213663358">
    <w:abstractNumId w:val="14"/>
  </w:num>
  <w:num w:numId="43" w16cid:durableId="1434205429">
    <w:abstractNumId w:val="44"/>
  </w:num>
  <w:num w:numId="44" w16cid:durableId="1766539292">
    <w:abstractNumId w:val="1"/>
  </w:num>
  <w:num w:numId="45" w16cid:durableId="1819880582">
    <w:abstractNumId w:val="22"/>
  </w:num>
  <w:num w:numId="46" w16cid:durableId="44859614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16726A"/>
    <w:rsid w:val="000A3C34"/>
    <w:rsid w:val="0016726A"/>
    <w:rsid w:val="002738D5"/>
    <w:rsid w:val="003E552B"/>
    <w:rsid w:val="0077082F"/>
    <w:rsid w:val="008F08E9"/>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84E00B"/>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rPr>
  </w:style>
  <w:style w:type="character" w:customStyle="1" w:styleId="NormalAgencyChar">
    <w:name w:val="Normal (Agency) Char"/>
    <w:link w:val="NormalAgency"/>
    <w:rPr>
      <w:rFonts w:ascii="Verdana" w:eastAsia="Verdana" w:hAnsi="Verdana" w:cs="Verdana"/>
      <w:sz w:val="18"/>
      <w:szCs w:val="18"/>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qFormat/>
    <w:locked/>
    <w:rPr>
      <w:lang w:eastAsia="en-US"/>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2814500">
      <w:bodyDiv w:val="1"/>
      <w:marLeft w:val="0"/>
      <w:marRight w:val="0"/>
      <w:marTop w:val="0"/>
      <w:marBottom w:val="0"/>
      <w:divBdr>
        <w:top w:val="none" w:sz="0" w:space="0" w:color="auto"/>
        <w:left w:val="none" w:sz="0" w:space="0" w:color="auto"/>
        <w:bottom w:val="none" w:sz="0" w:space="0" w:color="auto"/>
        <w:right w:val="none" w:sz="0" w:space="0" w:color="auto"/>
      </w:divBdr>
    </w:div>
    <w:div w:id="731777722">
      <w:bodyDiv w:val="1"/>
      <w:marLeft w:val="0"/>
      <w:marRight w:val="0"/>
      <w:marTop w:val="0"/>
      <w:marBottom w:val="0"/>
      <w:divBdr>
        <w:top w:val="none" w:sz="0" w:space="0" w:color="auto"/>
        <w:left w:val="none" w:sz="0" w:space="0" w:color="auto"/>
        <w:bottom w:val="none" w:sz="0" w:space="0" w:color="auto"/>
        <w:right w:val="none" w:sz="0" w:space="0" w:color="auto"/>
      </w:divBdr>
    </w:div>
    <w:div w:id="9314026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fontTable" Target="fontTable.xml"/><Relationship Id="rId21" Type="http://schemas.openxmlformats.org/officeDocument/2006/relationships/image" Target="media/image13.png"/><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s://medicines.health.europa.eu/veterinary"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www.pvd.gov.lv" TargetMode="External"/><Relationship Id="rId36"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hyperlink" Target="https://medicines.health.europa.eu/veterinary"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1.png"/><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15C77D-6760-4C85-ACD6-7341B6932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5862</Words>
  <Characters>41300</Characters>
  <DocSecurity>0</DocSecurity>
  <Lines>344</Lines>
  <Paragraphs>94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veterinary-product-information-qrd-templates_lv</vt:lpstr>
      <vt:lpstr>Vqrdtemplateclean_lv_corr 1</vt:lpstr>
    </vt:vector>
  </TitlesOfParts>
  <Company/>
  <LinksUpToDate>false</LinksUpToDate>
  <CharactersWithSpaces>47068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
  </property>
  <property fmtid="{D5CDD505-2E9C-101B-9397-08002B2CF9AE}" pid="5" name="DM_Creation_Date">
    <vt:lpwstr/>
  </property>
  <property fmtid="{D5CDD505-2E9C-101B-9397-08002B2CF9AE}" pid="6" name="DM_Creator_Name">
    <vt:lpwstr/>
  </property>
  <property fmtid="{D5CDD505-2E9C-101B-9397-08002B2CF9AE}" pid="7" name="DM_DocRefId">
    <vt:lpwstr/>
  </property>
  <property fmtid="{D5CDD505-2E9C-101B-9397-08002B2CF9AE}" pid="8" name="DM_emea_bcc">
    <vt:lpwstr/>
  </property>
  <property fmtid="{D5CDD505-2E9C-101B-9397-08002B2CF9AE}" pid="9" name="DM_emea_cc">
    <vt:lpwstr/>
  </property>
  <property fmtid="{D5CDD505-2E9C-101B-9397-08002B2CF9AE}" pid="10" name="DM_emea_doc_category">
    <vt:lpwstr/>
  </property>
  <property fmtid="{D5CDD505-2E9C-101B-9397-08002B2CF9AE}" pid="11" name="DM_emea_doc_lang">
    <vt:lpwstr/>
  </property>
  <property fmtid="{D5CDD505-2E9C-101B-9397-08002B2CF9AE}" pid="12" name="DM_emea_doc_number">
    <vt:lpwstr/>
  </property>
  <property fmtid="{D5CDD505-2E9C-101B-9397-08002B2CF9AE}" pid="13" name="DM_emea_doc_ref_id">
    <vt:lpwstr/>
  </property>
  <property fmtid="{D5CDD505-2E9C-101B-9397-08002B2CF9AE}" pid="14" name="DM_emea_from">
    <vt:lpwstr/>
  </property>
  <property fmtid="{D5CDD505-2E9C-101B-9397-08002B2CF9AE}" pid="15" name="DM_emea_internal_label">
    <vt:lpwstr/>
  </property>
  <property fmtid="{D5CDD505-2E9C-101B-9397-08002B2CF9AE}" pid="16" name="DM_emea_legal_date">
    <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
  </property>
  <property fmtid="{D5CDD505-2E9C-101B-9397-08002B2CF9AE}" pid="28" name="DM_emea_to">
    <vt:lpwstr/>
  </property>
  <property fmtid="{D5CDD505-2E9C-101B-9397-08002B2CF9AE}" pid="29" name="DM_emea_year">
    <vt:lpwstr/>
  </property>
  <property fmtid="{D5CDD505-2E9C-101B-9397-08002B2CF9AE}" pid="30" name="DM_Keywords">
    <vt:lpwstr/>
  </property>
  <property fmtid="{D5CDD505-2E9C-101B-9397-08002B2CF9AE}" pid="31" name="DM_Language">
    <vt:lpwstr/>
  </property>
  <property fmtid="{D5CDD505-2E9C-101B-9397-08002B2CF9AE}" pid="32" name="DM_Modifer_Name">
    <vt:lpwstr/>
  </property>
  <property fmtid="{D5CDD505-2E9C-101B-9397-08002B2CF9AE}" pid="33" name="DM_Modified_Date">
    <vt:lpwstr/>
  </property>
  <property fmtid="{D5CDD505-2E9C-101B-9397-08002B2CF9AE}" pid="34" name="DM_Modifier_Name">
    <vt:lpwstr/>
  </property>
  <property fmtid="{D5CDD505-2E9C-101B-9397-08002B2CF9AE}" pid="35" name="DM_Modify_Date">
    <vt:lpwstr/>
  </property>
  <property fmtid="{D5CDD505-2E9C-101B-9397-08002B2CF9AE}" pid="36" name="DM_Name">
    <vt:lpwstr/>
  </property>
  <property fmtid="{D5CDD505-2E9C-101B-9397-08002B2CF9AE}" pid="37" name="DM_Owner">
    <vt:lpwstr/>
  </property>
  <property fmtid="{D5CDD505-2E9C-101B-9397-08002B2CF9AE}" pid="38" name="DM_Path">
    <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
  </property>
  <property fmtid="{D5CDD505-2E9C-101B-9397-08002B2CF9AE}" pid="43" name="DM_Version">
    <vt:lpwstr/>
  </property>
  <property fmtid="{D5CDD505-2E9C-101B-9397-08002B2CF9AE}" pid="44" name="EMEADocClassificationCode">
    <vt:lpwstr/>
  </property>
  <property fmtid="{D5CDD505-2E9C-101B-9397-08002B2CF9AE}" pid="45" name="EMEADocClassificationHidden">
    <vt:lpwstr/>
  </property>
  <property fmtid="{D5CDD505-2E9C-101B-9397-08002B2CF9AE}" pid="46" name="EMEADocClassificationText">
    <vt:lpwstr/>
  </property>
  <property fmtid="{D5CDD505-2E9C-101B-9397-08002B2CF9AE}" pid="47" name="EMEADocDate">
    <vt:lpwstr/>
  </property>
  <property fmtid="{D5CDD505-2E9C-101B-9397-08002B2CF9AE}" pid="48" name="EMEADocDateDay">
    <vt:lpwstr/>
  </property>
  <property fmtid="{D5CDD505-2E9C-101B-9397-08002B2CF9AE}" pid="49" name="EMEADocDateMonth">
    <vt:lpwstr/>
  </property>
  <property fmtid="{D5CDD505-2E9C-101B-9397-08002B2CF9AE}" pid="50" name="EMEADocDateYear">
    <vt:lpwstr/>
  </property>
  <property fmtid="{D5CDD505-2E9C-101B-9397-08002B2CF9AE}" pid="51" name="EMEADocExtCatTitle">
    <vt:lpwstr/>
  </property>
  <property fmtid="{D5CDD505-2E9C-101B-9397-08002B2CF9AE}" pid="52" name="EMEADocLanguage">
    <vt:lpwstr/>
  </property>
  <property fmtid="{D5CDD505-2E9C-101B-9397-08002B2CF9AE}" pid="53" name="EMEADocRefFull">
    <vt:lpwstr/>
  </property>
  <property fmtid="{D5CDD505-2E9C-101B-9397-08002B2CF9AE}" pid="54" name="EMEADocRefNum">
    <vt:lpwstr/>
  </property>
  <property fmtid="{D5CDD505-2E9C-101B-9397-08002B2CF9AE}" pid="55" name="EMEADocRefPart0">
    <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
  </property>
  <property fmtid="{D5CDD505-2E9C-101B-9397-08002B2CF9AE}" pid="61" name="EMEADocRefYear">
    <vt:lpwstr/>
  </property>
  <property fmtid="{D5CDD505-2E9C-101B-9397-08002B2CF9AE}" pid="62" name="EMEADocStatus">
    <vt:lpwstr/>
  </property>
  <property fmtid="{D5CDD505-2E9C-101B-9397-08002B2CF9AE}" pid="63" name="EMEADocTitle">
    <vt:lpwstr/>
  </property>
  <property fmtid="{D5CDD505-2E9C-101B-9397-08002B2CF9AE}" pid="64" name="EMEADocTypeCode">
    <vt:lpwstr/>
  </property>
  <property fmtid="{D5CDD505-2E9C-101B-9397-08002B2CF9AE}" pid="65" name="EMEADocVersion">
    <vt:lpwstr/>
  </property>
  <property fmtid="{D5CDD505-2E9C-101B-9397-08002B2CF9AE}" pid="66" name="MSIP_Label_0eea11ca-d417-4147-80ed-01a58412c458_ActionId">
    <vt:lpwstr/>
  </property>
  <property fmtid="{D5CDD505-2E9C-101B-9397-08002B2CF9AE}" pid="67" name="MSIP_Label_0eea11ca-d417-4147-80ed-01a58412c458_ContentBits">
    <vt:lpwstr/>
  </property>
  <property fmtid="{D5CDD505-2E9C-101B-9397-08002B2CF9AE}" pid="68" name="MSIP_Label_0eea11ca-d417-4147-80ed-01a58412c458_Enabled">
    <vt:lpwstr/>
  </property>
  <property fmtid="{D5CDD505-2E9C-101B-9397-08002B2CF9AE}" pid="69" name="MSIP_Label_0eea11ca-d417-4147-80ed-01a58412c458_Method">
    <vt:lpwstr/>
  </property>
  <property fmtid="{D5CDD505-2E9C-101B-9397-08002B2CF9AE}" pid="70" name="MSIP_Label_0eea11ca-d417-4147-80ed-01a58412c458_Name">
    <vt:lpwstr/>
  </property>
  <property fmtid="{D5CDD505-2E9C-101B-9397-08002B2CF9AE}" pid="71" name="MSIP_Label_0eea11ca-d417-4147-80ed-01a58412c458_SetDate">
    <vt:lpwstr/>
  </property>
  <property fmtid="{D5CDD505-2E9C-101B-9397-08002B2CF9AE}" pid="72" name="MSIP_Label_0eea11ca-d417-4147-80ed-01a58412c458_SiteId">
    <vt:lpwstr/>
  </property>
</Properties>
</file>