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473B24" w14:textId="2A8EB345" w:rsidR="00403BCD" w:rsidRPr="00F42250" w:rsidRDefault="00403BCD" w:rsidP="00403BCD">
      <w:pPr>
        <w:tabs>
          <w:tab w:val="clear" w:pos="567"/>
        </w:tabs>
        <w:spacing w:line="240" w:lineRule="auto"/>
        <w:rPr>
          <w:szCs w:val="22"/>
          <w:lang w:eastAsia="de-DE"/>
        </w:rPr>
      </w:pPr>
      <w:r w:rsidRPr="00F42250">
        <w:rPr>
          <w:noProof/>
          <w:szCs w:val="22"/>
        </w:rPr>
        <w:t>AviPro THYMOVAC</w:t>
      </w:r>
      <w:r w:rsidR="00824D15">
        <w:rPr>
          <w:noProof/>
          <w:szCs w:val="22"/>
        </w:rPr>
        <w:t xml:space="preserve"> l</w:t>
      </w:r>
      <w:r w:rsidRPr="00F42250">
        <w:rPr>
          <w:szCs w:val="22"/>
          <w:lang w:eastAsia="de-DE"/>
        </w:rPr>
        <w:t>iofiliz</w:t>
      </w:r>
      <w:r w:rsidRPr="00F42250">
        <w:rPr>
          <w:rFonts w:eastAsia="TimesNewRoman"/>
          <w:szCs w:val="22"/>
          <w:lang w:eastAsia="de-DE"/>
        </w:rPr>
        <w:t>ā</w:t>
      </w:r>
      <w:r w:rsidRPr="00F42250">
        <w:rPr>
          <w:szCs w:val="22"/>
          <w:lang w:eastAsia="de-DE"/>
        </w:rPr>
        <w:t>ts lietošanai dzeram</w:t>
      </w:r>
      <w:r w:rsidR="00824D15">
        <w:rPr>
          <w:szCs w:val="22"/>
          <w:lang w:eastAsia="de-DE"/>
        </w:rPr>
        <w:t>ajā</w:t>
      </w:r>
      <w:r w:rsidRPr="00F42250">
        <w:rPr>
          <w:szCs w:val="22"/>
          <w:lang w:eastAsia="de-DE"/>
        </w:rPr>
        <w:t xml:space="preserve"> </w:t>
      </w:r>
      <w:r w:rsidRPr="00F42250">
        <w:rPr>
          <w:rFonts w:eastAsia="TimesNewRoman"/>
          <w:szCs w:val="22"/>
          <w:lang w:eastAsia="de-DE"/>
        </w:rPr>
        <w:t>ū</w:t>
      </w:r>
      <w:r w:rsidRPr="00F42250">
        <w:rPr>
          <w:szCs w:val="22"/>
          <w:lang w:eastAsia="de-DE"/>
        </w:rPr>
        <w:t>den</w:t>
      </w:r>
      <w:r w:rsidR="00824D15">
        <w:rPr>
          <w:szCs w:val="22"/>
          <w:lang w:eastAsia="de-DE"/>
        </w:rPr>
        <w:t>ī</w:t>
      </w:r>
      <w:r w:rsidRPr="00F42250">
        <w:rPr>
          <w:szCs w:val="22"/>
          <w:lang w:eastAsia="de-DE"/>
        </w:rPr>
        <w:t xml:space="preserve"> vist</w:t>
      </w:r>
      <w:r w:rsidRPr="00F42250">
        <w:rPr>
          <w:rFonts w:eastAsia="TimesNewRoman"/>
          <w:szCs w:val="22"/>
          <w:lang w:eastAsia="de-DE"/>
        </w:rPr>
        <w:t>ā</w:t>
      </w:r>
      <w:r w:rsidRPr="00F42250">
        <w:rPr>
          <w:szCs w:val="22"/>
          <w:lang w:eastAsia="de-DE"/>
        </w:rPr>
        <w:t>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7B9FDA" w14:textId="3FDAD574" w:rsidR="00E23FB8" w:rsidRDefault="00E23FB8" w:rsidP="00E23FB8">
      <w:pPr>
        <w:spacing w:line="240" w:lineRule="auto"/>
        <w:rPr>
          <w:szCs w:val="22"/>
        </w:rPr>
      </w:pPr>
      <w:r>
        <w:rPr>
          <w:szCs w:val="22"/>
        </w:rPr>
        <w:t>Katra</w:t>
      </w:r>
      <w:r w:rsidR="006C20FF">
        <w:rPr>
          <w:szCs w:val="22"/>
        </w:rPr>
        <w:t xml:space="preserve"> </w:t>
      </w:r>
      <w:r w:rsidRPr="00F42250">
        <w:rPr>
          <w:szCs w:val="22"/>
        </w:rPr>
        <w:t>deva satur:</w:t>
      </w:r>
    </w:p>
    <w:p w14:paraId="226C4962" w14:textId="77777777" w:rsidR="00824D15" w:rsidRPr="00F42250" w:rsidRDefault="00824D15" w:rsidP="00E23FB8">
      <w:pPr>
        <w:spacing w:line="240" w:lineRule="auto"/>
        <w:rPr>
          <w:szCs w:val="22"/>
        </w:rPr>
      </w:pPr>
    </w:p>
    <w:p w14:paraId="6BB049D5" w14:textId="413C0B5F" w:rsidR="00E23FB8" w:rsidRPr="00F42250" w:rsidRDefault="00E23FB8" w:rsidP="00E23FB8">
      <w:pPr>
        <w:spacing w:line="240" w:lineRule="auto"/>
        <w:rPr>
          <w:b/>
          <w:szCs w:val="22"/>
        </w:rPr>
      </w:pPr>
      <w:r w:rsidRPr="00F42250">
        <w:rPr>
          <w:b/>
          <w:szCs w:val="22"/>
        </w:rPr>
        <w:t>Aktīvā</w:t>
      </w:r>
      <w:r w:rsidR="006D0010">
        <w:rPr>
          <w:b/>
          <w:szCs w:val="22"/>
        </w:rPr>
        <w:t>s</w:t>
      </w:r>
      <w:r w:rsidRPr="00F42250">
        <w:rPr>
          <w:b/>
          <w:szCs w:val="22"/>
        </w:rPr>
        <w:t xml:space="preserve"> viela</w:t>
      </w:r>
      <w:r w:rsidR="006D0010">
        <w:rPr>
          <w:b/>
          <w:szCs w:val="22"/>
        </w:rPr>
        <w:t>s</w:t>
      </w:r>
      <w:r w:rsidRPr="00F42250">
        <w:rPr>
          <w:b/>
          <w:szCs w:val="22"/>
        </w:rPr>
        <w:t>:</w:t>
      </w:r>
    </w:p>
    <w:p w14:paraId="650D4FD6" w14:textId="0F415803" w:rsidR="00E23FB8" w:rsidRPr="00F42250" w:rsidRDefault="00E23FB8" w:rsidP="00E23FB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line="240" w:lineRule="auto"/>
        <w:rPr>
          <w:szCs w:val="22"/>
        </w:rPr>
      </w:pPr>
      <w:r w:rsidRPr="00F42250">
        <w:rPr>
          <w:szCs w:val="22"/>
        </w:rPr>
        <w:t>Dzīv</w:t>
      </w:r>
      <w:r w:rsidR="006C20FF">
        <w:rPr>
          <w:szCs w:val="22"/>
        </w:rPr>
        <w:t>s</w:t>
      </w:r>
      <w:r w:rsidRPr="00F42250">
        <w:rPr>
          <w:szCs w:val="22"/>
        </w:rPr>
        <w:t xml:space="preserve"> cāļu anēmijas vīrus</w:t>
      </w:r>
      <w:r w:rsidR="00824D15">
        <w:rPr>
          <w:szCs w:val="22"/>
        </w:rPr>
        <w:t>s</w:t>
      </w:r>
      <w:r w:rsidRPr="00F42250">
        <w:rPr>
          <w:szCs w:val="22"/>
        </w:rPr>
        <w:t xml:space="preserve"> (CAV)</w:t>
      </w:r>
      <w:r w:rsidR="00824D15">
        <w:rPr>
          <w:szCs w:val="22"/>
        </w:rPr>
        <w:t>,</w:t>
      </w:r>
      <w:r w:rsidRPr="00F42250">
        <w:rPr>
          <w:szCs w:val="22"/>
        </w:rPr>
        <w:t xml:space="preserve"> celms Cux-1: 10</w:t>
      </w:r>
      <w:r w:rsidRPr="00F42250">
        <w:rPr>
          <w:szCs w:val="22"/>
          <w:vertAlign w:val="superscript"/>
        </w:rPr>
        <w:t>4,5</w:t>
      </w:r>
      <w:r w:rsidRPr="00F42250">
        <w:rPr>
          <w:szCs w:val="22"/>
        </w:rPr>
        <w:t xml:space="preserve"> - 10</w:t>
      </w:r>
      <w:r w:rsidRPr="00F42250">
        <w:rPr>
          <w:szCs w:val="22"/>
          <w:vertAlign w:val="superscript"/>
        </w:rPr>
        <w:t>5,5</w:t>
      </w:r>
      <w:r w:rsidRPr="00F42250">
        <w:rPr>
          <w:szCs w:val="22"/>
        </w:rPr>
        <w:t xml:space="preserve"> TCID</w:t>
      </w:r>
      <w:r w:rsidRPr="00F42250">
        <w:rPr>
          <w:szCs w:val="22"/>
          <w:vertAlign w:val="subscript"/>
        </w:rPr>
        <w:t>50</w:t>
      </w:r>
      <w:r w:rsidRPr="00F42250">
        <w:rPr>
          <w:szCs w:val="22"/>
        </w:rPr>
        <w:t>*</w:t>
      </w:r>
    </w:p>
    <w:p w14:paraId="4ABCAE77" w14:textId="466B48F7" w:rsidR="00E23FB8" w:rsidRPr="00933C3C" w:rsidRDefault="00E23FB8" w:rsidP="00E23FB8">
      <w:pPr>
        <w:tabs>
          <w:tab w:val="clear" w:pos="567"/>
          <w:tab w:val="left" w:pos="1701"/>
        </w:tabs>
        <w:spacing w:line="240" w:lineRule="auto"/>
        <w:rPr>
          <w:sz w:val="20"/>
        </w:rPr>
      </w:pPr>
      <w:r w:rsidRPr="00933C3C">
        <w:rPr>
          <w:sz w:val="20"/>
        </w:rPr>
        <w:t>*TCID</w:t>
      </w:r>
      <w:r w:rsidRPr="00933C3C">
        <w:rPr>
          <w:sz w:val="20"/>
          <w:vertAlign w:val="subscript"/>
        </w:rPr>
        <w:t>50</w:t>
      </w:r>
      <w:r w:rsidRPr="00933C3C">
        <w:rPr>
          <w:sz w:val="20"/>
        </w:rPr>
        <w:t xml:space="preserve"> =</w:t>
      </w:r>
      <w:r w:rsidR="001A20B8">
        <w:rPr>
          <w:sz w:val="20"/>
        </w:rPr>
        <w:t xml:space="preserve"> 50%</w:t>
      </w:r>
      <w:r w:rsidRPr="00933C3C">
        <w:rPr>
          <w:sz w:val="20"/>
        </w:rPr>
        <w:t xml:space="preserve"> audu kultūru inficējošā deva: vīrus</w:t>
      </w:r>
      <w:r w:rsidR="001A20B8">
        <w:rPr>
          <w:sz w:val="20"/>
        </w:rPr>
        <w:t>a</w:t>
      </w:r>
      <w:r w:rsidRPr="00933C3C">
        <w:rPr>
          <w:sz w:val="20"/>
        </w:rPr>
        <w:t xml:space="preserve"> titrs, kas nepieciešams, lai izraisītu 50 % inokulēto šūnu kultūru infekciju.</w:t>
      </w:r>
    </w:p>
    <w:p w14:paraId="517BC1AF" w14:textId="77777777" w:rsidR="00E23FB8" w:rsidRPr="00F42250" w:rsidRDefault="00E23FB8" w:rsidP="00E23FB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line="240" w:lineRule="auto"/>
        <w:rPr>
          <w:szCs w:val="22"/>
        </w:rPr>
      </w:pPr>
    </w:p>
    <w:p w14:paraId="13C22780" w14:textId="77777777" w:rsidR="00E23FB8" w:rsidRPr="00F42250" w:rsidRDefault="00E23FB8" w:rsidP="00E23FB8">
      <w:pPr>
        <w:tabs>
          <w:tab w:val="clear" w:pos="567"/>
        </w:tabs>
        <w:spacing w:line="240" w:lineRule="auto"/>
        <w:rPr>
          <w:b/>
          <w:szCs w:val="22"/>
        </w:rPr>
      </w:pPr>
      <w:r w:rsidRPr="00F42250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</w:tblGrid>
      <w:tr w:rsidR="00E23FB8" w14:paraId="3B4C68FB" w14:textId="77777777" w:rsidTr="00E23FB8">
        <w:tc>
          <w:tcPr>
            <w:tcW w:w="5665" w:type="dxa"/>
            <w:vAlign w:val="center"/>
          </w:tcPr>
          <w:p w14:paraId="0ADB8C0F" w14:textId="78CA6478" w:rsidR="00E23FB8" w:rsidRPr="00E57A7D" w:rsidRDefault="00E23FB8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616F3" w:rsidRPr="000616F3" w14:paraId="2E78E786" w14:textId="77777777" w:rsidTr="007F5322">
        <w:tc>
          <w:tcPr>
            <w:tcW w:w="5665" w:type="dxa"/>
          </w:tcPr>
          <w:p w14:paraId="7D64428A" w14:textId="504B0628" w:rsidR="000616F3" w:rsidRPr="000616F3" w:rsidRDefault="00A46429" w:rsidP="000616F3">
            <w:pPr>
              <w:spacing w:before="60" w:after="60"/>
              <w:ind w:left="567" w:hanging="567"/>
              <w:rPr>
                <w:bCs/>
                <w:iCs/>
                <w:szCs w:val="22"/>
              </w:rPr>
            </w:pPr>
            <w:r w:rsidRPr="00A46429">
              <w:rPr>
                <w:bCs/>
                <w:szCs w:val="22"/>
              </w:rPr>
              <w:t>Nātrija hidrogēnfosfāta dihidrāts</w:t>
            </w:r>
          </w:p>
        </w:tc>
      </w:tr>
      <w:tr w:rsidR="000616F3" w:rsidRPr="000616F3" w14:paraId="3B994E71" w14:textId="77777777" w:rsidTr="007F5322">
        <w:tc>
          <w:tcPr>
            <w:tcW w:w="5665" w:type="dxa"/>
          </w:tcPr>
          <w:p w14:paraId="6F56C01E" w14:textId="6937FCEE" w:rsidR="000616F3" w:rsidRPr="000616F3" w:rsidRDefault="00ED35D5" w:rsidP="000616F3">
            <w:pPr>
              <w:spacing w:before="60" w:after="60"/>
              <w:rPr>
                <w:bCs/>
                <w:iCs/>
                <w:szCs w:val="22"/>
              </w:rPr>
            </w:pPr>
            <w:r w:rsidRPr="00ED35D5">
              <w:rPr>
                <w:bCs/>
                <w:szCs w:val="22"/>
              </w:rPr>
              <w:t>Laktozes monohidrāts</w:t>
            </w:r>
          </w:p>
        </w:tc>
      </w:tr>
      <w:tr w:rsidR="000616F3" w:rsidRPr="000616F3" w14:paraId="680F21F1" w14:textId="77777777" w:rsidTr="007F5322">
        <w:tc>
          <w:tcPr>
            <w:tcW w:w="5665" w:type="dxa"/>
          </w:tcPr>
          <w:p w14:paraId="03630E69" w14:textId="23EF17F2" w:rsidR="000616F3" w:rsidRPr="000616F3" w:rsidRDefault="00010EC5" w:rsidP="000616F3">
            <w:pPr>
              <w:spacing w:before="60" w:after="60"/>
              <w:rPr>
                <w:bCs/>
                <w:iCs/>
                <w:szCs w:val="22"/>
              </w:rPr>
            </w:pPr>
            <w:r w:rsidRPr="00010EC5">
              <w:rPr>
                <w:bCs/>
                <w:szCs w:val="22"/>
              </w:rPr>
              <w:t>Kālija dihidrogēnfosfāts</w:t>
            </w:r>
          </w:p>
        </w:tc>
      </w:tr>
      <w:tr w:rsidR="000616F3" w:rsidRPr="000616F3" w14:paraId="75E57EAA" w14:textId="77777777" w:rsidTr="007F5322">
        <w:tc>
          <w:tcPr>
            <w:tcW w:w="5665" w:type="dxa"/>
          </w:tcPr>
          <w:p w14:paraId="27960972" w14:textId="09D4DD2C" w:rsidR="000616F3" w:rsidRPr="000616F3" w:rsidRDefault="00B9188D" w:rsidP="000616F3">
            <w:pPr>
              <w:spacing w:before="60" w:after="60"/>
              <w:ind w:left="567" w:hanging="567"/>
              <w:rPr>
                <w:bCs/>
                <w:iCs/>
                <w:szCs w:val="22"/>
              </w:rPr>
            </w:pPr>
            <w:r w:rsidRPr="00B9188D">
              <w:rPr>
                <w:bCs/>
                <w:szCs w:val="22"/>
              </w:rPr>
              <w:t>Vājpiena pulveris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FCF4460" w14:textId="533470FF" w:rsidR="008C5D9F" w:rsidRPr="00F42250" w:rsidRDefault="00B9188D" w:rsidP="008C5D9F">
      <w:pPr>
        <w:spacing w:line="240" w:lineRule="auto"/>
        <w:jc w:val="both"/>
        <w:rPr>
          <w:szCs w:val="22"/>
        </w:rPr>
      </w:pPr>
      <w:r>
        <w:rPr>
          <w:szCs w:val="22"/>
        </w:rPr>
        <w:t>S</w:t>
      </w:r>
      <w:r w:rsidR="008C5D9F" w:rsidRPr="00F42250">
        <w:rPr>
          <w:szCs w:val="22"/>
        </w:rPr>
        <w:t>arkans līdz brūn</w:t>
      </w:r>
      <w:r w:rsidR="008C5D9F">
        <w:rPr>
          <w:szCs w:val="22"/>
        </w:rPr>
        <w:t>s</w:t>
      </w:r>
      <w:r w:rsidR="008C5D9F" w:rsidRPr="00F42250">
        <w:rPr>
          <w:szCs w:val="22"/>
        </w:rPr>
        <w:t xml:space="preserve"> </w:t>
      </w:r>
      <w:proofErr w:type="spellStart"/>
      <w:r w:rsidR="008C5D9F" w:rsidRPr="00F42250">
        <w:rPr>
          <w:szCs w:val="22"/>
        </w:rPr>
        <w:t>liofilizāts</w:t>
      </w:r>
      <w:proofErr w:type="spellEnd"/>
      <w:r w:rsidR="008C5D9F" w:rsidRPr="00F42250">
        <w:rPr>
          <w:szCs w:val="22"/>
        </w:rPr>
        <w:t>.</w:t>
      </w:r>
    </w:p>
    <w:p w14:paraId="45FEC3CB" w14:textId="77777777" w:rsidR="008C5D9F" w:rsidRDefault="008C5D9F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BAE63B" w14:textId="32456833" w:rsidR="0064777A" w:rsidRPr="00F42250" w:rsidRDefault="0064777A" w:rsidP="0064777A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F42250">
        <w:rPr>
          <w:szCs w:val="22"/>
        </w:rPr>
        <w:t>Vistas</w:t>
      </w:r>
      <w:r w:rsidR="00824D15">
        <w:rPr>
          <w:szCs w:val="22"/>
        </w:rPr>
        <w:t>.</w:t>
      </w:r>
      <w:r w:rsidRPr="00F42250">
        <w:rPr>
          <w:szCs w:val="22"/>
        </w:rPr>
        <w:t xml:space="preserve"> </w:t>
      </w:r>
    </w:p>
    <w:p w14:paraId="34036EB5" w14:textId="77777777" w:rsidR="0064777A" w:rsidRPr="00E57A7D" w:rsidRDefault="006477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9CAED4" w14:textId="567AE4F9" w:rsidR="000F7CF4" w:rsidRPr="00F42250" w:rsidRDefault="000F7CF4" w:rsidP="000F7CF4">
      <w:pPr>
        <w:pStyle w:val="FootnoteText"/>
        <w:jc w:val="left"/>
        <w:rPr>
          <w:sz w:val="22"/>
          <w:szCs w:val="22"/>
        </w:rPr>
      </w:pPr>
      <w:bookmarkStart w:id="0" w:name="_Hlk222152725"/>
      <w:r w:rsidRPr="00F42250">
        <w:rPr>
          <w:sz w:val="22"/>
          <w:szCs w:val="22"/>
        </w:rPr>
        <w:t>Vakcinētu vaislas</w:t>
      </w:r>
      <w:r w:rsidR="00810748">
        <w:rPr>
          <w:sz w:val="22"/>
          <w:szCs w:val="22"/>
        </w:rPr>
        <w:t xml:space="preserve"> </w:t>
      </w:r>
      <w:r w:rsidRPr="00F42250">
        <w:rPr>
          <w:sz w:val="22"/>
          <w:szCs w:val="22"/>
        </w:rPr>
        <w:t>vistu</w:t>
      </w:r>
      <w:r w:rsidR="00720142">
        <w:rPr>
          <w:sz w:val="22"/>
          <w:szCs w:val="22"/>
        </w:rPr>
        <w:t xml:space="preserve"> </w:t>
      </w:r>
      <w:r w:rsidR="00720142" w:rsidRPr="00720142">
        <w:rPr>
          <w:sz w:val="22"/>
          <w:szCs w:val="22"/>
        </w:rPr>
        <w:t>un nāk</w:t>
      </w:r>
      <w:r w:rsidR="00CF5323">
        <w:rPr>
          <w:sz w:val="22"/>
          <w:szCs w:val="22"/>
        </w:rPr>
        <w:t>amo</w:t>
      </w:r>
      <w:r w:rsidR="00720142" w:rsidRPr="00720142">
        <w:rPr>
          <w:sz w:val="22"/>
          <w:szCs w:val="22"/>
        </w:rPr>
        <w:t xml:space="preserve"> dējējvistu aizsardzībai</w:t>
      </w:r>
      <w:r w:rsidR="00810748">
        <w:rPr>
          <w:sz w:val="22"/>
          <w:szCs w:val="22"/>
        </w:rPr>
        <w:t>,</w:t>
      </w:r>
      <w:r w:rsidRPr="00F42250">
        <w:rPr>
          <w:sz w:val="22"/>
          <w:szCs w:val="22"/>
        </w:rPr>
        <w:t xml:space="preserve"> </w:t>
      </w:r>
      <w:r w:rsidR="00FE2473" w:rsidRPr="00FE2473">
        <w:rPr>
          <w:sz w:val="22"/>
          <w:szCs w:val="22"/>
        </w:rPr>
        <w:t xml:space="preserve">sākot </w:t>
      </w:r>
      <w:r w:rsidR="00810748" w:rsidRPr="00CF5371">
        <w:rPr>
          <w:sz w:val="22"/>
          <w:szCs w:val="22"/>
        </w:rPr>
        <w:t>no 8 nedēļu vecuma</w:t>
      </w:r>
      <w:r w:rsidR="00810748">
        <w:rPr>
          <w:sz w:val="22"/>
          <w:szCs w:val="22"/>
        </w:rPr>
        <w:t>,</w:t>
      </w:r>
      <w:r w:rsidR="00810748" w:rsidRPr="00F42250">
        <w:rPr>
          <w:sz w:val="22"/>
          <w:szCs w:val="22"/>
        </w:rPr>
        <w:t xml:space="preserve"> </w:t>
      </w:r>
      <w:r w:rsidRPr="00F42250">
        <w:rPr>
          <w:sz w:val="22"/>
          <w:szCs w:val="22"/>
        </w:rPr>
        <w:t>pret</w:t>
      </w:r>
      <w:r w:rsidR="00FE2473">
        <w:rPr>
          <w:sz w:val="22"/>
          <w:szCs w:val="22"/>
        </w:rPr>
        <w:t xml:space="preserve"> </w:t>
      </w:r>
      <w:proofErr w:type="spellStart"/>
      <w:r w:rsidR="00FE2473" w:rsidRPr="00FE2473">
        <w:rPr>
          <w:sz w:val="22"/>
          <w:szCs w:val="22"/>
        </w:rPr>
        <w:t>vir</w:t>
      </w:r>
      <w:r w:rsidR="00CF5323">
        <w:rPr>
          <w:sz w:val="22"/>
          <w:szCs w:val="22"/>
        </w:rPr>
        <w:t>ē</w:t>
      </w:r>
      <w:r w:rsidR="00FE2473" w:rsidRPr="00FE2473">
        <w:rPr>
          <w:sz w:val="22"/>
          <w:szCs w:val="22"/>
        </w:rPr>
        <w:t>miju</w:t>
      </w:r>
      <w:proofErr w:type="spellEnd"/>
      <w:r w:rsidR="00FE2473">
        <w:rPr>
          <w:sz w:val="22"/>
          <w:szCs w:val="22"/>
        </w:rPr>
        <w:t>,</w:t>
      </w:r>
      <w:r w:rsidRPr="00F42250">
        <w:rPr>
          <w:sz w:val="22"/>
          <w:szCs w:val="22"/>
        </w:rPr>
        <w:t xml:space="preserve"> cāļu anēmijas vīrusa izdalīšanos un vīrusa pārnešanu uz olām.</w:t>
      </w:r>
    </w:p>
    <w:bookmarkEnd w:id="0"/>
    <w:p w14:paraId="6F3A304A" w14:textId="77777777" w:rsidR="00BC26E1" w:rsidRDefault="00BC26E1" w:rsidP="000F7CF4">
      <w:pPr>
        <w:pStyle w:val="FootnoteText"/>
        <w:jc w:val="left"/>
        <w:rPr>
          <w:sz w:val="22"/>
          <w:szCs w:val="22"/>
        </w:rPr>
      </w:pPr>
      <w:r w:rsidRPr="00BC26E1">
        <w:rPr>
          <w:sz w:val="22"/>
          <w:szCs w:val="22"/>
        </w:rPr>
        <w:t>Aktīvai imunizācijai:</w:t>
      </w:r>
    </w:p>
    <w:p w14:paraId="4BEBC232" w14:textId="3E80D362" w:rsidR="000F7CF4" w:rsidRPr="00F42250" w:rsidRDefault="000F7CF4" w:rsidP="000F7CF4">
      <w:pPr>
        <w:pStyle w:val="FootnoteText"/>
        <w:jc w:val="left"/>
        <w:rPr>
          <w:sz w:val="22"/>
          <w:szCs w:val="22"/>
        </w:rPr>
      </w:pPr>
      <w:r>
        <w:rPr>
          <w:sz w:val="22"/>
          <w:szCs w:val="22"/>
        </w:rPr>
        <w:t>I</w:t>
      </w:r>
      <w:r w:rsidRPr="00F42250">
        <w:rPr>
          <w:sz w:val="22"/>
          <w:szCs w:val="22"/>
        </w:rPr>
        <w:t xml:space="preserve">munitātes </w:t>
      </w:r>
      <w:r w:rsidR="00EE7310" w:rsidRPr="00EE7310">
        <w:rPr>
          <w:sz w:val="22"/>
          <w:szCs w:val="22"/>
        </w:rPr>
        <w:t>iestāšanās</w:t>
      </w:r>
      <w:r w:rsidRPr="00F42250">
        <w:rPr>
          <w:sz w:val="22"/>
          <w:szCs w:val="22"/>
        </w:rPr>
        <w:t>: 4 nedēļas</w:t>
      </w:r>
      <w:r>
        <w:rPr>
          <w:sz w:val="22"/>
          <w:szCs w:val="22"/>
        </w:rPr>
        <w:t xml:space="preserve"> p</w:t>
      </w:r>
      <w:r w:rsidRPr="00855A72">
        <w:rPr>
          <w:sz w:val="22"/>
          <w:szCs w:val="22"/>
        </w:rPr>
        <w:t>ē</w:t>
      </w:r>
      <w:r>
        <w:rPr>
          <w:sz w:val="22"/>
          <w:szCs w:val="22"/>
        </w:rPr>
        <w:t>c vakcin</w:t>
      </w:r>
      <w:r w:rsidRPr="00855A72">
        <w:rPr>
          <w:noProof/>
          <w:sz w:val="22"/>
          <w:szCs w:val="22"/>
        </w:rPr>
        <w:t>ā</w:t>
      </w:r>
      <w:r w:rsidRPr="00855A72">
        <w:rPr>
          <w:sz w:val="22"/>
          <w:szCs w:val="22"/>
        </w:rPr>
        <w:t>ci</w:t>
      </w:r>
      <w:r>
        <w:rPr>
          <w:sz w:val="22"/>
          <w:szCs w:val="22"/>
        </w:rPr>
        <w:t>jas.</w:t>
      </w:r>
    </w:p>
    <w:p w14:paraId="2E85E76F" w14:textId="07297AD8" w:rsidR="000F7CF4" w:rsidRPr="00F42250" w:rsidRDefault="000F7CF4" w:rsidP="000F7CF4">
      <w:pPr>
        <w:pStyle w:val="FootnoteText"/>
        <w:jc w:val="left"/>
        <w:rPr>
          <w:sz w:val="22"/>
          <w:szCs w:val="22"/>
        </w:rPr>
      </w:pPr>
      <w:r>
        <w:rPr>
          <w:sz w:val="22"/>
          <w:szCs w:val="22"/>
        </w:rPr>
        <w:t>I</w:t>
      </w:r>
      <w:r w:rsidRPr="00F42250">
        <w:rPr>
          <w:sz w:val="22"/>
          <w:szCs w:val="22"/>
        </w:rPr>
        <w:t>munitātes ilgums: 43 nedēļ</w:t>
      </w:r>
      <w:r w:rsidR="006C20FF">
        <w:rPr>
          <w:sz w:val="22"/>
          <w:szCs w:val="22"/>
        </w:rPr>
        <w:t>as</w:t>
      </w:r>
      <w:r>
        <w:rPr>
          <w:sz w:val="22"/>
          <w:szCs w:val="22"/>
        </w:rPr>
        <w:t xml:space="preserve"> pēc vakcinācijas</w:t>
      </w:r>
      <w:r w:rsidR="006C20FF">
        <w:rPr>
          <w:sz w:val="22"/>
          <w:szCs w:val="22"/>
        </w:rPr>
        <w:t>, pierādīts ar provokācijas pētījumiem</w:t>
      </w:r>
      <w:r w:rsidRPr="00F42250">
        <w:rPr>
          <w:sz w:val="22"/>
          <w:szCs w:val="22"/>
        </w:rPr>
        <w:t>.</w:t>
      </w:r>
    </w:p>
    <w:p w14:paraId="620C5D0C" w14:textId="77777777" w:rsidR="000F7CF4" w:rsidRPr="00F42250" w:rsidRDefault="000F7CF4" w:rsidP="000F7CF4">
      <w:pPr>
        <w:pStyle w:val="FootnoteText"/>
        <w:jc w:val="left"/>
        <w:rPr>
          <w:sz w:val="22"/>
          <w:szCs w:val="22"/>
        </w:rPr>
      </w:pPr>
    </w:p>
    <w:p w14:paraId="0F5A7964" w14:textId="0FEAD081" w:rsidR="000F7CF4" w:rsidRPr="00F42250" w:rsidRDefault="006C20FF" w:rsidP="000F7CF4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6C20FF">
        <w:rPr>
          <w:szCs w:val="22"/>
        </w:rPr>
        <w:t xml:space="preserve">Pasīvai </w:t>
      </w:r>
      <w:r w:rsidR="00AD1089" w:rsidRPr="00AD1089">
        <w:rPr>
          <w:szCs w:val="22"/>
        </w:rPr>
        <w:t xml:space="preserve">vaislas vistu </w:t>
      </w:r>
      <w:r w:rsidRPr="006C20FF">
        <w:rPr>
          <w:szCs w:val="22"/>
        </w:rPr>
        <w:t xml:space="preserve">pēcnācēju aizsardzībai pret </w:t>
      </w:r>
      <w:r>
        <w:rPr>
          <w:szCs w:val="22"/>
        </w:rPr>
        <w:t>cāļu</w:t>
      </w:r>
      <w:r w:rsidRPr="006C20FF">
        <w:rPr>
          <w:szCs w:val="22"/>
        </w:rPr>
        <w:t xml:space="preserve"> anēmijas klīniskajām pazīmēm un bojājumiem.</w:t>
      </w:r>
      <w:r>
        <w:rPr>
          <w:szCs w:val="22"/>
        </w:rPr>
        <w:t xml:space="preserve"> </w:t>
      </w:r>
      <w:r w:rsidR="002D795E" w:rsidRPr="002D795E">
        <w:rPr>
          <w:szCs w:val="22"/>
        </w:rPr>
        <w:t>Šo vaislas vistu</w:t>
      </w:r>
      <w:r w:rsidR="002D795E">
        <w:rPr>
          <w:szCs w:val="22"/>
        </w:rPr>
        <w:t xml:space="preserve"> p</w:t>
      </w:r>
      <w:r w:rsidR="000F7CF4" w:rsidRPr="00F42250">
        <w:rPr>
          <w:szCs w:val="22"/>
        </w:rPr>
        <w:t>ēcnācēju aizsardzība tiek garantēta līdz 51. nedēļai pēc vaislas vistu vakcinācijas, un cāļi tiek aizsargāti jau no vienas dienas vecuma</w:t>
      </w:r>
      <w:r>
        <w:rPr>
          <w:szCs w:val="22"/>
        </w:rPr>
        <w:t xml:space="preserve"> (kā pierādīts provokācijas pētījumos)</w:t>
      </w:r>
      <w:r w:rsidR="000F7CF4" w:rsidRPr="00F42250">
        <w:rPr>
          <w:szCs w:val="22"/>
        </w:rPr>
        <w:t>.</w:t>
      </w:r>
    </w:p>
    <w:p w14:paraId="53531C7D" w14:textId="77777777" w:rsidR="000F7CF4" w:rsidRDefault="000F7CF4" w:rsidP="00E86CEE">
      <w:pPr>
        <w:tabs>
          <w:tab w:val="clear" w:pos="567"/>
        </w:tabs>
        <w:spacing w:line="240" w:lineRule="auto"/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B52B1C" w14:textId="6788AD4F" w:rsidR="005C2A40" w:rsidRPr="00F42250" w:rsidRDefault="005C2A40" w:rsidP="0046741E">
      <w:pPr>
        <w:tabs>
          <w:tab w:val="clear" w:pos="567"/>
        </w:tabs>
        <w:spacing w:line="240" w:lineRule="auto"/>
        <w:rPr>
          <w:szCs w:val="22"/>
        </w:rPr>
      </w:pPr>
      <w:r w:rsidRPr="00E57A7D">
        <w:t>Nav</w:t>
      </w:r>
      <w:r w:rsidR="008B2FE2"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0D9C53" w14:textId="67F962FA" w:rsidR="0062761E" w:rsidRPr="00F42250" w:rsidRDefault="006A1049" w:rsidP="0062761E">
      <w:pPr>
        <w:spacing w:line="240" w:lineRule="auto"/>
        <w:ind w:left="567" w:hanging="567"/>
        <w:rPr>
          <w:color w:val="000000"/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7CB9A1F4" w:rsidR="00933C3C" w:rsidRDefault="00933C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F6B87A5" w14:textId="649EB28E" w:rsidR="00C114FF" w:rsidRPr="00E57A7D" w:rsidRDefault="006C78AB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453E4575" w14:textId="72DC2164" w:rsidR="00083BC9" w:rsidRPr="00F42250" w:rsidRDefault="00083BC9" w:rsidP="00083BC9">
      <w:pPr>
        <w:tabs>
          <w:tab w:val="left" w:pos="330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Vakcinācija jāveic no 8 nedēļu vecuma, bet ne vēlāk kā 6 nedēļas pirms </w:t>
      </w:r>
      <w:r w:rsidR="006C20FF">
        <w:rPr>
          <w:szCs w:val="22"/>
        </w:rPr>
        <w:t>dēšanas</w:t>
      </w:r>
      <w:r w:rsidR="006C20FF" w:rsidRPr="00F42250">
        <w:rPr>
          <w:szCs w:val="22"/>
        </w:rPr>
        <w:t xml:space="preserve"> </w:t>
      </w:r>
      <w:r w:rsidRPr="00F42250">
        <w:rPr>
          <w:szCs w:val="22"/>
        </w:rPr>
        <w:t xml:space="preserve">sākuma, lai nodrošinātu </w:t>
      </w:r>
      <w:r w:rsidR="006C20FF">
        <w:rPr>
          <w:szCs w:val="22"/>
        </w:rPr>
        <w:t>aizsarg</w:t>
      </w:r>
      <w:r w:rsidR="003F560A">
        <w:rPr>
          <w:szCs w:val="22"/>
        </w:rPr>
        <w:t xml:space="preserve">ājošās </w:t>
      </w:r>
      <w:r w:rsidRPr="00F42250">
        <w:rPr>
          <w:szCs w:val="22"/>
        </w:rPr>
        <w:t xml:space="preserve">imunitātes izveidošanos pirms </w:t>
      </w:r>
      <w:r w:rsidR="006C20FF">
        <w:rPr>
          <w:szCs w:val="22"/>
        </w:rPr>
        <w:t>dēšanas sākuma</w:t>
      </w:r>
      <w:r w:rsidRPr="00F42250">
        <w:rPr>
          <w:szCs w:val="22"/>
        </w:rPr>
        <w:t>.</w:t>
      </w:r>
    </w:p>
    <w:p w14:paraId="0CFF6E3F" w14:textId="77777777" w:rsidR="008F2508" w:rsidRPr="00F42250" w:rsidRDefault="008F2508" w:rsidP="00083BC9">
      <w:pPr>
        <w:tabs>
          <w:tab w:val="left" w:pos="330"/>
        </w:tabs>
        <w:spacing w:line="240" w:lineRule="auto"/>
        <w:rPr>
          <w:szCs w:val="22"/>
        </w:rPr>
      </w:pPr>
    </w:p>
    <w:p w14:paraId="4C0B8B8B" w14:textId="1794C05A" w:rsidR="00083BC9" w:rsidRPr="00F42250" w:rsidRDefault="00CD05D7" w:rsidP="00083BC9">
      <w:pPr>
        <w:tabs>
          <w:tab w:val="left" w:pos="330"/>
        </w:tabs>
        <w:spacing w:line="240" w:lineRule="auto"/>
        <w:rPr>
          <w:szCs w:val="22"/>
        </w:rPr>
      </w:pPr>
      <w:r w:rsidRPr="00E57A7D">
        <w:t>Vakcīnas celms var izplatīties</w:t>
      </w:r>
      <w:r w:rsidR="00083BC9" w:rsidRPr="00F42250">
        <w:rPr>
          <w:szCs w:val="22"/>
        </w:rPr>
        <w:t xml:space="preserve"> uz nevakcinētām vistām, jo </w:t>
      </w:r>
      <w:r w:rsidR="00BB766A">
        <w:rPr>
          <w:szCs w:val="22"/>
        </w:rPr>
        <w:t>v</w:t>
      </w:r>
      <w:r w:rsidR="00BB766A" w:rsidRPr="00BB766A">
        <w:rPr>
          <w:szCs w:val="22"/>
        </w:rPr>
        <w:t xml:space="preserve">akcinēti </w:t>
      </w:r>
      <w:r w:rsidR="00E60C59" w:rsidRPr="00E60C59">
        <w:rPr>
          <w:szCs w:val="22"/>
        </w:rPr>
        <w:t>cāļi</w:t>
      </w:r>
      <w:r w:rsidR="00E60C59">
        <w:rPr>
          <w:szCs w:val="22"/>
        </w:rPr>
        <w:t xml:space="preserve"> </w:t>
      </w:r>
      <w:r w:rsidR="00BB766A" w:rsidRPr="00BB766A">
        <w:rPr>
          <w:szCs w:val="22"/>
        </w:rPr>
        <w:t xml:space="preserve">var izdalīt vakcīnas celmu </w:t>
      </w:r>
      <w:r w:rsidR="00083BC9" w:rsidRPr="00F42250">
        <w:rPr>
          <w:szCs w:val="22"/>
        </w:rPr>
        <w:t>ar f</w:t>
      </w:r>
      <w:r w:rsidR="003F560A">
        <w:rPr>
          <w:szCs w:val="22"/>
        </w:rPr>
        <w:t>ekālijām</w:t>
      </w:r>
      <w:r w:rsidR="00083BC9" w:rsidRPr="00F42250">
        <w:rPr>
          <w:szCs w:val="22"/>
        </w:rPr>
        <w:t xml:space="preserve"> vismaz 14 dienas</w:t>
      </w:r>
      <w:r w:rsidR="007A4B51" w:rsidRPr="007A4B51">
        <w:t xml:space="preserve"> </w:t>
      </w:r>
      <w:r w:rsidR="007A4B51" w:rsidRPr="007A4B51">
        <w:rPr>
          <w:szCs w:val="22"/>
        </w:rPr>
        <w:t>pēc vakcinācijas.</w:t>
      </w:r>
      <w:r w:rsidR="00083BC9" w:rsidRPr="00F42250">
        <w:rPr>
          <w:szCs w:val="22"/>
        </w:rPr>
        <w:t xml:space="preserve"> Tā kā vīruss var izraisīt klīnisk</w:t>
      </w:r>
      <w:r w:rsidR="003F560A">
        <w:rPr>
          <w:szCs w:val="22"/>
        </w:rPr>
        <w:t>ās pazīmes</w:t>
      </w:r>
      <w:r w:rsidR="00083BC9" w:rsidRPr="00F42250">
        <w:rPr>
          <w:szCs w:val="22"/>
        </w:rPr>
        <w:t xml:space="preserve"> ļoti jauniem cāļiem, jāizvairās no </w:t>
      </w:r>
      <w:r w:rsidR="00083BC9">
        <w:rPr>
          <w:szCs w:val="22"/>
        </w:rPr>
        <w:t>v</w:t>
      </w:r>
      <w:r w:rsidR="00083BC9" w:rsidRPr="00933C3C">
        <w:rPr>
          <w:color w:val="000000"/>
          <w:szCs w:val="22"/>
        </w:rPr>
        <w:t>ī</w:t>
      </w:r>
      <w:r w:rsidR="00083BC9">
        <w:rPr>
          <w:szCs w:val="22"/>
        </w:rPr>
        <w:t>rusa</w:t>
      </w:r>
      <w:r w:rsidR="00083BC9" w:rsidRPr="00F42250">
        <w:rPr>
          <w:szCs w:val="22"/>
        </w:rPr>
        <w:t xml:space="preserve"> pārnešanas uz neaizsargātiem putniem. </w:t>
      </w:r>
      <w:r w:rsidR="00DD1FA2" w:rsidRPr="00DD1FA2">
        <w:rPr>
          <w:szCs w:val="22"/>
        </w:rPr>
        <w:t>Piemērot īpašus piesardzības pasākumus, lai novērstu vakcīnas celmu izplatīšanos</w:t>
      </w:r>
      <w:r w:rsidR="00083BC9" w:rsidRPr="00F42250">
        <w:rPr>
          <w:szCs w:val="22"/>
        </w:rPr>
        <w:t xml:space="preserve"> uz </w:t>
      </w:r>
      <w:r w:rsidR="003F560A">
        <w:rPr>
          <w:szCs w:val="22"/>
        </w:rPr>
        <w:t>dējēj</w:t>
      </w:r>
      <w:r w:rsidR="00083BC9" w:rsidRPr="00F42250">
        <w:rPr>
          <w:szCs w:val="22"/>
        </w:rPr>
        <w:t>vistām, putniem, k</w:t>
      </w:r>
      <w:r w:rsidR="003F560A">
        <w:rPr>
          <w:szCs w:val="22"/>
        </w:rPr>
        <w:t>uriem</w:t>
      </w:r>
      <w:r w:rsidR="00083BC9" w:rsidRPr="00F42250">
        <w:rPr>
          <w:szCs w:val="22"/>
        </w:rPr>
        <w:t xml:space="preserve"> tuvojas</w:t>
      </w:r>
      <w:r w:rsidR="003F560A">
        <w:rPr>
          <w:szCs w:val="22"/>
        </w:rPr>
        <w:t xml:space="preserve"> dēšanas</w:t>
      </w:r>
      <w:r w:rsidR="00083BC9" w:rsidRPr="00F42250">
        <w:rPr>
          <w:szCs w:val="22"/>
        </w:rPr>
        <w:t xml:space="preserve"> </w:t>
      </w:r>
      <w:r w:rsidR="003F560A">
        <w:rPr>
          <w:szCs w:val="22"/>
        </w:rPr>
        <w:t>periods</w:t>
      </w:r>
      <w:r w:rsidR="00083BC9" w:rsidRPr="00F42250">
        <w:rPr>
          <w:szCs w:val="22"/>
        </w:rPr>
        <w:t xml:space="preserve">, un </w:t>
      </w:r>
      <w:r w:rsidR="003F560A">
        <w:rPr>
          <w:szCs w:val="22"/>
        </w:rPr>
        <w:t>jaun</w:t>
      </w:r>
      <w:r w:rsidR="00083BC9" w:rsidRPr="00F42250">
        <w:rPr>
          <w:szCs w:val="22"/>
        </w:rPr>
        <w:t xml:space="preserve">putniem līdz 3 nedēļu vecumam. Vakcīnu nedrīkst lietot </w:t>
      </w:r>
      <w:r w:rsidR="003F560A">
        <w:rPr>
          <w:szCs w:val="22"/>
        </w:rPr>
        <w:t>novietnēs</w:t>
      </w:r>
      <w:r w:rsidR="00083BC9" w:rsidRPr="00F42250">
        <w:rPr>
          <w:szCs w:val="22"/>
        </w:rPr>
        <w:t xml:space="preserve"> ar dažāda vecuma putniem.</w:t>
      </w:r>
    </w:p>
    <w:p w14:paraId="01D2C0AD" w14:textId="77777777" w:rsidR="00811B32" w:rsidRPr="00F42250" w:rsidRDefault="00811B32" w:rsidP="00811B32">
      <w:pPr>
        <w:numPr>
          <w:ilvl w:val="12"/>
          <w:numId w:val="0"/>
        </w:numPr>
        <w:spacing w:line="240" w:lineRule="auto"/>
        <w:rPr>
          <w:szCs w:val="22"/>
        </w:rPr>
      </w:pPr>
      <w:r w:rsidRPr="00F42250">
        <w:rPr>
          <w:szCs w:val="22"/>
        </w:rPr>
        <w:t>Pirms vakcinācijas, tās laikā un pēc tās centieties putnus pasargāt no stresa.</w:t>
      </w:r>
    </w:p>
    <w:p w14:paraId="0D366A24" w14:textId="77777777" w:rsidR="00811B32" w:rsidRPr="00F42250" w:rsidRDefault="00811B32" w:rsidP="00811B32">
      <w:pPr>
        <w:spacing w:line="240" w:lineRule="auto"/>
        <w:rPr>
          <w:szCs w:val="22"/>
        </w:rPr>
      </w:pPr>
    </w:p>
    <w:p w14:paraId="7B92B0E2" w14:textId="4E6A0A84" w:rsidR="00811B32" w:rsidRPr="00F42250" w:rsidRDefault="00811B32" w:rsidP="00811B32">
      <w:pPr>
        <w:spacing w:line="240" w:lineRule="auto"/>
        <w:rPr>
          <w:szCs w:val="22"/>
        </w:rPr>
      </w:pPr>
      <w:r w:rsidRPr="00F42250">
        <w:rPr>
          <w:szCs w:val="22"/>
        </w:rPr>
        <w:t>Vakcīnas vīrusu dažādos orgānos un audos var konstatēt vēl 7</w:t>
      </w:r>
      <w:r w:rsidR="003F560A">
        <w:rPr>
          <w:szCs w:val="22"/>
        </w:rPr>
        <w:t xml:space="preserve"> </w:t>
      </w:r>
      <w:r w:rsidRPr="00F42250">
        <w:rPr>
          <w:szCs w:val="22"/>
        </w:rPr>
        <w:t>–</w:t>
      </w:r>
      <w:r w:rsidR="003F560A">
        <w:rPr>
          <w:szCs w:val="22"/>
        </w:rPr>
        <w:t xml:space="preserve"> </w:t>
      </w:r>
      <w:r w:rsidRPr="00F42250">
        <w:rPr>
          <w:szCs w:val="22"/>
        </w:rPr>
        <w:t>49 dienas pēc vakcinācijas.</w:t>
      </w:r>
    </w:p>
    <w:p w14:paraId="4598BBB6" w14:textId="77777777" w:rsidR="00811B32" w:rsidRPr="00F42250" w:rsidRDefault="00811B32" w:rsidP="00811B32">
      <w:pPr>
        <w:tabs>
          <w:tab w:val="clear" w:pos="567"/>
        </w:tabs>
        <w:spacing w:line="240" w:lineRule="auto"/>
        <w:rPr>
          <w:szCs w:val="22"/>
        </w:rPr>
      </w:pPr>
    </w:p>
    <w:p w14:paraId="0F661C26" w14:textId="1563E799" w:rsidR="00811B32" w:rsidRPr="00F42250" w:rsidRDefault="00811B32" w:rsidP="00811B32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Lai samazinātu infekcijas risku pirms imunitātes iestāšanās, </w:t>
      </w:r>
      <w:r>
        <w:rPr>
          <w:szCs w:val="22"/>
        </w:rPr>
        <w:t xml:space="preserve">no </w:t>
      </w:r>
      <w:r w:rsidR="003F560A">
        <w:rPr>
          <w:szCs w:val="22"/>
        </w:rPr>
        <w:t>novietnes</w:t>
      </w:r>
      <w:r>
        <w:rPr>
          <w:szCs w:val="22"/>
        </w:rPr>
        <w:t xml:space="preserve"> </w:t>
      </w:r>
      <w:r w:rsidRPr="00F42250">
        <w:rPr>
          <w:szCs w:val="22"/>
        </w:rPr>
        <w:t>jāaizvāc pakaiši un putnu novietn</w:t>
      </w:r>
      <w:r w:rsidR="003F560A">
        <w:rPr>
          <w:szCs w:val="22"/>
        </w:rPr>
        <w:t>e</w:t>
      </w:r>
      <w:r w:rsidRPr="00F42250">
        <w:rPr>
          <w:szCs w:val="22"/>
        </w:rPr>
        <w:t xml:space="preserve"> jāiztīra </w:t>
      </w:r>
      <w:r w:rsidR="003F560A" w:rsidRPr="007F446E">
        <w:rPr>
          <w:szCs w:val="22"/>
        </w:rPr>
        <w:t>starp au</w:t>
      </w:r>
      <w:r w:rsidR="00975198" w:rsidRPr="00933C3C">
        <w:rPr>
          <w:szCs w:val="22"/>
        </w:rPr>
        <w:t>dzēšanas</w:t>
      </w:r>
      <w:r w:rsidR="003F560A" w:rsidRPr="007F446E">
        <w:rPr>
          <w:szCs w:val="22"/>
        </w:rPr>
        <w:t xml:space="preserve"> cikliem</w:t>
      </w:r>
      <w:r w:rsidRPr="007F446E">
        <w:rPr>
          <w:szCs w:val="22"/>
        </w:rPr>
        <w:t>.</w:t>
      </w:r>
    </w:p>
    <w:p w14:paraId="5E5E130D" w14:textId="77777777" w:rsidR="00083BC9" w:rsidRPr="00E57A7D" w:rsidRDefault="00083BC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E4EBDBE" w14:textId="47A60D9C" w:rsidR="0007064A" w:rsidRDefault="00385D33" w:rsidP="00933C3C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Vakcīna satur dzīvu vīrusu, tādēļ </w:t>
      </w:r>
      <w:r w:rsidR="0047043C">
        <w:rPr>
          <w:szCs w:val="22"/>
        </w:rPr>
        <w:t>r</w:t>
      </w:r>
      <w:r w:rsidR="0047043C" w:rsidRPr="006475C2">
        <w:rPr>
          <w:szCs w:val="22"/>
        </w:rPr>
        <w:t xml:space="preserve">īkojoties ar šīm veterinārajām zālēm, izmantot individuālos aizsardzības līdzekļus, kas ietver </w:t>
      </w:r>
      <w:r w:rsidRPr="00F42250">
        <w:rPr>
          <w:szCs w:val="22"/>
        </w:rPr>
        <w:t>cimd</w:t>
      </w:r>
      <w:r w:rsidR="004C3E49">
        <w:rPr>
          <w:szCs w:val="22"/>
        </w:rPr>
        <w:t>us un</w:t>
      </w:r>
      <w:r w:rsidRPr="00F42250">
        <w:rPr>
          <w:szCs w:val="22"/>
        </w:rPr>
        <w:t xml:space="preserve"> aizsargbrilles</w:t>
      </w:r>
      <w:r w:rsidR="004C3E49">
        <w:rPr>
          <w:szCs w:val="22"/>
        </w:rPr>
        <w:t>. L</w:t>
      </w:r>
      <w:r w:rsidR="004C3E49" w:rsidRPr="00F42250">
        <w:rPr>
          <w:szCs w:val="22"/>
        </w:rPr>
        <w:t>ai izvairītos no kontaminācijas, piemēram, apšļakstīšanas vai izliešanas</w:t>
      </w:r>
      <w:r w:rsidR="004C3E49">
        <w:rPr>
          <w:szCs w:val="22"/>
        </w:rPr>
        <w:t xml:space="preserve">, </w:t>
      </w:r>
      <w:r w:rsidRPr="00F42250">
        <w:rPr>
          <w:szCs w:val="22"/>
        </w:rPr>
        <w:t>mazgā</w:t>
      </w:r>
      <w:r w:rsidR="004C3E49">
        <w:rPr>
          <w:szCs w:val="22"/>
        </w:rPr>
        <w:t>t</w:t>
      </w:r>
      <w:r w:rsidRPr="00F42250">
        <w:rPr>
          <w:szCs w:val="22"/>
        </w:rPr>
        <w:t xml:space="preserve"> un dezinficē</w:t>
      </w:r>
      <w:r w:rsidR="004C3E49">
        <w:rPr>
          <w:szCs w:val="22"/>
        </w:rPr>
        <w:t>t</w:t>
      </w:r>
      <w:r w:rsidRPr="00F42250">
        <w:rPr>
          <w:szCs w:val="22"/>
        </w:rPr>
        <w:t xml:space="preserve"> rokas. </w:t>
      </w:r>
    </w:p>
    <w:p w14:paraId="29B4F165" w14:textId="77777777" w:rsidR="0007064A" w:rsidRDefault="0007064A" w:rsidP="00385D3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szCs w:val="22"/>
        </w:rPr>
      </w:pPr>
    </w:p>
    <w:p w14:paraId="0D2FC5F7" w14:textId="2012E617" w:rsidR="00385D33" w:rsidRPr="00F42250" w:rsidRDefault="004C3E49" w:rsidP="00385D3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385D33" w:rsidRPr="00F42250">
        <w:rPr>
          <w:szCs w:val="22"/>
        </w:rPr>
        <w:t>evēro</w:t>
      </w:r>
      <w:r>
        <w:rPr>
          <w:szCs w:val="22"/>
        </w:rPr>
        <w:t>t</w:t>
      </w:r>
      <w:r w:rsidR="00385D33" w:rsidRPr="00F42250">
        <w:rPr>
          <w:szCs w:val="22"/>
        </w:rPr>
        <w:t xml:space="preserve"> piesardzīb</w:t>
      </w:r>
      <w:r>
        <w:rPr>
          <w:szCs w:val="22"/>
        </w:rPr>
        <w:t>u</w:t>
      </w:r>
      <w:r w:rsidR="00385D33" w:rsidRPr="00F42250">
        <w:rPr>
          <w:szCs w:val="22"/>
        </w:rPr>
        <w:t xml:space="preserve"> rīkojoties ar putnu f</w:t>
      </w:r>
      <w:r>
        <w:rPr>
          <w:szCs w:val="22"/>
        </w:rPr>
        <w:t>ekālijām</w:t>
      </w:r>
      <w:r w:rsidR="00385D33" w:rsidRPr="00F42250">
        <w:rPr>
          <w:szCs w:val="22"/>
        </w:rPr>
        <w:t xml:space="preserve">, jo vakcīnas vīruss </w:t>
      </w:r>
      <w:r w:rsidR="00385D33">
        <w:rPr>
          <w:szCs w:val="22"/>
        </w:rPr>
        <w:t>no</w:t>
      </w:r>
      <w:r w:rsidR="00385D33" w:rsidRPr="00F42250">
        <w:rPr>
          <w:szCs w:val="22"/>
        </w:rPr>
        <w:t xml:space="preserve"> f</w:t>
      </w:r>
      <w:r>
        <w:rPr>
          <w:szCs w:val="22"/>
        </w:rPr>
        <w:t>ekālijām</w:t>
      </w:r>
      <w:r w:rsidR="00385D33" w:rsidRPr="00F42250">
        <w:rPr>
          <w:szCs w:val="22"/>
        </w:rPr>
        <w:t xml:space="preserve"> var izdalīties vismaz 14 dienas.</w:t>
      </w:r>
    </w:p>
    <w:p w14:paraId="7CCA41C2" w14:textId="2F671D15" w:rsidR="00385D33" w:rsidRPr="00F42250" w:rsidRDefault="00385D33" w:rsidP="00385D3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Pēc </w:t>
      </w:r>
      <w:r w:rsidR="00CB5A0F">
        <w:rPr>
          <w:szCs w:val="22"/>
        </w:rPr>
        <w:t>rīkošanās</w:t>
      </w:r>
      <w:r w:rsidRPr="00F42250">
        <w:rPr>
          <w:szCs w:val="22"/>
        </w:rPr>
        <w:t xml:space="preserve"> </w:t>
      </w:r>
      <w:r w:rsidR="00CF5323">
        <w:rPr>
          <w:szCs w:val="22"/>
        </w:rPr>
        <w:t xml:space="preserve">ar šīm veterinārajām zālēm </w:t>
      </w:r>
      <w:r w:rsidRPr="00F42250">
        <w:rPr>
          <w:szCs w:val="22"/>
        </w:rPr>
        <w:t>mazgāt un dezinficēt rokas un aprīkojumu.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5A59BDD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F9F9631" w14:textId="15DADBE8" w:rsidR="00FD5942" w:rsidRPr="00E57A7D" w:rsidRDefault="00FD5942" w:rsidP="00AD0710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>Vistas</w:t>
      </w:r>
      <w:r w:rsidR="0088005D">
        <w:rPr>
          <w:szCs w:val="22"/>
        </w:rPr>
        <w:t xml:space="preserve">: </w:t>
      </w:r>
      <w:r w:rsidRPr="00F42250">
        <w:rPr>
          <w:szCs w:val="22"/>
        </w:rPr>
        <w:t xml:space="preserve"> </w:t>
      </w:r>
    </w:p>
    <w:p w14:paraId="752AAA91" w14:textId="0FA39586" w:rsidR="00295140" w:rsidRDefault="00FD5942" w:rsidP="00AD0710">
      <w:pPr>
        <w:tabs>
          <w:tab w:val="clear" w:pos="567"/>
        </w:tabs>
        <w:spacing w:line="240" w:lineRule="auto"/>
      </w:pPr>
      <w:r w:rsidRPr="00E57A7D">
        <w:t>Nav zināma</w:t>
      </w:r>
      <w:r w:rsidR="0088005D">
        <w:t>s</w:t>
      </w:r>
      <w:r w:rsidRPr="00E57A7D">
        <w:t>.</w:t>
      </w:r>
    </w:p>
    <w:p w14:paraId="605BA851" w14:textId="77777777" w:rsidR="00FD5942" w:rsidRPr="00E57A7D" w:rsidRDefault="00FD5942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2AD3186A" w:rsidR="007C2447" w:rsidRDefault="00D70933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88005D">
        <w:t>ā</w:t>
      </w:r>
      <w:r w:rsidR="003628B2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C58C3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46CCD5" w14:textId="0B121922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Dējējputniem</w:t>
      </w:r>
      <w:r w:rsidRPr="00E57A7D">
        <w:t>:</w:t>
      </w:r>
    </w:p>
    <w:p w14:paraId="2B2D3034" w14:textId="42247631" w:rsidR="003D0DE3" w:rsidRPr="00F42250" w:rsidRDefault="00FE7BCC" w:rsidP="00FE7BCC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>Nelietot putniem</w:t>
      </w:r>
      <w:r w:rsidR="003D0DE3" w:rsidRPr="003D0DE3">
        <w:t xml:space="preserve"> </w:t>
      </w:r>
      <w:r w:rsidR="003D0DE3" w:rsidRPr="00E57A7D">
        <w:t>dēšanas periodā</w:t>
      </w:r>
      <w:r w:rsidR="003D0DE3">
        <w:rPr>
          <w:szCs w:val="22"/>
        </w:rPr>
        <w:t xml:space="preserve"> </w:t>
      </w:r>
      <w:r w:rsidR="003D0DE3" w:rsidRPr="00E57A7D">
        <w:t xml:space="preserve">un </w:t>
      </w:r>
      <w:r w:rsidR="00771587">
        <w:t>6</w:t>
      </w:r>
      <w:r w:rsidR="003D0DE3">
        <w:t> </w:t>
      </w:r>
      <w:r w:rsidR="003D0DE3" w:rsidRPr="00E57A7D">
        <w:t>nedēļas pirms dēšanas perioda sākuma</w:t>
      </w:r>
      <w:r w:rsidR="00771587">
        <w:t>.</w:t>
      </w:r>
      <w:r w:rsidR="003D0DE3" w:rsidRPr="00F42250" w:rsidDel="003D0DE3">
        <w:rPr>
          <w:szCs w:val="22"/>
        </w:rPr>
        <w:t xml:space="preserve"> </w:t>
      </w:r>
    </w:p>
    <w:p w14:paraId="29793E80" w14:textId="77777777" w:rsidR="00E57A7D" w:rsidRPr="00E57A7D" w:rsidRDefault="00E57A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745FF8" w14:textId="534F25F5" w:rsidR="00C7692F" w:rsidRPr="00F42250" w:rsidRDefault="00C7692F" w:rsidP="00C7692F">
      <w:pPr>
        <w:tabs>
          <w:tab w:val="clear" w:pos="567"/>
        </w:tabs>
        <w:spacing w:line="240" w:lineRule="auto"/>
        <w:rPr>
          <w:iCs/>
          <w:color w:val="000000"/>
          <w:szCs w:val="22"/>
        </w:rPr>
      </w:pPr>
      <w:r w:rsidRPr="00F42250">
        <w:rPr>
          <w:snapToGrid w:val="0"/>
          <w:szCs w:val="22"/>
        </w:rPr>
        <w:t xml:space="preserve">Nav pieejama informācija par šīs vakcīnas </w:t>
      </w:r>
      <w:r w:rsidRPr="00F42250">
        <w:rPr>
          <w:iCs/>
          <w:color w:val="000000"/>
          <w:szCs w:val="22"/>
        </w:rPr>
        <w:t xml:space="preserve">drošumu un iedarbīgumu, </w:t>
      </w:r>
      <w:r w:rsidR="00851724">
        <w:rPr>
          <w:iCs/>
          <w:color w:val="000000"/>
          <w:szCs w:val="22"/>
        </w:rPr>
        <w:t>kad</w:t>
      </w:r>
      <w:r w:rsidR="00851724" w:rsidRPr="00F42250">
        <w:rPr>
          <w:iCs/>
          <w:color w:val="000000"/>
          <w:szCs w:val="22"/>
        </w:rPr>
        <w:t xml:space="preserve"> </w:t>
      </w:r>
      <w:r w:rsidRPr="00F42250">
        <w:rPr>
          <w:iCs/>
          <w:color w:val="000000"/>
          <w:szCs w:val="22"/>
        </w:rPr>
        <w:t xml:space="preserve">to lieto kopā ar citām veterinārām zālēm. Lēmumu par </w:t>
      </w:r>
      <w:r w:rsidR="00EC65A6">
        <w:t xml:space="preserve">šīs </w:t>
      </w:r>
      <w:r w:rsidRPr="00F42250">
        <w:rPr>
          <w:iCs/>
          <w:color w:val="000000"/>
          <w:szCs w:val="22"/>
        </w:rPr>
        <w:t>vakcīnas lietošanu pirms vai pēc citu veterināro zāļu lietošanas pieņem</w:t>
      </w:r>
      <w:r w:rsidR="00EC65A6">
        <w:rPr>
          <w:iCs/>
          <w:color w:val="000000"/>
          <w:szCs w:val="22"/>
        </w:rPr>
        <w:t>t</w:t>
      </w:r>
      <w:r w:rsidRPr="00F42250">
        <w:rPr>
          <w:iCs/>
          <w:color w:val="000000"/>
          <w:szCs w:val="22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853D89" w14:textId="0A3E63F3" w:rsidR="00FF368D" w:rsidRPr="00F42250" w:rsidRDefault="0088005D" w:rsidP="00FF368D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L</w:t>
      </w:r>
      <w:r w:rsidR="00FF368D" w:rsidRPr="00F42250">
        <w:rPr>
          <w:szCs w:val="22"/>
        </w:rPr>
        <w:t>ieto</w:t>
      </w:r>
      <w:r>
        <w:rPr>
          <w:szCs w:val="22"/>
        </w:rPr>
        <w:t>šanai</w:t>
      </w:r>
      <w:r w:rsidR="00FF368D" w:rsidRPr="00F42250">
        <w:rPr>
          <w:szCs w:val="22"/>
        </w:rPr>
        <w:t xml:space="preserve"> dzeram</w:t>
      </w:r>
      <w:r>
        <w:rPr>
          <w:szCs w:val="22"/>
        </w:rPr>
        <w:t>ajā</w:t>
      </w:r>
      <w:r w:rsidR="00FF368D" w:rsidRPr="00F42250">
        <w:rPr>
          <w:szCs w:val="22"/>
        </w:rPr>
        <w:t xml:space="preserve"> ūden</w:t>
      </w:r>
      <w:r>
        <w:rPr>
          <w:szCs w:val="22"/>
        </w:rPr>
        <w:t xml:space="preserve">ī pēc </w:t>
      </w:r>
      <w:r w:rsidR="001D2041">
        <w:rPr>
          <w:szCs w:val="22"/>
        </w:rPr>
        <w:t>izšķīdināšanas</w:t>
      </w:r>
      <w:r>
        <w:rPr>
          <w:szCs w:val="22"/>
        </w:rPr>
        <w:t>.</w:t>
      </w:r>
    </w:p>
    <w:p w14:paraId="53968B22" w14:textId="08FE98CB" w:rsidR="00FF368D" w:rsidRPr="00F42250" w:rsidRDefault="00FF368D" w:rsidP="00FF368D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F42250">
        <w:rPr>
          <w:szCs w:val="22"/>
        </w:rPr>
        <w:t>Katram putnam ievad</w:t>
      </w:r>
      <w:r w:rsidR="0088005D">
        <w:rPr>
          <w:szCs w:val="22"/>
        </w:rPr>
        <w:t>īt</w:t>
      </w:r>
      <w:r w:rsidRPr="00F42250">
        <w:rPr>
          <w:szCs w:val="22"/>
        </w:rPr>
        <w:t xml:space="preserve"> vien</w:t>
      </w:r>
      <w:r w:rsidR="0088005D">
        <w:rPr>
          <w:szCs w:val="22"/>
        </w:rPr>
        <w:t>u</w:t>
      </w:r>
      <w:r w:rsidRPr="00F42250">
        <w:rPr>
          <w:szCs w:val="22"/>
        </w:rPr>
        <w:t xml:space="preserve"> dev</w:t>
      </w:r>
      <w:r w:rsidR="0088005D">
        <w:rPr>
          <w:szCs w:val="22"/>
        </w:rPr>
        <w:t>u</w:t>
      </w:r>
      <w:r w:rsidRPr="00F42250">
        <w:rPr>
          <w:szCs w:val="22"/>
        </w:rPr>
        <w:t>.</w:t>
      </w:r>
    </w:p>
    <w:p w14:paraId="51647370" w14:textId="77777777" w:rsidR="00FF368D" w:rsidRPr="00F42250" w:rsidRDefault="00FF368D" w:rsidP="00FF368D">
      <w:pPr>
        <w:tabs>
          <w:tab w:val="clear" w:pos="567"/>
        </w:tabs>
        <w:spacing w:line="240" w:lineRule="auto"/>
        <w:ind w:left="567" w:hanging="567"/>
        <w:rPr>
          <w:szCs w:val="22"/>
        </w:rPr>
      </w:pPr>
    </w:p>
    <w:p w14:paraId="15AD7299" w14:textId="77777777" w:rsidR="00FF368D" w:rsidRPr="00F42250" w:rsidRDefault="00FF368D" w:rsidP="00FF368D">
      <w:pPr>
        <w:pStyle w:val="Vorgabetext"/>
        <w:tabs>
          <w:tab w:val="left" w:pos="567"/>
        </w:tabs>
        <w:autoSpaceDE/>
        <w:autoSpaceDN/>
        <w:adjustRightInd/>
        <w:rPr>
          <w:sz w:val="22"/>
          <w:szCs w:val="22"/>
          <w:lang w:val="lv-LV"/>
        </w:rPr>
      </w:pPr>
      <w:r w:rsidRPr="00F42250">
        <w:rPr>
          <w:sz w:val="22"/>
          <w:szCs w:val="22"/>
          <w:lang w:val="lv-LV"/>
        </w:rPr>
        <w:lastRenderedPageBreak/>
        <w:t>Devas un lietošana:</w:t>
      </w:r>
    </w:p>
    <w:p w14:paraId="3A120211" w14:textId="77777777" w:rsidR="00FF368D" w:rsidRPr="00F42250" w:rsidRDefault="00FF368D" w:rsidP="00FF368D">
      <w:pPr>
        <w:spacing w:line="240" w:lineRule="auto"/>
        <w:rPr>
          <w:szCs w:val="22"/>
          <w:u w:val="single"/>
        </w:rPr>
      </w:pPr>
    </w:p>
    <w:p w14:paraId="5FE61FA3" w14:textId="46E401B1" w:rsidR="00FF368D" w:rsidRPr="00F42250" w:rsidRDefault="00FF368D" w:rsidP="00FF368D">
      <w:pPr>
        <w:spacing w:line="240" w:lineRule="auto"/>
        <w:jc w:val="both"/>
        <w:rPr>
          <w:szCs w:val="22"/>
          <w:u w:val="single"/>
        </w:rPr>
      </w:pPr>
      <w:r w:rsidRPr="00F42250">
        <w:rPr>
          <w:szCs w:val="22"/>
          <w:u w:val="single"/>
        </w:rPr>
        <w:t>Lietošana dzeram</w:t>
      </w:r>
      <w:r w:rsidR="0088005D">
        <w:rPr>
          <w:szCs w:val="22"/>
          <w:u w:val="single"/>
        </w:rPr>
        <w:t>ajā</w:t>
      </w:r>
      <w:r w:rsidRPr="00F42250">
        <w:rPr>
          <w:szCs w:val="22"/>
          <w:u w:val="single"/>
        </w:rPr>
        <w:t xml:space="preserve"> ūden</w:t>
      </w:r>
      <w:r w:rsidR="0088005D">
        <w:rPr>
          <w:szCs w:val="22"/>
          <w:u w:val="single"/>
        </w:rPr>
        <w:t>ī</w:t>
      </w:r>
      <w:r w:rsidRPr="00F42250">
        <w:rPr>
          <w:szCs w:val="22"/>
          <w:u w:val="single"/>
        </w:rPr>
        <w:t>:</w:t>
      </w:r>
    </w:p>
    <w:p w14:paraId="1A58ABC6" w14:textId="7F2E3D4F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N</w:t>
      </w:r>
      <w:r w:rsidR="0088005D">
        <w:rPr>
          <w:rFonts w:ascii="Times New Roman" w:hAnsi="Times New Roman"/>
          <w:sz w:val="22"/>
          <w:szCs w:val="22"/>
          <w:lang w:val="lv-LV"/>
        </w:rPr>
        <w:t>oteikt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vakcīnas devu skaitu un nepieciešamo ūdens daudzumu (skatīt zemāk). Lai vakcinētu vairāk kā vienu novietni vai </w:t>
      </w:r>
      <w:r w:rsidR="0088005D" w:rsidRPr="00F42250">
        <w:rPr>
          <w:rFonts w:ascii="Times New Roman" w:hAnsi="Times New Roman"/>
          <w:sz w:val="22"/>
          <w:szCs w:val="22"/>
          <w:lang w:val="lv-LV"/>
        </w:rPr>
        <w:t>dz</w:t>
      </w:r>
      <w:r w:rsidR="0088005D">
        <w:rPr>
          <w:rFonts w:ascii="Times New Roman" w:hAnsi="Times New Roman"/>
          <w:sz w:val="22"/>
          <w:szCs w:val="22"/>
          <w:lang w:val="lv-LV"/>
        </w:rPr>
        <w:t>irdināšanas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sistēmu, nedal</w:t>
      </w:r>
      <w:r w:rsidR="0088005D">
        <w:rPr>
          <w:rFonts w:ascii="Times New Roman" w:hAnsi="Times New Roman"/>
          <w:sz w:val="22"/>
          <w:szCs w:val="22"/>
          <w:lang w:val="lv-LV"/>
        </w:rPr>
        <w:t>ī</w:t>
      </w:r>
      <w:r w:rsidRPr="00F42250">
        <w:rPr>
          <w:rFonts w:ascii="Times New Roman" w:hAnsi="Times New Roman"/>
          <w:sz w:val="22"/>
          <w:szCs w:val="22"/>
          <w:lang w:val="lv-LV"/>
        </w:rPr>
        <w:t>t lielos flakonus, jo tādējādi var pieļaut kļūdas sajaukšanā.</w:t>
      </w:r>
    </w:p>
    <w:p w14:paraId="56C2928F" w14:textId="77777777" w:rsidR="00FF368D" w:rsidRPr="00F42250" w:rsidRDefault="00FF368D" w:rsidP="00933C3C">
      <w:pPr>
        <w:pStyle w:val="Einr150"/>
        <w:ind w:left="284" w:firstLine="0"/>
        <w:rPr>
          <w:rFonts w:ascii="Times New Roman" w:hAnsi="Times New Roman"/>
          <w:sz w:val="22"/>
          <w:szCs w:val="22"/>
          <w:lang w:val="lv-LV"/>
        </w:rPr>
      </w:pPr>
    </w:p>
    <w:p w14:paraId="017D6AAB" w14:textId="258684B3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Pārliecin</w:t>
      </w:r>
      <w:r w:rsidR="0088005D">
        <w:rPr>
          <w:rFonts w:ascii="Times New Roman" w:hAnsi="Times New Roman"/>
          <w:sz w:val="22"/>
          <w:szCs w:val="22"/>
          <w:lang w:val="lv-LV"/>
        </w:rPr>
        <w:t>ā</w:t>
      </w:r>
      <w:r w:rsidRPr="00F42250">
        <w:rPr>
          <w:rFonts w:ascii="Times New Roman" w:hAnsi="Times New Roman"/>
          <w:sz w:val="22"/>
          <w:szCs w:val="22"/>
          <w:lang w:val="lv-LV"/>
        </w:rPr>
        <w:t>ties, ka dzeramais ūdens un visas savienojumu caurules, caurulītes, teknes, dzirdinātavas u.c. ir pilnīgi tīr</w:t>
      </w:r>
      <w:r w:rsidR="0088005D">
        <w:rPr>
          <w:rFonts w:ascii="Times New Roman" w:hAnsi="Times New Roman"/>
          <w:sz w:val="22"/>
          <w:szCs w:val="22"/>
          <w:lang w:val="lv-LV"/>
        </w:rPr>
        <w:t>as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un bez dezinfekcijas, mazgājamo līdzekļu u.c. </w:t>
      </w:r>
      <w:r>
        <w:rPr>
          <w:rFonts w:ascii="Times New Roman" w:hAnsi="Times New Roman"/>
          <w:sz w:val="22"/>
          <w:szCs w:val="22"/>
          <w:lang w:val="lv-LV"/>
        </w:rPr>
        <w:t>paliekām</w:t>
      </w:r>
      <w:r w:rsidRPr="00F42250">
        <w:rPr>
          <w:rFonts w:ascii="Times New Roman" w:hAnsi="Times New Roman"/>
          <w:sz w:val="22"/>
          <w:szCs w:val="22"/>
          <w:lang w:val="lv-LV"/>
        </w:rPr>
        <w:t>.</w:t>
      </w:r>
    </w:p>
    <w:p w14:paraId="4371D91E" w14:textId="77777777" w:rsidR="00FF368D" w:rsidRPr="00F42250" w:rsidRDefault="00FF368D" w:rsidP="00933C3C">
      <w:pPr>
        <w:pStyle w:val="Einr150"/>
        <w:ind w:left="284" w:firstLine="0"/>
        <w:rPr>
          <w:rFonts w:ascii="Times New Roman" w:hAnsi="Times New Roman"/>
          <w:sz w:val="22"/>
          <w:szCs w:val="22"/>
          <w:lang w:val="lv-LV"/>
        </w:rPr>
      </w:pPr>
    </w:p>
    <w:p w14:paraId="01A33A2E" w14:textId="1BB5F2E7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 xml:space="preserve">Lietot tikai aukstu un tīru ūdeni, </w:t>
      </w:r>
      <w:r w:rsidR="0088005D">
        <w:rPr>
          <w:rFonts w:ascii="Times New Roman" w:hAnsi="Times New Roman"/>
          <w:sz w:val="22"/>
          <w:szCs w:val="22"/>
          <w:lang w:val="lv-LV"/>
        </w:rPr>
        <w:t>vēlams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nehlorētu un bez metāla joniem. Ūdenim var pievienot vājpiena pulveri (2-4 g uz litru) ar zemu tauku saturu (t. i., &lt; 1% tauku) vai vājpienu (20–40 ml uz litru ūdens), lai uzlabotu ūdens kvalitāti un palielinātu vīrusa stabilitāti. Tomēr tas jāveic vismaz 10 minūtes pirms vakcīnas atšķaidīšanas.</w:t>
      </w:r>
      <w:r w:rsidRPr="00F42250">
        <w:rPr>
          <w:rFonts w:ascii="Times New Roman" w:hAnsi="Times New Roman"/>
          <w:sz w:val="22"/>
          <w:szCs w:val="22"/>
          <w:lang w:val="lv-LV"/>
        </w:rPr>
        <w:br/>
      </w:r>
    </w:p>
    <w:p w14:paraId="6DFBB353" w14:textId="0A092835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Vakcīnas ampulu atv</w:t>
      </w:r>
      <w:r w:rsidR="0088005D">
        <w:rPr>
          <w:rFonts w:ascii="Times New Roman" w:hAnsi="Times New Roman"/>
          <w:sz w:val="22"/>
          <w:szCs w:val="22"/>
          <w:lang w:val="lv-LV"/>
        </w:rPr>
        <w:t>ēr</w:t>
      </w:r>
      <w:r w:rsidRPr="00F42250">
        <w:rPr>
          <w:rFonts w:ascii="Times New Roman" w:hAnsi="Times New Roman"/>
          <w:sz w:val="22"/>
          <w:szCs w:val="22"/>
          <w:lang w:val="lv-LV"/>
        </w:rPr>
        <w:t>t ūdenī un saturu rūpīgi izšķīdin</w:t>
      </w:r>
      <w:r w:rsidR="0088005D">
        <w:rPr>
          <w:rFonts w:ascii="Times New Roman" w:hAnsi="Times New Roman"/>
          <w:sz w:val="22"/>
          <w:szCs w:val="22"/>
          <w:lang w:val="lv-LV"/>
        </w:rPr>
        <w:t>ā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t. </w:t>
      </w:r>
      <w:r w:rsidR="0088005D" w:rsidRPr="0088005D">
        <w:rPr>
          <w:rFonts w:ascii="Times New Roman" w:hAnsi="Times New Roman"/>
          <w:sz w:val="22"/>
          <w:szCs w:val="22"/>
          <w:lang w:val="lv-LV"/>
        </w:rPr>
        <w:t xml:space="preserve">Jāuzmanās, lai ampula un tās </w:t>
      </w:r>
      <w:r w:rsidR="007F446E">
        <w:rPr>
          <w:rFonts w:ascii="Times New Roman" w:hAnsi="Times New Roman"/>
          <w:sz w:val="22"/>
          <w:szCs w:val="22"/>
          <w:lang w:val="lv-LV"/>
        </w:rPr>
        <w:t>gals</w:t>
      </w:r>
      <w:r w:rsidR="0088005D" w:rsidRPr="0088005D">
        <w:rPr>
          <w:rFonts w:ascii="Times New Roman" w:hAnsi="Times New Roman"/>
          <w:sz w:val="22"/>
          <w:szCs w:val="22"/>
          <w:lang w:val="lv-LV"/>
        </w:rPr>
        <w:t xml:space="preserve"> būtu pilnībā iztukšota, noskalojot tos ūdenī.</w:t>
      </w:r>
    </w:p>
    <w:p w14:paraId="6C1B7555" w14:textId="77777777" w:rsidR="00FF368D" w:rsidRPr="00F42250" w:rsidRDefault="00FF368D" w:rsidP="00933C3C">
      <w:pPr>
        <w:pStyle w:val="Einr150"/>
        <w:ind w:left="284" w:firstLine="0"/>
        <w:rPr>
          <w:rFonts w:ascii="Times New Roman" w:hAnsi="Times New Roman"/>
          <w:sz w:val="22"/>
          <w:szCs w:val="22"/>
          <w:lang w:val="lv-LV"/>
        </w:rPr>
      </w:pPr>
    </w:p>
    <w:p w14:paraId="32B5F36F" w14:textId="7FE42C28" w:rsidR="00FF368D" w:rsidRPr="0088005D" w:rsidRDefault="00FF368D" w:rsidP="00933C3C">
      <w:pPr>
        <w:pStyle w:val="Einr150"/>
        <w:ind w:left="284" w:firstLine="0"/>
        <w:rPr>
          <w:rFonts w:ascii="Times New Roman" w:hAnsi="Times New Roman"/>
          <w:sz w:val="22"/>
          <w:szCs w:val="22"/>
          <w:lang w:val="lv-LV"/>
        </w:rPr>
      </w:pPr>
      <w:r w:rsidRPr="0088005D">
        <w:rPr>
          <w:rFonts w:ascii="Times New Roman" w:hAnsi="Times New Roman"/>
          <w:sz w:val="22"/>
          <w:szCs w:val="22"/>
          <w:lang w:val="lv-LV"/>
        </w:rPr>
        <w:t xml:space="preserve">Pirms vakcīnas lietošanas ļaut putniem izdzert ūdeni, lai dzirdinātavās tā līmenis būtu minimāls. </w:t>
      </w:r>
      <w:r w:rsidR="0088005D" w:rsidRPr="0088005D">
        <w:rPr>
          <w:rFonts w:ascii="Times New Roman" w:hAnsi="Times New Roman"/>
          <w:sz w:val="22"/>
          <w:szCs w:val="22"/>
          <w:lang w:val="lv-LV"/>
        </w:rPr>
        <w:t>I</w:t>
      </w:r>
      <w:r w:rsidRPr="0088005D">
        <w:rPr>
          <w:rFonts w:ascii="Times New Roman" w:hAnsi="Times New Roman"/>
          <w:sz w:val="22"/>
          <w:szCs w:val="22"/>
          <w:lang w:val="lv-LV"/>
        </w:rPr>
        <w:t>ztukšo</w:t>
      </w:r>
      <w:r w:rsidR="0088005D" w:rsidRPr="0088005D">
        <w:rPr>
          <w:rFonts w:ascii="Times New Roman" w:hAnsi="Times New Roman"/>
          <w:sz w:val="22"/>
          <w:szCs w:val="22"/>
          <w:lang w:val="lv-LV"/>
        </w:rPr>
        <w:t>t</w:t>
      </w:r>
      <w:r w:rsidRPr="0088005D">
        <w:rPr>
          <w:rFonts w:ascii="Times New Roman" w:hAnsi="Times New Roman"/>
          <w:sz w:val="22"/>
          <w:szCs w:val="22"/>
          <w:lang w:val="lv-LV"/>
        </w:rPr>
        <w:t xml:space="preserve"> dzeramā ūdens caurules, lai dzirdinātavās būtu tikai vakcīn</w:t>
      </w:r>
      <w:r w:rsidR="0088005D" w:rsidRPr="0088005D">
        <w:rPr>
          <w:rFonts w:ascii="Times New Roman" w:hAnsi="Times New Roman"/>
          <w:sz w:val="22"/>
          <w:szCs w:val="22"/>
          <w:lang w:val="lv-LV"/>
        </w:rPr>
        <w:t>u saturošais</w:t>
      </w:r>
      <w:r w:rsidRPr="0088005D">
        <w:rPr>
          <w:rFonts w:ascii="Times New Roman" w:hAnsi="Times New Roman"/>
          <w:sz w:val="22"/>
          <w:szCs w:val="22"/>
          <w:lang w:val="lv-LV"/>
        </w:rPr>
        <w:t xml:space="preserve"> ūdens.</w:t>
      </w:r>
    </w:p>
    <w:p w14:paraId="0948C604" w14:textId="6F7EE946" w:rsidR="00FF368D" w:rsidRPr="00F42250" w:rsidRDefault="00FF368D" w:rsidP="00933C3C">
      <w:pPr>
        <w:pStyle w:val="Einr150"/>
        <w:numPr>
          <w:ilvl w:val="0"/>
          <w:numId w:val="45"/>
        </w:numPr>
        <w:ind w:left="284"/>
        <w:jc w:val="both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Lietot vakcīnu ilgāk par (līdz) divām stundām, nodrošinot, ka šajā laikā padzeras visi putni. Putnu dzeršanas uzvedība atšķiras; dažās vietās var būt nepieciešams pirms vakcinācijas ūdens padevi pārtraukt, lai nodrošinātu, ka visi putni vakcinācijas laikā padzeras.</w:t>
      </w:r>
    </w:p>
    <w:p w14:paraId="47E12F04" w14:textId="77777777" w:rsidR="00FF368D" w:rsidRPr="00F42250" w:rsidRDefault="00FF368D" w:rsidP="00933C3C">
      <w:pPr>
        <w:pStyle w:val="Einr150"/>
        <w:ind w:left="284" w:firstLine="0"/>
        <w:rPr>
          <w:rFonts w:ascii="Times New Roman" w:hAnsi="Times New Roman"/>
          <w:sz w:val="22"/>
          <w:szCs w:val="22"/>
          <w:lang w:val="lv-LV"/>
        </w:rPr>
      </w:pPr>
    </w:p>
    <w:p w14:paraId="24D582B3" w14:textId="77777777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Putniem jāveic tikai vienreizēja vienas devas vakcinācija.</w:t>
      </w:r>
    </w:p>
    <w:p w14:paraId="2E03C321" w14:textId="77777777" w:rsidR="00FF368D" w:rsidRPr="00F42250" w:rsidRDefault="00FF368D" w:rsidP="00933C3C">
      <w:pPr>
        <w:pStyle w:val="Einr150"/>
        <w:ind w:left="284" w:firstLine="0"/>
        <w:rPr>
          <w:rFonts w:ascii="Times New Roman" w:hAnsi="Times New Roman"/>
          <w:sz w:val="22"/>
          <w:szCs w:val="22"/>
          <w:lang w:val="lv-LV"/>
        </w:rPr>
      </w:pPr>
    </w:p>
    <w:p w14:paraId="61618202" w14:textId="0C99B5C2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 xml:space="preserve">Vakcīnu atšķaidīt ar ūdens </w:t>
      </w:r>
      <w:r w:rsidR="007F446E">
        <w:rPr>
          <w:rFonts w:ascii="Times New Roman" w:hAnsi="Times New Roman"/>
          <w:sz w:val="22"/>
          <w:szCs w:val="22"/>
          <w:lang w:val="lv-LV"/>
        </w:rPr>
        <w:t>daudzumu</w:t>
      </w:r>
      <w:r w:rsidRPr="00F42250">
        <w:rPr>
          <w:rFonts w:ascii="Times New Roman" w:hAnsi="Times New Roman"/>
          <w:sz w:val="22"/>
          <w:szCs w:val="22"/>
          <w:lang w:val="lv-LV"/>
        </w:rPr>
        <w:t>, ko putni patērē divu stundu laikā. 1000 vistām lietot 1000 vakcīnu devas, atšķaidītas ar 20–40 litriem auksta tīra ūdens.</w:t>
      </w:r>
    </w:p>
    <w:p w14:paraId="74C56954" w14:textId="1FF90A46" w:rsidR="00FF368D" w:rsidRPr="00F42250" w:rsidRDefault="00FF368D" w:rsidP="00933C3C">
      <w:pPr>
        <w:pStyle w:val="Einr150"/>
        <w:numPr>
          <w:ilvl w:val="0"/>
          <w:numId w:val="45"/>
        </w:numPr>
        <w:ind w:left="284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Šaubu gadījumā dienu pirms vakcīnas lietošanas izmēr</w:t>
      </w:r>
      <w:r w:rsidR="0088005D">
        <w:rPr>
          <w:rFonts w:ascii="Times New Roman" w:hAnsi="Times New Roman"/>
          <w:sz w:val="22"/>
          <w:szCs w:val="22"/>
          <w:lang w:val="lv-LV"/>
        </w:rPr>
        <w:t>ī</w:t>
      </w:r>
      <w:r w:rsidRPr="00F42250">
        <w:rPr>
          <w:rFonts w:ascii="Times New Roman" w:hAnsi="Times New Roman"/>
          <w:sz w:val="22"/>
          <w:szCs w:val="22"/>
          <w:lang w:val="lv-LV"/>
        </w:rPr>
        <w:t>t patērētā ūdens daudzumu.</w:t>
      </w:r>
      <w:r w:rsidRPr="00F42250">
        <w:rPr>
          <w:rFonts w:ascii="Times New Roman" w:hAnsi="Times New Roman"/>
          <w:sz w:val="22"/>
          <w:szCs w:val="22"/>
          <w:lang w:val="lv-LV"/>
        </w:rPr>
        <w:br/>
        <w:t xml:space="preserve">- Atšķaidīto vakcīnu putniem </w:t>
      </w:r>
      <w:r w:rsidR="0088005D">
        <w:rPr>
          <w:rFonts w:ascii="Times New Roman" w:hAnsi="Times New Roman"/>
          <w:sz w:val="22"/>
          <w:szCs w:val="22"/>
          <w:lang w:val="lv-LV"/>
        </w:rPr>
        <w:t>iz</w:t>
      </w:r>
      <w:r w:rsidRPr="00F42250">
        <w:rPr>
          <w:rFonts w:ascii="Times New Roman" w:hAnsi="Times New Roman"/>
          <w:sz w:val="22"/>
          <w:szCs w:val="22"/>
          <w:lang w:val="lv-LV"/>
        </w:rPr>
        <w:t>lietot nekavējoties.</w:t>
      </w:r>
      <w:r w:rsidRPr="00F42250">
        <w:rPr>
          <w:rFonts w:ascii="Times New Roman" w:hAnsi="Times New Roman"/>
          <w:sz w:val="22"/>
          <w:szCs w:val="22"/>
          <w:lang w:val="lv-LV"/>
        </w:rPr>
        <w:br/>
        <w:t>- Pārliecin</w:t>
      </w:r>
      <w:r w:rsidR="0088005D">
        <w:rPr>
          <w:rFonts w:ascii="Times New Roman" w:hAnsi="Times New Roman"/>
          <w:sz w:val="22"/>
          <w:szCs w:val="22"/>
          <w:lang w:val="lv-LV"/>
        </w:rPr>
        <w:t>ā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ties, ka vakcinācijas laikā putniem nav pieejams ūdens bez </w:t>
      </w:r>
      <w:r w:rsidR="0088005D">
        <w:rPr>
          <w:rFonts w:ascii="Times New Roman" w:hAnsi="Times New Roman"/>
          <w:sz w:val="22"/>
          <w:szCs w:val="22"/>
          <w:lang w:val="lv-LV"/>
        </w:rPr>
        <w:t>vakcīnas</w:t>
      </w:r>
      <w:r w:rsidRPr="00F42250">
        <w:rPr>
          <w:rFonts w:ascii="Times New Roman" w:hAnsi="Times New Roman"/>
          <w:sz w:val="22"/>
          <w:szCs w:val="22"/>
          <w:lang w:val="lv-LV"/>
        </w:rPr>
        <w:t>.</w:t>
      </w:r>
    </w:p>
    <w:p w14:paraId="5466BD37" w14:textId="77777777" w:rsidR="00FF368D" w:rsidRPr="00F42250" w:rsidRDefault="00FF368D" w:rsidP="00FF368D">
      <w:pPr>
        <w:pStyle w:val="Einr150"/>
        <w:ind w:firstLine="0"/>
        <w:rPr>
          <w:rFonts w:ascii="Times New Roman" w:hAnsi="Times New Roman"/>
          <w:sz w:val="22"/>
          <w:szCs w:val="22"/>
          <w:lang w:val="lv-LV"/>
        </w:rPr>
      </w:pPr>
    </w:p>
    <w:p w14:paraId="0475D102" w14:textId="300BF5D3" w:rsidR="00FF368D" w:rsidRPr="00F42250" w:rsidRDefault="00FF368D" w:rsidP="00FF368D">
      <w:pPr>
        <w:tabs>
          <w:tab w:val="left" w:pos="5245"/>
          <w:tab w:val="left" w:pos="7230"/>
        </w:tabs>
        <w:spacing w:line="240" w:lineRule="auto"/>
        <w:rPr>
          <w:szCs w:val="22"/>
        </w:rPr>
      </w:pPr>
      <w:r w:rsidRPr="00F42250">
        <w:rPr>
          <w:szCs w:val="22"/>
        </w:rPr>
        <w:t>Uzmanīgi izlas</w:t>
      </w:r>
      <w:r w:rsidR="0088005D">
        <w:rPr>
          <w:szCs w:val="22"/>
        </w:rPr>
        <w:t>ī</w:t>
      </w:r>
      <w:r w:rsidRPr="00F42250">
        <w:rPr>
          <w:szCs w:val="22"/>
        </w:rPr>
        <w:t xml:space="preserve">t pareizas lietošanas norādījumus, lai visi putni saņemtu pareizo devu. Nepietiekama vakcinācija var mazināt </w:t>
      </w:r>
      <w:r w:rsidRPr="004F4C78">
        <w:rPr>
          <w:szCs w:val="22"/>
        </w:rPr>
        <w:t>ārstēšanas</w:t>
      </w:r>
      <w:r>
        <w:rPr>
          <w:szCs w:val="22"/>
        </w:rPr>
        <w:t xml:space="preserve"> </w:t>
      </w:r>
      <w:r w:rsidRPr="00F42250">
        <w:rPr>
          <w:szCs w:val="22"/>
        </w:rPr>
        <w:t>efektivitāti.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48DAF92E" w14:textId="394F989F" w:rsidR="008A10F5" w:rsidRPr="00F42250" w:rsidRDefault="0088005D" w:rsidP="008A10F5">
      <w:pPr>
        <w:spacing w:line="240" w:lineRule="auto"/>
        <w:ind w:left="567" w:hanging="567"/>
        <w:rPr>
          <w:color w:val="000000"/>
          <w:szCs w:val="22"/>
        </w:rPr>
      </w:pPr>
      <w:r>
        <w:rPr>
          <w:szCs w:val="22"/>
        </w:rPr>
        <w:t>Pēc d</w:t>
      </w:r>
      <w:r w:rsidR="008A10F5" w:rsidRPr="00F42250">
        <w:rPr>
          <w:szCs w:val="22"/>
        </w:rPr>
        <w:t xml:space="preserve">esmitkārtīgas pārdozēšanas </w:t>
      </w:r>
      <w:r>
        <w:rPr>
          <w:szCs w:val="22"/>
        </w:rPr>
        <w:t>blakusparādības netika novērotas</w:t>
      </w:r>
      <w:r w:rsidR="008A10F5" w:rsidRPr="00F42250">
        <w:rPr>
          <w:szCs w:val="22"/>
        </w:rPr>
        <w:t>.</w:t>
      </w:r>
    </w:p>
    <w:p w14:paraId="6642F491" w14:textId="77777777" w:rsidR="008A10F5" w:rsidRDefault="008A10F5" w:rsidP="006E49BF">
      <w:pPr>
        <w:pStyle w:val="Style1"/>
      </w:pPr>
    </w:p>
    <w:p w14:paraId="60F3DE36" w14:textId="3CF38BB2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3D9EE00E" w:rsidR="009A6509" w:rsidRDefault="0088005D" w:rsidP="009A6509">
      <w:pPr>
        <w:tabs>
          <w:tab w:val="clear" w:pos="567"/>
        </w:tabs>
        <w:spacing w:line="240" w:lineRule="auto"/>
      </w:pPr>
      <w:r>
        <w:t>Drīkst ievadīt tikai praktizējošs veterinārārsts.</w:t>
      </w:r>
    </w:p>
    <w:p w14:paraId="26F344EC" w14:textId="77777777" w:rsidR="0080334C" w:rsidRPr="00E57A7D" w:rsidRDefault="0080334C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71C7DD45" w:rsidR="00C114FF" w:rsidRPr="0080334C" w:rsidRDefault="0080334C" w:rsidP="00A9226B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Nulle dienas.</w:t>
      </w: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A85BAF8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</w:t>
      </w:r>
      <w:r w:rsidR="0080334C">
        <w:t xml:space="preserve"> </w:t>
      </w:r>
      <w:r w:rsidRPr="00E57A7D">
        <w:t xml:space="preserve">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9F97FA6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F0426D" w:rsidRPr="00AD7412">
        <w:rPr>
          <w:b w:val="0"/>
          <w:bCs/>
        </w:rPr>
        <w:t xml:space="preserve"> QI01AD04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391A67" w14:textId="3E4D99C3" w:rsidR="00C114FF" w:rsidRDefault="008B6B3A" w:rsidP="008B6B3A">
      <w:pPr>
        <w:pStyle w:val="FootnoteText"/>
        <w:jc w:val="left"/>
        <w:rPr>
          <w:sz w:val="22"/>
          <w:szCs w:val="22"/>
        </w:rPr>
      </w:pPr>
      <w:r w:rsidRPr="00F42250">
        <w:rPr>
          <w:iCs/>
          <w:sz w:val="22"/>
          <w:szCs w:val="22"/>
        </w:rPr>
        <w:t>AviPro Thymovac</w:t>
      </w:r>
      <w:r w:rsidRPr="00F42250">
        <w:rPr>
          <w:sz w:val="22"/>
          <w:szCs w:val="22"/>
        </w:rPr>
        <w:t xml:space="preserve"> ir paredzēt</w:t>
      </w:r>
      <w:r w:rsidR="00C711B7">
        <w:rPr>
          <w:sz w:val="22"/>
          <w:szCs w:val="22"/>
        </w:rPr>
        <w:t>a</w:t>
      </w:r>
      <w:r w:rsidRPr="00F42250">
        <w:rPr>
          <w:sz w:val="22"/>
          <w:szCs w:val="22"/>
        </w:rPr>
        <w:t xml:space="preserve"> aktīvās imunitātes stimulēšanai vaislas vistām </w:t>
      </w:r>
      <w:r w:rsidR="00D24DA3" w:rsidRPr="00D24DA3">
        <w:rPr>
          <w:sz w:val="22"/>
          <w:szCs w:val="22"/>
        </w:rPr>
        <w:t>un nākamajām dējējvistām</w:t>
      </w:r>
      <w:r w:rsidR="00D24DA3">
        <w:rPr>
          <w:sz w:val="22"/>
          <w:szCs w:val="22"/>
        </w:rPr>
        <w:t xml:space="preserve"> </w:t>
      </w:r>
      <w:r w:rsidR="00174FDC" w:rsidRPr="00174FDC">
        <w:rPr>
          <w:sz w:val="22"/>
          <w:szCs w:val="22"/>
        </w:rPr>
        <w:t xml:space="preserve">kā arī </w:t>
      </w:r>
      <w:r w:rsidRPr="00F42250">
        <w:rPr>
          <w:sz w:val="22"/>
          <w:szCs w:val="22"/>
        </w:rPr>
        <w:t xml:space="preserve">pasīvās imunitātes pārnešanai </w:t>
      </w:r>
      <w:r w:rsidR="00174FDC" w:rsidRPr="00174FDC">
        <w:rPr>
          <w:sz w:val="22"/>
          <w:szCs w:val="22"/>
        </w:rPr>
        <w:t>vaislas vistu</w:t>
      </w:r>
      <w:r w:rsidR="00174FDC">
        <w:rPr>
          <w:sz w:val="22"/>
          <w:szCs w:val="22"/>
        </w:rPr>
        <w:t xml:space="preserve"> </w:t>
      </w:r>
      <w:r w:rsidRPr="00F42250">
        <w:rPr>
          <w:sz w:val="22"/>
          <w:szCs w:val="22"/>
        </w:rPr>
        <w:t>pēcnācējiem.</w:t>
      </w:r>
    </w:p>
    <w:p w14:paraId="5DB0F4F0" w14:textId="77777777" w:rsidR="008B6B3A" w:rsidRPr="008B6B3A" w:rsidRDefault="008B6B3A" w:rsidP="008B6B3A">
      <w:pPr>
        <w:pStyle w:val="FootnoteText"/>
        <w:jc w:val="left"/>
        <w:rPr>
          <w:sz w:val="22"/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lastRenderedPageBreak/>
        <w:t>5.</w:t>
      </w:r>
      <w:r w:rsidRPr="00E57A7D">
        <w:tab/>
      </w:r>
      <w:r w:rsidRPr="00A0642E">
        <w:t>FARMACEITISKĀ</w:t>
      </w:r>
      <w:r w:rsidRPr="00E57A7D">
        <w:t xml:space="preserve">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9D7B67" w14:textId="6B834249" w:rsidR="00E84F34" w:rsidRDefault="00E84F34" w:rsidP="00E84F34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Nelietot maisījumā ar citām veterinār</w:t>
      </w:r>
      <w:r w:rsidR="00C711B7">
        <w:rPr>
          <w:color w:val="000000"/>
          <w:szCs w:val="22"/>
        </w:rPr>
        <w:t>aj</w:t>
      </w:r>
      <w:r w:rsidRPr="00F42250">
        <w:rPr>
          <w:color w:val="000000"/>
          <w:szCs w:val="22"/>
        </w:rPr>
        <w:t>ām zālēm.</w:t>
      </w:r>
    </w:p>
    <w:p w14:paraId="333FD5DB" w14:textId="77777777" w:rsidR="000C6FF7" w:rsidRPr="00F42250" w:rsidRDefault="000C6FF7" w:rsidP="00E84F34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FA407E9" w14:textId="1248AABD" w:rsidR="00C114FF" w:rsidRDefault="000C6FF7" w:rsidP="00A9226B">
      <w:pPr>
        <w:tabs>
          <w:tab w:val="clear" w:pos="567"/>
        </w:tabs>
        <w:spacing w:line="240" w:lineRule="auto"/>
        <w:rPr>
          <w:szCs w:val="22"/>
        </w:rPr>
      </w:pPr>
      <w:r w:rsidRPr="000C6FF7">
        <w:rPr>
          <w:szCs w:val="22"/>
        </w:rPr>
        <w:t xml:space="preserve">Nav pieejama informācija par iespējamu mijiedarbību vai nesaderību, lietojot šīs veterinārās zāles iekšķīgi, </w:t>
      </w:r>
      <w:r w:rsidR="00CF5323">
        <w:rPr>
          <w:szCs w:val="22"/>
        </w:rPr>
        <w:t>ie</w:t>
      </w:r>
      <w:r w:rsidRPr="000C6FF7">
        <w:rPr>
          <w:szCs w:val="22"/>
        </w:rPr>
        <w:t xml:space="preserve">jaucot tās </w:t>
      </w:r>
      <w:r w:rsidR="00CF5323">
        <w:rPr>
          <w:szCs w:val="22"/>
        </w:rPr>
        <w:t xml:space="preserve">tādā </w:t>
      </w:r>
      <w:r w:rsidRPr="000C6FF7">
        <w:rPr>
          <w:szCs w:val="22"/>
        </w:rPr>
        <w:t>dzeram</w:t>
      </w:r>
      <w:r w:rsidR="00CF5323">
        <w:rPr>
          <w:szCs w:val="22"/>
        </w:rPr>
        <w:t>ajā</w:t>
      </w:r>
      <w:r w:rsidRPr="000C6FF7">
        <w:rPr>
          <w:szCs w:val="22"/>
        </w:rPr>
        <w:t xml:space="preserve"> ūden</w:t>
      </w:r>
      <w:r w:rsidR="00CF5323">
        <w:rPr>
          <w:szCs w:val="22"/>
        </w:rPr>
        <w:t>ī</w:t>
      </w:r>
      <w:r w:rsidR="00626D17">
        <w:rPr>
          <w:szCs w:val="22"/>
        </w:rPr>
        <w:t>,</w:t>
      </w:r>
      <w:r w:rsidRPr="000C6FF7">
        <w:rPr>
          <w:szCs w:val="22"/>
        </w:rPr>
        <w:t xml:space="preserve">  kas satur citas vielas, ko lieto dzeramajā ūdenī.</w:t>
      </w:r>
    </w:p>
    <w:p w14:paraId="0EFC3FC6" w14:textId="77777777" w:rsidR="00626D17" w:rsidRPr="00E57A7D" w:rsidRDefault="00626D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09507BC" w14:textId="76A4E8E0" w:rsidR="00BB3F32" w:rsidRPr="00F42250" w:rsidRDefault="00BB3F32" w:rsidP="00BB3F32">
      <w:pPr>
        <w:spacing w:line="240" w:lineRule="auto"/>
        <w:rPr>
          <w:szCs w:val="22"/>
        </w:rPr>
      </w:pPr>
      <w:r w:rsidRPr="00F42250">
        <w:rPr>
          <w:color w:val="000000"/>
          <w:szCs w:val="22"/>
        </w:rPr>
        <w:t>Veterināro zāļu derīguma termiņš izplatīšanai paredzēt</w:t>
      </w:r>
      <w:r w:rsidR="00F7192B">
        <w:t>aj</w:t>
      </w:r>
      <w:r w:rsidR="00F7192B" w:rsidRPr="00E57A7D">
        <w:t>ā</w:t>
      </w:r>
      <w:r w:rsidRPr="00F42250">
        <w:rPr>
          <w:color w:val="000000"/>
          <w:szCs w:val="22"/>
        </w:rPr>
        <w:t xml:space="preserve"> iepakojumā: </w:t>
      </w:r>
      <w:r w:rsidRPr="00F42250">
        <w:rPr>
          <w:szCs w:val="22"/>
        </w:rPr>
        <w:t>2 gadi.</w:t>
      </w:r>
    </w:p>
    <w:p w14:paraId="70566108" w14:textId="5536053D" w:rsidR="00BB3F32" w:rsidRPr="00F42250" w:rsidRDefault="00BB3F32" w:rsidP="00BB3F32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F42250">
        <w:rPr>
          <w:color w:val="000000"/>
          <w:szCs w:val="22"/>
        </w:rPr>
        <w:t xml:space="preserve">Derīguma termiņš </w:t>
      </w:r>
      <w:r w:rsidRPr="00F42250">
        <w:rPr>
          <w:szCs w:val="22"/>
        </w:rPr>
        <w:t xml:space="preserve">pēc </w:t>
      </w:r>
      <w:r w:rsidR="001D2041">
        <w:t>izšķīdināšanas</w:t>
      </w:r>
      <w:r w:rsidRPr="00F42250">
        <w:rPr>
          <w:szCs w:val="22"/>
        </w:rPr>
        <w:t xml:space="preserve"> saskaņā ar </w:t>
      </w:r>
      <w:r w:rsidRPr="00F42250">
        <w:rPr>
          <w:color w:val="000000"/>
          <w:szCs w:val="22"/>
        </w:rPr>
        <w:t>norādījumiem</w:t>
      </w:r>
      <w:r w:rsidRPr="00F42250">
        <w:rPr>
          <w:szCs w:val="22"/>
        </w:rPr>
        <w:t>: 2 stundas.</w:t>
      </w:r>
    </w:p>
    <w:p w14:paraId="78E34B87" w14:textId="77777777" w:rsidR="00BB3F32" w:rsidRDefault="00BB3F32" w:rsidP="00A9226B">
      <w:pPr>
        <w:tabs>
          <w:tab w:val="clear" w:pos="567"/>
        </w:tabs>
        <w:spacing w:line="240" w:lineRule="auto"/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FAA908" w14:textId="1473DCA4" w:rsidR="000607C2" w:rsidRPr="00F42250" w:rsidRDefault="000607C2" w:rsidP="000607C2">
      <w:pPr>
        <w:pStyle w:val="UnterTitel"/>
        <w:spacing w:after="0"/>
        <w:ind w:left="0" w:firstLine="0"/>
        <w:rPr>
          <w:b w:val="0"/>
          <w:bCs w:val="0"/>
          <w:sz w:val="22"/>
          <w:szCs w:val="22"/>
          <w:lang w:val="lv-LV"/>
        </w:rPr>
      </w:pPr>
      <w:r w:rsidRPr="00F42250">
        <w:rPr>
          <w:b w:val="0"/>
          <w:bCs w:val="0"/>
          <w:sz w:val="22"/>
          <w:szCs w:val="22"/>
          <w:lang w:val="lv-LV"/>
        </w:rPr>
        <w:t xml:space="preserve">Uzglabāt </w:t>
      </w:r>
      <w:r w:rsidR="005C4789" w:rsidRPr="005C4789">
        <w:rPr>
          <w:b w:val="0"/>
          <w:bCs w:val="0"/>
          <w:sz w:val="22"/>
          <w:szCs w:val="22"/>
          <w:lang w:val="lv-LV"/>
        </w:rPr>
        <w:t>un transportēt atdzesētu</w:t>
      </w:r>
      <w:r w:rsidR="005C4789" w:rsidRPr="005C4789" w:rsidDel="005C4789">
        <w:rPr>
          <w:b w:val="0"/>
          <w:bCs w:val="0"/>
          <w:sz w:val="22"/>
          <w:szCs w:val="22"/>
          <w:lang w:val="lv-LV"/>
        </w:rPr>
        <w:t xml:space="preserve"> </w:t>
      </w:r>
      <w:r w:rsidRPr="00F42250">
        <w:rPr>
          <w:b w:val="0"/>
          <w:bCs w:val="0"/>
          <w:noProof/>
          <w:sz w:val="22"/>
          <w:szCs w:val="22"/>
          <w:lang w:val="lv-LV"/>
        </w:rPr>
        <w:t xml:space="preserve">(2 – 8 </w:t>
      </w:r>
      <w:r w:rsidRPr="00F42250">
        <w:rPr>
          <w:b w:val="0"/>
          <w:bCs w:val="0"/>
          <w:noProof/>
          <w:sz w:val="22"/>
          <w:szCs w:val="22"/>
          <w:lang w:val="lv-LV"/>
        </w:rPr>
        <w:sym w:font="Symbol" w:char="F0B0"/>
      </w:r>
      <w:r w:rsidRPr="00F42250">
        <w:rPr>
          <w:b w:val="0"/>
          <w:bCs w:val="0"/>
          <w:noProof/>
          <w:sz w:val="22"/>
          <w:szCs w:val="22"/>
          <w:lang w:val="lv-LV"/>
        </w:rPr>
        <w:t>C)</w:t>
      </w:r>
      <w:r w:rsidRPr="00F42250">
        <w:rPr>
          <w:b w:val="0"/>
          <w:bCs w:val="0"/>
          <w:sz w:val="22"/>
          <w:szCs w:val="22"/>
          <w:lang w:val="lv-LV"/>
        </w:rPr>
        <w:t xml:space="preserve">. Sargāt no </w:t>
      </w:r>
      <w:r w:rsidRPr="00F42250">
        <w:rPr>
          <w:b w:val="0"/>
          <w:bCs w:val="0"/>
          <w:noProof/>
          <w:sz w:val="22"/>
          <w:szCs w:val="22"/>
          <w:lang w:val="lv-LV"/>
        </w:rPr>
        <w:t xml:space="preserve">tiešiem saules stariem. </w:t>
      </w:r>
      <w:r w:rsidRPr="00F42250">
        <w:rPr>
          <w:b w:val="0"/>
          <w:bCs w:val="0"/>
          <w:sz w:val="22"/>
          <w:szCs w:val="22"/>
          <w:lang w:val="lv-LV"/>
        </w:rPr>
        <w:t>Nesasaldēt.</w:t>
      </w:r>
    </w:p>
    <w:p w14:paraId="00338681" w14:textId="2715C898" w:rsidR="000607C2" w:rsidRPr="00F42250" w:rsidRDefault="001D2041" w:rsidP="000607C2">
      <w:pPr>
        <w:tabs>
          <w:tab w:val="clear" w:pos="567"/>
        </w:tabs>
        <w:spacing w:line="240" w:lineRule="auto"/>
        <w:ind w:right="-318"/>
        <w:rPr>
          <w:szCs w:val="22"/>
        </w:rPr>
      </w:pPr>
      <w:r>
        <w:rPr>
          <w:szCs w:val="22"/>
        </w:rPr>
        <w:t>Izšķīdināto</w:t>
      </w:r>
      <w:r w:rsidR="000607C2" w:rsidRPr="00F42250">
        <w:rPr>
          <w:szCs w:val="22"/>
        </w:rPr>
        <w:t xml:space="preserve"> vakcīnu sargāt no tiešiem saules stariem un</w:t>
      </w:r>
      <w:r w:rsidR="000607C2">
        <w:rPr>
          <w:szCs w:val="22"/>
        </w:rPr>
        <w:t xml:space="preserve"> </w:t>
      </w:r>
      <w:r w:rsidR="000607C2" w:rsidRPr="00F42250">
        <w:rPr>
          <w:szCs w:val="22"/>
        </w:rPr>
        <w:t>temperatūr</w:t>
      </w:r>
      <w:r>
        <w:rPr>
          <w:szCs w:val="22"/>
        </w:rPr>
        <w:t>as virs</w:t>
      </w:r>
      <w:r w:rsidR="000607C2" w:rsidRPr="00F42250">
        <w:rPr>
          <w:szCs w:val="22"/>
        </w:rPr>
        <w:t xml:space="preserve"> 25 °C. Nesasaldēt.</w:t>
      </w:r>
    </w:p>
    <w:p w14:paraId="7136FE9C" w14:textId="77777777" w:rsidR="000607C2" w:rsidRDefault="000607C2" w:rsidP="009E66FE">
      <w:pPr>
        <w:pStyle w:val="Style5"/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1372CF" w14:textId="392AC9DA" w:rsidR="00B00463" w:rsidRPr="00F42250" w:rsidRDefault="00B00463" w:rsidP="00B00463">
      <w:pPr>
        <w:pStyle w:val="UnterTitel"/>
        <w:spacing w:after="0"/>
        <w:ind w:left="0" w:firstLine="0"/>
        <w:rPr>
          <w:b w:val="0"/>
          <w:bCs w:val="0"/>
          <w:sz w:val="22"/>
          <w:szCs w:val="22"/>
          <w:lang w:val="lv-LV"/>
        </w:rPr>
      </w:pPr>
      <w:r w:rsidRPr="00F42250">
        <w:rPr>
          <w:b w:val="0"/>
          <w:bCs w:val="0"/>
          <w:sz w:val="22"/>
          <w:szCs w:val="22"/>
          <w:lang w:val="lv-LV"/>
        </w:rPr>
        <w:t>Vakcīna ir pieejama šādos iepakojum</w:t>
      </w:r>
      <w:r w:rsidR="00C711B7">
        <w:rPr>
          <w:b w:val="0"/>
          <w:bCs w:val="0"/>
          <w:sz w:val="22"/>
          <w:szCs w:val="22"/>
          <w:lang w:val="lv-LV"/>
        </w:rPr>
        <w:t>os</w:t>
      </w:r>
      <w:r w:rsidRPr="00F42250">
        <w:rPr>
          <w:b w:val="0"/>
          <w:bCs w:val="0"/>
          <w:sz w:val="22"/>
          <w:szCs w:val="22"/>
          <w:lang w:val="lv-LV"/>
        </w:rPr>
        <w:t>:</w:t>
      </w:r>
    </w:p>
    <w:p w14:paraId="07284CCA" w14:textId="512B83D4" w:rsidR="00B00463" w:rsidRDefault="00A64964" w:rsidP="00B00463">
      <w:pPr>
        <w:spacing w:line="240" w:lineRule="auto"/>
        <w:rPr>
          <w:szCs w:val="22"/>
        </w:rPr>
      </w:pPr>
      <w:r>
        <w:rPr>
          <w:bCs/>
          <w:iCs/>
          <w:color w:val="000000"/>
          <w:szCs w:val="22"/>
        </w:rPr>
        <w:t>Kartona kast</w:t>
      </w:r>
      <w:r w:rsidR="00C711B7">
        <w:rPr>
          <w:bCs/>
          <w:iCs/>
          <w:color w:val="000000"/>
          <w:szCs w:val="22"/>
        </w:rPr>
        <w:t>ē</w:t>
      </w:r>
      <w:r w:rsidR="00B00463" w:rsidRPr="00F42250">
        <w:rPr>
          <w:szCs w:val="22"/>
        </w:rPr>
        <w:t xml:space="preserve"> 1 vai 10 </w:t>
      </w:r>
      <w:r w:rsidR="00C711B7">
        <w:rPr>
          <w:szCs w:val="22"/>
        </w:rPr>
        <w:t>I</w:t>
      </w:r>
      <w:r w:rsidR="00B00463" w:rsidRPr="00F42250">
        <w:rPr>
          <w:szCs w:val="22"/>
        </w:rPr>
        <w:t xml:space="preserve"> tipa stikla </w:t>
      </w:r>
      <w:r w:rsidR="008E2287">
        <w:rPr>
          <w:szCs w:val="22"/>
        </w:rPr>
        <w:t>flakon</w:t>
      </w:r>
      <w:r w:rsidR="00C711B7">
        <w:rPr>
          <w:szCs w:val="22"/>
        </w:rPr>
        <w:t>i</w:t>
      </w:r>
      <w:r w:rsidR="008E2287" w:rsidRPr="00F42250">
        <w:rPr>
          <w:szCs w:val="22"/>
        </w:rPr>
        <w:t xml:space="preserve"> </w:t>
      </w:r>
      <w:r w:rsidR="00B00463" w:rsidRPr="00F42250">
        <w:rPr>
          <w:szCs w:val="22"/>
        </w:rPr>
        <w:t>ar 500, 1000, 2500, 5000 vai 10 000 devām. Š</w:t>
      </w:r>
      <w:r w:rsidR="00C711B7">
        <w:rPr>
          <w:szCs w:val="22"/>
        </w:rPr>
        <w:t>iem flakoniem</w:t>
      </w:r>
      <w:r w:rsidR="00B00463" w:rsidRPr="00F42250">
        <w:rPr>
          <w:szCs w:val="22"/>
        </w:rPr>
        <w:t xml:space="preserve"> ir </w:t>
      </w:r>
      <w:r w:rsidR="00C711B7">
        <w:t>I</w:t>
      </w:r>
      <w:r w:rsidR="008E2287" w:rsidRPr="008E2287">
        <w:t xml:space="preserve"> tipa gumijas</w:t>
      </w:r>
      <w:r w:rsidR="00B00463" w:rsidRPr="00F42250">
        <w:rPr>
          <w:szCs w:val="22"/>
        </w:rPr>
        <w:t xml:space="preserve"> aizbāznis un t</w:t>
      </w:r>
      <w:r w:rsidR="00C711B7">
        <w:rPr>
          <w:szCs w:val="22"/>
        </w:rPr>
        <w:t>ie pārklāti ar</w:t>
      </w:r>
      <w:r w:rsidR="00B00463" w:rsidRPr="00F42250">
        <w:rPr>
          <w:szCs w:val="22"/>
        </w:rPr>
        <w:t xml:space="preserve"> noņemam</w:t>
      </w:r>
      <w:r w:rsidR="00C711B7">
        <w:rPr>
          <w:szCs w:val="22"/>
        </w:rPr>
        <w:t>u</w:t>
      </w:r>
      <w:r w:rsidR="00B00463" w:rsidRPr="00F42250">
        <w:rPr>
          <w:szCs w:val="22"/>
        </w:rPr>
        <w:t xml:space="preserve"> alumīnija vāciņ</w:t>
      </w:r>
      <w:r w:rsidR="00C711B7">
        <w:rPr>
          <w:szCs w:val="22"/>
        </w:rPr>
        <w:t>u</w:t>
      </w:r>
      <w:r w:rsidR="00B00463" w:rsidRPr="00F42250">
        <w:rPr>
          <w:szCs w:val="22"/>
        </w:rPr>
        <w:t>.</w:t>
      </w:r>
    </w:p>
    <w:p w14:paraId="222FF5C7" w14:textId="77777777" w:rsidR="00C711B7" w:rsidRPr="00F42250" w:rsidRDefault="00C711B7" w:rsidP="00B00463">
      <w:pPr>
        <w:spacing w:line="240" w:lineRule="auto"/>
        <w:rPr>
          <w:szCs w:val="22"/>
        </w:rPr>
      </w:pPr>
    </w:p>
    <w:p w14:paraId="3C4B309A" w14:textId="184E9367" w:rsidR="00F35069" w:rsidRDefault="00B00463" w:rsidP="00AD7412">
      <w:pPr>
        <w:tabs>
          <w:tab w:val="clear" w:pos="567"/>
        </w:tabs>
        <w:spacing w:line="240" w:lineRule="auto"/>
        <w:ind w:right="-318"/>
      </w:pPr>
      <w:r w:rsidRPr="00F42250">
        <w:rPr>
          <w:color w:val="000000"/>
          <w:szCs w:val="22"/>
        </w:rPr>
        <w:t xml:space="preserve">Ne visi iepakojuma </w:t>
      </w:r>
      <w:r w:rsidR="00C711B7">
        <w:rPr>
          <w:color w:val="000000"/>
          <w:szCs w:val="22"/>
        </w:rPr>
        <w:t xml:space="preserve">lielumi </w:t>
      </w:r>
      <w:r w:rsidRPr="00F42250">
        <w:rPr>
          <w:color w:val="000000"/>
          <w:szCs w:val="22"/>
        </w:rPr>
        <w:t>var tikt izplatīti.</w:t>
      </w:r>
    </w:p>
    <w:p w14:paraId="21D87995" w14:textId="77777777" w:rsidR="00F35069" w:rsidRDefault="00F35069" w:rsidP="00172B3E">
      <w:pPr>
        <w:pStyle w:val="Style1"/>
        <w:ind w:left="0" w:firstLine="0"/>
      </w:pPr>
    </w:p>
    <w:p w14:paraId="5DFF4D53" w14:textId="37826E91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6A910B" w14:textId="77777777" w:rsidR="00B33CCB" w:rsidRPr="00E57A7D" w:rsidRDefault="00B33CCB" w:rsidP="00B33CCB">
      <w:pPr>
        <w:rPr>
          <w:szCs w:val="22"/>
        </w:rPr>
      </w:pPr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4E4B5286" w14:textId="77777777" w:rsidR="00B33CCB" w:rsidRPr="00E57A7D" w:rsidRDefault="00B33CCB" w:rsidP="00B33CCB">
      <w:pPr>
        <w:tabs>
          <w:tab w:val="clear" w:pos="567"/>
        </w:tabs>
        <w:spacing w:line="240" w:lineRule="auto"/>
        <w:rPr>
          <w:szCs w:val="22"/>
        </w:rPr>
      </w:pPr>
    </w:p>
    <w:p w14:paraId="3AA9BE83" w14:textId="77777777" w:rsidR="00B33CCB" w:rsidRPr="00E57A7D" w:rsidRDefault="00B33CCB" w:rsidP="00B33CCB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bookmarkEnd w:id="2"/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21CC396C" w:rsidR="00C114FF" w:rsidRDefault="009E5280" w:rsidP="00A820FF">
      <w:pPr>
        <w:pStyle w:val="BodyText"/>
        <w:rPr>
          <w:szCs w:val="22"/>
        </w:rPr>
      </w:pPr>
      <w:r w:rsidRPr="00F42250">
        <w:rPr>
          <w:szCs w:val="22"/>
        </w:rPr>
        <w:t>Lohmann Animal Health GmbH</w:t>
      </w:r>
    </w:p>
    <w:p w14:paraId="40F3AF99" w14:textId="77777777" w:rsidR="00B33CCB" w:rsidRPr="00E57A7D" w:rsidRDefault="00B33CCB" w:rsidP="00933C3C">
      <w:pPr>
        <w:pStyle w:val="BodyText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D04667" w14:textId="77777777" w:rsidR="00096626" w:rsidRPr="00F42250" w:rsidRDefault="00096626" w:rsidP="00096626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F42250">
        <w:rPr>
          <w:bCs/>
          <w:caps/>
          <w:szCs w:val="22"/>
        </w:rPr>
        <w:t>V/MRP/09/0013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59D10E" w14:textId="77777777" w:rsidR="00096626" w:rsidRPr="00E57A7D" w:rsidRDefault="0009662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06E95B" w14:textId="32C3AB31" w:rsidR="00240080" w:rsidRPr="00F42250" w:rsidRDefault="00240080" w:rsidP="00240080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Pirmās </w:t>
      </w:r>
      <w:r w:rsidR="00B33CCB" w:rsidRPr="00B72BBB">
        <w:t>tirdzniecības atļaujas piešķiršanas</w:t>
      </w:r>
      <w:r w:rsidR="00B33CCB" w:rsidRPr="00F42250" w:rsidDel="00B33CCB">
        <w:rPr>
          <w:szCs w:val="22"/>
        </w:rPr>
        <w:t xml:space="preserve"> </w:t>
      </w:r>
      <w:r w:rsidRPr="00F42250">
        <w:rPr>
          <w:szCs w:val="22"/>
        </w:rPr>
        <w:t xml:space="preserve">datums: </w:t>
      </w:r>
      <w:r w:rsidRPr="00F42250">
        <w:rPr>
          <w:szCs w:val="22"/>
          <w:lang w:eastAsia="lv-LV"/>
        </w:rPr>
        <w:t>23/04/2009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B14342" w14:textId="77777777" w:rsidR="00B33CCB" w:rsidRPr="00E57A7D" w:rsidRDefault="00B33C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68EADBAD" w:rsidR="00C114FF" w:rsidRPr="00E57A7D" w:rsidRDefault="00CF5323" w:rsidP="00A9226B">
      <w:pPr>
        <w:tabs>
          <w:tab w:val="clear" w:pos="567"/>
        </w:tabs>
        <w:spacing w:line="240" w:lineRule="auto"/>
        <w:rPr>
          <w:szCs w:val="22"/>
        </w:rPr>
      </w:pPr>
      <w:r>
        <w:t>02/2026</w:t>
      </w:r>
    </w:p>
    <w:p w14:paraId="5155FB1B" w14:textId="1C8E7722" w:rsidR="003B7EE9" w:rsidRDefault="003B7E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07D14D7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5DB52E17" w:rsidR="0078538F" w:rsidRPr="00E57A7D" w:rsidRDefault="006C78AB" w:rsidP="0024008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FB78DE6" w:rsidR="00933C3C" w:rsidRDefault="006C78AB" w:rsidP="0078538F">
      <w:pPr>
        <w:ind w:right="-318"/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p w14:paraId="1FCB93E9" w14:textId="77777777" w:rsidR="00933C3C" w:rsidRDefault="00933C3C">
      <w:pPr>
        <w:tabs>
          <w:tab w:val="clear" w:pos="567"/>
        </w:tabs>
        <w:spacing w:line="240" w:lineRule="auto"/>
      </w:pPr>
      <w:r>
        <w:br w:type="page"/>
      </w:r>
    </w:p>
    <w:p w14:paraId="1DA861AB" w14:textId="77777777" w:rsidR="0078538F" w:rsidRPr="00E57A7D" w:rsidRDefault="0078538F" w:rsidP="0078538F">
      <w:pPr>
        <w:ind w:right="-318"/>
        <w:rPr>
          <w:szCs w:val="22"/>
        </w:rPr>
      </w:pPr>
    </w:p>
    <w:bookmarkEnd w:id="5"/>
    <w:p w14:paraId="62143426" w14:textId="41524729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38D6699B" w14:textId="77777777" w:rsidR="00C13FC8" w:rsidRDefault="00C13FC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D5BD97D" w14:textId="56B59458" w:rsidR="00C13FC8" w:rsidRPr="002B1995" w:rsidRDefault="00C13FC8" w:rsidP="00C13FC8">
            <w:pPr>
              <w:rPr>
                <w:b/>
                <w:color w:val="000000"/>
                <w:szCs w:val="22"/>
              </w:rPr>
            </w:pPr>
            <w:r w:rsidRPr="002B1995">
              <w:rPr>
                <w:b/>
                <w:color w:val="000000"/>
                <w:szCs w:val="22"/>
              </w:rPr>
              <w:t>KARTONA K</w:t>
            </w:r>
            <w:r>
              <w:rPr>
                <w:b/>
                <w:color w:val="000000"/>
                <w:szCs w:val="22"/>
              </w:rPr>
              <w:t>ASTE</w:t>
            </w:r>
          </w:p>
          <w:p w14:paraId="5136F69E" w14:textId="61282039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578F42" w14:textId="58412426" w:rsidR="00004591" w:rsidRPr="00F42250" w:rsidRDefault="00004591" w:rsidP="00004591">
      <w:pPr>
        <w:tabs>
          <w:tab w:val="clear" w:pos="567"/>
        </w:tabs>
        <w:spacing w:line="240" w:lineRule="auto"/>
        <w:rPr>
          <w:bCs/>
          <w:szCs w:val="22"/>
        </w:rPr>
      </w:pPr>
      <w:r w:rsidRPr="00F42250">
        <w:rPr>
          <w:noProof/>
          <w:szCs w:val="22"/>
        </w:rPr>
        <w:t>AviPro THYMOVAC</w:t>
      </w:r>
      <w:r w:rsidR="001D2041">
        <w:rPr>
          <w:szCs w:val="22"/>
        </w:rPr>
        <w:t xml:space="preserve"> l</w:t>
      </w:r>
      <w:r w:rsidRPr="00F42250">
        <w:rPr>
          <w:bCs/>
          <w:szCs w:val="22"/>
        </w:rPr>
        <w:t>iofilizāts lietošanai dzeram</w:t>
      </w:r>
      <w:r w:rsidR="001D2041">
        <w:rPr>
          <w:bCs/>
          <w:szCs w:val="22"/>
        </w:rPr>
        <w:t>ajā</w:t>
      </w:r>
      <w:r w:rsidRPr="00F42250">
        <w:rPr>
          <w:bCs/>
          <w:szCs w:val="22"/>
        </w:rPr>
        <w:t xml:space="preserve"> ūden</w:t>
      </w:r>
      <w:r w:rsidR="001D2041">
        <w:rPr>
          <w:bCs/>
          <w:szCs w:val="22"/>
        </w:rPr>
        <w:t xml:space="preserve">ī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B51150" w14:textId="33C9511C" w:rsidR="0084210E" w:rsidRPr="00F42250" w:rsidRDefault="0084210E" w:rsidP="0084210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Katra </w:t>
      </w:r>
      <w:r w:rsidRPr="00F42250">
        <w:rPr>
          <w:szCs w:val="22"/>
        </w:rPr>
        <w:t>deva satur</w:t>
      </w:r>
      <w:r w:rsidR="006142A1">
        <w:rPr>
          <w:szCs w:val="22"/>
        </w:rPr>
        <w:t xml:space="preserve"> d</w:t>
      </w:r>
      <w:r w:rsidRPr="00F42250">
        <w:rPr>
          <w:szCs w:val="22"/>
        </w:rPr>
        <w:t>zīv</w:t>
      </w:r>
      <w:r w:rsidR="001D2041">
        <w:rPr>
          <w:szCs w:val="22"/>
        </w:rPr>
        <w:t>u</w:t>
      </w:r>
      <w:r w:rsidRPr="00F42250">
        <w:rPr>
          <w:szCs w:val="22"/>
        </w:rPr>
        <w:t xml:space="preserve"> cāļu anēmijas vīrus</w:t>
      </w:r>
      <w:r w:rsidR="001D2041">
        <w:rPr>
          <w:szCs w:val="22"/>
        </w:rPr>
        <w:t>u</w:t>
      </w:r>
      <w:r w:rsidRPr="00F42250">
        <w:rPr>
          <w:szCs w:val="22"/>
        </w:rPr>
        <w:t xml:space="preserve"> (CAV)</w:t>
      </w:r>
      <w:r w:rsidR="001D2041">
        <w:rPr>
          <w:szCs w:val="22"/>
        </w:rPr>
        <w:t>,</w:t>
      </w:r>
      <w:r w:rsidRPr="00F42250">
        <w:rPr>
          <w:szCs w:val="22"/>
        </w:rPr>
        <w:t xml:space="preserve"> celms Cux-1: 10</w:t>
      </w:r>
      <w:r w:rsidRPr="00F42250">
        <w:rPr>
          <w:szCs w:val="22"/>
          <w:vertAlign w:val="superscript"/>
        </w:rPr>
        <w:t>4,5</w:t>
      </w:r>
      <w:r w:rsidRPr="00F42250">
        <w:rPr>
          <w:szCs w:val="22"/>
        </w:rPr>
        <w:t xml:space="preserve"> - 10</w:t>
      </w:r>
      <w:r w:rsidRPr="00F42250">
        <w:rPr>
          <w:szCs w:val="22"/>
          <w:vertAlign w:val="superscript"/>
        </w:rPr>
        <w:t>5,5</w:t>
      </w:r>
      <w:r w:rsidRPr="00F42250">
        <w:rPr>
          <w:szCs w:val="22"/>
        </w:rPr>
        <w:t xml:space="preserve"> TCID</w:t>
      </w:r>
      <w:r w:rsidRPr="00F42250">
        <w:rPr>
          <w:szCs w:val="22"/>
          <w:vertAlign w:val="subscript"/>
        </w:rPr>
        <w:t>50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AFBED1" w14:textId="77777777" w:rsidR="0084210E" w:rsidRPr="00E57A7D" w:rsidRDefault="0084210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A49106" w14:textId="14FA5B16" w:rsidR="00D56481" w:rsidRPr="00F42250" w:rsidRDefault="00D56481" w:rsidP="00D56481">
      <w:pPr>
        <w:tabs>
          <w:tab w:val="clear" w:pos="567"/>
        </w:tabs>
        <w:spacing w:line="240" w:lineRule="auto"/>
        <w:rPr>
          <w:szCs w:val="22"/>
          <w:lang w:val="pt-PT"/>
        </w:rPr>
      </w:pPr>
      <w:r w:rsidRPr="00F42250">
        <w:rPr>
          <w:szCs w:val="22"/>
          <w:lang w:val="pt-PT"/>
        </w:rPr>
        <w:t>500</w:t>
      </w:r>
      <w:r w:rsidR="006142A1" w:rsidRPr="003B7EE9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1000</w:t>
      </w:r>
      <w:r w:rsidR="005D16ED" w:rsidRPr="00933C3C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2500</w:t>
      </w:r>
      <w:r w:rsidR="005D16ED" w:rsidRPr="00933C3C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5000</w:t>
      </w:r>
      <w:r w:rsidR="005D16ED" w:rsidRPr="00933C3C">
        <w:rPr>
          <w:szCs w:val="22"/>
          <w:highlight w:val="lightGray"/>
          <w:lang w:val="pt-PT"/>
        </w:rPr>
        <w:t>/</w:t>
      </w:r>
      <w:r w:rsidRPr="00CF5323">
        <w:rPr>
          <w:szCs w:val="22"/>
          <w:highlight w:val="lightGray"/>
          <w:lang w:val="pt-PT"/>
        </w:rPr>
        <w:t>10</w:t>
      </w:r>
      <w:r w:rsidR="00CF5323">
        <w:rPr>
          <w:szCs w:val="22"/>
          <w:highlight w:val="lightGray"/>
          <w:lang w:val="pt-PT"/>
        </w:rPr>
        <w:t xml:space="preserve"> </w:t>
      </w:r>
      <w:r w:rsidRPr="00CF5323">
        <w:rPr>
          <w:szCs w:val="22"/>
          <w:highlight w:val="lightGray"/>
          <w:lang w:val="pt-PT"/>
        </w:rPr>
        <w:t>000</w:t>
      </w:r>
      <w:r w:rsidRPr="003B7EE9">
        <w:rPr>
          <w:szCs w:val="22"/>
          <w:highlight w:val="lightGray"/>
          <w:lang w:val="pt-PT"/>
        </w:rPr>
        <w:t xml:space="preserve"> devas</w:t>
      </w:r>
    </w:p>
    <w:p w14:paraId="085C3CC5" w14:textId="037EE6C9" w:rsidR="00D56481" w:rsidRPr="00F42250" w:rsidRDefault="00D56481" w:rsidP="00D56481">
      <w:pPr>
        <w:tabs>
          <w:tab w:val="clear" w:pos="567"/>
        </w:tabs>
        <w:spacing w:line="240" w:lineRule="auto"/>
        <w:rPr>
          <w:szCs w:val="22"/>
          <w:lang w:val="pt-PT"/>
        </w:rPr>
      </w:pPr>
      <w:r w:rsidRPr="003B7EE9">
        <w:rPr>
          <w:szCs w:val="22"/>
          <w:highlight w:val="lightGray"/>
          <w:lang w:val="pt-PT"/>
        </w:rPr>
        <w:t>10 x 500</w:t>
      </w:r>
      <w:r w:rsidR="005D16ED" w:rsidRPr="003B7EE9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10 x 1000</w:t>
      </w:r>
      <w:r w:rsidR="005D16ED" w:rsidRPr="00933C3C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10 x 2500</w:t>
      </w:r>
      <w:r w:rsidR="005D16ED" w:rsidRPr="00933C3C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10 x 5000</w:t>
      </w:r>
      <w:r w:rsidR="005D16ED" w:rsidRPr="00933C3C">
        <w:rPr>
          <w:szCs w:val="22"/>
          <w:highlight w:val="lightGray"/>
          <w:lang w:val="pt-PT"/>
        </w:rPr>
        <w:t>/</w:t>
      </w:r>
      <w:r w:rsidRPr="00933C3C">
        <w:rPr>
          <w:szCs w:val="22"/>
          <w:highlight w:val="lightGray"/>
          <w:lang w:val="pt-PT"/>
        </w:rPr>
        <w:t>10 x 10</w:t>
      </w:r>
      <w:r w:rsidR="00CF5323">
        <w:rPr>
          <w:szCs w:val="22"/>
          <w:highlight w:val="lightGray"/>
          <w:lang w:val="pt-PT"/>
        </w:rPr>
        <w:t xml:space="preserve"> </w:t>
      </w:r>
      <w:r w:rsidR="005D16ED" w:rsidRPr="00933C3C">
        <w:rPr>
          <w:szCs w:val="22"/>
          <w:highlight w:val="lightGray"/>
          <w:lang w:val="pt-PT"/>
        </w:rPr>
        <w:t>0</w:t>
      </w:r>
      <w:r w:rsidRPr="00933C3C">
        <w:rPr>
          <w:szCs w:val="22"/>
          <w:highlight w:val="lightGray"/>
          <w:lang w:val="pt-PT"/>
        </w:rPr>
        <w:t>00</w:t>
      </w:r>
      <w:r w:rsidRPr="00F42250">
        <w:rPr>
          <w:szCs w:val="22"/>
          <w:lang w:val="pt-PT"/>
        </w:rPr>
        <w:t xml:space="preserve"> devas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50275C04" w14:textId="77777777" w:rsidR="00D56481" w:rsidRPr="00D56481" w:rsidRDefault="00D56481" w:rsidP="00A9226B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16F7F1" w14:textId="50F96431" w:rsidR="002746CB" w:rsidRPr="00F42250" w:rsidRDefault="001D2041" w:rsidP="002746C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Vistas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673CC2" w14:textId="77777777" w:rsidR="002746CB" w:rsidRPr="00E57A7D" w:rsidRDefault="002746C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9443B7" w14:textId="77777777" w:rsidR="006153FA" w:rsidRPr="00E57A7D" w:rsidRDefault="006153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D2ED34" w14:textId="7455DEF9" w:rsidR="00734434" w:rsidRPr="00F42250" w:rsidRDefault="001D2041" w:rsidP="00020D81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3B7EE9">
        <w:rPr>
          <w:color w:val="000000"/>
          <w:szCs w:val="22"/>
          <w:highlight w:val="lightGray"/>
        </w:rPr>
        <w:t>Lietošanai dzeramajā ūdenī.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E6000B" w14:textId="77777777" w:rsidR="00020D81" w:rsidRPr="00E57A7D" w:rsidRDefault="00020D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DAE7F2" w14:textId="6385094C" w:rsidR="003C4E59" w:rsidRPr="00F42250" w:rsidRDefault="003C4E59" w:rsidP="003C4E59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 xml:space="preserve">Ierobežojumu </w:t>
      </w:r>
      <w:r w:rsidR="00AE770E" w:rsidRPr="00F42250">
        <w:rPr>
          <w:color w:val="000000"/>
          <w:szCs w:val="22"/>
        </w:rPr>
        <w:t>period</w:t>
      </w:r>
      <w:r w:rsidR="00AE770E">
        <w:rPr>
          <w:color w:val="000000"/>
          <w:szCs w:val="22"/>
        </w:rPr>
        <w:t>i</w:t>
      </w:r>
      <w:r w:rsidRPr="00F42250">
        <w:rPr>
          <w:color w:val="000000"/>
          <w:szCs w:val="22"/>
        </w:rPr>
        <w:t xml:space="preserve">: </w:t>
      </w:r>
      <w:r w:rsidR="00A109E2">
        <w:rPr>
          <w:color w:val="000000"/>
          <w:szCs w:val="22"/>
        </w:rPr>
        <w:t>n</w:t>
      </w:r>
      <w:r w:rsidRPr="00F42250">
        <w:rPr>
          <w:color w:val="000000"/>
          <w:szCs w:val="22"/>
        </w:rPr>
        <w:t>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635017B" w14:textId="1C60981F" w:rsidR="00AA457C" w:rsidRPr="00F42250" w:rsidRDefault="00AA457C" w:rsidP="00AA457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 xml:space="preserve">Pēc </w:t>
      </w:r>
      <w:r w:rsidR="001D2041">
        <w:rPr>
          <w:color w:val="000000"/>
          <w:szCs w:val="22"/>
        </w:rPr>
        <w:t>izšķīdināšanas</w:t>
      </w:r>
      <w:r w:rsidRPr="00F42250">
        <w:rPr>
          <w:color w:val="000000"/>
          <w:szCs w:val="22"/>
        </w:rPr>
        <w:t xml:space="preserve"> izlietot 2 stundu laikā.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1EB802" w14:textId="30756C35" w:rsidR="00BA3835" w:rsidRPr="00F42250" w:rsidRDefault="00BA3835" w:rsidP="00BA3835">
      <w:pPr>
        <w:pStyle w:val="UnterTitel"/>
        <w:spacing w:after="0"/>
        <w:ind w:left="0" w:firstLine="0"/>
        <w:rPr>
          <w:b w:val="0"/>
          <w:bCs w:val="0"/>
          <w:sz w:val="22"/>
          <w:szCs w:val="22"/>
          <w:lang w:val="lv-LV"/>
        </w:rPr>
      </w:pPr>
      <w:r w:rsidRPr="00F42250">
        <w:rPr>
          <w:b w:val="0"/>
          <w:bCs w:val="0"/>
          <w:sz w:val="22"/>
          <w:szCs w:val="22"/>
          <w:lang w:val="lv-LV"/>
        </w:rPr>
        <w:t xml:space="preserve">Uzglabāt </w:t>
      </w:r>
      <w:r w:rsidR="00BB1732" w:rsidRPr="00BB1732">
        <w:rPr>
          <w:b w:val="0"/>
          <w:bCs w:val="0"/>
          <w:sz w:val="22"/>
          <w:szCs w:val="22"/>
          <w:lang w:val="lv-LV"/>
        </w:rPr>
        <w:t>un transportēt atdzesētu</w:t>
      </w:r>
      <w:r w:rsidRPr="00F42250">
        <w:rPr>
          <w:b w:val="0"/>
          <w:bCs w:val="0"/>
          <w:sz w:val="22"/>
          <w:szCs w:val="22"/>
          <w:lang w:val="lv-LV"/>
        </w:rPr>
        <w:t xml:space="preserve"> </w:t>
      </w:r>
      <w:r w:rsidRPr="00F42250">
        <w:rPr>
          <w:b w:val="0"/>
          <w:bCs w:val="0"/>
          <w:noProof/>
          <w:sz w:val="22"/>
          <w:szCs w:val="22"/>
          <w:lang w:val="lv-LV"/>
        </w:rPr>
        <w:t xml:space="preserve">(2 – 8 </w:t>
      </w:r>
      <w:r w:rsidRPr="00F42250">
        <w:rPr>
          <w:b w:val="0"/>
          <w:bCs w:val="0"/>
          <w:noProof/>
          <w:sz w:val="22"/>
          <w:szCs w:val="22"/>
          <w:lang w:val="lv-LV"/>
        </w:rPr>
        <w:sym w:font="Symbol" w:char="F0B0"/>
      </w:r>
      <w:r w:rsidRPr="00F42250">
        <w:rPr>
          <w:b w:val="0"/>
          <w:bCs w:val="0"/>
          <w:noProof/>
          <w:sz w:val="22"/>
          <w:szCs w:val="22"/>
          <w:lang w:val="lv-LV"/>
        </w:rPr>
        <w:t>C)</w:t>
      </w:r>
      <w:r w:rsidRPr="00F42250">
        <w:rPr>
          <w:b w:val="0"/>
          <w:bCs w:val="0"/>
          <w:sz w:val="22"/>
          <w:szCs w:val="22"/>
          <w:lang w:val="lv-LV"/>
        </w:rPr>
        <w:t xml:space="preserve">. Sargāt no </w:t>
      </w:r>
      <w:r w:rsidRPr="00F42250">
        <w:rPr>
          <w:b w:val="0"/>
          <w:bCs w:val="0"/>
          <w:noProof/>
          <w:sz w:val="22"/>
          <w:szCs w:val="22"/>
          <w:lang w:val="lv-LV"/>
        </w:rPr>
        <w:t xml:space="preserve">tiešiem saules stariem. </w:t>
      </w:r>
      <w:r w:rsidRPr="00F42250">
        <w:rPr>
          <w:b w:val="0"/>
          <w:bCs w:val="0"/>
          <w:sz w:val="22"/>
          <w:szCs w:val="22"/>
          <w:lang w:val="lv-LV"/>
        </w:rPr>
        <w:t>Nesasaldēt.</w:t>
      </w:r>
    </w:p>
    <w:p w14:paraId="7AFD3CEA" w14:textId="77777777" w:rsidR="001D2041" w:rsidRPr="00F42250" w:rsidRDefault="001D2041" w:rsidP="001D204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Izšķīdināto</w:t>
      </w:r>
      <w:r w:rsidRPr="00F42250">
        <w:rPr>
          <w:szCs w:val="22"/>
        </w:rPr>
        <w:t xml:space="preserve"> vakcīnu sargāt no tiešiem saules stariem un temperatūras virs 25 °C. Nesasaldēt.</w:t>
      </w:r>
    </w:p>
    <w:p w14:paraId="0AFE8B9F" w14:textId="77777777" w:rsidR="00BA3835" w:rsidRDefault="00BA3835" w:rsidP="00B075D6">
      <w:pPr>
        <w:pStyle w:val="Style5"/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E3B2CEC" w14:textId="01C28C31" w:rsidR="00B75CF0" w:rsidRPr="00F42250" w:rsidRDefault="00B75CF0" w:rsidP="00B75CF0">
      <w:pPr>
        <w:tabs>
          <w:tab w:val="clear" w:pos="567"/>
          <w:tab w:val="left" w:pos="708"/>
        </w:tabs>
        <w:spacing w:line="240" w:lineRule="auto"/>
        <w:rPr>
          <w:color w:val="000000"/>
          <w:szCs w:val="22"/>
        </w:rPr>
      </w:pPr>
      <w:proofErr w:type="spellStart"/>
      <w:r w:rsidRPr="00F42250">
        <w:rPr>
          <w:szCs w:val="22"/>
        </w:rPr>
        <w:t>Lohmann</w:t>
      </w:r>
      <w:proofErr w:type="spellEnd"/>
      <w:r w:rsidRPr="00F42250">
        <w:rPr>
          <w:szCs w:val="22"/>
        </w:rPr>
        <w:t xml:space="preserve"> </w:t>
      </w:r>
      <w:proofErr w:type="spellStart"/>
      <w:r w:rsidRPr="00F42250">
        <w:rPr>
          <w:szCs w:val="22"/>
        </w:rPr>
        <w:t>Animal</w:t>
      </w:r>
      <w:proofErr w:type="spellEnd"/>
      <w:r w:rsidRPr="00F42250">
        <w:rPr>
          <w:szCs w:val="22"/>
        </w:rPr>
        <w:t xml:space="preserve"> Health </w:t>
      </w:r>
      <w:proofErr w:type="spellStart"/>
      <w:r w:rsidRPr="00F42250">
        <w:rPr>
          <w:szCs w:val="22"/>
        </w:rPr>
        <w:t>GmbH</w:t>
      </w:r>
      <w:proofErr w:type="spellEnd"/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CD4F7" w14:textId="77777777" w:rsidR="00D66910" w:rsidRPr="00F42250" w:rsidRDefault="00D66910" w:rsidP="00D6691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V/MRP/09/0013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B40E23E" w14:textId="1732BC2E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034E38F4" w:rsidR="00C114FF" w:rsidRPr="00E57A7D" w:rsidRDefault="00DA2BC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933C3C">
        <w:rPr>
          <w:b/>
          <w:bCs/>
        </w:rPr>
        <w:t>S</w:t>
      </w:r>
      <w:r w:rsidRPr="006A0731">
        <w:rPr>
          <w:b/>
          <w:bCs/>
          <w:szCs w:val="22"/>
        </w:rPr>
        <w:t>T</w:t>
      </w:r>
      <w:r w:rsidRPr="00DA2BC3">
        <w:rPr>
          <w:b/>
          <w:szCs w:val="22"/>
        </w:rPr>
        <w:t>IKLA FLAKONS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C36FE9" w14:textId="77777777" w:rsidR="00B7075D" w:rsidRPr="00F42250" w:rsidRDefault="00B7075D" w:rsidP="00B7075D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noProof/>
          <w:szCs w:val="22"/>
        </w:rPr>
        <w:t>AviPro THYMOVAC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964101" w14:textId="646AA5F4" w:rsidR="00F8216A" w:rsidRPr="00F42250" w:rsidRDefault="006A0731" w:rsidP="003B7EE9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  <w:lang w:val="es-ES"/>
        </w:rPr>
        <w:t>500</w:t>
      </w:r>
      <w:r w:rsidR="009B3E01" w:rsidRPr="003B7EE9">
        <w:rPr>
          <w:szCs w:val="22"/>
          <w:highlight w:val="lightGray"/>
          <w:lang w:val="es-ES"/>
        </w:rPr>
        <w:t>/</w:t>
      </w:r>
      <w:r w:rsidRPr="00933C3C">
        <w:rPr>
          <w:szCs w:val="22"/>
          <w:highlight w:val="lightGray"/>
          <w:lang w:val="es-ES"/>
        </w:rPr>
        <w:t>1000</w:t>
      </w:r>
      <w:r w:rsidR="009B3E01">
        <w:rPr>
          <w:szCs w:val="22"/>
          <w:highlight w:val="lightGray"/>
          <w:lang w:val="es-ES"/>
        </w:rPr>
        <w:t>/</w:t>
      </w:r>
      <w:r w:rsidRPr="00933C3C">
        <w:rPr>
          <w:szCs w:val="22"/>
          <w:highlight w:val="lightGray"/>
          <w:lang w:val="es-ES"/>
        </w:rPr>
        <w:t>2500</w:t>
      </w:r>
      <w:r w:rsidR="009B3E01">
        <w:rPr>
          <w:szCs w:val="22"/>
          <w:highlight w:val="lightGray"/>
          <w:lang w:val="es-ES"/>
        </w:rPr>
        <w:t>/</w:t>
      </w:r>
      <w:r w:rsidRPr="00933C3C">
        <w:rPr>
          <w:szCs w:val="22"/>
          <w:highlight w:val="lightGray"/>
          <w:lang w:val="es-ES"/>
        </w:rPr>
        <w:t>5000</w:t>
      </w:r>
      <w:r w:rsidR="009B3E01">
        <w:rPr>
          <w:szCs w:val="22"/>
          <w:highlight w:val="lightGray"/>
          <w:lang w:val="es-ES"/>
        </w:rPr>
        <w:t>/</w:t>
      </w:r>
      <w:r w:rsidRPr="00933C3C">
        <w:rPr>
          <w:szCs w:val="22"/>
          <w:highlight w:val="lightGray"/>
          <w:lang w:val="es-ES"/>
        </w:rPr>
        <w:t>10000</w:t>
      </w:r>
      <w:r w:rsidRPr="00F42250">
        <w:rPr>
          <w:szCs w:val="22"/>
          <w:lang w:val="es-ES"/>
        </w:rPr>
        <w:t xml:space="preserve"> </w:t>
      </w:r>
      <w:proofErr w:type="spellStart"/>
      <w:r w:rsidRPr="00F42250">
        <w:rPr>
          <w:szCs w:val="22"/>
          <w:lang w:val="es-ES"/>
        </w:rPr>
        <w:t>devas</w:t>
      </w:r>
      <w:proofErr w:type="spellEnd"/>
      <w:r w:rsidR="00CF5323">
        <w:rPr>
          <w:szCs w:val="22"/>
          <w:lang w:val="es-ES"/>
        </w:rPr>
        <w:t xml:space="preserve"> </w:t>
      </w:r>
      <w:r>
        <w:rPr>
          <w:szCs w:val="22"/>
        </w:rPr>
        <w:t>d</w:t>
      </w:r>
      <w:r w:rsidRPr="00F42250">
        <w:rPr>
          <w:szCs w:val="22"/>
        </w:rPr>
        <w:t>zīv</w:t>
      </w:r>
      <w:r w:rsidR="00CF5323">
        <w:rPr>
          <w:szCs w:val="22"/>
        </w:rPr>
        <w:t>s</w:t>
      </w:r>
      <w:r w:rsidRPr="00F42250">
        <w:rPr>
          <w:szCs w:val="22"/>
        </w:rPr>
        <w:t xml:space="preserve"> </w:t>
      </w:r>
      <w:r w:rsidR="00F8216A" w:rsidRPr="00F42250">
        <w:rPr>
          <w:szCs w:val="22"/>
        </w:rPr>
        <w:t>CAV</w:t>
      </w:r>
      <w:r w:rsidR="009B3E01">
        <w:rPr>
          <w:szCs w:val="22"/>
        </w:rPr>
        <w:t xml:space="preserve">, </w:t>
      </w:r>
      <w:r w:rsidR="00F8216A" w:rsidRPr="00F42250">
        <w:rPr>
          <w:szCs w:val="22"/>
        </w:rPr>
        <w:t>Cux-1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BE9913" w14:textId="77777777" w:rsidR="00F8216A" w:rsidRPr="00E57A7D" w:rsidRDefault="00F821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A0D448" w14:textId="6A6D7135" w:rsidR="00520F44" w:rsidRPr="00F42250" w:rsidRDefault="00520F44" w:rsidP="008B2FE2">
      <w:pPr>
        <w:spacing w:line="240" w:lineRule="auto"/>
        <w:ind w:left="567" w:hanging="567"/>
        <w:rPr>
          <w:bCs/>
          <w:szCs w:val="22"/>
        </w:rPr>
      </w:pPr>
      <w:r w:rsidRPr="00F42250">
        <w:rPr>
          <w:bCs/>
          <w:noProof/>
          <w:szCs w:val="22"/>
        </w:rPr>
        <w:t>AviPro</w:t>
      </w:r>
      <w:r w:rsidRPr="00F42250">
        <w:rPr>
          <w:noProof/>
          <w:szCs w:val="22"/>
        </w:rPr>
        <w:t xml:space="preserve"> THYMOVAC</w:t>
      </w:r>
      <w:r w:rsidR="008B2FE2">
        <w:rPr>
          <w:bCs/>
          <w:szCs w:val="22"/>
        </w:rPr>
        <w:t xml:space="preserve"> l</w:t>
      </w:r>
      <w:r w:rsidRPr="00F42250">
        <w:rPr>
          <w:bCs/>
          <w:szCs w:val="22"/>
        </w:rPr>
        <w:t>iofilizāts lietošanai dzeram</w:t>
      </w:r>
      <w:r w:rsidR="008B2FE2">
        <w:rPr>
          <w:bCs/>
          <w:szCs w:val="22"/>
        </w:rPr>
        <w:t>ajā</w:t>
      </w:r>
      <w:r w:rsidRPr="00F42250">
        <w:rPr>
          <w:bCs/>
          <w:szCs w:val="22"/>
        </w:rPr>
        <w:t xml:space="preserve"> ūden</w:t>
      </w:r>
      <w:r w:rsidR="008B2FE2">
        <w:rPr>
          <w:bCs/>
          <w:szCs w:val="22"/>
        </w:rPr>
        <w:t>ī</w:t>
      </w:r>
      <w:r w:rsidRPr="00F42250">
        <w:rPr>
          <w:bCs/>
          <w:szCs w:val="22"/>
        </w:rPr>
        <w:t xml:space="preserve"> </w:t>
      </w:r>
    </w:p>
    <w:p w14:paraId="12FCCED0" w14:textId="77777777" w:rsidR="00520F44" w:rsidRPr="00F42250" w:rsidRDefault="00520F44" w:rsidP="00520F44">
      <w:pPr>
        <w:spacing w:line="240" w:lineRule="auto"/>
        <w:ind w:left="567" w:hanging="567"/>
        <w:rPr>
          <w:color w:val="000000"/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41A82E" w14:textId="21059A9E" w:rsidR="00427795" w:rsidRDefault="00427795" w:rsidP="00427795">
      <w:pPr>
        <w:spacing w:line="240" w:lineRule="auto"/>
        <w:rPr>
          <w:szCs w:val="22"/>
        </w:rPr>
      </w:pPr>
      <w:r>
        <w:rPr>
          <w:szCs w:val="22"/>
        </w:rPr>
        <w:t xml:space="preserve">Katra </w:t>
      </w:r>
      <w:r w:rsidRPr="00F42250">
        <w:rPr>
          <w:szCs w:val="22"/>
        </w:rPr>
        <w:t>deva satur:</w:t>
      </w:r>
    </w:p>
    <w:p w14:paraId="12E241E3" w14:textId="77777777" w:rsidR="00CF5323" w:rsidRPr="00F42250" w:rsidRDefault="00CF5323" w:rsidP="00427795">
      <w:pPr>
        <w:spacing w:line="240" w:lineRule="auto"/>
        <w:rPr>
          <w:szCs w:val="22"/>
        </w:rPr>
      </w:pPr>
    </w:p>
    <w:p w14:paraId="1DDDA91B" w14:textId="30D7C688" w:rsidR="00427795" w:rsidRPr="00F42250" w:rsidRDefault="00427795" w:rsidP="00427795">
      <w:pPr>
        <w:spacing w:line="240" w:lineRule="auto"/>
        <w:rPr>
          <w:b/>
          <w:szCs w:val="22"/>
        </w:rPr>
      </w:pPr>
      <w:r w:rsidRPr="00F42250">
        <w:rPr>
          <w:b/>
          <w:szCs w:val="22"/>
        </w:rPr>
        <w:t>Aktīvā</w:t>
      </w:r>
      <w:r w:rsidR="00CF5323">
        <w:rPr>
          <w:b/>
          <w:szCs w:val="22"/>
        </w:rPr>
        <w:t>s</w:t>
      </w:r>
      <w:r w:rsidRPr="00F42250">
        <w:rPr>
          <w:b/>
          <w:szCs w:val="22"/>
        </w:rPr>
        <w:t xml:space="preserve"> viela</w:t>
      </w:r>
      <w:r w:rsidR="00CF5323">
        <w:rPr>
          <w:b/>
          <w:szCs w:val="22"/>
        </w:rPr>
        <w:t>s</w:t>
      </w:r>
      <w:r w:rsidRPr="00F42250">
        <w:rPr>
          <w:b/>
          <w:szCs w:val="22"/>
        </w:rPr>
        <w:t>:</w:t>
      </w:r>
    </w:p>
    <w:p w14:paraId="5BAD33B8" w14:textId="54BA21AA" w:rsidR="00427795" w:rsidRPr="00F42250" w:rsidRDefault="00427795" w:rsidP="0042779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line="240" w:lineRule="auto"/>
        <w:rPr>
          <w:szCs w:val="22"/>
        </w:rPr>
      </w:pPr>
      <w:r w:rsidRPr="00F42250">
        <w:rPr>
          <w:bCs/>
          <w:szCs w:val="22"/>
        </w:rPr>
        <w:t>Dzīv</w:t>
      </w:r>
      <w:r w:rsidR="008B2FE2">
        <w:rPr>
          <w:bCs/>
          <w:szCs w:val="22"/>
        </w:rPr>
        <w:t>s</w:t>
      </w:r>
      <w:r w:rsidRPr="00F42250">
        <w:rPr>
          <w:bCs/>
          <w:szCs w:val="22"/>
        </w:rPr>
        <w:t xml:space="preserve"> cāļu anēmijas vīrus</w:t>
      </w:r>
      <w:r w:rsidR="008B2FE2">
        <w:rPr>
          <w:bCs/>
          <w:szCs w:val="22"/>
        </w:rPr>
        <w:t>s</w:t>
      </w:r>
      <w:r w:rsidRPr="00F42250">
        <w:rPr>
          <w:bCs/>
          <w:szCs w:val="22"/>
        </w:rPr>
        <w:t xml:space="preserve"> (CAV)</w:t>
      </w:r>
      <w:r w:rsidR="008B2FE2">
        <w:rPr>
          <w:bCs/>
          <w:szCs w:val="22"/>
        </w:rPr>
        <w:t>,</w:t>
      </w:r>
      <w:r w:rsidRPr="00F42250">
        <w:rPr>
          <w:bCs/>
          <w:szCs w:val="22"/>
        </w:rPr>
        <w:t xml:space="preserve"> celms Cux-1: 10</w:t>
      </w:r>
      <w:r w:rsidRPr="00F42250">
        <w:rPr>
          <w:bCs/>
          <w:szCs w:val="22"/>
          <w:vertAlign w:val="superscript"/>
        </w:rPr>
        <w:t>4,5</w:t>
      </w:r>
      <w:r w:rsidRPr="00F42250">
        <w:rPr>
          <w:bCs/>
          <w:szCs w:val="22"/>
        </w:rPr>
        <w:t xml:space="preserve"> - 10</w:t>
      </w:r>
      <w:r w:rsidRPr="00F42250">
        <w:rPr>
          <w:bCs/>
          <w:szCs w:val="22"/>
          <w:vertAlign w:val="superscript"/>
        </w:rPr>
        <w:t>5,5</w:t>
      </w:r>
      <w:r w:rsidRPr="00F42250">
        <w:rPr>
          <w:bCs/>
          <w:szCs w:val="22"/>
        </w:rPr>
        <w:t xml:space="preserve"> TCID</w:t>
      </w:r>
      <w:r w:rsidRPr="00F42250">
        <w:rPr>
          <w:bCs/>
          <w:szCs w:val="22"/>
          <w:vertAlign w:val="subscript"/>
        </w:rPr>
        <w:t>50</w:t>
      </w:r>
      <w:r w:rsidRPr="00F42250">
        <w:rPr>
          <w:szCs w:val="22"/>
        </w:rPr>
        <w:t>*</w:t>
      </w:r>
    </w:p>
    <w:p w14:paraId="1EA5FB8D" w14:textId="3AFC2B90" w:rsidR="00427795" w:rsidRPr="00F42250" w:rsidRDefault="00427795" w:rsidP="00427795">
      <w:pPr>
        <w:tabs>
          <w:tab w:val="left" w:pos="1701"/>
        </w:tabs>
        <w:spacing w:line="240" w:lineRule="auto"/>
        <w:rPr>
          <w:szCs w:val="22"/>
        </w:rPr>
      </w:pPr>
      <w:r w:rsidRPr="00F42250">
        <w:rPr>
          <w:szCs w:val="22"/>
        </w:rPr>
        <w:t>*TCID</w:t>
      </w:r>
      <w:r w:rsidRPr="00F42250">
        <w:rPr>
          <w:szCs w:val="22"/>
          <w:vertAlign w:val="subscript"/>
        </w:rPr>
        <w:t>50</w:t>
      </w:r>
      <w:r w:rsidRPr="00F42250">
        <w:rPr>
          <w:szCs w:val="22"/>
        </w:rPr>
        <w:t xml:space="preserve"> = </w:t>
      </w:r>
      <w:r w:rsidR="001A20B8">
        <w:rPr>
          <w:szCs w:val="22"/>
        </w:rPr>
        <w:t xml:space="preserve">50 % </w:t>
      </w:r>
      <w:r w:rsidRPr="00F42250">
        <w:rPr>
          <w:szCs w:val="22"/>
        </w:rPr>
        <w:t>audu kultūru inficējošā deva: vīrus</w:t>
      </w:r>
      <w:r w:rsidR="001A20B8">
        <w:rPr>
          <w:szCs w:val="22"/>
        </w:rPr>
        <w:t>a</w:t>
      </w:r>
      <w:r w:rsidRPr="00F42250">
        <w:rPr>
          <w:szCs w:val="22"/>
        </w:rPr>
        <w:t xml:space="preserve"> titrs, kas nepieciešams, lai izraisītu 50 % inokulēto šūnu kultūru infekciju.</w:t>
      </w:r>
    </w:p>
    <w:p w14:paraId="15F57946" w14:textId="77777777" w:rsidR="007D643C" w:rsidRDefault="007D643C" w:rsidP="00427795">
      <w:pPr>
        <w:tabs>
          <w:tab w:val="clear" w:pos="567"/>
        </w:tabs>
        <w:spacing w:line="240" w:lineRule="auto"/>
        <w:rPr>
          <w:szCs w:val="22"/>
        </w:rPr>
      </w:pPr>
    </w:p>
    <w:p w14:paraId="607B82CB" w14:textId="35C423BE" w:rsidR="00427795" w:rsidRDefault="00CF5323" w:rsidP="0042779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</w:t>
      </w:r>
      <w:r w:rsidR="00427795" w:rsidRPr="00F42250">
        <w:rPr>
          <w:szCs w:val="22"/>
        </w:rPr>
        <w:t>arkans līdz brūn</w:t>
      </w:r>
      <w:r w:rsidR="00427795">
        <w:rPr>
          <w:szCs w:val="22"/>
        </w:rPr>
        <w:t>s</w:t>
      </w:r>
      <w:r w:rsidR="00427795" w:rsidRPr="00F42250">
        <w:rPr>
          <w:szCs w:val="22"/>
        </w:rPr>
        <w:t xml:space="preserve"> </w:t>
      </w:r>
      <w:proofErr w:type="spellStart"/>
      <w:r w:rsidR="00427795" w:rsidRPr="00F42250">
        <w:rPr>
          <w:szCs w:val="22"/>
        </w:rPr>
        <w:t>liofilizāts</w:t>
      </w:r>
      <w:proofErr w:type="spellEnd"/>
      <w:r w:rsidR="008B2FE2">
        <w:rPr>
          <w:szCs w:val="22"/>
        </w:rPr>
        <w:t>.</w:t>
      </w:r>
    </w:p>
    <w:p w14:paraId="3AD49949" w14:textId="77777777" w:rsidR="00427795" w:rsidRDefault="00427795" w:rsidP="00427795">
      <w:pPr>
        <w:tabs>
          <w:tab w:val="clear" w:pos="567"/>
        </w:tabs>
        <w:spacing w:line="240" w:lineRule="auto"/>
        <w:rPr>
          <w:szCs w:val="22"/>
        </w:rPr>
      </w:pPr>
    </w:p>
    <w:p w14:paraId="4737829F" w14:textId="77777777" w:rsidR="00427795" w:rsidRPr="00F42250" w:rsidRDefault="00427795" w:rsidP="00427795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A8F502" w14:textId="2158B422" w:rsidR="000F4960" w:rsidRDefault="000F4960" w:rsidP="000F4960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>Vistas.</w:t>
      </w:r>
    </w:p>
    <w:p w14:paraId="584C6CBA" w14:textId="77777777" w:rsidR="000F4960" w:rsidRDefault="000F4960" w:rsidP="000F4960">
      <w:pPr>
        <w:tabs>
          <w:tab w:val="clear" w:pos="567"/>
        </w:tabs>
        <w:spacing w:line="240" w:lineRule="auto"/>
        <w:rPr>
          <w:szCs w:val="22"/>
        </w:rPr>
      </w:pPr>
    </w:p>
    <w:p w14:paraId="5C397F5A" w14:textId="77777777" w:rsidR="000F4960" w:rsidRPr="00F42250" w:rsidRDefault="000F4960" w:rsidP="000F496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1AE62" w14:textId="77777777" w:rsidR="003D79DC" w:rsidRPr="00F42250" w:rsidRDefault="003D79DC" w:rsidP="003D79DC">
      <w:pPr>
        <w:pStyle w:val="FootnoteText"/>
        <w:jc w:val="left"/>
        <w:rPr>
          <w:sz w:val="22"/>
          <w:szCs w:val="22"/>
        </w:rPr>
      </w:pPr>
      <w:r w:rsidRPr="00F42250">
        <w:rPr>
          <w:sz w:val="22"/>
          <w:szCs w:val="22"/>
        </w:rPr>
        <w:t>Vakcinētu vaislas</w:t>
      </w:r>
      <w:r>
        <w:rPr>
          <w:sz w:val="22"/>
          <w:szCs w:val="22"/>
        </w:rPr>
        <w:t xml:space="preserve"> </w:t>
      </w:r>
      <w:r w:rsidRPr="00F42250">
        <w:rPr>
          <w:sz w:val="22"/>
          <w:szCs w:val="22"/>
        </w:rPr>
        <w:t>vistu</w:t>
      </w:r>
      <w:r>
        <w:rPr>
          <w:sz w:val="22"/>
          <w:szCs w:val="22"/>
        </w:rPr>
        <w:t xml:space="preserve"> </w:t>
      </w:r>
      <w:r w:rsidRPr="00720142">
        <w:rPr>
          <w:sz w:val="22"/>
          <w:szCs w:val="22"/>
        </w:rPr>
        <w:t>un nāk</w:t>
      </w:r>
      <w:r>
        <w:rPr>
          <w:sz w:val="22"/>
          <w:szCs w:val="22"/>
        </w:rPr>
        <w:t>amo</w:t>
      </w:r>
      <w:r w:rsidRPr="00720142">
        <w:rPr>
          <w:sz w:val="22"/>
          <w:szCs w:val="22"/>
        </w:rPr>
        <w:t xml:space="preserve"> dējējvistu aizsardzībai</w:t>
      </w:r>
      <w:r>
        <w:rPr>
          <w:sz w:val="22"/>
          <w:szCs w:val="22"/>
        </w:rPr>
        <w:t>,</w:t>
      </w:r>
      <w:r w:rsidRPr="00F42250">
        <w:rPr>
          <w:sz w:val="22"/>
          <w:szCs w:val="22"/>
        </w:rPr>
        <w:t xml:space="preserve"> </w:t>
      </w:r>
      <w:r w:rsidRPr="00FE2473">
        <w:rPr>
          <w:sz w:val="22"/>
          <w:szCs w:val="22"/>
        </w:rPr>
        <w:t xml:space="preserve">sākot </w:t>
      </w:r>
      <w:r w:rsidRPr="00CF5371">
        <w:rPr>
          <w:sz w:val="22"/>
          <w:szCs w:val="22"/>
        </w:rPr>
        <w:t>no 8 nedēļu vecuma</w:t>
      </w:r>
      <w:r>
        <w:rPr>
          <w:sz w:val="22"/>
          <w:szCs w:val="22"/>
        </w:rPr>
        <w:t>,</w:t>
      </w:r>
      <w:r w:rsidRPr="00F42250">
        <w:rPr>
          <w:sz w:val="22"/>
          <w:szCs w:val="22"/>
        </w:rPr>
        <w:t xml:space="preserve"> pret</w:t>
      </w:r>
      <w:r>
        <w:rPr>
          <w:sz w:val="22"/>
          <w:szCs w:val="22"/>
        </w:rPr>
        <w:t xml:space="preserve"> </w:t>
      </w:r>
      <w:r w:rsidRPr="00FE2473">
        <w:rPr>
          <w:sz w:val="22"/>
          <w:szCs w:val="22"/>
        </w:rPr>
        <w:t>vir</w:t>
      </w:r>
      <w:r>
        <w:rPr>
          <w:sz w:val="22"/>
          <w:szCs w:val="22"/>
        </w:rPr>
        <w:t>ē</w:t>
      </w:r>
      <w:r w:rsidRPr="00FE2473">
        <w:rPr>
          <w:sz w:val="22"/>
          <w:szCs w:val="22"/>
        </w:rPr>
        <w:t>miju</w:t>
      </w:r>
      <w:r>
        <w:rPr>
          <w:sz w:val="22"/>
          <w:szCs w:val="22"/>
        </w:rPr>
        <w:t>,</w:t>
      </w:r>
      <w:r w:rsidRPr="00F42250">
        <w:rPr>
          <w:sz w:val="22"/>
          <w:szCs w:val="22"/>
        </w:rPr>
        <w:t xml:space="preserve"> cāļu anēmijas vīrusa izdalīšanos un vīrusa pārnešanu uz olām.</w:t>
      </w:r>
    </w:p>
    <w:p w14:paraId="5E536441" w14:textId="77777777" w:rsidR="00F938D4" w:rsidRDefault="00F938D4" w:rsidP="004B2ED9">
      <w:pPr>
        <w:pStyle w:val="FootnoteText"/>
        <w:jc w:val="left"/>
        <w:rPr>
          <w:sz w:val="22"/>
          <w:szCs w:val="22"/>
        </w:rPr>
      </w:pPr>
      <w:r w:rsidRPr="00F938D4">
        <w:rPr>
          <w:sz w:val="22"/>
          <w:szCs w:val="22"/>
        </w:rPr>
        <w:t>Aktīvai imunizācijai:</w:t>
      </w:r>
    </w:p>
    <w:p w14:paraId="71B92341" w14:textId="48757D44" w:rsidR="004B2ED9" w:rsidRPr="00F42250" w:rsidRDefault="004B2ED9" w:rsidP="004B2ED9">
      <w:pPr>
        <w:pStyle w:val="FootnoteText"/>
        <w:jc w:val="left"/>
        <w:rPr>
          <w:sz w:val="22"/>
          <w:szCs w:val="22"/>
        </w:rPr>
      </w:pPr>
      <w:r>
        <w:rPr>
          <w:sz w:val="22"/>
          <w:szCs w:val="22"/>
        </w:rPr>
        <w:t>I</w:t>
      </w:r>
      <w:r w:rsidRPr="00F42250">
        <w:rPr>
          <w:sz w:val="22"/>
          <w:szCs w:val="22"/>
        </w:rPr>
        <w:t xml:space="preserve">munitātes </w:t>
      </w:r>
      <w:r w:rsidR="004E4512" w:rsidRPr="00EE7310">
        <w:rPr>
          <w:sz w:val="22"/>
          <w:szCs w:val="22"/>
        </w:rPr>
        <w:t>iestāšanās</w:t>
      </w:r>
      <w:r w:rsidRPr="00F42250">
        <w:rPr>
          <w:sz w:val="22"/>
          <w:szCs w:val="22"/>
        </w:rPr>
        <w:t>: 4 nedēļas</w:t>
      </w:r>
      <w:r>
        <w:rPr>
          <w:sz w:val="22"/>
          <w:szCs w:val="22"/>
        </w:rPr>
        <w:t xml:space="preserve"> p</w:t>
      </w:r>
      <w:r w:rsidRPr="00855A72">
        <w:rPr>
          <w:sz w:val="22"/>
          <w:szCs w:val="22"/>
        </w:rPr>
        <w:t>ē</w:t>
      </w:r>
      <w:r>
        <w:rPr>
          <w:sz w:val="22"/>
          <w:szCs w:val="22"/>
        </w:rPr>
        <w:t>c vakcin</w:t>
      </w:r>
      <w:r w:rsidRPr="00855A72">
        <w:rPr>
          <w:noProof/>
          <w:sz w:val="22"/>
          <w:szCs w:val="22"/>
        </w:rPr>
        <w:t>ā</w:t>
      </w:r>
      <w:r w:rsidRPr="00855A72">
        <w:rPr>
          <w:sz w:val="22"/>
          <w:szCs w:val="22"/>
        </w:rPr>
        <w:t>ci</w:t>
      </w:r>
      <w:r>
        <w:rPr>
          <w:sz w:val="22"/>
          <w:szCs w:val="22"/>
        </w:rPr>
        <w:t>jas</w:t>
      </w:r>
    </w:p>
    <w:p w14:paraId="668A7C02" w14:textId="1A821200" w:rsidR="004B2ED9" w:rsidRPr="00F42250" w:rsidRDefault="004B2ED9" w:rsidP="004B2ED9">
      <w:pPr>
        <w:pStyle w:val="FootnoteText"/>
        <w:jc w:val="left"/>
        <w:rPr>
          <w:sz w:val="22"/>
          <w:szCs w:val="22"/>
        </w:rPr>
      </w:pPr>
      <w:r>
        <w:rPr>
          <w:sz w:val="22"/>
          <w:szCs w:val="22"/>
        </w:rPr>
        <w:t>I</w:t>
      </w:r>
      <w:r w:rsidRPr="00F42250">
        <w:rPr>
          <w:sz w:val="22"/>
          <w:szCs w:val="22"/>
        </w:rPr>
        <w:t>munitātes ilgums: 43 nedēļ</w:t>
      </w:r>
      <w:r w:rsidR="008B2FE2">
        <w:rPr>
          <w:sz w:val="22"/>
          <w:szCs w:val="22"/>
        </w:rPr>
        <w:t>as</w:t>
      </w:r>
      <w:r>
        <w:rPr>
          <w:sz w:val="22"/>
          <w:szCs w:val="22"/>
        </w:rPr>
        <w:t xml:space="preserve"> p</w:t>
      </w:r>
      <w:r w:rsidRPr="00855A72">
        <w:rPr>
          <w:sz w:val="22"/>
          <w:szCs w:val="22"/>
        </w:rPr>
        <w:t>ē</w:t>
      </w:r>
      <w:r>
        <w:rPr>
          <w:sz w:val="22"/>
          <w:szCs w:val="22"/>
        </w:rPr>
        <w:t>c vakcin</w:t>
      </w:r>
      <w:r w:rsidRPr="00855A72">
        <w:rPr>
          <w:noProof/>
          <w:sz w:val="22"/>
          <w:szCs w:val="22"/>
        </w:rPr>
        <w:t>ā</w:t>
      </w:r>
      <w:r w:rsidRPr="00855A72">
        <w:rPr>
          <w:sz w:val="22"/>
          <w:szCs w:val="22"/>
        </w:rPr>
        <w:t>ci</w:t>
      </w:r>
      <w:r>
        <w:rPr>
          <w:sz w:val="22"/>
          <w:szCs w:val="22"/>
        </w:rPr>
        <w:t>jas</w:t>
      </w:r>
      <w:r w:rsidR="008B2FE2">
        <w:rPr>
          <w:sz w:val="22"/>
          <w:szCs w:val="22"/>
        </w:rPr>
        <w:t>, pierādīts ar provokācijas pētījumiem</w:t>
      </w:r>
      <w:r w:rsidRPr="00F42250">
        <w:rPr>
          <w:sz w:val="22"/>
          <w:szCs w:val="22"/>
        </w:rPr>
        <w:t>.</w:t>
      </w:r>
    </w:p>
    <w:p w14:paraId="69C43B41" w14:textId="77777777" w:rsidR="004B2ED9" w:rsidRPr="00F42250" w:rsidRDefault="004B2ED9" w:rsidP="004B2ED9">
      <w:pPr>
        <w:pStyle w:val="FootnoteText"/>
        <w:jc w:val="left"/>
        <w:rPr>
          <w:sz w:val="22"/>
          <w:szCs w:val="22"/>
        </w:rPr>
      </w:pPr>
    </w:p>
    <w:p w14:paraId="28222759" w14:textId="09F69282" w:rsidR="004B2ED9" w:rsidRPr="00F42250" w:rsidRDefault="008B2FE2" w:rsidP="004B2ED9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6C20FF">
        <w:rPr>
          <w:szCs w:val="22"/>
        </w:rPr>
        <w:t xml:space="preserve">Pasīvai </w:t>
      </w:r>
      <w:r w:rsidR="00F44C72" w:rsidRPr="00F44C72">
        <w:rPr>
          <w:szCs w:val="22"/>
        </w:rPr>
        <w:t xml:space="preserve">vaislas vistu </w:t>
      </w:r>
      <w:r w:rsidRPr="006C20FF">
        <w:rPr>
          <w:szCs w:val="22"/>
        </w:rPr>
        <w:t xml:space="preserve">pēcnācēju aizsardzībai pret </w:t>
      </w:r>
      <w:r>
        <w:rPr>
          <w:szCs w:val="22"/>
        </w:rPr>
        <w:t>cāļu</w:t>
      </w:r>
      <w:r w:rsidRPr="006C20FF">
        <w:rPr>
          <w:szCs w:val="22"/>
        </w:rPr>
        <w:t xml:space="preserve"> anēmijas klīniskajām pazīmēm un bojājumiem.</w:t>
      </w:r>
      <w:r>
        <w:rPr>
          <w:szCs w:val="22"/>
        </w:rPr>
        <w:t xml:space="preserve"> </w:t>
      </w:r>
      <w:r w:rsidR="00F44C72" w:rsidRPr="00F44C72">
        <w:rPr>
          <w:szCs w:val="22"/>
        </w:rPr>
        <w:t xml:space="preserve">Šo vaislas vistu </w:t>
      </w:r>
      <w:r w:rsidR="00F07B6B">
        <w:rPr>
          <w:szCs w:val="22"/>
        </w:rPr>
        <w:t>p</w:t>
      </w:r>
      <w:r w:rsidR="004B2ED9" w:rsidRPr="00F42250">
        <w:rPr>
          <w:szCs w:val="22"/>
        </w:rPr>
        <w:t>ēcnācēju aizsardzība tiek garantēta līdz 51. nedēļai pēc vaislas vistu vakcinācijas, un cāļi tiek aizsargāti jau no vienas dienas vecuma</w:t>
      </w:r>
      <w:r>
        <w:rPr>
          <w:szCs w:val="22"/>
        </w:rPr>
        <w:t xml:space="preserve"> (kā pierādīts provokācijas pētījumos)</w:t>
      </w:r>
      <w:r w:rsidR="004B2ED9" w:rsidRPr="00F42250">
        <w:rPr>
          <w:szCs w:val="22"/>
        </w:rPr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4918D0" w14:textId="77777777" w:rsidR="004B2ED9" w:rsidRPr="00E57A7D" w:rsidRDefault="004B2ED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4D24A047" w:rsidR="00EB457B" w:rsidRDefault="00A707A0" w:rsidP="00EB1A80">
      <w:pPr>
        <w:tabs>
          <w:tab w:val="clear" w:pos="567"/>
        </w:tabs>
        <w:spacing w:line="240" w:lineRule="auto"/>
        <w:rPr>
          <w:szCs w:val="22"/>
        </w:rPr>
      </w:pPr>
      <w:r w:rsidRPr="00E57A7D">
        <w:t>Nav</w:t>
      </w:r>
      <w:r w:rsidR="00112423">
        <w:t>.</w:t>
      </w:r>
    </w:p>
    <w:p w14:paraId="62710D5D" w14:textId="77777777" w:rsidR="00775737" w:rsidRDefault="00775737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C19A18C" w14:textId="77777777" w:rsidR="00F07B6B" w:rsidRPr="00E57A7D" w:rsidRDefault="00F07B6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17DFB5F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971D73D" w14:textId="50FCB7A4" w:rsidR="00CF4B2D" w:rsidRPr="00F42250" w:rsidRDefault="00CF4B2D" w:rsidP="00CF4B2D">
      <w:pPr>
        <w:spacing w:line="240" w:lineRule="auto"/>
        <w:ind w:left="567" w:hanging="567"/>
        <w:rPr>
          <w:color w:val="000000"/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</w:t>
      </w:r>
      <w:r w:rsidRPr="00F42250">
        <w:rPr>
          <w:color w:val="000000"/>
          <w:szCs w:val="22"/>
        </w:rPr>
        <w:t>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7C552DE7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F0D3B76" w14:textId="2AE69A6E" w:rsidR="005B2037" w:rsidRPr="00F42250" w:rsidRDefault="005B2037" w:rsidP="005B2037">
      <w:pPr>
        <w:tabs>
          <w:tab w:val="left" w:pos="330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Vakcinācija jāveic no 8 nedēļu vecuma, bet ne vēlāk kā 6 nedēļas pirms </w:t>
      </w:r>
      <w:r w:rsidR="008B2FE2">
        <w:rPr>
          <w:szCs w:val="22"/>
        </w:rPr>
        <w:t>dēšanas</w:t>
      </w:r>
      <w:r w:rsidRPr="00F42250">
        <w:rPr>
          <w:szCs w:val="22"/>
        </w:rPr>
        <w:t xml:space="preserve"> sākuma, lai nodrošinātu </w:t>
      </w:r>
      <w:r w:rsidR="008B2FE2">
        <w:rPr>
          <w:szCs w:val="22"/>
        </w:rPr>
        <w:t>aizsargājošās</w:t>
      </w:r>
      <w:r w:rsidRPr="00F42250">
        <w:rPr>
          <w:szCs w:val="22"/>
        </w:rPr>
        <w:t xml:space="preserve"> imunitātes izveidošanos pirms </w:t>
      </w:r>
      <w:r w:rsidR="008B2FE2">
        <w:rPr>
          <w:szCs w:val="22"/>
        </w:rPr>
        <w:t>dēšanas sākuma</w:t>
      </w:r>
      <w:r w:rsidRPr="00F42250">
        <w:rPr>
          <w:szCs w:val="22"/>
        </w:rPr>
        <w:t>.</w:t>
      </w:r>
    </w:p>
    <w:p w14:paraId="09AEE6C7" w14:textId="77777777" w:rsidR="005B2037" w:rsidRPr="00F42250" w:rsidRDefault="005B2037" w:rsidP="005B2037">
      <w:pPr>
        <w:tabs>
          <w:tab w:val="left" w:pos="330"/>
        </w:tabs>
        <w:spacing w:line="240" w:lineRule="auto"/>
        <w:rPr>
          <w:szCs w:val="22"/>
        </w:rPr>
      </w:pPr>
    </w:p>
    <w:p w14:paraId="15D809A8" w14:textId="405590EE" w:rsidR="005B2037" w:rsidRPr="00F42250" w:rsidRDefault="00C92DA2" w:rsidP="005B2037">
      <w:pPr>
        <w:pStyle w:val="Einr150"/>
        <w:ind w:firstLine="0"/>
        <w:rPr>
          <w:rFonts w:ascii="Times New Roman" w:hAnsi="Times New Roman"/>
          <w:snapToGrid/>
          <w:sz w:val="22"/>
          <w:szCs w:val="22"/>
          <w:lang w:val="lv-LV"/>
        </w:rPr>
      </w:pPr>
      <w:r w:rsidRPr="00C92DA2">
        <w:rPr>
          <w:rFonts w:ascii="Times New Roman" w:hAnsi="Times New Roman"/>
          <w:snapToGrid/>
          <w:sz w:val="22"/>
          <w:szCs w:val="22"/>
          <w:lang w:val="lv-LV"/>
        </w:rPr>
        <w:t>Vakcīnas celms var izplatīties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uz nevakcinētām vistām, jo </w:t>
      </w:r>
      <w:r w:rsidR="0062301E" w:rsidRPr="0062301E">
        <w:rPr>
          <w:rFonts w:ascii="Times New Roman" w:hAnsi="Times New Roman"/>
          <w:snapToGrid/>
          <w:sz w:val="22"/>
          <w:szCs w:val="22"/>
          <w:lang w:val="lv-LV"/>
        </w:rPr>
        <w:t>vakcinēti cāļi var izdalīt vakcīnas celmu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ar f</w:t>
      </w:r>
      <w:r w:rsidR="007F446E">
        <w:rPr>
          <w:rFonts w:ascii="Times New Roman" w:hAnsi="Times New Roman"/>
          <w:snapToGrid/>
          <w:sz w:val="22"/>
          <w:szCs w:val="22"/>
          <w:lang w:val="lv-LV"/>
        </w:rPr>
        <w:t>ekālijām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vismaz 14 dienas</w:t>
      </w:r>
      <w:r w:rsidR="003F5F24" w:rsidRPr="003F5F24">
        <w:rPr>
          <w:rFonts w:ascii="Times New Roman" w:hAnsi="Times New Roman"/>
          <w:snapToGrid/>
          <w:sz w:val="22"/>
          <w:szCs w:val="22"/>
          <w:lang w:val="lv-LV"/>
        </w:rPr>
        <w:t xml:space="preserve"> pēc vakcinācijas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>. Tā kā vīruss var izraisīt klīnisk</w:t>
      </w:r>
      <w:r w:rsidR="008B2FE2">
        <w:rPr>
          <w:rFonts w:ascii="Times New Roman" w:hAnsi="Times New Roman"/>
          <w:snapToGrid/>
          <w:sz w:val="22"/>
          <w:szCs w:val="22"/>
          <w:lang w:val="lv-LV"/>
        </w:rPr>
        <w:t>ās pazīmes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ļoti jauniem cāļiem, jāizvairās no </w:t>
      </w:r>
      <w:r w:rsidR="005B2037" w:rsidRPr="00981D9C">
        <w:rPr>
          <w:rFonts w:ascii="Times New Roman" w:hAnsi="Times New Roman"/>
          <w:sz w:val="22"/>
          <w:szCs w:val="22"/>
          <w:lang w:val="lv-LV"/>
        </w:rPr>
        <w:t>v</w:t>
      </w:r>
      <w:r w:rsidR="005B2037" w:rsidRPr="00981D9C">
        <w:rPr>
          <w:rFonts w:ascii="Times New Roman" w:hAnsi="Times New Roman"/>
          <w:color w:val="000000"/>
          <w:sz w:val="22"/>
          <w:szCs w:val="22"/>
          <w:u w:val="single"/>
          <w:lang w:val="lv-LV"/>
        </w:rPr>
        <w:t>ī</w:t>
      </w:r>
      <w:r w:rsidR="005B2037" w:rsidRPr="00981D9C">
        <w:rPr>
          <w:rFonts w:ascii="Times New Roman" w:hAnsi="Times New Roman"/>
          <w:sz w:val="22"/>
          <w:szCs w:val="22"/>
          <w:lang w:val="lv-LV"/>
        </w:rPr>
        <w:t>rusa</w:t>
      </w:r>
      <w:r w:rsidR="005B2037" w:rsidRPr="00981D9C">
        <w:rPr>
          <w:rFonts w:ascii="Times New Roman" w:hAnsi="Times New Roman"/>
          <w:snapToGrid/>
          <w:sz w:val="22"/>
          <w:szCs w:val="22"/>
          <w:lang w:val="lv-LV"/>
        </w:rPr>
        <w:t xml:space="preserve"> p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ārnešanas uz neaizsargātiem putniem. </w:t>
      </w:r>
      <w:r w:rsidR="003C29F0" w:rsidRPr="003C29F0">
        <w:rPr>
          <w:rFonts w:ascii="Times New Roman" w:hAnsi="Times New Roman"/>
          <w:snapToGrid/>
          <w:sz w:val="22"/>
          <w:szCs w:val="22"/>
          <w:lang w:val="lv-LV"/>
        </w:rPr>
        <w:t>Piemērot īpašus piesardzības pasākumus, lai novērstu vakcīnas celmu izplatīšanos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uz </w:t>
      </w:r>
      <w:r w:rsidR="008B2FE2">
        <w:rPr>
          <w:rFonts w:ascii="Times New Roman" w:hAnsi="Times New Roman"/>
          <w:snapToGrid/>
          <w:sz w:val="22"/>
          <w:szCs w:val="22"/>
          <w:lang w:val="lv-LV"/>
        </w:rPr>
        <w:t>dējēj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>vistām, putniem, k</w:t>
      </w:r>
      <w:r w:rsidR="008B2FE2">
        <w:rPr>
          <w:rFonts w:ascii="Times New Roman" w:hAnsi="Times New Roman"/>
          <w:snapToGrid/>
          <w:sz w:val="22"/>
          <w:szCs w:val="22"/>
          <w:lang w:val="lv-LV"/>
        </w:rPr>
        <w:t>uriem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tuvojas </w:t>
      </w:r>
      <w:r w:rsidR="008B2FE2">
        <w:rPr>
          <w:rFonts w:ascii="Times New Roman" w:hAnsi="Times New Roman"/>
          <w:snapToGrid/>
          <w:sz w:val="22"/>
          <w:szCs w:val="22"/>
          <w:lang w:val="lv-LV"/>
        </w:rPr>
        <w:t>dēšanas periods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, un </w:t>
      </w:r>
      <w:r w:rsidR="008B2FE2">
        <w:rPr>
          <w:rFonts w:ascii="Times New Roman" w:hAnsi="Times New Roman"/>
          <w:snapToGrid/>
          <w:sz w:val="22"/>
          <w:szCs w:val="22"/>
          <w:lang w:val="lv-LV"/>
        </w:rPr>
        <w:t>jaun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putniem līdz 3 nedēļu vecumam. Vakcīnu nedrīkst lietot </w:t>
      </w:r>
      <w:r w:rsidR="008B2FE2">
        <w:rPr>
          <w:rFonts w:ascii="Times New Roman" w:hAnsi="Times New Roman"/>
          <w:snapToGrid/>
          <w:sz w:val="22"/>
          <w:szCs w:val="22"/>
          <w:lang w:val="lv-LV"/>
        </w:rPr>
        <w:t>novietnēs</w:t>
      </w:r>
      <w:r w:rsidR="005B2037" w:rsidRPr="00F42250">
        <w:rPr>
          <w:rFonts w:ascii="Times New Roman" w:hAnsi="Times New Roman"/>
          <w:snapToGrid/>
          <w:sz w:val="22"/>
          <w:szCs w:val="22"/>
          <w:lang w:val="lv-LV"/>
        </w:rPr>
        <w:t xml:space="preserve"> ar dažāda vecuma putniem.</w:t>
      </w:r>
    </w:p>
    <w:p w14:paraId="1BF72FB3" w14:textId="77777777" w:rsidR="005B2037" w:rsidRPr="00F42250" w:rsidRDefault="005B2037" w:rsidP="005B2037">
      <w:pPr>
        <w:pStyle w:val="Einr150"/>
        <w:ind w:firstLine="0"/>
        <w:rPr>
          <w:rFonts w:ascii="Times New Roman" w:hAnsi="Times New Roman"/>
          <w:snapToGrid/>
          <w:sz w:val="22"/>
          <w:szCs w:val="22"/>
          <w:lang w:val="lv-LV"/>
        </w:rPr>
      </w:pPr>
    </w:p>
    <w:p w14:paraId="74EDAC4F" w14:textId="23FD5863" w:rsidR="005B2037" w:rsidRPr="00F42250" w:rsidRDefault="005B2037" w:rsidP="005B2037">
      <w:pPr>
        <w:spacing w:line="240" w:lineRule="auto"/>
        <w:rPr>
          <w:szCs w:val="22"/>
        </w:rPr>
      </w:pPr>
      <w:r w:rsidRPr="00F42250">
        <w:rPr>
          <w:szCs w:val="22"/>
        </w:rPr>
        <w:t>Vakcīnas vīrusu dažādos orgānos un audos var konstatēt vēl 7</w:t>
      </w:r>
      <w:r w:rsidR="008B2FE2">
        <w:rPr>
          <w:szCs w:val="22"/>
        </w:rPr>
        <w:t xml:space="preserve"> </w:t>
      </w:r>
      <w:r w:rsidRPr="00F42250">
        <w:rPr>
          <w:szCs w:val="22"/>
        </w:rPr>
        <w:t>–</w:t>
      </w:r>
      <w:r w:rsidR="008B2FE2">
        <w:rPr>
          <w:szCs w:val="22"/>
        </w:rPr>
        <w:t xml:space="preserve"> </w:t>
      </w:r>
      <w:r w:rsidRPr="00F42250">
        <w:rPr>
          <w:szCs w:val="22"/>
        </w:rPr>
        <w:t>49 dienas pēc vakcinācijas.</w:t>
      </w:r>
    </w:p>
    <w:p w14:paraId="5CF83B13" w14:textId="77777777" w:rsidR="005B2037" w:rsidRPr="00F42250" w:rsidRDefault="005B2037" w:rsidP="005B2037">
      <w:pPr>
        <w:spacing w:line="240" w:lineRule="auto"/>
        <w:rPr>
          <w:szCs w:val="22"/>
        </w:rPr>
      </w:pPr>
    </w:p>
    <w:p w14:paraId="39FF22CB" w14:textId="3F49F64C" w:rsidR="005B2037" w:rsidRPr="00F42250" w:rsidRDefault="005B2037" w:rsidP="005B2037">
      <w:pPr>
        <w:spacing w:line="240" w:lineRule="auto"/>
        <w:rPr>
          <w:szCs w:val="22"/>
        </w:rPr>
      </w:pPr>
      <w:r w:rsidRPr="00F42250">
        <w:rPr>
          <w:szCs w:val="22"/>
        </w:rPr>
        <w:t xml:space="preserve">Lai samazinātu infekcijas risku pirms imunitātes iestāšanās, </w:t>
      </w:r>
      <w:r>
        <w:rPr>
          <w:szCs w:val="22"/>
        </w:rPr>
        <w:t>no</w:t>
      </w:r>
      <w:r w:rsidR="008B2FE2">
        <w:rPr>
          <w:szCs w:val="22"/>
        </w:rPr>
        <w:t xml:space="preserve"> novietnes</w:t>
      </w:r>
      <w:r>
        <w:rPr>
          <w:szCs w:val="22"/>
        </w:rPr>
        <w:t xml:space="preserve"> </w:t>
      </w:r>
      <w:r w:rsidRPr="00F42250">
        <w:rPr>
          <w:szCs w:val="22"/>
        </w:rPr>
        <w:t>jāaizvāc pakaiši un putnu novietn</w:t>
      </w:r>
      <w:r w:rsidR="008B2FE2">
        <w:rPr>
          <w:szCs w:val="22"/>
        </w:rPr>
        <w:t>e</w:t>
      </w:r>
      <w:r w:rsidRPr="00F42250">
        <w:rPr>
          <w:szCs w:val="22"/>
        </w:rPr>
        <w:t xml:space="preserve"> jāiztīra </w:t>
      </w:r>
      <w:r w:rsidR="008B2FE2">
        <w:rPr>
          <w:szCs w:val="22"/>
        </w:rPr>
        <w:t>starp audzēšanas cikliem</w:t>
      </w:r>
      <w:r w:rsidRPr="00F42250">
        <w:rPr>
          <w:szCs w:val="22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2272206C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7ABA697" w14:textId="3E32EE86" w:rsidR="008B2FE2" w:rsidRDefault="00687D06" w:rsidP="00687D0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Vakcīna satur dzīvu vīrusu, tādēļ </w:t>
      </w:r>
      <w:r w:rsidR="00767043" w:rsidRPr="00767043">
        <w:rPr>
          <w:szCs w:val="22"/>
        </w:rPr>
        <w:t>rīkojoties ar šīm veterinārajām zālēm, izmantot individuālos aizsardzības līdzekļus, kas ietver</w:t>
      </w:r>
      <w:r w:rsidR="00767043" w:rsidRPr="00767043" w:rsidDel="00767043">
        <w:rPr>
          <w:szCs w:val="22"/>
        </w:rPr>
        <w:t xml:space="preserve"> </w:t>
      </w:r>
      <w:r w:rsidRPr="00F42250">
        <w:rPr>
          <w:szCs w:val="22"/>
        </w:rPr>
        <w:t>cimd</w:t>
      </w:r>
      <w:r w:rsidR="008B2FE2">
        <w:rPr>
          <w:szCs w:val="22"/>
        </w:rPr>
        <w:t>us un</w:t>
      </w:r>
      <w:r w:rsidRPr="00F42250">
        <w:rPr>
          <w:szCs w:val="22"/>
        </w:rPr>
        <w:t xml:space="preserve"> aizsargbrilles</w:t>
      </w:r>
      <w:r w:rsidR="008B2FE2">
        <w:rPr>
          <w:szCs w:val="22"/>
        </w:rPr>
        <w:t>.</w:t>
      </w:r>
      <w:r w:rsidRPr="00F42250">
        <w:rPr>
          <w:szCs w:val="22"/>
        </w:rPr>
        <w:t xml:space="preserve"> </w:t>
      </w:r>
      <w:r w:rsidR="008B2FE2">
        <w:rPr>
          <w:szCs w:val="22"/>
        </w:rPr>
        <w:t>L</w:t>
      </w:r>
      <w:r w:rsidR="008B2FE2" w:rsidRPr="00F42250">
        <w:rPr>
          <w:szCs w:val="22"/>
        </w:rPr>
        <w:t>ai izvairītos no kontaminācijas, piemēram, apšļakstīšanas vai izliešanas</w:t>
      </w:r>
      <w:r w:rsidR="008B2FE2">
        <w:rPr>
          <w:szCs w:val="22"/>
        </w:rPr>
        <w:t xml:space="preserve">, </w:t>
      </w:r>
      <w:r w:rsidR="008B2FE2" w:rsidRPr="00F42250">
        <w:rPr>
          <w:szCs w:val="22"/>
        </w:rPr>
        <w:t>mazgā</w:t>
      </w:r>
      <w:r w:rsidR="008B2FE2">
        <w:rPr>
          <w:szCs w:val="22"/>
        </w:rPr>
        <w:t>t</w:t>
      </w:r>
      <w:r w:rsidR="008B2FE2" w:rsidRPr="00F42250">
        <w:rPr>
          <w:szCs w:val="22"/>
        </w:rPr>
        <w:t xml:space="preserve"> un dezinficē</w:t>
      </w:r>
      <w:r w:rsidR="008B2FE2">
        <w:rPr>
          <w:szCs w:val="22"/>
        </w:rPr>
        <w:t>t</w:t>
      </w:r>
      <w:r w:rsidR="008B2FE2" w:rsidRPr="00F42250">
        <w:rPr>
          <w:szCs w:val="22"/>
        </w:rPr>
        <w:t xml:space="preserve"> rokas</w:t>
      </w:r>
      <w:r w:rsidR="008B2FE2">
        <w:rPr>
          <w:szCs w:val="22"/>
        </w:rPr>
        <w:t>.</w:t>
      </w:r>
      <w:r w:rsidR="008B2FE2" w:rsidRPr="00F42250">
        <w:rPr>
          <w:szCs w:val="22"/>
        </w:rPr>
        <w:t xml:space="preserve"> </w:t>
      </w:r>
    </w:p>
    <w:p w14:paraId="3067B0B0" w14:textId="3694B620" w:rsidR="00687D06" w:rsidRPr="00F42250" w:rsidRDefault="008B2FE2" w:rsidP="00687D0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="00687D06" w:rsidRPr="00F42250">
        <w:rPr>
          <w:szCs w:val="22"/>
        </w:rPr>
        <w:t>evēro</w:t>
      </w:r>
      <w:r>
        <w:rPr>
          <w:szCs w:val="22"/>
        </w:rPr>
        <w:t>t</w:t>
      </w:r>
      <w:r w:rsidR="00687D06" w:rsidRPr="00F42250">
        <w:rPr>
          <w:szCs w:val="22"/>
        </w:rPr>
        <w:t xml:space="preserve"> piesardzīb</w:t>
      </w:r>
      <w:r>
        <w:rPr>
          <w:szCs w:val="22"/>
        </w:rPr>
        <w:t xml:space="preserve">u </w:t>
      </w:r>
      <w:r w:rsidR="00687D06" w:rsidRPr="00F42250">
        <w:rPr>
          <w:szCs w:val="22"/>
        </w:rPr>
        <w:t xml:space="preserve">rīkojoties ar putnu </w:t>
      </w:r>
      <w:r>
        <w:rPr>
          <w:szCs w:val="22"/>
        </w:rPr>
        <w:t>fekālijām</w:t>
      </w:r>
      <w:r w:rsidR="00687D06" w:rsidRPr="00F42250">
        <w:rPr>
          <w:szCs w:val="22"/>
        </w:rPr>
        <w:t xml:space="preserve">, jo vakcīnas vīruss </w:t>
      </w:r>
      <w:r>
        <w:rPr>
          <w:szCs w:val="22"/>
        </w:rPr>
        <w:t>no fekālijām</w:t>
      </w:r>
      <w:r w:rsidR="00687D06" w:rsidRPr="00F42250">
        <w:rPr>
          <w:szCs w:val="22"/>
        </w:rPr>
        <w:t xml:space="preserve"> var izdalīties vismaz 14 dienas.</w:t>
      </w:r>
    </w:p>
    <w:p w14:paraId="14F22462" w14:textId="2A51E441" w:rsidR="00687D06" w:rsidRPr="00F42250" w:rsidRDefault="00687D06" w:rsidP="00687D0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szCs w:val="22"/>
        </w:rPr>
      </w:pPr>
      <w:r w:rsidRPr="00F42250">
        <w:rPr>
          <w:szCs w:val="22"/>
        </w:rPr>
        <w:t xml:space="preserve">Pēc </w:t>
      </w:r>
      <w:r w:rsidR="00CB5A0F">
        <w:rPr>
          <w:szCs w:val="22"/>
        </w:rPr>
        <w:t>rīkošanās</w:t>
      </w:r>
      <w:r w:rsidRPr="00F42250">
        <w:rPr>
          <w:szCs w:val="22"/>
        </w:rPr>
        <w:t xml:space="preserve"> </w:t>
      </w:r>
      <w:r w:rsidR="00CF5323">
        <w:rPr>
          <w:szCs w:val="22"/>
        </w:rPr>
        <w:t xml:space="preserve">ar šīm veterinārajām zālēm </w:t>
      </w:r>
      <w:r w:rsidRPr="00F42250">
        <w:rPr>
          <w:szCs w:val="22"/>
        </w:rPr>
        <w:t>mazgāt un dezinficēt rokas un aprīkojumu.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435C41D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47433725" w14:textId="1AF7729A" w:rsidR="00AB234D" w:rsidRPr="00F42250" w:rsidRDefault="00CC63E7" w:rsidP="00AB234D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>Nelietot putniem</w:t>
      </w:r>
      <w:r w:rsidR="00AB234D">
        <w:rPr>
          <w:szCs w:val="22"/>
        </w:rPr>
        <w:t xml:space="preserve"> </w:t>
      </w:r>
      <w:r w:rsidR="00AB234D" w:rsidRPr="00E57A7D">
        <w:t>dēšanas periodā</w:t>
      </w:r>
      <w:r w:rsidR="00AB234D">
        <w:rPr>
          <w:szCs w:val="22"/>
        </w:rPr>
        <w:t xml:space="preserve"> </w:t>
      </w:r>
      <w:r w:rsidR="00AB234D" w:rsidRPr="00E57A7D">
        <w:t xml:space="preserve">un </w:t>
      </w:r>
      <w:r w:rsidR="00771587">
        <w:t>6</w:t>
      </w:r>
      <w:r w:rsidR="00AB234D">
        <w:t> </w:t>
      </w:r>
      <w:r w:rsidR="00AB234D" w:rsidRPr="00E57A7D">
        <w:t>nedēļas pirms dēšanas perioda sākuma</w:t>
      </w:r>
      <w:r w:rsidR="00771587">
        <w:t>.</w:t>
      </w:r>
      <w:r w:rsidR="00AB234D" w:rsidRPr="00F42250" w:rsidDel="003D0DE3">
        <w:rPr>
          <w:szCs w:val="22"/>
        </w:rPr>
        <w:t xml:space="preserve"> 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262E34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3BC7B45" w14:textId="300D4E6D" w:rsidR="00255D87" w:rsidRPr="00F42250" w:rsidRDefault="00255D87" w:rsidP="00255D87">
      <w:pPr>
        <w:tabs>
          <w:tab w:val="clear" w:pos="567"/>
        </w:tabs>
        <w:spacing w:line="240" w:lineRule="auto"/>
        <w:rPr>
          <w:iCs/>
          <w:color w:val="000000"/>
          <w:szCs w:val="22"/>
        </w:rPr>
      </w:pPr>
      <w:r w:rsidRPr="00F42250">
        <w:rPr>
          <w:snapToGrid w:val="0"/>
          <w:szCs w:val="22"/>
        </w:rPr>
        <w:t xml:space="preserve">Nav pieejama informācija par šīs vakcīnas </w:t>
      </w:r>
      <w:r w:rsidRPr="00F42250">
        <w:rPr>
          <w:iCs/>
          <w:color w:val="000000"/>
          <w:szCs w:val="22"/>
        </w:rPr>
        <w:t xml:space="preserve">drošumu un iedarbīgumu, </w:t>
      </w:r>
      <w:r w:rsidR="0019156F">
        <w:rPr>
          <w:iCs/>
          <w:color w:val="000000"/>
          <w:szCs w:val="22"/>
        </w:rPr>
        <w:t>kad</w:t>
      </w:r>
      <w:r w:rsidR="0019156F" w:rsidRPr="00F42250">
        <w:rPr>
          <w:iCs/>
          <w:color w:val="000000"/>
          <w:szCs w:val="22"/>
        </w:rPr>
        <w:t xml:space="preserve"> </w:t>
      </w:r>
      <w:r w:rsidRPr="00F42250">
        <w:rPr>
          <w:iCs/>
          <w:color w:val="000000"/>
          <w:szCs w:val="22"/>
        </w:rPr>
        <w:t xml:space="preserve">to lieto kopā ar citām veterinārām zālēm. Lēmumu par </w:t>
      </w:r>
      <w:r w:rsidR="00D55C9E">
        <w:t xml:space="preserve">šīs </w:t>
      </w:r>
      <w:r w:rsidRPr="00F42250">
        <w:rPr>
          <w:iCs/>
          <w:color w:val="000000"/>
          <w:szCs w:val="22"/>
        </w:rPr>
        <w:t>vakcīnas lietošanu pirms vai pēc citu veterināro zāļu lietošanas pieņem</w:t>
      </w:r>
      <w:r w:rsidR="00CB5A0F">
        <w:rPr>
          <w:iCs/>
          <w:color w:val="000000"/>
          <w:szCs w:val="22"/>
        </w:rPr>
        <w:t>t</w:t>
      </w:r>
      <w:r w:rsidRPr="00F42250">
        <w:rPr>
          <w:iCs/>
          <w:color w:val="000000"/>
          <w:szCs w:val="22"/>
        </w:rPr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EF4512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D5C8CC8" w14:textId="056151E7" w:rsidR="0079405C" w:rsidRPr="00F42250" w:rsidRDefault="00CB5A0F" w:rsidP="0079405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Pēc d</w:t>
      </w:r>
      <w:r w:rsidR="0079405C" w:rsidRPr="00F42250">
        <w:rPr>
          <w:szCs w:val="22"/>
        </w:rPr>
        <w:t xml:space="preserve">esmitkārtīgas pārdozēšanas </w:t>
      </w:r>
      <w:r>
        <w:rPr>
          <w:szCs w:val="22"/>
        </w:rPr>
        <w:t>blakusparādības</w:t>
      </w:r>
      <w:r w:rsidR="0079405C" w:rsidRPr="00F42250">
        <w:rPr>
          <w:szCs w:val="22"/>
        </w:rPr>
        <w:t xml:space="preserve"> netika novērotas</w:t>
      </w:r>
      <w:r w:rsidR="0079405C">
        <w:rPr>
          <w:szCs w:val="22"/>
        </w:rPr>
        <w:t>.</w:t>
      </w:r>
    </w:p>
    <w:p w14:paraId="4F93DF61" w14:textId="77777777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39F4469A" w14:textId="526688C8" w:rsidR="00CB5A0F" w:rsidRPr="00933C3C" w:rsidRDefault="00CB5A0F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933C3C">
        <w:rPr>
          <w:u w:val="single"/>
        </w:rPr>
        <w:t>Īpaši lietošanas ierobežojumi un īpaši lietošanas nosacījumi:</w:t>
      </w:r>
    </w:p>
    <w:p w14:paraId="50A0BC97" w14:textId="0E0418A0" w:rsidR="00CB5A0F" w:rsidRPr="00E57A7D" w:rsidRDefault="00CB5A0F" w:rsidP="005B1FD0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47B989D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1375D9E9" w14:textId="400B8991" w:rsidR="00F3500E" w:rsidRDefault="00F3500E" w:rsidP="00F3500E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Nelietot maisījumā ar citām veterinār</w:t>
      </w:r>
      <w:r w:rsidR="00CB5A0F">
        <w:rPr>
          <w:color w:val="000000"/>
          <w:szCs w:val="22"/>
        </w:rPr>
        <w:t>aj</w:t>
      </w:r>
      <w:r w:rsidRPr="00F42250">
        <w:rPr>
          <w:color w:val="000000"/>
          <w:szCs w:val="22"/>
        </w:rPr>
        <w:t>ām zālēm.</w:t>
      </w:r>
    </w:p>
    <w:p w14:paraId="1FF90B1E" w14:textId="77777777" w:rsidR="00CF5323" w:rsidRPr="00F42250" w:rsidRDefault="00CF5323" w:rsidP="00F3500E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E91E446" w14:textId="2D827C4E" w:rsidR="005B1FD0" w:rsidRPr="00E57A7D" w:rsidRDefault="000C6FF7" w:rsidP="00A9226B">
      <w:pPr>
        <w:tabs>
          <w:tab w:val="clear" w:pos="567"/>
        </w:tabs>
        <w:spacing w:line="240" w:lineRule="auto"/>
        <w:rPr>
          <w:szCs w:val="22"/>
        </w:rPr>
      </w:pPr>
      <w:r w:rsidRPr="000C6FF7">
        <w:rPr>
          <w:szCs w:val="22"/>
        </w:rPr>
        <w:t xml:space="preserve">Nav pieejama informācija par iespējamu mijiedarbību vai nesaderību, lietojot šīs veterinārās zāles iekšķīgi, </w:t>
      </w:r>
      <w:r w:rsidR="00CF5323">
        <w:rPr>
          <w:szCs w:val="22"/>
        </w:rPr>
        <w:t>ie</w:t>
      </w:r>
      <w:r w:rsidRPr="000C6FF7">
        <w:rPr>
          <w:szCs w:val="22"/>
        </w:rPr>
        <w:t xml:space="preserve">jaucot tās </w:t>
      </w:r>
      <w:r w:rsidR="00CF5323">
        <w:rPr>
          <w:szCs w:val="22"/>
        </w:rPr>
        <w:t>tādā</w:t>
      </w:r>
      <w:r w:rsidRPr="000C6FF7">
        <w:rPr>
          <w:szCs w:val="22"/>
        </w:rPr>
        <w:t xml:space="preserve"> dzeram</w:t>
      </w:r>
      <w:r w:rsidR="00CF5323">
        <w:rPr>
          <w:szCs w:val="22"/>
        </w:rPr>
        <w:t>ajā</w:t>
      </w:r>
      <w:r w:rsidRPr="000C6FF7">
        <w:rPr>
          <w:szCs w:val="22"/>
        </w:rPr>
        <w:t xml:space="preserve"> ūden</w:t>
      </w:r>
      <w:r w:rsidR="00CF5323">
        <w:rPr>
          <w:szCs w:val="22"/>
        </w:rPr>
        <w:t>ī</w:t>
      </w:r>
      <w:r w:rsidR="00E83874">
        <w:rPr>
          <w:szCs w:val="22"/>
        </w:rPr>
        <w:t>,</w:t>
      </w:r>
      <w:r w:rsidRPr="000C6FF7">
        <w:rPr>
          <w:szCs w:val="22"/>
        </w:rPr>
        <w:t xml:space="preserve"> kas satur citas vielas, ko lieto dzeramajā ūdenī.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9AEA8" w14:textId="77777777" w:rsidR="003B7EE9" w:rsidRPr="00E57A7D" w:rsidRDefault="003B7E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6B4A23" w14:textId="41681DB8" w:rsidR="005126CF" w:rsidRPr="00E57A7D" w:rsidRDefault="005126CF" w:rsidP="005126CF">
      <w:pPr>
        <w:tabs>
          <w:tab w:val="clear" w:pos="567"/>
        </w:tabs>
        <w:spacing w:line="240" w:lineRule="auto"/>
        <w:rPr>
          <w:szCs w:val="22"/>
        </w:rPr>
      </w:pPr>
      <w:r w:rsidRPr="00F42250">
        <w:rPr>
          <w:szCs w:val="22"/>
        </w:rPr>
        <w:t>Vistas</w:t>
      </w:r>
      <w:r w:rsidR="00CB5A0F">
        <w:rPr>
          <w:szCs w:val="22"/>
        </w:rPr>
        <w:t>:</w:t>
      </w:r>
      <w:r w:rsidRPr="00F42250">
        <w:rPr>
          <w:szCs w:val="22"/>
        </w:rPr>
        <w:t xml:space="preserve"> </w:t>
      </w:r>
    </w:p>
    <w:p w14:paraId="7D07F4B5" w14:textId="060102DD" w:rsidR="005126CF" w:rsidRDefault="005126CF" w:rsidP="005126CF">
      <w:pPr>
        <w:tabs>
          <w:tab w:val="clear" w:pos="567"/>
        </w:tabs>
        <w:spacing w:line="240" w:lineRule="auto"/>
      </w:pPr>
      <w:r w:rsidRPr="00E57A7D">
        <w:t>Nav zināma</w:t>
      </w:r>
      <w:r w:rsidR="00CB5A0F">
        <w:t>s</w:t>
      </w:r>
      <w:r w:rsidRPr="00E57A7D"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B81D925" w:rsidR="002E1853" w:rsidRDefault="006819D0" w:rsidP="00676C6C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3A526B" w:rsidRPr="00692E6B">
          <w:rPr>
            <w:rStyle w:val="Hyperlink"/>
          </w:rPr>
          <w:t>https://www.pvd.gov.lv</w:t>
        </w:r>
      </w:hyperlink>
      <w:r w:rsidR="00CF5323">
        <w:rPr>
          <w:rStyle w:val="Hyperlink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8E397A" w14:textId="53F9E712" w:rsidR="00F57961" w:rsidRPr="00F42250" w:rsidRDefault="00CB5A0F" w:rsidP="00F57961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>Lietošanai dzeramajā ūdenī pēc izšķīdināšanas.</w:t>
      </w:r>
    </w:p>
    <w:p w14:paraId="533FB06C" w14:textId="35686301" w:rsidR="00F57961" w:rsidRPr="000C6FF7" w:rsidRDefault="00F57961" w:rsidP="00F57961">
      <w:pPr>
        <w:spacing w:line="240" w:lineRule="auto"/>
        <w:ind w:left="567" w:hanging="567"/>
        <w:rPr>
          <w:szCs w:val="22"/>
        </w:rPr>
      </w:pPr>
      <w:r w:rsidRPr="000C6FF7">
        <w:rPr>
          <w:szCs w:val="22"/>
        </w:rPr>
        <w:t>Katram putnam ievad</w:t>
      </w:r>
      <w:r w:rsidR="00CB5A0F" w:rsidRPr="000C6FF7">
        <w:rPr>
          <w:szCs w:val="22"/>
        </w:rPr>
        <w:t>īt</w:t>
      </w:r>
      <w:r w:rsidRPr="000C6FF7">
        <w:rPr>
          <w:szCs w:val="22"/>
        </w:rPr>
        <w:t xml:space="preserve"> vien</w:t>
      </w:r>
      <w:r w:rsidR="00CB5A0F" w:rsidRPr="000C6FF7">
        <w:rPr>
          <w:szCs w:val="22"/>
        </w:rPr>
        <w:t>u</w:t>
      </w:r>
      <w:r w:rsidRPr="000C6FF7">
        <w:rPr>
          <w:szCs w:val="22"/>
        </w:rPr>
        <w:t xml:space="preserve"> dev</w:t>
      </w:r>
      <w:r w:rsidR="00CB5A0F" w:rsidRPr="000C6FF7">
        <w:rPr>
          <w:szCs w:val="22"/>
        </w:rPr>
        <w:t>u</w:t>
      </w:r>
      <w:r w:rsidRPr="000C6FF7">
        <w:rPr>
          <w:szCs w:val="22"/>
        </w:rPr>
        <w:t>.</w:t>
      </w:r>
    </w:p>
    <w:p w14:paraId="4D5FF46D" w14:textId="77777777" w:rsidR="00F57961" w:rsidRPr="000C6FF7" w:rsidRDefault="00F57961" w:rsidP="00F57961">
      <w:pPr>
        <w:spacing w:line="240" w:lineRule="auto"/>
        <w:ind w:left="567" w:hanging="567"/>
        <w:rPr>
          <w:szCs w:val="22"/>
        </w:rPr>
      </w:pPr>
    </w:p>
    <w:p w14:paraId="7530E797" w14:textId="00AAFFD3" w:rsidR="00F57961" w:rsidRPr="000C6FF7" w:rsidRDefault="00F57961" w:rsidP="00F57961">
      <w:pPr>
        <w:tabs>
          <w:tab w:val="clear" w:pos="567"/>
          <w:tab w:val="left" w:pos="-142"/>
        </w:tabs>
        <w:spacing w:line="240" w:lineRule="auto"/>
        <w:rPr>
          <w:szCs w:val="22"/>
        </w:rPr>
      </w:pPr>
      <w:r w:rsidRPr="000C6FF7">
        <w:rPr>
          <w:szCs w:val="22"/>
        </w:rPr>
        <w:t xml:space="preserve">Vakcinēt no 8 nedēļu vecuma, vismaz 6 nedēļas pirms </w:t>
      </w:r>
      <w:r w:rsidR="00D66139" w:rsidRPr="000C6FF7">
        <w:rPr>
          <w:szCs w:val="22"/>
        </w:rPr>
        <w:t>dēšanas</w:t>
      </w:r>
      <w:r w:rsidRPr="000C6FF7">
        <w:rPr>
          <w:szCs w:val="22"/>
        </w:rPr>
        <w:t xml:space="preserve"> sākuma.</w:t>
      </w:r>
    </w:p>
    <w:p w14:paraId="70317E91" w14:textId="293E4617" w:rsidR="003B7EE9" w:rsidRDefault="003B7EE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5D1847A" w14:textId="77777777" w:rsidR="00F57961" w:rsidRPr="00F42250" w:rsidRDefault="00F57961" w:rsidP="00F57961">
      <w:pPr>
        <w:tabs>
          <w:tab w:val="clear" w:pos="567"/>
          <w:tab w:val="left" w:pos="-142"/>
        </w:tabs>
        <w:spacing w:line="240" w:lineRule="auto"/>
        <w:rPr>
          <w:szCs w:val="22"/>
        </w:rPr>
      </w:pPr>
      <w:r w:rsidRPr="00F42250">
        <w:rPr>
          <w:szCs w:val="22"/>
        </w:rPr>
        <w:lastRenderedPageBreak/>
        <w:t>Devas un lietošana:</w:t>
      </w:r>
    </w:p>
    <w:p w14:paraId="41D40347" w14:textId="77777777" w:rsidR="00F57961" w:rsidRPr="00415036" w:rsidRDefault="00F57961" w:rsidP="00F57961">
      <w:pPr>
        <w:spacing w:line="240" w:lineRule="auto"/>
        <w:rPr>
          <w:szCs w:val="22"/>
          <w:u w:val="single"/>
        </w:rPr>
      </w:pPr>
    </w:p>
    <w:p w14:paraId="7D8E9527" w14:textId="15C8C267" w:rsidR="00F57961" w:rsidRPr="00F42250" w:rsidRDefault="00F57961" w:rsidP="00F57961">
      <w:pPr>
        <w:spacing w:line="240" w:lineRule="auto"/>
        <w:rPr>
          <w:szCs w:val="22"/>
          <w:u w:val="single"/>
        </w:rPr>
      </w:pPr>
      <w:r w:rsidRPr="00F42250">
        <w:rPr>
          <w:szCs w:val="22"/>
          <w:u w:val="single"/>
        </w:rPr>
        <w:t>Lietošana</w:t>
      </w:r>
      <w:r w:rsidR="00D66139">
        <w:rPr>
          <w:szCs w:val="22"/>
          <w:u w:val="single"/>
        </w:rPr>
        <w:t xml:space="preserve">i </w:t>
      </w:r>
      <w:r w:rsidRPr="00F42250">
        <w:rPr>
          <w:szCs w:val="22"/>
          <w:u w:val="single"/>
        </w:rPr>
        <w:t>dzeram</w:t>
      </w:r>
      <w:r w:rsidR="00D66139">
        <w:rPr>
          <w:szCs w:val="22"/>
          <w:u w:val="single"/>
        </w:rPr>
        <w:t>ajā</w:t>
      </w:r>
      <w:r w:rsidRPr="00F42250">
        <w:rPr>
          <w:szCs w:val="22"/>
          <w:u w:val="single"/>
        </w:rPr>
        <w:t xml:space="preserve"> ūden</w:t>
      </w:r>
      <w:r w:rsidR="00D66139">
        <w:rPr>
          <w:szCs w:val="22"/>
          <w:u w:val="single"/>
        </w:rPr>
        <w:t>ī</w:t>
      </w:r>
      <w:r w:rsidRPr="00F42250">
        <w:rPr>
          <w:szCs w:val="22"/>
          <w:u w:val="single"/>
        </w:rPr>
        <w:t>:</w:t>
      </w:r>
    </w:p>
    <w:p w14:paraId="61FCFB9E" w14:textId="0E115391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No</w:t>
      </w:r>
      <w:r w:rsidR="00D66139">
        <w:rPr>
          <w:rFonts w:ascii="Times New Roman" w:hAnsi="Times New Roman"/>
          <w:sz w:val="22"/>
          <w:szCs w:val="22"/>
          <w:lang w:val="lv-LV"/>
        </w:rPr>
        <w:t>teikt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vakcīnas devu skaitu un nepieciešamo ūdens daudzumu (skatīt zemāk). Lai vakcinētu vairāk kā vienu novietni vai dz</w:t>
      </w:r>
      <w:r w:rsidR="00D66139">
        <w:rPr>
          <w:rFonts w:ascii="Times New Roman" w:hAnsi="Times New Roman"/>
          <w:sz w:val="22"/>
          <w:szCs w:val="22"/>
          <w:lang w:val="lv-LV"/>
        </w:rPr>
        <w:t>irdināšanas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sistēmu, nedal</w:t>
      </w:r>
      <w:r w:rsidR="00D66139">
        <w:rPr>
          <w:rFonts w:ascii="Times New Roman" w:hAnsi="Times New Roman"/>
          <w:sz w:val="22"/>
          <w:szCs w:val="22"/>
          <w:lang w:val="lv-LV"/>
        </w:rPr>
        <w:t>ī</w:t>
      </w:r>
      <w:r w:rsidRPr="00F42250">
        <w:rPr>
          <w:rFonts w:ascii="Times New Roman" w:hAnsi="Times New Roman"/>
          <w:sz w:val="22"/>
          <w:szCs w:val="22"/>
          <w:lang w:val="lv-LV"/>
        </w:rPr>
        <w:t>t liel</w:t>
      </w:r>
      <w:r w:rsidR="00D66139">
        <w:rPr>
          <w:rFonts w:ascii="Times New Roman" w:hAnsi="Times New Roman"/>
          <w:sz w:val="22"/>
          <w:szCs w:val="22"/>
          <w:lang w:val="lv-LV"/>
        </w:rPr>
        <w:t>o</w:t>
      </w:r>
      <w:r w:rsidRPr="00F42250">
        <w:rPr>
          <w:rFonts w:ascii="Times New Roman" w:hAnsi="Times New Roman"/>
          <w:sz w:val="22"/>
          <w:szCs w:val="22"/>
          <w:lang w:val="lv-LV"/>
        </w:rPr>
        <w:t>s flakonus, jo tādējādi var pieļaut kļūdas sajaukšanā.</w:t>
      </w:r>
    </w:p>
    <w:p w14:paraId="414DBF61" w14:textId="77777777" w:rsidR="00F57961" w:rsidRPr="00F42250" w:rsidRDefault="00F57961" w:rsidP="00933C3C">
      <w:pPr>
        <w:pStyle w:val="Einr150"/>
        <w:ind w:left="426" w:firstLine="0"/>
        <w:rPr>
          <w:rFonts w:ascii="Times New Roman" w:hAnsi="Times New Roman"/>
          <w:sz w:val="22"/>
          <w:szCs w:val="22"/>
          <w:lang w:val="lv-LV"/>
        </w:rPr>
      </w:pPr>
    </w:p>
    <w:p w14:paraId="5EB3C40D" w14:textId="56B8601B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Pārliecin</w:t>
      </w:r>
      <w:r w:rsidR="00D66139">
        <w:rPr>
          <w:rFonts w:ascii="Times New Roman" w:hAnsi="Times New Roman"/>
          <w:sz w:val="22"/>
          <w:szCs w:val="22"/>
          <w:lang w:val="lv-LV"/>
        </w:rPr>
        <w:t>ā</w:t>
      </w:r>
      <w:r w:rsidRPr="00F42250">
        <w:rPr>
          <w:rFonts w:ascii="Times New Roman" w:hAnsi="Times New Roman"/>
          <w:sz w:val="22"/>
          <w:szCs w:val="22"/>
          <w:lang w:val="lv-LV"/>
        </w:rPr>
        <w:t>ties, ka dzeramais ūdens un visas savienojumu caurules, caurulītes, teknes, dzirdinātavas u.c. ir pilnīgi tīr</w:t>
      </w:r>
      <w:r w:rsidR="00D66139">
        <w:rPr>
          <w:rFonts w:ascii="Times New Roman" w:hAnsi="Times New Roman"/>
          <w:sz w:val="22"/>
          <w:szCs w:val="22"/>
          <w:lang w:val="lv-LV"/>
        </w:rPr>
        <w:t>as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un bez dezinfekcijas, mazgājamo līdzekļu u.c. </w:t>
      </w:r>
      <w:r>
        <w:rPr>
          <w:rFonts w:ascii="Times New Roman" w:hAnsi="Times New Roman"/>
          <w:sz w:val="22"/>
          <w:szCs w:val="22"/>
          <w:lang w:val="lv-LV"/>
        </w:rPr>
        <w:t>paliekām</w:t>
      </w:r>
      <w:r w:rsidRPr="00F42250">
        <w:rPr>
          <w:rFonts w:ascii="Times New Roman" w:hAnsi="Times New Roman"/>
          <w:sz w:val="22"/>
          <w:szCs w:val="22"/>
          <w:lang w:val="lv-LV"/>
        </w:rPr>
        <w:t>.</w:t>
      </w:r>
    </w:p>
    <w:p w14:paraId="3175226E" w14:textId="77777777" w:rsidR="00F57961" w:rsidRPr="00F42250" w:rsidRDefault="00F57961" w:rsidP="00933C3C">
      <w:pPr>
        <w:pStyle w:val="Einr150"/>
        <w:ind w:left="426" w:firstLine="0"/>
        <w:rPr>
          <w:rFonts w:ascii="Times New Roman" w:hAnsi="Times New Roman"/>
          <w:sz w:val="22"/>
          <w:szCs w:val="22"/>
          <w:lang w:val="lv-LV"/>
        </w:rPr>
      </w:pPr>
    </w:p>
    <w:p w14:paraId="75B6AB87" w14:textId="48549E31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 xml:space="preserve">Lietot tikai aukstu un tīru ūdeni, </w:t>
      </w:r>
      <w:r w:rsidR="00D66139">
        <w:rPr>
          <w:rFonts w:ascii="Times New Roman" w:hAnsi="Times New Roman"/>
          <w:sz w:val="22"/>
          <w:szCs w:val="22"/>
          <w:lang w:val="lv-LV"/>
        </w:rPr>
        <w:t>vēlams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nehlorētu un bez metāla joniem. Ūdenim var pievienot vājpiena pulveri (2-4 g uz litru) ar zemu tauku saturu (t. i., &lt; 1% tauku) vai vājpienu (20–40 ml uz litru ūdens), lai uzlabotu ūdens kvalitāti un palielinātu vīrusa stabilitāti. Tomēr tas jāveic vismaz 10 minūtes pirms vakcīnas atšķaidīšanas.</w:t>
      </w:r>
      <w:r w:rsidRPr="00F42250">
        <w:rPr>
          <w:rFonts w:ascii="Times New Roman" w:hAnsi="Times New Roman"/>
          <w:sz w:val="22"/>
          <w:szCs w:val="22"/>
          <w:lang w:val="lv-LV"/>
        </w:rPr>
        <w:br/>
      </w:r>
    </w:p>
    <w:p w14:paraId="7BDF4483" w14:textId="6FFBFFE9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Vakcīnas ampulu atv</w:t>
      </w:r>
      <w:r w:rsidR="00D66139">
        <w:rPr>
          <w:rFonts w:ascii="Times New Roman" w:hAnsi="Times New Roman"/>
          <w:sz w:val="22"/>
          <w:szCs w:val="22"/>
          <w:lang w:val="lv-LV"/>
        </w:rPr>
        <w:t>ēr</w:t>
      </w:r>
      <w:r w:rsidRPr="00F42250">
        <w:rPr>
          <w:rFonts w:ascii="Times New Roman" w:hAnsi="Times New Roman"/>
          <w:sz w:val="22"/>
          <w:szCs w:val="22"/>
          <w:lang w:val="lv-LV"/>
        </w:rPr>
        <w:t>t ūdenī un saturu rūpīgi izšķīdin</w:t>
      </w:r>
      <w:r w:rsidR="00D66139">
        <w:rPr>
          <w:rFonts w:ascii="Times New Roman" w:hAnsi="Times New Roman"/>
          <w:sz w:val="22"/>
          <w:szCs w:val="22"/>
          <w:lang w:val="lv-LV"/>
        </w:rPr>
        <w:t>ā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t. </w:t>
      </w:r>
      <w:r w:rsidR="00D66139" w:rsidRPr="0088005D">
        <w:rPr>
          <w:rFonts w:ascii="Times New Roman" w:hAnsi="Times New Roman"/>
          <w:sz w:val="22"/>
          <w:szCs w:val="22"/>
          <w:lang w:val="lv-LV"/>
        </w:rPr>
        <w:t xml:space="preserve">Jāuzmanās, lai ampula un tās </w:t>
      </w:r>
      <w:r w:rsidR="00D66139">
        <w:rPr>
          <w:rFonts w:ascii="Times New Roman" w:hAnsi="Times New Roman"/>
          <w:sz w:val="22"/>
          <w:szCs w:val="22"/>
          <w:lang w:val="lv-LV"/>
        </w:rPr>
        <w:t>gals</w:t>
      </w:r>
      <w:r w:rsidR="00D66139" w:rsidRPr="0088005D">
        <w:rPr>
          <w:rFonts w:ascii="Times New Roman" w:hAnsi="Times New Roman"/>
          <w:sz w:val="22"/>
          <w:szCs w:val="22"/>
          <w:lang w:val="lv-LV"/>
        </w:rPr>
        <w:t xml:space="preserve"> būtu pilnībā iztukšota, noskalojot tos ūdenī.</w:t>
      </w:r>
    </w:p>
    <w:p w14:paraId="3F545A23" w14:textId="77777777" w:rsidR="00F57961" w:rsidRPr="00F42250" w:rsidRDefault="00F57961" w:rsidP="00933C3C">
      <w:pPr>
        <w:pStyle w:val="Einr150"/>
        <w:ind w:left="426" w:firstLine="0"/>
        <w:rPr>
          <w:rFonts w:ascii="Times New Roman" w:hAnsi="Times New Roman"/>
          <w:sz w:val="22"/>
          <w:szCs w:val="22"/>
          <w:lang w:val="lv-LV"/>
        </w:rPr>
      </w:pPr>
    </w:p>
    <w:p w14:paraId="2212D6FE" w14:textId="017C9B05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 xml:space="preserve">Pirms vakcīnas lietošanas ļaut </w:t>
      </w:r>
      <w:r>
        <w:rPr>
          <w:rFonts w:ascii="Times New Roman" w:hAnsi="Times New Roman"/>
          <w:sz w:val="22"/>
          <w:szCs w:val="22"/>
          <w:lang w:val="lv-LV"/>
        </w:rPr>
        <w:t>putniem izdzert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ūdeni, lai dzirdinātavās tā līmenis būtu minimāls. </w:t>
      </w:r>
      <w:r w:rsidR="00D66139">
        <w:rPr>
          <w:rFonts w:ascii="Times New Roman" w:hAnsi="Times New Roman"/>
          <w:sz w:val="22"/>
          <w:szCs w:val="22"/>
          <w:lang w:val="lv-LV"/>
        </w:rPr>
        <w:t>I</w:t>
      </w:r>
      <w:r>
        <w:rPr>
          <w:rFonts w:ascii="Times New Roman" w:hAnsi="Times New Roman"/>
          <w:sz w:val="22"/>
          <w:szCs w:val="22"/>
          <w:lang w:val="lv-LV"/>
        </w:rPr>
        <w:t>ztukšo</w:t>
      </w:r>
      <w:r w:rsidR="00D66139">
        <w:rPr>
          <w:rFonts w:ascii="Times New Roman" w:hAnsi="Times New Roman"/>
          <w:sz w:val="22"/>
          <w:szCs w:val="22"/>
          <w:lang w:val="lv-LV"/>
        </w:rPr>
        <w:t>t</w:t>
      </w:r>
      <w:r>
        <w:rPr>
          <w:rFonts w:ascii="Times New Roman" w:hAnsi="Times New Roman"/>
          <w:sz w:val="22"/>
          <w:szCs w:val="22"/>
          <w:lang w:val="lv-LV"/>
        </w:rPr>
        <w:t xml:space="preserve"> dzeramā ūdens caurules</w:t>
      </w:r>
      <w:r w:rsidRPr="00F42250">
        <w:rPr>
          <w:rFonts w:ascii="Times New Roman" w:hAnsi="Times New Roman"/>
          <w:sz w:val="22"/>
          <w:szCs w:val="22"/>
          <w:lang w:val="lv-LV"/>
        </w:rPr>
        <w:t>, lai dzirdinātavās būtu tikai vakcīn</w:t>
      </w:r>
      <w:r w:rsidR="00D66139">
        <w:rPr>
          <w:rFonts w:ascii="Times New Roman" w:hAnsi="Times New Roman"/>
          <w:sz w:val="22"/>
          <w:szCs w:val="22"/>
          <w:lang w:val="lv-LV"/>
        </w:rPr>
        <w:t>u saturošais</w:t>
      </w:r>
      <w:r w:rsidRPr="00F42250">
        <w:rPr>
          <w:rFonts w:ascii="Times New Roman" w:hAnsi="Times New Roman"/>
          <w:sz w:val="22"/>
          <w:szCs w:val="22"/>
          <w:lang w:val="lv-LV"/>
        </w:rPr>
        <w:t xml:space="preserve"> ūdens.</w:t>
      </w:r>
    </w:p>
    <w:p w14:paraId="47CEA5CA" w14:textId="77777777" w:rsidR="00F57961" w:rsidRPr="00F42250" w:rsidRDefault="00F57961" w:rsidP="00933C3C">
      <w:pPr>
        <w:pStyle w:val="Einr150"/>
        <w:ind w:left="426" w:firstLine="0"/>
        <w:rPr>
          <w:rFonts w:ascii="Times New Roman" w:hAnsi="Times New Roman"/>
          <w:sz w:val="22"/>
          <w:szCs w:val="22"/>
          <w:lang w:val="lv-LV"/>
        </w:rPr>
      </w:pPr>
    </w:p>
    <w:p w14:paraId="5DBB1637" w14:textId="2453C777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Lietot vakcīnu ilgāk par (līdz) divām stundām, nodrošinot, ka šajā laikā padzeras visi putni. Putnu dzeršanas uzvedība atšķiras; dažās vietās var būt nepieciešams pirms vakcinācijas ūdens padevi pārtraukt, lai nodrošinātu, ka visi putni vakcinācijas laikā padzeras.</w:t>
      </w:r>
    </w:p>
    <w:p w14:paraId="6D502208" w14:textId="77777777" w:rsidR="00F57961" w:rsidRPr="00F42250" w:rsidRDefault="00F57961" w:rsidP="00933C3C">
      <w:pPr>
        <w:pStyle w:val="Einr150"/>
        <w:ind w:left="426" w:firstLine="0"/>
        <w:rPr>
          <w:rFonts w:ascii="Times New Roman" w:hAnsi="Times New Roman"/>
          <w:sz w:val="22"/>
          <w:szCs w:val="22"/>
          <w:lang w:val="lv-LV"/>
        </w:rPr>
      </w:pPr>
    </w:p>
    <w:p w14:paraId="363675E2" w14:textId="77777777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Putniem jāveic tikai vienreizēja vienas devas vakcinācija.</w:t>
      </w:r>
    </w:p>
    <w:p w14:paraId="62552502" w14:textId="77777777" w:rsidR="00F57961" w:rsidRPr="00F42250" w:rsidRDefault="00F57961" w:rsidP="00933C3C">
      <w:pPr>
        <w:pStyle w:val="Einr150"/>
        <w:ind w:left="426" w:firstLine="0"/>
        <w:rPr>
          <w:rFonts w:ascii="Times New Roman" w:hAnsi="Times New Roman"/>
          <w:sz w:val="22"/>
          <w:szCs w:val="22"/>
          <w:lang w:val="lv-LV"/>
        </w:rPr>
      </w:pPr>
    </w:p>
    <w:p w14:paraId="7779A99F" w14:textId="5F37B744" w:rsidR="00F57961" w:rsidRPr="00F42250" w:rsidRDefault="00F57961" w:rsidP="00933C3C">
      <w:pPr>
        <w:pStyle w:val="Einr150"/>
        <w:numPr>
          <w:ilvl w:val="0"/>
          <w:numId w:val="46"/>
        </w:numPr>
        <w:ind w:left="426"/>
        <w:rPr>
          <w:rFonts w:ascii="Times New Roman" w:hAnsi="Times New Roman"/>
          <w:sz w:val="22"/>
          <w:szCs w:val="22"/>
          <w:lang w:val="lv-LV"/>
        </w:rPr>
      </w:pPr>
      <w:r w:rsidRPr="00F42250">
        <w:rPr>
          <w:rFonts w:ascii="Times New Roman" w:hAnsi="Times New Roman"/>
          <w:sz w:val="22"/>
          <w:szCs w:val="22"/>
          <w:lang w:val="lv-LV"/>
        </w:rPr>
        <w:t>Vakcīnu ieteicams atšķaidīt ar ūdens</w:t>
      </w:r>
      <w:r w:rsidR="00D66139">
        <w:rPr>
          <w:rFonts w:ascii="Times New Roman" w:hAnsi="Times New Roman"/>
          <w:sz w:val="22"/>
          <w:szCs w:val="22"/>
          <w:lang w:val="lv-LV"/>
        </w:rPr>
        <w:t xml:space="preserve"> daudzumu</w:t>
      </w:r>
      <w:r w:rsidRPr="00F42250">
        <w:rPr>
          <w:rFonts w:ascii="Times New Roman" w:hAnsi="Times New Roman"/>
          <w:sz w:val="22"/>
          <w:szCs w:val="22"/>
          <w:lang w:val="lv-LV"/>
        </w:rPr>
        <w:t>, ko putni patērē divu stundu laikā. 1000 vistām lietot 1000 vakcīnu devas, atšķaidītas ar 20–40 litriem auksta tīra ūdens. Šaubu gadījumā dienu pirms vakcīnas lietošanas izmēr</w:t>
      </w:r>
      <w:r w:rsidR="00D66139">
        <w:rPr>
          <w:rFonts w:ascii="Times New Roman" w:hAnsi="Times New Roman"/>
          <w:sz w:val="22"/>
          <w:szCs w:val="22"/>
          <w:lang w:val="lv-LV"/>
        </w:rPr>
        <w:t>ī</w:t>
      </w:r>
      <w:r w:rsidRPr="00F42250">
        <w:rPr>
          <w:rFonts w:ascii="Times New Roman" w:hAnsi="Times New Roman"/>
          <w:sz w:val="22"/>
          <w:szCs w:val="22"/>
          <w:lang w:val="lv-LV"/>
        </w:rPr>
        <w:t>t patērētā ūdens daudzumu.</w:t>
      </w:r>
      <w:r w:rsidRPr="00F42250">
        <w:rPr>
          <w:rFonts w:ascii="Times New Roman" w:hAnsi="Times New Roman"/>
          <w:sz w:val="22"/>
          <w:szCs w:val="22"/>
          <w:lang w:val="lv-LV"/>
        </w:rPr>
        <w:br/>
        <w:t xml:space="preserve">- Atšķaidīto vakcīnu putniem </w:t>
      </w:r>
      <w:r w:rsidR="00D66139">
        <w:rPr>
          <w:rFonts w:ascii="Times New Roman" w:hAnsi="Times New Roman"/>
          <w:sz w:val="22"/>
          <w:szCs w:val="22"/>
          <w:lang w:val="lv-LV"/>
        </w:rPr>
        <w:t>iz</w:t>
      </w:r>
      <w:r w:rsidRPr="00F42250">
        <w:rPr>
          <w:rFonts w:ascii="Times New Roman" w:hAnsi="Times New Roman"/>
          <w:sz w:val="22"/>
          <w:szCs w:val="22"/>
          <w:lang w:val="lv-LV"/>
        </w:rPr>
        <w:t>lietot nekavējoties.</w:t>
      </w:r>
      <w:r w:rsidRPr="00F42250">
        <w:rPr>
          <w:rFonts w:ascii="Times New Roman" w:hAnsi="Times New Roman"/>
          <w:sz w:val="22"/>
          <w:szCs w:val="22"/>
          <w:lang w:val="lv-LV"/>
        </w:rPr>
        <w:br/>
        <w:t>- Pārliecin</w:t>
      </w:r>
      <w:r w:rsidR="00D66139">
        <w:rPr>
          <w:rFonts w:ascii="Times New Roman" w:hAnsi="Times New Roman"/>
          <w:sz w:val="22"/>
          <w:szCs w:val="22"/>
          <w:lang w:val="lv-LV"/>
        </w:rPr>
        <w:t>ā</w:t>
      </w:r>
      <w:r w:rsidRPr="00F42250">
        <w:rPr>
          <w:rFonts w:ascii="Times New Roman" w:hAnsi="Times New Roman"/>
          <w:sz w:val="22"/>
          <w:szCs w:val="22"/>
          <w:lang w:val="lv-LV"/>
        </w:rPr>
        <w:t>ties, ka vakcinācijas laikā putniem nav pieejams ūdens bez</w:t>
      </w:r>
      <w:r w:rsidR="00771587">
        <w:rPr>
          <w:rFonts w:ascii="Times New Roman" w:hAnsi="Times New Roman"/>
          <w:sz w:val="22"/>
          <w:szCs w:val="22"/>
          <w:lang w:val="lv-LV"/>
        </w:rPr>
        <w:t xml:space="preserve"> vakcīnas</w:t>
      </w:r>
      <w:r w:rsidRPr="00F42250">
        <w:rPr>
          <w:rFonts w:ascii="Times New Roman" w:hAnsi="Times New Roman"/>
          <w:sz w:val="22"/>
          <w:szCs w:val="22"/>
          <w:lang w:val="lv-LV"/>
        </w:rPr>
        <w:t>.</w:t>
      </w:r>
      <w:r w:rsidRPr="00F42250">
        <w:rPr>
          <w:rFonts w:ascii="Times New Roman" w:hAnsi="Times New Roman"/>
          <w:sz w:val="22"/>
          <w:szCs w:val="22"/>
          <w:lang w:val="lv-LV"/>
        </w:rPr>
        <w:br/>
      </w:r>
    </w:p>
    <w:p w14:paraId="116D282F" w14:textId="777E90B4" w:rsidR="00F57961" w:rsidRPr="00F42250" w:rsidRDefault="00F57961" w:rsidP="00F57961">
      <w:pPr>
        <w:tabs>
          <w:tab w:val="left" w:pos="5245"/>
          <w:tab w:val="left" w:pos="7230"/>
        </w:tabs>
        <w:spacing w:line="240" w:lineRule="auto"/>
        <w:rPr>
          <w:szCs w:val="22"/>
        </w:rPr>
      </w:pPr>
      <w:r w:rsidRPr="00F42250">
        <w:rPr>
          <w:szCs w:val="22"/>
        </w:rPr>
        <w:t>Uzmanīgi izlas</w:t>
      </w:r>
      <w:r w:rsidR="00771587">
        <w:rPr>
          <w:szCs w:val="22"/>
        </w:rPr>
        <w:t>ī</w:t>
      </w:r>
      <w:r w:rsidRPr="00F42250">
        <w:rPr>
          <w:szCs w:val="22"/>
        </w:rPr>
        <w:t>t pareizas lietošanas norādījumus, lai visi putni saņemtu pareizo devu. Nepietiekama vakcinācija var mazināt efektivitāti.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C24C64" w14:textId="77777777" w:rsidR="00F57961" w:rsidRPr="00E57A7D" w:rsidRDefault="00F579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997BF2A" w14:textId="338CEF42" w:rsidR="00ED2724" w:rsidRPr="00F42250" w:rsidRDefault="00771587" w:rsidP="00ED2724">
      <w:pPr>
        <w:spacing w:line="240" w:lineRule="auto"/>
        <w:rPr>
          <w:color w:val="000000"/>
          <w:szCs w:val="22"/>
        </w:rPr>
      </w:pPr>
      <w:r w:rsidRPr="00771587">
        <w:rPr>
          <w:szCs w:val="22"/>
        </w:rPr>
        <w:t xml:space="preserve">Nelietot putniem dēšanas periodā un </w:t>
      </w:r>
      <w:r>
        <w:rPr>
          <w:szCs w:val="22"/>
        </w:rPr>
        <w:t>6</w:t>
      </w:r>
      <w:r w:rsidRPr="00771587">
        <w:rPr>
          <w:szCs w:val="22"/>
        </w:rPr>
        <w:t xml:space="preserve"> nedēļas pirms dēšanas perioda sākuma</w:t>
      </w:r>
      <w:r>
        <w:rPr>
          <w:szCs w:val="22"/>
        </w:rPr>
        <w:t>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4BF05F5" w14:textId="77777777" w:rsidR="003D79DC" w:rsidRPr="00E57A7D" w:rsidRDefault="003D79D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E21514" w14:textId="77777777" w:rsidR="0003110D" w:rsidRPr="00F42250" w:rsidRDefault="0003110D" w:rsidP="0003110D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E95184F" w14:textId="77777777" w:rsidR="0003110D" w:rsidRPr="00E57A7D" w:rsidRDefault="0003110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B6D8CAA" w14:textId="40C38906" w:rsidR="007405AD" w:rsidRDefault="007B6354" w:rsidP="007B63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42250">
        <w:rPr>
          <w:noProof/>
          <w:szCs w:val="22"/>
        </w:rPr>
        <w:t xml:space="preserve">Uzglabāt bērniem </w:t>
      </w:r>
      <w:r w:rsidR="007405AD" w:rsidRPr="00E57A7D">
        <w:t>neredzamā un nepieejamā</w:t>
      </w:r>
      <w:r w:rsidR="007405AD" w:rsidRPr="00F42250" w:rsidDel="007405AD">
        <w:rPr>
          <w:noProof/>
          <w:szCs w:val="22"/>
        </w:rPr>
        <w:t xml:space="preserve"> </w:t>
      </w:r>
      <w:r w:rsidRPr="00F42250">
        <w:rPr>
          <w:noProof/>
          <w:szCs w:val="22"/>
        </w:rPr>
        <w:t>vietā.</w:t>
      </w:r>
    </w:p>
    <w:p w14:paraId="1A57B3BF" w14:textId="286C810D" w:rsidR="007B6354" w:rsidRPr="00F42250" w:rsidRDefault="007B6354" w:rsidP="007B6354">
      <w:pPr>
        <w:pStyle w:val="UnterTitel"/>
        <w:spacing w:after="0"/>
        <w:ind w:left="0" w:firstLine="0"/>
        <w:rPr>
          <w:b w:val="0"/>
          <w:bCs w:val="0"/>
          <w:sz w:val="22"/>
          <w:szCs w:val="22"/>
          <w:lang w:val="lv-LV"/>
        </w:rPr>
      </w:pPr>
      <w:r w:rsidRPr="00F42250">
        <w:rPr>
          <w:b w:val="0"/>
          <w:bCs w:val="0"/>
          <w:sz w:val="22"/>
          <w:szCs w:val="22"/>
          <w:lang w:val="lv-LV"/>
        </w:rPr>
        <w:t xml:space="preserve">Uzglabāt </w:t>
      </w:r>
      <w:r w:rsidR="00E1200F" w:rsidRPr="00E1200F">
        <w:rPr>
          <w:b w:val="0"/>
          <w:bCs w:val="0"/>
          <w:sz w:val="22"/>
          <w:szCs w:val="22"/>
          <w:lang w:val="lv-LV"/>
        </w:rPr>
        <w:t>un transportēt atdzesētu</w:t>
      </w:r>
      <w:r w:rsidR="00E1200F" w:rsidRPr="00E1200F" w:rsidDel="00E1200F">
        <w:rPr>
          <w:b w:val="0"/>
          <w:bCs w:val="0"/>
          <w:sz w:val="22"/>
          <w:szCs w:val="22"/>
          <w:lang w:val="lv-LV"/>
        </w:rPr>
        <w:t xml:space="preserve"> </w:t>
      </w:r>
      <w:r w:rsidRPr="00F42250">
        <w:rPr>
          <w:b w:val="0"/>
          <w:bCs w:val="0"/>
          <w:noProof/>
          <w:sz w:val="22"/>
          <w:szCs w:val="22"/>
          <w:lang w:val="lv-LV"/>
        </w:rPr>
        <w:t xml:space="preserve">(2 – 8 </w:t>
      </w:r>
      <w:r w:rsidRPr="00F42250">
        <w:rPr>
          <w:b w:val="0"/>
          <w:bCs w:val="0"/>
          <w:noProof/>
          <w:sz w:val="22"/>
          <w:szCs w:val="22"/>
          <w:lang w:val="lv-LV"/>
        </w:rPr>
        <w:sym w:font="Symbol" w:char="F0B0"/>
      </w:r>
      <w:r w:rsidRPr="00F42250">
        <w:rPr>
          <w:b w:val="0"/>
          <w:bCs w:val="0"/>
          <w:noProof/>
          <w:sz w:val="22"/>
          <w:szCs w:val="22"/>
          <w:lang w:val="lv-LV"/>
        </w:rPr>
        <w:t>C)</w:t>
      </w:r>
      <w:r w:rsidRPr="00F42250">
        <w:rPr>
          <w:b w:val="0"/>
          <w:bCs w:val="0"/>
          <w:sz w:val="22"/>
          <w:szCs w:val="22"/>
          <w:lang w:val="lv-LV"/>
        </w:rPr>
        <w:t xml:space="preserve">. Sargāt no </w:t>
      </w:r>
      <w:r w:rsidRPr="00F42250">
        <w:rPr>
          <w:b w:val="0"/>
          <w:bCs w:val="0"/>
          <w:noProof/>
          <w:sz w:val="22"/>
          <w:szCs w:val="22"/>
          <w:lang w:val="lv-LV"/>
        </w:rPr>
        <w:t xml:space="preserve">tiešiem saules stariem. </w:t>
      </w:r>
      <w:r w:rsidRPr="00F42250">
        <w:rPr>
          <w:b w:val="0"/>
          <w:bCs w:val="0"/>
          <w:sz w:val="22"/>
          <w:szCs w:val="22"/>
          <w:lang w:val="lv-LV"/>
        </w:rPr>
        <w:t>Nesasaldēt.</w:t>
      </w:r>
    </w:p>
    <w:p w14:paraId="31977942" w14:textId="659F8957" w:rsidR="007B6354" w:rsidRPr="00F42250" w:rsidRDefault="007B6354" w:rsidP="007B6354">
      <w:pPr>
        <w:spacing w:line="240" w:lineRule="auto"/>
        <w:ind w:right="-318"/>
        <w:rPr>
          <w:color w:val="000000"/>
          <w:szCs w:val="22"/>
        </w:rPr>
      </w:pPr>
      <w:r w:rsidRPr="00F42250">
        <w:rPr>
          <w:color w:val="000000"/>
          <w:szCs w:val="22"/>
        </w:rPr>
        <w:t xml:space="preserve">Nelietot šīs veterinārās zāles, ja beidzies derīguma termiņš, </w:t>
      </w:r>
      <w:r w:rsidR="003E4095" w:rsidRPr="00E57A7D">
        <w:t xml:space="preserve">kas </w:t>
      </w:r>
      <w:r w:rsidRPr="00F42250">
        <w:rPr>
          <w:color w:val="000000"/>
          <w:szCs w:val="22"/>
        </w:rPr>
        <w:t>norādīts marķējumā</w:t>
      </w:r>
      <w:r w:rsidR="003E4095" w:rsidRPr="003E4095">
        <w:t xml:space="preserve"> </w:t>
      </w:r>
      <w:r w:rsidR="003E4095" w:rsidRPr="00E57A7D">
        <w:t>pē</w:t>
      </w:r>
      <w:r w:rsidR="003E4095">
        <w:t>c Exp</w:t>
      </w:r>
      <w:r w:rsidRPr="00F42250">
        <w:rPr>
          <w:color w:val="000000"/>
          <w:szCs w:val="22"/>
        </w:rPr>
        <w:t>.</w:t>
      </w:r>
      <w:r w:rsidR="003E4095" w:rsidRPr="003E4095">
        <w:t xml:space="preserve"> </w:t>
      </w:r>
      <w:r w:rsidR="003E4095" w:rsidRPr="00E57A7D">
        <w:t>Derīguma termiņš attiecas uz norādītā mēneša pēdējo dienu.</w:t>
      </w:r>
    </w:p>
    <w:p w14:paraId="1B13AEC6" w14:textId="77777777" w:rsidR="007B6354" w:rsidRPr="00F42250" w:rsidRDefault="007B6354" w:rsidP="007B6354">
      <w:pPr>
        <w:spacing w:line="240" w:lineRule="auto"/>
        <w:ind w:right="-318"/>
        <w:rPr>
          <w:color w:val="000000"/>
          <w:szCs w:val="22"/>
        </w:rPr>
      </w:pPr>
    </w:p>
    <w:p w14:paraId="41F72A2A" w14:textId="2F741C9D" w:rsidR="00771587" w:rsidRPr="00F42250" w:rsidRDefault="007B6354" w:rsidP="007B6354">
      <w:pPr>
        <w:spacing w:line="240" w:lineRule="auto"/>
        <w:ind w:right="-318"/>
        <w:rPr>
          <w:color w:val="000000"/>
          <w:szCs w:val="22"/>
        </w:rPr>
      </w:pPr>
      <w:r w:rsidRPr="00F42250">
        <w:rPr>
          <w:color w:val="000000"/>
          <w:szCs w:val="22"/>
        </w:rPr>
        <w:t>Derīgum</w:t>
      </w:r>
      <w:r w:rsidR="00CA3EE7">
        <w:rPr>
          <w:color w:val="000000"/>
          <w:szCs w:val="22"/>
        </w:rPr>
        <w:t>a</w:t>
      </w:r>
      <w:r w:rsidRPr="00F42250">
        <w:rPr>
          <w:color w:val="000000"/>
          <w:szCs w:val="22"/>
        </w:rPr>
        <w:t xml:space="preserve"> termiņš pēc </w:t>
      </w:r>
      <w:r w:rsidR="00771587">
        <w:rPr>
          <w:color w:val="000000"/>
          <w:szCs w:val="22"/>
        </w:rPr>
        <w:t>izšķīdināšanas</w:t>
      </w:r>
      <w:r w:rsidRPr="00F42250">
        <w:rPr>
          <w:color w:val="000000"/>
          <w:szCs w:val="22"/>
        </w:rPr>
        <w:t xml:space="preserve"> saskaņā ar </w:t>
      </w:r>
      <w:r w:rsidR="00761B3D">
        <w:rPr>
          <w:color w:val="000000"/>
          <w:szCs w:val="22"/>
        </w:rPr>
        <w:t>norādījumiem</w:t>
      </w:r>
      <w:r w:rsidRPr="00F42250">
        <w:rPr>
          <w:color w:val="000000"/>
          <w:szCs w:val="22"/>
        </w:rPr>
        <w:t>: 2 stundas.</w:t>
      </w:r>
    </w:p>
    <w:p w14:paraId="5F64E9E0" w14:textId="2CBCEC98" w:rsidR="007B6354" w:rsidRPr="00F42250" w:rsidRDefault="00771587" w:rsidP="007B6354">
      <w:pPr>
        <w:spacing w:line="240" w:lineRule="auto"/>
        <w:ind w:right="-318"/>
        <w:rPr>
          <w:szCs w:val="22"/>
        </w:rPr>
      </w:pPr>
      <w:r>
        <w:rPr>
          <w:bCs/>
          <w:szCs w:val="22"/>
        </w:rPr>
        <w:t>Izšķīdināto</w:t>
      </w:r>
      <w:r w:rsidR="007B6354" w:rsidRPr="00F42250">
        <w:rPr>
          <w:szCs w:val="22"/>
        </w:rPr>
        <w:t xml:space="preserve"> vakcīnu sargāt no tiešiem saules stariem un temperatūras virs 25 °C. Nesasaldēt.</w:t>
      </w:r>
    </w:p>
    <w:p w14:paraId="031C6C23" w14:textId="3B19C605" w:rsidR="00933C3C" w:rsidRDefault="00933C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9D480" w14:textId="147A780C" w:rsidR="00404DE4" w:rsidRPr="00E57A7D" w:rsidRDefault="00404DE4" w:rsidP="00404DE4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279E347" w14:textId="77777777" w:rsidR="00404DE4" w:rsidRPr="00E57A7D" w:rsidRDefault="00404DE4" w:rsidP="00404DE4">
      <w:pPr>
        <w:tabs>
          <w:tab w:val="clear" w:pos="567"/>
        </w:tabs>
        <w:spacing w:line="240" w:lineRule="auto"/>
        <w:rPr>
          <w:szCs w:val="22"/>
        </w:rPr>
      </w:pPr>
    </w:p>
    <w:p w14:paraId="7910FE26" w14:textId="77777777" w:rsidR="00404DE4" w:rsidRPr="00E57A7D" w:rsidRDefault="00404DE4" w:rsidP="00404DE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BF2E31B" w14:textId="77777777" w:rsidR="00404DE4" w:rsidRPr="00E57A7D" w:rsidRDefault="00404DE4" w:rsidP="00404DE4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707260" w14:textId="77777777" w:rsidR="00F8360C" w:rsidRPr="00E57A7D" w:rsidRDefault="00F8360C" w:rsidP="00F8360C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86C205" w14:textId="77777777" w:rsidR="00F8360C" w:rsidRDefault="00F8360C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372F0AB7" w14:textId="77777777" w:rsidR="00F8360C" w:rsidRPr="00E57A7D" w:rsidRDefault="00F83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2980C1" w14:textId="77777777" w:rsidR="00EC4527" w:rsidRDefault="00EC4527" w:rsidP="00EC4527">
      <w:pPr>
        <w:tabs>
          <w:tab w:val="clear" w:pos="567"/>
        </w:tabs>
        <w:spacing w:line="240" w:lineRule="auto"/>
        <w:ind w:right="-318"/>
        <w:rPr>
          <w:bCs/>
          <w:caps/>
          <w:szCs w:val="22"/>
        </w:rPr>
      </w:pPr>
      <w:r w:rsidRPr="00F42250">
        <w:rPr>
          <w:bCs/>
          <w:caps/>
          <w:szCs w:val="22"/>
        </w:rPr>
        <w:t>V/MRP/09/0013</w:t>
      </w:r>
    </w:p>
    <w:p w14:paraId="4F9D5476" w14:textId="77777777" w:rsidR="00F8360C" w:rsidRPr="00F42250" w:rsidRDefault="00F8360C" w:rsidP="00EC4527">
      <w:pPr>
        <w:tabs>
          <w:tab w:val="clear" w:pos="567"/>
        </w:tabs>
        <w:spacing w:line="240" w:lineRule="auto"/>
        <w:ind w:right="-318"/>
        <w:rPr>
          <w:bCs/>
          <w:caps/>
          <w:szCs w:val="22"/>
        </w:rPr>
      </w:pPr>
    </w:p>
    <w:p w14:paraId="69E66B37" w14:textId="395C2300" w:rsidR="004C35F3" w:rsidRPr="00F42250" w:rsidRDefault="003D79DC" w:rsidP="004C35F3">
      <w:pPr>
        <w:pStyle w:val="UnterTitel"/>
        <w:spacing w:after="0"/>
        <w:ind w:left="0" w:firstLine="0"/>
        <w:rPr>
          <w:b w:val="0"/>
          <w:bCs w:val="0"/>
          <w:sz w:val="22"/>
          <w:szCs w:val="22"/>
          <w:lang w:val="lv-LV"/>
        </w:rPr>
      </w:pPr>
      <w:r>
        <w:rPr>
          <w:b w:val="0"/>
          <w:bCs w:val="0"/>
          <w:sz w:val="22"/>
          <w:szCs w:val="22"/>
          <w:lang w:val="lv-LV"/>
        </w:rPr>
        <w:t>Iepakojuma lielumi:</w:t>
      </w:r>
    </w:p>
    <w:p w14:paraId="47AC1A09" w14:textId="675784E0" w:rsidR="004C35F3" w:rsidRPr="00F42250" w:rsidRDefault="00365067" w:rsidP="004C35F3">
      <w:pPr>
        <w:spacing w:line="240" w:lineRule="auto"/>
        <w:rPr>
          <w:szCs w:val="22"/>
        </w:rPr>
      </w:pPr>
      <w:r>
        <w:rPr>
          <w:bCs/>
          <w:iCs/>
          <w:color w:val="000000"/>
          <w:szCs w:val="22"/>
        </w:rPr>
        <w:t xml:space="preserve">Kartona </w:t>
      </w:r>
      <w:r w:rsidRPr="003B7EE9">
        <w:rPr>
          <w:bCs/>
          <w:iCs/>
          <w:color w:val="000000"/>
          <w:szCs w:val="22"/>
        </w:rPr>
        <w:t>kast</w:t>
      </w:r>
      <w:r w:rsidR="00B36CF0" w:rsidRPr="003B7EE9">
        <w:rPr>
          <w:szCs w:val="22"/>
        </w:rPr>
        <w:t>ē</w:t>
      </w:r>
      <w:r w:rsidR="004C35F3" w:rsidRPr="00F42250">
        <w:rPr>
          <w:szCs w:val="22"/>
        </w:rPr>
        <w:t xml:space="preserve"> 1 vai 10 stikla </w:t>
      </w:r>
      <w:r w:rsidR="00EB059A">
        <w:rPr>
          <w:szCs w:val="22"/>
        </w:rPr>
        <w:t>flakoni</w:t>
      </w:r>
      <w:r w:rsidR="00EB059A" w:rsidRPr="00F42250">
        <w:rPr>
          <w:szCs w:val="22"/>
        </w:rPr>
        <w:t xml:space="preserve"> </w:t>
      </w:r>
      <w:r w:rsidR="004C35F3" w:rsidRPr="00F42250">
        <w:rPr>
          <w:szCs w:val="22"/>
        </w:rPr>
        <w:t>ar 500, 1000, 2500, 5000 vai 10 000 devām</w:t>
      </w:r>
      <w:r w:rsidR="006A0E7E">
        <w:rPr>
          <w:szCs w:val="22"/>
        </w:rPr>
        <w:t xml:space="preserve"> </w:t>
      </w:r>
      <w:r w:rsidR="006A0E7E" w:rsidRPr="003B7EE9">
        <w:rPr>
          <w:szCs w:val="22"/>
        </w:rPr>
        <w:t>flakonā</w:t>
      </w:r>
      <w:r w:rsidR="004C35F3" w:rsidRPr="00F42250">
        <w:rPr>
          <w:szCs w:val="22"/>
        </w:rPr>
        <w:t xml:space="preserve">. </w:t>
      </w:r>
    </w:p>
    <w:p w14:paraId="2E030F08" w14:textId="77777777" w:rsidR="003D79DC" w:rsidRDefault="003D79DC" w:rsidP="004C35F3">
      <w:pPr>
        <w:pStyle w:val="EndnoteText"/>
        <w:tabs>
          <w:tab w:val="clear" w:pos="567"/>
        </w:tabs>
        <w:rPr>
          <w:color w:val="000000"/>
          <w:szCs w:val="22"/>
        </w:rPr>
      </w:pPr>
    </w:p>
    <w:p w14:paraId="306FAB2E" w14:textId="422C0686" w:rsidR="004C35F3" w:rsidRPr="00F42250" w:rsidRDefault="004C35F3" w:rsidP="004C35F3">
      <w:pPr>
        <w:pStyle w:val="EndnoteText"/>
        <w:tabs>
          <w:tab w:val="clear" w:pos="567"/>
        </w:tabs>
        <w:rPr>
          <w:color w:val="000000"/>
          <w:szCs w:val="22"/>
        </w:rPr>
      </w:pPr>
      <w:r w:rsidRPr="00F42250">
        <w:rPr>
          <w:color w:val="000000"/>
          <w:szCs w:val="22"/>
        </w:rPr>
        <w:t xml:space="preserve">Ne visi iepakojuma </w:t>
      </w:r>
      <w:r w:rsidR="005D4A91">
        <w:rPr>
          <w:color w:val="000000"/>
          <w:szCs w:val="22"/>
        </w:rPr>
        <w:t>lielumi</w:t>
      </w:r>
      <w:r w:rsidRPr="00F42250">
        <w:rPr>
          <w:color w:val="000000"/>
          <w:szCs w:val="22"/>
        </w:rPr>
        <w:t xml:space="preserve"> 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0CEE53" w14:textId="77777777" w:rsidR="004C35F3" w:rsidRPr="00E57A7D" w:rsidRDefault="004C35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5749F" w14:textId="1D37B90C" w:rsidR="003D79DC" w:rsidRPr="00E57A7D" w:rsidRDefault="003D79DC" w:rsidP="00DB468A">
      <w:pPr>
        <w:rPr>
          <w:szCs w:val="22"/>
        </w:rPr>
      </w:pPr>
      <w:r>
        <w:t xml:space="preserve">02/2026 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EB7878B" w:rsidR="00DB468A" w:rsidRPr="00E57A7D" w:rsidRDefault="000D512F" w:rsidP="00DB468A">
      <w:pPr>
        <w:rPr>
          <w:iCs/>
          <w:szCs w:val="22"/>
        </w:rPr>
      </w:pPr>
      <w:bookmarkStart w:id="6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13EA3E43" w14:textId="77777777" w:rsidR="00811372" w:rsidRPr="00F42250" w:rsidRDefault="00811372" w:rsidP="00811372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Lohmann Animal Health GmbH, Heinz-Lohmann-Str. 4, 27472 Cuxhaven, Vācija</w:t>
      </w:r>
    </w:p>
    <w:p w14:paraId="1D190889" w14:textId="28F28731" w:rsidR="00FD774D" w:rsidRDefault="00FD774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Tel: </w:t>
      </w:r>
      <w:r w:rsidR="00D9274A">
        <w:rPr>
          <w:szCs w:val="22"/>
        </w:rPr>
        <w:t>+</w:t>
      </w:r>
      <w:r w:rsidR="00D9274A" w:rsidRPr="00D9274A">
        <w:rPr>
          <w:szCs w:val="22"/>
        </w:rPr>
        <w:t>3728840391</w:t>
      </w:r>
    </w:p>
    <w:p w14:paraId="2DF1FE1E" w14:textId="4740D430" w:rsidR="00DB468A" w:rsidRPr="00E57A7D" w:rsidRDefault="00FD774D" w:rsidP="00A9226B">
      <w:pPr>
        <w:tabs>
          <w:tab w:val="clear" w:pos="567"/>
        </w:tabs>
        <w:spacing w:line="240" w:lineRule="auto"/>
        <w:rPr>
          <w:szCs w:val="22"/>
        </w:rPr>
      </w:pPr>
      <w:r w:rsidRPr="00FD774D">
        <w:rPr>
          <w:szCs w:val="22"/>
        </w:rPr>
        <w:t>PV.LTU@elancoah.com</w:t>
      </w:r>
    </w:p>
    <w:p w14:paraId="68D01C16" w14:textId="77777777" w:rsidR="00D9274A" w:rsidRDefault="00D9274A" w:rsidP="003841FC">
      <w:pPr>
        <w:rPr>
          <w:bCs/>
          <w:szCs w:val="22"/>
          <w:u w:val="single"/>
        </w:rPr>
      </w:pPr>
    </w:p>
    <w:p w14:paraId="37AE8770" w14:textId="72274D5F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033D890D" w14:textId="77777777" w:rsidR="00811372" w:rsidRPr="00F42250" w:rsidRDefault="00811372" w:rsidP="00811372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2250">
        <w:rPr>
          <w:color w:val="000000"/>
          <w:szCs w:val="22"/>
        </w:rPr>
        <w:t>Lohmann Animal Health GmbH, Heinz-Lohmann-Str. 4, 27472 Cuxhaven, Vācija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3C8FADA5" w:rsidR="00BB2539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3F3EF9EA" w14:textId="77777777" w:rsidR="00A729A5" w:rsidRDefault="00A729A5" w:rsidP="00B13B6D">
      <w:pPr>
        <w:pStyle w:val="Style1"/>
      </w:pPr>
    </w:p>
    <w:p w14:paraId="08642D56" w14:textId="3837F4D8" w:rsidR="00A729A5" w:rsidRPr="00F42250" w:rsidRDefault="00A729A5" w:rsidP="00A729A5">
      <w:pPr>
        <w:tabs>
          <w:tab w:val="clear" w:pos="567"/>
        </w:tabs>
        <w:spacing w:line="240" w:lineRule="auto"/>
        <w:ind w:right="-2"/>
        <w:rPr>
          <w:color w:val="000000"/>
          <w:szCs w:val="22"/>
        </w:rPr>
      </w:pPr>
      <w:r w:rsidRPr="00F42250">
        <w:rPr>
          <w:szCs w:val="22"/>
        </w:rPr>
        <w:t>Vaislas vistu</w:t>
      </w:r>
      <w:r w:rsidR="00E81525" w:rsidRPr="00E81525">
        <w:rPr>
          <w:rFonts w:ascii="Roboto" w:hAnsi="Roboto"/>
          <w:color w:val="0EC3A4"/>
          <w:sz w:val="21"/>
          <w:szCs w:val="21"/>
          <w:shd w:val="clear" w:color="auto" w:fill="FFFFFF"/>
        </w:rPr>
        <w:t xml:space="preserve"> </w:t>
      </w:r>
      <w:r w:rsidR="00E81525" w:rsidRPr="00E81525">
        <w:rPr>
          <w:szCs w:val="22"/>
        </w:rPr>
        <w:t>un nāk</w:t>
      </w:r>
      <w:r w:rsidR="003D79DC">
        <w:rPr>
          <w:szCs w:val="22"/>
        </w:rPr>
        <w:t>amo</w:t>
      </w:r>
      <w:r w:rsidR="00E81525" w:rsidRPr="00E81525">
        <w:rPr>
          <w:szCs w:val="22"/>
        </w:rPr>
        <w:t xml:space="preserve"> dējējvistu</w:t>
      </w:r>
      <w:r w:rsidRPr="00F42250">
        <w:rPr>
          <w:szCs w:val="22"/>
        </w:rPr>
        <w:t xml:space="preserve"> vakcinācija ierosina imunitāti pret cāļu anēmijas vīrusa izraisītām infekcijām. Tas novērš </w:t>
      </w:r>
      <w:proofErr w:type="spellStart"/>
      <w:r w:rsidR="00EF3A2C" w:rsidRPr="00EF3A2C">
        <w:rPr>
          <w:szCs w:val="22"/>
        </w:rPr>
        <w:t>vir</w:t>
      </w:r>
      <w:r w:rsidR="003B7EE9">
        <w:rPr>
          <w:szCs w:val="22"/>
        </w:rPr>
        <w:t>ē</w:t>
      </w:r>
      <w:r w:rsidR="00EF3A2C" w:rsidRPr="00EF3A2C">
        <w:rPr>
          <w:szCs w:val="22"/>
        </w:rPr>
        <w:t>miju</w:t>
      </w:r>
      <w:proofErr w:type="spellEnd"/>
      <w:r w:rsidR="00EF3A2C">
        <w:rPr>
          <w:szCs w:val="22"/>
        </w:rPr>
        <w:t xml:space="preserve"> un </w:t>
      </w:r>
      <w:r w:rsidRPr="00F42250">
        <w:rPr>
          <w:szCs w:val="22"/>
        </w:rPr>
        <w:t>vīrusa izdalīšanos, novērš vertikālu/tiešu izplatīšanos uz olām un horizontālo/pastarpināto izplatīšanos ar f</w:t>
      </w:r>
      <w:r w:rsidR="004866E4">
        <w:rPr>
          <w:szCs w:val="22"/>
        </w:rPr>
        <w:t>ekālijām</w:t>
      </w:r>
      <w:r w:rsidRPr="00F42250">
        <w:rPr>
          <w:szCs w:val="22"/>
        </w:rPr>
        <w:t xml:space="preserve">. Vaislas vistas </w:t>
      </w:r>
      <w:r w:rsidR="00EF3A2C" w:rsidRPr="00EF3A2C">
        <w:rPr>
          <w:szCs w:val="22"/>
        </w:rPr>
        <w:t>un nāk</w:t>
      </w:r>
      <w:r w:rsidR="003D79DC">
        <w:rPr>
          <w:szCs w:val="22"/>
        </w:rPr>
        <w:t>amās</w:t>
      </w:r>
      <w:r w:rsidR="00EF3A2C" w:rsidRPr="00EF3A2C">
        <w:rPr>
          <w:szCs w:val="22"/>
        </w:rPr>
        <w:t xml:space="preserve"> dējējvistas</w:t>
      </w:r>
      <w:r w:rsidR="00EF3A2C">
        <w:rPr>
          <w:szCs w:val="22"/>
        </w:rPr>
        <w:t xml:space="preserve"> </w:t>
      </w:r>
      <w:r w:rsidRPr="00F42250">
        <w:rPr>
          <w:szCs w:val="22"/>
        </w:rPr>
        <w:t>vakcinē vecumā, kādā cāļu anēmijas vīruss vairs neizraisa klīnisk</w:t>
      </w:r>
      <w:r w:rsidR="004866E4">
        <w:rPr>
          <w:szCs w:val="22"/>
        </w:rPr>
        <w:t>ās pazīmes</w:t>
      </w:r>
      <w:r w:rsidRPr="00F42250">
        <w:rPr>
          <w:szCs w:val="22"/>
        </w:rPr>
        <w:t xml:space="preserve">; vakcinācijas mērķis ir pārnest mātes antivielas </w:t>
      </w:r>
      <w:r w:rsidR="00F92663" w:rsidRPr="00F92663">
        <w:rPr>
          <w:szCs w:val="22"/>
        </w:rPr>
        <w:t>vaislas vistu pēcnācējiem</w:t>
      </w:r>
      <w:r w:rsidRPr="00F42250">
        <w:rPr>
          <w:szCs w:val="22"/>
        </w:rPr>
        <w:t>, lai tos aizsargātu pret infekciju laikā starp izšķilšanos un pašu rezistences attīstīšanos pret cāļu infekciozo anēmiju.</w:t>
      </w:r>
    </w:p>
    <w:p w14:paraId="03C06EB8" w14:textId="77777777" w:rsidR="00A729A5" w:rsidRPr="00E57A7D" w:rsidRDefault="00A729A5" w:rsidP="00B13B6D">
      <w:pPr>
        <w:pStyle w:val="Style1"/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351EB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76769" w14:textId="77777777" w:rsidR="00AA675F" w:rsidRDefault="00AA675F">
      <w:pPr>
        <w:spacing w:line="240" w:lineRule="auto"/>
      </w:pPr>
      <w:r>
        <w:separator/>
      </w:r>
    </w:p>
  </w:endnote>
  <w:endnote w:type="continuationSeparator" w:id="0">
    <w:p w14:paraId="634152E4" w14:textId="77777777" w:rsidR="00AA675F" w:rsidRDefault="00AA6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8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22188" w14:textId="77777777" w:rsidR="00AA675F" w:rsidRDefault="00AA675F">
      <w:pPr>
        <w:spacing w:line="240" w:lineRule="auto"/>
      </w:pPr>
      <w:r>
        <w:separator/>
      </w:r>
    </w:p>
  </w:footnote>
  <w:footnote w:type="continuationSeparator" w:id="0">
    <w:p w14:paraId="52302FA7" w14:textId="77777777" w:rsidR="00AA675F" w:rsidRDefault="00AA6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0C66C2"/>
    <w:multiLevelType w:val="singleLevel"/>
    <w:tmpl w:val="FE00F3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0115A79"/>
    <w:multiLevelType w:val="hybridMultilevel"/>
    <w:tmpl w:val="2BBAF4A4"/>
    <w:lvl w:ilvl="0" w:tplc="EEB432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935A2"/>
    <w:multiLevelType w:val="hybridMultilevel"/>
    <w:tmpl w:val="A56228B0"/>
    <w:lvl w:ilvl="0" w:tplc="EEB432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7C125C3"/>
    <w:multiLevelType w:val="singleLevel"/>
    <w:tmpl w:val="FE00F3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67F91104"/>
    <w:multiLevelType w:val="singleLevel"/>
    <w:tmpl w:val="FE00F3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2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2978565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737467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48214524">
    <w:abstractNumId w:val="38"/>
  </w:num>
  <w:num w:numId="4" w16cid:durableId="1263755593">
    <w:abstractNumId w:val="37"/>
  </w:num>
  <w:num w:numId="5" w16cid:durableId="30691154">
    <w:abstractNumId w:val="13"/>
  </w:num>
  <w:num w:numId="6" w16cid:durableId="1157260205">
    <w:abstractNumId w:val="26"/>
  </w:num>
  <w:num w:numId="7" w16cid:durableId="1299532421">
    <w:abstractNumId w:val="20"/>
  </w:num>
  <w:num w:numId="8" w16cid:durableId="541405305">
    <w:abstractNumId w:val="9"/>
  </w:num>
  <w:num w:numId="9" w16cid:durableId="23555697">
    <w:abstractNumId w:val="35"/>
  </w:num>
  <w:num w:numId="10" w16cid:durableId="1162938190">
    <w:abstractNumId w:val="36"/>
  </w:num>
  <w:num w:numId="11" w16cid:durableId="2144033110">
    <w:abstractNumId w:val="15"/>
  </w:num>
  <w:num w:numId="12" w16cid:durableId="717507710">
    <w:abstractNumId w:val="14"/>
  </w:num>
  <w:num w:numId="13" w16cid:durableId="337201181">
    <w:abstractNumId w:val="3"/>
  </w:num>
  <w:num w:numId="14" w16cid:durableId="1689521821">
    <w:abstractNumId w:val="32"/>
  </w:num>
  <w:num w:numId="15" w16cid:durableId="1996494022">
    <w:abstractNumId w:val="18"/>
  </w:num>
  <w:num w:numId="16" w16cid:durableId="1805082528">
    <w:abstractNumId w:val="39"/>
  </w:num>
  <w:num w:numId="17" w16cid:durableId="111941422">
    <w:abstractNumId w:val="10"/>
  </w:num>
  <w:num w:numId="18" w16cid:durableId="2045055073">
    <w:abstractNumId w:val="1"/>
  </w:num>
  <w:num w:numId="19" w16cid:durableId="926689766">
    <w:abstractNumId w:val="16"/>
  </w:num>
  <w:num w:numId="20" w16cid:durableId="451943669">
    <w:abstractNumId w:val="4"/>
  </w:num>
  <w:num w:numId="21" w16cid:durableId="842009925">
    <w:abstractNumId w:val="8"/>
  </w:num>
  <w:num w:numId="22" w16cid:durableId="1069957184">
    <w:abstractNumId w:val="28"/>
  </w:num>
  <w:num w:numId="23" w16cid:durableId="1925533012">
    <w:abstractNumId w:val="40"/>
  </w:num>
  <w:num w:numId="24" w16cid:durableId="754017616">
    <w:abstractNumId w:val="22"/>
  </w:num>
  <w:num w:numId="25" w16cid:durableId="1679113086">
    <w:abstractNumId w:val="11"/>
  </w:num>
  <w:num w:numId="26" w16cid:durableId="923684896">
    <w:abstractNumId w:val="12"/>
  </w:num>
  <w:num w:numId="27" w16cid:durableId="221717420">
    <w:abstractNumId w:val="6"/>
  </w:num>
  <w:num w:numId="28" w16cid:durableId="79185434">
    <w:abstractNumId w:val="7"/>
  </w:num>
  <w:num w:numId="29" w16cid:durableId="1329596136">
    <w:abstractNumId w:val="23"/>
  </w:num>
  <w:num w:numId="30" w16cid:durableId="1148283817">
    <w:abstractNumId w:val="43"/>
  </w:num>
  <w:num w:numId="31" w16cid:durableId="649361680">
    <w:abstractNumId w:val="44"/>
  </w:num>
  <w:num w:numId="32" w16cid:durableId="401105733">
    <w:abstractNumId w:val="21"/>
  </w:num>
  <w:num w:numId="33" w16cid:durableId="76101718">
    <w:abstractNumId w:val="31"/>
  </w:num>
  <w:num w:numId="34" w16cid:durableId="795026533">
    <w:abstractNumId w:val="25"/>
  </w:num>
  <w:num w:numId="35" w16cid:durableId="1199901297">
    <w:abstractNumId w:val="2"/>
  </w:num>
  <w:num w:numId="36" w16cid:durableId="198208380">
    <w:abstractNumId w:val="5"/>
  </w:num>
  <w:num w:numId="37" w16cid:durableId="943730309">
    <w:abstractNumId w:val="27"/>
  </w:num>
  <w:num w:numId="38" w16cid:durableId="195703821">
    <w:abstractNumId w:val="17"/>
  </w:num>
  <w:num w:numId="39" w16cid:durableId="1796943089">
    <w:abstractNumId w:val="42"/>
  </w:num>
  <w:num w:numId="40" w16cid:durableId="292446734">
    <w:abstractNumId w:val="29"/>
  </w:num>
  <w:num w:numId="41" w16cid:durableId="724527933">
    <w:abstractNumId w:val="41"/>
  </w:num>
  <w:num w:numId="42" w16cid:durableId="1699888417">
    <w:abstractNumId w:val="34"/>
  </w:num>
  <w:num w:numId="43" w16cid:durableId="1276985801">
    <w:abstractNumId w:val="19"/>
  </w:num>
  <w:num w:numId="44" w16cid:durableId="40401425">
    <w:abstractNumId w:val="33"/>
  </w:num>
  <w:num w:numId="45" w16cid:durableId="1966737476">
    <w:abstractNumId w:val="24"/>
  </w:num>
  <w:num w:numId="46" w16cid:durableId="10874425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591"/>
    <w:rsid w:val="00007129"/>
    <w:rsid w:val="00010EC5"/>
    <w:rsid w:val="00020D81"/>
    <w:rsid w:val="00021B82"/>
    <w:rsid w:val="00024777"/>
    <w:rsid w:val="00024E21"/>
    <w:rsid w:val="00027100"/>
    <w:rsid w:val="00030C85"/>
    <w:rsid w:val="0003110D"/>
    <w:rsid w:val="00032580"/>
    <w:rsid w:val="00036C50"/>
    <w:rsid w:val="00042C59"/>
    <w:rsid w:val="00052D2B"/>
    <w:rsid w:val="00054F55"/>
    <w:rsid w:val="000569A3"/>
    <w:rsid w:val="00057044"/>
    <w:rsid w:val="000607C2"/>
    <w:rsid w:val="000616F3"/>
    <w:rsid w:val="00062945"/>
    <w:rsid w:val="0007064A"/>
    <w:rsid w:val="00071254"/>
    <w:rsid w:val="00071E91"/>
    <w:rsid w:val="0007630A"/>
    <w:rsid w:val="000777B7"/>
    <w:rsid w:val="00080453"/>
    <w:rsid w:val="00080978"/>
    <w:rsid w:val="0008169A"/>
    <w:rsid w:val="00082200"/>
    <w:rsid w:val="00083BC9"/>
    <w:rsid w:val="000860CE"/>
    <w:rsid w:val="00092A37"/>
    <w:rsid w:val="000938A6"/>
    <w:rsid w:val="00096626"/>
    <w:rsid w:val="00096E78"/>
    <w:rsid w:val="00097C1E"/>
    <w:rsid w:val="000A1DF5"/>
    <w:rsid w:val="000B309D"/>
    <w:rsid w:val="000B46FB"/>
    <w:rsid w:val="000B5F32"/>
    <w:rsid w:val="000B7873"/>
    <w:rsid w:val="000C02A1"/>
    <w:rsid w:val="000C1D4F"/>
    <w:rsid w:val="000C3ED7"/>
    <w:rsid w:val="000C55E6"/>
    <w:rsid w:val="000C687A"/>
    <w:rsid w:val="000C6EA2"/>
    <w:rsid w:val="000C6FF7"/>
    <w:rsid w:val="000D512F"/>
    <w:rsid w:val="000D67D0"/>
    <w:rsid w:val="000E195C"/>
    <w:rsid w:val="000E3602"/>
    <w:rsid w:val="000E705A"/>
    <w:rsid w:val="000F3755"/>
    <w:rsid w:val="000F38DA"/>
    <w:rsid w:val="000F44DB"/>
    <w:rsid w:val="000F4960"/>
    <w:rsid w:val="000F5822"/>
    <w:rsid w:val="000F59B1"/>
    <w:rsid w:val="000F796B"/>
    <w:rsid w:val="000F7CF4"/>
    <w:rsid w:val="0010031E"/>
    <w:rsid w:val="001012EB"/>
    <w:rsid w:val="001078D1"/>
    <w:rsid w:val="00111185"/>
    <w:rsid w:val="00112269"/>
    <w:rsid w:val="00112423"/>
    <w:rsid w:val="0011511E"/>
    <w:rsid w:val="00115782"/>
    <w:rsid w:val="00124F36"/>
    <w:rsid w:val="00125666"/>
    <w:rsid w:val="00125C80"/>
    <w:rsid w:val="0013220B"/>
    <w:rsid w:val="00134A67"/>
    <w:rsid w:val="001356ED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4FDC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56F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0B8"/>
    <w:rsid w:val="001A28C9"/>
    <w:rsid w:val="001A34BC"/>
    <w:rsid w:val="001A7ECF"/>
    <w:rsid w:val="001B1C77"/>
    <w:rsid w:val="001B26EB"/>
    <w:rsid w:val="001B6F4A"/>
    <w:rsid w:val="001C5288"/>
    <w:rsid w:val="001C5864"/>
    <w:rsid w:val="001C5B03"/>
    <w:rsid w:val="001D2041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07C4D"/>
    <w:rsid w:val="002100FC"/>
    <w:rsid w:val="00211983"/>
    <w:rsid w:val="00211A90"/>
    <w:rsid w:val="00213313"/>
    <w:rsid w:val="00213890"/>
    <w:rsid w:val="00214441"/>
    <w:rsid w:val="00214E52"/>
    <w:rsid w:val="002207C0"/>
    <w:rsid w:val="00222B8F"/>
    <w:rsid w:val="0022380D"/>
    <w:rsid w:val="00224B93"/>
    <w:rsid w:val="00235E52"/>
    <w:rsid w:val="0023676E"/>
    <w:rsid w:val="00240080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5D87"/>
    <w:rsid w:val="00263C1F"/>
    <w:rsid w:val="00265656"/>
    <w:rsid w:val="002657F4"/>
    <w:rsid w:val="00265E77"/>
    <w:rsid w:val="00266155"/>
    <w:rsid w:val="002714E1"/>
    <w:rsid w:val="0027270B"/>
    <w:rsid w:val="002727FD"/>
    <w:rsid w:val="002746CB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D795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033"/>
    <w:rsid w:val="0032453E"/>
    <w:rsid w:val="00325053"/>
    <w:rsid w:val="003256AC"/>
    <w:rsid w:val="0033129D"/>
    <w:rsid w:val="003320ED"/>
    <w:rsid w:val="0033480E"/>
    <w:rsid w:val="003351EB"/>
    <w:rsid w:val="00337123"/>
    <w:rsid w:val="00341866"/>
    <w:rsid w:val="00342C0C"/>
    <w:rsid w:val="00342DBD"/>
    <w:rsid w:val="003535E0"/>
    <w:rsid w:val="003543AC"/>
    <w:rsid w:val="00355D02"/>
    <w:rsid w:val="00361669"/>
    <w:rsid w:val="003628B2"/>
    <w:rsid w:val="00365067"/>
    <w:rsid w:val="003658DC"/>
    <w:rsid w:val="00366F56"/>
    <w:rsid w:val="00373337"/>
    <w:rsid w:val="003737C8"/>
    <w:rsid w:val="0037589D"/>
    <w:rsid w:val="00376BB1"/>
    <w:rsid w:val="00377E23"/>
    <w:rsid w:val="003802E2"/>
    <w:rsid w:val="0038147F"/>
    <w:rsid w:val="0038277C"/>
    <w:rsid w:val="003837F1"/>
    <w:rsid w:val="003841FC"/>
    <w:rsid w:val="00385347"/>
    <w:rsid w:val="00385D33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26B"/>
    <w:rsid w:val="003A551B"/>
    <w:rsid w:val="003A6CCB"/>
    <w:rsid w:val="003B10C4"/>
    <w:rsid w:val="003B48EB"/>
    <w:rsid w:val="003B5CD1"/>
    <w:rsid w:val="003B7EE9"/>
    <w:rsid w:val="003C040C"/>
    <w:rsid w:val="003C29F0"/>
    <w:rsid w:val="003C33FF"/>
    <w:rsid w:val="003C478D"/>
    <w:rsid w:val="003C4E59"/>
    <w:rsid w:val="003C4F6F"/>
    <w:rsid w:val="003C53F9"/>
    <w:rsid w:val="003C64A5"/>
    <w:rsid w:val="003D03CC"/>
    <w:rsid w:val="003D0DE3"/>
    <w:rsid w:val="003D2295"/>
    <w:rsid w:val="003D378C"/>
    <w:rsid w:val="003D3893"/>
    <w:rsid w:val="003D4BB7"/>
    <w:rsid w:val="003D79DC"/>
    <w:rsid w:val="003E0116"/>
    <w:rsid w:val="003E10EE"/>
    <w:rsid w:val="003E26C3"/>
    <w:rsid w:val="003E4095"/>
    <w:rsid w:val="003F0BC8"/>
    <w:rsid w:val="003F0D6C"/>
    <w:rsid w:val="003F0F26"/>
    <w:rsid w:val="003F12D9"/>
    <w:rsid w:val="003F1B4C"/>
    <w:rsid w:val="003F3CE6"/>
    <w:rsid w:val="003F560A"/>
    <w:rsid w:val="003F5EBB"/>
    <w:rsid w:val="003F5F24"/>
    <w:rsid w:val="003F677F"/>
    <w:rsid w:val="004008F6"/>
    <w:rsid w:val="00403BCD"/>
    <w:rsid w:val="00404DE4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27795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F65"/>
    <w:rsid w:val="00456ED0"/>
    <w:rsid w:val="00457550"/>
    <w:rsid w:val="00457B74"/>
    <w:rsid w:val="00461B2A"/>
    <w:rsid w:val="004620A4"/>
    <w:rsid w:val="004640A8"/>
    <w:rsid w:val="0046741E"/>
    <w:rsid w:val="00470294"/>
    <w:rsid w:val="0047043C"/>
    <w:rsid w:val="00471EBE"/>
    <w:rsid w:val="00474C50"/>
    <w:rsid w:val="004771F9"/>
    <w:rsid w:val="00484539"/>
    <w:rsid w:val="00486006"/>
    <w:rsid w:val="004866E4"/>
    <w:rsid w:val="00486BAD"/>
    <w:rsid w:val="00486BBE"/>
    <w:rsid w:val="00486D37"/>
    <w:rsid w:val="00487123"/>
    <w:rsid w:val="00487C2D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2ED9"/>
    <w:rsid w:val="004B315D"/>
    <w:rsid w:val="004B55F3"/>
    <w:rsid w:val="004B5797"/>
    <w:rsid w:val="004B5DDC"/>
    <w:rsid w:val="004B798E"/>
    <w:rsid w:val="004C2ABD"/>
    <w:rsid w:val="004C35F3"/>
    <w:rsid w:val="004C3E49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512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26CF"/>
    <w:rsid w:val="00517756"/>
    <w:rsid w:val="005202C6"/>
    <w:rsid w:val="00520F44"/>
    <w:rsid w:val="00523C53"/>
    <w:rsid w:val="005266FD"/>
    <w:rsid w:val="00527B8F"/>
    <w:rsid w:val="00531A1B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864C1"/>
    <w:rsid w:val="005A2BBC"/>
    <w:rsid w:val="005A4CBE"/>
    <w:rsid w:val="005A50E7"/>
    <w:rsid w:val="005B04A8"/>
    <w:rsid w:val="005B0F20"/>
    <w:rsid w:val="005B1FD0"/>
    <w:rsid w:val="005B2037"/>
    <w:rsid w:val="005B28AD"/>
    <w:rsid w:val="005B328D"/>
    <w:rsid w:val="005B3503"/>
    <w:rsid w:val="005B3EE7"/>
    <w:rsid w:val="005B4DCD"/>
    <w:rsid w:val="005B4FAD"/>
    <w:rsid w:val="005C1E8E"/>
    <w:rsid w:val="005C276A"/>
    <w:rsid w:val="005C2A40"/>
    <w:rsid w:val="005C33EA"/>
    <w:rsid w:val="005C4789"/>
    <w:rsid w:val="005D16ED"/>
    <w:rsid w:val="005D380C"/>
    <w:rsid w:val="005D4A91"/>
    <w:rsid w:val="005D64E1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5AB"/>
    <w:rsid w:val="00606EA1"/>
    <w:rsid w:val="006112FD"/>
    <w:rsid w:val="006128F0"/>
    <w:rsid w:val="006142A1"/>
    <w:rsid w:val="006153FA"/>
    <w:rsid w:val="0061726B"/>
    <w:rsid w:val="00617B81"/>
    <w:rsid w:val="0062301E"/>
    <w:rsid w:val="0062387A"/>
    <w:rsid w:val="00626D17"/>
    <w:rsid w:val="0062761E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77A"/>
    <w:rsid w:val="0065320F"/>
    <w:rsid w:val="00653D64"/>
    <w:rsid w:val="00654E13"/>
    <w:rsid w:val="006556DE"/>
    <w:rsid w:val="00657C97"/>
    <w:rsid w:val="00660BAB"/>
    <w:rsid w:val="00667489"/>
    <w:rsid w:val="00667F8A"/>
    <w:rsid w:val="00670D44"/>
    <w:rsid w:val="00673639"/>
    <w:rsid w:val="00673F4C"/>
    <w:rsid w:val="00676AFC"/>
    <w:rsid w:val="00676C6C"/>
    <w:rsid w:val="006807CD"/>
    <w:rsid w:val="006819D0"/>
    <w:rsid w:val="00682D43"/>
    <w:rsid w:val="00683ABD"/>
    <w:rsid w:val="00685BAF"/>
    <w:rsid w:val="00687D06"/>
    <w:rsid w:val="00690463"/>
    <w:rsid w:val="00692200"/>
    <w:rsid w:val="00693DE5"/>
    <w:rsid w:val="00696058"/>
    <w:rsid w:val="006A0731"/>
    <w:rsid w:val="006A0D03"/>
    <w:rsid w:val="006A0E7E"/>
    <w:rsid w:val="006A1049"/>
    <w:rsid w:val="006A12D9"/>
    <w:rsid w:val="006A41E9"/>
    <w:rsid w:val="006A68AD"/>
    <w:rsid w:val="006B12CB"/>
    <w:rsid w:val="006B2030"/>
    <w:rsid w:val="006B5916"/>
    <w:rsid w:val="006C20FF"/>
    <w:rsid w:val="006C4775"/>
    <w:rsid w:val="006C4F4A"/>
    <w:rsid w:val="006C5E80"/>
    <w:rsid w:val="006C78AB"/>
    <w:rsid w:val="006C7CEE"/>
    <w:rsid w:val="006D0010"/>
    <w:rsid w:val="006D075E"/>
    <w:rsid w:val="006D0796"/>
    <w:rsid w:val="006D09DC"/>
    <w:rsid w:val="006D2A89"/>
    <w:rsid w:val="006D3509"/>
    <w:rsid w:val="006D7503"/>
    <w:rsid w:val="006D7C6E"/>
    <w:rsid w:val="006E0F5D"/>
    <w:rsid w:val="006E11D2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4E0A"/>
    <w:rsid w:val="00715C55"/>
    <w:rsid w:val="00717E68"/>
    <w:rsid w:val="00720142"/>
    <w:rsid w:val="00724658"/>
    <w:rsid w:val="00724E3B"/>
    <w:rsid w:val="00725EEA"/>
    <w:rsid w:val="007276B6"/>
    <w:rsid w:val="00730CE9"/>
    <w:rsid w:val="00730E5E"/>
    <w:rsid w:val="007318FE"/>
    <w:rsid w:val="0073373D"/>
    <w:rsid w:val="00734434"/>
    <w:rsid w:val="00737C5D"/>
    <w:rsid w:val="007405AD"/>
    <w:rsid w:val="007439DB"/>
    <w:rsid w:val="00746F04"/>
    <w:rsid w:val="007542E0"/>
    <w:rsid w:val="007568D8"/>
    <w:rsid w:val="00761B3D"/>
    <w:rsid w:val="00762A7F"/>
    <w:rsid w:val="00765316"/>
    <w:rsid w:val="0076602C"/>
    <w:rsid w:val="00767043"/>
    <w:rsid w:val="007708C8"/>
    <w:rsid w:val="00771587"/>
    <w:rsid w:val="00775737"/>
    <w:rsid w:val="0077719D"/>
    <w:rsid w:val="00780DF0"/>
    <w:rsid w:val="007810B7"/>
    <w:rsid w:val="00782F0F"/>
    <w:rsid w:val="0078367C"/>
    <w:rsid w:val="0078538F"/>
    <w:rsid w:val="00787482"/>
    <w:rsid w:val="0079405C"/>
    <w:rsid w:val="007A286D"/>
    <w:rsid w:val="007A314D"/>
    <w:rsid w:val="007A38DF"/>
    <w:rsid w:val="007A4B51"/>
    <w:rsid w:val="007A6DDD"/>
    <w:rsid w:val="007B00E5"/>
    <w:rsid w:val="007B20CF"/>
    <w:rsid w:val="007B2499"/>
    <w:rsid w:val="007B6354"/>
    <w:rsid w:val="007B72E1"/>
    <w:rsid w:val="007B783A"/>
    <w:rsid w:val="007C1B95"/>
    <w:rsid w:val="007C2447"/>
    <w:rsid w:val="007C3DF3"/>
    <w:rsid w:val="007C41C3"/>
    <w:rsid w:val="007C4BD3"/>
    <w:rsid w:val="007C796D"/>
    <w:rsid w:val="007D1C8B"/>
    <w:rsid w:val="007D5A8C"/>
    <w:rsid w:val="007D643C"/>
    <w:rsid w:val="007D73FB"/>
    <w:rsid w:val="007E2F2D"/>
    <w:rsid w:val="007E7856"/>
    <w:rsid w:val="007F1433"/>
    <w:rsid w:val="007F1491"/>
    <w:rsid w:val="007F2F03"/>
    <w:rsid w:val="007F446E"/>
    <w:rsid w:val="00800FE0"/>
    <w:rsid w:val="0080334C"/>
    <w:rsid w:val="008039A2"/>
    <w:rsid w:val="008066AD"/>
    <w:rsid w:val="00810748"/>
    <w:rsid w:val="00811372"/>
    <w:rsid w:val="00811B32"/>
    <w:rsid w:val="008122C2"/>
    <w:rsid w:val="00814AF1"/>
    <w:rsid w:val="0081517F"/>
    <w:rsid w:val="00815370"/>
    <w:rsid w:val="0082153D"/>
    <w:rsid w:val="00824D15"/>
    <w:rsid w:val="008255AA"/>
    <w:rsid w:val="00830FF3"/>
    <w:rsid w:val="008334BF"/>
    <w:rsid w:val="00833C53"/>
    <w:rsid w:val="00836B8C"/>
    <w:rsid w:val="00837443"/>
    <w:rsid w:val="00840062"/>
    <w:rsid w:val="008410C5"/>
    <w:rsid w:val="0084210E"/>
    <w:rsid w:val="008436F5"/>
    <w:rsid w:val="008448D9"/>
    <w:rsid w:val="00846C08"/>
    <w:rsid w:val="00851724"/>
    <w:rsid w:val="008530E7"/>
    <w:rsid w:val="00856BDB"/>
    <w:rsid w:val="00857675"/>
    <w:rsid w:val="00857B2B"/>
    <w:rsid w:val="008610E2"/>
    <w:rsid w:val="00872C48"/>
    <w:rsid w:val="00875EC3"/>
    <w:rsid w:val="008763E7"/>
    <w:rsid w:val="0088005D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10F5"/>
    <w:rsid w:val="008A5665"/>
    <w:rsid w:val="008A5A2C"/>
    <w:rsid w:val="008B24A8"/>
    <w:rsid w:val="008B25E4"/>
    <w:rsid w:val="008B2FE2"/>
    <w:rsid w:val="008B3D78"/>
    <w:rsid w:val="008B6B3A"/>
    <w:rsid w:val="008C261B"/>
    <w:rsid w:val="008C33E8"/>
    <w:rsid w:val="008C4FCA"/>
    <w:rsid w:val="008C57C2"/>
    <w:rsid w:val="008C5D9F"/>
    <w:rsid w:val="008C7882"/>
    <w:rsid w:val="008D2261"/>
    <w:rsid w:val="008D4C28"/>
    <w:rsid w:val="008D577B"/>
    <w:rsid w:val="008D6B81"/>
    <w:rsid w:val="008D7A98"/>
    <w:rsid w:val="008E17C4"/>
    <w:rsid w:val="008E2287"/>
    <w:rsid w:val="008E37A2"/>
    <w:rsid w:val="008E45C4"/>
    <w:rsid w:val="008E64B1"/>
    <w:rsid w:val="008E64FA"/>
    <w:rsid w:val="008E6BF8"/>
    <w:rsid w:val="008E74ED"/>
    <w:rsid w:val="008F2508"/>
    <w:rsid w:val="008F4550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C3C"/>
    <w:rsid w:val="00933D18"/>
    <w:rsid w:val="00935263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7AD"/>
    <w:rsid w:val="00967A2E"/>
    <w:rsid w:val="00975198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3E01"/>
    <w:rsid w:val="009B6DBD"/>
    <w:rsid w:val="009C108A"/>
    <w:rsid w:val="009C2E47"/>
    <w:rsid w:val="009C32E4"/>
    <w:rsid w:val="009C6BFB"/>
    <w:rsid w:val="009D0C05"/>
    <w:rsid w:val="009D310E"/>
    <w:rsid w:val="009D54F4"/>
    <w:rsid w:val="009E2C00"/>
    <w:rsid w:val="009E49AD"/>
    <w:rsid w:val="009E4CC5"/>
    <w:rsid w:val="009E5280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642E"/>
    <w:rsid w:val="00A07979"/>
    <w:rsid w:val="00A109E2"/>
    <w:rsid w:val="00A11755"/>
    <w:rsid w:val="00A207FB"/>
    <w:rsid w:val="00A24016"/>
    <w:rsid w:val="00A265BF"/>
    <w:rsid w:val="00A26F44"/>
    <w:rsid w:val="00A336CE"/>
    <w:rsid w:val="00A34FAB"/>
    <w:rsid w:val="00A42C43"/>
    <w:rsid w:val="00A4313D"/>
    <w:rsid w:val="00A44CC4"/>
    <w:rsid w:val="00A46429"/>
    <w:rsid w:val="00A50120"/>
    <w:rsid w:val="00A52EB2"/>
    <w:rsid w:val="00A60351"/>
    <w:rsid w:val="00A61C6D"/>
    <w:rsid w:val="00A63015"/>
    <w:rsid w:val="00A6387B"/>
    <w:rsid w:val="00A64964"/>
    <w:rsid w:val="00A66254"/>
    <w:rsid w:val="00A678B4"/>
    <w:rsid w:val="00A704A3"/>
    <w:rsid w:val="00A707A0"/>
    <w:rsid w:val="00A729A5"/>
    <w:rsid w:val="00A733BD"/>
    <w:rsid w:val="00A75E23"/>
    <w:rsid w:val="00A820FF"/>
    <w:rsid w:val="00A82AA0"/>
    <w:rsid w:val="00A82F8A"/>
    <w:rsid w:val="00A84622"/>
    <w:rsid w:val="00A84BF0"/>
    <w:rsid w:val="00A9226B"/>
    <w:rsid w:val="00A9575C"/>
    <w:rsid w:val="00A9594B"/>
    <w:rsid w:val="00A95B56"/>
    <w:rsid w:val="00A969AF"/>
    <w:rsid w:val="00A97567"/>
    <w:rsid w:val="00AA457C"/>
    <w:rsid w:val="00AA675F"/>
    <w:rsid w:val="00AB0D0F"/>
    <w:rsid w:val="00AB1A2E"/>
    <w:rsid w:val="00AB234D"/>
    <w:rsid w:val="00AB328A"/>
    <w:rsid w:val="00AB4918"/>
    <w:rsid w:val="00AB4BC8"/>
    <w:rsid w:val="00AB6BA7"/>
    <w:rsid w:val="00AB7BE8"/>
    <w:rsid w:val="00AD0710"/>
    <w:rsid w:val="00AD1089"/>
    <w:rsid w:val="00AD1CEA"/>
    <w:rsid w:val="00AD4DB9"/>
    <w:rsid w:val="00AD63C0"/>
    <w:rsid w:val="00AD7412"/>
    <w:rsid w:val="00AE07EE"/>
    <w:rsid w:val="00AE35B2"/>
    <w:rsid w:val="00AE6AA0"/>
    <w:rsid w:val="00AE770E"/>
    <w:rsid w:val="00AF5527"/>
    <w:rsid w:val="00B00463"/>
    <w:rsid w:val="00B00CA4"/>
    <w:rsid w:val="00B01696"/>
    <w:rsid w:val="00B02494"/>
    <w:rsid w:val="00B02A93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3CCB"/>
    <w:rsid w:val="00B3499B"/>
    <w:rsid w:val="00B36784"/>
    <w:rsid w:val="00B36CF0"/>
    <w:rsid w:val="00B41F47"/>
    <w:rsid w:val="00B44468"/>
    <w:rsid w:val="00B5634E"/>
    <w:rsid w:val="00B57E76"/>
    <w:rsid w:val="00B601C5"/>
    <w:rsid w:val="00B60AC9"/>
    <w:rsid w:val="00B67323"/>
    <w:rsid w:val="00B7075D"/>
    <w:rsid w:val="00B715F2"/>
    <w:rsid w:val="00B72BBB"/>
    <w:rsid w:val="00B74071"/>
    <w:rsid w:val="00B7428E"/>
    <w:rsid w:val="00B74B67"/>
    <w:rsid w:val="00B75580"/>
    <w:rsid w:val="00B75CF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88D"/>
    <w:rsid w:val="00B93E4C"/>
    <w:rsid w:val="00B94A1B"/>
    <w:rsid w:val="00BA3835"/>
    <w:rsid w:val="00BA5C89"/>
    <w:rsid w:val="00BB04EB"/>
    <w:rsid w:val="00BB1732"/>
    <w:rsid w:val="00BB18F9"/>
    <w:rsid w:val="00BB2539"/>
    <w:rsid w:val="00BB3089"/>
    <w:rsid w:val="00BB3F32"/>
    <w:rsid w:val="00BB4CE2"/>
    <w:rsid w:val="00BB5EF0"/>
    <w:rsid w:val="00BB6724"/>
    <w:rsid w:val="00BB6C59"/>
    <w:rsid w:val="00BB766A"/>
    <w:rsid w:val="00BC0EFB"/>
    <w:rsid w:val="00BC26E1"/>
    <w:rsid w:val="00BC2E39"/>
    <w:rsid w:val="00BC7E03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3FC8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5C02"/>
    <w:rsid w:val="00C36883"/>
    <w:rsid w:val="00C40928"/>
    <w:rsid w:val="00C40CFF"/>
    <w:rsid w:val="00C42697"/>
    <w:rsid w:val="00C43A51"/>
    <w:rsid w:val="00C43F01"/>
    <w:rsid w:val="00C43F22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11B7"/>
    <w:rsid w:val="00C73134"/>
    <w:rsid w:val="00C73F6D"/>
    <w:rsid w:val="00C74F6E"/>
    <w:rsid w:val="00C75F23"/>
    <w:rsid w:val="00C7692F"/>
    <w:rsid w:val="00C77FA4"/>
    <w:rsid w:val="00C77FFA"/>
    <w:rsid w:val="00C80401"/>
    <w:rsid w:val="00C81C97"/>
    <w:rsid w:val="00C828CF"/>
    <w:rsid w:val="00C840C2"/>
    <w:rsid w:val="00C84101"/>
    <w:rsid w:val="00C8535F"/>
    <w:rsid w:val="00C900FA"/>
    <w:rsid w:val="00C90EDA"/>
    <w:rsid w:val="00C92DA2"/>
    <w:rsid w:val="00C94FBB"/>
    <w:rsid w:val="00C959E7"/>
    <w:rsid w:val="00C968D8"/>
    <w:rsid w:val="00CA0B67"/>
    <w:rsid w:val="00CA3EE7"/>
    <w:rsid w:val="00CA4542"/>
    <w:rsid w:val="00CB07EB"/>
    <w:rsid w:val="00CB5A0F"/>
    <w:rsid w:val="00CB62A2"/>
    <w:rsid w:val="00CC1E65"/>
    <w:rsid w:val="00CC5417"/>
    <w:rsid w:val="00CC55EC"/>
    <w:rsid w:val="00CC567A"/>
    <w:rsid w:val="00CC63E7"/>
    <w:rsid w:val="00CD05D7"/>
    <w:rsid w:val="00CD0F7D"/>
    <w:rsid w:val="00CD2E49"/>
    <w:rsid w:val="00CD4059"/>
    <w:rsid w:val="00CD4E5A"/>
    <w:rsid w:val="00CD6AFD"/>
    <w:rsid w:val="00CE03CE"/>
    <w:rsid w:val="00CE0F5D"/>
    <w:rsid w:val="00CE1A6A"/>
    <w:rsid w:val="00CF0DFF"/>
    <w:rsid w:val="00CF43CD"/>
    <w:rsid w:val="00CF4B2D"/>
    <w:rsid w:val="00CF5323"/>
    <w:rsid w:val="00CF5371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4DA3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55C9E"/>
    <w:rsid w:val="00D56481"/>
    <w:rsid w:val="00D606B2"/>
    <w:rsid w:val="00D625A7"/>
    <w:rsid w:val="00D64074"/>
    <w:rsid w:val="00D65777"/>
    <w:rsid w:val="00D66139"/>
    <w:rsid w:val="00D66910"/>
    <w:rsid w:val="00D6719F"/>
    <w:rsid w:val="00D70933"/>
    <w:rsid w:val="00D728A0"/>
    <w:rsid w:val="00D75EBC"/>
    <w:rsid w:val="00D83661"/>
    <w:rsid w:val="00D87CE8"/>
    <w:rsid w:val="00D91507"/>
    <w:rsid w:val="00D9216A"/>
    <w:rsid w:val="00D9274A"/>
    <w:rsid w:val="00D97E7D"/>
    <w:rsid w:val="00DA25F6"/>
    <w:rsid w:val="00DA2BC3"/>
    <w:rsid w:val="00DA310C"/>
    <w:rsid w:val="00DB3439"/>
    <w:rsid w:val="00DB3618"/>
    <w:rsid w:val="00DB468A"/>
    <w:rsid w:val="00DC2111"/>
    <w:rsid w:val="00DC2946"/>
    <w:rsid w:val="00DC550F"/>
    <w:rsid w:val="00DC64FD"/>
    <w:rsid w:val="00DD1FA2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200F"/>
    <w:rsid w:val="00E14C47"/>
    <w:rsid w:val="00E16D03"/>
    <w:rsid w:val="00E22698"/>
    <w:rsid w:val="00E23FB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0C59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1525"/>
    <w:rsid w:val="00E82496"/>
    <w:rsid w:val="00E834CD"/>
    <w:rsid w:val="00E83874"/>
    <w:rsid w:val="00E846DC"/>
    <w:rsid w:val="00E84E9D"/>
    <w:rsid w:val="00E84F34"/>
    <w:rsid w:val="00E86CEE"/>
    <w:rsid w:val="00E9168A"/>
    <w:rsid w:val="00E935AF"/>
    <w:rsid w:val="00E95696"/>
    <w:rsid w:val="00EB059A"/>
    <w:rsid w:val="00EB0E20"/>
    <w:rsid w:val="00EB1A80"/>
    <w:rsid w:val="00EB2BDF"/>
    <w:rsid w:val="00EB457B"/>
    <w:rsid w:val="00EC2AB1"/>
    <w:rsid w:val="00EC4527"/>
    <w:rsid w:val="00EC47C4"/>
    <w:rsid w:val="00EC4F3A"/>
    <w:rsid w:val="00EC5E74"/>
    <w:rsid w:val="00EC65A6"/>
    <w:rsid w:val="00ED2724"/>
    <w:rsid w:val="00ED35D5"/>
    <w:rsid w:val="00ED594D"/>
    <w:rsid w:val="00ED65FC"/>
    <w:rsid w:val="00EE185A"/>
    <w:rsid w:val="00EE32C0"/>
    <w:rsid w:val="00EE36E1"/>
    <w:rsid w:val="00EE6228"/>
    <w:rsid w:val="00EE7310"/>
    <w:rsid w:val="00EE7AC7"/>
    <w:rsid w:val="00EE7B3F"/>
    <w:rsid w:val="00EF3A2C"/>
    <w:rsid w:val="00EF3A8A"/>
    <w:rsid w:val="00EF4C45"/>
    <w:rsid w:val="00EF5BDD"/>
    <w:rsid w:val="00F0054D"/>
    <w:rsid w:val="00F02467"/>
    <w:rsid w:val="00F0426D"/>
    <w:rsid w:val="00F04CA9"/>
    <w:rsid w:val="00F04D0E"/>
    <w:rsid w:val="00F07B6B"/>
    <w:rsid w:val="00F10E62"/>
    <w:rsid w:val="00F12214"/>
    <w:rsid w:val="00F12565"/>
    <w:rsid w:val="00F144BE"/>
    <w:rsid w:val="00F14ACA"/>
    <w:rsid w:val="00F17A0C"/>
    <w:rsid w:val="00F23927"/>
    <w:rsid w:val="00F26A05"/>
    <w:rsid w:val="00F26CEF"/>
    <w:rsid w:val="00F307CE"/>
    <w:rsid w:val="00F343C8"/>
    <w:rsid w:val="00F3500E"/>
    <w:rsid w:val="00F35069"/>
    <w:rsid w:val="00F354C5"/>
    <w:rsid w:val="00F37108"/>
    <w:rsid w:val="00F40449"/>
    <w:rsid w:val="00F427D6"/>
    <w:rsid w:val="00F44C72"/>
    <w:rsid w:val="00F45B8E"/>
    <w:rsid w:val="00F47BAA"/>
    <w:rsid w:val="00F520FE"/>
    <w:rsid w:val="00F52EAB"/>
    <w:rsid w:val="00F53DD2"/>
    <w:rsid w:val="00F54277"/>
    <w:rsid w:val="00F55A04"/>
    <w:rsid w:val="00F57961"/>
    <w:rsid w:val="00F61A31"/>
    <w:rsid w:val="00F634C6"/>
    <w:rsid w:val="00F663E3"/>
    <w:rsid w:val="00F66F00"/>
    <w:rsid w:val="00F66F42"/>
    <w:rsid w:val="00F67A2D"/>
    <w:rsid w:val="00F67BFF"/>
    <w:rsid w:val="00F70A1B"/>
    <w:rsid w:val="00F7192B"/>
    <w:rsid w:val="00F72FDF"/>
    <w:rsid w:val="00F737C4"/>
    <w:rsid w:val="00F75960"/>
    <w:rsid w:val="00F8216A"/>
    <w:rsid w:val="00F82526"/>
    <w:rsid w:val="00F8360C"/>
    <w:rsid w:val="00F84672"/>
    <w:rsid w:val="00F84802"/>
    <w:rsid w:val="00F85511"/>
    <w:rsid w:val="00F92663"/>
    <w:rsid w:val="00F938D4"/>
    <w:rsid w:val="00F95A8C"/>
    <w:rsid w:val="00FA06FD"/>
    <w:rsid w:val="00FA515B"/>
    <w:rsid w:val="00FA5741"/>
    <w:rsid w:val="00FA6B90"/>
    <w:rsid w:val="00FA70F9"/>
    <w:rsid w:val="00FA74CB"/>
    <w:rsid w:val="00FB063B"/>
    <w:rsid w:val="00FB207A"/>
    <w:rsid w:val="00FB2886"/>
    <w:rsid w:val="00FB466E"/>
    <w:rsid w:val="00FB4DDE"/>
    <w:rsid w:val="00FB71E5"/>
    <w:rsid w:val="00FB7F85"/>
    <w:rsid w:val="00FC02F3"/>
    <w:rsid w:val="00FC060F"/>
    <w:rsid w:val="00FC268D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942"/>
    <w:rsid w:val="00FD6BDB"/>
    <w:rsid w:val="00FD6F00"/>
    <w:rsid w:val="00FD774D"/>
    <w:rsid w:val="00FD7B98"/>
    <w:rsid w:val="00FE05B8"/>
    <w:rsid w:val="00FE2473"/>
    <w:rsid w:val="00FE7BCC"/>
    <w:rsid w:val="00FF18D2"/>
    <w:rsid w:val="00FF22F5"/>
    <w:rsid w:val="00FF368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Einr150">
    <w:name w:val="Einr150"/>
    <w:basedOn w:val="Normal"/>
    <w:rsid w:val="008C5D9F"/>
    <w:pPr>
      <w:tabs>
        <w:tab w:val="clear" w:pos="567"/>
      </w:tabs>
      <w:spacing w:line="240" w:lineRule="auto"/>
      <w:ind w:firstLine="737"/>
    </w:pPr>
    <w:rPr>
      <w:rFonts w:ascii="Arial" w:hAnsi="Arial"/>
      <w:snapToGrid w:val="0"/>
      <w:sz w:val="24"/>
      <w:lang w:val="en-GB" w:eastAsia="cs-CZ"/>
    </w:rPr>
  </w:style>
  <w:style w:type="paragraph" w:customStyle="1" w:styleId="Vorgabetext">
    <w:name w:val="Vorgabetext"/>
    <w:basedOn w:val="Normal"/>
    <w:rsid w:val="00FF368D"/>
    <w:pPr>
      <w:tabs>
        <w:tab w:val="clear" w:pos="567"/>
      </w:tabs>
      <w:autoSpaceDE w:val="0"/>
      <w:autoSpaceDN w:val="0"/>
      <w:adjustRightInd w:val="0"/>
      <w:spacing w:line="240" w:lineRule="auto"/>
    </w:pPr>
    <w:rPr>
      <w:snapToGrid w:val="0"/>
      <w:sz w:val="24"/>
      <w:szCs w:val="24"/>
      <w:lang w:val="en-US" w:eastAsia="cs-CZ"/>
    </w:rPr>
  </w:style>
  <w:style w:type="paragraph" w:customStyle="1" w:styleId="UnterTitel">
    <w:name w:val="Unter Titel"/>
    <w:basedOn w:val="Normal"/>
    <w:rsid w:val="000607C2"/>
    <w:pPr>
      <w:tabs>
        <w:tab w:val="clear" w:pos="567"/>
      </w:tabs>
      <w:autoSpaceDE w:val="0"/>
      <w:autoSpaceDN w:val="0"/>
      <w:adjustRightInd w:val="0"/>
      <w:spacing w:after="283" w:line="240" w:lineRule="auto"/>
      <w:ind w:left="1134" w:hanging="1134"/>
    </w:pPr>
    <w:rPr>
      <w:b/>
      <w:bCs/>
      <w:snapToGrid w:val="0"/>
      <w:sz w:val="24"/>
      <w:szCs w:val="24"/>
      <w:lang w:val="de-DE" w:eastAsia="cs-CZ"/>
    </w:rPr>
  </w:style>
  <w:style w:type="character" w:styleId="UnresolvedMention">
    <w:name w:val="Unresolved Mention"/>
    <w:basedOn w:val="DefaultParagraphFont"/>
    <w:rsid w:val="00CB5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2446</Words>
  <Characters>16786</Characters>
  <Application>Microsoft Office Word</Application>
  <DocSecurity>0</DocSecurity>
  <Lines>139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19194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