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A406A9" w:rsidRPr="00AB6478" w14:paraId="392DC286" w14:textId="77777777">
        <w:trPr>
          <w:trHeight w:val="977"/>
        </w:trPr>
        <w:tc>
          <w:tcPr>
            <w:tcW w:w="9298" w:type="dxa"/>
          </w:tcPr>
          <w:p w14:paraId="6B1BE3A8" w14:textId="197F6FBE" w:rsidR="00136CD8" w:rsidRPr="00AB6478" w:rsidRDefault="00BA69FE" w:rsidP="00136CD8">
            <w:pPr>
              <w:tabs>
                <w:tab w:val="clear" w:pos="567"/>
                <w:tab w:val="left" w:pos="720"/>
              </w:tabs>
              <w:spacing w:line="240" w:lineRule="auto"/>
              <w:rPr>
                <w:rStyle w:val="Formatvorlage12PtFett"/>
                <w:rFonts w:asciiTheme="minorBidi" w:hAnsiTheme="minorBidi" w:cstheme="minorBidi"/>
                <w:szCs w:val="24"/>
                <w:lang w:val="lv-LV"/>
              </w:rPr>
            </w:pPr>
            <w:r w:rsidRPr="00AB6478">
              <w:rPr>
                <w:rStyle w:val="Formatvorlage12PtFett"/>
                <w:rFonts w:asciiTheme="minorBidi" w:hAnsiTheme="minorBidi" w:cstheme="minorBidi"/>
                <w:szCs w:val="24"/>
                <w:lang w:val="lv-LV"/>
              </w:rPr>
              <w:t>INFORMĀCIJA, KURAI JĀBŪT UZ ĀRĒJĀ IEPAKOJUMA</w:t>
            </w:r>
            <w:r w:rsidR="00136CD8">
              <w:rPr>
                <w:rStyle w:val="Formatvorlage12PtFett"/>
                <w:rFonts w:asciiTheme="minorBidi" w:hAnsiTheme="minorBidi" w:cstheme="minorBidi"/>
                <w:szCs w:val="24"/>
                <w:lang w:val="lv-LV"/>
              </w:rPr>
              <w:t xml:space="preserve"> UN </w:t>
            </w:r>
            <w:r w:rsidR="00136CD8" w:rsidRPr="00AB6478">
              <w:rPr>
                <w:rStyle w:val="Formatvorlage12PtFett"/>
                <w:rFonts w:asciiTheme="minorBidi" w:hAnsiTheme="minorBidi" w:cstheme="minorBidi"/>
                <w:szCs w:val="24"/>
                <w:lang w:val="lv-LV"/>
              </w:rPr>
              <w:t>TIEŠĀ IEPAKOJUMA</w:t>
            </w:r>
          </w:p>
          <w:p w14:paraId="06E64E17" w14:textId="27F9982C" w:rsidR="00A406A9" w:rsidRPr="00AB6478" w:rsidRDefault="00A406A9">
            <w:pPr>
              <w:tabs>
                <w:tab w:val="clear" w:pos="567"/>
                <w:tab w:val="left" w:pos="720"/>
              </w:tabs>
              <w:spacing w:line="240" w:lineRule="auto"/>
              <w:rPr>
                <w:rStyle w:val="Formatvorlage12PtFett"/>
                <w:rFonts w:asciiTheme="minorBidi" w:hAnsiTheme="minorBidi" w:cstheme="minorBidi"/>
                <w:szCs w:val="24"/>
                <w:lang w:val="lv-LV"/>
              </w:rPr>
            </w:pPr>
          </w:p>
          <w:p w14:paraId="4C4E752A" w14:textId="5641F864" w:rsidR="00A406A9" w:rsidRPr="00AB6478" w:rsidRDefault="00BA69FE">
            <w:pPr>
              <w:pStyle w:val="TextkrperPartIB"/>
              <w:rPr>
                <w:rFonts w:asciiTheme="minorBidi" w:hAnsiTheme="minorBidi" w:cstheme="minorBidi"/>
                <w:szCs w:val="24"/>
                <w:lang w:val="lv-LV"/>
              </w:rPr>
            </w:pPr>
            <w:r w:rsidRPr="00AB6478">
              <w:rPr>
                <w:rFonts w:asciiTheme="minorBidi" w:hAnsiTheme="minorBidi" w:cstheme="minorBidi"/>
                <w:szCs w:val="24"/>
                <w:lang w:val="lv-LV"/>
              </w:rPr>
              <w:t>Kartona k</w:t>
            </w:r>
            <w:r w:rsidR="00135200">
              <w:rPr>
                <w:rFonts w:asciiTheme="minorBidi" w:hAnsiTheme="minorBidi" w:cstheme="minorBidi"/>
                <w:szCs w:val="24"/>
                <w:lang w:val="lv-LV"/>
              </w:rPr>
              <w:t>astīte</w:t>
            </w:r>
            <w:r w:rsidRPr="00AB6478">
              <w:rPr>
                <w:rFonts w:asciiTheme="minorBidi" w:hAnsiTheme="minorBidi" w:cstheme="minorBidi"/>
                <w:szCs w:val="24"/>
                <w:lang w:val="lv-LV"/>
              </w:rPr>
              <w:t xml:space="preserve"> ar 1 flakonu</w:t>
            </w:r>
          </w:p>
          <w:p w14:paraId="0B7B2CB8" w14:textId="77777777" w:rsidR="00A406A9" w:rsidRPr="00AB6478" w:rsidRDefault="00BA69FE">
            <w:pPr>
              <w:tabs>
                <w:tab w:val="clear" w:pos="567"/>
                <w:tab w:val="left" w:pos="720"/>
              </w:tabs>
              <w:spacing w:line="240" w:lineRule="auto"/>
              <w:rPr>
                <w:rFonts w:asciiTheme="minorBidi" w:hAnsiTheme="minorBidi" w:cstheme="minorBidi"/>
                <w:szCs w:val="24"/>
                <w:lang w:val="lv-LV"/>
              </w:rPr>
            </w:pPr>
            <w:r w:rsidRPr="00AB6478">
              <w:rPr>
                <w:rFonts w:asciiTheme="minorBidi" w:hAnsiTheme="minorBidi" w:cstheme="minorBidi"/>
                <w:szCs w:val="24"/>
                <w:lang w:val="lv-LV"/>
              </w:rPr>
              <w:t>100 ml flakons</w:t>
            </w:r>
          </w:p>
          <w:p w14:paraId="0F6F3AC1" w14:textId="77777777" w:rsidR="00A406A9" w:rsidRPr="00AB6478" w:rsidRDefault="00A406A9">
            <w:pPr>
              <w:tabs>
                <w:tab w:val="clear" w:pos="567"/>
                <w:tab w:val="left" w:pos="720"/>
              </w:tabs>
              <w:spacing w:line="240" w:lineRule="auto"/>
              <w:rPr>
                <w:rFonts w:asciiTheme="minorBidi" w:hAnsiTheme="minorBidi" w:cstheme="minorBidi"/>
                <w:szCs w:val="24"/>
                <w:lang w:val="lv-LV"/>
              </w:rPr>
            </w:pPr>
          </w:p>
        </w:tc>
      </w:tr>
    </w:tbl>
    <w:p w14:paraId="2B8C624D" w14:textId="77777777" w:rsidR="00A406A9" w:rsidRPr="00AB6478" w:rsidRDefault="00A406A9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</w:p>
    <w:p w14:paraId="43A3F2B9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1.</w:t>
      </w:r>
      <w:r w:rsidRPr="00AB6478">
        <w:rPr>
          <w:rStyle w:val="Formatvorlage12PtFett"/>
          <w:szCs w:val="24"/>
          <w:lang w:val="lv-LV"/>
        </w:rPr>
        <w:tab/>
        <w:t>VETERINĀRO ZĀĻU NOSAUKUMS</w:t>
      </w:r>
    </w:p>
    <w:p w14:paraId="03A37961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50FD52A7" w14:textId="1F7D77CE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7D6D4F">
        <w:rPr>
          <w:b/>
          <w:bCs/>
          <w:szCs w:val="24"/>
          <w:lang w:val="lv-LV"/>
        </w:rPr>
        <w:t>Spasmalgan compositum</w:t>
      </w:r>
      <w:r w:rsidRPr="00AB6478">
        <w:rPr>
          <w:szCs w:val="24"/>
          <w:lang w:val="lv-LV"/>
        </w:rPr>
        <w:t xml:space="preserve"> 500 mg/ml + 4 mg/ml</w:t>
      </w:r>
      <w:r w:rsidR="00136CD8">
        <w:rPr>
          <w:szCs w:val="24"/>
          <w:lang w:val="lv-LV"/>
        </w:rPr>
        <w:t xml:space="preserve"> š</w:t>
      </w:r>
      <w:r w:rsidRPr="00AB6478">
        <w:rPr>
          <w:szCs w:val="24"/>
          <w:lang w:val="lv-LV"/>
        </w:rPr>
        <w:t>ķīdums injekcijām zirgiem, liellopiem, cūkām un suņiem</w:t>
      </w:r>
    </w:p>
    <w:p w14:paraId="72F0150E" w14:textId="77777777" w:rsidR="00135200" w:rsidRPr="007D6D4F" w:rsidRDefault="00135200" w:rsidP="00135200">
      <w:pPr>
        <w:pStyle w:val="TextkrperPartIB"/>
        <w:rPr>
          <w:i/>
          <w:iCs/>
          <w:lang w:val="lv-LV"/>
        </w:rPr>
      </w:pPr>
      <w:r w:rsidRPr="007D6D4F">
        <w:rPr>
          <w:i/>
          <w:iCs/>
          <w:lang w:val="lv-LV"/>
        </w:rPr>
        <w:t>Metamizole sodium monohydrate, Hyoscine butylbromide</w:t>
      </w:r>
    </w:p>
    <w:p w14:paraId="087F6A36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62D40069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7A20BAB2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2.</w:t>
      </w:r>
      <w:r w:rsidRPr="00AB6478">
        <w:rPr>
          <w:rStyle w:val="Formatvorlage12PtFett"/>
          <w:szCs w:val="24"/>
          <w:lang w:val="lv-LV"/>
        </w:rPr>
        <w:tab/>
        <w:t>AKTĪVO VIELU NOSAUKUMS</w:t>
      </w:r>
    </w:p>
    <w:p w14:paraId="54A736D9" w14:textId="77777777" w:rsidR="00A406A9" w:rsidRPr="00AB6478" w:rsidRDefault="00A406A9">
      <w:pPr>
        <w:tabs>
          <w:tab w:val="clear" w:pos="567"/>
        </w:tabs>
        <w:spacing w:line="240" w:lineRule="auto"/>
        <w:jc w:val="both"/>
        <w:rPr>
          <w:i/>
          <w:szCs w:val="24"/>
          <w:lang w:val="lv-LV"/>
        </w:rPr>
      </w:pPr>
    </w:p>
    <w:p w14:paraId="2DF00A29" w14:textId="77777777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Metamizola nātrija monohidrāts</w:t>
      </w:r>
      <w:r w:rsidRPr="00AB6478">
        <w:rPr>
          <w:szCs w:val="24"/>
          <w:lang w:val="lv-LV"/>
        </w:rPr>
        <w:tab/>
      </w:r>
      <w:r w:rsidR="003204F0">
        <w:rPr>
          <w:szCs w:val="24"/>
          <w:lang w:val="lv-LV"/>
        </w:rPr>
        <w:tab/>
      </w:r>
      <w:r w:rsidRPr="00AB6478">
        <w:rPr>
          <w:szCs w:val="24"/>
          <w:lang w:val="lv-LV"/>
        </w:rPr>
        <w:t>500,00 mg/ml</w:t>
      </w:r>
    </w:p>
    <w:p w14:paraId="6CC28CE0" w14:textId="77777777" w:rsidR="00A406A9" w:rsidRPr="003204F0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3204F0">
        <w:rPr>
          <w:szCs w:val="24"/>
          <w:lang w:val="lv-LV"/>
        </w:rPr>
        <w:t xml:space="preserve">(atbilst 443,00 mg/ml metamizola) </w:t>
      </w:r>
    </w:p>
    <w:p w14:paraId="7EA3603D" w14:textId="75BD253C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Hioscīna butilbromīds</w:t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="00325272">
        <w:rPr>
          <w:szCs w:val="24"/>
          <w:lang w:val="lv-LV"/>
        </w:rPr>
        <w:t xml:space="preserve">    </w:t>
      </w:r>
      <w:r w:rsidRPr="00AB6478">
        <w:rPr>
          <w:szCs w:val="24"/>
          <w:lang w:val="lv-LV"/>
        </w:rPr>
        <w:t>4,00 mg/ml</w:t>
      </w:r>
    </w:p>
    <w:p w14:paraId="5CAFEF88" w14:textId="77777777" w:rsidR="00A406A9" w:rsidRPr="003204F0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3204F0">
        <w:rPr>
          <w:szCs w:val="24"/>
          <w:lang w:val="lv-LV"/>
        </w:rPr>
        <w:t>(atbilst 2,76 mg/ml hioscīna)</w:t>
      </w:r>
    </w:p>
    <w:p w14:paraId="6485197C" w14:textId="1B1A52A4" w:rsidR="00A406A9" w:rsidRDefault="00A406A9">
      <w:pPr>
        <w:pStyle w:val="TextkrperPartIB"/>
        <w:rPr>
          <w:szCs w:val="24"/>
          <w:lang w:val="lv-LV"/>
        </w:rPr>
      </w:pPr>
    </w:p>
    <w:p w14:paraId="5BE119D2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612F8528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szCs w:val="24"/>
          <w:lang w:val="lv-LV"/>
        </w:rPr>
      </w:pPr>
      <w:r w:rsidRPr="00AB6478">
        <w:rPr>
          <w:b/>
          <w:szCs w:val="24"/>
          <w:lang w:val="lv-LV"/>
        </w:rPr>
        <w:t>3.</w:t>
      </w:r>
      <w:r w:rsidRPr="00AB6478">
        <w:rPr>
          <w:b/>
          <w:szCs w:val="24"/>
          <w:lang w:val="lv-LV"/>
        </w:rPr>
        <w:tab/>
        <w:t>ZĀĻU FORMA</w:t>
      </w:r>
    </w:p>
    <w:p w14:paraId="77144AEF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08BB93E" w14:textId="77777777" w:rsidR="00A406A9" w:rsidRPr="00AB6478" w:rsidRDefault="00BA69FE">
      <w:pPr>
        <w:pStyle w:val="TextkrperPartIB"/>
        <w:rPr>
          <w:szCs w:val="24"/>
          <w:highlight w:val="lightGray"/>
          <w:lang w:val="lv-LV"/>
        </w:rPr>
      </w:pPr>
      <w:r w:rsidRPr="00AB6478">
        <w:rPr>
          <w:szCs w:val="24"/>
          <w:highlight w:val="lightGray"/>
          <w:lang w:val="lv-LV"/>
        </w:rPr>
        <w:t>Šķīdums injekcijām</w:t>
      </w:r>
    </w:p>
    <w:p w14:paraId="6B4E7AA1" w14:textId="65A868A0" w:rsidR="00A406A9" w:rsidRDefault="00A406A9">
      <w:pPr>
        <w:pStyle w:val="TextkrperPartIB"/>
        <w:rPr>
          <w:szCs w:val="24"/>
          <w:lang w:val="lv-LV"/>
        </w:rPr>
      </w:pPr>
    </w:p>
    <w:p w14:paraId="08C2AC14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3CC35D09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4.</w:t>
      </w:r>
      <w:r w:rsidRPr="00AB6478">
        <w:rPr>
          <w:rStyle w:val="Formatvorlage12PtFett"/>
          <w:szCs w:val="24"/>
          <w:lang w:val="lv-LV"/>
        </w:rPr>
        <w:tab/>
        <w:t>IEPAKOJUMA IZMĒRS</w:t>
      </w:r>
    </w:p>
    <w:p w14:paraId="2DD50780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08D7C2F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10 ml</w:t>
      </w:r>
    </w:p>
    <w:p w14:paraId="2EE20A3E" w14:textId="77777777" w:rsidR="00A406A9" w:rsidRPr="00AB6478" w:rsidRDefault="00BA69FE">
      <w:pPr>
        <w:pStyle w:val="TextkrperPartIB"/>
        <w:rPr>
          <w:szCs w:val="24"/>
          <w:highlight w:val="lightGray"/>
          <w:lang w:val="lv-LV"/>
        </w:rPr>
      </w:pPr>
      <w:r w:rsidRPr="00AB6478">
        <w:rPr>
          <w:szCs w:val="24"/>
          <w:highlight w:val="lightGray"/>
          <w:lang w:val="lv-LV"/>
        </w:rPr>
        <w:t>100 ml</w:t>
      </w:r>
    </w:p>
    <w:p w14:paraId="30AFA6F8" w14:textId="2F502899" w:rsidR="00A406A9" w:rsidRDefault="00A406A9">
      <w:pPr>
        <w:pStyle w:val="TextkrperPartIB"/>
        <w:rPr>
          <w:szCs w:val="24"/>
          <w:lang w:val="lv-LV"/>
        </w:rPr>
      </w:pPr>
    </w:p>
    <w:p w14:paraId="31324B4D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5DA545A5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5.</w:t>
      </w:r>
      <w:r w:rsidRPr="00AB6478">
        <w:rPr>
          <w:rStyle w:val="Formatvorlage12PtFett"/>
          <w:szCs w:val="24"/>
          <w:lang w:val="lv-LV"/>
        </w:rPr>
        <w:tab/>
        <w:t>MĒRĶA SUGAS</w:t>
      </w:r>
    </w:p>
    <w:p w14:paraId="286DA4B5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11547E76" w14:textId="77777777" w:rsidR="00A406A9" w:rsidRPr="00AB6478" w:rsidRDefault="00BA69FE">
      <w:pPr>
        <w:pStyle w:val="TextkrperPartIB"/>
        <w:rPr>
          <w:szCs w:val="24"/>
          <w:highlight w:val="lightGray"/>
          <w:lang w:val="lv-LV"/>
        </w:rPr>
      </w:pPr>
      <w:r w:rsidRPr="00AB6478">
        <w:rPr>
          <w:szCs w:val="24"/>
          <w:highlight w:val="lightGray"/>
          <w:lang w:val="lv-LV"/>
        </w:rPr>
        <w:t>Zirgi, liellopi, cūkas un suņi</w:t>
      </w:r>
    </w:p>
    <w:p w14:paraId="71842C03" w14:textId="717F9B04" w:rsidR="00A406A9" w:rsidRDefault="00A406A9">
      <w:pPr>
        <w:pStyle w:val="TextkrperPartIB"/>
        <w:rPr>
          <w:szCs w:val="24"/>
          <w:lang w:val="lv-LV"/>
        </w:rPr>
      </w:pPr>
    </w:p>
    <w:p w14:paraId="476AE4AF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7699634D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szCs w:val="24"/>
          <w:lang w:val="lv-LV"/>
        </w:rPr>
      </w:pPr>
      <w:r w:rsidRPr="00AB6478">
        <w:rPr>
          <w:b/>
          <w:szCs w:val="24"/>
          <w:lang w:val="lv-LV"/>
        </w:rPr>
        <w:t>6.</w:t>
      </w:r>
      <w:r w:rsidRPr="00AB6478">
        <w:rPr>
          <w:b/>
          <w:szCs w:val="24"/>
          <w:lang w:val="lv-LV"/>
        </w:rPr>
        <w:tab/>
        <w:t>INDIKĀCIJA(-S)</w:t>
      </w:r>
    </w:p>
    <w:p w14:paraId="758376AF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5F531451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134E56DB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7.</w:t>
      </w:r>
      <w:r w:rsidRPr="00AB6478">
        <w:rPr>
          <w:rStyle w:val="Formatvorlage12PtFett"/>
          <w:szCs w:val="24"/>
          <w:lang w:val="lv-LV"/>
        </w:rPr>
        <w:tab/>
        <w:t>LIETOŠANAS METODE UN IEVADĪŠANAS VEIDS(-I)</w:t>
      </w:r>
    </w:p>
    <w:p w14:paraId="3F66D1DF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68E2855" w14:textId="6B156087" w:rsidR="00A406A9" w:rsidRPr="00AB6478" w:rsidRDefault="00F75008">
      <w:pPr>
        <w:pStyle w:val="TextkrperPartIB"/>
        <w:rPr>
          <w:szCs w:val="24"/>
          <w:lang w:val="lv-LV"/>
        </w:rPr>
      </w:pPr>
      <w:r>
        <w:rPr>
          <w:szCs w:val="24"/>
          <w:lang w:val="lv-LV"/>
        </w:rPr>
        <w:t xml:space="preserve">Cūkām, </w:t>
      </w:r>
      <w:r w:rsidR="00BA69FE" w:rsidRPr="00AB6478">
        <w:rPr>
          <w:szCs w:val="24"/>
          <w:lang w:val="lv-LV"/>
        </w:rPr>
        <w:t>suņiem</w:t>
      </w:r>
      <w:r>
        <w:rPr>
          <w:szCs w:val="24"/>
          <w:lang w:val="lv-LV"/>
        </w:rPr>
        <w:t xml:space="preserve">: </w:t>
      </w:r>
      <w:proofErr w:type="spellStart"/>
      <w:r>
        <w:rPr>
          <w:szCs w:val="24"/>
          <w:lang w:val="lv-LV"/>
        </w:rPr>
        <w:t>i.m</w:t>
      </w:r>
      <w:proofErr w:type="spellEnd"/>
      <w:r w:rsidR="00BA69FE" w:rsidRPr="00AB6478">
        <w:rPr>
          <w:szCs w:val="24"/>
          <w:lang w:val="lv-LV"/>
        </w:rPr>
        <w:t>.</w:t>
      </w:r>
      <w:r>
        <w:rPr>
          <w:szCs w:val="24"/>
          <w:lang w:val="lv-LV"/>
        </w:rPr>
        <w:t>.</w:t>
      </w:r>
      <w:r w:rsidR="00BA69FE" w:rsidRPr="00AB6478">
        <w:rPr>
          <w:szCs w:val="24"/>
          <w:lang w:val="lv-LV"/>
        </w:rPr>
        <w:t xml:space="preserve"> </w:t>
      </w:r>
      <w:r>
        <w:rPr>
          <w:szCs w:val="24"/>
          <w:lang w:val="lv-LV"/>
        </w:rPr>
        <w:t>L</w:t>
      </w:r>
      <w:r w:rsidR="00BA69FE" w:rsidRPr="00AB6478">
        <w:rPr>
          <w:szCs w:val="24"/>
          <w:lang w:val="lv-LV"/>
        </w:rPr>
        <w:t>iellopiem, zirgiem</w:t>
      </w:r>
      <w:r>
        <w:rPr>
          <w:szCs w:val="24"/>
          <w:lang w:val="lv-LV"/>
        </w:rPr>
        <w:t xml:space="preserve">, </w:t>
      </w:r>
      <w:r w:rsidR="00BA69FE" w:rsidRPr="00AB6478">
        <w:rPr>
          <w:szCs w:val="24"/>
          <w:lang w:val="lv-LV"/>
        </w:rPr>
        <w:t>suņiem</w:t>
      </w:r>
      <w:r>
        <w:rPr>
          <w:szCs w:val="24"/>
          <w:lang w:val="lv-LV"/>
        </w:rPr>
        <w:t xml:space="preserve">: </w:t>
      </w:r>
      <w:proofErr w:type="spellStart"/>
      <w:r>
        <w:rPr>
          <w:szCs w:val="24"/>
          <w:lang w:val="lv-LV"/>
        </w:rPr>
        <w:t>i.v</w:t>
      </w:r>
      <w:proofErr w:type="spellEnd"/>
      <w:r>
        <w:rPr>
          <w:szCs w:val="24"/>
          <w:lang w:val="lv-LV"/>
        </w:rPr>
        <w:t>.</w:t>
      </w:r>
      <w:r w:rsidR="00BA69FE" w:rsidRPr="00AB6478">
        <w:rPr>
          <w:szCs w:val="24"/>
          <w:lang w:val="lv-LV"/>
        </w:rPr>
        <w:t>.</w:t>
      </w:r>
    </w:p>
    <w:p w14:paraId="76AE3A4A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Pirms lietošanas izlasiet iepakojumam pievienoto lietošanas instrukciju.</w:t>
      </w:r>
    </w:p>
    <w:p w14:paraId="14FF1AED" w14:textId="113F4012" w:rsidR="00A406A9" w:rsidRDefault="00A406A9">
      <w:pPr>
        <w:pStyle w:val="TextkrperPartIB"/>
        <w:rPr>
          <w:szCs w:val="24"/>
          <w:lang w:val="lv-LV"/>
        </w:rPr>
      </w:pPr>
    </w:p>
    <w:p w14:paraId="4289A172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19B8BB42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8.</w:t>
      </w:r>
      <w:r w:rsidRPr="00AB6478">
        <w:rPr>
          <w:rStyle w:val="Formatvorlage12PtFett"/>
          <w:szCs w:val="24"/>
          <w:lang w:val="lv-LV"/>
        </w:rPr>
        <w:tab/>
        <w:t>IEROBEŽOJUMU PERIODS DZĪVNIEKU PRODUKCIJAS IZMANTOŠANĀ</w:t>
      </w:r>
    </w:p>
    <w:p w14:paraId="5EF49F8D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999D67C" w14:textId="5BADCA05" w:rsidR="00A406A9" w:rsidRPr="00AB6478" w:rsidRDefault="00BA69FE">
      <w:pPr>
        <w:pStyle w:val="TextkrperPartIB"/>
        <w:rPr>
          <w:szCs w:val="24"/>
          <w:u w:val="single"/>
          <w:lang w:val="lv-LV"/>
        </w:rPr>
      </w:pPr>
      <w:r w:rsidRPr="00AB6478">
        <w:rPr>
          <w:szCs w:val="24"/>
          <w:u w:val="single"/>
          <w:lang w:val="lv-LV"/>
        </w:rPr>
        <w:t xml:space="preserve">Ierobežojumu </w:t>
      </w:r>
      <w:r w:rsidR="00135200" w:rsidRPr="00AB6478">
        <w:rPr>
          <w:szCs w:val="24"/>
          <w:u w:val="single"/>
          <w:lang w:val="lv-LV"/>
        </w:rPr>
        <w:t>period</w:t>
      </w:r>
      <w:r w:rsidR="00136CD8">
        <w:rPr>
          <w:szCs w:val="24"/>
          <w:u w:val="single"/>
          <w:lang w:val="lv-LV"/>
        </w:rPr>
        <w:t>s</w:t>
      </w:r>
      <w:r w:rsidRPr="00AB6478">
        <w:rPr>
          <w:szCs w:val="24"/>
          <w:u w:val="single"/>
          <w:lang w:val="lv-LV"/>
        </w:rPr>
        <w:t>:</w:t>
      </w:r>
    </w:p>
    <w:p w14:paraId="4DC65353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4C776FCB" w14:textId="0E7DAF26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Zirgi, liellopi (i.v.):</w:t>
      </w:r>
      <w:r w:rsidRPr="00AB6478">
        <w:rPr>
          <w:szCs w:val="24"/>
          <w:lang w:val="lv-LV"/>
        </w:rPr>
        <w:tab/>
      </w:r>
      <w:r w:rsidR="00DA3408">
        <w:rPr>
          <w:szCs w:val="24"/>
          <w:lang w:val="lv-LV"/>
        </w:rPr>
        <w:tab/>
      </w:r>
      <w:r w:rsidRPr="00AB6478">
        <w:rPr>
          <w:szCs w:val="24"/>
          <w:lang w:val="lv-LV"/>
        </w:rPr>
        <w:t>gaļai un blakusproduktiem:</w:t>
      </w:r>
      <w:r w:rsidRPr="00AB6478">
        <w:rPr>
          <w:szCs w:val="24"/>
          <w:lang w:val="lv-LV"/>
        </w:rPr>
        <w:tab/>
        <w:t>12 dienas</w:t>
      </w:r>
      <w:r w:rsidR="00135200">
        <w:rPr>
          <w:szCs w:val="24"/>
          <w:lang w:val="lv-LV"/>
        </w:rPr>
        <w:t>.</w:t>
      </w:r>
    </w:p>
    <w:p w14:paraId="1D089404" w14:textId="74F5F6A0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Liellopi (i.v.):</w:t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  <w:t>pienam</w:t>
      </w:r>
      <w:r w:rsidR="00136CD8">
        <w:rPr>
          <w:szCs w:val="24"/>
          <w:lang w:val="lv-LV"/>
        </w:rPr>
        <w:t>:</w:t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="00DA3408">
        <w:rPr>
          <w:szCs w:val="24"/>
          <w:lang w:val="lv-LV"/>
        </w:rPr>
        <w:tab/>
      </w:r>
      <w:r w:rsidRPr="00AB6478">
        <w:rPr>
          <w:szCs w:val="24"/>
          <w:lang w:val="lv-LV"/>
        </w:rPr>
        <w:t>96 stundas</w:t>
      </w:r>
      <w:r w:rsidR="00135200">
        <w:rPr>
          <w:szCs w:val="24"/>
          <w:lang w:val="lv-LV"/>
        </w:rPr>
        <w:t>.</w:t>
      </w:r>
    </w:p>
    <w:p w14:paraId="6D232C0D" w14:textId="677D75A3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Cūkas (i.m.):</w:t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  <w:t>gaļai un blakusproduktiem:</w:t>
      </w:r>
      <w:r w:rsidRPr="00AB6478">
        <w:rPr>
          <w:szCs w:val="24"/>
          <w:lang w:val="lv-LV"/>
        </w:rPr>
        <w:tab/>
        <w:t>15 dienas</w:t>
      </w:r>
      <w:r w:rsidR="00135200">
        <w:rPr>
          <w:szCs w:val="24"/>
          <w:lang w:val="lv-LV"/>
        </w:rPr>
        <w:t>.</w:t>
      </w:r>
    </w:p>
    <w:p w14:paraId="795DDD50" w14:textId="77777777" w:rsidR="00A406A9" w:rsidRPr="00AB6478" w:rsidRDefault="00A406A9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</w:p>
    <w:p w14:paraId="2ED9F22B" w14:textId="736ACD50" w:rsidR="00135200" w:rsidRPr="00AB6478" w:rsidRDefault="00BA69FE" w:rsidP="007D6D4F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AB6478">
        <w:rPr>
          <w:szCs w:val="24"/>
          <w:lang w:val="lv-LV"/>
        </w:rPr>
        <w:t>Nav reģistrēts lietošanai zirgiem, kuru pienu paredzēts izmantot cilvēku uzturā.</w:t>
      </w:r>
    </w:p>
    <w:p w14:paraId="19F84E74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lastRenderedPageBreak/>
        <w:t>9.</w:t>
      </w:r>
      <w:r w:rsidRPr="00AB6478">
        <w:rPr>
          <w:rStyle w:val="Formatvorlage12PtFett"/>
          <w:szCs w:val="24"/>
          <w:lang w:val="lv-LV"/>
        </w:rPr>
        <w:tab/>
        <w:t>ĪPAŠI BRĪDINĀJUMI, JA NEPIECIEŠAMS</w:t>
      </w:r>
    </w:p>
    <w:p w14:paraId="65E66F5C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544B179A" w14:textId="77777777" w:rsidR="00A406A9" w:rsidRPr="00AB6478" w:rsidRDefault="00BA69FE">
      <w:pPr>
        <w:pStyle w:val="TextkrperPartIB"/>
        <w:rPr>
          <w:szCs w:val="24"/>
          <w:highlight w:val="lightGray"/>
          <w:lang w:val="lv-LV"/>
        </w:rPr>
      </w:pPr>
      <w:r w:rsidRPr="00AB6478">
        <w:rPr>
          <w:szCs w:val="24"/>
          <w:highlight w:val="lightGray"/>
          <w:lang w:val="lv-LV"/>
        </w:rPr>
        <w:t>Pirms lietošanas izlasiet iepakojumam pievienoto lietošanas instrukciju.</w:t>
      </w:r>
    </w:p>
    <w:p w14:paraId="5FD56076" w14:textId="7A2C324F" w:rsidR="00A406A9" w:rsidRDefault="00A406A9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</w:p>
    <w:p w14:paraId="0C9306F9" w14:textId="77777777" w:rsidR="00135200" w:rsidRPr="00AB6478" w:rsidRDefault="00135200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</w:p>
    <w:p w14:paraId="17E26FD4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szCs w:val="24"/>
          <w:lang w:val="lv-LV"/>
        </w:rPr>
      </w:pPr>
      <w:r w:rsidRPr="00AB6478">
        <w:rPr>
          <w:b/>
          <w:szCs w:val="24"/>
          <w:lang w:val="lv-LV"/>
        </w:rPr>
        <w:t>10.</w:t>
      </w:r>
      <w:r w:rsidRPr="00AB6478">
        <w:rPr>
          <w:b/>
          <w:szCs w:val="24"/>
          <w:lang w:val="lv-LV"/>
        </w:rPr>
        <w:tab/>
        <w:t>DERĪGUMA TERMIŅŠ</w:t>
      </w:r>
    </w:p>
    <w:p w14:paraId="64E8CD23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5212AF99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Derīgs līdz: mēnesis/gads</w:t>
      </w:r>
    </w:p>
    <w:p w14:paraId="31E77266" w14:textId="63536973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 xml:space="preserve">Derīguma termiņš pēc pirmās tiešā iepakojuma atvēršanas: </w:t>
      </w:r>
      <w:r w:rsidRPr="00AB6478">
        <w:rPr>
          <w:szCs w:val="24"/>
          <w:lang w:val="lv-LV"/>
        </w:rPr>
        <w:tab/>
      </w:r>
      <w:r w:rsidRPr="00AB6478">
        <w:rPr>
          <w:szCs w:val="24"/>
          <w:lang w:val="lv-LV"/>
        </w:rPr>
        <w:tab/>
        <w:t>28 dienas</w:t>
      </w:r>
      <w:r w:rsidR="00135200">
        <w:rPr>
          <w:szCs w:val="24"/>
          <w:lang w:val="lv-LV"/>
        </w:rPr>
        <w:t>.</w:t>
      </w:r>
    </w:p>
    <w:p w14:paraId="171C8986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Pēc pirmreizējas caurduršanas izlietot līdz .....</w:t>
      </w:r>
    </w:p>
    <w:p w14:paraId="3CD4A4AF" w14:textId="7F7F451C" w:rsidR="00A406A9" w:rsidRDefault="00A406A9">
      <w:pPr>
        <w:pStyle w:val="TextkrperPartIB"/>
        <w:rPr>
          <w:szCs w:val="24"/>
          <w:lang w:val="lv-LV"/>
        </w:rPr>
      </w:pPr>
    </w:p>
    <w:p w14:paraId="508B4E63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44BEA098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11.</w:t>
      </w:r>
      <w:r w:rsidRPr="00AB6478">
        <w:rPr>
          <w:rStyle w:val="Formatvorlage12PtFett"/>
          <w:szCs w:val="24"/>
          <w:lang w:val="lv-LV"/>
        </w:rPr>
        <w:tab/>
        <w:t>ĪPAŠI UZGLABĀŠANAS NOSACĪJUMI</w:t>
      </w:r>
    </w:p>
    <w:p w14:paraId="6023CAF2" w14:textId="77777777" w:rsidR="00A406A9" w:rsidRPr="00AB6478" w:rsidRDefault="00A406A9">
      <w:pPr>
        <w:pStyle w:val="TextkrperPartIB"/>
        <w:rPr>
          <w:rStyle w:val="Formatvorlage12PtFett"/>
          <w:szCs w:val="24"/>
          <w:lang w:val="lv-LV"/>
        </w:rPr>
      </w:pPr>
    </w:p>
    <w:p w14:paraId="582D9D0D" w14:textId="585FE0F6" w:rsidR="00A406A9" w:rsidRPr="00AB6478" w:rsidRDefault="00135200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>
        <w:rPr>
          <w:szCs w:val="24"/>
          <w:lang w:val="lv-LV"/>
        </w:rPr>
        <w:t>U</w:t>
      </w:r>
      <w:r w:rsidR="00BA69FE" w:rsidRPr="00AB6478">
        <w:rPr>
          <w:szCs w:val="24"/>
          <w:lang w:val="lv-LV"/>
        </w:rPr>
        <w:t xml:space="preserve">zglabāt temperatūrā </w:t>
      </w:r>
      <w:r>
        <w:rPr>
          <w:szCs w:val="24"/>
          <w:lang w:val="lv-LV"/>
        </w:rPr>
        <w:t>līdz</w:t>
      </w:r>
      <w:r w:rsidRPr="00AB6478">
        <w:rPr>
          <w:szCs w:val="24"/>
          <w:lang w:val="lv-LV"/>
        </w:rPr>
        <w:t xml:space="preserve"> </w:t>
      </w:r>
      <w:r w:rsidR="00BA69FE" w:rsidRPr="00AB6478">
        <w:rPr>
          <w:szCs w:val="24"/>
          <w:lang w:val="lv-LV"/>
        </w:rPr>
        <w:t>25</w:t>
      </w:r>
      <w:r w:rsidR="00136CD8">
        <w:rPr>
          <w:szCs w:val="24"/>
          <w:lang w:val="lv-LV"/>
        </w:rPr>
        <w:t xml:space="preserve"> </w:t>
      </w:r>
      <w:r w:rsidR="00BA69FE" w:rsidRPr="00AB6478">
        <w:rPr>
          <w:szCs w:val="24"/>
          <w:lang w:val="lv-LV"/>
        </w:rPr>
        <w:t>°C.</w:t>
      </w:r>
    </w:p>
    <w:p w14:paraId="68EECE37" w14:textId="77777777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Uzglabāt flakonu ārējā iepakojumā, lai pasargātu no gaismas.</w:t>
      </w:r>
    </w:p>
    <w:p w14:paraId="2C6A13A9" w14:textId="77777777" w:rsidR="00A406A9" w:rsidRPr="00AB6478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AB6478">
        <w:rPr>
          <w:szCs w:val="24"/>
          <w:lang w:val="lv-LV"/>
        </w:rPr>
        <w:t>Nesasaldēt.</w:t>
      </w:r>
    </w:p>
    <w:p w14:paraId="7C8101A6" w14:textId="54522763" w:rsidR="00A406A9" w:rsidRDefault="00A406A9">
      <w:pPr>
        <w:pStyle w:val="TextkrperPartIB"/>
        <w:rPr>
          <w:szCs w:val="24"/>
          <w:lang w:val="lv-LV"/>
        </w:rPr>
      </w:pPr>
    </w:p>
    <w:p w14:paraId="6EBDE8BD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7C29338A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ind w:left="567" w:hanging="567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12.</w:t>
      </w:r>
      <w:r w:rsidRPr="00AB6478">
        <w:rPr>
          <w:rStyle w:val="Formatvorlage12PtFett"/>
          <w:szCs w:val="24"/>
          <w:lang w:val="lv-LV"/>
        </w:rPr>
        <w:tab/>
        <w:t>ĪPAŠI NORĀDĪJUMI NEIZLIETOTU VETERINĀRO ZĀĻU VAI TO ATKRITUMU IZNĪCINĀŠANAI</w:t>
      </w:r>
    </w:p>
    <w:p w14:paraId="53AB273F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80D8E4D" w14:textId="77777777" w:rsidR="00A406A9" w:rsidRPr="00487DF4" w:rsidRDefault="00BA69FE">
      <w:pPr>
        <w:pStyle w:val="TextkrperPartIB"/>
        <w:rPr>
          <w:szCs w:val="24"/>
          <w:lang w:val="lv-LV"/>
        </w:rPr>
      </w:pPr>
      <w:r w:rsidRPr="00487DF4">
        <w:rPr>
          <w:szCs w:val="24"/>
          <w:lang w:val="lv-LV"/>
        </w:rPr>
        <w:t>Atkritumu iznīcināšana: izlasiet lietošanas instrukciju.</w:t>
      </w:r>
    </w:p>
    <w:p w14:paraId="6B1907D2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i/>
          <w:szCs w:val="24"/>
          <w:highlight w:val="lightGray"/>
          <w:lang w:val="lv-LV"/>
        </w:rPr>
        <w:t>[Nav nepieciešams uz tiešā iepakojuma marķējuma]</w:t>
      </w:r>
      <w:r w:rsidRPr="00AB6478">
        <w:rPr>
          <w:i/>
          <w:szCs w:val="24"/>
          <w:lang w:val="lv-LV"/>
        </w:rPr>
        <w:t xml:space="preserve"> </w:t>
      </w:r>
    </w:p>
    <w:p w14:paraId="3A4DFA0D" w14:textId="380FB757" w:rsidR="00A406A9" w:rsidRDefault="00A406A9">
      <w:pPr>
        <w:pStyle w:val="TextkrperPartIB"/>
        <w:rPr>
          <w:szCs w:val="24"/>
          <w:lang w:val="lv-LV"/>
        </w:rPr>
      </w:pPr>
    </w:p>
    <w:p w14:paraId="4DF94D83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5C7E9AD0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ind w:left="567" w:hanging="567"/>
        <w:rPr>
          <w:b/>
          <w:szCs w:val="24"/>
          <w:lang w:val="lv-LV"/>
        </w:rPr>
      </w:pPr>
      <w:r w:rsidRPr="00AB6478">
        <w:rPr>
          <w:b/>
          <w:szCs w:val="24"/>
          <w:lang w:val="lv-LV"/>
        </w:rPr>
        <w:t>13.</w:t>
      </w:r>
      <w:r w:rsidRPr="00AB6478">
        <w:rPr>
          <w:b/>
          <w:szCs w:val="24"/>
          <w:lang w:val="lv-LV"/>
        </w:rPr>
        <w:tab/>
        <w:t>VĀRDI “LIETOŠANAI DZĪVNIEKIEM” UN NOSACĪJUMI VAI IEROBEŽOJUMI ATTIECĪBĀ UZ PIEGĀDI UN LIETOŠANU, JA PIEMĒROJAMI</w:t>
      </w:r>
    </w:p>
    <w:p w14:paraId="00061274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03FEAD68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Lietošanai dzīvniekiem.</w:t>
      </w:r>
    </w:p>
    <w:p w14:paraId="5C4F2A46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Recepšu veterinārās zāles.</w:t>
      </w:r>
    </w:p>
    <w:p w14:paraId="6415AF77" w14:textId="06968A75" w:rsidR="00A406A9" w:rsidRDefault="00A406A9">
      <w:pPr>
        <w:pStyle w:val="TextkrperPartIB"/>
        <w:rPr>
          <w:szCs w:val="24"/>
          <w:lang w:val="lv-LV"/>
        </w:rPr>
      </w:pPr>
    </w:p>
    <w:p w14:paraId="584A5E47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2EF94F68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14.</w:t>
      </w:r>
      <w:r w:rsidRPr="00AB6478">
        <w:rPr>
          <w:rStyle w:val="Formatvorlage12PtFett"/>
          <w:szCs w:val="24"/>
          <w:lang w:val="lv-LV"/>
        </w:rPr>
        <w:tab/>
        <w:t>VĀRDI “UZGLABĀT BĒRNIEM NEREDZAMĀ UN NEPIEEJAMĀ VIETĀ”</w:t>
      </w:r>
    </w:p>
    <w:p w14:paraId="2D682731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0FB4578C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Uzglabāt bērniem neredzamā un nepieejamā vietā.</w:t>
      </w:r>
    </w:p>
    <w:p w14:paraId="148F5A0C" w14:textId="701F6A50" w:rsidR="00A406A9" w:rsidRDefault="00A406A9">
      <w:pPr>
        <w:pStyle w:val="TextkrperPartIB"/>
        <w:rPr>
          <w:szCs w:val="24"/>
          <w:lang w:val="lv-LV"/>
        </w:rPr>
      </w:pPr>
    </w:p>
    <w:p w14:paraId="003E6319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5A7E3D13" w14:textId="77777777" w:rsidR="00A406A9" w:rsidRPr="00AB6478" w:rsidRDefault="00BA69F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szCs w:val="24"/>
          <w:lang w:val="lv-LV"/>
        </w:rPr>
      </w:pPr>
      <w:r w:rsidRPr="00AB6478">
        <w:rPr>
          <w:b/>
          <w:szCs w:val="24"/>
          <w:lang w:val="lv-LV"/>
        </w:rPr>
        <w:t>15.</w:t>
      </w:r>
      <w:r w:rsidRPr="00AB6478">
        <w:rPr>
          <w:b/>
          <w:szCs w:val="24"/>
          <w:lang w:val="lv-LV"/>
        </w:rPr>
        <w:tab/>
        <w:t>REĢISTRĀCIJAS APLIECĪBAS ĪPAŠNIEKA NOSAUKUMS UN ADRESE</w:t>
      </w:r>
    </w:p>
    <w:p w14:paraId="37F9DD04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07A0B780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Veyx-Pharma GmbH</w:t>
      </w:r>
    </w:p>
    <w:p w14:paraId="3BAC6332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Söhreweg 6</w:t>
      </w:r>
    </w:p>
    <w:p w14:paraId="5F6649C2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34639 Schwarzenborn</w:t>
      </w:r>
    </w:p>
    <w:p w14:paraId="72287416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Vācija</w:t>
      </w:r>
    </w:p>
    <w:p w14:paraId="14FA5D51" w14:textId="746C5613" w:rsidR="00A406A9" w:rsidRDefault="00A406A9">
      <w:pPr>
        <w:pStyle w:val="TextkrperPartIB"/>
        <w:rPr>
          <w:szCs w:val="24"/>
          <w:lang w:val="lv-LV"/>
        </w:rPr>
      </w:pPr>
    </w:p>
    <w:p w14:paraId="7B2F063E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63DAA080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16.</w:t>
      </w:r>
      <w:r w:rsidRPr="00AB6478">
        <w:rPr>
          <w:rStyle w:val="Formatvorlage12PtFett"/>
          <w:szCs w:val="24"/>
          <w:lang w:val="lv-LV"/>
        </w:rPr>
        <w:tab/>
        <w:t>REĢISTRĀCIJAS APLIECĪBAS NUMURS(-I)</w:t>
      </w:r>
    </w:p>
    <w:p w14:paraId="554C318E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6715F35E" w14:textId="213D9D99" w:rsidR="00A406A9" w:rsidRDefault="007D6D4F">
      <w:pPr>
        <w:pStyle w:val="TextkrperPartIB"/>
        <w:rPr>
          <w:szCs w:val="24"/>
          <w:lang w:val="lv-LV"/>
        </w:rPr>
      </w:pPr>
      <w:r w:rsidRPr="007D6D4F">
        <w:rPr>
          <w:szCs w:val="24"/>
          <w:lang w:val="lv-LV"/>
        </w:rPr>
        <w:t>V/DCP/20/0037</w:t>
      </w:r>
    </w:p>
    <w:p w14:paraId="2C4675EB" w14:textId="26269463" w:rsidR="00135200" w:rsidRDefault="00135200">
      <w:pPr>
        <w:pStyle w:val="TextkrperPartIB"/>
        <w:rPr>
          <w:szCs w:val="24"/>
          <w:lang w:val="lv-LV"/>
        </w:rPr>
      </w:pPr>
    </w:p>
    <w:p w14:paraId="31174F8A" w14:textId="77777777" w:rsidR="00135200" w:rsidRPr="00AB6478" w:rsidRDefault="00135200">
      <w:pPr>
        <w:pStyle w:val="TextkrperPartIB"/>
        <w:rPr>
          <w:szCs w:val="24"/>
          <w:lang w:val="lv-LV"/>
        </w:rPr>
      </w:pPr>
    </w:p>
    <w:p w14:paraId="502654BC" w14:textId="77777777" w:rsidR="00A406A9" w:rsidRPr="00AB6478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rStyle w:val="Formatvorlage12PtFett"/>
          <w:szCs w:val="24"/>
          <w:lang w:val="lv-LV"/>
        </w:rPr>
      </w:pPr>
      <w:r w:rsidRPr="00AB6478">
        <w:rPr>
          <w:rStyle w:val="Formatvorlage12PtFett"/>
          <w:szCs w:val="24"/>
          <w:lang w:val="lv-LV"/>
        </w:rPr>
        <w:t>17.</w:t>
      </w:r>
      <w:r w:rsidRPr="00AB6478">
        <w:rPr>
          <w:rStyle w:val="Formatvorlage12PtFett"/>
          <w:szCs w:val="24"/>
          <w:lang w:val="lv-LV"/>
        </w:rPr>
        <w:tab/>
        <w:t>RAŽOŠANAS SĒRIJAS NUMURS</w:t>
      </w:r>
    </w:p>
    <w:p w14:paraId="698D863D" w14:textId="77777777" w:rsidR="00A406A9" w:rsidRPr="00AB6478" w:rsidRDefault="00A406A9">
      <w:pPr>
        <w:pStyle w:val="TextkrperPartIB"/>
        <w:rPr>
          <w:szCs w:val="24"/>
          <w:lang w:val="lv-LV"/>
        </w:rPr>
      </w:pPr>
    </w:p>
    <w:p w14:paraId="7563B91C" w14:textId="77777777" w:rsidR="00A406A9" w:rsidRPr="00AB6478" w:rsidRDefault="00BA69FE">
      <w:pPr>
        <w:pStyle w:val="TextkrperPartIB"/>
        <w:rPr>
          <w:szCs w:val="24"/>
          <w:lang w:val="lv-LV"/>
        </w:rPr>
      </w:pPr>
      <w:r w:rsidRPr="00AB6478">
        <w:rPr>
          <w:szCs w:val="24"/>
          <w:lang w:val="lv-LV"/>
        </w:rPr>
        <w:t>Sērijas numurs:</w:t>
      </w:r>
    </w:p>
    <w:p w14:paraId="0DC1570B" w14:textId="77777777" w:rsidR="00A406A9" w:rsidRPr="00892ADB" w:rsidRDefault="00BA69FE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  <w:r w:rsidRPr="00AB6478">
        <w:rPr>
          <w:szCs w:val="24"/>
          <w:lang w:val="lv-LV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A406A9" w:rsidRPr="00892ADB" w14:paraId="26263DD6" w14:textId="77777777">
        <w:trPr>
          <w:trHeight w:val="977"/>
        </w:trPr>
        <w:tc>
          <w:tcPr>
            <w:tcW w:w="9298" w:type="dxa"/>
          </w:tcPr>
          <w:p w14:paraId="4D34FBD0" w14:textId="77777777" w:rsidR="00A406A9" w:rsidRPr="00892ADB" w:rsidRDefault="00BA69FE">
            <w:pPr>
              <w:rPr>
                <w:b/>
                <w:szCs w:val="24"/>
                <w:lang w:val="lv-LV"/>
              </w:rPr>
            </w:pPr>
            <w:r w:rsidRPr="00892ADB">
              <w:rPr>
                <w:b/>
                <w:szCs w:val="24"/>
                <w:lang w:val="lv-LV"/>
              </w:rPr>
              <w:lastRenderedPageBreak/>
              <w:t>DATI, KAS OBLIGĀTI JĀNORĀDA UZ MAZA IZMĒRA TIEŠĀ IEPAKOJUMA</w:t>
            </w:r>
          </w:p>
          <w:p w14:paraId="04AD4AF5" w14:textId="77777777" w:rsidR="00A406A9" w:rsidRPr="00892ADB" w:rsidRDefault="00A406A9">
            <w:pPr>
              <w:rPr>
                <w:b/>
                <w:szCs w:val="24"/>
                <w:lang w:val="lv-LV"/>
              </w:rPr>
            </w:pPr>
          </w:p>
          <w:p w14:paraId="07215E2B" w14:textId="77777777" w:rsidR="00A406A9" w:rsidRPr="00892ADB" w:rsidRDefault="00BA69FE">
            <w:pPr>
              <w:rPr>
                <w:szCs w:val="24"/>
                <w:lang w:val="lv-LV"/>
              </w:rPr>
            </w:pPr>
            <w:r w:rsidRPr="00892ADB">
              <w:rPr>
                <w:b/>
                <w:szCs w:val="24"/>
                <w:lang w:val="lv-LV"/>
              </w:rPr>
              <w:t>10 ml flakoni</w:t>
            </w:r>
          </w:p>
        </w:tc>
      </w:tr>
    </w:tbl>
    <w:p w14:paraId="241F06A6" w14:textId="77777777" w:rsidR="00A406A9" w:rsidRPr="00892ADB" w:rsidRDefault="00A406A9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</w:p>
    <w:p w14:paraId="554EC1DB" w14:textId="77777777" w:rsidR="00A406A9" w:rsidRPr="00892ADB" w:rsidRDefault="00A406A9">
      <w:pPr>
        <w:spacing w:line="240" w:lineRule="auto"/>
        <w:ind w:left="567" w:hanging="567"/>
        <w:rPr>
          <w:szCs w:val="24"/>
          <w:lang w:val="lv-LV"/>
        </w:rPr>
      </w:pPr>
    </w:p>
    <w:p w14:paraId="496FC733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892ADB">
        <w:rPr>
          <w:b/>
          <w:szCs w:val="24"/>
          <w:lang w:val="lv-LV"/>
        </w:rPr>
        <w:t>1.</w:t>
      </w:r>
      <w:r w:rsidRPr="00892ADB">
        <w:rPr>
          <w:b/>
          <w:szCs w:val="24"/>
          <w:lang w:val="lv-LV"/>
        </w:rPr>
        <w:tab/>
        <w:t>VETERINĀRO ZĀĻU NOSAUKUMS</w:t>
      </w:r>
    </w:p>
    <w:p w14:paraId="10BD2331" w14:textId="77777777" w:rsidR="00136CD8" w:rsidRDefault="00136CD8">
      <w:pPr>
        <w:tabs>
          <w:tab w:val="clear" w:pos="567"/>
        </w:tabs>
        <w:spacing w:line="240" w:lineRule="auto"/>
        <w:jc w:val="both"/>
        <w:rPr>
          <w:b/>
          <w:bCs/>
          <w:szCs w:val="24"/>
          <w:lang w:val="lv-LV"/>
        </w:rPr>
      </w:pPr>
    </w:p>
    <w:p w14:paraId="233F94B6" w14:textId="291D5C1E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7D6D4F">
        <w:rPr>
          <w:b/>
          <w:bCs/>
          <w:szCs w:val="24"/>
          <w:lang w:val="lv-LV"/>
        </w:rPr>
        <w:t>Spasmalgan compositum</w:t>
      </w:r>
      <w:r w:rsidRPr="00892ADB">
        <w:rPr>
          <w:szCs w:val="24"/>
          <w:lang w:val="lv-LV"/>
        </w:rPr>
        <w:t xml:space="preserve"> 500 mg/ml + 4 mg/ml</w:t>
      </w:r>
      <w:r w:rsidR="00136CD8">
        <w:rPr>
          <w:szCs w:val="24"/>
          <w:lang w:val="lv-LV"/>
        </w:rPr>
        <w:t xml:space="preserve"> š</w:t>
      </w:r>
      <w:r w:rsidRPr="00892ADB">
        <w:rPr>
          <w:szCs w:val="24"/>
          <w:lang w:val="lv-LV"/>
        </w:rPr>
        <w:t>ķīdums injekcijām zirgiem, liellopiem, cūkām un suņiem</w:t>
      </w:r>
    </w:p>
    <w:p w14:paraId="073CBA6B" w14:textId="77777777" w:rsidR="00135200" w:rsidRPr="007D6D4F" w:rsidRDefault="00135200" w:rsidP="00135200">
      <w:pPr>
        <w:pStyle w:val="TextkrperPartIB"/>
        <w:rPr>
          <w:i/>
          <w:iCs/>
          <w:lang w:val="lv-LV"/>
        </w:rPr>
      </w:pPr>
      <w:r w:rsidRPr="007D6D4F">
        <w:rPr>
          <w:i/>
          <w:iCs/>
          <w:lang w:val="lv-LV"/>
        </w:rPr>
        <w:t>Metamizole sodium monohydrate, Hyoscine butylbromide</w:t>
      </w:r>
    </w:p>
    <w:p w14:paraId="51DB30DE" w14:textId="77777777" w:rsidR="00136CD8" w:rsidRPr="00892ADB" w:rsidRDefault="00136CD8">
      <w:pPr>
        <w:pStyle w:val="TextkrperPartIB"/>
        <w:rPr>
          <w:szCs w:val="24"/>
          <w:lang w:val="lv-LV"/>
        </w:rPr>
      </w:pPr>
    </w:p>
    <w:p w14:paraId="73EA7E11" w14:textId="77777777" w:rsidR="00A406A9" w:rsidRPr="00892ADB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5F334EF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4"/>
          <w:lang w:val="lv-LV"/>
        </w:rPr>
      </w:pPr>
      <w:r w:rsidRPr="00892ADB">
        <w:rPr>
          <w:b/>
          <w:szCs w:val="24"/>
          <w:lang w:val="lv-LV"/>
        </w:rPr>
        <w:t>2.</w:t>
      </w:r>
      <w:r w:rsidRPr="00892ADB">
        <w:rPr>
          <w:b/>
          <w:szCs w:val="24"/>
          <w:lang w:val="lv-LV"/>
        </w:rPr>
        <w:tab/>
        <w:t>AKTĪVĀS(-O) VIELAS(-U) DAUDZUMS</w:t>
      </w:r>
    </w:p>
    <w:p w14:paraId="3C0815A2" w14:textId="77777777" w:rsidR="00136CD8" w:rsidRDefault="00136CD8">
      <w:pPr>
        <w:tabs>
          <w:tab w:val="clear" w:pos="567"/>
        </w:tabs>
        <w:spacing w:line="240" w:lineRule="auto"/>
        <w:jc w:val="both"/>
        <w:rPr>
          <w:szCs w:val="24"/>
          <w:highlight w:val="lightGray"/>
          <w:lang w:val="lv-LV"/>
        </w:rPr>
      </w:pPr>
    </w:p>
    <w:p w14:paraId="5E4277E2" w14:textId="60EE9647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highlight w:val="lightGray"/>
          <w:lang w:val="lv-LV"/>
        </w:rPr>
        <w:t>Metamizola nātrija monohidrāts</w:t>
      </w:r>
      <w:r w:rsidRPr="00892ADB">
        <w:rPr>
          <w:szCs w:val="24"/>
          <w:highlight w:val="lightGray"/>
          <w:lang w:val="lv-LV"/>
        </w:rPr>
        <w:tab/>
      </w:r>
      <w:r w:rsidR="008A499F">
        <w:rPr>
          <w:szCs w:val="24"/>
          <w:highlight w:val="lightGray"/>
          <w:lang w:val="lv-LV"/>
        </w:rPr>
        <w:tab/>
      </w:r>
      <w:r w:rsidRPr="00892ADB">
        <w:rPr>
          <w:szCs w:val="24"/>
          <w:highlight w:val="lightGray"/>
          <w:lang w:val="lv-LV"/>
        </w:rPr>
        <w:t>500,00 mg/ml</w:t>
      </w:r>
    </w:p>
    <w:p w14:paraId="36FE08BF" w14:textId="77777777" w:rsidR="00A406A9" w:rsidRPr="008A499F" w:rsidRDefault="00BA69FE">
      <w:pPr>
        <w:tabs>
          <w:tab w:val="clear" w:pos="567"/>
        </w:tabs>
        <w:spacing w:line="240" w:lineRule="auto"/>
        <w:jc w:val="both"/>
        <w:rPr>
          <w:szCs w:val="24"/>
          <w:highlight w:val="lightGray"/>
          <w:lang w:val="lv-LV"/>
        </w:rPr>
      </w:pPr>
      <w:r w:rsidRPr="008A499F">
        <w:rPr>
          <w:szCs w:val="24"/>
          <w:highlight w:val="lightGray"/>
          <w:lang w:val="lv-LV"/>
        </w:rPr>
        <w:t>(atbilst 443,00 mg/ml metamizola)</w:t>
      </w:r>
    </w:p>
    <w:p w14:paraId="4AA25397" w14:textId="77777777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highlight w:val="lightGray"/>
          <w:lang w:val="lv-LV"/>
        </w:rPr>
        <w:t>Hioscīna butilbromīds</w:t>
      </w:r>
      <w:r w:rsidRPr="00892ADB">
        <w:rPr>
          <w:szCs w:val="24"/>
          <w:highlight w:val="lightGray"/>
          <w:lang w:val="lv-LV"/>
        </w:rPr>
        <w:tab/>
      </w:r>
      <w:r w:rsidRPr="00892ADB">
        <w:rPr>
          <w:szCs w:val="24"/>
          <w:highlight w:val="lightGray"/>
          <w:lang w:val="lv-LV"/>
        </w:rPr>
        <w:tab/>
      </w:r>
      <w:r w:rsidRPr="00892ADB">
        <w:rPr>
          <w:szCs w:val="24"/>
          <w:highlight w:val="lightGray"/>
          <w:lang w:val="lv-LV"/>
        </w:rPr>
        <w:tab/>
        <w:t>4,00 mg/ml</w:t>
      </w:r>
    </w:p>
    <w:p w14:paraId="506D9747" w14:textId="77777777" w:rsidR="00A406A9" w:rsidRPr="008A499F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A499F">
        <w:rPr>
          <w:szCs w:val="24"/>
          <w:highlight w:val="lightGray"/>
          <w:lang w:val="lv-LV"/>
        </w:rPr>
        <w:t>(atbilst 2,76 mg/ml hioscīna)</w:t>
      </w:r>
    </w:p>
    <w:p w14:paraId="17516D51" w14:textId="3FC84308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0C07189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9DB6CD5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892ADB">
        <w:rPr>
          <w:b/>
          <w:szCs w:val="24"/>
          <w:lang w:val="lv-LV"/>
        </w:rPr>
        <w:t>3.</w:t>
      </w:r>
      <w:r w:rsidRPr="00892ADB">
        <w:rPr>
          <w:b/>
          <w:szCs w:val="24"/>
          <w:lang w:val="lv-LV"/>
        </w:rPr>
        <w:tab/>
        <w:t>SATURA TILPUMS</w:t>
      </w:r>
    </w:p>
    <w:p w14:paraId="5FA3FCB8" w14:textId="77777777" w:rsidR="00135200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1EAE7E4" w14:textId="71D05043" w:rsidR="00A406A9" w:rsidRPr="00892ADB" w:rsidRDefault="00BA69FE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892ADB">
        <w:rPr>
          <w:szCs w:val="24"/>
          <w:lang w:val="lv-LV"/>
        </w:rPr>
        <w:t>10 ml</w:t>
      </w:r>
    </w:p>
    <w:p w14:paraId="0BCEFEBB" w14:textId="31231741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A3FEE7C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F0F0ACD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892ADB">
        <w:rPr>
          <w:b/>
          <w:szCs w:val="24"/>
          <w:lang w:val="lv-LV"/>
        </w:rPr>
        <w:t>4.</w:t>
      </w:r>
      <w:r w:rsidRPr="00892ADB">
        <w:rPr>
          <w:b/>
          <w:szCs w:val="24"/>
          <w:lang w:val="lv-LV"/>
        </w:rPr>
        <w:tab/>
        <w:t>LIETOŠANAS VEIDS(-I)</w:t>
      </w:r>
    </w:p>
    <w:p w14:paraId="0C01A1C0" w14:textId="77777777" w:rsidR="00135200" w:rsidRDefault="00135200">
      <w:pPr>
        <w:pStyle w:val="TextkrperPartIB"/>
        <w:rPr>
          <w:szCs w:val="24"/>
          <w:lang w:val="lv-LV"/>
        </w:rPr>
      </w:pPr>
    </w:p>
    <w:p w14:paraId="1F1E1D29" w14:textId="52C1756D" w:rsidR="00A406A9" w:rsidRPr="00892ADB" w:rsidRDefault="00F75008">
      <w:pPr>
        <w:pStyle w:val="TextkrperPartIB"/>
        <w:rPr>
          <w:szCs w:val="24"/>
          <w:lang w:val="lv-LV"/>
        </w:rPr>
      </w:pPr>
      <w:r>
        <w:rPr>
          <w:szCs w:val="24"/>
          <w:lang w:val="lv-LV"/>
        </w:rPr>
        <w:t>C</w:t>
      </w:r>
      <w:r w:rsidR="00BA69FE" w:rsidRPr="00892ADB">
        <w:rPr>
          <w:szCs w:val="24"/>
          <w:lang w:val="lv-LV"/>
        </w:rPr>
        <w:t>ūkām</w:t>
      </w:r>
      <w:r>
        <w:rPr>
          <w:szCs w:val="24"/>
          <w:lang w:val="lv-LV"/>
        </w:rPr>
        <w:t>,</w:t>
      </w:r>
      <w:r w:rsidR="00BA69FE" w:rsidRPr="00892ADB">
        <w:rPr>
          <w:szCs w:val="24"/>
          <w:lang w:val="lv-LV"/>
        </w:rPr>
        <w:t xml:space="preserve"> suņiem</w:t>
      </w:r>
      <w:r>
        <w:rPr>
          <w:szCs w:val="24"/>
          <w:lang w:val="lv-LV"/>
        </w:rPr>
        <w:t xml:space="preserve">: </w:t>
      </w:r>
      <w:proofErr w:type="spellStart"/>
      <w:r>
        <w:rPr>
          <w:szCs w:val="24"/>
          <w:lang w:val="lv-LV"/>
        </w:rPr>
        <w:t>i.m</w:t>
      </w:r>
      <w:proofErr w:type="spellEnd"/>
      <w:r>
        <w:rPr>
          <w:szCs w:val="24"/>
          <w:lang w:val="lv-LV"/>
        </w:rPr>
        <w:t>..</w:t>
      </w:r>
      <w:r w:rsidR="00BA69FE" w:rsidRPr="00892ADB">
        <w:rPr>
          <w:szCs w:val="24"/>
          <w:lang w:val="lv-LV"/>
        </w:rPr>
        <w:t xml:space="preserve"> </w:t>
      </w:r>
      <w:r w:rsidR="00325272">
        <w:rPr>
          <w:szCs w:val="24"/>
          <w:lang w:val="lv-LV"/>
        </w:rPr>
        <w:t xml:space="preserve"> </w:t>
      </w:r>
      <w:r>
        <w:rPr>
          <w:szCs w:val="24"/>
          <w:lang w:val="lv-LV"/>
        </w:rPr>
        <w:t>L</w:t>
      </w:r>
      <w:r w:rsidR="00BA69FE" w:rsidRPr="00892ADB">
        <w:rPr>
          <w:szCs w:val="24"/>
          <w:lang w:val="lv-LV"/>
        </w:rPr>
        <w:t>iellopiem, zirgiem un suņiem</w:t>
      </w:r>
      <w:r>
        <w:rPr>
          <w:szCs w:val="24"/>
          <w:lang w:val="lv-LV"/>
        </w:rPr>
        <w:t xml:space="preserve">: </w:t>
      </w:r>
      <w:proofErr w:type="spellStart"/>
      <w:r>
        <w:rPr>
          <w:szCs w:val="24"/>
          <w:lang w:val="lv-LV"/>
        </w:rPr>
        <w:t>i.v</w:t>
      </w:r>
      <w:proofErr w:type="spellEnd"/>
      <w:r>
        <w:rPr>
          <w:szCs w:val="24"/>
          <w:lang w:val="lv-LV"/>
        </w:rPr>
        <w:t>.</w:t>
      </w:r>
      <w:r w:rsidR="00BA69FE" w:rsidRPr="00892ADB">
        <w:rPr>
          <w:szCs w:val="24"/>
          <w:lang w:val="lv-LV"/>
        </w:rPr>
        <w:t>.</w:t>
      </w:r>
    </w:p>
    <w:p w14:paraId="61517AB2" w14:textId="77777777" w:rsidR="00A406A9" w:rsidRPr="00892ADB" w:rsidRDefault="00BA69FE">
      <w:pPr>
        <w:pStyle w:val="TextkrperPartIB"/>
        <w:rPr>
          <w:szCs w:val="24"/>
          <w:lang w:val="lv-LV"/>
        </w:rPr>
      </w:pPr>
      <w:r w:rsidRPr="00B47DEF">
        <w:rPr>
          <w:szCs w:val="24"/>
          <w:lang w:val="lv-LV"/>
        </w:rPr>
        <w:t>Pirms lietošanas izlasiet iepakojumam pievienoto lietošanas instrukciju.</w:t>
      </w:r>
    </w:p>
    <w:p w14:paraId="0DDCDF7A" w14:textId="464BC9D3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48A7ED7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D75F281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892ADB">
        <w:rPr>
          <w:b/>
          <w:szCs w:val="24"/>
          <w:lang w:val="lv-LV"/>
        </w:rPr>
        <w:t>5.</w:t>
      </w:r>
      <w:r w:rsidRPr="00892ADB">
        <w:rPr>
          <w:b/>
          <w:szCs w:val="24"/>
          <w:lang w:val="lv-LV"/>
        </w:rPr>
        <w:tab/>
        <w:t>IEROBEŽOJUMU PERIODS DZĪVNIEKU PRODUKCIJAS IZMANTOŠANĀ</w:t>
      </w:r>
    </w:p>
    <w:p w14:paraId="3E2F4121" w14:textId="77777777" w:rsidR="00136CD8" w:rsidRDefault="00136CD8">
      <w:pPr>
        <w:pStyle w:val="TextkrperPartIB"/>
        <w:rPr>
          <w:szCs w:val="24"/>
          <w:u w:val="single"/>
          <w:lang w:val="lv-LV"/>
        </w:rPr>
      </w:pPr>
    </w:p>
    <w:p w14:paraId="60E53EFD" w14:textId="63E3143E" w:rsidR="00A406A9" w:rsidRPr="00892ADB" w:rsidRDefault="00BA69FE">
      <w:pPr>
        <w:pStyle w:val="TextkrperPartIB"/>
        <w:rPr>
          <w:szCs w:val="24"/>
          <w:u w:val="single"/>
          <w:lang w:val="lv-LV"/>
        </w:rPr>
      </w:pPr>
      <w:r w:rsidRPr="00892ADB">
        <w:rPr>
          <w:szCs w:val="24"/>
          <w:u w:val="single"/>
          <w:lang w:val="lv-LV"/>
        </w:rPr>
        <w:t xml:space="preserve">Ierobežojumu </w:t>
      </w:r>
      <w:r w:rsidR="00135200" w:rsidRPr="00892ADB">
        <w:rPr>
          <w:szCs w:val="24"/>
          <w:u w:val="single"/>
          <w:lang w:val="lv-LV"/>
        </w:rPr>
        <w:t>period</w:t>
      </w:r>
      <w:r w:rsidR="00136CD8">
        <w:rPr>
          <w:szCs w:val="24"/>
          <w:u w:val="single"/>
          <w:lang w:val="lv-LV"/>
        </w:rPr>
        <w:t>s</w:t>
      </w:r>
      <w:r w:rsidRPr="00892ADB">
        <w:rPr>
          <w:szCs w:val="24"/>
          <w:u w:val="single"/>
          <w:lang w:val="lv-LV"/>
        </w:rPr>
        <w:t>:</w:t>
      </w:r>
    </w:p>
    <w:p w14:paraId="55AE6120" w14:textId="77777777" w:rsidR="00A406A9" w:rsidRPr="00892ADB" w:rsidRDefault="00A406A9">
      <w:pPr>
        <w:pStyle w:val="TextkrperPartIB"/>
        <w:rPr>
          <w:szCs w:val="24"/>
          <w:lang w:val="lv-LV"/>
        </w:rPr>
      </w:pPr>
    </w:p>
    <w:p w14:paraId="1DD0F413" w14:textId="10ED1360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lang w:val="lv-LV"/>
        </w:rPr>
        <w:t>Zirgi, liellopi (i.v.):</w:t>
      </w:r>
      <w:r w:rsidRPr="00892ADB">
        <w:rPr>
          <w:szCs w:val="24"/>
          <w:lang w:val="lv-LV"/>
        </w:rPr>
        <w:tab/>
      </w:r>
      <w:r w:rsidR="00927CEF">
        <w:rPr>
          <w:szCs w:val="24"/>
          <w:lang w:val="lv-LV"/>
        </w:rPr>
        <w:tab/>
      </w:r>
      <w:r w:rsidRPr="00892ADB">
        <w:rPr>
          <w:szCs w:val="24"/>
          <w:lang w:val="lv-LV"/>
        </w:rPr>
        <w:t>gaļai un blakusproduktiem:</w:t>
      </w:r>
      <w:r w:rsidRPr="00892ADB">
        <w:rPr>
          <w:szCs w:val="24"/>
          <w:lang w:val="lv-LV"/>
        </w:rPr>
        <w:tab/>
        <w:t>12 dienas</w:t>
      </w:r>
      <w:r w:rsidR="00135200">
        <w:rPr>
          <w:szCs w:val="24"/>
          <w:lang w:val="lv-LV"/>
        </w:rPr>
        <w:t>.</w:t>
      </w:r>
    </w:p>
    <w:p w14:paraId="74304282" w14:textId="720D036B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lang w:val="lv-LV"/>
        </w:rPr>
        <w:t>Liellopi (i.v.):</w:t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  <w:t>pienam</w:t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</w:r>
      <w:r w:rsidR="00927CEF">
        <w:rPr>
          <w:szCs w:val="24"/>
          <w:lang w:val="lv-LV"/>
        </w:rPr>
        <w:tab/>
      </w:r>
      <w:r w:rsidRPr="00892ADB">
        <w:rPr>
          <w:szCs w:val="24"/>
          <w:lang w:val="lv-LV"/>
        </w:rPr>
        <w:t>96 stundas</w:t>
      </w:r>
      <w:r w:rsidR="00135200">
        <w:rPr>
          <w:szCs w:val="24"/>
          <w:lang w:val="lv-LV"/>
        </w:rPr>
        <w:t>.</w:t>
      </w:r>
    </w:p>
    <w:p w14:paraId="7A746B9C" w14:textId="78490CE3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lang w:val="lv-LV"/>
        </w:rPr>
        <w:t>Cūkas (i.m.):</w:t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  <w:t>gaļai un blakusproduktiem:</w:t>
      </w:r>
      <w:r w:rsidRPr="00892ADB">
        <w:rPr>
          <w:szCs w:val="24"/>
          <w:lang w:val="lv-LV"/>
        </w:rPr>
        <w:tab/>
        <w:t>15 dienas</w:t>
      </w:r>
      <w:r w:rsidR="00135200">
        <w:rPr>
          <w:szCs w:val="24"/>
          <w:lang w:val="lv-LV"/>
        </w:rPr>
        <w:t>.</w:t>
      </w:r>
    </w:p>
    <w:p w14:paraId="5F513F93" w14:textId="77777777" w:rsidR="00A406A9" w:rsidRPr="00892ADB" w:rsidRDefault="00A406A9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</w:p>
    <w:p w14:paraId="4B00C6A4" w14:textId="77777777" w:rsidR="00A406A9" w:rsidRPr="00892ADB" w:rsidRDefault="00BA69FE">
      <w:pPr>
        <w:tabs>
          <w:tab w:val="clear" w:pos="567"/>
        </w:tabs>
        <w:spacing w:line="240" w:lineRule="auto"/>
        <w:jc w:val="both"/>
        <w:rPr>
          <w:szCs w:val="24"/>
          <w:lang w:val="lv-LV"/>
        </w:rPr>
      </w:pPr>
      <w:r w:rsidRPr="00892ADB">
        <w:rPr>
          <w:szCs w:val="24"/>
          <w:lang w:val="lv-LV"/>
        </w:rPr>
        <w:t>Nav reģistrēts lietošanai zirgiem, kuru pienu paredzēts izmantot cilvēku uzturā.</w:t>
      </w:r>
    </w:p>
    <w:p w14:paraId="77D14C0E" w14:textId="25806BC2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AB2BEBA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35FA40E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lv-LV"/>
        </w:rPr>
      </w:pPr>
      <w:r w:rsidRPr="00892ADB">
        <w:rPr>
          <w:b/>
          <w:szCs w:val="24"/>
          <w:lang w:val="lv-LV"/>
        </w:rPr>
        <w:t>6.</w:t>
      </w:r>
      <w:r w:rsidRPr="00892ADB">
        <w:rPr>
          <w:b/>
          <w:szCs w:val="24"/>
          <w:lang w:val="lv-LV"/>
        </w:rPr>
        <w:tab/>
        <w:t>SĒRIJAS NUMURS</w:t>
      </w:r>
    </w:p>
    <w:p w14:paraId="5D2C8CD6" w14:textId="77777777" w:rsidR="00135200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725875F" w14:textId="198C801E" w:rsidR="00A406A9" w:rsidRPr="00892ADB" w:rsidRDefault="00136CD8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Lot</w:t>
      </w:r>
      <w:proofErr w:type="spellEnd"/>
      <w:r w:rsidR="00BA69FE" w:rsidRPr="00892ADB">
        <w:rPr>
          <w:szCs w:val="24"/>
          <w:lang w:val="lv-LV"/>
        </w:rPr>
        <w:t>:</w:t>
      </w:r>
    </w:p>
    <w:p w14:paraId="75C742FE" w14:textId="1123C2B7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3F19935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861F14C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892ADB">
        <w:rPr>
          <w:b/>
          <w:szCs w:val="24"/>
          <w:lang w:val="lv-LV"/>
        </w:rPr>
        <w:t>7.</w:t>
      </w:r>
      <w:r w:rsidRPr="00892ADB">
        <w:rPr>
          <w:b/>
          <w:szCs w:val="24"/>
          <w:lang w:val="lv-LV"/>
        </w:rPr>
        <w:tab/>
        <w:t>DERĪGUMA TERMIŅŠ</w:t>
      </w:r>
    </w:p>
    <w:p w14:paraId="453B2C55" w14:textId="77777777" w:rsidR="00135200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072E785" w14:textId="3E1BC076" w:rsidR="00A406A9" w:rsidRPr="00892ADB" w:rsidRDefault="00136CD8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EXP</w:t>
      </w:r>
      <w:r w:rsidR="00BA69FE" w:rsidRPr="00892ADB">
        <w:rPr>
          <w:szCs w:val="24"/>
          <w:lang w:val="lv-LV"/>
        </w:rPr>
        <w:t>: mēnesis/gads</w:t>
      </w:r>
    </w:p>
    <w:p w14:paraId="3328BD59" w14:textId="77777777" w:rsidR="00A406A9" w:rsidRPr="00892ADB" w:rsidRDefault="00BA69FE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4"/>
          <w:lang w:val="lv-LV"/>
        </w:rPr>
      </w:pPr>
      <w:r w:rsidRPr="00892ADB">
        <w:rPr>
          <w:szCs w:val="24"/>
          <w:lang w:val="lv-LV"/>
        </w:rPr>
        <w:t>Pēc pirmreizējas caurduršanas izlietot līdz:</w:t>
      </w:r>
    </w:p>
    <w:p w14:paraId="3CF4C59E" w14:textId="169ECBC2" w:rsidR="00A406A9" w:rsidRPr="00892ADB" w:rsidRDefault="00BA69FE">
      <w:pPr>
        <w:pStyle w:val="TextkrperPartIB"/>
        <w:rPr>
          <w:szCs w:val="24"/>
          <w:lang w:val="lv-LV"/>
        </w:rPr>
      </w:pPr>
      <w:r w:rsidRPr="00892ADB">
        <w:rPr>
          <w:szCs w:val="24"/>
          <w:lang w:val="lv-LV"/>
        </w:rPr>
        <w:t xml:space="preserve">Derīguma termiņš pēc pirmās tiešā iepakojuma atvēršanas: </w:t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</w:r>
      <w:r w:rsidRPr="00892ADB">
        <w:rPr>
          <w:szCs w:val="24"/>
          <w:lang w:val="lv-LV"/>
        </w:rPr>
        <w:tab/>
        <w:t>28 dienas</w:t>
      </w:r>
      <w:r w:rsidR="00135200">
        <w:rPr>
          <w:szCs w:val="24"/>
          <w:lang w:val="lv-LV"/>
        </w:rPr>
        <w:t>.</w:t>
      </w:r>
    </w:p>
    <w:p w14:paraId="154E006A" w14:textId="0A20835C" w:rsidR="00A406A9" w:rsidRDefault="00A406A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C5C2908" w14:textId="77777777" w:rsidR="00135200" w:rsidRPr="00892ADB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C7296F5" w14:textId="77777777" w:rsidR="00A406A9" w:rsidRPr="00892ADB" w:rsidRDefault="00BA6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lv-LV"/>
        </w:rPr>
      </w:pPr>
      <w:r w:rsidRPr="00892ADB">
        <w:rPr>
          <w:b/>
          <w:szCs w:val="24"/>
          <w:lang w:val="lv-LV"/>
        </w:rPr>
        <w:lastRenderedPageBreak/>
        <w:t>8.</w:t>
      </w:r>
      <w:r w:rsidRPr="00892ADB">
        <w:rPr>
          <w:b/>
          <w:szCs w:val="24"/>
          <w:lang w:val="lv-LV"/>
        </w:rPr>
        <w:tab/>
        <w:t>VĀRDI “LIETOŠANAI DZĪVNIEKIEM”</w:t>
      </w:r>
    </w:p>
    <w:p w14:paraId="2427A846" w14:textId="77777777" w:rsidR="00135200" w:rsidRDefault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316148B" w14:textId="46CE1584" w:rsidR="00A406A9" w:rsidRPr="00892ADB" w:rsidRDefault="00BA69FE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892ADB">
        <w:rPr>
          <w:szCs w:val="24"/>
          <w:lang w:val="lv-LV"/>
        </w:rPr>
        <w:t>Lietošanai dzīvniekiem</w:t>
      </w:r>
      <w:r w:rsidR="00B47DEF">
        <w:rPr>
          <w:szCs w:val="24"/>
          <w:lang w:val="lv-LV"/>
        </w:rPr>
        <w:t xml:space="preserve">. </w:t>
      </w:r>
    </w:p>
    <w:p w14:paraId="74997457" w14:textId="77777777" w:rsidR="00BA69FE" w:rsidRPr="00AB6478" w:rsidRDefault="00BA69FE" w:rsidP="00135200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sectPr w:rsidR="00BA69FE" w:rsidRPr="00AB6478" w:rsidSect="00A406A9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1E08B" w14:textId="77777777" w:rsidR="004E7B09" w:rsidRDefault="004E7B09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5C66961" w14:textId="77777777" w:rsidR="004E7B09" w:rsidRDefault="004E7B09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76159" w14:textId="77777777" w:rsidR="00A406A9" w:rsidRDefault="007826FF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rFonts w:asciiTheme="minorBidi" w:hAnsiTheme="minorBidi"/>
        <w:szCs w:val="24"/>
      </w:rPr>
      <w:fldChar w:fldCharType="begin"/>
    </w:r>
    <w:r w:rsidR="00BA69FE">
      <w:rPr>
        <w:rFonts w:asciiTheme="minorBidi" w:hAnsiTheme="minorBidi"/>
        <w:szCs w:val="24"/>
      </w:rPr>
      <w:instrText xml:space="preserve"> PAGE  \* MERGEFORMAT </w:instrText>
    </w:r>
    <w:r>
      <w:rPr>
        <w:rFonts w:asciiTheme="minorBidi" w:hAnsiTheme="minorBidi"/>
        <w:szCs w:val="24"/>
      </w:rPr>
      <w:fldChar w:fldCharType="separate"/>
    </w:r>
    <w:r w:rsidR="00F75008">
      <w:rPr>
        <w:rFonts w:asciiTheme="minorBidi" w:hAnsiTheme="minorBidi"/>
        <w:noProof/>
        <w:szCs w:val="24"/>
      </w:rPr>
      <w:t>4</w:t>
    </w:r>
    <w:r>
      <w:rPr>
        <w:rFonts w:asciiTheme="minorBidi" w:hAnsiTheme="minorBidi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426CF" w14:textId="77777777" w:rsidR="00A406A9" w:rsidRDefault="007826FF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szCs w:val="24"/>
      </w:rPr>
      <w:fldChar w:fldCharType="begin"/>
    </w:r>
    <w:r w:rsidR="00BA69FE">
      <w:rPr>
        <w:szCs w:val="24"/>
      </w:rPr>
      <w:instrText xml:space="preserve"> PAGE  \* MERGEFORMAT </w:instrText>
    </w:r>
    <w:r>
      <w:rPr>
        <w:szCs w:val="24"/>
      </w:rPr>
      <w:fldChar w:fldCharType="separate"/>
    </w:r>
    <w:r w:rsidR="00BA69FE">
      <w:rPr>
        <w:noProof/>
        <w:szCs w:val="24"/>
      </w:rPr>
      <w:t>3</w:t>
    </w:r>
    <w:r>
      <w:rPr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13334" w14:textId="77777777" w:rsidR="004E7B09" w:rsidRDefault="004E7B09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C64FF65" w14:textId="77777777" w:rsidR="004E7B09" w:rsidRDefault="004E7B09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vlJc w:val="left"/>
      <w:pPr>
        <w:ind w:left="1494" w:hanging="360"/>
      </w:pPr>
      <w:rPr>
        <w:rFonts w:cs="Times New Roman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30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8"/>
  </w:num>
  <w:num w:numId="10">
    <w:abstractNumId w:val="29"/>
  </w:num>
  <w:num w:numId="11">
    <w:abstractNumId w:val="15"/>
  </w:num>
  <w:num w:numId="12">
    <w:abstractNumId w:val="14"/>
  </w:num>
  <w:num w:numId="13">
    <w:abstractNumId w:val="3"/>
  </w:num>
  <w:num w:numId="14">
    <w:abstractNumId w:val="27"/>
  </w:num>
  <w:num w:numId="15">
    <w:abstractNumId w:val="17"/>
  </w:num>
  <w:num w:numId="16">
    <w:abstractNumId w:val="32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4"/>
  </w:num>
  <w:num w:numId="31">
    <w:abstractNumId w:val="35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580A"/>
    <w:rsid w:val="00006668"/>
    <w:rsid w:val="00021B82"/>
    <w:rsid w:val="00024777"/>
    <w:rsid w:val="00024E21"/>
    <w:rsid w:val="00036C50"/>
    <w:rsid w:val="000504A2"/>
    <w:rsid w:val="00052D2B"/>
    <w:rsid w:val="00054F55"/>
    <w:rsid w:val="00055076"/>
    <w:rsid w:val="00060C75"/>
    <w:rsid w:val="00062945"/>
    <w:rsid w:val="0006713E"/>
    <w:rsid w:val="000752AC"/>
    <w:rsid w:val="00080453"/>
    <w:rsid w:val="0008059A"/>
    <w:rsid w:val="0008169A"/>
    <w:rsid w:val="00084D1F"/>
    <w:rsid w:val="000860CE"/>
    <w:rsid w:val="00092A37"/>
    <w:rsid w:val="000930A0"/>
    <w:rsid w:val="000938A6"/>
    <w:rsid w:val="00094C53"/>
    <w:rsid w:val="00095779"/>
    <w:rsid w:val="00097C1E"/>
    <w:rsid w:val="000A1054"/>
    <w:rsid w:val="000A1DF5"/>
    <w:rsid w:val="000A2B6F"/>
    <w:rsid w:val="000A5CEF"/>
    <w:rsid w:val="000A69A3"/>
    <w:rsid w:val="000B1E60"/>
    <w:rsid w:val="000B59A0"/>
    <w:rsid w:val="000B7873"/>
    <w:rsid w:val="000C02A1"/>
    <w:rsid w:val="000C1D4F"/>
    <w:rsid w:val="000C2199"/>
    <w:rsid w:val="000C687A"/>
    <w:rsid w:val="000D0BE6"/>
    <w:rsid w:val="000D67D0"/>
    <w:rsid w:val="000E195C"/>
    <w:rsid w:val="000E3602"/>
    <w:rsid w:val="000F1680"/>
    <w:rsid w:val="000F38DA"/>
    <w:rsid w:val="000F5822"/>
    <w:rsid w:val="000F796B"/>
    <w:rsid w:val="0010031E"/>
    <w:rsid w:val="001012EB"/>
    <w:rsid w:val="001078D1"/>
    <w:rsid w:val="00115782"/>
    <w:rsid w:val="00124F36"/>
    <w:rsid w:val="00125666"/>
    <w:rsid w:val="00125C80"/>
    <w:rsid w:val="00135200"/>
    <w:rsid w:val="00136CD8"/>
    <w:rsid w:val="0013799F"/>
    <w:rsid w:val="00140DF6"/>
    <w:rsid w:val="00142E2A"/>
    <w:rsid w:val="00144423"/>
    <w:rsid w:val="00145C3F"/>
    <w:rsid w:val="00145D34"/>
    <w:rsid w:val="00146284"/>
    <w:rsid w:val="0014690F"/>
    <w:rsid w:val="0015098E"/>
    <w:rsid w:val="00153162"/>
    <w:rsid w:val="00153208"/>
    <w:rsid w:val="00154A82"/>
    <w:rsid w:val="00163D1A"/>
    <w:rsid w:val="001674D3"/>
    <w:rsid w:val="0017262E"/>
    <w:rsid w:val="00175264"/>
    <w:rsid w:val="001803D2"/>
    <w:rsid w:val="0018228B"/>
    <w:rsid w:val="00185B50"/>
    <w:rsid w:val="0018625C"/>
    <w:rsid w:val="00187DE7"/>
    <w:rsid w:val="00187E62"/>
    <w:rsid w:val="00190214"/>
    <w:rsid w:val="00190AE0"/>
    <w:rsid w:val="00192045"/>
    <w:rsid w:val="00193B14"/>
    <w:rsid w:val="00193E72"/>
    <w:rsid w:val="00195267"/>
    <w:rsid w:val="0019600B"/>
    <w:rsid w:val="0019686E"/>
    <w:rsid w:val="001A0E2C"/>
    <w:rsid w:val="001A28C9"/>
    <w:rsid w:val="001A34BC"/>
    <w:rsid w:val="001B1C77"/>
    <w:rsid w:val="001B6F4A"/>
    <w:rsid w:val="001C5288"/>
    <w:rsid w:val="001C5B03"/>
    <w:rsid w:val="001C5C78"/>
    <w:rsid w:val="001D6D96"/>
    <w:rsid w:val="001D7847"/>
    <w:rsid w:val="001E52E8"/>
    <w:rsid w:val="001E5621"/>
    <w:rsid w:val="001F3EF9"/>
    <w:rsid w:val="001F5306"/>
    <w:rsid w:val="001F627D"/>
    <w:rsid w:val="001F6622"/>
    <w:rsid w:val="0020126C"/>
    <w:rsid w:val="00202A10"/>
    <w:rsid w:val="002066EF"/>
    <w:rsid w:val="002100FC"/>
    <w:rsid w:val="002137F2"/>
    <w:rsid w:val="00213890"/>
    <w:rsid w:val="00214E52"/>
    <w:rsid w:val="002207C0"/>
    <w:rsid w:val="00224B93"/>
    <w:rsid w:val="0023676E"/>
    <w:rsid w:val="00240AAB"/>
    <w:rsid w:val="002414B6"/>
    <w:rsid w:val="002422EB"/>
    <w:rsid w:val="00242397"/>
    <w:rsid w:val="00245D3A"/>
    <w:rsid w:val="00250DD1"/>
    <w:rsid w:val="00251183"/>
    <w:rsid w:val="00251689"/>
    <w:rsid w:val="0025267C"/>
    <w:rsid w:val="00253B6B"/>
    <w:rsid w:val="00254937"/>
    <w:rsid w:val="0025789B"/>
    <w:rsid w:val="00265656"/>
    <w:rsid w:val="00265E77"/>
    <w:rsid w:val="00266155"/>
    <w:rsid w:val="0027270B"/>
    <w:rsid w:val="00273CB2"/>
    <w:rsid w:val="002744B2"/>
    <w:rsid w:val="002805A1"/>
    <w:rsid w:val="002838C8"/>
    <w:rsid w:val="002845A0"/>
    <w:rsid w:val="00290805"/>
    <w:rsid w:val="00290C2A"/>
    <w:rsid w:val="002931DD"/>
    <w:rsid w:val="00293902"/>
    <w:rsid w:val="002941FA"/>
    <w:rsid w:val="002A0E7C"/>
    <w:rsid w:val="002A21ED"/>
    <w:rsid w:val="002A3F88"/>
    <w:rsid w:val="002B0F11"/>
    <w:rsid w:val="002B15C5"/>
    <w:rsid w:val="002B6F7C"/>
    <w:rsid w:val="002C55FF"/>
    <w:rsid w:val="002C5706"/>
    <w:rsid w:val="002C592B"/>
    <w:rsid w:val="002E0853"/>
    <w:rsid w:val="002E3A90"/>
    <w:rsid w:val="002E46CC"/>
    <w:rsid w:val="002E4F48"/>
    <w:rsid w:val="002E62CB"/>
    <w:rsid w:val="002E6DF1"/>
    <w:rsid w:val="002E6ED9"/>
    <w:rsid w:val="002E754F"/>
    <w:rsid w:val="002F0957"/>
    <w:rsid w:val="002F3086"/>
    <w:rsid w:val="002F41AD"/>
    <w:rsid w:val="002F43F6"/>
    <w:rsid w:val="002F71D5"/>
    <w:rsid w:val="002F7E53"/>
    <w:rsid w:val="003020BB"/>
    <w:rsid w:val="00304393"/>
    <w:rsid w:val="00305AB2"/>
    <w:rsid w:val="00305AC6"/>
    <w:rsid w:val="0031032B"/>
    <w:rsid w:val="00316E87"/>
    <w:rsid w:val="003204F0"/>
    <w:rsid w:val="0032453E"/>
    <w:rsid w:val="00325053"/>
    <w:rsid w:val="00325272"/>
    <w:rsid w:val="003256AC"/>
    <w:rsid w:val="00330848"/>
    <w:rsid w:val="0033129D"/>
    <w:rsid w:val="00331D51"/>
    <w:rsid w:val="003320ED"/>
    <w:rsid w:val="0033480E"/>
    <w:rsid w:val="00337123"/>
    <w:rsid w:val="00337FC0"/>
    <w:rsid w:val="00341866"/>
    <w:rsid w:val="003430E1"/>
    <w:rsid w:val="003535E0"/>
    <w:rsid w:val="00357E33"/>
    <w:rsid w:val="00366F56"/>
    <w:rsid w:val="003737C8"/>
    <w:rsid w:val="0037589D"/>
    <w:rsid w:val="00376BB1"/>
    <w:rsid w:val="00377E23"/>
    <w:rsid w:val="00380E12"/>
    <w:rsid w:val="00381459"/>
    <w:rsid w:val="0038277C"/>
    <w:rsid w:val="00383FBC"/>
    <w:rsid w:val="003909E0"/>
    <w:rsid w:val="00393E09"/>
    <w:rsid w:val="00395B15"/>
    <w:rsid w:val="00396026"/>
    <w:rsid w:val="003A2A26"/>
    <w:rsid w:val="003A3E2F"/>
    <w:rsid w:val="003A6CCB"/>
    <w:rsid w:val="003B10C4"/>
    <w:rsid w:val="003B48EB"/>
    <w:rsid w:val="003C1CF7"/>
    <w:rsid w:val="003C33FF"/>
    <w:rsid w:val="003C64A5"/>
    <w:rsid w:val="003D03CC"/>
    <w:rsid w:val="003D241B"/>
    <w:rsid w:val="003D378C"/>
    <w:rsid w:val="003D4BB7"/>
    <w:rsid w:val="003E0116"/>
    <w:rsid w:val="003E26C3"/>
    <w:rsid w:val="003F0D6C"/>
    <w:rsid w:val="003F0F26"/>
    <w:rsid w:val="003F12D9"/>
    <w:rsid w:val="003F1B4C"/>
    <w:rsid w:val="004008F6"/>
    <w:rsid w:val="0040220E"/>
    <w:rsid w:val="00412BBE"/>
    <w:rsid w:val="00414B20"/>
    <w:rsid w:val="00417DE3"/>
    <w:rsid w:val="00420850"/>
    <w:rsid w:val="00420FD5"/>
    <w:rsid w:val="00423968"/>
    <w:rsid w:val="00427054"/>
    <w:rsid w:val="004304B1"/>
    <w:rsid w:val="0043320A"/>
    <w:rsid w:val="004332E3"/>
    <w:rsid w:val="004428B9"/>
    <w:rsid w:val="00443608"/>
    <w:rsid w:val="00444B34"/>
    <w:rsid w:val="00446960"/>
    <w:rsid w:val="004518A6"/>
    <w:rsid w:val="00453E1D"/>
    <w:rsid w:val="00454589"/>
    <w:rsid w:val="00455DF8"/>
    <w:rsid w:val="00456ED0"/>
    <w:rsid w:val="00457550"/>
    <w:rsid w:val="004726E4"/>
    <w:rsid w:val="00474C50"/>
    <w:rsid w:val="004771F9"/>
    <w:rsid w:val="00486006"/>
    <w:rsid w:val="00486BAD"/>
    <w:rsid w:val="00486BBE"/>
    <w:rsid w:val="00487123"/>
    <w:rsid w:val="00487DF4"/>
    <w:rsid w:val="004952A3"/>
    <w:rsid w:val="00495CAE"/>
    <w:rsid w:val="004A1BD5"/>
    <w:rsid w:val="004A2314"/>
    <w:rsid w:val="004A5127"/>
    <w:rsid w:val="004A61E1"/>
    <w:rsid w:val="004B2344"/>
    <w:rsid w:val="004B5DDC"/>
    <w:rsid w:val="004B798E"/>
    <w:rsid w:val="004C0CB0"/>
    <w:rsid w:val="004C2ABD"/>
    <w:rsid w:val="004D152B"/>
    <w:rsid w:val="004D3E58"/>
    <w:rsid w:val="004D6746"/>
    <w:rsid w:val="004D767B"/>
    <w:rsid w:val="004E0F32"/>
    <w:rsid w:val="004E23A1"/>
    <w:rsid w:val="004E7092"/>
    <w:rsid w:val="004E7B09"/>
    <w:rsid w:val="004E7ECE"/>
    <w:rsid w:val="004F22BB"/>
    <w:rsid w:val="004F6F64"/>
    <w:rsid w:val="005004EC"/>
    <w:rsid w:val="00514FEA"/>
    <w:rsid w:val="00517756"/>
    <w:rsid w:val="005202C6"/>
    <w:rsid w:val="0052319E"/>
    <w:rsid w:val="00523C53"/>
    <w:rsid w:val="00527B8F"/>
    <w:rsid w:val="0053264C"/>
    <w:rsid w:val="00542012"/>
    <w:rsid w:val="00543DF5"/>
    <w:rsid w:val="0055260D"/>
    <w:rsid w:val="00555422"/>
    <w:rsid w:val="00555810"/>
    <w:rsid w:val="00562DCA"/>
    <w:rsid w:val="0056568F"/>
    <w:rsid w:val="00566811"/>
    <w:rsid w:val="00575917"/>
    <w:rsid w:val="00582578"/>
    <w:rsid w:val="0059139A"/>
    <w:rsid w:val="00591F75"/>
    <w:rsid w:val="00597D6A"/>
    <w:rsid w:val="005B04A8"/>
    <w:rsid w:val="005B28AD"/>
    <w:rsid w:val="005B328D"/>
    <w:rsid w:val="005B3503"/>
    <w:rsid w:val="005B3EE7"/>
    <w:rsid w:val="005B4DCD"/>
    <w:rsid w:val="005B4FAD"/>
    <w:rsid w:val="005B71A6"/>
    <w:rsid w:val="005C10D0"/>
    <w:rsid w:val="005C45EE"/>
    <w:rsid w:val="005D380C"/>
    <w:rsid w:val="005D6E04"/>
    <w:rsid w:val="005D7A12"/>
    <w:rsid w:val="005E53EE"/>
    <w:rsid w:val="005F0542"/>
    <w:rsid w:val="005F0F72"/>
    <w:rsid w:val="005F1C1F"/>
    <w:rsid w:val="005F346D"/>
    <w:rsid w:val="005F38FB"/>
    <w:rsid w:val="00602103"/>
    <w:rsid w:val="00602D3B"/>
    <w:rsid w:val="0060326F"/>
    <w:rsid w:val="00606EA1"/>
    <w:rsid w:val="006128F0"/>
    <w:rsid w:val="0061726B"/>
    <w:rsid w:val="0062387A"/>
    <w:rsid w:val="00632B62"/>
    <w:rsid w:val="0063377D"/>
    <w:rsid w:val="006344BE"/>
    <w:rsid w:val="00634A66"/>
    <w:rsid w:val="00640336"/>
    <w:rsid w:val="00640FC9"/>
    <w:rsid w:val="006432F2"/>
    <w:rsid w:val="0065320F"/>
    <w:rsid w:val="00653D64"/>
    <w:rsid w:val="00654E13"/>
    <w:rsid w:val="00667489"/>
    <w:rsid w:val="00670D44"/>
    <w:rsid w:val="00676AFC"/>
    <w:rsid w:val="006807CD"/>
    <w:rsid w:val="006819BB"/>
    <w:rsid w:val="00682D43"/>
    <w:rsid w:val="00685BAF"/>
    <w:rsid w:val="00693001"/>
    <w:rsid w:val="006A0612"/>
    <w:rsid w:val="006A0D03"/>
    <w:rsid w:val="006A41E9"/>
    <w:rsid w:val="006B01B5"/>
    <w:rsid w:val="006B12CB"/>
    <w:rsid w:val="006B5916"/>
    <w:rsid w:val="006C4775"/>
    <w:rsid w:val="006C4F4A"/>
    <w:rsid w:val="006C5E80"/>
    <w:rsid w:val="006C79EB"/>
    <w:rsid w:val="006C7CEE"/>
    <w:rsid w:val="006D0693"/>
    <w:rsid w:val="006D075E"/>
    <w:rsid w:val="006D55AC"/>
    <w:rsid w:val="006D7C6E"/>
    <w:rsid w:val="006E2D4C"/>
    <w:rsid w:val="006E2F95"/>
    <w:rsid w:val="006E6DA7"/>
    <w:rsid w:val="006F7CA9"/>
    <w:rsid w:val="00702C94"/>
    <w:rsid w:val="00703C78"/>
    <w:rsid w:val="00705EAF"/>
    <w:rsid w:val="007101CC"/>
    <w:rsid w:val="00716491"/>
    <w:rsid w:val="007243DF"/>
    <w:rsid w:val="00724E3B"/>
    <w:rsid w:val="00725EEA"/>
    <w:rsid w:val="00730CE9"/>
    <w:rsid w:val="0073373D"/>
    <w:rsid w:val="007439DB"/>
    <w:rsid w:val="007568D8"/>
    <w:rsid w:val="00757723"/>
    <w:rsid w:val="00765316"/>
    <w:rsid w:val="00767F14"/>
    <w:rsid w:val="007708C8"/>
    <w:rsid w:val="0077719D"/>
    <w:rsid w:val="007806D7"/>
    <w:rsid w:val="00780DF0"/>
    <w:rsid w:val="007826FF"/>
    <w:rsid w:val="00782F0F"/>
    <w:rsid w:val="00787482"/>
    <w:rsid w:val="007A1822"/>
    <w:rsid w:val="007A286D"/>
    <w:rsid w:val="007A38DF"/>
    <w:rsid w:val="007A4BBB"/>
    <w:rsid w:val="007A5B9D"/>
    <w:rsid w:val="007B20CF"/>
    <w:rsid w:val="007B2499"/>
    <w:rsid w:val="007B72E1"/>
    <w:rsid w:val="007B783A"/>
    <w:rsid w:val="007C1B95"/>
    <w:rsid w:val="007C66B3"/>
    <w:rsid w:val="007D6D4F"/>
    <w:rsid w:val="007D73FB"/>
    <w:rsid w:val="007E2F2D"/>
    <w:rsid w:val="007F055C"/>
    <w:rsid w:val="007F1433"/>
    <w:rsid w:val="007F1491"/>
    <w:rsid w:val="007F2F03"/>
    <w:rsid w:val="007F3D62"/>
    <w:rsid w:val="007F79A8"/>
    <w:rsid w:val="00800FE0"/>
    <w:rsid w:val="008066AD"/>
    <w:rsid w:val="00814AF1"/>
    <w:rsid w:val="0081517F"/>
    <w:rsid w:val="00815370"/>
    <w:rsid w:val="0082153D"/>
    <w:rsid w:val="00824F1E"/>
    <w:rsid w:val="008255AA"/>
    <w:rsid w:val="00830FF3"/>
    <w:rsid w:val="008334BF"/>
    <w:rsid w:val="00836B8C"/>
    <w:rsid w:val="00840062"/>
    <w:rsid w:val="008410C5"/>
    <w:rsid w:val="00846C08"/>
    <w:rsid w:val="00851A3C"/>
    <w:rsid w:val="00851DD6"/>
    <w:rsid w:val="008530E7"/>
    <w:rsid w:val="00856BDB"/>
    <w:rsid w:val="00857675"/>
    <w:rsid w:val="00861FB8"/>
    <w:rsid w:val="0086446D"/>
    <w:rsid w:val="0087046F"/>
    <w:rsid w:val="00875EC3"/>
    <w:rsid w:val="008763E7"/>
    <w:rsid w:val="0087783D"/>
    <w:rsid w:val="008802AB"/>
    <w:rsid w:val="008808C5"/>
    <w:rsid w:val="00881A7C"/>
    <w:rsid w:val="00881CE5"/>
    <w:rsid w:val="00883C78"/>
    <w:rsid w:val="00885159"/>
    <w:rsid w:val="00885214"/>
    <w:rsid w:val="00887615"/>
    <w:rsid w:val="00890052"/>
    <w:rsid w:val="00892ADB"/>
    <w:rsid w:val="00894E3A"/>
    <w:rsid w:val="00895A2F"/>
    <w:rsid w:val="00896EBD"/>
    <w:rsid w:val="008A3D1A"/>
    <w:rsid w:val="008A499F"/>
    <w:rsid w:val="008A5665"/>
    <w:rsid w:val="008A727A"/>
    <w:rsid w:val="008B021D"/>
    <w:rsid w:val="008B24A8"/>
    <w:rsid w:val="008B25E4"/>
    <w:rsid w:val="008B2DE5"/>
    <w:rsid w:val="008B3D78"/>
    <w:rsid w:val="008B5163"/>
    <w:rsid w:val="008C0F01"/>
    <w:rsid w:val="008C261B"/>
    <w:rsid w:val="008C4FCA"/>
    <w:rsid w:val="008C7882"/>
    <w:rsid w:val="008C7916"/>
    <w:rsid w:val="008D2261"/>
    <w:rsid w:val="008D4C28"/>
    <w:rsid w:val="008D577B"/>
    <w:rsid w:val="008D7A98"/>
    <w:rsid w:val="008E17C4"/>
    <w:rsid w:val="008E45C4"/>
    <w:rsid w:val="008E64B1"/>
    <w:rsid w:val="008E64FA"/>
    <w:rsid w:val="008E74ED"/>
    <w:rsid w:val="008F4DEF"/>
    <w:rsid w:val="008F5983"/>
    <w:rsid w:val="00903D0D"/>
    <w:rsid w:val="009048E1"/>
    <w:rsid w:val="0090598C"/>
    <w:rsid w:val="009071BB"/>
    <w:rsid w:val="00913557"/>
    <w:rsid w:val="00913885"/>
    <w:rsid w:val="009167F7"/>
    <w:rsid w:val="00927CEF"/>
    <w:rsid w:val="00931D41"/>
    <w:rsid w:val="009338ED"/>
    <w:rsid w:val="00933D18"/>
    <w:rsid w:val="00935C65"/>
    <w:rsid w:val="00941A7F"/>
    <w:rsid w:val="00942221"/>
    <w:rsid w:val="00945938"/>
    <w:rsid w:val="00950FBB"/>
    <w:rsid w:val="0095122F"/>
    <w:rsid w:val="00953349"/>
    <w:rsid w:val="00953A9A"/>
    <w:rsid w:val="00954E0C"/>
    <w:rsid w:val="009571A5"/>
    <w:rsid w:val="00961156"/>
    <w:rsid w:val="00964F03"/>
    <w:rsid w:val="00966F1F"/>
    <w:rsid w:val="00975676"/>
    <w:rsid w:val="00976467"/>
    <w:rsid w:val="00976D32"/>
    <w:rsid w:val="009844F7"/>
    <w:rsid w:val="00991F1C"/>
    <w:rsid w:val="009938F7"/>
    <w:rsid w:val="009A05AA"/>
    <w:rsid w:val="009A2D5A"/>
    <w:rsid w:val="009B2C7E"/>
    <w:rsid w:val="009B6DBD"/>
    <w:rsid w:val="009C108A"/>
    <w:rsid w:val="009C2E47"/>
    <w:rsid w:val="009C6BFB"/>
    <w:rsid w:val="009C6C03"/>
    <w:rsid w:val="009D0C05"/>
    <w:rsid w:val="009D39B3"/>
    <w:rsid w:val="009E2C00"/>
    <w:rsid w:val="009E49AD"/>
    <w:rsid w:val="009E685D"/>
    <w:rsid w:val="009E70F4"/>
    <w:rsid w:val="009E766C"/>
    <w:rsid w:val="009F1AD2"/>
    <w:rsid w:val="00A0479E"/>
    <w:rsid w:val="00A07979"/>
    <w:rsid w:val="00A11755"/>
    <w:rsid w:val="00A207FB"/>
    <w:rsid w:val="00A20A97"/>
    <w:rsid w:val="00A24016"/>
    <w:rsid w:val="00A263B1"/>
    <w:rsid w:val="00A265BF"/>
    <w:rsid w:val="00A26F44"/>
    <w:rsid w:val="00A27EF8"/>
    <w:rsid w:val="00A34FAB"/>
    <w:rsid w:val="00A406A9"/>
    <w:rsid w:val="00A4313D"/>
    <w:rsid w:val="00A46C62"/>
    <w:rsid w:val="00A50120"/>
    <w:rsid w:val="00A60351"/>
    <w:rsid w:val="00A61C6D"/>
    <w:rsid w:val="00A63015"/>
    <w:rsid w:val="00A63533"/>
    <w:rsid w:val="00A66254"/>
    <w:rsid w:val="00A678B4"/>
    <w:rsid w:val="00A704A3"/>
    <w:rsid w:val="00A70A3A"/>
    <w:rsid w:val="00A75E23"/>
    <w:rsid w:val="00A76191"/>
    <w:rsid w:val="00A82AA0"/>
    <w:rsid w:val="00A82F8A"/>
    <w:rsid w:val="00A84BF0"/>
    <w:rsid w:val="00A9006C"/>
    <w:rsid w:val="00A9226B"/>
    <w:rsid w:val="00A9575C"/>
    <w:rsid w:val="00A95B56"/>
    <w:rsid w:val="00A969AF"/>
    <w:rsid w:val="00AA1394"/>
    <w:rsid w:val="00AA6BBB"/>
    <w:rsid w:val="00AB1A2E"/>
    <w:rsid w:val="00AB328A"/>
    <w:rsid w:val="00AB4918"/>
    <w:rsid w:val="00AB4BC8"/>
    <w:rsid w:val="00AB5132"/>
    <w:rsid w:val="00AB6478"/>
    <w:rsid w:val="00AB6BA7"/>
    <w:rsid w:val="00AB7BE8"/>
    <w:rsid w:val="00AC7C4F"/>
    <w:rsid w:val="00AD0710"/>
    <w:rsid w:val="00AD4602"/>
    <w:rsid w:val="00AD4DB9"/>
    <w:rsid w:val="00AD63C0"/>
    <w:rsid w:val="00AD7A8E"/>
    <w:rsid w:val="00AE19C6"/>
    <w:rsid w:val="00AE35B2"/>
    <w:rsid w:val="00AE6AA0"/>
    <w:rsid w:val="00AF6B17"/>
    <w:rsid w:val="00B119A2"/>
    <w:rsid w:val="00B177F2"/>
    <w:rsid w:val="00B201F1"/>
    <w:rsid w:val="00B20A58"/>
    <w:rsid w:val="00B2157A"/>
    <w:rsid w:val="00B304E7"/>
    <w:rsid w:val="00B318B6"/>
    <w:rsid w:val="00B409A9"/>
    <w:rsid w:val="00B41F47"/>
    <w:rsid w:val="00B47DEF"/>
    <w:rsid w:val="00B60AC9"/>
    <w:rsid w:val="00B60ED0"/>
    <w:rsid w:val="00B66D3E"/>
    <w:rsid w:val="00B67323"/>
    <w:rsid w:val="00B715F2"/>
    <w:rsid w:val="00B74071"/>
    <w:rsid w:val="00B7428E"/>
    <w:rsid w:val="00B74B67"/>
    <w:rsid w:val="00B779AA"/>
    <w:rsid w:val="00B80B0E"/>
    <w:rsid w:val="00B81C95"/>
    <w:rsid w:val="00B82330"/>
    <w:rsid w:val="00B82ED4"/>
    <w:rsid w:val="00B8424F"/>
    <w:rsid w:val="00B86896"/>
    <w:rsid w:val="00B875A6"/>
    <w:rsid w:val="00B91C35"/>
    <w:rsid w:val="00B93E4C"/>
    <w:rsid w:val="00B94A1B"/>
    <w:rsid w:val="00BA5C89"/>
    <w:rsid w:val="00BA69FE"/>
    <w:rsid w:val="00BB0E5D"/>
    <w:rsid w:val="00BB4CE2"/>
    <w:rsid w:val="00BB5EF0"/>
    <w:rsid w:val="00BB6724"/>
    <w:rsid w:val="00BC0EFB"/>
    <w:rsid w:val="00BC2E39"/>
    <w:rsid w:val="00BC6F74"/>
    <w:rsid w:val="00BD0138"/>
    <w:rsid w:val="00BD2364"/>
    <w:rsid w:val="00BD28E3"/>
    <w:rsid w:val="00BD3EEE"/>
    <w:rsid w:val="00BE3261"/>
    <w:rsid w:val="00BF58FC"/>
    <w:rsid w:val="00BF679D"/>
    <w:rsid w:val="00C01F77"/>
    <w:rsid w:val="00C01FFC"/>
    <w:rsid w:val="00C05556"/>
    <w:rsid w:val="00C06AE4"/>
    <w:rsid w:val="00C114FF"/>
    <w:rsid w:val="00C11BAC"/>
    <w:rsid w:val="00C1644B"/>
    <w:rsid w:val="00C171A1"/>
    <w:rsid w:val="00C171A4"/>
    <w:rsid w:val="00C17F12"/>
    <w:rsid w:val="00C21C1A"/>
    <w:rsid w:val="00C237E9"/>
    <w:rsid w:val="00C26D48"/>
    <w:rsid w:val="00C32989"/>
    <w:rsid w:val="00C34D7D"/>
    <w:rsid w:val="00C36883"/>
    <w:rsid w:val="00C40928"/>
    <w:rsid w:val="00C42697"/>
    <w:rsid w:val="00C43F01"/>
    <w:rsid w:val="00C47552"/>
    <w:rsid w:val="00C476B4"/>
    <w:rsid w:val="00C507D3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7FA4"/>
    <w:rsid w:val="00C77FFA"/>
    <w:rsid w:val="00C80401"/>
    <w:rsid w:val="00C81C97"/>
    <w:rsid w:val="00C83F7A"/>
    <w:rsid w:val="00C840C2"/>
    <w:rsid w:val="00C84101"/>
    <w:rsid w:val="00C8535F"/>
    <w:rsid w:val="00C85C3D"/>
    <w:rsid w:val="00C90EDA"/>
    <w:rsid w:val="00C959E7"/>
    <w:rsid w:val="00CA0713"/>
    <w:rsid w:val="00CC1E65"/>
    <w:rsid w:val="00CC3645"/>
    <w:rsid w:val="00CC567A"/>
    <w:rsid w:val="00CD3212"/>
    <w:rsid w:val="00CD4007"/>
    <w:rsid w:val="00CD4059"/>
    <w:rsid w:val="00CD4E5A"/>
    <w:rsid w:val="00CE03CE"/>
    <w:rsid w:val="00CF0DFF"/>
    <w:rsid w:val="00D028A9"/>
    <w:rsid w:val="00D0359D"/>
    <w:rsid w:val="00D04DED"/>
    <w:rsid w:val="00D1089A"/>
    <w:rsid w:val="00D116BD"/>
    <w:rsid w:val="00D17F46"/>
    <w:rsid w:val="00D2001A"/>
    <w:rsid w:val="00D20684"/>
    <w:rsid w:val="00D256D0"/>
    <w:rsid w:val="00D26B62"/>
    <w:rsid w:val="00D3691A"/>
    <w:rsid w:val="00D375F4"/>
    <w:rsid w:val="00D377E2"/>
    <w:rsid w:val="00D40B27"/>
    <w:rsid w:val="00D42DCB"/>
    <w:rsid w:val="00D45482"/>
    <w:rsid w:val="00D46DF2"/>
    <w:rsid w:val="00D47674"/>
    <w:rsid w:val="00D5338C"/>
    <w:rsid w:val="00D5646F"/>
    <w:rsid w:val="00D606B2"/>
    <w:rsid w:val="00D625A7"/>
    <w:rsid w:val="00D64074"/>
    <w:rsid w:val="00D65777"/>
    <w:rsid w:val="00D728A0"/>
    <w:rsid w:val="00D74892"/>
    <w:rsid w:val="00D82994"/>
    <w:rsid w:val="00D83661"/>
    <w:rsid w:val="00D95587"/>
    <w:rsid w:val="00D97E7D"/>
    <w:rsid w:val="00DA0DF9"/>
    <w:rsid w:val="00DA3408"/>
    <w:rsid w:val="00DB3439"/>
    <w:rsid w:val="00DB3618"/>
    <w:rsid w:val="00DB4A3D"/>
    <w:rsid w:val="00DB4F5B"/>
    <w:rsid w:val="00DB6868"/>
    <w:rsid w:val="00DC2946"/>
    <w:rsid w:val="00DC550F"/>
    <w:rsid w:val="00DC64FD"/>
    <w:rsid w:val="00DD53C3"/>
    <w:rsid w:val="00DE127F"/>
    <w:rsid w:val="00DE424A"/>
    <w:rsid w:val="00DE4419"/>
    <w:rsid w:val="00DF0ACA"/>
    <w:rsid w:val="00DF2245"/>
    <w:rsid w:val="00DF77CF"/>
    <w:rsid w:val="00E01F67"/>
    <w:rsid w:val="00E026E8"/>
    <w:rsid w:val="00E060F7"/>
    <w:rsid w:val="00E1380E"/>
    <w:rsid w:val="00E14C47"/>
    <w:rsid w:val="00E22698"/>
    <w:rsid w:val="00E24E3A"/>
    <w:rsid w:val="00E25B7C"/>
    <w:rsid w:val="00E3076B"/>
    <w:rsid w:val="00E3725B"/>
    <w:rsid w:val="00E434D1"/>
    <w:rsid w:val="00E43C86"/>
    <w:rsid w:val="00E5055C"/>
    <w:rsid w:val="00E567C2"/>
    <w:rsid w:val="00E56CBB"/>
    <w:rsid w:val="00E61950"/>
    <w:rsid w:val="00E61E51"/>
    <w:rsid w:val="00E6552A"/>
    <w:rsid w:val="00E65A75"/>
    <w:rsid w:val="00E6707D"/>
    <w:rsid w:val="00E70E7C"/>
    <w:rsid w:val="00E71313"/>
    <w:rsid w:val="00E72606"/>
    <w:rsid w:val="00E73C3E"/>
    <w:rsid w:val="00E77E92"/>
    <w:rsid w:val="00E81014"/>
    <w:rsid w:val="00E82496"/>
    <w:rsid w:val="00E834CD"/>
    <w:rsid w:val="00E84E9D"/>
    <w:rsid w:val="00E86CEE"/>
    <w:rsid w:val="00E90E15"/>
    <w:rsid w:val="00E935AF"/>
    <w:rsid w:val="00EA0FFC"/>
    <w:rsid w:val="00EA2CE5"/>
    <w:rsid w:val="00EA5DF6"/>
    <w:rsid w:val="00EB0AD5"/>
    <w:rsid w:val="00EB0E20"/>
    <w:rsid w:val="00EB1A80"/>
    <w:rsid w:val="00EB457B"/>
    <w:rsid w:val="00EC4B26"/>
    <w:rsid w:val="00EC4F3A"/>
    <w:rsid w:val="00EC5E74"/>
    <w:rsid w:val="00ED594D"/>
    <w:rsid w:val="00EE36E1"/>
    <w:rsid w:val="00EE7B3F"/>
    <w:rsid w:val="00EF62D5"/>
    <w:rsid w:val="00F0054D"/>
    <w:rsid w:val="00F02467"/>
    <w:rsid w:val="00F029D4"/>
    <w:rsid w:val="00F04D0E"/>
    <w:rsid w:val="00F12214"/>
    <w:rsid w:val="00F12565"/>
    <w:rsid w:val="00F14ACA"/>
    <w:rsid w:val="00F17A0C"/>
    <w:rsid w:val="00F23927"/>
    <w:rsid w:val="00F246E1"/>
    <w:rsid w:val="00F26A05"/>
    <w:rsid w:val="00F307CE"/>
    <w:rsid w:val="00F3435F"/>
    <w:rsid w:val="00F37108"/>
    <w:rsid w:val="00F47BAA"/>
    <w:rsid w:val="00F52EAB"/>
    <w:rsid w:val="00F61726"/>
    <w:rsid w:val="00F61A31"/>
    <w:rsid w:val="00F61DC1"/>
    <w:rsid w:val="00F67A2D"/>
    <w:rsid w:val="00F70A1B"/>
    <w:rsid w:val="00F72FDF"/>
    <w:rsid w:val="00F75008"/>
    <w:rsid w:val="00F75960"/>
    <w:rsid w:val="00F82526"/>
    <w:rsid w:val="00F84672"/>
    <w:rsid w:val="00F84802"/>
    <w:rsid w:val="00F95A8C"/>
    <w:rsid w:val="00FA06FD"/>
    <w:rsid w:val="00FA515B"/>
    <w:rsid w:val="00FA6B90"/>
    <w:rsid w:val="00FA74CB"/>
    <w:rsid w:val="00FB207A"/>
    <w:rsid w:val="00FB2886"/>
    <w:rsid w:val="00FB466E"/>
    <w:rsid w:val="00FB50D1"/>
    <w:rsid w:val="00FC752C"/>
    <w:rsid w:val="00FD0492"/>
    <w:rsid w:val="00FD13EC"/>
    <w:rsid w:val="00FD1B28"/>
    <w:rsid w:val="00FD4DA8"/>
    <w:rsid w:val="00FD4EEF"/>
    <w:rsid w:val="00FD5461"/>
    <w:rsid w:val="00FD6BDB"/>
    <w:rsid w:val="00FD6F00"/>
    <w:rsid w:val="00FD7B98"/>
    <w:rsid w:val="00FF18D2"/>
    <w:rsid w:val="00FF1FD8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B46ED3"/>
  <w15:docId w15:val="{01337562-03C5-489D-9CD8-416A1E6E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06A9"/>
    <w:pPr>
      <w:tabs>
        <w:tab w:val="left" w:pos="567"/>
      </w:tabs>
      <w:spacing w:line="260" w:lineRule="exact"/>
    </w:pPr>
    <w:rPr>
      <w:snapToGrid w:val="0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6A9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A406A9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A406A9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A406A9"/>
    <w:pPr>
      <w:keepNext/>
      <w:tabs>
        <w:tab w:val="clear" w:pos="567"/>
      </w:tabs>
      <w:outlineLvl w:val="3"/>
    </w:pPr>
    <w:rPr>
      <w:b/>
      <w:noProof/>
      <w:lang w:val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A406A9"/>
    <w:pPr>
      <w:keepNext/>
      <w:tabs>
        <w:tab w:val="clear" w:pos="567"/>
      </w:tabs>
      <w:jc w:val="center"/>
      <w:outlineLvl w:val="4"/>
    </w:pPr>
    <w:rPr>
      <w:b/>
      <w:noProof/>
      <w:lang w:val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A406A9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uiPriority w:val="9"/>
    <w:qFormat/>
    <w:rsid w:val="00A406A9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uiPriority w:val="9"/>
    <w:qFormat/>
    <w:rsid w:val="00A406A9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uiPriority w:val="9"/>
    <w:qFormat/>
    <w:rsid w:val="00A406A9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6A9"/>
    <w:rPr>
      <w:rFonts w:ascii="Calibri Light" w:eastAsia="Times New Roman" w:hAnsi="Calibri Light" w:cs="Times New Roman"/>
      <w:b/>
      <w:bCs/>
      <w:snapToGrid w:val="0"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6A9"/>
    <w:rPr>
      <w:rFonts w:ascii="Calibri Light" w:eastAsia="Times New Roman" w:hAnsi="Calibri Light" w:cs="Times New Roman"/>
      <w:b/>
      <w:bCs/>
      <w:i/>
      <w:iCs/>
      <w:snapToGrid w:val="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6A9"/>
    <w:rPr>
      <w:rFonts w:ascii="Calibri Light" w:eastAsia="Times New Roman" w:hAnsi="Calibri Light" w:cs="Times New Roman"/>
      <w:b/>
      <w:bCs/>
      <w:snapToGrid w:val="0"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6A9"/>
    <w:rPr>
      <w:rFonts w:ascii="Calibri" w:eastAsia="Times New Roman" w:hAnsi="Calibri" w:cs="Times New Roman"/>
      <w:b/>
      <w:bCs/>
      <w:snapToGrid w:val="0"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6A9"/>
    <w:rPr>
      <w:rFonts w:ascii="Calibri" w:eastAsia="Times New Roman" w:hAnsi="Calibri" w:cs="Times New Roman"/>
      <w:b/>
      <w:bCs/>
      <w:i/>
      <w:iCs/>
      <w:snapToGrid w:val="0"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6A9"/>
    <w:rPr>
      <w:rFonts w:ascii="Calibri" w:eastAsia="Times New Roman" w:hAnsi="Calibri" w:cs="Times New Roman"/>
      <w:b/>
      <w:bCs/>
      <w:snapToGrid w:val="0"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6A9"/>
    <w:rPr>
      <w:rFonts w:ascii="Calibri" w:eastAsia="Times New Roman" w:hAnsi="Calibri" w:cs="Times New Roman"/>
      <w:snapToGrid w:val="0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6A9"/>
    <w:rPr>
      <w:rFonts w:ascii="Calibri" w:eastAsia="Times New Roman" w:hAnsi="Calibri" w:cs="Times New Roman"/>
      <w:i/>
      <w:iCs/>
      <w:snapToGrid w:val="0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6A9"/>
    <w:rPr>
      <w:rFonts w:ascii="Calibri Light" w:eastAsia="Times New Roman" w:hAnsi="Calibri Light" w:cs="Times New Roman"/>
      <w:snapToGrid w:val="0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rsid w:val="00A406A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406A9"/>
    <w:rPr>
      <w:rFonts w:ascii="Helvetica" w:hAnsi="Helvetica"/>
      <w:lang w:val="en-GB"/>
    </w:rPr>
  </w:style>
  <w:style w:type="paragraph" w:styleId="Footer">
    <w:name w:val="footer"/>
    <w:basedOn w:val="Normal"/>
    <w:link w:val="FooterChar"/>
    <w:uiPriority w:val="99"/>
    <w:rsid w:val="00A406A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TOC9">
    <w:name w:val="toc 9"/>
    <w:basedOn w:val="Normal"/>
    <w:next w:val="Normal"/>
    <w:uiPriority w:val="39"/>
    <w:semiHidden/>
    <w:rsid w:val="00A406A9"/>
    <w:pPr>
      <w:tabs>
        <w:tab w:val="clear" w:pos="567"/>
      </w:tabs>
      <w:ind w:left="1760"/>
    </w:pPr>
  </w:style>
  <w:style w:type="character" w:styleId="EndnoteReference">
    <w:name w:val="endnote reference"/>
    <w:basedOn w:val="DefaultParagraphFont"/>
    <w:uiPriority w:val="99"/>
    <w:semiHidden/>
    <w:rsid w:val="00A406A9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rsid w:val="00A406A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A406A9"/>
    <w:pPr>
      <w:tabs>
        <w:tab w:val="clear" w:pos="567"/>
      </w:tabs>
      <w:spacing w:line="240" w:lineRule="auto"/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06A9"/>
    <w:rPr>
      <w:rFonts w:ascii="Times New Roman" w:hAnsi="Times New Roman" w:cs="Times New Roman"/>
      <w:snapToGrid w:val="0"/>
      <w:lang w:val="en-GB"/>
    </w:rPr>
  </w:style>
  <w:style w:type="paragraph" w:styleId="BodyText">
    <w:name w:val="Body Text"/>
    <w:basedOn w:val="Normal"/>
    <w:link w:val="BodyTextChar"/>
    <w:uiPriority w:val="99"/>
    <w:rsid w:val="00A406A9"/>
    <w:pPr>
      <w:tabs>
        <w:tab w:val="clear" w:pos="567"/>
      </w:tabs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lockText">
    <w:name w:val="Block Text"/>
    <w:basedOn w:val="Normal"/>
    <w:uiPriority w:val="99"/>
    <w:rsid w:val="00A406A9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uiPriority w:val="99"/>
    <w:rsid w:val="00A406A9"/>
    <w:pPr>
      <w:spacing w:line="240" w:lineRule="auto"/>
      <w:ind w:left="567" w:hanging="567"/>
    </w:pPr>
    <w:rPr>
      <w:b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odyText3">
    <w:name w:val="Body Text 3"/>
    <w:basedOn w:val="Normal"/>
    <w:link w:val="BodyText3Char"/>
    <w:uiPriority w:val="99"/>
    <w:rsid w:val="00A406A9"/>
    <w:pPr>
      <w:ind w:right="113"/>
      <w:jc w:val="both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406A9"/>
    <w:rPr>
      <w:rFonts w:ascii="Times New Roman" w:hAnsi="Times New Roman" w:cs="Times New Roman"/>
      <w:snapToGrid w:val="0"/>
      <w:sz w:val="16"/>
      <w:szCs w:val="16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A406A9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406A9"/>
    <w:rPr>
      <w:rFonts w:ascii="Times New Roman" w:hAnsi="Times New Roman" w:cs="Times New Roman"/>
      <w:snapToGrid w:val="0"/>
      <w:lang w:val="en-GB"/>
    </w:rPr>
  </w:style>
  <w:style w:type="character" w:styleId="CommentReference">
    <w:name w:val="annotation reference"/>
    <w:basedOn w:val="DefaultParagraphFont"/>
    <w:uiPriority w:val="99"/>
    <w:semiHidden/>
    <w:rsid w:val="00A406A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rsid w:val="00A406A9"/>
    <w:pPr>
      <w:ind w:left="567" w:hanging="567"/>
      <w:jc w:val="both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A406A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406A9"/>
    <w:rPr>
      <w:lang w:val="en-GB"/>
    </w:rPr>
  </w:style>
  <w:style w:type="paragraph" w:styleId="BodyTextIndent3">
    <w:name w:val="Body Text Indent 3"/>
    <w:basedOn w:val="Normal"/>
    <w:link w:val="BodyTextIndent3Char"/>
    <w:uiPriority w:val="99"/>
    <w:rsid w:val="00A406A9"/>
    <w:pPr>
      <w:spacing w:line="240" w:lineRule="auto"/>
      <w:ind w:left="567" w:hanging="567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406A9"/>
    <w:rPr>
      <w:rFonts w:ascii="Times New Roman" w:hAnsi="Times New Roman" w:cs="Times New Roman"/>
      <w:snapToGrid w:val="0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sid w:val="00A406A9"/>
    <w:rPr>
      <w:color w:val="0000FF"/>
      <w:u w:val="single"/>
    </w:rPr>
  </w:style>
  <w:style w:type="paragraph" w:customStyle="1" w:styleId="AHeader1">
    <w:name w:val="AHeader 1"/>
    <w:basedOn w:val="Normal"/>
    <w:rsid w:val="00A406A9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406A9"/>
    <w:pPr>
      <w:numPr>
        <w:ilvl w:val="1"/>
      </w:numPr>
      <w:tabs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A406A9"/>
    <w:pPr>
      <w:numPr>
        <w:ilvl w:val="2"/>
      </w:numPr>
      <w:tabs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A406A9"/>
    <w:pPr>
      <w:numPr>
        <w:ilvl w:val="3"/>
      </w:numPr>
      <w:tabs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406A9"/>
    <w:pPr>
      <w:numPr>
        <w:ilvl w:val="4"/>
      </w:numPr>
      <w:tabs>
        <w:tab w:val="num" w:pos="1440"/>
        <w:tab w:val="num" w:pos="3600"/>
      </w:tabs>
      <w:ind w:left="3600"/>
    </w:pPr>
  </w:style>
  <w:style w:type="character" w:styleId="FollowedHyperlink">
    <w:name w:val="FollowedHyperlink"/>
    <w:basedOn w:val="DefaultParagraphFont"/>
    <w:uiPriority w:val="99"/>
    <w:rsid w:val="00A406A9"/>
    <w:rPr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A406A9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A406A9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6A9"/>
    <w:rPr>
      <w:rFonts w:ascii="Tahoma" w:hAnsi="Tahoma" w:cs="Tahoma"/>
      <w:snapToGrid w:val="0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406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6A9"/>
    <w:rPr>
      <w:rFonts w:ascii="Times New Roman" w:hAnsi="Times New Roman" w:cs="Times New Roman"/>
      <w:b/>
      <w:bCs/>
      <w:snapToGrid w:val="0"/>
      <w:lang w:val="en-GB"/>
    </w:rPr>
  </w:style>
  <w:style w:type="table" w:styleId="TableGrid">
    <w:name w:val="Table Grid"/>
    <w:basedOn w:val="TableNormal"/>
    <w:uiPriority w:val="59"/>
    <w:rsid w:val="00A406A9"/>
    <w:rPr>
      <w:snapToGrid w:val="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A406A9"/>
    <w:rPr>
      <w:snapToGrid w:val="0"/>
      <w:sz w:val="22"/>
      <w:lang w:val="en-GB"/>
    </w:rPr>
  </w:style>
  <w:style w:type="paragraph" w:customStyle="1" w:styleId="Default">
    <w:name w:val="Default"/>
    <w:rsid w:val="00A406A9"/>
    <w:pPr>
      <w:autoSpaceDE w:val="0"/>
      <w:autoSpaceDN w:val="0"/>
      <w:adjustRightInd w:val="0"/>
    </w:pPr>
    <w:rPr>
      <w:snapToGrid w:val="0"/>
      <w:color w:val="000000"/>
      <w:sz w:val="24"/>
      <w:szCs w:val="24"/>
      <w:lang w:val="it-IT"/>
    </w:rPr>
  </w:style>
  <w:style w:type="paragraph" w:customStyle="1" w:styleId="BodytextAgency">
    <w:name w:val="Body text (Agency)"/>
    <w:basedOn w:val="Normal"/>
    <w:rsid w:val="00A406A9"/>
    <w:pPr>
      <w:tabs>
        <w:tab w:val="clear" w:pos="567"/>
      </w:tabs>
      <w:spacing w:after="140" w:line="280" w:lineRule="atLeast"/>
    </w:pPr>
    <w:rPr>
      <w:sz w:val="18"/>
      <w:szCs w:val="18"/>
    </w:rPr>
  </w:style>
  <w:style w:type="paragraph" w:customStyle="1" w:styleId="DraftingNotesAgency">
    <w:name w:val="Drafting Notes (Agency)"/>
    <w:basedOn w:val="Normal"/>
    <w:next w:val="BodytextAgency"/>
    <w:rsid w:val="00A406A9"/>
    <w:pPr>
      <w:tabs>
        <w:tab w:val="clear" w:pos="567"/>
      </w:tabs>
      <w:spacing w:after="140" w:line="280" w:lineRule="atLeast"/>
    </w:pPr>
    <w:rPr>
      <w:rFonts w:ascii="Courier New" w:hAnsi="Courier New"/>
      <w:i/>
      <w:color w:val="339966"/>
      <w:szCs w:val="18"/>
    </w:rPr>
  </w:style>
  <w:style w:type="paragraph" w:customStyle="1" w:styleId="No-numheading3Agency">
    <w:name w:val="No-num heading 3 (Agency)"/>
    <w:basedOn w:val="Normal"/>
    <w:next w:val="BodytextAgency"/>
    <w:rsid w:val="00A406A9"/>
    <w:pPr>
      <w:keepNext/>
      <w:tabs>
        <w:tab w:val="clear" w:pos="567"/>
      </w:tabs>
      <w:spacing w:before="280" w:after="220" w:line="240" w:lineRule="auto"/>
      <w:outlineLvl w:val="2"/>
    </w:pPr>
    <w:rPr>
      <w:rFonts w:cs="Arial"/>
      <w:b/>
      <w:bCs/>
      <w:kern w:val="32"/>
      <w:szCs w:val="22"/>
    </w:rPr>
  </w:style>
  <w:style w:type="paragraph" w:customStyle="1" w:styleId="NormalAgency">
    <w:name w:val="Normal (Agency)"/>
    <w:rsid w:val="00A406A9"/>
    <w:rPr>
      <w:snapToGrid w:val="0"/>
      <w:sz w:val="18"/>
      <w:szCs w:val="18"/>
      <w:lang w:val="en-GB"/>
    </w:rPr>
  </w:style>
  <w:style w:type="table" w:customStyle="1" w:styleId="TablegridAgencyblack">
    <w:name w:val="Table grid (Agency) black"/>
    <w:basedOn w:val="TableNormal"/>
    <w:semiHidden/>
    <w:rsid w:val="00A406A9"/>
    <w:rPr>
      <w:snapToGrid w:val="0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</w:style>
  <w:style w:type="paragraph" w:customStyle="1" w:styleId="TableheadingrowsAgency">
    <w:name w:val="Table heading rows (Agency)"/>
    <w:basedOn w:val="BodytextAgency"/>
    <w:semiHidden/>
    <w:rsid w:val="00A406A9"/>
    <w:pPr>
      <w:keepNext/>
    </w:pPr>
    <w:rPr>
      <w:b/>
    </w:rPr>
  </w:style>
  <w:style w:type="paragraph" w:customStyle="1" w:styleId="TabletextrowsAgency">
    <w:name w:val="Table text rows (Agency)"/>
    <w:basedOn w:val="Normal"/>
    <w:semiHidden/>
    <w:rsid w:val="00A406A9"/>
    <w:pPr>
      <w:tabs>
        <w:tab w:val="clear" w:pos="567"/>
      </w:tabs>
      <w:spacing w:line="280" w:lineRule="exact"/>
    </w:pPr>
    <w:rPr>
      <w:sz w:val="18"/>
      <w:szCs w:val="18"/>
    </w:rPr>
  </w:style>
  <w:style w:type="character" w:customStyle="1" w:styleId="BodytextAgencyChar">
    <w:name w:val="Body text (Agency) Char"/>
    <w:locked/>
    <w:rsid w:val="00A406A9"/>
    <w:rPr>
      <w:rFonts w:ascii="Times New Roman" w:eastAsia="Times New Roman" w:hAnsi="Times New Roman"/>
      <w:sz w:val="18"/>
      <w:lang w:val="en-GB"/>
    </w:rPr>
  </w:style>
  <w:style w:type="character" w:customStyle="1" w:styleId="NormalAgencyChar">
    <w:name w:val="Normal (Agency) Char"/>
    <w:locked/>
    <w:rsid w:val="00A406A9"/>
    <w:rPr>
      <w:rFonts w:ascii="Times New Roman" w:eastAsia="Times New Roman" w:hAnsi="Times New Roman"/>
      <w:sz w:val="18"/>
      <w:lang w:val="en-GB"/>
    </w:rPr>
  </w:style>
  <w:style w:type="character" w:customStyle="1" w:styleId="DraftingNotesAgencyChar">
    <w:name w:val="Drafting Notes (Agency) Char"/>
    <w:locked/>
    <w:rsid w:val="00A406A9"/>
    <w:rPr>
      <w:rFonts w:ascii="Courier New" w:eastAsia="Times New Roman" w:hAnsi="Courier New"/>
      <w:i/>
      <w:color w:val="339966"/>
      <w:sz w:val="18"/>
      <w:lang w:val="en-GB"/>
    </w:rPr>
  </w:style>
  <w:style w:type="character" w:customStyle="1" w:styleId="No-numheading3AgencyChar">
    <w:name w:val="No-num heading 3 (Agency) Char"/>
    <w:locked/>
    <w:rsid w:val="00A406A9"/>
    <w:rPr>
      <w:rFonts w:ascii="Times New Roman" w:eastAsia="Times New Roman" w:hAnsi="Times New Roman"/>
      <w:b/>
      <w:kern w:val="32"/>
      <w:sz w:val="22"/>
      <w:lang w:val="en-GB"/>
    </w:rPr>
  </w:style>
  <w:style w:type="paragraph" w:customStyle="1" w:styleId="Normalold">
    <w:name w:val="Normal (old)"/>
    <w:basedOn w:val="Normal"/>
    <w:rsid w:val="00A406A9"/>
    <w:pPr>
      <w:tabs>
        <w:tab w:val="clear" w:pos="567"/>
      </w:tabs>
      <w:spacing w:line="240" w:lineRule="auto"/>
      <w:ind w:left="720" w:hanging="720"/>
    </w:pPr>
    <w:rPr>
      <w:szCs w:val="18"/>
    </w:rPr>
  </w:style>
  <w:style w:type="paragraph" w:customStyle="1" w:styleId="TextkrperPartIB">
    <w:name w:val="Textkörper Part IB"/>
    <w:basedOn w:val="Normal"/>
    <w:qFormat/>
    <w:rsid w:val="00A406A9"/>
    <w:pPr>
      <w:tabs>
        <w:tab w:val="clear" w:pos="567"/>
      </w:tabs>
      <w:spacing w:line="240" w:lineRule="auto"/>
    </w:pPr>
    <w:rPr>
      <w:szCs w:val="22"/>
    </w:rPr>
  </w:style>
  <w:style w:type="character" w:customStyle="1" w:styleId="Formatvorlage12PtFett">
    <w:name w:val="Formatvorlage 12 Pt. Fett"/>
    <w:rsid w:val="00A406A9"/>
    <w:rPr>
      <w:b/>
      <w:sz w:val="22"/>
    </w:rPr>
  </w:style>
  <w:style w:type="character" w:customStyle="1" w:styleId="tw4winMark">
    <w:name w:val="tw4winMark"/>
    <w:uiPriority w:val="99"/>
    <w:rsid w:val="00A406A9"/>
    <w:rPr>
      <w:rFonts w:ascii="Courier New" w:hAnsi="Courier New"/>
      <w:vanish/>
      <w:color w:val="800080"/>
      <w:sz w:val="24"/>
      <w:vertAlign w:val="subscript"/>
    </w:rPr>
  </w:style>
  <w:style w:type="character" w:styleId="Emphasis">
    <w:name w:val="Emphasis"/>
    <w:basedOn w:val="DefaultParagraphFont"/>
    <w:uiPriority w:val="99"/>
    <w:qFormat/>
    <w:rsid w:val="00A406A9"/>
    <w:rPr>
      <w:rFonts w:cs="Times New Roman"/>
      <w:i/>
      <w:iCs/>
    </w:rPr>
  </w:style>
  <w:style w:type="character" w:styleId="PlaceholderText">
    <w:name w:val="Placeholder Text"/>
    <w:basedOn w:val="DefaultParagraphFont"/>
    <w:uiPriority w:val="99"/>
    <w:semiHidden/>
    <w:rsid w:val="00A406A9"/>
    <w:rPr>
      <w:rFonts w:cs="Times New Roman"/>
      <w:color w:val="808080"/>
    </w:rPr>
  </w:style>
  <w:style w:type="character" w:customStyle="1" w:styleId="tw4winError">
    <w:name w:val="tw4winError"/>
    <w:uiPriority w:val="99"/>
    <w:rsid w:val="00A406A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A406A9"/>
    <w:rPr>
      <w:color w:val="0000FF"/>
    </w:rPr>
  </w:style>
  <w:style w:type="character" w:customStyle="1" w:styleId="tw4winPopup">
    <w:name w:val="tw4winPopup"/>
    <w:uiPriority w:val="99"/>
    <w:rsid w:val="00A406A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A406A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A406A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A406A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A406A9"/>
    <w:rPr>
      <w:rFonts w:ascii="Courier New" w:hAnsi="Courier New"/>
      <w:noProof/>
      <w:color w:val="800000"/>
    </w:rPr>
  </w:style>
  <w:style w:type="numbering" w:customStyle="1" w:styleId="BulletsAgency">
    <w:name w:val="Bullets (Agency)"/>
    <w:rsid w:val="00A406A9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232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4024D-497E-40A0-89C7-5BA7C5B82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3015</Characters>
  <DocSecurity>0</DocSecurity>
  <Lines>25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qrd_veterinary template_v. 8.1_clean_en</vt:lpstr>
      <vt:lpstr>qrd_veterinary template_v. 8.1_clean_en</vt:lpstr>
    </vt:vector>
  </TitlesOfParts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CURRENT,1.3</vt:lpwstr>
  </property>
  <property fmtid="{D5CDD505-2E9C-101B-9397-08002B2CF9AE}" pid="53" name="DM_Name">
    <vt:lpwstr>qrd_veterinary template_v. 8.1_clean_en</vt:lpwstr>
  </property>
  <property fmtid="{D5CDD505-2E9C-101B-9397-08002B2CF9AE}" pid="54" name="DM_Creation_Date">
    <vt:lpwstr>08/02/2017 16:15:03</vt:lpwstr>
  </property>
  <property fmtid="{D5CDD505-2E9C-101B-9397-08002B2CF9AE}" pid="55" name="DM_Modify_Date">
    <vt:lpwstr>15/02/2017 10:46:55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15/02/2017 10:46:55</vt:lpwstr>
  </property>
</Properties>
</file>