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B89F68" w14:textId="77777777" w:rsidR="00A406A9" w:rsidRPr="00366DC2" w:rsidRDefault="00BA69FE" w:rsidP="00366DC2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  <w:r w:rsidRPr="00366DC2">
        <w:rPr>
          <w:b/>
          <w:szCs w:val="22"/>
          <w:lang w:val="lv-LV"/>
        </w:rPr>
        <w:t>VETERINĀRO ZĀĻU APRAKSTS</w:t>
      </w:r>
    </w:p>
    <w:p w14:paraId="75C83D68" w14:textId="7228A525" w:rsidR="00A406A9" w:rsidRPr="00366DC2" w:rsidRDefault="001175B7" w:rsidP="001175B7">
      <w:pPr>
        <w:spacing w:line="240" w:lineRule="auto"/>
        <w:jc w:val="center"/>
        <w:rPr>
          <w:b/>
          <w:szCs w:val="22"/>
          <w:lang w:val="lv-LV"/>
        </w:rPr>
      </w:pPr>
      <w:r w:rsidRPr="001175B7">
        <w:rPr>
          <w:b/>
          <w:szCs w:val="22"/>
          <w:lang w:val="lv-LV"/>
        </w:rPr>
        <w:t>V/DCP/20/0037</w:t>
      </w:r>
    </w:p>
    <w:p w14:paraId="7B460543" w14:textId="4844C690" w:rsidR="000C0AC5" w:rsidRPr="00366DC2" w:rsidRDefault="000C0AC5" w:rsidP="00366DC2">
      <w:pPr>
        <w:spacing w:line="240" w:lineRule="auto"/>
        <w:rPr>
          <w:b/>
          <w:szCs w:val="22"/>
          <w:lang w:val="lv-LV"/>
        </w:rPr>
      </w:pPr>
    </w:p>
    <w:p w14:paraId="1DE8BCE3" w14:textId="77777777" w:rsidR="00A406A9" w:rsidRPr="00366DC2" w:rsidRDefault="00A406A9" w:rsidP="00537253">
      <w:pPr>
        <w:spacing w:line="240" w:lineRule="auto"/>
        <w:rPr>
          <w:szCs w:val="22"/>
          <w:lang w:val="lv-LV"/>
        </w:rPr>
      </w:pPr>
    </w:p>
    <w:p w14:paraId="69C4C232" w14:textId="5B2A0488" w:rsidR="00A406A9" w:rsidRPr="00967700" w:rsidRDefault="00325272" w:rsidP="00366DC2">
      <w:pPr>
        <w:spacing w:line="240" w:lineRule="auto"/>
        <w:rPr>
          <w:szCs w:val="22"/>
          <w:lang w:val="lv-LV"/>
        </w:rPr>
      </w:pPr>
      <w:r w:rsidRPr="00366DC2">
        <w:rPr>
          <w:b/>
          <w:szCs w:val="22"/>
          <w:lang w:val="lv-LV"/>
        </w:rPr>
        <w:t>1.</w:t>
      </w:r>
      <w:r w:rsidRPr="00366DC2">
        <w:rPr>
          <w:b/>
          <w:szCs w:val="22"/>
          <w:lang w:val="lv-LV"/>
        </w:rPr>
        <w:tab/>
      </w:r>
      <w:r w:rsidR="00BA69FE" w:rsidRPr="00366DC2">
        <w:rPr>
          <w:b/>
          <w:szCs w:val="22"/>
          <w:lang w:val="lv-LV"/>
        </w:rPr>
        <w:t>VETERINĀRO ZĀĻU NOSAUKUMS</w:t>
      </w:r>
    </w:p>
    <w:p w14:paraId="3C5AECFA" w14:textId="77777777" w:rsidR="00A406A9" w:rsidRPr="007E51F8" w:rsidRDefault="00A406A9" w:rsidP="007E51F8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CF2154D" w14:textId="40C9E586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537253">
        <w:rPr>
          <w:b/>
          <w:bCs/>
          <w:szCs w:val="22"/>
          <w:lang w:val="lv-LV"/>
        </w:rPr>
        <w:t>Spasmalgan</w:t>
      </w:r>
      <w:proofErr w:type="spellEnd"/>
      <w:r w:rsidRPr="00537253">
        <w:rPr>
          <w:b/>
          <w:bCs/>
          <w:szCs w:val="22"/>
          <w:lang w:val="lv-LV"/>
        </w:rPr>
        <w:t xml:space="preserve"> </w:t>
      </w:r>
      <w:proofErr w:type="spellStart"/>
      <w:r w:rsidRPr="00537253">
        <w:rPr>
          <w:b/>
          <w:bCs/>
          <w:szCs w:val="22"/>
          <w:lang w:val="lv-LV"/>
        </w:rPr>
        <w:t>compositum</w:t>
      </w:r>
      <w:proofErr w:type="spellEnd"/>
      <w:r w:rsidRPr="00366DC2">
        <w:rPr>
          <w:szCs w:val="22"/>
          <w:lang w:val="lv-LV"/>
        </w:rPr>
        <w:t xml:space="preserve"> 500 mg/ml + 4 mg/ml</w:t>
      </w:r>
      <w:r w:rsidR="00366DC2" w:rsidRPr="00366DC2">
        <w:rPr>
          <w:szCs w:val="22"/>
          <w:lang w:val="lv-LV"/>
        </w:rPr>
        <w:t xml:space="preserve"> š</w:t>
      </w:r>
      <w:r w:rsidRPr="00537253">
        <w:rPr>
          <w:szCs w:val="22"/>
          <w:lang w:val="lv-LV"/>
        </w:rPr>
        <w:t>ķīdums injekcijām zirgiem, liellopiem, cūkām un suņiem</w:t>
      </w:r>
    </w:p>
    <w:p w14:paraId="1BC7055B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D253240" w14:textId="139176A5" w:rsidR="00A406A9" w:rsidRPr="00537253" w:rsidRDefault="00325272">
      <w:pPr>
        <w:spacing w:line="240" w:lineRule="auto"/>
        <w:jc w:val="both"/>
        <w:rPr>
          <w:szCs w:val="22"/>
          <w:lang w:val="lv-LV"/>
        </w:rPr>
      </w:pPr>
      <w:r w:rsidRPr="00537253">
        <w:rPr>
          <w:b/>
          <w:szCs w:val="22"/>
          <w:lang w:val="lv-LV"/>
        </w:rPr>
        <w:t>2.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KVALITATĪVAIS UN KVANTITATĪVAIS SASTĀVS</w:t>
      </w:r>
    </w:p>
    <w:p w14:paraId="570591F2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BBCE2CF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Viens ml satur:</w:t>
      </w:r>
    </w:p>
    <w:p w14:paraId="6855D645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00A0250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Aktīvās vielas:</w:t>
      </w:r>
    </w:p>
    <w:p w14:paraId="5B078A75" w14:textId="7C14B4D5" w:rsidR="00AB6478" w:rsidRPr="00537253" w:rsidRDefault="00AB647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537253">
        <w:rPr>
          <w:szCs w:val="22"/>
          <w:lang w:val="lv-LV"/>
        </w:rPr>
        <w:t>Metamizola</w:t>
      </w:r>
      <w:proofErr w:type="spellEnd"/>
      <w:r w:rsidRPr="00537253">
        <w:rPr>
          <w:szCs w:val="22"/>
          <w:lang w:val="lv-LV"/>
        </w:rPr>
        <w:t xml:space="preserve"> nātrija </w:t>
      </w:r>
      <w:proofErr w:type="spellStart"/>
      <w:r w:rsidRPr="00537253">
        <w:rPr>
          <w:szCs w:val="22"/>
          <w:lang w:val="lv-LV"/>
        </w:rPr>
        <w:t>monohidrāts</w:t>
      </w:r>
      <w:proofErr w:type="spellEnd"/>
      <w:r w:rsidR="00EF1F2A" w:rsidRPr="00537253">
        <w:rPr>
          <w:szCs w:val="22"/>
          <w:lang w:val="lv-LV"/>
        </w:rPr>
        <w:tab/>
      </w:r>
      <w:r w:rsidR="00EF1F2A" w:rsidRPr="00537253">
        <w:rPr>
          <w:szCs w:val="22"/>
          <w:lang w:val="lv-LV"/>
        </w:rPr>
        <w:tab/>
      </w:r>
      <w:r w:rsidR="00EF1F2A" w:rsidRPr="00537253">
        <w:rPr>
          <w:szCs w:val="22"/>
          <w:lang w:val="lv-LV"/>
        </w:rPr>
        <w:tab/>
      </w:r>
      <w:r w:rsidR="00EF1F2A" w:rsidRPr="00537253">
        <w:rPr>
          <w:szCs w:val="22"/>
          <w:lang w:val="lv-LV"/>
        </w:rPr>
        <w:tab/>
        <w:t>500,00 mg</w:t>
      </w:r>
    </w:p>
    <w:p w14:paraId="78714AA5" w14:textId="77777777" w:rsidR="00A406A9" w:rsidRPr="00366DC2" w:rsidRDefault="00BA69FE">
      <w:pPr>
        <w:pStyle w:val="Header"/>
        <w:rPr>
          <w:rFonts w:asciiTheme="minorBidi" w:hAnsiTheme="minorBidi"/>
          <w:sz w:val="22"/>
          <w:szCs w:val="22"/>
          <w:lang w:val="lv-LV"/>
        </w:rPr>
      </w:pPr>
      <w:r w:rsidRPr="00366DC2">
        <w:rPr>
          <w:rFonts w:asciiTheme="minorBidi" w:hAnsiTheme="minorBidi"/>
          <w:sz w:val="22"/>
          <w:szCs w:val="22"/>
          <w:lang w:val="lv-LV"/>
        </w:rPr>
        <w:t xml:space="preserve">(atbilst 443,00 mg </w:t>
      </w:r>
      <w:proofErr w:type="spellStart"/>
      <w:r w:rsidRPr="00366DC2">
        <w:rPr>
          <w:rFonts w:asciiTheme="minorBidi" w:hAnsiTheme="minorBidi"/>
          <w:sz w:val="22"/>
          <w:szCs w:val="22"/>
          <w:lang w:val="lv-LV"/>
        </w:rPr>
        <w:t>metamizola</w:t>
      </w:r>
      <w:proofErr w:type="spellEnd"/>
      <w:r w:rsidRPr="00366DC2">
        <w:rPr>
          <w:rFonts w:asciiTheme="minorBidi" w:hAnsiTheme="minorBidi"/>
          <w:sz w:val="22"/>
          <w:szCs w:val="22"/>
          <w:lang w:val="lv-LV"/>
        </w:rPr>
        <w:t>)</w:t>
      </w:r>
    </w:p>
    <w:p w14:paraId="2D4996AD" w14:textId="77777777" w:rsidR="00A406A9" w:rsidRPr="002124B1" w:rsidRDefault="00A406A9">
      <w:pPr>
        <w:tabs>
          <w:tab w:val="clear" w:pos="567"/>
        </w:tabs>
        <w:spacing w:line="240" w:lineRule="auto"/>
        <w:jc w:val="both"/>
        <w:rPr>
          <w:i/>
          <w:szCs w:val="22"/>
          <w:lang w:val="lv-LV"/>
        </w:rPr>
      </w:pPr>
    </w:p>
    <w:p w14:paraId="7B2632B3" w14:textId="2AE9927A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2124B1">
        <w:rPr>
          <w:szCs w:val="22"/>
          <w:lang w:val="lv-LV"/>
        </w:rPr>
        <w:t>Hioscīna</w:t>
      </w:r>
      <w:proofErr w:type="spellEnd"/>
      <w:r w:rsidRPr="002124B1">
        <w:rPr>
          <w:szCs w:val="22"/>
          <w:lang w:val="lv-LV"/>
        </w:rPr>
        <w:t xml:space="preserve"> </w:t>
      </w:r>
      <w:proofErr w:type="spellStart"/>
      <w:r w:rsidRPr="002124B1">
        <w:rPr>
          <w:szCs w:val="22"/>
          <w:lang w:val="lv-LV"/>
        </w:rPr>
        <w:t>butilbromīds</w:t>
      </w:r>
      <w:proofErr w:type="spellEnd"/>
      <w:r w:rsidR="00EF1F2A" w:rsidRPr="00537253">
        <w:rPr>
          <w:szCs w:val="22"/>
          <w:lang w:val="lv-LV"/>
        </w:rPr>
        <w:tab/>
      </w:r>
      <w:r w:rsidR="00EF1F2A" w:rsidRPr="00537253">
        <w:rPr>
          <w:szCs w:val="22"/>
          <w:lang w:val="lv-LV"/>
        </w:rPr>
        <w:tab/>
      </w:r>
      <w:r w:rsidR="00EF1F2A" w:rsidRPr="00537253">
        <w:rPr>
          <w:szCs w:val="22"/>
          <w:lang w:val="lv-LV"/>
        </w:rPr>
        <w:tab/>
      </w:r>
      <w:r w:rsidR="00EF1F2A" w:rsidRPr="00537253">
        <w:rPr>
          <w:szCs w:val="22"/>
          <w:lang w:val="lv-LV"/>
        </w:rPr>
        <w:tab/>
      </w:r>
      <w:r w:rsidR="00EF1F2A" w:rsidRPr="00537253">
        <w:rPr>
          <w:i/>
          <w:szCs w:val="22"/>
          <w:lang w:val="lv-LV"/>
        </w:rPr>
        <w:tab/>
      </w:r>
      <w:r w:rsidRPr="00537253">
        <w:rPr>
          <w:szCs w:val="22"/>
          <w:lang w:val="lv-LV"/>
        </w:rPr>
        <w:t>4,00 mg</w:t>
      </w:r>
    </w:p>
    <w:p w14:paraId="037404A7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 xml:space="preserve">(atbilst 2,76 mg </w:t>
      </w:r>
      <w:proofErr w:type="spellStart"/>
      <w:r w:rsidRPr="00537253">
        <w:rPr>
          <w:szCs w:val="22"/>
          <w:lang w:val="lv-LV"/>
        </w:rPr>
        <w:t>hioscīna</w:t>
      </w:r>
      <w:proofErr w:type="spellEnd"/>
      <w:r w:rsidRPr="00537253">
        <w:rPr>
          <w:szCs w:val="22"/>
          <w:lang w:val="lv-LV"/>
        </w:rPr>
        <w:t>)</w:t>
      </w:r>
    </w:p>
    <w:p w14:paraId="14E32574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i/>
          <w:szCs w:val="22"/>
          <w:lang w:val="lv-LV"/>
        </w:rPr>
      </w:pPr>
    </w:p>
    <w:p w14:paraId="6920A21D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537253">
        <w:rPr>
          <w:b/>
          <w:szCs w:val="22"/>
          <w:lang w:val="lv-LV"/>
        </w:rPr>
        <w:t>Palīgvielas</w:t>
      </w:r>
      <w:proofErr w:type="spellEnd"/>
      <w:r w:rsidRPr="00537253">
        <w:rPr>
          <w:b/>
          <w:szCs w:val="22"/>
          <w:lang w:val="lv-LV"/>
        </w:rPr>
        <w:t>:</w:t>
      </w:r>
    </w:p>
    <w:p w14:paraId="23F81D9C" w14:textId="5DA521F8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537253">
        <w:rPr>
          <w:szCs w:val="22"/>
          <w:lang w:val="lv-LV"/>
        </w:rPr>
        <w:t>Benzilspirts</w:t>
      </w:r>
      <w:proofErr w:type="spellEnd"/>
      <w:r w:rsidRPr="00537253">
        <w:rPr>
          <w:szCs w:val="22"/>
          <w:lang w:val="lv-LV"/>
        </w:rPr>
        <w:t xml:space="preserve"> (E1519)</w:t>
      </w:r>
      <w:r w:rsidRPr="00537253">
        <w:rPr>
          <w:szCs w:val="22"/>
          <w:lang w:val="lv-LV"/>
        </w:rPr>
        <w:tab/>
      </w:r>
      <w:r w:rsidRPr="00537253">
        <w:rPr>
          <w:szCs w:val="22"/>
          <w:lang w:val="lv-LV"/>
        </w:rPr>
        <w:tab/>
      </w:r>
      <w:r w:rsidRPr="00537253">
        <w:rPr>
          <w:szCs w:val="22"/>
          <w:lang w:val="lv-LV"/>
        </w:rPr>
        <w:tab/>
      </w:r>
      <w:r w:rsidRPr="00537253">
        <w:rPr>
          <w:szCs w:val="22"/>
          <w:lang w:val="lv-LV"/>
        </w:rPr>
        <w:tab/>
      </w:r>
      <w:r w:rsidR="00325272" w:rsidRPr="00537253">
        <w:rPr>
          <w:szCs w:val="22"/>
          <w:lang w:val="lv-LV"/>
        </w:rPr>
        <w:tab/>
      </w:r>
      <w:r w:rsidRPr="00537253">
        <w:rPr>
          <w:szCs w:val="22"/>
          <w:lang w:val="lv-LV"/>
        </w:rPr>
        <w:t>10,00 mg</w:t>
      </w:r>
    </w:p>
    <w:p w14:paraId="0094B2CE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39C4719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 xml:space="preserve">Pilnu </w:t>
      </w:r>
      <w:proofErr w:type="spellStart"/>
      <w:r w:rsidRPr="00537253">
        <w:rPr>
          <w:szCs w:val="22"/>
          <w:lang w:val="lv-LV"/>
        </w:rPr>
        <w:t>palīgvielu</w:t>
      </w:r>
      <w:proofErr w:type="spellEnd"/>
      <w:r w:rsidRPr="00537253">
        <w:rPr>
          <w:szCs w:val="22"/>
          <w:lang w:val="lv-LV"/>
        </w:rPr>
        <w:t xml:space="preserve"> sarakstu skatīt 6.1. apakšpunktā.</w:t>
      </w:r>
    </w:p>
    <w:p w14:paraId="7B529367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9EDD2BA" w14:textId="4114DF5C" w:rsidR="00A406A9" w:rsidRDefault="00325272" w:rsidP="00366DC2">
      <w:pPr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3.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ZĀĻU FORMA</w:t>
      </w:r>
    </w:p>
    <w:p w14:paraId="58C9A2F6" w14:textId="77777777" w:rsidR="00366DC2" w:rsidRPr="00366DC2" w:rsidRDefault="00366DC2" w:rsidP="00366DC2">
      <w:pPr>
        <w:spacing w:line="240" w:lineRule="auto"/>
        <w:jc w:val="both"/>
        <w:rPr>
          <w:szCs w:val="22"/>
          <w:lang w:val="lv-LV"/>
        </w:rPr>
      </w:pPr>
    </w:p>
    <w:p w14:paraId="23B9EA3C" w14:textId="5E035A08" w:rsidR="00A406A9" w:rsidRPr="007E51F8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E51F8">
        <w:rPr>
          <w:szCs w:val="22"/>
          <w:lang w:val="lv-LV"/>
        </w:rPr>
        <w:t>Šķīdums injekcijām</w:t>
      </w:r>
      <w:r w:rsidR="00506D96" w:rsidRPr="007E51F8">
        <w:rPr>
          <w:szCs w:val="22"/>
          <w:lang w:val="lv-LV"/>
        </w:rPr>
        <w:t xml:space="preserve">. </w:t>
      </w:r>
    </w:p>
    <w:p w14:paraId="2E5BD045" w14:textId="74C09B53" w:rsidR="00A406A9" w:rsidRPr="002124B1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>Dzidrs, dzeltens šķīdums</w:t>
      </w:r>
      <w:r w:rsidR="00506D96" w:rsidRPr="002124B1">
        <w:rPr>
          <w:szCs w:val="22"/>
          <w:lang w:val="lv-LV"/>
        </w:rPr>
        <w:t xml:space="preserve">. </w:t>
      </w:r>
    </w:p>
    <w:p w14:paraId="42DB1086" w14:textId="77777777" w:rsidR="00A406A9" w:rsidRPr="002124B1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915AA70" w14:textId="6E4F1CD6" w:rsidR="00A406A9" w:rsidRPr="00BA6CE2" w:rsidRDefault="00325272">
      <w:pPr>
        <w:spacing w:line="240" w:lineRule="auto"/>
        <w:jc w:val="both"/>
        <w:rPr>
          <w:b/>
          <w:szCs w:val="22"/>
          <w:lang w:val="lv-LV"/>
        </w:rPr>
      </w:pPr>
      <w:r w:rsidRPr="00BA6CE2">
        <w:rPr>
          <w:b/>
          <w:szCs w:val="22"/>
          <w:lang w:val="lv-LV"/>
        </w:rPr>
        <w:t>4.</w:t>
      </w:r>
      <w:r w:rsidRPr="00BA6CE2">
        <w:rPr>
          <w:b/>
          <w:szCs w:val="22"/>
          <w:lang w:val="lv-LV"/>
        </w:rPr>
        <w:tab/>
      </w:r>
      <w:r w:rsidR="00BA69FE" w:rsidRPr="00BA6CE2">
        <w:rPr>
          <w:b/>
          <w:szCs w:val="22"/>
          <w:lang w:val="lv-LV"/>
        </w:rPr>
        <w:t>KLĪNISKĀ INFORMĀCIJA</w:t>
      </w:r>
    </w:p>
    <w:p w14:paraId="7F3868A5" w14:textId="77777777" w:rsidR="00A406A9" w:rsidRPr="00F01B8D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213799A" w14:textId="4A7DAFB4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A01495">
        <w:rPr>
          <w:b/>
          <w:szCs w:val="22"/>
          <w:lang w:val="lv-LV"/>
        </w:rPr>
        <w:t>4.1</w:t>
      </w:r>
      <w:r w:rsidRPr="00A01495">
        <w:rPr>
          <w:b/>
          <w:szCs w:val="22"/>
          <w:lang w:val="lv-LV"/>
        </w:rPr>
        <w:tab/>
      </w:r>
      <w:r w:rsidR="00BA69FE" w:rsidRPr="00A01495">
        <w:rPr>
          <w:b/>
          <w:szCs w:val="22"/>
          <w:lang w:val="lv-LV"/>
        </w:rPr>
        <w:t>Mērķa sugas</w:t>
      </w:r>
    </w:p>
    <w:p w14:paraId="52CA5B4A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</w:p>
    <w:p w14:paraId="302CE5EF" w14:textId="1ADDE96A" w:rsidR="00A406A9" w:rsidRPr="007E51F8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E51F8">
        <w:rPr>
          <w:szCs w:val="22"/>
          <w:lang w:val="lv-LV"/>
        </w:rPr>
        <w:t>Zirgi, liellopi, cūkas un suņi</w:t>
      </w:r>
      <w:r w:rsidR="00794D24" w:rsidRPr="007E51F8">
        <w:rPr>
          <w:szCs w:val="22"/>
          <w:lang w:val="lv-LV"/>
        </w:rPr>
        <w:t xml:space="preserve">. </w:t>
      </w:r>
    </w:p>
    <w:p w14:paraId="457DC542" w14:textId="77777777" w:rsidR="00A406A9" w:rsidRPr="002124B1" w:rsidRDefault="00BA69FE">
      <w:pPr>
        <w:tabs>
          <w:tab w:val="clear" w:pos="567"/>
          <w:tab w:val="left" w:pos="1642"/>
        </w:tabs>
        <w:spacing w:line="240" w:lineRule="auto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ab/>
      </w:r>
    </w:p>
    <w:p w14:paraId="0505611A" w14:textId="381D09FD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2124B1">
        <w:rPr>
          <w:b/>
          <w:szCs w:val="22"/>
          <w:lang w:val="lv-LV"/>
        </w:rPr>
        <w:t>4.2</w:t>
      </w:r>
      <w:r w:rsidRPr="002124B1">
        <w:rPr>
          <w:b/>
          <w:szCs w:val="22"/>
          <w:lang w:val="lv-LV"/>
        </w:rPr>
        <w:tab/>
      </w:r>
      <w:r w:rsidR="00BA69FE" w:rsidRPr="002124B1">
        <w:rPr>
          <w:b/>
          <w:szCs w:val="22"/>
          <w:lang w:val="lv-LV"/>
        </w:rPr>
        <w:t>Lietošanas indikācijas, norādot mērķa sugas</w:t>
      </w:r>
    </w:p>
    <w:p w14:paraId="4D14FC29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A6ADA0B" w14:textId="751F70FC" w:rsidR="00A406A9" w:rsidRPr="00F86CD6" w:rsidRDefault="00967700" w:rsidP="00366DC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Ar sāpēm saistītu k</w:t>
      </w:r>
      <w:r w:rsidR="00BA69FE" w:rsidRPr="00967700">
        <w:rPr>
          <w:szCs w:val="22"/>
          <w:lang w:val="lv-LV"/>
        </w:rPr>
        <w:t xml:space="preserve">uņģa-zarnu trakta vai </w:t>
      </w:r>
      <w:r w:rsidR="00BA69FE" w:rsidRPr="00366DC2">
        <w:rPr>
          <w:szCs w:val="22"/>
          <w:lang w:val="lv-LV"/>
        </w:rPr>
        <w:t>urīn</w:t>
      </w:r>
      <w:r>
        <w:rPr>
          <w:szCs w:val="22"/>
          <w:lang w:val="lv-LV"/>
        </w:rPr>
        <w:t>a</w:t>
      </w:r>
      <w:r w:rsidR="00BA69FE" w:rsidRPr="00366DC2">
        <w:rPr>
          <w:szCs w:val="22"/>
          <w:lang w:val="lv-LV"/>
        </w:rPr>
        <w:t xml:space="preserve"> </w:t>
      </w:r>
      <w:r w:rsidR="00366DC2">
        <w:rPr>
          <w:szCs w:val="22"/>
          <w:lang w:val="lv-LV"/>
        </w:rPr>
        <w:t>un</w:t>
      </w:r>
      <w:r w:rsidR="00366DC2" w:rsidRPr="00967700">
        <w:rPr>
          <w:szCs w:val="22"/>
          <w:lang w:val="lv-LV"/>
        </w:rPr>
        <w:t xml:space="preserve"> </w:t>
      </w:r>
      <w:r w:rsidR="00BA69FE" w:rsidRPr="00967700">
        <w:rPr>
          <w:szCs w:val="22"/>
          <w:lang w:val="lv-LV"/>
        </w:rPr>
        <w:t>žults izvades sistēmas orgānu gludās muskulatūras spazmu vai ilgstoši palielināta tonusa ārstēšana</w:t>
      </w:r>
      <w:r w:rsidR="00092BCE" w:rsidRPr="00F86CD6">
        <w:rPr>
          <w:szCs w:val="22"/>
          <w:lang w:val="lv-LV"/>
        </w:rPr>
        <w:t>i</w:t>
      </w:r>
      <w:r w:rsidR="00BA69FE" w:rsidRPr="00F86CD6">
        <w:rPr>
          <w:szCs w:val="22"/>
          <w:lang w:val="lv-LV"/>
        </w:rPr>
        <w:t>.</w:t>
      </w:r>
      <w:r w:rsidR="00BE4C2A" w:rsidRPr="00F86CD6">
        <w:rPr>
          <w:szCs w:val="22"/>
          <w:lang w:val="lv-LV"/>
        </w:rPr>
        <w:t xml:space="preserve"> </w:t>
      </w:r>
    </w:p>
    <w:p w14:paraId="303BA94B" w14:textId="77777777" w:rsidR="00A406A9" w:rsidRPr="002124B1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BDA7F27" w14:textId="2924F600" w:rsidR="00A406A9" w:rsidRPr="002124B1" w:rsidRDefault="00BA69FE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2124B1">
        <w:rPr>
          <w:szCs w:val="22"/>
          <w:u w:val="single"/>
          <w:lang w:val="lv-LV"/>
        </w:rPr>
        <w:t>Zirgi</w:t>
      </w:r>
      <w:r w:rsidR="002124B1">
        <w:rPr>
          <w:szCs w:val="22"/>
          <w:u w:val="single"/>
          <w:lang w:val="lv-LV"/>
        </w:rPr>
        <w:t>em</w:t>
      </w:r>
      <w:r w:rsidRPr="002124B1">
        <w:rPr>
          <w:szCs w:val="22"/>
          <w:u w:val="single"/>
          <w:lang w:val="lv-LV"/>
        </w:rPr>
        <w:t>:</w:t>
      </w:r>
    </w:p>
    <w:p w14:paraId="084D045E" w14:textId="523E67AF" w:rsidR="00A406A9" w:rsidRPr="00537253" w:rsidRDefault="000B32E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2124B1">
        <w:rPr>
          <w:szCs w:val="22"/>
          <w:lang w:val="lv-LV"/>
        </w:rPr>
        <w:t>S</w:t>
      </w:r>
      <w:r w:rsidR="00BA69FE" w:rsidRPr="00537253">
        <w:rPr>
          <w:szCs w:val="22"/>
          <w:lang w:val="lv-LV"/>
        </w:rPr>
        <w:t>pazmveida</w:t>
      </w:r>
      <w:proofErr w:type="spellEnd"/>
      <w:r w:rsidR="00BA69FE" w:rsidRPr="00537253">
        <w:rPr>
          <w:szCs w:val="22"/>
          <w:lang w:val="lv-LV"/>
        </w:rPr>
        <w:t xml:space="preserve"> kolikas</w:t>
      </w:r>
      <w:r w:rsidRPr="00537253">
        <w:rPr>
          <w:szCs w:val="22"/>
          <w:lang w:val="lv-LV"/>
        </w:rPr>
        <w:t xml:space="preserve">. </w:t>
      </w:r>
    </w:p>
    <w:p w14:paraId="0DAD2DBE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7C09037" w14:textId="3F1C9365" w:rsidR="00A406A9" w:rsidRPr="002124B1" w:rsidRDefault="00BA69FE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537253">
        <w:rPr>
          <w:szCs w:val="22"/>
          <w:u w:val="single"/>
          <w:lang w:val="lv-LV"/>
        </w:rPr>
        <w:t>Liellopi</w:t>
      </w:r>
      <w:r w:rsidR="002124B1">
        <w:rPr>
          <w:szCs w:val="22"/>
          <w:u w:val="single"/>
          <w:lang w:val="lv-LV"/>
        </w:rPr>
        <w:t>em</w:t>
      </w:r>
      <w:r w:rsidRPr="002124B1">
        <w:rPr>
          <w:szCs w:val="22"/>
          <w:u w:val="single"/>
          <w:lang w:val="lv-LV"/>
        </w:rPr>
        <w:t>/teļi</w:t>
      </w:r>
      <w:r w:rsidR="002124B1">
        <w:rPr>
          <w:szCs w:val="22"/>
          <w:u w:val="single"/>
          <w:lang w:val="lv-LV"/>
        </w:rPr>
        <w:t>em</w:t>
      </w:r>
      <w:r w:rsidRPr="002124B1">
        <w:rPr>
          <w:szCs w:val="22"/>
          <w:u w:val="single"/>
          <w:lang w:val="lv-LV"/>
        </w:rPr>
        <w:t>, cūk</w:t>
      </w:r>
      <w:r w:rsidR="002124B1">
        <w:rPr>
          <w:szCs w:val="22"/>
          <w:u w:val="single"/>
          <w:lang w:val="lv-LV"/>
        </w:rPr>
        <w:t>ām</w:t>
      </w:r>
      <w:r w:rsidRPr="002124B1">
        <w:rPr>
          <w:szCs w:val="22"/>
          <w:u w:val="single"/>
          <w:lang w:val="lv-LV"/>
        </w:rPr>
        <w:t>, suņi</w:t>
      </w:r>
      <w:r w:rsidR="002124B1">
        <w:rPr>
          <w:szCs w:val="22"/>
          <w:u w:val="single"/>
          <w:lang w:val="lv-LV"/>
        </w:rPr>
        <w:t>em</w:t>
      </w:r>
      <w:r w:rsidRPr="002124B1">
        <w:rPr>
          <w:szCs w:val="22"/>
          <w:u w:val="single"/>
          <w:lang w:val="lv-LV"/>
        </w:rPr>
        <w:t>:</w:t>
      </w:r>
    </w:p>
    <w:p w14:paraId="026204BE" w14:textId="4015ABD8" w:rsidR="00A406A9" w:rsidRPr="00537253" w:rsidRDefault="0096770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>
        <w:rPr>
          <w:szCs w:val="22"/>
          <w:lang w:val="lv-LV"/>
        </w:rPr>
        <w:t>Palīg</w:t>
      </w:r>
      <w:r w:rsidR="000B32E4" w:rsidRPr="00537253">
        <w:rPr>
          <w:szCs w:val="22"/>
          <w:lang w:val="lv-LV"/>
        </w:rPr>
        <w:t>terapija</w:t>
      </w:r>
      <w:r w:rsidR="00F01B8D">
        <w:rPr>
          <w:szCs w:val="22"/>
          <w:lang w:val="lv-LV"/>
        </w:rPr>
        <w:t>i</w:t>
      </w:r>
      <w:proofErr w:type="spellEnd"/>
      <w:r w:rsidR="000B32E4" w:rsidRPr="00537253">
        <w:rPr>
          <w:szCs w:val="22"/>
          <w:lang w:val="lv-LV"/>
        </w:rPr>
        <w:t xml:space="preserve"> a</w:t>
      </w:r>
      <w:r w:rsidR="00BA69FE" w:rsidRPr="00537253">
        <w:rPr>
          <w:szCs w:val="22"/>
          <w:lang w:val="lv-LV"/>
        </w:rPr>
        <w:t xml:space="preserve">kūtas </w:t>
      </w:r>
      <w:proofErr w:type="spellStart"/>
      <w:r w:rsidR="000B32E4" w:rsidRPr="00537253">
        <w:rPr>
          <w:szCs w:val="22"/>
          <w:lang w:val="lv-LV"/>
        </w:rPr>
        <w:t>diarejas</w:t>
      </w:r>
      <w:proofErr w:type="spellEnd"/>
      <w:r w:rsidR="000B32E4" w:rsidRPr="00537253">
        <w:rPr>
          <w:szCs w:val="22"/>
          <w:lang w:val="lv-LV"/>
        </w:rPr>
        <w:t xml:space="preserve"> gadījumā</w:t>
      </w:r>
      <w:r w:rsidR="00BA69FE" w:rsidRPr="00537253">
        <w:rPr>
          <w:szCs w:val="22"/>
          <w:lang w:val="lv-LV"/>
        </w:rPr>
        <w:t>.</w:t>
      </w:r>
    </w:p>
    <w:p w14:paraId="055CA41A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E1019F7" w14:textId="391A9526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4.3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Kontrindikācijas</w:t>
      </w:r>
    </w:p>
    <w:p w14:paraId="4BD8ADFE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AC1031E" w14:textId="77777777" w:rsidR="00A406A9" w:rsidRPr="007E51F8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E51F8">
        <w:rPr>
          <w:szCs w:val="22"/>
          <w:lang w:val="lv-LV"/>
        </w:rPr>
        <w:t xml:space="preserve">Nelietot gadījumos, ja konstatēta pastiprināta jutība pret aktīvajām vielām vai pret kādu no </w:t>
      </w:r>
      <w:proofErr w:type="spellStart"/>
      <w:r w:rsidRPr="007E51F8">
        <w:rPr>
          <w:szCs w:val="22"/>
          <w:lang w:val="lv-LV"/>
        </w:rPr>
        <w:t>palīgvielām</w:t>
      </w:r>
      <w:proofErr w:type="spellEnd"/>
      <w:r w:rsidRPr="007E51F8">
        <w:rPr>
          <w:szCs w:val="22"/>
          <w:lang w:val="lv-LV"/>
        </w:rPr>
        <w:t>.</w:t>
      </w:r>
    </w:p>
    <w:p w14:paraId="39A1841E" w14:textId="1A6E6493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 xml:space="preserve">Tā kā zāles satur </w:t>
      </w:r>
      <w:proofErr w:type="spellStart"/>
      <w:r w:rsidRPr="002124B1">
        <w:rPr>
          <w:szCs w:val="22"/>
          <w:lang w:val="lv-LV"/>
        </w:rPr>
        <w:t>metamizola</w:t>
      </w:r>
      <w:proofErr w:type="spellEnd"/>
      <w:r w:rsidRPr="002124B1">
        <w:rPr>
          <w:szCs w:val="22"/>
          <w:lang w:val="lv-LV"/>
        </w:rPr>
        <w:t xml:space="preserve"> nātriju, nelietot</w:t>
      </w:r>
      <w:r w:rsidR="0085151C" w:rsidRPr="002124B1">
        <w:rPr>
          <w:szCs w:val="22"/>
          <w:lang w:val="lv-LV"/>
        </w:rPr>
        <w:t xml:space="preserve"> šādos</w:t>
      </w:r>
      <w:r w:rsidRPr="002124B1">
        <w:rPr>
          <w:szCs w:val="22"/>
          <w:lang w:val="lv-LV"/>
        </w:rPr>
        <w:t xml:space="preserve"> gadījumos</w:t>
      </w:r>
      <w:r w:rsidRPr="00537253">
        <w:rPr>
          <w:szCs w:val="22"/>
          <w:lang w:val="lv-LV"/>
        </w:rPr>
        <w:t>:</w:t>
      </w:r>
    </w:p>
    <w:p w14:paraId="04565429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 xml:space="preserve">- </w:t>
      </w:r>
      <w:proofErr w:type="spellStart"/>
      <w:r w:rsidRPr="00537253">
        <w:rPr>
          <w:szCs w:val="22"/>
          <w:lang w:val="lv-LV"/>
        </w:rPr>
        <w:t>asinsrades</w:t>
      </w:r>
      <w:proofErr w:type="spellEnd"/>
      <w:r w:rsidRPr="00537253">
        <w:rPr>
          <w:szCs w:val="22"/>
          <w:lang w:val="lv-LV"/>
        </w:rPr>
        <w:t xml:space="preserve"> sistēmas traucējumi;</w:t>
      </w:r>
    </w:p>
    <w:p w14:paraId="7EE75386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- kuņģa-zarnu trakta čūlas;</w:t>
      </w:r>
    </w:p>
    <w:p w14:paraId="0B7C4973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- hroniski kuņģa-zarnu trakta darbības traucējumi;</w:t>
      </w:r>
    </w:p>
    <w:p w14:paraId="3A1A675E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lastRenderedPageBreak/>
        <w:t xml:space="preserve">- nieru mazspēja; </w:t>
      </w:r>
    </w:p>
    <w:p w14:paraId="21FC4988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 xml:space="preserve">- </w:t>
      </w:r>
      <w:proofErr w:type="spellStart"/>
      <w:r w:rsidRPr="00537253">
        <w:rPr>
          <w:szCs w:val="22"/>
          <w:lang w:val="lv-LV"/>
        </w:rPr>
        <w:t>koagulopātijas</w:t>
      </w:r>
      <w:proofErr w:type="spellEnd"/>
      <w:r w:rsidRPr="00537253">
        <w:rPr>
          <w:szCs w:val="22"/>
          <w:lang w:val="lv-LV"/>
        </w:rPr>
        <w:t>.</w:t>
      </w:r>
    </w:p>
    <w:p w14:paraId="669DABB7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9D165FE" w14:textId="18150C7C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 xml:space="preserve">Tā kā zāles satur </w:t>
      </w:r>
      <w:proofErr w:type="spellStart"/>
      <w:r w:rsidRPr="00537253">
        <w:rPr>
          <w:szCs w:val="22"/>
          <w:lang w:val="lv-LV"/>
        </w:rPr>
        <w:t>hioscīna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butilbromīdu</w:t>
      </w:r>
      <w:proofErr w:type="spellEnd"/>
      <w:r w:rsidRPr="00537253">
        <w:rPr>
          <w:szCs w:val="22"/>
          <w:lang w:val="lv-LV"/>
        </w:rPr>
        <w:t>, nelietot</w:t>
      </w:r>
      <w:r w:rsidR="005E5430" w:rsidRPr="00537253">
        <w:rPr>
          <w:szCs w:val="22"/>
          <w:lang w:val="lv-LV"/>
        </w:rPr>
        <w:t xml:space="preserve"> šādos</w:t>
      </w:r>
      <w:r w:rsidRPr="00537253">
        <w:rPr>
          <w:szCs w:val="22"/>
          <w:lang w:val="lv-LV"/>
        </w:rPr>
        <w:t xml:space="preserve"> gadījumos:</w:t>
      </w:r>
    </w:p>
    <w:p w14:paraId="0142AB4D" w14:textId="006B1C09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- mehāniska kuņģa-zarnu trakta stenoze;</w:t>
      </w:r>
    </w:p>
    <w:p w14:paraId="75B25D45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 xml:space="preserve">- </w:t>
      </w:r>
      <w:proofErr w:type="spellStart"/>
      <w:r w:rsidRPr="00537253">
        <w:rPr>
          <w:szCs w:val="22"/>
          <w:lang w:val="lv-LV"/>
        </w:rPr>
        <w:t>tahiaritmija</w:t>
      </w:r>
      <w:proofErr w:type="spellEnd"/>
      <w:r w:rsidRPr="00537253">
        <w:rPr>
          <w:szCs w:val="22"/>
          <w:lang w:val="lv-LV"/>
        </w:rPr>
        <w:t>;</w:t>
      </w:r>
    </w:p>
    <w:p w14:paraId="56B11807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- glaukoma;</w:t>
      </w:r>
    </w:p>
    <w:p w14:paraId="37B0E008" w14:textId="281F4795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 xml:space="preserve">- </w:t>
      </w:r>
      <w:proofErr w:type="spellStart"/>
      <w:r w:rsidRPr="00537253">
        <w:rPr>
          <w:szCs w:val="22"/>
          <w:lang w:val="lv-LV"/>
        </w:rPr>
        <w:t>prostatas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adenoma</w:t>
      </w:r>
      <w:proofErr w:type="spellEnd"/>
      <w:r w:rsidRPr="00537253">
        <w:rPr>
          <w:szCs w:val="22"/>
          <w:lang w:val="lv-LV"/>
        </w:rPr>
        <w:t>.</w:t>
      </w:r>
    </w:p>
    <w:p w14:paraId="178F6BB3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4236EDE" w14:textId="5297C549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4.4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Īpaši brīdinājumi katrai mērķa sugai</w:t>
      </w:r>
    </w:p>
    <w:p w14:paraId="23785D75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</w:p>
    <w:p w14:paraId="0E61275F" w14:textId="77777777" w:rsidR="00A406A9" w:rsidRPr="007E51F8" w:rsidRDefault="00BA69FE" w:rsidP="007E51F8">
      <w:pPr>
        <w:tabs>
          <w:tab w:val="clear" w:pos="567"/>
        </w:tabs>
        <w:spacing w:line="240" w:lineRule="auto"/>
        <w:ind w:left="564" w:hanging="564"/>
        <w:jc w:val="both"/>
        <w:rPr>
          <w:szCs w:val="22"/>
          <w:lang w:val="lv-LV"/>
        </w:rPr>
      </w:pPr>
      <w:r w:rsidRPr="007E51F8">
        <w:rPr>
          <w:szCs w:val="22"/>
          <w:lang w:val="lv-LV"/>
        </w:rPr>
        <w:t>Nav.</w:t>
      </w:r>
    </w:p>
    <w:p w14:paraId="13C40857" w14:textId="77777777" w:rsidR="00A406A9" w:rsidRPr="002124B1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280A707" w14:textId="5BA62679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2124B1">
        <w:rPr>
          <w:b/>
          <w:szCs w:val="22"/>
          <w:lang w:val="lv-LV"/>
        </w:rPr>
        <w:t>4.5</w:t>
      </w:r>
      <w:r w:rsidRPr="002124B1">
        <w:rPr>
          <w:b/>
          <w:szCs w:val="22"/>
          <w:lang w:val="lv-LV"/>
        </w:rPr>
        <w:tab/>
      </w:r>
      <w:r w:rsidR="00BA69FE" w:rsidRPr="008C6C92">
        <w:rPr>
          <w:b/>
          <w:szCs w:val="22"/>
          <w:lang w:val="lv-LV"/>
        </w:rPr>
        <w:t>Īpaši piesardzības pasākumi lietošanā</w:t>
      </w:r>
    </w:p>
    <w:p w14:paraId="101EC90D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C94A4EF" w14:textId="77777777" w:rsidR="00A406A9" w:rsidRPr="007E51F8" w:rsidRDefault="00BA69FE" w:rsidP="007E51F8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7E51F8">
        <w:rPr>
          <w:szCs w:val="22"/>
          <w:u w:val="single"/>
          <w:lang w:val="lv-LV"/>
        </w:rPr>
        <w:t>Īpaši piesardzības pasākumi, lietojot dzīvniekiem</w:t>
      </w:r>
    </w:p>
    <w:p w14:paraId="25B8025C" w14:textId="7F3A91BB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2124B1">
        <w:rPr>
          <w:szCs w:val="22"/>
          <w:lang w:val="lv-LV"/>
        </w:rPr>
        <w:t>Anafilaktiskā</w:t>
      </w:r>
      <w:proofErr w:type="spellEnd"/>
      <w:r w:rsidRPr="002124B1">
        <w:rPr>
          <w:szCs w:val="22"/>
          <w:lang w:val="lv-LV"/>
        </w:rPr>
        <w:t xml:space="preserve"> šoka riska dēļ </w:t>
      </w:r>
      <w:proofErr w:type="spellStart"/>
      <w:r w:rsidRPr="002124B1">
        <w:rPr>
          <w:szCs w:val="22"/>
          <w:lang w:val="lv-LV"/>
        </w:rPr>
        <w:t>metamizolu</w:t>
      </w:r>
      <w:proofErr w:type="spellEnd"/>
      <w:r w:rsidRPr="002124B1">
        <w:rPr>
          <w:szCs w:val="22"/>
          <w:lang w:val="lv-LV"/>
        </w:rPr>
        <w:t xml:space="preserve"> saturošu šķīdumu </w:t>
      </w:r>
      <w:bookmarkStart w:id="0" w:name="_Hlk44423604"/>
      <w:r w:rsidRPr="002124B1">
        <w:rPr>
          <w:szCs w:val="22"/>
          <w:lang w:val="lv-LV"/>
        </w:rPr>
        <w:t>intravenoz</w:t>
      </w:r>
      <w:r w:rsidR="005B242F" w:rsidRPr="002124B1">
        <w:rPr>
          <w:szCs w:val="22"/>
          <w:lang w:val="lv-LV"/>
        </w:rPr>
        <w:t>u</w:t>
      </w:r>
      <w:r w:rsidRPr="00537253">
        <w:rPr>
          <w:szCs w:val="22"/>
          <w:lang w:val="lv-LV"/>
        </w:rPr>
        <w:t xml:space="preserve"> ievad</w:t>
      </w:r>
      <w:r w:rsidR="005B242F" w:rsidRPr="00537253">
        <w:rPr>
          <w:szCs w:val="22"/>
          <w:lang w:val="lv-LV"/>
        </w:rPr>
        <w:t>īšanu veikt</w:t>
      </w:r>
      <w:r w:rsidRPr="00537253">
        <w:rPr>
          <w:szCs w:val="22"/>
          <w:lang w:val="lv-LV"/>
        </w:rPr>
        <w:t xml:space="preserve"> </w:t>
      </w:r>
      <w:bookmarkEnd w:id="0"/>
      <w:r w:rsidRPr="00537253">
        <w:rPr>
          <w:szCs w:val="22"/>
          <w:lang w:val="lv-LV"/>
        </w:rPr>
        <w:t>lēni.</w:t>
      </w:r>
    </w:p>
    <w:p w14:paraId="1F3F4762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9A24AC6" w14:textId="77777777" w:rsidR="00A406A9" w:rsidRPr="00537253" w:rsidRDefault="00BA69FE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537253">
        <w:rPr>
          <w:szCs w:val="22"/>
          <w:u w:val="single"/>
          <w:lang w:val="lv-LV"/>
        </w:rPr>
        <w:t>Īpaši piesardzības pasākumi, kas jāievēro personai, kura lieto veterinārās zāles dzīvnieku ārstēšanai</w:t>
      </w:r>
    </w:p>
    <w:p w14:paraId="421B7568" w14:textId="6B9B3FCC" w:rsidR="00A406A9" w:rsidRPr="00537253" w:rsidRDefault="00BA69FE" w:rsidP="00537253">
      <w:pPr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 xml:space="preserve">Ļoti nelielam cilvēku </w:t>
      </w:r>
      <w:r w:rsidR="00F86CD6">
        <w:rPr>
          <w:szCs w:val="22"/>
          <w:lang w:val="lv-LV"/>
        </w:rPr>
        <w:t xml:space="preserve">skaitam </w:t>
      </w:r>
      <w:proofErr w:type="spellStart"/>
      <w:r w:rsidRPr="005E607B">
        <w:rPr>
          <w:szCs w:val="22"/>
          <w:lang w:val="lv-LV"/>
        </w:rPr>
        <w:t>metamizols</w:t>
      </w:r>
      <w:proofErr w:type="spellEnd"/>
      <w:r w:rsidRPr="005E607B">
        <w:rPr>
          <w:szCs w:val="22"/>
          <w:lang w:val="lv-LV"/>
        </w:rPr>
        <w:t xml:space="preserve"> var izraisīt atgriezenisku, bet iespējami </w:t>
      </w:r>
      <w:r w:rsidR="005B242F" w:rsidRPr="00537253">
        <w:rPr>
          <w:szCs w:val="22"/>
          <w:lang w:val="lv-LV"/>
        </w:rPr>
        <w:t xml:space="preserve">nopietnu </w:t>
      </w:r>
      <w:proofErr w:type="spellStart"/>
      <w:r w:rsidRPr="00537253">
        <w:rPr>
          <w:szCs w:val="22"/>
          <w:lang w:val="lv-LV"/>
        </w:rPr>
        <w:t>agranulocitozi</w:t>
      </w:r>
      <w:proofErr w:type="spellEnd"/>
      <w:r w:rsidRPr="00537253">
        <w:rPr>
          <w:szCs w:val="22"/>
          <w:lang w:val="lv-LV"/>
        </w:rPr>
        <w:t xml:space="preserve"> un citas reakcijas, piemēram, ādas alerģiju. </w:t>
      </w:r>
      <w:proofErr w:type="spellStart"/>
      <w:r w:rsidRPr="00537253">
        <w:rPr>
          <w:szCs w:val="22"/>
          <w:lang w:val="lv-LV"/>
        </w:rPr>
        <w:t>Hioscīna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butilbromīds</w:t>
      </w:r>
      <w:proofErr w:type="spellEnd"/>
      <w:r w:rsidRPr="00537253">
        <w:rPr>
          <w:szCs w:val="22"/>
          <w:lang w:val="lv-LV"/>
        </w:rPr>
        <w:t xml:space="preserve"> var ietekmēt kuņģa</w:t>
      </w:r>
      <w:r w:rsidR="005B242F" w:rsidRPr="00537253">
        <w:rPr>
          <w:szCs w:val="22"/>
          <w:lang w:val="lv-LV"/>
        </w:rPr>
        <w:noBreakHyphen/>
      </w:r>
      <w:r w:rsidRPr="00537253">
        <w:rPr>
          <w:szCs w:val="22"/>
          <w:lang w:val="lv-LV"/>
        </w:rPr>
        <w:t xml:space="preserve">zarnu trakta </w:t>
      </w:r>
      <w:proofErr w:type="spellStart"/>
      <w:r w:rsidRPr="00537253">
        <w:rPr>
          <w:szCs w:val="22"/>
          <w:lang w:val="lv-LV"/>
        </w:rPr>
        <w:t>motilitāti</w:t>
      </w:r>
      <w:proofErr w:type="spellEnd"/>
      <w:r w:rsidRPr="00537253">
        <w:rPr>
          <w:szCs w:val="22"/>
          <w:lang w:val="lv-LV"/>
        </w:rPr>
        <w:t xml:space="preserve"> un izraisīt tahikardiju. </w:t>
      </w:r>
      <w:r w:rsidR="005B242F" w:rsidRPr="00537253">
        <w:rPr>
          <w:szCs w:val="22"/>
          <w:lang w:val="lv-LV"/>
        </w:rPr>
        <w:t>Ievērot piesardzību</w:t>
      </w:r>
      <w:r w:rsidRPr="00537253">
        <w:rPr>
          <w:szCs w:val="22"/>
          <w:lang w:val="lv-LV"/>
        </w:rPr>
        <w:t xml:space="preserve">, lai izvairītos no </w:t>
      </w:r>
      <w:proofErr w:type="spellStart"/>
      <w:r w:rsidRPr="00537253">
        <w:rPr>
          <w:szCs w:val="22"/>
          <w:lang w:val="lv-LV"/>
        </w:rPr>
        <w:t>pašinjicēšanas</w:t>
      </w:r>
      <w:proofErr w:type="spellEnd"/>
      <w:r w:rsidRPr="00537253">
        <w:rPr>
          <w:szCs w:val="22"/>
          <w:lang w:val="lv-LV"/>
        </w:rPr>
        <w:t xml:space="preserve">. Ja notikusi nejauša (gadījuma rakstura) </w:t>
      </w:r>
      <w:proofErr w:type="spellStart"/>
      <w:r w:rsidRPr="00537253">
        <w:rPr>
          <w:szCs w:val="22"/>
          <w:lang w:val="lv-LV"/>
        </w:rPr>
        <w:t>pašinjicēšana</w:t>
      </w:r>
      <w:proofErr w:type="spellEnd"/>
      <w:r w:rsidRPr="00537253">
        <w:rPr>
          <w:szCs w:val="22"/>
          <w:lang w:val="lv-LV"/>
        </w:rPr>
        <w:t>, nekavējoties meklēt medicīnisko palīdzību un uzrādīt lietošanas instrukciju vai iepakojuma marķējumu ārstam.</w:t>
      </w:r>
    </w:p>
    <w:p w14:paraId="3273EAB4" w14:textId="77777777" w:rsidR="00A406A9" w:rsidRPr="00537253" w:rsidRDefault="00BA69FE" w:rsidP="00537253">
      <w:pPr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 xml:space="preserve">Personām ar zināmu pastiprinātu jutību pret </w:t>
      </w:r>
      <w:proofErr w:type="spellStart"/>
      <w:r w:rsidRPr="00537253">
        <w:rPr>
          <w:szCs w:val="22"/>
          <w:lang w:val="lv-LV"/>
        </w:rPr>
        <w:t>metamizolu</w:t>
      </w:r>
      <w:proofErr w:type="spellEnd"/>
      <w:r w:rsidRPr="00537253">
        <w:rPr>
          <w:szCs w:val="22"/>
          <w:lang w:val="lv-LV"/>
        </w:rPr>
        <w:t xml:space="preserve">, </w:t>
      </w:r>
      <w:proofErr w:type="spellStart"/>
      <w:r w:rsidRPr="00537253">
        <w:rPr>
          <w:szCs w:val="22"/>
          <w:lang w:val="lv-LV"/>
        </w:rPr>
        <w:t>hioscīna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butilbromīdu</w:t>
      </w:r>
      <w:proofErr w:type="spellEnd"/>
      <w:r w:rsidRPr="00537253">
        <w:rPr>
          <w:szCs w:val="22"/>
          <w:lang w:val="lv-LV"/>
        </w:rPr>
        <w:t xml:space="preserve"> vai </w:t>
      </w:r>
      <w:proofErr w:type="spellStart"/>
      <w:r w:rsidRPr="00537253">
        <w:rPr>
          <w:szCs w:val="22"/>
          <w:lang w:val="lv-LV"/>
        </w:rPr>
        <w:t>benzilspirtu</w:t>
      </w:r>
      <w:proofErr w:type="spellEnd"/>
      <w:r w:rsidRPr="00537253">
        <w:rPr>
          <w:szCs w:val="22"/>
          <w:lang w:val="lv-LV"/>
        </w:rPr>
        <w:t xml:space="preserve"> vajadzētu izvairīties no saskares ar šīm veterinārajām zālēm.</w:t>
      </w:r>
      <w:r w:rsidRPr="00537253">
        <w:rPr>
          <w:i/>
          <w:szCs w:val="22"/>
          <w:lang w:val="lv-LV"/>
        </w:rPr>
        <w:t xml:space="preserve"> </w:t>
      </w:r>
      <w:r w:rsidRPr="00537253">
        <w:rPr>
          <w:szCs w:val="22"/>
          <w:lang w:val="lv-LV"/>
        </w:rPr>
        <w:t xml:space="preserve">Izvairīties no saskares ar zālēm, ja Jums ir pastiprināta jutība pret </w:t>
      </w:r>
      <w:proofErr w:type="spellStart"/>
      <w:r w:rsidRPr="00537253">
        <w:rPr>
          <w:szCs w:val="22"/>
          <w:lang w:val="lv-LV"/>
        </w:rPr>
        <w:t>pirazoloniem</w:t>
      </w:r>
      <w:proofErr w:type="spellEnd"/>
      <w:r w:rsidRPr="00537253">
        <w:rPr>
          <w:szCs w:val="22"/>
          <w:lang w:val="lv-LV"/>
        </w:rPr>
        <w:t xml:space="preserve"> vai acetilsalicilskābi.</w:t>
      </w:r>
    </w:p>
    <w:p w14:paraId="23FFBFA7" w14:textId="1CF6C9E4" w:rsidR="00A406A9" w:rsidRPr="00537253" w:rsidRDefault="00BA69FE" w:rsidP="00537253">
      <w:pPr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Šīs veterinārās zāles var izraisīt ādas un acu kairinājumu.</w:t>
      </w:r>
      <w:r w:rsidRPr="00537253">
        <w:rPr>
          <w:i/>
          <w:szCs w:val="22"/>
          <w:lang w:val="lv-LV"/>
        </w:rPr>
        <w:t xml:space="preserve"> </w:t>
      </w:r>
      <w:bookmarkStart w:id="1" w:name="_Hlk44423696"/>
      <w:r w:rsidRPr="00537253">
        <w:rPr>
          <w:szCs w:val="22"/>
          <w:lang w:val="lv-LV"/>
        </w:rPr>
        <w:t xml:space="preserve">Izvairīties no </w:t>
      </w:r>
      <w:r w:rsidR="005B242F" w:rsidRPr="00537253">
        <w:rPr>
          <w:szCs w:val="22"/>
          <w:lang w:val="lv-LV"/>
        </w:rPr>
        <w:t xml:space="preserve">saskares </w:t>
      </w:r>
      <w:r w:rsidRPr="00537253">
        <w:rPr>
          <w:szCs w:val="22"/>
          <w:lang w:val="lv-LV"/>
        </w:rPr>
        <w:t>ar ādu un</w:t>
      </w:r>
      <w:r w:rsidR="005B242F" w:rsidRPr="00537253">
        <w:rPr>
          <w:szCs w:val="22"/>
          <w:lang w:val="lv-LV"/>
        </w:rPr>
        <w:t xml:space="preserve"> nokļūšanas</w:t>
      </w:r>
      <w:r w:rsidRPr="00537253">
        <w:rPr>
          <w:szCs w:val="22"/>
          <w:lang w:val="lv-LV"/>
        </w:rPr>
        <w:t xml:space="preserve"> acī</w:t>
      </w:r>
      <w:r w:rsidR="005B242F" w:rsidRPr="00537253">
        <w:rPr>
          <w:szCs w:val="22"/>
          <w:lang w:val="lv-LV"/>
        </w:rPr>
        <w:t>s</w:t>
      </w:r>
      <w:r w:rsidRPr="00537253">
        <w:rPr>
          <w:szCs w:val="22"/>
          <w:lang w:val="lv-LV"/>
        </w:rPr>
        <w:t>.</w:t>
      </w:r>
      <w:bookmarkEnd w:id="1"/>
      <w:r w:rsidRPr="00537253">
        <w:rPr>
          <w:i/>
          <w:szCs w:val="22"/>
          <w:lang w:val="lv-LV"/>
        </w:rPr>
        <w:t xml:space="preserve"> </w:t>
      </w:r>
      <w:r w:rsidRPr="00537253">
        <w:rPr>
          <w:szCs w:val="22"/>
          <w:lang w:val="lv-LV"/>
        </w:rPr>
        <w:t>Ja notikusi saskare ar ādu, nekavējoties nomazgāt ar ziepēm un ūdeni.</w:t>
      </w:r>
      <w:r w:rsidRPr="00537253">
        <w:rPr>
          <w:i/>
          <w:szCs w:val="22"/>
          <w:lang w:val="lv-LV"/>
        </w:rPr>
        <w:t xml:space="preserve"> </w:t>
      </w:r>
      <w:r w:rsidRPr="00537253">
        <w:rPr>
          <w:szCs w:val="22"/>
          <w:lang w:val="lv-LV"/>
        </w:rPr>
        <w:t xml:space="preserve">Ja </w:t>
      </w:r>
      <w:r w:rsidR="005B242F" w:rsidRPr="00537253">
        <w:rPr>
          <w:szCs w:val="22"/>
          <w:lang w:val="lv-LV"/>
        </w:rPr>
        <w:t>notikusi zāļu iekļūšana</w:t>
      </w:r>
      <w:r w:rsidRPr="00537253">
        <w:rPr>
          <w:szCs w:val="22"/>
          <w:lang w:val="lv-LV"/>
        </w:rPr>
        <w:t xml:space="preserve"> acīs, nekavējoties skalot acis ar lielu daudzumu ūdens.</w:t>
      </w:r>
      <w:r w:rsidRPr="00537253">
        <w:rPr>
          <w:i/>
          <w:szCs w:val="22"/>
          <w:lang w:val="lv-LV"/>
        </w:rPr>
        <w:t xml:space="preserve"> </w:t>
      </w:r>
      <w:r w:rsidRPr="00537253">
        <w:rPr>
          <w:szCs w:val="22"/>
          <w:lang w:val="lv-LV"/>
        </w:rPr>
        <w:t>Ja ādas vai acu kairinājums saglabājas, meklēt medicīnisko palīdzību.</w:t>
      </w:r>
    </w:p>
    <w:p w14:paraId="28ED66B0" w14:textId="30F9225F" w:rsidR="00A406A9" w:rsidRPr="00537253" w:rsidRDefault="004D152B" w:rsidP="00537253">
      <w:pPr>
        <w:spacing w:line="240" w:lineRule="auto"/>
        <w:jc w:val="both"/>
        <w:rPr>
          <w:szCs w:val="22"/>
          <w:lang w:val="lv-LV"/>
        </w:rPr>
      </w:pPr>
      <w:bookmarkStart w:id="2" w:name="_Hlk44423797"/>
      <w:r w:rsidRPr="00537253">
        <w:rPr>
          <w:szCs w:val="22"/>
          <w:lang w:val="lv-LV"/>
        </w:rPr>
        <w:t xml:space="preserve">Novēroti sporādiski </w:t>
      </w:r>
      <w:proofErr w:type="spellStart"/>
      <w:r w:rsidR="005E607B">
        <w:rPr>
          <w:szCs w:val="22"/>
          <w:lang w:val="lv-LV"/>
        </w:rPr>
        <w:t>feto</w:t>
      </w:r>
      <w:r w:rsidRPr="005E607B">
        <w:rPr>
          <w:szCs w:val="22"/>
          <w:lang w:val="lv-LV"/>
        </w:rPr>
        <w:t>toksicitātes</w:t>
      </w:r>
      <w:proofErr w:type="spellEnd"/>
      <w:r w:rsidRPr="005E607B">
        <w:rPr>
          <w:szCs w:val="22"/>
          <w:lang w:val="lv-LV"/>
        </w:rPr>
        <w:t xml:space="preserve"> gadījumi pēc </w:t>
      </w:r>
      <w:proofErr w:type="spellStart"/>
      <w:r w:rsidRPr="005E607B">
        <w:rPr>
          <w:szCs w:val="22"/>
          <w:lang w:val="lv-LV"/>
        </w:rPr>
        <w:t>metamizola</w:t>
      </w:r>
      <w:proofErr w:type="spellEnd"/>
      <w:r w:rsidRPr="005E607B">
        <w:rPr>
          <w:szCs w:val="22"/>
          <w:lang w:val="lv-LV"/>
        </w:rPr>
        <w:t xml:space="preserve"> lietošanas </w:t>
      </w:r>
      <w:r w:rsidR="002124B1">
        <w:rPr>
          <w:szCs w:val="22"/>
          <w:lang w:val="lv-LV"/>
        </w:rPr>
        <w:t>sievietēm</w:t>
      </w:r>
      <w:r w:rsidR="005E607B" w:rsidRPr="005E607B">
        <w:rPr>
          <w:szCs w:val="22"/>
          <w:lang w:val="lv-LV"/>
        </w:rPr>
        <w:t xml:space="preserve"> </w:t>
      </w:r>
      <w:r w:rsidRPr="005E607B">
        <w:rPr>
          <w:szCs w:val="22"/>
          <w:lang w:val="lv-LV"/>
        </w:rPr>
        <w:t>grūtniecības treš</w:t>
      </w:r>
      <w:r w:rsidR="005E607B">
        <w:rPr>
          <w:szCs w:val="22"/>
          <w:lang w:val="lv-LV"/>
        </w:rPr>
        <w:t>aj</w:t>
      </w:r>
      <w:r w:rsidRPr="005E607B">
        <w:rPr>
          <w:szCs w:val="22"/>
          <w:lang w:val="lv-LV"/>
        </w:rPr>
        <w:t>ā trimestr</w:t>
      </w:r>
      <w:r w:rsidR="005E607B">
        <w:rPr>
          <w:szCs w:val="22"/>
          <w:lang w:val="lv-LV"/>
        </w:rPr>
        <w:t>ī</w:t>
      </w:r>
      <w:r w:rsidRPr="005E607B">
        <w:rPr>
          <w:szCs w:val="22"/>
          <w:lang w:val="lv-LV"/>
        </w:rPr>
        <w:t xml:space="preserve"> </w:t>
      </w:r>
      <w:r w:rsidRPr="00537253">
        <w:rPr>
          <w:szCs w:val="22"/>
          <w:lang w:val="lv-LV"/>
        </w:rPr>
        <w:t xml:space="preserve">. Turklāt </w:t>
      </w:r>
      <w:proofErr w:type="spellStart"/>
      <w:r w:rsidRPr="00537253">
        <w:rPr>
          <w:szCs w:val="22"/>
          <w:lang w:val="lv-LV"/>
        </w:rPr>
        <w:t>metamizola</w:t>
      </w:r>
      <w:proofErr w:type="spellEnd"/>
      <w:r w:rsidRPr="00537253">
        <w:rPr>
          <w:szCs w:val="22"/>
          <w:lang w:val="lv-LV"/>
        </w:rPr>
        <w:t xml:space="preserve"> lietošana sievietēm, kuras baro bērnu ar krūti, varētu kaitēt bērnam. Tāpēc sievietēm trešajā grūtniecības trimestrī un sievietēm, kuras baro bērnu ar krūti, nevajadzētu </w:t>
      </w:r>
      <w:r w:rsidR="009C08C7" w:rsidRPr="00537253">
        <w:rPr>
          <w:szCs w:val="22"/>
          <w:lang w:val="lv-LV"/>
        </w:rPr>
        <w:t>rīkoties ar šīm</w:t>
      </w:r>
      <w:r w:rsidRPr="00537253">
        <w:rPr>
          <w:szCs w:val="22"/>
          <w:lang w:val="lv-LV"/>
        </w:rPr>
        <w:t xml:space="preserve"> veterinār</w:t>
      </w:r>
      <w:r w:rsidR="009C08C7" w:rsidRPr="00537253">
        <w:rPr>
          <w:szCs w:val="22"/>
          <w:lang w:val="lv-LV"/>
        </w:rPr>
        <w:t>ajām</w:t>
      </w:r>
      <w:r w:rsidRPr="00537253">
        <w:rPr>
          <w:szCs w:val="22"/>
          <w:lang w:val="lv-LV"/>
        </w:rPr>
        <w:t xml:space="preserve"> zāl</w:t>
      </w:r>
      <w:r w:rsidR="009C08C7" w:rsidRPr="00537253">
        <w:rPr>
          <w:szCs w:val="22"/>
          <w:lang w:val="lv-LV"/>
        </w:rPr>
        <w:t>ēm</w:t>
      </w:r>
      <w:r w:rsidRPr="00537253">
        <w:rPr>
          <w:szCs w:val="22"/>
          <w:lang w:val="lv-LV"/>
        </w:rPr>
        <w:t>.</w:t>
      </w:r>
    </w:p>
    <w:bookmarkEnd w:id="2"/>
    <w:p w14:paraId="3689435B" w14:textId="77777777" w:rsidR="00A406A9" w:rsidRPr="00537253" w:rsidRDefault="00A406A9" w:rsidP="00366DC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AE9D698" w14:textId="0813AA14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4.6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Iespējamās blakusparādības (biežums un bīstamība)</w:t>
      </w:r>
    </w:p>
    <w:p w14:paraId="75707723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7DA6B93" w14:textId="7E13E903" w:rsidR="00A406A9" w:rsidRPr="007E51F8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E51F8">
        <w:rPr>
          <w:szCs w:val="22"/>
          <w:lang w:val="lv-LV"/>
        </w:rPr>
        <w:t xml:space="preserve">Ļoti retos gadījumos var rasties </w:t>
      </w:r>
      <w:proofErr w:type="spellStart"/>
      <w:r w:rsidRPr="007E51F8">
        <w:rPr>
          <w:szCs w:val="22"/>
          <w:lang w:val="lv-LV"/>
        </w:rPr>
        <w:t>anafilaktiskas</w:t>
      </w:r>
      <w:proofErr w:type="spellEnd"/>
      <w:r w:rsidRPr="007E51F8">
        <w:rPr>
          <w:szCs w:val="22"/>
          <w:lang w:val="lv-LV"/>
        </w:rPr>
        <w:t xml:space="preserve"> reakcijas un </w:t>
      </w:r>
      <w:proofErr w:type="spellStart"/>
      <w:r w:rsidRPr="007E51F8">
        <w:rPr>
          <w:szCs w:val="22"/>
          <w:lang w:val="lv-LV"/>
        </w:rPr>
        <w:t>kardiovaskulārais</w:t>
      </w:r>
      <w:proofErr w:type="spellEnd"/>
      <w:r w:rsidRPr="007E51F8">
        <w:rPr>
          <w:szCs w:val="22"/>
          <w:lang w:val="lv-LV"/>
        </w:rPr>
        <w:t xml:space="preserve"> šoks. Suņiem </w:t>
      </w:r>
      <w:r w:rsidR="009C08C7" w:rsidRPr="007E51F8">
        <w:rPr>
          <w:szCs w:val="22"/>
          <w:lang w:val="lv-LV"/>
        </w:rPr>
        <w:t>uzreiz</w:t>
      </w:r>
      <w:r w:rsidRPr="00537253">
        <w:rPr>
          <w:szCs w:val="22"/>
          <w:lang w:val="lv-LV"/>
        </w:rPr>
        <w:t xml:space="preserve"> pēc injekcijas var rasties sāpīgas reakcijas, </w:t>
      </w:r>
      <w:r w:rsidR="007E51F8">
        <w:rPr>
          <w:szCs w:val="22"/>
          <w:lang w:val="lv-LV"/>
        </w:rPr>
        <w:t>kuras</w:t>
      </w:r>
      <w:r w:rsidRPr="007E51F8">
        <w:rPr>
          <w:szCs w:val="22"/>
          <w:lang w:val="lv-LV"/>
        </w:rPr>
        <w:t xml:space="preserve"> ātri izzūd un tām nav negatīva</w:t>
      </w:r>
      <w:r w:rsidRPr="00537253">
        <w:rPr>
          <w:szCs w:val="22"/>
          <w:lang w:val="lv-LV"/>
        </w:rPr>
        <w:t xml:space="preserve"> ietekme uz paredzamo terapeitisko </w:t>
      </w:r>
      <w:r w:rsidR="007E51F8">
        <w:rPr>
          <w:szCs w:val="22"/>
          <w:lang w:val="lv-LV"/>
        </w:rPr>
        <w:t>iedarbību</w:t>
      </w:r>
      <w:r w:rsidRPr="007E51F8">
        <w:rPr>
          <w:szCs w:val="22"/>
          <w:lang w:val="lv-LV"/>
        </w:rPr>
        <w:t xml:space="preserve">. </w:t>
      </w:r>
    </w:p>
    <w:p w14:paraId="615D9E86" w14:textId="77D8E307" w:rsidR="00A406A9" w:rsidRPr="007E51F8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E51F8">
        <w:rPr>
          <w:szCs w:val="22"/>
          <w:lang w:val="lv-LV"/>
        </w:rPr>
        <w:t xml:space="preserve">Zirgiem un liellopiem atsevišķos gadījumos </w:t>
      </w:r>
      <w:r w:rsidR="007E51F8">
        <w:rPr>
          <w:szCs w:val="22"/>
          <w:lang w:val="lv-LV"/>
        </w:rPr>
        <w:t>var</w:t>
      </w:r>
      <w:r w:rsidR="007E51F8" w:rsidRPr="007E51F8">
        <w:rPr>
          <w:szCs w:val="22"/>
          <w:lang w:val="lv-LV"/>
        </w:rPr>
        <w:t xml:space="preserve"> </w:t>
      </w:r>
      <w:r w:rsidRPr="007E51F8">
        <w:rPr>
          <w:szCs w:val="22"/>
          <w:lang w:val="lv-LV"/>
        </w:rPr>
        <w:t>novērot</w:t>
      </w:r>
      <w:r w:rsidRPr="00537253">
        <w:rPr>
          <w:szCs w:val="22"/>
          <w:lang w:val="lv-LV"/>
        </w:rPr>
        <w:t xml:space="preserve"> </w:t>
      </w:r>
      <w:r w:rsidRPr="007E51F8">
        <w:rPr>
          <w:szCs w:val="22"/>
          <w:lang w:val="lv-LV"/>
        </w:rPr>
        <w:t>nedaudz paātrināt</w:t>
      </w:r>
      <w:r w:rsidR="007E51F8">
        <w:rPr>
          <w:szCs w:val="22"/>
          <w:lang w:val="lv-LV"/>
        </w:rPr>
        <w:t>u</w:t>
      </w:r>
      <w:r w:rsidRPr="007E51F8">
        <w:rPr>
          <w:szCs w:val="22"/>
          <w:lang w:val="lv-LV"/>
        </w:rPr>
        <w:t xml:space="preserve"> sirdsdarbīb</w:t>
      </w:r>
      <w:r w:rsidR="004F04C4">
        <w:rPr>
          <w:szCs w:val="22"/>
          <w:lang w:val="lv-LV"/>
        </w:rPr>
        <w:t>u</w:t>
      </w:r>
      <w:r w:rsidR="007E51F8">
        <w:rPr>
          <w:szCs w:val="22"/>
          <w:lang w:val="lv-LV"/>
        </w:rPr>
        <w:t xml:space="preserve"> </w:t>
      </w:r>
      <w:proofErr w:type="spellStart"/>
      <w:r w:rsidRPr="007E51F8">
        <w:rPr>
          <w:szCs w:val="22"/>
          <w:lang w:val="lv-LV"/>
        </w:rPr>
        <w:t>hioscīna</w:t>
      </w:r>
      <w:proofErr w:type="spellEnd"/>
      <w:r w:rsidRPr="007E51F8">
        <w:rPr>
          <w:szCs w:val="22"/>
          <w:lang w:val="lv-LV"/>
        </w:rPr>
        <w:t xml:space="preserve"> </w:t>
      </w:r>
      <w:proofErr w:type="spellStart"/>
      <w:r w:rsidRPr="007E51F8">
        <w:rPr>
          <w:szCs w:val="22"/>
          <w:lang w:val="lv-LV"/>
        </w:rPr>
        <w:t>butilbromīda</w:t>
      </w:r>
      <w:proofErr w:type="spellEnd"/>
      <w:r w:rsidRPr="007E51F8">
        <w:rPr>
          <w:szCs w:val="22"/>
          <w:lang w:val="lv-LV"/>
        </w:rPr>
        <w:t xml:space="preserve"> </w:t>
      </w:r>
      <w:proofErr w:type="spellStart"/>
      <w:r w:rsidRPr="007E51F8">
        <w:rPr>
          <w:szCs w:val="22"/>
          <w:lang w:val="lv-LV"/>
        </w:rPr>
        <w:t>parasimpatolītiskās</w:t>
      </w:r>
      <w:proofErr w:type="spellEnd"/>
      <w:r w:rsidRPr="007E51F8">
        <w:rPr>
          <w:szCs w:val="22"/>
          <w:lang w:val="lv-LV"/>
        </w:rPr>
        <w:t xml:space="preserve"> </w:t>
      </w:r>
      <w:r w:rsidR="007E51F8">
        <w:rPr>
          <w:szCs w:val="22"/>
          <w:lang w:val="lv-LV"/>
        </w:rPr>
        <w:t>iedarbības</w:t>
      </w:r>
      <w:r w:rsidR="007E51F8" w:rsidRPr="007E51F8">
        <w:rPr>
          <w:szCs w:val="22"/>
          <w:lang w:val="lv-LV"/>
        </w:rPr>
        <w:t xml:space="preserve"> </w:t>
      </w:r>
      <w:r w:rsidRPr="007E51F8">
        <w:rPr>
          <w:szCs w:val="22"/>
          <w:lang w:val="lv-LV"/>
        </w:rPr>
        <w:t>dēļ.</w:t>
      </w:r>
    </w:p>
    <w:p w14:paraId="5F975664" w14:textId="77777777" w:rsidR="00A406A9" w:rsidRPr="002124B1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>Veterināro zāļu blakusparādību sastopamības biežums norādīts sekojošā secībā:</w:t>
      </w:r>
    </w:p>
    <w:p w14:paraId="4BDA20C1" w14:textId="77777777" w:rsidR="00A406A9" w:rsidRPr="002124B1" w:rsidRDefault="00BA69FE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>-</w:t>
      </w:r>
      <w:r w:rsidRPr="002124B1">
        <w:rPr>
          <w:szCs w:val="22"/>
          <w:lang w:val="lv-LV"/>
        </w:rPr>
        <w:tab/>
        <w:t xml:space="preserve">ļoti bieži (vairāk nekā 1 no 10 ārstētajiem dzīvniekiem novērota(-s) nevēlama(-s) blakusparādība(-s)); </w:t>
      </w:r>
    </w:p>
    <w:p w14:paraId="0A277192" w14:textId="77777777" w:rsidR="00A406A9" w:rsidRPr="00BA6CE2" w:rsidRDefault="00BA69FE">
      <w:pPr>
        <w:spacing w:line="240" w:lineRule="auto"/>
        <w:jc w:val="both"/>
        <w:rPr>
          <w:szCs w:val="22"/>
          <w:lang w:val="lv-LV"/>
        </w:rPr>
      </w:pPr>
      <w:r w:rsidRPr="00BA6CE2">
        <w:rPr>
          <w:szCs w:val="22"/>
          <w:lang w:val="lv-LV"/>
        </w:rPr>
        <w:t>-</w:t>
      </w:r>
      <w:r w:rsidRPr="00BA6CE2">
        <w:rPr>
          <w:szCs w:val="22"/>
          <w:lang w:val="lv-LV"/>
        </w:rPr>
        <w:tab/>
        <w:t>bieži (vairāk nekā 1, bet mazāk nekā 10 dzīvniekiem no 100 ārstētajiem dzīvniekiem);</w:t>
      </w:r>
    </w:p>
    <w:p w14:paraId="263C9F45" w14:textId="77777777" w:rsidR="00A406A9" w:rsidRPr="005C5F06" w:rsidRDefault="00BA69FE">
      <w:pPr>
        <w:spacing w:line="240" w:lineRule="auto"/>
        <w:jc w:val="both"/>
        <w:rPr>
          <w:szCs w:val="22"/>
          <w:lang w:val="lv-LV"/>
        </w:rPr>
      </w:pPr>
      <w:r w:rsidRPr="00F01B8D">
        <w:rPr>
          <w:szCs w:val="22"/>
          <w:lang w:val="lv-LV"/>
        </w:rPr>
        <w:t>-</w:t>
      </w:r>
      <w:r w:rsidRPr="00F01B8D">
        <w:rPr>
          <w:szCs w:val="22"/>
          <w:lang w:val="lv-LV"/>
        </w:rPr>
        <w:tab/>
        <w:t>retāk (vairāk nekā 1, bet mazāk nekā 10 dzīvniekiem no 1000 ārstētajiem dzīvniekiem);</w:t>
      </w:r>
    </w:p>
    <w:p w14:paraId="7EB6DA80" w14:textId="77777777" w:rsidR="00A406A9" w:rsidRPr="00A01495" w:rsidRDefault="00BA69FE">
      <w:pPr>
        <w:spacing w:line="240" w:lineRule="auto"/>
        <w:jc w:val="both"/>
        <w:rPr>
          <w:szCs w:val="22"/>
          <w:lang w:val="lv-LV"/>
        </w:rPr>
      </w:pPr>
      <w:r w:rsidRPr="00A01495">
        <w:rPr>
          <w:szCs w:val="22"/>
          <w:lang w:val="lv-LV"/>
        </w:rPr>
        <w:t>-</w:t>
      </w:r>
      <w:r w:rsidRPr="00A01495">
        <w:rPr>
          <w:szCs w:val="22"/>
          <w:lang w:val="lv-LV"/>
        </w:rPr>
        <w:tab/>
        <w:t>reti (vairāk nekā 1, bet mazāk nekā 10 dzīvniekiem no 10000 ārstētajiem dzīvniekiem);</w:t>
      </w:r>
    </w:p>
    <w:p w14:paraId="47E968CB" w14:textId="77777777" w:rsidR="00A406A9" w:rsidRPr="00537253" w:rsidRDefault="00BA69FE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054303">
        <w:rPr>
          <w:szCs w:val="22"/>
          <w:lang w:val="lv-LV"/>
        </w:rPr>
        <w:t>-</w:t>
      </w:r>
      <w:r w:rsidRPr="00054303">
        <w:rPr>
          <w:szCs w:val="22"/>
          <w:lang w:val="lv-LV"/>
        </w:rPr>
        <w:tab/>
        <w:t>ļoti reti (mazāk nekā 1 dzīvniekam no 10000 ārstētajiem dzīvniekiem, ieskaitot atsevišķus ziņojumus).</w:t>
      </w:r>
    </w:p>
    <w:p w14:paraId="4879EA44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81CFEE9" w14:textId="76976A8E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4.7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Lietošana grūsnības, laktācijas vai dēšanas laikā</w:t>
      </w:r>
    </w:p>
    <w:p w14:paraId="29DFB8B5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B6BD9B4" w14:textId="1835676F" w:rsidR="00A406A9" w:rsidRPr="00BA6CE2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E51F8">
        <w:rPr>
          <w:szCs w:val="22"/>
          <w:lang w:val="lv-LV"/>
        </w:rPr>
        <w:t>Pētījumos</w:t>
      </w:r>
      <w:r w:rsidRPr="00537253">
        <w:rPr>
          <w:szCs w:val="22"/>
          <w:lang w:val="lv-LV"/>
        </w:rPr>
        <w:t xml:space="preserve"> laboratorijas dzīvniekiem (truši, žurkas) netika konstatēta </w:t>
      </w:r>
      <w:proofErr w:type="spellStart"/>
      <w:r w:rsidRPr="00537253">
        <w:rPr>
          <w:szCs w:val="22"/>
          <w:lang w:val="lv-LV"/>
        </w:rPr>
        <w:t>teratogēna</w:t>
      </w:r>
      <w:proofErr w:type="spellEnd"/>
      <w:r w:rsidRPr="00537253">
        <w:rPr>
          <w:szCs w:val="22"/>
          <w:lang w:val="lv-LV"/>
        </w:rPr>
        <w:t xml:space="preserve"> iedarbība. Informācija par lietošanu mērķa sugām grūsnības laikā nav pieejama. Tomēr </w:t>
      </w:r>
      <w:proofErr w:type="spellStart"/>
      <w:r w:rsidRPr="00537253">
        <w:rPr>
          <w:szCs w:val="22"/>
          <w:lang w:val="lv-LV"/>
        </w:rPr>
        <w:t>hioscīna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butilbromīds</w:t>
      </w:r>
      <w:proofErr w:type="spellEnd"/>
      <w:r w:rsidRPr="00537253">
        <w:rPr>
          <w:szCs w:val="22"/>
          <w:lang w:val="lv-LV"/>
        </w:rPr>
        <w:t xml:space="preserve"> var ietekmēt dzemdību ceļu gludo muskulatūru. </w:t>
      </w:r>
      <w:proofErr w:type="spellStart"/>
      <w:r w:rsidRPr="00537253">
        <w:rPr>
          <w:szCs w:val="22"/>
          <w:lang w:val="lv-LV"/>
        </w:rPr>
        <w:t>Metamizola</w:t>
      </w:r>
      <w:proofErr w:type="spellEnd"/>
      <w:r w:rsidRPr="00537253">
        <w:rPr>
          <w:szCs w:val="22"/>
          <w:lang w:val="lv-LV"/>
        </w:rPr>
        <w:t xml:space="preserve"> metabolīti var šķērsot </w:t>
      </w:r>
      <w:proofErr w:type="spellStart"/>
      <w:r w:rsidRPr="00537253">
        <w:rPr>
          <w:szCs w:val="22"/>
          <w:lang w:val="lv-LV"/>
        </w:rPr>
        <w:t>placentāro</w:t>
      </w:r>
      <w:proofErr w:type="spellEnd"/>
      <w:r w:rsidRPr="00537253">
        <w:rPr>
          <w:szCs w:val="22"/>
          <w:lang w:val="lv-LV"/>
        </w:rPr>
        <w:t xml:space="preserve"> barjeru un </w:t>
      </w:r>
      <w:r w:rsidR="002124B1">
        <w:rPr>
          <w:szCs w:val="22"/>
          <w:lang w:val="lv-LV"/>
        </w:rPr>
        <w:t>iekļūt</w:t>
      </w:r>
      <w:r w:rsidR="002124B1" w:rsidRPr="008C6C92">
        <w:rPr>
          <w:szCs w:val="22"/>
          <w:lang w:val="lv-LV"/>
        </w:rPr>
        <w:t xml:space="preserve"> </w:t>
      </w:r>
      <w:r w:rsidRPr="008C6C92">
        <w:rPr>
          <w:szCs w:val="22"/>
          <w:lang w:val="lv-LV"/>
        </w:rPr>
        <w:t xml:space="preserve">pienā. </w:t>
      </w:r>
      <w:r w:rsidRPr="008C6C92">
        <w:rPr>
          <w:szCs w:val="22"/>
          <w:lang w:val="lv-LV"/>
        </w:rPr>
        <w:lastRenderedPageBreak/>
        <w:t>Tāpēc šīs veterinārās zāles grūsnības un laktācijas laikā drīkst lietot tikai pēc ārstējošā veterinārārsta ieguvuma un riska attiecības izvērtēšanas.</w:t>
      </w:r>
    </w:p>
    <w:p w14:paraId="538BBCE9" w14:textId="77777777" w:rsidR="00A406A9" w:rsidRPr="00F01B8D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89E5C06" w14:textId="06BDB99F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C5F06">
        <w:rPr>
          <w:b/>
          <w:szCs w:val="22"/>
          <w:lang w:val="lv-LV"/>
        </w:rPr>
        <w:t>4.8</w:t>
      </w:r>
      <w:r w:rsidRPr="005C5F06">
        <w:rPr>
          <w:b/>
          <w:szCs w:val="22"/>
          <w:lang w:val="lv-LV"/>
        </w:rPr>
        <w:tab/>
      </w:r>
      <w:r w:rsidR="00BA69FE" w:rsidRPr="005C5F06">
        <w:rPr>
          <w:b/>
          <w:szCs w:val="22"/>
          <w:lang w:val="lv-LV"/>
        </w:rPr>
        <w:t>Mijiedarbība ar citām zālēm un citi mijiedarbības veidi</w:t>
      </w:r>
    </w:p>
    <w:p w14:paraId="3786AF47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E3D14B8" w14:textId="77777777" w:rsidR="00A406A9" w:rsidRPr="002124B1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7E51F8">
        <w:rPr>
          <w:szCs w:val="22"/>
          <w:lang w:val="lv-LV"/>
        </w:rPr>
        <w:t>Metamizola</w:t>
      </w:r>
      <w:proofErr w:type="spellEnd"/>
      <w:r w:rsidRPr="007E51F8">
        <w:rPr>
          <w:szCs w:val="22"/>
          <w:lang w:val="lv-LV"/>
        </w:rPr>
        <w:t xml:space="preserve"> un/vai </w:t>
      </w:r>
      <w:proofErr w:type="spellStart"/>
      <w:r w:rsidRPr="007E51F8">
        <w:rPr>
          <w:szCs w:val="22"/>
          <w:lang w:val="lv-LV"/>
        </w:rPr>
        <w:t>hioscīna</w:t>
      </w:r>
      <w:proofErr w:type="spellEnd"/>
      <w:r w:rsidRPr="007E51F8">
        <w:rPr>
          <w:szCs w:val="22"/>
          <w:lang w:val="lv-LV"/>
        </w:rPr>
        <w:t xml:space="preserve"> </w:t>
      </w:r>
      <w:proofErr w:type="spellStart"/>
      <w:r w:rsidRPr="007E51F8">
        <w:rPr>
          <w:szCs w:val="22"/>
          <w:lang w:val="lv-LV"/>
        </w:rPr>
        <w:t>butilbromīda</w:t>
      </w:r>
      <w:proofErr w:type="spellEnd"/>
      <w:r w:rsidRPr="007E51F8">
        <w:rPr>
          <w:szCs w:val="22"/>
          <w:lang w:val="lv-LV"/>
        </w:rPr>
        <w:t xml:space="preserve"> iedarbību var pastiprināt vienlaicīga citu </w:t>
      </w:r>
      <w:proofErr w:type="spellStart"/>
      <w:r w:rsidRPr="007E51F8">
        <w:rPr>
          <w:szCs w:val="22"/>
          <w:lang w:val="lv-LV"/>
        </w:rPr>
        <w:t>antiholīnerģisku</w:t>
      </w:r>
      <w:proofErr w:type="spellEnd"/>
      <w:r w:rsidRPr="007E51F8">
        <w:rPr>
          <w:szCs w:val="22"/>
          <w:lang w:val="lv-LV"/>
        </w:rPr>
        <w:t xml:space="preserve"> vai pretsāpju līdzekļu lietošana.</w:t>
      </w:r>
    </w:p>
    <w:p w14:paraId="585095B5" w14:textId="26D73957" w:rsidR="00A406A9" w:rsidRPr="008C6C92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 xml:space="preserve">Vienlaicīga aknu </w:t>
      </w:r>
      <w:proofErr w:type="spellStart"/>
      <w:r w:rsidRPr="002124B1">
        <w:rPr>
          <w:szCs w:val="22"/>
          <w:lang w:val="lv-LV"/>
        </w:rPr>
        <w:t>mikrosomu</w:t>
      </w:r>
      <w:proofErr w:type="spellEnd"/>
      <w:r w:rsidRPr="002124B1">
        <w:rPr>
          <w:szCs w:val="22"/>
          <w:lang w:val="lv-LV"/>
        </w:rPr>
        <w:t xml:space="preserve"> enzīmu induktoru (piem., </w:t>
      </w:r>
      <w:proofErr w:type="spellStart"/>
      <w:r w:rsidRPr="002124B1">
        <w:rPr>
          <w:szCs w:val="22"/>
          <w:lang w:val="lv-LV"/>
        </w:rPr>
        <w:t>barbiturātu</w:t>
      </w:r>
      <w:proofErr w:type="spellEnd"/>
      <w:r w:rsidRPr="002124B1">
        <w:rPr>
          <w:szCs w:val="22"/>
          <w:lang w:val="lv-LV"/>
        </w:rPr>
        <w:t xml:space="preserve">, </w:t>
      </w:r>
      <w:proofErr w:type="spellStart"/>
      <w:r w:rsidRPr="002124B1">
        <w:rPr>
          <w:szCs w:val="22"/>
          <w:lang w:val="lv-LV"/>
        </w:rPr>
        <w:t>fenilbutazona</w:t>
      </w:r>
      <w:proofErr w:type="spellEnd"/>
      <w:r w:rsidRPr="002124B1">
        <w:rPr>
          <w:szCs w:val="22"/>
          <w:lang w:val="lv-LV"/>
        </w:rPr>
        <w:t xml:space="preserve">) lietošana samazina eliminācijas pusperiodu </w:t>
      </w:r>
      <w:bookmarkStart w:id="3" w:name="_Hlk44423901"/>
      <w:r w:rsidRPr="002124B1">
        <w:rPr>
          <w:szCs w:val="22"/>
          <w:lang w:val="lv-LV"/>
        </w:rPr>
        <w:t xml:space="preserve">un </w:t>
      </w:r>
      <w:r w:rsidR="00E5141A">
        <w:rPr>
          <w:szCs w:val="22"/>
          <w:lang w:val="lv-LV"/>
        </w:rPr>
        <w:t>līdz ar to samazina</w:t>
      </w:r>
      <w:r w:rsidRPr="002124B1">
        <w:rPr>
          <w:szCs w:val="22"/>
          <w:lang w:val="lv-LV"/>
        </w:rPr>
        <w:t xml:space="preserve"> </w:t>
      </w:r>
      <w:proofErr w:type="spellStart"/>
      <w:r w:rsidRPr="002124B1">
        <w:rPr>
          <w:szCs w:val="22"/>
          <w:lang w:val="lv-LV"/>
        </w:rPr>
        <w:t>metamizola</w:t>
      </w:r>
      <w:proofErr w:type="spellEnd"/>
      <w:r w:rsidRPr="002124B1">
        <w:rPr>
          <w:szCs w:val="22"/>
          <w:lang w:val="lv-LV"/>
        </w:rPr>
        <w:t xml:space="preserve"> iedarbības laiku. Vienlaicīga </w:t>
      </w:r>
      <w:proofErr w:type="spellStart"/>
      <w:r w:rsidRPr="002124B1">
        <w:rPr>
          <w:szCs w:val="22"/>
          <w:lang w:val="lv-LV"/>
        </w:rPr>
        <w:t>neiroleptisk</w:t>
      </w:r>
      <w:r w:rsidR="00E5141A">
        <w:rPr>
          <w:szCs w:val="22"/>
          <w:lang w:val="lv-LV"/>
        </w:rPr>
        <w:t>o</w:t>
      </w:r>
      <w:proofErr w:type="spellEnd"/>
      <w:r w:rsidRPr="002124B1">
        <w:rPr>
          <w:szCs w:val="22"/>
          <w:lang w:val="lv-LV"/>
        </w:rPr>
        <w:t xml:space="preserve"> līdzekļu, it īpaši </w:t>
      </w:r>
      <w:proofErr w:type="spellStart"/>
      <w:r w:rsidRPr="002124B1">
        <w:rPr>
          <w:szCs w:val="22"/>
          <w:lang w:val="lv-LV"/>
        </w:rPr>
        <w:t>fenotiazīna</w:t>
      </w:r>
      <w:proofErr w:type="spellEnd"/>
      <w:r w:rsidRPr="002124B1">
        <w:rPr>
          <w:szCs w:val="22"/>
          <w:lang w:val="lv-LV"/>
        </w:rPr>
        <w:t xml:space="preserve"> atvasinājumu, lietošana var izraisīt smagu </w:t>
      </w:r>
      <w:proofErr w:type="spellStart"/>
      <w:r w:rsidRPr="002124B1">
        <w:rPr>
          <w:szCs w:val="22"/>
          <w:lang w:val="lv-LV"/>
        </w:rPr>
        <w:t>hipotermiju</w:t>
      </w:r>
      <w:proofErr w:type="spellEnd"/>
      <w:r w:rsidRPr="002124B1">
        <w:rPr>
          <w:szCs w:val="22"/>
          <w:lang w:val="lv-LV"/>
        </w:rPr>
        <w:t xml:space="preserve">. Turklāt vienlaicīga </w:t>
      </w:r>
      <w:proofErr w:type="spellStart"/>
      <w:r w:rsidRPr="002124B1">
        <w:rPr>
          <w:szCs w:val="22"/>
          <w:lang w:val="lv-LV"/>
        </w:rPr>
        <w:t>glikokortikosteroīdu</w:t>
      </w:r>
      <w:proofErr w:type="spellEnd"/>
      <w:r w:rsidRPr="002124B1">
        <w:rPr>
          <w:szCs w:val="22"/>
          <w:lang w:val="lv-LV"/>
        </w:rPr>
        <w:t xml:space="preserve"> lietošana pa</w:t>
      </w:r>
      <w:r w:rsidR="00E5141A">
        <w:rPr>
          <w:szCs w:val="22"/>
          <w:lang w:val="lv-LV"/>
        </w:rPr>
        <w:t>lielina</w:t>
      </w:r>
      <w:r w:rsidRPr="002124B1">
        <w:rPr>
          <w:szCs w:val="22"/>
          <w:lang w:val="lv-LV"/>
        </w:rPr>
        <w:t xml:space="preserve"> kuņģa-zarnu trakta asiņošanas risk</w:t>
      </w:r>
      <w:r w:rsidR="00E5141A">
        <w:rPr>
          <w:szCs w:val="22"/>
          <w:lang w:val="lv-LV"/>
        </w:rPr>
        <w:t>u</w:t>
      </w:r>
      <w:r w:rsidRPr="002124B1">
        <w:rPr>
          <w:szCs w:val="22"/>
          <w:lang w:val="lv-LV"/>
        </w:rPr>
        <w:t>. Pavājinās furosemīda diurētiskā iedarbība. Vienlaicīga citu vāj</w:t>
      </w:r>
      <w:r w:rsidR="00E5141A">
        <w:rPr>
          <w:szCs w:val="22"/>
          <w:lang w:val="lv-LV"/>
        </w:rPr>
        <w:t>as iedarbības</w:t>
      </w:r>
      <w:r w:rsidRPr="002124B1">
        <w:rPr>
          <w:szCs w:val="22"/>
          <w:lang w:val="lv-LV"/>
        </w:rPr>
        <w:t xml:space="preserve"> pretsāpju līdzekļu lietošana palielina </w:t>
      </w:r>
      <w:proofErr w:type="spellStart"/>
      <w:r w:rsidRPr="002124B1">
        <w:rPr>
          <w:szCs w:val="22"/>
          <w:lang w:val="lv-LV"/>
        </w:rPr>
        <w:t>metamizola</w:t>
      </w:r>
      <w:proofErr w:type="spellEnd"/>
      <w:r w:rsidRPr="002124B1">
        <w:rPr>
          <w:szCs w:val="22"/>
          <w:lang w:val="lv-LV"/>
        </w:rPr>
        <w:t xml:space="preserve"> iedarbību un blakusparādību biežumu.</w:t>
      </w:r>
      <w:bookmarkEnd w:id="3"/>
    </w:p>
    <w:p w14:paraId="268C29CE" w14:textId="024342C1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BA6CE2">
        <w:rPr>
          <w:szCs w:val="22"/>
          <w:lang w:val="lv-LV"/>
        </w:rPr>
        <w:t xml:space="preserve">Šīs veterinārās zāles var pastiprināt </w:t>
      </w:r>
      <w:proofErr w:type="spellStart"/>
      <w:r w:rsidRPr="00BA6CE2">
        <w:rPr>
          <w:szCs w:val="22"/>
          <w:lang w:val="lv-LV"/>
        </w:rPr>
        <w:t>hinidīna</w:t>
      </w:r>
      <w:proofErr w:type="spellEnd"/>
      <w:r w:rsidRPr="00BA6CE2">
        <w:rPr>
          <w:szCs w:val="22"/>
          <w:lang w:val="lv-LV"/>
        </w:rPr>
        <w:t xml:space="preserve"> un </w:t>
      </w:r>
      <w:proofErr w:type="spellStart"/>
      <w:r w:rsidRPr="00BA6CE2">
        <w:rPr>
          <w:szCs w:val="22"/>
          <w:lang w:val="lv-LV"/>
        </w:rPr>
        <w:t>antihistamīn</w:t>
      </w:r>
      <w:r w:rsidR="00ED42E4" w:rsidRPr="00BA6CE2">
        <w:rPr>
          <w:szCs w:val="22"/>
          <w:lang w:val="lv-LV"/>
        </w:rPr>
        <w:t>u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antiholīnerģisko</w:t>
      </w:r>
      <w:proofErr w:type="spellEnd"/>
      <w:r w:rsidRPr="00537253">
        <w:rPr>
          <w:szCs w:val="22"/>
          <w:lang w:val="lv-LV"/>
        </w:rPr>
        <w:t xml:space="preserve"> iedarbību, kā arī β</w:t>
      </w:r>
      <w:r w:rsidR="00BD4842">
        <w:rPr>
          <w:szCs w:val="22"/>
          <w:lang w:val="lv-LV"/>
        </w:rPr>
        <w:t>-</w:t>
      </w:r>
      <w:r w:rsidR="00E5141A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simpatomimētisko</w:t>
      </w:r>
      <w:proofErr w:type="spellEnd"/>
      <w:r w:rsidRPr="00537253">
        <w:rPr>
          <w:szCs w:val="22"/>
          <w:lang w:val="lv-LV"/>
        </w:rPr>
        <w:t xml:space="preserve"> līdzekļu izraisīto tahikardiju.</w:t>
      </w:r>
    </w:p>
    <w:p w14:paraId="4AB59E06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</w:p>
    <w:p w14:paraId="347C19BB" w14:textId="44FEF835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4.9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Devas un lietošanas veids</w:t>
      </w:r>
    </w:p>
    <w:p w14:paraId="0484D2B0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</w:p>
    <w:p w14:paraId="17F3F4B3" w14:textId="77777777" w:rsidR="00A406A9" w:rsidRPr="00366DC2" w:rsidRDefault="00BA69FE" w:rsidP="00537253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366DC2">
        <w:rPr>
          <w:szCs w:val="22"/>
          <w:u w:val="single"/>
          <w:lang w:val="lv-LV"/>
        </w:rPr>
        <w:t>Lietošanas veids:</w:t>
      </w:r>
    </w:p>
    <w:p w14:paraId="04FF41BC" w14:textId="3DEBB8E8" w:rsidR="00A406A9" w:rsidRPr="002124B1" w:rsidRDefault="00BA69FE" w:rsidP="00366DC2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  <w:r w:rsidRPr="007E51F8">
        <w:rPr>
          <w:szCs w:val="22"/>
          <w:lang w:val="lv-LV"/>
        </w:rPr>
        <w:t>Zirgi</w:t>
      </w:r>
      <w:r w:rsidR="00ED42E4" w:rsidRPr="007E51F8">
        <w:rPr>
          <w:szCs w:val="22"/>
          <w:lang w:val="lv-LV"/>
        </w:rPr>
        <w:t>em</w:t>
      </w:r>
      <w:r w:rsidRPr="002124B1">
        <w:rPr>
          <w:szCs w:val="22"/>
          <w:lang w:val="lv-LV"/>
        </w:rPr>
        <w:t>, liellopi</w:t>
      </w:r>
      <w:r w:rsidR="00ED42E4" w:rsidRPr="002124B1">
        <w:rPr>
          <w:szCs w:val="22"/>
          <w:lang w:val="lv-LV"/>
        </w:rPr>
        <w:t>em</w:t>
      </w:r>
      <w:r w:rsidRPr="002124B1">
        <w:rPr>
          <w:szCs w:val="22"/>
          <w:lang w:val="lv-LV"/>
        </w:rPr>
        <w:t>:</w:t>
      </w:r>
      <w:r w:rsidRPr="002124B1">
        <w:rPr>
          <w:szCs w:val="22"/>
          <w:lang w:val="lv-LV"/>
        </w:rPr>
        <w:tab/>
        <w:t>lēnai intravenozai lietošanai</w:t>
      </w:r>
      <w:r w:rsidR="00ED42E4" w:rsidRPr="002124B1">
        <w:rPr>
          <w:szCs w:val="22"/>
          <w:lang w:val="lv-LV"/>
        </w:rPr>
        <w:t>.</w:t>
      </w:r>
    </w:p>
    <w:p w14:paraId="4F898072" w14:textId="535F4EAB" w:rsidR="00A406A9" w:rsidRPr="00537253" w:rsidRDefault="00BA69FE" w:rsidP="007E51F8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>Cūk</w:t>
      </w:r>
      <w:r w:rsidR="00ED42E4" w:rsidRPr="008C6C92">
        <w:rPr>
          <w:szCs w:val="22"/>
          <w:lang w:val="lv-LV"/>
        </w:rPr>
        <w:t>ām</w:t>
      </w:r>
      <w:r w:rsidRPr="00537253">
        <w:rPr>
          <w:szCs w:val="22"/>
          <w:lang w:val="lv-LV"/>
        </w:rPr>
        <w:t xml:space="preserve">: </w:t>
      </w:r>
      <w:r w:rsidRPr="00537253">
        <w:rPr>
          <w:szCs w:val="22"/>
          <w:lang w:val="lv-LV"/>
        </w:rPr>
        <w:tab/>
      </w:r>
      <w:r w:rsidR="00ED42E4" w:rsidRPr="00537253">
        <w:rPr>
          <w:szCs w:val="22"/>
          <w:lang w:val="lv-LV"/>
        </w:rPr>
        <w:tab/>
      </w:r>
      <w:r w:rsidR="00ED42E4" w:rsidRPr="00537253">
        <w:rPr>
          <w:szCs w:val="22"/>
          <w:lang w:val="lv-LV"/>
        </w:rPr>
        <w:tab/>
      </w:r>
      <w:r w:rsidRPr="00537253">
        <w:rPr>
          <w:szCs w:val="22"/>
          <w:lang w:val="lv-LV"/>
        </w:rPr>
        <w:t>intramuskulārai lietošanai</w:t>
      </w:r>
      <w:r w:rsidR="00ED42E4" w:rsidRPr="00537253">
        <w:rPr>
          <w:szCs w:val="22"/>
          <w:lang w:val="lv-LV"/>
        </w:rPr>
        <w:t>.</w:t>
      </w:r>
    </w:p>
    <w:p w14:paraId="69116343" w14:textId="41104409" w:rsidR="00A406A9" w:rsidRPr="00537253" w:rsidRDefault="00BA69FE">
      <w:pPr>
        <w:tabs>
          <w:tab w:val="clear" w:pos="567"/>
          <w:tab w:val="left" w:pos="1701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Suņi</w:t>
      </w:r>
      <w:r w:rsidR="00ED42E4" w:rsidRPr="00537253">
        <w:rPr>
          <w:szCs w:val="22"/>
          <w:lang w:val="lv-LV"/>
        </w:rPr>
        <w:t>em</w:t>
      </w:r>
      <w:r w:rsidRPr="00537253">
        <w:rPr>
          <w:szCs w:val="22"/>
          <w:lang w:val="lv-LV"/>
        </w:rPr>
        <w:t xml:space="preserve">: </w:t>
      </w:r>
      <w:r w:rsidRPr="00537253">
        <w:rPr>
          <w:szCs w:val="22"/>
          <w:lang w:val="lv-LV"/>
        </w:rPr>
        <w:tab/>
      </w:r>
      <w:r w:rsidR="00ED42E4" w:rsidRPr="00537253">
        <w:rPr>
          <w:szCs w:val="22"/>
          <w:lang w:val="lv-LV"/>
        </w:rPr>
        <w:tab/>
      </w:r>
      <w:r w:rsidR="00ED42E4" w:rsidRPr="00537253">
        <w:rPr>
          <w:szCs w:val="22"/>
          <w:lang w:val="lv-LV"/>
        </w:rPr>
        <w:tab/>
      </w:r>
      <w:r w:rsidRPr="00537253">
        <w:rPr>
          <w:szCs w:val="22"/>
          <w:lang w:val="lv-LV"/>
        </w:rPr>
        <w:t>intramuskulārai un lēnai intravenozai lietošanai</w:t>
      </w:r>
      <w:r w:rsidR="00ED42E4" w:rsidRPr="00537253">
        <w:rPr>
          <w:szCs w:val="22"/>
          <w:lang w:val="lv-LV"/>
        </w:rPr>
        <w:t xml:space="preserve">. </w:t>
      </w:r>
    </w:p>
    <w:p w14:paraId="5B19F6FA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E24B568" w14:textId="34520D9B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537253">
        <w:rPr>
          <w:szCs w:val="22"/>
          <w:lang w:val="lv-LV"/>
        </w:rPr>
        <w:t>Anafilaktiskā</w:t>
      </w:r>
      <w:proofErr w:type="spellEnd"/>
      <w:r w:rsidRPr="00537253">
        <w:rPr>
          <w:szCs w:val="22"/>
          <w:lang w:val="lv-LV"/>
        </w:rPr>
        <w:t xml:space="preserve"> šoka riska dēļ </w:t>
      </w:r>
      <w:proofErr w:type="spellStart"/>
      <w:r w:rsidRPr="00537253">
        <w:rPr>
          <w:szCs w:val="22"/>
          <w:lang w:val="lv-LV"/>
        </w:rPr>
        <w:t>metamizolu</w:t>
      </w:r>
      <w:proofErr w:type="spellEnd"/>
      <w:r w:rsidRPr="00537253">
        <w:rPr>
          <w:szCs w:val="22"/>
          <w:lang w:val="lv-LV"/>
        </w:rPr>
        <w:t xml:space="preserve"> saturošu šķīdumu intravenoz</w:t>
      </w:r>
      <w:r w:rsidR="00ED42E4" w:rsidRPr="00537253">
        <w:rPr>
          <w:szCs w:val="22"/>
          <w:lang w:val="lv-LV"/>
        </w:rPr>
        <w:t>u</w:t>
      </w:r>
      <w:r w:rsidRPr="00537253">
        <w:rPr>
          <w:szCs w:val="22"/>
          <w:lang w:val="lv-LV"/>
        </w:rPr>
        <w:t xml:space="preserve"> </w:t>
      </w:r>
      <w:r w:rsidR="00ED42E4" w:rsidRPr="00537253">
        <w:rPr>
          <w:szCs w:val="22"/>
          <w:lang w:val="lv-LV"/>
        </w:rPr>
        <w:t>ievadīšanu veikt</w:t>
      </w:r>
      <w:r w:rsidRPr="00537253">
        <w:rPr>
          <w:szCs w:val="22"/>
          <w:lang w:val="lv-LV"/>
        </w:rPr>
        <w:t xml:space="preserve"> lēni.</w:t>
      </w:r>
    </w:p>
    <w:p w14:paraId="31500F6E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76CAEB9" w14:textId="77777777" w:rsidR="00A406A9" w:rsidRPr="00537253" w:rsidRDefault="00BA69FE" w:rsidP="00537253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537253">
        <w:rPr>
          <w:szCs w:val="22"/>
          <w:u w:val="single"/>
          <w:lang w:val="lv-LV"/>
        </w:rPr>
        <w:t>Norādījumi par devām:</w:t>
      </w:r>
    </w:p>
    <w:p w14:paraId="44B89CE1" w14:textId="2665C82D" w:rsidR="00A406A9" w:rsidRPr="00A01495" w:rsidRDefault="00BA69FE" w:rsidP="00537253">
      <w:pPr>
        <w:tabs>
          <w:tab w:val="clear" w:pos="567"/>
        </w:tabs>
        <w:spacing w:line="240" w:lineRule="auto"/>
        <w:ind w:left="1134" w:hanging="1134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Zirgi</w:t>
      </w:r>
      <w:r w:rsidR="00ED42E4" w:rsidRPr="00537253">
        <w:rPr>
          <w:szCs w:val="22"/>
          <w:lang w:val="lv-LV"/>
        </w:rPr>
        <w:t>em</w:t>
      </w:r>
      <w:r w:rsidRPr="00537253">
        <w:rPr>
          <w:szCs w:val="22"/>
          <w:lang w:val="lv-LV"/>
        </w:rPr>
        <w:t>:</w:t>
      </w:r>
      <w:r w:rsidRPr="00537253">
        <w:rPr>
          <w:szCs w:val="22"/>
          <w:lang w:val="lv-LV"/>
        </w:rPr>
        <w:tab/>
        <w:t xml:space="preserve">25 mg </w:t>
      </w:r>
      <w:proofErr w:type="spellStart"/>
      <w:r w:rsidRPr="00537253">
        <w:rPr>
          <w:szCs w:val="22"/>
          <w:lang w:val="lv-LV"/>
        </w:rPr>
        <w:t>metamizola</w:t>
      </w:r>
      <w:proofErr w:type="spellEnd"/>
      <w:r w:rsidRPr="00537253">
        <w:rPr>
          <w:szCs w:val="22"/>
          <w:lang w:val="lv-LV"/>
        </w:rPr>
        <w:t xml:space="preserve"> nātrija </w:t>
      </w:r>
      <w:proofErr w:type="spellStart"/>
      <w:r w:rsidRPr="00537253">
        <w:rPr>
          <w:szCs w:val="22"/>
          <w:lang w:val="lv-LV"/>
        </w:rPr>
        <w:t>monohidrāta</w:t>
      </w:r>
      <w:proofErr w:type="spellEnd"/>
      <w:r w:rsidRPr="00537253">
        <w:rPr>
          <w:szCs w:val="22"/>
          <w:lang w:val="lv-LV"/>
        </w:rPr>
        <w:t>/</w:t>
      </w:r>
      <w:r w:rsidR="00ED42E4" w:rsidRPr="00537253">
        <w:rPr>
          <w:szCs w:val="22"/>
          <w:lang w:val="lv-LV"/>
        </w:rPr>
        <w:t xml:space="preserve">kg </w:t>
      </w:r>
      <w:r w:rsidR="008C6C92">
        <w:rPr>
          <w:szCs w:val="22"/>
          <w:lang w:val="lv-LV"/>
        </w:rPr>
        <w:t>ķermeņa svara (</w:t>
      </w:r>
      <w:r w:rsidRPr="008C6C92">
        <w:rPr>
          <w:szCs w:val="22"/>
          <w:lang w:val="lv-LV"/>
        </w:rPr>
        <w:t>ķ</w:t>
      </w:r>
      <w:r w:rsidR="00ED42E4" w:rsidRPr="008C6C92">
        <w:rPr>
          <w:szCs w:val="22"/>
          <w:lang w:val="lv-LV"/>
        </w:rPr>
        <w:t>.</w:t>
      </w:r>
      <w:r w:rsidRPr="00537253">
        <w:rPr>
          <w:szCs w:val="22"/>
          <w:lang w:val="lv-LV"/>
        </w:rPr>
        <w:t>sv.</w:t>
      </w:r>
      <w:r w:rsidR="008C6C92">
        <w:rPr>
          <w:szCs w:val="22"/>
          <w:lang w:val="lv-LV"/>
        </w:rPr>
        <w:t>)</w:t>
      </w:r>
      <w:r w:rsidRPr="008C6C92">
        <w:rPr>
          <w:szCs w:val="22"/>
          <w:lang w:val="lv-LV"/>
        </w:rPr>
        <w:t xml:space="preserve"> </w:t>
      </w:r>
      <w:r w:rsidRPr="00537253">
        <w:rPr>
          <w:szCs w:val="22"/>
          <w:lang w:val="lv-LV"/>
        </w:rPr>
        <w:t xml:space="preserve">un 0,2 mg </w:t>
      </w:r>
      <w:proofErr w:type="spellStart"/>
      <w:r w:rsidRPr="00537253">
        <w:rPr>
          <w:szCs w:val="22"/>
          <w:lang w:val="lv-LV"/>
        </w:rPr>
        <w:t>hioscīna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butilbromīda</w:t>
      </w:r>
      <w:bookmarkStart w:id="4" w:name="_Hlk44423156"/>
      <w:proofErr w:type="spellEnd"/>
      <w:r w:rsidRPr="00537253">
        <w:rPr>
          <w:szCs w:val="22"/>
          <w:lang w:val="lv-LV"/>
        </w:rPr>
        <w:t>/</w:t>
      </w:r>
      <w:r w:rsidR="00ED42E4" w:rsidRPr="00537253">
        <w:rPr>
          <w:szCs w:val="22"/>
          <w:lang w:val="lv-LV"/>
        </w:rPr>
        <w:t>kg ķ.</w:t>
      </w:r>
      <w:r w:rsidRPr="00537253">
        <w:rPr>
          <w:szCs w:val="22"/>
          <w:lang w:val="lv-LV"/>
        </w:rPr>
        <w:t xml:space="preserve">sv. </w:t>
      </w:r>
      <w:bookmarkEnd w:id="4"/>
      <w:r w:rsidRPr="00537253">
        <w:rPr>
          <w:szCs w:val="22"/>
          <w:lang w:val="lv-LV"/>
        </w:rPr>
        <w:t>(atbilst 2,5 ml veterināro zāļu uz 50 kg</w:t>
      </w:r>
      <w:r w:rsidR="00ED42E4" w:rsidRPr="00537253">
        <w:rPr>
          <w:szCs w:val="22"/>
          <w:lang w:val="lv-LV"/>
        </w:rPr>
        <w:t xml:space="preserve"> </w:t>
      </w:r>
      <w:r w:rsidRPr="00537253">
        <w:rPr>
          <w:szCs w:val="22"/>
          <w:lang w:val="lv-LV"/>
        </w:rPr>
        <w:t>ķ</w:t>
      </w:r>
      <w:r w:rsidR="00ED42E4" w:rsidRPr="00537253">
        <w:rPr>
          <w:szCs w:val="22"/>
          <w:lang w:val="lv-LV"/>
        </w:rPr>
        <w:t>.</w:t>
      </w:r>
      <w:r w:rsidRPr="00537253">
        <w:rPr>
          <w:szCs w:val="22"/>
          <w:lang w:val="lv-LV"/>
        </w:rPr>
        <w:t>sv.)</w:t>
      </w:r>
      <w:r w:rsidR="00A01495">
        <w:rPr>
          <w:szCs w:val="22"/>
          <w:lang w:val="lv-LV"/>
        </w:rPr>
        <w:t xml:space="preserve">. </w:t>
      </w:r>
    </w:p>
    <w:p w14:paraId="7967490A" w14:textId="77777777" w:rsidR="00A406A9" w:rsidRPr="00054303" w:rsidRDefault="00A406A9">
      <w:pPr>
        <w:tabs>
          <w:tab w:val="clear" w:pos="567"/>
          <w:tab w:val="left" w:pos="1134"/>
          <w:tab w:val="left" w:pos="1701"/>
        </w:tabs>
        <w:spacing w:line="240" w:lineRule="auto"/>
        <w:jc w:val="both"/>
        <w:rPr>
          <w:szCs w:val="22"/>
          <w:lang w:val="lv-LV"/>
        </w:rPr>
      </w:pPr>
    </w:p>
    <w:p w14:paraId="0A69F4A7" w14:textId="548D0298" w:rsidR="00A406A9" w:rsidRPr="00537253" w:rsidRDefault="00BA69FE" w:rsidP="00537253">
      <w:pPr>
        <w:tabs>
          <w:tab w:val="clear" w:pos="567"/>
        </w:tabs>
        <w:spacing w:line="240" w:lineRule="auto"/>
        <w:ind w:left="1134" w:hanging="1134"/>
        <w:jc w:val="both"/>
        <w:rPr>
          <w:szCs w:val="22"/>
          <w:lang w:val="lv-LV"/>
        </w:rPr>
      </w:pPr>
      <w:r w:rsidRPr="00054303">
        <w:rPr>
          <w:szCs w:val="22"/>
          <w:lang w:val="lv-LV"/>
        </w:rPr>
        <w:t>Liellopi</w:t>
      </w:r>
      <w:r w:rsidR="00ED42E4" w:rsidRPr="00731816">
        <w:rPr>
          <w:szCs w:val="22"/>
          <w:lang w:val="lv-LV"/>
        </w:rPr>
        <w:t>em</w:t>
      </w:r>
      <w:r w:rsidRPr="00731816">
        <w:rPr>
          <w:szCs w:val="22"/>
          <w:lang w:val="lv-LV"/>
        </w:rPr>
        <w:t>:</w:t>
      </w:r>
      <w:r w:rsidRPr="00731816">
        <w:rPr>
          <w:szCs w:val="22"/>
          <w:lang w:val="lv-LV"/>
        </w:rPr>
        <w:tab/>
        <w:t xml:space="preserve">40 mg </w:t>
      </w:r>
      <w:proofErr w:type="spellStart"/>
      <w:r w:rsidRPr="00731816">
        <w:rPr>
          <w:szCs w:val="22"/>
          <w:lang w:val="lv-LV"/>
        </w:rPr>
        <w:t>metamizola</w:t>
      </w:r>
      <w:proofErr w:type="spellEnd"/>
      <w:r w:rsidRPr="00731816">
        <w:rPr>
          <w:szCs w:val="22"/>
          <w:lang w:val="lv-LV"/>
        </w:rPr>
        <w:t xml:space="preserve"> nātrija </w:t>
      </w:r>
      <w:proofErr w:type="spellStart"/>
      <w:r w:rsidRPr="00731816">
        <w:rPr>
          <w:szCs w:val="22"/>
          <w:lang w:val="lv-LV"/>
        </w:rPr>
        <w:t>monohidrāta</w:t>
      </w:r>
      <w:proofErr w:type="spellEnd"/>
      <w:r w:rsidRPr="00731816">
        <w:rPr>
          <w:szCs w:val="22"/>
          <w:lang w:val="lv-LV"/>
        </w:rPr>
        <w:t>/</w:t>
      </w:r>
      <w:r w:rsidR="00ED42E4" w:rsidRPr="00537253">
        <w:rPr>
          <w:szCs w:val="22"/>
          <w:lang w:val="lv-LV"/>
        </w:rPr>
        <w:t xml:space="preserve"> kg </w:t>
      </w:r>
      <w:r w:rsidRPr="00537253">
        <w:rPr>
          <w:szCs w:val="22"/>
          <w:lang w:val="lv-LV"/>
        </w:rPr>
        <w:t>ķ</w:t>
      </w:r>
      <w:r w:rsidR="00ED42E4" w:rsidRPr="00537253">
        <w:rPr>
          <w:szCs w:val="22"/>
          <w:lang w:val="lv-LV"/>
        </w:rPr>
        <w:t>.</w:t>
      </w:r>
      <w:r w:rsidRPr="00537253">
        <w:rPr>
          <w:szCs w:val="22"/>
          <w:lang w:val="lv-LV"/>
        </w:rPr>
        <w:t xml:space="preserve">sv. un 0,32 mg </w:t>
      </w:r>
      <w:proofErr w:type="spellStart"/>
      <w:r w:rsidRPr="00537253">
        <w:rPr>
          <w:szCs w:val="22"/>
          <w:lang w:val="lv-LV"/>
        </w:rPr>
        <w:t>hioscīna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butilbromīda</w:t>
      </w:r>
      <w:proofErr w:type="spellEnd"/>
      <w:r w:rsidRPr="00537253">
        <w:rPr>
          <w:szCs w:val="22"/>
          <w:lang w:val="lv-LV"/>
        </w:rPr>
        <w:t>/</w:t>
      </w:r>
      <w:r w:rsidR="00ED42E4" w:rsidRPr="00537253">
        <w:rPr>
          <w:szCs w:val="22"/>
          <w:lang w:val="lv-LV"/>
        </w:rPr>
        <w:t xml:space="preserve"> kg </w:t>
      </w:r>
      <w:r w:rsidRPr="00537253">
        <w:rPr>
          <w:szCs w:val="22"/>
          <w:lang w:val="lv-LV"/>
        </w:rPr>
        <w:t>ķ</w:t>
      </w:r>
      <w:r w:rsidR="00ED42E4" w:rsidRPr="00537253">
        <w:rPr>
          <w:szCs w:val="22"/>
          <w:lang w:val="lv-LV"/>
        </w:rPr>
        <w:t>.</w:t>
      </w:r>
      <w:r w:rsidRPr="00537253">
        <w:rPr>
          <w:szCs w:val="22"/>
          <w:lang w:val="lv-LV"/>
        </w:rPr>
        <w:t xml:space="preserve">sv. </w:t>
      </w:r>
    </w:p>
    <w:p w14:paraId="1DDB736D" w14:textId="4808EC56" w:rsidR="00A406A9" w:rsidRPr="00537253" w:rsidRDefault="00BA69FE">
      <w:pPr>
        <w:tabs>
          <w:tab w:val="clear" w:pos="567"/>
        </w:tabs>
        <w:spacing w:line="240" w:lineRule="auto"/>
        <w:ind w:left="1134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 xml:space="preserve">(atbilst 4 ml veterināro zāļu uz 50 kg </w:t>
      </w:r>
      <w:r w:rsidR="00ED42E4" w:rsidRPr="00537253">
        <w:rPr>
          <w:szCs w:val="22"/>
          <w:lang w:val="lv-LV"/>
        </w:rPr>
        <w:t>ķ.</w:t>
      </w:r>
      <w:r w:rsidRPr="00537253">
        <w:rPr>
          <w:szCs w:val="22"/>
          <w:lang w:val="lv-LV"/>
        </w:rPr>
        <w:t>sv.)</w:t>
      </w:r>
    </w:p>
    <w:p w14:paraId="06E7DE63" w14:textId="77777777" w:rsidR="00A406A9" w:rsidRPr="00537253" w:rsidRDefault="00A406A9">
      <w:pPr>
        <w:tabs>
          <w:tab w:val="clear" w:pos="567"/>
          <w:tab w:val="left" w:pos="1134"/>
          <w:tab w:val="left" w:pos="1701"/>
        </w:tabs>
        <w:spacing w:line="240" w:lineRule="auto"/>
        <w:jc w:val="both"/>
        <w:rPr>
          <w:szCs w:val="22"/>
          <w:lang w:val="lv-LV"/>
        </w:rPr>
      </w:pPr>
    </w:p>
    <w:p w14:paraId="084B41E0" w14:textId="0441E319" w:rsidR="00A406A9" w:rsidRPr="00537253" w:rsidRDefault="00BA69FE" w:rsidP="00537253">
      <w:pPr>
        <w:tabs>
          <w:tab w:val="clear" w:pos="567"/>
        </w:tabs>
        <w:spacing w:line="240" w:lineRule="auto"/>
        <w:ind w:left="1134" w:hanging="1134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Teļi</w:t>
      </w:r>
      <w:r w:rsidR="00ED42E4" w:rsidRPr="00537253">
        <w:rPr>
          <w:szCs w:val="22"/>
          <w:lang w:val="lv-LV"/>
        </w:rPr>
        <w:t>em</w:t>
      </w:r>
      <w:r w:rsidRPr="00537253">
        <w:rPr>
          <w:szCs w:val="22"/>
          <w:lang w:val="lv-LV"/>
        </w:rPr>
        <w:t>:</w:t>
      </w:r>
      <w:r w:rsidRPr="00537253">
        <w:rPr>
          <w:szCs w:val="22"/>
          <w:lang w:val="lv-LV"/>
        </w:rPr>
        <w:tab/>
        <w:t xml:space="preserve">50 mg </w:t>
      </w:r>
      <w:proofErr w:type="spellStart"/>
      <w:r w:rsidRPr="00537253">
        <w:rPr>
          <w:szCs w:val="22"/>
          <w:lang w:val="lv-LV"/>
        </w:rPr>
        <w:t>metamizola</w:t>
      </w:r>
      <w:proofErr w:type="spellEnd"/>
      <w:r w:rsidRPr="00537253">
        <w:rPr>
          <w:szCs w:val="22"/>
          <w:lang w:val="lv-LV"/>
        </w:rPr>
        <w:t xml:space="preserve"> nātrija </w:t>
      </w:r>
      <w:proofErr w:type="spellStart"/>
      <w:r w:rsidRPr="00537253">
        <w:rPr>
          <w:szCs w:val="22"/>
          <w:lang w:val="lv-LV"/>
        </w:rPr>
        <w:t>monohidrāta</w:t>
      </w:r>
      <w:proofErr w:type="spellEnd"/>
      <w:r w:rsidRPr="00537253">
        <w:rPr>
          <w:szCs w:val="22"/>
          <w:lang w:val="lv-LV"/>
        </w:rPr>
        <w:t>/</w:t>
      </w:r>
      <w:r w:rsidR="00ED42E4" w:rsidRPr="00537253">
        <w:rPr>
          <w:szCs w:val="22"/>
          <w:lang w:val="lv-LV"/>
        </w:rPr>
        <w:t xml:space="preserve"> kg </w:t>
      </w:r>
      <w:r w:rsidRPr="00537253">
        <w:rPr>
          <w:szCs w:val="22"/>
          <w:lang w:val="lv-LV"/>
        </w:rPr>
        <w:t>ķ</w:t>
      </w:r>
      <w:r w:rsidR="00ED42E4" w:rsidRPr="00537253">
        <w:rPr>
          <w:szCs w:val="22"/>
          <w:lang w:val="lv-LV"/>
        </w:rPr>
        <w:t>.</w:t>
      </w:r>
      <w:r w:rsidRPr="00537253">
        <w:rPr>
          <w:szCs w:val="22"/>
          <w:lang w:val="lv-LV"/>
        </w:rPr>
        <w:t xml:space="preserve">sv. un 0,4 mg </w:t>
      </w:r>
      <w:proofErr w:type="spellStart"/>
      <w:r w:rsidRPr="00537253">
        <w:rPr>
          <w:szCs w:val="22"/>
          <w:lang w:val="lv-LV"/>
        </w:rPr>
        <w:t>hioscīna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butilbromīda</w:t>
      </w:r>
      <w:proofErr w:type="spellEnd"/>
      <w:r w:rsidRPr="00537253">
        <w:rPr>
          <w:szCs w:val="22"/>
          <w:lang w:val="lv-LV"/>
        </w:rPr>
        <w:t>/</w:t>
      </w:r>
      <w:r w:rsidR="00ED42E4" w:rsidRPr="00537253">
        <w:rPr>
          <w:szCs w:val="22"/>
          <w:lang w:val="lv-LV"/>
        </w:rPr>
        <w:t xml:space="preserve"> kg </w:t>
      </w:r>
      <w:r w:rsidRPr="00537253">
        <w:rPr>
          <w:szCs w:val="22"/>
          <w:lang w:val="lv-LV"/>
        </w:rPr>
        <w:t>ķ</w:t>
      </w:r>
      <w:r w:rsidR="00ED42E4" w:rsidRPr="00537253">
        <w:rPr>
          <w:szCs w:val="22"/>
          <w:lang w:val="lv-LV"/>
        </w:rPr>
        <w:t>.</w:t>
      </w:r>
      <w:r w:rsidRPr="00537253">
        <w:rPr>
          <w:szCs w:val="22"/>
          <w:lang w:val="lv-LV"/>
        </w:rPr>
        <w:t xml:space="preserve">sv. </w:t>
      </w:r>
    </w:p>
    <w:p w14:paraId="4A2AF3E8" w14:textId="59720FFC" w:rsidR="00A406A9" w:rsidRPr="00537253" w:rsidRDefault="00BA69FE">
      <w:pPr>
        <w:tabs>
          <w:tab w:val="clear" w:pos="567"/>
        </w:tabs>
        <w:spacing w:line="240" w:lineRule="auto"/>
        <w:ind w:left="1134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(atbilst 1 ml veterināro zāļu uz 10 kg ķ</w:t>
      </w:r>
      <w:r w:rsidR="00ED42E4" w:rsidRPr="00537253">
        <w:rPr>
          <w:szCs w:val="22"/>
          <w:lang w:val="lv-LV"/>
        </w:rPr>
        <w:t>.</w:t>
      </w:r>
      <w:r w:rsidRPr="00537253">
        <w:rPr>
          <w:szCs w:val="22"/>
          <w:lang w:val="lv-LV"/>
        </w:rPr>
        <w:t>sv.)</w:t>
      </w:r>
    </w:p>
    <w:p w14:paraId="6CDBFAB2" w14:textId="77777777" w:rsidR="00A406A9" w:rsidRPr="00537253" w:rsidRDefault="00A406A9">
      <w:pPr>
        <w:tabs>
          <w:tab w:val="clear" w:pos="567"/>
          <w:tab w:val="left" w:pos="1134"/>
          <w:tab w:val="left" w:pos="1701"/>
        </w:tabs>
        <w:spacing w:line="240" w:lineRule="auto"/>
        <w:jc w:val="both"/>
        <w:rPr>
          <w:szCs w:val="22"/>
          <w:lang w:val="lv-LV"/>
        </w:rPr>
      </w:pPr>
    </w:p>
    <w:p w14:paraId="4E2D82B0" w14:textId="05412D5C" w:rsidR="00A406A9" w:rsidRPr="00537253" w:rsidRDefault="00BA69FE" w:rsidP="00537253">
      <w:pPr>
        <w:tabs>
          <w:tab w:val="clear" w:pos="567"/>
          <w:tab w:val="left" w:pos="1134"/>
          <w:tab w:val="left" w:pos="1701"/>
        </w:tabs>
        <w:spacing w:line="240" w:lineRule="auto"/>
        <w:ind w:left="1134" w:hanging="1134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Cūk</w:t>
      </w:r>
      <w:r w:rsidR="00ED42E4" w:rsidRPr="00537253">
        <w:rPr>
          <w:szCs w:val="22"/>
          <w:lang w:val="lv-LV"/>
        </w:rPr>
        <w:t>ām</w:t>
      </w:r>
      <w:r w:rsidRPr="00537253">
        <w:rPr>
          <w:szCs w:val="22"/>
          <w:lang w:val="lv-LV"/>
        </w:rPr>
        <w:t>:</w:t>
      </w:r>
      <w:r w:rsidRPr="00537253">
        <w:rPr>
          <w:szCs w:val="22"/>
          <w:lang w:val="lv-LV"/>
        </w:rPr>
        <w:tab/>
        <w:t xml:space="preserve">50 mg </w:t>
      </w:r>
      <w:proofErr w:type="spellStart"/>
      <w:r w:rsidRPr="00537253">
        <w:rPr>
          <w:szCs w:val="22"/>
          <w:lang w:val="lv-LV"/>
        </w:rPr>
        <w:t>metamizola</w:t>
      </w:r>
      <w:proofErr w:type="spellEnd"/>
      <w:r w:rsidRPr="00537253">
        <w:rPr>
          <w:szCs w:val="22"/>
          <w:lang w:val="lv-LV"/>
        </w:rPr>
        <w:t xml:space="preserve"> nātrija </w:t>
      </w:r>
      <w:proofErr w:type="spellStart"/>
      <w:r w:rsidRPr="00537253">
        <w:rPr>
          <w:szCs w:val="22"/>
          <w:lang w:val="lv-LV"/>
        </w:rPr>
        <w:t>monohidrāta</w:t>
      </w:r>
      <w:proofErr w:type="spellEnd"/>
      <w:r w:rsidRPr="00537253">
        <w:rPr>
          <w:szCs w:val="22"/>
          <w:lang w:val="lv-LV"/>
        </w:rPr>
        <w:t>/</w:t>
      </w:r>
      <w:r w:rsidR="002A5ED2" w:rsidRPr="00537253">
        <w:rPr>
          <w:szCs w:val="22"/>
          <w:lang w:val="lv-LV"/>
        </w:rPr>
        <w:t xml:space="preserve"> kg </w:t>
      </w:r>
      <w:r w:rsidRPr="00537253">
        <w:rPr>
          <w:szCs w:val="22"/>
          <w:lang w:val="lv-LV"/>
        </w:rPr>
        <w:t>ķ</w:t>
      </w:r>
      <w:r w:rsidR="002A5ED2" w:rsidRPr="00537253">
        <w:rPr>
          <w:szCs w:val="22"/>
          <w:lang w:val="lv-LV"/>
        </w:rPr>
        <w:t>.</w:t>
      </w:r>
      <w:r w:rsidRPr="00537253">
        <w:rPr>
          <w:szCs w:val="22"/>
          <w:lang w:val="lv-LV"/>
        </w:rPr>
        <w:t xml:space="preserve">sv. un 0,4 mg </w:t>
      </w:r>
      <w:proofErr w:type="spellStart"/>
      <w:r w:rsidRPr="00537253">
        <w:rPr>
          <w:szCs w:val="22"/>
          <w:lang w:val="lv-LV"/>
        </w:rPr>
        <w:t>hioscīna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butilbromīda</w:t>
      </w:r>
      <w:proofErr w:type="spellEnd"/>
      <w:r w:rsidRPr="00537253">
        <w:rPr>
          <w:szCs w:val="22"/>
          <w:lang w:val="lv-LV"/>
        </w:rPr>
        <w:t>/</w:t>
      </w:r>
      <w:r w:rsidR="002A5ED2" w:rsidRPr="00537253">
        <w:rPr>
          <w:szCs w:val="22"/>
          <w:lang w:val="lv-LV"/>
        </w:rPr>
        <w:t xml:space="preserve"> kg </w:t>
      </w:r>
      <w:r w:rsidRPr="00537253">
        <w:rPr>
          <w:szCs w:val="22"/>
          <w:lang w:val="lv-LV"/>
        </w:rPr>
        <w:t>ķ</w:t>
      </w:r>
      <w:r w:rsidR="002A5ED2" w:rsidRPr="00537253">
        <w:rPr>
          <w:szCs w:val="22"/>
          <w:lang w:val="lv-LV"/>
        </w:rPr>
        <w:t>.</w:t>
      </w:r>
      <w:r w:rsidRPr="00537253">
        <w:rPr>
          <w:szCs w:val="22"/>
          <w:lang w:val="lv-LV"/>
        </w:rPr>
        <w:t xml:space="preserve">sv. </w:t>
      </w:r>
    </w:p>
    <w:p w14:paraId="42FB75E0" w14:textId="14FF0BCC" w:rsidR="00A406A9" w:rsidRPr="00537253" w:rsidRDefault="00BA69FE">
      <w:pPr>
        <w:tabs>
          <w:tab w:val="clear" w:pos="567"/>
        </w:tabs>
        <w:spacing w:line="240" w:lineRule="auto"/>
        <w:ind w:left="1134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(atbilst 1 ml veterināro zāļu uz 10 kg ķ</w:t>
      </w:r>
      <w:r w:rsidR="002A5ED2" w:rsidRPr="00537253">
        <w:rPr>
          <w:szCs w:val="22"/>
          <w:lang w:val="lv-LV"/>
        </w:rPr>
        <w:t>.</w:t>
      </w:r>
      <w:r w:rsidRPr="00537253">
        <w:rPr>
          <w:szCs w:val="22"/>
          <w:lang w:val="lv-LV"/>
        </w:rPr>
        <w:t>sv.)</w:t>
      </w:r>
    </w:p>
    <w:p w14:paraId="43E5E758" w14:textId="77777777" w:rsidR="00A406A9" w:rsidRPr="00537253" w:rsidRDefault="00A406A9">
      <w:pPr>
        <w:tabs>
          <w:tab w:val="clear" w:pos="567"/>
          <w:tab w:val="left" w:pos="1134"/>
          <w:tab w:val="left" w:pos="1701"/>
        </w:tabs>
        <w:spacing w:line="240" w:lineRule="auto"/>
        <w:jc w:val="both"/>
        <w:rPr>
          <w:szCs w:val="22"/>
          <w:lang w:val="lv-LV"/>
        </w:rPr>
      </w:pPr>
    </w:p>
    <w:p w14:paraId="65E8F40E" w14:textId="541AE1D3" w:rsidR="00A406A9" w:rsidRPr="00537253" w:rsidRDefault="00BA69FE" w:rsidP="00537253">
      <w:pPr>
        <w:tabs>
          <w:tab w:val="clear" w:pos="567"/>
          <w:tab w:val="left" w:pos="1134"/>
          <w:tab w:val="left" w:pos="1701"/>
        </w:tabs>
        <w:spacing w:line="240" w:lineRule="auto"/>
        <w:ind w:left="1134" w:hanging="1134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Suņi</w:t>
      </w:r>
      <w:r w:rsidR="002A5ED2" w:rsidRPr="00537253">
        <w:rPr>
          <w:szCs w:val="22"/>
          <w:lang w:val="lv-LV"/>
        </w:rPr>
        <w:t>em</w:t>
      </w:r>
      <w:r w:rsidRPr="00537253">
        <w:rPr>
          <w:szCs w:val="22"/>
          <w:lang w:val="lv-LV"/>
        </w:rPr>
        <w:t>:</w:t>
      </w:r>
      <w:r w:rsidRPr="00537253">
        <w:rPr>
          <w:szCs w:val="22"/>
          <w:lang w:val="lv-LV"/>
        </w:rPr>
        <w:tab/>
        <w:t xml:space="preserve">50 mg </w:t>
      </w:r>
      <w:proofErr w:type="spellStart"/>
      <w:r w:rsidRPr="00537253">
        <w:rPr>
          <w:szCs w:val="22"/>
          <w:lang w:val="lv-LV"/>
        </w:rPr>
        <w:t>metamizola</w:t>
      </w:r>
      <w:proofErr w:type="spellEnd"/>
      <w:r w:rsidRPr="00537253">
        <w:rPr>
          <w:szCs w:val="22"/>
          <w:lang w:val="lv-LV"/>
        </w:rPr>
        <w:t xml:space="preserve"> nātrija </w:t>
      </w:r>
      <w:proofErr w:type="spellStart"/>
      <w:r w:rsidRPr="00537253">
        <w:rPr>
          <w:szCs w:val="22"/>
          <w:lang w:val="lv-LV"/>
        </w:rPr>
        <w:t>monohidrāta</w:t>
      </w:r>
      <w:proofErr w:type="spellEnd"/>
      <w:r w:rsidRPr="00537253">
        <w:rPr>
          <w:szCs w:val="22"/>
          <w:lang w:val="lv-LV"/>
        </w:rPr>
        <w:t>/</w:t>
      </w:r>
      <w:r w:rsidR="002A5ED2" w:rsidRPr="00537253">
        <w:rPr>
          <w:szCs w:val="22"/>
          <w:lang w:val="lv-LV"/>
        </w:rPr>
        <w:t xml:space="preserve"> kg </w:t>
      </w:r>
      <w:r w:rsidRPr="00537253">
        <w:rPr>
          <w:szCs w:val="22"/>
          <w:lang w:val="lv-LV"/>
        </w:rPr>
        <w:t>ķ</w:t>
      </w:r>
      <w:r w:rsidR="002A5ED2" w:rsidRPr="00537253">
        <w:rPr>
          <w:szCs w:val="22"/>
          <w:lang w:val="lv-LV"/>
        </w:rPr>
        <w:t>.</w:t>
      </w:r>
      <w:r w:rsidRPr="00537253">
        <w:rPr>
          <w:szCs w:val="22"/>
          <w:lang w:val="lv-LV"/>
        </w:rPr>
        <w:t xml:space="preserve">sv. un 0,4 mg </w:t>
      </w:r>
      <w:proofErr w:type="spellStart"/>
      <w:r w:rsidRPr="00537253">
        <w:rPr>
          <w:szCs w:val="22"/>
          <w:lang w:val="lv-LV"/>
        </w:rPr>
        <w:t>hioscīna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butilbromīda</w:t>
      </w:r>
      <w:proofErr w:type="spellEnd"/>
      <w:r w:rsidRPr="00537253">
        <w:rPr>
          <w:szCs w:val="22"/>
          <w:lang w:val="lv-LV"/>
        </w:rPr>
        <w:t>/</w:t>
      </w:r>
      <w:r w:rsidR="002A5ED2" w:rsidRPr="00537253">
        <w:rPr>
          <w:szCs w:val="22"/>
          <w:lang w:val="lv-LV"/>
        </w:rPr>
        <w:t xml:space="preserve">kg </w:t>
      </w:r>
      <w:r w:rsidRPr="00537253">
        <w:rPr>
          <w:szCs w:val="22"/>
          <w:lang w:val="lv-LV"/>
        </w:rPr>
        <w:t>ķ</w:t>
      </w:r>
      <w:r w:rsidR="002A5ED2" w:rsidRPr="00537253">
        <w:rPr>
          <w:szCs w:val="22"/>
          <w:lang w:val="lv-LV"/>
        </w:rPr>
        <w:t>.</w:t>
      </w:r>
      <w:r w:rsidRPr="00537253">
        <w:rPr>
          <w:szCs w:val="22"/>
          <w:lang w:val="lv-LV"/>
        </w:rPr>
        <w:t xml:space="preserve">sv. </w:t>
      </w:r>
    </w:p>
    <w:p w14:paraId="34E7BC2A" w14:textId="1FE8DAAB" w:rsidR="00A406A9" w:rsidRPr="00537253" w:rsidRDefault="00BA69FE">
      <w:pPr>
        <w:tabs>
          <w:tab w:val="clear" w:pos="567"/>
        </w:tabs>
        <w:spacing w:line="240" w:lineRule="auto"/>
        <w:ind w:left="1134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 xml:space="preserve">(atbilst 0,1 ml veterināro zāļu uz kg </w:t>
      </w:r>
      <w:r w:rsidR="002A5ED2" w:rsidRPr="00537253">
        <w:rPr>
          <w:szCs w:val="22"/>
          <w:lang w:val="lv-LV"/>
        </w:rPr>
        <w:t>ķ.</w:t>
      </w:r>
      <w:r w:rsidRPr="00537253">
        <w:rPr>
          <w:szCs w:val="22"/>
          <w:lang w:val="lv-LV"/>
        </w:rPr>
        <w:t>sv.)</w:t>
      </w:r>
    </w:p>
    <w:p w14:paraId="392A737F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</w:p>
    <w:p w14:paraId="2C9D999E" w14:textId="77777777" w:rsidR="00A406A9" w:rsidRPr="00537253" w:rsidRDefault="00BA69FE" w:rsidP="00537253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537253">
        <w:rPr>
          <w:szCs w:val="22"/>
          <w:u w:val="single"/>
          <w:lang w:val="lv-LV"/>
        </w:rPr>
        <w:t>Devas ievadīšanas biežums:</w:t>
      </w:r>
    </w:p>
    <w:p w14:paraId="351B0B01" w14:textId="6351CA14" w:rsidR="00A406A9" w:rsidRPr="00537253" w:rsidRDefault="00BA69FE" w:rsidP="00366DC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Liellopi</w:t>
      </w:r>
      <w:r w:rsidR="002A5ED2" w:rsidRPr="00537253">
        <w:rPr>
          <w:szCs w:val="22"/>
          <w:lang w:val="lv-LV"/>
        </w:rPr>
        <w:t>em</w:t>
      </w:r>
      <w:r w:rsidRPr="00537253">
        <w:rPr>
          <w:szCs w:val="22"/>
          <w:lang w:val="lv-LV"/>
        </w:rPr>
        <w:t xml:space="preserve"> un teļi</w:t>
      </w:r>
      <w:r w:rsidR="002A5ED2" w:rsidRPr="00537253">
        <w:rPr>
          <w:szCs w:val="22"/>
          <w:lang w:val="lv-LV"/>
        </w:rPr>
        <w:t>em</w:t>
      </w:r>
      <w:r w:rsidRPr="00537253">
        <w:rPr>
          <w:szCs w:val="22"/>
          <w:lang w:val="lv-LV"/>
        </w:rPr>
        <w:t>: līdz divām reizēm dienā trīs dienas.</w:t>
      </w:r>
    </w:p>
    <w:p w14:paraId="6981FF93" w14:textId="43199329" w:rsidR="00A406A9" w:rsidRPr="00537253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Zirgi</w:t>
      </w:r>
      <w:r w:rsidR="002A5ED2" w:rsidRPr="00537253">
        <w:rPr>
          <w:szCs w:val="22"/>
          <w:lang w:val="lv-LV"/>
        </w:rPr>
        <w:t>em</w:t>
      </w:r>
      <w:r w:rsidRPr="00537253">
        <w:rPr>
          <w:szCs w:val="22"/>
          <w:lang w:val="lv-LV"/>
        </w:rPr>
        <w:t xml:space="preserve"> un cūk</w:t>
      </w:r>
      <w:r w:rsidR="002A5ED2" w:rsidRPr="00537253">
        <w:rPr>
          <w:szCs w:val="22"/>
          <w:lang w:val="lv-LV"/>
        </w:rPr>
        <w:t>ām</w:t>
      </w:r>
      <w:r w:rsidRPr="00537253">
        <w:rPr>
          <w:szCs w:val="22"/>
          <w:lang w:val="lv-LV"/>
        </w:rPr>
        <w:t>: vienreizēja injekcija</w:t>
      </w:r>
      <w:r w:rsidR="002A5ED2" w:rsidRPr="00537253">
        <w:rPr>
          <w:szCs w:val="22"/>
          <w:lang w:val="lv-LV"/>
        </w:rPr>
        <w:t>.</w:t>
      </w:r>
    </w:p>
    <w:p w14:paraId="3B369EEB" w14:textId="3C756343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Suņi</w:t>
      </w:r>
      <w:r w:rsidR="002A5ED2" w:rsidRPr="00537253">
        <w:rPr>
          <w:szCs w:val="22"/>
          <w:lang w:val="lv-LV"/>
        </w:rPr>
        <w:t>em</w:t>
      </w:r>
      <w:r w:rsidRPr="00537253">
        <w:rPr>
          <w:szCs w:val="22"/>
          <w:lang w:val="lv-LV"/>
        </w:rPr>
        <w:t>: vienreizēja injekcija, ko var atkārtoti ievadīt pēc 24 stundām, ja nepieciešams.</w:t>
      </w:r>
    </w:p>
    <w:p w14:paraId="397B6228" w14:textId="6351326C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bookmarkStart w:id="5" w:name="_Hlk44423332"/>
      <w:r w:rsidRPr="00537253">
        <w:rPr>
          <w:szCs w:val="22"/>
          <w:lang w:val="lv-LV"/>
        </w:rPr>
        <w:t xml:space="preserve">Aizbāzni caurdurt </w:t>
      </w:r>
      <w:r w:rsidR="002A5ED2" w:rsidRPr="00537253">
        <w:rPr>
          <w:szCs w:val="22"/>
          <w:lang w:val="lv-LV"/>
        </w:rPr>
        <w:t xml:space="preserve">ne vairāk kā </w:t>
      </w:r>
      <w:r w:rsidRPr="00537253">
        <w:rPr>
          <w:szCs w:val="22"/>
          <w:lang w:val="lv-LV"/>
        </w:rPr>
        <w:t>100 reiz</w:t>
      </w:r>
      <w:r w:rsidR="002A5ED2" w:rsidRPr="00537253">
        <w:rPr>
          <w:szCs w:val="22"/>
          <w:lang w:val="lv-LV"/>
        </w:rPr>
        <w:t>es</w:t>
      </w:r>
      <w:r w:rsidRPr="00537253">
        <w:rPr>
          <w:szCs w:val="22"/>
          <w:lang w:val="lv-LV"/>
        </w:rPr>
        <w:t xml:space="preserve">. </w:t>
      </w:r>
      <w:bookmarkStart w:id="6" w:name="_Hlk44423345"/>
      <w:bookmarkEnd w:id="5"/>
      <w:r w:rsidRPr="00537253">
        <w:rPr>
          <w:szCs w:val="22"/>
          <w:lang w:val="lv-LV"/>
        </w:rPr>
        <w:t>Lietotājam izvēl</w:t>
      </w:r>
      <w:r w:rsidR="002A5ED2" w:rsidRPr="00537253">
        <w:rPr>
          <w:szCs w:val="22"/>
          <w:lang w:val="lv-LV"/>
        </w:rPr>
        <w:t>ēties</w:t>
      </w:r>
      <w:r w:rsidRPr="00537253">
        <w:rPr>
          <w:szCs w:val="22"/>
          <w:lang w:val="lv-LV"/>
        </w:rPr>
        <w:t xml:space="preserve"> vispiemērotāk</w:t>
      </w:r>
      <w:r w:rsidR="002A5ED2" w:rsidRPr="00537253">
        <w:rPr>
          <w:szCs w:val="22"/>
          <w:lang w:val="lv-LV"/>
        </w:rPr>
        <w:t>o</w:t>
      </w:r>
      <w:r w:rsidRPr="00537253">
        <w:rPr>
          <w:szCs w:val="22"/>
          <w:lang w:val="lv-LV"/>
        </w:rPr>
        <w:t xml:space="preserve"> flakona izmēr</w:t>
      </w:r>
      <w:r w:rsidR="002A5ED2" w:rsidRPr="00537253">
        <w:rPr>
          <w:szCs w:val="22"/>
          <w:lang w:val="lv-LV"/>
        </w:rPr>
        <w:t>u</w:t>
      </w:r>
      <w:r w:rsidRPr="00537253">
        <w:rPr>
          <w:szCs w:val="22"/>
          <w:lang w:val="lv-LV"/>
        </w:rPr>
        <w:t xml:space="preserve"> atkarībā no ārstē</w:t>
      </w:r>
      <w:r w:rsidR="008C6C92">
        <w:rPr>
          <w:szCs w:val="22"/>
          <w:lang w:val="lv-LV"/>
        </w:rPr>
        <w:t xml:space="preserve">jamās </w:t>
      </w:r>
      <w:r w:rsidRPr="00537253">
        <w:rPr>
          <w:szCs w:val="22"/>
          <w:lang w:val="lv-LV"/>
        </w:rPr>
        <w:t>mērķa sugas.</w:t>
      </w:r>
    </w:p>
    <w:bookmarkEnd w:id="6"/>
    <w:p w14:paraId="12C7C900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576B6AE" w14:textId="79E41886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4.10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 xml:space="preserve">Pārdozēšana (simptomi, rīcība ārkārtas situācijā, </w:t>
      </w:r>
      <w:proofErr w:type="spellStart"/>
      <w:r w:rsidR="00BA69FE" w:rsidRPr="00537253">
        <w:rPr>
          <w:b/>
          <w:szCs w:val="22"/>
          <w:lang w:val="lv-LV"/>
        </w:rPr>
        <w:t>antidoti</w:t>
      </w:r>
      <w:proofErr w:type="spellEnd"/>
      <w:r w:rsidR="00BA69FE" w:rsidRPr="00537253">
        <w:rPr>
          <w:b/>
          <w:szCs w:val="22"/>
          <w:lang w:val="lv-LV"/>
        </w:rPr>
        <w:t>), ja nepieciešams</w:t>
      </w:r>
    </w:p>
    <w:p w14:paraId="3E8DCFF4" w14:textId="77777777" w:rsidR="004F04C4" w:rsidRPr="002124B1" w:rsidRDefault="004F04C4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</w:p>
    <w:p w14:paraId="064AF51A" w14:textId="4CD558D0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 xml:space="preserve">Abu vielu akūtā </w:t>
      </w:r>
      <w:proofErr w:type="spellStart"/>
      <w:r w:rsidRPr="002124B1">
        <w:rPr>
          <w:szCs w:val="22"/>
          <w:lang w:val="lv-LV"/>
        </w:rPr>
        <w:t>toksicitāte</w:t>
      </w:r>
      <w:proofErr w:type="spellEnd"/>
      <w:r w:rsidRPr="002124B1">
        <w:rPr>
          <w:szCs w:val="22"/>
          <w:lang w:val="lv-LV"/>
        </w:rPr>
        <w:t xml:space="preserve"> ir ļoti zema. Pētījumos</w:t>
      </w:r>
      <w:r w:rsidRPr="00537253">
        <w:rPr>
          <w:szCs w:val="22"/>
          <w:lang w:val="lv-LV"/>
        </w:rPr>
        <w:t xml:space="preserve"> žurkām tika konstatēti nespecifiski simptomi, piemēram, </w:t>
      </w:r>
      <w:proofErr w:type="spellStart"/>
      <w:r w:rsidRPr="00537253">
        <w:rPr>
          <w:szCs w:val="22"/>
          <w:lang w:val="lv-LV"/>
        </w:rPr>
        <w:t>ataksija</w:t>
      </w:r>
      <w:proofErr w:type="spellEnd"/>
      <w:r w:rsidRPr="00537253">
        <w:rPr>
          <w:szCs w:val="22"/>
          <w:lang w:val="lv-LV"/>
        </w:rPr>
        <w:t xml:space="preserve">, </w:t>
      </w:r>
      <w:proofErr w:type="spellStart"/>
      <w:r w:rsidRPr="00537253">
        <w:rPr>
          <w:szCs w:val="22"/>
          <w:lang w:val="lv-LV"/>
        </w:rPr>
        <w:t>midriāze</w:t>
      </w:r>
      <w:proofErr w:type="spellEnd"/>
      <w:r w:rsidRPr="00537253">
        <w:rPr>
          <w:szCs w:val="22"/>
          <w:lang w:val="lv-LV"/>
        </w:rPr>
        <w:t xml:space="preserve">, tahikardija, </w:t>
      </w:r>
      <w:proofErr w:type="spellStart"/>
      <w:r w:rsidRPr="00537253">
        <w:rPr>
          <w:szCs w:val="22"/>
          <w:lang w:val="lv-LV"/>
        </w:rPr>
        <w:t>prostrācija</w:t>
      </w:r>
      <w:proofErr w:type="spellEnd"/>
      <w:r w:rsidRPr="00537253">
        <w:rPr>
          <w:szCs w:val="22"/>
          <w:lang w:val="lv-LV"/>
        </w:rPr>
        <w:t>, krampji, bezsamaņa un elpošanas</w:t>
      </w:r>
      <w:r w:rsidR="002A5ED2" w:rsidRPr="00537253">
        <w:rPr>
          <w:szCs w:val="22"/>
          <w:lang w:val="lv-LV"/>
        </w:rPr>
        <w:t xml:space="preserve"> traucējumu</w:t>
      </w:r>
      <w:r w:rsidRPr="00537253">
        <w:rPr>
          <w:szCs w:val="22"/>
          <w:lang w:val="lv-LV"/>
        </w:rPr>
        <w:t xml:space="preserve"> simptomi.</w:t>
      </w:r>
    </w:p>
    <w:p w14:paraId="04A9894A" w14:textId="4DF7A8AC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Pārdozēšanas gadījumā ārstēšan</w:t>
      </w:r>
      <w:r w:rsidR="002A5ED2" w:rsidRPr="00537253">
        <w:rPr>
          <w:szCs w:val="22"/>
          <w:lang w:val="lv-LV"/>
        </w:rPr>
        <w:t>u</w:t>
      </w:r>
      <w:r w:rsidRPr="00537253">
        <w:rPr>
          <w:szCs w:val="22"/>
          <w:lang w:val="lv-LV"/>
        </w:rPr>
        <w:t xml:space="preserve"> pārtrau</w:t>
      </w:r>
      <w:r w:rsidR="002A5ED2" w:rsidRPr="00537253">
        <w:rPr>
          <w:szCs w:val="22"/>
          <w:lang w:val="lv-LV"/>
        </w:rPr>
        <w:t>kt</w:t>
      </w:r>
      <w:r w:rsidRPr="00537253">
        <w:rPr>
          <w:szCs w:val="22"/>
          <w:lang w:val="lv-LV"/>
        </w:rPr>
        <w:t xml:space="preserve">. Kā </w:t>
      </w:r>
      <w:proofErr w:type="spellStart"/>
      <w:r w:rsidRPr="00537253">
        <w:rPr>
          <w:szCs w:val="22"/>
          <w:lang w:val="lv-LV"/>
        </w:rPr>
        <w:t>hioscīna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butilbromīda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antidotu</w:t>
      </w:r>
      <w:proofErr w:type="spellEnd"/>
      <w:r w:rsidRPr="00537253">
        <w:rPr>
          <w:szCs w:val="22"/>
          <w:lang w:val="lv-LV"/>
        </w:rPr>
        <w:t xml:space="preserve"> ieteicams izmantot </w:t>
      </w:r>
      <w:proofErr w:type="spellStart"/>
      <w:r w:rsidRPr="00537253">
        <w:rPr>
          <w:szCs w:val="22"/>
          <w:lang w:val="lv-LV"/>
        </w:rPr>
        <w:t>fizostigmīnu</w:t>
      </w:r>
      <w:proofErr w:type="spellEnd"/>
      <w:r w:rsidRPr="00537253">
        <w:rPr>
          <w:szCs w:val="22"/>
          <w:lang w:val="lv-LV"/>
        </w:rPr>
        <w:t xml:space="preserve">. Specifisks </w:t>
      </w:r>
      <w:proofErr w:type="spellStart"/>
      <w:r w:rsidRPr="00537253">
        <w:rPr>
          <w:szCs w:val="22"/>
          <w:lang w:val="lv-LV"/>
        </w:rPr>
        <w:t>metamizola</w:t>
      </w:r>
      <w:proofErr w:type="spellEnd"/>
      <w:r w:rsidRPr="00537253">
        <w:rPr>
          <w:szCs w:val="22"/>
          <w:lang w:val="lv-LV"/>
        </w:rPr>
        <w:t xml:space="preserve"> nātrija </w:t>
      </w:r>
      <w:proofErr w:type="spellStart"/>
      <w:r w:rsidRPr="00537253">
        <w:rPr>
          <w:szCs w:val="22"/>
          <w:lang w:val="lv-LV"/>
        </w:rPr>
        <w:t>antidots</w:t>
      </w:r>
      <w:proofErr w:type="spellEnd"/>
      <w:r w:rsidRPr="00537253">
        <w:rPr>
          <w:szCs w:val="22"/>
          <w:lang w:val="lv-LV"/>
        </w:rPr>
        <w:t xml:space="preserve"> nav pieejams. Tāpēc pārdozēšanas gadījumā uzsāk</w:t>
      </w:r>
      <w:r w:rsidR="002A5ED2" w:rsidRPr="00537253">
        <w:rPr>
          <w:szCs w:val="22"/>
          <w:lang w:val="lv-LV"/>
        </w:rPr>
        <w:t>t</w:t>
      </w:r>
      <w:r w:rsidRPr="00537253">
        <w:rPr>
          <w:szCs w:val="22"/>
          <w:lang w:val="lv-LV"/>
        </w:rPr>
        <w:t xml:space="preserve"> simptomātisk</w:t>
      </w:r>
      <w:r w:rsidR="002A5ED2" w:rsidRPr="00537253">
        <w:rPr>
          <w:szCs w:val="22"/>
          <w:lang w:val="lv-LV"/>
        </w:rPr>
        <w:t>u</w:t>
      </w:r>
      <w:r w:rsidRPr="00537253">
        <w:rPr>
          <w:szCs w:val="22"/>
          <w:lang w:val="lv-LV"/>
        </w:rPr>
        <w:t xml:space="preserve"> ārstēšan</w:t>
      </w:r>
      <w:r w:rsidR="002A5ED2" w:rsidRPr="00537253">
        <w:rPr>
          <w:szCs w:val="22"/>
          <w:lang w:val="lv-LV"/>
        </w:rPr>
        <w:t>u</w:t>
      </w:r>
      <w:r w:rsidRPr="00537253">
        <w:rPr>
          <w:szCs w:val="22"/>
          <w:lang w:val="lv-LV"/>
        </w:rPr>
        <w:t>.</w:t>
      </w:r>
    </w:p>
    <w:p w14:paraId="7704A11D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7A5CF72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537253">
        <w:rPr>
          <w:szCs w:val="22"/>
          <w:lang w:val="lv-LV"/>
        </w:rPr>
        <w:lastRenderedPageBreak/>
        <w:t>Hioscīna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butilbromīda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parasimpatolītiskās</w:t>
      </w:r>
      <w:proofErr w:type="spellEnd"/>
      <w:r w:rsidRPr="00537253">
        <w:rPr>
          <w:szCs w:val="22"/>
          <w:lang w:val="lv-LV"/>
        </w:rPr>
        <w:t xml:space="preserve"> aktivitātes dēļ zirgiem un liellopiem dažos gadījumos novēroja nelielu sirdsdarbības paātrināšanos pēc dubultas terapeitiskās devas lietošanas.</w:t>
      </w:r>
    </w:p>
    <w:p w14:paraId="7F141044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FC10853" w14:textId="76935DB6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4.11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Ierobežojumu periods(-i) dzīvnieku produkcijas izmantošanā</w:t>
      </w:r>
    </w:p>
    <w:p w14:paraId="0E7EFCAA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B69294C" w14:textId="06E653B4" w:rsidR="00A406A9" w:rsidRPr="007E51F8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E51F8">
        <w:rPr>
          <w:szCs w:val="22"/>
          <w:lang w:val="lv-LV"/>
        </w:rPr>
        <w:t>Zirgi, liellopi (</w:t>
      </w:r>
      <w:proofErr w:type="spellStart"/>
      <w:r w:rsidRPr="007E51F8">
        <w:rPr>
          <w:szCs w:val="22"/>
          <w:lang w:val="lv-LV"/>
        </w:rPr>
        <w:t>i.v</w:t>
      </w:r>
      <w:proofErr w:type="spellEnd"/>
      <w:r w:rsidRPr="007E51F8">
        <w:rPr>
          <w:szCs w:val="22"/>
          <w:lang w:val="lv-LV"/>
        </w:rPr>
        <w:t>.):</w:t>
      </w:r>
      <w:r w:rsidRPr="007E51F8">
        <w:rPr>
          <w:szCs w:val="22"/>
          <w:lang w:val="lv-LV"/>
        </w:rPr>
        <w:tab/>
        <w:t>gaļai un blakusproduktiem:</w:t>
      </w:r>
      <w:r w:rsidRPr="007E51F8">
        <w:rPr>
          <w:szCs w:val="22"/>
          <w:lang w:val="lv-LV"/>
        </w:rPr>
        <w:tab/>
        <w:t>12 dienas</w:t>
      </w:r>
      <w:r w:rsidR="008C6C92">
        <w:rPr>
          <w:szCs w:val="22"/>
          <w:lang w:val="lv-LV"/>
        </w:rPr>
        <w:t>.</w:t>
      </w:r>
    </w:p>
    <w:p w14:paraId="3C623DF3" w14:textId="0130E811" w:rsidR="00A406A9" w:rsidRPr="008C6C92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>Liellopi (</w:t>
      </w:r>
      <w:proofErr w:type="spellStart"/>
      <w:r w:rsidRPr="002124B1">
        <w:rPr>
          <w:szCs w:val="22"/>
          <w:lang w:val="lv-LV"/>
        </w:rPr>
        <w:t>i.v</w:t>
      </w:r>
      <w:proofErr w:type="spellEnd"/>
      <w:r w:rsidRPr="002124B1">
        <w:rPr>
          <w:szCs w:val="22"/>
          <w:lang w:val="lv-LV"/>
        </w:rPr>
        <w:t>.):</w:t>
      </w:r>
      <w:r w:rsidR="00094C53" w:rsidRPr="008C6C92">
        <w:rPr>
          <w:szCs w:val="22"/>
          <w:lang w:val="lv-LV"/>
        </w:rPr>
        <w:tab/>
      </w:r>
      <w:r w:rsidR="00094C53" w:rsidRPr="008C6C92">
        <w:rPr>
          <w:szCs w:val="22"/>
          <w:lang w:val="lv-LV"/>
        </w:rPr>
        <w:tab/>
      </w:r>
      <w:r w:rsidRPr="008C6C92">
        <w:rPr>
          <w:szCs w:val="22"/>
          <w:lang w:val="lv-LV"/>
        </w:rPr>
        <w:t>pienam</w:t>
      </w:r>
      <w:r w:rsidR="008C6C92">
        <w:rPr>
          <w:szCs w:val="22"/>
          <w:lang w:val="lv-LV"/>
        </w:rPr>
        <w:t>:</w:t>
      </w:r>
      <w:r w:rsidRPr="008C6C92">
        <w:rPr>
          <w:szCs w:val="22"/>
          <w:lang w:val="lv-LV"/>
        </w:rPr>
        <w:tab/>
      </w:r>
      <w:r w:rsidR="00094C53" w:rsidRPr="008C6C92">
        <w:rPr>
          <w:szCs w:val="22"/>
          <w:lang w:val="lv-LV"/>
        </w:rPr>
        <w:tab/>
      </w:r>
      <w:r w:rsidRPr="00BA6CE2">
        <w:rPr>
          <w:szCs w:val="22"/>
          <w:lang w:val="lv-LV"/>
        </w:rPr>
        <w:tab/>
      </w:r>
      <w:r w:rsidRPr="00BA6CE2">
        <w:rPr>
          <w:szCs w:val="22"/>
          <w:lang w:val="lv-LV"/>
        </w:rPr>
        <w:tab/>
        <w:t>96 stundas</w:t>
      </w:r>
      <w:r w:rsidR="008C6C92">
        <w:rPr>
          <w:szCs w:val="22"/>
          <w:lang w:val="lv-LV"/>
        </w:rPr>
        <w:t>.</w:t>
      </w:r>
    </w:p>
    <w:p w14:paraId="1FEF5824" w14:textId="414EA586" w:rsidR="00A406A9" w:rsidRPr="008C6C92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8C6C92">
        <w:rPr>
          <w:szCs w:val="22"/>
          <w:lang w:val="lv-LV"/>
        </w:rPr>
        <w:t>Cūkas (</w:t>
      </w:r>
      <w:proofErr w:type="spellStart"/>
      <w:r w:rsidRPr="008C6C92">
        <w:rPr>
          <w:szCs w:val="22"/>
          <w:lang w:val="lv-LV"/>
        </w:rPr>
        <w:t>i.m</w:t>
      </w:r>
      <w:proofErr w:type="spellEnd"/>
      <w:r w:rsidRPr="008C6C92">
        <w:rPr>
          <w:szCs w:val="22"/>
          <w:lang w:val="lv-LV"/>
        </w:rPr>
        <w:t>.):</w:t>
      </w:r>
      <w:r w:rsidR="00094C53" w:rsidRPr="00537253">
        <w:rPr>
          <w:szCs w:val="22"/>
          <w:lang w:val="lv-LV"/>
        </w:rPr>
        <w:tab/>
      </w:r>
      <w:r w:rsidR="00094C53" w:rsidRPr="00537253">
        <w:rPr>
          <w:szCs w:val="22"/>
          <w:lang w:val="lv-LV"/>
        </w:rPr>
        <w:tab/>
      </w:r>
      <w:r w:rsidRPr="00537253">
        <w:rPr>
          <w:szCs w:val="22"/>
          <w:lang w:val="lv-LV"/>
        </w:rPr>
        <w:t>gaļai un blakusproduktiem:</w:t>
      </w:r>
      <w:r w:rsidRPr="00537253">
        <w:rPr>
          <w:szCs w:val="22"/>
          <w:lang w:val="lv-LV"/>
        </w:rPr>
        <w:tab/>
        <w:t>15 dienas</w:t>
      </w:r>
      <w:r w:rsidR="008C6C92">
        <w:rPr>
          <w:szCs w:val="22"/>
          <w:lang w:val="lv-LV"/>
        </w:rPr>
        <w:t>.</w:t>
      </w:r>
    </w:p>
    <w:p w14:paraId="3C150DC8" w14:textId="77777777" w:rsidR="00A406A9" w:rsidRPr="00BA6CE2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EBE8E0C" w14:textId="77777777" w:rsidR="00A406A9" w:rsidRPr="005C5F06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01B8D">
        <w:rPr>
          <w:szCs w:val="22"/>
          <w:lang w:val="lv-LV"/>
        </w:rPr>
        <w:t>Nav reģistrēts lietošanai zirgiem, kuru pienu paredzēts izmantot cilvēku uzturā.</w:t>
      </w:r>
    </w:p>
    <w:p w14:paraId="4A87E6DF" w14:textId="77777777" w:rsidR="00A406A9" w:rsidRPr="0005430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AB0D3F9" w14:textId="6047DFC1" w:rsidR="00A406A9" w:rsidRPr="00537253" w:rsidRDefault="0032527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b/>
          <w:szCs w:val="22"/>
          <w:lang w:val="lv-LV"/>
        </w:rPr>
        <w:t>5.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FARMAKOLOĢISKĀS ĪPAŠĪBAS</w:t>
      </w:r>
    </w:p>
    <w:p w14:paraId="4CC0E4ED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F1B4066" w14:textId="310EA65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537253">
        <w:rPr>
          <w:szCs w:val="22"/>
          <w:lang w:val="lv-LV"/>
        </w:rPr>
        <w:t>Farmakoterapeitiskā</w:t>
      </w:r>
      <w:proofErr w:type="spellEnd"/>
      <w:r w:rsidRPr="00537253">
        <w:rPr>
          <w:szCs w:val="22"/>
          <w:lang w:val="lv-LV"/>
        </w:rPr>
        <w:t xml:space="preserve"> grupa: </w:t>
      </w:r>
      <w:bookmarkStart w:id="7" w:name="_Hlk44111925"/>
      <w:proofErr w:type="spellStart"/>
      <w:r w:rsidRPr="00537253">
        <w:rPr>
          <w:szCs w:val="22"/>
          <w:lang w:val="lv-LV"/>
        </w:rPr>
        <w:t>spazmolītisko</w:t>
      </w:r>
      <w:proofErr w:type="spellEnd"/>
      <w:r w:rsidRPr="00537253">
        <w:rPr>
          <w:szCs w:val="22"/>
          <w:lang w:val="lv-LV"/>
        </w:rPr>
        <w:t xml:space="preserve"> līdzekļu kombinācija ar pretsāpju līdzekļiem</w:t>
      </w:r>
      <w:bookmarkEnd w:id="7"/>
      <w:r w:rsidR="006D32ED" w:rsidRPr="00537253">
        <w:rPr>
          <w:szCs w:val="22"/>
          <w:lang w:val="lv-LV"/>
        </w:rPr>
        <w:t>.</w:t>
      </w:r>
    </w:p>
    <w:p w14:paraId="73825CE6" w14:textId="6061F0B0" w:rsidR="00A406A9" w:rsidRPr="00F01B8D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 xml:space="preserve">ATĶ </w:t>
      </w:r>
      <w:proofErr w:type="spellStart"/>
      <w:r w:rsidRPr="00537253">
        <w:rPr>
          <w:szCs w:val="22"/>
          <w:lang w:val="lv-LV"/>
        </w:rPr>
        <w:t>vet</w:t>
      </w:r>
      <w:proofErr w:type="spellEnd"/>
      <w:r w:rsidRPr="00537253">
        <w:rPr>
          <w:szCs w:val="22"/>
          <w:lang w:val="lv-LV"/>
        </w:rPr>
        <w:t xml:space="preserve"> kods: </w:t>
      </w:r>
      <w:r w:rsidRPr="002124B1">
        <w:rPr>
          <w:szCs w:val="22"/>
          <w:lang w:val="lv-LV"/>
        </w:rPr>
        <w:t>QA03DB04</w:t>
      </w:r>
      <w:r w:rsidR="006D32ED" w:rsidRPr="00BA6CE2">
        <w:rPr>
          <w:szCs w:val="22"/>
          <w:lang w:val="lv-LV"/>
        </w:rPr>
        <w:t xml:space="preserve">. </w:t>
      </w:r>
    </w:p>
    <w:p w14:paraId="16112C93" w14:textId="77777777" w:rsidR="00A406A9" w:rsidRPr="005C5F06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BE7C1AB" w14:textId="38AFCED0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A01495">
        <w:rPr>
          <w:b/>
          <w:szCs w:val="22"/>
          <w:lang w:val="lv-LV"/>
        </w:rPr>
        <w:t>5.1</w:t>
      </w:r>
      <w:r w:rsidRPr="00A01495">
        <w:rPr>
          <w:b/>
          <w:szCs w:val="22"/>
          <w:lang w:val="lv-LV"/>
        </w:rPr>
        <w:tab/>
      </w:r>
      <w:proofErr w:type="spellStart"/>
      <w:r w:rsidR="00BA69FE" w:rsidRPr="00A01495">
        <w:rPr>
          <w:b/>
          <w:szCs w:val="22"/>
          <w:lang w:val="lv-LV"/>
        </w:rPr>
        <w:t>Farmakodinamiskās</w:t>
      </w:r>
      <w:proofErr w:type="spellEnd"/>
      <w:r w:rsidR="00BA69FE" w:rsidRPr="00A01495">
        <w:rPr>
          <w:b/>
          <w:szCs w:val="22"/>
          <w:lang w:val="lv-LV"/>
        </w:rPr>
        <w:t xml:space="preserve"> īpašības</w:t>
      </w:r>
    </w:p>
    <w:p w14:paraId="4B9DDF39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</w:p>
    <w:p w14:paraId="74FD94C9" w14:textId="171F57B0" w:rsidR="00A406A9" w:rsidRPr="00537253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proofErr w:type="spellStart"/>
      <w:r w:rsidRPr="007E51F8">
        <w:rPr>
          <w:szCs w:val="22"/>
          <w:u w:val="single"/>
          <w:lang w:val="lv-LV"/>
        </w:rPr>
        <w:t>Hioscīna</w:t>
      </w:r>
      <w:proofErr w:type="spellEnd"/>
      <w:r w:rsidRPr="007E51F8">
        <w:rPr>
          <w:szCs w:val="22"/>
          <w:u w:val="single"/>
          <w:lang w:val="lv-LV"/>
        </w:rPr>
        <w:t xml:space="preserve"> </w:t>
      </w:r>
      <w:proofErr w:type="spellStart"/>
      <w:r w:rsidRPr="007E51F8">
        <w:rPr>
          <w:szCs w:val="22"/>
          <w:u w:val="single"/>
          <w:lang w:val="lv-LV"/>
        </w:rPr>
        <w:t>butilbromīds</w:t>
      </w:r>
      <w:proofErr w:type="spellEnd"/>
      <w:r w:rsidRPr="007E51F8">
        <w:rPr>
          <w:szCs w:val="22"/>
          <w:u w:val="single"/>
          <w:lang w:val="lv-LV"/>
        </w:rPr>
        <w:t xml:space="preserve"> (</w:t>
      </w:r>
      <w:proofErr w:type="spellStart"/>
      <w:r w:rsidRPr="007E51F8">
        <w:rPr>
          <w:szCs w:val="22"/>
          <w:u w:val="single"/>
          <w:lang w:val="lv-LV"/>
        </w:rPr>
        <w:t>butilskopolamīna</w:t>
      </w:r>
      <w:proofErr w:type="spellEnd"/>
      <w:r w:rsidRPr="007E51F8">
        <w:rPr>
          <w:szCs w:val="22"/>
          <w:u w:val="single"/>
          <w:lang w:val="lv-LV"/>
        </w:rPr>
        <w:t xml:space="preserve"> bromīds)</w:t>
      </w:r>
      <w:r w:rsidRPr="007E51F8">
        <w:rPr>
          <w:szCs w:val="22"/>
          <w:lang w:val="lv-LV"/>
        </w:rPr>
        <w:t xml:space="preserve"> ir </w:t>
      </w:r>
      <w:proofErr w:type="spellStart"/>
      <w:r w:rsidRPr="007E51F8">
        <w:rPr>
          <w:szCs w:val="22"/>
          <w:lang w:val="lv-LV"/>
        </w:rPr>
        <w:t>hioscīna</w:t>
      </w:r>
      <w:proofErr w:type="spellEnd"/>
      <w:r w:rsidRPr="007E51F8">
        <w:rPr>
          <w:szCs w:val="22"/>
          <w:lang w:val="lv-LV"/>
        </w:rPr>
        <w:t xml:space="preserve"> četrvērtīgā amonija sav</w:t>
      </w:r>
      <w:r w:rsidRPr="002124B1">
        <w:rPr>
          <w:szCs w:val="22"/>
          <w:lang w:val="lv-LV"/>
        </w:rPr>
        <w:t xml:space="preserve">ienojums, un tas ir </w:t>
      </w:r>
      <w:proofErr w:type="spellStart"/>
      <w:r w:rsidRPr="002124B1">
        <w:rPr>
          <w:szCs w:val="22"/>
          <w:lang w:val="lv-LV"/>
        </w:rPr>
        <w:t>spazmolītisks</w:t>
      </w:r>
      <w:proofErr w:type="spellEnd"/>
      <w:r w:rsidRPr="002124B1">
        <w:rPr>
          <w:szCs w:val="22"/>
          <w:lang w:val="lv-LV"/>
        </w:rPr>
        <w:t xml:space="preserve"> līdzeklis, kas </w:t>
      </w:r>
      <w:r w:rsidR="00AE6332" w:rsidRPr="00537253">
        <w:rPr>
          <w:szCs w:val="22"/>
          <w:lang w:val="lv-LV"/>
        </w:rPr>
        <w:t xml:space="preserve">atslābina </w:t>
      </w:r>
      <w:r w:rsidRPr="00537253">
        <w:rPr>
          <w:szCs w:val="22"/>
          <w:lang w:val="lv-LV"/>
        </w:rPr>
        <w:t xml:space="preserve">vēdera dobuma un iegurņa orgānu gludo muskulatūru. Uzskata, ka tas galvenokārt iedarbojas uz šo orgānu </w:t>
      </w:r>
      <w:proofErr w:type="spellStart"/>
      <w:r w:rsidRPr="00537253">
        <w:rPr>
          <w:szCs w:val="22"/>
          <w:lang w:val="lv-LV"/>
        </w:rPr>
        <w:t>intramurālajiem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parasimpātiskajiem</w:t>
      </w:r>
      <w:proofErr w:type="spellEnd"/>
      <w:r w:rsidRPr="00537253">
        <w:rPr>
          <w:szCs w:val="22"/>
          <w:lang w:val="lv-LV"/>
        </w:rPr>
        <w:t xml:space="preserve"> ganglijiem. </w:t>
      </w:r>
      <w:proofErr w:type="spellStart"/>
      <w:r w:rsidRPr="00537253">
        <w:rPr>
          <w:szCs w:val="22"/>
          <w:lang w:val="lv-LV"/>
        </w:rPr>
        <w:t>Hioscīns</w:t>
      </w:r>
      <w:proofErr w:type="spellEnd"/>
      <w:r w:rsidRPr="00537253">
        <w:rPr>
          <w:szCs w:val="22"/>
          <w:lang w:val="lv-LV"/>
        </w:rPr>
        <w:t xml:space="preserve">, iedarbojoties uz </w:t>
      </w:r>
      <w:proofErr w:type="spellStart"/>
      <w:r w:rsidRPr="00537253">
        <w:rPr>
          <w:szCs w:val="22"/>
          <w:lang w:val="lv-LV"/>
        </w:rPr>
        <w:t>muskarīna</w:t>
      </w:r>
      <w:proofErr w:type="spellEnd"/>
      <w:r w:rsidRPr="00537253">
        <w:rPr>
          <w:szCs w:val="22"/>
          <w:lang w:val="lv-LV"/>
        </w:rPr>
        <w:t xml:space="preserve"> receptoriem, darbojas kā </w:t>
      </w:r>
      <w:proofErr w:type="spellStart"/>
      <w:r w:rsidRPr="00537253">
        <w:rPr>
          <w:szCs w:val="22"/>
          <w:lang w:val="lv-LV"/>
        </w:rPr>
        <w:t>acetilholīna</w:t>
      </w:r>
      <w:proofErr w:type="spellEnd"/>
      <w:r w:rsidRPr="00537253">
        <w:rPr>
          <w:szCs w:val="22"/>
          <w:lang w:val="lv-LV"/>
        </w:rPr>
        <w:t xml:space="preserve"> antagonists. Tas darbojas arī kā vājš nikotīna receptoru blokators. Ķīmiskās uzbūves dēļ </w:t>
      </w:r>
      <w:r w:rsidR="00AE6332" w:rsidRPr="00537253">
        <w:rPr>
          <w:szCs w:val="22"/>
          <w:lang w:val="lv-LV"/>
        </w:rPr>
        <w:t xml:space="preserve">kā </w:t>
      </w:r>
      <w:r w:rsidRPr="00537253">
        <w:rPr>
          <w:szCs w:val="22"/>
          <w:lang w:val="lv-LV"/>
        </w:rPr>
        <w:t>četrvērtīg</w:t>
      </w:r>
      <w:r w:rsidR="00AE6332" w:rsidRPr="00537253">
        <w:rPr>
          <w:szCs w:val="22"/>
          <w:lang w:val="lv-LV"/>
        </w:rPr>
        <w:t>am</w:t>
      </w:r>
      <w:r w:rsidRPr="00537253">
        <w:rPr>
          <w:szCs w:val="22"/>
          <w:lang w:val="lv-LV"/>
        </w:rPr>
        <w:t xml:space="preserve"> amonija atvasinājum</w:t>
      </w:r>
      <w:r w:rsidR="00AE6332" w:rsidRPr="00537253">
        <w:rPr>
          <w:szCs w:val="22"/>
          <w:lang w:val="lv-LV"/>
        </w:rPr>
        <w:t>am,</w:t>
      </w:r>
      <w:r w:rsidRPr="00537253">
        <w:rPr>
          <w:szCs w:val="22"/>
          <w:lang w:val="lv-LV"/>
        </w:rPr>
        <w:t xml:space="preserve"> nav paredzams, ka </w:t>
      </w:r>
      <w:proofErr w:type="spellStart"/>
      <w:r w:rsidRPr="00537253">
        <w:rPr>
          <w:szCs w:val="22"/>
          <w:lang w:val="lv-LV"/>
        </w:rPr>
        <w:t>hioscīna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butilbromīds</w:t>
      </w:r>
      <w:proofErr w:type="spellEnd"/>
      <w:r w:rsidRPr="00537253">
        <w:rPr>
          <w:szCs w:val="22"/>
          <w:lang w:val="lv-LV"/>
        </w:rPr>
        <w:t xml:space="preserve"> iekļūt</w:t>
      </w:r>
      <w:r w:rsidR="006D0F22">
        <w:rPr>
          <w:szCs w:val="22"/>
          <w:lang w:val="lv-LV"/>
        </w:rPr>
        <w:t>u</w:t>
      </w:r>
      <w:r w:rsidRPr="00BA6CE2">
        <w:rPr>
          <w:szCs w:val="22"/>
          <w:lang w:val="lv-LV"/>
        </w:rPr>
        <w:t xml:space="preserve"> centrālajā nervu sistēmā un tādējādi </w:t>
      </w:r>
      <w:r w:rsidR="008E252B">
        <w:rPr>
          <w:szCs w:val="22"/>
          <w:lang w:val="lv-LV"/>
        </w:rPr>
        <w:t>neizraisa</w:t>
      </w:r>
      <w:r w:rsidR="008E252B" w:rsidRPr="00BA6CE2">
        <w:rPr>
          <w:szCs w:val="22"/>
          <w:lang w:val="lv-LV"/>
        </w:rPr>
        <w:t xml:space="preserve"> </w:t>
      </w:r>
      <w:r w:rsidRPr="00F01B8D">
        <w:rPr>
          <w:szCs w:val="22"/>
          <w:lang w:val="lv-LV"/>
        </w:rPr>
        <w:t xml:space="preserve">sekundāru </w:t>
      </w:r>
      <w:proofErr w:type="spellStart"/>
      <w:r w:rsidRPr="00F01B8D">
        <w:rPr>
          <w:szCs w:val="22"/>
          <w:lang w:val="lv-LV"/>
        </w:rPr>
        <w:t>antiholīnerģisku</w:t>
      </w:r>
      <w:proofErr w:type="spellEnd"/>
      <w:r w:rsidRPr="00F01B8D">
        <w:rPr>
          <w:szCs w:val="22"/>
          <w:lang w:val="lv-LV"/>
        </w:rPr>
        <w:t xml:space="preserve"> iedarbību </w:t>
      </w:r>
      <w:r w:rsidR="008E252B">
        <w:rPr>
          <w:szCs w:val="22"/>
          <w:lang w:val="lv-LV"/>
        </w:rPr>
        <w:t xml:space="preserve">uz </w:t>
      </w:r>
      <w:r w:rsidRPr="00BA6CE2">
        <w:rPr>
          <w:szCs w:val="22"/>
          <w:lang w:val="lv-LV"/>
        </w:rPr>
        <w:t>centrāl</w:t>
      </w:r>
      <w:r w:rsidR="008E252B">
        <w:rPr>
          <w:szCs w:val="22"/>
          <w:lang w:val="lv-LV"/>
        </w:rPr>
        <w:t>o</w:t>
      </w:r>
      <w:r w:rsidRPr="00537253">
        <w:rPr>
          <w:szCs w:val="22"/>
          <w:lang w:val="lv-LV"/>
        </w:rPr>
        <w:t xml:space="preserve"> nervu sistēm</w:t>
      </w:r>
      <w:r w:rsidR="008E252B">
        <w:rPr>
          <w:szCs w:val="22"/>
          <w:lang w:val="lv-LV"/>
        </w:rPr>
        <w:t>u</w:t>
      </w:r>
      <w:r w:rsidRPr="00537253">
        <w:rPr>
          <w:szCs w:val="22"/>
          <w:lang w:val="lv-LV"/>
        </w:rPr>
        <w:t>.</w:t>
      </w:r>
    </w:p>
    <w:p w14:paraId="3F41D0CA" w14:textId="2873CC03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537253">
        <w:rPr>
          <w:szCs w:val="22"/>
          <w:u w:val="single"/>
          <w:lang w:val="lv-LV"/>
        </w:rPr>
        <w:t>Metamizols</w:t>
      </w:r>
      <w:proofErr w:type="spellEnd"/>
      <w:r w:rsidRPr="00537253">
        <w:rPr>
          <w:szCs w:val="22"/>
          <w:lang w:val="lv-LV"/>
        </w:rPr>
        <w:t xml:space="preserve"> pieder </w:t>
      </w:r>
      <w:proofErr w:type="spellStart"/>
      <w:r w:rsidRPr="00537253">
        <w:rPr>
          <w:szCs w:val="22"/>
          <w:lang w:val="lv-LV"/>
        </w:rPr>
        <w:t>pirazolona</w:t>
      </w:r>
      <w:proofErr w:type="spellEnd"/>
      <w:r w:rsidRPr="00537253">
        <w:rPr>
          <w:szCs w:val="22"/>
          <w:lang w:val="lv-LV"/>
        </w:rPr>
        <w:t xml:space="preserve"> atvasinājumu grupai un to izmanto kā pretsāpju, pretdrudža un </w:t>
      </w:r>
      <w:proofErr w:type="spellStart"/>
      <w:r w:rsidRPr="00537253">
        <w:rPr>
          <w:szCs w:val="22"/>
          <w:lang w:val="lv-LV"/>
        </w:rPr>
        <w:t>spazmolītisku</w:t>
      </w:r>
      <w:proofErr w:type="spellEnd"/>
      <w:r w:rsidRPr="00537253">
        <w:rPr>
          <w:szCs w:val="22"/>
          <w:lang w:val="lv-LV"/>
        </w:rPr>
        <w:t xml:space="preserve"> līdzekli. Tam piemīt ievērojama centrāla pretsāpju un pretdrudža iedarbība, bet tikai neliela </w:t>
      </w:r>
      <w:proofErr w:type="spellStart"/>
      <w:r w:rsidRPr="00537253">
        <w:rPr>
          <w:szCs w:val="22"/>
          <w:lang w:val="lv-LV"/>
        </w:rPr>
        <w:t>pretiekaisuma</w:t>
      </w:r>
      <w:proofErr w:type="spellEnd"/>
      <w:r w:rsidRPr="00537253">
        <w:rPr>
          <w:szCs w:val="22"/>
          <w:lang w:val="lv-LV"/>
        </w:rPr>
        <w:t xml:space="preserve"> iedarbība (vājš pretsāpju līdzeklis). </w:t>
      </w:r>
      <w:proofErr w:type="spellStart"/>
      <w:r w:rsidRPr="00537253">
        <w:rPr>
          <w:szCs w:val="22"/>
          <w:lang w:val="lv-LV"/>
        </w:rPr>
        <w:t>Metamizols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inhibē</w:t>
      </w:r>
      <w:proofErr w:type="spellEnd"/>
      <w:r w:rsidRPr="00537253">
        <w:rPr>
          <w:szCs w:val="22"/>
          <w:lang w:val="lv-LV"/>
        </w:rPr>
        <w:t xml:space="preserve"> prostaglandīnu sintēzi, bloķējot </w:t>
      </w:r>
      <w:proofErr w:type="spellStart"/>
      <w:r w:rsidRPr="00537253">
        <w:rPr>
          <w:szCs w:val="22"/>
          <w:lang w:val="lv-LV"/>
        </w:rPr>
        <w:t>ciklooksigenāzi</w:t>
      </w:r>
      <w:proofErr w:type="spellEnd"/>
      <w:r w:rsidRPr="00537253">
        <w:rPr>
          <w:szCs w:val="22"/>
          <w:lang w:val="lv-LV"/>
        </w:rPr>
        <w:t>. Pretsāpju un pretdrudža iedarbību nodrošina galvenokārt prostaglandīna E2</w:t>
      </w:r>
      <w:r w:rsidRPr="00537253">
        <w:rPr>
          <w:szCs w:val="22"/>
          <w:vertAlign w:val="subscript"/>
          <w:lang w:val="lv-LV"/>
        </w:rPr>
        <w:t xml:space="preserve"> </w:t>
      </w:r>
      <w:r w:rsidRPr="00537253">
        <w:rPr>
          <w:szCs w:val="22"/>
          <w:lang w:val="lv-LV"/>
        </w:rPr>
        <w:t xml:space="preserve">sintēzes </w:t>
      </w:r>
      <w:proofErr w:type="spellStart"/>
      <w:r w:rsidRPr="00537253">
        <w:rPr>
          <w:szCs w:val="22"/>
          <w:lang w:val="lv-LV"/>
        </w:rPr>
        <w:t>inhibīcija</w:t>
      </w:r>
      <w:proofErr w:type="spellEnd"/>
      <w:r w:rsidRPr="00537253">
        <w:rPr>
          <w:szCs w:val="22"/>
          <w:lang w:val="lv-LV"/>
        </w:rPr>
        <w:t xml:space="preserve">. Turklāt </w:t>
      </w:r>
      <w:proofErr w:type="spellStart"/>
      <w:r w:rsidRPr="00537253">
        <w:rPr>
          <w:szCs w:val="22"/>
          <w:lang w:val="lv-LV"/>
        </w:rPr>
        <w:t>metamizolam</w:t>
      </w:r>
      <w:proofErr w:type="spellEnd"/>
      <w:r w:rsidRPr="00537253">
        <w:rPr>
          <w:szCs w:val="22"/>
          <w:lang w:val="lv-LV"/>
        </w:rPr>
        <w:t xml:space="preserve"> piemīt </w:t>
      </w:r>
      <w:proofErr w:type="spellStart"/>
      <w:r w:rsidRPr="00537253">
        <w:rPr>
          <w:szCs w:val="22"/>
          <w:lang w:val="lv-LV"/>
        </w:rPr>
        <w:t>spazmolītiska</w:t>
      </w:r>
      <w:proofErr w:type="spellEnd"/>
      <w:r w:rsidRPr="00537253">
        <w:rPr>
          <w:szCs w:val="22"/>
          <w:lang w:val="lv-LV"/>
        </w:rPr>
        <w:t xml:space="preserve"> iedarbība uz orgānu gludo muskulatūru. </w:t>
      </w:r>
      <w:proofErr w:type="spellStart"/>
      <w:r w:rsidRPr="00537253">
        <w:rPr>
          <w:szCs w:val="22"/>
          <w:lang w:val="lv-LV"/>
        </w:rPr>
        <w:t>Metamizola</w:t>
      </w:r>
      <w:proofErr w:type="spellEnd"/>
      <w:r w:rsidRPr="00537253">
        <w:rPr>
          <w:szCs w:val="22"/>
          <w:lang w:val="lv-LV"/>
        </w:rPr>
        <w:t xml:space="preserve"> nātrija </w:t>
      </w:r>
      <w:proofErr w:type="spellStart"/>
      <w:r w:rsidRPr="00537253">
        <w:rPr>
          <w:szCs w:val="22"/>
          <w:lang w:val="lv-LV"/>
        </w:rPr>
        <w:t>monohidrāts</w:t>
      </w:r>
      <w:proofErr w:type="spellEnd"/>
      <w:r w:rsidRPr="00537253">
        <w:rPr>
          <w:szCs w:val="22"/>
          <w:lang w:val="lv-LV"/>
        </w:rPr>
        <w:t xml:space="preserve"> pastiprina bradikinīna un histamīna antagonistisko iedarbību.</w:t>
      </w:r>
    </w:p>
    <w:p w14:paraId="5AF3B344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2312865" w14:textId="02896980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5.2</w:t>
      </w:r>
      <w:r w:rsidRPr="00537253">
        <w:rPr>
          <w:b/>
          <w:szCs w:val="22"/>
          <w:lang w:val="lv-LV"/>
        </w:rPr>
        <w:tab/>
      </w:r>
      <w:proofErr w:type="spellStart"/>
      <w:r w:rsidR="00BA69FE" w:rsidRPr="00537253">
        <w:rPr>
          <w:b/>
          <w:szCs w:val="22"/>
          <w:lang w:val="lv-LV"/>
        </w:rPr>
        <w:t>Farmakokinētiskie</w:t>
      </w:r>
      <w:proofErr w:type="spellEnd"/>
      <w:r w:rsidR="00BA69FE" w:rsidRPr="00537253">
        <w:rPr>
          <w:b/>
          <w:szCs w:val="22"/>
          <w:lang w:val="lv-LV"/>
        </w:rPr>
        <w:t xml:space="preserve"> dati</w:t>
      </w:r>
    </w:p>
    <w:p w14:paraId="6CA0F42B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</w:p>
    <w:p w14:paraId="42E78BB9" w14:textId="0A888F8B" w:rsidR="00A406A9" w:rsidRPr="00F01B8D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7E51F8">
        <w:rPr>
          <w:szCs w:val="22"/>
          <w:u w:val="single"/>
          <w:lang w:val="lv-LV"/>
        </w:rPr>
        <w:t>Hioscīna</w:t>
      </w:r>
      <w:proofErr w:type="spellEnd"/>
      <w:r w:rsidRPr="007E51F8">
        <w:rPr>
          <w:szCs w:val="22"/>
          <w:u w:val="single"/>
          <w:lang w:val="lv-LV"/>
        </w:rPr>
        <w:t xml:space="preserve"> </w:t>
      </w:r>
      <w:proofErr w:type="spellStart"/>
      <w:r w:rsidRPr="007E51F8">
        <w:rPr>
          <w:szCs w:val="22"/>
          <w:u w:val="single"/>
          <w:lang w:val="lv-LV"/>
        </w:rPr>
        <w:t>butilbromīds</w:t>
      </w:r>
      <w:proofErr w:type="spellEnd"/>
      <w:r w:rsidRPr="002124B1">
        <w:rPr>
          <w:szCs w:val="22"/>
          <w:lang w:val="lv-LV"/>
        </w:rPr>
        <w:t xml:space="preserve"> 17</w:t>
      </w:r>
      <w:r w:rsidR="00AD61D3" w:rsidRPr="002124B1">
        <w:rPr>
          <w:szCs w:val="22"/>
          <w:lang w:val="lv-LV"/>
        </w:rPr>
        <w:t xml:space="preserve"> </w:t>
      </w:r>
      <w:r w:rsidRPr="002124B1">
        <w:rPr>
          <w:szCs w:val="22"/>
          <w:lang w:val="lv-LV"/>
        </w:rPr>
        <w:noBreakHyphen/>
      </w:r>
      <w:r w:rsidR="00AD61D3" w:rsidRPr="002124B1">
        <w:rPr>
          <w:szCs w:val="22"/>
          <w:lang w:val="lv-LV"/>
        </w:rPr>
        <w:t xml:space="preserve"> </w:t>
      </w:r>
      <w:r w:rsidRPr="002124B1">
        <w:rPr>
          <w:szCs w:val="22"/>
          <w:lang w:val="lv-LV"/>
        </w:rPr>
        <w:t xml:space="preserve">24% apjomā </w:t>
      </w:r>
      <w:r w:rsidRPr="008C6C92">
        <w:rPr>
          <w:szCs w:val="22"/>
          <w:lang w:val="lv-LV"/>
        </w:rPr>
        <w:t>saistās ar plazmas olbaltumvielām. Eliminācijas pusperiods ir 2</w:t>
      </w:r>
      <w:r w:rsidR="00AD61D3" w:rsidRPr="00BA6CE2">
        <w:rPr>
          <w:szCs w:val="22"/>
          <w:lang w:val="lv-LV"/>
        </w:rPr>
        <w:t xml:space="preserve"> </w:t>
      </w:r>
      <w:r w:rsidRPr="00F01B8D">
        <w:rPr>
          <w:szCs w:val="22"/>
          <w:lang w:val="lv-LV"/>
        </w:rPr>
        <w:noBreakHyphen/>
      </w:r>
      <w:r w:rsidR="00AD61D3" w:rsidRPr="00F01B8D">
        <w:rPr>
          <w:szCs w:val="22"/>
          <w:lang w:val="lv-LV"/>
        </w:rPr>
        <w:t xml:space="preserve"> </w:t>
      </w:r>
      <w:r w:rsidRPr="00F01B8D">
        <w:rPr>
          <w:szCs w:val="22"/>
          <w:lang w:val="lv-LV"/>
        </w:rPr>
        <w:t xml:space="preserve">3 stundas. </w:t>
      </w:r>
      <w:proofErr w:type="spellStart"/>
      <w:r w:rsidRPr="00F01B8D">
        <w:rPr>
          <w:szCs w:val="22"/>
          <w:lang w:val="lv-LV"/>
        </w:rPr>
        <w:t>Hioscīna</w:t>
      </w:r>
      <w:proofErr w:type="spellEnd"/>
      <w:r w:rsidRPr="00F01B8D">
        <w:rPr>
          <w:szCs w:val="22"/>
          <w:lang w:val="lv-LV"/>
        </w:rPr>
        <w:t xml:space="preserve"> </w:t>
      </w:r>
      <w:proofErr w:type="spellStart"/>
      <w:r w:rsidRPr="00F01B8D">
        <w:rPr>
          <w:szCs w:val="22"/>
          <w:lang w:val="lv-LV"/>
        </w:rPr>
        <w:t>butilbromīds</w:t>
      </w:r>
      <w:proofErr w:type="spellEnd"/>
      <w:r w:rsidRPr="00F01B8D">
        <w:rPr>
          <w:szCs w:val="22"/>
          <w:lang w:val="lv-LV"/>
        </w:rPr>
        <w:t xml:space="preserve"> galvenokārt izdalās neizmainītā veidā ar urīnu (aptuveni 54%).</w:t>
      </w:r>
    </w:p>
    <w:p w14:paraId="47E81AAA" w14:textId="74ADCE1C" w:rsidR="00A406A9" w:rsidRPr="00537253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C5F06">
        <w:rPr>
          <w:szCs w:val="22"/>
          <w:lang w:val="lv-LV"/>
        </w:rPr>
        <w:t>Pēc intravenozas injekcijas iedarbība sākas nekavējoties, pēc intramuskulāras injekcijas tā aizkavējas par 20</w:t>
      </w:r>
      <w:r w:rsidR="00AD61D3" w:rsidRPr="00A01495">
        <w:rPr>
          <w:szCs w:val="22"/>
          <w:lang w:val="lv-LV"/>
        </w:rPr>
        <w:t xml:space="preserve"> </w:t>
      </w:r>
      <w:r w:rsidRPr="00A01495">
        <w:rPr>
          <w:szCs w:val="22"/>
          <w:lang w:val="lv-LV"/>
        </w:rPr>
        <w:noBreakHyphen/>
      </w:r>
      <w:r w:rsidR="00AD61D3" w:rsidRPr="00A01495">
        <w:rPr>
          <w:szCs w:val="22"/>
          <w:lang w:val="lv-LV"/>
        </w:rPr>
        <w:t xml:space="preserve"> </w:t>
      </w:r>
      <w:r w:rsidRPr="00054303">
        <w:rPr>
          <w:szCs w:val="22"/>
          <w:lang w:val="lv-LV"/>
        </w:rPr>
        <w:t xml:space="preserve">30 minūtēm. Atkarībā no lietošanas veida un klīniskās ainas </w:t>
      </w:r>
      <w:proofErr w:type="spellStart"/>
      <w:r w:rsidRPr="00054303">
        <w:rPr>
          <w:szCs w:val="22"/>
          <w:lang w:val="lv-LV"/>
        </w:rPr>
        <w:t>spazmolītiskā</w:t>
      </w:r>
      <w:proofErr w:type="spellEnd"/>
      <w:r w:rsidRPr="00054303">
        <w:rPr>
          <w:szCs w:val="22"/>
          <w:lang w:val="lv-LV"/>
        </w:rPr>
        <w:t xml:space="preserve"> iedarbība turpinās aptuveni 4</w:t>
      </w:r>
      <w:r w:rsidR="00AD61D3" w:rsidRPr="00537253">
        <w:rPr>
          <w:szCs w:val="22"/>
          <w:lang w:val="lv-LV"/>
        </w:rPr>
        <w:t xml:space="preserve"> </w:t>
      </w:r>
      <w:r w:rsidRPr="00537253">
        <w:rPr>
          <w:szCs w:val="22"/>
          <w:lang w:val="lv-LV"/>
        </w:rPr>
        <w:noBreakHyphen/>
      </w:r>
      <w:r w:rsidR="00AD61D3" w:rsidRPr="00537253">
        <w:rPr>
          <w:szCs w:val="22"/>
          <w:lang w:val="lv-LV"/>
        </w:rPr>
        <w:t xml:space="preserve"> </w:t>
      </w:r>
      <w:r w:rsidRPr="00537253">
        <w:rPr>
          <w:szCs w:val="22"/>
          <w:lang w:val="lv-LV"/>
        </w:rPr>
        <w:t>6 stundas.</w:t>
      </w:r>
    </w:p>
    <w:p w14:paraId="2E53B929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CF325B8" w14:textId="50D033C3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537253">
        <w:rPr>
          <w:szCs w:val="22"/>
          <w:u w:val="single"/>
          <w:lang w:val="lv-LV"/>
        </w:rPr>
        <w:t>Metamizola</w:t>
      </w:r>
      <w:proofErr w:type="spellEnd"/>
      <w:r w:rsidRPr="00537253">
        <w:rPr>
          <w:szCs w:val="22"/>
          <w:u w:val="single"/>
          <w:lang w:val="lv-LV"/>
        </w:rPr>
        <w:t xml:space="preserve"> nātrijs</w:t>
      </w:r>
      <w:r w:rsidRPr="00537253">
        <w:rPr>
          <w:szCs w:val="22"/>
          <w:lang w:val="lv-LV"/>
        </w:rPr>
        <w:t xml:space="preserve"> </w:t>
      </w:r>
      <w:r w:rsidR="00AD61D3" w:rsidRPr="00537253">
        <w:rPr>
          <w:szCs w:val="22"/>
          <w:lang w:val="lv-LV"/>
        </w:rPr>
        <w:t xml:space="preserve">strauji </w:t>
      </w:r>
      <w:r w:rsidRPr="00537253">
        <w:rPr>
          <w:szCs w:val="22"/>
          <w:lang w:val="lv-LV"/>
        </w:rPr>
        <w:t>hidrolizējas primārajā farmakoloģiski aktīvajā metabolītā 4 </w:t>
      </w:r>
      <w:proofErr w:type="spellStart"/>
      <w:r w:rsidRPr="00537253">
        <w:rPr>
          <w:szCs w:val="22"/>
          <w:lang w:val="lv-LV"/>
        </w:rPr>
        <w:t>metilaminoantipirīnā</w:t>
      </w:r>
      <w:proofErr w:type="spellEnd"/>
      <w:r w:rsidRPr="00537253">
        <w:rPr>
          <w:szCs w:val="22"/>
          <w:lang w:val="lv-LV"/>
        </w:rPr>
        <w:t xml:space="preserve"> (MAA). </w:t>
      </w:r>
      <w:r w:rsidR="00AD61D3" w:rsidRPr="00537253">
        <w:rPr>
          <w:szCs w:val="22"/>
          <w:lang w:val="lv-LV"/>
        </w:rPr>
        <w:t xml:space="preserve">Citi </w:t>
      </w:r>
      <w:r w:rsidRPr="00537253">
        <w:rPr>
          <w:szCs w:val="22"/>
          <w:lang w:val="lv-LV"/>
        </w:rPr>
        <w:t>metabolīti (4 </w:t>
      </w:r>
      <w:proofErr w:type="spellStart"/>
      <w:r w:rsidRPr="00537253">
        <w:rPr>
          <w:szCs w:val="22"/>
          <w:lang w:val="lv-LV"/>
        </w:rPr>
        <w:t>acetilaminoantipirīns</w:t>
      </w:r>
      <w:proofErr w:type="spellEnd"/>
      <w:r w:rsidRPr="00537253">
        <w:rPr>
          <w:szCs w:val="22"/>
          <w:lang w:val="lv-LV"/>
        </w:rPr>
        <w:t xml:space="preserve"> (AAA), 4 </w:t>
      </w:r>
      <w:proofErr w:type="spellStart"/>
      <w:r w:rsidRPr="00537253">
        <w:rPr>
          <w:szCs w:val="22"/>
          <w:lang w:val="lv-LV"/>
        </w:rPr>
        <w:t>formilaminoantipirīns</w:t>
      </w:r>
      <w:proofErr w:type="spellEnd"/>
      <w:r w:rsidRPr="00537253">
        <w:rPr>
          <w:szCs w:val="22"/>
          <w:lang w:val="lv-LV"/>
        </w:rPr>
        <w:t xml:space="preserve"> (FAA) un </w:t>
      </w:r>
      <w:proofErr w:type="spellStart"/>
      <w:r w:rsidRPr="00537253">
        <w:rPr>
          <w:szCs w:val="22"/>
          <w:lang w:val="lv-LV"/>
        </w:rPr>
        <w:t>aminoantipirīns</w:t>
      </w:r>
      <w:proofErr w:type="spellEnd"/>
      <w:r w:rsidRPr="00537253">
        <w:rPr>
          <w:szCs w:val="22"/>
          <w:lang w:val="lv-LV"/>
        </w:rPr>
        <w:t xml:space="preserve"> (AA)) veidojas mazākā daudzumā. Metabolītiem piemīt šāda saistīšanās spēja ar plazmas olbaltumvielām: MAA: 56%, AA: 40%, FAA: 15%, AAA 14%. MAA eliminācijas pusperiods ir 6 stundas. </w:t>
      </w:r>
      <w:proofErr w:type="spellStart"/>
      <w:r w:rsidRPr="00537253">
        <w:rPr>
          <w:szCs w:val="22"/>
          <w:lang w:val="lv-LV"/>
        </w:rPr>
        <w:t>Metamizols</w:t>
      </w:r>
      <w:proofErr w:type="spellEnd"/>
      <w:r w:rsidRPr="00537253">
        <w:rPr>
          <w:szCs w:val="22"/>
          <w:lang w:val="lv-LV"/>
        </w:rPr>
        <w:t xml:space="preserve"> galvenokārt izdalās </w:t>
      </w:r>
      <w:r w:rsidR="00AD61D3" w:rsidRPr="00537253">
        <w:rPr>
          <w:szCs w:val="22"/>
          <w:lang w:val="lv-LV"/>
        </w:rPr>
        <w:t>caur nierēm</w:t>
      </w:r>
      <w:r w:rsidRPr="00537253">
        <w:rPr>
          <w:szCs w:val="22"/>
          <w:lang w:val="lv-LV"/>
        </w:rPr>
        <w:t>.</w:t>
      </w:r>
    </w:p>
    <w:p w14:paraId="2ECFDDDE" w14:textId="77777777" w:rsidR="00AD61D3" w:rsidRPr="00537253" w:rsidRDefault="00AD61D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5CE9DEF" w14:textId="324A78D1" w:rsidR="00A406A9" w:rsidRPr="00537253" w:rsidRDefault="0032527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b/>
          <w:szCs w:val="22"/>
          <w:lang w:val="lv-LV"/>
        </w:rPr>
        <w:t>6.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FARMACEITISKĀ INFORMĀCIJA</w:t>
      </w:r>
    </w:p>
    <w:p w14:paraId="328D8881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ABA9CEB" w14:textId="75C3F6F4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6.1</w:t>
      </w:r>
      <w:r w:rsidRPr="00537253">
        <w:rPr>
          <w:b/>
          <w:szCs w:val="22"/>
          <w:lang w:val="lv-LV"/>
        </w:rPr>
        <w:tab/>
      </w:r>
      <w:proofErr w:type="spellStart"/>
      <w:r w:rsidR="00BA69FE" w:rsidRPr="00537253">
        <w:rPr>
          <w:b/>
          <w:szCs w:val="22"/>
          <w:lang w:val="lv-LV"/>
        </w:rPr>
        <w:t>Palīgvielu</w:t>
      </w:r>
      <w:proofErr w:type="spellEnd"/>
      <w:r w:rsidR="00BA69FE" w:rsidRPr="00537253">
        <w:rPr>
          <w:b/>
          <w:szCs w:val="22"/>
          <w:lang w:val="lv-LV"/>
        </w:rPr>
        <w:t xml:space="preserve"> saraksts</w:t>
      </w:r>
    </w:p>
    <w:p w14:paraId="79E5DD9B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</w:p>
    <w:p w14:paraId="6422DE54" w14:textId="77777777" w:rsidR="00A406A9" w:rsidRPr="007E51F8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7E51F8">
        <w:rPr>
          <w:szCs w:val="22"/>
          <w:lang w:val="lv-LV"/>
        </w:rPr>
        <w:t>Benzilspirts</w:t>
      </w:r>
      <w:proofErr w:type="spellEnd"/>
      <w:r w:rsidRPr="007E51F8">
        <w:rPr>
          <w:szCs w:val="22"/>
          <w:lang w:val="lv-LV"/>
        </w:rPr>
        <w:t xml:space="preserve"> (E1519)</w:t>
      </w:r>
    </w:p>
    <w:p w14:paraId="28B81934" w14:textId="77777777" w:rsidR="00A406A9" w:rsidRPr="002124B1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>Vīnskābe (</w:t>
      </w:r>
      <w:proofErr w:type="spellStart"/>
      <w:r w:rsidRPr="002124B1">
        <w:rPr>
          <w:szCs w:val="22"/>
          <w:lang w:val="lv-LV"/>
        </w:rPr>
        <w:t>pH</w:t>
      </w:r>
      <w:proofErr w:type="spellEnd"/>
      <w:r w:rsidRPr="002124B1">
        <w:rPr>
          <w:szCs w:val="22"/>
          <w:lang w:val="lv-LV"/>
        </w:rPr>
        <w:t xml:space="preserve"> korekcijai)</w:t>
      </w:r>
    </w:p>
    <w:p w14:paraId="39ABADD1" w14:textId="77777777" w:rsidR="00A406A9" w:rsidRPr="002124B1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>Nātrija hidroksīds (</w:t>
      </w:r>
      <w:proofErr w:type="spellStart"/>
      <w:r w:rsidRPr="002124B1">
        <w:rPr>
          <w:szCs w:val="22"/>
          <w:lang w:val="lv-LV"/>
        </w:rPr>
        <w:t>pH</w:t>
      </w:r>
      <w:proofErr w:type="spellEnd"/>
      <w:r w:rsidRPr="002124B1">
        <w:rPr>
          <w:szCs w:val="22"/>
          <w:lang w:val="lv-LV"/>
        </w:rPr>
        <w:t xml:space="preserve"> korekcijai)</w:t>
      </w:r>
    </w:p>
    <w:p w14:paraId="6C5D2403" w14:textId="6D40202F" w:rsidR="00A406A9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>Ūdens injekcijām</w:t>
      </w:r>
    </w:p>
    <w:p w14:paraId="501F9A1E" w14:textId="77777777" w:rsidR="00FE225C" w:rsidRPr="00537253" w:rsidRDefault="00FE225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C3B69B2" w14:textId="027383F7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lastRenderedPageBreak/>
        <w:t>6.2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Būtiska nesaderība</w:t>
      </w:r>
    </w:p>
    <w:p w14:paraId="249A4990" w14:textId="77777777" w:rsidR="00366DC2" w:rsidRPr="00366DC2" w:rsidRDefault="00366DC2" w:rsidP="00366DC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E52AD01" w14:textId="77777777" w:rsidR="00A406A9" w:rsidRPr="002124B1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E51F8">
        <w:rPr>
          <w:szCs w:val="22"/>
          <w:lang w:val="lv-LV"/>
        </w:rPr>
        <w:t>Tā kā nav veikti saderības pētījumi, šīs veterinārās zāles nedrīkst lietot maisījumā ar citām veterinārajām zālēm.</w:t>
      </w:r>
    </w:p>
    <w:p w14:paraId="451AB7F9" w14:textId="77777777" w:rsidR="00A406A9" w:rsidRPr="002124B1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D10A12D" w14:textId="4E04E0F2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2124B1">
        <w:rPr>
          <w:b/>
          <w:szCs w:val="22"/>
          <w:lang w:val="lv-LV"/>
        </w:rPr>
        <w:t>6.3</w:t>
      </w:r>
      <w:r w:rsidRPr="002124B1">
        <w:rPr>
          <w:b/>
          <w:szCs w:val="22"/>
          <w:lang w:val="lv-LV"/>
        </w:rPr>
        <w:tab/>
      </w:r>
      <w:r w:rsidR="00BA69FE" w:rsidRPr="008C6C92">
        <w:rPr>
          <w:b/>
          <w:szCs w:val="22"/>
          <w:lang w:val="lv-LV"/>
        </w:rPr>
        <w:t>Derīguma termiņš</w:t>
      </w:r>
    </w:p>
    <w:p w14:paraId="2C368745" w14:textId="77777777" w:rsidR="00366DC2" w:rsidRPr="00967700" w:rsidRDefault="00366DC2" w:rsidP="0096770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2040D64" w14:textId="5CD67975" w:rsidR="00A406A9" w:rsidRPr="002124B1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E51F8">
        <w:rPr>
          <w:szCs w:val="22"/>
          <w:lang w:val="lv-LV"/>
        </w:rPr>
        <w:t xml:space="preserve">Veterināro zāļu derīguma termiņš izplatīšanai paredzētā iepakojumā: </w:t>
      </w:r>
      <w:r w:rsidR="009B6F04">
        <w:rPr>
          <w:szCs w:val="22"/>
          <w:lang w:val="lv-LV"/>
        </w:rPr>
        <w:t>3</w:t>
      </w:r>
      <w:r w:rsidR="009B6F04" w:rsidRPr="007E51F8">
        <w:rPr>
          <w:szCs w:val="22"/>
          <w:lang w:val="lv-LV"/>
        </w:rPr>
        <w:t> </w:t>
      </w:r>
      <w:r w:rsidRPr="007E51F8">
        <w:rPr>
          <w:szCs w:val="22"/>
          <w:lang w:val="lv-LV"/>
        </w:rPr>
        <w:t>gadi</w:t>
      </w:r>
      <w:r w:rsidR="00AD61D3" w:rsidRPr="002124B1">
        <w:rPr>
          <w:szCs w:val="22"/>
          <w:lang w:val="lv-LV"/>
        </w:rPr>
        <w:t>.</w:t>
      </w:r>
    </w:p>
    <w:p w14:paraId="2082B190" w14:textId="0DE73B95" w:rsidR="00A406A9" w:rsidRPr="008C6C92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124B1">
        <w:rPr>
          <w:szCs w:val="22"/>
          <w:lang w:val="lv-LV"/>
        </w:rPr>
        <w:t>Derīguma termiņš pēc pirmās tiešā iepakojuma atvēršanas: 28 dienas</w:t>
      </w:r>
      <w:r w:rsidR="00AD61D3" w:rsidRPr="002124B1">
        <w:rPr>
          <w:szCs w:val="22"/>
          <w:lang w:val="lv-LV"/>
        </w:rPr>
        <w:t>.</w:t>
      </w:r>
    </w:p>
    <w:p w14:paraId="20645032" w14:textId="77777777" w:rsidR="00A406A9" w:rsidRPr="00F01B8D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365404B" w14:textId="42F0365C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F01B8D">
        <w:rPr>
          <w:b/>
          <w:szCs w:val="22"/>
          <w:lang w:val="lv-LV"/>
        </w:rPr>
        <w:t>6.4</w:t>
      </w:r>
      <w:r w:rsidRPr="00F01B8D">
        <w:rPr>
          <w:b/>
          <w:szCs w:val="22"/>
          <w:lang w:val="lv-LV"/>
        </w:rPr>
        <w:tab/>
      </w:r>
      <w:r w:rsidR="00BA69FE" w:rsidRPr="00F01B8D">
        <w:rPr>
          <w:b/>
          <w:szCs w:val="22"/>
          <w:lang w:val="lv-LV"/>
        </w:rPr>
        <w:t>Īpaši uzglabāšanas nosacījumi</w:t>
      </w:r>
    </w:p>
    <w:p w14:paraId="14624E87" w14:textId="77777777" w:rsidR="00366DC2" w:rsidRPr="00967700" w:rsidRDefault="00366DC2" w:rsidP="0096770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E604495" w14:textId="718123B1" w:rsidR="00A406A9" w:rsidRPr="00537253" w:rsidRDefault="00AD61D3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7E51F8">
        <w:rPr>
          <w:szCs w:val="22"/>
          <w:lang w:val="lv-LV"/>
        </w:rPr>
        <w:t>U</w:t>
      </w:r>
      <w:r w:rsidR="00BA69FE" w:rsidRPr="00537253">
        <w:rPr>
          <w:szCs w:val="22"/>
          <w:lang w:val="lv-LV"/>
        </w:rPr>
        <w:t xml:space="preserve">zglabāt temperatūrā </w:t>
      </w:r>
      <w:r w:rsidRPr="00537253">
        <w:rPr>
          <w:szCs w:val="22"/>
          <w:lang w:val="lv-LV"/>
        </w:rPr>
        <w:t>līdz</w:t>
      </w:r>
      <w:r w:rsidR="00BA69FE" w:rsidRPr="00537253">
        <w:rPr>
          <w:szCs w:val="22"/>
          <w:lang w:val="lv-LV"/>
        </w:rPr>
        <w:t xml:space="preserve"> 25</w:t>
      </w:r>
      <w:r w:rsidR="00BD4842">
        <w:rPr>
          <w:szCs w:val="22"/>
          <w:lang w:val="lv-LV"/>
        </w:rPr>
        <w:t xml:space="preserve"> </w:t>
      </w:r>
      <w:r w:rsidR="00BA69FE" w:rsidRPr="00537253">
        <w:rPr>
          <w:szCs w:val="22"/>
          <w:lang w:val="lv-LV"/>
        </w:rPr>
        <w:t>°C.</w:t>
      </w:r>
    </w:p>
    <w:p w14:paraId="6E33B89B" w14:textId="77777777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Uzglabāt flakonu ārējā iepakojumā, lai pasargātu no gaismas.</w:t>
      </w:r>
    </w:p>
    <w:p w14:paraId="5298BD18" w14:textId="0A25773C" w:rsidR="00A406A9" w:rsidRPr="00537253" w:rsidRDefault="00BA69F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Nesasaldēt.</w:t>
      </w:r>
    </w:p>
    <w:p w14:paraId="489B3542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5570244" w14:textId="1A6B4220" w:rsidR="00A406A9" w:rsidRDefault="00325272" w:rsidP="00366DC2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6.5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Tiešā iepakojuma veids un saturs</w:t>
      </w:r>
    </w:p>
    <w:p w14:paraId="1FD47821" w14:textId="77777777" w:rsidR="00366DC2" w:rsidRPr="00967700" w:rsidRDefault="00366DC2" w:rsidP="0096770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5FEA3A5" w14:textId="7ED17EFD" w:rsidR="00A406A9" w:rsidRPr="00537253" w:rsidRDefault="00BA69FE" w:rsidP="00537253">
      <w:pPr>
        <w:spacing w:line="240" w:lineRule="auto"/>
        <w:jc w:val="both"/>
        <w:rPr>
          <w:szCs w:val="22"/>
          <w:lang w:val="lv-LV"/>
        </w:rPr>
      </w:pPr>
      <w:r w:rsidRPr="00967700">
        <w:rPr>
          <w:szCs w:val="22"/>
          <w:lang w:val="lv-LV"/>
        </w:rPr>
        <w:t>Caurspīdīg</w:t>
      </w:r>
      <w:r w:rsidR="00AD61D3" w:rsidRPr="00F86CD6">
        <w:rPr>
          <w:szCs w:val="22"/>
          <w:lang w:val="lv-LV"/>
        </w:rPr>
        <w:t>s</w:t>
      </w:r>
      <w:r w:rsidRPr="00537253">
        <w:rPr>
          <w:szCs w:val="22"/>
          <w:lang w:val="lv-LV"/>
        </w:rPr>
        <w:t xml:space="preserve"> I tipa stikla flakon</w:t>
      </w:r>
      <w:r w:rsidR="00AD61D3" w:rsidRPr="00537253">
        <w:rPr>
          <w:szCs w:val="22"/>
          <w:lang w:val="lv-LV"/>
        </w:rPr>
        <w:t>s</w:t>
      </w:r>
      <w:r w:rsidRPr="00537253">
        <w:rPr>
          <w:szCs w:val="22"/>
          <w:lang w:val="lv-LV"/>
        </w:rPr>
        <w:t>, kas noslēgt</w:t>
      </w:r>
      <w:r w:rsidR="00AD61D3" w:rsidRPr="00537253">
        <w:rPr>
          <w:szCs w:val="22"/>
          <w:lang w:val="lv-LV"/>
        </w:rPr>
        <w:t>s</w:t>
      </w:r>
      <w:r w:rsidRPr="00537253">
        <w:rPr>
          <w:szCs w:val="22"/>
          <w:lang w:val="lv-LV"/>
        </w:rPr>
        <w:t xml:space="preserve"> ar </w:t>
      </w:r>
      <w:proofErr w:type="spellStart"/>
      <w:r w:rsidRPr="00537253">
        <w:rPr>
          <w:szCs w:val="22"/>
          <w:lang w:val="lv-LV"/>
        </w:rPr>
        <w:t>fluorinētu</w:t>
      </w:r>
      <w:proofErr w:type="spellEnd"/>
      <w:r w:rsidRPr="00537253">
        <w:rPr>
          <w:szCs w:val="22"/>
          <w:lang w:val="lv-LV"/>
        </w:rPr>
        <w:t xml:space="preserve"> </w:t>
      </w:r>
      <w:proofErr w:type="spellStart"/>
      <w:r w:rsidRPr="00537253">
        <w:rPr>
          <w:szCs w:val="22"/>
          <w:lang w:val="lv-LV"/>
        </w:rPr>
        <w:t>brombutila</w:t>
      </w:r>
      <w:proofErr w:type="spellEnd"/>
      <w:r w:rsidRPr="00537253">
        <w:rPr>
          <w:szCs w:val="22"/>
          <w:lang w:val="lv-LV"/>
        </w:rPr>
        <w:t xml:space="preserve"> gumijas aizbāzni un alumīnija vāciņu.</w:t>
      </w:r>
    </w:p>
    <w:p w14:paraId="44D8F2F1" w14:textId="77777777" w:rsidR="00A406A9" w:rsidRPr="00537253" w:rsidRDefault="00A406A9" w:rsidP="00537253">
      <w:pPr>
        <w:spacing w:line="240" w:lineRule="auto"/>
        <w:jc w:val="both"/>
        <w:rPr>
          <w:szCs w:val="22"/>
          <w:lang w:val="lv-LV"/>
        </w:rPr>
      </w:pPr>
    </w:p>
    <w:p w14:paraId="51ECE715" w14:textId="07EB8D08" w:rsidR="00A406A9" w:rsidRPr="00537253" w:rsidRDefault="005C5F06" w:rsidP="00537253">
      <w:pPr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Viens 10 ml </w:t>
      </w:r>
      <w:r w:rsidRPr="005C5F06">
        <w:rPr>
          <w:szCs w:val="22"/>
          <w:lang w:val="lv-LV"/>
        </w:rPr>
        <w:t>flakons</w:t>
      </w:r>
      <w:r w:rsidRPr="00F01B8D">
        <w:rPr>
          <w:szCs w:val="22"/>
          <w:lang w:val="lv-LV"/>
        </w:rPr>
        <w:t xml:space="preserve"> </w:t>
      </w:r>
      <w:r w:rsidR="00F01B8D" w:rsidRPr="00F01B8D">
        <w:rPr>
          <w:szCs w:val="22"/>
          <w:lang w:val="lv-LV"/>
        </w:rPr>
        <w:t xml:space="preserve">kartona </w:t>
      </w:r>
      <w:r w:rsidR="00F01B8D" w:rsidRPr="000C5C09">
        <w:rPr>
          <w:szCs w:val="22"/>
          <w:lang w:val="lv-LV"/>
        </w:rPr>
        <w:t>kastītē</w:t>
      </w:r>
      <w:r>
        <w:rPr>
          <w:szCs w:val="22"/>
          <w:lang w:val="lv-LV"/>
        </w:rPr>
        <w:t>.</w:t>
      </w:r>
      <w:r w:rsidR="00AD61D3" w:rsidRPr="00537253">
        <w:rPr>
          <w:szCs w:val="22"/>
          <w:lang w:val="lv-LV"/>
        </w:rPr>
        <w:t xml:space="preserve"> </w:t>
      </w:r>
    </w:p>
    <w:p w14:paraId="086A012D" w14:textId="0651327B" w:rsidR="00A406A9" w:rsidRPr="00537253" w:rsidRDefault="005C5F06" w:rsidP="00537253">
      <w:pPr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Viens</w:t>
      </w:r>
      <w:r w:rsidR="00AD61D3" w:rsidRPr="005C5F06">
        <w:rPr>
          <w:szCs w:val="22"/>
          <w:lang w:val="lv-LV"/>
        </w:rPr>
        <w:t xml:space="preserve"> </w:t>
      </w:r>
      <w:r w:rsidR="00BA69FE" w:rsidRPr="00537253">
        <w:rPr>
          <w:szCs w:val="22"/>
          <w:lang w:val="lv-LV"/>
        </w:rPr>
        <w:t>100 ml</w:t>
      </w:r>
      <w:r>
        <w:rPr>
          <w:szCs w:val="22"/>
          <w:lang w:val="lv-LV"/>
        </w:rPr>
        <w:t xml:space="preserve"> flakons</w:t>
      </w:r>
      <w:r w:rsidR="00BA69FE" w:rsidRPr="005C5F06">
        <w:rPr>
          <w:szCs w:val="22"/>
          <w:lang w:val="lv-LV"/>
        </w:rPr>
        <w:t xml:space="preserve"> kartona </w:t>
      </w:r>
      <w:r w:rsidR="00AD61D3" w:rsidRPr="00537253">
        <w:rPr>
          <w:szCs w:val="22"/>
          <w:lang w:val="lv-LV"/>
        </w:rPr>
        <w:t xml:space="preserve">kastītē. </w:t>
      </w:r>
    </w:p>
    <w:p w14:paraId="65BBC814" w14:textId="77777777" w:rsidR="00A406A9" w:rsidRPr="00537253" w:rsidRDefault="00A406A9" w:rsidP="00366DC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FF791F6" w14:textId="77777777" w:rsidR="00A406A9" w:rsidRPr="00537253" w:rsidRDefault="00BA69FE" w:rsidP="007E51F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537253">
        <w:rPr>
          <w:szCs w:val="22"/>
          <w:lang w:val="lv-LV"/>
        </w:rPr>
        <w:t>Ne visi iepakojuma izmēri var tikt izplatīti.</w:t>
      </w:r>
    </w:p>
    <w:p w14:paraId="3F81EB8C" w14:textId="77777777" w:rsidR="00A406A9" w:rsidRPr="00537253" w:rsidRDefault="00A406A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636369E" w14:textId="35114DCD" w:rsidR="00A406A9" w:rsidRDefault="00325272" w:rsidP="00366DC2">
      <w:pPr>
        <w:tabs>
          <w:tab w:val="clear" w:pos="567"/>
        </w:tabs>
        <w:spacing w:line="240" w:lineRule="auto"/>
        <w:ind w:left="567" w:hanging="567"/>
        <w:jc w:val="both"/>
        <w:rPr>
          <w:b/>
          <w:szCs w:val="22"/>
          <w:lang w:val="lv-LV"/>
        </w:rPr>
      </w:pPr>
      <w:r w:rsidRPr="00537253">
        <w:rPr>
          <w:b/>
          <w:szCs w:val="22"/>
          <w:lang w:val="lv-LV"/>
        </w:rPr>
        <w:t>6.6</w:t>
      </w:r>
      <w:r w:rsidRPr="00537253">
        <w:rPr>
          <w:b/>
          <w:szCs w:val="22"/>
          <w:lang w:val="lv-LV"/>
        </w:rPr>
        <w:tab/>
      </w:r>
      <w:r w:rsidR="00BA69FE" w:rsidRPr="00537253">
        <w:rPr>
          <w:b/>
          <w:szCs w:val="22"/>
          <w:lang w:val="lv-LV"/>
        </w:rPr>
        <w:t>Īpaši norādījumi neizlietotu veterināro zāļu vai to atkritumu iznīcināšanai</w:t>
      </w:r>
    </w:p>
    <w:p w14:paraId="73E273B5" w14:textId="77777777" w:rsidR="00366DC2" w:rsidRPr="00967700" w:rsidRDefault="00366DC2" w:rsidP="00967700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</w:p>
    <w:p w14:paraId="18DA46A8" w14:textId="77777777" w:rsidR="00A406A9" w:rsidRPr="002124B1" w:rsidRDefault="00BA69FE" w:rsidP="007E51F8">
      <w:pPr>
        <w:tabs>
          <w:tab w:val="clear" w:pos="567"/>
        </w:tabs>
        <w:spacing w:line="240" w:lineRule="auto"/>
        <w:jc w:val="both"/>
        <w:rPr>
          <w:i/>
          <w:szCs w:val="22"/>
          <w:lang w:val="lv-LV"/>
        </w:rPr>
      </w:pPr>
      <w:r w:rsidRPr="007E51F8">
        <w:rPr>
          <w:szCs w:val="22"/>
          <w:lang w:val="lv-LV"/>
        </w:rPr>
        <w:t>Jebkuras neizlietotas veterinārās zāles vai to atkritumi jāiznīcina saskaņā ar nacionālajiem tiesību aktiem.</w:t>
      </w:r>
    </w:p>
    <w:p w14:paraId="21DB34B1" w14:textId="77777777" w:rsidR="00BD4842" w:rsidRPr="002124B1" w:rsidRDefault="00BD484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A08C21D" w14:textId="517DD679" w:rsidR="00A406A9" w:rsidRDefault="00325272" w:rsidP="00366DC2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124B1">
        <w:rPr>
          <w:b/>
          <w:szCs w:val="22"/>
          <w:lang w:val="lv-LV"/>
        </w:rPr>
        <w:t>7.</w:t>
      </w:r>
      <w:r w:rsidRPr="002124B1">
        <w:rPr>
          <w:b/>
          <w:szCs w:val="22"/>
          <w:lang w:val="lv-LV"/>
        </w:rPr>
        <w:tab/>
      </w:r>
      <w:r w:rsidR="00BA69FE" w:rsidRPr="002124B1">
        <w:rPr>
          <w:b/>
          <w:szCs w:val="22"/>
          <w:lang w:val="lv-LV"/>
        </w:rPr>
        <w:t>REĢISTRĀCIJAS APLIECĪBAS ĪPAŠNIEKS</w:t>
      </w:r>
    </w:p>
    <w:p w14:paraId="6399B333" w14:textId="77777777" w:rsidR="00366DC2" w:rsidRPr="00967700" w:rsidRDefault="00366DC2" w:rsidP="00967700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3D0BC759" w14:textId="77777777" w:rsidR="00A406A9" w:rsidRPr="007E51F8" w:rsidRDefault="00BA69FE" w:rsidP="007E51F8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7E51F8">
        <w:rPr>
          <w:szCs w:val="22"/>
          <w:lang w:val="lv-LV"/>
        </w:rPr>
        <w:t>Veyx-Pharma GmbH</w:t>
      </w:r>
    </w:p>
    <w:p w14:paraId="07EB8211" w14:textId="21760388" w:rsidR="00A406A9" w:rsidRPr="002124B1" w:rsidRDefault="00BA69FE">
      <w:pPr>
        <w:tabs>
          <w:tab w:val="clear" w:pos="567"/>
        </w:tabs>
        <w:spacing w:line="240" w:lineRule="auto"/>
        <w:rPr>
          <w:szCs w:val="22"/>
          <w:lang w:val="lv-LV"/>
        </w:rPr>
      </w:pPr>
      <w:proofErr w:type="spellStart"/>
      <w:r w:rsidRPr="002124B1">
        <w:rPr>
          <w:szCs w:val="22"/>
          <w:lang w:val="lv-LV"/>
        </w:rPr>
        <w:t>Söhreweg</w:t>
      </w:r>
      <w:proofErr w:type="spellEnd"/>
      <w:r w:rsidRPr="002124B1">
        <w:rPr>
          <w:szCs w:val="22"/>
          <w:lang w:val="lv-LV"/>
        </w:rPr>
        <w:t xml:space="preserve"> 6</w:t>
      </w:r>
    </w:p>
    <w:p w14:paraId="70E98CC1" w14:textId="77777777" w:rsidR="00A406A9" w:rsidRPr="002124B1" w:rsidRDefault="00BA69FE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124B1">
        <w:rPr>
          <w:szCs w:val="22"/>
          <w:lang w:val="lv-LV"/>
        </w:rPr>
        <w:t xml:space="preserve">34639 </w:t>
      </w:r>
      <w:proofErr w:type="spellStart"/>
      <w:r w:rsidRPr="002124B1">
        <w:rPr>
          <w:szCs w:val="22"/>
          <w:lang w:val="lv-LV"/>
        </w:rPr>
        <w:t>Schwarzenborn</w:t>
      </w:r>
      <w:proofErr w:type="spellEnd"/>
    </w:p>
    <w:p w14:paraId="4AC9CC5D" w14:textId="77777777" w:rsidR="00A406A9" w:rsidRPr="008C6C92" w:rsidRDefault="00BA69FE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124B1">
        <w:rPr>
          <w:szCs w:val="22"/>
          <w:lang w:val="lv-LV"/>
        </w:rPr>
        <w:t>Vācija</w:t>
      </w:r>
    </w:p>
    <w:p w14:paraId="5372D770" w14:textId="77777777" w:rsidR="00A406A9" w:rsidRPr="007E51F8" w:rsidRDefault="00A406A9" w:rsidP="007E51F8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7BFC205" w14:textId="2FBF87B7" w:rsidR="00A406A9" w:rsidRPr="002124B1" w:rsidRDefault="0032527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124B1">
        <w:rPr>
          <w:b/>
          <w:szCs w:val="22"/>
          <w:lang w:val="lv-LV"/>
        </w:rPr>
        <w:t>8.</w:t>
      </w:r>
      <w:r w:rsidRPr="002124B1">
        <w:rPr>
          <w:b/>
          <w:szCs w:val="22"/>
          <w:lang w:val="lv-LV"/>
        </w:rPr>
        <w:tab/>
      </w:r>
      <w:r w:rsidR="00BA69FE" w:rsidRPr="002124B1">
        <w:rPr>
          <w:b/>
          <w:szCs w:val="22"/>
          <w:lang w:val="lv-LV"/>
        </w:rPr>
        <w:t>REĢISTRĀCIJAS APLIECĪBAS NUMURS(-I)</w:t>
      </w:r>
    </w:p>
    <w:p w14:paraId="12832DF5" w14:textId="77777777" w:rsidR="00A406A9" w:rsidRPr="002124B1" w:rsidRDefault="00A406A9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D86D876" w14:textId="5E26AA0D" w:rsidR="00A406A9" w:rsidRPr="002124B1" w:rsidRDefault="001175B7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1175B7">
        <w:rPr>
          <w:szCs w:val="22"/>
          <w:lang w:val="lv-LV"/>
        </w:rPr>
        <w:t>V/DCP/20/0037</w:t>
      </w:r>
    </w:p>
    <w:p w14:paraId="6549026E" w14:textId="77777777" w:rsidR="00AD61D3" w:rsidRPr="00F01B8D" w:rsidRDefault="00AD61D3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92AF325" w14:textId="191E0557" w:rsidR="00A406A9" w:rsidRPr="00F01B8D" w:rsidRDefault="0032527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01B8D">
        <w:rPr>
          <w:b/>
          <w:szCs w:val="22"/>
          <w:lang w:val="lv-LV"/>
        </w:rPr>
        <w:t>9.</w:t>
      </w:r>
      <w:r w:rsidRPr="00F01B8D">
        <w:rPr>
          <w:b/>
          <w:szCs w:val="22"/>
          <w:lang w:val="lv-LV"/>
        </w:rPr>
        <w:tab/>
      </w:r>
      <w:r w:rsidR="00BA69FE" w:rsidRPr="00F01B8D">
        <w:rPr>
          <w:b/>
          <w:szCs w:val="22"/>
          <w:lang w:val="lv-LV"/>
        </w:rPr>
        <w:t>REĢISTRĀCIJAS /PĀRREĢISTRĀCIJAS DATUMS</w:t>
      </w:r>
    </w:p>
    <w:p w14:paraId="0FBEA8D6" w14:textId="77777777" w:rsidR="00A406A9" w:rsidRPr="00F01B8D" w:rsidRDefault="00A406A9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05FDDC8" w14:textId="34BCC361" w:rsidR="00A406A9" w:rsidRPr="00967700" w:rsidRDefault="00366DC2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Pirmās reģistrācijas datums:</w:t>
      </w:r>
      <w:r w:rsidR="001175B7">
        <w:rPr>
          <w:szCs w:val="22"/>
          <w:lang w:val="lv-LV"/>
        </w:rPr>
        <w:t xml:space="preserve"> 03.07.2020. </w:t>
      </w:r>
    </w:p>
    <w:p w14:paraId="78ED4AEF" w14:textId="77777777" w:rsidR="00AD61D3" w:rsidRPr="002124B1" w:rsidRDefault="00AD61D3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8CBF270" w14:textId="2C88D9F3" w:rsidR="00A406A9" w:rsidRPr="002124B1" w:rsidRDefault="00325272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2124B1">
        <w:rPr>
          <w:b/>
          <w:szCs w:val="22"/>
          <w:lang w:val="lv-LV"/>
        </w:rPr>
        <w:t>10.</w:t>
      </w:r>
      <w:r w:rsidRPr="002124B1">
        <w:rPr>
          <w:b/>
          <w:szCs w:val="22"/>
          <w:lang w:val="lv-LV"/>
        </w:rPr>
        <w:tab/>
      </w:r>
      <w:r w:rsidR="00BA69FE" w:rsidRPr="002124B1">
        <w:rPr>
          <w:b/>
          <w:szCs w:val="22"/>
          <w:lang w:val="lv-LV"/>
        </w:rPr>
        <w:t>TEKSTA PĒDĒJĀS PĀRSKATĪŠANAS DATUMS</w:t>
      </w:r>
    </w:p>
    <w:p w14:paraId="63206FAD" w14:textId="77777777" w:rsidR="00A406A9" w:rsidRPr="00BA6CE2" w:rsidRDefault="00A406A9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E693A81" w14:textId="38169FDC" w:rsidR="00A406A9" w:rsidRPr="00F01B8D" w:rsidRDefault="009A2A3E">
      <w:pPr>
        <w:tabs>
          <w:tab w:val="clear" w:pos="567"/>
          <w:tab w:val="left" w:pos="720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01/2022</w:t>
      </w:r>
    </w:p>
    <w:p w14:paraId="17F177B2" w14:textId="77777777" w:rsidR="00AD61D3" w:rsidRPr="00F01B8D" w:rsidRDefault="00AD61D3">
      <w:pPr>
        <w:tabs>
          <w:tab w:val="clear" w:pos="567"/>
          <w:tab w:val="left" w:pos="720"/>
        </w:tabs>
        <w:spacing w:line="240" w:lineRule="auto"/>
        <w:rPr>
          <w:szCs w:val="22"/>
          <w:lang w:val="lv-LV"/>
        </w:rPr>
      </w:pPr>
      <w:bookmarkStart w:id="8" w:name="_GoBack"/>
      <w:bookmarkEnd w:id="8"/>
    </w:p>
    <w:p w14:paraId="5D2EDA0C" w14:textId="77777777" w:rsidR="00AD61D3" w:rsidRPr="005C5F06" w:rsidRDefault="00AD61D3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bookmarkStart w:id="9" w:name="_Hlk534789383"/>
      <w:bookmarkStart w:id="10" w:name="_Hlk506557361"/>
      <w:r w:rsidRPr="005C5F06">
        <w:rPr>
          <w:b/>
          <w:color w:val="000000"/>
          <w:szCs w:val="22"/>
          <w:lang w:val="lv-LV"/>
        </w:rPr>
        <w:t>RAŽOŠANAS, IEVEŠANAS, IZPLATĪŠANAS</w:t>
      </w:r>
      <w:bookmarkEnd w:id="9"/>
      <w:r w:rsidRPr="005C5F06">
        <w:rPr>
          <w:b/>
          <w:color w:val="000000"/>
          <w:szCs w:val="22"/>
          <w:lang w:val="lv-LV"/>
        </w:rPr>
        <w:t>, TIRDZNIECĪBAS, PIEGĀDES UN/VAI LIETOŠANAS AIZLIEGUMS</w:t>
      </w:r>
    </w:p>
    <w:bookmarkEnd w:id="10"/>
    <w:p w14:paraId="0BFEBF0F" w14:textId="3CC0F05A" w:rsidR="00AD61D3" w:rsidRPr="005C5F06" w:rsidRDefault="00AD61D3">
      <w:pPr>
        <w:tabs>
          <w:tab w:val="clear" w:pos="567"/>
          <w:tab w:val="left" w:pos="720"/>
        </w:tabs>
        <w:spacing w:line="240" w:lineRule="auto"/>
        <w:rPr>
          <w:szCs w:val="22"/>
          <w:lang w:val="lv-LV"/>
        </w:rPr>
      </w:pPr>
    </w:p>
    <w:p w14:paraId="50D17AD8" w14:textId="055C3741" w:rsidR="00AD61D3" w:rsidRPr="005C5F06" w:rsidRDefault="00AD61D3">
      <w:pPr>
        <w:tabs>
          <w:tab w:val="clear" w:pos="567"/>
          <w:tab w:val="left" w:pos="720"/>
        </w:tabs>
        <w:spacing w:line="240" w:lineRule="auto"/>
        <w:rPr>
          <w:szCs w:val="22"/>
          <w:lang w:val="lv-LV"/>
        </w:rPr>
      </w:pPr>
      <w:bookmarkStart w:id="11" w:name="_Hlk44424064"/>
      <w:r w:rsidRPr="005C5F06">
        <w:rPr>
          <w:szCs w:val="22"/>
          <w:lang w:val="lv-LV"/>
        </w:rPr>
        <w:t xml:space="preserve">Recepšu veterinārās zāles. </w:t>
      </w:r>
      <w:bookmarkEnd w:id="11"/>
    </w:p>
    <w:sectPr w:rsidR="00AD61D3" w:rsidRPr="005C5F06" w:rsidSect="00A406A9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9C0F2" w14:textId="77777777" w:rsidR="00C31ABA" w:rsidRDefault="00C31ABA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10F5C16A" w14:textId="77777777" w:rsidR="00C31ABA" w:rsidRDefault="00C31ABA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476159" w14:textId="77777777" w:rsidR="00A406A9" w:rsidRDefault="007826FF">
    <w:pPr>
      <w:pStyle w:val="Footer"/>
      <w:tabs>
        <w:tab w:val="clear" w:pos="8930"/>
        <w:tab w:val="right" w:pos="8931"/>
      </w:tabs>
      <w:jc w:val="center"/>
      <w:rPr>
        <w:rFonts w:asciiTheme="minorBidi" w:hAnsiTheme="minorBidi"/>
        <w:szCs w:val="24"/>
        <w:lang w:val="el-GR"/>
      </w:rPr>
    </w:pPr>
    <w:r>
      <w:rPr>
        <w:rFonts w:asciiTheme="minorBidi" w:hAnsiTheme="minorBidi"/>
        <w:szCs w:val="24"/>
      </w:rPr>
      <w:fldChar w:fldCharType="begin"/>
    </w:r>
    <w:r w:rsidR="00BA69FE">
      <w:rPr>
        <w:rFonts w:asciiTheme="minorBidi" w:hAnsiTheme="minorBidi"/>
        <w:szCs w:val="24"/>
      </w:rPr>
      <w:instrText xml:space="preserve"> PAGE  \* MERGEFORMAT </w:instrText>
    </w:r>
    <w:r>
      <w:rPr>
        <w:rFonts w:asciiTheme="minorBidi" w:hAnsiTheme="minorBidi"/>
        <w:szCs w:val="24"/>
      </w:rPr>
      <w:fldChar w:fldCharType="separate"/>
    </w:r>
    <w:r w:rsidR="00443608">
      <w:rPr>
        <w:rFonts w:asciiTheme="minorBidi" w:hAnsiTheme="minorBidi"/>
        <w:noProof/>
        <w:szCs w:val="24"/>
      </w:rPr>
      <w:t>13</w:t>
    </w:r>
    <w:r>
      <w:rPr>
        <w:rFonts w:asciiTheme="minorBidi" w:hAnsiTheme="minorBidi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426CF" w14:textId="77777777" w:rsidR="00A406A9" w:rsidRDefault="007826FF">
    <w:pPr>
      <w:pStyle w:val="Footer"/>
      <w:tabs>
        <w:tab w:val="clear" w:pos="8930"/>
        <w:tab w:val="right" w:pos="8931"/>
      </w:tabs>
      <w:jc w:val="center"/>
      <w:rPr>
        <w:rFonts w:asciiTheme="minorBidi" w:hAnsiTheme="minorBidi"/>
        <w:szCs w:val="24"/>
        <w:lang w:val="el-GR"/>
      </w:rPr>
    </w:pPr>
    <w:r>
      <w:rPr>
        <w:szCs w:val="24"/>
      </w:rPr>
      <w:fldChar w:fldCharType="begin"/>
    </w:r>
    <w:r w:rsidR="00BA69FE">
      <w:rPr>
        <w:szCs w:val="24"/>
      </w:rPr>
      <w:instrText xml:space="preserve"> PAGE  \* MERGEFORMAT </w:instrText>
    </w:r>
    <w:r>
      <w:rPr>
        <w:szCs w:val="24"/>
      </w:rPr>
      <w:fldChar w:fldCharType="separate"/>
    </w:r>
    <w:r w:rsidR="00BA69FE">
      <w:rPr>
        <w:noProof/>
        <w:szCs w:val="24"/>
      </w:rPr>
      <w:t>3</w:t>
    </w:r>
    <w:r>
      <w:rPr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8DDF3A" w14:textId="77777777" w:rsidR="00C31ABA" w:rsidRDefault="00C31ABA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50A38D93" w14:textId="77777777" w:rsidR="00C31ABA" w:rsidRDefault="00C31ABA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/>
      </w:pPr>
      <w:rPr>
        <w:rFonts w:cs="Times New Roman"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vlJc w:val="left"/>
      <w:pPr>
        <w:ind w:left="1494" w:hanging="360"/>
      </w:pPr>
      <w:rPr>
        <w:rFonts w:cs="Times New Roman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19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2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A3F65D8"/>
    <w:multiLevelType w:val="multilevel"/>
    <w:tmpl w:val="A02E932A"/>
    <w:numStyleLink w:val="BulletsAgency"/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b/>
      </w:rPr>
    </w:lvl>
  </w:abstractNum>
  <w:abstractNum w:abstractNumId="26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BEB7447"/>
    <w:multiLevelType w:val="singleLevel"/>
    <w:tmpl w:val="FFFFFFFF"/>
    <w:lvl w:ilvl="0">
      <w:start w:val="1"/>
      <w:numFmt w:val="bullet"/>
      <w:lvlText w:val=""/>
      <w:lvlJc w:val="left"/>
      <w:pPr>
        <w:ind w:left="283" w:hanging="283"/>
      </w:pPr>
      <w:rPr>
        <w:rFonts w:ascii="Symbol" w:hAnsi="Symbol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1"/>
  </w:num>
  <w:num w:numId="4">
    <w:abstractNumId w:val="30"/>
  </w:num>
  <w:num w:numId="5">
    <w:abstractNumId w:val="13"/>
  </w:num>
  <w:num w:numId="6">
    <w:abstractNumId w:val="23"/>
  </w:num>
  <w:num w:numId="7">
    <w:abstractNumId w:val="18"/>
  </w:num>
  <w:num w:numId="8">
    <w:abstractNumId w:val="9"/>
  </w:num>
  <w:num w:numId="9">
    <w:abstractNumId w:val="28"/>
  </w:num>
  <w:num w:numId="10">
    <w:abstractNumId w:val="29"/>
  </w:num>
  <w:num w:numId="11">
    <w:abstractNumId w:val="15"/>
  </w:num>
  <w:num w:numId="12">
    <w:abstractNumId w:val="14"/>
  </w:num>
  <w:num w:numId="13">
    <w:abstractNumId w:val="3"/>
  </w:num>
  <w:num w:numId="14">
    <w:abstractNumId w:val="27"/>
  </w:num>
  <w:num w:numId="15">
    <w:abstractNumId w:val="17"/>
  </w:num>
  <w:num w:numId="16">
    <w:abstractNumId w:val="32"/>
  </w:num>
  <w:num w:numId="17">
    <w:abstractNumId w:val="10"/>
  </w:num>
  <w:num w:numId="18">
    <w:abstractNumId w:val="1"/>
  </w:num>
  <w:num w:numId="19">
    <w:abstractNumId w:val="16"/>
  </w:num>
  <w:num w:numId="20">
    <w:abstractNumId w:val="4"/>
  </w:num>
  <w:num w:numId="21">
    <w:abstractNumId w:val="8"/>
  </w:num>
  <w:num w:numId="22">
    <w:abstractNumId w:val="25"/>
  </w:num>
  <w:num w:numId="23">
    <w:abstractNumId w:val="33"/>
  </w:num>
  <w:num w:numId="24">
    <w:abstractNumId w:val="20"/>
  </w:num>
  <w:num w:numId="25">
    <w:abstractNumId w:val="11"/>
  </w:num>
  <w:num w:numId="26">
    <w:abstractNumId w:val="12"/>
  </w:num>
  <w:num w:numId="27">
    <w:abstractNumId w:val="6"/>
  </w:num>
  <w:num w:numId="28">
    <w:abstractNumId w:val="7"/>
  </w:num>
  <w:num w:numId="29">
    <w:abstractNumId w:val="21"/>
  </w:num>
  <w:num w:numId="30">
    <w:abstractNumId w:val="34"/>
  </w:num>
  <w:num w:numId="31">
    <w:abstractNumId w:val="35"/>
  </w:num>
  <w:num w:numId="32">
    <w:abstractNumId w:val="19"/>
  </w:num>
  <w:num w:numId="33">
    <w:abstractNumId w:val="26"/>
  </w:num>
  <w:num w:numId="34">
    <w:abstractNumId w:val="22"/>
  </w:num>
  <w:num w:numId="35">
    <w:abstractNumId w:val="2"/>
  </w:num>
  <w:num w:numId="36">
    <w:abstractNumId w:val="5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580A"/>
    <w:rsid w:val="00006668"/>
    <w:rsid w:val="00021B82"/>
    <w:rsid w:val="00024777"/>
    <w:rsid w:val="00024E21"/>
    <w:rsid w:val="00036C50"/>
    <w:rsid w:val="000504A2"/>
    <w:rsid w:val="00052D2B"/>
    <w:rsid w:val="00054303"/>
    <w:rsid w:val="00054F55"/>
    <w:rsid w:val="00055076"/>
    <w:rsid w:val="00060C75"/>
    <w:rsid w:val="00062945"/>
    <w:rsid w:val="0006713E"/>
    <w:rsid w:val="000752AC"/>
    <w:rsid w:val="00080453"/>
    <w:rsid w:val="0008059A"/>
    <w:rsid w:val="0008169A"/>
    <w:rsid w:val="00084D1F"/>
    <w:rsid w:val="000860CE"/>
    <w:rsid w:val="00092A37"/>
    <w:rsid w:val="00092BCE"/>
    <w:rsid w:val="000930A0"/>
    <w:rsid w:val="000938A6"/>
    <w:rsid w:val="00094C53"/>
    <w:rsid w:val="00095779"/>
    <w:rsid w:val="00097C1E"/>
    <w:rsid w:val="000A1054"/>
    <w:rsid w:val="000A1DF5"/>
    <w:rsid w:val="000A2B6F"/>
    <w:rsid w:val="000A5CEF"/>
    <w:rsid w:val="000A69A3"/>
    <w:rsid w:val="000B1E60"/>
    <w:rsid w:val="000B32E4"/>
    <w:rsid w:val="000B59A0"/>
    <w:rsid w:val="000B7873"/>
    <w:rsid w:val="000C02A1"/>
    <w:rsid w:val="000C0AC5"/>
    <w:rsid w:val="000C1D4F"/>
    <w:rsid w:val="000C2199"/>
    <w:rsid w:val="000C687A"/>
    <w:rsid w:val="000D67D0"/>
    <w:rsid w:val="000E195C"/>
    <w:rsid w:val="000E3602"/>
    <w:rsid w:val="000F1680"/>
    <w:rsid w:val="000F38DA"/>
    <w:rsid w:val="000F5822"/>
    <w:rsid w:val="000F796B"/>
    <w:rsid w:val="0010031E"/>
    <w:rsid w:val="001012EB"/>
    <w:rsid w:val="00101405"/>
    <w:rsid w:val="001078D1"/>
    <w:rsid w:val="00115782"/>
    <w:rsid w:val="001175B7"/>
    <w:rsid w:val="00124F36"/>
    <w:rsid w:val="00125666"/>
    <w:rsid w:val="00125C80"/>
    <w:rsid w:val="0013799F"/>
    <w:rsid w:val="00140DF6"/>
    <w:rsid w:val="00142E2A"/>
    <w:rsid w:val="00144423"/>
    <w:rsid w:val="00145C3F"/>
    <w:rsid w:val="00145D34"/>
    <w:rsid w:val="00146284"/>
    <w:rsid w:val="0014690F"/>
    <w:rsid w:val="0015098E"/>
    <w:rsid w:val="00153162"/>
    <w:rsid w:val="00153208"/>
    <w:rsid w:val="00154A82"/>
    <w:rsid w:val="00163D1A"/>
    <w:rsid w:val="001674D3"/>
    <w:rsid w:val="0017262E"/>
    <w:rsid w:val="00175264"/>
    <w:rsid w:val="001803D2"/>
    <w:rsid w:val="0018228B"/>
    <w:rsid w:val="00185B50"/>
    <w:rsid w:val="0018625C"/>
    <w:rsid w:val="00187DE7"/>
    <w:rsid w:val="00187E62"/>
    <w:rsid w:val="00190214"/>
    <w:rsid w:val="00190AE0"/>
    <w:rsid w:val="00192045"/>
    <w:rsid w:val="00193B14"/>
    <w:rsid w:val="00193E72"/>
    <w:rsid w:val="00195267"/>
    <w:rsid w:val="0019600B"/>
    <w:rsid w:val="0019686E"/>
    <w:rsid w:val="001A0E2C"/>
    <w:rsid w:val="001A28C9"/>
    <w:rsid w:val="001A34BC"/>
    <w:rsid w:val="001B1C77"/>
    <w:rsid w:val="001B6F4A"/>
    <w:rsid w:val="001C5288"/>
    <w:rsid w:val="001C5B03"/>
    <w:rsid w:val="001C5C78"/>
    <w:rsid w:val="001D6D96"/>
    <w:rsid w:val="001D7847"/>
    <w:rsid w:val="001E52E8"/>
    <w:rsid w:val="001E5621"/>
    <w:rsid w:val="001F3EF9"/>
    <w:rsid w:val="001F5306"/>
    <w:rsid w:val="001F627D"/>
    <w:rsid w:val="001F6622"/>
    <w:rsid w:val="0020126C"/>
    <w:rsid w:val="00202A10"/>
    <w:rsid w:val="002066EF"/>
    <w:rsid w:val="002100FC"/>
    <w:rsid w:val="002124B1"/>
    <w:rsid w:val="002137F2"/>
    <w:rsid w:val="00213890"/>
    <w:rsid w:val="00214E52"/>
    <w:rsid w:val="002207C0"/>
    <w:rsid w:val="00224B93"/>
    <w:rsid w:val="0023676E"/>
    <w:rsid w:val="00240AAB"/>
    <w:rsid w:val="002414B6"/>
    <w:rsid w:val="002422EB"/>
    <w:rsid w:val="00242397"/>
    <w:rsid w:val="00245D3A"/>
    <w:rsid w:val="00250DD1"/>
    <w:rsid w:val="00251183"/>
    <w:rsid w:val="00251689"/>
    <w:rsid w:val="0025267C"/>
    <w:rsid w:val="00253B6B"/>
    <w:rsid w:val="00254937"/>
    <w:rsid w:val="0025789B"/>
    <w:rsid w:val="00265656"/>
    <w:rsid w:val="00265E77"/>
    <w:rsid w:val="00266155"/>
    <w:rsid w:val="0027270B"/>
    <w:rsid w:val="00273CB2"/>
    <w:rsid w:val="002744B2"/>
    <w:rsid w:val="002805A1"/>
    <w:rsid w:val="002838C8"/>
    <w:rsid w:val="002845A0"/>
    <w:rsid w:val="00290805"/>
    <w:rsid w:val="00290C2A"/>
    <w:rsid w:val="002931DD"/>
    <w:rsid w:val="00293902"/>
    <w:rsid w:val="002941FA"/>
    <w:rsid w:val="002A0E7C"/>
    <w:rsid w:val="002A21ED"/>
    <w:rsid w:val="002A3F88"/>
    <w:rsid w:val="002A5ED2"/>
    <w:rsid w:val="002B0F11"/>
    <w:rsid w:val="002B15C5"/>
    <w:rsid w:val="002B6F7C"/>
    <w:rsid w:val="002C55FF"/>
    <w:rsid w:val="002C5706"/>
    <w:rsid w:val="002C592B"/>
    <w:rsid w:val="002E0853"/>
    <w:rsid w:val="002E3A90"/>
    <w:rsid w:val="002E46CC"/>
    <w:rsid w:val="002E4F48"/>
    <w:rsid w:val="002E62CB"/>
    <w:rsid w:val="002E6DF1"/>
    <w:rsid w:val="002E6ED9"/>
    <w:rsid w:val="002E754F"/>
    <w:rsid w:val="002F0957"/>
    <w:rsid w:val="002F3086"/>
    <w:rsid w:val="002F41AD"/>
    <w:rsid w:val="002F43F6"/>
    <w:rsid w:val="002F71D5"/>
    <w:rsid w:val="002F7E53"/>
    <w:rsid w:val="003020BB"/>
    <w:rsid w:val="00304393"/>
    <w:rsid w:val="00305AB2"/>
    <w:rsid w:val="00305AC6"/>
    <w:rsid w:val="0031032B"/>
    <w:rsid w:val="00316E87"/>
    <w:rsid w:val="003204F0"/>
    <w:rsid w:val="0032453E"/>
    <w:rsid w:val="00325053"/>
    <w:rsid w:val="00325272"/>
    <w:rsid w:val="003256AC"/>
    <w:rsid w:val="00330848"/>
    <w:rsid w:val="0033129D"/>
    <w:rsid w:val="00331D51"/>
    <w:rsid w:val="003320ED"/>
    <w:rsid w:val="0033480E"/>
    <w:rsid w:val="00337123"/>
    <w:rsid w:val="00337FC0"/>
    <w:rsid w:val="00341866"/>
    <w:rsid w:val="003430E1"/>
    <w:rsid w:val="003535E0"/>
    <w:rsid w:val="00357E33"/>
    <w:rsid w:val="00366DC2"/>
    <w:rsid w:val="00366F56"/>
    <w:rsid w:val="003737C8"/>
    <w:rsid w:val="0037589D"/>
    <w:rsid w:val="00376BB1"/>
    <w:rsid w:val="00377E23"/>
    <w:rsid w:val="00380E12"/>
    <w:rsid w:val="00381459"/>
    <w:rsid w:val="0038277C"/>
    <w:rsid w:val="00383FBC"/>
    <w:rsid w:val="003909E0"/>
    <w:rsid w:val="00393E09"/>
    <w:rsid w:val="00395B15"/>
    <w:rsid w:val="00396026"/>
    <w:rsid w:val="003A2A26"/>
    <w:rsid w:val="003A3E2F"/>
    <w:rsid w:val="003A6CCB"/>
    <w:rsid w:val="003B10C4"/>
    <w:rsid w:val="003B48EB"/>
    <w:rsid w:val="003C1CF7"/>
    <w:rsid w:val="003C33FF"/>
    <w:rsid w:val="003C64A5"/>
    <w:rsid w:val="003D03CC"/>
    <w:rsid w:val="003D241B"/>
    <w:rsid w:val="003D378C"/>
    <w:rsid w:val="003D4BB7"/>
    <w:rsid w:val="003E0116"/>
    <w:rsid w:val="003E26C3"/>
    <w:rsid w:val="003F0D6C"/>
    <w:rsid w:val="003F0F26"/>
    <w:rsid w:val="003F12D9"/>
    <w:rsid w:val="003F1B4C"/>
    <w:rsid w:val="004008F6"/>
    <w:rsid w:val="0040220E"/>
    <w:rsid w:val="00412BBE"/>
    <w:rsid w:val="00414B20"/>
    <w:rsid w:val="00417DE3"/>
    <w:rsid w:val="00420850"/>
    <w:rsid w:val="00420FD5"/>
    <w:rsid w:val="00423968"/>
    <w:rsid w:val="00427054"/>
    <w:rsid w:val="004304B1"/>
    <w:rsid w:val="0043320A"/>
    <w:rsid w:val="004332E3"/>
    <w:rsid w:val="004428B9"/>
    <w:rsid w:val="00443608"/>
    <w:rsid w:val="00444B34"/>
    <w:rsid w:val="00446960"/>
    <w:rsid w:val="004518A6"/>
    <w:rsid w:val="00453E1D"/>
    <w:rsid w:val="00454589"/>
    <w:rsid w:val="00455DF8"/>
    <w:rsid w:val="00456ED0"/>
    <w:rsid w:val="00457550"/>
    <w:rsid w:val="004726E4"/>
    <w:rsid w:val="00474C50"/>
    <w:rsid w:val="004771F9"/>
    <w:rsid w:val="00486006"/>
    <w:rsid w:val="00486BAD"/>
    <w:rsid w:val="00486BBE"/>
    <w:rsid w:val="00487123"/>
    <w:rsid w:val="00487DF4"/>
    <w:rsid w:val="004952A3"/>
    <w:rsid w:val="00495CAE"/>
    <w:rsid w:val="004A1BD5"/>
    <w:rsid w:val="004A2314"/>
    <w:rsid w:val="004A5127"/>
    <w:rsid w:val="004A61E1"/>
    <w:rsid w:val="004B2344"/>
    <w:rsid w:val="004B5DDC"/>
    <w:rsid w:val="004B798E"/>
    <w:rsid w:val="004C0CB0"/>
    <w:rsid w:val="004C2ABD"/>
    <w:rsid w:val="004D152B"/>
    <w:rsid w:val="004D3E58"/>
    <w:rsid w:val="004D6746"/>
    <w:rsid w:val="004D767B"/>
    <w:rsid w:val="004E0F32"/>
    <w:rsid w:val="004E23A1"/>
    <w:rsid w:val="004E7092"/>
    <w:rsid w:val="004E7B09"/>
    <w:rsid w:val="004E7ECE"/>
    <w:rsid w:val="004F04C4"/>
    <w:rsid w:val="004F22BB"/>
    <w:rsid w:val="004F6F64"/>
    <w:rsid w:val="005004EC"/>
    <w:rsid w:val="00506D96"/>
    <w:rsid w:val="00514FEA"/>
    <w:rsid w:val="00517756"/>
    <w:rsid w:val="005202C6"/>
    <w:rsid w:val="0052319E"/>
    <w:rsid w:val="00523C53"/>
    <w:rsid w:val="00524DBE"/>
    <w:rsid w:val="00527B8F"/>
    <w:rsid w:val="00537253"/>
    <w:rsid w:val="00542012"/>
    <w:rsid w:val="00543DF5"/>
    <w:rsid w:val="0055260D"/>
    <w:rsid w:val="00555422"/>
    <w:rsid w:val="00555810"/>
    <w:rsid w:val="00562DCA"/>
    <w:rsid w:val="0056568F"/>
    <w:rsid w:val="00566811"/>
    <w:rsid w:val="00575917"/>
    <w:rsid w:val="00582578"/>
    <w:rsid w:val="00591F75"/>
    <w:rsid w:val="00597D6A"/>
    <w:rsid w:val="005B04A8"/>
    <w:rsid w:val="005B242F"/>
    <w:rsid w:val="005B28AD"/>
    <w:rsid w:val="005B328D"/>
    <w:rsid w:val="005B3503"/>
    <w:rsid w:val="005B3EE7"/>
    <w:rsid w:val="005B4DCD"/>
    <w:rsid w:val="005B4FAD"/>
    <w:rsid w:val="005B71A6"/>
    <w:rsid w:val="005C10D0"/>
    <w:rsid w:val="005C45EE"/>
    <w:rsid w:val="005C5F06"/>
    <w:rsid w:val="005D380C"/>
    <w:rsid w:val="005D6E04"/>
    <w:rsid w:val="005D7A12"/>
    <w:rsid w:val="005E53EE"/>
    <w:rsid w:val="005E5430"/>
    <w:rsid w:val="005E607B"/>
    <w:rsid w:val="005F0542"/>
    <w:rsid w:val="005F0F72"/>
    <w:rsid w:val="005F1C1F"/>
    <w:rsid w:val="005F346D"/>
    <w:rsid w:val="005F38FB"/>
    <w:rsid w:val="00602103"/>
    <w:rsid w:val="00602D3B"/>
    <w:rsid w:val="0060326F"/>
    <w:rsid w:val="00606EA1"/>
    <w:rsid w:val="006128F0"/>
    <w:rsid w:val="0061726B"/>
    <w:rsid w:val="0062387A"/>
    <w:rsid w:val="00632B62"/>
    <w:rsid w:val="0063377D"/>
    <w:rsid w:val="006344BE"/>
    <w:rsid w:val="00634A66"/>
    <w:rsid w:val="00640336"/>
    <w:rsid w:val="00640FC9"/>
    <w:rsid w:val="006432F2"/>
    <w:rsid w:val="0065320F"/>
    <w:rsid w:val="00653D64"/>
    <w:rsid w:val="00654E13"/>
    <w:rsid w:val="00667489"/>
    <w:rsid w:val="00670D44"/>
    <w:rsid w:val="00676AFC"/>
    <w:rsid w:val="006807CD"/>
    <w:rsid w:val="006819BB"/>
    <w:rsid w:val="00682D43"/>
    <w:rsid w:val="00685BAF"/>
    <w:rsid w:val="00693001"/>
    <w:rsid w:val="006A0612"/>
    <w:rsid w:val="006A0D03"/>
    <w:rsid w:val="006A41E9"/>
    <w:rsid w:val="006B01B5"/>
    <w:rsid w:val="006B12CB"/>
    <w:rsid w:val="006B5916"/>
    <w:rsid w:val="006C4775"/>
    <w:rsid w:val="006C4F4A"/>
    <w:rsid w:val="006C5E80"/>
    <w:rsid w:val="006C79EB"/>
    <w:rsid w:val="006C7CEE"/>
    <w:rsid w:val="006D0693"/>
    <w:rsid w:val="006D075E"/>
    <w:rsid w:val="006D0F22"/>
    <w:rsid w:val="006D32ED"/>
    <w:rsid w:val="006D55AC"/>
    <w:rsid w:val="006D7C6E"/>
    <w:rsid w:val="006E2D4C"/>
    <w:rsid w:val="006E2F95"/>
    <w:rsid w:val="006E6DA7"/>
    <w:rsid w:val="006F7CA9"/>
    <w:rsid w:val="00702C94"/>
    <w:rsid w:val="00703C78"/>
    <w:rsid w:val="00705EAF"/>
    <w:rsid w:val="007101CC"/>
    <w:rsid w:val="007243DF"/>
    <w:rsid w:val="00724E3B"/>
    <w:rsid w:val="00725EEA"/>
    <w:rsid w:val="00730CE9"/>
    <w:rsid w:val="00731816"/>
    <w:rsid w:val="0073373D"/>
    <w:rsid w:val="007439DB"/>
    <w:rsid w:val="007568D8"/>
    <w:rsid w:val="00757723"/>
    <w:rsid w:val="00765316"/>
    <w:rsid w:val="00767F14"/>
    <w:rsid w:val="007708C8"/>
    <w:rsid w:val="0077719D"/>
    <w:rsid w:val="007806D7"/>
    <w:rsid w:val="00780DF0"/>
    <w:rsid w:val="007826FF"/>
    <w:rsid w:val="00782F0F"/>
    <w:rsid w:val="00787482"/>
    <w:rsid w:val="00794D24"/>
    <w:rsid w:val="007A1822"/>
    <w:rsid w:val="007A286D"/>
    <w:rsid w:val="007A38DF"/>
    <w:rsid w:val="007A4BBB"/>
    <w:rsid w:val="007A5B9D"/>
    <w:rsid w:val="007B20CF"/>
    <w:rsid w:val="007B2499"/>
    <w:rsid w:val="007B72E1"/>
    <w:rsid w:val="007B783A"/>
    <w:rsid w:val="007C1B95"/>
    <w:rsid w:val="007C66B3"/>
    <w:rsid w:val="007D73FB"/>
    <w:rsid w:val="007E2F2D"/>
    <w:rsid w:val="007E51F8"/>
    <w:rsid w:val="007F055C"/>
    <w:rsid w:val="007F1433"/>
    <w:rsid w:val="007F1491"/>
    <w:rsid w:val="007F2F03"/>
    <w:rsid w:val="007F3D62"/>
    <w:rsid w:val="007F79A8"/>
    <w:rsid w:val="00800FE0"/>
    <w:rsid w:val="008066AD"/>
    <w:rsid w:val="00814AF1"/>
    <w:rsid w:val="0081517F"/>
    <w:rsid w:val="00815370"/>
    <w:rsid w:val="0082153D"/>
    <w:rsid w:val="00824F1E"/>
    <w:rsid w:val="008255AA"/>
    <w:rsid w:val="00830FF3"/>
    <w:rsid w:val="008334BF"/>
    <w:rsid w:val="00836B8C"/>
    <w:rsid w:val="00840062"/>
    <w:rsid w:val="008410C5"/>
    <w:rsid w:val="00846C08"/>
    <w:rsid w:val="0085151C"/>
    <w:rsid w:val="00851A3C"/>
    <w:rsid w:val="00851DD6"/>
    <w:rsid w:val="008530E7"/>
    <w:rsid w:val="00856BDB"/>
    <w:rsid w:val="00857675"/>
    <w:rsid w:val="00861FB8"/>
    <w:rsid w:val="0086446D"/>
    <w:rsid w:val="0087046F"/>
    <w:rsid w:val="00875EC3"/>
    <w:rsid w:val="008763E7"/>
    <w:rsid w:val="0087783D"/>
    <w:rsid w:val="008802AB"/>
    <w:rsid w:val="008808C5"/>
    <w:rsid w:val="00881A7C"/>
    <w:rsid w:val="00881CE5"/>
    <w:rsid w:val="00883C78"/>
    <w:rsid w:val="00885159"/>
    <w:rsid w:val="00885214"/>
    <w:rsid w:val="00887615"/>
    <w:rsid w:val="00890052"/>
    <w:rsid w:val="00892ADB"/>
    <w:rsid w:val="00894E3A"/>
    <w:rsid w:val="00895A2F"/>
    <w:rsid w:val="00896EBD"/>
    <w:rsid w:val="008A3D1A"/>
    <w:rsid w:val="008A499F"/>
    <w:rsid w:val="008A5665"/>
    <w:rsid w:val="008A727A"/>
    <w:rsid w:val="008B021D"/>
    <w:rsid w:val="008B24A8"/>
    <w:rsid w:val="008B25E4"/>
    <w:rsid w:val="008B2DE5"/>
    <w:rsid w:val="008B3D78"/>
    <w:rsid w:val="008B5163"/>
    <w:rsid w:val="008C0F01"/>
    <w:rsid w:val="008C261B"/>
    <w:rsid w:val="008C4FCA"/>
    <w:rsid w:val="008C6C92"/>
    <w:rsid w:val="008C7882"/>
    <w:rsid w:val="008C7916"/>
    <w:rsid w:val="008D2261"/>
    <w:rsid w:val="008D4C28"/>
    <w:rsid w:val="008D577B"/>
    <w:rsid w:val="008D7A98"/>
    <w:rsid w:val="008E17C4"/>
    <w:rsid w:val="008E252B"/>
    <w:rsid w:val="008E45C4"/>
    <w:rsid w:val="008E64B1"/>
    <w:rsid w:val="008E64FA"/>
    <w:rsid w:val="008E74ED"/>
    <w:rsid w:val="008F4DEF"/>
    <w:rsid w:val="008F5983"/>
    <w:rsid w:val="00903D0D"/>
    <w:rsid w:val="009048E1"/>
    <w:rsid w:val="0090598C"/>
    <w:rsid w:val="009071BB"/>
    <w:rsid w:val="00913557"/>
    <w:rsid w:val="00913885"/>
    <w:rsid w:val="009167F7"/>
    <w:rsid w:val="00927CEF"/>
    <w:rsid w:val="00931D41"/>
    <w:rsid w:val="009338ED"/>
    <w:rsid w:val="00933D18"/>
    <w:rsid w:val="00935C65"/>
    <w:rsid w:val="00941A7F"/>
    <w:rsid w:val="00942221"/>
    <w:rsid w:val="00945938"/>
    <w:rsid w:val="00950FBB"/>
    <w:rsid w:val="0095122F"/>
    <w:rsid w:val="00953349"/>
    <w:rsid w:val="00953A9A"/>
    <w:rsid w:val="00954E0C"/>
    <w:rsid w:val="009571A5"/>
    <w:rsid w:val="00961156"/>
    <w:rsid w:val="00964F03"/>
    <w:rsid w:val="00966F1F"/>
    <w:rsid w:val="00967700"/>
    <w:rsid w:val="00975676"/>
    <w:rsid w:val="00976467"/>
    <w:rsid w:val="00976D32"/>
    <w:rsid w:val="009844F7"/>
    <w:rsid w:val="00991F1C"/>
    <w:rsid w:val="009938F7"/>
    <w:rsid w:val="009A05AA"/>
    <w:rsid w:val="009A2A3E"/>
    <w:rsid w:val="009A2D5A"/>
    <w:rsid w:val="009B2C7E"/>
    <w:rsid w:val="009B6DBD"/>
    <w:rsid w:val="009B6F04"/>
    <w:rsid w:val="009C08C7"/>
    <w:rsid w:val="009C108A"/>
    <w:rsid w:val="009C2E47"/>
    <w:rsid w:val="009C6BFB"/>
    <w:rsid w:val="009C6C03"/>
    <w:rsid w:val="009D0C05"/>
    <w:rsid w:val="009D39B3"/>
    <w:rsid w:val="009E2C00"/>
    <w:rsid w:val="009E49AD"/>
    <w:rsid w:val="009E685D"/>
    <w:rsid w:val="009E70F4"/>
    <w:rsid w:val="009E766C"/>
    <w:rsid w:val="009F1AD2"/>
    <w:rsid w:val="00A01495"/>
    <w:rsid w:val="00A0479E"/>
    <w:rsid w:val="00A07979"/>
    <w:rsid w:val="00A11755"/>
    <w:rsid w:val="00A207FB"/>
    <w:rsid w:val="00A20A97"/>
    <w:rsid w:val="00A24016"/>
    <w:rsid w:val="00A263B1"/>
    <w:rsid w:val="00A265BF"/>
    <w:rsid w:val="00A26F44"/>
    <w:rsid w:val="00A27EF8"/>
    <w:rsid w:val="00A34FAB"/>
    <w:rsid w:val="00A406A9"/>
    <w:rsid w:val="00A4313D"/>
    <w:rsid w:val="00A46C62"/>
    <w:rsid w:val="00A50120"/>
    <w:rsid w:val="00A60351"/>
    <w:rsid w:val="00A61C6D"/>
    <w:rsid w:val="00A63015"/>
    <w:rsid w:val="00A63533"/>
    <w:rsid w:val="00A66254"/>
    <w:rsid w:val="00A678B4"/>
    <w:rsid w:val="00A704A3"/>
    <w:rsid w:val="00A70A3A"/>
    <w:rsid w:val="00A75E23"/>
    <w:rsid w:val="00A76191"/>
    <w:rsid w:val="00A82AA0"/>
    <w:rsid w:val="00A82F8A"/>
    <w:rsid w:val="00A84BF0"/>
    <w:rsid w:val="00A9006C"/>
    <w:rsid w:val="00A9226B"/>
    <w:rsid w:val="00A9575C"/>
    <w:rsid w:val="00A95B56"/>
    <w:rsid w:val="00A969AF"/>
    <w:rsid w:val="00AA1394"/>
    <w:rsid w:val="00AA6BBB"/>
    <w:rsid w:val="00AB1A2E"/>
    <w:rsid w:val="00AB328A"/>
    <w:rsid w:val="00AB4918"/>
    <w:rsid w:val="00AB4BC8"/>
    <w:rsid w:val="00AB5132"/>
    <w:rsid w:val="00AB6478"/>
    <w:rsid w:val="00AB6BA7"/>
    <w:rsid w:val="00AB7BE8"/>
    <w:rsid w:val="00AC7C4F"/>
    <w:rsid w:val="00AD0710"/>
    <w:rsid w:val="00AD4602"/>
    <w:rsid w:val="00AD4DB9"/>
    <w:rsid w:val="00AD61D3"/>
    <w:rsid w:val="00AD63C0"/>
    <w:rsid w:val="00AD7A8E"/>
    <w:rsid w:val="00AE19C6"/>
    <w:rsid w:val="00AE35B2"/>
    <w:rsid w:val="00AE6332"/>
    <w:rsid w:val="00AE6AA0"/>
    <w:rsid w:val="00AF6B17"/>
    <w:rsid w:val="00B119A2"/>
    <w:rsid w:val="00B177F2"/>
    <w:rsid w:val="00B201F1"/>
    <w:rsid w:val="00B20A58"/>
    <w:rsid w:val="00B2157A"/>
    <w:rsid w:val="00B304E7"/>
    <w:rsid w:val="00B318B6"/>
    <w:rsid w:val="00B409A9"/>
    <w:rsid w:val="00B41F47"/>
    <w:rsid w:val="00B60AC9"/>
    <w:rsid w:val="00B60ED0"/>
    <w:rsid w:val="00B66D3E"/>
    <w:rsid w:val="00B67323"/>
    <w:rsid w:val="00B715F2"/>
    <w:rsid w:val="00B74071"/>
    <w:rsid w:val="00B7428E"/>
    <w:rsid w:val="00B74B67"/>
    <w:rsid w:val="00B779AA"/>
    <w:rsid w:val="00B80B0E"/>
    <w:rsid w:val="00B81C95"/>
    <w:rsid w:val="00B82330"/>
    <w:rsid w:val="00B82ED4"/>
    <w:rsid w:val="00B8424F"/>
    <w:rsid w:val="00B86896"/>
    <w:rsid w:val="00B875A6"/>
    <w:rsid w:val="00B91C35"/>
    <w:rsid w:val="00B93E4C"/>
    <w:rsid w:val="00B94A1B"/>
    <w:rsid w:val="00BA5C89"/>
    <w:rsid w:val="00BA69FE"/>
    <w:rsid w:val="00BA6CE2"/>
    <w:rsid w:val="00BB0E5D"/>
    <w:rsid w:val="00BB4CE2"/>
    <w:rsid w:val="00BB5EF0"/>
    <w:rsid w:val="00BB6724"/>
    <w:rsid w:val="00BC0EFB"/>
    <w:rsid w:val="00BC2E39"/>
    <w:rsid w:val="00BC6F74"/>
    <w:rsid w:val="00BD0138"/>
    <w:rsid w:val="00BD2364"/>
    <w:rsid w:val="00BD28E3"/>
    <w:rsid w:val="00BD3EEE"/>
    <w:rsid w:val="00BD4842"/>
    <w:rsid w:val="00BE3261"/>
    <w:rsid w:val="00BE4C2A"/>
    <w:rsid w:val="00BF58FC"/>
    <w:rsid w:val="00BF679D"/>
    <w:rsid w:val="00C01F77"/>
    <w:rsid w:val="00C01FFC"/>
    <w:rsid w:val="00C05556"/>
    <w:rsid w:val="00C06AE4"/>
    <w:rsid w:val="00C114FF"/>
    <w:rsid w:val="00C11BAC"/>
    <w:rsid w:val="00C1644B"/>
    <w:rsid w:val="00C171A1"/>
    <w:rsid w:val="00C171A4"/>
    <w:rsid w:val="00C17F12"/>
    <w:rsid w:val="00C21C1A"/>
    <w:rsid w:val="00C237E9"/>
    <w:rsid w:val="00C26D48"/>
    <w:rsid w:val="00C31ABA"/>
    <w:rsid w:val="00C32989"/>
    <w:rsid w:val="00C34D7D"/>
    <w:rsid w:val="00C36883"/>
    <w:rsid w:val="00C40928"/>
    <w:rsid w:val="00C42697"/>
    <w:rsid w:val="00C43F01"/>
    <w:rsid w:val="00C47552"/>
    <w:rsid w:val="00C476B4"/>
    <w:rsid w:val="00C507D3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7FA4"/>
    <w:rsid w:val="00C77FFA"/>
    <w:rsid w:val="00C80401"/>
    <w:rsid w:val="00C81C97"/>
    <w:rsid w:val="00C83F7A"/>
    <w:rsid w:val="00C840C2"/>
    <w:rsid w:val="00C84101"/>
    <w:rsid w:val="00C8535F"/>
    <w:rsid w:val="00C85C3D"/>
    <w:rsid w:val="00C90EDA"/>
    <w:rsid w:val="00C959E7"/>
    <w:rsid w:val="00CA0713"/>
    <w:rsid w:val="00CC1E65"/>
    <w:rsid w:val="00CC567A"/>
    <w:rsid w:val="00CD3212"/>
    <w:rsid w:val="00CD4007"/>
    <w:rsid w:val="00CD4059"/>
    <w:rsid w:val="00CD4E5A"/>
    <w:rsid w:val="00CE03CE"/>
    <w:rsid w:val="00CF0DFF"/>
    <w:rsid w:val="00D028A9"/>
    <w:rsid w:val="00D0359D"/>
    <w:rsid w:val="00D04DED"/>
    <w:rsid w:val="00D1089A"/>
    <w:rsid w:val="00D116BD"/>
    <w:rsid w:val="00D17F46"/>
    <w:rsid w:val="00D2001A"/>
    <w:rsid w:val="00D20684"/>
    <w:rsid w:val="00D256D0"/>
    <w:rsid w:val="00D26B62"/>
    <w:rsid w:val="00D3691A"/>
    <w:rsid w:val="00D375F4"/>
    <w:rsid w:val="00D377E2"/>
    <w:rsid w:val="00D40B27"/>
    <w:rsid w:val="00D42DCB"/>
    <w:rsid w:val="00D45482"/>
    <w:rsid w:val="00D46DF2"/>
    <w:rsid w:val="00D47674"/>
    <w:rsid w:val="00D5338C"/>
    <w:rsid w:val="00D5646F"/>
    <w:rsid w:val="00D606B2"/>
    <w:rsid w:val="00D625A7"/>
    <w:rsid w:val="00D64074"/>
    <w:rsid w:val="00D65777"/>
    <w:rsid w:val="00D728A0"/>
    <w:rsid w:val="00D74892"/>
    <w:rsid w:val="00D82994"/>
    <w:rsid w:val="00D83661"/>
    <w:rsid w:val="00D95587"/>
    <w:rsid w:val="00D97E7D"/>
    <w:rsid w:val="00DA0DF9"/>
    <w:rsid w:val="00DA3408"/>
    <w:rsid w:val="00DB3439"/>
    <w:rsid w:val="00DB3618"/>
    <w:rsid w:val="00DB4A3D"/>
    <w:rsid w:val="00DB4F5B"/>
    <w:rsid w:val="00DB6868"/>
    <w:rsid w:val="00DC2946"/>
    <w:rsid w:val="00DC550F"/>
    <w:rsid w:val="00DC64FD"/>
    <w:rsid w:val="00DD53C3"/>
    <w:rsid w:val="00DE127F"/>
    <w:rsid w:val="00DE424A"/>
    <w:rsid w:val="00DE4419"/>
    <w:rsid w:val="00DF0ACA"/>
    <w:rsid w:val="00DF2245"/>
    <w:rsid w:val="00DF77CF"/>
    <w:rsid w:val="00E01F67"/>
    <w:rsid w:val="00E026E8"/>
    <w:rsid w:val="00E060F7"/>
    <w:rsid w:val="00E1380E"/>
    <w:rsid w:val="00E14C47"/>
    <w:rsid w:val="00E22698"/>
    <w:rsid w:val="00E24E3A"/>
    <w:rsid w:val="00E25B7C"/>
    <w:rsid w:val="00E3076B"/>
    <w:rsid w:val="00E3725B"/>
    <w:rsid w:val="00E434D1"/>
    <w:rsid w:val="00E43C86"/>
    <w:rsid w:val="00E5055C"/>
    <w:rsid w:val="00E5141A"/>
    <w:rsid w:val="00E567C2"/>
    <w:rsid w:val="00E56CBB"/>
    <w:rsid w:val="00E61950"/>
    <w:rsid w:val="00E61E51"/>
    <w:rsid w:val="00E6552A"/>
    <w:rsid w:val="00E65A75"/>
    <w:rsid w:val="00E6707D"/>
    <w:rsid w:val="00E70E7C"/>
    <w:rsid w:val="00E71313"/>
    <w:rsid w:val="00E72606"/>
    <w:rsid w:val="00E73C3E"/>
    <w:rsid w:val="00E77E92"/>
    <w:rsid w:val="00E81014"/>
    <w:rsid w:val="00E82496"/>
    <w:rsid w:val="00E834CD"/>
    <w:rsid w:val="00E84E9D"/>
    <w:rsid w:val="00E86CEE"/>
    <w:rsid w:val="00E90E15"/>
    <w:rsid w:val="00E935AF"/>
    <w:rsid w:val="00EA0FFC"/>
    <w:rsid w:val="00EA2CE5"/>
    <w:rsid w:val="00EA5DF6"/>
    <w:rsid w:val="00EB0E20"/>
    <w:rsid w:val="00EB1A80"/>
    <w:rsid w:val="00EB457B"/>
    <w:rsid w:val="00EC4B26"/>
    <w:rsid w:val="00EC4F3A"/>
    <w:rsid w:val="00EC5E74"/>
    <w:rsid w:val="00ED42E4"/>
    <w:rsid w:val="00ED594D"/>
    <w:rsid w:val="00EE36E1"/>
    <w:rsid w:val="00EE7B3F"/>
    <w:rsid w:val="00EF1F2A"/>
    <w:rsid w:val="00EF62D5"/>
    <w:rsid w:val="00F0054D"/>
    <w:rsid w:val="00F01B8D"/>
    <w:rsid w:val="00F02467"/>
    <w:rsid w:val="00F029D4"/>
    <w:rsid w:val="00F04D0E"/>
    <w:rsid w:val="00F12214"/>
    <w:rsid w:val="00F12565"/>
    <w:rsid w:val="00F14ACA"/>
    <w:rsid w:val="00F17A0C"/>
    <w:rsid w:val="00F23927"/>
    <w:rsid w:val="00F246E1"/>
    <w:rsid w:val="00F26A05"/>
    <w:rsid w:val="00F307CE"/>
    <w:rsid w:val="00F3435F"/>
    <w:rsid w:val="00F37108"/>
    <w:rsid w:val="00F47BAA"/>
    <w:rsid w:val="00F52EAB"/>
    <w:rsid w:val="00F61726"/>
    <w:rsid w:val="00F61A31"/>
    <w:rsid w:val="00F61DC1"/>
    <w:rsid w:val="00F67A2D"/>
    <w:rsid w:val="00F70A1B"/>
    <w:rsid w:val="00F72FDF"/>
    <w:rsid w:val="00F75960"/>
    <w:rsid w:val="00F772D5"/>
    <w:rsid w:val="00F82526"/>
    <w:rsid w:val="00F84672"/>
    <w:rsid w:val="00F84802"/>
    <w:rsid w:val="00F86CD6"/>
    <w:rsid w:val="00F95A8C"/>
    <w:rsid w:val="00FA06FD"/>
    <w:rsid w:val="00FA515B"/>
    <w:rsid w:val="00FA6B90"/>
    <w:rsid w:val="00FA74CB"/>
    <w:rsid w:val="00FB207A"/>
    <w:rsid w:val="00FB2886"/>
    <w:rsid w:val="00FB466E"/>
    <w:rsid w:val="00FB50D1"/>
    <w:rsid w:val="00FC752C"/>
    <w:rsid w:val="00FD0492"/>
    <w:rsid w:val="00FD13EC"/>
    <w:rsid w:val="00FD1B28"/>
    <w:rsid w:val="00FD4DA8"/>
    <w:rsid w:val="00FD4EEF"/>
    <w:rsid w:val="00FD5461"/>
    <w:rsid w:val="00FD6BDB"/>
    <w:rsid w:val="00FD6F00"/>
    <w:rsid w:val="00FD7B98"/>
    <w:rsid w:val="00FE225C"/>
    <w:rsid w:val="00FF18D2"/>
    <w:rsid w:val="00FF1FD8"/>
    <w:rsid w:val="00FF22F5"/>
    <w:rsid w:val="00FF4664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B46ED3"/>
  <w15:docId w15:val="{01337562-03C5-489D-9CD8-416A1E6E5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406A9"/>
    <w:pPr>
      <w:tabs>
        <w:tab w:val="left" w:pos="567"/>
      </w:tabs>
      <w:spacing w:line="260" w:lineRule="exact"/>
    </w:pPr>
    <w:rPr>
      <w:snapToGrid w:val="0"/>
      <w:sz w:val="22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06A9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A406A9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A406A9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A406A9"/>
    <w:pPr>
      <w:keepNext/>
      <w:tabs>
        <w:tab w:val="clear" w:pos="567"/>
      </w:tabs>
      <w:outlineLvl w:val="3"/>
    </w:pPr>
    <w:rPr>
      <w:b/>
      <w:noProof/>
      <w:lang w:val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A406A9"/>
    <w:pPr>
      <w:keepNext/>
      <w:tabs>
        <w:tab w:val="clear" w:pos="567"/>
      </w:tabs>
      <w:jc w:val="center"/>
      <w:outlineLvl w:val="4"/>
    </w:pPr>
    <w:rPr>
      <w:b/>
      <w:noProof/>
      <w:lang w:val="en-US"/>
    </w:rPr>
  </w:style>
  <w:style w:type="paragraph" w:styleId="Heading6">
    <w:name w:val="heading 6"/>
    <w:basedOn w:val="Normal"/>
    <w:next w:val="Normal"/>
    <w:link w:val="Heading6Char"/>
    <w:uiPriority w:val="9"/>
    <w:qFormat/>
    <w:rsid w:val="00A406A9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uiPriority w:val="9"/>
    <w:qFormat/>
    <w:rsid w:val="00A406A9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uiPriority w:val="9"/>
    <w:qFormat/>
    <w:rsid w:val="00A406A9"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link w:val="Heading9Char"/>
    <w:uiPriority w:val="9"/>
    <w:qFormat/>
    <w:rsid w:val="00A406A9"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6A9"/>
    <w:rPr>
      <w:rFonts w:ascii="Calibri Light" w:eastAsia="Times New Roman" w:hAnsi="Calibri Light" w:cs="Times New Roman"/>
      <w:b/>
      <w:bCs/>
      <w:snapToGrid w:val="0"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6A9"/>
    <w:rPr>
      <w:rFonts w:ascii="Calibri Light" w:eastAsia="Times New Roman" w:hAnsi="Calibri Light" w:cs="Times New Roman"/>
      <w:b/>
      <w:bCs/>
      <w:i/>
      <w:iCs/>
      <w:snapToGrid w:val="0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6A9"/>
    <w:rPr>
      <w:rFonts w:ascii="Calibri Light" w:eastAsia="Times New Roman" w:hAnsi="Calibri Light" w:cs="Times New Roman"/>
      <w:b/>
      <w:bCs/>
      <w:snapToGrid w:val="0"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6A9"/>
    <w:rPr>
      <w:rFonts w:ascii="Calibri" w:eastAsia="Times New Roman" w:hAnsi="Calibri" w:cs="Times New Roman"/>
      <w:b/>
      <w:bCs/>
      <w:snapToGrid w:val="0"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6A9"/>
    <w:rPr>
      <w:rFonts w:ascii="Calibri" w:eastAsia="Times New Roman" w:hAnsi="Calibri" w:cs="Times New Roman"/>
      <w:b/>
      <w:bCs/>
      <w:i/>
      <w:iCs/>
      <w:snapToGrid w:val="0"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6A9"/>
    <w:rPr>
      <w:rFonts w:ascii="Calibri" w:eastAsia="Times New Roman" w:hAnsi="Calibri" w:cs="Times New Roman"/>
      <w:b/>
      <w:bCs/>
      <w:snapToGrid w:val="0"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6A9"/>
    <w:rPr>
      <w:rFonts w:ascii="Calibri" w:eastAsia="Times New Roman" w:hAnsi="Calibri" w:cs="Times New Roman"/>
      <w:snapToGrid w:val="0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6A9"/>
    <w:rPr>
      <w:rFonts w:ascii="Calibri" w:eastAsia="Times New Roman" w:hAnsi="Calibri" w:cs="Times New Roman"/>
      <w:i/>
      <w:iCs/>
      <w:snapToGrid w:val="0"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6A9"/>
    <w:rPr>
      <w:rFonts w:ascii="Calibri Light" w:eastAsia="Times New Roman" w:hAnsi="Calibri Light" w:cs="Times New Roman"/>
      <w:snapToGrid w:val="0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rsid w:val="00A406A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406A9"/>
    <w:rPr>
      <w:rFonts w:ascii="Helvetica" w:hAnsi="Helvetica"/>
      <w:lang w:val="en-GB"/>
    </w:rPr>
  </w:style>
  <w:style w:type="paragraph" w:styleId="Footer">
    <w:name w:val="footer"/>
    <w:basedOn w:val="Normal"/>
    <w:link w:val="FooterChar"/>
    <w:uiPriority w:val="99"/>
    <w:rsid w:val="00A406A9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406A9"/>
    <w:rPr>
      <w:rFonts w:ascii="Times New Roman" w:hAnsi="Times New Roman" w:cs="Times New Roman"/>
      <w:snapToGrid w:val="0"/>
      <w:sz w:val="22"/>
      <w:lang w:val="en-GB"/>
    </w:rPr>
  </w:style>
  <w:style w:type="paragraph" w:styleId="TOC9">
    <w:name w:val="toc 9"/>
    <w:basedOn w:val="Normal"/>
    <w:next w:val="Normal"/>
    <w:uiPriority w:val="39"/>
    <w:semiHidden/>
    <w:rsid w:val="00A406A9"/>
    <w:pPr>
      <w:tabs>
        <w:tab w:val="clear" w:pos="567"/>
      </w:tabs>
      <w:ind w:left="1760"/>
    </w:pPr>
  </w:style>
  <w:style w:type="character" w:styleId="EndnoteReference">
    <w:name w:val="endnote reference"/>
    <w:basedOn w:val="DefaultParagraphFont"/>
    <w:uiPriority w:val="99"/>
    <w:semiHidden/>
    <w:rsid w:val="00A406A9"/>
    <w:rPr>
      <w:vertAlign w:val="superscript"/>
    </w:rPr>
  </w:style>
  <w:style w:type="character" w:styleId="FootnoteReference">
    <w:name w:val="footnote reference"/>
    <w:basedOn w:val="DefaultParagraphFont"/>
    <w:uiPriority w:val="99"/>
    <w:semiHidden/>
    <w:rsid w:val="00A406A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A406A9"/>
    <w:pPr>
      <w:tabs>
        <w:tab w:val="clear" w:pos="567"/>
      </w:tabs>
      <w:spacing w:line="240" w:lineRule="auto"/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406A9"/>
    <w:rPr>
      <w:rFonts w:ascii="Times New Roman" w:hAnsi="Times New Roman" w:cs="Times New Roman"/>
      <w:snapToGrid w:val="0"/>
      <w:lang w:val="en-GB"/>
    </w:rPr>
  </w:style>
  <w:style w:type="paragraph" w:styleId="BodyText">
    <w:name w:val="Body Text"/>
    <w:basedOn w:val="Normal"/>
    <w:link w:val="BodyTextChar"/>
    <w:uiPriority w:val="99"/>
    <w:rsid w:val="00A406A9"/>
    <w:pPr>
      <w:tabs>
        <w:tab w:val="clear" w:pos="567"/>
      </w:tabs>
      <w:spacing w:line="24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6A9"/>
    <w:rPr>
      <w:rFonts w:ascii="Times New Roman" w:hAnsi="Times New Roman" w:cs="Times New Roman"/>
      <w:snapToGrid w:val="0"/>
      <w:sz w:val="22"/>
      <w:lang w:val="en-GB"/>
    </w:rPr>
  </w:style>
  <w:style w:type="paragraph" w:styleId="BlockText">
    <w:name w:val="Block Text"/>
    <w:basedOn w:val="Normal"/>
    <w:uiPriority w:val="99"/>
    <w:rsid w:val="00A406A9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link w:val="BodyText2Char"/>
    <w:uiPriority w:val="99"/>
    <w:rsid w:val="00A406A9"/>
    <w:pPr>
      <w:spacing w:line="240" w:lineRule="auto"/>
      <w:ind w:left="567" w:hanging="567"/>
    </w:pPr>
    <w:rPr>
      <w:b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406A9"/>
    <w:rPr>
      <w:rFonts w:ascii="Times New Roman" w:hAnsi="Times New Roman" w:cs="Times New Roman"/>
      <w:snapToGrid w:val="0"/>
      <w:sz w:val="22"/>
      <w:lang w:val="en-GB"/>
    </w:rPr>
  </w:style>
  <w:style w:type="paragraph" w:styleId="BodyText3">
    <w:name w:val="Body Text 3"/>
    <w:basedOn w:val="Normal"/>
    <w:link w:val="BodyText3Char"/>
    <w:uiPriority w:val="99"/>
    <w:rsid w:val="00A406A9"/>
    <w:pPr>
      <w:ind w:right="113"/>
      <w:jc w:val="both"/>
    </w:pPr>
    <w:rPr>
      <w:b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406A9"/>
    <w:rPr>
      <w:rFonts w:ascii="Times New Roman" w:hAnsi="Times New Roman" w:cs="Times New Roman"/>
      <w:snapToGrid w:val="0"/>
      <w:sz w:val="16"/>
      <w:szCs w:val="16"/>
      <w:lang w:val="en-GB"/>
    </w:rPr>
  </w:style>
  <w:style w:type="paragraph" w:styleId="EndnoteText">
    <w:name w:val="endnote text"/>
    <w:basedOn w:val="Normal"/>
    <w:link w:val="EndnoteTextChar"/>
    <w:uiPriority w:val="99"/>
    <w:semiHidden/>
    <w:rsid w:val="00A406A9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406A9"/>
    <w:rPr>
      <w:rFonts w:ascii="Times New Roman" w:hAnsi="Times New Roman" w:cs="Times New Roman"/>
      <w:snapToGrid w:val="0"/>
      <w:lang w:val="en-GB"/>
    </w:rPr>
  </w:style>
  <w:style w:type="character" w:styleId="CommentReference">
    <w:name w:val="annotation reference"/>
    <w:basedOn w:val="DefaultParagraphFont"/>
    <w:uiPriority w:val="99"/>
    <w:semiHidden/>
    <w:rsid w:val="00A406A9"/>
    <w:rPr>
      <w:sz w:val="16"/>
    </w:rPr>
  </w:style>
  <w:style w:type="paragraph" w:styleId="BodyTextIndent2">
    <w:name w:val="Body Text Indent 2"/>
    <w:basedOn w:val="Normal"/>
    <w:link w:val="BodyTextIndent2Char"/>
    <w:uiPriority w:val="99"/>
    <w:rsid w:val="00A406A9"/>
    <w:pPr>
      <w:ind w:left="567" w:hanging="567"/>
      <w:jc w:val="both"/>
    </w:pPr>
    <w:rPr>
      <w:b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406A9"/>
    <w:rPr>
      <w:rFonts w:ascii="Times New Roman" w:hAnsi="Times New Roman" w:cs="Times New Roman"/>
      <w:snapToGrid w:val="0"/>
      <w:sz w:val="22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A406A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406A9"/>
    <w:rPr>
      <w:lang w:val="en-GB"/>
    </w:rPr>
  </w:style>
  <w:style w:type="paragraph" w:styleId="BodyTextIndent3">
    <w:name w:val="Body Text Indent 3"/>
    <w:basedOn w:val="Normal"/>
    <w:link w:val="BodyTextIndent3Char"/>
    <w:uiPriority w:val="99"/>
    <w:rsid w:val="00A406A9"/>
    <w:pPr>
      <w:spacing w:line="240" w:lineRule="auto"/>
      <w:ind w:left="567" w:hanging="567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406A9"/>
    <w:rPr>
      <w:rFonts w:ascii="Times New Roman" w:hAnsi="Times New Roman" w:cs="Times New Roman"/>
      <w:snapToGrid w:val="0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rsid w:val="00A406A9"/>
    <w:rPr>
      <w:color w:val="0000FF"/>
      <w:u w:val="single"/>
    </w:rPr>
  </w:style>
  <w:style w:type="paragraph" w:customStyle="1" w:styleId="AHeader1">
    <w:name w:val="AHeader 1"/>
    <w:basedOn w:val="Normal"/>
    <w:rsid w:val="00A406A9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406A9"/>
    <w:pPr>
      <w:numPr>
        <w:ilvl w:val="1"/>
      </w:numPr>
      <w:tabs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rsid w:val="00A406A9"/>
    <w:pPr>
      <w:numPr>
        <w:ilvl w:val="2"/>
      </w:numPr>
      <w:tabs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rsid w:val="00A406A9"/>
    <w:pPr>
      <w:numPr>
        <w:ilvl w:val="3"/>
      </w:numPr>
      <w:tabs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406A9"/>
    <w:pPr>
      <w:numPr>
        <w:ilvl w:val="4"/>
      </w:numPr>
      <w:tabs>
        <w:tab w:val="num" w:pos="1440"/>
        <w:tab w:val="num" w:pos="3600"/>
      </w:tabs>
      <w:ind w:left="3600"/>
    </w:pPr>
  </w:style>
  <w:style w:type="character" w:styleId="FollowedHyperlink">
    <w:name w:val="FollowedHyperlink"/>
    <w:basedOn w:val="DefaultParagraphFont"/>
    <w:uiPriority w:val="99"/>
    <w:rsid w:val="00A406A9"/>
    <w:rPr>
      <w:color w:val="800080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A406A9"/>
    <w:pPr>
      <w:tabs>
        <w:tab w:val="clear" w:pos="567"/>
      </w:tabs>
      <w:spacing w:line="240" w:lineRule="auto"/>
      <w:ind w:left="567" w:hanging="567"/>
    </w:pPr>
    <w:rPr>
      <w:b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406A9"/>
    <w:rPr>
      <w:rFonts w:ascii="Times New Roman" w:hAnsi="Times New Roman" w:cs="Times New Roman"/>
      <w:snapToGrid w:val="0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A406A9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6A9"/>
    <w:rPr>
      <w:rFonts w:ascii="Tahoma" w:hAnsi="Tahoma" w:cs="Tahoma"/>
      <w:snapToGrid w:val="0"/>
      <w:sz w:val="16"/>
      <w:szCs w:val="16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406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06A9"/>
    <w:rPr>
      <w:rFonts w:ascii="Times New Roman" w:hAnsi="Times New Roman" w:cs="Times New Roman"/>
      <w:b/>
      <w:bCs/>
      <w:snapToGrid w:val="0"/>
      <w:lang w:val="en-GB"/>
    </w:rPr>
  </w:style>
  <w:style w:type="table" w:styleId="TableGrid">
    <w:name w:val="Table Grid"/>
    <w:basedOn w:val="TableNormal"/>
    <w:uiPriority w:val="59"/>
    <w:rsid w:val="00A406A9"/>
    <w:rPr>
      <w:snapToGrid w:val="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A406A9"/>
    <w:rPr>
      <w:snapToGrid w:val="0"/>
      <w:sz w:val="22"/>
      <w:lang w:val="en-GB"/>
    </w:rPr>
  </w:style>
  <w:style w:type="paragraph" w:customStyle="1" w:styleId="Default">
    <w:name w:val="Default"/>
    <w:rsid w:val="00A406A9"/>
    <w:pPr>
      <w:autoSpaceDE w:val="0"/>
      <w:autoSpaceDN w:val="0"/>
      <w:adjustRightInd w:val="0"/>
    </w:pPr>
    <w:rPr>
      <w:snapToGrid w:val="0"/>
      <w:color w:val="000000"/>
      <w:sz w:val="24"/>
      <w:szCs w:val="24"/>
      <w:lang w:val="it-IT"/>
    </w:rPr>
  </w:style>
  <w:style w:type="paragraph" w:customStyle="1" w:styleId="BodytextAgency">
    <w:name w:val="Body text (Agency)"/>
    <w:basedOn w:val="Normal"/>
    <w:rsid w:val="00A406A9"/>
    <w:pPr>
      <w:tabs>
        <w:tab w:val="clear" w:pos="567"/>
      </w:tabs>
      <w:spacing w:after="140" w:line="280" w:lineRule="atLeast"/>
    </w:pPr>
    <w:rPr>
      <w:sz w:val="18"/>
      <w:szCs w:val="18"/>
    </w:rPr>
  </w:style>
  <w:style w:type="paragraph" w:customStyle="1" w:styleId="DraftingNotesAgency">
    <w:name w:val="Drafting Notes (Agency)"/>
    <w:basedOn w:val="Normal"/>
    <w:next w:val="BodytextAgency"/>
    <w:rsid w:val="00A406A9"/>
    <w:pPr>
      <w:tabs>
        <w:tab w:val="clear" w:pos="567"/>
      </w:tabs>
      <w:spacing w:after="140" w:line="280" w:lineRule="atLeast"/>
    </w:pPr>
    <w:rPr>
      <w:rFonts w:ascii="Courier New" w:hAnsi="Courier New"/>
      <w:i/>
      <w:color w:val="339966"/>
      <w:szCs w:val="18"/>
    </w:rPr>
  </w:style>
  <w:style w:type="paragraph" w:customStyle="1" w:styleId="No-numheading3Agency">
    <w:name w:val="No-num heading 3 (Agency)"/>
    <w:basedOn w:val="Normal"/>
    <w:next w:val="BodytextAgency"/>
    <w:rsid w:val="00A406A9"/>
    <w:pPr>
      <w:keepNext/>
      <w:tabs>
        <w:tab w:val="clear" w:pos="567"/>
      </w:tabs>
      <w:spacing w:before="280" w:after="220" w:line="240" w:lineRule="auto"/>
      <w:outlineLvl w:val="2"/>
    </w:pPr>
    <w:rPr>
      <w:rFonts w:cs="Arial"/>
      <w:b/>
      <w:bCs/>
      <w:kern w:val="32"/>
      <w:szCs w:val="22"/>
    </w:rPr>
  </w:style>
  <w:style w:type="paragraph" w:customStyle="1" w:styleId="NormalAgency">
    <w:name w:val="Normal (Agency)"/>
    <w:rsid w:val="00A406A9"/>
    <w:rPr>
      <w:snapToGrid w:val="0"/>
      <w:sz w:val="18"/>
      <w:szCs w:val="18"/>
      <w:lang w:val="en-GB"/>
    </w:rPr>
  </w:style>
  <w:style w:type="table" w:customStyle="1" w:styleId="TablegridAgencyblack">
    <w:name w:val="Table grid (Agency) black"/>
    <w:basedOn w:val="TableNormal"/>
    <w:semiHidden/>
    <w:rsid w:val="00A406A9"/>
    <w:rPr>
      <w:snapToGrid w:val="0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</w:style>
  <w:style w:type="paragraph" w:customStyle="1" w:styleId="TableheadingrowsAgency">
    <w:name w:val="Table heading rows (Agency)"/>
    <w:basedOn w:val="BodytextAgency"/>
    <w:semiHidden/>
    <w:rsid w:val="00A406A9"/>
    <w:pPr>
      <w:keepNext/>
    </w:pPr>
    <w:rPr>
      <w:b/>
    </w:rPr>
  </w:style>
  <w:style w:type="paragraph" w:customStyle="1" w:styleId="TabletextrowsAgency">
    <w:name w:val="Table text rows (Agency)"/>
    <w:basedOn w:val="Normal"/>
    <w:semiHidden/>
    <w:rsid w:val="00A406A9"/>
    <w:pPr>
      <w:tabs>
        <w:tab w:val="clear" w:pos="567"/>
      </w:tabs>
      <w:spacing w:line="280" w:lineRule="exact"/>
    </w:pPr>
    <w:rPr>
      <w:sz w:val="18"/>
      <w:szCs w:val="18"/>
    </w:rPr>
  </w:style>
  <w:style w:type="character" w:customStyle="1" w:styleId="BodytextAgencyChar">
    <w:name w:val="Body text (Agency) Char"/>
    <w:locked/>
    <w:rsid w:val="00A406A9"/>
    <w:rPr>
      <w:rFonts w:ascii="Times New Roman" w:eastAsia="Times New Roman" w:hAnsi="Times New Roman"/>
      <w:sz w:val="18"/>
      <w:lang w:val="en-GB"/>
    </w:rPr>
  </w:style>
  <w:style w:type="character" w:customStyle="1" w:styleId="NormalAgencyChar">
    <w:name w:val="Normal (Agency) Char"/>
    <w:locked/>
    <w:rsid w:val="00A406A9"/>
    <w:rPr>
      <w:rFonts w:ascii="Times New Roman" w:eastAsia="Times New Roman" w:hAnsi="Times New Roman"/>
      <w:sz w:val="18"/>
      <w:lang w:val="en-GB"/>
    </w:rPr>
  </w:style>
  <w:style w:type="character" w:customStyle="1" w:styleId="DraftingNotesAgencyChar">
    <w:name w:val="Drafting Notes (Agency) Char"/>
    <w:locked/>
    <w:rsid w:val="00A406A9"/>
    <w:rPr>
      <w:rFonts w:ascii="Courier New" w:eastAsia="Times New Roman" w:hAnsi="Courier New"/>
      <w:i/>
      <w:color w:val="339966"/>
      <w:sz w:val="18"/>
      <w:lang w:val="en-GB"/>
    </w:rPr>
  </w:style>
  <w:style w:type="character" w:customStyle="1" w:styleId="No-numheading3AgencyChar">
    <w:name w:val="No-num heading 3 (Agency) Char"/>
    <w:locked/>
    <w:rsid w:val="00A406A9"/>
    <w:rPr>
      <w:rFonts w:ascii="Times New Roman" w:eastAsia="Times New Roman" w:hAnsi="Times New Roman"/>
      <w:b/>
      <w:kern w:val="32"/>
      <w:sz w:val="22"/>
      <w:lang w:val="en-GB"/>
    </w:rPr>
  </w:style>
  <w:style w:type="paragraph" w:customStyle="1" w:styleId="Normalold">
    <w:name w:val="Normal (old)"/>
    <w:basedOn w:val="Normal"/>
    <w:rsid w:val="00A406A9"/>
    <w:pPr>
      <w:tabs>
        <w:tab w:val="clear" w:pos="567"/>
      </w:tabs>
      <w:spacing w:line="240" w:lineRule="auto"/>
      <w:ind w:left="720" w:hanging="720"/>
    </w:pPr>
    <w:rPr>
      <w:szCs w:val="18"/>
    </w:rPr>
  </w:style>
  <w:style w:type="paragraph" w:customStyle="1" w:styleId="TextkrperPartIB">
    <w:name w:val="Textkörper Part IB"/>
    <w:basedOn w:val="Normal"/>
    <w:qFormat/>
    <w:rsid w:val="00A406A9"/>
    <w:pPr>
      <w:tabs>
        <w:tab w:val="clear" w:pos="567"/>
      </w:tabs>
      <w:spacing w:line="240" w:lineRule="auto"/>
    </w:pPr>
    <w:rPr>
      <w:szCs w:val="22"/>
    </w:rPr>
  </w:style>
  <w:style w:type="character" w:customStyle="1" w:styleId="Formatvorlage12PtFett">
    <w:name w:val="Formatvorlage 12 Pt. Fett"/>
    <w:rsid w:val="00A406A9"/>
    <w:rPr>
      <w:b/>
      <w:sz w:val="22"/>
    </w:rPr>
  </w:style>
  <w:style w:type="character" w:customStyle="1" w:styleId="tw4winMark">
    <w:name w:val="tw4winMark"/>
    <w:uiPriority w:val="99"/>
    <w:rsid w:val="00A406A9"/>
    <w:rPr>
      <w:rFonts w:ascii="Courier New" w:hAnsi="Courier New"/>
      <w:vanish/>
      <w:color w:val="800080"/>
      <w:sz w:val="24"/>
      <w:vertAlign w:val="subscript"/>
    </w:rPr>
  </w:style>
  <w:style w:type="character" w:styleId="Emphasis">
    <w:name w:val="Emphasis"/>
    <w:basedOn w:val="DefaultParagraphFont"/>
    <w:uiPriority w:val="99"/>
    <w:qFormat/>
    <w:rsid w:val="00A406A9"/>
    <w:rPr>
      <w:rFonts w:cs="Times New Roman"/>
      <w:i/>
      <w:iCs/>
    </w:rPr>
  </w:style>
  <w:style w:type="character" w:styleId="PlaceholderText">
    <w:name w:val="Placeholder Text"/>
    <w:basedOn w:val="DefaultParagraphFont"/>
    <w:uiPriority w:val="99"/>
    <w:semiHidden/>
    <w:rsid w:val="00A406A9"/>
    <w:rPr>
      <w:rFonts w:cs="Times New Roman"/>
      <w:color w:val="808080"/>
    </w:rPr>
  </w:style>
  <w:style w:type="character" w:customStyle="1" w:styleId="tw4winError">
    <w:name w:val="tw4winError"/>
    <w:uiPriority w:val="99"/>
    <w:rsid w:val="00A406A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A406A9"/>
    <w:rPr>
      <w:color w:val="0000FF"/>
    </w:rPr>
  </w:style>
  <w:style w:type="character" w:customStyle="1" w:styleId="tw4winPopup">
    <w:name w:val="tw4winPopup"/>
    <w:uiPriority w:val="99"/>
    <w:rsid w:val="00A406A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A406A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A406A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A406A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A406A9"/>
    <w:rPr>
      <w:rFonts w:ascii="Courier New" w:hAnsi="Courier New"/>
      <w:noProof/>
      <w:color w:val="800000"/>
    </w:rPr>
  </w:style>
  <w:style w:type="numbering" w:customStyle="1" w:styleId="BulletsAgency">
    <w:name w:val="Bullets (Agency)"/>
    <w:rsid w:val="00A406A9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232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32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BB802-8AF4-451F-848A-D13E683D9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1445</Words>
  <Characters>10316</Characters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>qrd_veterinary template_v. 8.1_clean_en</vt:lpstr>
    </vt:vector>
  </TitlesOfParts>
  <LinksUpToDate>false</LinksUpToDate>
  <CharactersWithSpaces>11738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>Prizzi Monica</vt:lpwstr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>201224</vt:lpwstr>
  </property>
  <property fmtid="{D5CDD505-2E9C-101B-9397-08002B2CF9AE}" pid="33" name="DM_emea_received_date">
    <vt:lpwstr>nulldate</vt:lpwstr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>General</vt:lpwstr>
  </property>
  <property fmtid="{D5CDD505-2E9C-101B-9397-08002B2CF9AE}" pid="39" name="DM_emea_from">
    <vt:lpwstr/>
  </property>
  <property fmtid="{D5CDD505-2E9C-101B-9397-08002B2CF9AE}" pid="40" name="DM_emea_internal_label">
    <vt:lpwstr>EMA</vt:lpwstr>
  </property>
  <property fmtid="{D5CDD505-2E9C-101B-9397-08002B2CF9AE}" pid="41" name="DM_emea_legal_date">
    <vt:lpwstr>nulldate</vt:lpwstr>
  </property>
  <property fmtid="{D5CDD505-2E9C-101B-9397-08002B2CF9AE}" pid="42" name="DM_emea_year">
    <vt:lpwstr>2010</vt:lpwstr>
  </property>
  <property fmtid="{D5CDD505-2E9C-101B-9397-08002B2CF9AE}" pid="43" name="DM_emea_sent_date">
    <vt:lpwstr>nulldate</vt:lpwstr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>General-EMA/201224/2010</vt:lpwstr>
  </property>
  <property fmtid="{D5CDD505-2E9C-101B-9397-08002B2CF9AE}" pid="52" name="DM_Version">
    <vt:lpwstr>CURRENT,1.3</vt:lpwstr>
  </property>
  <property fmtid="{D5CDD505-2E9C-101B-9397-08002B2CF9AE}" pid="53" name="DM_Name">
    <vt:lpwstr>qrd_veterinary template_v. 8.1_clean_en</vt:lpwstr>
  </property>
  <property fmtid="{D5CDD505-2E9C-101B-9397-08002B2CF9AE}" pid="54" name="DM_Creation_Date">
    <vt:lpwstr>08/02/2017 16:15:03</vt:lpwstr>
  </property>
  <property fmtid="{D5CDD505-2E9C-101B-9397-08002B2CF9AE}" pid="55" name="DM_Modify_Date">
    <vt:lpwstr>15/02/2017 10:46:55</vt:lpwstr>
  </property>
  <property fmtid="{D5CDD505-2E9C-101B-9397-08002B2CF9AE}" pid="56" name="DM_Creator_Name">
    <vt:lpwstr>Prizzi Monica</vt:lpwstr>
  </property>
  <property fmtid="{D5CDD505-2E9C-101B-9397-08002B2CF9AE}" pid="57" name="DM_Modifier_Name">
    <vt:lpwstr>Prizzi Monica</vt:lpwstr>
  </property>
  <property fmtid="{D5CDD505-2E9C-101B-9397-08002B2CF9AE}" pid="58" name="DM_Type">
    <vt:lpwstr>emea_document</vt:lpwstr>
  </property>
  <property fmtid="{D5CDD505-2E9C-101B-9397-08002B2CF9AE}" pid="59" name="DM_DocRefId">
    <vt:lpwstr>EMA/30443/2017</vt:lpwstr>
  </property>
  <property fmtid="{D5CDD505-2E9C-101B-9397-08002B2CF9AE}" pid="60" name="DM_Category">
    <vt:lpwstr>Templates and Form</vt:lpwstr>
  </property>
  <property fmtid="{D5CDD505-2E9C-101B-9397-08002B2CF9AE}" pid="61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62" name="DM_emea_doc_ref_id">
    <vt:lpwstr>EMA/30443/2017</vt:lpwstr>
  </property>
  <property fmtid="{D5CDD505-2E9C-101B-9397-08002B2CF9AE}" pid="63" name="DM_Modifer_Name">
    <vt:lpwstr>Prizzi Monica</vt:lpwstr>
  </property>
  <property fmtid="{D5CDD505-2E9C-101B-9397-08002B2CF9AE}" pid="64" name="DM_Modified_Date">
    <vt:lpwstr>15/02/2017 10:46:55</vt:lpwstr>
  </property>
</Properties>
</file>