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8F8F0" w14:textId="77777777" w:rsidR="00281092" w:rsidRDefault="00281092" w:rsidP="00281092">
      <w:pPr>
        <w:pStyle w:val="Default"/>
        <w:jc w:val="center"/>
        <w:rPr>
          <w:sz w:val="22"/>
          <w:szCs w:val="22"/>
        </w:rPr>
      </w:pPr>
      <w:r>
        <w:rPr>
          <w:b/>
          <w:bCs/>
          <w:sz w:val="22"/>
          <w:szCs w:val="22"/>
        </w:rPr>
        <w:t>VETERINĀRO ZĀĻU APRAKSTS</w:t>
      </w:r>
    </w:p>
    <w:p w14:paraId="0052E50F" w14:textId="5AF804A0" w:rsidR="00281092" w:rsidRDefault="00141367" w:rsidP="00281092">
      <w:pPr>
        <w:ind w:left="567" w:hanging="567"/>
        <w:jc w:val="center"/>
        <w:rPr>
          <w:b/>
          <w:sz w:val="22"/>
          <w:szCs w:val="22"/>
          <w:lang w:val="lv-LV"/>
        </w:rPr>
      </w:pPr>
      <w:r w:rsidRPr="007C42C2">
        <w:rPr>
          <w:b/>
          <w:sz w:val="22"/>
          <w:szCs w:val="22"/>
          <w:lang w:val="lv-LV"/>
        </w:rPr>
        <w:t>V/MRP/22/</w:t>
      </w:r>
      <w:r w:rsidR="00BF2D5D">
        <w:rPr>
          <w:b/>
          <w:sz w:val="22"/>
          <w:szCs w:val="22"/>
          <w:lang w:val="lv-LV"/>
        </w:rPr>
        <w:t>0008</w:t>
      </w:r>
    </w:p>
    <w:p w14:paraId="4D6CED4C" w14:textId="77777777" w:rsidR="00141367" w:rsidRPr="004E3782" w:rsidRDefault="00141367" w:rsidP="007C42C2">
      <w:pPr>
        <w:ind w:left="567" w:hanging="567"/>
        <w:jc w:val="both"/>
        <w:rPr>
          <w:b/>
          <w:color w:val="000000"/>
          <w:sz w:val="22"/>
          <w:szCs w:val="22"/>
          <w:lang w:val="lv-LV"/>
        </w:rPr>
      </w:pPr>
    </w:p>
    <w:p w14:paraId="072A2A13" w14:textId="77777777" w:rsidR="00281092" w:rsidRPr="004E3782" w:rsidRDefault="00281092" w:rsidP="007C42C2">
      <w:pPr>
        <w:ind w:left="567" w:hanging="567"/>
        <w:jc w:val="both"/>
        <w:rPr>
          <w:b/>
          <w:color w:val="000000"/>
          <w:sz w:val="22"/>
          <w:szCs w:val="22"/>
          <w:lang w:val="lv-LV"/>
        </w:rPr>
      </w:pPr>
    </w:p>
    <w:p w14:paraId="779CC22A"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1.</w:t>
      </w:r>
      <w:r w:rsidRPr="004E3782">
        <w:rPr>
          <w:b/>
          <w:color w:val="000000"/>
          <w:sz w:val="22"/>
          <w:szCs w:val="22"/>
          <w:lang w:val="lv-LV"/>
        </w:rPr>
        <w:tab/>
        <w:t xml:space="preserve">VETERINĀRO ZĀĻU NOSAUKUMS </w:t>
      </w:r>
    </w:p>
    <w:p w14:paraId="53D1B45E" w14:textId="77777777" w:rsidR="00763237" w:rsidRPr="004E3782" w:rsidRDefault="00763237" w:rsidP="007C42C2">
      <w:pPr>
        <w:jc w:val="both"/>
        <w:rPr>
          <w:color w:val="000000"/>
          <w:sz w:val="22"/>
          <w:szCs w:val="22"/>
          <w:lang w:val="lv-LV"/>
        </w:rPr>
      </w:pPr>
    </w:p>
    <w:p w14:paraId="2F015317" w14:textId="77777777" w:rsidR="00763237" w:rsidRPr="004E3782" w:rsidRDefault="00763237" w:rsidP="007C42C2">
      <w:pPr>
        <w:pStyle w:val="EndnoteText"/>
        <w:tabs>
          <w:tab w:val="clear" w:pos="567"/>
        </w:tabs>
        <w:jc w:val="both"/>
        <w:rPr>
          <w:color w:val="000000"/>
          <w:szCs w:val="22"/>
          <w:lang w:val="lv-LV"/>
        </w:rPr>
      </w:pPr>
      <w:proofErr w:type="spellStart"/>
      <w:r w:rsidRPr="007C42C2">
        <w:rPr>
          <w:b/>
          <w:szCs w:val="22"/>
          <w:lang w:val="lv-LV"/>
        </w:rPr>
        <w:t>Cladaxxa</w:t>
      </w:r>
      <w:proofErr w:type="spellEnd"/>
      <w:r w:rsidRPr="007C42C2">
        <w:rPr>
          <w:b/>
          <w:szCs w:val="22"/>
          <w:lang w:val="lv-LV"/>
        </w:rPr>
        <w:t xml:space="preserve"> 400 mg/100 mg</w:t>
      </w:r>
      <w:r w:rsidR="00EB7EC1" w:rsidRPr="007C42C2">
        <w:rPr>
          <w:szCs w:val="22"/>
          <w:lang w:val="lv-LV"/>
        </w:rPr>
        <w:t xml:space="preserve"> košļājamā</w:t>
      </w:r>
      <w:r w:rsidRPr="007C42C2">
        <w:rPr>
          <w:szCs w:val="22"/>
          <w:lang w:val="lv-LV"/>
        </w:rPr>
        <w:t>s tabletes suņiem</w:t>
      </w:r>
    </w:p>
    <w:p w14:paraId="60DD6422" w14:textId="77777777" w:rsidR="00763237" w:rsidRPr="004E3782" w:rsidRDefault="00763237" w:rsidP="007C42C2">
      <w:pPr>
        <w:jc w:val="both"/>
        <w:rPr>
          <w:color w:val="000000"/>
          <w:sz w:val="22"/>
          <w:szCs w:val="22"/>
          <w:lang w:val="lv-LV"/>
        </w:rPr>
      </w:pPr>
    </w:p>
    <w:p w14:paraId="285750D5" w14:textId="77777777" w:rsidR="00763237" w:rsidRPr="004E3782" w:rsidRDefault="00763237" w:rsidP="007C42C2">
      <w:pPr>
        <w:jc w:val="both"/>
        <w:rPr>
          <w:color w:val="000000"/>
          <w:sz w:val="22"/>
          <w:szCs w:val="22"/>
          <w:lang w:val="lv-LV"/>
        </w:rPr>
      </w:pPr>
    </w:p>
    <w:p w14:paraId="38C4C51C"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 xml:space="preserve">2. KVALITATĪVAIS UN KVANTITATĪVAIS SASTĀVS </w:t>
      </w:r>
    </w:p>
    <w:p w14:paraId="6FCA92D1" w14:textId="77777777" w:rsidR="00763237" w:rsidRPr="004E3782" w:rsidRDefault="00763237" w:rsidP="007C42C2">
      <w:pPr>
        <w:pStyle w:val="EndnoteText"/>
        <w:tabs>
          <w:tab w:val="clear" w:pos="567"/>
        </w:tabs>
        <w:jc w:val="both"/>
        <w:rPr>
          <w:color w:val="000000"/>
          <w:szCs w:val="22"/>
          <w:lang w:val="lv-LV"/>
        </w:rPr>
      </w:pPr>
    </w:p>
    <w:p w14:paraId="496F5F5A" w14:textId="77777777" w:rsidR="00763237" w:rsidRPr="004E3782" w:rsidRDefault="002B1E1E" w:rsidP="007C42C2">
      <w:pPr>
        <w:jc w:val="both"/>
        <w:rPr>
          <w:color w:val="000000"/>
          <w:sz w:val="22"/>
          <w:szCs w:val="22"/>
          <w:lang w:val="lv-LV"/>
        </w:rPr>
      </w:pPr>
      <w:r w:rsidRPr="004E3782">
        <w:rPr>
          <w:color w:val="000000"/>
          <w:sz w:val="22"/>
          <w:szCs w:val="22"/>
          <w:lang w:val="lv-LV"/>
        </w:rPr>
        <w:t>Viena</w:t>
      </w:r>
      <w:r w:rsidR="00763237" w:rsidRPr="004E3782">
        <w:rPr>
          <w:color w:val="000000"/>
          <w:sz w:val="22"/>
          <w:szCs w:val="22"/>
          <w:lang w:val="lv-LV"/>
        </w:rPr>
        <w:t xml:space="preserve"> košļājamā tablete satur:</w:t>
      </w:r>
    </w:p>
    <w:p w14:paraId="50A9CA40" w14:textId="77777777" w:rsidR="00763237" w:rsidRPr="004E3782" w:rsidRDefault="00763237" w:rsidP="007C42C2">
      <w:pPr>
        <w:jc w:val="both"/>
        <w:rPr>
          <w:b/>
          <w:color w:val="000000"/>
          <w:sz w:val="22"/>
          <w:szCs w:val="22"/>
          <w:lang w:val="lv-LV"/>
        </w:rPr>
      </w:pPr>
    </w:p>
    <w:p w14:paraId="1CC0C8D4" w14:textId="77777777" w:rsidR="00763237" w:rsidRPr="004E3782" w:rsidRDefault="00763237" w:rsidP="007C42C2">
      <w:pPr>
        <w:jc w:val="both"/>
        <w:rPr>
          <w:b/>
          <w:color w:val="000000"/>
          <w:sz w:val="22"/>
          <w:szCs w:val="22"/>
          <w:lang w:val="lv-LV"/>
        </w:rPr>
      </w:pPr>
      <w:r w:rsidRPr="004E3782">
        <w:rPr>
          <w:b/>
          <w:color w:val="000000"/>
          <w:sz w:val="22"/>
          <w:szCs w:val="22"/>
          <w:lang w:val="lv-LV"/>
        </w:rPr>
        <w:t>Aktīvās vielas:</w:t>
      </w:r>
    </w:p>
    <w:p w14:paraId="2AE51CBF" w14:textId="77777777" w:rsidR="00763237" w:rsidRPr="004E3782" w:rsidRDefault="00763237" w:rsidP="007C42C2">
      <w:pPr>
        <w:tabs>
          <w:tab w:val="left" w:pos="1701"/>
        </w:tabs>
        <w:jc w:val="both"/>
        <w:rPr>
          <w:color w:val="000000"/>
          <w:sz w:val="22"/>
          <w:szCs w:val="22"/>
          <w:lang w:val="lv-LV"/>
        </w:rPr>
      </w:pPr>
      <w:proofErr w:type="spellStart"/>
      <w:r w:rsidRPr="004E3782">
        <w:rPr>
          <w:color w:val="000000"/>
          <w:sz w:val="22"/>
          <w:szCs w:val="22"/>
          <w:lang w:val="lv-LV"/>
        </w:rPr>
        <w:t>Amoksicilīns</w:t>
      </w:r>
      <w:proofErr w:type="spellEnd"/>
      <w:r w:rsidRPr="004E3782">
        <w:rPr>
          <w:color w:val="000000"/>
          <w:sz w:val="22"/>
          <w:szCs w:val="22"/>
          <w:lang w:val="lv-LV"/>
        </w:rPr>
        <w:t xml:space="preserve"> </w:t>
      </w:r>
      <w:r w:rsidRPr="004E3782">
        <w:rPr>
          <w:sz w:val="22"/>
          <w:szCs w:val="22"/>
        </w:rPr>
        <w:t xml:space="preserve">(amoksicilīna trihidrāta veidā)                   </w:t>
      </w:r>
      <w:r w:rsidR="00CC55E2" w:rsidRPr="004E3782">
        <w:rPr>
          <w:sz w:val="22"/>
          <w:szCs w:val="22"/>
        </w:rPr>
        <w:t>4</w:t>
      </w:r>
      <w:r w:rsidRPr="004E3782">
        <w:rPr>
          <w:sz w:val="22"/>
          <w:szCs w:val="22"/>
        </w:rPr>
        <w:t>00 mg</w:t>
      </w:r>
    </w:p>
    <w:p w14:paraId="328C99EA" w14:textId="77777777" w:rsidR="00763237" w:rsidRPr="004E3782" w:rsidRDefault="00763237" w:rsidP="007C42C2">
      <w:pPr>
        <w:jc w:val="both"/>
        <w:rPr>
          <w:sz w:val="22"/>
          <w:szCs w:val="22"/>
        </w:rPr>
      </w:pPr>
      <w:r w:rsidRPr="004E3782">
        <w:rPr>
          <w:sz w:val="22"/>
          <w:szCs w:val="22"/>
        </w:rPr>
        <w:t>Klavulānskābe (atšķaidīta kāli</w:t>
      </w:r>
      <w:r w:rsidR="00CC55E2" w:rsidRPr="004E3782">
        <w:rPr>
          <w:sz w:val="22"/>
          <w:szCs w:val="22"/>
        </w:rPr>
        <w:t>ja klavulanāta veidā)        10</w:t>
      </w:r>
      <w:r w:rsidRPr="004E3782">
        <w:rPr>
          <w:sz w:val="22"/>
          <w:szCs w:val="22"/>
        </w:rPr>
        <w:t>0 mg</w:t>
      </w:r>
    </w:p>
    <w:p w14:paraId="56F96745" w14:textId="77777777" w:rsidR="00763237" w:rsidRPr="004E3782" w:rsidRDefault="00763237" w:rsidP="007C42C2">
      <w:pPr>
        <w:jc w:val="both"/>
        <w:rPr>
          <w:b/>
          <w:color w:val="000000"/>
          <w:sz w:val="22"/>
          <w:szCs w:val="22"/>
          <w:lang w:val="lv-LV"/>
        </w:rPr>
      </w:pPr>
    </w:p>
    <w:p w14:paraId="38FBA3EC" w14:textId="77777777" w:rsidR="00763237" w:rsidRPr="004E3782" w:rsidRDefault="00763237" w:rsidP="007C42C2">
      <w:pPr>
        <w:jc w:val="both"/>
        <w:rPr>
          <w:color w:val="000000"/>
          <w:sz w:val="22"/>
          <w:szCs w:val="22"/>
          <w:lang w:val="lv-LV"/>
        </w:rPr>
      </w:pPr>
      <w:proofErr w:type="spellStart"/>
      <w:r w:rsidRPr="004E3782">
        <w:rPr>
          <w:b/>
          <w:color w:val="000000"/>
          <w:sz w:val="22"/>
          <w:szCs w:val="22"/>
          <w:lang w:val="lv-LV"/>
        </w:rPr>
        <w:t>Palīgvielas</w:t>
      </w:r>
      <w:proofErr w:type="spellEnd"/>
      <w:r w:rsidRPr="004E3782">
        <w:rPr>
          <w:b/>
          <w:color w:val="000000"/>
          <w:sz w:val="22"/>
          <w:szCs w:val="22"/>
          <w:lang w:val="lv-LV"/>
        </w:rPr>
        <w:t>:</w:t>
      </w:r>
    </w:p>
    <w:p w14:paraId="28CC771E" w14:textId="77777777" w:rsidR="00763237" w:rsidRPr="004E3782" w:rsidRDefault="00763237" w:rsidP="007C42C2">
      <w:pPr>
        <w:jc w:val="both"/>
        <w:rPr>
          <w:color w:val="000000"/>
          <w:sz w:val="22"/>
          <w:szCs w:val="22"/>
          <w:lang w:val="lv-LV"/>
        </w:rPr>
      </w:pPr>
    </w:p>
    <w:p w14:paraId="47028055" w14:textId="77777777" w:rsidR="00763237" w:rsidRPr="004E3782" w:rsidRDefault="00763237" w:rsidP="007C42C2">
      <w:pPr>
        <w:ind w:left="567" w:hanging="567"/>
        <w:jc w:val="both"/>
        <w:rPr>
          <w:noProof/>
          <w:sz w:val="22"/>
          <w:szCs w:val="22"/>
          <w:lang w:val="lv-LV"/>
        </w:rPr>
      </w:pPr>
      <w:r w:rsidRPr="004E3782">
        <w:rPr>
          <w:noProof/>
          <w:sz w:val="22"/>
          <w:szCs w:val="22"/>
          <w:lang w:val="lv-LV"/>
        </w:rPr>
        <w:t>Pilnu palīgvielu sarakstu skatīt 6.1. apakšpunktā.</w:t>
      </w:r>
    </w:p>
    <w:p w14:paraId="46020CD4" w14:textId="77777777" w:rsidR="00763237" w:rsidRPr="004E3782" w:rsidRDefault="00763237" w:rsidP="007C42C2">
      <w:pPr>
        <w:jc w:val="both"/>
        <w:rPr>
          <w:color w:val="000000"/>
          <w:sz w:val="22"/>
          <w:szCs w:val="22"/>
          <w:lang w:val="lv-LV"/>
        </w:rPr>
      </w:pPr>
    </w:p>
    <w:p w14:paraId="57B2F396" w14:textId="77777777" w:rsidR="00763237" w:rsidRPr="004E3782" w:rsidRDefault="00763237" w:rsidP="007C42C2">
      <w:pPr>
        <w:jc w:val="both"/>
        <w:rPr>
          <w:color w:val="000000"/>
          <w:sz w:val="22"/>
          <w:szCs w:val="22"/>
          <w:lang w:val="lv-LV"/>
        </w:rPr>
      </w:pPr>
    </w:p>
    <w:p w14:paraId="0737A1C7"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3.</w:t>
      </w:r>
      <w:r w:rsidRPr="004E3782">
        <w:rPr>
          <w:b/>
          <w:color w:val="000000"/>
          <w:sz w:val="22"/>
          <w:szCs w:val="22"/>
          <w:lang w:val="lv-LV"/>
        </w:rPr>
        <w:tab/>
        <w:t>ZĀĻU FORMA</w:t>
      </w:r>
    </w:p>
    <w:p w14:paraId="7C46126D" w14:textId="77777777" w:rsidR="00763237" w:rsidRPr="004E3782" w:rsidRDefault="00763237" w:rsidP="007C42C2">
      <w:pPr>
        <w:jc w:val="both"/>
        <w:rPr>
          <w:color w:val="000000"/>
          <w:sz w:val="22"/>
          <w:szCs w:val="22"/>
          <w:lang w:val="lv-LV"/>
        </w:rPr>
      </w:pPr>
    </w:p>
    <w:p w14:paraId="273DD636" w14:textId="77777777" w:rsidR="00763237" w:rsidRPr="004E3782" w:rsidRDefault="00EB7EC1" w:rsidP="007C42C2">
      <w:pPr>
        <w:jc w:val="both"/>
        <w:rPr>
          <w:color w:val="000000"/>
          <w:sz w:val="22"/>
          <w:szCs w:val="22"/>
          <w:lang w:val="lv-LV"/>
        </w:rPr>
      </w:pPr>
      <w:r w:rsidRPr="004E3782">
        <w:rPr>
          <w:color w:val="000000"/>
          <w:sz w:val="22"/>
          <w:szCs w:val="22"/>
          <w:lang w:val="lv-LV"/>
        </w:rPr>
        <w:t>Košļājamā</w:t>
      </w:r>
      <w:r w:rsidR="00763237" w:rsidRPr="004E3782">
        <w:rPr>
          <w:color w:val="000000"/>
          <w:sz w:val="22"/>
          <w:szCs w:val="22"/>
          <w:lang w:val="lv-LV"/>
        </w:rPr>
        <w:t xml:space="preserve"> </w:t>
      </w:r>
      <w:r w:rsidR="00BE55F5" w:rsidRPr="004E3782">
        <w:rPr>
          <w:color w:val="000000"/>
          <w:sz w:val="22"/>
          <w:szCs w:val="22"/>
          <w:lang w:val="lv-LV"/>
        </w:rPr>
        <w:t>tablete</w:t>
      </w:r>
      <w:r w:rsidR="00763237" w:rsidRPr="004E3782">
        <w:rPr>
          <w:color w:val="000000"/>
          <w:sz w:val="22"/>
          <w:szCs w:val="22"/>
          <w:lang w:val="lv-LV"/>
        </w:rPr>
        <w:t>.</w:t>
      </w:r>
    </w:p>
    <w:p w14:paraId="0A4F9DC7" w14:textId="77777777" w:rsidR="00763237" w:rsidRPr="004E3782" w:rsidRDefault="00EB7EC1" w:rsidP="007C42C2">
      <w:pPr>
        <w:jc w:val="both"/>
        <w:rPr>
          <w:color w:val="000000"/>
          <w:sz w:val="22"/>
          <w:szCs w:val="22"/>
          <w:lang w:val="lv-LV"/>
        </w:rPr>
      </w:pPr>
      <w:r w:rsidRPr="004E3782">
        <w:rPr>
          <w:color w:val="000000"/>
          <w:sz w:val="22"/>
          <w:szCs w:val="22"/>
          <w:lang w:val="lv-LV"/>
        </w:rPr>
        <w:t xml:space="preserve">Plankumaini </w:t>
      </w:r>
      <w:r w:rsidR="00763237" w:rsidRPr="004E3782">
        <w:rPr>
          <w:color w:val="000000"/>
          <w:sz w:val="22"/>
          <w:szCs w:val="22"/>
          <w:lang w:val="lv-LV"/>
        </w:rPr>
        <w:t>rozā</w:t>
      </w:r>
      <w:r w:rsidRPr="004E3782">
        <w:rPr>
          <w:color w:val="000000"/>
          <w:sz w:val="22"/>
          <w:szCs w:val="22"/>
          <w:lang w:val="lv-LV"/>
        </w:rPr>
        <w:t>,</w:t>
      </w:r>
      <w:r w:rsidR="00763237" w:rsidRPr="004E3782">
        <w:rPr>
          <w:color w:val="000000"/>
          <w:sz w:val="22"/>
          <w:szCs w:val="22"/>
          <w:lang w:val="lv-LV"/>
        </w:rPr>
        <w:t xml:space="preserve"> </w:t>
      </w:r>
      <w:r w:rsidRPr="004E3782">
        <w:rPr>
          <w:color w:val="000000"/>
          <w:sz w:val="22"/>
          <w:szCs w:val="22"/>
          <w:lang w:val="lv-LV"/>
        </w:rPr>
        <w:t xml:space="preserve">apaļas </w:t>
      </w:r>
      <w:r w:rsidR="00763237" w:rsidRPr="004E3782">
        <w:rPr>
          <w:color w:val="000000"/>
          <w:sz w:val="22"/>
          <w:szCs w:val="22"/>
          <w:lang w:val="lv-LV"/>
        </w:rPr>
        <w:t>tabletes, ar dalījuma līniju vienā pusē.</w:t>
      </w:r>
    </w:p>
    <w:p w14:paraId="2B648BB3" w14:textId="77D6530D" w:rsidR="00763237" w:rsidRPr="004E3782" w:rsidRDefault="00763237" w:rsidP="007C42C2">
      <w:pPr>
        <w:jc w:val="both"/>
        <w:rPr>
          <w:color w:val="000000"/>
          <w:sz w:val="22"/>
          <w:szCs w:val="22"/>
          <w:lang w:val="lv-LV"/>
        </w:rPr>
      </w:pPr>
      <w:r w:rsidRPr="004E3782">
        <w:rPr>
          <w:sz w:val="22"/>
          <w:szCs w:val="22"/>
        </w:rPr>
        <w:t>Tablet</w:t>
      </w:r>
      <w:r w:rsidR="00367387" w:rsidRPr="004E3782">
        <w:rPr>
          <w:sz w:val="22"/>
          <w:szCs w:val="22"/>
        </w:rPr>
        <w:t>i</w:t>
      </w:r>
      <w:r w:rsidRPr="004E3782">
        <w:rPr>
          <w:sz w:val="22"/>
          <w:szCs w:val="22"/>
        </w:rPr>
        <w:t xml:space="preserve"> var sadalīt uz pusēm.</w:t>
      </w:r>
    </w:p>
    <w:p w14:paraId="4B50128A" w14:textId="77777777" w:rsidR="00763237" w:rsidRPr="004E3782" w:rsidRDefault="00763237" w:rsidP="007C42C2">
      <w:pPr>
        <w:jc w:val="both"/>
        <w:rPr>
          <w:color w:val="000000"/>
          <w:sz w:val="22"/>
          <w:szCs w:val="22"/>
          <w:lang w:val="lv-LV"/>
        </w:rPr>
      </w:pPr>
    </w:p>
    <w:p w14:paraId="59E42108" w14:textId="77777777" w:rsidR="00763237" w:rsidRPr="004E3782" w:rsidRDefault="00763237" w:rsidP="007C42C2">
      <w:pPr>
        <w:jc w:val="both"/>
        <w:rPr>
          <w:color w:val="000000"/>
          <w:sz w:val="22"/>
          <w:szCs w:val="22"/>
          <w:lang w:val="lv-LV"/>
        </w:rPr>
      </w:pPr>
    </w:p>
    <w:p w14:paraId="1FD41523"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w:t>
      </w:r>
      <w:r w:rsidRPr="004E3782">
        <w:rPr>
          <w:b/>
          <w:color w:val="000000"/>
          <w:sz w:val="22"/>
          <w:szCs w:val="22"/>
          <w:lang w:val="lv-LV"/>
        </w:rPr>
        <w:tab/>
        <w:t>KLĪNISKĀ INFORMĀCIJA</w:t>
      </w:r>
    </w:p>
    <w:p w14:paraId="263BA267" w14:textId="77777777" w:rsidR="00763237" w:rsidRPr="004E3782" w:rsidRDefault="00763237" w:rsidP="007C42C2">
      <w:pPr>
        <w:jc w:val="both"/>
        <w:rPr>
          <w:color w:val="000000"/>
          <w:sz w:val="22"/>
          <w:szCs w:val="22"/>
          <w:lang w:val="lv-LV"/>
        </w:rPr>
      </w:pPr>
    </w:p>
    <w:p w14:paraId="58D21638" w14:textId="77777777" w:rsidR="00763237" w:rsidRPr="004E3782" w:rsidRDefault="00763237" w:rsidP="007C42C2">
      <w:pPr>
        <w:ind w:left="567" w:hanging="567"/>
        <w:jc w:val="both"/>
        <w:rPr>
          <w:b/>
          <w:color w:val="000000"/>
          <w:sz w:val="22"/>
          <w:szCs w:val="22"/>
          <w:lang w:val="lv-LV"/>
        </w:rPr>
      </w:pPr>
      <w:r w:rsidRPr="004E3782">
        <w:rPr>
          <w:b/>
          <w:color w:val="000000"/>
          <w:sz w:val="22"/>
          <w:szCs w:val="22"/>
          <w:lang w:val="lv-LV"/>
        </w:rPr>
        <w:t>4.1</w:t>
      </w:r>
      <w:r w:rsidRPr="004E3782">
        <w:rPr>
          <w:b/>
          <w:color w:val="000000"/>
          <w:sz w:val="22"/>
          <w:szCs w:val="22"/>
          <w:lang w:val="lv-LV"/>
        </w:rPr>
        <w:tab/>
        <w:t>Mērķa sugas</w:t>
      </w:r>
    </w:p>
    <w:p w14:paraId="0EAB4328" w14:textId="77777777" w:rsidR="00763237" w:rsidRPr="004E3782" w:rsidRDefault="00763237" w:rsidP="007C42C2">
      <w:pPr>
        <w:ind w:left="567" w:hanging="567"/>
        <w:jc w:val="both"/>
        <w:rPr>
          <w:b/>
          <w:color w:val="000000"/>
          <w:sz w:val="22"/>
          <w:szCs w:val="22"/>
          <w:lang w:val="lv-LV"/>
        </w:rPr>
      </w:pPr>
    </w:p>
    <w:p w14:paraId="5B3BFCB8" w14:textId="77777777" w:rsidR="00763237" w:rsidRPr="004E3782" w:rsidRDefault="00763237" w:rsidP="007C42C2">
      <w:pPr>
        <w:ind w:left="567" w:hanging="567"/>
        <w:jc w:val="both"/>
        <w:rPr>
          <w:color w:val="000000"/>
          <w:sz w:val="22"/>
          <w:szCs w:val="22"/>
          <w:lang w:val="lv-LV"/>
        </w:rPr>
      </w:pPr>
      <w:r w:rsidRPr="004E3782">
        <w:rPr>
          <w:color w:val="000000"/>
          <w:sz w:val="22"/>
          <w:szCs w:val="22"/>
          <w:lang w:val="lv-LV"/>
        </w:rPr>
        <w:t>Suņi.</w:t>
      </w:r>
    </w:p>
    <w:p w14:paraId="275AF89C" w14:textId="77777777" w:rsidR="00763237" w:rsidRPr="004E3782" w:rsidRDefault="00763237" w:rsidP="007C42C2">
      <w:pPr>
        <w:ind w:left="567" w:hanging="567"/>
        <w:jc w:val="both"/>
        <w:rPr>
          <w:color w:val="000000"/>
          <w:sz w:val="22"/>
          <w:szCs w:val="22"/>
          <w:lang w:val="lv-LV"/>
        </w:rPr>
      </w:pPr>
    </w:p>
    <w:p w14:paraId="68004360"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4.2</w:t>
      </w:r>
      <w:r w:rsidRPr="004E3782">
        <w:rPr>
          <w:b/>
          <w:color w:val="000000"/>
          <w:sz w:val="22"/>
          <w:szCs w:val="22"/>
          <w:lang w:val="lv-LV"/>
        </w:rPr>
        <w:tab/>
        <w:t>Lietošanas indikācijas, norādot mērķa sugas</w:t>
      </w:r>
    </w:p>
    <w:p w14:paraId="6D259762" w14:textId="77777777" w:rsidR="00763237" w:rsidRPr="004E3782" w:rsidRDefault="00763237" w:rsidP="007C42C2">
      <w:pPr>
        <w:ind w:left="567" w:hanging="567"/>
        <w:jc w:val="both"/>
        <w:rPr>
          <w:color w:val="000000"/>
          <w:sz w:val="22"/>
          <w:szCs w:val="22"/>
          <w:lang w:val="lv-LV"/>
        </w:rPr>
      </w:pPr>
    </w:p>
    <w:p w14:paraId="562D7ED0" w14:textId="134CEC00" w:rsidR="00763237" w:rsidRPr="004E3782" w:rsidRDefault="00763237" w:rsidP="007C42C2">
      <w:pPr>
        <w:jc w:val="both"/>
        <w:rPr>
          <w:color w:val="000000"/>
          <w:sz w:val="22"/>
          <w:szCs w:val="22"/>
          <w:lang w:val="lv-LV"/>
        </w:rPr>
      </w:pPr>
      <w:r w:rsidRPr="004E3782">
        <w:rPr>
          <w:color w:val="000000"/>
          <w:sz w:val="22"/>
          <w:szCs w:val="22"/>
          <w:lang w:val="lv-LV"/>
        </w:rPr>
        <w:t xml:space="preserve">Tādu infekciju ārstēšanai, ko izraisījušas </w:t>
      </w:r>
      <w:r w:rsidR="00367387" w:rsidRPr="004E3782">
        <w:rPr>
          <w:color w:val="000000"/>
          <w:sz w:val="22"/>
          <w:szCs w:val="22"/>
          <w:lang w:val="lv-LV"/>
        </w:rPr>
        <w:t xml:space="preserve">pret </w:t>
      </w:r>
      <w:proofErr w:type="spellStart"/>
      <w:r w:rsidR="00367387" w:rsidRPr="004E3782">
        <w:rPr>
          <w:color w:val="000000"/>
          <w:sz w:val="22"/>
          <w:szCs w:val="22"/>
          <w:lang w:val="lv-LV"/>
        </w:rPr>
        <w:t>amoksicilīnu</w:t>
      </w:r>
      <w:proofErr w:type="spellEnd"/>
      <w:r w:rsidR="00367387" w:rsidRPr="004E3782">
        <w:rPr>
          <w:color w:val="000000"/>
          <w:sz w:val="22"/>
          <w:szCs w:val="22"/>
          <w:lang w:val="lv-LV"/>
        </w:rPr>
        <w:t xml:space="preserve"> un </w:t>
      </w:r>
      <w:proofErr w:type="spellStart"/>
      <w:r w:rsidR="00367387" w:rsidRPr="004E3782">
        <w:rPr>
          <w:color w:val="000000"/>
          <w:sz w:val="22"/>
          <w:szCs w:val="22"/>
          <w:lang w:val="lv-LV"/>
        </w:rPr>
        <w:t>klavulānskābi</w:t>
      </w:r>
      <w:proofErr w:type="spellEnd"/>
      <w:r w:rsidR="00367387" w:rsidRPr="004E3782">
        <w:rPr>
          <w:color w:val="000000"/>
          <w:sz w:val="22"/>
          <w:szCs w:val="22"/>
          <w:lang w:val="lv-LV"/>
        </w:rPr>
        <w:t xml:space="preserve"> jutīgas </w:t>
      </w:r>
      <w:r w:rsidRPr="004E3782">
        <w:rPr>
          <w:color w:val="000000"/>
          <w:sz w:val="22"/>
          <w:szCs w:val="22"/>
          <w:lang w:val="lv-LV"/>
        </w:rPr>
        <w:t>baktērijas, tostarp: ādas slimības (</w:t>
      </w:r>
      <w:r w:rsidR="00367387" w:rsidRPr="004E3782">
        <w:rPr>
          <w:color w:val="000000"/>
          <w:sz w:val="22"/>
          <w:szCs w:val="22"/>
          <w:lang w:val="lv-LV"/>
        </w:rPr>
        <w:t xml:space="preserve">tostarp, </w:t>
      </w:r>
      <w:r w:rsidRPr="004E3782">
        <w:rPr>
          <w:color w:val="000000"/>
          <w:sz w:val="22"/>
          <w:szCs w:val="22"/>
          <w:lang w:val="lv-LV"/>
        </w:rPr>
        <w:t>dziļ</w:t>
      </w:r>
      <w:r w:rsidR="00367387" w:rsidRPr="004E3782">
        <w:rPr>
          <w:color w:val="000000"/>
          <w:sz w:val="22"/>
          <w:szCs w:val="22"/>
          <w:lang w:val="lv-LV"/>
        </w:rPr>
        <w:t>ās</w:t>
      </w:r>
      <w:r w:rsidRPr="004E3782">
        <w:rPr>
          <w:color w:val="000000"/>
          <w:sz w:val="22"/>
          <w:szCs w:val="22"/>
          <w:lang w:val="lv-LV"/>
        </w:rPr>
        <w:t xml:space="preserve"> un virspusēj</w:t>
      </w:r>
      <w:r w:rsidR="00367387" w:rsidRPr="004E3782">
        <w:rPr>
          <w:color w:val="000000"/>
          <w:sz w:val="22"/>
          <w:szCs w:val="22"/>
          <w:lang w:val="lv-LV"/>
        </w:rPr>
        <w:t>ā</w:t>
      </w:r>
      <w:r w:rsidRPr="004E3782">
        <w:rPr>
          <w:color w:val="000000"/>
          <w:sz w:val="22"/>
          <w:szCs w:val="22"/>
          <w:lang w:val="lv-LV"/>
        </w:rPr>
        <w:t xml:space="preserve">s </w:t>
      </w:r>
      <w:proofErr w:type="spellStart"/>
      <w:r w:rsidRPr="004E3782">
        <w:rPr>
          <w:color w:val="000000"/>
          <w:sz w:val="22"/>
          <w:szCs w:val="22"/>
          <w:lang w:val="lv-LV"/>
        </w:rPr>
        <w:t>piodermas</w:t>
      </w:r>
      <w:proofErr w:type="spellEnd"/>
      <w:r w:rsidRPr="004E3782">
        <w:rPr>
          <w:color w:val="000000"/>
          <w:sz w:val="22"/>
          <w:szCs w:val="22"/>
          <w:lang w:val="lv-LV"/>
        </w:rPr>
        <w:t>)</w:t>
      </w:r>
      <w:r w:rsidR="00367387" w:rsidRPr="004E3782">
        <w:rPr>
          <w:color w:val="000000"/>
          <w:sz w:val="22"/>
          <w:szCs w:val="22"/>
          <w:lang w:val="lv-LV"/>
        </w:rPr>
        <w:t>,</w:t>
      </w:r>
      <w:r w:rsidRPr="004E3782">
        <w:rPr>
          <w:color w:val="000000"/>
          <w:sz w:val="22"/>
          <w:szCs w:val="22"/>
          <w:lang w:val="lv-LV"/>
        </w:rPr>
        <w:t xml:space="preserve"> mīksto audu infekcijas (abscesi un anālais </w:t>
      </w:r>
      <w:proofErr w:type="spellStart"/>
      <w:r w:rsidRPr="004E3782">
        <w:rPr>
          <w:color w:val="000000"/>
          <w:sz w:val="22"/>
          <w:szCs w:val="22"/>
          <w:lang w:val="lv-LV"/>
        </w:rPr>
        <w:t>sakulīts</w:t>
      </w:r>
      <w:proofErr w:type="spellEnd"/>
      <w:r w:rsidRPr="004E3782">
        <w:rPr>
          <w:color w:val="000000"/>
          <w:sz w:val="22"/>
          <w:szCs w:val="22"/>
          <w:lang w:val="lv-LV"/>
        </w:rPr>
        <w:t>)</w:t>
      </w:r>
      <w:r w:rsidR="00367387" w:rsidRPr="004E3782">
        <w:rPr>
          <w:color w:val="000000"/>
          <w:sz w:val="22"/>
          <w:szCs w:val="22"/>
          <w:lang w:val="lv-LV"/>
        </w:rPr>
        <w:t>,</w:t>
      </w:r>
      <w:r w:rsidRPr="004E3782">
        <w:rPr>
          <w:color w:val="000000"/>
          <w:sz w:val="22"/>
          <w:szCs w:val="22"/>
          <w:lang w:val="lv-LV"/>
        </w:rPr>
        <w:t xml:space="preserve"> zobu infekcijas (piemēram, gingivīts)</w:t>
      </w:r>
      <w:r w:rsidR="00367387" w:rsidRPr="004E3782">
        <w:rPr>
          <w:color w:val="000000"/>
          <w:sz w:val="22"/>
          <w:szCs w:val="22"/>
          <w:lang w:val="lv-LV"/>
        </w:rPr>
        <w:t>,</w:t>
      </w:r>
      <w:r w:rsidRPr="004E3782">
        <w:rPr>
          <w:color w:val="000000"/>
          <w:sz w:val="22"/>
          <w:szCs w:val="22"/>
          <w:lang w:val="lv-LV"/>
        </w:rPr>
        <w:t xml:space="preserve"> urīnceļu infekcijas</w:t>
      </w:r>
      <w:r w:rsidR="00367387" w:rsidRPr="004E3782">
        <w:rPr>
          <w:color w:val="000000"/>
          <w:sz w:val="22"/>
          <w:szCs w:val="22"/>
          <w:lang w:val="lv-LV"/>
        </w:rPr>
        <w:t>,</w:t>
      </w:r>
      <w:r w:rsidRPr="004E3782">
        <w:rPr>
          <w:color w:val="000000"/>
          <w:sz w:val="22"/>
          <w:szCs w:val="22"/>
          <w:lang w:val="lv-LV"/>
        </w:rPr>
        <w:t xml:space="preserve"> </w:t>
      </w:r>
      <w:r w:rsidR="00367387" w:rsidRPr="004E3782">
        <w:rPr>
          <w:color w:val="000000"/>
          <w:sz w:val="22"/>
          <w:szCs w:val="22"/>
          <w:lang w:val="lv-LV"/>
        </w:rPr>
        <w:t xml:space="preserve">elpceļu </w:t>
      </w:r>
      <w:r w:rsidRPr="004E3782">
        <w:rPr>
          <w:color w:val="000000"/>
          <w:sz w:val="22"/>
          <w:szCs w:val="22"/>
          <w:lang w:val="lv-LV"/>
        </w:rPr>
        <w:t>slimības (skar augšējos un apakšējos elpceļus)</w:t>
      </w:r>
      <w:r w:rsidR="00367387" w:rsidRPr="004E3782">
        <w:rPr>
          <w:color w:val="000000"/>
          <w:sz w:val="22"/>
          <w:szCs w:val="22"/>
          <w:lang w:val="lv-LV"/>
        </w:rPr>
        <w:t>,</w:t>
      </w:r>
      <w:r w:rsidRPr="004E3782">
        <w:rPr>
          <w:color w:val="000000"/>
          <w:sz w:val="22"/>
          <w:szCs w:val="22"/>
          <w:lang w:val="lv-LV"/>
        </w:rPr>
        <w:t xml:space="preserve"> enterīts.</w:t>
      </w:r>
    </w:p>
    <w:p w14:paraId="2A66E747" w14:textId="77777777" w:rsidR="00763237" w:rsidRPr="004E3782" w:rsidRDefault="00763237" w:rsidP="007C42C2">
      <w:pPr>
        <w:jc w:val="both"/>
        <w:rPr>
          <w:color w:val="000000"/>
          <w:sz w:val="22"/>
          <w:szCs w:val="22"/>
          <w:lang w:val="lv-LV"/>
        </w:rPr>
      </w:pPr>
    </w:p>
    <w:p w14:paraId="48C34FFB"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4.3</w:t>
      </w:r>
      <w:r w:rsidRPr="004E3782">
        <w:rPr>
          <w:b/>
          <w:color w:val="000000"/>
          <w:sz w:val="22"/>
          <w:szCs w:val="22"/>
          <w:lang w:val="lv-LV"/>
        </w:rPr>
        <w:tab/>
        <w:t>Kontrindikācijas</w:t>
      </w:r>
    </w:p>
    <w:p w14:paraId="07E02B13" w14:textId="77777777" w:rsidR="00763237" w:rsidRPr="004E3782" w:rsidRDefault="00763237" w:rsidP="007C42C2">
      <w:pPr>
        <w:jc w:val="both"/>
        <w:rPr>
          <w:color w:val="000000"/>
          <w:sz w:val="22"/>
          <w:szCs w:val="22"/>
          <w:lang w:val="lv-LV"/>
        </w:rPr>
      </w:pPr>
    </w:p>
    <w:p w14:paraId="3DE1380B" w14:textId="77777777" w:rsidR="00763237" w:rsidRPr="004E3782" w:rsidRDefault="00763237" w:rsidP="007C42C2">
      <w:pPr>
        <w:jc w:val="both"/>
        <w:rPr>
          <w:sz w:val="22"/>
          <w:szCs w:val="22"/>
        </w:rPr>
      </w:pPr>
      <w:r w:rsidRPr="004E3782">
        <w:rPr>
          <w:sz w:val="22"/>
          <w:szCs w:val="22"/>
        </w:rPr>
        <w:t xml:space="preserve">Nelietot smilšu pelēm, jūrascūciņām, kāmjiem, trušiem un šinšillām. Nelietot zirgiem un atgremotājdzīvniekiem. </w:t>
      </w:r>
    </w:p>
    <w:p w14:paraId="042FC40F" w14:textId="1F6A59BE" w:rsidR="00763237" w:rsidRPr="004E3782" w:rsidRDefault="00763237" w:rsidP="007C42C2">
      <w:pPr>
        <w:jc w:val="both"/>
        <w:rPr>
          <w:sz w:val="22"/>
          <w:szCs w:val="22"/>
        </w:rPr>
      </w:pPr>
      <w:r w:rsidRPr="004E3782">
        <w:rPr>
          <w:sz w:val="22"/>
          <w:szCs w:val="22"/>
        </w:rPr>
        <w:t>Nelietot</w:t>
      </w:r>
      <w:r w:rsidR="00672EAF" w:rsidRPr="004E3782">
        <w:rPr>
          <w:sz w:val="22"/>
          <w:szCs w:val="22"/>
        </w:rPr>
        <w:t xml:space="preserve"> gadījumos</w:t>
      </w:r>
      <w:r w:rsidRPr="004E3782">
        <w:rPr>
          <w:sz w:val="22"/>
          <w:szCs w:val="22"/>
        </w:rPr>
        <w:t>, ja ir nopietni nieru darbības traucējumi kopā ar anūriju un oligūriju.</w:t>
      </w:r>
    </w:p>
    <w:p w14:paraId="3781208F" w14:textId="0906734D" w:rsidR="00763237" w:rsidRPr="004E3782" w:rsidRDefault="00763237" w:rsidP="007C42C2">
      <w:pPr>
        <w:jc w:val="both"/>
        <w:rPr>
          <w:sz w:val="22"/>
          <w:szCs w:val="22"/>
        </w:rPr>
      </w:pPr>
      <w:r w:rsidRPr="004E3782">
        <w:rPr>
          <w:sz w:val="22"/>
          <w:szCs w:val="22"/>
        </w:rPr>
        <w:t>Nelietot</w:t>
      </w:r>
      <w:r w:rsidR="00672EAF" w:rsidRPr="004E3782">
        <w:rPr>
          <w:sz w:val="22"/>
          <w:szCs w:val="22"/>
        </w:rPr>
        <w:t xml:space="preserve"> gadījumos</w:t>
      </w:r>
      <w:r w:rsidRPr="004E3782">
        <w:rPr>
          <w:sz w:val="22"/>
          <w:szCs w:val="22"/>
        </w:rPr>
        <w:t xml:space="preserve">, ja ir </w:t>
      </w:r>
      <w:r w:rsidR="00672EAF" w:rsidRPr="004E3782">
        <w:rPr>
          <w:sz w:val="22"/>
          <w:szCs w:val="22"/>
        </w:rPr>
        <w:t>pa</w:t>
      </w:r>
      <w:r w:rsidR="002227C2" w:rsidRPr="004E3782">
        <w:rPr>
          <w:sz w:val="22"/>
          <w:szCs w:val="22"/>
        </w:rPr>
        <w:t>sti</w:t>
      </w:r>
      <w:r w:rsidR="00672EAF" w:rsidRPr="004E3782">
        <w:rPr>
          <w:sz w:val="22"/>
          <w:szCs w:val="22"/>
        </w:rPr>
        <w:t>p</w:t>
      </w:r>
      <w:r w:rsidR="002227C2" w:rsidRPr="004E3782">
        <w:rPr>
          <w:sz w:val="22"/>
          <w:szCs w:val="22"/>
        </w:rPr>
        <w:t>r</w:t>
      </w:r>
      <w:r w:rsidR="00672EAF" w:rsidRPr="004E3782">
        <w:rPr>
          <w:sz w:val="22"/>
          <w:szCs w:val="22"/>
        </w:rPr>
        <w:t xml:space="preserve">ināta </w:t>
      </w:r>
      <w:r w:rsidRPr="004E3782">
        <w:rPr>
          <w:sz w:val="22"/>
          <w:szCs w:val="22"/>
        </w:rPr>
        <w:t>jutība pret penicilīniem vai citām β-laktāma grupas vielām, vai pret kādu no palīgvielām.</w:t>
      </w:r>
    </w:p>
    <w:p w14:paraId="6FCACEC2" w14:textId="38AF824A" w:rsidR="00763237" w:rsidRPr="004E3782" w:rsidRDefault="00763237" w:rsidP="007C42C2">
      <w:pPr>
        <w:jc w:val="both"/>
        <w:rPr>
          <w:sz w:val="22"/>
          <w:szCs w:val="22"/>
        </w:rPr>
      </w:pPr>
      <w:r w:rsidRPr="004E3782">
        <w:rPr>
          <w:sz w:val="22"/>
          <w:szCs w:val="22"/>
        </w:rPr>
        <w:t>Nelietot</w:t>
      </w:r>
      <w:r w:rsidR="00672EAF" w:rsidRPr="004E3782">
        <w:rPr>
          <w:sz w:val="22"/>
          <w:szCs w:val="22"/>
        </w:rPr>
        <w:t xml:space="preserve"> gadījumos</w:t>
      </w:r>
      <w:r w:rsidRPr="004E3782">
        <w:rPr>
          <w:sz w:val="22"/>
          <w:szCs w:val="22"/>
        </w:rPr>
        <w:t>, ja ir zināma rezistence pret amoksicilīna un klavulānskābes kombināciju.</w:t>
      </w:r>
    </w:p>
    <w:p w14:paraId="526AED40" w14:textId="77777777" w:rsidR="00763237" w:rsidRPr="004E3782" w:rsidRDefault="00763237" w:rsidP="007C42C2">
      <w:pPr>
        <w:jc w:val="both"/>
        <w:rPr>
          <w:color w:val="000000"/>
          <w:sz w:val="22"/>
          <w:szCs w:val="22"/>
          <w:lang w:val="lv-LV"/>
        </w:rPr>
      </w:pPr>
    </w:p>
    <w:p w14:paraId="6B1C84FE"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4.4</w:t>
      </w:r>
      <w:r w:rsidRPr="004E3782">
        <w:rPr>
          <w:b/>
          <w:color w:val="000000"/>
          <w:sz w:val="22"/>
          <w:szCs w:val="22"/>
          <w:lang w:val="lv-LV"/>
        </w:rPr>
        <w:tab/>
        <w:t xml:space="preserve">Īpaši brīdinājumi katrai mērķa sugai </w:t>
      </w:r>
    </w:p>
    <w:p w14:paraId="4026EED2" w14:textId="77777777" w:rsidR="00763237" w:rsidRPr="004E3782" w:rsidRDefault="00763237" w:rsidP="007C42C2">
      <w:pPr>
        <w:ind w:left="567" w:hanging="567"/>
        <w:jc w:val="both"/>
        <w:rPr>
          <w:color w:val="000000"/>
          <w:sz w:val="22"/>
          <w:szCs w:val="22"/>
          <w:lang w:val="lv-LV"/>
        </w:rPr>
      </w:pPr>
    </w:p>
    <w:p w14:paraId="30A4D385" w14:textId="323C3E16" w:rsidR="00763237" w:rsidRPr="004E3782" w:rsidRDefault="00763237" w:rsidP="007C42C2">
      <w:pPr>
        <w:ind w:left="567" w:hanging="567"/>
        <w:jc w:val="both"/>
        <w:rPr>
          <w:color w:val="000000"/>
          <w:sz w:val="22"/>
          <w:szCs w:val="22"/>
          <w:lang w:val="lv-LV"/>
        </w:rPr>
      </w:pPr>
      <w:r w:rsidRPr="004E3782">
        <w:rPr>
          <w:color w:val="000000"/>
          <w:sz w:val="22"/>
          <w:szCs w:val="22"/>
          <w:lang w:val="lv-LV"/>
        </w:rPr>
        <w:t>Š</w:t>
      </w:r>
      <w:r w:rsidR="006061C0" w:rsidRPr="004E3782">
        <w:rPr>
          <w:color w:val="000000"/>
          <w:sz w:val="22"/>
          <w:szCs w:val="22"/>
          <w:lang w:val="lv-LV"/>
        </w:rPr>
        <w:t>ī</w:t>
      </w:r>
      <w:r w:rsidRPr="004E3782">
        <w:rPr>
          <w:color w:val="000000"/>
          <w:sz w:val="22"/>
          <w:szCs w:val="22"/>
          <w:lang w:val="lv-LV"/>
        </w:rPr>
        <w:t xml:space="preserve">s </w:t>
      </w:r>
      <w:r w:rsidR="006061C0" w:rsidRPr="004E3782">
        <w:rPr>
          <w:color w:val="000000"/>
          <w:sz w:val="22"/>
          <w:szCs w:val="22"/>
          <w:lang w:val="lv-LV"/>
        </w:rPr>
        <w:t>veterinārās zāles</w:t>
      </w:r>
      <w:r w:rsidRPr="004E3782">
        <w:rPr>
          <w:color w:val="000000"/>
          <w:sz w:val="22"/>
          <w:szCs w:val="22"/>
          <w:lang w:val="lv-LV"/>
        </w:rPr>
        <w:t xml:space="preserve"> nav indicēt</w:t>
      </w:r>
      <w:r w:rsidR="006061C0" w:rsidRPr="004E3782">
        <w:rPr>
          <w:color w:val="000000"/>
          <w:sz w:val="22"/>
          <w:szCs w:val="22"/>
          <w:lang w:val="lv-LV"/>
        </w:rPr>
        <w:t>a</w:t>
      </w:r>
      <w:r w:rsidRPr="004E3782">
        <w:rPr>
          <w:color w:val="000000"/>
          <w:sz w:val="22"/>
          <w:szCs w:val="22"/>
          <w:lang w:val="lv-LV"/>
        </w:rPr>
        <w:t xml:space="preserve">s </w:t>
      </w:r>
      <w:r w:rsidR="006061C0" w:rsidRPr="004E3782">
        <w:rPr>
          <w:color w:val="000000"/>
          <w:sz w:val="22"/>
          <w:szCs w:val="22"/>
          <w:lang w:val="lv-LV"/>
        </w:rPr>
        <w:t xml:space="preserve">lietošanai </w:t>
      </w:r>
      <w:r w:rsidRPr="004E3782">
        <w:rPr>
          <w:color w:val="000000"/>
          <w:sz w:val="22"/>
          <w:szCs w:val="22"/>
          <w:lang w:val="lv-LV"/>
        </w:rPr>
        <w:t xml:space="preserve">gadījumos, kas saistīti ar </w:t>
      </w:r>
      <w:r w:rsidRPr="004E3782">
        <w:rPr>
          <w:i/>
          <w:sz w:val="22"/>
          <w:szCs w:val="22"/>
        </w:rPr>
        <w:t>Pseudomonas</w:t>
      </w:r>
      <w:r w:rsidRPr="004E3782">
        <w:rPr>
          <w:sz w:val="22"/>
          <w:szCs w:val="22"/>
        </w:rPr>
        <w:t xml:space="preserve"> spp.</w:t>
      </w:r>
    </w:p>
    <w:p w14:paraId="3E535801" w14:textId="77777777" w:rsidR="00763237" w:rsidRPr="004E3782" w:rsidRDefault="00763237" w:rsidP="007C42C2">
      <w:pPr>
        <w:ind w:left="567" w:hanging="567"/>
        <w:jc w:val="both"/>
        <w:rPr>
          <w:color w:val="000000"/>
          <w:sz w:val="22"/>
          <w:szCs w:val="22"/>
          <w:lang w:val="lv-LV"/>
        </w:rPr>
      </w:pPr>
    </w:p>
    <w:p w14:paraId="1E63EB2B" w14:textId="77777777" w:rsidR="00763237" w:rsidRPr="004E3782" w:rsidRDefault="00763237" w:rsidP="007C42C2">
      <w:pPr>
        <w:jc w:val="both"/>
        <w:rPr>
          <w:color w:val="000000"/>
          <w:sz w:val="22"/>
          <w:szCs w:val="22"/>
          <w:lang w:val="lv-LV"/>
        </w:rPr>
      </w:pPr>
      <w:r w:rsidRPr="004E3782">
        <w:rPr>
          <w:b/>
          <w:color w:val="000000"/>
          <w:sz w:val="22"/>
          <w:szCs w:val="22"/>
          <w:lang w:val="lv-LV"/>
        </w:rPr>
        <w:lastRenderedPageBreak/>
        <w:t>4.5</w:t>
      </w:r>
      <w:r w:rsidRPr="004E3782">
        <w:rPr>
          <w:b/>
          <w:color w:val="000000"/>
          <w:sz w:val="22"/>
          <w:szCs w:val="22"/>
          <w:lang w:val="lv-LV"/>
        </w:rPr>
        <w:tab/>
        <w:t>Īpaši piesardzības pasākumi lietošanā</w:t>
      </w:r>
    </w:p>
    <w:p w14:paraId="7A418B10" w14:textId="77777777" w:rsidR="00763237" w:rsidRPr="004E3782" w:rsidRDefault="00763237" w:rsidP="007C42C2">
      <w:pPr>
        <w:ind w:left="567" w:hanging="567"/>
        <w:jc w:val="both"/>
        <w:rPr>
          <w:color w:val="000000"/>
          <w:sz w:val="22"/>
          <w:szCs w:val="22"/>
          <w:lang w:val="lv-LV"/>
        </w:rPr>
      </w:pPr>
    </w:p>
    <w:p w14:paraId="3F80D8BA" w14:textId="77777777" w:rsidR="00763237" w:rsidRPr="004E3782" w:rsidRDefault="00763237" w:rsidP="007C42C2">
      <w:pPr>
        <w:ind w:left="567" w:hanging="567"/>
        <w:jc w:val="both"/>
        <w:rPr>
          <w:color w:val="000000"/>
          <w:sz w:val="22"/>
          <w:szCs w:val="22"/>
          <w:u w:val="single"/>
          <w:lang w:val="lv-LV"/>
        </w:rPr>
      </w:pPr>
      <w:r w:rsidRPr="004E3782">
        <w:rPr>
          <w:color w:val="000000"/>
          <w:sz w:val="22"/>
          <w:szCs w:val="22"/>
          <w:u w:val="single"/>
          <w:lang w:val="lv-LV"/>
        </w:rPr>
        <w:t>Īpaši piesardzības pasākumi, lietojot dzīvniekiem</w:t>
      </w:r>
    </w:p>
    <w:p w14:paraId="4D073169" w14:textId="77777777" w:rsidR="00763237" w:rsidRPr="004E3782" w:rsidRDefault="00763237" w:rsidP="007C42C2">
      <w:pPr>
        <w:jc w:val="both"/>
        <w:rPr>
          <w:b/>
          <w:color w:val="000000"/>
          <w:sz w:val="22"/>
          <w:szCs w:val="22"/>
          <w:lang w:val="lv-LV"/>
        </w:rPr>
      </w:pPr>
    </w:p>
    <w:p w14:paraId="27FF5AD1" w14:textId="4C26B353" w:rsidR="00763237" w:rsidRPr="004E3782" w:rsidRDefault="00C9067C" w:rsidP="007C42C2">
      <w:pPr>
        <w:jc w:val="both"/>
        <w:rPr>
          <w:color w:val="000000"/>
          <w:sz w:val="22"/>
          <w:szCs w:val="22"/>
          <w:lang w:val="lv-LV"/>
        </w:rPr>
      </w:pPr>
      <w:r w:rsidRPr="004E3782">
        <w:rPr>
          <w:color w:val="000000"/>
          <w:sz w:val="22"/>
          <w:szCs w:val="22"/>
          <w:lang w:val="lv-LV"/>
        </w:rPr>
        <w:t>K</w:t>
      </w:r>
      <w:r w:rsidR="00763237" w:rsidRPr="004E3782">
        <w:rPr>
          <w:color w:val="000000"/>
          <w:sz w:val="22"/>
          <w:szCs w:val="22"/>
          <w:lang w:val="lv-LV"/>
        </w:rPr>
        <w:t>a</w:t>
      </w:r>
      <w:r w:rsidRPr="004E3782">
        <w:rPr>
          <w:color w:val="000000"/>
          <w:sz w:val="22"/>
          <w:szCs w:val="22"/>
          <w:lang w:val="lv-LV"/>
        </w:rPr>
        <w:t>d</w:t>
      </w:r>
      <w:r w:rsidR="00763237" w:rsidRPr="004E3782">
        <w:rPr>
          <w:color w:val="000000"/>
          <w:sz w:val="22"/>
          <w:szCs w:val="22"/>
          <w:lang w:val="lv-LV"/>
        </w:rPr>
        <w:t xml:space="preserve"> vien iespējams, </w:t>
      </w:r>
      <w:proofErr w:type="spellStart"/>
      <w:r w:rsidR="00763237" w:rsidRPr="004E3782">
        <w:rPr>
          <w:color w:val="000000"/>
          <w:sz w:val="22"/>
          <w:szCs w:val="22"/>
          <w:lang w:val="lv-LV"/>
        </w:rPr>
        <w:t>amoksicilīna</w:t>
      </w:r>
      <w:proofErr w:type="spellEnd"/>
      <w:r w:rsidR="00763237" w:rsidRPr="004E3782">
        <w:rPr>
          <w:color w:val="000000"/>
          <w:sz w:val="22"/>
          <w:szCs w:val="22"/>
          <w:lang w:val="lv-LV"/>
        </w:rPr>
        <w:t>/</w:t>
      </w:r>
      <w:proofErr w:type="spellStart"/>
      <w:r w:rsidR="00763237" w:rsidRPr="004E3782">
        <w:rPr>
          <w:color w:val="000000"/>
          <w:sz w:val="22"/>
          <w:szCs w:val="22"/>
          <w:lang w:val="lv-LV"/>
        </w:rPr>
        <w:t>klavulānskābes</w:t>
      </w:r>
      <w:proofErr w:type="spellEnd"/>
      <w:r w:rsidR="00763237" w:rsidRPr="004E3782">
        <w:rPr>
          <w:color w:val="000000"/>
          <w:sz w:val="22"/>
          <w:szCs w:val="22"/>
          <w:lang w:val="lv-LV"/>
        </w:rPr>
        <w:t xml:space="preserve"> kombināciju drīkst izmantot tikai pamatojoties uz baktēriju jutīguma</w:t>
      </w:r>
      <w:r w:rsidR="00763237" w:rsidRPr="004E3782">
        <w:rPr>
          <w:sz w:val="22"/>
          <w:szCs w:val="22"/>
        </w:rPr>
        <w:t xml:space="preserve"> testēšanas rezultātiem</w:t>
      </w:r>
      <w:r w:rsidR="00763237" w:rsidRPr="004E3782">
        <w:rPr>
          <w:color w:val="000000"/>
          <w:sz w:val="22"/>
          <w:szCs w:val="22"/>
          <w:lang w:val="lv-LV"/>
        </w:rPr>
        <w:t>.</w:t>
      </w:r>
    </w:p>
    <w:p w14:paraId="0A4BDD52" w14:textId="33967018" w:rsidR="00763237" w:rsidRPr="004E3782" w:rsidRDefault="00763237" w:rsidP="007C42C2">
      <w:pPr>
        <w:jc w:val="both"/>
        <w:rPr>
          <w:sz w:val="22"/>
          <w:szCs w:val="22"/>
        </w:rPr>
      </w:pPr>
      <w:r w:rsidRPr="004E3782">
        <w:rPr>
          <w:sz w:val="22"/>
          <w:szCs w:val="22"/>
        </w:rPr>
        <w:t xml:space="preserve">Lietojot </w:t>
      </w:r>
      <w:r w:rsidR="00C9067C" w:rsidRPr="004E3782">
        <w:rPr>
          <w:sz w:val="22"/>
          <w:szCs w:val="22"/>
        </w:rPr>
        <w:t xml:space="preserve">šīs veterinārās </w:t>
      </w:r>
      <w:r w:rsidRPr="004E3782">
        <w:rPr>
          <w:sz w:val="22"/>
          <w:szCs w:val="22"/>
        </w:rPr>
        <w:t xml:space="preserve">zāles, jāņem vērā vispārpieņemtie antibakteriālo zāļu lietošanas pamatprincipi. </w:t>
      </w:r>
    </w:p>
    <w:p w14:paraId="1B763AA7" w14:textId="1D7A152E" w:rsidR="00763237" w:rsidRPr="004E3782" w:rsidRDefault="00C9067C" w:rsidP="007C42C2">
      <w:pPr>
        <w:jc w:val="both"/>
        <w:rPr>
          <w:sz w:val="22"/>
          <w:szCs w:val="22"/>
        </w:rPr>
      </w:pPr>
      <w:r w:rsidRPr="004E3782">
        <w:rPr>
          <w:sz w:val="22"/>
          <w:szCs w:val="22"/>
        </w:rPr>
        <w:t>Lietojot šīs veterinārās zāles atšķirīgi no zāļu aprakstā dotajiem norādījumiem, var palielināties baktēriju izplatība, kuras ir rezistentas pret amoksicilīnu/klavulānskābi un var pavājināties ārstēšanas efektivitāte ar citām β-laktāma antibiotikām iespējamās krusteniskās rezistences dēļ.</w:t>
      </w:r>
      <w:r w:rsidR="00763237" w:rsidRPr="004E3782">
        <w:rPr>
          <w:sz w:val="22"/>
          <w:szCs w:val="22"/>
        </w:rPr>
        <w:t xml:space="preserve"> </w:t>
      </w:r>
    </w:p>
    <w:p w14:paraId="21B4E46C"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Ir ziņots par </w:t>
      </w:r>
      <w:r w:rsidRPr="004E3782">
        <w:rPr>
          <w:i/>
          <w:color w:val="000000"/>
          <w:sz w:val="22"/>
          <w:szCs w:val="22"/>
          <w:lang w:val="lv-LV"/>
        </w:rPr>
        <w:t xml:space="preserve">E. </w:t>
      </w:r>
      <w:proofErr w:type="spellStart"/>
      <w:r w:rsidRPr="004E3782">
        <w:rPr>
          <w:i/>
          <w:color w:val="000000"/>
          <w:sz w:val="22"/>
          <w:szCs w:val="22"/>
          <w:lang w:val="lv-LV"/>
        </w:rPr>
        <w:t>coli</w:t>
      </w:r>
      <w:proofErr w:type="spellEnd"/>
      <w:r w:rsidRPr="004E3782">
        <w:rPr>
          <w:color w:val="000000"/>
          <w:sz w:val="22"/>
          <w:szCs w:val="22"/>
          <w:lang w:val="lv-LV"/>
        </w:rPr>
        <w:t xml:space="preserve"> rezistences tendenci, tostarp </w:t>
      </w:r>
      <w:proofErr w:type="spellStart"/>
      <w:r w:rsidRPr="004E3782">
        <w:rPr>
          <w:color w:val="000000"/>
          <w:sz w:val="22"/>
          <w:szCs w:val="22"/>
          <w:lang w:val="lv-LV"/>
        </w:rPr>
        <w:t>multirezistentu</w:t>
      </w:r>
      <w:proofErr w:type="spellEnd"/>
      <w:r w:rsidRPr="004E3782">
        <w:rPr>
          <w:color w:val="000000"/>
          <w:sz w:val="22"/>
          <w:szCs w:val="22"/>
          <w:lang w:val="lv-LV"/>
        </w:rPr>
        <w:t xml:space="preserve"> </w:t>
      </w:r>
      <w:r w:rsidRPr="004E3782">
        <w:rPr>
          <w:i/>
          <w:color w:val="000000"/>
          <w:sz w:val="22"/>
          <w:szCs w:val="22"/>
          <w:lang w:val="lv-LV"/>
        </w:rPr>
        <w:t xml:space="preserve">E. </w:t>
      </w:r>
      <w:proofErr w:type="spellStart"/>
      <w:r w:rsidRPr="004E3782">
        <w:rPr>
          <w:i/>
          <w:color w:val="000000"/>
          <w:sz w:val="22"/>
          <w:szCs w:val="22"/>
          <w:lang w:val="lv-LV"/>
        </w:rPr>
        <w:t>coli</w:t>
      </w:r>
      <w:proofErr w:type="spellEnd"/>
      <w:r w:rsidRPr="004E3782">
        <w:rPr>
          <w:color w:val="000000"/>
          <w:sz w:val="22"/>
          <w:szCs w:val="22"/>
          <w:lang w:val="lv-LV"/>
        </w:rPr>
        <w:t>.</w:t>
      </w:r>
    </w:p>
    <w:p w14:paraId="33ABCF36" w14:textId="4EFD6B7E" w:rsidR="00763237" w:rsidRPr="004E3782" w:rsidRDefault="00763237" w:rsidP="007C42C2">
      <w:pPr>
        <w:jc w:val="both"/>
        <w:rPr>
          <w:sz w:val="22"/>
          <w:szCs w:val="22"/>
        </w:rPr>
      </w:pPr>
      <w:r w:rsidRPr="004E3782">
        <w:rPr>
          <w:sz w:val="22"/>
          <w:szCs w:val="22"/>
        </w:rPr>
        <w:t xml:space="preserve">Dzīvniekiem ar aknu vai nieru </w:t>
      </w:r>
      <w:r w:rsidR="00C9067C" w:rsidRPr="004E3782">
        <w:rPr>
          <w:sz w:val="22"/>
          <w:szCs w:val="22"/>
        </w:rPr>
        <w:t>darbības traucējumiem</w:t>
      </w:r>
      <w:r w:rsidRPr="004E3782">
        <w:rPr>
          <w:sz w:val="22"/>
          <w:szCs w:val="22"/>
        </w:rPr>
        <w:t xml:space="preserve"> šīs</w:t>
      </w:r>
      <w:r w:rsidR="00C9067C" w:rsidRPr="004E3782">
        <w:rPr>
          <w:sz w:val="22"/>
          <w:szCs w:val="22"/>
        </w:rPr>
        <w:t xml:space="preserve"> veterinārās</w:t>
      </w:r>
      <w:r w:rsidRPr="004E3782">
        <w:rPr>
          <w:sz w:val="22"/>
          <w:szCs w:val="22"/>
        </w:rPr>
        <w:t xml:space="preserve"> zāles lietot pēc ārstējošā veterinārārsta ieguvuma un riska attiecības izvērtēšanas un uzmanīgi aprēķināt devas. </w:t>
      </w:r>
    </w:p>
    <w:p w14:paraId="61392B7F" w14:textId="5008F73B" w:rsidR="00763237" w:rsidRPr="004E3782" w:rsidRDefault="00763237" w:rsidP="007C42C2">
      <w:pPr>
        <w:jc w:val="both"/>
        <w:rPr>
          <w:sz w:val="22"/>
          <w:szCs w:val="22"/>
        </w:rPr>
      </w:pPr>
      <w:r w:rsidRPr="004E3782">
        <w:rPr>
          <w:sz w:val="22"/>
          <w:szCs w:val="22"/>
        </w:rPr>
        <w:t>Ieteicam</w:t>
      </w:r>
      <w:r w:rsidR="00C9067C" w:rsidRPr="004E3782">
        <w:rPr>
          <w:sz w:val="22"/>
          <w:szCs w:val="22"/>
        </w:rPr>
        <w:t>s ievērot</w:t>
      </w:r>
      <w:r w:rsidRPr="004E3782">
        <w:rPr>
          <w:sz w:val="22"/>
          <w:szCs w:val="22"/>
        </w:rPr>
        <w:t xml:space="preserve"> piesardzīb</w:t>
      </w:r>
      <w:r w:rsidR="00C9067C" w:rsidRPr="004E3782">
        <w:rPr>
          <w:sz w:val="22"/>
          <w:szCs w:val="22"/>
        </w:rPr>
        <w:t>u</w:t>
      </w:r>
      <w:r w:rsidRPr="004E3782">
        <w:rPr>
          <w:sz w:val="22"/>
          <w:szCs w:val="22"/>
        </w:rPr>
        <w:t xml:space="preserve">, lietojot </w:t>
      </w:r>
      <w:r w:rsidR="00C9067C" w:rsidRPr="004E3782">
        <w:rPr>
          <w:sz w:val="22"/>
          <w:szCs w:val="22"/>
        </w:rPr>
        <w:t xml:space="preserve">šīs veterinārās </w:t>
      </w:r>
      <w:r w:rsidRPr="004E3782">
        <w:rPr>
          <w:sz w:val="22"/>
          <w:szCs w:val="22"/>
        </w:rPr>
        <w:t>zāles citiem mazajiem zālēdājiem, izņemot 4.3. apakšpunktā minēt</w:t>
      </w:r>
      <w:r w:rsidR="00C9067C" w:rsidRPr="004E3782">
        <w:rPr>
          <w:sz w:val="22"/>
          <w:szCs w:val="22"/>
        </w:rPr>
        <w:t>ajiem</w:t>
      </w:r>
      <w:r w:rsidRPr="004E3782">
        <w:rPr>
          <w:sz w:val="22"/>
          <w:szCs w:val="22"/>
        </w:rPr>
        <w:t xml:space="preserve">. </w:t>
      </w:r>
    </w:p>
    <w:p w14:paraId="6946A204" w14:textId="0301611D" w:rsidR="00763237" w:rsidRPr="004E3782" w:rsidRDefault="00763237" w:rsidP="007C42C2">
      <w:pPr>
        <w:jc w:val="both"/>
        <w:rPr>
          <w:sz w:val="22"/>
          <w:szCs w:val="22"/>
        </w:rPr>
      </w:pPr>
      <w:r w:rsidRPr="004E3782">
        <w:rPr>
          <w:sz w:val="22"/>
          <w:szCs w:val="22"/>
        </w:rPr>
        <w:t>Košļājamās tabletes ir aromatizētas. Lai izvairītos no nejaušas norīšanas, uzglabāt tabletes dzīvniekiem nepieejamā vietā.</w:t>
      </w:r>
    </w:p>
    <w:p w14:paraId="55C26F75" w14:textId="77777777" w:rsidR="00763237" w:rsidRPr="004E3782" w:rsidRDefault="00763237" w:rsidP="007C42C2">
      <w:pPr>
        <w:jc w:val="both"/>
        <w:rPr>
          <w:color w:val="000000"/>
          <w:sz w:val="22"/>
          <w:szCs w:val="22"/>
          <w:u w:val="single"/>
          <w:lang w:val="lv-LV"/>
        </w:rPr>
      </w:pPr>
    </w:p>
    <w:p w14:paraId="1F3ACCF3" w14:textId="77777777" w:rsidR="00763237" w:rsidRPr="004E3782" w:rsidRDefault="00763237" w:rsidP="007C42C2">
      <w:pPr>
        <w:jc w:val="both"/>
        <w:rPr>
          <w:color w:val="000000"/>
          <w:sz w:val="22"/>
          <w:szCs w:val="22"/>
          <w:u w:val="single"/>
          <w:lang w:val="lv-LV"/>
        </w:rPr>
      </w:pPr>
      <w:r w:rsidRPr="004E3782">
        <w:rPr>
          <w:color w:val="000000"/>
          <w:sz w:val="22"/>
          <w:szCs w:val="22"/>
          <w:u w:val="single"/>
          <w:lang w:val="lv-LV"/>
        </w:rPr>
        <w:t xml:space="preserve">Īpaši piesardzības pasākumi, kas jāievēro personai, kura lieto veterinārās zāles dzīvnieku ārstēšanai </w:t>
      </w:r>
    </w:p>
    <w:p w14:paraId="2DD539E8" w14:textId="77777777" w:rsidR="00763237" w:rsidRPr="004E3782" w:rsidRDefault="00763237" w:rsidP="007C42C2">
      <w:pPr>
        <w:jc w:val="both"/>
        <w:rPr>
          <w:color w:val="000000"/>
          <w:sz w:val="22"/>
          <w:szCs w:val="22"/>
          <w:lang w:val="lv-LV"/>
        </w:rPr>
      </w:pPr>
    </w:p>
    <w:p w14:paraId="681B3286" w14:textId="77777777" w:rsidR="00763237" w:rsidRPr="004E3782" w:rsidRDefault="00763237" w:rsidP="007C42C2">
      <w:pPr>
        <w:jc w:val="both"/>
        <w:rPr>
          <w:sz w:val="22"/>
          <w:szCs w:val="22"/>
        </w:rPr>
      </w:pPr>
      <w:r w:rsidRPr="004E3782">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766E3630" w14:textId="66F73E5E" w:rsidR="00763237" w:rsidRPr="004E3782" w:rsidRDefault="00763237" w:rsidP="007C42C2">
      <w:pPr>
        <w:jc w:val="both"/>
        <w:rPr>
          <w:sz w:val="22"/>
          <w:szCs w:val="22"/>
        </w:rPr>
      </w:pPr>
      <w:r w:rsidRPr="004E3782">
        <w:rPr>
          <w:sz w:val="22"/>
          <w:szCs w:val="22"/>
        </w:rPr>
        <w:t>Nerīko</w:t>
      </w:r>
      <w:r w:rsidR="00EF6D22" w:rsidRPr="004E3782">
        <w:rPr>
          <w:sz w:val="22"/>
          <w:szCs w:val="22"/>
        </w:rPr>
        <w:t>ja</w:t>
      </w:r>
      <w:r w:rsidRPr="004E3782">
        <w:rPr>
          <w:sz w:val="22"/>
          <w:szCs w:val="22"/>
        </w:rPr>
        <w:t xml:space="preserve">ties ar šīm </w:t>
      </w:r>
      <w:r w:rsidR="00EF6D22" w:rsidRPr="004E3782">
        <w:rPr>
          <w:sz w:val="22"/>
          <w:szCs w:val="22"/>
        </w:rPr>
        <w:t xml:space="preserve">veterinārajām </w:t>
      </w:r>
      <w:r w:rsidRPr="004E3782">
        <w:rPr>
          <w:sz w:val="22"/>
          <w:szCs w:val="22"/>
        </w:rPr>
        <w:t xml:space="preserve">zālēm, ja zināt, ka Jums ir </w:t>
      </w:r>
      <w:r w:rsidR="00EF6D22" w:rsidRPr="004E3782">
        <w:rPr>
          <w:sz w:val="22"/>
          <w:szCs w:val="22"/>
        </w:rPr>
        <w:t>pastiprināta</w:t>
      </w:r>
      <w:r w:rsidRPr="004E3782">
        <w:rPr>
          <w:sz w:val="22"/>
          <w:szCs w:val="22"/>
        </w:rPr>
        <w:t xml:space="preserve"> jutība vai Jums ieteikts nestrādāt ar šādiem preparātiem.</w:t>
      </w:r>
    </w:p>
    <w:p w14:paraId="7D21C4C6" w14:textId="5DEC4C18" w:rsidR="00763237" w:rsidRPr="004E3782" w:rsidRDefault="00763237" w:rsidP="007C42C2">
      <w:pPr>
        <w:jc w:val="both"/>
        <w:rPr>
          <w:sz w:val="22"/>
          <w:szCs w:val="22"/>
        </w:rPr>
      </w:pPr>
      <w:r w:rsidRPr="004E3782">
        <w:rPr>
          <w:sz w:val="22"/>
          <w:szCs w:val="22"/>
        </w:rPr>
        <w:t xml:space="preserve">Rīkoties ar šīm </w:t>
      </w:r>
      <w:r w:rsidR="00EF6D22" w:rsidRPr="004E3782">
        <w:rPr>
          <w:sz w:val="22"/>
          <w:szCs w:val="22"/>
        </w:rPr>
        <w:t xml:space="preserve">veterinārajām </w:t>
      </w:r>
      <w:r w:rsidRPr="004E3782">
        <w:rPr>
          <w:sz w:val="22"/>
          <w:szCs w:val="22"/>
        </w:rPr>
        <w:t>zālēm ļoti piesardzīgi, lai izvairītos no saskares, ievērojot visus ieteiktos piesardzības pasākumus.</w:t>
      </w:r>
    </w:p>
    <w:p w14:paraId="1386CB28" w14:textId="29B0A52F" w:rsidR="00763237" w:rsidRPr="004E3782" w:rsidRDefault="00763237" w:rsidP="007C42C2">
      <w:pPr>
        <w:jc w:val="both"/>
        <w:rPr>
          <w:sz w:val="22"/>
          <w:szCs w:val="22"/>
        </w:rPr>
      </w:pPr>
      <w:r w:rsidRPr="004E3782">
        <w:rPr>
          <w:sz w:val="22"/>
          <w:szCs w:val="22"/>
        </w:rPr>
        <w:t>Ja pēc saskares Jums attīstās simptomi, piemēram, izsitumi uz ādas, meklējiet medicīnisko palīdzību un uzrād</w:t>
      </w:r>
      <w:r w:rsidR="00EF6D22" w:rsidRPr="004E3782">
        <w:rPr>
          <w:sz w:val="22"/>
          <w:szCs w:val="22"/>
        </w:rPr>
        <w:t>ie</w:t>
      </w:r>
      <w:r w:rsidRPr="004E3782">
        <w:rPr>
          <w:sz w:val="22"/>
          <w:szCs w:val="22"/>
        </w:rPr>
        <w:t xml:space="preserve">t </w:t>
      </w:r>
      <w:r w:rsidR="00EF6D22" w:rsidRPr="004E3782">
        <w:rPr>
          <w:sz w:val="22"/>
          <w:szCs w:val="22"/>
        </w:rPr>
        <w:t xml:space="preserve">šo brīdinājumu </w:t>
      </w:r>
      <w:r w:rsidRPr="004E3782">
        <w:rPr>
          <w:sz w:val="22"/>
          <w:szCs w:val="22"/>
        </w:rPr>
        <w:t>ārstam. Nekavējoties meklēt neatliekamo medicīnisku palīdzību, ja rodas</w:t>
      </w:r>
      <w:r w:rsidR="00EF6D22" w:rsidRPr="004E3782">
        <w:rPr>
          <w:sz w:val="22"/>
          <w:szCs w:val="22"/>
        </w:rPr>
        <w:t xml:space="preserve"> </w:t>
      </w:r>
      <w:r w:rsidRPr="004E3782">
        <w:rPr>
          <w:sz w:val="22"/>
          <w:szCs w:val="22"/>
        </w:rPr>
        <w:t>nopietn</w:t>
      </w:r>
      <w:r w:rsidR="00BF4E32" w:rsidRPr="004E3782">
        <w:rPr>
          <w:sz w:val="22"/>
          <w:szCs w:val="22"/>
        </w:rPr>
        <w:t>āki</w:t>
      </w:r>
      <w:r w:rsidRPr="004E3782">
        <w:rPr>
          <w:sz w:val="22"/>
          <w:szCs w:val="22"/>
        </w:rPr>
        <w:t xml:space="preserve"> simptomi, kā sejas, lūpu vai acu pietūkums, vai apgrūtināta elpošana. </w:t>
      </w:r>
    </w:p>
    <w:p w14:paraId="352C6E50" w14:textId="78BDD250" w:rsidR="00763237" w:rsidRPr="004E3782" w:rsidRDefault="00763237" w:rsidP="007C42C2">
      <w:pPr>
        <w:jc w:val="both"/>
        <w:rPr>
          <w:sz w:val="22"/>
          <w:szCs w:val="22"/>
        </w:rPr>
      </w:pPr>
      <w:r w:rsidRPr="004E3782">
        <w:rPr>
          <w:sz w:val="22"/>
          <w:szCs w:val="22"/>
        </w:rPr>
        <w:t>Pēc tablešu lietošanas mazgāt rokas.</w:t>
      </w:r>
    </w:p>
    <w:p w14:paraId="0490B00F" w14:textId="481AB36C" w:rsidR="00763237" w:rsidRPr="004E3782" w:rsidRDefault="00763237" w:rsidP="007C42C2">
      <w:pPr>
        <w:jc w:val="both"/>
        <w:rPr>
          <w:sz w:val="22"/>
          <w:szCs w:val="22"/>
        </w:rPr>
      </w:pPr>
      <w:r w:rsidRPr="004E3782">
        <w:rPr>
          <w:sz w:val="22"/>
          <w:szCs w:val="22"/>
        </w:rPr>
        <w:t>Lai izvairītos no nejaušas norīšanas, īpaši bērnam, neizlietotās</w:t>
      </w:r>
      <w:r w:rsidR="00EF6D22" w:rsidRPr="004E3782">
        <w:rPr>
          <w:sz w:val="22"/>
          <w:szCs w:val="22"/>
        </w:rPr>
        <w:t xml:space="preserve"> sadalītās</w:t>
      </w:r>
      <w:r w:rsidRPr="004E3782">
        <w:rPr>
          <w:sz w:val="22"/>
          <w:szCs w:val="22"/>
        </w:rPr>
        <w:t xml:space="preserve"> tabletes ievieto</w:t>
      </w:r>
      <w:r w:rsidR="00EF6D22" w:rsidRPr="004E3782">
        <w:rPr>
          <w:sz w:val="22"/>
          <w:szCs w:val="22"/>
        </w:rPr>
        <w:t>t</w:t>
      </w:r>
      <w:r w:rsidRPr="004E3782">
        <w:rPr>
          <w:sz w:val="22"/>
          <w:szCs w:val="22"/>
        </w:rPr>
        <w:t xml:space="preserve"> atpakaļ </w:t>
      </w:r>
      <w:r w:rsidR="00EF6D22" w:rsidRPr="004E3782">
        <w:rPr>
          <w:sz w:val="22"/>
          <w:szCs w:val="22"/>
        </w:rPr>
        <w:t>atvērtajā</w:t>
      </w:r>
      <w:r w:rsidR="00EF6D22" w:rsidRPr="004E3782" w:rsidDel="00EF6D22">
        <w:rPr>
          <w:sz w:val="22"/>
          <w:szCs w:val="22"/>
        </w:rPr>
        <w:t xml:space="preserve"> </w:t>
      </w:r>
      <w:r w:rsidRPr="004E3782">
        <w:rPr>
          <w:sz w:val="22"/>
          <w:szCs w:val="22"/>
        </w:rPr>
        <w:t xml:space="preserve"> blistera </w:t>
      </w:r>
      <w:r w:rsidR="00EF6D22" w:rsidRPr="004E3782">
        <w:rPr>
          <w:sz w:val="22"/>
          <w:szCs w:val="22"/>
        </w:rPr>
        <w:t>nodalījumā,</w:t>
      </w:r>
      <w:r w:rsidRPr="004E3782">
        <w:rPr>
          <w:sz w:val="22"/>
          <w:szCs w:val="22"/>
        </w:rPr>
        <w:t xml:space="preserve"> ievieto</w:t>
      </w:r>
      <w:r w:rsidR="00EF6D22" w:rsidRPr="004E3782">
        <w:rPr>
          <w:sz w:val="22"/>
          <w:szCs w:val="22"/>
        </w:rPr>
        <w:t>t blisteri</w:t>
      </w:r>
      <w:r w:rsidRPr="004E3782">
        <w:rPr>
          <w:sz w:val="22"/>
          <w:szCs w:val="22"/>
        </w:rPr>
        <w:t xml:space="preserve"> atpakaļ ārējā iepakojumā un </w:t>
      </w:r>
      <w:r w:rsidR="00EF6D22" w:rsidRPr="004E3782">
        <w:rPr>
          <w:sz w:val="22"/>
          <w:szCs w:val="22"/>
        </w:rPr>
        <w:t>uz</w:t>
      </w:r>
      <w:r w:rsidRPr="004E3782">
        <w:rPr>
          <w:sz w:val="22"/>
          <w:szCs w:val="22"/>
        </w:rPr>
        <w:t>glabāt drošā, bērniem neredzamā un nepieejamā vietā.</w:t>
      </w:r>
    </w:p>
    <w:p w14:paraId="3DBEDD61" w14:textId="77777777" w:rsidR="00763237" w:rsidRPr="004E3782" w:rsidRDefault="00763237" w:rsidP="007C42C2">
      <w:pPr>
        <w:jc w:val="both"/>
        <w:rPr>
          <w:color w:val="000000"/>
          <w:sz w:val="22"/>
          <w:szCs w:val="22"/>
          <w:lang w:val="lv-LV"/>
        </w:rPr>
      </w:pPr>
    </w:p>
    <w:p w14:paraId="5E3FB957" w14:textId="77777777" w:rsidR="00763237" w:rsidRPr="004E3782" w:rsidRDefault="00763237" w:rsidP="007C42C2">
      <w:pPr>
        <w:ind w:left="567" w:hanging="567"/>
        <w:jc w:val="both"/>
        <w:rPr>
          <w:b/>
          <w:color w:val="000000"/>
          <w:sz w:val="22"/>
          <w:szCs w:val="22"/>
          <w:lang w:val="lv-LV"/>
        </w:rPr>
      </w:pPr>
      <w:r w:rsidRPr="004E3782">
        <w:rPr>
          <w:b/>
          <w:color w:val="000000"/>
          <w:sz w:val="22"/>
          <w:szCs w:val="22"/>
          <w:lang w:val="lv-LV"/>
        </w:rPr>
        <w:t>4.6</w:t>
      </w:r>
      <w:r w:rsidRPr="004E3782">
        <w:rPr>
          <w:b/>
          <w:color w:val="000000"/>
          <w:sz w:val="22"/>
          <w:szCs w:val="22"/>
          <w:lang w:val="lv-LV"/>
        </w:rPr>
        <w:tab/>
        <w:t>Iespējamās blakusparādības (biežums un bīstamība)</w:t>
      </w:r>
    </w:p>
    <w:p w14:paraId="4DB6160C" w14:textId="77777777" w:rsidR="00763237" w:rsidRPr="004E3782" w:rsidRDefault="00763237" w:rsidP="007C42C2">
      <w:pPr>
        <w:ind w:left="567" w:hanging="567"/>
        <w:jc w:val="both"/>
        <w:rPr>
          <w:color w:val="000000"/>
          <w:sz w:val="22"/>
          <w:szCs w:val="22"/>
          <w:lang w:val="lv-LV"/>
        </w:rPr>
      </w:pPr>
    </w:p>
    <w:p w14:paraId="5D78A339" w14:textId="77777777" w:rsidR="00763237" w:rsidRPr="004E3782" w:rsidRDefault="00763237" w:rsidP="007C42C2">
      <w:pPr>
        <w:jc w:val="both"/>
        <w:rPr>
          <w:sz w:val="22"/>
          <w:szCs w:val="22"/>
          <w:lang w:val="lv-LV"/>
        </w:rPr>
      </w:pPr>
      <w:r w:rsidRPr="004E3782">
        <w:rPr>
          <w:sz w:val="22"/>
          <w:szCs w:val="22"/>
        </w:rPr>
        <w:t>Ļoti reti ārstētajiem dzīvniekiem var novērot pa</w:t>
      </w:r>
      <w:r w:rsidR="00377DE3" w:rsidRPr="004E3782">
        <w:rPr>
          <w:sz w:val="22"/>
          <w:szCs w:val="22"/>
        </w:rPr>
        <w:t>stipr</w:t>
      </w:r>
      <w:r w:rsidRPr="004E3782">
        <w:rPr>
          <w:sz w:val="22"/>
          <w:szCs w:val="22"/>
        </w:rPr>
        <w:t>inātas jutības reakcijas pret penicilīniem; šajos gadījumos lietošana ir jāpārtrauc un jāuzsāk simptomātiska ārstēšana.</w:t>
      </w:r>
    </w:p>
    <w:p w14:paraId="781AABE1" w14:textId="7149BAF5" w:rsidR="00763237" w:rsidRPr="004E3782" w:rsidRDefault="00763237" w:rsidP="007C42C2">
      <w:pPr>
        <w:jc w:val="both"/>
        <w:rPr>
          <w:sz w:val="22"/>
          <w:szCs w:val="22"/>
        </w:rPr>
      </w:pPr>
      <w:r w:rsidRPr="004E3782">
        <w:rPr>
          <w:sz w:val="22"/>
          <w:szCs w:val="22"/>
        </w:rPr>
        <w:t xml:space="preserve">Ļoti reti pēc zāļu lietošanas var novērot kuņģa-zarnu trakta </w:t>
      </w:r>
      <w:r w:rsidR="00EF6D22" w:rsidRPr="004E3782">
        <w:rPr>
          <w:sz w:val="22"/>
          <w:szCs w:val="22"/>
        </w:rPr>
        <w:t xml:space="preserve">darbības </w:t>
      </w:r>
      <w:r w:rsidRPr="004E3782">
        <w:rPr>
          <w:sz w:val="22"/>
          <w:szCs w:val="22"/>
        </w:rPr>
        <w:t>traucējumus (</w:t>
      </w:r>
      <w:r w:rsidR="00EF6D22" w:rsidRPr="004E3782">
        <w:rPr>
          <w:sz w:val="22"/>
          <w:szCs w:val="22"/>
        </w:rPr>
        <w:t>diareju</w:t>
      </w:r>
      <w:r w:rsidRPr="004E3782">
        <w:rPr>
          <w:sz w:val="22"/>
          <w:szCs w:val="22"/>
        </w:rPr>
        <w:t>, vemšanu</w:t>
      </w:r>
      <w:r w:rsidR="00EF6D22" w:rsidRPr="004E3782">
        <w:rPr>
          <w:sz w:val="22"/>
          <w:szCs w:val="22"/>
        </w:rPr>
        <w:t xml:space="preserve"> u.c.</w:t>
      </w:r>
      <w:r w:rsidRPr="004E3782">
        <w:rPr>
          <w:sz w:val="22"/>
          <w:szCs w:val="22"/>
        </w:rPr>
        <w:t>). Ārstēšanu var pārtraukt atkarībā no blakusparādību smaguma un ārstējošā veterinārārsta ieguvuma</w:t>
      </w:r>
      <w:r w:rsidR="00EF6D22" w:rsidRPr="004E3782">
        <w:rPr>
          <w:sz w:val="22"/>
          <w:szCs w:val="22"/>
        </w:rPr>
        <w:t xml:space="preserve"> un </w:t>
      </w:r>
      <w:r w:rsidRPr="004E3782">
        <w:rPr>
          <w:sz w:val="22"/>
          <w:szCs w:val="22"/>
        </w:rPr>
        <w:t xml:space="preserve">riska attiecības izvērtējuma. </w:t>
      </w:r>
    </w:p>
    <w:p w14:paraId="3240BF57" w14:textId="77777777" w:rsidR="00763237" w:rsidRPr="004E3782" w:rsidRDefault="00763237" w:rsidP="007C42C2">
      <w:pPr>
        <w:jc w:val="both"/>
        <w:rPr>
          <w:color w:val="000000"/>
          <w:sz w:val="22"/>
          <w:szCs w:val="22"/>
          <w:lang w:val="lv-LV"/>
        </w:rPr>
      </w:pPr>
    </w:p>
    <w:p w14:paraId="78F935F5" w14:textId="77777777" w:rsidR="00763237" w:rsidRPr="004E3782" w:rsidRDefault="00763237" w:rsidP="004E3782">
      <w:pPr>
        <w:jc w:val="both"/>
        <w:rPr>
          <w:sz w:val="22"/>
          <w:szCs w:val="22"/>
          <w:lang w:val="lv-LV"/>
        </w:rPr>
      </w:pPr>
      <w:r w:rsidRPr="004E3782">
        <w:rPr>
          <w:sz w:val="22"/>
          <w:szCs w:val="22"/>
          <w:lang w:val="lv-LV"/>
        </w:rPr>
        <w:t>Blakusparādību sastopamības biežums norādīts sekojošā secībā:</w:t>
      </w:r>
    </w:p>
    <w:p w14:paraId="0B97F18B" w14:textId="77777777" w:rsidR="00763237" w:rsidRPr="004E3782" w:rsidRDefault="00763237" w:rsidP="004E3782">
      <w:pPr>
        <w:jc w:val="both"/>
        <w:rPr>
          <w:sz w:val="22"/>
          <w:szCs w:val="22"/>
          <w:lang w:val="lv-LV"/>
        </w:rPr>
      </w:pPr>
      <w:r w:rsidRPr="004E3782">
        <w:rPr>
          <w:sz w:val="22"/>
          <w:szCs w:val="22"/>
          <w:lang w:val="lv-LV"/>
        </w:rPr>
        <w:t>-ļoti bieži (vairāk nekā 1 no 10 ārstētajiem dzīvniekiem novērota(-s) nevēlama(-s) blakusparādība(</w:t>
      </w:r>
      <w:r w:rsidRPr="004E3782">
        <w:rPr>
          <w:sz w:val="22"/>
          <w:szCs w:val="22"/>
          <w:lang w:val="lv-LV"/>
        </w:rPr>
        <w:noBreakHyphen/>
        <w:t>s));</w:t>
      </w:r>
    </w:p>
    <w:p w14:paraId="5F1A0696" w14:textId="77777777" w:rsidR="00763237" w:rsidRPr="004E3782" w:rsidRDefault="00763237" w:rsidP="004E3782">
      <w:pPr>
        <w:jc w:val="both"/>
        <w:rPr>
          <w:sz w:val="22"/>
          <w:szCs w:val="22"/>
          <w:lang w:val="lv-LV"/>
        </w:rPr>
      </w:pPr>
      <w:r w:rsidRPr="004E3782">
        <w:rPr>
          <w:sz w:val="22"/>
          <w:szCs w:val="22"/>
          <w:lang w:val="lv-LV"/>
        </w:rPr>
        <w:t>-bieži (vairāk nekā 1, bet mazāk nekā 10 dzīvniekiem no 100 ārstētajiem dzīvniekiem);</w:t>
      </w:r>
    </w:p>
    <w:p w14:paraId="047B7EF7" w14:textId="77777777" w:rsidR="00763237" w:rsidRPr="004E3782" w:rsidRDefault="00763237">
      <w:pPr>
        <w:jc w:val="both"/>
        <w:rPr>
          <w:sz w:val="22"/>
          <w:szCs w:val="22"/>
          <w:lang w:val="lv-LV"/>
        </w:rPr>
      </w:pPr>
      <w:r w:rsidRPr="004E3782">
        <w:rPr>
          <w:sz w:val="22"/>
          <w:szCs w:val="22"/>
          <w:lang w:val="lv-LV"/>
        </w:rPr>
        <w:t>-retāk (vairāk nekā 1, bet mazāk nekā 10 dzīvniekiem no 1000 ārstētajiem dzīvniekiem);</w:t>
      </w:r>
    </w:p>
    <w:p w14:paraId="10C26E60" w14:textId="77777777" w:rsidR="00763237" w:rsidRPr="004E3782" w:rsidRDefault="00763237">
      <w:pPr>
        <w:jc w:val="both"/>
        <w:rPr>
          <w:sz w:val="22"/>
          <w:szCs w:val="22"/>
          <w:lang w:val="lv-LV"/>
        </w:rPr>
      </w:pPr>
      <w:r w:rsidRPr="004E3782">
        <w:rPr>
          <w:sz w:val="22"/>
          <w:szCs w:val="22"/>
          <w:lang w:val="lv-LV"/>
        </w:rPr>
        <w:t>-reti (vairāk nekā 1, bet mazāk nekā 10 dzīvniekiem no 10000 ārstētajiem dzīvniekiem);</w:t>
      </w:r>
    </w:p>
    <w:p w14:paraId="0E110589" w14:textId="77777777" w:rsidR="00763237" w:rsidRPr="004E3782" w:rsidRDefault="00763237">
      <w:pPr>
        <w:jc w:val="both"/>
        <w:rPr>
          <w:sz w:val="22"/>
          <w:szCs w:val="22"/>
          <w:lang w:val="lv-LV"/>
        </w:rPr>
      </w:pPr>
      <w:r w:rsidRPr="004E3782">
        <w:rPr>
          <w:sz w:val="22"/>
          <w:szCs w:val="22"/>
          <w:lang w:val="lv-LV"/>
        </w:rPr>
        <w:t>-ļoti reti (mazāk nekā 1 dzīvniekam no 10000 ārstētajiem dzīvniekiem, ieskaitot atsevišķus ziņojumus).</w:t>
      </w:r>
    </w:p>
    <w:p w14:paraId="3E0E1623" w14:textId="77777777" w:rsidR="00763237" w:rsidRPr="004E3782" w:rsidRDefault="00763237" w:rsidP="007C42C2">
      <w:pPr>
        <w:jc w:val="both"/>
        <w:rPr>
          <w:color w:val="000000"/>
          <w:sz w:val="22"/>
          <w:szCs w:val="22"/>
          <w:lang w:val="lv-LV"/>
        </w:rPr>
      </w:pPr>
    </w:p>
    <w:p w14:paraId="3D740D7D"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4.7</w:t>
      </w:r>
      <w:r w:rsidRPr="004E3782">
        <w:rPr>
          <w:b/>
          <w:color w:val="000000"/>
          <w:sz w:val="22"/>
          <w:szCs w:val="22"/>
          <w:lang w:val="lv-LV"/>
        </w:rPr>
        <w:tab/>
        <w:t>Lietošana grūsnības, laktācijas vai dēšanas laikā</w:t>
      </w:r>
    </w:p>
    <w:p w14:paraId="283646E8" w14:textId="77777777" w:rsidR="00763237" w:rsidRPr="004E3782" w:rsidRDefault="00763237" w:rsidP="007C42C2">
      <w:pPr>
        <w:jc w:val="both"/>
        <w:rPr>
          <w:color w:val="000000"/>
          <w:sz w:val="22"/>
          <w:szCs w:val="22"/>
          <w:lang w:val="lv-LV"/>
        </w:rPr>
      </w:pPr>
    </w:p>
    <w:p w14:paraId="454B0B99" w14:textId="77777777" w:rsidR="00763237" w:rsidRPr="004E3782" w:rsidRDefault="00763237" w:rsidP="007C42C2">
      <w:pPr>
        <w:jc w:val="both"/>
        <w:rPr>
          <w:sz w:val="22"/>
          <w:szCs w:val="22"/>
        </w:rPr>
      </w:pPr>
      <w:r w:rsidRPr="004E3782">
        <w:rPr>
          <w:sz w:val="22"/>
          <w:szCs w:val="22"/>
        </w:rPr>
        <w:t xml:space="preserve">Laboratoriskajos pētījumos žurkām netika konstatēta teratogēna, fetotoksiska vai maternotoksiska iedarbība. </w:t>
      </w:r>
    </w:p>
    <w:p w14:paraId="6B08B3D6" w14:textId="35B95C2B" w:rsidR="00763237" w:rsidRPr="004E3782" w:rsidRDefault="00763237" w:rsidP="007C42C2">
      <w:pPr>
        <w:jc w:val="both"/>
        <w:rPr>
          <w:sz w:val="22"/>
          <w:szCs w:val="22"/>
        </w:rPr>
      </w:pPr>
      <w:r w:rsidRPr="004E3782">
        <w:rPr>
          <w:sz w:val="22"/>
          <w:szCs w:val="22"/>
        </w:rPr>
        <w:t xml:space="preserve">Nav </w:t>
      </w:r>
      <w:r w:rsidR="00EF6D22" w:rsidRPr="004E3782">
        <w:rPr>
          <w:sz w:val="22"/>
          <w:szCs w:val="22"/>
        </w:rPr>
        <w:t>pierādīts šo</w:t>
      </w:r>
      <w:r w:rsidRPr="004E3782">
        <w:rPr>
          <w:sz w:val="22"/>
          <w:szCs w:val="22"/>
        </w:rPr>
        <w:t xml:space="preserve"> veterināro zāļu </w:t>
      </w:r>
      <w:r w:rsidR="00EF6D22" w:rsidRPr="004E3782">
        <w:rPr>
          <w:sz w:val="22"/>
          <w:szCs w:val="22"/>
        </w:rPr>
        <w:t>drošums</w:t>
      </w:r>
      <w:r w:rsidRPr="004E3782">
        <w:rPr>
          <w:sz w:val="22"/>
          <w:szCs w:val="22"/>
        </w:rPr>
        <w:t xml:space="preserve"> grūsnības un laktācijas laikā kucēm. </w:t>
      </w:r>
    </w:p>
    <w:p w14:paraId="47E80EFB" w14:textId="2311A5A2" w:rsidR="00763237" w:rsidRPr="004E3782" w:rsidRDefault="00763237" w:rsidP="007C42C2">
      <w:pPr>
        <w:jc w:val="both"/>
        <w:rPr>
          <w:sz w:val="22"/>
          <w:szCs w:val="22"/>
        </w:rPr>
      </w:pPr>
      <w:r w:rsidRPr="004E3782">
        <w:rPr>
          <w:sz w:val="22"/>
          <w:szCs w:val="22"/>
        </w:rPr>
        <w:lastRenderedPageBreak/>
        <w:t>Grūsniem un laktējošiem dzīvniekiem, lietot zāles tikai saskaņā ar ārstējoša veterinārārsta ieguvuma</w:t>
      </w:r>
      <w:r w:rsidR="00EF6D22" w:rsidRPr="004E3782">
        <w:rPr>
          <w:sz w:val="22"/>
          <w:szCs w:val="22"/>
        </w:rPr>
        <w:t xml:space="preserve"> un </w:t>
      </w:r>
      <w:r w:rsidRPr="004E3782">
        <w:rPr>
          <w:sz w:val="22"/>
          <w:szCs w:val="22"/>
        </w:rPr>
        <w:t>riska attiecības izvērtējumu.</w:t>
      </w:r>
    </w:p>
    <w:p w14:paraId="2C937EF0" w14:textId="77777777" w:rsidR="00763237" w:rsidRPr="004E3782" w:rsidRDefault="00763237" w:rsidP="007C42C2">
      <w:pPr>
        <w:ind w:left="567" w:hanging="567"/>
        <w:jc w:val="both"/>
        <w:rPr>
          <w:color w:val="000000"/>
          <w:sz w:val="22"/>
          <w:szCs w:val="22"/>
          <w:lang w:val="lv-LV"/>
        </w:rPr>
      </w:pPr>
    </w:p>
    <w:p w14:paraId="3179892A"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4.8</w:t>
      </w:r>
      <w:r w:rsidRPr="004E3782">
        <w:rPr>
          <w:b/>
          <w:color w:val="000000"/>
          <w:sz w:val="22"/>
          <w:szCs w:val="22"/>
          <w:lang w:val="lv-LV"/>
        </w:rPr>
        <w:tab/>
        <w:t>Mijiedarbība ar citām zālēm un citi mijiedarbības veidi</w:t>
      </w:r>
    </w:p>
    <w:p w14:paraId="1E8FF124" w14:textId="77777777" w:rsidR="00763237" w:rsidRPr="004E3782" w:rsidRDefault="00763237" w:rsidP="007C42C2">
      <w:pPr>
        <w:jc w:val="both"/>
        <w:rPr>
          <w:color w:val="000000"/>
          <w:sz w:val="22"/>
          <w:szCs w:val="22"/>
          <w:lang w:val="lv-LV"/>
        </w:rPr>
      </w:pPr>
    </w:p>
    <w:p w14:paraId="1322C69A" w14:textId="0D52316B" w:rsidR="00763237" w:rsidRPr="004E3782" w:rsidRDefault="00763237" w:rsidP="007C42C2">
      <w:pPr>
        <w:jc w:val="both"/>
        <w:rPr>
          <w:color w:val="000000"/>
          <w:sz w:val="22"/>
          <w:szCs w:val="22"/>
          <w:lang w:val="lv-LV"/>
        </w:rPr>
      </w:pPr>
      <w:r w:rsidRPr="004E3782">
        <w:rPr>
          <w:sz w:val="22"/>
          <w:szCs w:val="22"/>
        </w:rPr>
        <w:t xml:space="preserve">Hloramfenikols, makrolīdi, sulfonamīdi un tetraciklīni var samazināt penicilīna antibakteriālo iedarbību, jo notiek strauja bakteriostatiska </w:t>
      </w:r>
      <w:r w:rsidR="00EF6D22" w:rsidRPr="004E3782">
        <w:rPr>
          <w:sz w:val="22"/>
          <w:szCs w:val="22"/>
        </w:rPr>
        <w:t>ie</w:t>
      </w:r>
      <w:r w:rsidRPr="004E3782">
        <w:rPr>
          <w:sz w:val="22"/>
          <w:szCs w:val="22"/>
        </w:rPr>
        <w:t>darbība. Penicilīni var pastiprināt aminoglikozīdu iedarbību.</w:t>
      </w:r>
    </w:p>
    <w:p w14:paraId="3829B13A" w14:textId="77777777" w:rsidR="00763237" w:rsidRPr="004E3782" w:rsidRDefault="00763237" w:rsidP="007C42C2">
      <w:pPr>
        <w:jc w:val="both"/>
        <w:rPr>
          <w:color w:val="000000"/>
          <w:sz w:val="22"/>
          <w:szCs w:val="22"/>
          <w:lang w:val="lv-LV"/>
        </w:rPr>
      </w:pPr>
    </w:p>
    <w:p w14:paraId="3280C926" w14:textId="77777777" w:rsidR="00763237" w:rsidRPr="004E3782" w:rsidRDefault="00763237" w:rsidP="007C42C2">
      <w:pPr>
        <w:ind w:left="567" w:hanging="567"/>
        <w:jc w:val="both"/>
        <w:rPr>
          <w:b/>
          <w:color w:val="000000"/>
          <w:sz w:val="22"/>
          <w:szCs w:val="22"/>
          <w:lang w:val="lv-LV"/>
        </w:rPr>
      </w:pPr>
      <w:r w:rsidRPr="004E3782">
        <w:rPr>
          <w:b/>
          <w:color w:val="000000"/>
          <w:sz w:val="22"/>
          <w:szCs w:val="22"/>
          <w:lang w:val="lv-LV"/>
        </w:rPr>
        <w:t>4.9</w:t>
      </w:r>
      <w:r w:rsidRPr="004E3782">
        <w:rPr>
          <w:b/>
          <w:color w:val="000000"/>
          <w:sz w:val="22"/>
          <w:szCs w:val="22"/>
          <w:lang w:val="lv-LV"/>
        </w:rPr>
        <w:tab/>
        <w:t>Devas un lietošanas veids</w:t>
      </w:r>
    </w:p>
    <w:p w14:paraId="11B190CC" w14:textId="77777777" w:rsidR="00763237" w:rsidRPr="004E3782" w:rsidRDefault="00763237" w:rsidP="007C42C2">
      <w:pPr>
        <w:ind w:left="567" w:hanging="567"/>
        <w:jc w:val="both"/>
        <w:rPr>
          <w:color w:val="000000"/>
          <w:sz w:val="22"/>
          <w:szCs w:val="22"/>
          <w:lang w:val="lv-LV"/>
        </w:rPr>
      </w:pPr>
    </w:p>
    <w:p w14:paraId="640C9B5A" w14:textId="770BF152" w:rsidR="00763237" w:rsidRPr="004E3782" w:rsidRDefault="00EF6D22" w:rsidP="007C42C2">
      <w:pPr>
        <w:jc w:val="both"/>
        <w:rPr>
          <w:sz w:val="22"/>
          <w:szCs w:val="22"/>
        </w:rPr>
      </w:pPr>
      <w:r w:rsidRPr="004E3782">
        <w:rPr>
          <w:sz w:val="22"/>
          <w:szCs w:val="22"/>
        </w:rPr>
        <w:t>Lietošana: i</w:t>
      </w:r>
      <w:r w:rsidR="00763237" w:rsidRPr="004E3782">
        <w:rPr>
          <w:sz w:val="22"/>
          <w:szCs w:val="22"/>
        </w:rPr>
        <w:t xml:space="preserve">ekšķīgai lietošanai. </w:t>
      </w:r>
    </w:p>
    <w:p w14:paraId="52B0C335" w14:textId="77777777" w:rsidR="00763237" w:rsidRPr="004E3782" w:rsidRDefault="00763237" w:rsidP="007C42C2">
      <w:pPr>
        <w:jc w:val="both"/>
        <w:rPr>
          <w:sz w:val="22"/>
          <w:szCs w:val="22"/>
        </w:rPr>
      </w:pPr>
    </w:p>
    <w:p w14:paraId="623D973A" w14:textId="3192FE8C" w:rsidR="00763237" w:rsidRPr="004E3782" w:rsidRDefault="00763237" w:rsidP="007C42C2">
      <w:pPr>
        <w:jc w:val="both"/>
        <w:rPr>
          <w:sz w:val="22"/>
          <w:szCs w:val="22"/>
        </w:rPr>
      </w:pPr>
      <w:r w:rsidRPr="004E3782">
        <w:rPr>
          <w:sz w:val="22"/>
          <w:szCs w:val="22"/>
        </w:rPr>
        <w:t xml:space="preserve">Ieteicamā deva un </w:t>
      </w:r>
      <w:r w:rsidR="00EF6D22" w:rsidRPr="004E3782">
        <w:rPr>
          <w:sz w:val="22"/>
          <w:szCs w:val="22"/>
        </w:rPr>
        <w:t xml:space="preserve">lietošanas </w:t>
      </w:r>
      <w:r w:rsidRPr="004E3782">
        <w:rPr>
          <w:sz w:val="22"/>
          <w:szCs w:val="22"/>
        </w:rPr>
        <w:t xml:space="preserve">biežums: 10 mg amoksicilīna un 2,5 mg klavulānskābes uz </w:t>
      </w:r>
      <w:r w:rsidR="00CB790D" w:rsidRPr="004E3782">
        <w:rPr>
          <w:sz w:val="22"/>
          <w:szCs w:val="22"/>
        </w:rPr>
        <w:t>1 kg</w:t>
      </w:r>
      <w:r w:rsidRPr="004E3782">
        <w:rPr>
          <w:sz w:val="22"/>
          <w:szCs w:val="22"/>
        </w:rPr>
        <w:t xml:space="preserve"> ķermeņa svara (t.i.</w:t>
      </w:r>
      <w:r w:rsidR="00EF6D22" w:rsidRPr="004E3782">
        <w:rPr>
          <w:sz w:val="22"/>
          <w:szCs w:val="22"/>
        </w:rPr>
        <w:t>,</w:t>
      </w:r>
      <w:r w:rsidRPr="004E3782">
        <w:rPr>
          <w:sz w:val="22"/>
          <w:szCs w:val="22"/>
        </w:rPr>
        <w:t xml:space="preserve"> 12,5 mg aktīvo vielu </w:t>
      </w:r>
      <w:r w:rsidR="00EF6D22" w:rsidRPr="004E3782">
        <w:rPr>
          <w:sz w:val="22"/>
          <w:szCs w:val="22"/>
        </w:rPr>
        <w:t xml:space="preserve">kombinācijas </w:t>
      </w:r>
      <w:r w:rsidR="00E16748" w:rsidRPr="004E3782">
        <w:rPr>
          <w:sz w:val="22"/>
          <w:szCs w:val="22"/>
        </w:rPr>
        <w:t xml:space="preserve">uz </w:t>
      </w:r>
      <w:r w:rsidR="00CB790D" w:rsidRPr="004E3782">
        <w:rPr>
          <w:sz w:val="22"/>
          <w:szCs w:val="22"/>
        </w:rPr>
        <w:t>1 kg</w:t>
      </w:r>
      <w:r w:rsidR="00E16748" w:rsidRPr="004E3782">
        <w:rPr>
          <w:sz w:val="22"/>
          <w:szCs w:val="22"/>
        </w:rPr>
        <w:t xml:space="preserve"> ķermeņa svara)</w:t>
      </w:r>
      <w:r w:rsidRPr="004E3782">
        <w:rPr>
          <w:sz w:val="22"/>
          <w:szCs w:val="22"/>
        </w:rPr>
        <w:t xml:space="preserve"> divreiz dienā (atbilstoši 25 mg</w:t>
      </w:r>
      <w:r w:rsidR="00EF6D22" w:rsidRPr="004E3782">
        <w:rPr>
          <w:sz w:val="22"/>
          <w:szCs w:val="22"/>
        </w:rPr>
        <w:t xml:space="preserve"> </w:t>
      </w:r>
      <w:r w:rsidRPr="004E3782">
        <w:rPr>
          <w:sz w:val="22"/>
          <w:szCs w:val="22"/>
        </w:rPr>
        <w:t xml:space="preserve">aktīvo vielu </w:t>
      </w:r>
      <w:r w:rsidR="00EF6D22" w:rsidRPr="004E3782">
        <w:rPr>
          <w:sz w:val="22"/>
          <w:szCs w:val="22"/>
        </w:rPr>
        <w:t>kombinācijas</w:t>
      </w:r>
      <w:r w:rsidRPr="004E3782">
        <w:rPr>
          <w:sz w:val="22"/>
          <w:szCs w:val="22"/>
        </w:rPr>
        <w:t xml:space="preserve"> uz </w:t>
      </w:r>
      <w:r w:rsidR="00350025" w:rsidRPr="004E3782">
        <w:rPr>
          <w:sz w:val="22"/>
          <w:szCs w:val="22"/>
        </w:rPr>
        <w:t>1 kg</w:t>
      </w:r>
      <w:r w:rsidRPr="004E3782">
        <w:rPr>
          <w:sz w:val="22"/>
          <w:szCs w:val="22"/>
        </w:rPr>
        <w:t xml:space="preserve"> ķermeņa svara dienā).  </w:t>
      </w:r>
    </w:p>
    <w:p w14:paraId="6FDF7724" w14:textId="77777777" w:rsidR="00763237" w:rsidRPr="004E3782" w:rsidRDefault="00763237" w:rsidP="007C42C2">
      <w:pPr>
        <w:jc w:val="both"/>
        <w:rPr>
          <w:sz w:val="22"/>
          <w:szCs w:val="22"/>
        </w:rPr>
      </w:pPr>
    </w:p>
    <w:p w14:paraId="6AEA8F92" w14:textId="61F53BBE" w:rsidR="00763237" w:rsidRPr="004E3782" w:rsidRDefault="00EF6D22" w:rsidP="007C42C2">
      <w:pPr>
        <w:jc w:val="both"/>
        <w:rPr>
          <w:sz w:val="22"/>
          <w:szCs w:val="22"/>
        </w:rPr>
      </w:pPr>
      <w:r w:rsidRPr="004E3782">
        <w:rPr>
          <w:sz w:val="22"/>
          <w:szCs w:val="22"/>
        </w:rPr>
        <w:t xml:space="preserve">Šī </w:t>
      </w:r>
      <w:r w:rsidR="00763237" w:rsidRPr="004E3782">
        <w:rPr>
          <w:sz w:val="22"/>
          <w:szCs w:val="22"/>
        </w:rPr>
        <w:t xml:space="preserve">tabula ir paredzēta kā </w:t>
      </w:r>
      <w:r w:rsidRPr="004E3782">
        <w:rPr>
          <w:sz w:val="22"/>
          <w:szCs w:val="22"/>
        </w:rPr>
        <w:t xml:space="preserve">vadlīnija </w:t>
      </w:r>
      <w:r w:rsidR="00763237" w:rsidRPr="004E3782">
        <w:rPr>
          <w:sz w:val="22"/>
          <w:szCs w:val="22"/>
        </w:rPr>
        <w:t>zāļu lietošanai ieteicam</w:t>
      </w:r>
      <w:r w:rsidRPr="004E3782">
        <w:rPr>
          <w:sz w:val="22"/>
          <w:szCs w:val="22"/>
        </w:rPr>
        <w:t>ajā</w:t>
      </w:r>
      <w:r w:rsidR="00763237" w:rsidRPr="004E3782">
        <w:rPr>
          <w:sz w:val="22"/>
          <w:szCs w:val="22"/>
        </w:rPr>
        <w:t xml:space="preserve"> dev</w:t>
      </w:r>
      <w:r w:rsidRPr="004E3782">
        <w:rPr>
          <w:sz w:val="22"/>
          <w:szCs w:val="22"/>
        </w:rPr>
        <w:t>ā</w:t>
      </w:r>
      <w:r w:rsidR="00763237" w:rsidRPr="004E3782">
        <w:rPr>
          <w:sz w:val="22"/>
          <w:szCs w:val="22"/>
        </w:rPr>
        <w:t>:</w:t>
      </w:r>
    </w:p>
    <w:p w14:paraId="4392B8AB" w14:textId="77777777" w:rsidR="00763237" w:rsidRPr="004E3782" w:rsidRDefault="00763237" w:rsidP="004E3782">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763237" w:rsidRPr="004E3782" w14:paraId="5174FF78" w14:textId="77777777" w:rsidTr="00604DAE">
        <w:trPr>
          <w:trHeight w:val="787"/>
        </w:trPr>
        <w:tc>
          <w:tcPr>
            <w:tcW w:w="1363" w:type="dxa"/>
            <w:shd w:val="clear" w:color="auto" w:fill="auto"/>
            <w:vAlign w:val="center"/>
          </w:tcPr>
          <w:p w14:paraId="6EC34FDC" w14:textId="77777777" w:rsidR="00763237" w:rsidRPr="004E3782" w:rsidRDefault="00763237" w:rsidP="007C42C2">
            <w:pPr>
              <w:jc w:val="both"/>
              <w:rPr>
                <w:b/>
                <w:sz w:val="22"/>
                <w:szCs w:val="22"/>
              </w:rPr>
            </w:pPr>
            <w:r w:rsidRPr="004E3782">
              <w:rPr>
                <w:b/>
                <w:sz w:val="22"/>
                <w:szCs w:val="22"/>
              </w:rPr>
              <w:t>Ķermeņa svars (kg)</w:t>
            </w:r>
          </w:p>
          <w:p w14:paraId="55DB9FA9" w14:textId="77777777" w:rsidR="00763237" w:rsidRPr="004E3782" w:rsidRDefault="00763237" w:rsidP="007C42C2">
            <w:pPr>
              <w:jc w:val="both"/>
              <w:rPr>
                <w:b/>
                <w:color w:val="000000"/>
                <w:sz w:val="22"/>
                <w:szCs w:val="22"/>
              </w:rPr>
            </w:pPr>
            <w:r w:rsidRPr="004E3782">
              <w:rPr>
                <w:b/>
                <w:sz w:val="22"/>
                <w:szCs w:val="22"/>
              </w:rPr>
              <w:t xml:space="preserve"> </w:t>
            </w:r>
          </w:p>
        </w:tc>
        <w:tc>
          <w:tcPr>
            <w:tcW w:w="2714" w:type="dxa"/>
            <w:shd w:val="clear" w:color="auto" w:fill="auto"/>
            <w:vAlign w:val="center"/>
          </w:tcPr>
          <w:p w14:paraId="6588F03B" w14:textId="1801C16A" w:rsidR="00763237" w:rsidRPr="004E3782" w:rsidRDefault="00BF2D5D" w:rsidP="007C42C2">
            <w:pPr>
              <w:jc w:val="center"/>
              <w:rPr>
                <w:b/>
                <w:color w:val="000000"/>
                <w:sz w:val="22"/>
                <w:szCs w:val="22"/>
              </w:rPr>
            </w:pPr>
            <w:r w:rsidRPr="00B1770D">
              <w:rPr>
                <w:b/>
                <w:sz w:val="22"/>
                <w:szCs w:val="22"/>
              </w:rPr>
              <w:t xml:space="preserve">Tablešu skaits </w:t>
            </w:r>
            <w:r>
              <w:rPr>
                <w:b/>
                <w:sz w:val="22"/>
                <w:szCs w:val="22"/>
              </w:rPr>
              <w:t xml:space="preserve">devā lietošanai </w:t>
            </w:r>
            <w:r w:rsidRPr="00B1770D">
              <w:rPr>
                <w:b/>
                <w:sz w:val="22"/>
                <w:szCs w:val="22"/>
              </w:rPr>
              <w:t>divreiz dienā</w:t>
            </w:r>
          </w:p>
        </w:tc>
      </w:tr>
      <w:tr w:rsidR="00763237" w:rsidRPr="004E3782" w14:paraId="634893AE" w14:textId="77777777" w:rsidTr="00604DAE">
        <w:tc>
          <w:tcPr>
            <w:tcW w:w="1363" w:type="dxa"/>
            <w:shd w:val="clear" w:color="auto" w:fill="auto"/>
          </w:tcPr>
          <w:p w14:paraId="107977FD" w14:textId="11D3788A" w:rsidR="00763237" w:rsidRPr="004E3782" w:rsidRDefault="00763237" w:rsidP="007C42C2">
            <w:pPr>
              <w:jc w:val="both"/>
              <w:rPr>
                <w:color w:val="000000"/>
                <w:sz w:val="22"/>
                <w:szCs w:val="22"/>
              </w:rPr>
            </w:pPr>
            <w:r w:rsidRPr="004E3782">
              <w:rPr>
                <w:color w:val="000000"/>
                <w:sz w:val="22"/>
                <w:szCs w:val="22"/>
              </w:rPr>
              <w:t>≤</w:t>
            </w:r>
            <w:r w:rsidR="00BF2D5D">
              <w:rPr>
                <w:color w:val="000000"/>
                <w:sz w:val="22"/>
                <w:szCs w:val="22"/>
              </w:rPr>
              <w:t xml:space="preserve"> </w:t>
            </w:r>
            <w:r w:rsidR="00604DAE" w:rsidRPr="004E3782">
              <w:rPr>
                <w:color w:val="000000"/>
                <w:sz w:val="22"/>
                <w:szCs w:val="22"/>
              </w:rPr>
              <w:t>30,</w:t>
            </w:r>
            <w:r w:rsidRPr="004E3782">
              <w:rPr>
                <w:color w:val="000000"/>
                <w:sz w:val="22"/>
                <w:szCs w:val="22"/>
              </w:rPr>
              <w:t>0</w:t>
            </w:r>
          </w:p>
        </w:tc>
        <w:tc>
          <w:tcPr>
            <w:tcW w:w="2714" w:type="dxa"/>
            <w:shd w:val="clear" w:color="auto" w:fill="auto"/>
            <w:vAlign w:val="center"/>
          </w:tcPr>
          <w:p w14:paraId="1EFCCCC6" w14:textId="0CB9175B" w:rsidR="00763237" w:rsidRPr="004E3782" w:rsidRDefault="00763237" w:rsidP="007C42C2">
            <w:pPr>
              <w:jc w:val="both"/>
              <w:rPr>
                <w:color w:val="000000"/>
                <w:sz w:val="22"/>
                <w:szCs w:val="22"/>
              </w:rPr>
            </w:pPr>
            <w:r w:rsidRPr="004E3782">
              <w:rPr>
                <w:color w:val="000000"/>
                <w:sz w:val="22"/>
                <w:szCs w:val="22"/>
              </w:rPr>
              <w:t>Lieto</w:t>
            </w:r>
            <w:r w:rsidR="00EF6D22" w:rsidRPr="004E3782">
              <w:rPr>
                <w:color w:val="000000"/>
                <w:sz w:val="22"/>
                <w:szCs w:val="22"/>
              </w:rPr>
              <w:t>t</w:t>
            </w:r>
            <w:r w:rsidRPr="004E3782">
              <w:rPr>
                <w:color w:val="000000"/>
                <w:sz w:val="22"/>
                <w:szCs w:val="22"/>
              </w:rPr>
              <w:t xml:space="preserve"> 40 mg/10 mg </w:t>
            </w:r>
            <w:r w:rsidR="00DD2D5C" w:rsidRPr="004E3782">
              <w:rPr>
                <w:color w:val="000000"/>
                <w:sz w:val="22"/>
                <w:szCs w:val="22"/>
              </w:rPr>
              <w:t>vai 200</w:t>
            </w:r>
            <w:r w:rsidR="00EF6D22" w:rsidRPr="004E3782">
              <w:rPr>
                <w:color w:val="000000"/>
                <w:sz w:val="22"/>
                <w:szCs w:val="22"/>
              </w:rPr>
              <w:t xml:space="preserve"> mg</w:t>
            </w:r>
            <w:r w:rsidR="00DD2D5C" w:rsidRPr="004E3782">
              <w:rPr>
                <w:color w:val="000000"/>
                <w:sz w:val="22"/>
                <w:szCs w:val="22"/>
              </w:rPr>
              <w:t xml:space="preserve">/50 mg </w:t>
            </w:r>
            <w:r w:rsidRPr="004E3782">
              <w:rPr>
                <w:color w:val="000000"/>
                <w:sz w:val="22"/>
                <w:szCs w:val="22"/>
              </w:rPr>
              <w:t>tableti</w:t>
            </w:r>
            <w:r w:rsidR="00EF6D22" w:rsidRPr="004E3782">
              <w:rPr>
                <w:color w:val="000000"/>
                <w:sz w:val="22"/>
                <w:szCs w:val="22"/>
              </w:rPr>
              <w:t xml:space="preserve"> </w:t>
            </w:r>
            <w:r w:rsidRPr="004E3782">
              <w:rPr>
                <w:color w:val="000000"/>
                <w:sz w:val="22"/>
                <w:szCs w:val="22"/>
              </w:rPr>
              <w:t>(</w:t>
            </w:r>
            <w:r w:rsidR="00EF6D22" w:rsidRPr="004E3782">
              <w:rPr>
                <w:color w:val="000000"/>
                <w:sz w:val="22"/>
                <w:szCs w:val="22"/>
              </w:rPr>
              <w:t>-</w:t>
            </w:r>
            <w:r w:rsidRPr="004E3782">
              <w:rPr>
                <w:color w:val="000000"/>
                <w:sz w:val="22"/>
                <w:szCs w:val="22"/>
              </w:rPr>
              <w:t>es)</w:t>
            </w:r>
          </w:p>
        </w:tc>
      </w:tr>
      <w:tr w:rsidR="00763237" w:rsidRPr="004E3782" w14:paraId="2A4E6667" w14:textId="77777777" w:rsidTr="00604DAE">
        <w:tc>
          <w:tcPr>
            <w:tcW w:w="1363" w:type="dxa"/>
            <w:shd w:val="clear" w:color="auto" w:fill="auto"/>
          </w:tcPr>
          <w:p w14:paraId="72566C8C" w14:textId="77777777" w:rsidR="00763237" w:rsidRPr="004E3782" w:rsidRDefault="00604DAE" w:rsidP="007C42C2">
            <w:pPr>
              <w:jc w:val="both"/>
              <w:rPr>
                <w:color w:val="000000"/>
                <w:sz w:val="22"/>
                <w:szCs w:val="22"/>
              </w:rPr>
            </w:pPr>
            <w:r w:rsidRPr="004E3782">
              <w:rPr>
                <w:color w:val="000000"/>
                <w:sz w:val="22"/>
                <w:szCs w:val="22"/>
              </w:rPr>
              <w:t>30,1-40,0</w:t>
            </w:r>
          </w:p>
        </w:tc>
        <w:tc>
          <w:tcPr>
            <w:tcW w:w="2714" w:type="dxa"/>
            <w:shd w:val="clear" w:color="auto" w:fill="auto"/>
            <w:vAlign w:val="center"/>
          </w:tcPr>
          <w:p w14:paraId="788F3E1A" w14:textId="77777777" w:rsidR="00763237" w:rsidRPr="004E3782" w:rsidRDefault="00763237" w:rsidP="007C42C2">
            <w:pPr>
              <w:jc w:val="both"/>
              <w:rPr>
                <w:color w:val="000000"/>
                <w:sz w:val="22"/>
                <w:szCs w:val="22"/>
              </w:rPr>
            </w:pPr>
            <w:r w:rsidRPr="004E3782">
              <w:rPr>
                <w:color w:val="000000"/>
                <w:sz w:val="22"/>
                <w:szCs w:val="22"/>
              </w:rPr>
              <w:t>1</w:t>
            </w:r>
          </w:p>
        </w:tc>
      </w:tr>
      <w:tr w:rsidR="00763237" w:rsidRPr="004E3782" w14:paraId="77098189" w14:textId="77777777" w:rsidTr="00604DAE">
        <w:tc>
          <w:tcPr>
            <w:tcW w:w="1363" w:type="dxa"/>
            <w:shd w:val="clear" w:color="auto" w:fill="auto"/>
          </w:tcPr>
          <w:p w14:paraId="1CBB5A1B" w14:textId="77777777" w:rsidR="00763237" w:rsidRPr="004E3782" w:rsidRDefault="00DD2D5C" w:rsidP="007C42C2">
            <w:pPr>
              <w:jc w:val="both"/>
              <w:rPr>
                <w:color w:val="000000"/>
                <w:sz w:val="22"/>
                <w:szCs w:val="22"/>
              </w:rPr>
            </w:pPr>
            <w:r w:rsidRPr="004E3782">
              <w:rPr>
                <w:color w:val="000000"/>
                <w:sz w:val="22"/>
                <w:szCs w:val="22"/>
              </w:rPr>
              <w:t>40,1-6</w:t>
            </w:r>
            <w:r w:rsidR="00604DAE" w:rsidRPr="004E3782">
              <w:rPr>
                <w:color w:val="000000"/>
                <w:sz w:val="22"/>
                <w:szCs w:val="22"/>
              </w:rPr>
              <w:t>0,0</w:t>
            </w:r>
          </w:p>
        </w:tc>
        <w:tc>
          <w:tcPr>
            <w:tcW w:w="2714" w:type="dxa"/>
            <w:shd w:val="clear" w:color="auto" w:fill="auto"/>
            <w:vAlign w:val="center"/>
          </w:tcPr>
          <w:p w14:paraId="5A7C8BBC" w14:textId="77777777" w:rsidR="00763237" w:rsidRPr="004E3782" w:rsidRDefault="00604DAE" w:rsidP="007C42C2">
            <w:pPr>
              <w:jc w:val="both"/>
              <w:rPr>
                <w:color w:val="000000"/>
                <w:sz w:val="22"/>
                <w:szCs w:val="22"/>
              </w:rPr>
            </w:pPr>
            <w:r w:rsidRPr="004E3782">
              <w:rPr>
                <w:color w:val="000000"/>
                <w:sz w:val="22"/>
                <w:szCs w:val="22"/>
              </w:rPr>
              <w:t>1 ½</w:t>
            </w:r>
          </w:p>
        </w:tc>
      </w:tr>
      <w:tr w:rsidR="00763237" w:rsidRPr="004E3782" w14:paraId="5AEFE34A" w14:textId="77777777" w:rsidTr="00604DAE">
        <w:tc>
          <w:tcPr>
            <w:tcW w:w="1363" w:type="dxa"/>
            <w:shd w:val="clear" w:color="auto" w:fill="auto"/>
          </w:tcPr>
          <w:p w14:paraId="42BB6798" w14:textId="77777777" w:rsidR="00763237" w:rsidRPr="004E3782" w:rsidRDefault="00DD2D5C" w:rsidP="007C42C2">
            <w:pPr>
              <w:jc w:val="both"/>
              <w:rPr>
                <w:color w:val="000000"/>
                <w:sz w:val="22"/>
                <w:szCs w:val="22"/>
              </w:rPr>
            </w:pPr>
            <w:r w:rsidRPr="004E3782">
              <w:rPr>
                <w:color w:val="000000"/>
                <w:sz w:val="22"/>
                <w:szCs w:val="22"/>
              </w:rPr>
              <w:t>60,1-80,0</w:t>
            </w:r>
          </w:p>
        </w:tc>
        <w:tc>
          <w:tcPr>
            <w:tcW w:w="2714" w:type="dxa"/>
            <w:shd w:val="clear" w:color="auto" w:fill="auto"/>
            <w:vAlign w:val="center"/>
          </w:tcPr>
          <w:p w14:paraId="2A8211C1" w14:textId="77777777" w:rsidR="00763237" w:rsidRPr="004E3782" w:rsidRDefault="00DD2D5C" w:rsidP="007C42C2">
            <w:pPr>
              <w:jc w:val="both"/>
              <w:rPr>
                <w:color w:val="000000"/>
                <w:sz w:val="22"/>
                <w:szCs w:val="22"/>
              </w:rPr>
            </w:pPr>
            <w:r w:rsidRPr="004E3782">
              <w:rPr>
                <w:color w:val="000000"/>
                <w:sz w:val="22"/>
                <w:szCs w:val="22"/>
              </w:rPr>
              <w:t>2</w:t>
            </w:r>
          </w:p>
        </w:tc>
      </w:tr>
    </w:tbl>
    <w:p w14:paraId="3FEF8758" w14:textId="77777777" w:rsidR="00763237" w:rsidRPr="004E3782" w:rsidRDefault="00763237" w:rsidP="007C42C2">
      <w:pPr>
        <w:jc w:val="both"/>
        <w:rPr>
          <w:color w:val="000000"/>
          <w:sz w:val="22"/>
          <w:szCs w:val="22"/>
          <w:lang w:val="lv-LV"/>
        </w:rPr>
      </w:pPr>
    </w:p>
    <w:p w14:paraId="6327FF4D" w14:textId="5A92710C" w:rsidR="00763237" w:rsidRPr="004E3782" w:rsidRDefault="00763237" w:rsidP="007C42C2">
      <w:pPr>
        <w:jc w:val="both"/>
        <w:rPr>
          <w:color w:val="000000"/>
          <w:sz w:val="22"/>
          <w:szCs w:val="22"/>
          <w:lang w:val="lv-LV"/>
        </w:rPr>
      </w:pPr>
      <w:r w:rsidRPr="004E3782">
        <w:rPr>
          <w:sz w:val="22"/>
          <w:szCs w:val="22"/>
        </w:rPr>
        <w:t>Lai noteiktu precīzu zāļu devu</w:t>
      </w:r>
      <w:r w:rsidR="00AE62BD" w:rsidRPr="004E3782">
        <w:rPr>
          <w:sz w:val="22"/>
          <w:szCs w:val="22"/>
        </w:rPr>
        <w:t>, cik iespējams precīzi jānosaka dzīvnieka svars, lai</w:t>
      </w:r>
      <w:r w:rsidRPr="004E3782">
        <w:rPr>
          <w:sz w:val="22"/>
          <w:szCs w:val="22"/>
        </w:rPr>
        <w:t xml:space="preserve"> izvairītos no nepietiekamas devas lietošanas.</w:t>
      </w:r>
    </w:p>
    <w:p w14:paraId="107A1FFE" w14:textId="77777777" w:rsidR="00763237" w:rsidRPr="004E3782" w:rsidRDefault="00763237" w:rsidP="007C42C2">
      <w:pPr>
        <w:jc w:val="both"/>
        <w:rPr>
          <w:color w:val="000000"/>
          <w:sz w:val="22"/>
          <w:szCs w:val="22"/>
          <w:lang w:val="lv-LV"/>
        </w:rPr>
      </w:pPr>
    </w:p>
    <w:p w14:paraId="3829FFC8" w14:textId="291E72E9" w:rsidR="001A32D6" w:rsidRPr="004E3782" w:rsidRDefault="001A32D6" w:rsidP="007C42C2">
      <w:pPr>
        <w:jc w:val="both"/>
        <w:rPr>
          <w:color w:val="000000"/>
          <w:sz w:val="22"/>
          <w:szCs w:val="22"/>
          <w:lang w:val="lv-LV"/>
        </w:rPr>
      </w:pPr>
      <w:r w:rsidRPr="004E3782">
        <w:rPr>
          <w:sz w:val="22"/>
          <w:szCs w:val="22"/>
        </w:rPr>
        <w:t xml:space="preserve">Ja dzīvnieks labprātīgi </w:t>
      </w:r>
      <w:r w:rsidR="00AE62BD" w:rsidRPr="004E3782">
        <w:rPr>
          <w:sz w:val="22"/>
          <w:szCs w:val="22"/>
        </w:rPr>
        <w:t xml:space="preserve">neēd </w:t>
      </w:r>
      <w:r w:rsidRPr="004E3782">
        <w:rPr>
          <w:sz w:val="22"/>
          <w:szCs w:val="22"/>
        </w:rPr>
        <w:t xml:space="preserve">tableti no rokas vai bļodas, </w:t>
      </w:r>
      <w:r w:rsidR="00AE62BD" w:rsidRPr="004E3782">
        <w:rPr>
          <w:sz w:val="22"/>
          <w:szCs w:val="22"/>
        </w:rPr>
        <w:t xml:space="preserve">tabletes </w:t>
      </w:r>
      <w:r w:rsidRPr="004E3782">
        <w:rPr>
          <w:sz w:val="22"/>
          <w:szCs w:val="22"/>
        </w:rPr>
        <w:t>var saberzt un nekavējoties iedot kopā ar barību.</w:t>
      </w:r>
    </w:p>
    <w:p w14:paraId="3E467173" w14:textId="77777777" w:rsidR="00763237" w:rsidRPr="004E3782" w:rsidRDefault="00763237" w:rsidP="007C42C2">
      <w:pPr>
        <w:jc w:val="both"/>
        <w:rPr>
          <w:color w:val="000000"/>
          <w:sz w:val="22"/>
          <w:szCs w:val="22"/>
          <w:lang w:val="lv-LV"/>
        </w:rPr>
      </w:pPr>
    </w:p>
    <w:p w14:paraId="2F7B21CB" w14:textId="62D705E6" w:rsidR="00763237" w:rsidRPr="004E3782" w:rsidRDefault="00763237" w:rsidP="007C42C2">
      <w:pPr>
        <w:jc w:val="both"/>
        <w:rPr>
          <w:color w:val="000000"/>
          <w:sz w:val="22"/>
          <w:szCs w:val="22"/>
          <w:lang w:val="lv-LV"/>
        </w:rPr>
      </w:pPr>
      <w:r w:rsidRPr="004E3782">
        <w:rPr>
          <w:color w:val="000000"/>
          <w:sz w:val="22"/>
          <w:szCs w:val="22"/>
          <w:lang w:val="lv-LV"/>
        </w:rPr>
        <w:t xml:space="preserve">Ārstēšanas ilgums: vairumā gadījumu reaģē uz 5 līdz 7 dienu ilgu terapiju. Hroniskos gadījumos ieteicams ilgāks terapijas kurss. Šādos apstākļos ārstēšanas kopējam ilgumam jābūt pēc veterinārārsta ieskatiem, bet pietiekami ilgam, lai nodrošinātu </w:t>
      </w:r>
      <w:r w:rsidR="00AE62BD" w:rsidRPr="004E3782">
        <w:rPr>
          <w:color w:val="000000"/>
          <w:sz w:val="22"/>
          <w:szCs w:val="22"/>
          <w:lang w:val="lv-LV"/>
        </w:rPr>
        <w:t>bakteriālās</w:t>
      </w:r>
      <w:r w:rsidRPr="004E3782">
        <w:rPr>
          <w:color w:val="000000"/>
          <w:sz w:val="22"/>
          <w:szCs w:val="22"/>
          <w:lang w:val="lv-LV"/>
        </w:rPr>
        <w:t xml:space="preserve"> slimības pilnīgu izārstēšanu.</w:t>
      </w:r>
    </w:p>
    <w:p w14:paraId="21CC3A7F" w14:textId="77777777" w:rsidR="00763237" w:rsidRPr="004E3782" w:rsidRDefault="00763237" w:rsidP="007C42C2">
      <w:pPr>
        <w:jc w:val="both"/>
        <w:rPr>
          <w:color w:val="000000"/>
          <w:sz w:val="22"/>
          <w:szCs w:val="22"/>
          <w:lang w:val="lv-LV"/>
        </w:rPr>
      </w:pPr>
    </w:p>
    <w:p w14:paraId="32ECD422"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4.10</w:t>
      </w:r>
      <w:r w:rsidRPr="004E3782">
        <w:rPr>
          <w:b/>
          <w:color w:val="000000"/>
          <w:sz w:val="22"/>
          <w:szCs w:val="22"/>
          <w:lang w:val="lv-LV"/>
        </w:rPr>
        <w:tab/>
        <w:t xml:space="preserve">Pārdozēšana (simptomi, rīcība ārkārtas situācijā, </w:t>
      </w:r>
      <w:proofErr w:type="spellStart"/>
      <w:r w:rsidRPr="004E3782">
        <w:rPr>
          <w:b/>
          <w:color w:val="000000"/>
          <w:sz w:val="22"/>
          <w:szCs w:val="22"/>
          <w:lang w:val="lv-LV"/>
        </w:rPr>
        <w:t>antidoti</w:t>
      </w:r>
      <w:proofErr w:type="spellEnd"/>
      <w:r w:rsidRPr="004E3782">
        <w:rPr>
          <w:b/>
          <w:color w:val="000000"/>
          <w:sz w:val="22"/>
          <w:szCs w:val="22"/>
          <w:lang w:val="lv-LV"/>
        </w:rPr>
        <w:t>), ja nepieciešams</w:t>
      </w:r>
    </w:p>
    <w:p w14:paraId="4292E675" w14:textId="77777777" w:rsidR="00763237" w:rsidRPr="004E3782" w:rsidRDefault="00763237" w:rsidP="007C42C2">
      <w:pPr>
        <w:ind w:left="567" w:hanging="567"/>
        <w:jc w:val="both"/>
        <w:rPr>
          <w:color w:val="000000"/>
          <w:sz w:val="22"/>
          <w:szCs w:val="22"/>
          <w:lang w:val="lv-LV"/>
        </w:rPr>
      </w:pPr>
    </w:p>
    <w:p w14:paraId="189FE2A2" w14:textId="6E0A39FE" w:rsidR="00763237" w:rsidRPr="004E3782" w:rsidRDefault="00763237" w:rsidP="007C42C2">
      <w:pPr>
        <w:jc w:val="both"/>
        <w:rPr>
          <w:color w:val="000000"/>
          <w:sz w:val="22"/>
          <w:szCs w:val="22"/>
          <w:lang w:val="lv-LV"/>
        </w:rPr>
      </w:pPr>
      <w:r w:rsidRPr="004E3782">
        <w:rPr>
          <w:color w:val="000000"/>
          <w:sz w:val="22"/>
          <w:szCs w:val="22"/>
          <w:lang w:val="lv-LV"/>
        </w:rPr>
        <w:t>Pēc zāļu pārdozēšanas var parādīties viegli kuņģa-zarnu trakta simptomi (</w:t>
      </w:r>
      <w:proofErr w:type="spellStart"/>
      <w:r w:rsidR="00AE62BD" w:rsidRPr="004E3782">
        <w:rPr>
          <w:color w:val="000000"/>
          <w:sz w:val="22"/>
          <w:szCs w:val="22"/>
          <w:lang w:val="lv-LV"/>
        </w:rPr>
        <w:t>diareja</w:t>
      </w:r>
      <w:proofErr w:type="spellEnd"/>
      <w:r w:rsidRPr="004E3782">
        <w:rPr>
          <w:color w:val="000000"/>
          <w:sz w:val="22"/>
          <w:szCs w:val="22"/>
          <w:lang w:val="lv-LV"/>
        </w:rPr>
        <w:t>, slikta dūša un vemšana), un nepieciešamības gadījumā jāuzsāk simptomātiska ārstēšana.</w:t>
      </w:r>
    </w:p>
    <w:p w14:paraId="48C6294F" w14:textId="77777777" w:rsidR="00763237" w:rsidRPr="004E3782" w:rsidRDefault="00763237" w:rsidP="007C42C2">
      <w:pPr>
        <w:ind w:left="567" w:hanging="567"/>
        <w:jc w:val="both"/>
        <w:rPr>
          <w:color w:val="000000"/>
          <w:sz w:val="22"/>
          <w:szCs w:val="22"/>
          <w:lang w:val="lv-LV"/>
        </w:rPr>
      </w:pPr>
    </w:p>
    <w:p w14:paraId="752B87F9"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4.11</w:t>
      </w:r>
      <w:r w:rsidRPr="004E3782">
        <w:rPr>
          <w:b/>
          <w:color w:val="000000"/>
          <w:sz w:val="22"/>
          <w:szCs w:val="22"/>
          <w:lang w:val="lv-LV"/>
        </w:rPr>
        <w:tab/>
        <w:t>Ierobežojumu periods(-i) dzīvnieku produkcijas izmantošanā</w:t>
      </w:r>
    </w:p>
    <w:p w14:paraId="220C5837" w14:textId="77777777" w:rsidR="00763237" w:rsidRPr="004E3782" w:rsidRDefault="00763237" w:rsidP="007C42C2">
      <w:pPr>
        <w:ind w:left="567" w:hanging="567"/>
        <w:jc w:val="both"/>
        <w:rPr>
          <w:color w:val="000000"/>
          <w:sz w:val="22"/>
          <w:szCs w:val="22"/>
          <w:lang w:val="lv-LV"/>
        </w:rPr>
      </w:pPr>
    </w:p>
    <w:p w14:paraId="4EA0FA17" w14:textId="77777777" w:rsidR="00763237" w:rsidRPr="004E3782" w:rsidRDefault="00763237" w:rsidP="007C42C2">
      <w:pPr>
        <w:jc w:val="both"/>
        <w:rPr>
          <w:color w:val="000000"/>
          <w:sz w:val="22"/>
          <w:szCs w:val="22"/>
          <w:lang w:val="lv-LV"/>
        </w:rPr>
      </w:pPr>
      <w:r w:rsidRPr="004E3782">
        <w:rPr>
          <w:color w:val="000000"/>
          <w:sz w:val="22"/>
          <w:szCs w:val="22"/>
          <w:lang w:val="lv-LV"/>
        </w:rPr>
        <w:t>Nav piemērojams.</w:t>
      </w:r>
    </w:p>
    <w:p w14:paraId="10A72278"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 </w:t>
      </w:r>
    </w:p>
    <w:p w14:paraId="76E20E76" w14:textId="77777777" w:rsidR="00763237" w:rsidRPr="004E3782" w:rsidRDefault="00763237" w:rsidP="007C42C2">
      <w:pPr>
        <w:ind w:left="567" w:hanging="567"/>
        <w:jc w:val="both"/>
        <w:rPr>
          <w:color w:val="000000"/>
          <w:sz w:val="22"/>
          <w:szCs w:val="22"/>
          <w:lang w:val="lv-LV"/>
        </w:rPr>
      </w:pPr>
    </w:p>
    <w:p w14:paraId="5951BFE6" w14:textId="77777777" w:rsidR="00763237" w:rsidRPr="004E3782" w:rsidRDefault="00763237" w:rsidP="007C42C2">
      <w:pPr>
        <w:jc w:val="both"/>
        <w:rPr>
          <w:b/>
          <w:color w:val="000000"/>
          <w:sz w:val="22"/>
          <w:szCs w:val="22"/>
          <w:lang w:val="lv-LV"/>
        </w:rPr>
      </w:pPr>
      <w:r w:rsidRPr="004E3782">
        <w:rPr>
          <w:b/>
          <w:color w:val="000000"/>
          <w:sz w:val="22"/>
          <w:szCs w:val="22"/>
          <w:lang w:val="lv-LV"/>
        </w:rPr>
        <w:t>5.</w:t>
      </w:r>
      <w:r w:rsidRPr="004E3782">
        <w:rPr>
          <w:b/>
          <w:color w:val="000000"/>
          <w:sz w:val="22"/>
          <w:szCs w:val="22"/>
          <w:lang w:val="lv-LV"/>
        </w:rPr>
        <w:tab/>
        <w:t>FARMAKOLOĢISKĀS ĪPAŠĪBAS</w:t>
      </w:r>
    </w:p>
    <w:p w14:paraId="303BBE49" w14:textId="77777777" w:rsidR="00763237" w:rsidRPr="004E3782" w:rsidRDefault="00763237" w:rsidP="007C42C2">
      <w:pPr>
        <w:jc w:val="both"/>
        <w:rPr>
          <w:color w:val="000000"/>
          <w:sz w:val="22"/>
          <w:szCs w:val="22"/>
          <w:lang w:val="lv-LV"/>
        </w:rPr>
      </w:pPr>
    </w:p>
    <w:p w14:paraId="7EFFC74A" w14:textId="0B675F52" w:rsidR="00763237" w:rsidRPr="004E3782" w:rsidRDefault="00763237" w:rsidP="007C42C2">
      <w:pPr>
        <w:jc w:val="both"/>
        <w:rPr>
          <w:sz w:val="22"/>
          <w:szCs w:val="22"/>
        </w:rPr>
      </w:pPr>
      <w:proofErr w:type="spellStart"/>
      <w:r w:rsidRPr="004E3782">
        <w:rPr>
          <w:color w:val="000000"/>
          <w:sz w:val="22"/>
          <w:szCs w:val="22"/>
          <w:lang w:val="lv-LV"/>
        </w:rPr>
        <w:t>Farmakoterapeitiskā</w:t>
      </w:r>
      <w:proofErr w:type="spellEnd"/>
      <w:r w:rsidRPr="004E3782">
        <w:rPr>
          <w:color w:val="000000"/>
          <w:sz w:val="22"/>
          <w:szCs w:val="22"/>
          <w:lang w:val="lv-LV"/>
        </w:rPr>
        <w:t xml:space="preserve"> grupa: </w:t>
      </w:r>
      <w:r w:rsidR="005C3651" w:rsidRPr="004E3782">
        <w:rPr>
          <w:color w:val="000000"/>
          <w:sz w:val="22"/>
          <w:szCs w:val="22"/>
          <w:lang w:val="lv-LV"/>
        </w:rPr>
        <w:t>s</w:t>
      </w:r>
      <w:r w:rsidR="005C3651" w:rsidRPr="004E3782">
        <w:rPr>
          <w:sz w:val="22"/>
          <w:szCs w:val="22"/>
        </w:rPr>
        <w:t>istēmiski lietojamie antibakteriālie līdzekļi</w:t>
      </w:r>
      <w:r w:rsidRPr="004E3782">
        <w:rPr>
          <w:sz w:val="22"/>
          <w:szCs w:val="22"/>
        </w:rPr>
        <w:t>, penicilīnu kombinācija</w:t>
      </w:r>
      <w:r w:rsidR="005C3651" w:rsidRPr="004E3782">
        <w:rPr>
          <w:sz w:val="22"/>
          <w:szCs w:val="22"/>
        </w:rPr>
        <w:t>s</w:t>
      </w:r>
      <w:r w:rsidRPr="004E3782">
        <w:rPr>
          <w:sz w:val="22"/>
          <w:szCs w:val="22"/>
        </w:rPr>
        <w:t>, ieskaitot b</w:t>
      </w:r>
      <w:r w:rsidR="005C3651" w:rsidRPr="004E3782">
        <w:rPr>
          <w:sz w:val="22"/>
          <w:szCs w:val="22"/>
        </w:rPr>
        <w:t>ē</w:t>
      </w:r>
      <w:r w:rsidRPr="004E3782">
        <w:rPr>
          <w:sz w:val="22"/>
          <w:szCs w:val="22"/>
        </w:rPr>
        <w:t>ta</w:t>
      </w:r>
      <w:r w:rsidR="005C3651" w:rsidRPr="004E3782">
        <w:rPr>
          <w:sz w:val="22"/>
          <w:szCs w:val="22"/>
        </w:rPr>
        <w:t xml:space="preserve"> </w:t>
      </w:r>
      <w:r w:rsidRPr="004E3782">
        <w:rPr>
          <w:sz w:val="22"/>
          <w:szCs w:val="22"/>
        </w:rPr>
        <w:t>laktamāzes inhibitorus.</w:t>
      </w:r>
    </w:p>
    <w:p w14:paraId="358D5ABE" w14:textId="78C405BE" w:rsidR="00763237" w:rsidRDefault="00763237">
      <w:pPr>
        <w:jc w:val="both"/>
        <w:rPr>
          <w:sz w:val="22"/>
          <w:szCs w:val="22"/>
        </w:rPr>
      </w:pPr>
      <w:r w:rsidRPr="004E3782">
        <w:rPr>
          <w:sz w:val="22"/>
          <w:szCs w:val="22"/>
        </w:rPr>
        <w:t>ATĶ vet kods: QJ01CR02.</w:t>
      </w:r>
    </w:p>
    <w:p w14:paraId="131D5265" w14:textId="66EEB6A5" w:rsidR="00BF2D5D" w:rsidRDefault="00BF2D5D">
      <w:pPr>
        <w:jc w:val="both"/>
        <w:rPr>
          <w:sz w:val="22"/>
          <w:szCs w:val="22"/>
        </w:rPr>
      </w:pPr>
    </w:p>
    <w:p w14:paraId="6EE1BC7E" w14:textId="77777777" w:rsidR="00BF2D5D" w:rsidRPr="004E3782" w:rsidRDefault="00BF2D5D" w:rsidP="007C42C2">
      <w:pPr>
        <w:jc w:val="both"/>
        <w:rPr>
          <w:sz w:val="22"/>
          <w:szCs w:val="22"/>
        </w:rPr>
      </w:pPr>
    </w:p>
    <w:p w14:paraId="0ADF046B" w14:textId="77777777" w:rsidR="00763237" w:rsidRPr="004E3782" w:rsidRDefault="00763237" w:rsidP="007C42C2">
      <w:pPr>
        <w:jc w:val="both"/>
        <w:rPr>
          <w:color w:val="000000"/>
          <w:sz w:val="22"/>
          <w:szCs w:val="22"/>
          <w:lang w:val="lv-LV"/>
        </w:rPr>
      </w:pPr>
    </w:p>
    <w:p w14:paraId="28B924BC" w14:textId="4651B395" w:rsidR="00763237" w:rsidRPr="004E3782" w:rsidRDefault="00763237" w:rsidP="007C42C2">
      <w:pPr>
        <w:jc w:val="both"/>
        <w:rPr>
          <w:b/>
          <w:color w:val="000000"/>
          <w:sz w:val="22"/>
          <w:szCs w:val="22"/>
          <w:lang w:val="lv-LV"/>
        </w:rPr>
      </w:pPr>
      <w:r w:rsidRPr="004E3782">
        <w:rPr>
          <w:b/>
          <w:color w:val="000000"/>
          <w:sz w:val="22"/>
          <w:szCs w:val="22"/>
          <w:lang w:val="lv-LV"/>
        </w:rPr>
        <w:lastRenderedPageBreak/>
        <w:t>5.1</w:t>
      </w:r>
      <w:r w:rsidR="006C35D1" w:rsidRPr="004E3782">
        <w:rPr>
          <w:b/>
          <w:color w:val="000000"/>
          <w:sz w:val="22"/>
          <w:szCs w:val="22"/>
          <w:lang w:val="lv-LV"/>
        </w:rPr>
        <w:tab/>
      </w:r>
      <w:proofErr w:type="spellStart"/>
      <w:r w:rsidRPr="004E3782">
        <w:rPr>
          <w:b/>
          <w:color w:val="000000"/>
          <w:sz w:val="22"/>
          <w:szCs w:val="22"/>
          <w:lang w:val="lv-LV"/>
        </w:rPr>
        <w:t>Farmakodinamiskās</w:t>
      </w:r>
      <w:proofErr w:type="spellEnd"/>
      <w:r w:rsidRPr="004E3782">
        <w:rPr>
          <w:b/>
          <w:color w:val="000000"/>
          <w:sz w:val="22"/>
          <w:szCs w:val="22"/>
          <w:lang w:val="lv-LV"/>
        </w:rPr>
        <w:t xml:space="preserve"> īpašības</w:t>
      </w:r>
    </w:p>
    <w:p w14:paraId="61C30C0C" w14:textId="77777777" w:rsidR="00763237" w:rsidRPr="004E3782" w:rsidRDefault="00763237" w:rsidP="007C42C2">
      <w:pPr>
        <w:jc w:val="both"/>
        <w:rPr>
          <w:b/>
          <w:color w:val="000000"/>
          <w:sz w:val="22"/>
          <w:szCs w:val="22"/>
          <w:lang w:val="lv-LV"/>
        </w:rPr>
      </w:pPr>
    </w:p>
    <w:p w14:paraId="12B21AB4" w14:textId="77777777" w:rsidR="00763237" w:rsidRPr="004E3782" w:rsidRDefault="00763237" w:rsidP="007C42C2">
      <w:pPr>
        <w:jc w:val="both"/>
        <w:rPr>
          <w:sz w:val="22"/>
          <w:szCs w:val="22"/>
        </w:rPr>
      </w:pPr>
      <w:r w:rsidRPr="004E3782">
        <w:rPr>
          <w:sz w:val="22"/>
          <w:szCs w:val="22"/>
        </w:rPr>
        <w:t>Amoksicilīns ir aminobenzilpenicilīns no β-laktāma penicilīnu grupas, kas novērš baktēriju šūnapvalka veidošanos, kavējot peptidoglikānu sintēzes beigu stadiju.</w:t>
      </w:r>
    </w:p>
    <w:p w14:paraId="75407006" w14:textId="77777777" w:rsidR="005C3651" w:rsidRPr="004E3782" w:rsidRDefault="005C3651" w:rsidP="007C42C2">
      <w:pPr>
        <w:jc w:val="both"/>
        <w:rPr>
          <w:sz w:val="22"/>
          <w:szCs w:val="22"/>
        </w:rPr>
      </w:pPr>
    </w:p>
    <w:p w14:paraId="55B725E9" w14:textId="138876C0" w:rsidR="00763237" w:rsidRPr="004E3782" w:rsidRDefault="00763237" w:rsidP="007C42C2">
      <w:pPr>
        <w:jc w:val="both"/>
        <w:rPr>
          <w:sz w:val="22"/>
          <w:szCs w:val="22"/>
        </w:rPr>
      </w:pPr>
      <w:r w:rsidRPr="004E3782">
        <w:rPr>
          <w:sz w:val="22"/>
          <w:szCs w:val="22"/>
        </w:rPr>
        <w:t>Klavulānskābe ir neatgriezenisks β-laktamāžu inhibitors un pasargā amoksicilīnu no inaktivācijas.</w:t>
      </w:r>
    </w:p>
    <w:p w14:paraId="6E363029" w14:textId="77777777" w:rsidR="00763237" w:rsidRPr="004E3782" w:rsidRDefault="00763237" w:rsidP="007C42C2">
      <w:pPr>
        <w:jc w:val="both"/>
        <w:rPr>
          <w:sz w:val="22"/>
          <w:szCs w:val="22"/>
        </w:rPr>
      </w:pPr>
    </w:p>
    <w:p w14:paraId="2FE290E7" w14:textId="17C07148" w:rsidR="00763237" w:rsidRPr="004E3782" w:rsidRDefault="00763237" w:rsidP="007C42C2">
      <w:pPr>
        <w:jc w:val="both"/>
        <w:rPr>
          <w:sz w:val="22"/>
          <w:szCs w:val="22"/>
        </w:rPr>
      </w:pPr>
      <w:r w:rsidRPr="004E3782">
        <w:rPr>
          <w:sz w:val="22"/>
          <w:szCs w:val="22"/>
        </w:rPr>
        <w:t xml:space="preserve">Amoksicilīna/klavulanāta kombinācijai piemīt plaša baktericīda aktivitāte pret baktērijām, kas </w:t>
      </w:r>
      <w:r w:rsidR="005C3651" w:rsidRPr="004E3782">
        <w:rPr>
          <w:sz w:val="22"/>
          <w:szCs w:val="22"/>
        </w:rPr>
        <w:t xml:space="preserve">visbiežāk </w:t>
      </w:r>
      <w:r w:rsidRPr="004E3782">
        <w:rPr>
          <w:sz w:val="22"/>
          <w:szCs w:val="22"/>
        </w:rPr>
        <w:t>sastopamas suņiem.</w:t>
      </w:r>
    </w:p>
    <w:p w14:paraId="21DDB913" w14:textId="77777777" w:rsidR="00763237" w:rsidRPr="004E3782" w:rsidRDefault="00763237" w:rsidP="007C42C2">
      <w:pPr>
        <w:jc w:val="both"/>
        <w:rPr>
          <w:sz w:val="22"/>
          <w:szCs w:val="22"/>
        </w:rPr>
      </w:pPr>
    </w:p>
    <w:p w14:paraId="5211C87F" w14:textId="77777777" w:rsidR="00763237" w:rsidRPr="004E3782" w:rsidRDefault="00763237" w:rsidP="007C42C2">
      <w:pPr>
        <w:jc w:val="both"/>
        <w:rPr>
          <w:sz w:val="22"/>
          <w:szCs w:val="22"/>
        </w:rPr>
      </w:pPr>
      <w:r w:rsidRPr="004E3782">
        <w:rPr>
          <w:i/>
          <w:sz w:val="22"/>
          <w:szCs w:val="22"/>
        </w:rPr>
        <w:t>In vitro</w:t>
      </w:r>
      <w:r w:rsidRPr="004E3782">
        <w:rPr>
          <w:sz w:val="22"/>
          <w:szCs w:val="22"/>
        </w:rPr>
        <w:t xml:space="preserve"> amoksicilīna/klavulanāta kombinācija ir aktīva pret daudzām klīniski nozīmīgām aerobām un anaerobām baktērijām, tostarp:</w:t>
      </w:r>
    </w:p>
    <w:p w14:paraId="0F458BA1" w14:textId="7A64BC21" w:rsidR="00763237" w:rsidRPr="004E3782" w:rsidRDefault="00763237" w:rsidP="007C42C2">
      <w:pPr>
        <w:numPr>
          <w:ilvl w:val="0"/>
          <w:numId w:val="12"/>
        </w:numPr>
        <w:autoSpaceDE w:val="0"/>
        <w:autoSpaceDN w:val="0"/>
        <w:adjustRightInd w:val="0"/>
        <w:jc w:val="both"/>
        <w:rPr>
          <w:color w:val="000000"/>
          <w:sz w:val="22"/>
          <w:szCs w:val="22"/>
        </w:rPr>
      </w:pPr>
      <w:r w:rsidRPr="007C42C2">
        <w:rPr>
          <w:iCs/>
          <w:color w:val="000000"/>
          <w:sz w:val="22"/>
          <w:szCs w:val="22"/>
        </w:rPr>
        <w:t>Gram-pozitīv</w:t>
      </w:r>
      <w:r w:rsidR="005C3651" w:rsidRPr="007C42C2">
        <w:rPr>
          <w:iCs/>
          <w:color w:val="000000"/>
          <w:sz w:val="22"/>
          <w:szCs w:val="22"/>
        </w:rPr>
        <w:t>ām</w:t>
      </w:r>
      <w:r w:rsidRPr="007C42C2">
        <w:rPr>
          <w:iCs/>
          <w:color w:val="000000"/>
          <w:sz w:val="22"/>
          <w:szCs w:val="22"/>
        </w:rPr>
        <w:t>:</w:t>
      </w:r>
      <w:r w:rsidRPr="004E3782">
        <w:rPr>
          <w:i/>
          <w:iCs/>
          <w:color w:val="000000"/>
          <w:sz w:val="22"/>
          <w:szCs w:val="22"/>
        </w:rPr>
        <w:t xml:space="preserve"> </w:t>
      </w:r>
      <w:r w:rsidRPr="004E3782">
        <w:rPr>
          <w:i/>
          <w:color w:val="000000"/>
          <w:sz w:val="22"/>
          <w:szCs w:val="22"/>
        </w:rPr>
        <w:t xml:space="preserve">Staphylococci </w:t>
      </w:r>
      <w:r w:rsidRPr="004E3782">
        <w:rPr>
          <w:color w:val="000000"/>
          <w:sz w:val="22"/>
          <w:szCs w:val="22"/>
        </w:rPr>
        <w:t xml:space="preserve">(ieskaitot </w:t>
      </w:r>
      <w:r w:rsidRPr="004E3782">
        <w:rPr>
          <w:sz w:val="22"/>
          <w:szCs w:val="22"/>
        </w:rPr>
        <w:t>β-</w:t>
      </w:r>
      <w:r w:rsidRPr="004E3782">
        <w:rPr>
          <w:color w:val="000000"/>
          <w:sz w:val="22"/>
          <w:szCs w:val="22"/>
        </w:rPr>
        <w:t xml:space="preserve">laktamāzes veidotos celmus); </w:t>
      </w:r>
      <w:r w:rsidRPr="004E3782">
        <w:rPr>
          <w:i/>
          <w:color w:val="000000"/>
          <w:sz w:val="22"/>
          <w:szCs w:val="22"/>
        </w:rPr>
        <w:t>Streptococci</w:t>
      </w:r>
      <w:r w:rsidR="005C3651" w:rsidRPr="004E3782">
        <w:rPr>
          <w:color w:val="000000"/>
          <w:sz w:val="22"/>
          <w:szCs w:val="22"/>
        </w:rPr>
        <w:t>;</w:t>
      </w:r>
    </w:p>
    <w:p w14:paraId="7A0A4AA5" w14:textId="05923461" w:rsidR="00763237" w:rsidRPr="004E3782" w:rsidRDefault="00763237" w:rsidP="007C42C2">
      <w:pPr>
        <w:numPr>
          <w:ilvl w:val="0"/>
          <w:numId w:val="12"/>
        </w:numPr>
        <w:autoSpaceDE w:val="0"/>
        <w:autoSpaceDN w:val="0"/>
        <w:adjustRightInd w:val="0"/>
        <w:jc w:val="both"/>
        <w:rPr>
          <w:color w:val="000000"/>
          <w:sz w:val="22"/>
          <w:szCs w:val="22"/>
        </w:rPr>
      </w:pPr>
      <w:r w:rsidRPr="007C42C2">
        <w:rPr>
          <w:iCs/>
          <w:color w:val="000000"/>
          <w:sz w:val="22"/>
          <w:szCs w:val="22"/>
        </w:rPr>
        <w:t>Gram-negatīv</w:t>
      </w:r>
      <w:r w:rsidR="005C3651" w:rsidRPr="007C42C2">
        <w:rPr>
          <w:color w:val="000000"/>
          <w:sz w:val="22"/>
          <w:szCs w:val="22"/>
        </w:rPr>
        <w:t>ām</w:t>
      </w:r>
      <w:r w:rsidRPr="007C42C2">
        <w:rPr>
          <w:iCs/>
          <w:color w:val="000000"/>
          <w:sz w:val="22"/>
          <w:szCs w:val="22"/>
        </w:rPr>
        <w:t>:</w:t>
      </w:r>
      <w:r w:rsidRPr="004E3782">
        <w:rPr>
          <w:i/>
          <w:iCs/>
          <w:color w:val="000000"/>
          <w:sz w:val="22"/>
          <w:szCs w:val="22"/>
        </w:rPr>
        <w:t xml:space="preserve"> Escherichia coli </w:t>
      </w:r>
      <w:r w:rsidRPr="004E3782">
        <w:rPr>
          <w:color w:val="000000"/>
          <w:sz w:val="22"/>
          <w:szCs w:val="22"/>
        </w:rPr>
        <w:t xml:space="preserve">(ieskaitot vairums </w:t>
      </w:r>
      <w:r w:rsidRPr="004E3782">
        <w:rPr>
          <w:sz w:val="22"/>
          <w:szCs w:val="22"/>
        </w:rPr>
        <w:t>β-</w:t>
      </w:r>
      <w:r w:rsidRPr="004E3782">
        <w:rPr>
          <w:color w:val="000000"/>
          <w:sz w:val="22"/>
          <w:szCs w:val="22"/>
        </w:rPr>
        <w:t xml:space="preserve">laktamāzes veidotos celmus); </w:t>
      </w:r>
      <w:r w:rsidRPr="004E3782">
        <w:rPr>
          <w:i/>
          <w:color w:val="000000"/>
          <w:sz w:val="22"/>
          <w:szCs w:val="22"/>
        </w:rPr>
        <w:t>Klebsiellae</w:t>
      </w:r>
      <w:r w:rsidRPr="004E3782">
        <w:rPr>
          <w:color w:val="000000"/>
          <w:sz w:val="22"/>
          <w:szCs w:val="22"/>
        </w:rPr>
        <w:t xml:space="preserve">; </w:t>
      </w:r>
      <w:r w:rsidRPr="004E3782">
        <w:rPr>
          <w:i/>
          <w:color w:val="000000"/>
          <w:sz w:val="22"/>
          <w:szCs w:val="22"/>
        </w:rPr>
        <w:t>Pasteurellae</w:t>
      </w:r>
      <w:r w:rsidRPr="004E3782">
        <w:rPr>
          <w:color w:val="000000"/>
          <w:sz w:val="22"/>
          <w:szCs w:val="22"/>
        </w:rPr>
        <w:t>.</w:t>
      </w:r>
    </w:p>
    <w:p w14:paraId="77DE8DC1" w14:textId="77777777" w:rsidR="00763237" w:rsidRPr="004E3782" w:rsidRDefault="00763237" w:rsidP="007C42C2">
      <w:pPr>
        <w:autoSpaceDE w:val="0"/>
        <w:autoSpaceDN w:val="0"/>
        <w:adjustRightInd w:val="0"/>
        <w:jc w:val="both"/>
        <w:rPr>
          <w:color w:val="000000"/>
          <w:sz w:val="22"/>
          <w:szCs w:val="22"/>
        </w:rPr>
      </w:pPr>
    </w:p>
    <w:p w14:paraId="2FF12205" w14:textId="77777777" w:rsidR="00763237" w:rsidRPr="004E3782" w:rsidRDefault="00763237" w:rsidP="007C42C2">
      <w:pPr>
        <w:autoSpaceDE w:val="0"/>
        <w:autoSpaceDN w:val="0"/>
        <w:adjustRightInd w:val="0"/>
        <w:jc w:val="both"/>
        <w:rPr>
          <w:color w:val="000000"/>
          <w:sz w:val="22"/>
          <w:szCs w:val="22"/>
        </w:rPr>
      </w:pPr>
      <w:r w:rsidRPr="004E3782">
        <w:rPr>
          <w:sz w:val="22"/>
          <w:szCs w:val="22"/>
        </w:rPr>
        <w:t>Eiropas pētījumos tika konstatēts, ka atsevišķu patogēnu, kas izraisa elpceļu, urīnceļu vai ādas infekcijas, jutība un rezistence ir šāda:</w:t>
      </w:r>
    </w:p>
    <w:p w14:paraId="50B2EBDD" w14:textId="77777777" w:rsidR="00763237" w:rsidRPr="004E3782" w:rsidRDefault="00763237" w:rsidP="007C42C2">
      <w:pPr>
        <w:jc w:val="both"/>
        <w:rPr>
          <w:sz w:val="22"/>
          <w:szCs w:val="22"/>
        </w:rPr>
      </w:pPr>
    </w:p>
    <w:p w14:paraId="7B0F5326" w14:textId="54F0206A" w:rsidR="00763237" w:rsidRPr="004E3782" w:rsidRDefault="005C3651" w:rsidP="007C42C2">
      <w:pPr>
        <w:jc w:val="both"/>
        <w:rPr>
          <w:color w:val="000000"/>
          <w:sz w:val="22"/>
          <w:szCs w:val="22"/>
          <w:lang w:val="lv-LV"/>
        </w:rPr>
      </w:pPr>
      <w:r w:rsidRPr="004E3782">
        <w:rPr>
          <w:color w:val="000000"/>
          <w:sz w:val="22"/>
          <w:szCs w:val="22"/>
          <w:lang w:val="lv-LV"/>
        </w:rPr>
        <w:t xml:space="preserve">Elpceļu </w:t>
      </w:r>
      <w:r w:rsidR="00763237" w:rsidRPr="004E3782">
        <w:rPr>
          <w:color w:val="000000"/>
          <w:sz w:val="22"/>
          <w:szCs w:val="22"/>
          <w:lang w:val="lv-LV"/>
        </w:rPr>
        <w:t>infekcijas (ziņots 2019. gadā)</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763237" w:rsidRPr="004E3782" w14:paraId="6C6B93CA" w14:textId="77777777" w:rsidTr="00604DAE">
        <w:tc>
          <w:tcPr>
            <w:tcW w:w="4219" w:type="dxa"/>
            <w:shd w:val="clear" w:color="auto" w:fill="auto"/>
            <w:vAlign w:val="center"/>
          </w:tcPr>
          <w:p w14:paraId="15F5DF27" w14:textId="77777777" w:rsidR="00763237" w:rsidRPr="004E3782" w:rsidRDefault="00763237" w:rsidP="007C42C2">
            <w:pPr>
              <w:jc w:val="both"/>
              <w:rPr>
                <w:b/>
                <w:color w:val="000000"/>
                <w:sz w:val="22"/>
                <w:szCs w:val="22"/>
              </w:rPr>
            </w:pPr>
            <w:r w:rsidRPr="004E3782">
              <w:rPr>
                <w:b/>
                <w:color w:val="000000"/>
                <w:sz w:val="22"/>
                <w:szCs w:val="22"/>
              </w:rPr>
              <w:t>Patogēns</w:t>
            </w:r>
          </w:p>
        </w:tc>
        <w:tc>
          <w:tcPr>
            <w:tcW w:w="1701" w:type="dxa"/>
            <w:shd w:val="clear" w:color="auto" w:fill="auto"/>
            <w:vAlign w:val="center"/>
          </w:tcPr>
          <w:p w14:paraId="147EA8DF"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50</w:t>
            </w:r>
            <w:r w:rsidRPr="004E3782">
              <w:rPr>
                <w:b/>
                <w:color w:val="000000"/>
                <w:sz w:val="22"/>
                <w:szCs w:val="22"/>
              </w:rPr>
              <w:t xml:space="preserve"> (µg/ml)</w:t>
            </w:r>
          </w:p>
        </w:tc>
        <w:tc>
          <w:tcPr>
            <w:tcW w:w="1701" w:type="dxa"/>
            <w:shd w:val="clear" w:color="auto" w:fill="auto"/>
            <w:vAlign w:val="center"/>
          </w:tcPr>
          <w:p w14:paraId="5A213459"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90</w:t>
            </w:r>
            <w:r w:rsidRPr="004E3782">
              <w:rPr>
                <w:b/>
                <w:color w:val="000000"/>
                <w:sz w:val="22"/>
                <w:szCs w:val="22"/>
              </w:rPr>
              <w:t xml:space="preserve"> (µg/ml)</w:t>
            </w:r>
          </w:p>
        </w:tc>
        <w:tc>
          <w:tcPr>
            <w:tcW w:w="1675" w:type="dxa"/>
            <w:shd w:val="clear" w:color="auto" w:fill="auto"/>
            <w:vAlign w:val="center"/>
          </w:tcPr>
          <w:p w14:paraId="46E22328" w14:textId="77777777" w:rsidR="00763237" w:rsidRPr="004E3782" w:rsidRDefault="00763237" w:rsidP="007C42C2">
            <w:pPr>
              <w:jc w:val="both"/>
              <w:rPr>
                <w:b/>
                <w:color w:val="000000"/>
                <w:sz w:val="22"/>
                <w:szCs w:val="22"/>
              </w:rPr>
            </w:pPr>
            <w:r w:rsidRPr="004E3782">
              <w:rPr>
                <w:b/>
                <w:color w:val="000000"/>
                <w:sz w:val="22"/>
                <w:szCs w:val="22"/>
              </w:rPr>
              <w:t>Rezistence (%)</w:t>
            </w:r>
          </w:p>
        </w:tc>
      </w:tr>
      <w:tr w:rsidR="00763237" w:rsidRPr="004E3782" w14:paraId="6CEF9986" w14:textId="77777777" w:rsidTr="00604DAE">
        <w:tc>
          <w:tcPr>
            <w:tcW w:w="4219" w:type="dxa"/>
            <w:shd w:val="clear" w:color="auto" w:fill="auto"/>
            <w:vAlign w:val="center"/>
          </w:tcPr>
          <w:p w14:paraId="7611998D" w14:textId="77777777" w:rsidR="00763237" w:rsidRPr="004E3782" w:rsidRDefault="00763237" w:rsidP="007C42C2">
            <w:pPr>
              <w:jc w:val="both"/>
              <w:rPr>
                <w:color w:val="000000"/>
                <w:sz w:val="22"/>
                <w:szCs w:val="22"/>
              </w:rPr>
            </w:pPr>
            <w:r w:rsidRPr="004E3782">
              <w:rPr>
                <w:i/>
                <w:color w:val="000000"/>
                <w:sz w:val="22"/>
                <w:szCs w:val="22"/>
              </w:rPr>
              <w:t>Staphylococcus pseudointermedius</w:t>
            </w:r>
            <w:r w:rsidRPr="004E3782">
              <w:rPr>
                <w:color w:val="000000"/>
                <w:sz w:val="22"/>
                <w:szCs w:val="22"/>
              </w:rPr>
              <w:t xml:space="preserve"> </w:t>
            </w:r>
          </w:p>
        </w:tc>
        <w:tc>
          <w:tcPr>
            <w:tcW w:w="1701" w:type="dxa"/>
            <w:shd w:val="clear" w:color="auto" w:fill="auto"/>
            <w:vAlign w:val="center"/>
          </w:tcPr>
          <w:p w14:paraId="1C3CA917" w14:textId="77777777" w:rsidR="00763237" w:rsidRPr="004E3782" w:rsidRDefault="00763237" w:rsidP="007C42C2">
            <w:pPr>
              <w:jc w:val="both"/>
              <w:rPr>
                <w:color w:val="000000"/>
                <w:sz w:val="22"/>
                <w:szCs w:val="22"/>
              </w:rPr>
            </w:pPr>
            <w:r w:rsidRPr="004E3782">
              <w:rPr>
                <w:color w:val="000000"/>
                <w:sz w:val="22"/>
                <w:szCs w:val="22"/>
              </w:rPr>
              <w:t>0,12</w:t>
            </w:r>
          </w:p>
        </w:tc>
        <w:tc>
          <w:tcPr>
            <w:tcW w:w="1701" w:type="dxa"/>
            <w:shd w:val="clear" w:color="auto" w:fill="auto"/>
            <w:vAlign w:val="center"/>
          </w:tcPr>
          <w:p w14:paraId="5E2F9C5D" w14:textId="77777777" w:rsidR="00763237" w:rsidRPr="004E3782" w:rsidRDefault="00763237" w:rsidP="007C42C2">
            <w:pPr>
              <w:jc w:val="both"/>
              <w:rPr>
                <w:color w:val="000000"/>
                <w:sz w:val="22"/>
                <w:szCs w:val="22"/>
              </w:rPr>
            </w:pPr>
            <w:r w:rsidRPr="004E3782">
              <w:rPr>
                <w:color w:val="000000"/>
                <w:sz w:val="22"/>
                <w:szCs w:val="22"/>
              </w:rPr>
              <w:t>0,12</w:t>
            </w:r>
          </w:p>
        </w:tc>
        <w:tc>
          <w:tcPr>
            <w:tcW w:w="1675" w:type="dxa"/>
            <w:shd w:val="clear" w:color="auto" w:fill="auto"/>
            <w:vAlign w:val="center"/>
          </w:tcPr>
          <w:p w14:paraId="638E80C9" w14:textId="77777777" w:rsidR="00763237" w:rsidRPr="004E3782" w:rsidRDefault="00763237" w:rsidP="007C42C2">
            <w:pPr>
              <w:jc w:val="both"/>
              <w:rPr>
                <w:color w:val="000000"/>
                <w:sz w:val="22"/>
                <w:szCs w:val="22"/>
              </w:rPr>
            </w:pPr>
          </w:p>
        </w:tc>
      </w:tr>
      <w:tr w:rsidR="00763237" w:rsidRPr="004E3782" w14:paraId="6A20BC08" w14:textId="77777777" w:rsidTr="00604DAE">
        <w:tc>
          <w:tcPr>
            <w:tcW w:w="4219" w:type="dxa"/>
            <w:shd w:val="clear" w:color="auto" w:fill="auto"/>
            <w:vAlign w:val="center"/>
          </w:tcPr>
          <w:p w14:paraId="3EE1A935" w14:textId="77777777" w:rsidR="00763237" w:rsidRPr="004E3782" w:rsidRDefault="00763237" w:rsidP="007C42C2">
            <w:pPr>
              <w:jc w:val="both"/>
              <w:rPr>
                <w:color w:val="000000"/>
                <w:sz w:val="22"/>
                <w:szCs w:val="22"/>
              </w:rPr>
            </w:pPr>
            <w:r w:rsidRPr="004E3782">
              <w:rPr>
                <w:i/>
                <w:color w:val="000000"/>
                <w:sz w:val="22"/>
                <w:szCs w:val="22"/>
              </w:rPr>
              <w:t xml:space="preserve">Streptococcus </w:t>
            </w:r>
            <w:r w:rsidRPr="004E3782">
              <w:rPr>
                <w:color w:val="000000"/>
                <w:sz w:val="22"/>
                <w:szCs w:val="22"/>
              </w:rPr>
              <w:t xml:space="preserve">spp. </w:t>
            </w:r>
          </w:p>
        </w:tc>
        <w:tc>
          <w:tcPr>
            <w:tcW w:w="1701" w:type="dxa"/>
            <w:shd w:val="clear" w:color="auto" w:fill="auto"/>
            <w:vAlign w:val="center"/>
          </w:tcPr>
          <w:p w14:paraId="72253616" w14:textId="25035A49" w:rsidR="00763237" w:rsidRPr="004E3782" w:rsidRDefault="00763237" w:rsidP="007C42C2">
            <w:pPr>
              <w:jc w:val="both"/>
              <w:rPr>
                <w:color w:val="000000"/>
                <w:sz w:val="22"/>
                <w:szCs w:val="22"/>
              </w:rPr>
            </w:pPr>
            <w:r w:rsidRPr="004E3782">
              <w:rPr>
                <w:color w:val="000000"/>
                <w:sz w:val="22"/>
                <w:szCs w:val="22"/>
              </w:rPr>
              <w:t>≤</w:t>
            </w:r>
            <w:r w:rsidR="00BF2D5D">
              <w:rPr>
                <w:color w:val="000000"/>
                <w:sz w:val="22"/>
                <w:szCs w:val="22"/>
              </w:rPr>
              <w:t xml:space="preserve"> </w:t>
            </w:r>
            <w:r w:rsidRPr="004E3782">
              <w:rPr>
                <w:color w:val="000000"/>
                <w:sz w:val="22"/>
                <w:szCs w:val="22"/>
              </w:rPr>
              <w:t>0,015</w:t>
            </w:r>
          </w:p>
        </w:tc>
        <w:tc>
          <w:tcPr>
            <w:tcW w:w="1701" w:type="dxa"/>
            <w:shd w:val="clear" w:color="auto" w:fill="auto"/>
            <w:vAlign w:val="center"/>
          </w:tcPr>
          <w:p w14:paraId="1898D00C" w14:textId="77777777" w:rsidR="00763237" w:rsidRPr="004E3782" w:rsidRDefault="00763237" w:rsidP="007C42C2">
            <w:pPr>
              <w:jc w:val="both"/>
              <w:rPr>
                <w:color w:val="000000"/>
                <w:sz w:val="22"/>
                <w:szCs w:val="22"/>
              </w:rPr>
            </w:pPr>
            <w:r w:rsidRPr="004E3782">
              <w:rPr>
                <w:color w:val="000000"/>
                <w:sz w:val="22"/>
                <w:szCs w:val="22"/>
              </w:rPr>
              <w:t>0,06</w:t>
            </w:r>
          </w:p>
        </w:tc>
        <w:tc>
          <w:tcPr>
            <w:tcW w:w="1675" w:type="dxa"/>
            <w:shd w:val="clear" w:color="auto" w:fill="auto"/>
            <w:vAlign w:val="center"/>
          </w:tcPr>
          <w:p w14:paraId="39721F1F" w14:textId="77777777" w:rsidR="00763237" w:rsidRPr="004E3782" w:rsidRDefault="00763237" w:rsidP="007C42C2">
            <w:pPr>
              <w:jc w:val="both"/>
              <w:rPr>
                <w:color w:val="000000"/>
                <w:sz w:val="22"/>
                <w:szCs w:val="22"/>
              </w:rPr>
            </w:pPr>
          </w:p>
        </w:tc>
      </w:tr>
      <w:tr w:rsidR="00763237" w:rsidRPr="004E3782" w14:paraId="4B8B93A7" w14:textId="77777777" w:rsidTr="00604DAE">
        <w:tc>
          <w:tcPr>
            <w:tcW w:w="4219" w:type="dxa"/>
            <w:shd w:val="clear" w:color="auto" w:fill="auto"/>
            <w:vAlign w:val="center"/>
          </w:tcPr>
          <w:p w14:paraId="04DA5B99" w14:textId="77777777" w:rsidR="00763237" w:rsidRPr="004E3782" w:rsidRDefault="00763237" w:rsidP="007C42C2">
            <w:pPr>
              <w:jc w:val="both"/>
              <w:rPr>
                <w:color w:val="000000"/>
                <w:sz w:val="22"/>
                <w:szCs w:val="22"/>
              </w:rPr>
            </w:pPr>
            <w:r w:rsidRPr="004E3782">
              <w:rPr>
                <w:i/>
                <w:color w:val="000000"/>
                <w:sz w:val="22"/>
                <w:szCs w:val="22"/>
              </w:rPr>
              <w:t>Staphylococcus aureus</w:t>
            </w:r>
            <w:r w:rsidRPr="004E3782">
              <w:rPr>
                <w:color w:val="000000"/>
                <w:sz w:val="22"/>
                <w:szCs w:val="22"/>
              </w:rPr>
              <w:t xml:space="preserve"> </w:t>
            </w:r>
          </w:p>
        </w:tc>
        <w:tc>
          <w:tcPr>
            <w:tcW w:w="1701" w:type="dxa"/>
            <w:shd w:val="clear" w:color="auto" w:fill="auto"/>
            <w:vAlign w:val="center"/>
          </w:tcPr>
          <w:p w14:paraId="47F8A425" w14:textId="77777777" w:rsidR="00763237" w:rsidRPr="004E3782" w:rsidRDefault="00763237" w:rsidP="007C42C2">
            <w:pPr>
              <w:jc w:val="both"/>
              <w:rPr>
                <w:color w:val="000000"/>
                <w:sz w:val="22"/>
                <w:szCs w:val="22"/>
              </w:rPr>
            </w:pPr>
            <w:r w:rsidRPr="004E3782">
              <w:rPr>
                <w:color w:val="000000"/>
                <w:sz w:val="22"/>
                <w:szCs w:val="22"/>
              </w:rPr>
              <w:t>0,5</w:t>
            </w:r>
          </w:p>
        </w:tc>
        <w:tc>
          <w:tcPr>
            <w:tcW w:w="1701" w:type="dxa"/>
            <w:shd w:val="clear" w:color="auto" w:fill="auto"/>
            <w:vAlign w:val="center"/>
          </w:tcPr>
          <w:p w14:paraId="28BDF5B0" w14:textId="77777777" w:rsidR="00763237" w:rsidRPr="004E3782" w:rsidRDefault="00763237" w:rsidP="007C42C2">
            <w:pPr>
              <w:jc w:val="both"/>
              <w:rPr>
                <w:color w:val="000000"/>
                <w:sz w:val="22"/>
                <w:szCs w:val="22"/>
              </w:rPr>
            </w:pPr>
            <w:r w:rsidRPr="004E3782">
              <w:rPr>
                <w:color w:val="000000"/>
                <w:sz w:val="22"/>
                <w:szCs w:val="22"/>
              </w:rPr>
              <w:t>1</w:t>
            </w:r>
          </w:p>
        </w:tc>
        <w:tc>
          <w:tcPr>
            <w:tcW w:w="1675" w:type="dxa"/>
            <w:shd w:val="clear" w:color="auto" w:fill="auto"/>
            <w:vAlign w:val="center"/>
          </w:tcPr>
          <w:p w14:paraId="1A87170A" w14:textId="77777777" w:rsidR="00763237" w:rsidRPr="004E3782" w:rsidRDefault="00763237" w:rsidP="007C42C2">
            <w:pPr>
              <w:jc w:val="both"/>
              <w:rPr>
                <w:color w:val="000000"/>
                <w:sz w:val="22"/>
                <w:szCs w:val="22"/>
              </w:rPr>
            </w:pPr>
          </w:p>
        </w:tc>
      </w:tr>
      <w:tr w:rsidR="00763237" w:rsidRPr="004E3782" w14:paraId="6A826C00" w14:textId="77777777" w:rsidTr="00604DAE">
        <w:tc>
          <w:tcPr>
            <w:tcW w:w="4219" w:type="dxa"/>
            <w:shd w:val="clear" w:color="auto" w:fill="auto"/>
            <w:vAlign w:val="center"/>
          </w:tcPr>
          <w:p w14:paraId="44AC5046" w14:textId="1610965E" w:rsidR="00763237" w:rsidRPr="004E3782" w:rsidRDefault="00763237" w:rsidP="007C42C2">
            <w:pPr>
              <w:jc w:val="both"/>
              <w:rPr>
                <w:color w:val="000000"/>
                <w:sz w:val="22"/>
                <w:szCs w:val="22"/>
              </w:rPr>
            </w:pPr>
            <w:r w:rsidRPr="004E3782">
              <w:rPr>
                <w:i/>
                <w:color w:val="000000"/>
                <w:sz w:val="22"/>
                <w:szCs w:val="22"/>
              </w:rPr>
              <w:t>Escherichia coli</w:t>
            </w:r>
            <w:r w:rsidRPr="004E3782">
              <w:rPr>
                <w:color w:val="000000"/>
                <w:sz w:val="22"/>
                <w:szCs w:val="22"/>
              </w:rPr>
              <w:t xml:space="preserve"> *</w:t>
            </w:r>
          </w:p>
        </w:tc>
        <w:tc>
          <w:tcPr>
            <w:tcW w:w="1701" w:type="dxa"/>
            <w:shd w:val="clear" w:color="auto" w:fill="auto"/>
            <w:vAlign w:val="center"/>
          </w:tcPr>
          <w:p w14:paraId="219068C5" w14:textId="77777777" w:rsidR="00763237" w:rsidRPr="004E3782" w:rsidRDefault="00763237" w:rsidP="007C42C2">
            <w:pPr>
              <w:jc w:val="both"/>
              <w:rPr>
                <w:color w:val="000000"/>
                <w:sz w:val="22"/>
                <w:szCs w:val="22"/>
              </w:rPr>
            </w:pPr>
            <w:r w:rsidRPr="004E3782">
              <w:rPr>
                <w:color w:val="000000"/>
                <w:sz w:val="22"/>
                <w:szCs w:val="22"/>
              </w:rPr>
              <w:t>4</w:t>
            </w:r>
          </w:p>
        </w:tc>
        <w:tc>
          <w:tcPr>
            <w:tcW w:w="1701" w:type="dxa"/>
            <w:shd w:val="clear" w:color="auto" w:fill="auto"/>
            <w:vAlign w:val="center"/>
          </w:tcPr>
          <w:p w14:paraId="3C101127" w14:textId="77777777" w:rsidR="00763237" w:rsidRPr="004E3782" w:rsidRDefault="00763237" w:rsidP="007C42C2">
            <w:pPr>
              <w:jc w:val="both"/>
              <w:rPr>
                <w:color w:val="000000"/>
                <w:sz w:val="22"/>
                <w:szCs w:val="22"/>
              </w:rPr>
            </w:pPr>
            <w:r w:rsidRPr="004E3782">
              <w:rPr>
                <w:color w:val="000000"/>
                <w:sz w:val="22"/>
                <w:szCs w:val="22"/>
              </w:rPr>
              <w:t>8</w:t>
            </w:r>
          </w:p>
        </w:tc>
        <w:tc>
          <w:tcPr>
            <w:tcW w:w="1675" w:type="dxa"/>
            <w:shd w:val="clear" w:color="auto" w:fill="auto"/>
            <w:vAlign w:val="center"/>
          </w:tcPr>
          <w:p w14:paraId="4F6ED8DD" w14:textId="77777777" w:rsidR="00763237" w:rsidRPr="004E3782" w:rsidRDefault="00763237" w:rsidP="007C42C2">
            <w:pPr>
              <w:jc w:val="both"/>
              <w:rPr>
                <w:color w:val="000000"/>
                <w:sz w:val="22"/>
                <w:szCs w:val="22"/>
              </w:rPr>
            </w:pPr>
            <w:r w:rsidRPr="004E3782">
              <w:rPr>
                <w:color w:val="000000"/>
                <w:sz w:val="22"/>
                <w:szCs w:val="22"/>
              </w:rPr>
              <w:t>0</w:t>
            </w:r>
          </w:p>
        </w:tc>
      </w:tr>
    </w:tbl>
    <w:p w14:paraId="28763469" w14:textId="789AE97F" w:rsidR="00763237" w:rsidRPr="004E3782" w:rsidRDefault="00763237" w:rsidP="004E3782">
      <w:pPr>
        <w:jc w:val="both"/>
        <w:rPr>
          <w:rFonts w:eastAsia="Segoe UI"/>
          <w:color w:val="000000"/>
          <w:sz w:val="22"/>
          <w:szCs w:val="22"/>
          <w:lang w:val="en-IE"/>
        </w:rPr>
      </w:pPr>
      <w:r w:rsidRPr="004E3782">
        <w:rPr>
          <w:rFonts w:eastAsia="Segoe UI"/>
          <w:color w:val="000000"/>
          <w:sz w:val="22"/>
          <w:szCs w:val="22"/>
          <w:lang w:val="en-IE"/>
        </w:rPr>
        <w:t>*</w:t>
      </w:r>
      <w:r w:rsidR="005C3651" w:rsidRPr="004E3782">
        <w:rPr>
          <w:rFonts w:eastAsia="Segoe UI"/>
          <w:color w:val="000000"/>
          <w:sz w:val="22"/>
          <w:szCs w:val="22"/>
        </w:rPr>
        <w:t xml:space="preserve">Robežvērtības </w:t>
      </w:r>
      <w:proofErr w:type="spellStart"/>
      <w:r w:rsidR="00700871" w:rsidRPr="004E3782">
        <w:rPr>
          <w:rFonts w:eastAsia="Segoe UI"/>
          <w:color w:val="000000"/>
          <w:sz w:val="22"/>
          <w:szCs w:val="22"/>
          <w:lang w:val="en-IE"/>
        </w:rPr>
        <w:t>atvasinā</w:t>
      </w:r>
      <w:r w:rsidR="005C3651" w:rsidRPr="004E3782">
        <w:rPr>
          <w:rFonts w:eastAsia="Segoe UI"/>
          <w:color w:val="000000"/>
          <w:sz w:val="22"/>
          <w:szCs w:val="22"/>
          <w:lang w:val="en-IE"/>
        </w:rPr>
        <w:t>tas</w:t>
      </w:r>
      <w:proofErr w:type="spellEnd"/>
      <w:r w:rsidR="00700871" w:rsidRPr="004E3782">
        <w:rPr>
          <w:rFonts w:eastAsia="Segoe UI"/>
          <w:color w:val="000000"/>
          <w:sz w:val="22"/>
          <w:szCs w:val="22"/>
          <w:lang w:val="en-IE"/>
        </w:rPr>
        <w:t xml:space="preserve"> no </w:t>
      </w:r>
      <w:proofErr w:type="spellStart"/>
      <w:r w:rsidR="00700871" w:rsidRPr="004E3782">
        <w:rPr>
          <w:rFonts w:eastAsia="Segoe UI"/>
          <w:color w:val="000000"/>
          <w:sz w:val="22"/>
          <w:szCs w:val="22"/>
          <w:lang w:val="en-IE"/>
        </w:rPr>
        <w:t>cilvēka</w:t>
      </w:r>
      <w:proofErr w:type="spellEnd"/>
      <w:r w:rsidR="00700871" w:rsidRPr="004E3782">
        <w:rPr>
          <w:rFonts w:eastAsia="Segoe UI"/>
          <w:color w:val="000000"/>
          <w:sz w:val="22"/>
          <w:szCs w:val="22"/>
          <w:lang w:val="en-IE"/>
        </w:rPr>
        <w:t xml:space="preserve"> </w:t>
      </w:r>
      <w:r w:rsidR="005C3651" w:rsidRPr="004E3782">
        <w:rPr>
          <w:rFonts w:eastAsia="Segoe UI"/>
          <w:color w:val="000000"/>
          <w:sz w:val="22"/>
          <w:szCs w:val="22"/>
        </w:rPr>
        <w:t>robežvērtībām</w:t>
      </w:r>
      <w:r w:rsidR="00700871" w:rsidRPr="004E3782">
        <w:rPr>
          <w:rFonts w:eastAsia="Segoe UI"/>
          <w:color w:val="000000"/>
          <w:sz w:val="22"/>
          <w:szCs w:val="22"/>
          <w:lang w:val="en-IE"/>
        </w:rPr>
        <w:t>.</w:t>
      </w:r>
    </w:p>
    <w:p w14:paraId="59C57603" w14:textId="77777777" w:rsidR="00763237" w:rsidRPr="004E3782" w:rsidRDefault="00763237" w:rsidP="004E3782">
      <w:pPr>
        <w:jc w:val="both"/>
        <w:rPr>
          <w:rFonts w:eastAsia="Segoe UI"/>
          <w:color w:val="000000"/>
          <w:sz w:val="22"/>
          <w:szCs w:val="22"/>
          <w:lang w:val="en-IE"/>
        </w:rPr>
      </w:pPr>
    </w:p>
    <w:p w14:paraId="074D3114" w14:textId="77777777" w:rsidR="00763237" w:rsidRPr="004E3782" w:rsidRDefault="00763237" w:rsidP="004E3782">
      <w:pPr>
        <w:jc w:val="both"/>
        <w:rPr>
          <w:rFonts w:eastAsia="Segoe UI"/>
          <w:color w:val="000000"/>
          <w:sz w:val="22"/>
          <w:szCs w:val="22"/>
          <w:lang w:val="en-IE"/>
        </w:rPr>
      </w:pPr>
      <w:proofErr w:type="spellStart"/>
      <w:r w:rsidRPr="004E3782">
        <w:rPr>
          <w:rFonts w:eastAsia="Segoe UI"/>
          <w:color w:val="000000"/>
          <w:sz w:val="22"/>
          <w:szCs w:val="22"/>
          <w:lang w:val="en-IE"/>
        </w:rPr>
        <w:t>Urīnceļu</w:t>
      </w:r>
      <w:proofErr w:type="spellEnd"/>
      <w:r w:rsidRPr="004E3782">
        <w:rPr>
          <w:rFonts w:eastAsia="Segoe UI"/>
          <w:color w:val="000000"/>
          <w:sz w:val="22"/>
          <w:szCs w:val="22"/>
          <w:lang w:val="en-IE"/>
        </w:rPr>
        <w:t xml:space="preserve"> </w:t>
      </w:r>
      <w:proofErr w:type="spellStart"/>
      <w:r w:rsidRPr="004E3782">
        <w:rPr>
          <w:rFonts w:eastAsia="Segoe UI"/>
          <w:color w:val="000000"/>
          <w:sz w:val="22"/>
          <w:szCs w:val="22"/>
          <w:lang w:val="en-IE"/>
        </w:rPr>
        <w:t>infekcijas</w:t>
      </w:r>
      <w:proofErr w:type="spellEnd"/>
      <w:r w:rsidRPr="004E3782">
        <w:rPr>
          <w:rFonts w:eastAsia="Segoe UI"/>
          <w:color w:val="000000"/>
          <w:sz w:val="22"/>
          <w:szCs w:val="22"/>
          <w:lang w:val="en-IE"/>
        </w:rPr>
        <w:t xml:space="preserve"> (</w:t>
      </w:r>
      <w:proofErr w:type="spellStart"/>
      <w:r w:rsidRPr="004E3782">
        <w:rPr>
          <w:rFonts w:eastAsia="Segoe UI"/>
          <w:color w:val="000000"/>
          <w:sz w:val="22"/>
          <w:szCs w:val="22"/>
          <w:lang w:val="en-IE"/>
        </w:rPr>
        <w:t>ziņots</w:t>
      </w:r>
      <w:proofErr w:type="spellEnd"/>
      <w:r w:rsidRPr="004E3782">
        <w:rPr>
          <w:rFonts w:eastAsia="Segoe UI"/>
          <w:color w:val="000000"/>
          <w:sz w:val="22"/>
          <w:szCs w:val="22"/>
          <w:lang w:val="en-IE"/>
        </w:rPr>
        <w:t xml:space="preserve"> 2017. </w:t>
      </w:r>
      <w:proofErr w:type="gramStart"/>
      <w:r w:rsidRPr="004E3782">
        <w:rPr>
          <w:rFonts w:eastAsia="Segoe UI"/>
          <w:color w:val="000000"/>
          <w:sz w:val="22"/>
          <w:szCs w:val="22"/>
          <w:lang w:val="en-IE"/>
        </w:rPr>
        <w:t>un 2019</w:t>
      </w:r>
      <w:proofErr w:type="gramEnd"/>
      <w:r w:rsidRPr="004E3782">
        <w:rPr>
          <w:rFonts w:eastAsia="Segoe UI"/>
          <w:color w:val="000000"/>
          <w:sz w:val="22"/>
          <w:szCs w:val="22"/>
          <w:lang w:val="en-IE"/>
        </w:rPr>
        <w:t xml:space="preserve">. </w:t>
      </w:r>
      <w:proofErr w:type="spellStart"/>
      <w:r w:rsidRPr="004E3782">
        <w:rPr>
          <w:rFonts w:eastAsia="Segoe UI"/>
          <w:color w:val="000000"/>
          <w:sz w:val="22"/>
          <w:szCs w:val="22"/>
          <w:lang w:val="en-IE"/>
        </w:rPr>
        <w:t>gadā</w:t>
      </w:r>
      <w:proofErr w:type="spellEnd"/>
      <w:r w:rsidRPr="004E3782">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763237" w:rsidRPr="004E3782" w14:paraId="17D8E9AC" w14:textId="77777777" w:rsidTr="00604DAE">
        <w:tc>
          <w:tcPr>
            <w:tcW w:w="4219" w:type="dxa"/>
            <w:shd w:val="clear" w:color="auto" w:fill="auto"/>
            <w:vAlign w:val="center"/>
          </w:tcPr>
          <w:p w14:paraId="37607387" w14:textId="77777777" w:rsidR="00763237" w:rsidRPr="004E3782" w:rsidRDefault="00763237" w:rsidP="007C42C2">
            <w:pPr>
              <w:jc w:val="both"/>
              <w:rPr>
                <w:b/>
                <w:color w:val="000000"/>
                <w:sz w:val="22"/>
                <w:szCs w:val="22"/>
              </w:rPr>
            </w:pPr>
            <w:r w:rsidRPr="004E3782">
              <w:rPr>
                <w:b/>
                <w:color w:val="000000"/>
                <w:sz w:val="22"/>
                <w:szCs w:val="22"/>
              </w:rPr>
              <w:t>Patogēns</w:t>
            </w:r>
          </w:p>
        </w:tc>
        <w:tc>
          <w:tcPr>
            <w:tcW w:w="1701" w:type="dxa"/>
            <w:shd w:val="clear" w:color="auto" w:fill="auto"/>
            <w:vAlign w:val="center"/>
          </w:tcPr>
          <w:p w14:paraId="0A3CE2C7"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50</w:t>
            </w:r>
            <w:r w:rsidRPr="004E3782">
              <w:rPr>
                <w:b/>
                <w:color w:val="000000"/>
                <w:sz w:val="22"/>
                <w:szCs w:val="22"/>
              </w:rPr>
              <w:t xml:space="preserve"> (µg/ml)</w:t>
            </w:r>
          </w:p>
        </w:tc>
        <w:tc>
          <w:tcPr>
            <w:tcW w:w="1701" w:type="dxa"/>
            <w:shd w:val="clear" w:color="auto" w:fill="auto"/>
            <w:vAlign w:val="center"/>
          </w:tcPr>
          <w:p w14:paraId="5CD4B2E0"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90</w:t>
            </w:r>
            <w:r w:rsidRPr="004E3782">
              <w:rPr>
                <w:b/>
                <w:color w:val="000000"/>
                <w:sz w:val="22"/>
                <w:szCs w:val="22"/>
              </w:rPr>
              <w:t xml:space="preserve"> (µg/ml)</w:t>
            </w:r>
          </w:p>
        </w:tc>
        <w:tc>
          <w:tcPr>
            <w:tcW w:w="1675" w:type="dxa"/>
            <w:shd w:val="clear" w:color="auto" w:fill="auto"/>
            <w:vAlign w:val="center"/>
          </w:tcPr>
          <w:p w14:paraId="66DF1942" w14:textId="77777777" w:rsidR="00763237" w:rsidRPr="004E3782" w:rsidRDefault="00763237" w:rsidP="007C42C2">
            <w:pPr>
              <w:jc w:val="both"/>
              <w:rPr>
                <w:b/>
                <w:color w:val="000000"/>
                <w:sz w:val="22"/>
                <w:szCs w:val="22"/>
              </w:rPr>
            </w:pPr>
            <w:r w:rsidRPr="004E3782">
              <w:rPr>
                <w:b/>
                <w:color w:val="000000"/>
                <w:sz w:val="22"/>
                <w:szCs w:val="22"/>
              </w:rPr>
              <w:t>Rezistence (%)</w:t>
            </w:r>
          </w:p>
        </w:tc>
      </w:tr>
      <w:tr w:rsidR="00763237" w:rsidRPr="004E3782" w14:paraId="255926BE" w14:textId="77777777" w:rsidTr="00604DAE">
        <w:tc>
          <w:tcPr>
            <w:tcW w:w="4219" w:type="dxa"/>
            <w:shd w:val="clear" w:color="auto" w:fill="auto"/>
            <w:vAlign w:val="center"/>
          </w:tcPr>
          <w:p w14:paraId="77892626" w14:textId="77777777" w:rsidR="00763237" w:rsidRPr="004E3782" w:rsidRDefault="00763237" w:rsidP="007C42C2">
            <w:pPr>
              <w:jc w:val="both"/>
              <w:rPr>
                <w:color w:val="000000"/>
                <w:sz w:val="22"/>
                <w:szCs w:val="22"/>
              </w:rPr>
            </w:pPr>
            <w:r w:rsidRPr="004E3782">
              <w:rPr>
                <w:i/>
                <w:color w:val="000000"/>
                <w:sz w:val="22"/>
                <w:szCs w:val="22"/>
              </w:rPr>
              <w:t>Staphylococcus intermedius</w:t>
            </w:r>
            <w:r w:rsidRPr="004E3782">
              <w:rPr>
                <w:color w:val="000000"/>
                <w:sz w:val="22"/>
                <w:szCs w:val="22"/>
              </w:rPr>
              <w:t xml:space="preserve"> </w:t>
            </w:r>
          </w:p>
        </w:tc>
        <w:tc>
          <w:tcPr>
            <w:tcW w:w="1701" w:type="dxa"/>
            <w:shd w:val="clear" w:color="auto" w:fill="auto"/>
            <w:vAlign w:val="center"/>
          </w:tcPr>
          <w:p w14:paraId="6389889F" w14:textId="77777777" w:rsidR="00763237" w:rsidRPr="004E3782" w:rsidRDefault="00763237" w:rsidP="007C42C2">
            <w:pPr>
              <w:jc w:val="both"/>
              <w:rPr>
                <w:color w:val="000000"/>
                <w:sz w:val="22"/>
                <w:szCs w:val="22"/>
              </w:rPr>
            </w:pPr>
            <w:r w:rsidRPr="004E3782">
              <w:rPr>
                <w:color w:val="000000"/>
                <w:sz w:val="22"/>
                <w:szCs w:val="22"/>
              </w:rPr>
              <w:t>0,12</w:t>
            </w:r>
          </w:p>
        </w:tc>
        <w:tc>
          <w:tcPr>
            <w:tcW w:w="1701" w:type="dxa"/>
            <w:shd w:val="clear" w:color="auto" w:fill="auto"/>
            <w:vAlign w:val="center"/>
          </w:tcPr>
          <w:p w14:paraId="2E4B2FAD" w14:textId="77777777" w:rsidR="00763237" w:rsidRPr="004E3782" w:rsidRDefault="00763237" w:rsidP="007C42C2">
            <w:pPr>
              <w:jc w:val="both"/>
              <w:rPr>
                <w:color w:val="000000"/>
                <w:sz w:val="22"/>
                <w:szCs w:val="22"/>
              </w:rPr>
            </w:pPr>
            <w:r w:rsidRPr="004E3782">
              <w:rPr>
                <w:color w:val="000000"/>
                <w:sz w:val="22"/>
                <w:szCs w:val="22"/>
              </w:rPr>
              <w:t>0,25</w:t>
            </w:r>
          </w:p>
        </w:tc>
        <w:tc>
          <w:tcPr>
            <w:tcW w:w="1675" w:type="dxa"/>
            <w:shd w:val="clear" w:color="auto" w:fill="auto"/>
            <w:vAlign w:val="center"/>
          </w:tcPr>
          <w:p w14:paraId="1570D99D" w14:textId="77777777" w:rsidR="00763237" w:rsidRPr="004E3782" w:rsidRDefault="00763237" w:rsidP="007C42C2">
            <w:pPr>
              <w:jc w:val="both"/>
              <w:rPr>
                <w:color w:val="000000"/>
                <w:sz w:val="22"/>
                <w:szCs w:val="22"/>
              </w:rPr>
            </w:pPr>
            <w:r w:rsidRPr="004E3782">
              <w:rPr>
                <w:color w:val="000000"/>
                <w:sz w:val="22"/>
                <w:szCs w:val="22"/>
              </w:rPr>
              <w:t>3</w:t>
            </w:r>
          </w:p>
        </w:tc>
      </w:tr>
      <w:tr w:rsidR="00763237" w:rsidRPr="004E3782" w14:paraId="52128A47" w14:textId="77777777" w:rsidTr="00604DAE">
        <w:tc>
          <w:tcPr>
            <w:tcW w:w="4219" w:type="dxa"/>
            <w:shd w:val="clear" w:color="auto" w:fill="auto"/>
            <w:vAlign w:val="center"/>
          </w:tcPr>
          <w:p w14:paraId="682FFE2B" w14:textId="77777777" w:rsidR="00763237" w:rsidRPr="004E3782" w:rsidRDefault="00763237" w:rsidP="007C42C2">
            <w:pPr>
              <w:jc w:val="both"/>
              <w:rPr>
                <w:i/>
                <w:color w:val="000000"/>
                <w:sz w:val="22"/>
                <w:szCs w:val="22"/>
              </w:rPr>
            </w:pPr>
            <w:r w:rsidRPr="004E3782">
              <w:rPr>
                <w:i/>
                <w:color w:val="000000"/>
                <w:sz w:val="22"/>
                <w:szCs w:val="22"/>
              </w:rPr>
              <w:t>Streptococcus canis</w:t>
            </w:r>
          </w:p>
        </w:tc>
        <w:tc>
          <w:tcPr>
            <w:tcW w:w="1701" w:type="dxa"/>
            <w:shd w:val="clear" w:color="auto" w:fill="auto"/>
            <w:vAlign w:val="center"/>
          </w:tcPr>
          <w:p w14:paraId="1436ABD6" w14:textId="77777777" w:rsidR="00763237" w:rsidRPr="004E3782" w:rsidRDefault="00763237" w:rsidP="007C42C2">
            <w:pPr>
              <w:jc w:val="both"/>
              <w:rPr>
                <w:color w:val="000000"/>
                <w:sz w:val="22"/>
                <w:szCs w:val="22"/>
              </w:rPr>
            </w:pPr>
            <w:r w:rsidRPr="004E3782">
              <w:rPr>
                <w:color w:val="000000"/>
                <w:sz w:val="22"/>
                <w:szCs w:val="22"/>
              </w:rPr>
              <w:t>0,12</w:t>
            </w:r>
          </w:p>
        </w:tc>
        <w:tc>
          <w:tcPr>
            <w:tcW w:w="1701" w:type="dxa"/>
            <w:shd w:val="clear" w:color="auto" w:fill="auto"/>
            <w:vAlign w:val="center"/>
          </w:tcPr>
          <w:p w14:paraId="106B0005" w14:textId="77777777" w:rsidR="00763237" w:rsidRPr="004E3782" w:rsidRDefault="00763237" w:rsidP="007C42C2">
            <w:pPr>
              <w:jc w:val="both"/>
              <w:rPr>
                <w:color w:val="000000"/>
                <w:sz w:val="22"/>
                <w:szCs w:val="22"/>
              </w:rPr>
            </w:pPr>
            <w:r w:rsidRPr="004E3782">
              <w:rPr>
                <w:color w:val="000000"/>
                <w:sz w:val="22"/>
                <w:szCs w:val="22"/>
              </w:rPr>
              <w:t>0,12</w:t>
            </w:r>
          </w:p>
        </w:tc>
        <w:tc>
          <w:tcPr>
            <w:tcW w:w="1675" w:type="dxa"/>
            <w:shd w:val="clear" w:color="auto" w:fill="auto"/>
            <w:vAlign w:val="center"/>
          </w:tcPr>
          <w:p w14:paraId="73EC7A08" w14:textId="77777777" w:rsidR="00763237" w:rsidRPr="004E3782" w:rsidRDefault="00763237" w:rsidP="007C42C2">
            <w:pPr>
              <w:jc w:val="both"/>
              <w:rPr>
                <w:color w:val="000000"/>
                <w:sz w:val="22"/>
                <w:szCs w:val="22"/>
              </w:rPr>
            </w:pPr>
            <w:r w:rsidRPr="004E3782">
              <w:rPr>
                <w:color w:val="000000"/>
                <w:sz w:val="22"/>
                <w:szCs w:val="22"/>
              </w:rPr>
              <w:t>0</w:t>
            </w:r>
          </w:p>
        </w:tc>
      </w:tr>
      <w:tr w:rsidR="00763237" w:rsidRPr="004E3782" w14:paraId="0AD9C879" w14:textId="77777777" w:rsidTr="00604DAE">
        <w:tc>
          <w:tcPr>
            <w:tcW w:w="4219" w:type="dxa"/>
            <w:shd w:val="clear" w:color="auto" w:fill="auto"/>
            <w:vAlign w:val="center"/>
          </w:tcPr>
          <w:p w14:paraId="2C4FABEC" w14:textId="77777777" w:rsidR="00763237" w:rsidRPr="004E3782" w:rsidRDefault="00763237" w:rsidP="007C42C2">
            <w:pPr>
              <w:jc w:val="both"/>
              <w:rPr>
                <w:i/>
                <w:color w:val="000000"/>
                <w:sz w:val="22"/>
                <w:szCs w:val="22"/>
              </w:rPr>
            </w:pPr>
            <w:r w:rsidRPr="004E3782">
              <w:rPr>
                <w:i/>
                <w:color w:val="000000"/>
                <w:sz w:val="22"/>
                <w:szCs w:val="22"/>
              </w:rPr>
              <w:t xml:space="preserve">Escherichia coli </w:t>
            </w:r>
          </w:p>
        </w:tc>
        <w:tc>
          <w:tcPr>
            <w:tcW w:w="1701" w:type="dxa"/>
            <w:shd w:val="clear" w:color="auto" w:fill="auto"/>
            <w:vAlign w:val="center"/>
          </w:tcPr>
          <w:p w14:paraId="07834651" w14:textId="77777777" w:rsidR="00763237" w:rsidRPr="004E3782" w:rsidRDefault="00763237" w:rsidP="007C42C2">
            <w:pPr>
              <w:jc w:val="both"/>
              <w:rPr>
                <w:color w:val="000000"/>
                <w:sz w:val="22"/>
                <w:szCs w:val="22"/>
              </w:rPr>
            </w:pPr>
            <w:r w:rsidRPr="004E3782">
              <w:rPr>
                <w:color w:val="000000"/>
                <w:sz w:val="22"/>
                <w:szCs w:val="22"/>
              </w:rPr>
              <w:t>4</w:t>
            </w:r>
          </w:p>
        </w:tc>
        <w:tc>
          <w:tcPr>
            <w:tcW w:w="1701" w:type="dxa"/>
            <w:shd w:val="clear" w:color="auto" w:fill="auto"/>
            <w:vAlign w:val="center"/>
          </w:tcPr>
          <w:p w14:paraId="522D5323" w14:textId="77777777" w:rsidR="00763237" w:rsidRPr="004E3782" w:rsidRDefault="00763237" w:rsidP="007C42C2">
            <w:pPr>
              <w:jc w:val="both"/>
              <w:rPr>
                <w:color w:val="000000"/>
                <w:sz w:val="22"/>
                <w:szCs w:val="22"/>
              </w:rPr>
            </w:pPr>
            <w:r w:rsidRPr="004E3782">
              <w:rPr>
                <w:color w:val="000000"/>
                <w:sz w:val="22"/>
                <w:szCs w:val="22"/>
              </w:rPr>
              <w:t>8</w:t>
            </w:r>
          </w:p>
        </w:tc>
        <w:tc>
          <w:tcPr>
            <w:tcW w:w="1675" w:type="dxa"/>
            <w:shd w:val="clear" w:color="auto" w:fill="auto"/>
            <w:vAlign w:val="center"/>
          </w:tcPr>
          <w:p w14:paraId="2FDB4B05" w14:textId="77777777" w:rsidR="00763237" w:rsidRPr="004E3782" w:rsidRDefault="00763237" w:rsidP="007C42C2">
            <w:pPr>
              <w:jc w:val="both"/>
              <w:rPr>
                <w:color w:val="000000"/>
                <w:sz w:val="22"/>
                <w:szCs w:val="22"/>
              </w:rPr>
            </w:pPr>
            <w:r w:rsidRPr="004E3782">
              <w:rPr>
                <w:color w:val="000000"/>
                <w:sz w:val="22"/>
                <w:szCs w:val="22"/>
              </w:rPr>
              <w:t>26</w:t>
            </w:r>
          </w:p>
        </w:tc>
      </w:tr>
    </w:tbl>
    <w:p w14:paraId="5FEC92A3" w14:textId="77777777" w:rsidR="00763237" w:rsidRPr="004E3782" w:rsidRDefault="00763237" w:rsidP="004E3782">
      <w:pPr>
        <w:jc w:val="both"/>
        <w:rPr>
          <w:rFonts w:eastAsia="Segoe UI"/>
          <w:color w:val="000000"/>
          <w:sz w:val="22"/>
          <w:szCs w:val="22"/>
          <w:lang w:val="en-IE"/>
        </w:rPr>
      </w:pPr>
    </w:p>
    <w:p w14:paraId="11C25866" w14:textId="77777777" w:rsidR="00763237" w:rsidRPr="004E3782" w:rsidRDefault="00763237" w:rsidP="004E3782">
      <w:pPr>
        <w:jc w:val="both"/>
        <w:rPr>
          <w:rFonts w:eastAsia="Segoe UI"/>
          <w:color w:val="000000"/>
          <w:sz w:val="22"/>
          <w:szCs w:val="22"/>
          <w:lang w:val="en-IE"/>
        </w:rPr>
      </w:pPr>
      <w:proofErr w:type="spellStart"/>
      <w:r w:rsidRPr="004E3782">
        <w:rPr>
          <w:rFonts w:eastAsia="Segoe UI"/>
          <w:color w:val="000000"/>
          <w:sz w:val="22"/>
          <w:szCs w:val="22"/>
          <w:lang w:val="en-IE"/>
        </w:rPr>
        <w:t>Ādas</w:t>
      </w:r>
      <w:proofErr w:type="spellEnd"/>
      <w:r w:rsidRPr="004E3782">
        <w:rPr>
          <w:rFonts w:eastAsia="Segoe UI"/>
          <w:color w:val="000000"/>
          <w:sz w:val="22"/>
          <w:szCs w:val="22"/>
          <w:lang w:val="en-IE"/>
        </w:rPr>
        <w:t xml:space="preserve"> </w:t>
      </w:r>
      <w:proofErr w:type="spellStart"/>
      <w:r w:rsidRPr="004E3782">
        <w:rPr>
          <w:rFonts w:eastAsia="Segoe UI"/>
          <w:color w:val="000000"/>
          <w:sz w:val="22"/>
          <w:szCs w:val="22"/>
          <w:lang w:val="en-IE"/>
        </w:rPr>
        <w:t>infekcijas</w:t>
      </w:r>
      <w:proofErr w:type="spellEnd"/>
      <w:r w:rsidRPr="004E3782">
        <w:rPr>
          <w:rFonts w:eastAsia="Segoe UI"/>
          <w:color w:val="000000"/>
          <w:sz w:val="22"/>
          <w:szCs w:val="22"/>
          <w:lang w:val="en-IE"/>
        </w:rPr>
        <w:t xml:space="preserve"> (</w:t>
      </w:r>
      <w:proofErr w:type="spellStart"/>
      <w:r w:rsidRPr="004E3782">
        <w:rPr>
          <w:rFonts w:eastAsia="Segoe UI"/>
          <w:color w:val="000000"/>
          <w:sz w:val="22"/>
          <w:szCs w:val="22"/>
          <w:lang w:val="en-IE"/>
        </w:rPr>
        <w:t>ziņots</w:t>
      </w:r>
      <w:proofErr w:type="spellEnd"/>
      <w:r w:rsidRPr="004E3782">
        <w:rPr>
          <w:rFonts w:eastAsia="Segoe UI"/>
          <w:color w:val="000000"/>
          <w:sz w:val="22"/>
          <w:szCs w:val="22"/>
          <w:lang w:val="en-IE"/>
        </w:rPr>
        <w:t xml:space="preserve"> 2016. </w:t>
      </w:r>
      <w:proofErr w:type="spellStart"/>
      <w:r w:rsidRPr="004E3782">
        <w:rPr>
          <w:rFonts w:eastAsia="Segoe UI"/>
          <w:color w:val="000000"/>
          <w:sz w:val="22"/>
          <w:szCs w:val="22"/>
          <w:lang w:val="en-IE"/>
        </w:rPr>
        <w:t>gadā</w:t>
      </w:r>
      <w:proofErr w:type="spellEnd"/>
      <w:r w:rsidRPr="004E3782">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763237" w:rsidRPr="004E3782" w14:paraId="5E70E3CC" w14:textId="77777777" w:rsidTr="00604DAE">
        <w:tc>
          <w:tcPr>
            <w:tcW w:w="4219" w:type="dxa"/>
            <w:shd w:val="clear" w:color="auto" w:fill="auto"/>
            <w:vAlign w:val="center"/>
          </w:tcPr>
          <w:p w14:paraId="67C60B15" w14:textId="77777777" w:rsidR="00763237" w:rsidRPr="004E3782" w:rsidRDefault="00763237" w:rsidP="007C42C2">
            <w:pPr>
              <w:jc w:val="both"/>
              <w:rPr>
                <w:b/>
                <w:color w:val="000000"/>
                <w:sz w:val="22"/>
                <w:szCs w:val="22"/>
              </w:rPr>
            </w:pPr>
            <w:r w:rsidRPr="004E3782">
              <w:rPr>
                <w:b/>
                <w:color w:val="000000"/>
                <w:sz w:val="22"/>
                <w:szCs w:val="22"/>
              </w:rPr>
              <w:t>Patogēns</w:t>
            </w:r>
          </w:p>
        </w:tc>
        <w:tc>
          <w:tcPr>
            <w:tcW w:w="1701" w:type="dxa"/>
            <w:shd w:val="clear" w:color="auto" w:fill="auto"/>
            <w:vAlign w:val="center"/>
          </w:tcPr>
          <w:p w14:paraId="33A41027"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50</w:t>
            </w:r>
            <w:r w:rsidRPr="004E3782">
              <w:rPr>
                <w:b/>
                <w:color w:val="000000"/>
                <w:sz w:val="22"/>
                <w:szCs w:val="22"/>
              </w:rPr>
              <w:t xml:space="preserve"> (µg/ml)</w:t>
            </w:r>
          </w:p>
        </w:tc>
        <w:tc>
          <w:tcPr>
            <w:tcW w:w="1701" w:type="dxa"/>
            <w:shd w:val="clear" w:color="auto" w:fill="auto"/>
            <w:vAlign w:val="center"/>
          </w:tcPr>
          <w:p w14:paraId="380C74BF" w14:textId="77777777" w:rsidR="00763237" w:rsidRPr="004E3782" w:rsidRDefault="00763237" w:rsidP="007C42C2">
            <w:pPr>
              <w:jc w:val="both"/>
              <w:rPr>
                <w:b/>
                <w:color w:val="000000"/>
                <w:sz w:val="22"/>
                <w:szCs w:val="22"/>
              </w:rPr>
            </w:pPr>
            <w:r w:rsidRPr="004E3782">
              <w:rPr>
                <w:b/>
                <w:color w:val="000000"/>
                <w:sz w:val="22"/>
                <w:szCs w:val="22"/>
              </w:rPr>
              <w:t>MI</w:t>
            </w:r>
            <w:r w:rsidR="00844CD4" w:rsidRPr="004E3782">
              <w:rPr>
                <w:b/>
                <w:color w:val="000000"/>
                <w:sz w:val="22"/>
                <w:szCs w:val="22"/>
              </w:rPr>
              <w:t>K</w:t>
            </w:r>
            <w:r w:rsidRPr="004E3782">
              <w:rPr>
                <w:b/>
                <w:color w:val="000000"/>
                <w:sz w:val="22"/>
                <w:szCs w:val="22"/>
                <w:vertAlign w:val="subscript"/>
              </w:rPr>
              <w:t>90</w:t>
            </w:r>
            <w:r w:rsidRPr="004E3782">
              <w:rPr>
                <w:b/>
                <w:color w:val="000000"/>
                <w:sz w:val="22"/>
                <w:szCs w:val="22"/>
              </w:rPr>
              <w:t xml:space="preserve"> (µg/ml)</w:t>
            </w:r>
          </w:p>
        </w:tc>
        <w:tc>
          <w:tcPr>
            <w:tcW w:w="1675" w:type="dxa"/>
            <w:shd w:val="clear" w:color="auto" w:fill="auto"/>
            <w:vAlign w:val="center"/>
          </w:tcPr>
          <w:p w14:paraId="50E78F4A" w14:textId="77777777" w:rsidR="00763237" w:rsidRPr="004E3782" w:rsidRDefault="00763237" w:rsidP="007C42C2">
            <w:pPr>
              <w:jc w:val="both"/>
              <w:rPr>
                <w:b/>
                <w:color w:val="000000"/>
                <w:sz w:val="22"/>
                <w:szCs w:val="22"/>
              </w:rPr>
            </w:pPr>
            <w:r w:rsidRPr="004E3782">
              <w:rPr>
                <w:b/>
                <w:color w:val="000000"/>
                <w:sz w:val="22"/>
                <w:szCs w:val="22"/>
              </w:rPr>
              <w:t>Rezistence (%)</w:t>
            </w:r>
          </w:p>
        </w:tc>
      </w:tr>
      <w:tr w:rsidR="00763237" w:rsidRPr="004E3782" w14:paraId="3C3EE62E" w14:textId="77777777" w:rsidTr="00604DAE">
        <w:tc>
          <w:tcPr>
            <w:tcW w:w="4219" w:type="dxa"/>
            <w:shd w:val="clear" w:color="auto" w:fill="auto"/>
            <w:vAlign w:val="center"/>
          </w:tcPr>
          <w:p w14:paraId="2BDFE1C0" w14:textId="77777777" w:rsidR="00763237" w:rsidRPr="004E3782" w:rsidRDefault="00763237" w:rsidP="007C42C2">
            <w:pPr>
              <w:jc w:val="both"/>
              <w:rPr>
                <w:color w:val="000000"/>
                <w:sz w:val="22"/>
                <w:szCs w:val="22"/>
              </w:rPr>
            </w:pPr>
            <w:r w:rsidRPr="004E3782">
              <w:rPr>
                <w:i/>
                <w:color w:val="000000"/>
                <w:sz w:val="22"/>
                <w:szCs w:val="22"/>
              </w:rPr>
              <w:t xml:space="preserve">Staphylococcus pseudointermedius </w:t>
            </w:r>
          </w:p>
        </w:tc>
        <w:tc>
          <w:tcPr>
            <w:tcW w:w="1701" w:type="dxa"/>
            <w:shd w:val="clear" w:color="auto" w:fill="auto"/>
            <w:vAlign w:val="center"/>
          </w:tcPr>
          <w:p w14:paraId="46E45805" w14:textId="77777777" w:rsidR="00763237" w:rsidRPr="004E3782" w:rsidRDefault="00763237" w:rsidP="007C42C2">
            <w:pPr>
              <w:jc w:val="both"/>
              <w:rPr>
                <w:color w:val="000000"/>
                <w:sz w:val="22"/>
                <w:szCs w:val="22"/>
              </w:rPr>
            </w:pPr>
            <w:r w:rsidRPr="004E3782">
              <w:rPr>
                <w:color w:val="000000"/>
                <w:sz w:val="22"/>
                <w:szCs w:val="22"/>
              </w:rPr>
              <w:t>0,12</w:t>
            </w:r>
          </w:p>
        </w:tc>
        <w:tc>
          <w:tcPr>
            <w:tcW w:w="1701" w:type="dxa"/>
            <w:shd w:val="clear" w:color="auto" w:fill="auto"/>
            <w:vAlign w:val="center"/>
          </w:tcPr>
          <w:p w14:paraId="4111866B" w14:textId="77777777" w:rsidR="00763237" w:rsidRPr="004E3782" w:rsidRDefault="00763237" w:rsidP="007C42C2">
            <w:pPr>
              <w:jc w:val="both"/>
              <w:rPr>
                <w:color w:val="000000"/>
                <w:sz w:val="22"/>
                <w:szCs w:val="22"/>
              </w:rPr>
            </w:pPr>
            <w:r w:rsidRPr="004E3782">
              <w:rPr>
                <w:color w:val="000000"/>
                <w:sz w:val="22"/>
                <w:szCs w:val="22"/>
              </w:rPr>
              <w:t>0,12</w:t>
            </w:r>
          </w:p>
        </w:tc>
        <w:tc>
          <w:tcPr>
            <w:tcW w:w="1675" w:type="dxa"/>
            <w:shd w:val="clear" w:color="auto" w:fill="auto"/>
            <w:vAlign w:val="center"/>
          </w:tcPr>
          <w:p w14:paraId="585E7F1A" w14:textId="77777777" w:rsidR="00763237" w:rsidRPr="004E3782" w:rsidRDefault="00763237" w:rsidP="007C42C2">
            <w:pPr>
              <w:jc w:val="both"/>
              <w:rPr>
                <w:color w:val="000000"/>
                <w:sz w:val="22"/>
                <w:szCs w:val="22"/>
              </w:rPr>
            </w:pPr>
            <w:r w:rsidRPr="004E3782">
              <w:rPr>
                <w:color w:val="000000"/>
                <w:sz w:val="22"/>
                <w:szCs w:val="22"/>
              </w:rPr>
              <w:t>4,7</w:t>
            </w:r>
          </w:p>
        </w:tc>
      </w:tr>
      <w:tr w:rsidR="00763237" w:rsidRPr="004E3782" w14:paraId="5D24A5B8" w14:textId="77777777" w:rsidTr="00604DAE">
        <w:tc>
          <w:tcPr>
            <w:tcW w:w="4219" w:type="dxa"/>
            <w:shd w:val="clear" w:color="auto" w:fill="auto"/>
            <w:vAlign w:val="center"/>
          </w:tcPr>
          <w:p w14:paraId="54115577" w14:textId="77777777" w:rsidR="00763237" w:rsidRPr="004E3782" w:rsidRDefault="00763237" w:rsidP="007C42C2">
            <w:pPr>
              <w:jc w:val="both"/>
              <w:rPr>
                <w:color w:val="000000"/>
                <w:sz w:val="22"/>
                <w:szCs w:val="22"/>
              </w:rPr>
            </w:pPr>
            <w:r w:rsidRPr="004E3782">
              <w:rPr>
                <w:i/>
                <w:color w:val="000000"/>
                <w:sz w:val="22"/>
                <w:szCs w:val="22"/>
              </w:rPr>
              <w:t>Staphylococcus aureus</w:t>
            </w:r>
            <w:r w:rsidRPr="004E3782">
              <w:rPr>
                <w:color w:val="000000"/>
                <w:sz w:val="22"/>
                <w:szCs w:val="22"/>
              </w:rPr>
              <w:t xml:space="preserve"> </w:t>
            </w:r>
          </w:p>
        </w:tc>
        <w:tc>
          <w:tcPr>
            <w:tcW w:w="1701" w:type="dxa"/>
            <w:shd w:val="clear" w:color="auto" w:fill="auto"/>
            <w:vAlign w:val="center"/>
          </w:tcPr>
          <w:p w14:paraId="38089F81" w14:textId="77777777" w:rsidR="00763237" w:rsidRPr="004E3782" w:rsidRDefault="00763237" w:rsidP="007C42C2">
            <w:pPr>
              <w:jc w:val="both"/>
              <w:rPr>
                <w:color w:val="000000"/>
                <w:sz w:val="22"/>
                <w:szCs w:val="22"/>
              </w:rPr>
            </w:pPr>
            <w:r w:rsidRPr="004E3782">
              <w:rPr>
                <w:color w:val="000000"/>
                <w:sz w:val="22"/>
                <w:szCs w:val="22"/>
              </w:rPr>
              <w:t>0,25</w:t>
            </w:r>
          </w:p>
        </w:tc>
        <w:tc>
          <w:tcPr>
            <w:tcW w:w="1701" w:type="dxa"/>
            <w:shd w:val="clear" w:color="auto" w:fill="auto"/>
            <w:vAlign w:val="center"/>
          </w:tcPr>
          <w:p w14:paraId="3DDBF992" w14:textId="77777777" w:rsidR="00763237" w:rsidRPr="004E3782" w:rsidRDefault="00763237" w:rsidP="007C42C2">
            <w:pPr>
              <w:jc w:val="both"/>
              <w:rPr>
                <w:color w:val="000000"/>
                <w:sz w:val="22"/>
                <w:szCs w:val="22"/>
              </w:rPr>
            </w:pPr>
            <w:r w:rsidRPr="004E3782">
              <w:rPr>
                <w:color w:val="000000"/>
                <w:sz w:val="22"/>
                <w:szCs w:val="22"/>
              </w:rPr>
              <w:t>1</w:t>
            </w:r>
          </w:p>
        </w:tc>
        <w:tc>
          <w:tcPr>
            <w:tcW w:w="1675" w:type="dxa"/>
            <w:shd w:val="clear" w:color="auto" w:fill="auto"/>
            <w:vAlign w:val="center"/>
          </w:tcPr>
          <w:p w14:paraId="3B022A7C" w14:textId="77777777" w:rsidR="00763237" w:rsidRPr="004E3782" w:rsidRDefault="00763237" w:rsidP="007C42C2">
            <w:pPr>
              <w:jc w:val="both"/>
              <w:rPr>
                <w:color w:val="000000"/>
                <w:sz w:val="22"/>
                <w:szCs w:val="22"/>
              </w:rPr>
            </w:pPr>
            <w:r w:rsidRPr="004E3782">
              <w:rPr>
                <w:color w:val="000000"/>
                <w:sz w:val="22"/>
                <w:szCs w:val="22"/>
              </w:rPr>
              <w:t>26,7</w:t>
            </w:r>
          </w:p>
        </w:tc>
      </w:tr>
      <w:tr w:rsidR="00763237" w:rsidRPr="004E3782" w14:paraId="43FF7A19" w14:textId="77777777" w:rsidTr="00604DAE">
        <w:tc>
          <w:tcPr>
            <w:tcW w:w="4219" w:type="dxa"/>
            <w:shd w:val="clear" w:color="auto" w:fill="auto"/>
            <w:vAlign w:val="center"/>
          </w:tcPr>
          <w:p w14:paraId="61F67968" w14:textId="1BD52853" w:rsidR="00763237" w:rsidRPr="004E3782" w:rsidRDefault="00763237" w:rsidP="007C42C2">
            <w:pPr>
              <w:jc w:val="both"/>
              <w:rPr>
                <w:color w:val="000000"/>
                <w:sz w:val="22"/>
                <w:szCs w:val="22"/>
              </w:rPr>
            </w:pPr>
            <w:r w:rsidRPr="004E3782">
              <w:rPr>
                <w:i/>
                <w:color w:val="000000"/>
                <w:sz w:val="22"/>
                <w:szCs w:val="22"/>
              </w:rPr>
              <w:t>mec</w:t>
            </w:r>
            <w:r w:rsidRPr="004E3782">
              <w:rPr>
                <w:color w:val="000000"/>
                <w:sz w:val="22"/>
                <w:szCs w:val="22"/>
              </w:rPr>
              <w:t>A-pozitīv</w:t>
            </w:r>
            <w:r w:rsidR="005C3651" w:rsidRPr="004E3782">
              <w:rPr>
                <w:color w:val="000000"/>
                <w:sz w:val="22"/>
                <w:szCs w:val="22"/>
              </w:rPr>
              <w:t>ie stafilokoki</w:t>
            </w:r>
          </w:p>
        </w:tc>
        <w:tc>
          <w:tcPr>
            <w:tcW w:w="1701" w:type="dxa"/>
            <w:shd w:val="clear" w:color="auto" w:fill="auto"/>
            <w:vAlign w:val="center"/>
          </w:tcPr>
          <w:p w14:paraId="479C6465" w14:textId="77777777" w:rsidR="00763237" w:rsidRPr="004E3782" w:rsidRDefault="00763237" w:rsidP="007C42C2">
            <w:pPr>
              <w:jc w:val="both"/>
              <w:rPr>
                <w:color w:val="000000"/>
                <w:sz w:val="22"/>
                <w:szCs w:val="22"/>
              </w:rPr>
            </w:pPr>
            <w:r w:rsidRPr="004E3782">
              <w:rPr>
                <w:color w:val="000000"/>
                <w:sz w:val="22"/>
                <w:szCs w:val="22"/>
              </w:rPr>
              <w:t>16</w:t>
            </w:r>
          </w:p>
        </w:tc>
        <w:tc>
          <w:tcPr>
            <w:tcW w:w="1701" w:type="dxa"/>
            <w:shd w:val="clear" w:color="auto" w:fill="auto"/>
            <w:vAlign w:val="center"/>
          </w:tcPr>
          <w:p w14:paraId="55C459D2" w14:textId="77777777" w:rsidR="00763237" w:rsidRPr="004E3782" w:rsidRDefault="00763237" w:rsidP="007C42C2">
            <w:pPr>
              <w:jc w:val="both"/>
              <w:rPr>
                <w:color w:val="000000"/>
                <w:sz w:val="22"/>
                <w:szCs w:val="22"/>
              </w:rPr>
            </w:pPr>
            <w:r w:rsidRPr="004E3782">
              <w:rPr>
                <w:color w:val="000000"/>
                <w:sz w:val="22"/>
                <w:szCs w:val="22"/>
              </w:rPr>
              <w:t>32</w:t>
            </w:r>
          </w:p>
        </w:tc>
        <w:tc>
          <w:tcPr>
            <w:tcW w:w="1675" w:type="dxa"/>
            <w:shd w:val="clear" w:color="auto" w:fill="auto"/>
            <w:vAlign w:val="center"/>
          </w:tcPr>
          <w:p w14:paraId="68B6B30A" w14:textId="77777777" w:rsidR="00763237" w:rsidRPr="004E3782" w:rsidRDefault="00763237" w:rsidP="007C42C2">
            <w:pPr>
              <w:jc w:val="both"/>
              <w:rPr>
                <w:color w:val="000000"/>
                <w:sz w:val="22"/>
                <w:szCs w:val="22"/>
              </w:rPr>
            </w:pPr>
            <w:r w:rsidRPr="004E3782">
              <w:rPr>
                <w:color w:val="000000"/>
                <w:sz w:val="22"/>
                <w:szCs w:val="22"/>
              </w:rPr>
              <w:t>82,0</w:t>
            </w:r>
          </w:p>
        </w:tc>
      </w:tr>
      <w:tr w:rsidR="00763237" w:rsidRPr="004E3782" w14:paraId="5F8242C4" w14:textId="77777777" w:rsidTr="00604DAE">
        <w:tc>
          <w:tcPr>
            <w:tcW w:w="4219" w:type="dxa"/>
            <w:shd w:val="clear" w:color="auto" w:fill="auto"/>
            <w:vAlign w:val="center"/>
          </w:tcPr>
          <w:p w14:paraId="3AFBE766" w14:textId="77777777" w:rsidR="00763237" w:rsidRPr="004E3782" w:rsidRDefault="00763237" w:rsidP="007C42C2">
            <w:pPr>
              <w:jc w:val="both"/>
              <w:rPr>
                <w:color w:val="000000"/>
                <w:sz w:val="22"/>
                <w:szCs w:val="22"/>
              </w:rPr>
            </w:pPr>
            <w:r w:rsidRPr="004E3782">
              <w:rPr>
                <w:i/>
                <w:color w:val="000000"/>
                <w:sz w:val="22"/>
                <w:szCs w:val="22"/>
              </w:rPr>
              <w:t xml:space="preserve">Streptococcus </w:t>
            </w:r>
            <w:r w:rsidRPr="004E3782">
              <w:rPr>
                <w:color w:val="000000"/>
                <w:sz w:val="22"/>
                <w:szCs w:val="22"/>
              </w:rPr>
              <w:t xml:space="preserve">spp. </w:t>
            </w:r>
          </w:p>
        </w:tc>
        <w:tc>
          <w:tcPr>
            <w:tcW w:w="1701" w:type="dxa"/>
            <w:shd w:val="clear" w:color="auto" w:fill="auto"/>
            <w:vAlign w:val="center"/>
          </w:tcPr>
          <w:p w14:paraId="6CE9177B" w14:textId="77777777" w:rsidR="00763237" w:rsidRPr="004E3782" w:rsidRDefault="00763237" w:rsidP="007C42C2">
            <w:pPr>
              <w:jc w:val="both"/>
              <w:rPr>
                <w:color w:val="000000"/>
                <w:sz w:val="22"/>
                <w:szCs w:val="22"/>
              </w:rPr>
            </w:pPr>
            <w:r w:rsidRPr="004E3782">
              <w:rPr>
                <w:color w:val="000000"/>
                <w:sz w:val="22"/>
                <w:szCs w:val="22"/>
              </w:rPr>
              <w:t>0,12</w:t>
            </w:r>
          </w:p>
        </w:tc>
        <w:tc>
          <w:tcPr>
            <w:tcW w:w="1701" w:type="dxa"/>
            <w:shd w:val="clear" w:color="auto" w:fill="auto"/>
            <w:vAlign w:val="center"/>
          </w:tcPr>
          <w:p w14:paraId="4536CB4F" w14:textId="77777777" w:rsidR="00763237" w:rsidRPr="004E3782" w:rsidRDefault="00763237" w:rsidP="007C42C2">
            <w:pPr>
              <w:jc w:val="both"/>
              <w:rPr>
                <w:color w:val="000000"/>
                <w:sz w:val="22"/>
                <w:szCs w:val="22"/>
              </w:rPr>
            </w:pPr>
            <w:r w:rsidRPr="004E3782">
              <w:rPr>
                <w:color w:val="000000"/>
                <w:sz w:val="22"/>
                <w:szCs w:val="22"/>
              </w:rPr>
              <w:t>0,12</w:t>
            </w:r>
          </w:p>
        </w:tc>
        <w:tc>
          <w:tcPr>
            <w:tcW w:w="1675" w:type="dxa"/>
            <w:shd w:val="clear" w:color="auto" w:fill="auto"/>
            <w:vAlign w:val="center"/>
          </w:tcPr>
          <w:p w14:paraId="622278D4" w14:textId="77777777" w:rsidR="00763237" w:rsidRPr="004E3782" w:rsidRDefault="00763237" w:rsidP="007C42C2">
            <w:pPr>
              <w:jc w:val="both"/>
              <w:rPr>
                <w:color w:val="000000"/>
                <w:sz w:val="22"/>
                <w:szCs w:val="22"/>
              </w:rPr>
            </w:pPr>
            <w:r w:rsidRPr="004E3782">
              <w:rPr>
                <w:color w:val="000000"/>
                <w:sz w:val="22"/>
                <w:szCs w:val="22"/>
              </w:rPr>
              <w:t>/</w:t>
            </w:r>
          </w:p>
        </w:tc>
      </w:tr>
      <w:tr w:rsidR="00763237" w:rsidRPr="004E3782" w14:paraId="448F2006" w14:textId="77777777" w:rsidTr="00604DAE">
        <w:tc>
          <w:tcPr>
            <w:tcW w:w="4219" w:type="dxa"/>
            <w:shd w:val="clear" w:color="auto" w:fill="auto"/>
            <w:vAlign w:val="center"/>
          </w:tcPr>
          <w:p w14:paraId="23484CAB" w14:textId="77777777" w:rsidR="00763237" w:rsidRPr="004E3782" w:rsidRDefault="00763237" w:rsidP="007C42C2">
            <w:pPr>
              <w:jc w:val="both"/>
              <w:rPr>
                <w:color w:val="000000"/>
                <w:sz w:val="22"/>
                <w:szCs w:val="22"/>
              </w:rPr>
            </w:pPr>
            <w:r w:rsidRPr="004E3782">
              <w:rPr>
                <w:i/>
                <w:color w:val="000000"/>
                <w:sz w:val="22"/>
                <w:szCs w:val="22"/>
              </w:rPr>
              <w:t xml:space="preserve">Escherichia coli </w:t>
            </w:r>
          </w:p>
        </w:tc>
        <w:tc>
          <w:tcPr>
            <w:tcW w:w="1701" w:type="dxa"/>
            <w:shd w:val="clear" w:color="auto" w:fill="auto"/>
            <w:vAlign w:val="center"/>
          </w:tcPr>
          <w:p w14:paraId="27B21271" w14:textId="77777777" w:rsidR="00763237" w:rsidRPr="004E3782" w:rsidRDefault="00763237" w:rsidP="007C42C2">
            <w:pPr>
              <w:jc w:val="both"/>
              <w:rPr>
                <w:color w:val="000000"/>
                <w:sz w:val="22"/>
                <w:szCs w:val="22"/>
              </w:rPr>
            </w:pPr>
            <w:r w:rsidRPr="004E3782">
              <w:rPr>
                <w:color w:val="000000"/>
                <w:sz w:val="22"/>
                <w:szCs w:val="22"/>
              </w:rPr>
              <w:t>4</w:t>
            </w:r>
          </w:p>
        </w:tc>
        <w:tc>
          <w:tcPr>
            <w:tcW w:w="1701" w:type="dxa"/>
            <w:shd w:val="clear" w:color="auto" w:fill="auto"/>
            <w:vAlign w:val="center"/>
          </w:tcPr>
          <w:p w14:paraId="757A361D" w14:textId="77777777" w:rsidR="00763237" w:rsidRPr="004E3782" w:rsidRDefault="00763237" w:rsidP="007C42C2">
            <w:pPr>
              <w:jc w:val="both"/>
              <w:rPr>
                <w:color w:val="000000"/>
                <w:sz w:val="22"/>
                <w:szCs w:val="22"/>
              </w:rPr>
            </w:pPr>
            <w:r w:rsidRPr="004E3782">
              <w:rPr>
                <w:color w:val="000000"/>
                <w:sz w:val="22"/>
                <w:szCs w:val="22"/>
              </w:rPr>
              <w:t>8</w:t>
            </w:r>
          </w:p>
        </w:tc>
        <w:tc>
          <w:tcPr>
            <w:tcW w:w="1675" w:type="dxa"/>
            <w:shd w:val="clear" w:color="auto" w:fill="auto"/>
            <w:vAlign w:val="center"/>
          </w:tcPr>
          <w:p w14:paraId="6C7AF829" w14:textId="77777777" w:rsidR="00763237" w:rsidRPr="004E3782" w:rsidRDefault="00763237" w:rsidP="007C42C2">
            <w:pPr>
              <w:jc w:val="both"/>
              <w:rPr>
                <w:color w:val="000000"/>
                <w:sz w:val="22"/>
                <w:szCs w:val="22"/>
              </w:rPr>
            </w:pPr>
            <w:r w:rsidRPr="004E3782">
              <w:rPr>
                <w:color w:val="000000"/>
                <w:sz w:val="22"/>
                <w:szCs w:val="22"/>
              </w:rPr>
              <w:t>99,1</w:t>
            </w:r>
          </w:p>
        </w:tc>
      </w:tr>
      <w:tr w:rsidR="00763237" w:rsidRPr="004E3782" w14:paraId="327750D2" w14:textId="77777777" w:rsidTr="00604DAE">
        <w:tc>
          <w:tcPr>
            <w:tcW w:w="4219" w:type="dxa"/>
            <w:shd w:val="clear" w:color="auto" w:fill="auto"/>
            <w:vAlign w:val="center"/>
          </w:tcPr>
          <w:p w14:paraId="41CC6C02" w14:textId="2A76E200" w:rsidR="00763237" w:rsidRPr="004E3782" w:rsidRDefault="00763237" w:rsidP="007C42C2">
            <w:pPr>
              <w:jc w:val="both"/>
              <w:rPr>
                <w:color w:val="000000"/>
                <w:sz w:val="22"/>
                <w:szCs w:val="22"/>
              </w:rPr>
            </w:pPr>
            <w:r w:rsidRPr="004E3782">
              <w:rPr>
                <w:i/>
                <w:color w:val="000000"/>
                <w:sz w:val="22"/>
                <w:szCs w:val="22"/>
              </w:rPr>
              <w:t xml:space="preserve">Pasteurella </w:t>
            </w:r>
            <w:r w:rsidRPr="004E3782">
              <w:rPr>
                <w:color w:val="000000"/>
                <w:sz w:val="22"/>
                <w:szCs w:val="22"/>
              </w:rPr>
              <w:t>spp. (suņi</w:t>
            </w:r>
            <w:r w:rsidR="005C3651" w:rsidRPr="004E3782">
              <w:rPr>
                <w:color w:val="000000"/>
                <w:sz w:val="22"/>
                <w:szCs w:val="22"/>
              </w:rPr>
              <w:t>em</w:t>
            </w:r>
            <w:r w:rsidRPr="004E3782">
              <w:rPr>
                <w:color w:val="000000"/>
                <w:sz w:val="22"/>
                <w:szCs w:val="22"/>
              </w:rPr>
              <w:t>)</w:t>
            </w:r>
          </w:p>
        </w:tc>
        <w:tc>
          <w:tcPr>
            <w:tcW w:w="1701" w:type="dxa"/>
            <w:shd w:val="clear" w:color="auto" w:fill="auto"/>
            <w:vAlign w:val="center"/>
          </w:tcPr>
          <w:p w14:paraId="5A585CCB" w14:textId="77777777" w:rsidR="00763237" w:rsidRPr="004E3782" w:rsidRDefault="00763237" w:rsidP="007C42C2">
            <w:pPr>
              <w:jc w:val="both"/>
              <w:rPr>
                <w:color w:val="000000"/>
                <w:sz w:val="22"/>
                <w:szCs w:val="22"/>
              </w:rPr>
            </w:pPr>
            <w:r w:rsidRPr="004E3782">
              <w:rPr>
                <w:color w:val="000000"/>
                <w:sz w:val="22"/>
                <w:szCs w:val="22"/>
              </w:rPr>
              <w:t>0,25</w:t>
            </w:r>
          </w:p>
        </w:tc>
        <w:tc>
          <w:tcPr>
            <w:tcW w:w="1701" w:type="dxa"/>
            <w:shd w:val="clear" w:color="auto" w:fill="auto"/>
            <w:vAlign w:val="center"/>
          </w:tcPr>
          <w:p w14:paraId="0AECD04F" w14:textId="77777777" w:rsidR="00763237" w:rsidRPr="004E3782" w:rsidRDefault="00763237" w:rsidP="007C42C2">
            <w:pPr>
              <w:jc w:val="both"/>
              <w:rPr>
                <w:color w:val="000000"/>
                <w:sz w:val="22"/>
                <w:szCs w:val="22"/>
              </w:rPr>
            </w:pPr>
            <w:r w:rsidRPr="004E3782">
              <w:rPr>
                <w:color w:val="000000"/>
                <w:sz w:val="22"/>
                <w:szCs w:val="22"/>
              </w:rPr>
              <w:t>0,25</w:t>
            </w:r>
          </w:p>
        </w:tc>
        <w:tc>
          <w:tcPr>
            <w:tcW w:w="1675" w:type="dxa"/>
            <w:shd w:val="clear" w:color="auto" w:fill="auto"/>
            <w:vAlign w:val="center"/>
          </w:tcPr>
          <w:p w14:paraId="3A002424" w14:textId="77777777" w:rsidR="00763237" w:rsidRPr="004E3782" w:rsidRDefault="00763237" w:rsidP="007C42C2">
            <w:pPr>
              <w:jc w:val="both"/>
              <w:rPr>
                <w:color w:val="000000"/>
                <w:sz w:val="22"/>
                <w:szCs w:val="22"/>
              </w:rPr>
            </w:pPr>
            <w:r w:rsidRPr="004E3782">
              <w:rPr>
                <w:color w:val="000000"/>
                <w:sz w:val="22"/>
                <w:szCs w:val="22"/>
              </w:rPr>
              <w:t>/</w:t>
            </w:r>
          </w:p>
        </w:tc>
      </w:tr>
    </w:tbl>
    <w:p w14:paraId="266456AA" w14:textId="77777777" w:rsidR="00763237" w:rsidRPr="004E3782" w:rsidRDefault="00763237" w:rsidP="007C42C2">
      <w:pPr>
        <w:jc w:val="both"/>
        <w:rPr>
          <w:color w:val="000000"/>
          <w:sz w:val="22"/>
          <w:szCs w:val="22"/>
          <w:lang w:val="lv-LV"/>
        </w:rPr>
      </w:pPr>
    </w:p>
    <w:p w14:paraId="725D9172" w14:textId="1DCBD00D" w:rsidR="00383C03" w:rsidRPr="004E3782" w:rsidRDefault="00383C03" w:rsidP="007C42C2">
      <w:pPr>
        <w:autoSpaceDE w:val="0"/>
        <w:autoSpaceDN w:val="0"/>
        <w:adjustRightInd w:val="0"/>
        <w:jc w:val="both"/>
        <w:rPr>
          <w:sz w:val="22"/>
          <w:szCs w:val="22"/>
        </w:rPr>
      </w:pPr>
      <w:r w:rsidRPr="004E3782">
        <w:rPr>
          <w:sz w:val="22"/>
        </w:rPr>
        <w:t>Klīnisko un laboratorisko standartu institūts </w:t>
      </w:r>
      <w:r w:rsidRPr="004E3782">
        <w:rPr>
          <w:i/>
          <w:iCs/>
          <w:sz w:val="22"/>
        </w:rPr>
        <w:t>CLSI</w:t>
      </w:r>
      <w:r w:rsidRPr="004E3782">
        <w:rPr>
          <w:sz w:val="22"/>
        </w:rPr>
        <w:t xml:space="preserve"> ir noteicis MIK </w:t>
      </w:r>
      <w:r w:rsidR="005C3651" w:rsidRPr="004E3782">
        <w:rPr>
          <w:rFonts w:eastAsia="Segoe UI"/>
          <w:color w:val="000000"/>
          <w:sz w:val="22"/>
          <w:szCs w:val="22"/>
        </w:rPr>
        <w:t>robežvērtības</w:t>
      </w:r>
      <w:r w:rsidRPr="004E3782">
        <w:rPr>
          <w:sz w:val="22"/>
        </w:rPr>
        <w:t>, pamatojoties uz diska-difūzijas metodes (</w:t>
      </w:r>
      <w:r w:rsidRPr="004E3782">
        <w:rPr>
          <w:i/>
          <w:iCs/>
          <w:sz w:val="22"/>
        </w:rPr>
        <w:t>CLSI</w:t>
      </w:r>
      <w:r w:rsidRPr="004E3782">
        <w:rPr>
          <w:sz w:val="22"/>
        </w:rPr>
        <w:t> dokumenta VET01S</w:t>
      </w:r>
      <w:r w:rsidR="005C3651" w:rsidRPr="004E3782">
        <w:rPr>
          <w:sz w:val="22"/>
        </w:rPr>
        <w:t>,</w:t>
      </w:r>
      <w:r w:rsidRPr="004E3782">
        <w:rPr>
          <w:sz w:val="22"/>
        </w:rPr>
        <w:t xml:space="preserve"> </w:t>
      </w:r>
      <w:r w:rsidR="005C3651" w:rsidRPr="004E3782">
        <w:rPr>
          <w:sz w:val="22"/>
        </w:rPr>
        <w:t xml:space="preserve">5. redakcija, </w:t>
      </w:r>
      <w:r w:rsidRPr="004E3782">
        <w:rPr>
          <w:sz w:val="22"/>
        </w:rPr>
        <w:t>2020) izmantošanas rezultātiem, vērtējot amoksicilīna un klavulanāta efektivitāti pret stafilokokiem un streptokokiem, kas suņiem izraisa ādas, mīksto audu un urīnceļu infekcijas. Š</w:t>
      </w:r>
      <w:r w:rsidR="005C3651" w:rsidRPr="004E3782">
        <w:rPr>
          <w:sz w:val="22"/>
        </w:rPr>
        <w:t>īs</w:t>
      </w:r>
      <w:r w:rsidRPr="004E3782">
        <w:rPr>
          <w:sz w:val="22"/>
        </w:rPr>
        <w:t xml:space="preserve"> MIK </w:t>
      </w:r>
      <w:r w:rsidR="005C3651" w:rsidRPr="004E3782">
        <w:rPr>
          <w:rFonts w:eastAsia="Segoe UI"/>
          <w:color w:val="000000"/>
          <w:sz w:val="22"/>
          <w:szCs w:val="22"/>
        </w:rPr>
        <w:t xml:space="preserve">robežvērtības </w:t>
      </w:r>
      <w:r w:rsidRPr="004E3782">
        <w:rPr>
          <w:sz w:val="22"/>
        </w:rPr>
        <w:t xml:space="preserve">ir ≤ 0,25/0,12 µg/ml jutīgajiem un </w:t>
      </w:r>
      <w:r w:rsidR="00E42D03" w:rsidRPr="00AF5E2D">
        <w:rPr>
          <w:color w:val="000000"/>
          <w:sz w:val="22"/>
          <w:szCs w:val="22"/>
        </w:rPr>
        <w:t>≥1/</w:t>
      </w:r>
      <w:r w:rsidRPr="004E3782">
        <w:rPr>
          <w:sz w:val="22"/>
        </w:rPr>
        <w:t xml:space="preserve">0,5 µg/ml rezistentajiem mikroorganismiem. </w:t>
      </w:r>
      <w:r w:rsidRPr="004E3782">
        <w:rPr>
          <w:i/>
          <w:iCs/>
          <w:sz w:val="22"/>
        </w:rPr>
        <w:t>E. coli</w:t>
      </w:r>
      <w:r w:rsidRPr="004E3782">
        <w:rPr>
          <w:sz w:val="22"/>
        </w:rPr>
        <w:t xml:space="preserve">, kas suņiem izraisa ādas un mīksto audu infekcijas vai urīnceļu infekcijas, noteiktās jutības robežvērtības ir attiecīgi ≤ 0,25/0,12 µg/ml un ≤ 8/4 µg/ml. </w:t>
      </w:r>
    </w:p>
    <w:p w14:paraId="0AA1AC84" w14:textId="77777777" w:rsidR="00763237" w:rsidRPr="004E3782" w:rsidRDefault="00763237" w:rsidP="007C42C2">
      <w:pPr>
        <w:autoSpaceDE w:val="0"/>
        <w:autoSpaceDN w:val="0"/>
        <w:adjustRightInd w:val="0"/>
        <w:jc w:val="both"/>
        <w:rPr>
          <w:color w:val="000000"/>
          <w:sz w:val="22"/>
          <w:szCs w:val="22"/>
          <w:highlight w:val="yellow"/>
        </w:rPr>
      </w:pPr>
    </w:p>
    <w:p w14:paraId="7763FF38" w14:textId="2D2A8B77" w:rsidR="002C015E" w:rsidRPr="004E3782" w:rsidRDefault="002C015E" w:rsidP="007C42C2">
      <w:pPr>
        <w:autoSpaceDE w:val="0"/>
        <w:autoSpaceDN w:val="0"/>
        <w:adjustRightInd w:val="0"/>
        <w:jc w:val="both"/>
        <w:rPr>
          <w:sz w:val="22"/>
          <w:szCs w:val="22"/>
        </w:rPr>
      </w:pPr>
      <w:r w:rsidRPr="004E3782">
        <w:rPr>
          <w:sz w:val="22"/>
        </w:rPr>
        <w:t>Divi galvenie</w:t>
      </w:r>
      <w:r w:rsidR="005C3651" w:rsidRPr="004E3782">
        <w:rPr>
          <w:sz w:val="22"/>
        </w:rPr>
        <w:t xml:space="preserve"> rezistences</w:t>
      </w:r>
      <w:r w:rsidRPr="004E3782">
        <w:rPr>
          <w:sz w:val="22"/>
        </w:rPr>
        <w:t xml:space="preserve"> mehānismi pret amoksicilīna un klavulānskābes kombināciju ir</w:t>
      </w:r>
      <w:r w:rsidR="005C3651" w:rsidRPr="004E3782">
        <w:rPr>
          <w:sz w:val="22"/>
        </w:rPr>
        <w:t xml:space="preserve"> šādi</w:t>
      </w:r>
      <w:r w:rsidRPr="004E3782">
        <w:rPr>
          <w:sz w:val="22"/>
        </w:rPr>
        <w:t xml:space="preserve">: </w:t>
      </w:r>
    </w:p>
    <w:p w14:paraId="5242FB2F" w14:textId="1252D279" w:rsidR="002C015E" w:rsidRPr="004E3782" w:rsidRDefault="005C3651" w:rsidP="007C42C2">
      <w:pPr>
        <w:numPr>
          <w:ilvl w:val="0"/>
          <w:numId w:val="11"/>
        </w:numPr>
        <w:autoSpaceDE w:val="0"/>
        <w:autoSpaceDN w:val="0"/>
        <w:adjustRightInd w:val="0"/>
        <w:jc w:val="both"/>
        <w:rPr>
          <w:sz w:val="22"/>
          <w:szCs w:val="22"/>
        </w:rPr>
      </w:pPr>
      <w:r w:rsidRPr="004E3782">
        <w:rPr>
          <w:sz w:val="22"/>
          <w:szCs w:val="22"/>
        </w:rPr>
        <w:t>inaktivēšana ar tām baktēriju bēta laktamāzēm, kuras klavulānskābe neinhibē, ieskaitot</w:t>
      </w:r>
      <w:r w:rsidR="002C015E" w:rsidRPr="004E3782">
        <w:rPr>
          <w:sz w:val="22"/>
        </w:rPr>
        <w:t xml:space="preserve"> B, C un D grupas laktamāzes; </w:t>
      </w:r>
    </w:p>
    <w:p w14:paraId="6EAB0D04" w14:textId="3D8AA4E4" w:rsidR="002C015E" w:rsidRPr="004E3782" w:rsidRDefault="005C3651" w:rsidP="007C42C2">
      <w:pPr>
        <w:numPr>
          <w:ilvl w:val="0"/>
          <w:numId w:val="11"/>
        </w:numPr>
        <w:autoSpaceDE w:val="0"/>
        <w:autoSpaceDN w:val="0"/>
        <w:adjustRightInd w:val="0"/>
        <w:jc w:val="both"/>
        <w:rPr>
          <w:sz w:val="22"/>
          <w:szCs w:val="22"/>
        </w:rPr>
      </w:pPr>
      <w:r w:rsidRPr="004E3782">
        <w:rPr>
          <w:sz w:val="22"/>
        </w:rPr>
        <w:t xml:space="preserve">izmainot </w:t>
      </w:r>
      <w:r w:rsidR="002C015E" w:rsidRPr="004E3782">
        <w:rPr>
          <w:sz w:val="22"/>
        </w:rPr>
        <w:t>penicilīnu piesaistoš</w:t>
      </w:r>
      <w:r w:rsidRPr="004E3782">
        <w:rPr>
          <w:sz w:val="22"/>
        </w:rPr>
        <w:t>ās</w:t>
      </w:r>
      <w:r w:rsidR="002C015E" w:rsidRPr="004E3782">
        <w:rPr>
          <w:sz w:val="22"/>
        </w:rPr>
        <w:t xml:space="preserve"> olbaltumviel</w:t>
      </w:r>
      <w:r w:rsidRPr="004E3782">
        <w:rPr>
          <w:sz w:val="22"/>
        </w:rPr>
        <w:t>as</w:t>
      </w:r>
      <w:r w:rsidR="002C015E" w:rsidRPr="004E3782">
        <w:rPr>
          <w:sz w:val="22"/>
        </w:rPr>
        <w:t> (PPO), kuras mazina antibakteriālā</w:t>
      </w:r>
      <w:r w:rsidRPr="004E3782">
        <w:rPr>
          <w:sz w:val="22"/>
        </w:rPr>
        <w:t>s vielas</w:t>
      </w:r>
      <w:r w:rsidR="002C015E" w:rsidRPr="004E3782">
        <w:rPr>
          <w:sz w:val="22"/>
        </w:rPr>
        <w:t xml:space="preserve"> afinitāti pret mērķorganismiem (pret meticilīnu rezistentajiem </w:t>
      </w:r>
      <w:r w:rsidR="002C015E" w:rsidRPr="004E3782">
        <w:rPr>
          <w:i/>
          <w:iCs/>
          <w:sz w:val="22"/>
        </w:rPr>
        <w:t>S. aureus</w:t>
      </w:r>
      <w:r w:rsidR="002C015E" w:rsidRPr="004E3782">
        <w:rPr>
          <w:sz w:val="22"/>
        </w:rPr>
        <w:t xml:space="preserve">, </w:t>
      </w:r>
      <w:r w:rsidR="002C015E" w:rsidRPr="004E3782">
        <w:rPr>
          <w:i/>
          <w:iCs/>
          <w:sz w:val="22"/>
        </w:rPr>
        <w:t>MRSA</w:t>
      </w:r>
      <w:r w:rsidR="002C015E" w:rsidRPr="004E3782">
        <w:rPr>
          <w:sz w:val="22"/>
        </w:rPr>
        <w:t xml:space="preserve">, </w:t>
      </w:r>
      <w:r w:rsidR="002C015E" w:rsidRPr="004E3782">
        <w:rPr>
          <w:i/>
          <w:sz w:val="22"/>
        </w:rPr>
        <w:t>S. pseudintermedius</w:t>
      </w:r>
      <w:r w:rsidR="002C015E" w:rsidRPr="004E3782">
        <w:rPr>
          <w:sz w:val="22"/>
        </w:rPr>
        <w:t xml:space="preserve"> un </w:t>
      </w:r>
      <w:r w:rsidR="002C015E" w:rsidRPr="004E3782">
        <w:rPr>
          <w:i/>
          <w:iCs/>
          <w:sz w:val="22"/>
        </w:rPr>
        <w:t>MRSP</w:t>
      </w:r>
      <w:r w:rsidR="002C015E" w:rsidRPr="004E3782">
        <w:rPr>
          <w:sz w:val="22"/>
        </w:rPr>
        <w:t xml:space="preserve">). </w:t>
      </w:r>
    </w:p>
    <w:p w14:paraId="331F5594" w14:textId="77777777" w:rsidR="00763237" w:rsidRPr="004E3782" w:rsidRDefault="00763237" w:rsidP="007C42C2">
      <w:pPr>
        <w:autoSpaceDE w:val="0"/>
        <w:autoSpaceDN w:val="0"/>
        <w:adjustRightInd w:val="0"/>
        <w:jc w:val="both"/>
        <w:rPr>
          <w:color w:val="000000"/>
          <w:sz w:val="22"/>
          <w:szCs w:val="22"/>
          <w:highlight w:val="yellow"/>
        </w:rPr>
      </w:pPr>
    </w:p>
    <w:p w14:paraId="5422E3CF" w14:textId="7D09DD94" w:rsidR="00763237" w:rsidRPr="004E3782" w:rsidRDefault="00B84341" w:rsidP="007C42C2">
      <w:pPr>
        <w:autoSpaceDE w:val="0"/>
        <w:autoSpaceDN w:val="0"/>
        <w:adjustRightInd w:val="0"/>
        <w:jc w:val="both"/>
        <w:rPr>
          <w:sz w:val="22"/>
          <w:szCs w:val="22"/>
        </w:rPr>
      </w:pPr>
      <w:r w:rsidRPr="004E3782">
        <w:rPr>
          <w:sz w:val="22"/>
        </w:rPr>
        <w:t>Baktēriju, īpaši gramnegatīvo baktēriju, rezistenci var izraisīt vai veicināt baktēriju sienu necaurlaidība vai efluksa sūkņu mehānismi. Rezistences gēni var būt lokalizēti hromosomās (</w:t>
      </w:r>
      <w:r w:rsidRPr="004E3782">
        <w:rPr>
          <w:i/>
          <w:iCs/>
          <w:sz w:val="22"/>
        </w:rPr>
        <w:t>mecA</w:t>
      </w:r>
      <w:r w:rsidRPr="004E3782">
        <w:rPr>
          <w:sz w:val="22"/>
        </w:rPr>
        <w:t xml:space="preserve"> un </w:t>
      </w:r>
      <w:r w:rsidRPr="004E3782">
        <w:rPr>
          <w:i/>
          <w:iCs/>
          <w:sz w:val="22"/>
        </w:rPr>
        <w:t>MRSA</w:t>
      </w:r>
      <w:r w:rsidRPr="004E3782">
        <w:rPr>
          <w:sz w:val="22"/>
        </w:rPr>
        <w:t>) vai plazmīdās (</w:t>
      </w:r>
      <w:r w:rsidRPr="004E3782">
        <w:rPr>
          <w:i/>
          <w:iCs/>
          <w:sz w:val="22"/>
        </w:rPr>
        <w:t>LAT</w:t>
      </w:r>
      <w:r w:rsidRPr="004E3782">
        <w:rPr>
          <w:sz w:val="22"/>
        </w:rPr>
        <w:t xml:space="preserve">, </w:t>
      </w:r>
      <w:r w:rsidRPr="004E3782">
        <w:rPr>
          <w:i/>
          <w:iCs/>
          <w:sz w:val="22"/>
        </w:rPr>
        <w:t>MIR</w:t>
      </w:r>
      <w:r w:rsidRPr="004E3782">
        <w:rPr>
          <w:sz w:val="22"/>
        </w:rPr>
        <w:t xml:space="preserve">, </w:t>
      </w:r>
      <w:r w:rsidRPr="004E3782">
        <w:rPr>
          <w:i/>
          <w:iCs/>
          <w:sz w:val="22"/>
        </w:rPr>
        <w:t>ACT</w:t>
      </w:r>
      <w:r w:rsidRPr="004E3782">
        <w:rPr>
          <w:sz w:val="22"/>
        </w:rPr>
        <w:t xml:space="preserve">, </w:t>
      </w:r>
      <w:r w:rsidRPr="004E3782">
        <w:rPr>
          <w:i/>
          <w:iCs/>
          <w:sz w:val="22"/>
        </w:rPr>
        <w:t>FOX</w:t>
      </w:r>
      <w:r w:rsidRPr="004E3782">
        <w:rPr>
          <w:sz w:val="22"/>
        </w:rPr>
        <w:t xml:space="preserve"> vai </w:t>
      </w:r>
      <w:r w:rsidRPr="004E3782">
        <w:rPr>
          <w:i/>
          <w:iCs/>
          <w:sz w:val="22"/>
        </w:rPr>
        <w:t>CMY</w:t>
      </w:r>
      <w:r w:rsidRPr="004E3782">
        <w:rPr>
          <w:sz w:val="22"/>
        </w:rPr>
        <w:t xml:space="preserve"> grupas bēta laktamāzes), </w:t>
      </w:r>
      <w:r w:rsidR="005C3651" w:rsidRPr="004E3782">
        <w:rPr>
          <w:sz w:val="22"/>
        </w:rPr>
        <w:t xml:space="preserve">kā arī </w:t>
      </w:r>
      <w:r w:rsidRPr="004E3782">
        <w:rPr>
          <w:sz w:val="22"/>
        </w:rPr>
        <w:t>ir izstrādājušies da</w:t>
      </w:r>
      <w:r w:rsidR="005C3651" w:rsidRPr="004E3782">
        <w:rPr>
          <w:sz w:val="22"/>
        </w:rPr>
        <w:t>žādi</w:t>
      </w:r>
      <w:r w:rsidRPr="004E3782">
        <w:rPr>
          <w:sz w:val="22"/>
        </w:rPr>
        <w:t xml:space="preserve"> rezistences mehānismi. </w:t>
      </w:r>
      <w:r w:rsidR="00763237" w:rsidRPr="004E3782">
        <w:rPr>
          <w:color w:val="000000"/>
          <w:sz w:val="22"/>
          <w:szCs w:val="22"/>
          <w:highlight w:val="yellow"/>
        </w:rPr>
        <w:t xml:space="preserve"> </w:t>
      </w:r>
    </w:p>
    <w:p w14:paraId="598A5C42" w14:textId="77777777" w:rsidR="00763237" w:rsidRPr="004E3782" w:rsidRDefault="00763237" w:rsidP="007C42C2">
      <w:pPr>
        <w:autoSpaceDE w:val="0"/>
        <w:autoSpaceDN w:val="0"/>
        <w:adjustRightInd w:val="0"/>
        <w:jc w:val="both"/>
        <w:rPr>
          <w:color w:val="000000"/>
          <w:sz w:val="22"/>
          <w:szCs w:val="22"/>
          <w:highlight w:val="yellow"/>
        </w:rPr>
      </w:pPr>
    </w:p>
    <w:p w14:paraId="2C022492" w14:textId="77777777" w:rsidR="00EA75F7" w:rsidRPr="004E3782" w:rsidRDefault="00EA75F7" w:rsidP="007C42C2">
      <w:pPr>
        <w:jc w:val="both"/>
        <w:rPr>
          <w:sz w:val="22"/>
          <w:szCs w:val="22"/>
        </w:rPr>
      </w:pPr>
      <w:r w:rsidRPr="004E3782">
        <w:rPr>
          <w:i/>
          <w:sz w:val="22"/>
        </w:rPr>
        <w:t>Pseudomonas aeruginosa</w:t>
      </w:r>
      <w:r w:rsidRPr="004E3782">
        <w:rPr>
          <w:sz w:val="22"/>
        </w:rPr>
        <w:t xml:space="preserve"> un </w:t>
      </w:r>
      <w:r w:rsidRPr="004E3782">
        <w:rPr>
          <w:i/>
          <w:sz w:val="22"/>
        </w:rPr>
        <w:t>Enterobacter</w:t>
      </w:r>
      <w:r w:rsidRPr="004E3782">
        <w:rPr>
          <w:sz w:val="22"/>
        </w:rPr>
        <w:t xml:space="preserve"> sugas var būt uzskatāmas par dabiski rezistentām pret minēto aktīvo vielu kombināciju. Novērota pret meticilīnu rezistento </w:t>
      </w:r>
      <w:r w:rsidRPr="004E3782">
        <w:rPr>
          <w:i/>
          <w:sz w:val="22"/>
        </w:rPr>
        <w:t>Staphylococcus aureus</w:t>
      </w:r>
      <w:r w:rsidRPr="004E3782">
        <w:rPr>
          <w:sz w:val="22"/>
        </w:rPr>
        <w:t xml:space="preserve"> rezistence. Ziņots par </w:t>
      </w:r>
      <w:r w:rsidRPr="004E3782">
        <w:rPr>
          <w:i/>
          <w:iCs/>
          <w:sz w:val="22"/>
        </w:rPr>
        <w:t>E. coli</w:t>
      </w:r>
      <w:r w:rsidRPr="004E3782">
        <w:rPr>
          <w:sz w:val="22"/>
        </w:rPr>
        <w:t xml:space="preserve">, arī pret vairākām zālēm rezistento </w:t>
      </w:r>
      <w:r w:rsidRPr="004E3782">
        <w:rPr>
          <w:i/>
          <w:iCs/>
          <w:sz w:val="22"/>
        </w:rPr>
        <w:t>E. coli</w:t>
      </w:r>
      <w:r w:rsidRPr="004E3782">
        <w:rPr>
          <w:sz w:val="22"/>
        </w:rPr>
        <w:t xml:space="preserve">, rezistences tendenci. </w:t>
      </w:r>
    </w:p>
    <w:p w14:paraId="6941D1A6" w14:textId="77777777" w:rsidR="00763237" w:rsidRPr="004E3782" w:rsidRDefault="00763237" w:rsidP="007C42C2">
      <w:pPr>
        <w:jc w:val="both"/>
        <w:rPr>
          <w:color w:val="000000"/>
          <w:sz w:val="22"/>
          <w:szCs w:val="22"/>
          <w:lang w:val="lv-LV"/>
        </w:rPr>
      </w:pPr>
    </w:p>
    <w:p w14:paraId="1D14BAA1" w14:textId="77777777" w:rsidR="00763237" w:rsidRPr="004E3782" w:rsidRDefault="00763237" w:rsidP="007C42C2">
      <w:pPr>
        <w:jc w:val="both"/>
        <w:rPr>
          <w:color w:val="000000"/>
          <w:sz w:val="22"/>
          <w:szCs w:val="22"/>
          <w:lang w:val="lv-LV"/>
        </w:rPr>
      </w:pPr>
      <w:r w:rsidRPr="004E3782">
        <w:rPr>
          <w:b/>
          <w:color w:val="000000"/>
          <w:sz w:val="22"/>
          <w:szCs w:val="22"/>
          <w:lang w:val="lv-LV"/>
        </w:rPr>
        <w:t>5.2</w:t>
      </w:r>
      <w:r w:rsidRPr="004E3782">
        <w:rPr>
          <w:b/>
          <w:color w:val="000000"/>
          <w:sz w:val="22"/>
          <w:szCs w:val="22"/>
          <w:lang w:val="lv-LV"/>
        </w:rPr>
        <w:tab/>
      </w:r>
      <w:proofErr w:type="spellStart"/>
      <w:r w:rsidRPr="004E3782">
        <w:rPr>
          <w:b/>
          <w:color w:val="000000"/>
          <w:sz w:val="22"/>
          <w:szCs w:val="22"/>
          <w:lang w:val="lv-LV"/>
        </w:rPr>
        <w:t>Farmakokinētiskie</w:t>
      </w:r>
      <w:proofErr w:type="spellEnd"/>
      <w:r w:rsidRPr="004E3782">
        <w:rPr>
          <w:b/>
          <w:color w:val="000000"/>
          <w:sz w:val="22"/>
          <w:szCs w:val="22"/>
          <w:lang w:val="lv-LV"/>
        </w:rPr>
        <w:t xml:space="preserve"> dati</w:t>
      </w:r>
    </w:p>
    <w:p w14:paraId="3F48667D" w14:textId="77777777" w:rsidR="00763237" w:rsidRPr="004E3782" w:rsidRDefault="00763237" w:rsidP="007C42C2">
      <w:pPr>
        <w:jc w:val="both"/>
        <w:rPr>
          <w:color w:val="000000"/>
          <w:sz w:val="22"/>
          <w:szCs w:val="22"/>
          <w:lang w:val="lv-LV"/>
        </w:rPr>
      </w:pPr>
    </w:p>
    <w:p w14:paraId="5790A57F" w14:textId="7B2107EB" w:rsidR="00017D8A" w:rsidRPr="004E3782" w:rsidRDefault="00763237" w:rsidP="007C42C2">
      <w:pPr>
        <w:jc w:val="both"/>
        <w:rPr>
          <w:sz w:val="22"/>
          <w:szCs w:val="22"/>
        </w:rPr>
      </w:pPr>
      <w:r w:rsidRPr="004E3782">
        <w:rPr>
          <w:sz w:val="22"/>
          <w:szCs w:val="22"/>
        </w:rPr>
        <w:t xml:space="preserve">Pēc iekšķīgas lietošanas amoksicilīns labi uzsūcas. Sistēmiskā biopieejamība suņiem ir 60-70%. </w:t>
      </w:r>
      <w:r w:rsidR="00017D8A" w:rsidRPr="004E3782">
        <w:rPr>
          <w:sz w:val="22"/>
        </w:rPr>
        <w:t>Amoksicilīnam (pKa 2.8) raksturīgs relatīvi mazs šķietamais izkliedes tilpums, tas maz saistās ar plazmas proteīniem (suņu organismā – 34 %), un tam ir raksturīgs īss eliminācijas terminālais pusperiods, jo notiek aktīva tubulāra ekskrēcija caur nierēm. Pēc uzsūkšanās vislielākā koncentrācija novērota nierēs (urīnā) un žultī, un mazāka koncentrācija novērota aknās, plaušās, sird</w:t>
      </w:r>
      <w:r w:rsidR="006F2406" w:rsidRPr="004E3782">
        <w:rPr>
          <w:sz w:val="22"/>
        </w:rPr>
        <w:t>ī</w:t>
      </w:r>
      <w:r w:rsidR="00017D8A" w:rsidRPr="004E3782">
        <w:rPr>
          <w:sz w:val="22"/>
        </w:rPr>
        <w:t xml:space="preserve"> un liesā. Ja nav iekaisuši smadzeņu apvalki, amoksicilīns maz izkliedējas </w:t>
      </w:r>
      <w:r w:rsidR="002F4277" w:rsidRPr="004E3782">
        <w:rPr>
          <w:sz w:val="22"/>
        </w:rPr>
        <w:t xml:space="preserve">uz </w:t>
      </w:r>
      <w:r w:rsidR="00017D8A" w:rsidRPr="004E3782">
        <w:rPr>
          <w:sz w:val="22"/>
        </w:rPr>
        <w:t>muguras smadzeņu šķidrum</w:t>
      </w:r>
      <w:r w:rsidR="006F2406" w:rsidRPr="004E3782">
        <w:rPr>
          <w:sz w:val="22"/>
        </w:rPr>
        <w:t>u</w:t>
      </w:r>
      <w:r w:rsidR="00017D8A" w:rsidRPr="004E3782">
        <w:rPr>
          <w:sz w:val="22"/>
        </w:rPr>
        <w:t>.</w:t>
      </w:r>
    </w:p>
    <w:p w14:paraId="6329DC0A" w14:textId="77777777" w:rsidR="00763237" w:rsidRPr="004E3782" w:rsidRDefault="00763237" w:rsidP="007C42C2">
      <w:pPr>
        <w:jc w:val="both"/>
        <w:rPr>
          <w:sz w:val="22"/>
          <w:szCs w:val="22"/>
          <w:highlight w:val="yellow"/>
        </w:rPr>
      </w:pPr>
    </w:p>
    <w:p w14:paraId="57EB62D8" w14:textId="74B8A4CC" w:rsidR="00763237" w:rsidRPr="004E3782" w:rsidRDefault="001E302C" w:rsidP="007C42C2">
      <w:pPr>
        <w:jc w:val="both"/>
        <w:rPr>
          <w:sz w:val="22"/>
          <w:szCs w:val="22"/>
        </w:rPr>
      </w:pPr>
      <w:r w:rsidRPr="004E3782">
        <w:rPr>
          <w:sz w:val="22"/>
        </w:rPr>
        <w:t xml:space="preserve">Pēc šo </w:t>
      </w:r>
      <w:r w:rsidR="006F2406" w:rsidRPr="004E3782">
        <w:rPr>
          <w:sz w:val="22"/>
        </w:rPr>
        <w:t xml:space="preserve">veterināro </w:t>
      </w:r>
      <w:r w:rsidRPr="004E3782">
        <w:rPr>
          <w:sz w:val="22"/>
        </w:rPr>
        <w:t>zāļu ievadīšanas suņiem amoksicilīna vidējā C</w:t>
      </w:r>
      <w:r w:rsidRPr="004E3782">
        <w:rPr>
          <w:sz w:val="22"/>
          <w:vertAlign w:val="subscript"/>
        </w:rPr>
        <w:t>max</w:t>
      </w:r>
      <w:r w:rsidRPr="004E3782">
        <w:rPr>
          <w:sz w:val="22"/>
        </w:rPr>
        <w:t> 7,31 μg/ml tika sasniegta pēc aptuveni 1,37 stundām. Amoksicilīna vidējais eliminācijas terminālais pusperiods ir 1,21 stunda</w:t>
      </w:r>
      <w:r w:rsidR="00FD2E55" w:rsidRPr="004E3782">
        <w:rPr>
          <w:sz w:val="22"/>
        </w:rPr>
        <w:t>s</w:t>
      </w:r>
      <w:r w:rsidRPr="004E3782">
        <w:rPr>
          <w:sz w:val="22"/>
        </w:rPr>
        <w:t xml:space="preserve">. </w:t>
      </w:r>
    </w:p>
    <w:p w14:paraId="7C3BD1EE" w14:textId="77777777" w:rsidR="00763237" w:rsidRPr="004E3782" w:rsidRDefault="00763237" w:rsidP="007C42C2">
      <w:pPr>
        <w:jc w:val="both"/>
        <w:rPr>
          <w:sz w:val="22"/>
          <w:szCs w:val="22"/>
          <w:highlight w:val="yellow"/>
        </w:rPr>
      </w:pPr>
    </w:p>
    <w:p w14:paraId="1DF19305" w14:textId="77777777" w:rsidR="00763237" w:rsidRPr="004E3782" w:rsidRDefault="00763237" w:rsidP="007C42C2">
      <w:pPr>
        <w:jc w:val="both"/>
        <w:rPr>
          <w:sz w:val="22"/>
          <w:szCs w:val="22"/>
        </w:rPr>
      </w:pPr>
      <w:r w:rsidRPr="004E3782">
        <w:rPr>
          <w:sz w:val="22"/>
          <w:szCs w:val="22"/>
        </w:rPr>
        <w:t>Klavulānskābe (pKa 2.7) pēc iekšķīgas lietošanas arī labi uzsūcas.</w:t>
      </w:r>
      <w:r w:rsidR="00DD0730" w:rsidRPr="004E3782">
        <w:rPr>
          <w:sz w:val="22"/>
        </w:rPr>
        <w:t xml:space="preserve"> Iekļūšana muguras smadzeņu šķidrumā ir vāja. Saistība ar plazmas proteīniem ir aptuveni 25 %, un eliminācijas pusperiods ir īss. Klavulānskābe galvenokārt tiek eliminēta neizmainītā veidā kopā ar urīnu caur nierēm.</w:t>
      </w:r>
    </w:p>
    <w:p w14:paraId="57A1EE86" w14:textId="77777777" w:rsidR="00763237" w:rsidRPr="004E3782" w:rsidRDefault="00763237" w:rsidP="007C42C2">
      <w:pPr>
        <w:jc w:val="both"/>
        <w:rPr>
          <w:sz w:val="22"/>
          <w:szCs w:val="22"/>
          <w:highlight w:val="yellow"/>
        </w:rPr>
      </w:pPr>
    </w:p>
    <w:p w14:paraId="7A485DFF" w14:textId="77777777" w:rsidR="00A335A3" w:rsidRPr="004E3782" w:rsidRDefault="00A335A3" w:rsidP="007C42C2">
      <w:pPr>
        <w:jc w:val="both"/>
        <w:rPr>
          <w:sz w:val="22"/>
          <w:szCs w:val="22"/>
        </w:rPr>
      </w:pPr>
      <w:r w:rsidRPr="004E3782">
        <w:rPr>
          <w:sz w:val="22"/>
        </w:rPr>
        <w:t>Pēc šo zāļu ievadīšanas suņiem klavulānskābes vidējā C</w:t>
      </w:r>
      <w:r w:rsidRPr="004E3782">
        <w:rPr>
          <w:sz w:val="22"/>
          <w:vertAlign w:val="subscript"/>
        </w:rPr>
        <w:t>max</w:t>
      </w:r>
      <w:r w:rsidRPr="004E3782">
        <w:rPr>
          <w:sz w:val="22"/>
        </w:rPr>
        <w:t xml:space="preserve"> 1,33 μg/ml tika sasniegta pēc aptuveni 1,02 stundām. </w:t>
      </w:r>
      <w:r w:rsidR="00CC3B95" w:rsidRPr="004E3782">
        <w:rPr>
          <w:sz w:val="22"/>
        </w:rPr>
        <w:t>Klavulānskābes</w:t>
      </w:r>
      <w:r w:rsidRPr="004E3782">
        <w:rPr>
          <w:sz w:val="22"/>
        </w:rPr>
        <w:t xml:space="preserve"> vidējais elimināc</w:t>
      </w:r>
      <w:r w:rsidR="00CC3B95" w:rsidRPr="004E3782">
        <w:rPr>
          <w:sz w:val="22"/>
        </w:rPr>
        <w:t>ijas terminālais pusperiods ir 0,83</w:t>
      </w:r>
      <w:r w:rsidRPr="004E3782">
        <w:rPr>
          <w:sz w:val="22"/>
        </w:rPr>
        <w:t> stunda</w:t>
      </w:r>
      <w:r w:rsidR="00FD2E55" w:rsidRPr="004E3782">
        <w:rPr>
          <w:sz w:val="22"/>
        </w:rPr>
        <w:t>s</w:t>
      </w:r>
      <w:r w:rsidRPr="004E3782">
        <w:rPr>
          <w:sz w:val="22"/>
        </w:rPr>
        <w:t xml:space="preserve">. </w:t>
      </w:r>
    </w:p>
    <w:p w14:paraId="454AFF3D" w14:textId="77777777" w:rsidR="00763237" w:rsidRPr="004E3782" w:rsidRDefault="00763237" w:rsidP="007C42C2">
      <w:pPr>
        <w:jc w:val="both"/>
        <w:rPr>
          <w:sz w:val="22"/>
          <w:szCs w:val="22"/>
          <w:highlight w:val="yellow"/>
        </w:rPr>
      </w:pPr>
    </w:p>
    <w:p w14:paraId="692EADE2" w14:textId="77777777" w:rsidR="00763237" w:rsidRPr="004E3782" w:rsidRDefault="00763237" w:rsidP="007C42C2">
      <w:pPr>
        <w:jc w:val="both"/>
        <w:rPr>
          <w:color w:val="000000"/>
          <w:sz w:val="22"/>
          <w:szCs w:val="22"/>
          <w:lang w:val="lv-LV"/>
        </w:rPr>
      </w:pPr>
    </w:p>
    <w:p w14:paraId="3ED1B86E"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6.</w:t>
      </w:r>
      <w:r w:rsidRPr="004E3782">
        <w:rPr>
          <w:b/>
          <w:color w:val="000000"/>
          <w:sz w:val="22"/>
          <w:szCs w:val="22"/>
          <w:lang w:val="lv-LV"/>
        </w:rPr>
        <w:tab/>
        <w:t>FARMACEITISKĀ INFORMĀCIJA</w:t>
      </w:r>
    </w:p>
    <w:p w14:paraId="0E9D1B12" w14:textId="77777777" w:rsidR="00763237" w:rsidRPr="004E3782" w:rsidRDefault="00763237" w:rsidP="007C42C2">
      <w:pPr>
        <w:ind w:left="567" w:hanging="567"/>
        <w:jc w:val="both"/>
        <w:rPr>
          <w:color w:val="000000"/>
          <w:sz w:val="22"/>
          <w:szCs w:val="22"/>
          <w:lang w:val="lv-LV"/>
        </w:rPr>
      </w:pPr>
    </w:p>
    <w:p w14:paraId="3C24437A" w14:textId="47633F02" w:rsidR="00763237" w:rsidRPr="004E3782" w:rsidRDefault="00763237" w:rsidP="007C42C2">
      <w:pPr>
        <w:jc w:val="both"/>
        <w:rPr>
          <w:b/>
          <w:color w:val="000000"/>
          <w:sz w:val="22"/>
          <w:szCs w:val="22"/>
          <w:lang w:val="lv-LV"/>
        </w:rPr>
      </w:pPr>
      <w:r w:rsidRPr="004E3782">
        <w:rPr>
          <w:b/>
          <w:color w:val="000000"/>
          <w:sz w:val="22"/>
          <w:szCs w:val="22"/>
          <w:lang w:val="lv-LV"/>
        </w:rPr>
        <w:t>6.1</w:t>
      </w:r>
      <w:r w:rsidRPr="004E3782">
        <w:rPr>
          <w:b/>
          <w:color w:val="000000"/>
          <w:sz w:val="22"/>
          <w:szCs w:val="22"/>
          <w:lang w:val="lv-LV"/>
        </w:rPr>
        <w:tab/>
      </w:r>
      <w:proofErr w:type="spellStart"/>
      <w:r w:rsidRPr="004E3782">
        <w:rPr>
          <w:b/>
          <w:color w:val="000000"/>
          <w:sz w:val="22"/>
          <w:szCs w:val="22"/>
          <w:lang w:val="lv-LV"/>
        </w:rPr>
        <w:t>Palīgvielu</w:t>
      </w:r>
      <w:proofErr w:type="spellEnd"/>
      <w:r w:rsidRPr="004E3782">
        <w:rPr>
          <w:b/>
          <w:color w:val="000000"/>
          <w:sz w:val="22"/>
          <w:szCs w:val="22"/>
          <w:lang w:val="lv-LV"/>
        </w:rPr>
        <w:t xml:space="preserve"> saraksts</w:t>
      </w:r>
    </w:p>
    <w:p w14:paraId="563D732A" w14:textId="77777777" w:rsidR="00763237" w:rsidRPr="004E3782" w:rsidRDefault="00763237" w:rsidP="007C42C2">
      <w:pPr>
        <w:jc w:val="both"/>
        <w:rPr>
          <w:b/>
          <w:color w:val="000000"/>
          <w:sz w:val="22"/>
          <w:szCs w:val="22"/>
          <w:lang w:val="lv-LV"/>
        </w:rPr>
      </w:pPr>
    </w:p>
    <w:p w14:paraId="0E77F5EA"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Celuloze, </w:t>
      </w:r>
      <w:proofErr w:type="spellStart"/>
      <w:r w:rsidRPr="004E3782">
        <w:rPr>
          <w:color w:val="000000"/>
          <w:sz w:val="22"/>
          <w:szCs w:val="22"/>
          <w:lang w:val="lv-LV"/>
        </w:rPr>
        <w:t>mikrokristāliskā</w:t>
      </w:r>
      <w:proofErr w:type="spellEnd"/>
    </w:p>
    <w:p w14:paraId="2B21DBD0"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Magnija </w:t>
      </w:r>
      <w:proofErr w:type="spellStart"/>
      <w:r w:rsidRPr="004E3782">
        <w:rPr>
          <w:color w:val="000000"/>
          <w:sz w:val="22"/>
          <w:szCs w:val="22"/>
          <w:lang w:val="lv-LV"/>
        </w:rPr>
        <w:t>stearāts</w:t>
      </w:r>
      <w:proofErr w:type="spellEnd"/>
    </w:p>
    <w:p w14:paraId="4CFA912E" w14:textId="77777777" w:rsidR="00763237" w:rsidRPr="004E3782" w:rsidRDefault="00763237" w:rsidP="007C42C2">
      <w:pPr>
        <w:jc w:val="both"/>
        <w:rPr>
          <w:color w:val="000000"/>
          <w:sz w:val="22"/>
          <w:szCs w:val="22"/>
          <w:lang w:val="lv-LV"/>
        </w:rPr>
      </w:pPr>
      <w:r w:rsidRPr="004E3782">
        <w:rPr>
          <w:color w:val="000000"/>
          <w:sz w:val="22"/>
          <w:szCs w:val="22"/>
          <w:lang w:val="lv-LV"/>
        </w:rPr>
        <w:t>Silīcija dioksīds, koloidālais, bezūdens</w:t>
      </w:r>
    </w:p>
    <w:p w14:paraId="43A06AA7"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Nātrija cietes </w:t>
      </w:r>
      <w:proofErr w:type="spellStart"/>
      <w:r w:rsidRPr="004E3782">
        <w:rPr>
          <w:color w:val="000000"/>
          <w:sz w:val="22"/>
          <w:szCs w:val="22"/>
          <w:lang w:val="lv-LV"/>
        </w:rPr>
        <w:t>glikolāts</w:t>
      </w:r>
      <w:proofErr w:type="spellEnd"/>
      <w:r w:rsidRPr="004E3782">
        <w:rPr>
          <w:color w:val="000000"/>
          <w:sz w:val="22"/>
          <w:szCs w:val="22"/>
          <w:lang w:val="lv-LV"/>
        </w:rPr>
        <w:t xml:space="preserve"> (A tips)</w:t>
      </w:r>
    </w:p>
    <w:p w14:paraId="7C285371"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Kaltēts, </w:t>
      </w:r>
      <w:proofErr w:type="spellStart"/>
      <w:r w:rsidRPr="004E3782">
        <w:rPr>
          <w:color w:val="000000"/>
          <w:sz w:val="22"/>
          <w:szCs w:val="22"/>
          <w:lang w:val="lv-LV"/>
        </w:rPr>
        <w:t>autolizēts</w:t>
      </w:r>
      <w:proofErr w:type="spellEnd"/>
      <w:r w:rsidRPr="004E3782">
        <w:rPr>
          <w:color w:val="000000"/>
          <w:sz w:val="22"/>
          <w:szCs w:val="22"/>
          <w:lang w:val="lv-LV"/>
        </w:rPr>
        <w:t xml:space="preserve"> raugs</w:t>
      </w:r>
    </w:p>
    <w:p w14:paraId="321620E5" w14:textId="77777777" w:rsidR="00763237" w:rsidRPr="004E3782" w:rsidRDefault="00763237" w:rsidP="007C42C2">
      <w:pPr>
        <w:jc w:val="both"/>
        <w:rPr>
          <w:color w:val="000000"/>
          <w:sz w:val="22"/>
          <w:szCs w:val="22"/>
          <w:lang w:val="lv-LV"/>
        </w:rPr>
      </w:pPr>
      <w:proofErr w:type="spellStart"/>
      <w:r w:rsidRPr="004E3782">
        <w:rPr>
          <w:color w:val="000000"/>
          <w:sz w:val="22"/>
          <w:szCs w:val="22"/>
          <w:lang w:val="lv-LV"/>
        </w:rPr>
        <w:t>Eritrozīna</w:t>
      </w:r>
      <w:proofErr w:type="spellEnd"/>
      <w:r w:rsidRPr="004E3782">
        <w:rPr>
          <w:color w:val="000000"/>
          <w:sz w:val="22"/>
          <w:szCs w:val="22"/>
          <w:lang w:val="lv-LV"/>
        </w:rPr>
        <w:t xml:space="preserve"> alumīnija laka (E127)</w:t>
      </w:r>
    </w:p>
    <w:p w14:paraId="15F8BB00" w14:textId="77777777" w:rsidR="00763237" w:rsidRPr="004E3782" w:rsidRDefault="00763237" w:rsidP="007C42C2">
      <w:pPr>
        <w:ind w:left="567" w:hanging="567"/>
        <w:jc w:val="both"/>
        <w:rPr>
          <w:b/>
          <w:color w:val="000000"/>
          <w:sz w:val="22"/>
          <w:szCs w:val="22"/>
          <w:lang w:val="lv-LV"/>
        </w:rPr>
      </w:pPr>
    </w:p>
    <w:p w14:paraId="022A9F42"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6.2</w:t>
      </w:r>
      <w:r w:rsidRPr="004E3782">
        <w:rPr>
          <w:b/>
          <w:color w:val="000000"/>
          <w:sz w:val="22"/>
          <w:szCs w:val="22"/>
          <w:lang w:val="lv-LV"/>
        </w:rPr>
        <w:tab/>
        <w:t>Būtiska nesaderība</w:t>
      </w:r>
    </w:p>
    <w:p w14:paraId="382C598E" w14:textId="77777777" w:rsidR="00763237" w:rsidRPr="004E3782" w:rsidRDefault="00763237" w:rsidP="007C42C2">
      <w:pPr>
        <w:jc w:val="both"/>
        <w:rPr>
          <w:color w:val="000000"/>
          <w:sz w:val="22"/>
          <w:szCs w:val="22"/>
          <w:lang w:val="lv-LV"/>
        </w:rPr>
      </w:pPr>
    </w:p>
    <w:p w14:paraId="1874675F" w14:textId="77777777" w:rsidR="00763237" w:rsidRPr="004E3782" w:rsidRDefault="00763237" w:rsidP="007C42C2">
      <w:pPr>
        <w:jc w:val="both"/>
        <w:rPr>
          <w:color w:val="000000"/>
          <w:sz w:val="22"/>
          <w:szCs w:val="22"/>
          <w:lang w:val="lv-LV"/>
        </w:rPr>
      </w:pPr>
      <w:r w:rsidRPr="004E3782">
        <w:rPr>
          <w:color w:val="000000"/>
          <w:sz w:val="22"/>
          <w:szCs w:val="22"/>
          <w:lang w:val="lv-LV"/>
        </w:rPr>
        <w:t xml:space="preserve">Nav </w:t>
      </w:r>
      <w:r w:rsidRPr="007C42C2">
        <w:rPr>
          <w:color w:val="000000"/>
          <w:sz w:val="22"/>
          <w:szCs w:val="22"/>
          <w:lang w:val="lv-LV"/>
        </w:rPr>
        <w:t>zin</w:t>
      </w:r>
      <w:r w:rsidRPr="007C42C2">
        <w:rPr>
          <w:rFonts w:hint="eastAsia"/>
          <w:color w:val="000000"/>
          <w:sz w:val="22"/>
          <w:szCs w:val="22"/>
          <w:lang w:val="lv-LV"/>
        </w:rPr>
        <w:t>ā</w:t>
      </w:r>
      <w:r w:rsidRPr="007C42C2">
        <w:rPr>
          <w:color w:val="000000"/>
          <w:sz w:val="22"/>
          <w:szCs w:val="22"/>
          <w:lang w:val="lv-LV"/>
        </w:rPr>
        <w:t>ma.</w:t>
      </w:r>
    </w:p>
    <w:p w14:paraId="44AE5644" w14:textId="77777777" w:rsidR="00763237" w:rsidRPr="004E3782" w:rsidRDefault="00763237" w:rsidP="007C42C2">
      <w:pPr>
        <w:jc w:val="both"/>
        <w:rPr>
          <w:color w:val="000000"/>
          <w:sz w:val="22"/>
          <w:szCs w:val="22"/>
          <w:lang w:val="lv-LV"/>
        </w:rPr>
      </w:pPr>
    </w:p>
    <w:p w14:paraId="6F3055BA"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6.3</w:t>
      </w:r>
      <w:r w:rsidRPr="004E3782">
        <w:rPr>
          <w:b/>
          <w:color w:val="000000"/>
          <w:sz w:val="22"/>
          <w:szCs w:val="22"/>
          <w:lang w:val="lv-LV"/>
        </w:rPr>
        <w:tab/>
        <w:t>Derīguma termiņš</w:t>
      </w:r>
    </w:p>
    <w:p w14:paraId="2C55B768" w14:textId="77777777" w:rsidR="00763237" w:rsidRPr="004E3782" w:rsidRDefault="00763237" w:rsidP="007C42C2">
      <w:pPr>
        <w:ind w:right="-318"/>
        <w:jc w:val="both"/>
        <w:rPr>
          <w:color w:val="000000"/>
          <w:sz w:val="22"/>
          <w:szCs w:val="22"/>
          <w:lang w:val="lv-LV"/>
        </w:rPr>
      </w:pPr>
    </w:p>
    <w:p w14:paraId="6F69EDEA" w14:textId="45750E70" w:rsidR="00763237" w:rsidRPr="004E3782" w:rsidRDefault="00763237" w:rsidP="007C42C2">
      <w:pPr>
        <w:ind w:right="-318"/>
        <w:jc w:val="both"/>
        <w:rPr>
          <w:sz w:val="22"/>
          <w:szCs w:val="22"/>
        </w:rPr>
      </w:pPr>
      <w:r w:rsidRPr="004E3782">
        <w:rPr>
          <w:sz w:val="22"/>
          <w:szCs w:val="22"/>
        </w:rPr>
        <w:t xml:space="preserve">Veterināro zāļu derīguma termiņš izplatīšanai paredzētā iepakojumā: </w:t>
      </w:r>
      <w:r w:rsidR="006C35D1">
        <w:rPr>
          <w:sz w:val="22"/>
          <w:szCs w:val="22"/>
        </w:rPr>
        <w:t>3</w:t>
      </w:r>
      <w:r w:rsidR="006C35D1" w:rsidRPr="004E3782">
        <w:rPr>
          <w:sz w:val="22"/>
          <w:szCs w:val="22"/>
        </w:rPr>
        <w:t xml:space="preserve"> </w:t>
      </w:r>
      <w:r w:rsidRPr="004E3782">
        <w:rPr>
          <w:sz w:val="22"/>
          <w:szCs w:val="22"/>
        </w:rPr>
        <w:t xml:space="preserve">gadi. </w:t>
      </w:r>
    </w:p>
    <w:p w14:paraId="4DD921BE" w14:textId="36B7A8F1" w:rsidR="00F60D7F" w:rsidRPr="004E3782" w:rsidRDefault="00F60D7F" w:rsidP="007C42C2">
      <w:pPr>
        <w:ind w:right="-318"/>
        <w:jc w:val="both"/>
        <w:rPr>
          <w:sz w:val="22"/>
          <w:szCs w:val="22"/>
        </w:rPr>
      </w:pPr>
      <w:r w:rsidRPr="004E3782">
        <w:rPr>
          <w:sz w:val="22"/>
          <w:szCs w:val="22"/>
        </w:rPr>
        <w:t xml:space="preserve">Neizlietoto pustableti uzglabāt atvērtajā blisterī un izlietot </w:t>
      </w:r>
      <w:r w:rsidR="006C35D1">
        <w:rPr>
          <w:sz w:val="22"/>
          <w:szCs w:val="22"/>
        </w:rPr>
        <w:t>12</w:t>
      </w:r>
      <w:r w:rsidR="006C35D1" w:rsidRPr="004E3782">
        <w:rPr>
          <w:sz w:val="22"/>
          <w:szCs w:val="22"/>
        </w:rPr>
        <w:t xml:space="preserve"> </w:t>
      </w:r>
      <w:r w:rsidRPr="004E3782">
        <w:rPr>
          <w:sz w:val="22"/>
          <w:szCs w:val="22"/>
        </w:rPr>
        <w:t>stundu laikā.</w:t>
      </w:r>
    </w:p>
    <w:p w14:paraId="1DF05A0E" w14:textId="0CAB5BEB" w:rsidR="00763237" w:rsidRDefault="00763237">
      <w:pPr>
        <w:ind w:right="-318"/>
        <w:jc w:val="both"/>
        <w:rPr>
          <w:color w:val="000000"/>
          <w:sz w:val="22"/>
          <w:szCs w:val="22"/>
          <w:lang w:val="lv-LV"/>
        </w:rPr>
      </w:pPr>
    </w:p>
    <w:p w14:paraId="28BB915F" w14:textId="77777777" w:rsidR="00763237" w:rsidRPr="004E3782" w:rsidRDefault="00763237" w:rsidP="007C42C2">
      <w:pPr>
        <w:ind w:left="567" w:hanging="567"/>
        <w:jc w:val="both"/>
        <w:rPr>
          <w:color w:val="000000"/>
          <w:sz w:val="22"/>
          <w:szCs w:val="22"/>
          <w:lang w:val="lv-LV"/>
        </w:rPr>
      </w:pPr>
      <w:r w:rsidRPr="004E3782">
        <w:rPr>
          <w:b/>
          <w:color w:val="000000"/>
          <w:sz w:val="22"/>
          <w:szCs w:val="22"/>
          <w:lang w:val="lv-LV"/>
        </w:rPr>
        <w:t>6.4</w:t>
      </w:r>
      <w:r w:rsidRPr="004E3782">
        <w:rPr>
          <w:b/>
          <w:color w:val="000000"/>
          <w:sz w:val="22"/>
          <w:szCs w:val="22"/>
          <w:lang w:val="lv-LV"/>
        </w:rPr>
        <w:tab/>
        <w:t xml:space="preserve">Īpaši uzglabāšanas nosacījumi </w:t>
      </w:r>
    </w:p>
    <w:p w14:paraId="3EC4AB86" w14:textId="77777777" w:rsidR="00763237" w:rsidRPr="004E3782" w:rsidRDefault="00763237" w:rsidP="007C42C2">
      <w:pPr>
        <w:ind w:right="-318"/>
        <w:jc w:val="both"/>
        <w:rPr>
          <w:color w:val="000000"/>
          <w:sz w:val="22"/>
          <w:szCs w:val="22"/>
          <w:lang w:val="lv-LV"/>
        </w:rPr>
      </w:pPr>
    </w:p>
    <w:p w14:paraId="19F50E7F" w14:textId="77777777" w:rsidR="00763237" w:rsidRPr="004E3782" w:rsidRDefault="00763237" w:rsidP="007C42C2">
      <w:pPr>
        <w:ind w:right="-318"/>
        <w:jc w:val="both"/>
        <w:rPr>
          <w:sz w:val="22"/>
          <w:szCs w:val="22"/>
        </w:rPr>
      </w:pPr>
      <w:r w:rsidRPr="004E3782">
        <w:rPr>
          <w:sz w:val="22"/>
          <w:szCs w:val="22"/>
        </w:rPr>
        <w:t>Uzglabāt temperatūrā līdz 25</w:t>
      </w:r>
      <w:r w:rsidRPr="004E3782">
        <w:rPr>
          <w:sz w:val="22"/>
          <w:szCs w:val="22"/>
        </w:rPr>
        <w:sym w:font="Symbol" w:char="F0B0"/>
      </w:r>
      <w:r w:rsidRPr="004E3782">
        <w:rPr>
          <w:sz w:val="22"/>
          <w:szCs w:val="22"/>
        </w:rPr>
        <w:t xml:space="preserve">C. </w:t>
      </w:r>
    </w:p>
    <w:p w14:paraId="6939D74E" w14:textId="77777777" w:rsidR="00763237" w:rsidRPr="004E3782" w:rsidRDefault="00763237" w:rsidP="007C42C2">
      <w:pPr>
        <w:ind w:right="-318"/>
        <w:jc w:val="both"/>
        <w:rPr>
          <w:color w:val="000000"/>
          <w:sz w:val="22"/>
          <w:szCs w:val="22"/>
          <w:lang w:val="lv-LV"/>
        </w:rPr>
      </w:pPr>
      <w:r w:rsidRPr="004E3782">
        <w:rPr>
          <w:sz w:val="22"/>
          <w:szCs w:val="22"/>
        </w:rPr>
        <w:t>Uzglabāt oriģinālā iepakojumā, lai pasargātu no gaismas un mitruma.</w:t>
      </w:r>
    </w:p>
    <w:p w14:paraId="6B05BBE0" w14:textId="77777777" w:rsidR="00763237" w:rsidRPr="004E3782" w:rsidRDefault="00763237" w:rsidP="007C42C2">
      <w:pPr>
        <w:ind w:right="-318"/>
        <w:jc w:val="both"/>
        <w:rPr>
          <w:color w:val="000000"/>
          <w:sz w:val="22"/>
          <w:szCs w:val="22"/>
          <w:lang w:val="lv-LV"/>
        </w:rPr>
      </w:pPr>
    </w:p>
    <w:p w14:paraId="560579D5" w14:textId="3ED8FF9D" w:rsidR="00763237" w:rsidRPr="004E3782" w:rsidRDefault="00763237" w:rsidP="007C42C2">
      <w:pPr>
        <w:ind w:left="567" w:hanging="567"/>
        <w:jc w:val="both"/>
        <w:rPr>
          <w:color w:val="000000"/>
          <w:sz w:val="22"/>
          <w:szCs w:val="22"/>
          <w:lang w:val="lv-LV"/>
        </w:rPr>
      </w:pPr>
      <w:r w:rsidRPr="004E3782">
        <w:rPr>
          <w:b/>
          <w:color w:val="000000"/>
          <w:sz w:val="22"/>
          <w:szCs w:val="22"/>
          <w:lang w:val="lv-LV"/>
        </w:rPr>
        <w:lastRenderedPageBreak/>
        <w:t>6.5</w:t>
      </w:r>
      <w:r w:rsidR="006C35D1" w:rsidRPr="004E3782">
        <w:rPr>
          <w:b/>
          <w:color w:val="000000"/>
          <w:sz w:val="22"/>
          <w:szCs w:val="22"/>
          <w:lang w:val="lv-LV"/>
        </w:rPr>
        <w:tab/>
      </w:r>
      <w:r w:rsidRPr="004E3782">
        <w:rPr>
          <w:b/>
          <w:color w:val="000000"/>
          <w:sz w:val="22"/>
          <w:szCs w:val="22"/>
          <w:lang w:val="lv-LV"/>
        </w:rPr>
        <w:t xml:space="preserve">Tiešā iepakojuma veids un saturs </w:t>
      </w:r>
    </w:p>
    <w:p w14:paraId="2B1FCB27" w14:textId="77777777" w:rsidR="00763237" w:rsidRPr="004E3782" w:rsidRDefault="00763237" w:rsidP="007C42C2">
      <w:pPr>
        <w:jc w:val="both"/>
        <w:rPr>
          <w:color w:val="000000"/>
          <w:sz w:val="22"/>
          <w:szCs w:val="22"/>
          <w:lang w:val="lv-LV"/>
        </w:rPr>
      </w:pPr>
    </w:p>
    <w:p w14:paraId="7DC16AC9" w14:textId="6BE7735A" w:rsidR="00CB17D6" w:rsidRPr="004E3782" w:rsidRDefault="00292B9E" w:rsidP="007C42C2">
      <w:pPr>
        <w:jc w:val="both"/>
        <w:rPr>
          <w:sz w:val="22"/>
          <w:szCs w:val="22"/>
        </w:rPr>
      </w:pPr>
      <w:r w:rsidRPr="004E3782">
        <w:rPr>
          <w:sz w:val="22"/>
        </w:rPr>
        <w:t>A</w:t>
      </w:r>
      <w:r w:rsidR="00CB17D6" w:rsidRPr="004E3782">
        <w:rPr>
          <w:sz w:val="22"/>
        </w:rPr>
        <w:t>lumīnija folijas blisteris, kas sastāv no alumīnija slāņa, kas pārklāts ar OPA (orientēta poliamīda) plēvi vienā pusē un PE ar sausinātāju otrā pusē un alumīnija plombējuma plēvi, kas sastāv no alumīnija slāņa ar PE pārklājumu.</w:t>
      </w:r>
    </w:p>
    <w:p w14:paraId="002A9623" w14:textId="77777777" w:rsidR="00763237" w:rsidRPr="004E3782" w:rsidRDefault="00763237" w:rsidP="007C42C2">
      <w:pPr>
        <w:jc w:val="both"/>
        <w:rPr>
          <w:sz w:val="22"/>
          <w:szCs w:val="22"/>
        </w:rPr>
      </w:pPr>
      <w:r w:rsidRPr="004E3782">
        <w:rPr>
          <w:sz w:val="22"/>
          <w:szCs w:val="22"/>
        </w:rPr>
        <w:t xml:space="preserve">Blisteris satur </w:t>
      </w:r>
      <w:r w:rsidR="00AE4B98" w:rsidRPr="004E3782">
        <w:rPr>
          <w:sz w:val="22"/>
          <w:szCs w:val="22"/>
        </w:rPr>
        <w:t>6</w:t>
      </w:r>
      <w:r w:rsidRPr="004E3782">
        <w:rPr>
          <w:sz w:val="22"/>
          <w:szCs w:val="22"/>
        </w:rPr>
        <w:t xml:space="preserve"> tabletes. </w:t>
      </w:r>
      <w:r w:rsidR="00AE4B98" w:rsidRPr="004E3782">
        <w:rPr>
          <w:sz w:val="22"/>
          <w:szCs w:val="22"/>
        </w:rPr>
        <w:t>Kartona kaste satur 12, 60 v</w:t>
      </w:r>
      <w:r w:rsidRPr="004E3782">
        <w:rPr>
          <w:sz w:val="22"/>
          <w:szCs w:val="22"/>
        </w:rPr>
        <w:t>ai</w:t>
      </w:r>
      <w:r w:rsidR="00AE4B98" w:rsidRPr="004E3782">
        <w:rPr>
          <w:sz w:val="22"/>
          <w:szCs w:val="22"/>
        </w:rPr>
        <w:t xml:space="preserve"> 3</w:t>
      </w:r>
      <w:r w:rsidRPr="004E3782">
        <w:rPr>
          <w:sz w:val="22"/>
          <w:szCs w:val="22"/>
        </w:rPr>
        <w:t>00 tabletes.</w:t>
      </w:r>
    </w:p>
    <w:p w14:paraId="7CCE6C97" w14:textId="77777777" w:rsidR="00763237" w:rsidRPr="004E3782" w:rsidRDefault="00763237" w:rsidP="004E3782">
      <w:pPr>
        <w:keepNext/>
        <w:keepLines/>
        <w:jc w:val="both"/>
        <w:rPr>
          <w:sz w:val="22"/>
          <w:szCs w:val="22"/>
          <w:lang w:val="lv-LV"/>
        </w:rPr>
      </w:pPr>
    </w:p>
    <w:p w14:paraId="1628DFAF" w14:textId="77777777" w:rsidR="00763237" w:rsidRPr="004E3782" w:rsidRDefault="00763237" w:rsidP="004E3782">
      <w:pPr>
        <w:keepNext/>
        <w:keepLines/>
        <w:jc w:val="both"/>
        <w:rPr>
          <w:sz w:val="22"/>
          <w:szCs w:val="22"/>
          <w:lang w:val="lv-LV"/>
        </w:rPr>
      </w:pPr>
      <w:r w:rsidRPr="004E3782">
        <w:rPr>
          <w:sz w:val="22"/>
          <w:szCs w:val="22"/>
          <w:lang w:val="lv-LV"/>
        </w:rPr>
        <w:t>Ne visi iepakojuma izmēri var tikt izplatīti.</w:t>
      </w:r>
    </w:p>
    <w:p w14:paraId="391A03FB" w14:textId="77777777" w:rsidR="00763237" w:rsidRPr="004E3782" w:rsidRDefault="00763237" w:rsidP="007C42C2">
      <w:pPr>
        <w:ind w:right="-318"/>
        <w:jc w:val="both"/>
        <w:rPr>
          <w:color w:val="000000"/>
          <w:sz w:val="22"/>
          <w:szCs w:val="22"/>
          <w:lang w:val="lv-LV"/>
        </w:rPr>
      </w:pPr>
    </w:p>
    <w:p w14:paraId="361791FF" w14:textId="77777777" w:rsidR="00763237" w:rsidRPr="004E3782" w:rsidRDefault="00763237" w:rsidP="007C42C2">
      <w:pPr>
        <w:ind w:left="567" w:hanging="567"/>
        <w:jc w:val="both"/>
        <w:rPr>
          <w:b/>
          <w:color w:val="000000"/>
          <w:sz w:val="22"/>
          <w:szCs w:val="22"/>
          <w:lang w:val="lv-LV"/>
        </w:rPr>
      </w:pPr>
      <w:r w:rsidRPr="004E3782">
        <w:rPr>
          <w:b/>
          <w:color w:val="000000"/>
          <w:sz w:val="22"/>
          <w:szCs w:val="22"/>
          <w:lang w:val="lv-LV"/>
        </w:rPr>
        <w:t>6.6</w:t>
      </w:r>
      <w:r w:rsidRPr="004E3782">
        <w:rPr>
          <w:b/>
          <w:color w:val="000000"/>
          <w:sz w:val="22"/>
          <w:szCs w:val="22"/>
          <w:lang w:val="lv-LV"/>
        </w:rPr>
        <w:tab/>
        <w:t xml:space="preserve">Īpaši norādījumi neizlietotu veterināro zāļu vai to atkritumu iznīcināšanai  </w:t>
      </w:r>
    </w:p>
    <w:p w14:paraId="4148A6FF" w14:textId="77777777" w:rsidR="00763237" w:rsidRPr="004E3782" w:rsidRDefault="00763237" w:rsidP="007C42C2">
      <w:pPr>
        <w:ind w:right="-318"/>
        <w:jc w:val="both"/>
        <w:rPr>
          <w:color w:val="000000"/>
          <w:sz w:val="22"/>
          <w:szCs w:val="22"/>
          <w:lang w:val="lv-LV"/>
        </w:rPr>
      </w:pPr>
    </w:p>
    <w:p w14:paraId="1B3B69CB" w14:textId="77777777" w:rsidR="00763237" w:rsidRPr="004E3782" w:rsidRDefault="00763237" w:rsidP="007C42C2">
      <w:pPr>
        <w:jc w:val="both"/>
        <w:rPr>
          <w:sz w:val="22"/>
          <w:szCs w:val="22"/>
          <w:lang w:val="lv-LV"/>
        </w:rPr>
      </w:pPr>
      <w:r w:rsidRPr="004E3782">
        <w:rPr>
          <w:sz w:val="22"/>
          <w:szCs w:val="22"/>
          <w:lang w:val="lv-LV"/>
        </w:rPr>
        <w:t>Jebkuras neizlietotas veterinārās zāles vai to atkritumi jāiznīcina saskaņā ar nacionālajiem tiesību aktiem.</w:t>
      </w:r>
    </w:p>
    <w:p w14:paraId="51564C77" w14:textId="77777777" w:rsidR="00763237" w:rsidRPr="004E3782" w:rsidRDefault="00763237" w:rsidP="007C42C2">
      <w:pPr>
        <w:ind w:right="-318"/>
        <w:jc w:val="both"/>
        <w:rPr>
          <w:color w:val="000000"/>
          <w:sz w:val="22"/>
          <w:szCs w:val="22"/>
          <w:lang w:val="lv-LV"/>
        </w:rPr>
      </w:pPr>
    </w:p>
    <w:p w14:paraId="76C04226" w14:textId="77777777" w:rsidR="00763237" w:rsidRPr="004E3782" w:rsidRDefault="00763237" w:rsidP="007C42C2">
      <w:pPr>
        <w:ind w:right="-318"/>
        <w:jc w:val="both"/>
        <w:rPr>
          <w:color w:val="000000"/>
          <w:sz w:val="22"/>
          <w:szCs w:val="22"/>
          <w:lang w:val="lv-LV"/>
        </w:rPr>
      </w:pPr>
    </w:p>
    <w:p w14:paraId="48B6B29A" w14:textId="77777777" w:rsidR="00763237" w:rsidRPr="004E3782" w:rsidRDefault="00763237" w:rsidP="007C42C2">
      <w:pPr>
        <w:ind w:left="567" w:hanging="567"/>
        <w:jc w:val="both"/>
        <w:rPr>
          <w:b/>
          <w:color w:val="000000"/>
          <w:sz w:val="22"/>
          <w:szCs w:val="22"/>
          <w:lang w:val="lv-LV"/>
        </w:rPr>
      </w:pPr>
      <w:r w:rsidRPr="004E3782">
        <w:rPr>
          <w:b/>
          <w:color w:val="000000"/>
          <w:sz w:val="22"/>
          <w:szCs w:val="22"/>
          <w:lang w:val="lv-LV"/>
        </w:rPr>
        <w:t>7.</w:t>
      </w:r>
      <w:r w:rsidRPr="004E3782">
        <w:rPr>
          <w:b/>
          <w:color w:val="000000"/>
          <w:sz w:val="22"/>
          <w:szCs w:val="22"/>
          <w:lang w:val="lv-LV"/>
        </w:rPr>
        <w:tab/>
        <w:t>REĢISTRĀCIJAS APLIECĪBAS ĪPAŠNIEKS</w:t>
      </w:r>
    </w:p>
    <w:p w14:paraId="23EE8F18" w14:textId="77777777" w:rsidR="00763237" w:rsidRPr="004E3782" w:rsidRDefault="00763237" w:rsidP="007C42C2">
      <w:pPr>
        <w:ind w:right="-318"/>
        <w:jc w:val="both"/>
        <w:rPr>
          <w:color w:val="000000"/>
          <w:sz w:val="22"/>
          <w:szCs w:val="22"/>
          <w:lang w:val="lv-LV"/>
        </w:rPr>
      </w:pPr>
    </w:p>
    <w:p w14:paraId="11F45AB2" w14:textId="77777777" w:rsidR="00763237" w:rsidRPr="004E3782" w:rsidRDefault="00763237" w:rsidP="007C42C2">
      <w:pPr>
        <w:jc w:val="both"/>
        <w:rPr>
          <w:sz w:val="22"/>
          <w:szCs w:val="22"/>
          <w:lang w:val="lv-LV"/>
        </w:rPr>
      </w:pPr>
      <w:r w:rsidRPr="004E3782">
        <w:rPr>
          <w:sz w:val="22"/>
          <w:szCs w:val="22"/>
          <w:lang w:val="lv-LV"/>
        </w:rPr>
        <w:t xml:space="preserve">KRKA </w:t>
      </w:r>
      <w:proofErr w:type="spellStart"/>
      <w:r w:rsidRPr="004E3782">
        <w:rPr>
          <w:sz w:val="22"/>
          <w:szCs w:val="22"/>
          <w:lang w:val="lv-LV"/>
        </w:rPr>
        <w:t>d.d</w:t>
      </w:r>
      <w:proofErr w:type="spellEnd"/>
      <w:r w:rsidRPr="004E3782">
        <w:rPr>
          <w:sz w:val="22"/>
          <w:szCs w:val="22"/>
          <w:lang w:val="lv-LV"/>
        </w:rPr>
        <w:t>.</w:t>
      </w:r>
    </w:p>
    <w:p w14:paraId="6648235F" w14:textId="77777777" w:rsidR="00763237" w:rsidRPr="004E3782" w:rsidRDefault="00763237" w:rsidP="007C42C2">
      <w:pPr>
        <w:jc w:val="both"/>
        <w:rPr>
          <w:sz w:val="22"/>
          <w:szCs w:val="22"/>
          <w:lang w:val="lv-LV"/>
        </w:rPr>
      </w:pPr>
      <w:proofErr w:type="spellStart"/>
      <w:r w:rsidRPr="004E3782">
        <w:rPr>
          <w:sz w:val="22"/>
          <w:szCs w:val="22"/>
          <w:lang w:val="lv-LV"/>
        </w:rPr>
        <w:t>Novo</w:t>
      </w:r>
      <w:proofErr w:type="spellEnd"/>
      <w:r w:rsidRPr="004E3782">
        <w:rPr>
          <w:sz w:val="22"/>
          <w:szCs w:val="22"/>
          <w:lang w:val="lv-LV"/>
        </w:rPr>
        <w:t xml:space="preserve"> mesto </w:t>
      </w:r>
    </w:p>
    <w:p w14:paraId="7881E300" w14:textId="77777777" w:rsidR="00763237" w:rsidRPr="004E3782" w:rsidRDefault="00763237" w:rsidP="007C42C2">
      <w:pPr>
        <w:jc w:val="both"/>
        <w:rPr>
          <w:sz w:val="22"/>
          <w:szCs w:val="22"/>
          <w:lang w:val="lv-LV"/>
        </w:rPr>
      </w:pPr>
      <w:proofErr w:type="spellStart"/>
      <w:r w:rsidRPr="004E3782">
        <w:rPr>
          <w:sz w:val="22"/>
          <w:szCs w:val="22"/>
          <w:lang w:val="lv-LV"/>
        </w:rPr>
        <w:t>Šmarješka</w:t>
      </w:r>
      <w:proofErr w:type="spellEnd"/>
      <w:r w:rsidRPr="004E3782">
        <w:rPr>
          <w:sz w:val="22"/>
          <w:szCs w:val="22"/>
          <w:lang w:val="lv-LV"/>
        </w:rPr>
        <w:t xml:space="preserve"> </w:t>
      </w:r>
      <w:proofErr w:type="spellStart"/>
      <w:r w:rsidRPr="004E3782">
        <w:rPr>
          <w:sz w:val="22"/>
          <w:szCs w:val="22"/>
          <w:lang w:val="lv-LV"/>
        </w:rPr>
        <w:t>cesta</w:t>
      </w:r>
      <w:proofErr w:type="spellEnd"/>
      <w:r w:rsidRPr="004E3782">
        <w:rPr>
          <w:sz w:val="22"/>
          <w:szCs w:val="22"/>
          <w:lang w:val="lv-LV"/>
        </w:rPr>
        <w:t xml:space="preserve"> 6 </w:t>
      </w:r>
    </w:p>
    <w:p w14:paraId="29EE81FE" w14:textId="77777777" w:rsidR="00763237" w:rsidRPr="004E3782" w:rsidRDefault="00763237" w:rsidP="007C42C2">
      <w:pPr>
        <w:jc w:val="both"/>
        <w:rPr>
          <w:sz w:val="22"/>
          <w:szCs w:val="22"/>
          <w:lang w:val="lv-LV"/>
        </w:rPr>
      </w:pPr>
      <w:r w:rsidRPr="004E3782">
        <w:rPr>
          <w:sz w:val="22"/>
          <w:szCs w:val="22"/>
          <w:lang w:val="lv-LV"/>
        </w:rPr>
        <w:t xml:space="preserve">8501 </w:t>
      </w:r>
      <w:proofErr w:type="spellStart"/>
      <w:r w:rsidRPr="004E3782">
        <w:rPr>
          <w:sz w:val="22"/>
          <w:szCs w:val="22"/>
          <w:lang w:val="lv-LV"/>
        </w:rPr>
        <w:t>Novo</w:t>
      </w:r>
      <w:proofErr w:type="spellEnd"/>
      <w:r w:rsidRPr="004E3782">
        <w:rPr>
          <w:sz w:val="22"/>
          <w:szCs w:val="22"/>
          <w:lang w:val="lv-LV"/>
        </w:rPr>
        <w:t xml:space="preserve"> mesto </w:t>
      </w:r>
    </w:p>
    <w:p w14:paraId="3DFDC504" w14:textId="77777777" w:rsidR="00763237" w:rsidRPr="004E3782" w:rsidRDefault="00763237" w:rsidP="007C42C2">
      <w:pPr>
        <w:jc w:val="both"/>
        <w:rPr>
          <w:sz w:val="22"/>
          <w:szCs w:val="22"/>
          <w:lang w:val="lv-LV"/>
        </w:rPr>
      </w:pPr>
      <w:r w:rsidRPr="004E3782">
        <w:rPr>
          <w:sz w:val="22"/>
          <w:szCs w:val="22"/>
          <w:lang w:val="lv-LV"/>
        </w:rPr>
        <w:t>Slovēnija</w:t>
      </w:r>
    </w:p>
    <w:p w14:paraId="4B7BF8D4" w14:textId="77777777" w:rsidR="00763237" w:rsidRPr="004E3782" w:rsidRDefault="00763237" w:rsidP="007C42C2">
      <w:pPr>
        <w:jc w:val="both"/>
        <w:rPr>
          <w:color w:val="000000"/>
          <w:sz w:val="22"/>
          <w:szCs w:val="22"/>
          <w:lang w:val="lv-LV"/>
        </w:rPr>
      </w:pPr>
    </w:p>
    <w:p w14:paraId="6E05B6B4" w14:textId="77777777" w:rsidR="00763237" w:rsidRPr="004E3782" w:rsidRDefault="00763237" w:rsidP="007C42C2">
      <w:pPr>
        <w:jc w:val="both"/>
        <w:rPr>
          <w:color w:val="000000"/>
          <w:sz w:val="22"/>
          <w:szCs w:val="22"/>
          <w:lang w:val="lv-LV"/>
        </w:rPr>
      </w:pPr>
    </w:p>
    <w:p w14:paraId="6C3F017D" w14:textId="77777777" w:rsidR="00763237" w:rsidRPr="004E3782" w:rsidRDefault="00763237" w:rsidP="007C42C2">
      <w:pPr>
        <w:jc w:val="both"/>
        <w:rPr>
          <w:b/>
          <w:sz w:val="22"/>
          <w:szCs w:val="22"/>
          <w:lang w:val="lv-LV"/>
        </w:rPr>
      </w:pPr>
      <w:r w:rsidRPr="004E3782">
        <w:rPr>
          <w:b/>
          <w:color w:val="000000"/>
          <w:sz w:val="22"/>
          <w:szCs w:val="22"/>
          <w:lang w:val="lv-LV"/>
        </w:rPr>
        <w:t>8.</w:t>
      </w:r>
      <w:r w:rsidRPr="004E3782">
        <w:rPr>
          <w:b/>
          <w:color w:val="000000"/>
          <w:sz w:val="22"/>
          <w:szCs w:val="22"/>
          <w:lang w:val="lv-LV"/>
        </w:rPr>
        <w:tab/>
      </w:r>
      <w:r w:rsidRPr="004E3782">
        <w:rPr>
          <w:b/>
          <w:sz w:val="22"/>
          <w:szCs w:val="22"/>
          <w:lang w:val="lv-LV"/>
        </w:rPr>
        <w:t xml:space="preserve">REĢISTRĀCIJAS APLIECĪBAS NUMURS(-I) </w:t>
      </w:r>
    </w:p>
    <w:p w14:paraId="4828FA0B" w14:textId="77777777" w:rsidR="00763237" w:rsidRPr="004E3782" w:rsidRDefault="00763237" w:rsidP="007C42C2">
      <w:pPr>
        <w:jc w:val="both"/>
        <w:rPr>
          <w:caps/>
          <w:color w:val="000000"/>
          <w:sz w:val="22"/>
          <w:szCs w:val="22"/>
          <w:lang w:val="lv-LV"/>
        </w:rPr>
      </w:pPr>
    </w:p>
    <w:p w14:paraId="670D458B" w14:textId="49E48B5D" w:rsidR="00763237" w:rsidRDefault="00BF2D5D">
      <w:pPr>
        <w:jc w:val="both"/>
        <w:rPr>
          <w:caps/>
          <w:color w:val="000000"/>
          <w:sz w:val="22"/>
          <w:szCs w:val="22"/>
          <w:lang w:val="lv-LV"/>
        </w:rPr>
      </w:pPr>
      <w:r w:rsidRPr="00BF2D5D">
        <w:rPr>
          <w:caps/>
          <w:color w:val="000000"/>
          <w:sz w:val="22"/>
          <w:szCs w:val="22"/>
          <w:lang w:val="lv-LV"/>
        </w:rPr>
        <w:t>V/MRP/22/0008</w:t>
      </w:r>
    </w:p>
    <w:p w14:paraId="5FC35B48" w14:textId="6491B398" w:rsidR="00BF2D5D" w:rsidRDefault="00BF2D5D">
      <w:pPr>
        <w:jc w:val="both"/>
        <w:rPr>
          <w:caps/>
          <w:color w:val="000000"/>
          <w:sz w:val="22"/>
          <w:szCs w:val="22"/>
          <w:lang w:val="lv-LV"/>
        </w:rPr>
      </w:pPr>
    </w:p>
    <w:p w14:paraId="44A3B146" w14:textId="77777777" w:rsidR="00BF2D5D" w:rsidRPr="004E3782" w:rsidRDefault="00BF2D5D" w:rsidP="007C42C2">
      <w:pPr>
        <w:jc w:val="both"/>
        <w:rPr>
          <w:caps/>
          <w:color w:val="000000"/>
          <w:sz w:val="22"/>
          <w:szCs w:val="22"/>
          <w:lang w:val="lv-LV"/>
        </w:rPr>
      </w:pPr>
    </w:p>
    <w:p w14:paraId="0331E5A1" w14:textId="77777777" w:rsidR="00763237" w:rsidRPr="004E3782" w:rsidRDefault="00763237" w:rsidP="007C42C2">
      <w:pPr>
        <w:jc w:val="both"/>
        <w:rPr>
          <w:b/>
          <w:caps/>
          <w:color w:val="000000"/>
          <w:sz w:val="22"/>
          <w:szCs w:val="22"/>
          <w:lang w:val="lv-LV"/>
        </w:rPr>
      </w:pPr>
      <w:r w:rsidRPr="004E3782">
        <w:rPr>
          <w:b/>
          <w:sz w:val="22"/>
          <w:szCs w:val="22"/>
          <w:lang w:val="lv-LV"/>
        </w:rPr>
        <w:t>9.</w:t>
      </w:r>
      <w:r w:rsidRPr="004E3782">
        <w:rPr>
          <w:b/>
          <w:sz w:val="22"/>
          <w:szCs w:val="22"/>
          <w:lang w:val="lv-LV"/>
        </w:rPr>
        <w:tab/>
        <w:t>REĢISTRĀCIJAS /PĀRREĢISTRĀCIJAS DATUMS</w:t>
      </w:r>
      <w:r w:rsidRPr="004E3782">
        <w:rPr>
          <w:b/>
          <w:caps/>
          <w:color w:val="000000"/>
          <w:sz w:val="22"/>
          <w:szCs w:val="22"/>
          <w:lang w:val="lv-LV"/>
        </w:rPr>
        <w:t xml:space="preserve"> </w:t>
      </w:r>
    </w:p>
    <w:p w14:paraId="2C42F5D4" w14:textId="77777777" w:rsidR="00763237" w:rsidRPr="004E3782" w:rsidRDefault="00763237" w:rsidP="007C42C2">
      <w:pPr>
        <w:jc w:val="both"/>
        <w:rPr>
          <w:caps/>
          <w:color w:val="000000"/>
          <w:sz w:val="22"/>
          <w:szCs w:val="22"/>
          <w:lang w:val="lv-LV"/>
        </w:rPr>
      </w:pPr>
    </w:p>
    <w:p w14:paraId="1FDDA388" w14:textId="2589F053" w:rsidR="00763237" w:rsidRPr="004E3782" w:rsidRDefault="00763237" w:rsidP="007C42C2">
      <w:pPr>
        <w:jc w:val="both"/>
        <w:rPr>
          <w:sz w:val="22"/>
          <w:szCs w:val="22"/>
          <w:lang w:val="lv-LV"/>
        </w:rPr>
      </w:pPr>
      <w:r w:rsidRPr="004E3782">
        <w:rPr>
          <w:sz w:val="22"/>
          <w:szCs w:val="22"/>
          <w:lang w:val="lv-LV"/>
        </w:rPr>
        <w:t>Pirmās reģistrācijas datums:</w:t>
      </w:r>
      <w:r w:rsidR="00BF2D5D">
        <w:rPr>
          <w:sz w:val="22"/>
          <w:szCs w:val="22"/>
          <w:lang w:val="lv-LV"/>
        </w:rPr>
        <w:t xml:space="preserve"> 23/02/2022</w:t>
      </w:r>
    </w:p>
    <w:p w14:paraId="242D7BC4" w14:textId="77777777" w:rsidR="00763237" w:rsidRPr="004E3782" w:rsidRDefault="00763237" w:rsidP="007C42C2">
      <w:pPr>
        <w:jc w:val="both"/>
        <w:rPr>
          <w:color w:val="000000"/>
          <w:sz w:val="22"/>
          <w:szCs w:val="22"/>
          <w:lang w:val="lv-LV"/>
        </w:rPr>
      </w:pPr>
    </w:p>
    <w:p w14:paraId="7FF1C93E" w14:textId="77777777" w:rsidR="00763237" w:rsidRPr="004E3782" w:rsidRDefault="00763237" w:rsidP="007C42C2">
      <w:pPr>
        <w:jc w:val="both"/>
        <w:rPr>
          <w:color w:val="000000"/>
          <w:sz w:val="22"/>
          <w:szCs w:val="22"/>
          <w:lang w:val="lv-LV"/>
        </w:rPr>
      </w:pPr>
    </w:p>
    <w:p w14:paraId="79C254D1" w14:textId="77777777" w:rsidR="00763237" w:rsidRPr="004E3782" w:rsidRDefault="00763237" w:rsidP="007C42C2">
      <w:pPr>
        <w:jc w:val="both"/>
        <w:rPr>
          <w:b/>
          <w:color w:val="000000"/>
          <w:sz w:val="22"/>
          <w:szCs w:val="22"/>
          <w:lang w:val="lv-LV"/>
        </w:rPr>
      </w:pPr>
      <w:r w:rsidRPr="004E3782">
        <w:rPr>
          <w:b/>
          <w:sz w:val="22"/>
          <w:szCs w:val="22"/>
          <w:lang w:val="lv-LV"/>
        </w:rPr>
        <w:t>10.</w:t>
      </w:r>
      <w:r w:rsidRPr="004E3782">
        <w:rPr>
          <w:b/>
          <w:sz w:val="22"/>
          <w:szCs w:val="22"/>
          <w:lang w:val="lv-LV"/>
        </w:rPr>
        <w:tab/>
        <w:t>TEKSTA PĒDĒJĀS PĀRSKATĪŠANAS DATUMS</w:t>
      </w:r>
      <w:r w:rsidRPr="004E3782">
        <w:rPr>
          <w:b/>
          <w:caps/>
          <w:color w:val="000000"/>
          <w:sz w:val="22"/>
          <w:szCs w:val="22"/>
          <w:lang w:val="lv-LV"/>
        </w:rPr>
        <w:t xml:space="preserve"> </w:t>
      </w:r>
    </w:p>
    <w:p w14:paraId="2F3CDB86" w14:textId="77777777" w:rsidR="00763237" w:rsidRPr="004E3782" w:rsidRDefault="00763237" w:rsidP="007C42C2">
      <w:pPr>
        <w:jc w:val="both"/>
        <w:rPr>
          <w:color w:val="000000"/>
          <w:sz w:val="22"/>
          <w:szCs w:val="22"/>
          <w:lang w:val="lv-LV"/>
        </w:rPr>
      </w:pPr>
    </w:p>
    <w:p w14:paraId="4CBE786C" w14:textId="11DEFA89" w:rsidR="00763237" w:rsidRPr="004E3782" w:rsidRDefault="00A74BE2" w:rsidP="007C42C2">
      <w:pPr>
        <w:jc w:val="both"/>
        <w:rPr>
          <w:color w:val="000000"/>
          <w:sz w:val="22"/>
          <w:szCs w:val="22"/>
          <w:lang w:val="lv-LV"/>
        </w:rPr>
      </w:pPr>
      <w:r>
        <w:rPr>
          <w:color w:val="000000"/>
          <w:sz w:val="22"/>
          <w:szCs w:val="22"/>
          <w:lang w:val="lv-LV"/>
        </w:rPr>
        <w:t>12</w:t>
      </w:r>
      <w:r w:rsidR="00292B9E" w:rsidRPr="004E3782">
        <w:rPr>
          <w:color w:val="000000"/>
          <w:sz w:val="22"/>
          <w:szCs w:val="22"/>
          <w:lang w:val="lv-LV"/>
        </w:rPr>
        <w:t>/202</w:t>
      </w:r>
      <w:r w:rsidR="006C35D1">
        <w:rPr>
          <w:color w:val="000000"/>
          <w:sz w:val="22"/>
          <w:szCs w:val="22"/>
          <w:lang w:val="lv-LV"/>
        </w:rPr>
        <w:t>3</w:t>
      </w:r>
    </w:p>
    <w:p w14:paraId="421EB1C8" w14:textId="37DC6BDA" w:rsidR="00763237" w:rsidRPr="004E3782" w:rsidRDefault="00763237" w:rsidP="007C42C2">
      <w:pPr>
        <w:jc w:val="both"/>
        <w:rPr>
          <w:color w:val="000000"/>
          <w:sz w:val="22"/>
          <w:szCs w:val="22"/>
          <w:lang w:val="lv-LV"/>
        </w:rPr>
      </w:pPr>
    </w:p>
    <w:p w14:paraId="1E225367" w14:textId="77777777" w:rsidR="00292B9E" w:rsidRPr="004E3782" w:rsidRDefault="00292B9E" w:rsidP="007C42C2">
      <w:pPr>
        <w:jc w:val="both"/>
        <w:rPr>
          <w:color w:val="000000"/>
          <w:sz w:val="22"/>
          <w:szCs w:val="22"/>
          <w:lang w:val="lv-LV"/>
        </w:rPr>
      </w:pPr>
    </w:p>
    <w:p w14:paraId="2E972ABC" w14:textId="77777777" w:rsidR="00763237" w:rsidRPr="004E3782" w:rsidRDefault="00763237" w:rsidP="007C42C2">
      <w:pPr>
        <w:jc w:val="both"/>
        <w:rPr>
          <w:color w:val="000000"/>
          <w:sz w:val="22"/>
          <w:szCs w:val="22"/>
          <w:lang w:val="lv-LV"/>
        </w:rPr>
      </w:pPr>
      <w:r w:rsidRPr="004E3782">
        <w:rPr>
          <w:b/>
          <w:color w:val="000000"/>
          <w:sz w:val="22"/>
          <w:szCs w:val="22"/>
          <w:lang w:val="lv-LV"/>
        </w:rPr>
        <w:t>RAŽOŠANAS, IEVEŠANAS, IZPLATĪŠANAS, TIRDZNIECĪBAS, PIEGĀDES UN/VAI LIETOŠANAS AIZLIEGUMS</w:t>
      </w:r>
    </w:p>
    <w:p w14:paraId="784F4968" w14:textId="77777777" w:rsidR="00763237" w:rsidRPr="004E3782" w:rsidRDefault="00763237" w:rsidP="007C42C2">
      <w:pPr>
        <w:jc w:val="both"/>
        <w:rPr>
          <w:color w:val="000000"/>
          <w:sz w:val="22"/>
          <w:szCs w:val="22"/>
          <w:lang w:val="lv-LV"/>
        </w:rPr>
      </w:pPr>
    </w:p>
    <w:p w14:paraId="14C01631" w14:textId="44BA6433" w:rsidR="00763237" w:rsidRPr="004E3782" w:rsidRDefault="003D2ECC" w:rsidP="007C42C2">
      <w:pPr>
        <w:jc w:val="both"/>
        <w:rPr>
          <w:color w:val="000000"/>
          <w:sz w:val="22"/>
          <w:szCs w:val="22"/>
          <w:lang w:val="lv-LV"/>
        </w:rPr>
      </w:pPr>
      <w:r w:rsidRPr="004E3782">
        <w:rPr>
          <w:color w:val="000000"/>
          <w:sz w:val="22"/>
          <w:szCs w:val="22"/>
          <w:lang w:val="lv-LV"/>
        </w:rPr>
        <w:t>Recepšu veterinārās zāles</w:t>
      </w:r>
      <w:r w:rsidR="00763237" w:rsidRPr="004E3782">
        <w:rPr>
          <w:color w:val="000000"/>
          <w:sz w:val="22"/>
          <w:szCs w:val="22"/>
          <w:lang w:val="lv-LV"/>
        </w:rPr>
        <w:t>.</w:t>
      </w:r>
    </w:p>
    <w:p w14:paraId="39CAE7E9" w14:textId="3FAF5612" w:rsidR="001040C7" w:rsidRDefault="001040C7">
      <w:pPr>
        <w:rPr>
          <w:szCs w:val="22"/>
        </w:rPr>
      </w:pPr>
    </w:p>
    <w:sectPr w:rsidR="001040C7" w:rsidSect="00393CF3">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418" w:bottom="1418" w:left="1134"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72486" w14:textId="77777777" w:rsidR="0089174F" w:rsidRDefault="0089174F">
      <w:r>
        <w:separator/>
      </w:r>
    </w:p>
  </w:endnote>
  <w:endnote w:type="continuationSeparator" w:id="0">
    <w:p w14:paraId="2F3054B0" w14:textId="77777777" w:rsidR="0089174F" w:rsidRDefault="00891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7161" w14:textId="77777777" w:rsidR="00604DAE" w:rsidRDefault="00604DAE"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A27A1F" w14:textId="77777777" w:rsidR="00604DAE" w:rsidRDefault="00604DAE"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1039" w14:textId="77777777" w:rsidR="00660C41" w:rsidRDefault="00660C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81491" w14:textId="77777777" w:rsidR="00660C41" w:rsidRDefault="00660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E2739" w14:textId="77777777" w:rsidR="0089174F" w:rsidRDefault="0089174F">
      <w:r>
        <w:separator/>
      </w:r>
    </w:p>
  </w:footnote>
  <w:footnote w:type="continuationSeparator" w:id="0">
    <w:p w14:paraId="26EB03FD" w14:textId="77777777" w:rsidR="0089174F" w:rsidRDefault="00891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EACC" w14:textId="77777777" w:rsidR="00660C41" w:rsidRDefault="00660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9F74" w14:textId="77777777" w:rsidR="00604DAE" w:rsidRDefault="00604DAE">
    <w:pPr>
      <w:pStyle w:val="Header"/>
    </w:pPr>
    <w:bookmarkStart w:id="0" w:name="TableTag1"/>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4F1C" w14:textId="77777777" w:rsidR="00660C41" w:rsidRDefault="00660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794FAF"/>
    <w:multiLevelType w:val="hybridMultilevel"/>
    <w:tmpl w:val="71D6BF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70128654">
    <w:abstractNumId w:val="6"/>
  </w:num>
  <w:num w:numId="2" w16cid:durableId="1598247796">
    <w:abstractNumId w:val="2"/>
  </w:num>
  <w:num w:numId="3" w16cid:durableId="428164723">
    <w:abstractNumId w:val="1"/>
  </w:num>
  <w:num w:numId="4" w16cid:durableId="1425493664">
    <w:abstractNumId w:val="0"/>
    <w:lvlOverride w:ilvl="0">
      <w:lvl w:ilvl="0">
        <w:start w:val="1"/>
        <w:numFmt w:val="bullet"/>
        <w:lvlText w:val="-"/>
        <w:legacy w:legacy="1" w:legacySpace="0" w:legacyIndent="360"/>
        <w:lvlJc w:val="left"/>
        <w:pPr>
          <w:ind w:left="360" w:hanging="360"/>
        </w:pPr>
      </w:lvl>
    </w:lvlOverride>
  </w:num>
  <w:num w:numId="5" w16cid:durableId="1395347691">
    <w:abstractNumId w:val="10"/>
  </w:num>
  <w:num w:numId="6" w16cid:durableId="397215220">
    <w:abstractNumId w:val="11"/>
  </w:num>
  <w:num w:numId="7" w16cid:durableId="574125708">
    <w:abstractNumId w:val="4"/>
  </w:num>
  <w:num w:numId="8" w16cid:durableId="1886529125">
    <w:abstractNumId w:val="9"/>
  </w:num>
  <w:num w:numId="9" w16cid:durableId="1836529607">
    <w:abstractNumId w:val="3"/>
  </w:num>
  <w:num w:numId="10" w16cid:durableId="939216415">
    <w:abstractNumId w:val="5"/>
  </w:num>
  <w:num w:numId="11" w16cid:durableId="726957822">
    <w:abstractNumId w:val="8"/>
  </w:num>
  <w:num w:numId="12" w16cid:durableId="3121802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3050"/>
    <w:rsid w:val="00006515"/>
    <w:rsid w:val="000065B2"/>
    <w:rsid w:val="00017D8A"/>
    <w:rsid w:val="000433F2"/>
    <w:rsid w:val="00064D45"/>
    <w:rsid w:val="00073CBA"/>
    <w:rsid w:val="00082F94"/>
    <w:rsid w:val="000B09CA"/>
    <w:rsid w:val="000B3484"/>
    <w:rsid w:val="000E20FB"/>
    <w:rsid w:val="001003D9"/>
    <w:rsid w:val="001040C7"/>
    <w:rsid w:val="00105480"/>
    <w:rsid w:val="00123891"/>
    <w:rsid w:val="00140DB1"/>
    <w:rsid w:val="00141367"/>
    <w:rsid w:val="001575C1"/>
    <w:rsid w:val="00173E2B"/>
    <w:rsid w:val="001840B2"/>
    <w:rsid w:val="001A32D6"/>
    <w:rsid w:val="001B38B4"/>
    <w:rsid w:val="001B5073"/>
    <w:rsid w:val="001C2A93"/>
    <w:rsid w:val="001C7614"/>
    <w:rsid w:val="001C79DF"/>
    <w:rsid w:val="001D2433"/>
    <w:rsid w:val="001D7818"/>
    <w:rsid w:val="001E302C"/>
    <w:rsid w:val="001F1F3A"/>
    <w:rsid w:val="001F2D60"/>
    <w:rsid w:val="002031D1"/>
    <w:rsid w:val="00204785"/>
    <w:rsid w:val="00211E4A"/>
    <w:rsid w:val="002227C2"/>
    <w:rsid w:val="00224C24"/>
    <w:rsid w:val="00240FE0"/>
    <w:rsid w:val="0025002B"/>
    <w:rsid w:val="002503B8"/>
    <w:rsid w:val="002504A7"/>
    <w:rsid w:val="00257ABE"/>
    <w:rsid w:val="0026149B"/>
    <w:rsid w:val="00272057"/>
    <w:rsid w:val="00273E33"/>
    <w:rsid w:val="00281092"/>
    <w:rsid w:val="002830B7"/>
    <w:rsid w:val="00291BB9"/>
    <w:rsid w:val="00291EF3"/>
    <w:rsid w:val="00292B9E"/>
    <w:rsid w:val="002943DD"/>
    <w:rsid w:val="002B1E1E"/>
    <w:rsid w:val="002B7E1D"/>
    <w:rsid w:val="002C015E"/>
    <w:rsid w:val="002C1127"/>
    <w:rsid w:val="002C2548"/>
    <w:rsid w:val="002E402E"/>
    <w:rsid w:val="002E6597"/>
    <w:rsid w:val="002F4277"/>
    <w:rsid w:val="002F60DC"/>
    <w:rsid w:val="00304273"/>
    <w:rsid w:val="00325207"/>
    <w:rsid w:val="00330D36"/>
    <w:rsid w:val="00344825"/>
    <w:rsid w:val="00350025"/>
    <w:rsid w:val="00365FAE"/>
    <w:rsid w:val="00367387"/>
    <w:rsid w:val="00367C9E"/>
    <w:rsid w:val="003753C3"/>
    <w:rsid w:val="00377DE3"/>
    <w:rsid w:val="00383C03"/>
    <w:rsid w:val="00393CF3"/>
    <w:rsid w:val="003940DB"/>
    <w:rsid w:val="003A4A45"/>
    <w:rsid w:val="003D0748"/>
    <w:rsid w:val="003D2ECC"/>
    <w:rsid w:val="003D3DDA"/>
    <w:rsid w:val="003E1BD2"/>
    <w:rsid w:val="003E1FC2"/>
    <w:rsid w:val="003E3DCF"/>
    <w:rsid w:val="003F3AEC"/>
    <w:rsid w:val="00407000"/>
    <w:rsid w:val="0041262D"/>
    <w:rsid w:val="00413C23"/>
    <w:rsid w:val="0041487B"/>
    <w:rsid w:val="00416F48"/>
    <w:rsid w:val="00427D0C"/>
    <w:rsid w:val="00431E79"/>
    <w:rsid w:val="00435513"/>
    <w:rsid w:val="00446A0F"/>
    <w:rsid w:val="004479A6"/>
    <w:rsid w:val="004835FA"/>
    <w:rsid w:val="004837CC"/>
    <w:rsid w:val="00493236"/>
    <w:rsid w:val="00493CC0"/>
    <w:rsid w:val="004B5407"/>
    <w:rsid w:val="004D2479"/>
    <w:rsid w:val="004D2FF4"/>
    <w:rsid w:val="004E2538"/>
    <w:rsid w:val="004E3782"/>
    <w:rsid w:val="004E5B9C"/>
    <w:rsid w:val="00504CCD"/>
    <w:rsid w:val="00505E1F"/>
    <w:rsid w:val="00520307"/>
    <w:rsid w:val="00520694"/>
    <w:rsid w:val="00526D57"/>
    <w:rsid w:val="00527F68"/>
    <w:rsid w:val="00530F31"/>
    <w:rsid w:val="00547C4E"/>
    <w:rsid w:val="005562DE"/>
    <w:rsid w:val="00576EC6"/>
    <w:rsid w:val="00580C69"/>
    <w:rsid w:val="005945E9"/>
    <w:rsid w:val="005A53E3"/>
    <w:rsid w:val="005B609D"/>
    <w:rsid w:val="005C3651"/>
    <w:rsid w:val="005F2656"/>
    <w:rsid w:val="00603CB2"/>
    <w:rsid w:val="00604DAE"/>
    <w:rsid w:val="006061C0"/>
    <w:rsid w:val="00607523"/>
    <w:rsid w:val="00643730"/>
    <w:rsid w:val="00660B27"/>
    <w:rsid w:val="00660C41"/>
    <w:rsid w:val="00670A0E"/>
    <w:rsid w:val="00672EAF"/>
    <w:rsid w:val="00677F1D"/>
    <w:rsid w:val="00680D13"/>
    <w:rsid w:val="006A391B"/>
    <w:rsid w:val="006B5CA9"/>
    <w:rsid w:val="006C35D1"/>
    <w:rsid w:val="006D1BCB"/>
    <w:rsid w:val="006E6740"/>
    <w:rsid w:val="006E7784"/>
    <w:rsid w:val="006F0B35"/>
    <w:rsid w:val="006F2406"/>
    <w:rsid w:val="00700871"/>
    <w:rsid w:val="00700CE3"/>
    <w:rsid w:val="00763237"/>
    <w:rsid w:val="00771E64"/>
    <w:rsid w:val="0077295B"/>
    <w:rsid w:val="00774447"/>
    <w:rsid w:val="007A2EEA"/>
    <w:rsid w:val="007A5809"/>
    <w:rsid w:val="007A75FE"/>
    <w:rsid w:val="007C42C2"/>
    <w:rsid w:val="007D57EF"/>
    <w:rsid w:val="007E1FF6"/>
    <w:rsid w:val="007F0D5A"/>
    <w:rsid w:val="0081093E"/>
    <w:rsid w:val="0081705B"/>
    <w:rsid w:val="008321E6"/>
    <w:rsid w:val="0084123A"/>
    <w:rsid w:val="00844CD4"/>
    <w:rsid w:val="00854A6F"/>
    <w:rsid w:val="00854E03"/>
    <w:rsid w:val="00861D75"/>
    <w:rsid w:val="008649D8"/>
    <w:rsid w:val="00866D2B"/>
    <w:rsid w:val="00873C86"/>
    <w:rsid w:val="0089174F"/>
    <w:rsid w:val="008A6CA1"/>
    <w:rsid w:val="008C6CE6"/>
    <w:rsid w:val="00900D71"/>
    <w:rsid w:val="00924D0F"/>
    <w:rsid w:val="00932A58"/>
    <w:rsid w:val="0093776A"/>
    <w:rsid w:val="00943815"/>
    <w:rsid w:val="009462B4"/>
    <w:rsid w:val="00953BFC"/>
    <w:rsid w:val="009544CF"/>
    <w:rsid w:val="009561F6"/>
    <w:rsid w:val="00960280"/>
    <w:rsid w:val="009732AC"/>
    <w:rsid w:val="0097582E"/>
    <w:rsid w:val="009767A1"/>
    <w:rsid w:val="009905A1"/>
    <w:rsid w:val="00995FEA"/>
    <w:rsid w:val="009A5259"/>
    <w:rsid w:val="009A6823"/>
    <w:rsid w:val="009B5FCD"/>
    <w:rsid w:val="009D2377"/>
    <w:rsid w:val="009E4D57"/>
    <w:rsid w:val="009F2E45"/>
    <w:rsid w:val="009F692D"/>
    <w:rsid w:val="00A2172F"/>
    <w:rsid w:val="00A22926"/>
    <w:rsid w:val="00A335A3"/>
    <w:rsid w:val="00A5221C"/>
    <w:rsid w:val="00A63901"/>
    <w:rsid w:val="00A74BE2"/>
    <w:rsid w:val="00A941B0"/>
    <w:rsid w:val="00AA1538"/>
    <w:rsid w:val="00AA333F"/>
    <w:rsid w:val="00AA592A"/>
    <w:rsid w:val="00AA7407"/>
    <w:rsid w:val="00AA76BD"/>
    <w:rsid w:val="00AB6AB8"/>
    <w:rsid w:val="00AC0C1D"/>
    <w:rsid w:val="00AC3BE9"/>
    <w:rsid w:val="00AD4CFC"/>
    <w:rsid w:val="00AD5EFC"/>
    <w:rsid w:val="00AE0E4F"/>
    <w:rsid w:val="00AE4202"/>
    <w:rsid w:val="00AE4B98"/>
    <w:rsid w:val="00AE5932"/>
    <w:rsid w:val="00AE62BD"/>
    <w:rsid w:val="00AF5E2D"/>
    <w:rsid w:val="00B05C8F"/>
    <w:rsid w:val="00B1269B"/>
    <w:rsid w:val="00B243EC"/>
    <w:rsid w:val="00B31368"/>
    <w:rsid w:val="00B357CE"/>
    <w:rsid w:val="00B3767F"/>
    <w:rsid w:val="00B57DDB"/>
    <w:rsid w:val="00B64AA7"/>
    <w:rsid w:val="00B84341"/>
    <w:rsid w:val="00B964A6"/>
    <w:rsid w:val="00BA1371"/>
    <w:rsid w:val="00BB7B3A"/>
    <w:rsid w:val="00BC744B"/>
    <w:rsid w:val="00BD7E85"/>
    <w:rsid w:val="00BE55F5"/>
    <w:rsid w:val="00BF2D5D"/>
    <w:rsid w:val="00BF4E32"/>
    <w:rsid w:val="00BF6C2F"/>
    <w:rsid w:val="00C05838"/>
    <w:rsid w:val="00C108B8"/>
    <w:rsid w:val="00C47DAF"/>
    <w:rsid w:val="00C62208"/>
    <w:rsid w:val="00C745BF"/>
    <w:rsid w:val="00C7692B"/>
    <w:rsid w:val="00C7794F"/>
    <w:rsid w:val="00C81C87"/>
    <w:rsid w:val="00C9067C"/>
    <w:rsid w:val="00C96FE7"/>
    <w:rsid w:val="00CA1874"/>
    <w:rsid w:val="00CB17D6"/>
    <w:rsid w:val="00CB2CBE"/>
    <w:rsid w:val="00CB580B"/>
    <w:rsid w:val="00CB790D"/>
    <w:rsid w:val="00CC3B95"/>
    <w:rsid w:val="00CC55E2"/>
    <w:rsid w:val="00CC6D90"/>
    <w:rsid w:val="00CC6EEF"/>
    <w:rsid w:val="00CD1244"/>
    <w:rsid w:val="00CE30A2"/>
    <w:rsid w:val="00CE7393"/>
    <w:rsid w:val="00CF089C"/>
    <w:rsid w:val="00CF57AD"/>
    <w:rsid w:val="00CF71C6"/>
    <w:rsid w:val="00D0574F"/>
    <w:rsid w:val="00D31162"/>
    <w:rsid w:val="00D667D1"/>
    <w:rsid w:val="00D76B47"/>
    <w:rsid w:val="00D93D34"/>
    <w:rsid w:val="00DA56EB"/>
    <w:rsid w:val="00DB4CF3"/>
    <w:rsid w:val="00DD0730"/>
    <w:rsid w:val="00DD2C35"/>
    <w:rsid w:val="00DD2D5C"/>
    <w:rsid w:val="00DD4807"/>
    <w:rsid w:val="00DE3280"/>
    <w:rsid w:val="00E0414A"/>
    <w:rsid w:val="00E13A32"/>
    <w:rsid w:val="00E16748"/>
    <w:rsid w:val="00E32A86"/>
    <w:rsid w:val="00E32AAD"/>
    <w:rsid w:val="00E42D03"/>
    <w:rsid w:val="00E73DCA"/>
    <w:rsid w:val="00E76214"/>
    <w:rsid w:val="00E922B7"/>
    <w:rsid w:val="00E93DC9"/>
    <w:rsid w:val="00EA75F7"/>
    <w:rsid w:val="00EB0C7B"/>
    <w:rsid w:val="00EB7EC1"/>
    <w:rsid w:val="00EC5FAE"/>
    <w:rsid w:val="00EC7D26"/>
    <w:rsid w:val="00EF6D22"/>
    <w:rsid w:val="00EF7B76"/>
    <w:rsid w:val="00F238C4"/>
    <w:rsid w:val="00F60D7F"/>
    <w:rsid w:val="00F82F64"/>
    <w:rsid w:val="00F83C4B"/>
    <w:rsid w:val="00F914B8"/>
    <w:rsid w:val="00FA5358"/>
    <w:rsid w:val="00FD2E55"/>
    <w:rsid w:val="00FD4D56"/>
    <w:rsid w:val="00FD5777"/>
    <w:rsid w:val="00FE71D9"/>
    <w:rsid w:val="00FF2F1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EBA969F"/>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763237"/>
    <w:pPr>
      <w:tabs>
        <w:tab w:val="left" w:pos="567"/>
      </w:tabs>
    </w:pPr>
    <w:rPr>
      <w:sz w:val="22"/>
      <w:lang w:val="en-GB" w:eastAsia="en-US"/>
    </w:rPr>
  </w:style>
  <w:style w:type="character" w:customStyle="1" w:styleId="EndnoteTextChar">
    <w:name w:val="Endnote Text Char"/>
    <w:link w:val="EndnoteText"/>
    <w:rsid w:val="00763237"/>
    <w:rPr>
      <w:sz w:val="22"/>
      <w:lang w:val="en-GB" w:eastAsia="en-US"/>
    </w:rPr>
  </w:style>
  <w:style w:type="character" w:customStyle="1" w:styleId="HeaderChar">
    <w:name w:val="Header Char"/>
    <w:link w:val="Header"/>
    <w:rsid w:val="00763237"/>
    <w:rPr>
      <w:sz w:val="24"/>
    </w:rPr>
  </w:style>
  <w:style w:type="character" w:customStyle="1" w:styleId="FooterChar">
    <w:name w:val="Footer Char"/>
    <w:link w:val="Footer"/>
    <w:uiPriority w:val="99"/>
    <w:rsid w:val="00763237"/>
    <w:rPr>
      <w:sz w:val="24"/>
    </w:rPr>
  </w:style>
  <w:style w:type="paragraph" w:customStyle="1" w:styleId="Textalignleft">
    <w:name w:val="Text align left"/>
    <w:basedOn w:val="Normal"/>
    <w:uiPriority w:val="99"/>
    <w:rsid w:val="00763237"/>
    <w:pPr>
      <w:spacing w:before="120"/>
    </w:pPr>
    <w:rPr>
      <w:rFonts w:ascii="Arial" w:hAnsi="Arial"/>
      <w:sz w:val="22"/>
      <w:lang w:val="en-US" w:eastAsia="en-US"/>
    </w:rPr>
  </w:style>
  <w:style w:type="character" w:styleId="CommentReference">
    <w:name w:val="annotation reference"/>
    <w:rsid w:val="00D0574F"/>
    <w:rPr>
      <w:sz w:val="16"/>
      <w:szCs w:val="16"/>
    </w:rPr>
  </w:style>
  <w:style w:type="paragraph" w:styleId="CommentText">
    <w:name w:val="annotation text"/>
    <w:basedOn w:val="Normal"/>
    <w:link w:val="CommentTextChar"/>
    <w:rsid w:val="00D0574F"/>
    <w:rPr>
      <w:sz w:val="20"/>
    </w:rPr>
  </w:style>
  <w:style w:type="character" w:customStyle="1" w:styleId="CommentTextChar">
    <w:name w:val="Comment Text Char"/>
    <w:link w:val="CommentText"/>
    <w:rsid w:val="00D0574F"/>
    <w:rPr>
      <w:lang w:val="sl-SI" w:eastAsia="sl-SI"/>
    </w:rPr>
  </w:style>
  <w:style w:type="paragraph" w:styleId="CommentSubject">
    <w:name w:val="annotation subject"/>
    <w:basedOn w:val="CommentText"/>
    <w:next w:val="CommentText"/>
    <w:link w:val="CommentSubjectChar"/>
    <w:rsid w:val="00D0574F"/>
    <w:rPr>
      <w:b/>
      <w:bCs/>
    </w:rPr>
  </w:style>
  <w:style w:type="character" w:customStyle="1" w:styleId="CommentSubjectChar">
    <w:name w:val="Comment Subject Char"/>
    <w:link w:val="CommentSubject"/>
    <w:rsid w:val="00D0574F"/>
    <w:rPr>
      <w:b/>
      <w:bCs/>
      <w:lang w:val="sl-SI" w:eastAsia="sl-SI"/>
    </w:rPr>
  </w:style>
  <w:style w:type="paragraph" w:styleId="BalloonText">
    <w:name w:val="Balloon Text"/>
    <w:basedOn w:val="Normal"/>
    <w:link w:val="BalloonTextChar"/>
    <w:rsid w:val="00D0574F"/>
    <w:rPr>
      <w:rFonts w:ascii="Segoe UI" w:hAnsi="Segoe UI" w:cs="Segoe UI"/>
      <w:sz w:val="18"/>
      <w:szCs w:val="18"/>
    </w:rPr>
  </w:style>
  <w:style w:type="character" w:customStyle="1" w:styleId="BalloonTextChar">
    <w:name w:val="Balloon Text Char"/>
    <w:link w:val="BalloonText"/>
    <w:rsid w:val="00D0574F"/>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CA2A93C5-D1E2-4865-A1B0-3AC716C8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1661</Words>
  <Characters>11761</Characters>
  <DocSecurity>0</DocSecurity>
  <Lines>98</Lines>
  <Paragraphs>26</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PI_Text063700_1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