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93D4C2" w14:textId="202C4086" w:rsidR="00C114FF" w:rsidRPr="00F7462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1E704C8A" w:rsidR="00C114FF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3BC0233C" w14:textId="77777777" w:rsidR="00F47F53" w:rsidRPr="00451AF5" w:rsidRDefault="00F47F53" w:rsidP="00F47F53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55148259" w14:textId="77777777" w:rsidR="00F47F53" w:rsidRPr="00002A2B" w:rsidRDefault="00F47F53" w:rsidP="00F47F53">
      <w:pPr>
        <w:pStyle w:val="EndnoteText"/>
        <w:tabs>
          <w:tab w:val="clear" w:pos="567"/>
        </w:tabs>
        <w:rPr>
          <w:bCs/>
          <w:color w:val="000000"/>
          <w:szCs w:val="22"/>
        </w:rPr>
      </w:pPr>
      <w:r w:rsidRPr="000358ED">
        <w:rPr>
          <w:bCs/>
          <w:color w:val="000000"/>
          <w:szCs w:val="22"/>
        </w:rPr>
        <w:t>Dectomax</w:t>
      </w:r>
      <w:r w:rsidRPr="00002A2B">
        <w:rPr>
          <w:bCs/>
          <w:color w:val="000000"/>
          <w:szCs w:val="22"/>
        </w:rPr>
        <w:t xml:space="preserve"> 10 mg/ml šķīdums injekcijām liellopiem, aitām un cūkām</w:t>
      </w:r>
    </w:p>
    <w:p w14:paraId="0ED96A19" w14:textId="77777777" w:rsidR="00F47F53" w:rsidRPr="008E20AB" w:rsidRDefault="00F47F53" w:rsidP="00F47F53">
      <w:pPr>
        <w:pStyle w:val="EndnoteText"/>
        <w:tabs>
          <w:tab w:val="clear" w:pos="567"/>
        </w:tabs>
        <w:rPr>
          <w:color w:val="000000"/>
          <w:szCs w:val="22"/>
        </w:rPr>
      </w:pPr>
    </w:p>
    <w:p w14:paraId="45C80BC9" w14:textId="77777777" w:rsidR="00F47F53" w:rsidRPr="00571773" w:rsidRDefault="00F47F53" w:rsidP="00F47F53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0E03EA25" w14:textId="77777777" w:rsidR="00C114FF" w:rsidRPr="00E57A7D" w:rsidRDefault="006C78AB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58BC731E" w14:textId="77777777" w:rsidR="00F47F53" w:rsidRPr="00451AF5" w:rsidRDefault="00F47F53" w:rsidP="00F47F53">
      <w:pPr>
        <w:pStyle w:val="EndnoteText"/>
        <w:tabs>
          <w:tab w:val="clear" w:pos="567"/>
        </w:tabs>
        <w:rPr>
          <w:color w:val="000000"/>
          <w:szCs w:val="22"/>
        </w:rPr>
      </w:pPr>
    </w:p>
    <w:p w14:paraId="50992EDF" w14:textId="1A1FE4F1" w:rsidR="00F47F53" w:rsidRDefault="00E14838" w:rsidP="00F47F53">
      <w:pPr>
        <w:tabs>
          <w:tab w:val="clear" w:pos="567"/>
        </w:tabs>
        <w:spacing w:line="240" w:lineRule="auto"/>
        <w:rPr>
          <w:bCs/>
          <w:color w:val="000000"/>
          <w:szCs w:val="22"/>
        </w:rPr>
      </w:pPr>
      <w:r>
        <w:rPr>
          <w:bCs/>
          <w:color w:val="000000"/>
          <w:szCs w:val="22"/>
        </w:rPr>
        <w:t>Katrs</w:t>
      </w:r>
      <w:r w:rsidR="00F47F53" w:rsidRPr="00451AF5">
        <w:rPr>
          <w:bCs/>
          <w:color w:val="000000"/>
          <w:szCs w:val="22"/>
        </w:rPr>
        <w:t xml:space="preserve"> </w:t>
      </w:r>
      <w:r w:rsidR="00F47F53" w:rsidRPr="00C874A4">
        <w:rPr>
          <w:bCs/>
          <w:color w:val="000000"/>
          <w:szCs w:val="22"/>
        </w:rPr>
        <w:t>ml satur:</w:t>
      </w:r>
    </w:p>
    <w:p w14:paraId="5F3BA348" w14:textId="77777777" w:rsidR="00EB5459" w:rsidRPr="00C874A4" w:rsidRDefault="00EB5459" w:rsidP="00F47F53">
      <w:pPr>
        <w:tabs>
          <w:tab w:val="clear" w:pos="567"/>
        </w:tabs>
        <w:spacing w:line="240" w:lineRule="auto"/>
        <w:rPr>
          <w:bCs/>
          <w:color w:val="000000"/>
          <w:szCs w:val="22"/>
        </w:rPr>
      </w:pPr>
    </w:p>
    <w:p w14:paraId="1FA80D36" w14:textId="77777777" w:rsidR="00F47F53" w:rsidRPr="00C874A4" w:rsidRDefault="00F47F53" w:rsidP="00F47F53">
      <w:pPr>
        <w:tabs>
          <w:tab w:val="clear" w:pos="567"/>
        </w:tabs>
        <w:spacing w:line="240" w:lineRule="auto"/>
        <w:rPr>
          <w:b/>
          <w:color w:val="000000"/>
          <w:szCs w:val="22"/>
        </w:rPr>
      </w:pPr>
      <w:r w:rsidRPr="00C874A4">
        <w:rPr>
          <w:b/>
          <w:color w:val="000000"/>
          <w:szCs w:val="22"/>
        </w:rPr>
        <w:t>Aktīvā viela:</w:t>
      </w:r>
    </w:p>
    <w:p w14:paraId="0D0F8F30" w14:textId="549EA1F4" w:rsidR="00F47F53" w:rsidRPr="00C874A4" w:rsidRDefault="00F47F53" w:rsidP="00F47F53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C874A4">
        <w:rPr>
          <w:szCs w:val="22"/>
        </w:rPr>
        <w:t>Doramektīns</w:t>
      </w:r>
      <w:r w:rsidRPr="00C874A4">
        <w:rPr>
          <w:szCs w:val="22"/>
        </w:rPr>
        <w:tab/>
      </w:r>
      <w:r w:rsidRPr="00C874A4">
        <w:rPr>
          <w:szCs w:val="22"/>
        </w:rPr>
        <w:tab/>
      </w:r>
      <w:r w:rsidRPr="00C874A4">
        <w:rPr>
          <w:szCs w:val="22"/>
        </w:rPr>
        <w:tab/>
        <w:t>10</w:t>
      </w:r>
      <w:r w:rsidR="00E14838">
        <w:rPr>
          <w:szCs w:val="22"/>
        </w:rPr>
        <w:t> </w:t>
      </w:r>
      <w:r w:rsidRPr="00C874A4">
        <w:rPr>
          <w:szCs w:val="22"/>
        </w:rPr>
        <w:t>mg</w:t>
      </w:r>
    </w:p>
    <w:p w14:paraId="28F4CB41" w14:textId="77777777" w:rsidR="00F47F53" w:rsidRPr="00C874A4" w:rsidRDefault="00F47F53" w:rsidP="00F47F53">
      <w:pPr>
        <w:tabs>
          <w:tab w:val="clear" w:pos="567"/>
          <w:tab w:val="left" w:pos="1701"/>
        </w:tabs>
        <w:spacing w:line="240" w:lineRule="auto"/>
        <w:rPr>
          <w:color w:val="000000"/>
          <w:szCs w:val="22"/>
        </w:rPr>
      </w:pPr>
    </w:p>
    <w:p w14:paraId="52263389" w14:textId="77777777" w:rsidR="00F47F53" w:rsidRPr="00C874A4" w:rsidRDefault="00F47F53" w:rsidP="00F47F53">
      <w:pPr>
        <w:tabs>
          <w:tab w:val="clear" w:pos="567"/>
        </w:tabs>
        <w:spacing w:line="240" w:lineRule="auto"/>
        <w:rPr>
          <w:b/>
          <w:color w:val="000000"/>
          <w:szCs w:val="22"/>
        </w:rPr>
      </w:pPr>
      <w:r w:rsidRPr="00C874A4">
        <w:rPr>
          <w:b/>
          <w:color w:val="000000"/>
          <w:szCs w:val="22"/>
        </w:rPr>
        <w:t>Palīgvielas:</w:t>
      </w:r>
    </w:p>
    <w:p w14:paraId="400BEEFA" w14:textId="77777777" w:rsidR="00E14838" w:rsidRDefault="00E14838" w:rsidP="00F47F53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E14838" w14:paraId="7EA07DCC" w14:textId="77777777" w:rsidTr="00E41D42">
        <w:tc>
          <w:tcPr>
            <w:tcW w:w="4524" w:type="dxa"/>
            <w:shd w:val="clear" w:color="auto" w:fill="auto"/>
            <w:vAlign w:val="center"/>
          </w:tcPr>
          <w:p w14:paraId="22BBCDA9" w14:textId="42E74FE5" w:rsidR="00E14838" w:rsidRPr="00E57A7D" w:rsidRDefault="00E14838" w:rsidP="00E41D42">
            <w:pPr>
              <w:spacing w:before="60" w:after="60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 xml:space="preserve">alīgvielu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19CD9381" w14:textId="10F1DE5A" w:rsidR="00E14838" w:rsidRPr="00E57A7D" w:rsidRDefault="00E14838" w:rsidP="00E41D42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>
              <w:rPr>
                <w:b/>
                <w:bCs/>
                <w:iCs/>
                <w:szCs w:val="22"/>
              </w:rPr>
              <w:t>būtiska</w:t>
            </w:r>
            <w:r w:rsidRPr="00E57A7D">
              <w:rPr>
                <w:b/>
                <w:bCs/>
                <w:iCs/>
                <w:szCs w:val="22"/>
              </w:rPr>
              <w:t xml:space="preserve"> veterināro zāļu pareizai ievadīšanai</w:t>
            </w:r>
          </w:p>
        </w:tc>
      </w:tr>
      <w:tr w:rsidR="00E14838" w14:paraId="7B8BB760" w14:textId="77777777" w:rsidTr="00E41D42">
        <w:tc>
          <w:tcPr>
            <w:tcW w:w="4524" w:type="dxa"/>
            <w:shd w:val="clear" w:color="auto" w:fill="auto"/>
            <w:vAlign w:val="center"/>
          </w:tcPr>
          <w:p w14:paraId="6E06F551" w14:textId="2D0426CC" w:rsidR="00E14838" w:rsidRPr="00E14838" w:rsidRDefault="00E14838" w:rsidP="00C96311">
            <w:pPr>
              <w:spacing w:line="240" w:lineRule="auto"/>
              <w:ind w:left="567" w:hanging="567"/>
              <w:rPr>
                <w:szCs w:val="22"/>
              </w:rPr>
            </w:pPr>
            <w:r w:rsidRPr="008E20AB">
              <w:rPr>
                <w:szCs w:val="22"/>
              </w:rPr>
              <w:t>Butilhidroksianizols</w:t>
            </w:r>
            <w:r w:rsidRPr="00571773">
              <w:rPr>
                <w:szCs w:val="22"/>
              </w:rPr>
              <w:t xml:space="preserve"> (E320)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1BFE0828" w14:textId="420F027F" w:rsidR="00E14838" w:rsidRPr="00E57A7D" w:rsidRDefault="00E14838" w:rsidP="00E41D42">
            <w:pPr>
              <w:spacing w:before="60" w:after="60"/>
              <w:rPr>
                <w:iCs/>
                <w:szCs w:val="22"/>
              </w:rPr>
            </w:pPr>
            <w:r w:rsidRPr="00C874A4">
              <w:rPr>
                <w:szCs w:val="22"/>
              </w:rPr>
              <w:t>0,1</w:t>
            </w:r>
            <w:r>
              <w:rPr>
                <w:szCs w:val="22"/>
              </w:rPr>
              <w:t> </w:t>
            </w:r>
            <w:r w:rsidRPr="00C874A4">
              <w:rPr>
                <w:szCs w:val="22"/>
              </w:rPr>
              <w:t>mg</w:t>
            </w:r>
          </w:p>
        </w:tc>
      </w:tr>
      <w:tr w:rsidR="00E14838" w14:paraId="64BF5CDD" w14:textId="77777777" w:rsidTr="00E41D42">
        <w:tc>
          <w:tcPr>
            <w:tcW w:w="4524" w:type="dxa"/>
            <w:shd w:val="clear" w:color="auto" w:fill="auto"/>
            <w:vAlign w:val="center"/>
          </w:tcPr>
          <w:p w14:paraId="3A06DDB4" w14:textId="1C2EB69B" w:rsidR="00E14838" w:rsidRPr="00E57A7D" w:rsidRDefault="00E14838" w:rsidP="00E41D42">
            <w:pPr>
              <w:spacing w:before="60" w:after="60"/>
              <w:rPr>
                <w:iCs/>
                <w:szCs w:val="22"/>
              </w:rPr>
            </w:pPr>
            <w:r w:rsidRPr="00002A2B">
              <w:rPr>
                <w:szCs w:val="22"/>
              </w:rPr>
              <w:t>Etiloleāts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347417BC" w14:textId="77777777" w:rsidR="00E14838" w:rsidRPr="00E57A7D" w:rsidRDefault="00E14838" w:rsidP="00E41D42">
            <w:pPr>
              <w:spacing w:before="60" w:after="60"/>
              <w:rPr>
                <w:iCs/>
                <w:szCs w:val="22"/>
              </w:rPr>
            </w:pPr>
          </w:p>
        </w:tc>
      </w:tr>
      <w:tr w:rsidR="00E14838" w14:paraId="49A89DBA" w14:textId="77777777" w:rsidTr="00E41D42">
        <w:tc>
          <w:tcPr>
            <w:tcW w:w="4524" w:type="dxa"/>
            <w:shd w:val="clear" w:color="auto" w:fill="auto"/>
            <w:vAlign w:val="center"/>
          </w:tcPr>
          <w:p w14:paraId="1C5A74C3" w14:textId="6E32B1EF" w:rsidR="00E14838" w:rsidRPr="00E57A7D" w:rsidRDefault="00E14838" w:rsidP="00E41D42">
            <w:pPr>
              <w:spacing w:before="60" w:after="60"/>
              <w:rPr>
                <w:iCs/>
                <w:szCs w:val="22"/>
              </w:rPr>
            </w:pPr>
            <w:r w:rsidRPr="00002A2B">
              <w:rPr>
                <w:szCs w:val="22"/>
              </w:rPr>
              <w:t>Sezama eļļa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553E1496" w14:textId="77777777" w:rsidR="00E14838" w:rsidRPr="00E57A7D" w:rsidRDefault="00E14838" w:rsidP="00E41D42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0FE2E608" w14:textId="77777777" w:rsidR="00F47F53" w:rsidRPr="000358ED" w:rsidRDefault="00F47F53" w:rsidP="00F47F53">
      <w:pPr>
        <w:spacing w:line="240" w:lineRule="auto"/>
        <w:ind w:left="567" w:hanging="567"/>
        <w:rPr>
          <w:bCs/>
          <w:color w:val="000000"/>
          <w:szCs w:val="22"/>
        </w:rPr>
      </w:pPr>
    </w:p>
    <w:p w14:paraId="450E16B4" w14:textId="7A8D10CF" w:rsidR="00F47F53" w:rsidRPr="00C874A4" w:rsidRDefault="00F47F53" w:rsidP="00F47F53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C874A4">
        <w:rPr>
          <w:color w:val="000000"/>
          <w:szCs w:val="22"/>
        </w:rPr>
        <w:t>Dzidrs</w:t>
      </w:r>
      <w:r w:rsidR="00AC6CBD">
        <w:rPr>
          <w:color w:val="000000"/>
          <w:szCs w:val="22"/>
        </w:rPr>
        <w:t>,</w:t>
      </w:r>
      <w:r w:rsidRPr="00C874A4">
        <w:rPr>
          <w:color w:val="000000"/>
          <w:szCs w:val="22"/>
        </w:rPr>
        <w:t xml:space="preserve"> bezkrāsains līdz bāli dzeltens šķīdums.</w:t>
      </w:r>
    </w:p>
    <w:p w14:paraId="4889CAEF" w14:textId="77777777" w:rsidR="00F47F53" w:rsidRPr="00C874A4" w:rsidRDefault="00F47F53" w:rsidP="00F47F53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693B20F7" w14:textId="77777777" w:rsidR="00F47F53" w:rsidRPr="00C874A4" w:rsidRDefault="00F47F53" w:rsidP="00F47F53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65BA56E1" w14:textId="77777777" w:rsidR="00C114FF" w:rsidRPr="00E57A7D" w:rsidRDefault="006C78AB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6C78AB" w:rsidP="00B13B6D">
      <w:pPr>
        <w:pStyle w:val="Style1"/>
      </w:pPr>
      <w:r w:rsidRPr="00E57A7D">
        <w:t>3.1</w:t>
      </w:r>
      <w:r w:rsidR="000B46FB">
        <w:t>.</w:t>
      </w:r>
      <w:r w:rsidRPr="00E57A7D">
        <w:tab/>
        <w:t>Mērķsugas</w:t>
      </w:r>
    </w:p>
    <w:p w14:paraId="270B4D04" w14:textId="77777777" w:rsidR="00F47F53" w:rsidRPr="00C874A4" w:rsidRDefault="00F47F53" w:rsidP="00F47F53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</w:p>
    <w:p w14:paraId="77964F97" w14:textId="77777777" w:rsidR="00F47F53" w:rsidRPr="00C874A4" w:rsidRDefault="00F47F53" w:rsidP="00F47F53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  <w:r w:rsidRPr="00C874A4">
        <w:rPr>
          <w:color w:val="000000"/>
          <w:szCs w:val="22"/>
        </w:rPr>
        <w:t>Liellopi, aitas un cūkas.</w:t>
      </w:r>
    </w:p>
    <w:p w14:paraId="5C785C73" w14:textId="77777777" w:rsidR="00F47F53" w:rsidRPr="00C874A4" w:rsidRDefault="00F47F53" w:rsidP="00F47F53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</w:p>
    <w:p w14:paraId="21C9837D" w14:textId="0700DD4D" w:rsidR="00C114FF" w:rsidRPr="00E57A7D" w:rsidRDefault="006C78AB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>katrai mērķsugai</w:t>
      </w:r>
    </w:p>
    <w:p w14:paraId="3E9BF276" w14:textId="77777777" w:rsidR="00F47F53" w:rsidRPr="00F47F53" w:rsidRDefault="00F47F53" w:rsidP="00F47F53">
      <w:pPr>
        <w:tabs>
          <w:tab w:val="clear" w:pos="567"/>
        </w:tabs>
        <w:spacing w:line="240" w:lineRule="auto"/>
        <w:ind w:left="567" w:hanging="567"/>
        <w:rPr>
          <w:rFonts w:eastAsia="Calibri"/>
          <w:color w:val="000000"/>
          <w:szCs w:val="22"/>
        </w:rPr>
      </w:pPr>
    </w:p>
    <w:p w14:paraId="7FB17BB2" w14:textId="48EC83AE" w:rsidR="00F47F53" w:rsidRPr="00F47F53" w:rsidRDefault="00E14838" w:rsidP="00F47F53">
      <w:pPr>
        <w:tabs>
          <w:tab w:val="clear" w:pos="567"/>
        </w:tabs>
        <w:spacing w:line="240" w:lineRule="auto"/>
        <w:rPr>
          <w:rFonts w:eastAsia="Calibri"/>
          <w:b/>
          <w:bCs/>
          <w:color w:val="000000"/>
          <w:szCs w:val="22"/>
        </w:rPr>
      </w:pPr>
      <w:r w:rsidRPr="00F47F53">
        <w:rPr>
          <w:rFonts w:eastAsia="Calibri"/>
          <w:b/>
          <w:bCs/>
          <w:color w:val="000000"/>
          <w:szCs w:val="22"/>
        </w:rPr>
        <w:t>Liellopiem:</w:t>
      </w:r>
    </w:p>
    <w:p w14:paraId="56E34BE8" w14:textId="4BD8CF1F" w:rsidR="00F47F53" w:rsidRPr="00F47F53" w:rsidRDefault="00F47F53" w:rsidP="00F47F53">
      <w:pPr>
        <w:tabs>
          <w:tab w:val="clear" w:pos="567"/>
        </w:tabs>
        <w:spacing w:line="240" w:lineRule="auto"/>
        <w:rPr>
          <w:rFonts w:eastAsia="Calibri"/>
          <w:color w:val="000000"/>
          <w:szCs w:val="22"/>
        </w:rPr>
      </w:pPr>
      <w:r w:rsidRPr="00F47F53">
        <w:rPr>
          <w:rFonts w:eastAsia="Calibri"/>
          <w:color w:val="000000"/>
          <w:szCs w:val="22"/>
        </w:rPr>
        <w:t xml:space="preserve">Kuņģa-zarnu </w:t>
      </w:r>
      <w:r w:rsidRPr="00F47F53">
        <w:rPr>
          <w:rFonts w:eastAsia="Calibri"/>
          <w:szCs w:val="22"/>
        </w:rPr>
        <w:t>trakta nematožu, plaušu parazītu, acu parazītu,</w:t>
      </w:r>
      <w:r w:rsidRPr="00F47F53">
        <w:rPr>
          <w:rFonts w:eastAsia="Calibri"/>
          <w:color w:val="000000"/>
          <w:szCs w:val="22"/>
        </w:rPr>
        <w:t xml:space="preserve"> </w:t>
      </w:r>
      <w:r w:rsidR="005A196F">
        <w:rPr>
          <w:rFonts w:eastAsia="Calibri"/>
          <w:color w:val="000000"/>
          <w:szCs w:val="22"/>
        </w:rPr>
        <w:t xml:space="preserve">govju </w:t>
      </w:r>
      <w:r w:rsidR="00EE31FB">
        <w:rPr>
          <w:rFonts w:eastAsia="Calibri"/>
          <w:color w:val="000000"/>
          <w:szCs w:val="22"/>
        </w:rPr>
        <w:t>spindeļu</w:t>
      </w:r>
      <w:r w:rsidRPr="00F47F53">
        <w:rPr>
          <w:rFonts w:eastAsia="Calibri"/>
          <w:color w:val="000000"/>
          <w:szCs w:val="22"/>
        </w:rPr>
        <w:t>, utu, kašķa ērču un ērču izraisītas invāzijas ārstēšanai un kontrolei.</w:t>
      </w:r>
    </w:p>
    <w:p w14:paraId="68E3E104" w14:textId="77777777" w:rsidR="00F47F53" w:rsidRPr="00F47F53" w:rsidRDefault="00F47F53" w:rsidP="00F47F53">
      <w:pPr>
        <w:tabs>
          <w:tab w:val="clear" w:pos="567"/>
        </w:tabs>
        <w:spacing w:line="240" w:lineRule="auto"/>
        <w:rPr>
          <w:rFonts w:eastAsia="Calibri"/>
          <w:color w:val="000000"/>
          <w:szCs w:val="22"/>
        </w:rPr>
      </w:pPr>
    </w:p>
    <w:p w14:paraId="093C3936" w14:textId="77777777" w:rsidR="00F47F53" w:rsidRPr="00F47F53" w:rsidRDefault="00F47F53" w:rsidP="00F47F53">
      <w:pPr>
        <w:tabs>
          <w:tab w:val="clear" w:pos="567"/>
        </w:tabs>
        <w:spacing w:line="240" w:lineRule="auto"/>
        <w:ind w:left="567"/>
        <w:jc w:val="both"/>
        <w:rPr>
          <w:rFonts w:eastAsia="Calibri"/>
          <w:szCs w:val="22"/>
        </w:rPr>
      </w:pPr>
      <w:r w:rsidRPr="00F47F53">
        <w:rPr>
          <w:rFonts w:eastAsia="Calibri"/>
          <w:szCs w:val="22"/>
          <w:u w:val="single"/>
        </w:rPr>
        <w:t>Kuņģa-zarnu trakta apaļtārpi (pieaugušās formas un kāpuri ceturtajā attīstības stadijā)</w:t>
      </w:r>
      <w:r w:rsidRPr="00F47F53">
        <w:rPr>
          <w:rFonts w:eastAsia="Calibri"/>
          <w:szCs w:val="22"/>
        </w:rPr>
        <w:t>:</w:t>
      </w:r>
    </w:p>
    <w:p w14:paraId="666B8F87" w14:textId="77777777" w:rsidR="00F47F53" w:rsidRPr="00F47F53" w:rsidRDefault="00F47F53" w:rsidP="00F47F53">
      <w:pPr>
        <w:tabs>
          <w:tab w:val="clear" w:pos="567"/>
        </w:tabs>
        <w:spacing w:line="240" w:lineRule="auto"/>
        <w:ind w:left="567"/>
        <w:jc w:val="both"/>
        <w:rPr>
          <w:rFonts w:eastAsia="Calibri"/>
          <w:iCs/>
          <w:szCs w:val="22"/>
        </w:rPr>
      </w:pPr>
      <w:r w:rsidRPr="00F47F53">
        <w:rPr>
          <w:rFonts w:eastAsia="Calibri"/>
          <w:i/>
          <w:szCs w:val="22"/>
        </w:rPr>
        <w:t xml:space="preserve">Ostertagia ostertagi </w:t>
      </w:r>
      <w:r w:rsidRPr="00F47F53">
        <w:rPr>
          <w:rFonts w:eastAsia="Calibri"/>
          <w:iCs/>
          <w:szCs w:val="22"/>
        </w:rPr>
        <w:t>(tostarp inhibētie kāpuri)</w:t>
      </w:r>
    </w:p>
    <w:p w14:paraId="476E0FC0" w14:textId="77777777" w:rsidR="00F47F53" w:rsidRPr="00F47F53" w:rsidRDefault="00F47F53" w:rsidP="00F47F53">
      <w:pPr>
        <w:tabs>
          <w:tab w:val="clear" w:pos="567"/>
        </w:tabs>
        <w:spacing w:line="240" w:lineRule="auto"/>
        <w:ind w:left="567"/>
        <w:rPr>
          <w:rFonts w:eastAsia="Calibri"/>
          <w:i/>
          <w:szCs w:val="22"/>
        </w:rPr>
      </w:pPr>
      <w:r w:rsidRPr="00F47F53">
        <w:rPr>
          <w:rFonts w:eastAsia="Calibri"/>
          <w:i/>
          <w:szCs w:val="22"/>
        </w:rPr>
        <w:t>O. lyrata*</w:t>
      </w:r>
    </w:p>
    <w:p w14:paraId="645F0D31" w14:textId="77777777" w:rsidR="00F47F53" w:rsidRPr="00F47F53" w:rsidRDefault="00F47F53" w:rsidP="00F47F53">
      <w:pPr>
        <w:tabs>
          <w:tab w:val="clear" w:pos="567"/>
        </w:tabs>
        <w:spacing w:line="240" w:lineRule="auto"/>
        <w:ind w:left="567"/>
        <w:rPr>
          <w:rFonts w:eastAsia="Calibri"/>
          <w:i/>
          <w:szCs w:val="22"/>
        </w:rPr>
      </w:pPr>
      <w:r w:rsidRPr="00F47F53">
        <w:rPr>
          <w:rFonts w:eastAsia="Calibri"/>
          <w:i/>
          <w:szCs w:val="22"/>
        </w:rPr>
        <w:t>Haemonchus placei</w:t>
      </w:r>
    </w:p>
    <w:p w14:paraId="2D8A05D7" w14:textId="77777777" w:rsidR="00F47F53" w:rsidRPr="00F47F53" w:rsidRDefault="00F47F53" w:rsidP="00F47F53">
      <w:pPr>
        <w:tabs>
          <w:tab w:val="clear" w:pos="567"/>
        </w:tabs>
        <w:spacing w:line="240" w:lineRule="auto"/>
        <w:ind w:left="567"/>
        <w:rPr>
          <w:rFonts w:eastAsia="Calibri"/>
          <w:i/>
          <w:szCs w:val="22"/>
        </w:rPr>
      </w:pPr>
      <w:r w:rsidRPr="00F47F53">
        <w:rPr>
          <w:rFonts w:eastAsia="Calibri"/>
          <w:i/>
          <w:szCs w:val="22"/>
        </w:rPr>
        <w:t>Trichostrongylus axei</w:t>
      </w:r>
    </w:p>
    <w:p w14:paraId="230ED84F" w14:textId="77777777" w:rsidR="00F47F53" w:rsidRPr="00F47F53" w:rsidRDefault="00F47F53" w:rsidP="00F47F53">
      <w:pPr>
        <w:tabs>
          <w:tab w:val="clear" w:pos="567"/>
        </w:tabs>
        <w:spacing w:line="240" w:lineRule="auto"/>
        <w:ind w:left="567"/>
        <w:rPr>
          <w:rFonts w:eastAsia="Calibri"/>
          <w:i/>
          <w:szCs w:val="22"/>
        </w:rPr>
      </w:pPr>
      <w:r w:rsidRPr="00F47F53">
        <w:rPr>
          <w:rFonts w:eastAsia="Calibri"/>
          <w:i/>
          <w:szCs w:val="22"/>
        </w:rPr>
        <w:t>T. colubriformis</w:t>
      </w:r>
    </w:p>
    <w:p w14:paraId="0B8D01F4" w14:textId="77777777" w:rsidR="00F47F53" w:rsidRPr="00F47F53" w:rsidRDefault="00F47F53" w:rsidP="00F47F53">
      <w:pPr>
        <w:tabs>
          <w:tab w:val="clear" w:pos="567"/>
        </w:tabs>
        <w:spacing w:line="240" w:lineRule="auto"/>
        <w:ind w:left="567"/>
        <w:rPr>
          <w:rFonts w:eastAsia="Calibri"/>
          <w:i/>
          <w:szCs w:val="22"/>
        </w:rPr>
      </w:pPr>
      <w:r w:rsidRPr="00F47F53">
        <w:rPr>
          <w:rFonts w:eastAsia="Calibri"/>
          <w:i/>
          <w:szCs w:val="22"/>
        </w:rPr>
        <w:t>Cooperia oncophora</w:t>
      </w:r>
    </w:p>
    <w:p w14:paraId="3B90AA68" w14:textId="77777777" w:rsidR="00F47F53" w:rsidRPr="00F47F53" w:rsidRDefault="00F47F53" w:rsidP="00F47F53">
      <w:pPr>
        <w:keepNext/>
        <w:tabs>
          <w:tab w:val="clear" w:pos="567"/>
        </w:tabs>
        <w:spacing w:line="240" w:lineRule="auto"/>
        <w:ind w:left="567"/>
        <w:outlineLvl w:val="5"/>
        <w:rPr>
          <w:rFonts w:eastAsia="Calibri"/>
          <w:i/>
          <w:szCs w:val="22"/>
        </w:rPr>
      </w:pPr>
      <w:r w:rsidRPr="00F47F53">
        <w:rPr>
          <w:rFonts w:eastAsia="Calibri"/>
          <w:i/>
          <w:szCs w:val="22"/>
        </w:rPr>
        <w:t>C. pectinata*</w:t>
      </w:r>
    </w:p>
    <w:p w14:paraId="37E63D89" w14:textId="77777777" w:rsidR="00F47F53" w:rsidRPr="00F47F53" w:rsidRDefault="00F47F53" w:rsidP="00F47F53">
      <w:pPr>
        <w:tabs>
          <w:tab w:val="clear" w:pos="567"/>
        </w:tabs>
        <w:spacing w:line="240" w:lineRule="auto"/>
        <w:ind w:left="567"/>
        <w:rPr>
          <w:rFonts w:eastAsia="Calibri"/>
          <w:i/>
          <w:szCs w:val="22"/>
        </w:rPr>
      </w:pPr>
      <w:r w:rsidRPr="00F47F53">
        <w:rPr>
          <w:rFonts w:eastAsia="Calibri"/>
          <w:i/>
          <w:szCs w:val="22"/>
        </w:rPr>
        <w:t>C. punctata</w:t>
      </w:r>
    </w:p>
    <w:p w14:paraId="16D37DE0" w14:textId="77777777" w:rsidR="00F47F53" w:rsidRPr="00F47F53" w:rsidRDefault="00F47F53" w:rsidP="00F47F53">
      <w:pPr>
        <w:tabs>
          <w:tab w:val="clear" w:pos="567"/>
        </w:tabs>
        <w:spacing w:line="240" w:lineRule="auto"/>
        <w:ind w:left="567"/>
        <w:rPr>
          <w:rFonts w:eastAsia="Calibri"/>
          <w:i/>
          <w:szCs w:val="22"/>
        </w:rPr>
      </w:pPr>
      <w:r w:rsidRPr="00F47F53">
        <w:rPr>
          <w:rFonts w:eastAsia="Calibri"/>
          <w:i/>
          <w:szCs w:val="22"/>
        </w:rPr>
        <w:t>C. surnabada (syn. mcmasteri)</w:t>
      </w:r>
    </w:p>
    <w:p w14:paraId="4A90AA54" w14:textId="77777777" w:rsidR="00F47F53" w:rsidRPr="00F47F53" w:rsidRDefault="00F47F53" w:rsidP="00F47F53">
      <w:pPr>
        <w:tabs>
          <w:tab w:val="clear" w:pos="567"/>
        </w:tabs>
        <w:spacing w:line="240" w:lineRule="auto"/>
        <w:ind w:left="567"/>
        <w:rPr>
          <w:rFonts w:eastAsia="Calibri"/>
          <w:i/>
          <w:szCs w:val="22"/>
        </w:rPr>
      </w:pPr>
      <w:r w:rsidRPr="00F47F53">
        <w:rPr>
          <w:rFonts w:eastAsia="Calibri"/>
          <w:i/>
          <w:szCs w:val="22"/>
        </w:rPr>
        <w:t>Nematodirus spathiger*</w:t>
      </w:r>
    </w:p>
    <w:p w14:paraId="2AE33BF2" w14:textId="77777777" w:rsidR="00F47F53" w:rsidRPr="00F47F53" w:rsidRDefault="00F47F53" w:rsidP="00F47F53">
      <w:pPr>
        <w:tabs>
          <w:tab w:val="clear" w:pos="567"/>
        </w:tabs>
        <w:spacing w:line="240" w:lineRule="auto"/>
        <w:ind w:left="567"/>
        <w:rPr>
          <w:rFonts w:eastAsia="Calibri"/>
          <w:i/>
          <w:szCs w:val="22"/>
        </w:rPr>
      </w:pPr>
      <w:r w:rsidRPr="00F47F53">
        <w:rPr>
          <w:rFonts w:eastAsia="Calibri"/>
          <w:i/>
          <w:szCs w:val="22"/>
        </w:rPr>
        <w:t>Bunostomum phlebotomum*</w:t>
      </w:r>
    </w:p>
    <w:p w14:paraId="6A7F8E2D" w14:textId="77777777" w:rsidR="00F47F53" w:rsidRPr="00F47F53" w:rsidRDefault="00F47F53" w:rsidP="00F47F53">
      <w:pPr>
        <w:tabs>
          <w:tab w:val="clear" w:pos="567"/>
        </w:tabs>
        <w:spacing w:line="240" w:lineRule="auto"/>
        <w:ind w:left="567"/>
        <w:rPr>
          <w:rFonts w:eastAsia="Calibri"/>
          <w:i/>
          <w:szCs w:val="22"/>
        </w:rPr>
      </w:pPr>
      <w:r w:rsidRPr="00F47F53">
        <w:rPr>
          <w:rFonts w:eastAsia="Calibri"/>
          <w:i/>
          <w:szCs w:val="22"/>
        </w:rPr>
        <w:t>Strongyloides papillosus*</w:t>
      </w:r>
    </w:p>
    <w:p w14:paraId="3A7E3754" w14:textId="77777777" w:rsidR="00F47F53" w:rsidRPr="00F47F53" w:rsidRDefault="00F47F53" w:rsidP="00F47F53">
      <w:pPr>
        <w:tabs>
          <w:tab w:val="clear" w:pos="567"/>
        </w:tabs>
        <w:spacing w:line="240" w:lineRule="auto"/>
        <w:ind w:left="567"/>
        <w:rPr>
          <w:rFonts w:eastAsia="Calibri"/>
          <w:i/>
          <w:szCs w:val="22"/>
        </w:rPr>
      </w:pPr>
      <w:r w:rsidRPr="00F47F53">
        <w:rPr>
          <w:rFonts w:eastAsia="Calibri"/>
          <w:i/>
          <w:szCs w:val="22"/>
        </w:rPr>
        <w:t>Oesophagostomum radiatum</w:t>
      </w:r>
    </w:p>
    <w:p w14:paraId="171D6956" w14:textId="77777777" w:rsidR="00F47F53" w:rsidRPr="00F47F53" w:rsidRDefault="00F47F53" w:rsidP="00F47F53">
      <w:pPr>
        <w:tabs>
          <w:tab w:val="clear" w:pos="567"/>
        </w:tabs>
        <w:spacing w:line="240" w:lineRule="auto"/>
        <w:ind w:left="567"/>
        <w:rPr>
          <w:rFonts w:eastAsia="Calibri"/>
          <w:szCs w:val="22"/>
        </w:rPr>
      </w:pPr>
      <w:r w:rsidRPr="00F47F53">
        <w:rPr>
          <w:rFonts w:eastAsia="Calibri"/>
          <w:i/>
          <w:szCs w:val="22"/>
        </w:rPr>
        <w:t xml:space="preserve">Trichuris </w:t>
      </w:r>
      <w:r w:rsidRPr="00F47F53">
        <w:rPr>
          <w:rFonts w:eastAsia="Calibri"/>
          <w:iCs/>
          <w:szCs w:val="22"/>
        </w:rPr>
        <w:t>spp</w:t>
      </w:r>
      <w:r w:rsidRPr="00F47F53">
        <w:rPr>
          <w:rFonts w:eastAsia="Calibri"/>
          <w:i/>
          <w:szCs w:val="22"/>
        </w:rPr>
        <w:t>.*</w:t>
      </w:r>
    </w:p>
    <w:p w14:paraId="5E5EB739" w14:textId="77777777" w:rsidR="00F47F53" w:rsidRPr="00F47F53" w:rsidRDefault="00F47F53" w:rsidP="00F47F53">
      <w:pPr>
        <w:spacing w:line="240" w:lineRule="auto"/>
        <w:jc w:val="both"/>
        <w:rPr>
          <w:rFonts w:eastAsia="Calibri"/>
          <w:iCs/>
          <w:szCs w:val="22"/>
        </w:rPr>
      </w:pPr>
    </w:p>
    <w:p w14:paraId="72A7DB46" w14:textId="6AE84906" w:rsidR="00F47F53" w:rsidRDefault="00F47F53" w:rsidP="00F47F53">
      <w:pPr>
        <w:tabs>
          <w:tab w:val="clear" w:pos="567"/>
        </w:tabs>
        <w:spacing w:line="240" w:lineRule="auto"/>
        <w:ind w:left="567"/>
        <w:rPr>
          <w:rFonts w:eastAsia="Calibri"/>
          <w:iCs/>
          <w:szCs w:val="22"/>
        </w:rPr>
      </w:pPr>
      <w:r w:rsidRPr="00F47F53">
        <w:rPr>
          <w:rFonts w:eastAsia="Calibri"/>
          <w:iCs/>
          <w:szCs w:val="22"/>
        </w:rPr>
        <w:t>*pieaugušās formas</w:t>
      </w:r>
    </w:p>
    <w:p w14:paraId="6C466C0E" w14:textId="77777777" w:rsidR="00E14838" w:rsidRPr="00F47F53" w:rsidRDefault="00E14838" w:rsidP="00F47F53">
      <w:pPr>
        <w:tabs>
          <w:tab w:val="clear" w:pos="567"/>
        </w:tabs>
        <w:spacing w:line="240" w:lineRule="auto"/>
        <w:ind w:left="567"/>
        <w:rPr>
          <w:rFonts w:eastAsia="Calibri"/>
          <w:iCs/>
          <w:szCs w:val="22"/>
        </w:rPr>
      </w:pPr>
    </w:p>
    <w:p w14:paraId="2C93F6E8" w14:textId="77777777" w:rsidR="00F47F53" w:rsidRPr="00F47F53" w:rsidRDefault="00F47F53" w:rsidP="00F47F53">
      <w:pPr>
        <w:spacing w:line="240" w:lineRule="auto"/>
        <w:ind w:firstLine="567"/>
        <w:jc w:val="both"/>
        <w:rPr>
          <w:rFonts w:eastAsia="Calibri"/>
          <w:szCs w:val="22"/>
        </w:rPr>
      </w:pPr>
      <w:r w:rsidRPr="00F47F53">
        <w:rPr>
          <w:rFonts w:eastAsia="Calibri"/>
          <w:szCs w:val="22"/>
          <w:u w:val="single"/>
        </w:rPr>
        <w:t>Plaušu parazīti (pieaugušās formas un kāpuri ceturtajā attīstības stadijā)</w:t>
      </w:r>
      <w:r w:rsidRPr="00F47F53">
        <w:rPr>
          <w:rFonts w:eastAsia="Calibri"/>
          <w:szCs w:val="22"/>
        </w:rPr>
        <w:t>:</w:t>
      </w:r>
    </w:p>
    <w:p w14:paraId="4373DA1A" w14:textId="77777777" w:rsidR="00F47F53" w:rsidRPr="00F47F53" w:rsidRDefault="00F47F53" w:rsidP="00F47F53">
      <w:pPr>
        <w:spacing w:line="240" w:lineRule="auto"/>
        <w:ind w:left="567"/>
        <w:jc w:val="both"/>
        <w:rPr>
          <w:rFonts w:eastAsia="Calibri"/>
          <w:szCs w:val="22"/>
        </w:rPr>
      </w:pPr>
      <w:r w:rsidRPr="00F47F53">
        <w:rPr>
          <w:rFonts w:eastAsia="Calibri"/>
          <w:i/>
          <w:szCs w:val="22"/>
        </w:rPr>
        <w:t>Dictyocaulus viviparus</w:t>
      </w:r>
      <w:r w:rsidRPr="00F47F53">
        <w:rPr>
          <w:rFonts w:eastAsia="Calibri"/>
          <w:szCs w:val="22"/>
        </w:rPr>
        <w:t xml:space="preserve"> </w:t>
      </w:r>
    </w:p>
    <w:p w14:paraId="4E82FDA6" w14:textId="77777777" w:rsidR="00F47F53" w:rsidRPr="00F47F53" w:rsidRDefault="00F47F53" w:rsidP="00F47F53">
      <w:pPr>
        <w:spacing w:line="240" w:lineRule="auto"/>
        <w:ind w:left="567"/>
        <w:jc w:val="both"/>
        <w:rPr>
          <w:rFonts w:eastAsia="Calibri"/>
          <w:szCs w:val="22"/>
          <w:u w:val="single"/>
        </w:rPr>
      </w:pPr>
    </w:p>
    <w:p w14:paraId="124999DB" w14:textId="77777777" w:rsidR="00F47F53" w:rsidRPr="00F47F53" w:rsidRDefault="00F47F53" w:rsidP="00F47F53">
      <w:pPr>
        <w:spacing w:line="240" w:lineRule="auto"/>
        <w:ind w:left="567"/>
        <w:jc w:val="both"/>
        <w:rPr>
          <w:rFonts w:eastAsia="Calibri"/>
          <w:szCs w:val="22"/>
          <w:u w:val="single"/>
        </w:rPr>
      </w:pPr>
      <w:r w:rsidRPr="00F47F53">
        <w:rPr>
          <w:rFonts w:eastAsia="Calibri"/>
          <w:szCs w:val="22"/>
          <w:u w:val="single"/>
        </w:rPr>
        <w:t>Acu parazīti (pieaugušas formas):</w:t>
      </w:r>
    </w:p>
    <w:p w14:paraId="2CA02427" w14:textId="77777777" w:rsidR="00F47F53" w:rsidRPr="00F47F53" w:rsidRDefault="00F47F53" w:rsidP="00F47F53">
      <w:pPr>
        <w:spacing w:line="240" w:lineRule="auto"/>
        <w:ind w:left="567"/>
        <w:jc w:val="both"/>
        <w:rPr>
          <w:rFonts w:eastAsia="Calibri"/>
          <w:szCs w:val="22"/>
        </w:rPr>
      </w:pPr>
      <w:r w:rsidRPr="00F47F53">
        <w:rPr>
          <w:rFonts w:eastAsia="Calibri"/>
          <w:i/>
          <w:szCs w:val="22"/>
        </w:rPr>
        <w:t xml:space="preserve">Thelazia </w:t>
      </w:r>
      <w:r w:rsidRPr="00F47F53">
        <w:rPr>
          <w:rFonts w:eastAsia="Calibri"/>
          <w:iCs/>
          <w:szCs w:val="22"/>
        </w:rPr>
        <w:t>spp.</w:t>
      </w:r>
    </w:p>
    <w:p w14:paraId="1697AB7C" w14:textId="77777777" w:rsidR="00F47F53" w:rsidRPr="00F47F53" w:rsidRDefault="00F47F53" w:rsidP="00F47F53">
      <w:pPr>
        <w:spacing w:line="240" w:lineRule="auto"/>
        <w:ind w:left="567"/>
        <w:jc w:val="both"/>
        <w:rPr>
          <w:rFonts w:eastAsia="Calibri"/>
          <w:szCs w:val="22"/>
          <w:u w:val="single"/>
        </w:rPr>
      </w:pPr>
    </w:p>
    <w:p w14:paraId="539A7A2E" w14:textId="578EB852" w:rsidR="00F47F53" w:rsidRPr="00F47F53" w:rsidRDefault="00D4244F" w:rsidP="00F47F53">
      <w:pPr>
        <w:spacing w:line="240" w:lineRule="auto"/>
        <w:ind w:left="567"/>
        <w:jc w:val="both"/>
        <w:rPr>
          <w:rFonts w:eastAsia="Calibri"/>
          <w:szCs w:val="22"/>
          <w:u w:val="single"/>
        </w:rPr>
      </w:pPr>
      <w:r>
        <w:rPr>
          <w:rFonts w:eastAsia="Calibri"/>
          <w:szCs w:val="22"/>
          <w:u w:val="single"/>
        </w:rPr>
        <w:t>S</w:t>
      </w:r>
      <w:r w:rsidR="00EE31FB">
        <w:rPr>
          <w:rFonts w:eastAsia="Calibri"/>
          <w:szCs w:val="22"/>
          <w:u w:val="single"/>
        </w:rPr>
        <w:t>pindeles</w:t>
      </w:r>
      <w:r w:rsidR="00F47F53" w:rsidRPr="00F47F53">
        <w:rPr>
          <w:rFonts w:eastAsia="Calibri"/>
          <w:szCs w:val="22"/>
          <w:u w:val="single"/>
        </w:rPr>
        <w:t xml:space="preserve"> (parazitējošās stadijās):</w:t>
      </w:r>
    </w:p>
    <w:p w14:paraId="684E1126" w14:textId="77777777" w:rsidR="00F47F53" w:rsidRPr="00F47F53" w:rsidRDefault="00F47F53" w:rsidP="00F47F53">
      <w:pPr>
        <w:spacing w:line="240" w:lineRule="auto"/>
        <w:ind w:left="567"/>
        <w:jc w:val="both"/>
        <w:rPr>
          <w:rFonts w:eastAsia="Calibri"/>
          <w:i/>
          <w:szCs w:val="22"/>
        </w:rPr>
      </w:pPr>
      <w:r w:rsidRPr="00F47F53">
        <w:rPr>
          <w:rFonts w:eastAsia="Calibri"/>
          <w:i/>
          <w:szCs w:val="22"/>
        </w:rPr>
        <w:t>Hypoderma bovis</w:t>
      </w:r>
    </w:p>
    <w:p w14:paraId="15F4C1DD" w14:textId="77777777" w:rsidR="00F47F53" w:rsidRPr="00F47F53" w:rsidRDefault="00F47F53" w:rsidP="00F47F53">
      <w:pPr>
        <w:spacing w:line="240" w:lineRule="auto"/>
        <w:ind w:left="567"/>
        <w:jc w:val="both"/>
        <w:rPr>
          <w:rFonts w:eastAsia="Calibri"/>
          <w:i/>
          <w:szCs w:val="22"/>
        </w:rPr>
      </w:pPr>
      <w:r w:rsidRPr="00F47F53">
        <w:rPr>
          <w:rFonts w:eastAsia="Calibri"/>
          <w:i/>
          <w:szCs w:val="22"/>
        </w:rPr>
        <w:t>H. lineatum</w:t>
      </w:r>
    </w:p>
    <w:p w14:paraId="69BDF3B4" w14:textId="77777777" w:rsidR="00F47F53" w:rsidRPr="00F47F53" w:rsidRDefault="00F47F53" w:rsidP="00F47F53">
      <w:pPr>
        <w:spacing w:line="240" w:lineRule="auto"/>
        <w:ind w:left="567"/>
        <w:jc w:val="both"/>
        <w:rPr>
          <w:rFonts w:eastAsia="Calibri"/>
          <w:szCs w:val="22"/>
          <w:u w:val="single"/>
        </w:rPr>
      </w:pPr>
    </w:p>
    <w:p w14:paraId="373B37FA" w14:textId="77777777" w:rsidR="00F47F53" w:rsidRPr="00F47F53" w:rsidRDefault="00F47F53" w:rsidP="00F47F53">
      <w:pPr>
        <w:spacing w:line="240" w:lineRule="auto"/>
        <w:ind w:left="567"/>
        <w:jc w:val="both"/>
        <w:rPr>
          <w:rFonts w:eastAsia="Calibri"/>
          <w:szCs w:val="22"/>
          <w:u w:val="single"/>
        </w:rPr>
      </w:pPr>
      <w:r w:rsidRPr="00F47F53">
        <w:rPr>
          <w:rFonts w:eastAsia="Calibri"/>
          <w:szCs w:val="22"/>
          <w:u w:val="single"/>
        </w:rPr>
        <w:t>Sūcējutis:</w:t>
      </w:r>
    </w:p>
    <w:p w14:paraId="75DF47C3" w14:textId="77777777" w:rsidR="00F47F53" w:rsidRPr="00F47F53" w:rsidRDefault="00F47F53" w:rsidP="00F47F53">
      <w:pPr>
        <w:spacing w:line="240" w:lineRule="auto"/>
        <w:ind w:left="567"/>
        <w:jc w:val="both"/>
        <w:rPr>
          <w:rFonts w:eastAsia="Calibri"/>
          <w:i/>
          <w:szCs w:val="22"/>
        </w:rPr>
      </w:pPr>
      <w:r w:rsidRPr="00F47F53">
        <w:rPr>
          <w:rFonts w:eastAsia="Calibri"/>
          <w:i/>
          <w:szCs w:val="22"/>
        </w:rPr>
        <w:t>Haematopinus eurysternus</w:t>
      </w:r>
    </w:p>
    <w:p w14:paraId="11D0EACB" w14:textId="77777777" w:rsidR="00F47F53" w:rsidRPr="00F47F53" w:rsidRDefault="00F47F53" w:rsidP="00F47F53">
      <w:pPr>
        <w:spacing w:line="240" w:lineRule="auto"/>
        <w:ind w:left="567"/>
        <w:jc w:val="both"/>
        <w:rPr>
          <w:rFonts w:eastAsia="Calibri"/>
          <w:i/>
          <w:szCs w:val="22"/>
        </w:rPr>
      </w:pPr>
      <w:r w:rsidRPr="00F47F53">
        <w:rPr>
          <w:rFonts w:eastAsia="Calibri"/>
          <w:i/>
          <w:szCs w:val="22"/>
        </w:rPr>
        <w:t>Linognathus vituli</w:t>
      </w:r>
    </w:p>
    <w:p w14:paraId="16CC3767" w14:textId="77777777" w:rsidR="00F47F53" w:rsidRPr="00F47F53" w:rsidRDefault="00F47F53" w:rsidP="00F47F53">
      <w:pPr>
        <w:spacing w:line="240" w:lineRule="auto"/>
        <w:ind w:left="567"/>
        <w:jc w:val="both"/>
        <w:rPr>
          <w:rFonts w:eastAsia="Calibri"/>
          <w:i/>
          <w:szCs w:val="22"/>
        </w:rPr>
      </w:pPr>
      <w:r w:rsidRPr="00F47F53">
        <w:rPr>
          <w:rFonts w:eastAsia="Calibri"/>
          <w:i/>
          <w:szCs w:val="22"/>
        </w:rPr>
        <w:t>Solenopotes capillatus</w:t>
      </w:r>
    </w:p>
    <w:p w14:paraId="33763319" w14:textId="77777777" w:rsidR="00F47F53" w:rsidRPr="00F47F53" w:rsidRDefault="00F47F53" w:rsidP="00F47F53">
      <w:pPr>
        <w:spacing w:line="240" w:lineRule="auto"/>
        <w:ind w:left="567"/>
        <w:jc w:val="both"/>
        <w:rPr>
          <w:rFonts w:eastAsia="Calibri"/>
          <w:szCs w:val="22"/>
          <w:u w:val="single"/>
        </w:rPr>
      </w:pPr>
    </w:p>
    <w:p w14:paraId="58932743" w14:textId="77777777" w:rsidR="00F47F53" w:rsidRPr="00F47F53" w:rsidRDefault="00F47F53" w:rsidP="00F47F53">
      <w:pPr>
        <w:spacing w:line="240" w:lineRule="auto"/>
        <w:ind w:left="567"/>
        <w:jc w:val="both"/>
        <w:rPr>
          <w:rFonts w:eastAsia="Calibri"/>
          <w:szCs w:val="22"/>
        </w:rPr>
      </w:pPr>
      <w:r w:rsidRPr="00F47F53">
        <w:rPr>
          <w:rFonts w:eastAsia="Calibri"/>
          <w:szCs w:val="22"/>
          <w:u w:val="single"/>
        </w:rPr>
        <w:t>Kašķa ērces</w:t>
      </w:r>
      <w:r w:rsidRPr="00F47F53">
        <w:rPr>
          <w:rFonts w:eastAsia="Calibri"/>
          <w:szCs w:val="22"/>
        </w:rPr>
        <w:t>:</w:t>
      </w:r>
    </w:p>
    <w:p w14:paraId="205625BC" w14:textId="77777777" w:rsidR="00F47F53" w:rsidRPr="00F47F53" w:rsidRDefault="00F47F53" w:rsidP="00F47F53">
      <w:pPr>
        <w:spacing w:line="240" w:lineRule="auto"/>
        <w:ind w:left="567"/>
        <w:jc w:val="both"/>
        <w:rPr>
          <w:rFonts w:eastAsia="Calibri"/>
          <w:i/>
          <w:szCs w:val="22"/>
        </w:rPr>
      </w:pPr>
      <w:r w:rsidRPr="00F47F53">
        <w:rPr>
          <w:rFonts w:eastAsia="Calibri"/>
          <w:i/>
          <w:szCs w:val="22"/>
        </w:rPr>
        <w:t>Psoroptes bovis</w:t>
      </w:r>
    </w:p>
    <w:p w14:paraId="23F26275" w14:textId="77777777" w:rsidR="00F47F53" w:rsidRPr="00F47F53" w:rsidRDefault="00F47F53" w:rsidP="00F47F53">
      <w:pPr>
        <w:spacing w:line="240" w:lineRule="auto"/>
        <w:ind w:left="567"/>
        <w:jc w:val="both"/>
        <w:rPr>
          <w:rFonts w:eastAsia="Calibri"/>
          <w:i/>
          <w:szCs w:val="22"/>
        </w:rPr>
      </w:pPr>
      <w:r w:rsidRPr="00F47F53">
        <w:rPr>
          <w:rFonts w:eastAsia="Calibri"/>
          <w:i/>
          <w:szCs w:val="22"/>
        </w:rPr>
        <w:t>Sarcoptes scabiei</w:t>
      </w:r>
    </w:p>
    <w:p w14:paraId="24B7EF15" w14:textId="77777777" w:rsidR="00F47F53" w:rsidRPr="00F47F53" w:rsidRDefault="00F47F53" w:rsidP="00F47F53">
      <w:pPr>
        <w:spacing w:line="240" w:lineRule="auto"/>
        <w:jc w:val="both"/>
        <w:rPr>
          <w:rFonts w:eastAsia="Calibri"/>
          <w:szCs w:val="22"/>
          <w:u w:val="single"/>
        </w:rPr>
      </w:pPr>
    </w:p>
    <w:p w14:paraId="3F5BC488" w14:textId="1295EA37" w:rsidR="00F47F53" w:rsidRPr="00F47F53" w:rsidRDefault="00D4244F" w:rsidP="00F47F53">
      <w:pPr>
        <w:spacing w:line="240" w:lineRule="auto"/>
        <w:jc w:val="both"/>
        <w:rPr>
          <w:rFonts w:eastAsia="Calibri"/>
          <w:szCs w:val="22"/>
        </w:rPr>
      </w:pPr>
      <w:r>
        <w:rPr>
          <w:rFonts w:eastAsia="Calibri"/>
          <w:szCs w:val="22"/>
        </w:rPr>
        <w:t>Šīs v</w:t>
      </w:r>
      <w:r w:rsidR="00E14838" w:rsidRPr="00E14838">
        <w:rPr>
          <w:rFonts w:eastAsia="Calibri"/>
          <w:szCs w:val="22"/>
        </w:rPr>
        <w:t xml:space="preserve">eterinārās </w:t>
      </w:r>
      <w:r w:rsidR="00E14838">
        <w:rPr>
          <w:rFonts w:eastAsia="Calibri"/>
          <w:szCs w:val="22"/>
        </w:rPr>
        <w:t>z</w:t>
      </w:r>
      <w:r w:rsidR="00F47F53" w:rsidRPr="00F47F53">
        <w:rPr>
          <w:rFonts w:eastAsia="Calibri"/>
          <w:szCs w:val="22"/>
        </w:rPr>
        <w:t xml:space="preserve">āles var lietot arī kā palīglīdzekli </w:t>
      </w:r>
      <w:r w:rsidR="00F47F53" w:rsidRPr="00F47F53">
        <w:rPr>
          <w:rFonts w:eastAsia="Calibri"/>
          <w:i/>
          <w:szCs w:val="22"/>
        </w:rPr>
        <w:t xml:space="preserve">Nematodirus helvetianius, </w:t>
      </w:r>
      <w:r w:rsidR="00F47F53" w:rsidRPr="00F47F53">
        <w:rPr>
          <w:rFonts w:eastAsia="Calibri"/>
          <w:iCs/>
          <w:szCs w:val="22"/>
        </w:rPr>
        <w:t>matgraužu (</w:t>
      </w:r>
      <w:r w:rsidR="00F47F53" w:rsidRPr="00F47F53">
        <w:rPr>
          <w:rFonts w:eastAsia="Calibri"/>
          <w:i/>
          <w:szCs w:val="22"/>
        </w:rPr>
        <w:t xml:space="preserve">Damalinia bovis), </w:t>
      </w:r>
      <w:r w:rsidR="00F47F53" w:rsidRPr="00F47F53">
        <w:rPr>
          <w:rFonts w:eastAsia="Calibri"/>
          <w:color w:val="000000"/>
          <w:szCs w:val="22"/>
        </w:rPr>
        <w:t xml:space="preserve">ērču </w:t>
      </w:r>
      <w:r w:rsidR="00F47F53" w:rsidRPr="00F47F53">
        <w:rPr>
          <w:rFonts w:eastAsia="Calibri"/>
          <w:i/>
          <w:color w:val="000000"/>
          <w:szCs w:val="22"/>
        </w:rPr>
        <w:t>Ixodes ricinus</w:t>
      </w:r>
      <w:r w:rsidR="00F47F53" w:rsidRPr="00F47F53">
        <w:rPr>
          <w:rFonts w:eastAsia="Calibri"/>
          <w:i/>
          <w:szCs w:val="22"/>
        </w:rPr>
        <w:t xml:space="preserve"> </w:t>
      </w:r>
      <w:r w:rsidR="00F47F53" w:rsidRPr="00F47F53">
        <w:rPr>
          <w:rFonts w:eastAsia="Calibri"/>
          <w:iCs/>
          <w:szCs w:val="22"/>
        </w:rPr>
        <w:t xml:space="preserve">un kašķa ērču </w:t>
      </w:r>
      <w:r w:rsidR="00F47F53" w:rsidRPr="00F47F53">
        <w:rPr>
          <w:rFonts w:eastAsia="Calibri"/>
          <w:i/>
          <w:szCs w:val="22"/>
        </w:rPr>
        <w:t xml:space="preserve">Chorioptes bovis </w:t>
      </w:r>
      <w:r w:rsidR="00F47F53" w:rsidRPr="00F47F53">
        <w:rPr>
          <w:rFonts w:eastAsia="Calibri"/>
          <w:szCs w:val="22"/>
        </w:rPr>
        <w:t>kontrolei.</w:t>
      </w:r>
    </w:p>
    <w:p w14:paraId="3E8F6F52" w14:textId="05750C8D" w:rsidR="00F47F53" w:rsidRPr="00F47F53" w:rsidRDefault="00F47F53" w:rsidP="00F47F53">
      <w:pPr>
        <w:spacing w:line="240" w:lineRule="auto"/>
        <w:rPr>
          <w:rFonts w:eastAsia="Calibri"/>
          <w:szCs w:val="22"/>
        </w:rPr>
      </w:pPr>
      <w:r w:rsidRPr="00F47F53">
        <w:rPr>
          <w:rFonts w:eastAsia="Calibri"/>
          <w:szCs w:val="22"/>
        </w:rPr>
        <w:t xml:space="preserve">Pēc </w:t>
      </w:r>
      <w:r w:rsidR="00E14838">
        <w:rPr>
          <w:rFonts w:eastAsia="Calibri"/>
          <w:szCs w:val="22"/>
        </w:rPr>
        <w:t>v</w:t>
      </w:r>
      <w:r w:rsidR="00E14838" w:rsidRPr="00E14838">
        <w:rPr>
          <w:rFonts w:eastAsia="Calibri"/>
          <w:szCs w:val="22"/>
        </w:rPr>
        <w:t>eterinār</w:t>
      </w:r>
      <w:r w:rsidR="002A4016">
        <w:rPr>
          <w:rFonts w:eastAsia="Calibri"/>
          <w:szCs w:val="22"/>
        </w:rPr>
        <w:t>o</w:t>
      </w:r>
      <w:r w:rsidR="00E14838">
        <w:rPr>
          <w:rFonts w:eastAsia="Calibri"/>
          <w:szCs w:val="22"/>
        </w:rPr>
        <w:t xml:space="preserve"> </w:t>
      </w:r>
      <w:r w:rsidRPr="00F47F53">
        <w:rPr>
          <w:rFonts w:eastAsia="Calibri"/>
          <w:szCs w:val="22"/>
        </w:rPr>
        <w:t>zāļu lietošanas efektivitāte pret atkārtotu invadēšanos ar šādiem parazītiem saglabājas norādītajā laika periodā:</w:t>
      </w:r>
    </w:p>
    <w:p w14:paraId="1FAE756E" w14:textId="77777777" w:rsidR="00F47F53" w:rsidRPr="00F47F53" w:rsidRDefault="00F47F53" w:rsidP="00F47F53">
      <w:pPr>
        <w:spacing w:line="240" w:lineRule="auto"/>
        <w:rPr>
          <w:rFonts w:eastAsia="Calibri"/>
          <w:szCs w:val="22"/>
        </w:rPr>
      </w:pPr>
    </w:p>
    <w:p w14:paraId="02DBD23C" w14:textId="77777777" w:rsidR="00F47F53" w:rsidRPr="00F47F53" w:rsidRDefault="00F47F53" w:rsidP="00F47F53">
      <w:pPr>
        <w:tabs>
          <w:tab w:val="clear" w:pos="567"/>
          <w:tab w:val="left" w:pos="4500"/>
        </w:tabs>
        <w:spacing w:line="240" w:lineRule="auto"/>
        <w:ind w:left="567"/>
        <w:rPr>
          <w:rFonts w:eastAsia="Calibri"/>
          <w:b/>
          <w:szCs w:val="22"/>
        </w:rPr>
      </w:pPr>
      <w:r w:rsidRPr="00F47F53">
        <w:rPr>
          <w:rFonts w:eastAsia="Calibri"/>
          <w:b/>
          <w:szCs w:val="22"/>
        </w:rPr>
        <w:t>Sugas</w:t>
      </w:r>
      <w:r w:rsidRPr="00F47F53">
        <w:rPr>
          <w:rFonts w:eastAsia="Calibri"/>
          <w:b/>
          <w:szCs w:val="22"/>
        </w:rPr>
        <w:tab/>
        <w:t>Dienas</w:t>
      </w:r>
    </w:p>
    <w:p w14:paraId="461CF009" w14:textId="77777777" w:rsidR="00F47F53" w:rsidRPr="00F47F53" w:rsidRDefault="00F47F53" w:rsidP="00F47F53">
      <w:pPr>
        <w:tabs>
          <w:tab w:val="clear" w:pos="567"/>
          <w:tab w:val="left" w:pos="0"/>
          <w:tab w:val="left" w:pos="4680"/>
        </w:tabs>
        <w:spacing w:line="240" w:lineRule="auto"/>
        <w:ind w:left="567"/>
        <w:rPr>
          <w:rFonts w:eastAsia="Calibri"/>
          <w:szCs w:val="22"/>
        </w:rPr>
      </w:pPr>
      <w:r w:rsidRPr="00F47F53">
        <w:rPr>
          <w:rFonts w:eastAsia="Calibri"/>
          <w:i/>
          <w:szCs w:val="22"/>
        </w:rPr>
        <w:t>Bunostomum phlebotomum</w:t>
      </w:r>
      <w:r w:rsidRPr="00F47F53">
        <w:rPr>
          <w:rFonts w:eastAsia="Calibri"/>
          <w:szCs w:val="22"/>
        </w:rPr>
        <w:tab/>
        <w:t>22</w:t>
      </w:r>
    </w:p>
    <w:p w14:paraId="5F315180" w14:textId="77777777" w:rsidR="00F47F53" w:rsidRPr="00F47F53" w:rsidRDefault="00F47F53" w:rsidP="00F47F53">
      <w:pPr>
        <w:tabs>
          <w:tab w:val="clear" w:pos="567"/>
          <w:tab w:val="left" w:pos="0"/>
          <w:tab w:val="left" w:pos="4680"/>
        </w:tabs>
        <w:spacing w:line="240" w:lineRule="auto"/>
        <w:ind w:left="567"/>
        <w:rPr>
          <w:rFonts w:eastAsia="Calibri"/>
          <w:szCs w:val="22"/>
        </w:rPr>
      </w:pPr>
      <w:r w:rsidRPr="00F47F53">
        <w:rPr>
          <w:rFonts w:eastAsia="Calibri"/>
          <w:i/>
          <w:szCs w:val="22"/>
        </w:rPr>
        <w:t>Cooperia oncophora</w:t>
      </w:r>
      <w:r w:rsidRPr="00F47F53">
        <w:rPr>
          <w:rFonts w:eastAsia="Calibri"/>
          <w:szCs w:val="22"/>
        </w:rPr>
        <w:tab/>
        <w:t>21</w:t>
      </w:r>
    </w:p>
    <w:p w14:paraId="0210903E" w14:textId="77777777" w:rsidR="00F47F53" w:rsidRPr="00F47F53" w:rsidRDefault="00F47F53" w:rsidP="00F47F53">
      <w:pPr>
        <w:tabs>
          <w:tab w:val="clear" w:pos="567"/>
          <w:tab w:val="left" w:pos="0"/>
          <w:tab w:val="left" w:pos="4680"/>
        </w:tabs>
        <w:spacing w:line="240" w:lineRule="auto"/>
        <w:ind w:left="567"/>
        <w:rPr>
          <w:rFonts w:eastAsia="Calibri"/>
          <w:szCs w:val="22"/>
        </w:rPr>
      </w:pPr>
      <w:r w:rsidRPr="00F47F53">
        <w:rPr>
          <w:rFonts w:eastAsia="Calibri"/>
          <w:i/>
          <w:szCs w:val="22"/>
        </w:rPr>
        <w:t>Dictyocaulus viviparous</w:t>
      </w:r>
      <w:r w:rsidRPr="00F47F53">
        <w:rPr>
          <w:rFonts w:eastAsia="Calibri"/>
          <w:szCs w:val="22"/>
        </w:rPr>
        <w:tab/>
        <w:t>35</w:t>
      </w:r>
    </w:p>
    <w:p w14:paraId="507A4DD9" w14:textId="77777777" w:rsidR="00F47F53" w:rsidRPr="00F47F53" w:rsidRDefault="00F47F53" w:rsidP="00F47F53">
      <w:pPr>
        <w:tabs>
          <w:tab w:val="clear" w:pos="567"/>
          <w:tab w:val="left" w:pos="0"/>
          <w:tab w:val="left" w:pos="4680"/>
        </w:tabs>
        <w:spacing w:line="240" w:lineRule="auto"/>
        <w:ind w:left="567"/>
        <w:rPr>
          <w:rFonts w:eastAsia="Calibri"/>
          <w:szCs w:val="22"/>
        </w:rPr>
      </w:pPr>
      <w:r w:rsidRPr="00F47F53">
        <w:rPr>
          <w:rFonts w:eastAsia="Calibri"/>
          <w:i/>
          <w:szCs w:val="22"/>
        </w:rPr>
        <w:t>Haemonchus placei</w:t>
      </w:r>
      <w:r w:rsidRPr="00F47F53">
        <w:rPr>
          <w:rFonts w:eastAsia="Calibri"/>
          <w:szCs w:val="22"/>
        </w:rPr>
        <w:t xml:space="preserve"> (tikai pieaugušās formas)</w:t>
      </w:r>
      <w:r w:rsidRPr="00F47F53">
        <w:rPr>
          <w:rFonts w:eastAsia="Calibri"/>
          <w:szCs w:val="22"/>
        </w:rPr>
        <w:tab/>
        <w:t>28</w:t>
      </w:r>
    </w:p>
    <w:p w14:paraId="7F0967EE" w14:textId="77777777" w:rsidR="00F47F53" w:rsidRPr="00F47F53" w:rsidRDefault="00F47F53" w:rsidP="00F47F53">
      <w:pPr>
        <w:tabs>
          <w:tab w:val="clear" w:pos="567"/>
          <w:tab w:val="left" w:pos="0"/>
          <w:tab w:val="left" w:pos="4680"/>
        </w:tabs>
        <w:spacing w:line="240" w:lineRule="auto"/>
        <w:ind w:left="567"/>
        <w:rPr>
          <w:rFonts w:eastAsia="Calibri"/>
          <w:szCs w:val="22"/>
        </w:rPr>
      </w:pPr>
      <w:r w:rsidRPr="00F47F53">
        <w:rPr>
          <w:rFonts w:eastAsia="Calibri"/>
          <w:i/>
          <w:szCs w:val="22"/>
        </w:rPr>
        <w:t>Linognathus vituli</w:t>
      </w:r>
      <w:r w:rsidRPr="00F47F53">
        <w:rPr>
          <w:rFonts w:eastAsia="Calibri"/>
          <w:szCs w:val="22"/>
        </w:rPr>
        <w:tab/>
        <w:t>28</w:t>
      </w:r>
    </w:p>
    <w:p w14:paraId="26E50E19" w14:textId="77777777" w:rsidR="00F47F53" w:rsidRPr="00F47F53" w:rsidRDefault="00F47F53" w:rsidP="00F47F53">
      <w:pPr>
        <w:tabs>
          <w:tab w:val="clear" w:pos="567"/>
          <w:tab w:val="left" w:pos="0"/>
          <w:tab w:val="left" w:pos="4680"/>
        </w:tabs>
        <w:spacing w:line="240" w:lineRule="auto"/>
        <w:ind w:left="567"/>
        <w:rPr>
          <w:rFonts w:eastAsia="Calibri"/>
          <w:szCs w:val="22"/>
        </w:rPr>
      </w:pPr>
      <w:r w:rsidRPr="00F47F53">
        <w:rPr>
          <w:rFonts w:eastAsia="Calibri"/>
          <w:i/>
          <w:szCs w:val="22"/>
        </w:rPr>
        <w:t>Oesophagostomum radiatum</w:t>
      </w:r>
      <w:r w:rsidRPr="00F47F53">
        <w:rPr>
          <w:rFonts w:eastAsia="Calibri"/>
          <w:szCs w:val="22"/>
        </w:rPr>
        <w:tab/>
        <w:t>21</w:t>
      </w:r>
    </w:p>
    <w:p w14:paraId="3C5A99A4" w14:textId="77777777" w:rsidR="00F47F53" w:rsidRPr="00F47F53" w:rsidRDefault="00F47F53" w:rsidP="00F47F53">
      <w:pPr>
        <w:tabs>
          <w:tab w:val="clear" w:pos="567"/>
          <w:tab w:val="left" w:pos="0"/>
          <w:tab w:val="left" w:pos="4680"/>
        </w:tabs>
        <w:spacing w:line="240" w:lineRule="auto"/>
        <w:ind w:left="567"/>
        <w:rPr>
          <w:rFonts w:eastAsia="Calibri"/>
          <w:szCs w:val="22"/>
        </w:rPr>
      </w:pPr>
      <w:r w:rsidRPr="00F47F53">
        <w:rPr>
          <w:rFonts w:eastAsia="Calibri"/>
          <w:i/>
          <w:szCs w:val="22"/>
        </w:rPr>
        <w:t>Ostertagia ostertagi</w:t>
      </w:r>
      <w:r w:rsidRPr="00F47F53">
        <w:rPr>
          <w:rFonts w:eastAsia="Calibri"/>
          <w:szCs w:val="22"/>
        </w:rPr>
        <w:tab/>
        <w:t>35</w:t>
      </w:r>
    </w:p>
    <w:p w14:paraId="7AC50A22" w14:textId="77777777" w:rsidR="00F47F53" w:rsidRPr="00F47F53" w:rsidRDefault="00F47F53" w:rsidP="00F47F53">
      <w:pPr>
        <w:tabs>
          <w:tab w:val="clear" w:pos="567"/>
          <w:tab w:val="left" w:pos="0"/>
          <w:tab w:val="left" w:pos="4680"/>
        </w:tabs>
        <w:spacing w:line="240" w:lineRule="auto"/>
        <w:ind w:left="567"/>
        <w:rPr>
          <w:rFonts w:eastAsia="Calibri"/>
          <w:szCs w:val="22"/>
        </w:rPr>
      </w:pPr>
      <w:r w:rsidRPr="00F47F53">
        <w:rPr>
          <w:rFonts w:eastAsia="Calibri"/>
          <w:i/>
          <w:szCs w:val="22"/>
        </w:rPr>
        <w:t>Psoroptes bovis</w:t>
      </w:r>
      <w:r w:rsidRPr="00F47F53">
        <w:rPr>
          <w:rFonts w:eastAsia="Calibri"/>
          <w:szCs w:val="22"/>
        </w:rPr>
        <w:tab/>
        <w:t>42</w:t>
      </w:r>
    </w:p>
    <w:p w14:paraId="7422A738" w14:textId="77777777" w:rsidR="00F47F53" w:rsidRPr="00F47F53" w:rsidRDefault="00F47F53" w:rsidP="00F47F53">
      <w:pPr>
        <w:tabs>
          <w:tab w:val="clear" w:pos="567"/>
          <w:tab w:val="left" w:pos="0"/>
          <w:tab w:val="left" w:pos="4680"/>
        </w:tabs>
        <w:spacing w:line="240" w:lineRule="auto"/>
        <w:ind w:left="567"/>
        <w:rPr>
          <w:rFonts w:eastAsia="Calibri"/>
          <w:szCs w:val="22"/>
        </w:rPr>
      </w:pPr>
      <w:r w:rsidRPr="00F47F53">
        <w:rPr>
          <w:rFonts w:eastAsia="Calibri"/>
          <w:i/>
          <w:szCs w:val="22"/>
        </w:rPr>
        <w:t>Trichostrongylus axei</w:t>
      </w:r>
      <w:r w:rsidRPr="00F47F53">
        <w:rPr>
          <w:rFonts w:eastAsia="Calibri"/>
          <w:szCs w:val="22"/>
        </w:rPr>
        <w:tab/>
        <w:t>28</w:t>
      </w:r>
    </w:p>
    <w:p w14:paraId="70760CB2" w14:textId="77777777" w:rsidR="00F47F53" w:rsidRPr="00F47F53" w:rsidRDefault="00F47F53" w:rsidP="00F47F53">
      <w:pPr>
        <w:tabs>
          <w:tab w:val="clear" w:pos="567"/>
        </w:tabs>
        <w:spacing w:line="240" w:lineRule="auto"/>
        <w:rPr>
          <w:rFonts w:eastAsia="Calibri"/>
          <w:color w:val="000000"/>
          <w:szCs w:val="22"/>
        </w:rPr>
      </w:pPr>
    </w:p>
    <w:p w14:paraId="7BD20484" w14:textId="6C936B39" w:rsidR="00F47F53" w:rsidRPr="00F47F53" w:rsidRDefault="00E14838" w:rsidP="00F47F53">
      <w:pPr>
        <w:tabs>
          <w:tab w:val="clear" w:pos="567"/>
        </w:tabs>
        <w:spacing w:line="240" w:lineRule="auto"/>
        <w:rPr>
          <w:rFonts w:eastAsia="Calibri"/>
          <w:szCs w:val="22"/>
        </w:rPr>
      </w:pPr>
      <w:r w:rsidRPr="00F47F53">
        <w:rPr>
          <w:rFonts w:eastAsia="Calibri"/>
          <w:b/>
          <w:bCs/>
          <w:szCs w:val="22"/>
          <w:u w:val="single"/>
        </w:rPr>
        <w:t>Aitām:</w:t>
      </w:r>
    </w:p>
    <w:p w14:paraId="430445E5" w14:textId="77777777" w:rsidR="00F47F53" w:rsidRPr="00F47F53" w:rsidRDefault="00F47F53" w:rsidP="00F47F53">
      <w:pPr>
        <w:tabs>
          <w:tab w:val="clear" w:pos="567"/>
        </w:tabs>
        <w:spacing w:line="240" w:lineRule="auto"/>
        <w:rPr>
          <w:rFonts w:eastAsia="Calibri"/>
          <w:color w:val="000000"/>
          <w:szCs w:val="22"/>
        </w:rPr>
      </w:pPr>
      <w:r w:rsidRPr="00F47F53">
        <w:rPr>
          <w:rFonts w:eastAsia="Calibri"/>
          <w:szCs w:val="22"/>
        </w:rPr>
        <w:t>Kuņģa-zarnu trakta apaļtārpu, kašķa ērču un aitu spindeļu izraisītu invāziju ārstēšanai un kontrolei.</w:t>
      </w:r>
    </w:p>
    <w:p w14:paraId="15FA4B78" w14:textId="77777777" w:rsidR="00F47F53" w:rsidRPr="00F47F53" w:rsidRDefault="00F47F53" w:rsidP="00F47F53">
      <w:pPr>
        <w:spacing w:line="240" w:lineRule="auto"/>
        <w:jc w:val="both"/>
        <w:rPr>
          <w:rFonts w:eastAsia="Calibri"/>
          <w:szCs w:val="22"/>
        </w:rPr>
      </w:pPr>
    </w:p>
    <w:p w14:paraId="3E2DF5F0" w14:textId="77777777" w:rsidR="00F47F53" w:rsidRPr="00F47F53" w:rsidRDefault="00F47F53" w:rsidP="00F47F53">
      <w:pPr>
        <w:spacing w:line="240" w:lineRule="auto"/>
        <w:rPr>
          <w:rFonts w:eastAsia="Calibri"/>
          <w:szCs w:val="22"/>
          <w:u w:val="single"/>
        </w:rPr>
      </w:pPr>
      <w:r w:rsidRPr="00F47F53">
        <w:rPr>
          <w:rFonts w:eastAsia="Calibri"/>
          <w:szCs w:val="22"/>
          <w:u w:val="single"/>
        </w:rPr>
        <w:t xml:space="preserve">Kuņģa-zarnu trakta apaļtārpi </w:t>
      </w:r>
      <w:r w:rsidRPr="00F47F53">
        <w:rPr>
          <w:rFonts w:eastAsia="Calibri"/>
          <w:szCs w:val="22"/>
        </w:rPr>
        <w:t>(</w:t>
      </w:r>
      <w:r w:rsidRPr="00F47F53">
        <w:rPr>
          <w:rFonts w:eastAsia="Calibri"/>
          <w:szCs w:val="22"/>
          <w:u w:val="single"/>
        </w:rPr>
        <w:t>pieaugušās formas un kāpuri ceturtajā attīstības stadijā (L4), ja vien nav indicēts citādi):</w:t>
      </w:r>
    </w:p>
    <w:p w14:paraId="0440CCA3" w14:textId="77777777" w:rsidR="00F47F53" w:rsidRPr="00F47F53" w:rsidRDefault="00F47F53" w:rsidP="00F47F53">
      <w:pPr>
        <w:spacing w:line="240" w:lineRule="auto"/>
        <w:rPr>
          <w:rFonts w:eastAsia="Calibri"/>
          <w:szCs w:val="22"/>
          <w:u w:val="single"/>
        </w:rPr>
      </w:pPr>
    </w:p>
    <w:p w14:paraId="44F73187" w14:textId="77777777" w:rsidR="00F47F53" w:rsidRPr="00F47F53" w:rsidRDefault="00F47F53" w:rsidP="00F47F53">
      <w:pPr>
        <w:tabs>
          <w:tab w:val="clear" w:pos="567"/>
        </w:tabs>
        <w:spacing w:line="240" w:lineRule="auto"/>
        <w:ind w:left="567"/>
        <w:rPr>
          <w:rFonts w:eastAsia="Calibri"/>
          <w:i/>
          <w:szCs w:val="22"/>
        </w:rPr>
      </w:pPr>
      <w:r w:rsidRPr="00F47F53">
        <w:rPr>
          <w:rFonts w:eastAsia="Calibri"/>
          <w:i/>
          <w:szCs w:val="22"/>
        </w:rPr>
        <w:t>Bunostomum trigonocephalum</w:t>
      </w:r>
      <w:r w:rsidRPr="00F47F53">
        <w:rPr>
          <w:rFonts w:ascii="Arial" w:eastAsia="Calibri" w:hAnsi="Arial" w:cs="Arial"/>
          <w:i/>
          <w:color w:val="000000"/>
          <w:szCs w:val="22"/>
        </w:rPr>
        <w:t xml:space="preserve"> </w:t>
      </w:r>
      <w:r w:rsidRPr="00F47F53">
        <w:rPr>
          <w:rFonts w:eastAsia="Calibri"/>
          <w:szCs w:val="22"/>
        </w:rPr>
        <w:t>(tikai pieaugušās formas)</w:t>
      </w:r>
      <w:r w:rsidRPr="00F47F53">
        <w:rPr>
          <w:rFonts w:eastAsia="Calibri"/>
          <w:i/>
          <w:szCs w:val="22"/>
        </w:rPr>
        <w:t xml:space="preserve"> </w:t>
      </w:r>
    </w:p>
    <w:p w14:paraId="5A33D73E" w14:textId="77777777" w:rsidR="00F47F53" w:rsidRPr="00F47F53" w:rsidRDefault="00F47F53" w:rsidP="00F47F53">
      <w:pPr>
        <w:tabs>
          <w:tab w:val="clear" w:pos="567"/>
        </w:tabs>
        <w:spacing w:line="240" w:lineRule="auto"/>
        <w:ind w:left="567"/>
        <w:rPr>
          <w:rFonts w:eastAsia="Calibri"/>
          <w:szCs w:val="22"/>
        </w:rPr>
      </w:pPr>
      <w:r w:rsidRPr="00F47F53">
        <w:rPr>
          <w:rFonts w:eastAsia="Calibri"/>
          <w:i/>
          <w:szCs w:val="22"/>
        </w:rPr>
        <w:t xml:space="preserve">Chabertia ovina </w:t>
      </w:r>
    </w:p>
    <w:p w14:paraId="11D53F24" w14:textId="77777777" w:rsidR="00F47F53" w:rsidRPr="00F47F53" w:rsidRDefault="00F47F53" w:rsidP="00F47F53">
      <w:pPr>
        <w:tabs>
          <w:tab w:val="clear" w:pos="567"/>
        </w:tabs>
        <w:spacing w:line="240" w:lineRule="auto"/>
        <w:ind w:left="567"/>
        <w:rPr>
          <w:rFonts w:eastAsia="Calibri"/>
          <w:i/>
          <w:szCs w:val="22"/>
        </w:rPr>
      </w:pPr>
      <w:r w:rsidRPr="00F47F53">
        <w:rPr>
          <w:rFonts w:eastAsia="Calibri"/>
          <w:i/>
          <w:szCs w:val="22"/>
        </w:rPr>
        <w:t>Cooperia curticei</w:t>
      </w:r>
      <w:r w:rsidRPr="00F47F53">
        <w:rPr>
          <w:rFonts w:eastAsia="Calibri"/>
          <w:szCs w:val="22"/>
          <w:vertAlign w:val="superscript"/>
        </w:rPr>
        <w:t xml:space="preserve"> </w:t>
      </w:r>
      <w:r w:rsidRPr="00F47F53">
        <w:rPr>
          <w:rFonts w:eastAsia="Calibri"/>
          <w:szCs w:val="22"/>
        </w:rPr>
        <w:t>(tikai L4)</w:t>
      </w:r>
    </w:p>
    <w:p w14:paraId="3CE404D8" w14:textId="77777777" w:rsidR="00F47F53" w:rsidRPr="00F47F53" w:rsidRDefault="00F47F53" w:rsidP="00F47F53">
      <w:pPr>
        <w:tabs>
          <w:tab w:val="clear" w:pos="567"/>
        </w:tabs>
        <w:spacing w:line="240" w:lineRule="auto"/>
        <w:ind w:left="567"/>
        <w:rPr>
          <w:rFonts w:eastAsia="Calibri"/>
          <w:i/>
          <w:szCs w:val="22"/>
        </w:rPr>
      </w:pPr>
      <w:r w:rsidRPr="00F47F53">
        <w:rPr>
          <w:rFonts w:eastAsia="Calibri"/>
          <w:i/>
          <w:szCs w:val="22"/>
        </w:rPr>
        <w:t>C. oncophora</w:t>
      </w:r>
    </w:p>
    <w:p w14:paraId="129AB839" w14:textId="77777777" w:rsidR="00F47F53" w:rsidRPr="00F47F53" w:rsidRDefault="00F47F53" w:rsidP="00F47F53">
      <w:pPr>
        <w:tabs>
          <w:tab w:val="clear" w:pos="567"/>
        </w:tabs>
        <w:spacing w:line="240" w:lineRule="auto"/>
        <w:ind w:left="567"/>
        <w:rPr>
          <w:rFonts w:eastAsia="Calibri"/>
          <w:i/>
          <w:szCs w:val="22"/>
        </w:rPr>
      </w:pPr>
      <w:r w:rsidRPr="00F47F53">
        <w:rPr>
          <w:rFonts w:eastAsia="Calibri"/>
          <w:i/>
          <w:szCs w:val="22"/>
        </w:rPr>
        <w:t>Gaigeria pachyscelis</w:t>
      </w:r>
    </w:p>
    <w:p w14:paraId="549A2FCF" w14:textId="77777777" w:rsidR="00F47F53" w:rsidRPr="00F47F53" w:rsidRDefault="00F47F53" w:rsidP="00F47F53">
      <w:pPr>
        <w:tabs>
          <w:tab w:val="clear" w:pos="567"/>
        </w:tabs>
        <w:spacing w:line="240" w:lineRule="auto"/>
        <w:ind w:left="567"/>
        <w:rPr>
          <w:rFonts w:eastAsia="Calibri"/>
          <w:i/>
          <w:szCs w:val="22"/>
        </w:rPr>
      </w:pPr>
      <w:r w:rsidRPr="00F47F53">
        <w:rPr>
          <w:rFonts w:eastAsia="Calibri"/>
          <w:i/>
          <w:szCs w:val="22"/>
        </w:rPr>
        <w:t>Haemonchus contortus</w:t>
      </w:r>
    </w:p>
    <w:p w14:paraId="3A28EE84" w14:textId="77777777" w:rsidR="00F47F53" w:rsidRPr="00F47F53" w:rsidRDefault="00F47F53" w:rsidP="00F47F53">
      <w:pPr>
        <w:tabs>
          <w:tab w:val="clear" w:pos="567"/>
        </w:tabs>
        <w:spacing w:line="240" w:lineRule="auto"/>
        <w:ind w:left="567"/>
        <w:rPr>
          <w:rFonts w:eastAsia="Calibri"/>
          <w:i/>
          <w:szCs w:val="22"/>
        </w:rPr>
      </w:pPr>
      <w:bookmarkStart w:id="0" w:name="_Hlk48307623"/>
      <w:r w:rsidRPr="00F47F53">
        <w:rPr>
          <w:rFonts w:eastAsia="Calibri"/>
          <w:i/>
          <w:szCs w:val="22"/>
        </w:rPr>
        <w:t xml:space="preserve">Nematodirus </w:t>
      </w:r>
      <w:bookmarkEnd w:id="0"/>
      <w:r w:rsidRPr="00F47F53">
        <w:rPr>
          <w:rFonts w:eastAsia="Calibri"/>
          <w:i/>
          <w:szCs w:val="22"/>
        </w:rPr>
        <w:t xml:space="preserve">battus </w:t>
      </w:r>
      <w:r w:rsidRPr="00F47F53">
        <w:rPr>
          <w:rFonts w:eastAsia="Calibri"/>
          <w:szCs w:val="22"/>
        </w:rPr>
        <w:t>(tikai L4)</w:t>
      </w:r>
    </w:p>
    <w:p w14:paraId="4F532162" w14:textId="6BE1FF8C" w:rsidR="00F47F53" w:rsidRPr="00F47F53" w:rsidRDefault="00E14838" w:rsidP="00F47F53">
      <w:pPr>
        <w:tabs>
          <w:tab w:val="clear" w:pos="567"/>
        </w:tabs>
        <w:spacing w:line="240" w:lineRule="auto"/>
        <w:ind w:left="567"/>
        <w:rPr>
          <w:rFonts w:eastAsia="Calibri"/>
          <w:i/>
          <w:szCs w:val="22"/>
        </w:rPr>
      </w:pPr>
      <w:r w:rsidRPr="00F47F53">
        <w:rPr>
          <w:rFonts w:eastAsia="Calibri"/>
          <w:i/>
          <w:szCs w:val="22"/>
        </w:rPr>
        <w:t>Nematodirus</w:t>
      </w:r>
      <w:r w:rsidR="00F47F53" w:rsidRPr="00F47F53">
        <w:rPr>
          <w:rFonts w:eastAsia="Calibri"/>
          <w:i/>
          <w:szCs w:val="22"/>
        </w:rPr>
        <w:t xml:space="preserve"> filicollis</w:t>
      </w:r>
      <w:r w:rsidR="00F47F53" w:rsidRPr="00F47F53">
        <w:rPr>
          <w:rFonts w:ascii="Arial" w:eastAsia="Calibri" w:hAnsi="Arial" w:cs="Arial"/>
          <w:i/>
          <w:color w:val="000000"/>
          <w:szCs w:val="22"/>
        </w:rPr>
        <w:t xml:space="preserve"> </w:t>
      </w:r>
      <w:r w:rsidR="00F47F53" w:rsidRPr="00F47F53">
        <w:rPr>
          <w:rFonts w:eastAsia="Calibri"/>
          <w:szCs w:val="22"/>
        </w:rPr>
        <w:t>(tikai pieaugušās formas)</w:t>
      </w:r>
    </w:p>
    <w:p w14:paraId="433487DD" w14:textId="5815A04F" w:rsidR="00F47F53" w:rsidRPr="00F47F53" w:rsidRDefault="00E14838" w:rsidP="00F47F53">
      <w:pPr>
        <w:tabs>
          <w:tab w:val="clear" w:pos="567"/>
        </w:tabs>
        <w:spacing w:line="240" w:lineRule="auto"/>
        <w:ind w:left="567"/>
        <w:rPr>
          <w:rFonts w:eastAsia="Calibri"/>
          <w:i/>
          <w:szCs w:val="22"/>
        </w:rPr>
      </w:pPr>
      <w:r w:rsidRPr="00F47F53">
        <w:rPr>
          <w:rFonts w:eastAsia="Calibri"/>
          <w:i/>
          <w:szCs w:val="22"/>
        </w:rPr>
        <w:t xml:space="preserve">Nematodirus </w:t>
      </w:r>
      <w:r w:rsidR="00F47F53" w:rsidRPr="00F47F53">
        <w:rPr>
          <w:rFonts w:eastAsia="Calibri"/>
          <w:i/>
          <w:szCs w:val="22"/>
        </w:rPr>
        <w:t>spathiger</w:t>
      </w:r>
    </w:p>
    <w:p w14:paraId="514D0C44" w14:textId="77777777" w:rsidR="00F47F53" w:rsidRPr="00F47F53" w:rsidRDefault="00F47F53" w:rsidP="00F47F53">
      <w:pPr>
        <w:tabs>
          <w:tab w:val="clear" w:pos="567"/>
        </w:tabs>
        <w:spacing w:line="240" w:lineRule="auto"/>
        <w:ind w:left="567"/>
        <w:rPr>
          <w:rFonts w:eastAsia="Calibri"/>
          <w:i/>
          <w:szCs w:val="22"/>
        </w:rPr>
      </w:pPr>
      <w:r w:rsidRPr="00F47F53">
        <w:rPr>
          <w:rFonts w:eastAsia="Calibri"/>
          <w:i/>
          <w:szCs w:val="22"/>
        </w:rPr>
        <w:t xml:space="preserve">Ostertagia (Teladorsagia) circumcincta </w:t>
      </w:r>
      <w:r w:rsidRPr="00F47F53">
        <w:rPr>
          <w:rFonts w:eastAsia="Calibri"/>
          <w:szCs w:val="22"/>
          <w:vertAlign w:val="superscript"/>
        </w:rPr>
        <w:t>*</w:t>
      </w:r>
    </w:p>
    <w:p w14:paraId="13DC6486" w14:textId="50B3D9AE" w:rsidR="00F47F53" w:rsidRPr="00F47F53" w:rsidRDefault="00F47F53" w:rsidP="00F47F53">
      <w:pPr>
        <w:tabs>
          <w:tab w:val="clear" w:pos="567"/>
        </w:tabs>
        <w:spacing w:line="240" w:lineRule="auto"/>
        <w:ind w:left="567"/>
        <w:rPr>
          <w:rFonts w:eastAsia="Calibri"/>
          <w:i/>
          <w:szCs w:val="22"/>
        </w:rPr>
      </w:pPr>
      <w:r w:rsidRPr="00F47F53">
        <w:rPr>
          <w:rFonts w:eastAsia="Calibri"/>
          <w:i/>
          <w:szCs w:val="22"/>
        </w:rPr>
        <w:t xml:space="preserve">Ostertagia (Teladorsagia) trifurcata </w:t>
      </w:r>
      <w:r w:rsidRPr="00F47F53">
        <w:rPr>
          <w:rFonts w:eastAsia="Calibri"/>
          <w:szCs w:val="22"/>
        </w:rPr>
        <w:t>(tikai pieaugušās formas)</w:t>
      </w:r>
    </w:p>
    <w:p w14:paraId="090917AA" w14:textId="1EB2C007" w:rsidR="00F47F53" w:rsidRPr="00F47F53" w:rsidRDefault="00F47F53" w:rsidP="00F47F53">
      <w:pPr>
        <w:tabs>
          <w:tab w:val="clear" w:pos="567"/>
        </w:tabs>
        <w:spacing w:line="240" w:lineRule="auto"/>
        <w:ind w:left="567"/>
        <w:rPr>
          <w:rFonts w:eastAsia="Calibri"/>
          <w:i/>
          <w:szCs w:val="22"/>
        </w:rPr>
      </w:pPr>
      <w:r w:rsidRPr="00F47F53">
        <w:rPr>
          <w:rFonts w:eastAsia="Calibri"/>
          <w:i/>
          <w:szCs w:val="22"/>
        </w:rPr>
        <w:t xml:space="preserve">Oesophagostomum venulosum </w:t>
      </w:r>
      <w:r w:rsidRPr="00F47F53">
        <w:rPr>
          <w:rFonts w:eastAsia="Calibri"/>
          <w:szCs w:val="22"/>
        </w:rPr>
        <w:t>(tikai pieaugušās formas)</w:t>
      </w:r>
    </w:p>
    <w:p w14:paraId="3CDD83F7" w14:textId="77777777" w:rsidR="00F47F53" w:rsidRPr="00F47F53" w:rsidRDefault="00F47F53" w:rsidP="00F47F53">
      <w:pPr>
        <w:tabs>
          <w:tab w:val="clear" w:pos="567"/>
        </w:tabs>
        <w:spacing w:line="240" w:lineRule="auto"/>
        <w:ind w:left="567"/>
        <w:rPr>
          <w:rFonts w:eastAsia="Calibri"/>
          <w:i/>
          <w:szCs w:val="22"/>
        </w:rPr>
      </w:pPr>
      <w:r w:rsidRPr="00F47F53">
        <w:rPr>
          <w:rFonts w:eastAsia="Calibri"/>
          <w:i/>
          <w:szCs w:val="22"/>
        </w:rPr>
        <w:t>O. columbianum</w:t>
      </w:r>
    </w:p>
    <w:p w14:paraId="191C5ED8" w14:textId="77777777" w:rsidR="00F47F53" w:rsidRPr="00F47F53" w:rsidRDefault="00F47F53" w:rsidP="00F47F53">
      <w:pPr>
        <w:tabs>
          <w:tab w:val="clear" w:pos="567"/>
        </w:tabs>
        <w:spacing w:line="240" w:lineRule="auto"/>
        <w:ind w:left="567"/>
        <w:rPr>
          <w:rFonts w:eastAsia="Calibri"/>
          <w:i/>
          <w:szCs w:val="22"/>
        </w:rPr>
      </w:pPr>
      <w:r w:rsidRPr="00F47F53">
        <w:rPr>
          <w:rFonts w:eastAsia="Calibri"/>
          <w:i/>
          <w:szCs w:val="22"/>
        </w:rPr>
        <w:t>Strongyloides papillosus</w:t>
      </w:r>
    </w:p>
    <w:p w14:paraId="706F3C36" w14:textId="77777777" w:rsidR="00F47F53" w:rsidRPr="00F47F53" w:rsidRDefault="00F47F53" w:rsidP="00F47F53">
      <w:pPr>
        <w:tabs>
          <w:tab w:val="clear" w:pos="567"/>
        </w:tabs>
        <w:spacing w:line="240" w:lineRule="auto"/>
        <w:ind w:left="567"/>
        <w:rPr>
          <w:rFonts w:eastAsia="Calibri"/>
          <w:i/>
          <w:szCs w:val="22"/>
        </w:rPr>
      </w:pPr>
      <w:r w:rsidRPr="00F47F53">
        <w:rPr>
          <w:rFonts w:eastAsia="Calibri"/>
          <w:i/>
          <w:szCs w:val="22"/>
        </w:rPr>
        <w:t>Trichostrongylus axei</w:t>
      </w:r>
    </w:p>
    <w:p w14:paraId="7665E936" w14:textId="77777777" w:rsidR="00F47F53" w:rsidRPr="00F47F53" w:rsidRDefault="00F47F53" w:rsidP="00F47F53">
      <w:pPr>
        <w:tabs>
          <w:tab w:val="clear" w:pos="567"/>
        </w:tabs>
        <w:spacing w:line="240" w:lineRule="auto"/>
        <w:ind w:left="567"/>
        <w:rPr>
          <w:rFonts w:eastAsia="Calibri"/>
          <w:i/>
          <w:szCs w:val="22"/>
        </w:rPr>
      </w:pPr>
      <w:r w:rsidRPr="00F47F53">
        <w:rPr>
          <w:rFonts w:eastAsia="Calibri"/>
          <w:i/>
          <w:szCs w:val="22"/>
        </w:rPr>
        <w:t>T. colubriformis</w:t>
      </w:r>
    </w:p>
    <w:p w14:paraId="3EB0B7BA" w14:textId="77777777" w:rsidR="00F47F53" w:rsidRPr="00F47F53" w:rsidRDefault="00F47F53" w:rsidP="00F47F53">
      <w:pPr>
        <w:tabs>
          <w:tab w:val="clear" w:pos="567"/>
        </w:tabs>
        <w:spacing w:line="240" w:lineRule="auto"/>
        <w:ind w:left="567"/>
        <w:rPr>
          <w:rFonts w:eastAsia="Calibri"/>
          <w:i/>
          <w:szCs w:val="22"/>
        </w:rPr>
      </w:pPr>
      <w:r w:rsidRPr="00F47F53">
        <w:rPr>
          <w:rFonts w:eastAsia="Calibri"/>
          <w:i/>
          <w:szCs w:val="22"/>
        </w:rPr>
        <w:t>T. vitrinus</w:t>
      </w:r>
    </w:p>
    <w:p w14:paraId="1C851ED5" w14:textId="77777777" w:rsidR="00F47F53" w:rsidRPr="00F47F53" w:rsidRDefault="00F47F53" w:rsidP="00F47F53">
      <w:pPr>
        <w:tabs>
          <w:tab w:val="clear" w:pos="567"/>
        </w:tabs>
        <w:spacing w:line="240" w:lineRule="auto"/>
        <w:ind w:left="567"/>
        <w:rPr>
          <w:rFonts w:eastAsia="Calibri"/>
          <w:szCs w:val="22"/>
        </w:rPr>
      </w:pPr>
      <w:r w:rsidRPr="00F47F53">
        <w:rPr>
          <w:rFonts w:eastAsia="Calibri"/>
          <w:i/>
          <w:szCs w:val="22"/>
        </w:rPr>
        <w:t xml:space="preserve">Trichuris </w:t>
      </w:r>
      <w:r w:rsidRPr="00F47F53">
        <w:rPr>
          <w:rFonts w:eastAsia="Calibri"/>
          <w:iCs/>
          <w:szCs w:val="22"/>
        </w:rPr>
        <w:t>spp</w:t>
      </w:r>
      <w:r w:rsidRPr="00F47F53">
        <w:rPr>
          <w:rFonts w:eastAsia="Calibri"/>
          <w:szCs w:val="22"/>
        </w:rPr>
        <w:t>. (tikai pieaugušās formas)</w:t>
      </w:r>
    </w:p>
    <w:p w14:paraId="39FC9710" w14:textId="77777777" w:rsidR="00F47F53" w:rsidRPr="00C96311" w:rsidRDefault="00F47F53" w:rsidP="00F47F53">
      <w:pPr>
        <w:spacing w:line="240" w:lineRule="auto"/>
        <w:rPr>
          <w:rFonts w:eastAsia="Calibri"/>
          <w:bCs/>
          <w:szCs w:val="22"/>
        </w:rPr>
      </w:pPr>
    </w:p>
    <w:p w14:paraId="2A3C17CE" w14:textId="77777777" w:rsidR="00F47F53" w:rsidRPr="00F47F53" w:rsidRDefault="00F47F53" w:rsidP="00F47F53">
      <w:pPr>
        <w:tabs>
          <w:tab w:val="clear" w:pos="567"/>
        </w:tabs>
        <w:spacing w:line="240" w:lineRule="auto"/>
        <w:ind w:left="567"/>
        <w:rPr>
          <w:rFonts w:eastAsia="Calibri"/>
          <w:szCs w:val="22"/>
        </w:rPr>
      </w:pPr>
      <w:r w:rsidRPr="00F47F53">
        <w:rPr>
          <w:rFonts w:eastAsia="Calibri"/>
          <w:szCs w:val="22"/>
          <w:vertAlign w:val="superscript"/>
        </w:rPr>
        <w:t xml:space="preserve">* </w:t>
      </w:r>
      <w:r w:rsidRPr="00F47F53">
        <w:rPr>
          <w:rFonts w:eastAsia="Calibri"/>
          <w:szCs w:val="22"/>
        </w:rPr>
        <w:t>Tiek kontrolēti arī inhibētie kāpuri 4. attīstības stadijā (L</w:t>
      </w:r>
      <w:r w:rsidRPr="00C96311">
        <w:rPr>
          <w:rFonts w:eastAsia="Calibri"/>
          <w:szCs w:val="22"/>
        </w:rPr>
        <w:t>4</w:t>
      </w:r>
      <w:r w:rsidRPr="00F47F53">
        <w:rPr>
          <w:rFonts w:eastAsia="Calibri"/>
          <w:szCs w:val="22"/>
        </w:rPr>
        <w:t xml:space="preserve">), tostarp pret benzimidazolu </w:t>
      </w:r>
    </w:p>
    <w:p w14:paraId="5E6A0F41" w14:textId="77777777" w:rsidR="00F47F53" w:rsidRPr="00F47F53" w:rsidRDefault="00F47F53" w:rsidP="00F47F53">
      <w:pPr>
        <w:tabs>
          <w:tab w:val="clear" w:pos="567"/>
        </w:tabs>
        <w:spacing w:line="240" w:lineRule="auto"/>
        <w:ind w:left="567"/>
        <w:rPr>
          <w:rFonts w:eastAsia="Calibri"/>
          <w:szCs w:val="22"/>
        </w:rPr>
      </w:pPr>
      <w:r w:rsidRPr="00F47F53">
        <w:rPr>
          <w:rFonts w:eastAsia="Calibri"/>
          <w:szCs w:val="22"/>
        </w:rPr>
        <w:t>rezistenti celmi.</w:t>
      </w:r>
    </w:p>
    <w:p w14:paraId="25D80D27" w14:textId="77777777" w:rsidR="00F47F53" w:rsidRPr="00F47F53" w:rsidRDefault="00F47F53" w:rsidP="00F47F53">
      <w:pPr>
        <w:tabs>
          <w:tab w:val="clear" w:pos="567"/>
        </w:tabs>
        <w:spacing w:line="240" w:lineRule="auto"/>
        <w:ind w:left="567"/>
        <w:rPr>
          <w:rFonts w:eastAsia="Calibri"/>
          <w:szCs w:val="22"/>
        </w:rPr>
      </w:pPr>
    </w:p>
    <w:p w14:paraId="6C7D5128" w14:textId="77777777" w:rsidR="00F47F53" w:rsidRPr="00F47F53" w:rsidRDefault="00F47F53" w:rsidP="00F47F53">
      <w:pPr>
        <w:tabs>
          <w:tab w:val="clear" w:pos="567"/>
        </w:tabs>
        <w:spacing w:line="240" w:lineRule="auto"/>
        <w:ind w:left="567"/>
        <w:rPr>
          <w:rFonts w:eastAsia="Calibri"/>
          <w:szCs w:val="22"/>
          <w:u w:val="single"/>
        </w:rPr>
      </w:pPr>
      <w:r w:rsidRPr="00F47F53">
        <w:rPr>
          <w:rFonts w:eastAsia="Calibri"/>
          <w:szCs w:val="22"/>
          <w:u w:val="single"/>
        </w:rPr>
        <w:t xml:space="preserve">Plaušu parazīti </w:t>
      </w:r>
      <w:r w:rsidRPr="00F47F53">
        <w:rPr>
          <w:rFonts w:eastAsia="Calibri"/>
          <w:szCs w:val="22"/>
        </w:rPr>
        <w:t>(</w:t>
      </w:r>
      <w:r w:rsidRPr="00F47F53">
        <w:rPr>
          <w:rFonts w:eastAsia="Calibri"/>
          <w:szCs w:val="22"/>
          <w:u w:val="single"/>
        </w:rPr>
        <w:t>pieaugušās formas un kāpuri ceturtajā attīstības stadijā (L4))</w:t>
      </w:r>
    </w:p>
    <w:p w14:paraId="1E9F4A05" w14:textId="77777777" w:rsidR="00F47F53" w:rsidRPr="00F47F53" w:rsidRDefault="00F47F53" w:rsidP="00F47F53">
      <w:pPr>
        <w:tabs>
          <w:tab w:val="clear" w:pos="567"/>
        </w:tabs>
        <w:spacing w:line="240" w:lineRule="auto"/>
        <w:ind w:left="567"/>
        <w:rPr>
          <w:rFonts w:eastAsia="Calibri"/>
          <w:i/>
          <w:szCs w:val="22"/>
        </w:rPr>
      </w:pPr>
      <w:r w:rsidRPr="00F47F53">
        <w:rPr>
          <w:rFonts w:eastAsia="Calibri"/>
          <w:i/>
          <w:szCs w:val="22"/>
        </w:rPr>
        <w:t xml:space="preserve">Cystocaulus ocreatus </w:t>
      </w:r>
      <w:r w:rsidRPr="00F47F53">
        <w:rPr>
          <w:rFonts w:eastAsia="Calibri"/>
          <w:szCs w:val="22"/>
        </w:rPr>
        <w:t>(tikai pieaugušās formas)</w:t>
      </w:r>
    </w:p>
    <w:p w14:paraId="5FE7573D" w14:textId="77777777" w:rsidR="00F47F53" w:rsidRPr="00F47F53" w:rsidRDefault="00F47F53" w:rsidP="00F47F53">
      <w:pPr>
        <w:tabs>
          <w:tab w:val="clear" w:pos="567"/>
        </w:tabs>
        <w:spacing w:line="240" w:lineRule="auto"/>
        <w:ind w:left="567"/>
        <w:rPr>
          <w:rFonts w:eastAsia="Calibri"/>
          <w:szCs w:val="22"/>
        </w:rPr>
      </w:pPr>
      <w:r w:rsidRPr="00F47F53">
        <w:rPr>
          <w:rFonts w:eastAsia="Calibri"/>
          <w:i/>
          <w:szCs w:val="22"/>
        </w:rPr>
        <w:t xml:space="preserve">Dictyocaulus filaria </w:t>
      </w:r>
    </w:p>
    <w:p w14:paraId="490AAC8E" w14:textId="77777777" w:rsidR="00F47F53" w:rsidRPr="00F47F53" w:rsidRDefault="00F47F53" w:rsidP="00F47F53">
      <w:pPr>
        <w:tabs>
          <w:tab w:val="clear" w:pos="567"/>
        </w:tabs>
        <w:spacing w:line="240" w:lineRule="auto"/>
        <w:ind w:left="567"/>
        <w:rPr>
          <w:rFonts w:eastAsia="Calibri"/>
          <w:i/>
          <w:szCs w:val="22"/>
        </w:rPr>
      </w:pPr>
      <w:r w:rsidRPr="00F47F53">
        <w:rPr>
          <w:rFonts w:eastAsia="Calibri"/>
          <w:i/>
          <w:szCs w:val="22"/>
        </w:rPr>
        <w:t xml:space="preserve">Muellerius capillaris </w:t>
      </w:r>
      <w:r w:rsidRPr="00F47F53">
        <w:rPr>
          <w:rFonts w:eastAsia="Calibri"/>
          <w:szCs w:val="22"/>
        </w:rPr>
        <w:t>(tikai pieaugušās formas)</w:t>
      </w:r>
    </w:p>
    <w:p w14:paraId="398AA4EB" w14:textId="77777777" w:rsidR="00F47F53" w:rsidRPr="00F47F53" w:rsidRDefault="00F47F53" w:rsidP="00F47F53">
      <w:pPr>
        <w:tabs>
          <w:tab w:val="clear" w:pos="567"/>
        </w:tabs>
        <w:spacing w:line="240" w:lineRule="auto"/>
        <w:ind w:left="567"/>
        <w:rPr>
          <w:rFonts w:eastAsia="Calibri"/>
          <w:i/>
          <w:szCs w:val="22"/>
        </w:rPr>
      </w:pPr>
      <w:r w:rsidRPr="00F47F53">
        <w:rPr>
          <w:rFonts w:eastAsia="Calibri"/>
          <w:i/>
          <w:szCs w:val="22"/>
        </w:rPr>
        <w:t xml:space="preserve">Neostrongylus linearis </w:t>
      </w:r>
      <w:r w:rsidRPr="00F47F53">
        <w:rPr>
          <w:rFonts w:eastAsia="Calibri"/>
          <w:szCs w:val="22"/>
        </w:rPr>
        <w:t>(tikai pieaugušās formas)</w:t>
      </w:r>
    </w:p>
    <w:p w14:paraId="16E5A357" w14:textId="77777777" w:rsidR="00F47F53" w:rsidRPr="00F47F53" w:rsidRDefault="00F47F53" w:rsidP="00F47F53">
      <w:pPr>
        <w:tabs>
          <w:tab w:val="clear" w:pos="567"/>
        </w:tabs>
        <w:spacing w:line="240" w:lineRule="auto"/>
        <w:ind w:left="567"/>
        <w:rPr>
          <w:rFonts w:eastAsia="Calibri"/>
          <w:i/>
          <w:szCs w:val="22"/>
        </w:rPr>
      </w:pPr>
      <w:r w:rsidRPr="00F47F53">
        <w:rPr>
          <w:rFonts w:eastAsia="Calibri"/>
          <w:i/>
          <w:szCs w:val="22"/>
        </w:rPr>
        <w:t xml:space="preserve">Protostrongylus rufescens </w:t>
      </w:r>
      <w:r w:rsidRPr="00F47F53">
        <w:rPr>
          <w:rFonts w:eastAsia="Calibri"/>
          <w:szCs w:val="22"/>
        </w:rPr>
        <w:t>(tikai pieaugušās formas)</w:t>
      </w:r>
    </w:p>
    <w:p w14:paraId="02B7FD87" w14:textId="77777777" w:rsidR="00F47F53" w:rsidRPr="00F47F53" w:rsidRDefault="00F47F53" w:rsidP="00F47F53">
      <w:pPr>
        <w:tabs>
          <w:tab w:val="clear" w:pos="567"/>
        </w:tabs>
        <w:spacing w:line="240" w:lineRule="auto"/>
        <w:ind w:left="567"/>
        <w:rPr>
          <w:rFonts w:eastAsia="Calibri"/>
          <w:szCs w:val="22"/>
          <w:u w:val="single"/>
        </w:rPr>
      </w:pPr>
    </w:p>
    <w:p w14:paraId="6785CB01" w14:textId="4A7DA1E3" w:rsidR="00F47F53" w:rsidRPr="00F47F53" w:rsidRDefault="00FA2782" w:rsidP="00F47F53">
      <w:pPr>
        <w:tabs>
          <w:tab w:val="clear" w:pos="567"/>
        </w:tabs>
        <w:spacing w:line="240" w:lineRule="auto"/>
        <w:ind w:left="567"/>
        <w:jc w:val="both"/>
        <w:rPr>
          <w:rFonts w:eastAsia="Calibri"/>
          <w:szCs w:val="22"/>
        </w:rPr>
      </w:pPr>
      <w:r>
        <w:rPr>
          <w:rFonts w:eastAsia="Calibri"/>
          <w:szCs w:val="22"/>
          <w:u w:val="single"/>
        </w:rPr>
        <w:t>Spindeles</w:t>
      </w:r>
      <w:r w:rsidR="00F47F53" w:rsidRPr="00F47F53">
        <w:rPr>
          <w:rFonts w:eastAsia="Calibri"/>
          <w:szCs w:val="22"/>
          <w:u w:val="single"/>
        </w:rPr>
        <w:t xml:space="preserve"> (kāpuri 1., 2. un 3. attīstības stadijā)</w:t>
      </w:r>
    </w:p>
    <w:p w14:paraId="12C9D097" w14:textId="77777777" w:rsidR="00F47F53" w:rsidRPr="00F47F53" w:rsidRDefault="00F47F53" w:rsidP="00F47F53">
      <w:pPr>
        <w:tabs>
          <w:tab w:val="clear" w:pos="567"/>
        </w:tabs>
        <w:spacing w:line="240" w:lineRule="auto"/>
        <w:ind w:left="567"/>
        <w:jc w:val="both"/>
        <w:rPr>
          <w:rFonts w:eastAsia="Calibri"/>
          <w:i/>
          <w:szCs w:val="22"/>
        </w:rPr>
      </w:pPr>
      <w:r w:rsidRPr="00F47F53">
        <w:rPr>
          <w:rFonts w:eastAsia="Calibri"/>
          <w:i/>
          <w:szCs w:val="22"/>
        </w:rPr>
        <w:t>Oestrus ovis</w:t>
      </w:r>
    </w:p>
    <w:p w14:paraId="6353F88F" w14:textId="77777777" w:rsidR="00F47F53" w:rsidRPr="00F47F53" w:rsidRDefault="00F47F53" w:rsidP="00F47F53">
      <w:pPr>
        <w:tabs>
          <w:tab w:val="clear" w:pos="567"/>
        </w:tabs>
        <w:spacing w:line="240" w:lineRule="auto"/>
        <w:ind w:left="567"/>
        <w:jc w:val="both"/>
        <w:rPr>
          <w:rFonts w:eastAsia="Calibri"/>
          <w:i/>
          <w:szCs w:val="22"/>
        </w:rPr>
      </w:pPr>
    </w:p>
    <w:p w14:paraId="27737FA2" w14:textId="77777777" w:rsidR="00F47F53" w:rsidRPr="00F47F53" w:rsidRDefault="00F47F53" w:rsidP="00F47F53">
      <w:pPr>
        <w:tabs>
          <w:tab w:val="clear" w:pos="567"/>
        </w:tabs>
        <w:spacing w:line="240" w:lineRule="auto"/>
        <w:ind w:left="567"/>
        <w:rPr>
          <w:rFonts w:eastAsia="Calibri"/>
          <w:szCs w:val="22"/>
        </w:rPr>
      </w:pPr>
      <w:r w:rsidRPr="00F47F53">
        <w:rPr>
          <w:rFonts w:eastAsia="Calibri"/>
          <w:szCs w:val="22"/>
          <w:u w:val="single"/>
        </w:rPr>
        <w:t>Kašķa ērces</w:t>
      </w:r>
    </w:p>
    <w:p w14:paraId="14F44318" w14:textId="77777777" w:rsidR="00F47F53" w:rsidRPr="00F47F53" w:rsidRDefault="00F47F53" w:rsidP="00F47F53">
      <w:pPr>
        <w:tabs>
          <w:tab w:val="clear" w:pos="567"/>
        </w:tabs>
        <w:spacing w:line="240" w:lineRule="auto"/>
        <w:ind w:left="567"/>
        <w:rPr>
          <w:rFonts w:eastAsia="Calibri"/>
          <w:i/>
          <w:szCs w:val="22"/>
        </w:rPr>
      </w:pPr>
      <w:r w:rsidRPr="00F47F53">
        <w:rPr>
          <w:rFonts w:eastAsia="Calibri"/>
          <w:i/>
          <w:szCs w:val="22"/>
        </w:rPr>
        <w:t>Psoroptes ovis</w:t>
      </w:r>
    </w:p>
    <w:p w14:paraId="79BEB001" w14:textId="77777777" w:rsidR="00F47F53" w:rsidRPr="00F47F53" w:rsidRDefault="00F47F53" w:rsidP="00F47F53">
      <w:pPr>
        <w:spacing w:line="240" w:lineRule="auto"/>
        <w:jc w:val="both"/>
        <w:rPr>
          <w:rFonts w:eastAsia="Calibri"/>
          <w:i/>
          <w:szCs w:val="22"/>
        </w:rPr>
      </w:pPr>
    </w:p>
    <w:p w14:paraId="237310B9" w14:textId="2931056B" w:rsidR="00F47F53" w:rsidRPr="00F47F53" w:rsidRDefault="00E14838" w:rsidP="00F47F53">
      <w:pPr>
        <w:spacing w:line="240" w:lineRule="auto"/>
        <w:jc w:val="both"/>
        <w:rPr>
          <w:rFonts w:eastAsia="Calibri"/>
          <w:szCs w:val="22"/>
        </w:rPr>
      </w:pPr>
      <w:r w:rsidRPr="00F47F53">
        <w:rPr>
          <w:rFonts w:eastAsia="Calibri"/>
          <w:b/>
          <w:bCs/>
          <w:szCs w:val="22"/>
        </w:rPr>
        <w:t>Cūkām:</w:t>
      </w:r>
    </w:p>
    <w:p w14:paraId="10555483" w14:textId="77777777" w:rsidR="00F47F53" w:rsidRPr="00F47F53" w:rsidRDefault="00F47F53" w:rsidP="00F47F53">
      <w:pPr>
        <w:spacing w:line="240" w:lineRule="auto"/>
        <w:jc w:val="both"/>
        <w:rPr>
          <w:rFonts w:eastAsia="Calibri"/>
          <w:szCs w:val="22"/>
          <w:u w:val="single"/>
        </w:rPr>
      </w:pPr>
      <w:r w:rsidRPr="00F47F53">
        <w:rPr>
          <w:rFonts w:eastAsia="Calibri"/>
          <w:szCs w:val="22"/>
        </w:rPr>
        <w:t xml:space="preserve">Kašķa ērču, kuņģa-zarnu trakta apaļtārpu, plaušu parazītu, nieru parazītu un sūcējutu izraisītu invāziju ārstēšanai cūkām. </w:t>
      </w:r>
    </w:p>
    <w:p w14:paraId="3497EE1F" w14:textId="77777777" w:rsidR="00F47F53" w:rsidRPr="00F47F53" w:rsidRDefault="00F47F53" w:rsidP="00F47F53">
      <w:pPr>
        <w:spacing w:line="240" w:lineRule="auto"/>
        <w:jc w:val="both"/>
        <w:rPr>
          <w:rFonts w:eastAsia="Calibri"/>
          <w:szCs w:val="22"/>
          <w:u w:val="single"/>
        </w:rPr>
      </w:pPr>
    </w:p>
    <w:p w14:paraId="4396EE82" w14:textId="77777777" w:rsidR="00F47F53" w:rsidRPr="00F47F53" w:rsidRDefault="00F47F53" w:rsidP="00F47F53">
      <w:pPr>
        <w:spacing w:line="240" w:lineRule="auto"/>
        <w:ind w:left="567"/>
        <w:jc w:val="both"/>
        <w:rPr>
          <w:rFonts w:eastAsia="Calibri"/>
          <w:szCs w:val="22"/>
        </w:rPr>
      </w:pPr>
      <w:r w:rsidRPr="00F47F53">
        <w:rPr>
          <w:rFonts w:eastAsia="Calibri"/>
          <w:szCs w:val="22"/>
          <w:u w:val="single"/>
        </w:rPr>
        <w:t>Kuņģa-zarnu trakta nematodes (pieaugušās formas un kāpuri ceturtajā attīstības stadijā)</w:t>
      </w:r>
    </w:p>
    <w:p w14:paraId="1048C380" w14:textId="77777777" w:rsidR="00F47F53" w:rsidRPr="00F47F53" w:rsidRDefault="00F47F53" w:rsidP="00F47F53">
      <w:pPr>
        <w:tabs>
          <w:tab w:val="clear" w:pos="567"/>
          <w:tab w:val="left" w:pos="0"/>
        </w:tabs>
        <w:spacing w:line="240" w:lineRule="auto"/>
        <w:ind w:left="567"/>
        <w:rPr>
          <w:rFonts w:eastAsia="Calibri"/>
          <w:i/>
          <w:iCs/>
          <w:szCs w:val="22"/>
        </w:rPr>
      </w:pPr>
      <w:r w:rsidRPr="00F47F53">
        <w:rPr>
          <w:rFonts w:eastAsia="Calibri"/>
          <w:i/>
          <w:iCs/>
          <w:szCs w:val="22"/>
        </w:rPr>
        <w:t>Hyostrongylus rubidus</w:t>
      </w:r>
    </w:p>
    <w:p w14:paraId="5280C9E9" w14:textId="77777777" w:rsidR="00F47F53" w:rsidRPr="00F47F53" w:rsidRDefault="00F47F53" w:rsidP="00F47F53">
      <w:pPr>
        <w:tabs>
          <w:tab w:val="clear" w:pos="567"/>
          <w:tab w:val="left" w:pos="0"/>
        </w:tabs>
        <w:spacing w:line="240" w:lineRule="auto"/>
        <w:ind w:left="567"/>
        <w:rPr>
          <w:rFonts w:eastAsia="Calibri"/>
          <w:i/>
          <w:iCs/>
          <w:szCs w:val="22"/>
        </w:rPr>
      </w:pPr>
      <w:r w:rsidRPr="00F47F53">
        <w:rPr>
          <w:rFonts w:eastAsia="Calibri"/>
          <w:i/>
          <w:iCs/>
          <w:szCs w:val="22"/>
        </w:rPr>
        <w:t>Ascaris suum</w:t>
      </w:r>
    </w:p>
    <w:p w14:paraId="31CEC344" w14:textId="77777777" w:rsidR="00F47F53" w:rsidRPr="00F47F53" w:rsidRDefault="00F47F53" w:rsidP="00F47F53">
      <w:pPr>
        <w:tabs>
          <w:tab w:val="clear" w:pos="567"/>
          <w:tab w:val="left" w:pos="0"/>
        </w:tabs>
        <w:spacing w:line="240" w:lineRule="auto"/>
        <w:ind w:left="567"/>
        <w:rPr>
          <w:rFonts w:eastAsia="Calibri"/>
          <w:i/>
          <w:iCs/>
          <w:szCs w:val="22"/>
        </w:rPr>
      </w:pPr>
      <w:r w:rsidRPr="00F47F53">
        <w:rPr>
          <w:rFonts w:eastAsia="Calibri"/>
          <w:i/>
          <w:iCs/>
          <w:szCs w:val="22"/>
        </w:rPr>
        <w:t xml:space="preserve">Strongyloides ransomi </w:t>
      </w:r>
      <w:r w:rsidRPr="00F47F53">
        <w:rPr>
          <w:rFonts w:eastAsia="Calibri"/>
          <w:szCs w:val="22"/>
        </w:rPr>
        <w:t>(tikai pieaugušās formas)</w:t>
      </w:r>
    </w:p>
    <w:p w14:paraId="6425D673" w14:textId="77777777" w:rsidR="00F47F53" w:rsidRPr="00F47F53" w:rsidRDefault="00F47F53" w:rsidP="00F47F53">
      <w:pPr>
        <w:tabs>
          <w:tab w:val="clear" w:pos="567"/>
          <w:tab w:val="left" w:pos="0"/>
        </w:tabs>
        <w:spacing w:line="240" w:lineRule="auto"/>
        <w:ind w:left="567"/>
        <w:rPr>
          <w:rFonts w:eastAsia="Calibri"/>
          <w:i/>
          <w:iCs/>
          <w:szCs w:val="22"/>
        </w:rPr>
      </w:pPr>
      <w:r w:rsidRPr="00F47F53">
        <w:rPr>
          <w:rFonts w:eastAsia="Calibri"/>
          <w:i/>
          <w:iCs/>
          <w:szCs w:val="22"/>
        </w:rPr>
        <w:t>Oesophagostomum dentatum</w:t>
      </w:r>
    </w:p>
    <w:p w14:paraId="1AA0F650" w14:textId="77777777" w:rsidR="00F47F53" w:rsidRPr="00F47F53" w:rsidRDefault="00F47F53" w:rsidP="00F47F53">
      <w:pPr>
        <w:tabs>
          <w:tab w:val="clear" w:pos="567"/>
          <w:tab w:val="left" w:pos="0"/>
        </w:tabs>
        <w:spacing w:line="240" w:lineRule="auto"/>
        <w:ind w:left="567"/>
        <w:rPr>
          <w:rFonts w:eastAsia="Calibri"/>
          <w:i/>
          <w:iCs/>
          <w:szCs w:val="22"/>
        </w:rPr>
      </w:pPr>
      <w:r w:rsidRPr="00F47F53">
        <w:rPr>
          <w:rFonts w:eastAsia="Calibri"/>
          <w:i/>
          <w:iCs/>
          <w:szCs w:val="22"/>
        </w:rPr>
        <w:t>Oesophagostomum quadrispinulatum</w:t>
      </w:r>
    </w:p>
    <w:p w14:paraId="2C160A32" w14:textId="77777777" w:rsidR="00F47F53" w:rsidRPr="00F47F53" w:rsidRDefault="00F47F53" w:rsidP="00F47F53">
      <w:pPr>
        <w:spacing w:line="240" w:lineRule="auto"/>
        <w:ind w:left="567"/>
        <w:rPr>
          <w:rFonts w:eastAsia="Calibri"/>
          <w:szCs w:val="22"/>
        </w:rPr>
      </w:pPr>
    </w:p>
    <w:p w14:paraId="6491DD4E" w14:textId="77777777" w:rsidR="00F47F53" w:rsidRPr="00F47F53" w:rsidRDefault="00F47F53" w:rsidP="00F47F53">
      <w:pPr>
        <w:spacing w:line="240" w:lineRule="auto"/>
        <w:ind w:left="567"/>
        <w:rPr>
          <w:rFonts w:eastAsia="Calibri"/>
          <w:szCs w:val="22"/>
          <w:u w:val="single"/>
        </w:rPr>
      </w:pPr>
      <w:r w:rsidRPr="00F47F53">
        <w:rPr>
          <w:rFonts w:eastAsia="Calibri"/>
          <w:szCs w:val="22"/>
          <w:u w:val="single"/>
        </w:rPr>
        <w:t>Plaušu parazīti</w:t>
      </w:r>
    </w:p>
    <w:p w14:paraId="4AE3DB91" w14:textId="77777777" w:rsidR="00F47F53" w:rsidRPr="00F47F53" w:rsidRDefault="00F47F53" w:rsidP="00F47F53">
      <w:pPr>
        <w:spacing w:line="240" w:lineRule="auto"/>
        <w:ind w:left="567"/>
        <w:rPr>
          <w:rFonts w:eastAsia="Calibri"/>
          <w:i/>
          <w:iCs/>
          <w:szCs w:val="22"/>
        </w:rPr>
      </w:pPr>
      <w:r w:rsidRPr="00F47F53">
        <w:rPr>
          <w:rFonts w:eastAsia="Calibri"/>
          <w:i/>
          <w:iCs/>
          <w:szCs w:val="22"/>
        </w:rPr>
        <w:t xml:space="preserve">Metastrongylus </w:t>
      </w:r>
      <w:r w:rsidRPr="00F47F53">
        <w:rPr>
          <w:rFonts w:eastAsia="Calibri"/>
          <w:szCs w:val="22"/>
        </w:rPr>
        <w:t>spp.</w:t>
      </w:r>
      <w:r w:rsidRPr="00F47F53">
        <w:rPr>
          <w:rFonts w:eastAsia="Calibri"/>
          <w:i/>
          <w:iCs/>
          <w:szCs w:val="22"/>
        </w:rPr>
        <w:t xml:space="preserve"> </w:t>
      </w:r>
      <w:r w:rsidRPr="00F47F53">
        <w:rPr>
          <w:rFonts w:eastAsia="Calibri"/>
          <w:szCs w:val="22"/>
        </w:rPr>
        <w:t>(tikai pieaugušās formas)</w:t>
      </w:r>
    </w:p>
    <w:p w14:paraId="226B288A" w14:textId="77777777" w:rsidR="00F47F53" w:rsidRPr="00F47F53" w:rsidRDefault="00F47F53" w:rsidP="00F47F53">
      <w:pPr>
        <w:spacing w:line="240" w:lineRule="auto"/>
        <w:ind w:left="567"/>
        <w:rPr>
          <w:rFonts w:eastAsia="Calibri"/>
          <w:szCs w:val="22"/>
        </w:rPr>
      </w:pPr>
    </w:p>
    <w:p w14:paraId="03FEE7F7" w14:textId="77777777" w:rsidR="00F47F53" w:rsidRPr="00F47F53" w:rsidRDefault="00F47F53" w:rsidP="00F47F53">
      <w:pPr>
        <w:spacing w:line="240" w:lineRule="auto"/>
        <w:ind w:left="567"/>
        <w:rPr>
          <w:rFonts w:eastAsia="Calibri"/>
          <w:szCs w:val="22"/>
          <w:u w:val="single"/>
        </w:rPr>
      </w:pPr>
      <w:r w:rsidRPr="00F47F53">
        <w:rPr>
          <w:rFonts w:eastAsia="Calibri"/>
          <w:szCs w:val="22"/>
          <w:u w:val="single"/>
        </w:rPr>
        <w:t>Nieru parazīti</w:t>
      </w:r>
    </w:p>
    <w:p w14:paraId="65159A30" w14:textId="77777777" w:rsidR="00F47F53" w:rsidRPr="00F47F53" w:rsidRDefault="00F47F53" w:rsidP="00F47F53">
      <w:pPr>
        <w:spacing w:line="240" w:lineRule="auto"/>
        <w:ind w:left="567"/>
        <w:rPr>
          <w:rFonts w:eastAsia="Calibri"/>
          <w:i/>
          <w:iCs/>
          <w:szCs w:val="22"/>
        </w:rPr>
      </w:pPr>
      <w:r w:rsidRPr="00F47F53">
        <w:rPr>
          <w:rFonts w:eastAsia="Calibri"/>
          <w:i/>
          <w:iCs/>
          <w:szCs w:val="22"/>
        </w:rPr>
        <w:t xml:space="preserve">Stephanurus dentatus </w:t>
      </w:r>
      <w:r w:rsidRPr="00F47F53">
        <w:rPr>
          <w:rFonts w:eastAsia="Calibri"/>
          <w:szCs w:val="22"/>
        </w:rPr>
        <w:t>(tikai pieaugušās formas)</w:t>
      </w:r>
    </w:p>
    <w:p w14:paraId="08C90AC4" w14:textId="77777777" w:rsidR="00F47F53" w:rsidRPr="00F47F53" w:rsidRDefault="00F47F53" w:rsidP="00F47F53">
      <w:pPr>
        <w:spacing w:line="240" w:lineRule="auto"/>
        <w:ind w:left="567"/>
        <w:rPr>
          <w:rFonts w:eastAsia="Calibri"/>
          <w:szCs w:val="22"/>
        </w:rPr>
      </w:pPr>
    </w:p>
    <w:p w14:paraId="23AEC730" w14:textId="50B85708" w:rsidR="00F47F53" w:rsidRPr="00F47F53" w:rsidRDefault="00F47F53" w:rsidP="00F47F53">
      <w:pPr>
        <w:spacing w:line="240" w:lineRule="auto"/>
        <w:ind w:left="567"/>
        <w:rPr>
          <w:rFonts w:eastAsia="Calibri"/>
          <w:szCs w:val="22"/>
          <w:u w:val="single"/>
        </w:rPr>
      </w:pPr>
      <w:r w:rsidRPr="00F47F53">
        <w:rPr>
          <w:rFonts w:eastAsia="Calibri"/>
          <w:szCs w:val="22"/>
          <w:u w:val="single"/>
        </w:rPr>
        <w:t>Sūcējutis</w:t>
      </w:r>
    </w:p>
    <w:p w14:paraId="031C48F1" w14:textId="77777777" w:rsidR="00F47F53" w:rsidRPr="00F47F53" w:rsidRDefault="00F47F53" w:rsidP="00F47F53">
      <w:pPr>
        <w:spacing w:line="240" w:lineRule="auto"/>
        <w:ind w:left="567"/>
        <w:rPr>
          <w:rFonts w:eastAsia="Calibri"/>
          <w:i/>
          <w:iCs/>
          <w:szCs w:val="22"/>
        </w:rPr>
      </w:pPr>
      <w:r w:rsidRPr="00F47F53">
        <w:rPr>
          <w:rFonts w:eastAsia="Calibri"/>
          <w:i/>
          <w:iCs/>
          <w:szCs w:val="22"/>
        </w:rPr>
        <w:t>Haematopinus suis</w:t>
      </w:r>
    </w:p>
    <w:p w14:paraId="6F270A7B" w14:textId="77777777" w:rsidR="00F47F53" w:rsidRPr="00F47F53" w:rsidRDefault="00F47F53" w:rsidP="00F47F53">
      <w:pPr>
        <w:spacing w:line="240" w:lineRule="auto"/>
        <w:ind w:left="567"/>
        <w:rPr>
          <w:rFonts w:eastAsia="Calibri"/>
          <w:szCs w:val="22"/>
        </w:rPr>
      </w:pPr>
    </w:p>
    <w:p w14:paraId="47CA1516" w14:textId="77777777" w:rsidR="00F47F53" w:rsidRPr="00F47F53" w:rsidRDefault="00F47F53" w:rsidP="00F47F53">
      <w:pPr>
        <w:spacing w:line="240" w:lineRule="auto"/>
        <w:ind w:left="567"/>
        <w:rPr>
          <w:rFonts w:eastAsia="Calibri"/>
          <w:szCs w:val="22"/>
          <w:u w:val="single"/>
        </w:rPr>
      </w:pPr>
      <w:r w:rsidRPr="00F47F53">
        <w:rPr>
          <w:rFonts w:eastAsia="Calibri"/>
          <w:szCs w:val="22"/>
          <w:u w:val="single"/>
        </w:rPr>
        <w:t>Kašķa ērces</w:t>
      </w:r>
    </w:p>
    <w:p w14:paraId="2E97B5E6" w14:textId="77777777" w:rsidR="00F47F53" w:rsidRPr="00F47F53" w:rsidRDefault="00F47F53" w:rsidP="00F47F53">
      <w:pPr>
        <w:spacing w:line="240" w:lineRule="auto"/>
        <w:ind w:left="567"/>
        <w:rPr>
          <w:rFonts w:eastAsia="Calibri"/>
          <w:i/>
          <w:iCs/>
          <w:szCs w:val="22"/>
        </w:rPr>
      </w:pPr>
      <w:r w:rsidRPr="00F47F53">
        <w:rPr>
          <w:rFonts w:eastAsia="Calibri"/>
          <w:i/>
          <w:iCs/>
          <w:szCs w:val="22"/>
        </w:rPr>
        <w:t>Sarcoptes scabiei</w:t>
      </w:r>
    </w:p>
    <w:p w14:paraId="0D2A0848" w14:textId="77777777" w:rsidR="00F47F53" w:rsidRPr="00F47F53" w:rsidRDefault="00F47F53" w:rsidP="00F47F53">
      <w:pPr>
        <w:spacing w:line="240" w:lineRule="auto"/>
        <w:rPr>
          <w:rFonts w:eastAsia="Calibri"/>
          <w:szCs w:val="22"/>
        </w:rPr>
      </w:pPr>
    </w:p>
    <w:p w14:paraId="46AAB7EF" w14:textId="4AEFB861" w:rsidR="00F47F53" w:rsidRPr="00F47F53" w:rsidRDefault="00F47F53" w:rsidP="00C96311">
      <w:pPr>
        <w:spacing w:line="240" w:lineRule="auto"/>
        <w:rPr>
          <w:rFonts w:eastAsia="Calibri"/>
          <w:szCs w:val="22"/>
        </w:rPr>
      </w:pPr>
      <w:r w:rsidRPr="00F47F53">
        <w:rPr>
          <w:rFonts w:eastAsia="Calibri"/>
          <w:szCs w:val="22"/>
        </w:rPr>
        <w:t xml:space="preserve">Aizsardzība pret </w:t>
      </w:r>
      <w:r w:rsidRPr="00F47F53">
        <w:rPr>
          <w:rFonts w:eastAsia="Calibri"/>
          <w:i/>
          <w:iCs/>
          <w:szCs w:val="22"/>
        </w:rPr>
        <w:t>Sarcoptes scabiei</w:t>
      </w:r>
      <w:r w:rsidRPr="00F47F53">
        <w:rPr>
          <w:rFonts w:eastAsia="Calibri"/>
          <w:szCs w:val="22"/>
        </w:rPr>
        <w:t xml:space="preserve"> izraisītu invāziju vai atkārtotu invadēšanos cūkām saglabājas 18 dienas.</w:t>
      </w:r>
    </w:p>
    <w:p w14:paraId="1E5F3434" w14:textId="77777777" w:rsidR="00F47F53" w:rsidRPr="00C96311" w:rsidRDefault="00F47F53" w:rsidP="00F47F53">
      <w:pPr>
        <w:tabs>
          <w:tab w:val="clear" w:pos="567"/>
        </w:tabs>
        <w:spacing w:line="240" w:lineRule="auto"/>
        <w:ind w:left="567" w:hanging="567"/>
        <w:rPr>
          <w:rFonts w:eastAsia="Calibri"/>
          <w:bCs/>
          <w:color w:val="000000"/>
          <w:szCs w:val="22"/>
        </w:rPr>
      </w:pPr>
    </w:p>
    <w:p w14:paraId="09E73C31" w14:textId="3D8EF2E3" w:rsidR="00C114FF" w:rsidRPr="00E57A7D" w:rsidRDefault="006C78AB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4644DD68" w14:textId="77777777" w:rsidR="00F47F53" w:rsidRPr="00451AF5" w:rsidRDefault="00F47F53" w:rsidP="00F47F53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5AEEC26F" w14:textId="1A834759" w:rsidR="00F47F53" w:rsidRPr="00C874A4" w:rsidRDefault="00F47F53" w:rsidP="00F47F5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451AF5">
        <w:rPr>
          <w:szCs w:val="22"/>
        </w:rPr>
        <w:t>Nelietot</w:t>
      </w:r>
      <w:r w:rsidRPr="00451AF5">
        <w:rPr>
          <w:color w:val="000000"/>
          <w:szCs w:val="22"/>
        </w:rPr>
        <w:t xml:space="preserve"> suņiem, jo var būt smagas </w:t>
      </w:r>
      <w:r w:rsidRPr="00C874A4">
        <w:rPr>
          <w:color w:val="000000"/>
          <w:szCs w:val="22"/>
        </w:rPr>
        <w:t>blakusparādības. Līdzīgi kā pret citiem avermektīniem, dažu sugu suņi, piemēram, kolliji, ir īpaši jutīgi pret doramektīnu, un jāievēro īpaša piesardzība, lai novērstu nejaušu šo</w:t>
      </w:r>
      <w:r w:rsidR="00E14838">
        <w:rPr>
          <w:color w:val="000000"/>
          <w:szCs w:val="22"/>
        </w:rPr>
        <w:t xml:space="preserve"> v</w:t>
      </w:r>
      <w:r w:rsidR="00E14838" w:rsidRPr="00E14838">
        <w:rPr>
          <w:color w:val="000000"/>
          <w:szCs w:val="22"/>
        </w:rPr>
        <w:t>eterinār</w:t>
      </w:r>
      <w:r w:rsidR="00E14838">
        <w:rPr>
          <w:color w:val="000000"/>
          <w:szCs w:val="22"/>
        </w:rPr>
        <w:t>o</w:t>
      </w:r>
      <w:r w:rsidRPr="00C874A4">
        <w:rPr>
          <w:color w:val="000000"/>
          <w:szCs w:val="22"/>
        </w:rPr>
        <w:t xml:space="preserve"> zāļu norīšanu. Skatīt </w:t>
      </w:r>
      <w:r w:rsidR="00E14838">
        <w:rPr>
          <w:color w:val="000000"/>
          <w:szCs w:val="22"/>
        </w:rPr>
        <w:t>3</w:t>
      </w:r>
      <w:r w:rsidRPr="00C874A4">
        <w:rPr>
          <w:color w:val="000000"/>
          <w:szCs w:val="22"/>
        </w:rPr>
        <w:t xml:space="preserve">.5. </w:t>
      </w:r>
      <w:r w:rsidR="00455D89" w:rsidRPr="009824A1">
        <w:rPr>
          <w:color w:val="000000"/>
          <w:szCs w:val="22"/>
        </w:rPr>
        <w:t>apakšpunkt</w:t>
      </w:r>
      <w:r w:rsidR="00455D89">
        <w:rPr>
          <w:color w:val="000000"/>
          <w:szCs w:val="22"/>
        </w:rPr>
        <w:t>ā</w:t>
      </w:r>
      <w:r w:rsidR="00455D89" w:rsidRPr="009824A1">
        <w:rPr>
          <w:color w:val="000000"/>
          <w:szCs w:val="22"/>
        </w:rPr>
        <w:t xml:space="preserve"> </w:t>
      </w:r>
      <w:r w:rsidR="009824A1" w:rsidRPr="009824A1">
        <w:rPr>
          <w:color w:val="000000"/>
          <w:szCs w:val="22"/>
        </w:rPr>
        <w:t>“</w:t>
      </w:r>
      <w:r w:rsidR="009824A1" w:rsidRPr="00C96311">
        <w:rPr>
          <w:szCs w:val="22"/>
        </w:rPr>
        <w:t>Citi piesardzības pasākumi</w:t>
      </w:r>
      <w:r w:rsidR="009824A1">
        <w:rPr>
          <w:szCs w:val="22"/>
        </w:rPr>
        <w:t>”</w:t>
      </w:r>
      <w:r w:rsidRPr="009824A1">
        <w:rPr>
          <w:color w:val="000000"/>
          <w:szCs w:val="22"/>
        </w:rPr>
        <w:t>.</w:t>
      </w:r>
    </w:p>
    <w:p w14:paraId="14A60C7F" w14:textId="77777777" w:rsidR="00F47F53" w:rsidRPr="00C874A4" w:rsidRDefault="00F47F53" w:rsidP="00F47F5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413A1464" w14:textId="3954DE8D" w:rsidR="00F47F53" w:rsidRPr="00C874A4" w:rsidRDefault="00F47F53" w:rsidP="00F47F5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874A4">
        <w:rPr>
          <w:color w:val="000000"/>
          <w:szCs w:val="22"/>
        </w:rPr>
        <w:t xml:space="preserve">Nelietot gadījumos, ja konstatēta pastiprināta jutība pret aktīvo vielu vai pret </w:t>
      </w:r>
      <w:r w:rsidR="009824A1">
        <w:t>jebkuru</w:t>
      </w:r>
      <w:r w:rsidRPr="00C874A4">
        <w:rPr>
          <w:color w:val="000000"/>
          <w:szCs w:val="22"/>
        </w:rPr>
        <w:t xml:space="preserve"> no palīgvielām.</w:t>
      </w:r>
    </w:p>
    <w:p w14:paraId="6C2D1944" w14:textId="77777777" w:rsidR="00F47F53" w:rsidRPr="00C874A4" w:rsidRDefault="00F47F53" w:rsidP="00F47F53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2C7C17D2" w14:textId="7B766F71" w:rsidR="00C114FF" w:rsidRPr="00E57A7D" w:rsidRDefault="006C78AB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18E43D45" w14:textId="77777777" w:rsidR="00F47F53" w:rsidRPr="000358ED" w:rsidRDefault="00F47F53" w:rsidP="00F47F53">
      <w:pPr>
        <w:spacing w:line="240" w:lineRule="auto"/>
        <w:ind w:left="567" w:hanging="567"/>
        <w:rPr>
          <w:bCs/>
          <w:color w:val="000000"/>
          <w:szCs w:val="22"/>
        </w:rPr>
      </w:pPr>
    </w:p>
    <w:p w14:paraId="40A1B70D" w14:textId="26498AF0" w:rsidR="00D1347A" w:rsidRDefault="003B5FBB" w:rsidP="00F47F53">
      <w:pPr>
        <w:tabs>
          <w:tab w:val="clear" w:pos="567"/>
          <w:tab w:val="left" w:pos="0"/>
        </w:tabs>
        <w:spacing w:line="240" w:lineRule="auto"/>
        <w:rPr>
          <w:rStyle w:val="hps"/>
          <w:szCs w:val="22"/>
        </w:rPr>
      </w:pPr>
      <w:r>
        <w:rPr>
          <w:rStyle w:val="hps"/>
          <w:szCs w:val="22"/>
        </w:rPr>
        <w:t>Ievērot piesardzību</w:t>
      </w:r>
      <w:r w:rsidR="00F47F53" w:rsidRPr="00002A2B">
        <w:rPr>
          <w:szCs w:val="22"/>
        </w:rPr>
        <w:t xml:space="preserve">, lai izvairītos no </w:t>
      </w:r>
      <w:r w:rsidR="00F47F53" w:rsidRPr="008E20AB">
        <w:rPr>
          <w:rStyle w:val="hps"/>
          <w:szCs w:val="22"/>
        </w:rPr>
        <w:t xml:space="preserve">turpmāk </w:t>
      </w:r>
      <w:r>
        <w:rPr>
          <w:rStyle w:val="hps"/>
          <w:szCs w:val="22"/>
        </w:rPr>
        <w:t>minētajām</w:t>
      </w:r>
      <w:r w:rsidRPr="00C874A4">
        <w:rPr>
          <w:rStyle w:val="hps"/>
          <w:szCs w:val="22"/>
        </w:rPr>
        <w:t xml:space="preserve"> </w:t>
      </w:r>
      <w:r w:rsidR="00F47F53">
        <w:rPr>
          <w:rStyle w:val="hps"/>
          <w:szCs w:val="22"/>
        </w:rPr>
        <w:t>darbībām</w:t>
      </w:r>
      <w:r w:rsidR="00F47F53" w:rsidRPr="008E20AB">
        <w:rPr>
          <w:szCs w:val="22"/>
        </w:rPr>
        <w:t xml:space="preserve">, </w:t>
      </w:r>
      <w:r>
        <w:rPr>
          <w:szCs w:val="22"/>
        </w:rPr>
        <w:t>jo tās</w:t>
      </w:r>
      <w:r w:rsidRPr="008E20AB">
        <w:rPr>
          <w:szCs w:val="22"/>
        </w:rPr>
        <w:t xml:space="preserve"> </w:t>
      </w:r>
      <w:r w:rsidR="00F47F53" w:rsidRPr="008E20AB">
        <w:rPr>
          <w:szCs w:val="22"/>
        </w:rPr>
        <w:t xml:space="preserve">palielina </w:t>
      </w:r>
      <w:r w:rsidR="00F47F53" w:rsidRPr="00571773">
        <w:rPr>
          <w:rStyle w:val="hps"/>
          <w:szCs w:val="22"/>
        </w:rPr>
        <w:t>rezistences attīstības</w:t>
      </w:r>
      <w:r w:rsidR="00F47F53" w:rsidRPr="00571773">
        <w:rPr>
          <w:szCs w:val="22"/>
        </w:rPr>
        <w:t xml:space="preserve"> </w:t>
      </w:r>
      <w:r w:rsidR="00F47F53" w:rsidRPr="00571773">
        <w:rPr>
          <w:rStyle w:val="hps"/>
          <w:szCs w:val="22"/>
        </w:rPr>
        <w:t>risku</w:t>
      </w:r>
      <w:r w:rsidR="00F47F53" w:rsidRPr="000500B4">
        <w:rPr>
          <w:szCs w:val="22"/>
        </w:rPr>
        <w:t xml:space="preserve"> </w:t>
      </w:r>
      <w:r w:rsidR="00F47F53" w:rsidRPr="0035431C">
        <w:rPr>
          <w:rStyle w:val="hps"/>
          <w:szCs w:val="22"/>
        </w:rPr>
        <w:t>un</w:t>
      </w:r>
      <w:r w:rsidR="00F47F53" w:rsidRPr="0035431C">
        <w:rPr>
          <w:szCs w:val="22"/>
        </w:rPr>
        <w:t xml:space="preserve"> </w:t>
      </w:r>
      <w:r w:rsidR="00F47F53" w:rsidRPr="00E52C8D">
        <w:rPr>
          <w:rStyle w:val="hps"/>
          <w:szCs w:val="22"/>
        </w:rPr>
        <w:t>var</w:t>
      </w:r>
      <w:r w:rsidR="00F47F53" w:rsidRPr="00451AF5">
        <w:rPr>
          <w:szCs w:val="22"/>
        </w:rPr>
        <w:t xml:space="preserve"> </w:t>
      </w:r>
      <w:r w:rsidR="00F47F53" w:rsidRPr="00451AF5">
        <w:rPr>
          <w:rStyle w:val="hps"/>
          <w:szCs w:val="22"/>
        </w:rPr>
        <w:t>novest pie neefektīvas</w:t>
      </w:r>
      <w:r w:rsidR="00F47F53" w:rsidRPr="00451AF5">
        <w:rPr>
          <w:szCs w:val="22"/>
        </w:rPr>
        <w:t xml:space="preserve"> </w:t>
      </w:r>
      <w:r w:rsidR="00F47F53">
        <w:rPr>
          <w:rStyle w:val="hps"/>
          <w:szCs w:val="22"/>
        </w:rPr>
        <w:t>ārstēšanas</w:t>
      </w:r>
      <w:r w:rsidR="00F47F53" w:rsidRPr="008E20AB">
        <w:rPr>
          <w:rStyle w:val="hps"/>
          <w:szCs w:val="22"/>
        </w:rPr>
        <w:t>:</w:t>
      </w:r>
      <w:r w:rsidR="00F47F53" w:rsidRPr="00571773">
        <w:rPr>
          <w:szCs w:val="22"/>
        </w:rPr>
        <w:br/>
      </w:r>
      <w:r w:rsidR="00F47F53" w:rsidRPr="00571773">
        <w:rPr>
          <w:rStyle w:val="hps"/>
          <w:szCs w:val="22"/>
        </w:rPr>
        <w:t>- pārāk</w:t>
      </w:r>
      <w:r w:rsidR="00F47F53" w:rsidRPr="00571773">
        <w:rPr>
          <w:szCs w:val="22"/>
        </w:rPr>
        <w:t xml:space="preserve"> </w:t>
      </w:r>
      <w:r w:rsidR="00F47F53" w:rsidRPr="000500B4">
        <w:rPr>
          <w:rStyle w:val="hps"/>
          <w:szCs w:val="22"/>
        </w:rPr>
        <w:t>bieža un atkārtota</w:t>
      </w:r>
      <w:r w:rsidR="00F47F53" w:rsidRPr="000500B4">
        <w:rPr>
          <w:szCs w:val="22"/>
        </w:rPr>
        <w:t xml:space="preserve"> </w:t>
      </w:r>
      <w:r w:rsidR="00F47F53" w:rsidRPr="000500B4">
        <w:rPr>
          <w:rStyle w:val="hps"/>
          <w:szCs w:val="22"/>
        </w:rPr>
        <w:t xml:space="preserve">vienas klases </w:t>
      </w:r>
      <w:r w:rsidR="00F47F53" w:rsidRPr="000500B4">
        <w:rPr>
          <w:szCs w:val="22"/>
        </w:rPr>
        <w:t xml:space="preserve">prettārpu līdzekļu lietošana </w:t>
      </w:r>
      <w:r>
        <w:rPr>
          <w:rStyle w:val="hps"/>
          <w:szCs w:val="22"/>
        </w:rPr>
        <w:t>ilgu</w:t>
      </w:r>
      <w:r w:rsidRPr="0035431C">
        <w:rPr>
          <w:szCs w:val="22"/>
        </w:rPr>
        <w:t xml:space="preserve"> </w:t>
      </w:r>
      <w:r w:rsidR="00F47F53" w:rsidRPr="00E52C8D">
        <w:rPr>
          <w:rStyle w:val="hps"/>
          <w:szCs w:val="22"/>
        </w:rPr>
        <w:t>la</w:t>
      </w:r>
      <w:r w:rsidR="00F47F53" w:rsidRPr="00451AF5">
        <w:rPr>
          <w:rStyle w:val="hps"/>
          <w:szCs w:val="22"/>
        </w:rPr>
        <w:t>ika posm</w:t>
      </w:r>
      <w:r>
        <w:rPr>
          <w:rStyle w:val="hps"/>
          <w:szCs w:val="22"/>
        </w:rPr>
        <w:t>u</w:t>
      </w:r>
      <w:r w:rsidR="00F47F53" w:rsidRPr="00451AF5">
        <w:rPr>
          <w:rStyle w:val="hps"/>
          <w:szCs w:val="22"/>
        </w:rPr>
        <w:t>;</w:t>
      </w:r>
      <w:r w:rsidR="00F47F53" w:rsidRPr="00451AF5">
        <w:rPr>
          <w:szCs w:val="22"/>
        </w:rPr>
        <w:br/>
      </w:r>
      <w:r w:rsidR="00F47F53" w:rsidRPr="00451AF5">
        <w:rPr>
          <w:rStyle w:val="hps"/>
          <w:szCs w:val="22"/>
        </w:rPr>
        <w:lastRenderedPageBreak/>
        <w:t>-</w:t>
      </w:r>
      <w:r w:rsidR="00F47F53" w:rsidRPr="00451AF5">
        <w:rPr>
          <w:szCs w:val="22"/>
        </w:rPr>
        <w:t xml:space="preserve"> pārāk </w:t>
      </w:r>
      <w:r w:rsidRPr="00451AF5">
        <w:rPr>
          <w:szCs w:val="22"/>
        </w:rPr>
        <w:t>maz</w:t>
      </w:r>
      <w:r>
        <w:rPr>
          <w:szCs w:val="22"/>
        </w:rPr>
        <w:t>as</w:t>
      </w:r>
      <w:r w:rsidRPr="00451AF5">
        <w:rPr>
          <w:szCs w:val="22"/>
        </w:rPr>
        <w:t xml:space="preserve"> </w:t>
      </w:r>
      <w:r w:rsidRPr="00451AF5">
        <w:rPr>
          <w:rStyle w:val="hps"/>
          <w:szCs w:val="22"/>
        </w:rPr>
        <w:t>dev</w:t>
      </w:r>
      <w:r>
        <w:rPr>
          <w:rStyle w:val="hps"/>
          <w:szCs w:val="22"/>
        </w:rPr>
        <w:t>as</w:t>
      </w:r>
      <w:r w:rsidRPr="00451AF5">
        <w:rPr>
          <w:rStyle w:val="hps"/>
          <w:szCs w:val="22"/>
        </w:rPr>
        <w:t xml:space="preserve"> lietošan</w:t>
      </w:r>
      <w:r>
        <w:rPr>
          <w:rStyle w:val="hps"/>
          <w:szCs w:val="22"/>
        </w:rPr>
        <w:t>a</w:t>
      </w:r>
      <w:r>
        <w:rPr>
          <w:szCs w:val="22"/>
        </w:rPr>
        <w:t xml:space="preserve"> nepareizi noteikta dzīvnieka </w:t>
      </w:r>
      <w:r w:rsidR="00F47F53" w:rsidRPr="00571773">
        <w:rPr>
          <w:rStyle w:val="hps"/>
          <w:szCs w:val="22"/>
        </w:rPr>
        <w:t xml:space="preserve">ķermeņa svara, </w:t>
      </w:r>
      <w:r w:rsidR="00D1347A">
        <w:rPr>
          <w:rStyle w:val="hps"/>
          <w:szCs w:val="22"/>
        </w:rPr>
        <w:t xml:space="preserve">veterināro zāļu </w:t>
      </w:r>
      <w:r w:rsidR="00F47F53" w:rsidRPr="00571773">
        <w:rPr>
          <w:rStyle w:val="hps"/>
          <w:szCs w:val="22"/>
        </w:rPr>
        <w:t>lietošan</w:t>
      </w:r>
      <w:r w:rsidR="008A22C6">
        <w:rPr>
          <w:rStyle w:val="hps"/>
          <w:szCs w:val="22"/>
        </w:rPr>
        <w:t>as veida</w:t>
      </w:r>
      <w:r w:rsidR="00F47F53">
        <w:rPr>
          <w:rStyle w:val="hps"/>
          <w:szCs w:val="22"/>
        </w:rPr>
        <w:t xml:space="preserve"> vai </w:t>
      </w:r>
      <w:r w:rsidR="008A22C6">
        <w:rPr>
          <w:rStyle w:val="hps"/>
          <w:szCs w:val="22"/>
        </w:rPr>
        <w:t>nepareizi</w:t>
      </w:r>
      <w:r w:rsidR="008A22C6" w:rsidRPr="00C874A4">
        <w:rPr>
          <w:rStyle w:val="hps"/>
          <w:szCs w:val="22"/>
        </w:rPr>
        <w:t xml:space="preserve"> </w:t>
      </w:r>
      <w:r w:rsidR="00F47F53" w:rsidRPr="00C874A4">
        <w:rPr>
          <w:rStyle w:val="hps"/>
          <w:szCs w:val="22"/>
        </w:rPr>
        <w:t>kalibrēt</w:t>
      </w:r>
      <w:r w:rsidR="008A22C6">
        <w:rPr>
          <w:rStyle w:val="hps"/>
          <w:szCs w:val="22"/>
        </w:rPr>
        <w:t>as</w:t>
      </w:r>
      <w:r w:rsidR="00F47F53" w:rsidRPr="00C874A4">
        <w:rPr>
          <w:rStyle w:val="hps"/>
          <w:szCs w:val="22"/>
        </w:rPr>
        <w:t xml:space="preserve"> dozēšanas ierīc</w:t>
      </w:r>
      <w:r w:rsidR="008A22C6">
        <w:rPr>
          <w:rStyle w:val="hps"/>
          <w:szCs w:val="22"/>
        </w:rPr>
        <w:t>es dēļ</w:t>
      </w:r>
      <w:r w:rsidR="00F47F53" w:rsidRPr="00C874A4">
        <w:rPr>
          <w:rStyle w:val="hps"/>
          <w:szCs w:val="22"/>
        </w:rPr>
        <w:t xml:space="preserve"> (ja</w:t>
      </w:r>
      <w:r w:rsidR="00F47F53" w:rsidRPr="00C874A4">
        <w:rPr>
          <w:szCs w:val="22"/>
        </w:rPr>
        <w:t xml:space="preserve"> </w:t>
      </w:r>
      <w:r w:rsidR="00F47F53" w:rsidRPr="00C874A4">
        <w:rPr>
          <w:rStyle w:val="hps"/>
          <w:szCs w:val="22"/>
        </w:rPr>
        <w:t>tāda ir).</w:t>
      </w:r>
    </w:p>
    <w:p w14:paraId="070F3173" w14:textId="33EDF7E7" w:rsidR="00F47F53" w:rsidRPr="008E20AB" w:rsidRDefault="00F47F53" w:rsidP="00F47F53">
      <w:pPr>
        <w:tabs>
          <w:tab w:val="clear" w:pos="567"/>
          <w:tab w:val="left" w:pos="0"/>
        </w:tabs>
        <w:spacing w:line="240" w:lineRule="auto"/>
        <w:rPr>
          <w:b/>
          <w:bCs/>
          <w:color w:val="000000"/>
          <w:szCs w:val="22"/>
        </w:rPr>
      </w:pPr>
      <w:r w:rsidRPr="00C874A4">
        <w:rPr>
          <w:szCs w:val="22"/>
        </w:rPr>
        <w:br/>
      </w:r>
      <w:r w:rsidR="00A875D9">
        <w:rPr>
          <w:szCs w:val="22"/>
        </w:rPr>
        <w:t>K</w:t>
      </w:r>
      <w:r w:rsidR="00A875D9" w:rsidRPr="00C874A4">
        <w:rPr>
          <w:szCs w:val="22"/>
        </w:rPr>
        <w:t>līnisk</w:t>
      </w:r>
      <w:r w:rsidR="00A875D9">
        <w:rPr>
          <w:szCs w:val="22"/>
        </w:rPr>
        <w:t>ajos</w:t>
      </w:r>
      <w:r w:rsidR="00A875D9" w:rsidRPr="00C874A4">
        <w:rPr>
          <w:szCs w:val="22"/>
        </w:rPr>
        <w:t xml:space="preserve"> gadījum</w:t>
      </w:r>
      <w:r w:rsidR="00A875D9">
        <w:rPr>
          <w:szCs w:val="22"/>
        </w:rPr>
        <w:t>os, kad</w:t>
      </w:r>
      <w:r w:rsidRPr="00C874A4">
        <w:rPr>
          <w:szCs w:val="22"/>
        </w:rPr>
        <w:t xml:space="preserve"> </w:t>
      </w:r>
      <w:r w:rsidR="00A875D9">
        <w:rPr>
          <w:szCs w:val="22"/>
        </w:rPr>
        <w:t>ir</w:t>
      </w:r>
      <w:r w:rsidR="00A875D9" w:rsidRPr="00C874A4">
        <w:rPr>
          <w:szCs w:val="22"/>
        </w:rPr>
        <w:t xml:space="preserve"> </w:t>
      </w:r>
      <w:r w:rsidRPr="00C874A4">
        <w:rPr>
          <w:szCs w:val="22"/>
        </w:rPr>
        <w:t>aizdomas par rezistenc</w:t>
      </w:r>
      <w:r w:rsidR="00A875D9">
        <w:rPr>
          <w:szCs w:val="22"/>
        </w:rPr>
        <w:t>i</w:t>
      </w:r>
      <w:r w:rsidRPr="00C874A4">
        <w:rPr>
          <w:szCs w:val="22"/>
        </w:rPr>
        <w:t xml:space="preserve"> pret </w:t>
      </w:r>
      <w:r w:rsidR="00D1347A" w:rsidRPr="0088006B">
        <w:rPr>
          <w:szCs w:val="22"/>
        </w:rPr>
        <w:t>prettārpu</w:t>
      </w:r>
      <w:r w:rsidR="00D1347A" w:rsidRPr="00C874A4">
        <w:rPr>
          <w:szCs w:val="22"/>
        </w:rPr>
        <w:t xml:space="preserve"> </w:t>
      </w:r>
      <w:r w:rsidRPr="00C874A4">
        <w:rPr>
          <w:szCs w:val="22"/>
        </w:rPr>
        <w:t xml:space="preserve">līdzekļiem, </w:t>
      </w:r>
      <w:r w:rsidR="00A875D9">
        <w:rPr>
          <w:szCs w:val="22"/>
        </w:rPr>
        <w:t>jāveic</w:t>
      </w:r>
      <w:r w:rsidRPr="00C874A4">
        <w:rPr>
          <w:szCs w:val="22"/>
        </w:rPr>
        <w:t xml:space="preserve"> </w:t>
      </w:r>
      <w:r w:rsidR="00A875D9">
        <w:rPr>
          <w:szCs w:val="22"/>
        </w:rPr>
        <w:t>atbilstošas tālākās pārbaudes</w:t>
      </w:r>
      <w:r w:rsidRPr="00C874A4">
        <w:rPr>
          <w:rStyle w:val="hps"/>
          <w:szCs w:val="22"/>
        </w:rPr>
        <w:t xml:space="preserve">, </w:t>
      </w:r>
      <w:r w:rsidRPr="00C874A4">
        <w:rPr>
          <w:szCs w:val="22"/>
        </w:rPr>
        <w:t xml:space="preserve">izmantojot </w:t>
      </w:r>
      <w:r w:rsidR="006B4315">
        <w:rPr>
          <w:szCs w:val="22"/>
        </w:rPr>
        <w:t>atbilstošus</w:t>
      </w:r>
      <w:r w:rsidR="006B4315"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testus (piemēram,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oliņu skaita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samazināšanās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test</w:t>
      </w:r>
      <w:r>
        <w:rPr>
          <w:rStyle w:val="hps"/>
          <w:szCs w:val="22"/>
        </w:rPr>
        <w:t>s</w:t>
      </w:r>
      <w:r w:rsidRPr="000C2668">
        <w:rPr>
          <w:rStyle w:val="hps"/>
          <w:szCs w:val="22"/>
        </w:rPr>
        <w:t xml:space="preserve"> </w:t>
      </w:r>
      <w:r>
        <w:rPr>
          <w:rStyle w:val="hps"/>
          <w:szCs w:val="22"/>
        </w:rPr>
        <w:t>fekālijās</w:t>
      </w:r>
      <w:r w:rsidRPr="008E20AB">
        <w:rPr>
          <w:rStyle w:val="hps"/>
          <w:szCs w:val="22"/>
        </w:rPr>
        <w:t>).</w:t>
      </w:r>
      <w:r w:rsidRPr="00571773">
        <w:rPr>
          <w:szCs w:val="22"/>
        </w:rPr>
        <w:t xml:space="preserve"> </w:t>
      </w:r>
      <w:r w:rsidRPr="00571773">
        <w:rPr>
          <w:rStyle w:val="hps"/>
          <w:szCs w:val="22"/>
        </w:rPr>
        <w:t>Ja</w:t>
      </w:r>
      <w:r w:rsidRPr="00571773">
        <w:rPr>
          <w:szCs w:val="22"/>
        </w:rPr>
        <w:t xml:space="preserve"> </w:t>
      </w:r>
      <w:r w:rsidR="00574E63" w:rsidRPr="00574E63">
        <w:rPr>
          <w:szCs w:val="22"/>
        </w:rPr>
        <w:t xml:space="preserve">šādas(-u) pārbaudes(-žu) rezultāts(-i) norāda uz </w:t>
      </w:r>
      <w:r w:rsidRPr="000500B4">
        <w:rPr>
          <w:rStyle w:val="hps"/>
          <w:szCs w:val="22"/>
        </w:rPr>
        <w:t>rezistenci pret</w:t>
      </w:r>
      <w:r w:rsidRPr="000500B4">
        <w:rPr>
          <w:szCs w:val="22"/>
        </w:rPr>
        <w:t xml:space="preserve"> </w:t>
      </w:r>
      <w:r w:rsidR="00574E63">
        <w:rPr>
          <w:rStyle w:val="hps"/>
          <w:szCs w:val="22"/>
        </w:rPr>
        <w:t>konkrētu</w:t>
      </w:r>
      <w:r w:rsidR="00574E63" w:rsidRPr="0035431C">
        <w:rPr>
          <w:szCs w:val="22"/>
        </w:rPr>
        <w:t xml:space="preserve"> </w:t>
      </w:r>
      <w:r w:rsidRPr="00E52C8D">
        <w:rPr>
          <w:rStyle w:val="hps"/>
          <w:szCs w:val="22"/>
        </w:rPr>
        <w:t>prettārpu līdzekli</w:t>
      </w:r>
      <w:r w:rsidRPr="00451AF5">
        <w:rPr>
          <w:szCs w:val="22"/>
        </w:rPr>
        <w:t>, jālieto cita</w:t>
      </w:r>
      <w:r w:rsidR="00574E63">
        <w:rPr>
          <w:szCs w:val="22"/>
        </w:rPr>
        <w:t>s</w:t>
      </w:r>
      <w:r w:rsidRPr="00451AF5">
        <w:rPr>
          <w:szCs w:val="22"/>
        </w:rPr>
        <w:t xml:space="preserve"> </w:t>
      </w:r>
      <w:bookmarkStart w:id="1" w:name="_Hlk48232420"/>
      <w:r w:rsidR="00D1347A">
        <w:rPr>
          <w:szCs w:val="22"/>
        </w:rPr>
        <w:t>prettārpu</w:t>
      </w:r>
      <w:r w:rsidR="00574E63">
        <w:rPr>
          <w:rStyle w:val="hps"/>
          <w:szCs w:val="22"/>
        </w:rPr>
        <w:t xml:space="preserve"> zāļu grupas</w:t>
      </w:r>
      <w:r w:rsidRPr="008E20AB">
        <w:rPr>
          <w:rStyle w:val="hps"/>
          <w:szCs w:val="22"/>
        </w:rPr>
        <w:t xml:space="preserve"> </w:t>
      </w:r>
      <w:bookmarkEnd w:id="1"/>
      <w:r w:rsidRPr="00571773">
        <w:rPr>
          <w:rStyle w:val="hps"/>
          <w:szCs w:val="22"/>
        </w:rPr>
        <w:t>līdzeklis</w:t>
      </w:r>
      <w:r w:rsidRPr="00571773">
        <w:rPr>
          <w:szCs w:val="22"/>
        </w:rPr>
        <w:t xml:space="preserve"> ar </w:t>
      </w:r>
      <w:r w:rsidRPr="00571773">
        <w:rPr>
          <w:rStyle w:val="hps"/>
          <w:szCs w:val="22"/>
        </w:rPr>
        <w:t>atšķirīgu</w:t>
      </w:r>
      <w:r w:rsidRPr="00571773">
        <w:rPr>
          <w:szCs w:val="22"/>
        </w:rPr>
        <w:t xml:space="preserve"> </w:t>
      </w:r>
      <w:r w:rsidRPr="000500B4">
        <w:rPr>
          <w:rStyle w:val="hps"/>
          <w:szCs w:val="22"/>
        </w:rPr>
        <w:t>darbības mehānismu.</w:t>
      </w:r>
      <w:r w:rsidRPr="000500B4">
        <w:rPr>
          <w:szCs w:val="22"/>
        </w:rPr>
        <w:br/>
      </w:r>
      <w:r w:rsidRPr="000500B4">
        <w:rPr>
          <w:szCs w:val="22"/>
        </w:rPr>
        <w:br/>
      </w:r>
      <w:r w:rsidRPr="00E52C8D">
        <w:rPr>
          <w:rStyle w:val="hps"/>
          <w:szCs w:val="22"/>
        </w:rPr>
        <w:t xml:space="preserve">ES ietvaros </w:t>
      </w:r>
      <w:r>
        <w:rPr>
          <w:rStyle w:val="hps"/>
          <w:szCs w:val="22"/>
        </w:rPr>
        <w:t xml:space="preserve">ir ziņots </w:t>
      </w:r>
      <w:r w:rsidRPr="008E20AB">
        <w:rPr>
          <w:rStyle w:val="hps"/>
          <w:szCs w:val="22"/>
        </w:rPr>
        <w:t xml:space="preserve">par </w:t>
      </w:r>
      <w:r w:rsidRPr="00FD6320">
        <w:rPr>
          <w:rStyle w:val="hps"/>
          <w:i/>
          <w:iCs/>
          <w:szCs w:val="22"/>
        </w:rPr>
        <w:t>Teladorsagia</w:t>
      </w:r>
      <w:r w:rsidRPr="00FD6320">
        <w:rPr>
          <w:szCs w:val="22"/>
        </w:rPr>
        <w:t xml:space="preserve"> </w:t>
      </w:r>
      <w:r w:rsidRPr="00FD6320">
        <w:rPr>
          <w:rStyle w:val="hps"/>
          <w:szCs w:val="22"/>
        </w:rPr>
        <w:t>un</w:t>
      </w:r>
      <w:r w:rsidRPr="00FD6320">
        <w:rPr>
          <w:szCs w:val="22"/>
        </w:rPr>
        <w:t xml:space="preserve"> </w:t>
      </w:r>
      <w:r w:rsidRPr="00FD6320">
        <w:rPr>
          <w:rStyle w:val="hps"/>
          <w:i/>
          <w:iCs/>
          <w:szCs w:val="22"/>
        </w:rPr>
        <w:t>Haemonchus</w:t>
      </w:r>
      <w:r w:rsidRPr="00FD6320">
        <w:rPr>
          <w:szCs w:val="22"/>
        </w:rPr>
        <w:t xml:space="preserve"> </w:t>
      </w:r>
      <w:r w:rsidRPr="008E20AB">
        <w:rPr>
          <w:rStyle w:val="hps"/>
          <w:szCs w:val="22"/>
        </w:rPr>
        <w:t>rezistenci pret avermektīniem</w:t>
      </w:r>
      <w:r w:rsidRPr="00571773">
        <w:rPr>
          <w:szCs w:val="22"/>
        </w:rPr>
        <w:t xml:space="preserve"> </w:t>
      </w:r>
      <w:r w:rsidRPr="00C874A4">
        <w:rPr>
          <w:szCs w:val="22"/>
        </w:rPr>
        <w:t>aitām</w:t>
      </w:r>
      <w:r w:rsidRPr="00C874A4">
        <w:rPr>
          <w:rStyle w:val="hps"/>
          <w:szCs w:val="22"/>
        </w:rPr>
        <w:t>.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Tāpēc</w:t>
      </w:r>
      <w:r w:rsidR="006B4315">
        <w:rPr>
          <w:rStyle w:val="hps"/>
          <w:szCs w:val="22"/>
        </w:rPr>
        <w:t>,</w:t>
      </w:r>
      <w:r>
        <w:rPr>
          <w:rStyle w:val="hps"/>
          <w:szCs w:val="22"/>
        </w:rPr>
        <w:t xml:space="preserve"> lietojot</w:t>
      </w:r>
      <w:r w:rsidRPr="008E20AB">
        <w:rPr>
          <w:rStyle w:val="hps"/>
          <w:szCs w:val="22"/>
        </w:rPr>
        <w:t xml:space="preserve"> š</w:t>
      </w:r>
      <w:r>
        <w:rPr>
          <w:rStyle w:val="hps"/>
          <w:szCs w:val="22"/>
        </w:rPr>
        <w:t>īs veterinārās</w:t>
      </w:r>
      <w:r w:rsidRPr="00C874A4">
        <w:rPr>
          <w:rStyle w:val="hps"/>
          <w:szCs w:val="22"/>
        </w:rPr>
        <w:t xml:space="preserve"> </w:t>
      </w:r>
      <w:r>
        <w:rPr>
          <w:rStyle w:val="hps"/>
          <w:szCs w:val="22"/>
        </w:rPr>
        <w:t>zāles</w:t>
      </w:r>
      <w:r w:rsidR="006B4315">
        <w:rPr>
          <w:rStyle w:val="hps"/>
          <w:szCs w:val="22"/>
        </w:rPr>
        <w:t>,</w:t>
      </w:r>
      <w:r w:rsidRPr="008E20AB">
        <w:rPr>
          <w:rStyle w:val="hps"/>
          <w:szCs w:val="22"/>
        </w:rPr>
        <w:t xml:space="preserve"> </w:t>
      </w:r>
      <w:r w:rsidRPr="00C874A4">
        <w:rPr>
          <w:rStyle w:val="hps"/>
          <w:szCs w:val="22"/>
        </w:rPr>
        <w:t>jāņem vērā vietējā (reģionālā, novietnes) epidemioloģiskā informācija par nematožu jutī</w:t>
      </w:r>
      <w:r>
        <w:rPr>
          <w:rStyle w:val="hps"/>
          <w:szCs w:val="22"/>
        </w:rPr>
        <w:t>b</w:t>
      </w:r>
      <w:r w:rsidRPr="00C874A4">
        <w:rPr>
          <w:rStyle w:val="hps"/>
          <w:szCs w:val="22"/>
        </w:rPr>
        <w:t>u un ieteikumi</w:t>
      </w:r>
      <w:r w:rsidR="00FD4EDE">
        <w:rPr>
          <w:rStyle w:val="hps"/>
          <w:szCs w:val="22"/>
        </w:rPr>
        <w:t>,</w:t>
      </w:r>
      <w:r w:rsidRPr="00C874A4">
        <w:rPr>
          <w:rStyle w:val="hps"/>
          <w:szCs w:val="22"/>
        </w:rPr>
        <w:t xml:space="preserve"> </w:t>
      </w:r>
      <w:r>
        <w:rPr>
          <w:rStyle w:val="hps"/>
          <w:szCs w:val="22"/>
        </w:rPr>
        <w:t xml:space="preserve">kā ierobežot </w:t>
      </w:r>
      <w:r w:rsidRPr="008E20AB">
        <w:rPr>
          <w:rStyle w:val="hps"/>
          <w:szCs w:val="22"/>
        </w:rPr>
        <w:t>turpmāk</w:t>
      </w:r>
      <w:r>
        <w:rPr>
          <w:rStyle w:val="hps"/>
          <w:szCs w:val="22"/>
        </w:rPr>
        <w:t>u</w:t>
      </w:r>
      <w:r w:rsidRPr="00C874A4">
        <w:rPr>
          <w:rStyle w:val="hps"/>
          <w:szCs w:val="22"/>
        </w:rPr>
        <w:t xml:space="preserve"> rezistenc</w:t>
      </w:r>
      <w:r>
        <w:rPr>
          <w:rStyle w:val="hps"/>
          <w:szCs w:val="22"/>
        </w:rPr>
        <w:t>i</w:t>
      </w:r>
      <w:r w:rsidRPr="00C874A4">
        <w:rPr>
          <w:rStyle w:val="hps"/>
          <w:szCs w:val="22"/>
        </w:rPr>
        <w:t xml:space="preserve"> </w:t>
      </w:r>
      <w:bookmarkStart w:id="2" w:name="_Hlk48308744"/>
      <w:r>
        <w:rPr>
          <w:rStyle w:val="hps"/>
          <w:szCs w:val="22"/>
        </w:rPr>
        <w:t>pret</w:t>
      </w:r>
      <w:r w:rsidRPr="008E20AB">
        <w:rPr>
          <w:rStyle w:val="hps"/>
          <w:szCs w:val="22"/>
        </w:rPr>
        <w:t xml:space="preserve"> </w:t>
      </w:r>
      <w:r w:rsidRPr="000C2668">
        <w:rPr>
          <w:rStyle w:val="hps"/>
          <w:szCs w:val="22"/>
        </w:rPr>
        <w:t>antihelmintisk</w:t>
      </w:r>
      <w:r>
        <w:rPr>
          <w:rStyle w:val="hps"/>
          <w:szCs w:val="22"/>
        </w:rPr>
        <w:t xml:space="preserve">iem </w:t>
      </w:r>
      <w:r w:rsidRPr="000C2668">
        <w:rPr>
          <w:rStyle w:val="hps"/>
          <w:szCs w:val="22"/>
        </w:rPr>
        <w:t xml:space="preserve">līdzekļiem. </w:t>
      </w:r>
      <w:bookmarkEnd w:id="2"/>
    </w:p>
    <w:p w14:paraId="6CE8B0C9" w14:textId="77777777" w:rsidR="00F47F53" w:rsidRPr="000358ED" w:rsidRDefault="00F47F53" w:rsidP="00F47F53">
      <w:pPr>
        <w:spacing w:line="240" w:lineRule="auto"/>
        <w:ind w:left="567" w:hanging="567"/>
        <w:rPr>
          <w:bCs/>
          <w:color w:val="000000"/>
          <w:szCs w:val="22"/>
        </w:rPr>
      </w:pPr>
    </w:p>
    <w:p w14:paraId="3F6B87A5" w14:textId="649EB28E" w:rsidR="00C114FF" w:rsidRPr="00E57A7D" w:rsidRDefault="006C78AB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47839492" w14:textId="77777777" w:rsidR="00F47F53" w:rsidRPr="000358ED" w:rsidRDefault="00F47F53" w:rsidP="00F47F53">
      <w:pPr>
        <w:spacing w:line="240" w:lineRule="auto"/>
        <w:ind w:left="567" w:hanging="567"/>
        <w:rPr>
          <w:bCs/>
          <w:color w:val="000000"/>
          <w:szCs w:val="22"/>
        </w:rPr>
      </w:pPr>
    </w:p>
    <w:p w14:paraId="1DE78F4A" w14:textId="0B07DA1B" w:rsidR="00F47F53" w:rsidRPr="00002A2B" w:rsidRDefault="00F47F53" w:rsidP="00F47F53">
      <w:pPr>
        <w:spacing w:line="240" w:lineRule="auto"/>
        <w:ind w:left="567" w:hanging="567"/>
        <w:rPr>
          <w:color w:val="000000"/>
          <w:szCs w:val="22"/>
          <w:u w:val="single"/>
        </w:rPr>
      </w:pPr>
      <w:r w:rsidRPr="00002A2B">
        <w:rPr>
          <w:color w:val="000000"/>
          <w:szCs w:val="22"/>
          <w:u w:val="single"/>
        </w:rPr>
        <w:t xml:space="preserve">Īpaši piesardzības pasākumi </w:t>
      </w:r>
      <w:r w:rsidR="003B521A" w:rsidRPr="00E57A7D">
        <w:rPr>
          <w:szCs w:val="22"/>
          <w:u w:val="single"/>
        </w:rPr>
        <w:t>drošai lietošanai mērķsugām:</w:t>
      </w:r>
    </w:p>
    <w:p w14:paraId="5770D316" w14:textId="77777777" w:rsidR="00F47F53" w:rsidRPr="000358ED" w:rsidRDefault="00F47F53" w:rsidP="00F47F53">
      <w:pPr>
        <w:spacing w:line="240" w:lineRule="auto"/>
        <w:ind w:left="567" w:hanging="567"/>
        <w:rPr>
          <w:bCs/>
          <w:color w:val="000000"/>
          <w:szCs w:val="22"/>
        </w:rPr>
      </w:pPr>
    </w:p>
    <w:p w14:paraId="3E97A933" w14:textId="4CA469AD" w:rsidR="00F47F53" w:rsidRPr="00571773" w:rsidRDefault="00F47F53" w:rsidP="00F47F53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</w:rPr>
      </w:pPr>
      <w:r w:rsidRPr="00571773">
        <w:rPr>
          <w:color w:val="000000"/>
          <w:szCs w:val="22"/>
        </w:rPr>
        <w:t>Ārstējot dzīvnieku grupas, lietot piemērotu automātisk</w:t>
      </w:r>
      <w:r w:rsidR="00FD4EDE">
        <w:rPr>
          <w:color w:val="000000"/>
          <w:szCs w:val="22"/>
        </w:rPr>
        <w:t>u</w:t>
      </w:r>
      <w:r w:rsidRPr="00571773">
        <w:rPr>
          <w:color w:val="000000"/>
          <w:szCs w:val="22"/>
        </w:rPr>
        <w:t xml:space="preserve"> doz</w:t>
      </w:r>
      <w:r w:rsidR="00FD4EDE">
        <w:rPr>
          <w:color w:val="000000"/>
          <w:szCs w:val="22"/>
        </w:rPr>
        <w:t>ēšanas ierīci</w:t>
      </w:r>
      <w:r w:rsidRPr="00571773">
        <w:rPr>
          <w:color w:val="000000"/>
          <w:szCs w:val="22"/>
        </w:rPr>
        <w:t xml:space="preserve"> un ventilējamu nosūkšanas ierīci.</w:t>
      </w:r>
    </w:p>
    <w:p w14:paraId="5B42E3D1" w14:textId="77777777" w:rsidR="00F47F53" w:rsidRPr="00571773" w:rsidRDefault="00F47F53" w:rsidP="00F47F53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</w:rPr>
      </w:pPr>
    </w:p>
    <w:p w14:paraId="302A9E0C" w14:textId="1F003354" w:rsidR="00F47F53" w:rsidRPr="00451AF5" w:rsidRDefault="00F47F53" w:rsidP="00F47F53">
      <w:pPr>
        <w:spacing w:line="240" w:lineRule="auto"/>
        <w:jc w:val="both"/>
        <w:rPr>
          <w:color w:val="000000"/>
          <w:szCs w:val="22"/>
        </w:rPr>
      </w:pPr>
      <w:r w:rsidRPr="00571773">
        <w:rPr>
          <w:color w:val="000000"/>
          <w:szCs w:val="22"/>
        </w:rPr>
        <w:t xml:space="preserve">Atsevišķu cūku ārstēšanai lietot piemērota lieluma adatas un vienreizlietojamas šļirces. </w:t>
      </w:r>
      <w:r w:rsidRPr="000500B4">
        <w:rPr>
          <w:color w:val="000000"/>
          <w:szCs w:val="22"/>
        </w:rPr>
        <w:t xml:space="preserve">Sivēnu ar ķermeņa </w:t>
      </w:r>
      <w:r w:rsidRPr="00E52C8D">
        <w:rPr>
          <w:color w:val="000000"/>
          <w:szCs w:val="22"/>
        </w:rPr>
        <w:t xml:space="preserve">svaru </w:t>
      </w:r>
      <w:r w:rsidRPr="00451AF5">
        <w:rPr>
          <w:color w:val="000000"/>
          <w:szCs w:val="22"/>
        </w:rPr>
        <w:t>līdz 16 kg ārstēšanai lietot 1</w:t>
      </w:r>
      <w:r w:rsidR="00EB5459">
        <w:rPr>
          <w:color w:val="000000"/>
          <w:szCs w:val="22"/>
        </w:rPr>
        <w:t> </w:t>
      </w:r>
      <w:r w:rsidRPr="00451AF5">
        <w:rPr>
          <w:color w:val="000000"/>
          <w:szCs w:val="22"/>
        </w:rPr>
        <w:t>ml vienreizlietojamu šļirci ar 0,1</w:t>
      </w:r>
      <w:r w:rsidR="00EB5459">
        <w:rPr>
          <w:color w:val="000000"/>
          <w:szCs w:val="22"/>
        </w:rPr>
        <w:t> </w:t>
      </w:r>
      <w:r w:rsidRPr="00451AF5">
        <w:rPr>
          <w:color w:val="000000"/>
          <w:szCs w:val="22"/>
        </w:rPr>
        <w:t>ml vai mazāku kalibrējumu.</w:t>
      </w:r>
    </w:p>
    <w:p w14:paraId="6DFDF305" w14:textId="77777777" w:rsidR="00F47F53" w:rsidRPr="00451AF5" w:rsidRDefault="00F47F53" w:rsidP="00F47F53">
      <w:pPr>
        <w:spacing w:line="240" w:lineRule="auto"/>
        <w:ind w:left="567" w:hanging="567"/>
        <w:jc w:val="both"/>
        <w:rPr>
          <w:color w:val="000000"/>
          <w:szCs w:val="22"/>
          <w:u w:val="single"/>
        </w:rPr>
      </w:pPr>
    </w:p>
    <w:p w14:paraId="4260FDA7" w14:textId="65BDDA5B" w:rsidR="00F47F53" w:rsidRPr="00C874A4" w:rsidRDefault="00F47F53" w:rsidP="00F47F53">
      <w:pPr>
        <w:tabs>
          <w:tab w:val="clear" w:pos="567"/>
          <w:tab w:val="left" w:pos="0"/>
        </w:tabs>
        <w:spacing w:line="240" w:lineRule="auto"/>
        <w:jc w:val="both"/>
        <w:rPr>
          <w:color w:val="000000"/>
          <w:szCs w:val="22"/>
        </w:rPr>
      </w:pPr>
      <w:r w:rsidRPr="00451AF5">
        <w:rPr>
          <w:rStyle w:val="hps"/>
          <w:szCs w:val="22"/>
        </w:rPr>
        <w:t>Lietot sterilu</w:t>
      </w:r>
      <w:r w:rsidRPr="00451AF5">
        <w:rPr>
          <w:szCs w:val="22"/>
        </w:rPr>
        <w:t xml:space="preserve"> </w:t>
      </w:r>
      <w:r w:rsidRPr="00451AF5">
        <w:rPr>
          <w:rStyle w:val="hps"/>
          <w:szCs w:val="22"/>
        </w:rPr>
        <w:t>aprīkojumu un</w:t>
      </w:r>
      <w:r w:rsidRPr="00451AF5">
        <w:rPr>
          <w:szCs w:val="22"/>
        </w:rPr>
        <w:t xml:space="preserve"> </w:t>
      </w:r>
      <w:r w:rsidRPr="00451AF5">
        <w:rPr>
          <w:rStyle w:val="hps"/>
          <w:szCs w:val="22"/>
        </w:rPr>
        <w:t>ievērot</w:t>
      </w:r>
      <w:r w:rsidRPr="00451AF5">
        <w:rPr>
          <w:szCs w:val="22"/>
        </w:rPr>
        <w:t xml:space="preserve"> </w:t>
      </w:r>
      <w:r w:rsidR="001C3D9D">
        <w:rPr>
          <w:szCs w:val="22"/>
        </w:rPr>
        <w:t xml:space="preserve">vispārpieņemtos </w:t>
      </w:r>
      <w:r w:rsidRPr="00451AF5">
        <w:rPr>
          <w:rStyle w:val="hps"/>
          <w:szCs w:val="22"/>
        </w:rPr>
        <w:t xml:space="preserve">aseptikas </w:t>
      </w:r>
      <w:r w:rsidR="001C3D9D">
        <w:rPr>
          <w:rStyle w:val="hps"/>
          <w:szCs w:val="22"/>
        </w:rPr>
        <w:t>pamatprincipus</w:t>
      </w:r>
      <w:r w:rsidRPr="00451AF5">
        <w:rPr>
          <w:rStyle w:val="hps"/>
          <w:szCs w:val="22"/>
        </w:rPr>
        <w:t>.</w:t>
      </w:r>
      <w:r w:rsidRPr="00451AF5">
        <w:rPr>
          <w:szCs w:val="22"/>
        </w:rPr>
        <w:t xml:space="preserve"> </w:t>
      </w:r>
      <w:r w:rsidRPr="00451AF5">
        <w:rPr>
          <w:rStyle w:val="hps"/>
          <w:szCs w:val="22"/>
        </w:rPr>
        <w:t>Izvairīties</w:t>
      </w:r>
      <w:r w:rsidRPr="00451AF5">
        <w:rPr>
          <w:szCs w:val="22"/>
        </w:rPr>
        <w:t xml:space="preserve"> </w:t>
      </w:r>
      <w:r w:rsidRPr="00451AF5">
        <w:rPr>
          <w:rStyle w:val="hps"/>
          <w:szCs w:val="22"/>
        </w:rPr>
        <w:t xml:space="preserve">no zāļu </w:t>
      </w:r>
      <w:r w:rsidRPr="00C874A4">
        <w:rPr>
          <w:rStyle w:val="hps"/>
          <w:szCs w:val="22"/>
        </w:rPr>
        <w:t>piesārņošanas.</w:t>
      </w:r>
      <w:r w:rsidRPr="00C874A4">
        <w:rPr>
          <w:szCs w:val="22"/>
        </w:rPr>
        <w:t xml:space="preserve"> </w:t>
      </w:r>
      <w:r w:rsidRPr="00571773">
        <w:rPr>
          <w:color w:val="000000"/>
          <w:szCs w:val="22"/>
        </w:rPr>
        <w:t>Flakonu aizbāžņus nedrīkst caur</w:t>
      </w:r>
      <w:r w:rsidRPr="000500B4">
        <w:rPr>
          <w:color w:val="000000"/>
          <w:szCs w:val="22"/>
        </w:rPr>
        <w:t xml:space="preserve">durt vairāk </w:t>
      </w:r>
      <w:r w:rsidRPr="00C874A4">
        <w:rPr>
          <w:color w:val="000000"/>
          <w:szCs w:val="22"/>
        </w:rPr>
        <w:t xml:space="preserve">kā vienu reizi. </w:t>
      </w:r>
      <w:r w:rsidRPr="00C874A4">
        <w:rPr>
          <w:rStyle w:val="hps"/>
          <w:szCs w:val="22"/>
        </w:rPr>
        <w:t xml:space="preserve">Pirms katras devas ievilkšanas </w:t>
      </w:r>
      <w:r w:rsidRPr="00C874A4">
        <w:rPr>
          <w:color w:val="000000"/>
          <w:szCs w:val="22"/>
        </w:rPr>
        <w:t>ar tamponu noslau</w:t>
      </w:r>
      <w:r>
        <w:rPr>
          <w:color w:val="000000"/>
          <w:szCs w:val="22"/>
        </w:rPr>
        <w:t>cī</w:t>
      </w:r>
      <w:r w:rsidRPr="00C874A4">
        <w:rPr>
          <w:color w:val="000000"/>
          <w:szCs w:val="22"/>
        </w:rPr>
        <w:t>t flakona vāciņu.</w:t>
      </w:r>
    </w:p>
    <w:p w14:paraId="1DEFCCCE" w14:textId="77777777" w:rsidR="00F47F53" w:rsidRPr="000358ED" w:rsidRDefault="00F47F53" w:rsidP="00F47F53">
      <w:pPr>
        <w:spacing w:line="240" w:lineRule="auto"/>
        <w:ind w:left="567" w:hanging="567"/>
        <w:rPr>
          <w:bCs/>
          <w:color w:val="000000"/>
          <w:szCs w:val="22"/>
        </w:rPr>
      </w:pPr>
    </w:p>
    <w:p w14:paraId="1390CC36" w14:textId="3F6EC1C8" w:rsidR="00F47F53" w:rsidRPr="00C874A4" w:rsidRDefault="00F47F53" w:rsidP="00F47F53">
      <w:pPr>
        <w:tabs>
          <w:tab w:val="clear" w:pos="567"/>
        </w:tabs>
        <w:spacing w:line="240" w:lineRule="auto"/>
        <w:rPr>
          <w:color w:val="000000"/>
          <w:szCs w:val="22"/>
          <w:u w:val="single"/>
        </w:rPr>
      </w:pPr>
      <w:r w:rsidRPr="00002A2B">
        <w:rPr>
          <w:color w:val="000000"/>
          <w:szCs w:val="22"/>
          <w:u w:val="single"/>
        </w:rPr>
        <w:t>Īpaši p</w:t>
      </w:r>
      <w:r w:rsidRPr="00C874A4">
        <w:rPr>
          <w:color w:val="000000"/>
          <w:szCs w:val="22"/>
          <w:u w:val="single"/>
        </w:rPr>
        <w:t xml:space="preserve">iesardzības pasākumi, kas jāievēro personai, kura </w:t>
      </w:r>
      <w:r w:rsidR="003B521A" w:rsidRPr="00140698">
        <w:rPr>
          <w:szCs w:val="22"/>
          <w:u w:val="single"/>
        </w:rPr>
        <w:t>ievada veterinārās zāles dzīvniekiem</w:t>
      </w:r>
      <w:r w:rsidR="003B521A">
        <w:rPr>
          <w:szCs w:val="22"/>
          <w:u w:val="single"/>
        </w:rPr>
        <w:t>:</w:t>
      </w:r>
    </w:p>
    <w:p w14:paraId="34F6F122" w14:textId="77777777" w:rsidR="00F47F53" w:rsidRPr="00C874A4" w:rsidRDefault="00F47F53" w:rsidP="00F47F53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008D8411" w14:textId="63C5E9E8" w:rsidR="00F47F53" w:rsidRPr="00571773" w:rsidRDefault="00F47F53" w:rsidP="00F47F5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874A4">
        <w:rPr>
          <w:color w:val="000000"/>
          <w:szCs w:val="22"/>
        </w:rPr>
        <w:t xml:space="preserve">Rīkojoties ar </w:t>
      </w:r>
      <w:r>
        <w:rPr>
          <w:color w:val="000000"/>
          <w:szCs w:val="22"/>
        </w:rPr>
        <w:t xml:space="preserve">šim veterinārajām </w:t>
      </w:r>
      <w:r w:rsidRPr="00571773">
        <w:rPr>
          <w:color w:val="000000"/>
          <w:szCs w:val="22"/>
        </w:rPr>
        <w:t xml:space="preserve">zālēm, nesmēķēt un neēst. Pēc </w:t>
      </w:r>
      <w:r w:rsidR="00CB7576">
        <w:rPr>
          <w:color w:val="000000"/>
          <w:szCs w:val="22"/>
        </w:rPr>
        <w:t xml:space="preserve">rīkošanās ar šīm veterinārajām zālēm </w:t>
      </w:r>
      <w:r w:rsidRPr="00571773">
        <w:rPr>
          <w:color w:val="000000"/>
          <w:szCs w:val="22"/>
        </w:rPr>
        <w:t>mazgāt rokas.</w:t>
      </w:r>
    </w:p>
    <w:p w14:paraId="4C472B41" w14:textId="19A823A2" w:rsidR="006C05DF" w:rsidRPr="000500B4" w:rsidRDefault="003B521A" w:rsidP="00F47F5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E57A7D">
        <w:t xml:space="preserve">Ja notikusi nejauša </w:t>
      </w:r>
      <w:r w:rsidRPr="006475C2">
        <w:t>pašinjicēšana</w:t>
      </w:r>
      <w:r w:rsidRPr="00E57A7D">
        <w:t xml:space="preserve">, nekavējoties meklēt medicīnisko palīdzību un uzrādīt lietošanas instrukciju </w:t>
      </w:r>
      <w:r w:rsidRPr="00F85511">
        <w:t>vai iepakojuma</w:t>
      </w:r>
      <w:r w:rsidRPr="00E57A7D">
        <w:t xml:space="preserve"> marķējumu ārstam.</w:t>
      </w:r>
    </w:p>
    <w:p w14:paraId="16447A3E" w14:textId="77777777" w:rsidR="00F47F53" w:rsidRPr="00451AF5" w:rsidRDefault="00F47F53" w:rsidP="00F47F53">
      <w:pPr>
        <w:spacing w:line="240" w:lineRule="auto"/>
        <w:jc w:val="both"/>
        <w:rPr>
          <w:color w:val="000000"/>
          <w:szCs w:val="22"/>
        </w:rPr>
      </w:pPr>
      <w:r w:rsidRPr="00E52C8D">
        <w:rPr>
          <w:color w:val="000000"/>
          <w:szCs w:val="22"/>
        </w:rPr>
        <w:t xml:space="preserve">Informācija ārstam: nejaušas </w:t>
      </w:r>
      <w:r w:rsidRPr="00451AF5">
        <w:rPr>
          <w:color w:val="000000"/>
          <w:szCs w:val="22"/>
        </w:rPr>
        <w:t xml:space="preserve">pašinjicēšanas gadījumā specifiski simptomi novēroti reti, tāpēc jebkurā gadījumā jāveic simptomātiska ārstēšana. </w:t>
      </w:r>
    </w:p>
    <w:p w14:paraId="5C126833" w14:textId="77777777" w:rsidR="00F47F53" w:rsidRPr="00451AF5" w:rsidRDefault="00F47F53" w:rsidP="00F47F53">
      <w:pPr>
        <w:spacing w:line="240" w:lineRule="auto"/>
        <w:rPr>
          <w:color w:val="000000"/>
          <w:szCs w:val="22"/>
        </w:rPr>
      </w:pPr>
    </w:p>
    <w:p w14:paraId="7EED4AA2" w14:textId="77777777" w:rsidR="003B521A" w:rsidRPr="00E57A7D" w:rsidRDefault="003B521A" w:rsidP="003B521A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781CF78E" w14:textId="77777777" w:rsidR="00F47F53" w:rsidRPr="000358ED" w:rsidRDefault="00F47F53" w:rsidP="00F47F53">
      <w:pPr>
        <w:tabs>
          <w:tab w:val="clear" w:pos="567"/>
          <w:tab w:val="left" w:pos="-142"/>
        </w:tabs>
        <w:spacing w:line="240" w:lineRule="auto"/>
        <w:rPr>
          <w:bCs/>
          <w:color w:val="000000"/>
          <w:szCs w:val="22"/>
        </w:rPr>
      </w:pPr>
    </w:p>
    <w:p w14:paraId="0A51FD19" w14:textId="77777777" w:rsidR="00F47F53" w:rsidRDefault="00F47F53" w:rsidP="00F47F53">
      <w:pPr>
        <w:widowControl w:val="0"/>
        <w:tabs>
          <w:tab w:val="clear" w:pos="567"/>
          <w:tab w:val="left" w:pos="-142"/>
        </w:tabs>
        <w:autoSpaceDE w:val="0"/>
        <w:autoSpaceDN w:val="0"/>
        <w:adjustRightInd w:val="0"/>
        <w:spacing w:line="240" w:lineRule="auto"/>
        <w:ind w:right="80"/>
        <w:contextualSpacing/>
        <w:jc w:val="both"/>
        <w:rPr>
          <w:szCs w:val="22"/>
        </w:rPr>
      </w:pPr>
      <w:r w:rsidRPr="00002A2B">
        <w:rPr>
          <w:szCs w:val="22"/>
        </w:rPr>
        <w:t>Doramektīns</w:t>
      </w:r>
      <w:r w:rsidRPr="00002A2B">
        <w:rPr>
          <w:spacing w:val="7"/>
          <w:szCs w:val="22"/>
        </w:rPr>
        <w:t xml:space="preserve"> </w:t>
      </w:r>
      <w:r w:rsidRPr="008E20AB">
        <w:rPr>
          <w:szCs w:val="22"/>
        </w:rPr>
        <w:t xml:space="preserve">ir ļoti toksisks kūtsmēslu faunai un ūdenī dzīvojošiem organismiem un var uzkrāties nosēdumos. </w:t>
      </w:r>
    </w:p>
    <w:p w14:paraId="06675AF6" w14:textId="77777777" w:rsidR="00F47F53" w:rsidRDefault="00F47F53" w:rsidP="00F47F53">
      <w:pPr>
        <w:widowControl w:val="0"/>
        <w:tabs>
          <w:tab w:val="clear" w:pos="567"/>
          <w:tab w:val="left" w:pos="-142"/>
        </w:tabs>
        <w:autoSpaceDE w:val="0"/>
        <w:autoSpaceDN w:val="0"/>
        <w:adjustRightInd w:val="0"/>
        <w:spacing w:line="240" w:lineRule="auto"/>
        <w:ind w:right="80"/>
        <w:contextualSpacing/>
        <w:jc w:val="both"/>
        <w:rPr>
          <w:szCs w:val="22"/>
        </w:rPr>
      </w:pPr>
    </w:p>
    <w:p w14:paraId="46194FA8" w14:textId="4A28F6B8" w:rsidR="00F47F53" w:rsidRPr="00571773" w:rsidRDefault="00F47F53" w:rsidP="00F47F53">
      <w:pPr>
        <w:widowControl w:val="0"/>
        <w:tabs>
          <w:tab w:val="clear" w:pos="567"/>
          <w:tab w:val="left" w:pos="-142"/>
        </w:tabs>
        <w:autoSpaceDE w:val="0"/>
        <w:autoSpaceDN w:val="0"/>
        <w:adjustRightInd w:val="0"/>
        <w:spacing w:line="240" w:lineRule="auto"/>
        <w:ind w:right="80"/>
        <w:contextualSpacing/>
        <w:jc w:val="both"/>
        <w:rPr>
          <w:szCs w:val="22"/>
        </w:rPr>
      </w:pPr>
      <w:r w:rsidRPr="008E20AB">
        <w:rPr>
          <w:szCs w:val="22"/>
        </w:rPr>
        <w:t>Risku ūdens ekosistēmai un kūtsmēslu faunai var sama</w:t>
      </w:r>
      <w:r w:rsidRPr="00571773">
        <w:rPr>
          <w:szCs w:val="22"/>
        </w:rPr>
        <w:t xml:space="preserve">zināt, izvairoties no pārāk biežas un atkārtotas doramektīna (un tās pašas prettārpu </w:t>
      </w:r>
      <w:r w:rsidR="00CB7576">
        <w:rPr>
          <w:szCs w:val="22"/>
        </w:rPr>
        <w:t>klases</w:t>
      </w:r>
      <w:r w:rsidR="00CB7576" w:rsidRPr="00571773">
        <w:rPr>
          <w:szCs w:val="22"/>
        </w:rPr>
        <w:t xml:space="preserve"> </w:t>
      </w:r>
      <w:r w:rsidR="00BD2F17">
        <w:rPr>
          <w:szCs w:val="22"/>
        </w:rPr>
        <w:t xml:space="preserve">veterināro </w:t>
      </w:r>
      <w:r w:rsidRPr="00571773">
        <w:rPr>
          <w:szCs w:val="22"/>
        </w:rPr>
        <w:t>zāļu) lietošanas liellopiem un aitām.</w:t>
      </w:r>
    </w:p>
    <w:p w14:paraId="5411B406" w14:textId="77777777" w:rsidR="00F47F53" w:rsidRPr="00571773" w:rsidRDefault="00F47F53" w:rsidP="00F47F53">
      <w:pPr>
        <w:widowControl w:val="0"/>
        <w:tabs>
          <w:tab w:val="clear" w:pos="567"/>
          <w:tab w:val="left" w:pos="-142"/>
        </w:tabs>
        <w:autoSpaceDE w:val="0"/>
        <w:autoSpaceDN w:val="0"/>
        <w:adjustRightInd w:val="0"/>
        <w:spacing w:line="240" w:lineRule="auto"/>
        <w:contextualSpacing/>
        <w:jc w:val="both"/>
        <w:rPr>
          <w:szCs w:val="22"/>
        </w:rPr>
      </w:pPr>
    </w:p>
    <w:p w14:paraId="46343BC5" w14:textId="20096C78" w:rsidR="00F47F53" w:rsidRDefault="00F47F53" w:rsidP="00F47F53">
      <w:pPr>
        <w:widowControl w:val="0"/>
        <w:tabs>
          <w:tab w:val="clear" w:pos="567"/>
          <w:tab w:val="left" w:pos="-142"/>
        </w:tabs>
        <w:autoSpaceDE w:val="0"/>
        <w:autoSpaceDN w:val="0"/>
        <w:adjustRightInd w:val="0"/>
        <w:spacing w:line="240" w:lineRule="auto"/>
        <w:ind w:right="474"/>
        <w:contextualSpacing/>
        <w:jc w:val="both"/>
        <w:rPr>
          <w:szCs w:val="22"/>
        </w:rPr>
      </w:pPr>
      <w:r w:rsidRPr="000500B4">
        <w:rPr>
          <w:szCs w:val="22"/>
        </w:rPr>
        <w:t>Risku</w:t>
      </w:r>
      <w:r w:rsidRPr="000500B4">
        <w:rPr>
          <w:spacing w:val="7"/>
          <w:szCs w:val="22"/>
        </w:rPr>
        <w:t xml:space="preserve"> </w:t>
      </w:r>
      <w:r w:rsidRPr="000500B4">
        <w:rPr>
          <w:szCs w:val="22"/>
        </w:rPr>
        <w:t>ūdens ekosistēmām vēl vairāk var samazināt, ārstētos liellopus divas līdz piecas nedēļas pēc apstrādes turot t</w:t>
      </w:r>
      <w:r w:rsidRPr="00E52C8D">
        <w:rPr>
          <w:szCs w:val="22"/>
        </w:rPr>
        <w:t>ālāk no ūdensti</w:t>
      </w:r>
      <w:r w:rsidRPr="00451AF5">
        <w:rPr>
          <w:szCs w:val="22"/>
        </w:rPr>
        <w:t>lpēm.</w:t>
      </w:r>
    </w:p>
    <w:p w14:paraId="24930047" w14:textId="77777777" w:rsidR="003B521A" w:rsidRPr="00451AF5" w:rsidRDefault="003B521A" w:rsidP="00F47F53">
      <w:pPr>
        <w:widowControl w:val="0"/>
        <w:tabs>
          <w:tab w:val="clear" w:pos="567"/>
          <w:tab w:val="left" w:pos="-142"/>
        </w:tabs>
        <w:autoSpaceDE w:val="0"/>
        <w:autoSpaceDN w:val="0"/>
        <w:adjustRightInd w:val="0"/>
        <w:spacing w:line="240" w:lineRule="auto"/>
        <w:ind w:right="474"/>
        <w:contextualSpacing/>
        <w:jc w:val="both"/>
        <w:rPr>
          <w:szCs w:val="22"/>
        </w:rPr>
      </w:pPr>
    </w:p>
    <w:p w14:paraId="2DC54854" w14:textId="77777777" w:rsidR="003B521A" w:rsidRPr="00451AF5" w:rsidRDefault="003B521A" w:rsidP="003B521A">
      <w:pPr>
        <w:spacing w:line="240" w:lineRule="auto"/>
        <w:rPr>
          <w:bCs/>
          <w:color w:val="000000"/>
          <w:szCs w:val="22"/>
          <w:u w:val="single"/>
        </w:rPr>
      </w:pPr>
      <w:r w:rsidRPr="00E57A7D">
        <w:rPr>
          <w:szCs w:val="22"/>
          <w:u w:val="single"/>
        </w:rPr>
        <w:t>Citi piesardzības pasākumi</w:t>
      </w:r>
      <w:r w:rsidRPr="00E57A7D">
        <w:t>:</w:t>
      </w:r>
    </w:p>
    <w:p w14:paraId="2427550E" w14:textId="77777777" w:rsidR="003B521A" w:rsidRDefault="003B521A" w:rsidP="003B521A">
      <w:pPr>
        <w:tabs>
          <w:tab w:val="clear" w:pos="567"/>
        </w:tabs>
        <w:spacing w:line="240" w:lineRule="auto"/>
        <w:ind w:right="-318"/>
        <w:jc w:val="both"/>
        <w:rPr>
          <w:rStyle w:val="hps"/>
          <w:szCs w:val="22"/>
        </w:rPr>
      </w:pPr>
    </w:p>
    <w:p w14:paraId="04748D45" w14:textId="63ADDEAE" w:rsidR="003B521A" w:rsidRPr="00451AF5" w:rsidRDefault="003B521A" w:rsidP="003B521A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</w:rPr>
      </w:pPr>
      <w:r w:rsidRPr="00F020BD">
        <w:rPr>
          <w:rStyle w:val="hps"/>
          <w:szCs w:val="22"/>
        </w:rPr>
        <w:t>Visiem</w:t>
      </w:r>
      <w:r w:rsidRPr="00002A2B">
        <w:rPr>
          <w:rStyle w:val="hps"/>
          <w:szCs w:val="22"/>
        </w:rPr>
        <w:t xml:space="preserve"> dzīvniekiem, kuri nepieder mērķa sugām, v</w:t>
      </w:r>
      <w:r w:rsidRPr="008E20AB">
        <w:rPr>
          <w:rStyle w:val="hps"/>
          <w:szCs w:val="22"/>
        </w:rPr>
        <w:t>ar būt nepanesamība pret ave</w:t>
      </w:r>
      <w:r w:rsidRPr="00571773">
        <w:rPr>
          <w:rStyle w:val="hps"/>
          <w:szCs w:val="22"/>
        </w:rPr>
        <w:t>rmektīniem</w:t>
      </w:r>
      <w:r w:rsidRPr="00571773">
        <w:rPr>
          <w:szCs w:val="22"/>
        </w:rPr>
        <w:t xml:space="preserve">. Ir ziņots par zāļu nepanesamību </w:t>
      </w:r>
      <w:r w:rsidRPr="00571773">
        <w:rPr>
          <w:rStyle w:val="hps"/>
          <w:szCs w:val="22"/>
        </w:rPr>
        <w:t>ar letālu</w:t>
      </w:r>
      <w:r w:rsidRPr="00571773">
        <w:rPr>
          <w:szCs w:val="22"/>
        </w:rPr>
        <w:t xml:space="preserve"> </w:t>
      </w:r>
      <w:r w:rsidRPr="000500B4">
        <w:rPr>
          <w:rStyle w:val="hps"/>
          <w:szCs w:val="22"/>
        </w:rPr>
        <w:t>iznākumu suņiem</w:t>
      </w:r>
      <w:r w:rsidRPr="000500B4">
        <w:rPr>
          <w:szCs w:val="22"/>
        </w:rPr>
        <w:t xml:space="preserve">, īpaši </w:t>
      </w:r>
      <w:r w:rsidRPr="000500B4">
        <w:rPr>
          <w:rStyle w:val="hps"/>
          <w:szCs w:val="22"/>
        </w:rPr>
        <w:t>kollijiem,</w:t>
      </w:r>
      <w:r>
        <w:rPr>
          <w:rStyle w:val="hps"/>
          <w:szCs w:val="22"/>
        </w:rPr>
        <w:t xml:space="preserve"> </w:t>
      </w:r>
      <w:r w:rsidRPr="000500B4">
        <w:rPr>
          <w:szCs w:val="22"/>
        </w:rPr>
        <w:t>vec</w:t>
      </w:r>
      <w:r w:rsidRPr="0035431C">
        <w:rPr>
          <w:rStyle w:val="hps"/>
          <w:szCs w:val="22"/>
        </w:rPr>
        <w:t>angļu</w:t>
      </w:r>
      <w:r w:rsidRPr="00E52C8D">
        <w:rPr>
          <w:szCs w:val="22"/>
        </w:rPr>
        <w:t xml:space="preserve"> </w:t>
      </w:r>
      <w:r w:rsidRPr="00451AF5">
        <w:rPr>
          <w:rStyle w:val="hps"/>
          <w:szCs w:val="22"/>
        </w:rPr>
        <w:t>aitu suņiem</w:t>
      </w:r>
      <w:r>
        <w:rPr>
          <w:rStyle w:val="hps"/>
          <w:szCs w:val="22"/>
        </w:rPr>
        <w:t xml:space="preserve"> (</w:t>
      </w:r>
      <w:r>
        <w:rPr>
          <w:szCs w:val="22"/>
        </w:rPr>
        <w:t>bobteiliem)</w:t>
      </w:r>
      <w:r w:rsidRPr="000500B4">
        <w:rPr>
          <w:rStyle w:val="hps"/>
          <w:szCs w:val="22"/>
        </w:rPr>
        <w:t xml:space="preserve"> </w:t>
      </w:r>
      <w:r>
        <w:rPr>
          <w:szCs w:val="22"/>
        </w:rPr>
        <w:t>u</w:t>
      </w:r>
      <w:r w:rsidRPr="008E20AB">
        <w:rPr>
          <w:rStyle w:val="hps"/>
          <w:szCs w:val="22"/>
        </w:rPr>
        <w:t>n</w:t>
      </w:r>
      <w:r w:rsidRPr="00571773">
        <w:rPr>
          <w:szCs w:val="22"/>
        </w:rPr>
        <w:t xml:space="preserve"> </w:t>
      </w:r>
      <w:r w:rsidRPr="00571773">
        <w:rPr>
          <w:rStyle w:val="hps"/>
          <w:szCs w:val="22"/>
        </w:rPr>
        <w:t>radniecīgu šķirņu vai to krustojumu suņiem</w:t>
      </w:r>
      <w:r w:rsidRPr="00571773">
        <w:rPr>
          <w:szCs w:val="22"/>
        </w:rPr>
        <w:t xml:space="preserve">, </w:t>
      </w:r>
      <w:r w:rsidRPr="00571773">
        <w:rPr>
          <w:rStyle w:val="hps"/>
          <w:szCs w:val="22"/>
        </w:rPr>
        <w:t>kā arī</w:t>
      </w:r>
      <w:r w:rsidRPr="000500B4">
        <w:rPr>
          <w:szCs w:val="22"/>
        </w:rPr>
        <w:t xml:space="preserve"> </w:t>
      </w:r>
      <w:r w:rsidRPr="000500B4">
        <w:rPr>
          <w:rStyle w:val="hps"/>
          <w:szCs w:val="22"/>
        </w:rPr>
        <w:t>ūdens/</w:t>
      </w:r>
      <w:r w:rsidRPr="000500B4">
        <w:rPr>
          <w:szCs w:val="22"/>
        </w:rPr>
        <w:t xml:space="preserve">sauszemes </w:t>
      </w:r>
      <w:r w:rsidRPr="000500B4">
        <w:rPr>
          <w:rStyle w:val="hps"/>
          <w:szCs w:val="22"/>
        </w:rPr>
        <w:t>bruņurupučiem</w:t>
      </w:r>
      <w:r w:rsidRPr="000500B4">
        <w:rPr>
          <w:szCs w:val="22"/>
        </w:rPr>
        <w:t xml:space="preserve">. </w:t>
      </w:r>
      <w:r w:rsidR="00AF2990">
        <w:rPr>
          <w:rStyle w:val="hps"/>
          <w:szCs w:val="22"/>
        </w:rPr>
        <w:t>Ievērot piesardzību</w:t>
      </w:r>
      <w:r w:rsidRPr="00E52C8D">
        <w:rPr>
          <w:szCs w:val="22"/>
        </w:rPr>
        <w:t>, lai minē</w:t>
      </w:r>
      <w:r w:rsidRPr="00451AF5">
        <w:rPr>
          <w:szCs w:val="22"/>
        </w:rPr>
        <w:t xml:space="preserve">tās dzīvnieku sugas </w:t>
      </w:r>
      <w:r w:rsidR="009C4176" w:rsidRPr="00451AF5">
        <w:rPr>
          <w:szCs w:val="22"/>
        </w:rPr>
        <w:t>nenorī</w:t>
      </w:r>
      <w:r w:rsidR="009C4176">
        <w:rPr>
          <w:szCs w:val="22"/>
        </w:rPr>
        <w:t>tu</w:t>
      </w:r>
      <w:r w:rsidRPr="00451AF5">
        <w:rPr>
          <w:szCs w:val="22"/>
        </w:rPr>
        <w:t xml:space="preserve"> </w:t>
      </w:r>
      <w:r w:rsidRPr="00451AF5">
        <w:rPr>
          <w:rStyle w:val="hps"/>
          <w:szCs w:val="22"/>
        </w:rPr>
        <w:t>izšļakstījušās</w:t>
      </w:r>
      <w:r w:rsidR="009C4176">
        <w:rPr>
          <w:rStyle w:val="hps"/>
          <w:szCs w:val="22"/>
        </w:rPr>
        <w:t xml:space="preserve"> veterinārās</w:t>
      </w:r>
      <w:r w:rsidRPr="00451AF5">
        <w:rPr>
          <w:rStyle w:val="hps"/>
          <w:szCs w:val="22"/>
        </w:rPr>
        <w:t xml:space="preserve"> zāles vai nepiekļūt</w:t>
      </w:r>
      <w:r w:rsidR="009C4176">
        <w:rPr>
          <w:rStyle w:val="hps"/>
          <w:szCs w:val="22"/>
        </w:rPr>
        <w:t>u</w:t>
      </w:r>
      <w:r w:rsidRPr="00451AF5">
        <w:rPr>
          <w:rStyle w:val="hps"/>
          <w:szCs w:val="22"/>
        </w:rPr>
        <w:t xml:space="preserve"> to iepakojumiem</w:t>
      </w:r>
      <w:r w:rsidRPr="00451AF5">
        <w:rPr>
          <w:szCs w:val="22"/>
        </w:rPr>
        <w:t>.</w:t>
      </w:r>
    </w:p>
    <w:p w14:paraId="5CE5DC7E" w14:textId="77777777" w:rsidR="00F47F53" w:rsidRPr="000358ED" w:rsidRDefault="00F47F53" w:rsidP="00F47F53">
      <w:pPr>
        <w:spacing w:line="240" w:lineRule="auto"/>
        <w:ind w:left="567" w:hanging="567"/>
        <w:rPr>
          <w:bCs/>
          <w:color w:val="000000"/>
          <w:szCs w:val="22"/>
        </w:rPr>
      </w:pPr>
    </w:p>
    <w:p w14:paraId="72FE9288" w14:textId="278BB60C" w:rsidR="00C114FF" w:rsidRPr="00E57A7D" w:rsidRDefault="006C78AB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1F7BA9F9" w14:textId="77777777" w:rsidR="00F47F53" w:rsidRPr="00571773" w:rsidRDefault="00F47F53" w:rsidP="00F47F53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3A01C67A" w14:textId="01DE4A7E" w:rsidR="003B521A" w:rsidRDefault="003B521A" w:rsidP="00F47F53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E57A7D">
        <w:t>Nav zināma.</w:t>
      </w:r>
    </w:p>
    <w:p w14:paraId="240B389A" w14:textId="688F084E" w:rsidR="003B521A" w:rsidRPr="00C96311" w:rsidRDefault="003B521A" w:rsidP="00C96311">
      <w:r w:rsidRPr="00D70933">
        <w:lastRenderedPageBreak/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tā vietējam pārstāvim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bookmarkStart w:id="3" w:name="_Hlk133486485"/>
      <w:r w:rsidRPr="00271220">
        <w:t>Attiecīgo kontaktinformāciju skatīt lietošanas instrukcij</w:t>
      </w:r>
      <w:r>
        <w:rPr>
          <w:szCs w:val="22"/>
        </w:rPr>
        <w:t>ā</w:t>
      </w:r>
      <w:bookmarkEnd w:id="3"/>
      <w:r w:rsidRPr="005E7B7D">
        <w:t>.</w:t>
      </w:r>
    </w:p>
    <w:p w14:paraId="04F7DB80" w14:textId="77777777" w:rsidR="00F47F53" w:rsidRPr="000358ED" w:rsidRDefault="00F47F53" w:rsidP="00F47F53">
      <w:pPr>
        <w:spacing w:line="240" w:lineRule="auto"/>
        <w:ind w:left="567" w:hanging="567"/>
        <w:rPr>
          <w:bCs/>
          <w:color w:val="000000"/>
          <w:szCs w:val="22"/>
        </w:rPr>
      </w:pPr>
    </w:p>
    <w:p w14:paraId="65434A4D" w14:textId="44713212" w:rsidR="00C114FF" w:rsidRPr="00E57A7D" w:rsidRDefault="006C78AB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479FB97D" w14:textId="77777777" w:rsidR="00F47F53" w:rsidRPr="00571773" w:rsidRDefault="00F47F53" w:rsidP="00F47F53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1229B116" w14:textId="2511B589" w:rsidR="003B521A" w:rsidRDefault="003B521A" w:rsidP="00F47F53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Grūsnība</w:t>
      </w:r>
      <w:r>
        <w:rPr>
          <w:szCs w:val="22"/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60B917F1" w14:textId="77777777" w:rsidR="003B521A" w:rsidRDefault="00F47F53" w:rsidP="00F47F53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571773">
        <w:rPr>
          <w:color w:val="000000"/>
          <w:szCs w:val="22"/>
        </w:rPr>
        <w:t>Drīkst lietot grūsnām govīm un aitām.</w:t>
      </w:r>
    </w:p>
    <w:p w14:paraId="615E4C45" w14:textId="7C80FAD2" w:rsidR="003B521A" w:rsidRDefault="003B521A" w:rsidP="00F47F53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7B235068" w14:textId="2F6E10DC" w:rsidR="003B521A" w:rsidRDefault="003B521A" w:rsidP="00F47F53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E57A7D">
        <w:rPr>
          <w:szCs w:val="22"/>
          <w:u w:val="single"/>
        </w:rPr>
        <w:t>Auglība</w:t>
      </w:r>
      <w:r w:rsidRPr="00E57A7D">
        <w:t>:</w:t>
      </w:r>
    </w:p>
    <w:p w14:paraId="559BBB90" w14:textId="34A99313" w:rsidR="00F47F53" w:rsidRPr="00571773" w:rsidRDefault="006D5CCA" w:rsidP="00F47F53">
      <w:pPr>
        <w:tabs>
          <w:tab w:val="clear" w:pos="567"/>
        </w:tabs>
        <w:spacing w:line="240" w:lineRule="auto"/>
        <w:rPr>
          <w:color w:val="000000"/>
          <w:szCs w:val="22"/>
        </w:rPr>
      </w:pPr>
      <w:r>
        <w:rPr>
          <w:color w:val="000000"/>
          <w:szCs w:val="22"/>
        </w:rPr>
        <w:t>Šīs v</w:t>
      </w:r>
      <w:r w:rsidR="003B521A" w:rsidRPr="003B521A">
        <w:rPr>
          <w:color w:val="000000"/>
          <w:szCs w:val="22"/>
        </w:rPr>
        <w:t>eterinārās</w:t>
      </w:r>
      <w:r w:rsidR="003B521A">
        <w:rPr>
          <w:color w:val="000000"/>
          <w:szCs w:val="22"/>
        </w:rPr>
        <w:t xml:space="preserve"> z</w:t>
      </w:r>
      <w:r w:rsidR="00F47F53" w:rsidRPr="00571773">
        <w:rPr>
          <w:color w:val="000000"/>
          <w:szCs w:val="22"/>
        </w:rPr>
        <w:t>āles ir indicētas lietošanai vaislas un laktējošām sivēnmātēm un vaislas kuiļiem.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6C78AB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281DAB69" w14:textId="77777777" w:rsidR="00F47F53" w:rsidRPr="00E52C8D" w:rsidRDefault="00F47F53" w:rsidP="00F47F53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1545B43D" w14:textId="77777777" w:rsidR="00F47F53" w:rsidRPr="00451AF5" w:rsidRDefault="00F47F53" w:rsidP="00F47F53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451AF5">
        <w:rPr>
          <w:color w:val="000000"/>
          <w:szCs w:val="22"/>
        </w:rPr>
        <w:t>Nav zināma.</w:t>
      </w:r>
    </w:p>
    <w:p w14:paraId="2E203A83" w14:textId="77777777" w:rsidR="00F47F53" w:rsidRPr="00474CF6" w:rsidRDefault="00F47F53" w:rsidP="00F47F53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748E6BAD" w14:textId="1B923617" w:rsidR="00C114FF" w:rsidRPr="00E57A7D" w:rsidRDefault="006C78AB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35B9C9D" w14:textId="635F6DCC" w:rsidR="00F47F53" w:rsidRDefault="00F47F53" w:rsidP="00F47F53">
      <w:pPr>
        <w:tabs>
          <w:tab w:val="clear" w:pos="567"/>
        </w:tabs>
        <w:spacing w:line="240" w:lineRule="auto"/>
        <w:ind w:left="567" w:hanging="567"/>
        <w:rPr>
          <w:bCs/>
          <w:color w:val="000000"/>
          <w:szCs w:val="22"/>
        </w:rPr>
      </w:pPr>
    </w:p>
    <w:p w14:paraId="12E7CD46" w14:textId="687C16AB" w:rsidR="003B521A" w:rsidRPr="003B521A" w:rsidRDefault="003B521A" w:rsidP="003B521A">
      <w:pPr>
        <w:tabs>
          <w:tab w:val="clear" w:pos="567"/>
        </w:tabs>
        <w:spacing w:line="240" w:lineRule="auto"/>
        <w:ind w:left="567" w:hanging="567"/>
        <w:rPr>
          <w:bCs/>
          <w:color w:val="000000"/>
          <w:szCs w:val="22"/>
        </w:rPr>
      </w:pPr>
      <w:r w:rsidRPr="003B521A">
        <w:rPr>
          <w:bCs/>
          <w:color w:val="000000"/>
          <w:szCs w:val="22"/>
        </w:rPr>
        <w:t xml:space="preserve">Liellopiem: </w:t>
      </w:r>
      <w:r w:rsidR="006D5CCA">
        <w:rPr>
          <w:bCs/>
          <w:color w:val="000000"/>
          <w:szCs w:val="22"/>
        </w:rPr>
        <w:t>s</w:t>
      </w:r>
      <w:r w:rsidRPr="003B521A">
        <w:rPr>
          <w:bCs/>
          <w:color w:val="000000"/>
          <w:szCs w:val="22"/>
        </w:rPr>
        <w:t>ubkutānai lietošanai.</w:t>
      </w:r>
    </w:p>
    <w:p w14:paraId="61BAAA0E" w14:textId="7B7E84FF" w:rsidR="003B521A" w:rsidRPr="003B521A" w:rsidRDefault="003B521A" w:rsidP="003B521A">
      <w:pPr>
        <w:tabs>
          <w:tab w:val="clear" w:pos="567"/>
        </w:tabs>
        <w:spacing w:line="240" w:lineRule="auto"/>
        <w:ind w:left="567" w:hanging="567"/>
        <w:rPr>
          <w:bCs/>
          <w:color w:val="000000"/>
          <w:szCs w:val="22"/>
        </w:rPr>
      </w:pPr>
      <w:r w:rsidRPr="003B521A">
        <w:rPr>
          <w:bCs/>
          <w:color w:val="000000"/>
          <w:szCs w:val="22"/>
        </w:rPr>
        <w:t>Ait</w:t>
      </w:r>
      <w:r w:rsidR="00F646F3" w:rsidRPr="00827CCB">
        <w:rPr>
          <w:rFonts w:eastAsia="Calibri"/>
        </w:rPr>
        <w:t>ām</w:t>
      </w:r>
      <w:r w:rsidRPr="003B521A">
        <w:rPr>
          <w:bCs/>
          <w:color w:val="000000"/>
          <w:szCs w:val="22"/>
        </w:rPr>
        <w:t xml:space="preserve">: </w:t>
      </w:r>
      <w:r w:rsidR="006D5CCA">
        <w:rPr>
          <w:bCs/>
          <w:color w:val="000000"/>
          <w:szCs w:val="22"/>
        </w:rPr>
        <w:t>i</w:t>
      </w:r>
      <w:r w:rsidRPr="003B521A">
        <w:rPr>
          <w:bCs/>
          <w:color w:val="000000"/>
          <w:szCs w:val="22"/>
        </w:rPr>
        <w:t>ntramuskulārai lietošanai.</w:t>
      </w:r>
    </w:p>
    <w:p w14:paraId="5F041CA0" w14:textId="3FC11389" w:rsidR="003B521A" w:rsidRDefault="003B521A" w:rsidP="003B521A">
      <w:pPr>
        <w:tabs>
          <w:tab w:val="clear" w:pos="567"/>
        </w:tabs>
        <w:spacing w:line="240" w:lineRule="auto"/>
        <w:ind w:left="567" w:hanging="567"/>
        <w:rPr>
          <w:bCs/>
          <w:color w:val="000000"/>
          <w:szCs w:val="22"/>
        </w:rPr>
      </w:pPr>
      <w:r w:rsidRPr="003B521A">
        <w:rPr>
          <w:bCs/>
          <w:color w:val="000000"/>
          <w:szCs w:val="22"/>
        </w:rPr>
        <w:t>Cūk</w:t>
      </w:r>
      <w:r w:rsidR="00F646F3" w:rsidRPr="00827CCB">
        <w:rPr>
          <w:rFonts w:eastAsia="Calibri"/>
        </w:rPr>
        <w:t>ām</w:t>
      </w:r>
      <w:r w:rsidRPr="003B521A">
        <w:rPr>
          <w:bCs/>
          <w:color w:val="000000"/>
          <w:szCs w:val="22"/>
        </w:rPr>
        <w:t xml:space="preserve">: </w:t>
      </w:r>
      <w:r w:rsidR="006D5CCA">
        <w:rPr>
          <w:bCs/>
          <w:color w:val="000000"/>
          <w:szCs w:val="22"/>
        </w:rPr>
        <w:t>i</w:t>
      </w:r>
      <w:r w:rsidRPr="003B521A">
        <w:rPr>
          <w:bCs/>
          <w:color w:val="000000"/>
          <w:szCs w:val="22"/>
        </w:rPr>
        <w:t>ntramuskulārai lietošanai.</w:t>
      </w:r>
    </w:p>
    <w:p w14:paraId="0DA92E83" w14:textId="77777777" w:rsidR="003B521A" w:rsidRPr="000358ED" w:rsidRDefault="003B521A" w:rsidP="003B521A">
      <w:pPr>
        <w:tabs>
          <w:tab w:val="clear" w:pos="567"/>
        </w:tabs>
        <w:spacing w:line="240" w:lineRule="auto"/>
        <w:ind w:left="567" w:hanging="567"/>
        <w:rPr>
          <w:bCs/>
          <w:color w:val="000000"/>
          <w:szCs w:val="22"/>
        </w:rPr>
      </w:pPr>
    </w:p>
    <w:p w14:paraId="3C93F1D3" w14:textId="643494D8" w:rsidR="00F47F53" w:rsidRPr="00C874A4" w:rsidRDefault="00F47F53" w:rsidP="00F47F5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002A2B">
        <w:rPr>
          <w:szCs w:val="22"/>
        </w:rPr>
        <w:t xml:space="preserve">Kuņģa-zarnu trakta </w:t>
      </w:r>
      <w:r w:rsidRPr="00571773">
        <w:rPr>
          <w:rStyle w:val="hps"/>
          <w:szCs w:val="22"/>
        </w:rPr>
        <w:t>apaļtārpu,</w:t>
      </w:r>
      <w:r w:rsidRPr="00571773">
        <w:rPr>
          <w:szCs w:val="22"/>
        </w:rPr>
        <w:t xml:space="preserve"> p</w:t>
      </w:r>
      <w:r w:rsidRPr="00571773">
        <w:rPr>
          <w:rStyle w:val="hps"/>
          <w:szCs w:val="22"/>
        </w:rPr>
        <w:t>laušu parazītu</w:t>
      </w:r>
      <w:r w:rsidRPr="00571773">
        <w:rPr>
          <w:szCs w:val="22"/>
        </w:rPr>
        <w:t xml:space="preserve">, </w:t>
      </w:r>
      <w:r w:rsidRPr="00571773">
        <w:rPr>
          <w:rStyle w:val="hps"/>
          <w:szCs w:val="22"/>
        </w:rPr>
        <w:t>acu parazītu</w:t>
      </w:r>
      <w:r w:rsidRPr="00571773">
        <w:rPr>
          <w:szCs w:val="22"/>
        </w:rPr>
        <w:t xml:space="preserve">, </w:t>
      </w:r>
      <w:r w:rsidR="00403008">
        <w:rPr>
          <w:szCs w:val="22"/>
        </w:rPr>
        <w:t xml:space="preserve">govju </w:t>
      </w:r>
      <w:r w:rsidR="006D5CCA">
        <w:rPr>
          <w:rStyle w:val="hps"/>
          <w:szCs w:val="22"/>
        </w:rPr>
        <w:t>spindeļu</w:t>
      </w:r>
      <w:r w:rsidRPr="00571773">
        <w:rPr>
          <w:rStyle w:val="hps"/>
          <w:szCs w:val="22"/>
        </w:rPr>
        <w:t>, utu un</w:t>
      </w:r>
      <w:r w:rsidRPr="000500B4">
        <w:rPr>
          <w:szCs w:val="22"/>
        </w:rPr>
        <w:t xml:space="preserve"> </w:t>
      </w:r>
      <w:r w:rsidRPr="000500B4">
        <w:rPr>
          <w:rStyle w:val="hps"/>
          <w:szCs w:val="22"/>
        </w:rPr>
        <w:t>kašķa ērču liellopiem un</w:t>
      </w:r>
      <w:r w:rsidRPr="0035431C">
        <w:rPr>
          <w:szCs w:val="22"/>
        </w:rPr>
        <w:t xml:space="preserve"> kuņģa-zarnu trakta </w:t>
      </w:r>
      <w:r w:rsidRPr="00E52C8D">
        <w:rPr>
          <w:rStyle w:val="hps"/>
          <w:szCs w:val="22"/>
        </w:rPr>
        <w:t>apaļt</w:t>
      </w:r>
      <w:r w:rsidRPr="00451AF5">
        <w:rPr>
          <w:rStyle w:val="hps"/>
          <w:szCs w:val="22"/>
        </w:rPr>
        <w:t>ārpu</w:t>
      </w:r>
      <w:r w:rsidRPr="00451AF5">
        <w:rPr>
          <w:szCs w:val="22"/>
        </w:rPr>
        <w:t xml:space="preserve"> </w:t>
      </w:r>
      <w:r w:rsidRPr="00451AF5">
        <w:rPr>
          <w:rStyle w:val="hps"/>
          <w:szCs w:val="22"/>
        </w:rPr>
        <w:t xml:space="preserve">un </w:t>
      </w:r>
      <w:r w:rsidR="00C57FA0">
        <w:rPr>
          <w:rStyle w:val="hps"/>
          <w:szCs w:val="22"/>
        </w:rPr>
        <w:t xml:space="preserve">aitu </w:t>
      </w:r>
      <w:r w:rsidR="006D5CCA">
        <w:rPr>
          <w:rStyle w:val="hps"/>
          <w:szCs w:val="22"/>
        </w:rPr>
        <w:t>spindeļu</w:t>
      </w:r>
      <w:r w:rsidRPr="00451AF5">
        <w:rPr>
          <w:szCs w:val="22"/>
        </w:rPr>
        <w:t xml:space="preserve"> </w:t>
      </w:r>
      <w:r w:rsidRPr="00451AF5">
        <w:rPr>
          <w:rStyle w:val="hps"/>
          <w:szCs w:val="22"/>
        </w:rPr>
        <w:t>invāzijas ārstēšana</w:t>
      </w:r>
      <w:r w:rsidRPr="00C874A4">
        <w:rPr>
          <w:rStyle w:val="hps"/>
          <w:szCs w:val="22"/>
        </w:rPr>
        <w:t>i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un kontrolei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 xml:space="preserve">aitām </w:t>
      </w:r>
      <w:r w:rsidR="00C57FA0">
        <w:rPr>
          <w:szCs w:val="22"/>
        </w:rPr>
        <w:t>ievadīt</w:t>
      </w:r>
      <w:r w:rsidR="00C57FA0" w:rsidRPr="00571773">
        <w:rPr>
          <w:rStyle w:val="hps"/>
          <w:szCs w:val="22"/>
        </w:rPr>
        <w:t xml:space="preserve"> </w:t>
      </w:r>
      <w:r w:rsidRPr="00C874A4">
        <w:rPr>
          <w:szCs w:val="22"/>
        </w:rPr>
        <w:t xml:space="preserve">vienu </w:t>
      </w:r>
      <w:r w:rsidR="00B91A87">
        <w:rPr>
          <w:szCs w:val="22"/>
        </w:rPr>
        <w:t xml:space="preserve">devu </w:t>
      </w:r>
      <w:r w:rsidRPr="00571773">
        <w:rPr>
          <w:rStyle w:val="hps"/>
          <w:szCs w:val="22"/>
        </w:rPr>
        <w:t>1 </w:t>
      </w:r>
      <w:r w:rsidRPr="00571773">
        <w:rPr>
          <w:rStyle w:val="hpsatn"/>
          <w:szCs w:val="22"/>
        </w:rPr>
        <w:t>ml (</w:t>
      </w:r>
      <w:r w:rsidRPr="00571773">
        <w:rPr>
          <w:szCs w:val="22"/>
        </w:rPr>
        <w:t>10 </w:t>
      </w:r>
      <w:r w:rsidRPr="00571773">
        <w:rPr>
          <w:rStyle w:val="hps"/>
          <w:szCs w:val="22"/>
        </w:rPr>
        <w:t>mg</w:t>
      </w:r>
      <w:r w:rsidRPr="00571773">
        <w:rPr>
          <w:szCs w:val="22"/>
        </w:rPr>
        <w:t xml:space="preserve"> d</w:t>
      </w:r>
      <w:r w:rsidRPr="00571773">
        <w:rPr>
          <w:rStyle w:val="hps"/>
          <w:szCs w:val="22"/>
        </w:rPr>
        <w:t>oramektīna</w:t>
      </w:r>
      <w:r w:rsidRPr="000500B4">
        <w:rPr>
          <w:szCs w:val="22"/>
        </w:rPr>
        <w:t xml:space="preserve">) uz </w:t>
      </w:r>
      <w:r w:rsidRPr="000500B4">
        <w:rPr>
          <w:rStyle w:val="hps"/>
          <w:szCs w:val="22"/>
        </w:rPr>
        <w:t>50</w:t>
      </w:r>
      <w:r w:rsidRPr="0035431C">
        <w:rPr>
          <w:szCs w:val="22"/>
        </w:rPr>
        <w:t xml:space="preserve"> </w:t>
      </w:r>
      <w:r w:rsidRPr="00E52C8D">
        <w:rPr>
          <w:rStyle w:val="hps"/>
          <w:szCs w:val="22"/>
        </w:rPr>
        <w:t>kg</w:t>
      </w:r>
      <w:r w:rsidRPr="00451AF5">
        <w:rPr>
          <w:szCs w:val="22"/>
        </w:rPr>
        <w:t xml:space="preserve"> </w:t>
      </w:r>
      <w:r w:rsidRPr="00451AF5">
        <w:rPr>
          <w:rStyle w:val="hps"/>
          <w:szCs w:val="22"/>
        </w:rPr>
        <w:t>ķermeņa svara, kas</w:t>
      </w:r>
      <w:r w:rsidRPr="00451AF5">
        <w:rPr>
          <w:szCs w:val="22"/>
        </w:rPr>
        <w:t xml:space="preserve"> atbilst </w:t>
      </w:r>
      <w:r w:rsidRPr="00451AF5">
        <w:rPr>
          <w:rStyle w:val="hps"/>
          <w:szCs w:val="22"/>
        </w:rPr>
        <w:t>200 </w:t>
      </w:r>
      <w:r w:rsidR="003B521A" w:rsidRPr="003B521A">
        <w:rPr>
          <w:rStyle w:val="hps"/>
          <w:szCs w:val="22"/>
        </w:rPr>
        <w:t>mikrogram</w:t>
      </w:r>
      <w:r w:rsidR="00C965C0">
        <w:rPr>
          <w:rStyle w:val="hps"/>
          <w:szCs w:val="22"/>
        </w:rPr>
        <w:t>iem</w:t>
      </w:r>
      <w:r w:rsidRPr="00451AF5">
        <w:rPr>
          <w:rStyle w:val="hps"/>
          <w:szCs w:val="22"/>
        </w:rPr>
        <w:t>/kg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ķermeņa svara,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kakla</w:t>
      </w:r>
      <w:r w:rsidRPr="00C874A4">
        <w:rPr>
          <w:szCs w:val="22"/>
        </w:rPr>
        <w:t xml:space="preserve"> apvidū </w:t>
      </w:r>
      <w:r w:rsidRPr="00C874A4">
        <w:rPr>
          <w:rStyle w:val="hps"/>
          <w:szCs w:val="22"/>
        </w:rPr>
        <w:t>zemādas injekcijas veidā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liellopiem un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intramuskulāras injekcijas veidā aitām.</w:t>
      </w:r>
    </w:p>
    <w:p w14:paraId="12B10DBD" w14:textId="77777777" w:rsidR="00F47F53" w:rsidRPr="00C874A4" w:rsidRDefault="00F47F53" w:rsidP="00F47F5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156A6FDB" w14:textId="34D1DC5F" w:rsidR="003B521A" w:rsidRDefault="00F47F53" w:rsidP="00F47F53">
      <w:pPr>
        <w:pStyle w:val="EndnoteText"/>
        <w:tabs>
          <w:tab w:val="clear" w:pos="567"/>
        </w:tabs>
        <w:jc w:val="both"/>
        <w:rPr>
          <w:szCs w:val="22"/>
        </w:rPr>
      </w:pPr>
      <w:r w:rsidRPr="00C874A4">
        <w:rPr>
          <w:rStyle w:val="hps"/>
          <w:i/>
          <w:iCs/>
          <w:szCs w:val="22"/>
        </w:rPr>
        <w:t>Psoroptes</w:t>
      </w:r>
      <w:r w:rsidRPr="00C874A4">
        <w:rPr>
          <w:i/>
          <w:iCs/>
          <w:szCs w:val="22"/>
        </w:rPr>
        <w:t xml:space="preserve"> </w:t>
      </w:r>
      <w:r w:rsidRPr="00C874A4">
        <w:rPr>
          <w:rStyle w:val="hps"/>
          <w:i/>
          <w:iCs/>
          <w:szCs w:val="22"/>
        </w:rPr>
        <w:t>ovis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(aitu kraupis)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klīnisko pazīmju</w:t>
      </w:r>
      <w:r w:rsidRPr="00C874A4">
        <w:rPr>
          <w:szCs w:val="22"/>
        </w:rPr>
        <w:t xml:space="preserve"> ā</w:t>
      </w:r>
      <w:r w:rsidRPr="00C874A4">
        <w:rPr>
          <w:rStyle w:val="hps"/>
          <w:szCs w:val="22"/>
        </w:rPr>
        <w:t>rstēšanai</w:t>
      </w:r>
      <w:r w:rsidRPr="00C874A4">
        <w:rPr>
          <w:szCs w:val="22"/>
        </w:rPr>
        <w:t xml:space="preserve"> un </w:t>
      </w:r>
      <w:r w:rsidRPr="00C874A4">
        <w:rPr>
          <w:rStyle w:val="hps"/>
          <w:szCs w:val="22"/>
        </w:rPr>
        <w:t>dzīvu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ērču iznīcināšanai aitām</w:t>
      </w:r>
      <w:r w:rsidRPr="00C874A4">
        <w:rPr>
          <w:szCs w:val="22"/>
        </w:rPr>
        <w:t xml:space="preserve"> </w:t>
      </w:r>
      <w:r>
        <w:rPr>
          <w:szCs w:val="22"/>
        </w:rPr>
        <w:t>ievadīt</w:t>
      </w:r>
      <w:r w:rsidR="00B91A87">
        <w:rPr>
          <w:szCs w:val="22"/>
        </w:rPr>
        <w:t xml:space="preserve"> vienu devu</w:t>
      </w:r>
      <w:r w:rsidRPr="00571773">
        <w:rPr>
          <w:szCs w:val="22"/>
        </w:rPr>
        <w:t xml:space="preserve"> </w:t>
      </w:r>
      <w:r w:rsidRPr="00571773">
        <w:rPr>
          <w:rStyle w:val="hps"/>
          <w:szCs w:val="22"/>
        </w:rPr>
        <w:t>1 ml uz</w:t>
      </w:r>
      <w:r w:rsidRPr="00571773">
        <w:rPr>
          <w:szCs w:val="22"/>
        </w:rPr>
        <w:t xml:space="preserve"> </w:t>
      </w:r>
      <w:r w:rsidRPr="00571773">
        <w:rPr>
          <w:rStyle w:val="hps"/>
          <w:szCs w:val="22"/>
        </w:rPr>
        <w:t>33 kg</w:t>
      </w:r>
      <w:r w:rsidRPr="00571773">
        <w:rPr>
          <w:szCs w:val="22"/>
        </w:rPr>
        <w:t xml:space="preserve"> </w:t>
      </w:r>
      <w:r w:rsidRPr="00571773">
        <w:rPr>
          <w:rStyle w:val="hps"/>
          <w:szCs w:val="22"/>
        </w:rPr>
        <w:t>ķermeņa svara</w:t>
      </w:r>
      <w:r w:rsidRPr="000500B4">
        <w:rPr>
          <w:szCs w:val="22"/>
        </w:rPr>
        <w:t>, kas atbilst 300 </w:t>
      </w:r>
      <w:r w:rsidR="003B521A" w:rsidRPr="003B521A">
        <w:rPr>
          <w:rStyle w:val="hps"/>
          <w:szCs w:val="22"/>
        </w:rPr>
        <w:t>mikrogram</w:t>
      </w:r>
      <w:r w:rsidR="00C965C0">
        <w:rPr>
          <w:rStyle w:val="hps"/>
          <w:szCs w:val="22"/>
        </w:rPr>
        <w:t>iem</w:t>
      </w:r>
      <w:r w:rsidRPr="000500B4">
        <w:rPr>
          <w:rStyle w:val="hps"/>
          <w:szCs w:val="22"/>
        </w:rPr>
        <w:t>/kg</w:t>
      </w:r>
      <w:r w:rsidRPr="0035431C">
        <w:rPr>
          <w:szCs w:val="22"/>
        </w:rPr>
        <w:t xml:space="preserve"> </w:t>
      </w:r>
      <w:r w:rsidRPr="00E52C8D">
        <w:rPr>
          <w:rStyle w:val="hps"/>
          <w:szCs w:val="22"/>
        </w:rPr>
        <w:t xml:space="preserve">ķermeņa </w:t>
      </w:r>
      <w:r w:rsidRPr="00451AF5">
        <w:rPr>
          <w:rStyle w:val="hps"/>
          <w:szCs w:val="22"/>
        </w:rPr>
        <w:t>svara</w:t>
      </w:r>
      <w:r w:rsidRPr="00451AF5">
        <w:rPr>
          <w:szCs w:val="22"/>
        </w:rPr>
        <w:t xml:space="preserve">, </w:t>
      </w:r>
      <w:r w:rsidRPr="00451AF5">
        <w:rPr>
          <w:rStyle w:val="hps"/>
          <w:szCs w:val="22"/>
        </w:rPr>
        <w:t>kaklā</w:t>
      </w:r>
      <w:r w:rsidRPr="00451AF5">
        <w:rPr>
          <w:szCs w:val="22"/>
        </w:rPr>
        <w:t xml:space="preserve"> </w:t>
      </w:r>
      <w:r w:rsidRPr="00451AF5">
        <w:rPr>
          <w:rStyle w:val="hps"/>
          <w:szCs w:val="22"/>
        </w:rPr>
        <w:t>intramuskulāras injekcijas</w:t>
      </w:r>
      <w:r w:rsidRPr="00451AF5">
        <w:rPr>
          <w:szCs w:val="22"/>
        </w:rPr>
        <w:t xml:space="preserve"> </w:t>
      </w:r>
      <w:r w:rsidRPr="00C874A4">
        <w:rPr>
          <w:rStyle w:val="hps"/>
          <w:szCs w:val="22"/>
        </w:rPr>
        <w:t>veidā.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Turklāt, lai novērstu invāzijas atkārtošanos, vei</w:t>
      </w:r>
      <w:r w:rsidR="003A2792">
        <w:rPr>
          <w:rStyle w:val="hps"/>
          <w:szCs w:val="22"/>
        </w:rPr>
        <w:t>kt</w:t>
      </w:r>
      <w:r w:rsidRPr="00C874A4">
        <w:rPr>
          <w:rStyle w:val="hps"/>
          <w:szCs w:val="22"/>
        </w:rPr>
        <w:t xml:space="preserve"> </w:t>
      </w:r>
      <w:r w:rsidR="003A2792" w:rsidRPr="00C874A4">
        <w:rPr>
          <w:rStyle w:val="hps"/>
          <w:szCs w:val="22"/>
        </w:rPr>
        <w:t>atbilstoš</w:t>
      </w:r>
      <w:r w:rsidR="003A2792">
        <w:rPr>
          <w:rStyle w:val="hps"/>
          <w:szCs w:val="22"/>
        </w:rPr>
        <w:t>us</w:t>
      </w:r>
      <w:r w:rsidR="003A2792" w:rsidRPr="00C874A4">
        <w:rPr>
          <w:rStyle w:val="hps"/>
          <w:szCs w:val="22"/>
        </w:rPr>
        <w:t xml:space="preserve"> </w:t>
      </w:r>
      <w:r w:rsidRPr="00C874A4">
        <w:rPr>
          <w:rStyle w:val="hps"/>
          <w:szCs w:val="22"/>
        </w:rPr>
        <w:t>bioloģiskās drošības</w:t>
      </w:r>
      <w:r w:rsidRPr="00C874A4">
        <w:rPr>
          <w:szCs w:val="22"/>
        </w:rPr>
        <w:t xml:space="preserve"> </w:t>
      </w:r>
      <w:r w:rsidR="003A2792" w:rsidRPr="00C874A4">
        <w:rPr>
          <w:rStyle w:val="hps"/>
          <w:szCs w:val="22"/>
        </w:rPr>
        <w:t>pasākum</w:t>
      </w:r>
      <w:r w:rsidR="003A2792">
        <w:rPr>
          <w:rStyle w:val="hps"/>
          <w:szCs w:val="22"/>
        </w:rPr>
        <w:t>us</w:t>
      </w:r>
      <w:r w:rsidRPr="00C874A4">
        <w:rPr>
          <w:rStyle w:val="hps"/>
          <w:szCs w:val="22"/>
        </w:rPr>
        <w:t>. Ir svarīgi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nodrošināt, lai tiktu ārstētas visas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aitas, kas bijušas saskarē ar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invadētajām aitām</w:t>
      </w:r>
      <w:r w:rsidRPr="00C874A4">
        <w:rPr>
          <w:szCs w:val="22"/>
        </w:rPr>
        <w:t>.</w:t>
      </w:r>
    </w:p>
    <w:p w14:paraId="2D68B639" w14:textId="6D2F01E5" w:rsidR="00F47F53" w:rsidRPr="00C874A4" w:rsidRDefault="00F47F53" w:rsidP="00F47F53">
      <w:pPr>
        <w:pStyle w:val="EndnoteText"/>
        <w:tabs>
          <w:tab w:val="clear" w:pos="567"/>
        </w:tabs>
        <w:jc w:val="both"/>
        <w:rPr>
          <w:szCs w:val="22"/>
        </w:rPr>
      </w:pPr>
      <w:r w:rsidRPr="00C874A4">
        <w:rPr>
          <w:szCs w:val="22"/>
        </w:rPr>
        <w:br/>
      </w:r>
      <w:r w:rsidRPr="00C874A4">
        <w:rPr>
          <w:rStyle w:val="hps"/>
          <w:i/>
          <w:iCs/>
          <w:szCs w:val="22"/>
        </w:rPr>
        <w:t>Sarcoptes</w:t>
      </w:r>
      <w:r w:rsidRPr="00C874A4">
        <w:rPr>
          <w:i/>
          <w:iCs/>
          <w:szCs w:val="22"/>
        </w:rPr>
        <w:t xml:space="preserve"> </w:t>
      </w:r>
      <w:r w:rsidRPr="00C874A4">
        <w:rPr>
          <w:rStyle w:val="hps"/>
          <w:i/>
          <w:iCs/>
          <w:szCs w:val="22"/>
        </w:rPr>
        <w:t>scabei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un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kuņģa-zarnu trakta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nematožu,</w:t>
      </w:r>
      <w:r w:rsidRPr="00C874A4">
        <w:rPr>
          <w:szCs w:val="22"/>
        </w:rPr>
        <w:t xml:space="preserve"> p</w:t>
      </w:r>
      <w:r w:rsidRPr="00C874A4">
        <w:rPr>
          <w:rStyle w:val="hps"/>
          <w:szCs w:val="22"/>
        </w:rPr>
        <w:t>laušu parazītu</w:t>
      </w:r>
      <w:r w:rsidRPr="00C874A4">
        <w:rPr>
          <w:szCs w:val="22"/>
        </w:rPr>
        <w:t xml:space="preserve">, nieru </w:t>
      </w:r>
      <w:r w:rsidRPr="00C874A4">
        <w:rPr>
          <w:rStyle w:val="hps"/>
          <w:szCs w:val="22"/>
        </w:rPr>
        <w:t>parazītu un sūcējutu invāzijas ārstēšanai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cūkām</w:t>
      </w:r>
      <w:r w:rsidRPr="00C874A4">
        <w:rPr>
          <w:szCs w:val="22"/>
        </w:rPr>
        <w:t xml:space="preserve"> </w:t>
      </w:r>
      <w:r w:rsidR="009D7551" w:rsidRPr="00C874A4">
        <w:rPr>
          <w:rStyle w:val="hps"/>
          <w:szCs w:val="22"/>
        </w:rPr>
        <w:t>ievad</w:t>
      </w:r>
      <w:r w:rsidR="009D7551">
        <w:rPr>
          <w:rStyle w:val="hps"/>
          <w:szCs w:val="22"/>
        </w:rPr>
        <w:t>īt vienu devu</w:t>
      </w:r>
      <w:r w:rsidR="009D7551" w:rsidRPr="00C874A4">
        <w:rPr>
          <w:rStyle w:val="hps"/>
          <w:szCs w:val="22"/>
        </w:rPr>
        <w:t xml:space="preserve"> 1 ml uz</w:t>
      </w:r>
      <w:r w:rsidR="009D7551" w:rsidRPr="00C874A4">
        <w:rPr>
          <w:szCs w:val="22"/>
        </w:rPr>
        <w:t xml:space="preserve"> </w:t>
      </w:r>
      <w:r w:rsidR="009D7551" w:rsidRPr="00C874A4">
        <w:rPr>
          <w:rStyle w:val="hps"/>
          <w:szCs w:val="22"/>
        </w:rPr>
        <w:t>33 kg</w:t>
      </w:r>
      <w:r w:rsidR="009D7551" w:rsidRPr="00C874A4">
        <w:rPr>
          <w:szCs w:val="22"/>
        </w:rPr>
        <w:t xml:space="preserve"> </w:t>
      </w:r>
      <w:r w:rsidR="009D7551" w:rsidRPr="00C874A4">
        <w:rPr>
          <w:rStyle w:val="hps"/>
          <w:szCs w:val="22"/>
        </w:rPr>
        <w:t>ķermeņa svara</w:t>
      </w:r>
      <w:r w:rsidR="009D7551">
        <w:rPr>
          <w:szCs w:val="22"/>
        </w:rPr>
        <w:t xml:space="preserve"> </w:t>
      </w:r>
      <w:r w:rsidRPr="00C874A4">
        <w:rPr>
          <w:rStyle w:val="hps"/>
          <w:szCs w:val="22"/>
        </w:rPr>
        <w:t>intramuskulār</w:t>
      </w:r>
      <w:r w:rsidR="009D7551">
        <w:rPr>
          <w:rStyle w:val="hps"/>
          <w:szCs w:val="22"/>
        </w:rPr>
        <w:t>as</w:t>
      </w:r>
      <w:r w:rsidRPr="00C874A4">
        <w:rPr>
          <w:rStyle w:val="hps"/>
          <w:szCs w:val="22"/>
        </w:rPr>
        <w:t xml:space="preserve"> injekcij</w:t>
      </w:r>
      <w:r w:rsidR="009D7551">
        <w:rPr>
          <w:rStyle w:val="hps"/>
          <w:szCs w:val="22"/>
        </w:rPr>
        <w:t>as veidā</w:t>
      </w:r>
      <w:r w:rsidRPr="00C874A4">
        <w:rPr>
          <w:szCs w:val="22"/>
        </w:rPr>
        <w:t xml:space="preserve">, kas atbilst 300 </w:t>
      </w:r>
      <w:r w:rsidR="003B521A" w:rsidRPr="003B521A">
        <w:rPr>
          <w:rStyle w:val="hps"/>
          <w:szCs w:val="22"/>
        </w:rPr>
        <w:t>mikrogram</w:t>
      </w:r>
      <w:r w:rsidR="009D7551">
        <w:rPr>
          <w:rStyle w:val="hps"/>
          <w:szCs w:val="22"/>
        </w:rPr>
        <w:t>iem</w:t>
      </w:r>
      <w:r w:rsidRPr="00C874A4">
        <w:rPr>
          <w:rStyle w:val="hps"/>
          <w:szCs w:val="22"/>
        </w:rPr>
        <w:t>/kg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ķermeņa svara.</w:t>
      </w:r>
    </w:p>
    <w:p w14:paraId="252362C7" w14:textId="77777777" w:rsidR="00F47F53" w:rsidRPr="00C874A4" w:rsidRDefault="00F47F53" w:rsidP="00F47F53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</w:p>
    <w:p w14:paraId="59913D5D" w14:textId="77777777" w:rsidR="00F47F53" w:rsidRPr="00C874A4" w:rsidRDefault="00F47F53" w:rsidP="00F47F53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  <w:r w:rsidRPr="00C874A4">
        <w:rPr>
          <w:color w:val="000000"/>
          <w:szCs w:val="22"/>
        </w:rPr>
        <w:t xml:space="preserve">Sivēniem ar ķermeņa svaru līdz 16 kg devas nosaka saskaņā ar šādu tabulu: </w:t>
      </w:r>
    </w:p>
    <w:p w14:paraId="33EC0728" w14:textId="77777777" w:rsidR="00F47F53" w:rsidRPr="00C874A4" w:rsidRDefault="00F47F53" w:rsidP="00F47F53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</w:p>
    <w:tbl>
      <w:tblPr>
        <w:tblW w:w="0" w:type="auto"/>
        <w:tblInd w:w="1908" w:type="dxa"/>
        <w:tblLook w:val="0000" w:firstRow="0" w:lastRow="0" w:firstColumn="0" w:lastColumn="0" w:noHBand="0" w:noVBand="0"/>
      </w:tblPr>
      <w:tblGrid>
        <w:gridCol w:w="3073"/>
        <w:gridCol w:w="2327"/>
      </w:tblGrid>
      <w:tr w:rsidR="00F47F53" w:rsidRPr="00C874A4" w14:paraId="30E3D049" w14:textId="77777777" w:rsidTr="00BC08CA">
        <w:tc>
          <w:tcPr>
            <w:tcW w:w="3073" w:type="dxa"/>
          </w:tcPr>
          <w:p w14:paraId="00DB525E" w14:textId="77777777" w:rsidR="00F47F53" w:rsidRPr="00C874A4" w:rsidRDefault="00F47F53" w:rsidP="00BC08CA">
            <w:pPr>
              <w:spacing w:line="240" w:lineRule="auto"/>
              <w:rPr>
                <w:b/>
                <w:bCs/>
                <w:szCs w:val="22"/>
              </w:rPr>
            </w:pPr>
            <w:r w:rsidRPr="00C874A4">
              <w:rPr>
                <w:b/>
                <w:bCs/>
                <w:szCs w:val="22"/>
              </w:rPr>
              <w:t>Ķermeņa svars (kg)</w:t>
            </w:r>
          </w:p>
        </w:tc>
        <w:tc>
          <w:tcPr>
            <w:tcW w:w="2327" w:type="dxa"/>
          </w:tcPr>
          <w:p w14:paraId="78F3828A" w14:textId="77777777" w:rsidR="00F47F53" w:rsidRPr="00C874A4" w:rsidRDefault="00F47F53" w:rsidP="00BC08CA">
            <w:pPr>
              <w:spacing w:line="240" w:lineRule="auto"/>
              <w:rPr>
                <w:b/>
                <w:bCs/>
                <w:szCs w:val="22"/>
              </w:rPr>
            </w:pPr>
            <w:r w:rsidRPr="00C874A4">
              <w:rPr>
                <w:b/>
                <w:bCs/>
                <w:szCs w:val="22"/>
              </w:rPr>
              <w:t>Deva (ml)</w:t>
            </w:r>
          </w:p>
        </w:tc>
      </w:tr>
      <w:tr w:rsidR="00F47F53" w:rsidRPr="00C874A4" w14:paraId="12B1175B" w14:textId="77777777" w:rsidTr="00BC08CA">
        <w:tc>
          <w:tcPr>
            <w:tcW w:w="3073" w:type="dxa"/>
          </w:tcPr>
          <w:p w14:paraId="2EBA51F8" w14:textId="77777777" w:rsidR="00F47F53" w:rsidRPr="00C874A4" w:rsidRDefault="00F47F53" w:rsidP="00BC08CA">
            <w:pPr>
              <w:spacing w:line="240" w:lineRule="auto"/>
              <w:rPr>
                <w:szCs w:val="22"/>
              </w:rPr>
            </w:pPr>
            <w:r w:rsidRPr="00C874A4">
              <w:rPr>
                <w:szCs w:val="22"/>
              </w:rPr>
              <w:t>Mazāks nekā 4 kg</w:t>
            </w:r>
          </w:p>
        </w:tc>
        <w:tc>
          <w:tcPr>
            <w:tcW w:w="2327" w:type="dxa"/>
          </w:tcPr>
          <w:p w14:paraId="3CE75B94" w14:textId="3F68931F" w:rsidR="00F47F53" w:rsidRPr="00C874A4" w:rsidRDefault="00F47F53" w:rsidP="00BC08CA">
            <w:pPr>
              <w:spacing w:line="240" w:lineRule="auto"/>
              <w:rPr>
                <w:szCs w:val="22"/>
              </w:rPr>
            </w:pPr>
            <w:r w:rsidRPr="00C874A4">
              <w:rPr>
                <w:szCs w:val="22"/>
              </w:rPr>
              <w:t>0,1</w:t>
            </w:r>
            <w:r w:rsidR="00FE51F2">
              <w:rPr>
                <w:szCs w:val="22"/>
              </w:rPr>
              <w:t> </w:t>
            </w:r>
            <w:r w:rsidRPr="00C874A4">
              <w:rPr>
                <w:szCs w:val="22"/>
              </w:rPr>
              <w:t>ml</w:t>
            </w:r>
          </w:p>
        </w:tc>
      </w:tr>
      <w:tr w:rsidR="00F47F53" w:rsidRPr="00C874A4" w14:paraId="1407E6A8" w14:textId="77777777" w:rsidTr="00BC08CA">
        <w:tc>
          <w:tcPr>
            <w:tcW w:w="3073" w:type="dxa"/>
          </w:tcPr>
          <w:p w14:paraId="2ED9C8B0" w14:textId="77777777" w:rsidR="00F47F53" w:rsidRPr="00C874A4" w:rsidRDefault="00F47F53" w:rsidP="00BC08CA">
            <w:pPr>
              <w:spacing w:line="240" w:lineRule="auto"/>
              <w:rPr>
                <w:szCs w:val="22"/>
              </w:rPr>
            </w:pPr>
            <w:r w:rsidRPr="00C874A4">
              <w:rPr>
                <w:szCs w:val="22"/>
              </w:rPr>
              <w:t>5-7 kg</w:t>
            </w:r>
          </w:p>
        </w:tc>
        <w:tc>
          <w:tcPr>
            <w:tcW w:w="2327" w:type="dxa"/>
          </w:tcPr>
          <w:p w14:paraId="73F4DE7A" w14:textId="29E0D984" w:rsidR="00F47F53" w:rsidRPr="00C874A4" w:rsidRDefault="00F47F53" w:rsidP="00BC08CA">
            <w:pPr>
              <w:spacing w:line="240" w:lineRule="auto"/>
              <w:rPr>
                <w:szCs w:val="22"/>
              </w:rPr>
            </w:pPr>
            <w:r w:rsidRPr="00C874A4">
              <w:rPr>
                <w:szCs w:val="22"/>
              </w:rPr>
              <w:t>0,2</w:t>
            </w:r>
            <w:r w:rsidR="00FE51F2">
              <w:rPr>
                <w:szCs w:val="22"/>
              </w:rPr>
              <w:t> </w:t>
            </w:r>
            <w:r w:rsidRPr="00C874A4">
              <w:rPr>
                <w:szCs w:val="22"/>
              </w:rPr>
              <w:t>ml</w:t>
            </w:r>
          </w:p>
        </w:tc>
      </w:tr>
      <w:tr w:rsidR="00F47F53" w:rsidRPr="00C874A4" w14:paraId="4F5F82B5" w14:textId="77777777" w:rsidTr="00BC08CA">
        <w:tc>
          <w:tcPr>
            <w:tcW w:w="3073" w:type="dxa"/>
          </w:tcPr>
          <w:p w14:paraId="0E288A15" w14:textId="77777777" w:rsidR="00F47F53" w:rsidRPr="00C874A4" w:rsidRDefault="00F47F53" w:rsidP="00BC08CA">
            <w:pPr>
              <w:spacing w:line="240" w:lineRule="auto"/>
              <w:rPr>
                <w:szCs w:val="22"/>
              </w:rPr>
            </w:pPr>
            <w:r w:rsidRPr="00C874A4">
              <w:rPr>
                <w:szCs w:val="22"/>
              </w:rPr>
              <w:t>8-10 kg</w:t>
            </w:r>
          </w:p>
        </w:tc>
        <w:tc>
          <w:tcPr>
            <w:tcW w:w="2327" w:type="dxa"/>
          </w:tcPr>
          <w:p w14:paraId="4446134E" w14:textId="32055AD8" w:rsidR="00F47F53" w:rsidRPr="00C874A4" w:rsidRDefault="00F47F53" w:rsidP="00BC08CA">
            <w:pPr>
              <w:spacing w:line="240" w:lineRule="auto"/>
              <w:rPr>
                <w:szCs w:val="22"/>
              </w:rPr>
            </w:pPr>
            <w:r w:rsidRPr="00C874A4">
              <w:rPr>
                <w:szCs w:val="22"/>
              </w:rPr>
              <w:t>0,3</w:t>
            </w:r>
            <w:r w:rsidR="00FE51F2">
              <w:rPr>
                <w:szCs w:val="22"/>
              </w:rPr>
              <w:t> </w:t>
            </w:r>
            <w:r w:rsidRPr="00C874A4">
              <w:rPr>
                <w:szCs w:val="22"/>
              </w:rPr>
              <w:t>ml</w:t>
            </w:r>
          </w:p>
        </w:tc>
      </w:tr>
      <w:tr w:rsidR="00F47F53" w:rsidRPr="00C874A4" w14:paraId="5B4DE8ED" w14:textId="77777777" w:rsidTr="00BC08CA">
        <w:tc>
          <w:tcPr>
            <w:tcW w:w="3073" w:type="dxa"/>
          </w:tcPr>
          <w:p w14:paraId="1E263EC2" w14:textId="77777777" w:rsidR="00F47F53" w:rsidRPr="00C874A4" w:rsidRDefault="00F47F53" w:rsidP="00BC08CA">
            <w:pPr>
              <w:spacing w:line="240" w:lineRule="auto"/>
              <w:rPr>
                <w:szCs w:val="22"/>
              </w:rPr>
            </w:pPr>
            <w:r w:rsidRPr="00C874A4">
              <w:rPr>
                <w:szCs w:val="22"/>
              </w:rPr>
              <w:t>11-13 kg</w:t>
            </w:r>
          </w:p>
        </w:tc>
        <w:tc>
          <w:tcPr>
            <w:tcW w:w="2327" w:type="dxa"/>
          </w:tcPr>
          <w:p w14:paraId="3C426C9F" w14:textId="127AEBA9" w:rsidR="00F47F53" w:rsidRPr="00C874A4" w:rsidRDefault="00F47F53" w:rsidP="00BC08CA">
            <w:pPr>
              <w:spacing w:line="240" w:lineRule="auto"/>
              <w:rPr>
                <w:szCs w:val="22"/>
              </w:rPr>
            </w:pPr>
            <w:r w:rsidRPr="00C874A4">
              <w:rPr>
                <w:szCs w:val="22"/>
              </w:rPr>
              <w:t>0,4</w:t>
            </w:r>
            <w:r w:rsidR="00FE51F2">
              <w:rPr>
                <w:szCs w:val="22"/>
              </w:rPr>
              <w:t> </w:t>
            </w:r>
            <w:r w:rsidRPr="00C874A4">
              <w:rPr>
                <w:szCs w:val="22"/>
              </w:rPr>
              <w:t>ml</w:t>
            </w:r>
          </w:p>
        </w:tc>
      </w:tr>
      <w:tr w:rsidR="00F47F53" w:rsidRPr="00C874A4" w14:paraId="217249C9" w14:textId="77777777" w:rsidTr="00BC08CA">
        <w:tc>
          <w:tcPr>
            <w:tcW w:w="3073" w:type="dxa"/>
          </w:tcPr>
          <w:p w14:paraId="56EDABC8" w14:textId="77777777" w:rsidR="00F47F53" w:rsidRPr="00C874A4" w:rsidRDefault="00F47F53" w:rsidP="00BC08CA">
            <w:pPr>
              <w:spacing w:line="240" w:lineRule="auto"/>
              <w:rPr>
                <w:szCs w:val="22"/>
              </w:rPr>
            </w:pPr>
            <w:r w:rsidRPr="00C874A4">
              <w:rPr>
                <w:szCs w:val="22"/>
              </w:rPr>
              <w:t>14-16 kg</w:t>
            </w:r>
          </w:p>
        </w:tc>
        <w:tc>
          <w:tcPr>
            <w:tcW w:w="2327" w:type="dxa"/>
          </w:tcPr>
          <w:p w14:paraId="76E3EFC5" w14:textId="10AF680C" w:rsidR="00F47F53" w:rsidRPr="00C874A4" w:rsidRDefault="00F47F53" w:rsidP="00BC08CA">
            <w:pPr>
              <w:spacing w:line="240" w:lineRule="auto"/>
              <w:rPr>
                <w:szCs w:val="22"/>
              </w:rPr>
            </w:pPr>
            <w:r w:rsidRPr="00C874A4">
              <w:rPr>
                <w:szCs w:val="22"/>
              </w:rPr>
              <w:t>0,5</w:t>
            </w:r>
            <w:r w:rsidR="00FE51F2">
              <w:rPr>
                <w:szCs w:val="22"/>
              </w:rPr>
              <w:t> </w:t>
            </w:r>
            <w:r w:rsidRPr="00C874A4">
              <w:rPr>
                <w:szCs w:val="22"/>
              </w:rPr>
              <w:t>ml</w:t>
            </w:r>
          </w:p>
        </w:tc>
      </w:tr>
    </w:tbl>
    <w:p w14:paraId="3885692E" w14:textId="77777777" w:rsidR="00F47F53" w:rsidRPr="00C874A4" w:rsidRDefault="00F47F53" w:rsidP="00F47F53">
      <w:pPr>
        <w:tabs>
          <w:tab w:val="clear" w:pos="567"/>
        </w:tabs>
        <w:spacing w:line="240" w:lineRule="auto"/>
        <w:rPr>
          <w:rStyle w:val="hps"/>
          <w:szCs w:val="22"/>
        </w:rPr>
      </w:pPr>
    </w:p>
    <w:p w14:paraId="7120D649" w14:textId="185B05CF" w:rsidR="00F47F53" w:rsidRPr="00C874A4" w:rsidRDefault="00F47F53" w:rsidP="00F47F53">
      <w:pPr>
        <w:tabs>
          <w:tab w:val="clear" w:pos="567"/>
        </w:tabs>
        <w:spacing w:line="240" w:lineRule="auto"/>
        <w:rPr>
          <w:szCs w:val="22"/>
        </w:rPr>
      </w:pPr>
      <w:r w:rsidRPr="00C874A4">
        <w:rPr>
          <w:rStyle w:val="hps"/>
          <w:szCs w:val="22"/>
        </w:rPr>
        <w:t>Lai nodrošinātu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pareiz</w:t>
      </w:r>
      <w:r w:rsidR="00C965C0">
        <w:rPr>
          <w:rStyle w:val="hps"/>
          <w:szCs w:val="22"/>
        </w:rPr>
        <w:t>u</w:t>
      </w:r>
      <w:r w:rsidRPr="00C874A4">
        <w:rPr>
          <w:rStyle w:val="hps"/>
          <w:szCs w:val="22"/>
        </w:rPr>
        <w:t xml:space="preserve"> dev</w:t>
      </w:r>
      <w:r w:rsidR="00C965C0">
        <w:rPr>
          <w:rStyle w:val="hps"/>
          <w:szCs w:val="22"/>
        </w:rPr>
        <w:t>u</w:t>
      </w:r>
      <w:r w:rsidRPr="00C874A4">
        <w:rPr>
          <w:szCs w:val="22"/>
        </w:rPr>
        <w:t xml:space="preserve">, </w:t>
      </w:r>
      <w:r w:rsidRPr="00C874A4">
        <w:rPr>
          <w:rStyle w:val="hps"/>
          <w:szCs w:val="22"/>
        </w:rPr>
        <w:t>ķermeņa svars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jānosaka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pēc iespējas precīzāk; jāpārbauda dozēšanas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ierīces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precizitāte.</w:t>
      </w:r>
      <w:r w:rsidRPr="00C874A4">
        <w:rPr>
          <w:szCs w:val="22"/>
        </w:rPr>
        <w:br/>
      </w:r>
      <w:r w:rsidRPr="00C874A4">
        <w:rPr>
          <w:rStyle w:val="hps"/>
          <w:szCs w:val="22"/>
        </w:rPr>
        <w:t xml:space="preserve">Ja ārstē visu ganāmpulku, nevis atsevišķus dzīvniekus, </w:t>
      </w:r>
      <w:r w:rsidR="00073BD7" w:rsidRPr="00C874A4">
        <w:rPr>
          <w:rStyle w:val="hps"/>
          <w:szCs w:val="22"/>
        </w:rPr>
        <w:t>t</w:t>
      </w:r>
      <w:r w:rsidR="00073BD7">
        <w:rPr>
          <w:rStyle w:val="hps"/>
          <w:szCs w:val="22"/>
        </w:rPr>
        <w:t>os</w:t>
      </w:r>
      <w:r w:rsidR="00073BD7" w:rsidRPr="00C874A4">
        <w:rPr>
          <w:rStyle w:val="hps"/>
          <w:szCs w:val="22"/>
        </w:rPr>
        <w:t xml:space="preserve"> </w:t>
      </w:r>
      <w:r w:rsidRPr="00C874A4">
        <w:rPr>
          <w:rStyle w:val="hps"/>
          <w:szCs w:val="22"/>
        </w:rPr>
        <w:t>grupē</w:t>
      </w:r>
      <w:r w:rsidR="00073BD7">
        <w:rPr>
          <w:rStyle w:val="hps"/>
          <w:szCs w:val="22"/>
        </w:rPr>
        <w:t>t</w:t>
      </w:r>
      <w:r w:rsidRPr="00C874A4">
        <w:rPr>
          <w:rStyle w:val="hps"/>
          <w:szCs w:val="22"/>
        </w:rPr>
        <w:t xml:space="preserve"> pēc to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ķermeņa svara un</w:t>
      </w:r>
      <w:r w:rsidRPr="00C874A4">
        <w:rPr>
          <w:szCs w:val="22"/>
        </w:rPr>
        <w:t xml:space="preserve"> no</w:t>
      </w:r>
      <w:r w:rsidR="00073BD7">
        <w:rPr>
          <w:szCs w:val="22"/>
        </w:rPr>
        <w:t>teikt</w:t>
      </w:r>
      <w:r w:rsidRPr="00C874A4">
        <w:rPr>
          <w:szCs w:val="22"/>
        </w:rPr>
        <w:t xml:space="preserve"> atbilstoš</w:t>
      </w:r>
      <w:r w:rsidR="00073BD7">
        <w:rPr>
          <w:szCs w:val="22"/>
        </w:rPr>
        <w:t>u</w:t>
      </w:r>
      <w:r w:rsidRPr="00C874A4">
        <w:rPr>
          <w:szCs w:val="22"/>
        </w:rPr>
        <w:t xml:space="preserve"> dev</w:t>
      </w:r>
      <w:r w:rsidR="00073BD7">
        <w:rPr>
          <w:szCs w:val="22"/>
        </w:rPr>
        <w:t>u</w:t>
      </w:r>
      <w:r w:rsidRPr="00C874A4">
        <w:rPr>
          <w:szCs w:val="22"/>
        </w:rPr>
        <w:t xml:space="preserve">, </w:t>
      </w:r>
      <w:r w:rsidRPr="00C874A4">
        <w:rPr>
          <w:rStyle w:val="hps"/>
          <w:szCs w:val="22"/>
        </w:rPr>
        <w:t>lai izvairītos no</w:t>
      </w:r>
      <w:r w:rsidRPr="00C874A4">
        <w:rPr>
          <w:szCs w:val="22"/>
        </w:rPr>
        <w:t xml:space="preserve"> pārāk mazas vai pārāk lielas devas lietošanas. </w:t>
      </w:r>
    </w:p>
    <w:p w14:paraId="13C9A0CA" w14:textId="77777777" w:rsidR="00F47F53" w:rsidRPr="00C874A4" w:rsidRDefault="00F47F53" w:rsidP="00F47F53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392A1902" w14:textId="11FAA6A5" w:rsidR="00F47F53" w:rsidRPr="00C874A4" w:rsidRDefault="00F47F53" w:rsidP="00F47F53">
      <w:pPr>
        <w:tabs>
          <w:tab w:val="clear" w:pos="567"/>
        </w:tabs>
        <w:spacing w:line="240" w:lineRule="auto"/>
        <w:rPr>
          <w:rStyle w:val="hps"/>
          <w:szCs w:val="22"/>
        </w:rPr>
      </w:pPr>
      <w:r w:rsidRPr="00C874A4">
        <w:rPr>
          <w:rStyle w:val="hps"/>
          <w:szCs w:val="22"/>
        </w:rPr>
        <w:t>Maksimālais injekcijas apjoms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katrai mērķa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sugai</w:t>
      </w:r>
      <w:r w:rsidRPr="00C874A4">
        <w:rPr>
          <w:szCs w:val="22"/>
        </w:rPr>
        <w:t>:</w:t>
      </w:r>
      <w:r w:rsidRPr="00C874A4">
        <w:rPr>
          <w:szCs w:val="22"/>
        </w:rPr>
        <w:br/>
      </w:r>
      <w:r w:rsidRPr="00C96311">
        <w:rPr>
          <w:rStyle w:val="hps"/>
          <w:szCs w:val="22"/>
        </w:rPr>
        <w:t>Liellopiem:</w:t>
      </w:r>
      <w:r w:rsidRPr="00C96311">
        <w:rPr>
          <w:szCs w:val="22"/>
        </w:rPr>
        <w:t xml:space="preserve"> </w:t>
      </w:r>
      <w:r w:rsidRPr="00C96311">
        <w:rPr>
          <w:rStyle w:val="hps"/>
          <w:szCs w:val="22"/>
        </w:rPr>
        <w:t>5</w:t>
      </w:r>
      <w:r w:rsidR="00FE51F2">
        <w:rPr>
          <w:rStyle w:val="hps"/>
          <w:szCs w:val="22"/>
        </w:rPr>
        <w:t> </w:t>
      </w:r>
      <w:r w:rsidRPr="00C96311">
        <w:rPr>
          <w:rStyle w:val="hps"/>
          <w:szCs w:val="22"/>
        </w:rPr>
        <w:t>ml</w:t>
      </w:r>
      <w:r w:rsidRPr="00C96311">
        <w:rPr>
          <w:szCs w:val="22"/>
        </w:rPr>
        <w:t xml:space="preserve"> </w:t>
      </w:r>
      <w:r w:rsidRPr="00C96311">
        <w:rPr>
          <w:rStyle w:val="hps"/>
          <w:szCs w:val="22"/>
        </w:rPr>
        <w:t>vienā</w:t>
      </w:r>
      <w:r w:rsidRPr="00C96311">
        <w:rPr>
          <w:szCs w:val="22"/>
        </w:rPr>
        <w:t xml:space="preserve"> </w:t>
      </w:r>
      <w:r w:rsidRPr="00C96311">
        <w:rPr>
          <w:rStyle w:val="hps"/>
          <w:szCs w:val="22"/>
        </w:rPr>
        <w:t>injekcijas vietā.</w:t>
      </w:r>
      <w:r w:rsidRPr="00C96311">
        <w:rPr>
          <w:szCs w:val="22"/>
        </w:rPr>
        <w:br/>
      </w:r>
      <w:r w:rsidRPr="00C96311">
        <w:rPr>
          <w:rStyle w:val="hps"/>
          <w:szCs w:val="22"/>
        </w:rPr>
        <w:t>Aitām:</w:t>
      </w:r>
      <w:r w:rsidRPr="00C96311">
        <w:rPr>
          <w:szCs w:val="22"/>
        </w:rPr>
        <w:t xml:space="preserve"> </w:t>
      </w:r>
      <w:r w:rsidRPr="00C96311">
        <w:rPr>
          <w:rStyle w:val="hps"/>
          <w:szCs w:val="22"/>
        </w:rPr>
        <w:t>1,5</w:t>
      </w:r>
      <w:r w:rsidR="00FE51F2">
        <w:rPr>
          <w:rStyle w:val="hps"/>
          <w:szCs w:val="22"/>
        </w:rPr>
        <w:t> </w:t>
      </w:r>
      <w:r w:rsidRPr="00C96311">
        <w:rPr>
          <w:rStyle w:val="hps"/>
          <w:szCs w:val="22"/>
        </w:rPr>
        <w:t>ml</w:t>
      </w:r>
      <w:r w:rsidRPr="00C96311">
        <w:rPr>
          <w:szCs w:val="22"/>
        </w:rPr>
        <w:t xml:space="preserve"> </w:t>
      </w:r>
      <w:r w:rsidRPr="00C96311">
        <w:rPr>
          <w:rStyle w:val="hps"/>
          <w:szCs w:val="22"/>
        </w:rPr>
        <w:t>vienā</w:t>
      </w:r>
      <w:r w:rsidRPr="00C96311">
        <w:rPr>
          <w:szCs w:val="22"/>
        </w:rPr>
        <w:t xml:space="preserve"> </w:t>
      </w:r>
      <w:r w:rsidRPr="00C96311">
        <w:rPr>
          <w:rStyle w:val="hps"/>
          <w:szCs w:val="22"/>
        </w:rPr>
        <w:t>injekcijas vietā.</w:t>
      </w:r>
      <w:r w:rsidRPr="00C96311">
        <w:rPr>
          <w:szCs w:val="22"/>
        </w:rPr>
        <w:br/>
      </w:r>
      <w:r w:rsidRPr="00C96311">
        <w:rPr>
          <w:rStyle w:val="hps"/>
          <w:szCs w:val="22"/>
        </w:rPr>
        <w:t>Cūkām:</w:t>
      </w:r>
      <w:r w:rsidRPr="00C96311">
        <w:rPr>
          <w:szCs w:val="22"/>
        </w:rPr>
        <w:t xml:space="preserve"> </w:t>
      </w:r>
      <w:r w:rsidRPr="00C96311">
        <w:rPr>
          <w:rStyle w:val="hps"/>
          <w:szCs w:val="22"/>
        </w:rPr>
        <w:t>2,5</w:t>
      </w:r>
      <w:r w:rsidR="00FE51F2">
        <w:rPr>
          <w:rStyle w:val="hps"/>
          <w:szCs w:val="22"/>
        </w:rPr>
        <w:t> </w:t>
      </w:r>
      <w:r w:rsidRPr="00C96311">
        <w:rPr>
          <w:rStyle w:val="hps"/>
          <w:szCs w:val="22"/>
        </w:rPr>
        <w:t>ml</w:t>
      </w:r>
      <w:r w:rsidRPr="00C96311">
        <w:rPr>
          <w:szCs w:val="22"/>
        </w:rPr>
        <w:t xml:space="preserve"> </w:t>
      </w:r>
      <w:r w:rsidRPr="00C96311">
        <w:rPr>
          <w:rStyle w:val="hps"/>
          <w:szCs w:val="22"/>
        </w:rPr>
        <w:t>vienā</w:t>
      </w:r>
      <w:r w:rsidRPr="00C96311">
        <w:rPr>
          <w:szCs w:val="22"/>
        </w:rPr>
        <w:t xml:space="preserve"> </w:t>
      </w:r>
      <w:r w:rsidRPr="00C96311">
        <w:rPr>
          <w:rStyle w:val="hps"/>
          <w:szCs w:val="22"/>
        </w:rPr>
        <w:t>injekcijas vietā.</w:t>
      </w:r>
      <w:r w:rsidRPr="00C96311">
        <w:rPr>
          <w:szCs w:val="22"/>
        </w:rPr>
        <w:br/>
      </w:r>
      <w:r w:rsidRPr="00C874A4">
        <w:rPr>
          <w:szCs w:val="22"/>
        </w:rPr>
        <w:br/>
      </w:r>
      <w:r w:rsidR="00073BD7">
        <w:rPr>
          <w:szCs w:val="22"/>
        </w:rPr>
        <w:lastRenderedPageBreak/>
        <w:t>Šīs v</w:t>
      </w:r>
      <w:r w:rsidR="00FE51F2" w:rsidRPr="00FE51F2">
        <w:rPr>
          <w:szCs w:val="22"/>
        </w:rPr>
        <w:t>eterinārās</w:t>
      </w:r>
      <w:r w:rsidR="00FE51F2">
        <w:rPr>
          <w:szCs w:val="22"/>
        </w:rPr>
        <w:t xml:space="preserve"> z</w:t>
      </w:r>
      <w:r w:rsidRPr="00C874A4">
        <w:rPr>
          <w:szCs w:val="22"/>
        </w:rPr>
        <w:t xml:space="preserve">āles var </w:t>
      </w:r>
      <w:r w:rsidRPr="00C874A4">
        <w:rPr>
          <w:rStyle w:val="hps"/>
          <w:szCs w:val="22"/>
        </w:rPr>
        <w:t>lietot, izmantojot automātisko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injicēšanas ierīci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ar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ventilē</w:t>
      </w:r>
      <w:r>
        <w:rPr>
          <w:rStyle w:val="hps"/>
          <w:szCs w:val="22"/>
        </w:rPr>
        <w:t>jamu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nosūkšanas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sistēmu.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Flakonu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aizbāžņus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nedrīkst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caurdurt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vairāk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kā vienu reizi.</w:t>
      </w:r>
    </w:p>
    <w:p w14:paraId="1F0E4156" w14:textId="77777777" w:rsidR="00F47F53" w:rsidRPr="00C96311" w:rsidRDefault="00F47F53" w:rsidP="00F47F53">
      <w:pPr>
        <w:tabs>
          <w:tab w:val="clear" w:pos="567"/>
        </w:tabs>
        <w:spacing w:line="240" w:lineRule="auto"/>
        <w:ind w:left="567" w:hanging="567"/>
        <w:rPr>
          <w:bCs/>
          <w:color w:val="000000"/>
          <w:szCs w:val="22"/>
        </w:rPr>
      </w:pPr>
    </w:p>
    <w:p w14:paraId="294A47AA" w14:textId="55F0C1F9" w:rsidR="00C114FF" w:rsidRPr="006E49BF" w:rsidRDefault="006C78AB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>as un antidoti, ja piemērojam</w:t>
      </w:r>
      <w:r w:rsidR="00FC060F">
        <w:t>i</w:t>
      </w:r>
      <w:r w:rsidRPr="006E49BF">
        <w:t>)</w:t>
      </w:r>
    </w:p>
    <w:p w14:paraId="3E4BB869" w14:textId="77777777" w:rsidR="00F47F53" w:rsidRPr="000358ED" w:rsidRDefault="00F47F53" w:rsidP="00F47F53">
      <w:pPr>
        <w:spacing w:line="240" w:lineRule="auto"/>
        <w:ind w:left="567" w:hanging="567"/>
        <w:rPr>
          <w:bCs/>
          <w:color w:val="000000"/>
          <w:szCs w:val="22"/>
        </w:rPr>
      </w:pPr>
    </w:p>
    <w:p w14:paraId="79EE6B22" w14:textId="75A90459" w:rsidR="00F47F53" w:rsidRPr="00571773" w:rsidRDefault="00F47F53" w:rsidP="00F47F53">
      <w:pPr>
        <w:tabs>
          <w:tab w:val="clear" w:pos="567"/>
          <w:tab w:val="left" w:pos="0"/>
        </w:tabs>
        <w:spacing w:line="240" w:lineRule="auto"/>
        <w:rPr>
          <w:bCs/>
          <w:color w:val="000000"/>
          <w:szCs w:val="22"/>
        </w:rPr>
      </w:pPr>
      <w:r w:rsidRPr="00002A2B">
        <w:rPr>
          <w:bCs/>
          <w:color w:val="000000"/>
          <w:szCs w:val="22"/>
        </w:rPr>
        <w:t xml:space="preserve">Pārdozēšana liellopiem, aitām un cūkām </w:t>
      </w:r>
      <w:r>
        <w:rPr>
          <w:bCs/>
          <w:color w:val="000000"/>
          <w:szCs w:val="22"/>
        </w:rPr>
        <w:t>lietojot</w:t>
      </w:r>
      <w:r w:rsidRPr="00002A2B">
        <w:rPr>
          <w:bCs/>
          <w:color w:val="000000"/>
          <w:szCs w:val="22"/>
        </w:rPr>
        <w:t xml:space="preserve"> attiecīgi līdz 25, 10 un 10 reiz</w:t>
      </w:r>
      <w:r>
        <w:rPr>
          <w:bCs/>
          <w:color w:val="000000"/>
          <w:szCs w:val="22"/>
        </w:rPr>
        <w:t>ēm</w:t>
      </w:r>
      <w:r w:rsidRPr="00002A2B">
        <w:rPr>
          <w:bCs/>
          <w:color w:val="000000"/>
          <w:szCs w:val="22"/>
        </w:rPr>
        <w:t xml:space="preserve"> lielāk</w:t>
      </w:r>
      <w:r>
        <w:rPr>
          <w:bCs/>
          <w:color w:val="000000"/>
          <w:szCs w:val="22"/>
        </w:rPr>
        <w:t>u</w:t>
      </w:r>
      <w:r w:rsidRPr="00002A2B">
        <w:rPr>
          <w:bCs/>
          <w:color w:val="000000"/>
          <w:szCs w:val="22"/>
        </w:rPr>
        <w:t xml:space="preserve"> dev</w:t>
      </w:r>
      <w:r>
        <w:rPr>
          <w:bCs/>
          <w:color w:val="000000"/>
          <w:szCs w:val="22"/>
        </w:rPr>
        <w:t>u</w:t>
      </w:r>
      <w:r w:rsidRPr="00002A2B">
        <w:rPr>
          <w:bCs/>
          <w:color w:val="000000"/>
          <w:szCs w:val="22"/>
        </w:rPr>
        <w:t xml:space="preserve"> par ieteikt</w:t>
      </w:r>
      <w:r>
        <w:rPr>
          <w:bCs/>
          <w:color w:val="000000"/>
          <w:szCs w:val="22"/>
        </w:rPr>
        <w:t>o</w:t>
      </w:r>
      <w:r w:rsidR="00B338AC">
        <w:rPr>
          <w:bCs/>
          <w:color w:val="000000"/>
          <w:szCs w:val="22"/>
        </w:rPr>
        <w:t>,</w:t>
      </w:r>
      <w:r w:rsidRPr="00002A2B">
        <w:rPr>
          <w:bCs/>
          <w:color w:val="000000"/>
          <w:szCs w:val="22"/>
        </w:rPr>
        <w:t xml:space="preserve"> neizraisīja </w:t>
      </w:r>
      <w:r w:rsidR="00B338AC">
        <w:rPr>
          <w:bCs/>
          <w:color w:val="000000"/>
          <w:szCs w:val="22"/>
        </w:rPr>
        <w:t>blakusparādības</w:t>
      </w:r>
      <w:r w:rsidRPr="00571773">
        <w:rPr>
          <w:bCs/>
          <w:color w:val="000000"/>
          <w:szCs w:val="22"/>
        </w:rPr>
        <w:t>.</w:t>
      </w:r>
    </w:p>
    <w:p w14:paraId="4A90F322" w14:textId="77777777" w:rsidR="00F47F53" w:rsidRPr="000358ED" w:rsidRDefault="00F47F53" w:rsidP="00F47F53">
      <w:pPr>
        <w:spacing w:line="240" w:lineRule="auto"/>
        <w:ind w:left="567" w:hanging="567"/>
        <w:rPr>
          <w:bCs/>
          <w:color w:val="000000"/>
          <w:szCs w:val="22"/>
        </w:rPr>
      </w:pPr>
    </w:p>
    <w:p w14:paraId="60F3DE36" w14:textId="104E4221" w:rsidR="009A6509" w:rsidRPr="00E57A7D" w:rsidRDefault="006C78AB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r w:rsidRPr="00A44CC4">
        <w:t>antimikrobiāl</w:t>
      </w:r>
      <w:r w:rsidR="00B57E76">
        <w:t>o</w:t>
      </w:r>
      <w:r w:rsidRPr="00E57A7D">
        <w:t xml:space="preserve"> un pretparazītu veterināro zāļu lietošanas ierobežojumi, lai ierobežotu rezistences veidošanās risku</w:t>
      </w:r>
    </w:p>
    <w:p w14:paraId="06A0B31C" w14:textId="0978710D" w:rsidR="009A6509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95B418" w14:textId="2484A9D8" w:rsidR="00FE51F2" w:rsidRPr="00E57A7D" w:rsidRDefault="00FE51F2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6C78AB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40873DC" w14:textId="77777777" w:rsidR="00F47F53" w:rsidRPr="00571773" w:rsidRDefault="00F47F53" w:rsidP="00F47F53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</w:p>
    <w:p w14:paraId="3351A55A" w14:textId="42A945F9" w:rsidR="00F47F53" w:rsidRPr="00571773" w:rsidRDefault="00FE51F2" w:rsidP="00F47F53">
      <w:pPr>
        <w:tabs>
          <w:tab w:val="clear" w:pos="567"/>
        </w:tabs>
        <w:spacing w:line="240" w:lineRule="auto"/>
        <w:rPr>
          <w:b/>
          <w:bCs/>
          <w:color w:val="000000"/>
          <w:szCs w:val="22"/>
        </w:rPr>
      </w:pPr>
      <w:r w:rsidRPr="00571773">
        <w:rPr>
          <w:b/>
          <w:bCs/>
          <w:color w:val="000000"/>
          <w:szCs w:val="22"/>
        </w:rPr>
        <w:t>Liellopi:</w:t>
      </w:r>
    </w:p>
    <w:p w14:paraId="5E412CC9" w14:textId="77777777" w:rsidR="00F47F53" w:rsidRPr="00571773" w:rsidRDefault="00F47F53" w:rsidP="00F47F53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571773">
        <w:rPr>
          <w:color w:val="000000"/>
          <w:szCs w:val="22"/>
        </w:rPr>
        <w:t>Gaļai un blakusproduktiem: 70 dienas.</w:t>
      </w:r>
    </w:p>
    <w:p w14:paraId="055FF29D" w14:textId="7018D28D" w:rsidR="00F47F53" w:rsidRDefault="00FE51F2" w:rsidP="00F47F53">
      <w:pPr>
        <w:tabs>
          <w:tab w:val="clear" w:pos="567"/>
        </w:tabs>
        <w:spacing w:line="240" w:lineRule="auto"/>
        <w:rPr>
          <w:color w:val="000000"/>
          <w:szCs w:val="22"/>
        </w:rPr>
      </w:pPr>
      <w:r>
        <w:t>Nav reģistrēts lietošanai</w:t>
      </w:r>
      <w:r w:rsidRPr="00E57A7D">
        <w:t xml:space="preserve"> dzīvniekiem, kuru pienu izmanto cilvēku uzturā.</w:t>
      </w:r>
    </w:p>
    <w:p w14:paraId="4CEB3179" w14:textId="5D632BED" w:rsidR="00F47F53" w:rsidRPr="000358ED" w:rsidRDefault="00F47F53" w:rsidP="00F47F53">
      <w:pPr>
        <w:tabs>
          <w:tab w:val="clear" w:pos="567"/>
        </w:tabs>
        <w:spacing w:line="240" w:lineRule="auto"/>
        <w:rPr>
          <w:szCs w:val="22"/>
          <w:lang w:eastAsia="lv-LV"/>
        </w:rPr>
      </w:pPr>
      <w:r w:rsidRPr="000500B4">
        <w:rPr>
          <w:szCs w:val="22"/>
        </w:rPr>
        <w:t>Nelietot grūsnām govīm vai telēm</w:t>
      </w:r>
      <w:r w:rsidR="00FE51F2">
        <w:rPr>
          <w:szCs w:val="22"/>
        </w:rPr>
        <w:t xml:space="preserve"> 2</w:t>
      </w:r>
      <w:r w:rsidRPr="000500B4">
        <w:rPr>
          <w:szCs w:val="22"/>
        </w:rPr>
        <w:t xml:space="preserve"> </w:t>
      </w:r>
      <w:r w:rsidR="00FE51F2" w:rsidRPr="00E57A7D">
        <w:t>mēnešus pirms gaidām</w:t>
      </w:r>
      <w:r w:rsidR="001B19F2">
        <w:t>ās</w:t>
      </w:r>
      <w:r w:rsidR="00FE51F2" w:rsidRPr="00E57A7D">
        <w:t xml:space="preserve"> </w:t>
      </w:r>
      <w:r w:rsidR="001B19F2">
        <w:t>atnešanās</w:t>
      </w:r>
      <w:r w:rsidR="00FE51F2" w:rsidRPr="00E57A7D">
        <w:t>, ja šo dzīvnieku pienu paredzēts izmantot cilvēku uzturā.</w:t>
      </w:r>
    </w:p>
    <w:p w14:paraId="75D5D0E3" w14:textId="77777777" w:rsidR="00F47F53" w:rsidRDefault="00F47F53" w:rsidP="00F47F53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01D67D64" w14:textId="22EA63E4" w:rsidR="00F47F53" w:rsidRPr="00002A2B" w:rsidRDefault="00FE51F2" w:rsidP="00F47F53">
      <w:pPr>
        <w:tabs>
          <w:tab w:val="clear" w:pos="567"/>
        </w:tabs>
        <w:spacing w:line="240" w:lineRule="auto"/>
        <w:rPr>
          <w:b/>
          <w:bCs/>
          <w:color w:val="000000"/>
          <w:szCs w:val="22"/>
        </w:rPr>
      </w:pPr>
      <w:r w:rsidRPr="00002A2B">
        <w:rPr>
          <w:b/>
          <w:bCs/>
          <w:color w:val="000000"/>
          <w:szCs w:val="22"/>
        </w:rPr>
        <w:t>Aitas:</w:t>
      </w:r>
    </w:p>
    <w:p w14:paraId="1C951D3A" w14:textId="77777777" w:rsidR="00F47F53" w:rsidRPr="008E20AB" w:rsidRDefault="00F47F53" w:rsidP="00F47F53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8E20AB">
        <w:rPr>
          <w:color w:val="000000"/>
          <w:szCs w:val="22"/>
        </w:rPr>
        <w:t>Gaļai un blakusproduktiem: 70 dienas.</w:t>
      </w:r>
    </w:p>
    <w:p w14:paraId="1F8F00E2" w14:textId="409910A5" w:rsidR="00F47F53" w:rsidRPr="00571773" w:rsidRDefault="00FE51F2" w:rsidP="00F47F53">
      <w:pPr>
        <w:tabs>
          <w:tab w:val="clear" w:pos="567"/>
        </w:tabs>
        <w:spacing w:line="240" w:lineRule="auto"/>
        <w:rPr>
          <w:color w:val="000000"/>
          <w:szCs w:val="22"/>
        </w:rPr>
      </w:pPr>
      <w:r>
        <w:t>Nav reģistrēts lietošanai</w:t>
      </w:r>
      <w:r w:rsidRPr="00E57A7D">
        <w:t xml:space="preserve"> dzīvniekiem, kuru pienu izmanto cilvēku uzturā.</w:t>
      </w:r>
    </w:p>
    <w:p w14:paraId="4C219B2B" w14:textId="40ED1B96" w:rsidR="00F47F53" w:rsidRPr="000358ED" w:rsidRDefault="00F47F53" w:rsidP="00F47F53">
      <w:pPr>
        <w:tabs>
          <w:tab w:val="clear" w:pos="567"/>
        </w:tabs>
        <w:spacing w:line="240" w:lineRule="auto"/>
        <w:rPr>
          <w:szCs w:val="22"/>
          <w:lang w:eastAsia="lv-LV"/>
        </w:rPr>
      </w:pPr>
      <w:r w:rsidRPr="00571773">
        <w:rPr>
          <w:szCs w:val="22"/>
        </w:rPr>
        <w:t xml:space="preserve">Nelietot grūsnām aitām 70 </w:t>
      </w:r>
      <w:r w:rsidRPr="000500B4">
        <w:rPr>
          <w:szCs w:val="22"/>
        </w:rPr>
        <w:t>dien</w:t>
      </w:r>
      <w:r>
        <w:rPr>
          <w:szCs w:val="22"/>
        </w:rPr>
        <w:t>u laikā</w:t>
      </w:r>
      <w:r w:rsidRPr="000500B4">
        <w:rPr>
          <w:szCs w:val="22"/>
        </w:rPr>
        <w:t xml:space="preserve"> pirms </w:t>
      </w:r>
      <w:r w:rsidR="00FE51F2" w:rsidRPr="00E57A7D">
        <w:t>gaidām</w:t>
      </w:r>
      <w:r w:rsidR="001B19F2">
        <w:t>ās</w:t>
      </w:r>
      <w:r w:rsidR="00FE51F2" w:rsidRPr="00E57A7D">
        <w:t xml:space="preserve"> </w:t>
      </w:r>
      <w:r w:rsidR="001B19F2">
        <w:t>atnešanās</w:t>
      </w:r>
      <w:r w:rsidR="00FE51F2" w:rsidRPr="00E57A7D">
        <w:t>, ja šo dzīvnieku pienu paredzēts izmantot cilvēku uzturā.</w:t>
      </w:r>
    </w:p>
    <w:p w14:paraId="404A9BE2" w14:textId="77777777" w:rsidR="00F47F53" w:rsidRPr="00002A2B" w:rsidRDefault="00F47F53" w:rsidP="00F47F53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094B1016" w14:textId="68876551" w:rsidR="00F47F53" w:rsidRPr="00002A2B" w:rsidRDefault="00FE51F2" w:rsidP="00F47F53">
      <w:pPr>
        <w:tabs>
          <w:tab w:val="clear" w:pos="567"/>
        </w:tabs>
        <w:spacing w:line="240" w:lineRule="auto"/>
        <w:ind w:left="567" w:hanging="567"/>
        <w:rPr>
          <w:b/>
          <w:bCs/>
          <w:color w:val="000000"/>
          <w:szCs w:val="22"/>
        </w:rPr>
      </w:pPr>
      <w:r w:rsidRPr="00002A2B">
        <w:rPr>
          <w:b/>
          <w:bCs/>
          <w:color w:val="000000"/>
          <w:szCs w:val="22"/>
        </w:rPr>
        <w:t>Cūkas:</w:t>
      </w:r>
    </w:p>
    <w:p w14:paraId="1FB4CD72" w14:textId="77777777" w:rsidR="00F47F53" w:rsidRPr="00571773" w:rsidRDefault="00F47F53" w:rsidP="00F47F53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8E20AB">
        <w:rPr>
          <w:color w:val="000000"/>
          <w:szCs w:val="22"/>
        </w:rPr>
        <w:t>Gaļai un blakus</w:t>
      </w:r>
      <w:r w:rsidRPr="00571773">
        <w:rPr>
          <w:color w:val="000000"/>
          <w:szCs w:val="22"/>
        </w:rPr>
        <w:t>produktiem: 77 dienas.</w:t>
      </w:r>
    </w:p>
    <w:p w14:paraId="763A63C1" w14:textId="77777777" w:rsidR="00F47F53" w:rsidRPr="00571773" w:rsidRDefault="00F47F53" w:rsidP="00F47F53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</w:p>
    <w:p w14:paraId="3911DF0C" w14:textId="77777777" w:rsidR="00F47F53" w:rsidRPr="00571773" w:rsidRDefault="00F47F53" w:rsidP="00F47F53">
      <w:pPr>
        <w:spacing w:line="240" w:lineRule="auto"/>
        <w:ind w:left="567" w:hanging="567"/>
        <w:rPr>
          <w:color w:val="000000"/>
          <w:szCs w:val="22"/>
        </w:rPr>
      </w:pPr>
    </w:p>
    <w:p w14:paraId="12A1DE8F" w14:textId="23052183" w:rsidR="00C114FF" w:rsidRPr="00E57A7D" w:rsidRDefault="006C78AB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39268A1A" w:rsidR="005B04A8" w:rsidRPr="00E57A7D" w:rsidRDefault="006C78AB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r w:rsidRPr="00E57A7D">
        <w:t>ATĶvet kods:</w:t>
      </w:r>
      <w:r w:rsidR="00FE51F2" w:rsidRPr="00C96311">
        <w:rPr>
          <w:b w:val="0"/>
          <w:bCs/>
        </w:rPr>
        <w:t xml:space="preserve"> QP54AA03.</w:t>
      </w:r>
    </w:p>
    <w:p w14:paraId="1598DF46" w14:textId="77777777" w:rsidR="00F47F53" w:rsidRPr="000358ED" w:rsidRDefault="00F47F53" w:rsidP="00F47F53">
      <w:pPr>
        <w:tabs>
          <w:tab w:val="clear" w:pos="567"/>
        </w:tabs>
        <w:spacing w:line="240" w:lineRule="auto"/>
        <w:rPr>
          <w:bCs/>
          <w:color w:val="000000"/>
          <w:szCs w:val="22"/>
        </w:rPr>
      </w:pPr>
    </w:p>
    <w:p w14:paraId="0BD8649D" w14:textId="3E739F31" w:rsidR="00C114FF" w:rsidRPr="00E57A7D" w:rsidRDefault="006C78AB" w:rsidP="00B13B6D">
      <w:pPr>
        <w:pStyle w:val="Style1"/>
      </w:pPr>
      <w:r w:rsidRPr="00E57A7D">
        <w:t>4.2</w:t>
      </w:r>
      <w:r w:rsidR="00E77619">
        <w:t>.</w:t>
      </w:r>
      <w:r w:rsidRPr="00E57A7D">
        <w:tab/>
        <w:t>Farmakodinamiskās īpašības</w:t>
      </w:r>
    </w:p>
    <w:p w14:paraId="2E8768CE" w14:textId="77777777" w:rsidR="00F47F53" w:rsidRPr="008E20AB" w:rsidRDefault="00F47F53" w:rsidP="00F47F53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1BCC621B" w14:textId="0C7D6042" w:rsidR="00F47F53" w:rsidRPr="00C874A4" w:rsidRDefault="00F47F53" w:rsidP="00F47F5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71773">
        <w:rPr>
          <w:szCs w:val="22"/>
        </w:rPr>
        <w:t>Doramektīns ir pretparazīt</w:t>
      </w:r>
      <w:r w:rsidR="00B35B05">
        <w:rPr>
          <w:szCs w:val="22"/>
        </w:rPr>
        <w:t>iska</w:t>
      </w:r>
      <w:r w:rsidRPr="00571773">
        <w:rPr>
          <w:szCs w:val="22"/>
        </w:rPr>
        <w:t xml:space="preserve"> </w:t>
      </w:r>
      <w:r w:rsidR="00B35B05">
        <w:rPr>
          <w:szCs w:val="22"/>
        </w:rPr>
        <w:t>viela</w:t>
      </w:r>
      <w:r w:rsidRPr="00571773">
        <w:rPr>
          <w:szCs w:val="22"/>
        </w:rPr>
        <w:t>, kas izolēt</w:t>
      </w:r>
      <w:r w:rsidR="00B35B05">
        <w:rPr>
          <w:szCs w:val="22"/>
        </w:rPr>
        <w:t>a</w:t>
      </w:r>
      <w:r w:rsidRPr="00571773">
        <w:rPr>
          <w:szCs w:val="22"/>
        </w:rPr>
        <w:t xml:space="preserve"> </w:t>
      </w:r>
      <w:r>
        <w:rPr>
          <w:szCs w:val="22"/>
        </w:rPr>
        <w:t xml:space="preserve">no </w:t>
      </w:r>
      <w:r w:rsidRPr="00571773">
        <w:rPr>
          <w:szCs w:val="22"/>
        </w:rPr>
        <w:t xml:space="preserve">augsnes mikroorganisma </w:t>
      </w:r>
      <w:r w:rsidRPr="000500B4">
        <w:rPr>
          <w:i/>
          <w:iCs/>
          <w:szCs w:val="22"/>
        </w:rPr>
        <w:t>Streptomyces avermitilis</w:t>
      </w:r>
      <w:r w:rsidRPr="000500B4">
        <w:rPr>
          <w:szCs w:val="22"/>
        </w:rPr>
        <w:t xml:space="preserve"> fermentācijas procesā iegūtiem izvēlētiem celmiem. Tas ir makrociklisks laktons</w:t>
      </w:r>
      <w:r w:rsidRPr="00C874A4">
        <w:rPr>
          <w:szCs w:val="22"/>
        </w:rPr>
        <w:t xml:space="preserve"> un tā struktūra ir tuva ivermektīnam. Abiem savienojumiem ir plašs pretparazitārās </w:t>
      </w:r>
      <w:r>
        <w:rPr>
          <w:szCs w:val="22"/>
        </w:rPr>
        <w:t>iedarbības</w:t>
      </w:r>
      <w:r w:rsidRPr="000500B4">
        <w:rPr>
          <w:szCs w:val="22"/>
        </w:rPr>
        <w:t xml:space="preserve"> spektrs, un tie izraisa līdzīgu paralīzi nematodēm un parazitāriem posmkājiem. Makrocikliskie laktoni aktivizē </w:t>
      </w:r>
      <w:r w:rsidRPr="000500B4">
        <w:rPr>
          <w:rStyle w:val="hps"/>
          <w:szCs w:val="22"/>
        </w:rPr>
        <w:t>glutamāta hlora kanālus</w:t>
      </w:r>
      <w:r w:rsidRPr="000500B4">
        <w:rPr>
          <w:szCs w:val="22"/>
        </w:rPr>
        <w:t xml:space="preserve"> </w:t>
      </w:r>
      <w:r w:rsidRPr="000500B4">
        <w:rPr>
          <w:rStyle w:val="hpsatn"/>
          <w:szCs w:val="22"/>
        </w:rPr>
        <w:t>(</w:t>
      </w:r>
      <w:r w:rsidRPr="000500B4">
        <w:rPr>
          <w:szCs w:val="22"/>
        </w:rPr>
        <w:t xml:space="preserve">GluCl) </w:t>
      </w:r>
      <w:r w:rsidRPr="000500B4">
        <w:rPr>
          <w:rStyle w:val="hps"/>
          <w:szCs w:val="22"/>
        </w:rPr>
        <w:t>bezmugurkaulnieku</w:t>
      </w:r>
      <w:r w:rsidRPr="000500B4">
        <w:rPr>
          <w:szCs w:val="22"/>
        </w:rPr>
        <w:t xml:space="preserve"> </w:t>
      </w:r>
      <w:r w:rsidRPr="000500B4">
        <w:rPr>
          <w:rStyle w:val="hps"/>
          <w:szCs w:val="22"/>
        </w:rPr>
        <w:t>parazītu rīkles muskuļu</w:t>
      </w:r>
      <w:r w:rsidRPr="000500B4">
        <w:rPr>
          <w:szCs w:val="22"/>
        </w:rPr>
        <w:t xml:space="preserve"> </w:t>
      </w:r>
      <w:r w:rsidRPr="000500B4">
        <w:rPr>
          <w:rStyle w:val="hps"/>
          <w:szCs w:val="22"/>
        </w:rPr>
        <w:t>membrānā</w:t>
      </w:r>
      <w:r w:rsidRPr="00C874A4">
        <w:rPr>
          <w:rStyle w:val="hps"/>
          <w:szCs w:val="22"/>
        </w:rPr>
        <w:t xml:space="preserve"> un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īpaši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neironos.</w:t>
      </w:r>
      <w:r w:rsidRPr="00C874A4">
        <w:rPr>
          <w:szCs w:val="22"/>
        </w:rPr>
        <w:t xml:space="preserve"> Makrociklisko laktonu kā pretparazītu līdzekļu selektīvā toksicitāte saistāma ar šo iedarbību uz kanāliem, kādu nav saimnieka (dzīvnieka) organismā. </w:t>
      </w:r>
      <w:r w:rsidRPr="00C874A4">
        <w:rPr>
          <w:rStyle w:val="hps"/>
          <w:szCs w:val="22"/>
        </w:rPr>
        <w:t>Ir pierādījumi</w:t>
      </w:r>
      <w:r w:rsidRPr="00C874A4">
        <w:rPr>
          <w:szCs w:val="22"/>
        </w:rPr>
        <w:t xml:space="preserve">, ka </w:t>
      </w:r>
      <w:r w:rsidRPr="00C874A4">
        <w:rPr>
          <w:rStyle w:val="hps"/>
          <w:szCs w:val="22"/>
        </w:rPr>
        <w:t>bezmugurkaulnieku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mātīšu reproduktīvās sistēmas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muskuļu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šūnu membrānas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var būt jutīgākas pret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makrocikliskiem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laktoniem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nekā nervu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receptori vai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citi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muskuļi,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un tas var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izskaidrot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straujo, taču īslaicīgo parazītu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oliņu produkcijas samazināšanos parazītiem, ko zāļu terapija nav likvidējusi vai izvadījusi.</w:t>
      </w:r>
    </w:p>
    <w:p w14:paraId="079891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30418" w14:textId="74AF002D" w:rsidR="00C114FF" w:rsidRPr="00E57A7D" w:rsidRDefault="006C78AB" w:rsidP="00B13B6D">
      <w:pPr>
        <w:pStyle w:val="Style1"/>
      </w:pPr>
      <w:r w:rsidRPr="00E57A7D">
        <w:t>4.3</w:t>
      </w:r>
      <w:r w:rsidR="00E77619">
        <w:t>.</w:t>
      </w:r>
      <w:r w:rsidRPr="00E57A7D">
        <w:tab/>
        <w:t>Farmakokinētisk</w:t>
      </w:r>
      <w:r w:rsidR="00AD1CEA">
        <w:t>ās</w:t>
      </w:r>
      <w:r w:rsidRPr="00E57A7D">
        <w:t xml:space="preserve"> </w:t>
      </w:r>
      <w:r w:rsidR="00AD1CEA" w:rsidRPr="00AD1CEA">
        <w:t>īpašības</w:t>
      </w:r>
    </w:p>
    <w:p w14:paraId="186B4F91" w14:textId="77777777" w:rsidR="00F47F53" w:rsidRPr="00C874A4" w:rsidRDefault="00F47F53" w:rsidP="00F47F53">
      <w:pPr>
        <w:spacing w:line="240" w:lineRule="auto"/>
        <w:rPr>
          <w:szCs w:val="22"/>
        </w:rPr>
      </w:pPr>
    </w:p>
    <w:p w14:paraId="67D835AE" w14:textId="77777777" w:rsidR="00F47F53" w:rsidRPr="00C874A4" w:rsidRDefault="00F47F53" w:rsidP="00F47F53">
      <w:pPr>
        <w:spacing w:line="240" w:lineRule="auto"/>
        <w:jc w:val="both"/>
        <w:rPr>
          <w:szCs w:val="22"/>
        </w:rPr>
      </w:pPr>
      <w:r w:rsidRPr="00C874A4">
        <w:rPr>
          <w:szCs w:val="22"/>
        </w:rPr>
        <w:t>Liellopiem doramektīna maksimālā koncentrācija plazmā pēc ievadīšanas zemādā tiek sasniegta 3 dienās, un tā eliminācijas pusperiods ir apmēram 6 dienas.</w:t>
      </w:r>
    </w:p>
    <w:p w14:paraId="6C904367" w14:textId="77777777" w:rsidR="00F47F53" w:rsidRPr="00C874A4" w:rsidRDefault="00F47F53" w:rsidP="00F47F53">
      <w:pPr>
        <w:spacing w:line="240" w:lineRule="auto"/>
        <w:jc w:val="both"/>
        <w:rPr>
          <w:szCs w:val="22"/>
        </w:rPr>
      </w:pPr>
    </w:p>
    <w:p w14:paraId="7576B589" w14:textId="77777777" w:rsidR="00F47F53" w:rsidRPr="00C874A4" w:rsidRDefault="00F47F53" w:rsidP="00F47F53">
      <w:pPr>
        <w:spacing w:line="240" w:lineRule="auto"/>
        <w:jc w:val="both"/>
        <w:rPr>
          <w:szCs w:val="22"/>
        </w:rPr>
      </w:pPr>
      <w:r w:rsidRPr="00C874A4">
        <w:rPr>
          <w:szCs w:val="22"/>
        </w:rPr>
        <w:t>Aitām doramektīna maksimālā koncentrācija plazmā pēc ievadīšanas zemādā vai intramuskulāri tiek sasniegta 2 dienās, un tā eliminācijas pusperiods ir apmēram 4,5 dienas.</w:t>
      </w:r>
    </w:p>
    <w:p w14:paraId="661F30FE" w14:textId="77777777" w:rsidR="00F47F53" w:rsidRPr="00C874A4" w:rsidRDefault="00F47F53" w:rsidP="00F47F53">
      <w:pPr>
        <w:spacing w:line="240" w:lineRule="auto"/>
        <w:jc w:val="both"/>
        <w:rPr>
          <w:szCs w:val="22"/>
        </w:rPr>
      </w:pPr>
    </w:p>
    <w:p w14:paraId="55A77396" w14:textId="77777777" w:rsidR="00F47F53" w:rsidRPr="00C874A4" w:rsidRDefault="00F47F53" w:rsidP="00F47F53">
      <w:pPr>
        <w:spacing w:line="240" w:lineRule="auto"/>
        <w:jc w:val="both"/>
        <w:rPr>
          <w:szCs w:val="22"/>
        </w:rPr>
      </w:pPr>
      <w:r w:rsidRPr="00C874A4">
        <w:rPr>
          <w:szCs w:val="22"/>
        </w:rPr>
        <w:lastRenderedPageBreak/>
        <w:t>Cūkām doramektīna maksimālā koncentrācija plazmā pēc intramuskulāras ievadīšanas tiek sasniegta 3 dienās, un tā eliminācijas pusperiods ir apmēram 6 dienas.</w:t>
      </w:r>
    </w:p>
    <w:p w14:paraId="140A303D" w14:textId="77777777" w:rsidR="00F47F53" w:rsidRPr="00C874A4" w:rsidRDefault="00F47F53" w:rsidP="00F47F53">
      <w:pPr>
        <w:spacing w:line="240" w:lineRule="auto"/>
        <w:ind w:left="567" w:hanging="567"/>
        <w:rPr>
          <w:color w:val="000000"/>
          <w:szCs w:val="22"/>
        </w:rPr>
      </w:pPr>
    </w:p>
    <w:p w14:paraId="4963E445" w14:textId="78A6B555" w:rsidR="00C114FF" w:rsidRPr="00E57A7D" w:rsidRDefault="006C78AB" w:rsidP="003F0BC8">
      <w:pPr>
        <w:tabs>
          <w:tab w:val="clear" w:pos="567"/>
          <w:tab w:val="left" w:pos="0"/>
        </w:tabs>
        <w:spacing w:line="240" w:lineRule="auto"/>
        <w:rPr>
          <w:b/>
          <w:szCs w:val="22"/>
        </w:rPr>
      </w:pPr>
      <w:r w:rsidRPr="00E57A7D">
        <w:rPr>
          <w:b/>
          <w:szCs w:val="22"/>
        </w:rPr>
        <w:t>Ietekme uz vidi</w:t>
      </w:r>
    </w:p>
    <w:p w14:paraId="7F9E3128" w14:textId="77777777" w:rsidR="00F47F53" w:rsidRPr="00C874A4" w:rsidRDefault="00F47F53" w:rsidP="00F47F53">
      <w:pPr>
        <w:spacing w:line="240" w:lineRule="auto"/>
        <w:ind w:left="567" w:hanging="567"/>
        <w:rPr>
          <w:color w:val="000000"/>
          <w:szCs w:val="22"/>
        </w:rPr>
      </w:pPr>
    </w:p>
    <w:p w14:paraId="03D268C8" w14:textId="77777777" w:rsidR="00FE51F2" w:rsidRDefault="00F47F53" w:rsidP="00F47F53">
      <w:pPr>
        <w:tabs>
          <w:tab w:val="clear" w:pos="567"/>
        </w:tabs>
        <w:spacing w:line="240" w:lineRule="auto"/>
        <w:jc w:val="both"/>
        <w:rPr>
          <w:rStyle w:val="hps"/>
          <w:szCs w:val="22"/>
        </w:rPr>
      </w:pPr>
      <w:r w:rsidRPr="00C874A4">
        <w:rPr>
          <w:rStyle w:val="hpsalt-edited"/>
          <w:szCs w:val="22"/>
        </w:rPr>
        <w:t>Tāpat kā citi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makrocikliskiem laktoni</w:t>
      </w:r>
      <w:r w:rsidRPr="00C874A4">
        <w:rPr>
          <w:szCs w:val="22"/>
        </w:rPr>
        <w:t xml:space="preserve">, </w:t>
      </w:r>
      <w:r w:rsidRPr="00C874A4">
        <w:rPr>
          <w:rStyle w:val="hps"/>
          <w:szCs w:val="22"/>
        </w:rPr>
        <w:t>doramektīn</w:t>
      </w:r>
      <w:r>
        <w:rPr>
          <w:rStyle w:val="hps"/>
          <w:szCs w:val="22"/>
        </w:rPr>
        <w:t>s</w:t>
      </w:r>
      <w:r w:rsidRPr="00C874A4">
        <w:rPr>
          <w:rStyle w:val="hps"/>
          <w:szCs w:val="22"/>
        </w:rPr>
        <w:t xml:space="preserve"> var negatīvi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ietekmēt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organismus, kas nepieder mērķa sugām</w:t>
      </w:r>
      <w:r w:rsidRPr="00C874A4">
        <w:rPr>
          <w:szCs w:val="22"/>
        </w:rPr>
        <w:t xml:space="preserve">. </w:t>
      </w:r>
      <w:r w:rsidRPr="00C874A4">
        <w:rPr>
          <w:rStyle w:val="hps"/>
          <w:szCs w:val="22"/>
        </w:rPr>
        <w:t>Pēc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ārstēšanas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doramektīns potenciāli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toksiskā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līmenī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 xml:space="preserve">var </w:t>
      </w:r>
      <w:r w:rsidRPr="00C874A4">
        <w:rPr>
          <w:szCs w:val="22"/>
        </w:rPr>
        <w:t>izdalīties vairākas nedēļas.</w:t>
      </w:r>
      <w:r w:rsidRPr="00C874A4">
        <w:rPr>
          <w:rStyle w:val="hps"/>
          <w:szCs w:val="22"/>
        </w:rPr>
        <w:t xml:space="preserve"> Ārstēto dzīvnieku doramektīnu saturoš</w:t>
      </w:r>
      <w:r>
        <w:rPr>
          <w:rStyle w:val="hps"/>
          <w:szCs w:val="22"/>
        </w:rPr>
        <w:t>ās</w:t>
      </w:r>
      <w:r w:rsidRPr="00C874A4">
        <w:rPr>
          <w:rStyle w:val="hps"/>
          <w:szCs w:val="22"/>
        </w:rPr>
        <w:t xml:space="preserve"> </w:t>
      </w:r>
      <w:r>
        <w:rPr>
          <w:rStyle w:val="hps"/>
          <w:szCs w:val="22"/>
        </w:rPr>
        <w:t>fekālijas</w:t>
      </w:r>
      <w:r w:rsidRPr="000500B4">
        <w:rPr>
          <w:szCs w:val="22"/>
        </w:rPr>
        <w:t xml:space="preserve"> </w:t>
      </w:r>
      <w:r w:rsidRPr="000500B4">
        <w:rPr>
          <w:rStyle w:val="hps"/>
          <w:szCs w:val="22"/>
        </w:rPr>
        <w:t>ganībās</w:t>
      </w:r>
      <w:r w:rsidRPr="000500B4">
        <w:rPr>
          <w:szCs w:val="22"/>
        </w:rPr>
        <w:t xml:space="preserve"> </w:t>
      </w:r>
      <w:r w:rsidRPr="000500B4">
        <w:rPr>
          <w:rStyle w:val="hps"/>
          <w:szCs w:val="22"/>
        </w:rPr>
        <w:t>var</w:t>
      </w:r>
      <w:r w:rsidRPr="000500B4">
        <w:rPr>
          <w:szCs w:val="22"/>
        </w:rPr>
        <w:t xml:space="preserve"> </w:t>
      </w:r>
      <w:r w:rsidRPr="000500B4">
        <w:rPr>
          <w:rStyle w:val="hps"/>
          <w:szCs w:val="22"/>
        </w:rPr>
        <w:t>samazināt</w:t>
      </w:r>
      <w:r w:rsidRPr="000500B4">
        <w:rPr>
          <w:szCs w:val="22"/>
        </w:rPr>
        <w:t xml:space="preserve"> </w:t>
      </w:r>
      <w:bookmarkStart w:id="4" w:name="_Hlk48236991"/>
      <w:r w:rsidRPr="000500B4">
        <w:rPr>
          <w:szCs w:val="22"/>
        </w:rPr>
        <w:t>kūts</w:t>
      </w:r>
      <w:r w:rsidRPr="000500B4">
        <w:rPr>
          <w:rStyle w:val="hps"/>
          <w:szCs w:val="22"/>
        </w:rPr>
        <w:t>mēslos</w:t>
      </w:r>
      <w:r w:rsidRPr="000500B4">
        <w:rPr>
          <w:szCs w:val="22"/>
        </w:rPr>
        <w:t xml:space="preserve"> </w:t>
      </w:r>
      <w:r w:rsidRPr="000500B4">
        <w:rPr>
          <w:rStyle w:val="hps"/>
          <w:szCs w:val="22"/>
        </w:rPr>
        <w:t xml:space="preserve">dzīvojošo </w:t>
      </w:r>
      <w:bookmarkEnd w:id="4"/>
      <w:r w:rsidRPr="000500B4">
        <w:rPr>
          <w:rStyle w:val="hps"/>
          <w:szCs w:val="22"/>
        </w:rPr>
        <w:t>organismu daudzumu</w:t>
      </w:r>
      <w:r w:rsidRPr="000500B4">
        <w:rPr>
          <w:szCs w:val="22"/>
        </w:rPr>
        <w:t>, kas var ietekmēt kūts</w:t>
      </w:r>
      <w:r w:rsidRPr="000500B4">
        <w:rPr>
          <w:rStyle w:val="hps"/>
          <w:szCs w:val="22"/>
        </w:rPr>
        <w:t>mēslu</w:t>
      </w:r>
      <w:r w:rsidRPr="000500B4">
        <w:rPr>
          <w:szCs w:val="22"/>
        </w:rPr>
        <w:t xml:space="preserve"> </w:t>
      </w:r>
      <w:r w:rsidRPr="000500B4">
        <w:rPr>
          <w:rStyle w:val="hps"/>
          <w:szCs w:val="22"/>
        </w:rPr>
        <w:t>sadalīšanos.</w:t>
      </w:r>
    </w:p>
    <w:p w14:paraId="72D0CEE1" w14:textId="40E26F5C" w:rsidR="00F47F53" w:rsidRPr="000500B4" w:rsidRDefault="00F47F53" w:rsidP="00F47F5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500B4">
        <w:rPr>
          <w:szCs w:val="22"/>
        </w:rPr>
        <w:br/>
      </w:r>
      <w:r w:rsidRPr="000500B4">
        <w:rPr>
          <w:rStyle w:val="hps"/>
          <w:szCs w:val="22"/>
        </w:rPr>
        <w:t>Doramektīns</w:t>
      </w:r>
      <w:r w:rsidRPr="000500B4">
        <w:rPr>
          <w:szCs w:val="22"/>
        </w:rPr>
        <w:t xml:space="preserve"> </w:t>
      </w:r>
      <w:r w:rsidRPr="000500B4">
        <w:rPr>
          <w:rStyle w:val="hps"/>
          <w:szCs w:val="22"/>
        </w:rPr>
        <w:t>ir</w:t>
      </w:r>
      <w:r w:rsidRPr="000500B4">
        <w:rPr>
          <w:szCs w:val="22"/>
        </w:rPr>
        <w:t xml:space="preserve"> </w:t>
      </w:r>
      <w:r w:rsidRPr="000500B4">
        <w:rPr>
          <w:rStyle w:val="hps"/>
          <w:szCs w:val="22"/>
        </w:rPr>
        <w:t>ļoti</w:t>
      </w:r>
      <w:r w:rsidRPr="000500B4">
        <w:rPr>
          <w:szCs w:val="22"/>
        </w:rPr>
        <w:t xml:space="preserve"> </w:t>
      </w:r>
      <w:r w:rsidRPr="000500B4">
        <w:rPr>
          <w:rStyle w:val="hps"/>
          <w:szCs w:val="22"/>
        </w:rPr>
        <w:t>toksisks</w:t>
      </w:r>
      <w:r w:rsidRPr="000500B4">
        <w:rPr>
          <w:szCs w:val="22"/>
        </w:rPr>
        <w:t xml:space="preserve"> </w:t>
      </w:r>
      <w:r w:rsidRPr="000500B4">
        <w:rPr>
          <w:rStyle w:val="hps"/>
          <w:szCs w:val="22"/>
        </w:rPr>
        <w:t>ūdenī dzīvojošiem organismiem</w:t>
      </w:r>
      <w:r w:rsidRPr="000500B4">
        <w:rPr>
          <w:szCs w:val="22"/>
        </w:rPr>
        <w:t xml:space="preserve"> </w:t>
      </w:r>
      <w:r w:rsidRPr="000500B4">
        <w:rPr>
          <w:rStyle w:val="hps"/>
          <w:szCs w:val="22"/>
        </w:rPr>
        <w:t>un var</w:t>
      </w:r>
      <w:r w:rsidRPr="000500B4">
        <w:rPr>
          <w:szCs w:val="22"/>
        </w:rPr>
        <w:t xml:space="preserve"> </w:t>
      </w:r>
      <w:r w:rsidRPr="000500B4">
        <w:rPr>
          <w:rStyle w:val="hps"/>
          <w:szCs w:val="22"/>
        </w:rPr>
        <w:t>uzkrāties</w:t>
      </w:r>
      <w:r w:rsidRPr="000500B4">
        <w:rPr>
          <w:szCs w:val="22"/>
        </w:rPr>
        <w:t xml:space="preserve"> </w:t>
      </w:r>
      <w:r w:rsidRPr="000500B4">
        <w:rPr>
          <w:rStyle w:val="hps"/>
          <w:szCs w:val="22"/>
        </w:rPr>
        <w:t>nosēdumos</w:t>
      </w:r>
      <w:r w:rsidRPr="000500B4">
        <w:rPr>
          <w:szCs w:val="22"/>
        </w:rPr>
        <w:t>.</w:t>
      </w:r>
    </w:p>
    <w:p w14:paraId="4F9D779D" w14:textId="77777777" w:rsidR="00F47F53" w:rsidRPr="000500B4" w:rsidRDefault="00F47F53" w:rsidP="00F47F53">
      <w:pPr>
        <w:spacing w:line="240" w:lineRule="auto"/>
        <w:ind w:left="567" w:hanging="567"/>
        <w:jc w:val="both"/>
        <w:rPr>
          <w:color w:val="000000"/>
          <w:szCs w:val="22"/>
        </w:rPr>
      </w:pPr>
    </w:p>
    <w:p w14:paraId="67028ED6" w14:textId="77777777" w:rsidR="00F47F53" w:rsidRPr="000500B4" w:rsidRDefault="00F47F53" w:rsidP="00F47F53">
      <w:pPr>
        <w:spacing w:line="240" w:lineRule="auto"/>
        <w:ind w:left="567" w:hanging="567"/>
        <w:rPr>
          <w:color w:val="000000"/>
          <w:szCs w:val="22"/>
        </w:rPr>
      </w:pPr>
    </w:p>
    <w:p w14:paraId="37778477" w14:textId="77777777" w:rsidR="00C114FF" w:rsidRPr="00E57A7D" w:rsidRDefault="006C78AB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6C78AB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19AD50D4" w14:textId="77777777" w:rsidR="00F47F53" w:rsidRPr="00C874A4" w:rsidRDefault="00F47F53" w:rsidP="00F47F53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290289FE" w14:textId="57AC4EC2" w:rsidR="00F47F53" w:rsidRPr="00C874A4" w:rsidRDefault="00F47F53" w:rsidP="00F47F53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C874A4">
        <w:rPr>
          <w:color w:val="000000"/>
          <w:szCs w:val="22"/>
        </w:rPr>
        <w:t xml:space="preserve">Tā kā nav veikti saderības pētījumi, </w:t>
      </w:r>
      <w:r w:rsidR="00FE51F2">
        <w:t xml:space="preserve">nelietot </w:t>
      </w:r>
      <w:r w:rsidR="00FE51F2" w:rsidRPr="00E57A7D">
        <w:t>šīs veterinārās zāles maisījumā ar citām veterinārajām zālēm.</w:t>
      </w:r>
    </w:p>
    <w:p w14:paraId="617498DB" w14:textId="77777777" w:rsidR="00F47F53" w:rsidRPr="00C874A4" w:rsidRDefault="00F47F53" w:rsidP="00F47F53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22D0370F" w14:textId="342FCC54" w:rsidR="00C114FF" w:rsidRPr="00E57A7D" w:rsidRDefault="006C78AB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1251762F" w14:textId="77777777" w:rsidR="00F47F53" w:rsidRPr="00C874A4" w:rsidRDefault="00F47F53" w:rsidP="00F47F53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</w:p>
    <w:p w14:paraId="5A2F96B4" w14:textId="2EEE8E31" w:rsidR="00F47F53" w:rsidRPr="00C874A4" w:rsidRDefault="00F47F53" w:rsidP="00F47F53">
      <w:pPr>
        <w:tabs>
          <w:tab w:val="clear" w:pos="567"/>
        </w:tabs>
        <w:spacing w:line="240" w:lineRule="auto"/>
        <w:ind w:right="-318"/>
        <w:rPr>
          <w:color w:val="000000"/>
          <w:szCs w:val="22"/>
        </w:rPr>
      </w:pPr>
      <w:r w:rsidRPr="00C874A4">
        <w:rPr>
          <w:color w:val="000000"/>
          <w:szCs w:val="22"/>
        </w:rPr>
        <w:t>Veterināro zāļu derīguma termiņš izplatīšanai paredzēt</w:t>
      </w:r>
      <w:r w:rsidR="006E421B">
        <w:rPr>
          <w:color w:val="000000"/>
          <w:szCs w:val="22"/>
        </w:rPr>
        <w:t>aj</w:t>
      </w:r>
      <w:r w:rsidRPr="00C874A4">
        <w:rPr>
          <w:color w:val="000000"/>
          <w:szCs w:val="22"/>
        </w:rPr>
        <w:t>ā iepakojumā: 3 gadi.</w:t>
      </w:r>
    </w:p>
    <w:p w14:paraId="6EB568FB" w14:textId="08565AF9" w:rsidR="00F47F53" w:rsidRPr="00451AF5" w:rsidRDefault="00F47F53" w:rsidP="00F47F53">
      <w:pPr>
        <w:tabs>
          <w:tab w:val="clear" w:pos="567"/>
        </w:tabs>
        <w:spacing w:line="240" w:lineRule="auto"/>
        <w:ind w:right="-318"/>
        <w:rPr>
          <w:color w:val="000000"/>
          <w:szCs w:val="22"/>
        </w:rPr>
      </w:pPr>
      <w:bookmarkStart w:id="5" w:name="_Hlk48237098"/>
      <w:r w:rsidRPr="00E52C8D">
        <w:rPr>
          <w:color w:val="000000"/>
          <w:szCs w:val="22"/>
        </w:rPr>
        <w:t>Derīguma termiņš</w:t>
      </w:r>
      <w:bookmarkEnd w:id="5"/>
      <w:r w:rsidRPr="00E52C8D">
        <w:rPr>
          <w:color w:val="000000"/>
          <w:szCs w:val="22"/>
        </w:rPr>
        <w:t xml:space="preserve"> pēc </w:t>
      </w:r>
      <w:r w:rsidR="006E421B" w:rsidRPr="00E57A7D">
        <w:t>pirm</w:t>
      </w:r>
      <w:r w:rsidR="006E421B">
        <w:t>reizējas</w:t>
      </w:r>
      <w:r w:rsidRPr="00E52C8D">
        <w:rPr>
          <w:color w:val="000000"/>
          <w:szCs w:val="22"/>
        </w:rPr>
        <w:t xml:space="preserve"> tiešā ie</w:t>
      </w:r>
      <w:r w:rsidRPr="00451AF5">
        <w:rPr>
          <w:color w:val="000000"/>
          <w:szCs w:val="22"/>
        </w:rPr>
        <w:t>pakojuma atvēršanas: 28 dienas.</w:t>
      </w:r>
    </w:p>
    <w:p w14:paraId="40894D1C" w14:textId="77777777" w:rsidR="00F47F53" w:rsidRPr="00451AF5" w:rsidRDefault="00F47F53" w:rsidP="00F47F53">
      <w:pPr>
        <w:tabs>
          <w:tab w:val="clear" w:pos="567"/>
        </w:tabs>
        <w:spacing w:line="240" w:lineRule="auto"/>
        <w:ind w:right="-318"/>
        <w:rPr>
          <w:color w:val="000000"/>
          <w:szCs w:val="22"/>
        </w:rPr>
      </w:pPr>
    </w:p>
    <w:p w14:paraId="5674613D" w14:textId="3C5DEAFA" w:rsidR="00C114FF" w:rsidRPr="00E57A7D" w:rsidRDefault="006C78AB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65791F5B" w14:textId="77777777" w:rsidR="00F47F53" w:rsidRPr="00451AF5" w:rsidRDefault="00F47F53" w:rsidP="00F47F53">
      <w:pPr>
        <w:tabs>
          <w:tab w:val="clear" w:pos="567"/>
        </w:tabs>
        <w:spacing w:line="240" w:lineRule="auto"/>
        <w:ind w:right="-318"/>
        <w:rPr>
          <w:color w:val="000000"/>
          <w:szCs w:val="22"/>
        </w:rPr>
      </w:pPr>
    </w:p>
    <w:p w14:paraId="72B4C630" w14:textId="77777777" w:rsidR="00F47F53" w:rsidRPr="00002A2B" w:rsidRDefault="00F47F53" w:rsidP="00F47F53">
      <w:pPr>
        <w:tabs>
          <w:tab w:val="clear" w:pos="567"/>
        </w:tabs>
        <w:spacing w:line="240" w:lineRule="auto"/>
        <w:rPr>
          <w:szCs w:val="22"/>
        </w:rPr>
      </w:pPr>
      <w:r w:rsidRPr="00451AF5">
        <w:rPr>
          <w:szCs w:val="22"/>
        </w:rPr>
        <w:t>Uzglabāt temperatūrā līdz 30</w:t>
      </w:r>
      <w:r>
        <w:rPr>
          <w:szCs w:val="22"/>
        </w:rPr>
        <w:t xml:space="preserve"> </w:t>
      </w:r>
      <w:r w:rsidRPr="00002A2B">
        <w:rPr>
          <w:szCs w:val="22"/>
        </w:rPr>
        <w:sym w:font="Symbol" w:char="F0B0"/>
      </w:r>
      <w:r w:rsidRPr="00002A2B">
        <w:rPr>
          <w:szCs w:val="22"/>
        </w:rPr>
        <w:t>C.</w:t>
      </w:r>
    </w:p>
    <w:p w14:paraId="1C24215E" w14:textId="58718180" w:rsidR="00F47F53" w:rsidRPr="00002A2B" w:rsidRDefault="00F47F53" w:rsidP="00F47F53">
      <w:pPr>
        <w:tabs>
          <w:tab w:val="clear" w:pos="567"/>
        </w:tabs>
        <w:spacing w:line="240" w:lineRule="auto"/>
        <w:rPr>
          <w:szCs w:val="22"/>
        </w:rPr>
      </w:pPr>
      <w:r w:rsidRPr="00002A2B">
        <w:rPr>
          <w:szCs w:val="22"/>
        </w:rPr>
        <w:t>Sargāt no tiešiem saules stariem</w:t>
      </w:r>
      <w:r w:rsidR="00911659">
        <w:rPr>
          <w:szCs w:val="22"/>
        </w:rPr>
        <w:t>.</w:t>
      </w:r>
      <w:r w:rsidRPr="00002A2B">
        <w:rPr>
          <w:szCs w:val="22"/>
        </w:rPr>
        <w:t xml:space="preserve"> </w:t>
      </w:r>
      <w:r w:rsidR="00911659">
        <w:rPr>
          <w:szCs w:val="22"/>
        </w:rPr>
        <w:t>N</w:t>
      </w:r>
      <w:r w:rsidRPr="00002A2B">
        <w:rPr>
          <w:szCs w:val="22"/>
        </w:rPr>
        <w:t>enoņemt aizsargājošo plastikāta iesaiņojumu.</w:t>
      </w:r>
    </w:p>
    <w:p w14:paraId="3120C56D" w14:textId="77777777" w:rsidR="00F47F53" w:rsidRPr="008E20AB" w:rsidRDefault="00F47F53" w:rsidP="00F47F53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6C78AB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760BA445" w14:textId="77777777" w:rsidR="00F47F53" w:rsidRPr="00571773" w:rsidRDefault="00F47F53" w:rsidP="00F47F53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37A9F071" w14:textId="1581E20C" w:rsidR="00F47F53" w:rsidRPr="00C874A4" w:rsidRDefault="00F47F53" w:rsidP="00F47F53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0500B4">
        <w:rPr>
          <w:color w:val="000000"/>
          <w:szCs w:val="22"/>
        </w:rPr>
        <w:t>50 ml, 200 ml un 500 ml daudzdevu II tipa vai</w:t>
      </w:r>
      <w:r w:rsidRPr="0035431C">
        <w:rPr>
          <w:color w:val="000000"/>
          <w:szCs w:val="22"/>
        </w:rPr>
        <w:t xml:space="preserve"> III tipa dzintara krāsas stikla flakon</w:t>
      </w:r>
      <w:r>
        <w:rPr>
          <w:color w:val="000000"/>
          <w:szCs w:val="22"/>
        </w:rPr>
        <w:t>ā</w:t>
      </w:r>
      <w:r w:rsidRPr="0035431C">
        <w:rPr>
          <w:color w:val="000000"/>
          <w:szCs w:val="22"/>
        </w:rPr>
        <w:t xml:space="preserve"> ar hlorbutil</w:t>
      </w:r>
      <w:r w:rsidRPr="00E52C8D">
        <w:rPr>
          <w:color w:val="000000"/>
          <w:szCs w:val="22"/>
        </w:rPr>
        <w:t>a gumi</w:t>
      </w:r>
      <w:r w:rsidRPr="00451AF5">
        <w:rPr>
          <w:color w:val="000000"/>
          <w:szCs w:val="22"/>
        </w:rPr>
        <w:t>jas</w:t>
      </w:r>
      <w:r w:rsidRPr="00C874A4">
        <w:rPr>
          <w:color w:val="000000"/>
          <w:szCs w:val="22"/>
        </w:rPr>
        <w:t xml:space="preserve"> aizbāzni </w:t>
      </w:r>
      <w:r w:rsidRPr="00C874A4">
        <w:rPr>
          <w:color w:val="222222"/>
          <w:szCs w:val="22"/>
        </w:rPr>
        <w:t>un alumīnija pārklājum</w:t>
      </w:r>
      <w:r>
        <w:rPr>
          <w:color w:val="222222"/>
          <w:szCs w:val="22"/>
        </w:rPr>
        <w:t>u</w:t>
      </w:r>
      <w:r w:rsidRPr="00C874A4">
        <w:rPr>
          <w:color w:val="222222"/>
          <w:szCs w:val="22"/>
        </w:rPr>
        <w:t xml:space="preserve"> vai 250 ml </w:t>
      </w:r>
      <w:r w:rsidRPr="00C874A4">
        <w:rPr>
          <w:color w:val="000000"/>
          <w:szCs w:val="22"/>
        </w:rPr>
        <w:t>daudzdevu II tipa dzintara krāsas stikla flakon</w:t>
      </w:r>
      <w:r>
        <w:rPr>
          <w:color w:val="000000"/>
          <w:szCs w:val="22"/>
        </w:rPr>
        <w:t>ā</w:t>
      </w:r>
      <w:r w:rsidRPr="00C874A4">
        <w:rPr>
          <w:color w:val="000000"/>
          <w:szCs w:val="22"/>
        </w:rPr>
        <w:t xml:space="preserve"> ar hlorbutila gumijas aizbāzni </w:t>
      </w:r>
      <w:r w:rsidRPr="00C874A4">
        <w:rPr>
          <w:color w:val="222222"/>
          <w:szCs w:val="22"/>
        </w:rPr>
        <w:t>un alumīnija pārklājum</w:t>
      </w:r>
      <w:r>
        <w:rPr>
          <w:color w:val="222222"/>
          <w:szCs w:val="22"/>
        </w:rPr>
        <w:t>u</w:t>
      </w:r>
      <w:r w:rsidRPr="00C874A4">
        <w:rPr>
          <w:color w:val="000000"/>
          <w:szCs w:val="22"/>
        </w:rPr>
        <w:t>.</w:t>
      </w:r>
    </w:p>
    <w:p w14:paraId="0D79DED1" w14:textId="77777777" w:rsidR="00F47F53" w:rsidRPr="00C874A4" w:rsidRDefault="00F47F53" w:rsidP="00F47F53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1765C182" w14:textId="32C991F8" w:rsidR="00F47F53" w:rsidRPr="00C874A4" w:rsidRDefault="00F47F53" w:rsidP="00F47F53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C874A4">
        <w:rPr>
          <w:color w:val="000000"/>
          <w:szCs w:val="22"/>
        </w:rPr>
        <w:t xml:space="preserve">Ne visi iepakojuma </w:t>
      </w:r>
      <w:r w:rsidR="00911659" w:rsidRPr="003C53F9">
        <w:t>lielumi</w:t>
      </w:r>
      <w:r w:rsidRPr="00C874A4">
        <w:rPr>
          <w:color w:val="000000"/>
          <w:szCs w:val="22"/>
        </w:rPr>
        <w:t xml:space="preserve"> var tikt izplatīti.</w:t>
      </w:r>
    </w:p>
    <w:p w14:paraId="35BD59F1" w14:textId="77777777" w:rsidR="00F47F53" w:rsidRPr="00C874A4" w:rsidRDefault="00F47F53" w:rsidP="00F47F53">
      <w:pPr>
        <w:tabs>
          <w:tab w:val="clear" w:pos="567"/>
        </w:tabs>
        <w:spacing w:line="240" w:lineRule="auto"/>
        <w:ind w:right="-318"/>
        <w:rPr>
          <w:color w:val="000000"/>
          <w:szCs w:val="22"/>
        </w:rPr>
      </w:pPr>
    </w:p>
    <w:p w14:paraId="5DFF4D53" w14:textId="21995F2C" w:rsidR="00C114FF" w:rsidRPr="00E57A7D" w:rsidRDefault="006C78AB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09F3BC6B" w14:textId="77777777" w:rsidR="00F47F53" w:rsidRPr="00C96311" w:rsidRDefault="00F47F53" w:rsidP="00F47F53">
      <w:pPr>
        <w:spacing w:line="240" w:lineRule="auto"/>
        <w:ind w:left="567" w:hanging="567"/>
        <w:rPr>
          <w:rFonts w:eastAsia="Calibri"/>
          <w:bCs/>
          <w:color w:val="000000"/>
          <w:szCs w:val="22"/>
        </w:rPr>
      </w:pPr>
    </w:p>
    <w:p w14:paraId="06EDD87A" w14:textId="060D8DE5" w:rsidR="00911659" w:rsidRPr="00E57A7D" w:rsidRDefault="00911659" w:rsidP="00911659">
      <w:pPr>
        <w:rPr>
          <w:szCs w:val="22"/>
        </w:rPr>
      </w:pPr>
      <w:bookmarkStart w:id="6" w:name="_Hlk79763389"/>
      <w:bookmarkStart w:id="7" w:name="_Hlk15458724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bookmarkEnd w:id="6"/>
    <w:p w14:paraId="6D9663E9" w14:textId="77777777" w:rsidR="00911659" w:rsidRPr="00E57A7D" w:rsidRDefault="00911659" w:rsidP="00911659">
      <w:pPr>
        <w:tabs>
          <w:tab w:val="clear" w:pos="567"/>
        </w:tabs>
        <w:spacing w:line="240" w:lineRule="auto"/>
        <w:rPr>
          <w:szCs w:val="22"/>
        </w:rPr>
      </w:pPr>
    </w:p>
    <w:p w14:paraId="0DD6BE02" w14:textId="77777777" w:rsidR="00911659" w:rsidRPr="00F47F53" w:rsidRDefault="00911659" w:rsidP="00911659">
      <w:pPr>
        <w:tabs>
          <w:tab w:val="clear" w:pos="567"/>
        </w:tabs>
        <w:spacing w:line="240" w:lineRule="auto"/>
        <w:ind w:right="-318"/>
        <w:rPr>
          <w:rFonts w:eastAsia="Calibri"/>
          <w:color w:val="000000"/>
          <w:szCs w:val="22"/>
        </w:rPr>
      </w:pPr>
      <w:r w:rsidRPr="00F47F53">
        <w:rPr>
          <w:rFonts w:eastAsia="Calibri"/>
          <w:szCs w:val="22"/>
        </w:rPr>
        <w:t>Nepiesārņot dīķus, ūdensceļus vai grāvjus ar šīm veterinārajām zālēm vai izlietotu iepakojumu.</w:t>
      </w:r>
    </w:p>
    <w:p w14:paraId="4C754737" w14:textId="77777777" w:rsidR="00911659" w:rsidRDefault="00911659" w:rsidP="00911659">
      <w:pPr>
        <w:tabs>
          <w:tab w:val="clear" w:pos="567"/>
        </w:tabs>
        <w:spacing w:line="240" w:lineRule="auto"/>
      </w:pPr>
    </w:p>
    <w:p w14:paraId="3D83C633" w14:textId="3197AAAA" w:rsidR="00911659" w:rsidRPr="00E57A7D" w:rsidRDefault="00AB1F3D" w:rsidP="00911659">
      <w:pPr>
        <w:tabs>
          <w:tab w:val="clear" w:pos="567"/>
        </w:tabs>
        <w:spacing w:line="240" w:lineRule="auto"/>
        <w:rPr>
          <w:i/>
          <w:szCs w:val="22"/>
        </w:rPr>
      </w:pPr>
      <w:r>
        <w:t>Šīs v</w:t>
      </w:r>
      <w:r w:rsidR="00911659" w:rsidRPr="00E57A7D">
        <w:t xml:space="preserve">eterinārās zāles nedrīkst nonākt ūdenstilpēs, jo </w:t>
      </w:r>
      <w:r w:rsidR="00911659" w:rsidRPr="00911659">
        <w:t>doramektīns ir ārkārtīgi</w:t>
      </w:r>
      <w:r w:rsidR="00911659" w:rsidRPr="00E57A7D">
        <w:t xml:space="preserve"> bīstams zivīm un citiem ūdens organismiem.</w:t>
      </w:r>
    </w:p>
    <w:p w14:paraId="03576361" w14:textId="77777777" w:rsidR="00911659" w:rsidRPr="00E57A7D" w:rsidRDefault="00911659" w:rsidP="00911659">
      <w:pPr>
        <w:tabs>
          <w:tab w:val="clear" w:pos="567"/>
        </w:tabs>
        <w:spacing w:line="240" w:lineRule="auto"/>
        <w:rPr>
          <w:szCs w:val="22"/>
        </w:rPr>
      </w:pPr>
    </w:p>
    <w:p w14:paraId="0CF3375D" w14:textId="77777777" w:rsidR="00911659" w:rsidRDefault="00911659" w:rsidP="00911659">
      <w:pPr>
        <w:tabs>
          <w:tab w:val="clear" w:pos="567"/>
        </w:tabs>
        <w:spacing w:line="240" w:lineRule="auto"/>
        <w:ind w:right="-318"/>
        <w:jc w:val="both"/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8" w:name="_Hlk110241862"/>
      <w:r w:rsidRPr="0011511E">
        <w:rPr>
          <w:szCs w:val="22"/>
        </w:rPr>
        <w:t xml:space="preserve">nacionālajām </w:t>
      </w:r>
      <w:bookmarkEnd w:id="8"/>
      <w:r w:rsidRPr="0011511E">
        <w:rPr>
          <w:szCs w:val="22"/>
        </w:rPr>
        <w:t xml:space="preserve">prasībām un jebkurām valsts </w:t>
      </w:r>
      <w:bookmarkStart w:id="9" w:name="_Hlk110241871"/>
      <w:r w:rsidRPr="0011511E">
        <w:rPr>
          <w:szCs w:val="22"/>
        </w:rPr>
        <w:t xml:space="preserve">atkritumu </w:t>
      </w:r>
      <w:bookmarkEnd w:id="9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bookmarkEnd w:id="7"/>
    <w:p w14:paraId="0C044808" w14:textId="77777777" w:rsidR="00F47F53" w:rsidRPr="00F47F53" w:rsidRDefault="00F47F53" w:rsidP="00F47F53">
      <w:pPr>
        <w:tabs>
          <w:tab w:val="clear" w:pos="567"/>
        </w:tabs>
        <w:spacing w:line="240" w:lineRule="auto"/>
        <w:ind w:right="-318"/>
        <w:rPr>
          <w:rFonts w:eastAsia="Calibri"/>
          <w:color w:val="000000"/>
          <w:szCs w:val="22"/>
        </w:rPr>
      </w:pPr>
    </w:p>
    <w:p w14:paraId="1B4C2277" w14:textId="77777777" w:rsidR="00F47F53" w:rsidRPr="00F47F53" w:rsidRDefault="00F47F53" w:rsidP="00F47F53">
      <w:pPr>
        <w:tabs>
          <w:tab w:val="clear" w:pos="567"/>
        </w:tabs>
        <w:spacing w:line="240" w:lineRule="auto"/>
        <w:ind w:right="-318"/>
        <w:rPr>
          <w:rFonts w:eastAsia="Calibri"/>
          <w:color w:val="000000"/>
          <w:szCs w:val="22"/>
        </w:rPr>
      </w:pPr>
    </w:p>
    <w:p w14:paraId="5388CFC2" w14:textId="3128B06E" w:rsidR="00C114FF" w:rsidRPr="00E57A7D" w:rsidRDefault="006C78AB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58E9E086" w14:textId="77777777" w:rsidR="00F47F53" w:rsidRPr="00451AF5" w:rsidRDefault="00F47F53" w:rsidP="00F47F53">
      <w:pPr>
        <w:tabs>
          <w:tab w:val="clear" w:pos="567"/>
        </w:tabs>
        <w:spacing w:line="240" w:lineRule="auto"/>
        <w:ind w:right="-318"/>
        <w:rPr>
          <w:color w:val="000000"/>
          <w:szCs w:val="22"/>
        </w:rPr>
      </w:pPr>
    </w:p>
    <w:p w14:paraId="1F576659" w14:textId="4B5A03F7" w:rsidR="00F47F53" w:rsidRPr="00451AF5" w:rsidRDefault="00F47F53" w:rsidP="00F47F53">
      <w:pPr>
        <w:spacing w:line="240" w:lineRule="auto"/>
        <w:rPr>
          <w:szCs w:val="22"/>
          <w:lang w:val="et-EE"/>
        </w:rPr>
      </w:pPr>
      <w:r w:rsidRPr="00451AF5">
        <w:rPr>
          <w:szCs w:val="22"/>
          <w:lang w:val="et-EE"/>
        </w:rPr>
        <w:t>Zoetis Belgium</w:t>
      </w:r>
    </w:p>
    <w:p w14:paraId="1E21537E" w14:textId="77777777" w:rsidR="00F47F53" w:rsidRPr="00C874A4" w:rsidRDefault="00F47F53" w:rsidP="00F47F53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7F8CD845" w14:textId="77777777" w:rsidR="00F47F53" w:rsidRPr="00C874A4" w:rsidRDefault="00F47F53" w:rsidP="00F47F53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486A2A0C" w14:textId="010529EE" w:rsidR="00C114FF" w:rsidRPr="00E57A7D" w:rsidRDefault="006C78AB" w:rsidP="00B13B6D">
      <w:pPr>
        <w:pStyle w:val="Style1"/>
      </w:pPr>
      <w:r w:rsidRPr="00E57A7D">
        <w:lastRenderedPageBreak/>
        <w:t>7.</w:t>
      </w:r>
      <w:r w:rsidRPr="00E57A7D">
        <w:tab/>
      </w:r>
      <w:r w:rsidRPr="00B72BBB">
        <w:t>TIRDZNIECĪBAS ATĻAUJAS NUMURS(-I)</w:t>
      </w:r>
    </w:p>
    <w:p w14:paraId="463008C1" w14:textId="77777777" w:rsidR="00F47F53" w:rsidRPr="00C874A4" w:rsidRDefault="00F47F53" w:rsidP="00F47F53">
      <w:pPr>
        <w:tabs>
          <w:tab w:val="clear" w:pos="567"/>
        </w:tabs>
        <w:spacing w:line="240" w:lineRule="auto"/>
        <w:rPr>
          <w:caps/>
          <w:color w:val="000000"/>
          <w:szCs w:val="22"/>
        </w:rPr>
      </w:pPr>
    </w:p>
    <w:p w14:paraId="3BCCAB8E" w14:textId="77777777" w:rsidR="00F47F53" w:rsidRPr="00C874A4" w:rsidRDefault="00F47F53" w:rsidP="00F47F53">
      <w:pPr>
        <w:tabs>
          <w:tab w:val="clear" w:pos="567"/>
        </w:tabs>
        <w:spacing w:line="240" w:lineRule="auto"/>
        <w:rPr>
          <w:caps/>
          <w:color w:val="000000"/>
          <w:szCs w:val="22"/>
        </w:rPr>
      </w:pPr>
      <w:r w:rsidRPr="00C874A4">
        <w:rPr>
          <w:caps/>
          <w:color w:val="000000"/>
          <w:szCs w:val="22"/>
        </w:rPr>
        <w:t>V/DCP/12/0065</w:t>
      </w:r>
    </w:p>
    <w:p w14:paraId="35DE3F74" w14:textId="77777777" w:rsidR="00F47F53" w:rsidRPr="00C874A4" w:rsidRDefault="00F47F53" w:rsidP="00F47F53">
      <w:pPr>
        <w:tabs>
          <w:tab w:val="clear" w:pos="567"/>
        </w:tabs>
        <w:spacing w:line="240" w:lineRule="auto"/>
        <w:rPr>
          <w:caps/>
          <w:color w:val="000000"/>
          <w:szCs w:val="22"/>
        </w:rPr>
      </w:pPr>
    </w:p>
    <w:p w14:paraId="2A3508F4" w14:textId="77777777" w:rsidR="00F47F53" w:rsidRPr="00C874A4" w:rsidRDefault="00F47F53" w:rsidP="00F47F53">
      <w:pPr>
        <w:tabs>
          <w:tab w:val="clear" w:pos="567"/>
        </w:tabs>
        <w:spacing w:line="240" w:lineRule="auto"/>
        <w:rPr>
          <w:caps/>
          <w:color w:val="000000"/>
          <w:szCs w:val="22"/>
        </w:rPr>
      </w:pPr>
    </w:p>
    <w:p w14:paraId="0A2C5EAC" w14:textId="3E264B41" w:rsidR="00C114FF" w:rsidRPr="00E57A7D" w:rsidRDefault="006C78AB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0516FF17" w14:textId="77777777" w:rsidR="00F47F53" w:rsidRPr="000358ED" w:rsidRDefault="00F47F53" w:rsidP="00F47F53">
      <w:pPr>
        <w:tabs>
          <w:tab w:val="clear" w:pos="567"/>
        </w:tabs>
        <w:spacing w:line="240" w:lineRule="auto"/>
        <w:rPr>
          <w:bCs/>
          <w:caps/>
          <w:color w:val="000000"/>
          <w:szCs w:val="22"/>
        </w:rPr>
      </w:pPr>
    </w:p>
    <w:p w14:paraId="5E44CB74" w14:textId="4A13A3B3" w:rsidR="00F47F53" w:rsidRPr="00C874A4" w:rsidRDefault="00911659" w:rsidP="00F47F53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F47F53" w:rsidRPr="00002A2B">
        <w:rPr>
          <w:szCs w:val="22"/>
        </w:rPr>
        <w:t xml:space="preserve"> 28</w:t>
      </w:r>
      <w:r w:rsidR="00F47F53" w:rsidRPr="008E20AB">
        <w:rPr>
          <w:szCs w:val="22"/>
        </w:rPr>
        <w:t>/</w:t>
      </w:r>
      <w:r w:rsidR="00F47F53" w:rsidRPr="00C874A4">
        <w:rPr>
          <w:szCs w:val="22"/>
        </w:rPr>
        <w:t>09/2012</w:t>
      </w:r>
    </w:p>
    <w:p w14:paraId="35A6F749" w14:textId="77777777" w:rsidR="00F47F53" w:rsidRPr="00002A2B" w:rsidRDefault="00F47F53" w:rsidP="00F47F53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616986DB" w14:textId="77777777" w:rsidR="00F47F53" w:rsidRPr="00002A2B" w:rsidRDefault="00F47F53" w:rsidP="00F47F53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0768EACC" w14:textId="5B59F8E0" w:rsidR="00C114FF" w:rsidRPr="00E57A7D" w:rsidRDefault="006C78AB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0570491B" w14:textId="77777777" w:rsidR="00F47F53" w:rsidRPr="000358ED" w:rsidRDefault="00F47F53" w:rsidP="00F47F53">
      <w:pPr>
        <w:tabs>
          <w:tab w:val="clear" w:pos="567"/>
        </w:tabs>
        <w:spacing w:line="240" w:lineRule="auto"/>
        <w:rPr>
          <w:bCs/>
          <w:color w:val="000000"/>
          <w:szCs w:val="22"/>
        </w:rPr>
      </w:pPr>
    </w:p>
    <w:p w14:paraId="3FB13752" w14:textId="0440628A" w:rsidR="00F47F53" w:rsidRPr="00C874A4" w:rsidRDefault="007937BA" w:rsidP="00F47F53">
      <w:pPr>
        <w:tabs>
          <w:tab w:val="clear" w:pos="567"/>
          <w:tab w:val="left" w:pos="0"/>
        </w:tabs>
        <w:spacing w:line="240" w:lineRule="auto"/>
        <w:rPr>
          <w:szCs w:val="22"/>
        </w:rPr>
      </w:pPr>
      <w:r>
        <w:rPr>
          <w:szCs w:val="22"/>
        </w:rPr>
        <w:t>08/</w:t>
      </w:r>
      <w:r w:rsidR="00911659">
        <w:rPr>
          <w:szCs w:val="22"/>
        </w:rPr>
        <w:t>202</w:t>
      </w:r>
      <w:r w:rsidR="00E60E42">
        <w:rPr>
          <w:szCs w:val="22"/>
        </w:rPr>
        <w:t>4</w:t>
      </w:r>
    </w:p>
    <w:p w14:paraId="36C8D311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6C78AB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638983" w14:textId="2E857A43" w:rsidR="00F47F53" w:rsidRDefault="00F47F53" w:rsidP="00F47F53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C874A4">
        <w:rPr>
          <w:color w:val="000000"/>
          <w:szCs w:val="22"/>
        </w:rPr>
        <w:t>Recepšu veterinārās zāles.</w:t>
      </w:r>
    </w:p>
    <w:p w14:paraId="51B01A14" w14:textId="5A8E150E" w:rsidR="00911659" w:rsidRDefault="00911659" w:rsidP="00F47F53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17CAA9A8" w14:textId="3C46517E" w:rsidR="00911659" w:rsidRPr="00C874A4" w:rsidRDefault="00911659" w:rsidP="00F47F53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E57A7D">
        <w:t>Sīkāka informācija par šīm veterinārajām zālēm ir pieejama Savienības zāļu datubāzē</w:t>
      </w:r>
      <w:r>
        <w:t xml:space="preserve"> </w:t>
      </w:r>
      <w:r w:rsidRPr="00414E19">
        <w:t>(</w:t>
      </w:r>
      <w:hyperlink r:id="rId8" w:history="1">
        <w:r w:rsidRPr="000569A3">
          <w:rPr>
            <w:rStyle w:val="Hyperlink"/>
          </w:rPr>
          <w:t>https://medicines.health.europa.eu/veterinary</w:t>
        </w:r>
      </w:hyperlink>
      <w:r w:rsidRPr="00414E19">
        <w:t>)</w:t>
      </w:r>
      <w:r w:rsidRPr="00E57A7D">
        <w:t>.</w:t>
      </w:r>
    </w:p>
    <w:p w14:paraId="62143426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6C78AB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B8950C8" w14:textId="77777777" w:rsidR="00F7462B" w:rsidRPr="00F7462B" w:rsidRDefault="00F7462B" w:rsidP="00F746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</w:rPr>
      </w:pPr>
      <w:r w:rsidRPr="00F7462B">
        <w:rPr>
          <w:b/>
          <w:bCs/>
        </w:rPr>
        <w:lastRenderedPageBreak/>
        <w:t>UZ ĀRĒJĀ IEPAKOJUMA NORĀDĀMĀ INFORMĀCIJA</w:t>
      </w:r>
    </w:p>
    <w:p w14:paraId="0DECE8B8" w14:textId="77777777" w:rsidR="00F7462B" w:rsidRPr="00F7462B" w:rsidRDefault="00F7462B" w:rsidP="00F746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</w:rPr>
      </w:pPr>
    </w:p>
    <w:p w14:paraId="458622B2" w14:textId="7A775DA4" w:rsidR="00C114FF" w:rsidRPr="00F7462B" w:rsidRDefault="007F732B" w:rsidP="00F746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</w:rPr>
      </w:pPr>
      <w:r w:rsidRPr="007F732B">
        <w:rPr>
          <w:b/>
          <w:bCs/>
          <w:color w:val="000000"/>
        </w:rPr>
        <w:t>Kastīte</w:t>
      </w:r>
    </w:p>
    <w:p w14:paraId="46B77D3E" w14:textId="77777777" w:rsidR="00F7462B" w:rsidRPr="00E57A7D" w:rsidRDefault="00F7462B" w:rsidP="00F7462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0D8245AA" w14:textId="77777777" w:rsidR="00F47F53" w:rsidRDefault="00F47F53" w:rsidP="00F47F53">
      <w:pPr>
        <w:tabs>
          <w:tab w:val="clear" w:pos="567"/>
        </w:tabs>
        <w:spacing w:line="240" w:lineRule="auto"/>
        <w:rPr>
          <w:color w:val="000000"/>
        </w:rPr>
      </w:pPr>
    </w:p>
    <w:p w14:paraId="59B73012" w14:textId="50506911" w:rsidR="00F47F53" w:rsidRDefault="00F47F53" w:rsidP="00F47F53">
      <w:pPr>
        <w:pStyle w:val="EndnoteText"/>
        <w:tabs>
          <w:tab w:val="clear" w:pos="567"/>
        </w:tabs>
        <w:rPr>
          <w:color w:val="000000"/>
        </w:rPr>
      </w:pPr>
      <w:r w:rsidRPr="00C06256">
        <w:rPr>
          <w:color w:val="000000"/>
        </w:rPr>
        <w:t>Dectomax</w:t>
      </w:r>
      <w:r>
        <w:rPr>
          <w:color w:val="000000"/>
        </w:rPr>
        <w:t xml:space="preserve"> 10 mg/ml šķīdums injekcijām</w:t>
      </w:r>
    </w:p>
    <w:p w14:paraId="406E88A6" w14:textId="77777777" w:rsidR="00F47F53" w:rsidRDefault="00F47F53" w:rsidP="00F47F53">
      <w:pPr>
        <w:pStyle w:val="EndnoteText"/>
        <w:tabs>
          <w:tab w:val="clear" w:pos="567"/>
        </w:tabs>
        <w:rPr>
          <w:color w:val="000000"/>
        </w:rPr>
      </w:pPr>
    </w:p>
    <w:p w14:paraId="6B7D1C72" w14:textId="77777777" w:rsidR="00F47F53" w:rsidRDefault="00F47F53" w:rsidP="00F47F53">
      <w:pPr>
        <w:pStyle w:val="EndnoteText"/>
        <w:tabs>
          <w:tab w:val="clear" w:pos="567"/>
        </w:tabs>
        <w:rPr>
          <w:color w:val="000000"/>
        </w:rPr>
      </w:pPr>
    </w:p>
    <w:p w14:paraId="20D72152" w14:textId="4A060207" w:rsidR="00C114FF" w:rsidRPr="00E57A7D" w:rsidRDefault="006C78AB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92E205C" w14:textId="77777777" w:rsidR="00F47F53" w:rsidRDefault="00F47F53" w:rsidP="00F47F53">
      <w:pPr>
        <w:tabs>
          <w:tab w:val="clear" w:pos="567"/>
        </w:tabs>
        <w:spacing w:line="240" w:lineRule="auto"/>
        <w:rPr>
          <w:color w:val="000000"/>
        </w:rPr>
      </w:pPr>
    </w:p>
    <w:p w14:paraId="799C6F3E" w14:textId="77777777" w:rsidR="00F47F53" w:rsidRDefault="00F47F53" w:rsidP="00F47F53">
      <w:pPr>
        <w:tabs>
          <w:tab w:val="left" w:pos="1701"/>
        </w:tabs>
        <w:rPr>
          <w:color w:val="000000"/>
        </w:rPr>
      </w:pPr>
      <w:r>
        <w:rPr>
          <w:color w:val="000000"/>
        </w:rPr>
        <w:t>Doramektīns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10 mg/ml</w:t>
      </w:r>
    </w:p>
    <w:p w14:paraId="08A5611E" w14:textId="77777777" w:rsidR="00F47F53" w:rsidRDefault="00F47F53" w:rsidP="00F47F53">
      <w:pPr>
        <w:tabs>
          <w:tab w:val="clear" w:pos="567"/>
        </w:tabs>
        <w:spacing w:line="240" w:lineRule="auto"/>
        <w:rPr>
          <w:color w:val="000000"/>
        </w:rPr>
      </w:pPr>
    </w:p>
    <w:p w14:paraId="4B8B7E96" w14:textId="77777777" w:rsidR="00F47F53" w:rsidRDefault="00F47F53" w:rsidP="00F47F53">
      <w:pPr>
        <w:tabs>
          <w:tab w:val="clear" w:pos="567"/>
        </w:tabs>
        <w:spacing w:line="240" w:lineRule="auto"/>
        <w:rPr>
          <w:color w:val="000000"/>
        </w:rPr>
      </w:pPr>
    </w:p>
    <w:p w14:paraId="6674580D" w14:textId="501080BC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6BD2D18C" w14:textId="77777777" w:rsidR="00F47F53" w:rsidRDefault="00F47F53" w:rsidP="00F47F53">
      <w:pPr>
        <w:tabs>
          <w:tab w:val="clear" w:pos="567"/>
        </w:tabs>
        <w:spacing w:line="240" w:lineRule="auto"/>
        <w:rPr>
          <w:color w:val="000000"/>
        </w:rPr>
      </w:pPr>
    </w:p>
    <w:p w14:paraId="11BDC73F" w14:textId="143D16A7" w:rsidR="00F47F53" w:rsidRPr="00F94704" w:rsidRDefault="00F47F53" w:rsidP="00F47F53">
      <w:pPr>
        <w:tabs>
          <w:tab w:val="clear" w:pos="567"/>
        </w:tabs>
        <w:spacing w:line="240" w:lineRule="auto"/>
        <w:rPr>
          <w:color w:val="000000"/>
          <w:highlight w:val="lightGray"/>
        </w:rPr>
      </w:pPr>
      <w:r w:rsidRPr="00F94704">
        <w:rPr>
          <w:color w:val="000000"/>
          <w:highlight w:val="lightGray"/>
        </w:rPr>
        <w:t>50</w:t>
      </w:r>
      <w:r w:rsidR="007F732B">
        <w:rPr>
          <w:color w:val="000000"/>
          <w:highlight w:val="lightGray"/>
        </w:rPr>
        <w:t> </w:t>
      </w:r>
      <w:r w:rsidRPr="00F94704">
        <w:rPr>
          <w:color w:val="000000"/>
          <w:highlight w:val="lightGray"/>
        </w:rPr>
        <w:t>ml</w:t>
      </w:r>
    </w:p>
    <w:p w14:paraId="38917834" w14:textId="77777777" w:rsidR="00F47F53" w:rsidRDefault="00F47F53" w:rsidP="00F47F53">
      <w:pPr>
        <w:tabs>
          <w:tab w:val="clear" w:pos="567"/>
        </w:tabs>
        <w:spacing w:line="240" w:lineRule="auto"/>
        <w:rPr>
          <w:color w:val="000000"/>
          <w:highlight w:val="lightGray"/>
        </w:rPr>
      </w:pPr>
      <w:r w:rsidRPr="00F94704">
        <w:rPr>
          <w:color w:val="000000"/>
          <w:highlight w:val="lightGray"/>
        </w:rPr>
        <w:t>200 ml</w:t>
      </w:r>
    </w:p>
    <w:p w14:paraId="3FBD4532" w14:textId="069ACEC7" w:rsidR="00F47F53" w:rsidRPr="00F94704" w:rsidRDefault="00F47F53" w:rsidP="00F47F53">
      <w:pPr>
        <w:tabs>
          <w:tab w:val="clear" w:pos="567"/>
        </w:tabs>
        <w:spacing w:line="240" w:lineRule="auto"/>
        <w:rPr>
          <w:color w:val="000000"/>
          <w:highlight w:val="lightGray"/>
        </w:rPr>
      </w:pPr>
      <w:r>
        <w:rPr>
          <w:color w:val="000000"/>
          <w:highlight w:val="lightGray"/>
        </w:rPr>
        <w:t>250</w:t>
      </w:r>
      <w:r w:rsidR="007F732B">
        <w:rPr>
          <w:color w:val="000000"/>
          <w:highlight w:val="lightGray"/>
        </w:rPr>
        <w:t> </w:t>
      </w:r>
      <w:r>
        <w:rPr>
          <w:color w:val="000000"/>
          <w:highlight w:val="lightGray"/>
        </w:rPr>
        <w:t>ml</w:t>
      </w:r>
    </w:p>
    <w:p w14:paraId="5B1474FE" w14:textId="77777777" w:rsidR="00F47F53" w:rsidRDefault="00F47F53" w:rsidP="00F47F53">
      <w:pPr>
        <w:tabs>
          <w:tab w:val="clear" w:pos="567"/>
        </w:tabs>
        <w:spacing w:line="240" w:lineRule="auto"/>
        <w:rPr>
          <w:color w:val="000000"/>
        </w:rPr>
      </w:pPr>
      <w:r w:rsidRPr="00F94704">
        <w:rPr>
          <w:color w:val="000000"/>
        </w:rPr>
        <w:t>500 ml</w:t>
      </w:r>
    </w:p>
    <w:p w14:paraId="3AD90858" w14:textId="77777777" w:rsidR="00F47F53" w:rsidRDefault="00F47F53" w:rsidP="00F47F53">
      <w:pPr>
        <w:tabs>
          <w:tab w:val="clear" w:pos="567"/>
        </w:tabs>
        <w:spacing w:line="240" w:lineRule="auto"/>
        <w:rPr>
          <w:color w:val="000000"/>
        </w:rPr>
      </w:pPr>
    </w:p>
    <w:p w14:paraId="3321EA2B" w14:textId="77777777" w:rsidR="00F47F53" w:rsidRDefault="00F47F53" w:rsidP="00F47F53">
      <w:pPr>
        <w:tabs>
          <w:tab w:val="clear" w:pos="567"/>
        </w:tabs>
        <w:spacing w:line="240" w:lineRule="auto"/>
        <w:rPr>
          <w:color w:val="000000"/>
        </w:rPr>
      </w:pPr>
    </w:p>
    <w:p w14:paraId="6365A3EA" w14:textId="24278816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0549217A" w14:textId="77777777" w:rsidR="00F47F53" w:rsidRDefault="00F47F53" w:rsidP="00F47F53">
      <w:pPr>
        <w:tabs>
          <w:tab w:val="clear" w:pos="567"/>
        </w:tabs>
        <w:spacing w:line="240" w:lineRule="auto"/>
        <w:rPr>
          <w:color w:val="000000"/>
        </w:rPr>
      </w:pPr>
    </w:p>
    <w:p w14:paraId="6195EE14" w14:textId="77777777" w:rsidR="00F47F53" w:rsidRDefault="00F47F53" w:rsidP="00F47F53">
      <w:pPr>
        <w:tabs>
          <w:tab w:val="clear" w:pos="567"/>
        </w:tabs>
        <w:spacing w:line="240" w:lineRule="auto"/>
        <w:rPr>
          <w:color w:val="000000"/>
        </w:rPr>
      </w:pPr>
      <w:r w:rsidRPr="00C96311">
        <w:rPr>
          <w:color w:val="000000"/>
        </w:rPr>
        <w:t>Liellopi, aitas un cūkas.</w:t>
      </w:r>
    </w:p>
    <w:p w14:paraId="4FDB6E46" w14:textId="77777777" w:rsidR="00F47F53" w:rsidRDefault="00F47F53" w:rsidP="00F47F53">
      <w:pPr>
        <w:tabs>
          <w:tab w:val="clear" w:pos="567"/>
        </w:tabs>
        <w:spacing w:line="240" w:lineRule="auto"/>
        <w:rPr>
          <w:color w:val="000000"/>
        </w:rPr>
      </w:pPr>
    </w:p>
    <w:p w14:paraId="30225AAF" w14:textId="77777777" w:rsidR="00F47F53" w:rsidRDefault="00F47F53" w:rsidP="00F47F53">
      <w:pPr>
        <w:tabs>
          <w:tab w:val="clear" w:pos="567"/>
        </w:tabs>
        <w:spacing w:line="240" w:lineRule="auto"/>
        <w:rPr>
          <w:color w:val="000000"/>
        </w:rPr>
      </w:pPr>
    </w:p>
    <w:p w14:paraId="7217E20C" w14:textId="77777777" w:rsidR="00C114FF" w:rsidRPr="00E57A7D" w:rsidRDefault="006C78AB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12173315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0F5B76" w14:textId="77777777" w:rsidR="007F732B" w:rsidRPr="00E57A7D" w:rsidRDefault="007F732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6C78AB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2602967C" w14:textId="77777777" w:rsidR="00F47F53" w:rsidRDefault="00F47F53" w:rsidP="00F47F53">
      <w:pPr>
        <w:tabs>
          <w:tab w:val="clear" w:pos="567"/>
        </w:tabs>
        <w:spacing w:line="240" w:lineRule="auto"/>
        <w:rPr>
          <w:color w:val="000000"/>
        </w:rPr>
      </w:pPr>
    </w:p>
    <w:p w14:paraId="4C53DD13" w14:textId="77777777" w:rsidR="00F47F53" w:rsidRDefault="00F47F53" w:rsidP="00F47F53">
      <w:pPr>
        <w:tabs>
          <w:tab w:val="clear" w:pos="567"/>
        </w:tabs>
        <w:spacing w:line="240" w:lineRule="auto"/>
        <w:rPr>
          <w:rStyle w:val="hps"/>
        </w:rPr>
      </w:pPr>
      <w:r>
        <w:rPr>
          <w:color w:val="000000"/>
        </w:rPr>
        <w:t xml:space="preserve">Liellopiem: </w:t>
      </w:r>
      <w:r>
        <w:rPr>
          <w:rStyle w:val="hps"/>
        </w:rPr>
        <w:t>subkutānai lietošanai.</w:t>
      </w:r>
    </w:p>
    <w:p w14:paraId="48550D6D" w14:textId="77777777" w:rsidR="00F47F53" w:rsidRDefault="00F47F53" w:rsidP="00F47F53">
      <w:pPr>
        <w:tabs>
          <w:tab w:val="clear" w:pos="567"/>
        </w:tabs>
        <w:spacing w:line="240" w:lineRule="auto"/>
        <w:rPr>
          <w:rStyle w:val="hps"/>
        </w:rPr>
      </w:pPr>
      <w:r>
        <w:rPr>
          <w:color w:val="000000"/>
        </w:rPr>
        <w:t xml:space="preserve">Aitām un </w:t>
      </w:r>
      <w:r>
        <w:t>cūkām</w:t>
      </w:r>
      <w:r>
        <w:rPr>
          <w:color w:val="000000"/>
        </w:rPr>
        <w:t>:</w:t>
      </w:r>
      <w:r w:rsidRPr="00843E06">
        <w:rPr>
          <w:rStyle w:val="hps"/>
        </w:rPr>
        <w:t xml:space="preserve"> </w:t>
      </w:r>
      <w:r>
        <w:rPr>
          <w:rStyle w:val="hps"/>
        </w:rPr>
        <w:t>intramuskulārai lietošanai.</w:t>
      </w:r>
    </w:p>
    <w:p w14:paraId="10151941" w14:textId="77777777" w:rsidR="00F47F53" w:rsidRDefault="00F47F53" w:rsidP="00F47F53">
      <w:pPr>
        <w:tabs>
          <w:tab w:val="clear" w:pos="567"/>
        </w:tabs>
        <w:spacing w:line="240" w:lineRule="auto"/>
        <w:rPr>
          <w:color w:val="000000"/>
        </w:rPr>
      </w:pPr>
    </w:p>
    <w:p w14:paraId="1476862B" w14:textId="77777777" w:rsidR="00F47F53" w:rsidRDefault="00F47F53" w:rsidP="00F47F53">
      <w:pPr>
        <w:tabs>
          <w:tab w:val="clear" w:pos="567"/>
        </w:tabs>
        <w:spacing w:line="240" w:lineRule="auto"/>
        <w:rPr>
          <w:color w:val="000000"/>
        </w:rPr>
      </w:pPr>
    </w:p>
    <w:p w14:paraId="7359B0F8" w14:textId="55C6C5DD" w:rsidR="00C114FF" w:rsidRPr="00E57A7D" w:rsidRDefault="006C78AB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086C24F5" w14:textId="77777777" w:rsidR="00F47F53" w:rsidRDefault="00F47F53" w:rsidP="00F47F53">
      <w:pPr>
        <w:tabs>
          <w:tab w:val="clear" w:pos="567"/>
        </w:tabs>
        <w:spacing w:line="240" w:lineRule="auto"/>
        <w:rPr>
          <w:color w:val="000000"/>
        </w:rPr>
      </w:pPr>
    </w:p>
    <w:p w14:paraId="37D27D82" w14:textId="77777777" w:rsidR="00F47F53" w:rsidRDefault="00F47F53" w:rsidP="00F47F53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Ierobežojumu periods:</w:t>
      </w:r>
    </w:p>
    <w:p w14:paraId="4D2171B9" w14:textId="77777777" w:rsidR="00910953" w:rsidRPr="00571773" w:rsidRDefault="00910953" w:rsidP="00910953">
      <w:pPr>
        <w:tabs>
          <w:tab w:val="clear" w:pos="567"/>
        </w:tabs>
        <w:spacing w:line="240" w:lineRule="auto"/>
        <w:rPr>
          <w:b/>
          <w:bCs/>
          <w:color w:val="000000"/>
          <w:szCs w:val="22"/>
        </w:rPr>
      </w:pPr>
      <w:r w:rsidRPr="00571773">
        <w:rPr>
          <w:b/>
          <w:bCs/>
          <w:color w:val="000000"/>
          <w:szCs w:val="22"/>
        </w:rPr>
        <w:t>Liellopi:</w:t>
      </w:r>
    </w:p>
    <w:p w14:paraId="1714A3A5" w14:textId="77777777" w:rsidR="00910953" w:rsidRPr="00571773" w:rsidRDefault="00910953" w:rsidP="00910953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571773">
        <w:rPr>
          <w:color w:val="000000"/>
          <w:szCs w:val="22"/>
        </w:rPr>
        <w:t>Gaļai un blakusproduktiem: 70 dienas.</w:t>
      </w:r>
    </w:p>
    <w:p w14:paraId="0DD6B7D4" w14:textId="77777777" w:rsidR="00910953" w:rsidRDefault="00910953" w:rsidP="00910953">
      <w:pPr>
        <w:tabs>
          <w:tab w:val="clear" w:pos="567"/>
        </w:tabs>
        <w:spacing w:line="240" w:lineRule="auto"/>
        <w:rPr>
          <w:color w:val="000000"/>
          <w:szCs w:val="22"/>
        </w:rPr>
      </w:pPr>
      <w:r>
        <w:t>Nav reģistrēts lietošanai</w:t>
      </w:r>
      <w:r w:rsidRPr="00E57A7D">
        <w:t xml:space="preserve"> dzīvniekiem, kuru pienu izmanto cilvēku uzturā.</w:t>
      </w:r>
    </w:p>
    <w:p w14:paraId="0156ED0D" w14:textId="259C794A" w:rsidR="00910953" w:rsidRPr="000358ED" w:rsidRDefault="00910953" w:rsidP="00910953">
      <w:pPr>
        <w:tabs>
          <w:tab w:val="clear" w:pos="567"/>
        </w:tabs>
        <w:spacing w:line="240" w:lineRule="auto"/>
        <w:rPr>
          <w:szCs w:val="22"/>
          <w:lang w:eastAsia="lv-LV"/>
        </w:rPr>
      </w:pPr>
      <w:r w:rsidRPr="000500B4">
        <w:rPr>
          <w:szCs w:val="22"/>
        </w:rPr>
        <w:t>Nelietot grūsnām govīm vai telēm,</w:t>
      </w:r>
      <w:r>
        <w:rPr>
          <w:szCs w:val="22"/>
        </w:rPr>
        <w:t xml:space="preserve"> 2</w:t>
      </w:r>
      <w:r w:rsidRPr="000500B4">
        <w:rPr>
          <w:szCs w:val="22"/>
        </w:rPr>
        <w:t xml:space="preserve"> </w:t>
      </w:r>
      <w:r w:rsidRPr="00E57A7D">
        <w:t xml:space="preserve">mēnešus pirms </w:t>
      </w:r>
      <w:r w:rsidRPr="00D03C52">
        <w:t>gaidām</w:t>
      </w:r>
      <w:r w:rsidR="001B19F2">
        <w:t>ās</w:t>
      </w:r>
      <w:r w:rsidRPr="00D03C52">
        <w:t xml:space="preserve"> </w:t>
      </w:r>
      <w:r w:rsidR="001B19F2">
        <w:t>atnešanās</w:t>
      </w:r>
      <w:r w:rsidRPr="00E57A7D">
        <w:t>, ja šo dzīvnieku pienu paredzēts izmantot cilvēku uzturā.</w:t>
      </w:r>
    </w:p>
    <w:p w14:paraId="7ED0C590" w14:textId="77777777" w:rsidR="00910953" w:rsidRDefault="00910953" w:rsidP="00910953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2A382E36" w14:textId="77777777" w:rsidR="00910953" w:rsidRPr="00002A2B" w:rsidRDefault="00910953" w:rsidP="00910953">
      <w:pPr>
        <w:tabs>
          <w:tab w:val="clear" w:pos="567"/>
        </w:tabs>
        <w:spacing w:line="240" w:lineRule="auto"/>
        <w:rPr>
          <w:b/>
          <w:bCs/>
          <w:color w:val="000000"/>
          <w:szCs w:val="22"/>
        </w:rPr>
      </w:pPr>
      <w:r w:rsidRPr="00002A2B">
        <w:rPr>
          <w:b/>
          <w:bCs/>
          <w:color w:val="000000"/>
          <w:szCs w:val="22"/>
        </w:rPr>
        <w:t>Aitas:</w:t>
      </w:r>
    </w:p>
    <w:p w14:paraId="4851873D" w14:textId="77777777" w:rsidR="00910953" w:rsidRPr="008E20AB" w:rsidRDefault="00910953" w:rsidP="00910953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8E20AB">
        <w:rPr>
          <w:color w:val="000000"/>
          <w:szCs w:val="22"/>
        </w:rPr>
        <w:t>Gaļai un blakusproduktiem: 70 dienas.</w:t>
      </w:r>
    </w:p>
    <w:p w14:paraId="7ABDFCC8" w14:textId="77777777" w:rsidR="00910953" w:rsidRPr="00571773" w:rsidRDefault="00910953" w:rsidP="00910953">
      <w:pPr>
        <w:tabs>
          <w:tab w:val="clear" w:pos="567"/>
        </w:tabs>
        <w:spacing w:line="240" w:lineRule="auto"/>
        <w:rPr>
          <w:color w:val="000000"/>
          <w:szCs w:val="22"/>
        </w:rPr>
      </w:pPr>
      <w:r>
        <w:t>Nav reģistrēts lietošanai</w:t>
      </w:r>
      <w:r w:rsidRPr="00E57A7D">
        <w:t xml:space="preserve"> dzīvniekiem, kuru pienu izmanto cilvēku uzturā.</w:t>
      </w:r>
    </w:p>
    <w:p w14:paraId="65978BC0" w14:textId="51D37C99" w:rsidR="00910953" w:rsidRPr="000358ED" w:rsidRDefault="00910953" w:rsidP="00910953">
      <w:pPr>
        <w:tabs>
          <w:tab w:val="clear" w:pos="567"/>
        </w:tabs>
        <w:spacing w:line="240" w:lineRule="auto"/>
        <w:rPr>
          <w:szCs w:val="22"/>
          <w:lang w:eastAsia="lv-LV"/>
        </w:rPr>
      </w:pPr>
      <w:r w:rsidRPr="00571773">
        <w:rPr>
          <w:szCs w:val="22"/>
        </w:rPr>
        <w:t xml:space="preserve">Nelietot grūsnām aitām, 70 </w:t>
      </w:r>
      <w:r w:rsidRPr="000500B4">
        <w:rPr>
          <w:szCs w:val="22"/>
        </w:rPr>
        <w:t>dien</w:t>
      </w:r>
      <w:r>
        <w:rPr>
          <w:szCs w:val="22"/>
        </w:rPr>
        <w:t>u laikā</w:t>
      </w:r>
      <w:r w:rsidRPr="000500B4">
        <w:rPr>
          <w:szCs w:val="22"/>
        </w:rPr>
        <w:t xml:space="preserve"> pirms </w:t>
      </w:r>
      <w:r w:rsidRPr="00D03C52">
        <w:t>gaidām</w:t>
      </w:r>
      <w:r w:rsidR="001B19F2">
        <w:t>ās</w:t>
      </w:r>
      <w:r w:rsidRPr="00D03C52">
        <w:t xml:space="preserve"> </w:t>
      </w:r>
      <w:r w:rsidR="001B19F2">
        <w:t>atnešanās</w:t>
      </w:r>
      <w:r w:rsidRPr="00D03C52">
        <w:t>,</w:t>
      </w:r>
      <w:r w:rsidRPr="00E57A7D">
        <w:t xml:space="preserve"> ja šo dzīvnieku pienu paredzēts izmantot cilvēku uzturā.</w:t>
      </w:r>
    </w:p>
    <w:p w14:paraId="01D931C6" w14:textId="77777777" w:rsidR="00910953" w:rsidRPr="00002A2B" w:rsidRDefault="00910953" w:rsidP="00910953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0457376D" w14:textId="77777777" w:rsidR="00910953" w:rsidRPr="00002A2B" w:rsidRDefault="00910953" w:rsidP="00910953">
      <w:pPr>
        <w:tabs>
          <w:tab w:val="clear" w:pos="567"/>
        </w:tabs>
        <w:spacing w:line="240" w:lineRule="auto"/>
        <w:ind w:left="567" w:hanging="567"/>
        <w:rPr>
          <w:b/>
          <w:bCs/>
          <w:color w:val="000000"/>
          <w:szCs w:val="22"/>
        </w:rPr>
      </w:pPr>
      <w:r w:rsidRPr="00002A2B">
        <w:rPr>
          <w:b/>
          <w:bCs/>
          <w:color w:val="000000"/>
          <w:szCs w:val="22"/>
        </w:rPr>
        <w:t>Cūkas:</w:t>
      </w:r>
    </w:p>
    <w:p w14:paraId="20F5F072" w14:textId="77777777" w:rsidR="00910953" w:rsidRPr="00571773" w:rsidRDefault="00910953" w:rsidP="00910953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8E20AB">
        <w:rPr>
          <w:color w:val="000000"/>
          <w:szCs w:val="22"/>
        </w:rPr>
        <w:t>Gaļai un blakus</w:t>
      </w:r>
      <w:r w:rsidRPr="00571773">
        <w:rPr>
          <w:color w:val="000000"/>
          <w:szCs w:val="22"/>
        </w:rPr>
        <w:t>produktiem: 77 dienas.</w:t>
      </w:r>
    </w:p>
    <w:p w14:paraId="7B582A2E" w14:textId="77777777" w:rsidR="00F47F53" w:rsidRDefault="00F47F53" w:rsidP="00F47F53">
      <w:pPr>
        <w:tabs>
          <w:tab w:val="clear" w:pos="567"/>
        </w:tabs>
        <w:spacing w:line="240" w:lineRule="auto"/>
        <w:rPr>
          <w:color w:val="000000"/>
        </w:rPr>
      </w:pPr>
    </w:p>
    <w:p w14:paraId="00571828" w14:textId="77777777" w:rsidR="00F47F53" w:rsidRDefault="00F47F53" w:rsidP="00F47F53">
      <w:pPr>
        <w:tabs>
          <w:tab w:val="clear" w:pos="567"/>
        </w:tabs>
        <w:spacing w:line="240" w:lineRule="auto"/>
        <w:rPr>
          <w:color w:val="000000"/>
        </w:rPr>
      </w:pPr>
    </w:p>
    <w:p w14:paraId="51CD13E6" w14:textId="77777777" w:rsidR="00C114FF" w:rsidRPr="00E57A7D" w:rsidRDefault="006C78AB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7CE08116" w14:textId="77777777" w:rsidR="00F47F53" w:rsidRDefault="00F47F53" w:rsidP="00F47F53">
      <w:pPr>
        <w:tabs>
          <w:tab w:val="clear" w:pos="567"/>
        </w:tabs>
        <w:spacing w:line="240" w:lineRule="auto"/>
        <w:rPr>
          <w:color w:val="000000"/>
        </w:rPr>
      </w:pPr>
    </w:p>
    <w:p w14:paraId="4BC532EF" w14:textId="7B818363" w:rsidR="00F47F53" w:rsidRDefault="00F47F53" w:rsidP="00F47F53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E</w:t>
      </w:r>
      <w:r w:rsidR="00910953">
        <w:rPr>
          <w:color w:val="000000"/>
        </w:rPr>
        <w:t>xp.</w:t>
      </w:r>
      <w:r>
        <w:rPr>
          <w:color w:val="000000"/>
        </w:rPr>
        <w:t xml:space="preserve">: </w:t>
      </w:r>
    </w:p>
    <w:p w14:paraId="673FE419" w14:textId="329A5651" w:rsidR="00F47F53" w:rsidRDefault="00F47F53" w:rsidP="00F47F53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 xml:space="preserve">Pēc </w:t>
      </w:r>
      <w:r w:rsidRPr="002652D3">
        <w:rPr>
          <w:color w:val="000000"/>
        </w:rPr>
        <w:t>pirmreizējas</w:t>
      </w:r>
      <w:r>
        <w:rPr>
          <w:color w:val="000000"/>
        </w:rPr>
        <w:t xml:space="preserve"> atvēršanas izlietot </w:t>
      </w:r>
      <w:r w:rsidR="00910953">
        <w:rPr>
          <w:color w:val="000000"/>
        </w:rPr>
        <w:t xml:space="preserve">28 dienu </w:t>
      </w:r>
      <w:r w:rsidR="00910953" w:rsidRPr="00E57A7D">
        <w:t>laikā</w:t>
      </w:r>
      <w:r w:rsidR="00910953">
        <w:t>.</w:t>
      </w:r>
    </w:p>
    <w:p w14:paraId="40733DD4" w14:textId="77777777" w:rsidR="00F47F53" w:rsidRDefault="00F47F53" w:rsidP="00F47F53">
      <w:pPr>
        <w:tabs>
          <w:tab w:val="clear" w:pos="567"/>
        </w:tabs>
        <w:spacing w:line="240" w:lineRule="auto"/>
        <w:rPr>
          <w:color w:val="000000"/>
        </w:rPr>
      </w:pPr>
    </w:p>
    <w:p w14:paraId="2017BCB1" w14:textId="77777777" w:rsidR="00F47F53" w:rsidRDefault="00F47F53" w:rsidP="00F47F53">
      <w:pPr>
        <w:tabs>
          <w:tab w:val="clear" w:pos="567"/>
        </w:tabs>
        <w:spacing w:line="240" w:lineRule="auto"/>
        <w:rPr>
          <w:color w:val="000000"/>
        </w:rPr>
      </w:pPr>
    </w:p>
    <w:p w14:paraId="0F687612" w14:textId="77777777" w:rsidR="00C114FF" w:rsidRPr="00E57A7D" w:rsidRDefault="006C78AB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2BE5082F" w14:textId="77777777" w:rsidR="00F47F53" w:rsidRDefault="00F47F53" w:rsidP="00F47F53">
      <w:pPr>
        <w:tabs>
          <w:tab w:val="clear" w:pos="567"/>
        </w:tabs>
        <w:spacing w:line="240" w:lineRule="auto"/>
        <w:rPr>
          <w:color w:val="000000"/>
        </w:rPr>
      </w:pPr>
    </w:p>
    <w:p w14:paraId="0C77C640" w14:textId="77777777" w:rsidR="00F47F53" w:rsidRDefault="00F47F53" w:rsidP="00F47F53">
      <w:r>
        <w:t xml:space="preserve">Uzglabāt temperatūrā līdz 30 </w:t>
      </w:r>
      <w:r>
        <w:rPr>
          <w:szCs w:val="22"/>
        </w:rPr>
        <w:sym w:font="Symbol" w:char="F0B0"/>
      </w:r>
      <w:r>
        <w:t>C.</w:t>
      </w:r>
    </w:p>
    <w:p w14:paraId="69FD2A30" w14:textId="762BC4BD" w:rsidR="00F47F53" w:rsidRDefault="00F47F53" w:rsidP="00F47F53">
      <w:r>
        <w:t>Sargāt no tiešiem saules stariem</w:t>
      </w:r>
      <w:r w:rsidR="00910953">
        <w:t>.</w:t>
      </w:r>
      <w:r>
        <w:t xml:space="preserve"> </w:t>
      </w:r>
      <w:r w:rsidR="00910953">
        <w:t>N</w:t>
      </w:r>
      <w:r>
        <w:t>enoņemt aizsargājošo plastikāta iesaiņojumu.</w:t>
      </w:r>
    </w:p>
    <w:p w14:paraId="63F12A1F" w14:textId="77777777" w:rsidR="00F47F53" w:rsidRDefault="00F47F53" w:rsidP="00F47F53">
      <w:pPr>
        <w:tabs>
          <w:tab w:val="clear" w:pos="567"/>
        </w:tabs>
        <w:spacing w:line="240" w:lineRule="auto"/>
        <w:ind w:right="-318"/>
        <w:rPr>
          <w:color w:val="000000"/>
        </w:rPr>
      </w:pPr>
    </w:p>
    <w:p w14:paraId="35E9DFE6" w14:textId="77777777" w:rsidR="00F47F53" w:rsidRDefault="00F47F53" w:rsidP="00F47F53">
      <w:pPr>
        <w:tabs>
          <w:tab w:val="clear" w:pos="567"/>
        </w:tabs>
        <w:spacing w:line="240" w:lineRule="auto"/>
        <w:rPr>
          <w:color w:val="000000"/>
        </w:rPr>
      </w:pPr>
    </w:p>
    <w:p w14:paraId="1BDE0647" w14:textId="4FE135E8" w:rsidR="00C114FF" w:rsidRPr="00E57A7D" w:rsidRDefault="006C78AB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EFFD46" w14:textId="77777777" w:rsidR="00910953" w:rsidRPr="00E57A7D" w:rsidRDefault="00910953" w:rsidP="00910953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6C78AB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1E36F43E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3D44B63B" w14:textId="6C4BA209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Lietošanai dzīvniekiem.</w:t>
      </w:r>
    </w:p>
    <w:p w14:paraId="100FC8C2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48956D5A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7352FAF5" w14:textId="77777777" w:rsidR="00C114FF" w:rsidRPr="00E57A7D" w:rsidRDefault="006C78AB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129CEEEA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29864460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Uzglabāt bērniem neredzamā un nepieejamā</w:t>
      </w:r>
      <w:r w:rsidDel="00295CAA">
        <w:rPr>
          <w:color w:val="000000"/>
        </w:rPr>
        <w:t xml:space="preserve"> </w:t>
      </w:r>
      <w:r>
        <w:rPr>
          <w:color w:val="000000"/>
        </w:rPr>
        <w:t>vietā.</w:t>
      </w:r>
    </w:p>
    <w:p w14:paraId="1EF9E7A6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74389DCC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4B7F8FBB" w14:textId="0DDDEDBC" w:rsidR="00C114FF" w:rsidRPr="00E57A7D" w:rsidRDefault="006C78AB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462D31C9" w14:textId="77777777" w:rsidR="00827CCB" w:rsidRPr="00827CCB" w:rsidRDefault="00827CCB" w:rsidP="00827CCB">
      <w:pPr>
        <w:tabs>
          <w:tab w:val="clear" w:pos="567"/>
        </w:tabs>
        <w:spacing w:line="240" w:lineRule="auto"/>
        <w:ind w:right="-318"/>
        <w:rPr>
          <w:rFonts w:eastAsia="Calibri"/>
        </w:rPr>
      </w:pPr>
    </w:p>
    <w:p w14:paraId="4EDBD7D7" w14:textId="2C9431E6" w:rsidR="00827CCB" w:rsidRPr="00827CCB" w:rsidRDefault="00827CCB" w:rsidP="00827CCB">
      <w:pPr>
        <w:rPr>
          <w:rFonts w:eastAsia="Calibri"/>
          <w:lang w:val="et-EE"/>
        </w:rPr>
      </w:pPr>
      <w:r w:rsidRPr="00827CCB">
        <w:rPr>
          <w:rFonts w:eastAsia="Calibri"/>
          <w:lang w:val="et-EE"/>
        </w:rPr>
        <w:t>Zoetis Belgium</w:t>
      </w:r>
    </w:p>
    <w:p w14:paraId="6EA643DD" w14:textId="77777777" w:rsidR="00827CCB" w:rsidRPr="00827CCB" w:rsidRDefault="00827CCB" w:rsidP="00827CCB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</w:p>
    <w:p w14:paraId="7B866B38" w14:textId="77777777" w:rsidR="00827CCB" w:rsidRPr="00827CCB" w:rsidRDefault="00827CCB" w:rsidP="00827CCB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</w:p>
    <w:p w14:paraId="1DBA91B7" w14:textId="286EC3F5" w:rsidR="00C114FF" w:rsidRPr="00E57A7D" w:rsidRDefault="006C78AB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C7EA54D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41984C1F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  <w:r w:rsidRPr="00CA354D">
        <w:rPr>
          <w:color w:val="000000"/>
        </w:rPr>
        <w:t>V/DCP/12/0065</w:t>
      </w:r>
    </w:p>
    <w:p w14:paraId="0AAD103D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2C54B8DF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2AF0164D" w14:textId="77777777" w:rsidR="00C114FF" w:rsidRPr="00E57A7D" w:rsidRDefault="006C78AB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471B749E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03559CA1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Lot</w:t>
      </w:r>
    </w:p>
    <w:p w14:paraId="53011CA0" w14:textId="77777777" w:rsidR="00673F4C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4D31908C" w14:textId="77777777" w:rsidR="00F7462B" w:rsidRPr="00F7462B" w:rsidRDefault="00F7462B" w:rsidP="00F746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</w:rPr>
      </w:pPr>
      <w:r w:rsidRPr="00F7462B">
        <w:rPr>
          <w:b/>
          <w:bCs/>
        </w:rPr>
        <w:lastRenderedPageBreak/>
        <w:t>UZ TIEŠĀ IEPAKOJUMA NORĀDĀMĀ INFORMĀCIJA</w:t>
      </w:r>
    </w:p>
    <w:p w14:paraId="018338EF" w14:textId="77777777" w:rsidR="00F7462B" w:rsidRPr="00F7462B" w:rsidRDefault="00F7462B" w:rsidP="00F746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</w:rPr>
      </w:pPr>
    </w:p>
    <w:p w14:paraId="102DFF40" w14:textId="77777777" w:rsidR="00827CCB" w:rsidRPr="00F7462B" w:rsidRDefault="00827CCB" w:rsidP="00827C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</w:rPr>
      </w:pPr>
      <w:r w:rsidRPr="00A97F41">
        <w:rPr>
          <w:b/>
          <w:bCs/>
          <w:color w:val="000000"/>
        </w:rPr>
        <w:t>Stikla flakons</w:t>
      </w:r>
    </w:p>
    <w:p w14:paraId="6D68B304" w14:textId="77777777" w:rsidR="00F7462B" w:rsidRPr="00E57A7D" w:rsidRDefault="00F7462B" w:rsidP="00F7462B">
      <w:pPr>
        <w:rPr>
          <w:szCs w:val="22"/>
        </w:rPr>
      </w:pPr>
    </w:p>
    <w:p w14:paraId="14B8A749" w14:textId="77777777" w:rsidR="00673F4C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6F720544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0440F878" w14:textId="250EF937" w:rsidR="00827CCB" w:rsidRDefault="00827CCB" w:rsidP="00827CCB">
      <w:pPr>
        <w:pStyle w:val="EndnoteText"/>
        <w:tabs>
          <w:tab w:val="clear" w:pos="567"/>
        </w:tabs>
        <w:rPr>
          <w:color w:val="000000"/>
        </w:rPr>
      </w:pPr>
      <w:r w:rsidRPr="00C06256">
        <w:rPr>
          <w:color w:val="000000"/>
        </w:rPr>
        <w:t>Dectomax</w:t>
      </w:r>
      <w:r>
        <w:rPr>
          <w:color w:val="000000"/>
        </w:rPr>
        <w:t xml:space="preserve"> 10 mg/ml šķīdums injekcijām</w:t>
      </w:r>
    </w:p>
    <w:p w14:paraId="58BA15AD" w14:textId="77777777" w:rsidR="00827CCB" w:rsidRDefault="00827CCB" w:rsidP="00827CCB">
      <w:pPr>
        <w:pStyle w:val="EndnoteText"/>
        <w:tabs>
          <w:tab w:val="clear" w:pos="567"/>
        </w:tabs>
        <w:rPr>
          <w:color w:val="000000"/>
        </w:rPr>
      </w:pPr>
    </w:p>
    <w:p w14:paraId="75DE7578" w14:textId="77777777" w:rsidR="00827CCB" w:rsidRDefault="00827CCB" w:rsidP="00827CCB">
      <w:pPr>
        <w:pStyle w:val="EndnoteText"/>
        <w:tabs>
          <w:tab w:val="clear" w:pos="567"/>
        </w:tabs>
        <w:rPr>
          <w:color w:val="000000"/>
        </w:rPr>
      </w:pPr>
    </w:p>
    <w:p w14:paraId="223BA7AF" w14:textId="698DDEF3" w:rsidR="00673F4C" w:rsidRPr="00E57A7D" w:rsidRDefault="006C78AB" w:rsidP="00B13B6D">
      <w:pPr>
        <w:pStyle w:val="Style2"/>
      </w:pPr>
      <w:r w:rsidRPr="00E57A7D">
        <w:t>2.</w:t>
      </w:r>
      <w:r w:rsidRPr="00E57A7D">
        <w:tab/>
      </w:r>
      <w:r w:rsidR="008E37A2" w:rsidRPr="008E37A2">
        <w:t xml:space="preserve">INFORMĀCIJA PAR </w:t>
      </w:r>
      <w:r w:rsidR="008E37A2" w:rsidRPr="008448D9">
        <w:t>AKTĪVAJĀM VIELĀM</w:t>
      </w:r>
    </w:p>
    <w:p w14:paraId="0F3F9B97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16409E9D" w14:textId="77777777" w:rsidR="00827CCB" w:rsidRDefault="00827CCB" w:rsidP="00827CCB">
      <w:pPr>
        <w:tabs>
          <w:tab w:val="left" w:pos="1701"/>
        </w:tabs>
        <w:rPr>
          <w:color w:val="000000"/>
        </w:rPr>
      </w:pPr>
      <w:r>
        <w:rPr>
          <w:color w:val="000000"/>
        </w:rPr>
        <w:t>Doramektīns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10 mg/ml</w:t>
      </w:r>
    </w:p>
    <w:p w14:paraId="616EAC5D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6DD768B0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3D4471F2" w14:textId="5F5C4599" w:rsidR="00673F4C" w:rsidRPr="00E57A7D" w:rsidRDefault="006C78AB" w:rsidP="00B13B6D">
      <w:pPr>
        <w:pStyle w:val="Style2"/>
      </w:pPr>
      <w:r w:rsidRPr="00E57A7D">
        <w:t>3.</w:t>
      </w:r>
      <w:r w:rsidRPr="00E57A7D">
        <w:tab/>
        <w:t>MĒRĶSUGAS</w:t>
      </w:r>
    </w:p>
    <w:p w14:paraId="5BE25EE2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165EE044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  <w:r w:rsidRPr="00C96311">
        <w:rPr>
          <w:color w:val="000000"/>
        </w:rPr>
        <w:t>Liellopi, aitas un cūkas.</w:t>
      </w:r>
    </w:p>
    <w:p w14:paraId="36370E45" w14:textId="1DCBA029" w:rsidR="00673F4C" w:rsidRDefault="00673F4C" w:rsidP="00673F4C">
      <w:pPr>
        <w:ind w:right="113"/>
        <w:rPr>
          <w:szCs w:val="22"/>
        </w:rPr>
      </w:pPr>
    </w:p>
    <w:p w14:paraId="27CC082F" w14:textId="77777777" w:rsidR="00827CCB" w:rsidRPr="00E57A7D" w:rsidRDefault="00827CCB" w:rsidP="00673F4C">
      <w:pPr>
        <w:ind w:right="113"/>
        <w:rPr>
          <w:szCs w:val="22"/>
        </w:rPr>
      </w:pPr>
    </w:p>
    <w:p w14:paraId="792B47A7" w14:textId="71E6DEDD" w:rsidR="00673F4C" w:rsidRPr="00E57A7D" w:rsidRDefault="006C78AB" w:rsidP="00B13B6D">
      <w:pPr>
        <w:pStyle w:val="Style2"/>
      </w:pPr>
      <w:r w:rsidRPr="00E57A7D">
        <w:t>4.</w:t>
      </w:r>
      <w:r w:rsidRPr="00E57A7D">
        <w:tab/>
      </w:r>
      <w:r w:rsidR="00746F04">
        <w:t>LIETOŠANAS</w:t>
      </w:r>
      <w:r w:rsidR="00746F04" w:rsidRPr="00E57A7D">
        <w:t xml:space="preserve"> </w:t>
      </w:r>
      <w:r w:rsidRPr="00E57A7D">
        <w:t>VEIDI</w:t>
      </w:r>
    </w:p>
    <w:p w14:paraId="53BC64F9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7D7A8795" w14:textId="77777777" w:rsidR="00827CCB" w:rsidRDefault="00827CCB" w:rsidP="00827CCB">
      <w:pPr>
        <w:tabs>
          <w:tab w:val="clear" w:pos="567"/>
        </w:tabs>
        <w:spacing w:line="240" w:lineRule="auto"/>
        <w:rPr>
          <w:rStyle w:val="hps"/>
        </w:rPr>
      </w:pPr>
      <w:r>
        <w:rPr>
          <w:color w:val="000000"/>
        </w:rPr>
        <w:t xml:space="preserve">Liellopiem: </w:t>
      </w:r>
      <w:r>
        <w:rPr>
          <w:rStyle w:val="hps"/>
        </w:rPr>
        <w:t>subkutānai lietošanai.</w:t>
      </w:r>
    </w:p>
    <w:p w14:paraId="60B06B3E" w14:textId="77777777" w:rsidR="00827CCB" w:rsidRDefault="00827CCB" w:rsidP="00827CCB">
      <w:pPr>
        <w:tabs>
          <w:tab w:val="clear" w:pos="567"/>
        </w:tabs>
        <w:spacing w:line="240" w:lineRule="auto"/>
        <w:rPr>
          <w:rStyle w:val="hps"/>
        </w:rPr>
      </w:pPr>
      <w:r>
        <w:rPr>
          <w:color w:val="000000"/>
        </w:rPr>
        <w:t xml:space="preserve">Aitām un </w:t>
      </w:r>
      <w:r>
        <w:t>cūkām</w:t>
      </w:r>
      <w:r>
        <w:rPr>
          <w:color w:val="000000"/>
        </w:rPr>
        <w:t>:</w:t>
      </w:r>
      <w:r w:rsidRPr="00843E06">
        <w:rPr>
          <w:rStyle w:val="hps"/>
        </w:rPr>
        <w:t xml:space="preserve"> </w:t>
      </w:r>
      <w:r>
        <w:rPr>
          <w:rStyle w:val="hps"/>
        </w:rPr>
        <w:t>intramuskulārai lietošanai.</w:t>
      </w:r>
    </w:p>
    <w:p w14:paraId="6B0F1D23" w14:textId="5DBB8D1E" w:rsidR="00827CCB" w:rsidRDefault="00827CCB" w:rsidP="00827CCB">
      <w:pPr>
        <w:tabs>
          <w:tab w:val="clear" w:pos="567"/>
        </w:tabs>
        <w:spacing w:line="240" w:lineRule="auto"/>
        <w:rPr>
          <w:rStyle w:val="hps"/>
          <w:i/>
          <w:iCs/>
        </w:rPr>
      </w:pPr>
      <w:r w:rsidRPr="0063779C">
        <w:rPr>
          <w:color w:val="000000"/>
          <w:szCs w:val="22"/>
        </w:rPr>
        <w:t>Pirms lietošanas izlasiet lietošanas instrukciju.</w:t>
      </w:r>
    </w:p>
    <w:p w14:paraId="3DDDABF8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7C1B246E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402D96ED" w14:textId="1C66CC9B" w:rsidR="00673F4C" w:rsidRPr="00E57A7D" w:rsidRDefault="006C78AB" w:rsidP="00B13B6D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0CFC273A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407986EE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Ierobežojumu periods:</w:t>
      </w:r>
    </w:p>
    <w:p w14:paraId="14A1B440" w14:textId="77777777" w:rsidR="00A854DC" w:rsidRPr="00571773" w:rsidRDefault="00A854DC" w:rsidP="00A854DC">
      <w:pPr>
        <w:tabs>
          <w:tab w:val="clear" w:pos="567"/>
        </w:tabs>
        <w:spacing w:line="240" w:lineRule="auto"/>
        <w:rPr>
          <w:b/>
          <w:bCs/>
          <w:color w:val="000000"/>
          <w:szCs w:val="22"/>
        </w:rPr>
      </w:pPr>
      <w:r w:rsidRPr="00571773">
        <w:rPr>
          <w:b/>
          <w:bCs/>
          <w:color w:val="000000"/>
          <w:szCs w:val="22"/>
        </w:rPr>
        <w:t>Liellopi:</w:t>
      </w:r>
    </w:p>
    <w:p w14:paraId="1A8CAC7B" w14:textId="77777777" w:rsidR="00A854DC" w:rsidRPr="00571773" w:rsidRDefault="00A854DC" w:rsidP="00A854DC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571773">
        <w:rPr>
          <w:color w:val="000000"/>
          <w:szCs w:val="22"/>
        </w:rPr>
        <w:t>Gaļai un blakusproduktiem: 70 dienas.</w:t>
      </w:r>
    </w:p>
    <w:p w14:paraId="21C1AB20" w14:textId="77777777" w:rsidR="00A854DC" w:rsidRDefault="00A854DC" w:rsidP="00A854DC">
      <w:pPr>
        <w:tabs>
          <w:tab w:val="clear" w:pos="567"/>
        </w:tabs>
        <w:spacing w:line="240" w:lineRule="auto"/>
        <w:rPr>
          <w:color w:val="000000"/>
          <w:szCs w:val="22"/>
        </w:rPr>
      </w:pPr>
      <w:r>
        <w:t>Nav reģistrēts lietošanai</w:t>
      </w:r>
      <w:r w:rsidRPr="00E57A7D">
        <w:t xml:space="preserve"> dzīvniekiem, kuru pienu izmanto cilvēku uzturā.</w:t>
      </w:r>
    </w:p>
    <w:p w14:paraId="1DCEA632" w14:textId="489E31C7" w:rsidR="00A854DC" w:rsidRPr="00C96311" w:rsidRDefault="00A854DC" w:rsidP="00A854DC">
      <w:pPr>
        <w:tabs>
          <w:tab w:val="clear" w:pos="567"/>
        </w:tabs>
        <w:spacing w:line="240" w:lineRule="auto"/>
      </w:pPr>
      <w:r w:rsidRPr="000500B4">
        <w:rPr>
          <w:szCs w:val="22"/>
        </w:rPr>
        <w:t>Nelietot grūsnām govīm vai telēm,</w:t>
      </w:r>
      <w:r>
        <w:rPr>
          <w:szCs w:val="22"/>
        </w:rPr>
        <w:t xml:space="preserve"> 2</w:t>
      </w:r>
      <w:r w:rsidRPr="000500B4">
        <w:rPr>
          <w:szCs w:val="22"/>
        </w:rPr>
        <w:t xml:space="preserve"> </w:t>
      </w:r>
      <w:r w:rsidRPr="00E57A7D">
        <w:t xml:space="preserve">mēnešus pirms </w:t>
      </w:r>
      <w:r w:rsidRPr="00A0377C">
        <w:t>gaidām</w:t>
      </w:r>
      <w:r w:rsidR="00A0377C">
        <w:t>ās</w:t>
      </w:r>
      <w:r w:rsidRPr="00A0377C">
        <w:t xml:space="preserve"> </w:t>
      </w:r>
      <w:r w:rsidR="00A0377C">
        <w:t>atnešanās</w:t>
      </w:r>
      <w:r w:rsidRPr="00E57A7D">
        <w:t>, ja šo dzīvnieku pienu paredzēts izmantot cilvēku uzturā.</w:t>
      </w:r>
    </w:p>
    <w:p w14:paraId="1BCA8F27" w14:textId="77777777" w:rsidR="00A854DC" w:rsidRDefault="00A854DC" w:rsidP="00A854DC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44E28D7B" w14:textId="77777777" w:rsidR="00A854DC" w:rsidRPr="00002A2B" w:rsidRDefault="00A854DC" w:rsidP="00A854DC">
      <w:pPr>
        <w:tabs>
          <w:tab w:val="clear" w:pos="567"/>
        </w:tabs>
        <w:spacing w:line="240" w:lineRule="auto"/>
        <w:rPr>
          <w:b/>
          <w:bCs/>
          <w:color w:val="000000"/>
          <w:szCs w:val="22"/>
        </w:rPr>
      </w:pPr>
      <w:r w:rsidRPr="00002A2B">
        <w:rPr>
          <w:b/>
          <w:bCs/>
          <w:color w:val="000000"/>
          <w:szCs w:val="22"/>
        </w:rPr>
        <w:t>Aitas:</w:t>
      </w:r>
    </w:p>
    <w:p w14:paraId="425A7802" w14:textId="77777777" w:rsidR="00A854DC" w:rsidRPr="008E20AB" w:rsidRDefault="00A854DC" w:rsidP="00A854DC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8E20AB">
        <w:rPr>
          <w:color w:val="000000"/>
          <w:szCs w:val="22"/>
        </w:rPr>
        <w:t>Gaļai un blakusproduktiem: 70 dienas.</w:t>
      </w:r>
    </w:p>
    <w:p w14:paraId="23BAB3C7" w14:textId="77777777" w:rsidR="00A854DC" w:rsidRPr="00571773" w:rsidRDefault="00A854DC" w:rsidP="00A854DC">
      <w:pPr>
        <w:tabs>
          <w:tab w:val="clear" w:pos="567"/>
        </w:tabs>
        <w:spacing w:line="240" w:lineRule="auto"/>
        <w:rPr>
          <w:color w:val="000000"/>
          <w:szCs w:val="22"/>
        </w:rPr>
      </w:pPr>
      <w:r>
        <w:t>Nav reģistrēts lietošanai</w:t>
      </w:r>
      <w:r w:rsidRPr="00E57A7D">
        <w:t xml:space="preserve"> dzīvniekiem, kuru pienu izmanto cilvēku uzturā.</w:t>
      </w:r>
    </w:p>
    <w:p w14:paraId="4C8FA4F8" w14:textId="2B39ED82" w:rsidR="00A854DC" w:rsidRPr="000358ED" w:rsidRDefault="00A854DC" w:rsidP="00A854DC">
      <w:pPr>
        <w:tabs>
          <w:tab w:val="clear" w:pos="567"/>
        </w:tabs>
        <w:spacing w:line="240" w:lineRule="auto"/>
        <w:rPr>
          <w:szCs w:val="22"/>
          <w:lang w:eastAsia="lv-LV"/>
        </w:rPr>
      </w:pPr>
      <w:r w:rsidRPr="00571773">
        <w:rPr>
          <w:szCs w:val="22"/>
        </w:rPr>
        <w:t xml:space="preserve">Nelietot grūsnām aitām, 70 </w:t>
      </w:r>
      <w:r w:rsidRPr="000500B4">
        <w:rPr>
          <w:szCs w:val="22"/>
        </w:rPr>
        <w:t>dien</w:t>
      </w:r>
      <w:r>
        <w:rPr>
          <w:szCs w:val="22"/>
        </w:rPr>
        <w:t>u laikā</w:t>
      </w:r>
      <w:r w:rsidRPr="000500B4">
        <w:rPr>
          <w:szCs w:val="22"/>
        </w:rPr>
        <w:t xml:space="preserve"> pirms </w:t>
      </w:r>
      <w:r w:rsidRPr="00A0377C">
        <w:t>gaidām</w:t>
      </w:r>
      <w:r w:rsidR="00A0377C">
        <w:t>ās atnešanās</w:t>
      </w:r>
      <w:r w:rsidRPr="00A0377C">
        <w:t>,</w:t>
      </w:r>
      <w:r w:rsidRPr="00E57A7D">
        <w:t xml:space="preserve"> ja šo dzīvnieku pienu paredzēts izmantot cilvēku uzturā.</w:t>
      </w:r>
    </w:p>
    <w:p w14:paraId="3DB8A977" w14:textId="77777777" w:rsidR="00A854DC" w:rsidRPr="00002A2B" w:rsidRDefault="00A854DC" w:rsidP="00A854DC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704A1F3B" w14:textId="77777777" w:rsidR="00A854DC" w:rsidRPr="00002A2B" w:rsidRDefault="00A854DC" w:rsidP="00A854DC">
      <w:pPr>
        <w:tabs>
          <w:tab w:val="clear" w:pos="567"/>
        </w:tabs>
        <w:spacing w:line="240" w:lineRule="auto"/>
        <w:ind w:left="567" w:hanging="567"/>
        <w:rPr>
          <w:b/>
          <w:bCs/>
          <w:color w:val="000000"/>
          <w:szCs w:val="22"/>
        </w:rPr>
      </w:pPr>
      <w:r w:rsidRPr="00002A2B">
        <w:rPr>
          <w:b/>
          <w:bCs/>
          <w:color w:val="000000"/>
          <w:szCs w:val="22"/>
        </w:rPr>
        <w:t>Cūkas:</w:t>
      </w:r>
    </w:p>
    <w:p w14:paraId="669D14F0" w14:textId="77777777" w:rsidR="00A854DC" w:rsidRPr="00571773" w:rsidRDefault="00A854DC" w:rsidP="00A854DC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8E20AB">
        <w:rPr>
          <w:color w:val="000000"/>
          <w:szCs w:val="22"/>
        </w:rPr>
        <w:t>Gaļai un blakus</w:t>
      </w:r>
      <w:r w:rsidRPr="00571773">
        <w:rPr>
          <w:color w:val="000000"/>
          <w:szCs w:val="22"/>
        </w:rPr>
        <w:t>produktiem: 77 dienas.</w:t>
      </w:r>
    </w:p>
    <w:p w14:paraId="12824362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2A5FAF5D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65D954F5" w14:textId="77777777" w:rsidR="00673F4C" w:rsidRPr="00E57A7D" w:rsidRDefault="006C78AB" w:rsidP="00B13B6D">
      <w:pPr>
        <w:pStyle w:val="Style2"/>
      </w:pPr>
      <w:r w:rsidRPr="00E57A7D">
        <w:t>6.</w:t>
      </w:r>
      <w:r w:rsidRPr="00E57A7D">
        <w:tab/>
        <w:t>DERĪGUMA TERMIŅŠ</w:t>
      </w:r>
    </w:p>
    <w:p w14:paraId="0E2808A2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30DFE0C1" w14:textId="1940C1F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E</w:t>
      </w:r>
      <w:r w:rsidR="00A854DC">
        <w:rPr>
          <w:color w:val="000000"/>
        </w:rPr>
        <w:t>xp.</w:t>
      </w:r>
      <w:r>
        <w:rPr>
          <w:color w:val="000000"/>
        </w:rPr>
        <w:t xml:space="preserve">: </w:t>
      </w:r>
    </w:p>
    <w:p w14:paraId="17BE24E8" w14:textId="645DDF98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 xml:space="preserve">Pēc </w:t>
      </w:r>
      <w:r w:rsidRPr="002652D3">
        <w:rPr>
          <w:color w:val="000000"/>
        </w:rPr>
        <w:t>pirmreizējas</w:t>
      </w:r>
      <w:r>
        <w:rPr>
          <w:color w:val="000000"/>
        </w:rPr>
        <w:t xml:space="preserve"> atvēršanas izlietot </w:t>
      </w:r>
      <w:r w:rsidR="00A854DC">
        <w:rPr>
          <w:color w:val="000000"/>
        </w:rPr>
        <w:t xml:space="preserve">28 dienu </w:t>
      </w:r>
      <w:r w:rsidR="00A854DC" w:rsidRPr="00E57A7D">
        <w:t>laikā</w:t>
      </w:r>
      <w:r w:rsidR="00A854DC">
        <w:t>.</w:t>
      </w:r>
    </w:p>
    <w:p w14:paraId="6957B2FB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647A369A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56E02A72" w14:textId="77777777" w:rsidR="00673F4C" w:rsidRPr="00E57A7D" w:rsidRDefault="006C78AB" w:rsidP="00B13B6D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2AB3DD9A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5149324A" w14:textId="77777777" w:rsidR="00827CCB" w:rsidRDefault="00827CCB" w:rsidP="00827CCB">
      <w:r>
        <w:t xml:space="preserve">Uzglabāt temperatūrā līdz 30 </w:t>
      </w:r>
      <w:r>
        <w:rPr>
          <w:szCs w:val="22"/>
        </w:rPr>
        <w:sym w:font="Symbol" w:char="F0B0"/>
      </w:r>
      <w:r>
        <w:t>C.</w:t>
      </w:r>
    </w:p>
    <w:p w14:paraId="001B1675" w14:textId="5D0EB19E" w:rsidR="00827CCB" w:rsidRDefault="00827CCB" w:rsidP="00827CCB">
      <w:r>
        <w:t>Sargāt no tiešiem saules stariem</w:t>
      </w:r>
      <w:r w:rsidR="00A854DC">
        <w:t>.</w:t>
      </w:r>
      <w:r>
        <w:t xml:space="preserve"> </w:t>
      </w:r>
      <w:r w:rsidR="00A854DC">
        <w:t>N</w:t>
      </w:r>
      <w:r>
        <w:t>enoņemt aizsargājošo plastikāta iesaiņojumu.</w:t>
      </w:r>
    </w:p>
    <w:p w14:paraId="6D30895C" w14:textId="77777777" w:rsidR="00827CCB" w:rsidRDefault="00827CCB" w:rsidP="00827CCB">
      <w:pPr>
        <w:tabs>
          <w:tab w:val="clear" w:pos="567"/>
        </w:tabs>
        <w:spacing w:line="240" w:lineRule="auto"/>
        <w:ind w:right="-318"/>
        <w:rPr>
          <w:color w:val="000000"/>
        </w:rPr>
      </w:pPr>
    </w:p>
    <w:p w14:paraId="7A127C0A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44494014" w14:textId="585E6247" w:rsidR="00673F4C" w:rsidRPr="00E57A7D" w:rsidRDefault="006C78AB" w:rsidP="00B13B6D">
      <w:pPr>
        <w:pStyle w:val="Style2"/>
      </w:pPr>
      <w:r w:rsidRPr="00E57A7D">
        <w:t>8.</w:t>
      </w:r>
      <w:r w:rsidRPr="00E57A7D">
        <w:tab/>
      </w:r>
      <w:r w:rsidR="0029740B">
        <w:t>TIRDZNIECĪBAS ATĻAUJAS TURĒTĀJS</w:t>
      </w:r>
    </w:p>
    <w:p w14:paraId="2253D47D" w14:textId="77777777" w:rsidR="00827CCB" w:rsidRDefault="00827CCB" w:rsidP="00827CCB">
      <w:pPr>
        <w:tabs>
          <w:tab w:val="clear" w:pos="567"/>
        </w:tabs>
        <w:spacing w:line="240" w:lineRule="auto"/>
        <w:ind w:right="-318"/>
      </w:pPr>
    </w:p>
    <w:p w14:paraId="050B956F" w14:textId="6013065C" w:rsidR="00827CCB" w:rsidRPr="006F65BE" w:rsidRDefault="00827CCB" w:rsidP="00827CCB">
      <w:pPr>
        <w:rPr>
          <w:lang w:val="et-EE"/>
        </w:rPr>
      </w:pPr>
      <w:r>
        <w:rPr>
          <w:lang w:val="et-EE"/>
        </w:rPr>
        <w:t>Zoetis Belgium</w:t>
      </w:r>
    </w:p>
    <w:p w14:paraId="5F6A4434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0AC760E7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2BCBFCBF" w14:textId="77777777" w:rsidR="00673F4C" w:rsidRPr="00E57A7D" w:rsidRDefault="006C78AB" w:rsidP="00B13B6D">
      <w:pPr>
        <w:pStyle w:val="Style2"/>
      </w:pPr>
      <w:r w:rsidRPr="00E57A7D">
        <w:t>9.</w:t>
      </w:r>
      <w:r w:rsidRPr="00E57A7D">
        <w:tab/>
        <w:t>SĒRIJAS NUMURS</w:t>
      </w:r>
    </w:p>
    <w:p w14:paraId="19DC7DDC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3AD5294E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Lot</w:t>
      </w:r>
    </w:p>
    <w:p w14:paraId="2B40E23E" w14:textId="77777777" w:rsidR="00C114FF" w:rsidRPr="00E57A7D" w:rsidRDefault="006C78AB" w:rsidP="00027100">
      <w:pPr>
        <w:ind w:right="113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6C78AB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AEED94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06DD1B24" w14:textId="77777777" w:rsidR="00827CCB" w:rsidRDefault="00827CCB" w:rsidP="00827CCB">
      <w:pPr>
        <w:pStyle w:val="EndnoteText"/>
        <w:tabs>
          <w:tab w:val="clear" w:pos="567"/>
        </w:tabs>
        <w:rPr>
          <w:color w:val="000000"/>
        </w:rPr>
      </w:pPr>
      <w:r w:rsidRPr="00C06256">
        <w:rPr>
          <w:color w:val="000000"/>
        </w:rPr>
        <w:t>Dectomax</w:t>
      </w:r>
      <w:r w:rsidRPr="002C7E44">
        <w:rPr>
          <w:color w:val="000000"/>
        </w:rPr>
        <w:t xml:space="preserve"> </w:t>
      </w:r>
      <w:r>
        <w:rPr>
          <w:color w:val="000000"/>
        </w:rPr>
        <w:t>10 mg/ml šķīdums injekcijām liellopiem, aitām un cūkām</w:t>
      </w:r>
    </w:p>
    <w:p w14:paraId="6316638E" w14:textId="77777777" w:rsidR="00827CCB" w:rsidRDefault="00827CCB" w:rsidP="00827CCB">
      <w:pPr>
        <w:spacing w:line="240" w:lineRule="auto"/>
        <w:ind w:left="567" w:hanging="567"/>
        <w:rPr>
          <w:color w:val="000000"/>
        </w:rPr>
      </w:pPr>
    </w:p>
    <w:p w14:paraId="6CF617D3" w14:textId="77777777" w:rsidR="00827CCB" w:rsidRPr="006D1830" w:rsidRDefault="00827CCB" w:rsidP="00827CCB">
      <w:pPr>
        <w:spacing w:line="240" w:lineRule="auto"/>
        <w:ind w:left="567" w:hanging="567"/>
        <w:rPr>
          <w:color w:val="000000"/>
        </w:rPr>
      </w:pPr>
    </w:p>
    <w:p w14:paraId="342710A6" w14:textId="751F6402" w:rsidR="00C114FF" w:rsidRPr="00E57A7D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1A36B81B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61FE9B57" w14:textId="5099F6FE" w:rsidR="00D55A2D" w:rsidRDefault="00D55A2D" w:rsidP="00D55A2D">
      <w:pPr>
        <w:tabs>
          <w:tab w:val="clear" w:pos="567"/>
        </w:tabs>
        <w:spacing w:line="240" w:lineRule="auto"/>
        <w:rPr>
          <w:bCs/>
          <w:color w:val="000000"/>
          <w:szCs w:val="22"/>
        </w:rPr>
      </w:pPr>
      <w:r>
        <w:rPr>
          <w:bCs/>
          <w:color w:val="000000"/>
          <w:szCs w:val="22"/>
        </w:rPr>
        <w:t>Katrs</w:t>
      </w:r>
      <w:r w:rsidRPr="00451AF5">
        <w:rPr>
          <w:bCs/>
          <w:color w:val="000000"/>
          <w:szCs w:val="22"/>
        </w:rPr>
        <w:t xml:space="preserve"> </w:t>
      </w:r>
      <w:r w:rsidRPr="00C874A4">
        <w:rPr>
          <w:bCs/>
          <w:color w:val="000000"/>
          <w:szCs w:val="22"/>
        </w:rPr>
        <w:t>ml satur:</w:t>
      </w:r>
    </w:p>
    <w:p w14:paraId="3DA53F0C" w14:textId="77777777" w:rsidR="00EB5459" w:rsidRPr="00C874A4" w:rsidRDefault="00EB5459" w:rsidP="00D55A2D">
      <w:pPr>
        <w:tabs>
          <w:tab w:val="clear" w:pos="567"/>
        </w:tabs>
        <w:spacing w:line="240" w:lineRule="auto"/>
        <w:rPr>
          <w:bCs/>
          <w:color w:val="000000"/>
          <w:szCs w:val="22"/>
        </w:rPr>
      </w:pPr>
    </w:p>
    <w:p w14:paraId="7F9A5043" w14:textId="77777777" w:rsidR="00D55A2D" w:rsidRPr="00C874A4" w:rsidRDefault="00D55A2D" w:rsidP="00D55A2D">
      <w:pPr>
        <w:tabs>
          <w:tab w:val="clear" w:pos="567"/>
        </w:tabs>
        <w:spacing w:line="240" w:lineRule="auto"/>
        <w:rPr>
          <w:b/>
          <w:color w:val="000000"/>
          <w:szCs w:val="22"/>
        </w:rPr>
      </w:pPr>
      <w:r w:rsidRPr="00C874A4">
        <w:rPr>
          <w:b/>
          <w:color w:val="000000"/>
          <w:szCs w:val="22"/>
        </w:rPr>
        <w:t>Aktīvā viela:</w:t>
      </w:r>
    </w:p>
    <w:p w14:paraId="33E7888F" w14:textId="4034710E" w:rsidR="00827CCB" w:rsidRDefault="00827CCB" w:rsidP="00827CCB">
      <w:pPr>
        <w:rPr>
          <w:b/>
          <w:color w:val="000000"/>
        </w:rPr>
      </w:pPr>
      <w:r>
        <w:rPr>
          <w:szCs w:val="22"/>
        </w:rPr>
        <w:t>Doramektīns</w:t>
      </w:r>
      <w:r>
        <w:rPr>
          <w:szCs w:val="22"/>
        </w:rPr>
        <w:tab/>
        <w:t>10</w:t>
      </w:r>
      <w:r w:rsidR="00D55A2D">
        <w:rPr>
          <w:szCs w:val="22"/>
        </w:rPr>
        <w:t> </w:t>
      </w:r>
      <w:r>
        <w:rPr>
          <w:szCs w:val="22"/>
        </w:rPr>
        <w:t>mg</w:t>
      </w:r>
    </w:p>
    <w:p w14:paraId="546E93B0" w14:textId="73DD8B7B" w:rsidR="00827CCB" w:rsidRDefault="00827CCB" w:rsidP="00827CCB">
      <w:pPr>
        <w:rPr>
          <w:bCs/>
          <w:color w:val="000000"/>
        </w:rPr>
      </w:pPr>
    </w:p>
    <w:p w14:paraId="5508668D" w14:textId="77777777" w:rsidR="00D55A2D" w:rsidRPr="00C874A4" w:rsidRDefault="00D55A2D" w:rsidP="00D55A2D">
      <w:pPr>
        <w:tabs>
          <w:tab w:val="clear" w:pos="567"/>
        </w:tabs>
        <w:spacing w:line="240" w:lineRule="auto"/>
        <w:rPr>
          <w:b/>
          <w:color w:val="000000"/>
          <w:szCs w:val="22"/>
        </w:rPr>
      </w:pPr>
      <w:r w:rsidRPr="00C874A4">
        <w:rPr>
          <w:b/>
          <w:color w:val="000000"/>
          <w:szCs w:val="22"/>
        </w:rPr>
        <w:t>Palīgvielas:</w:t>
      </w:r>
    </w:p>
    <w:p w14:paraId="3124BA8E" w14:textId="16214469" w:rsidR="00827CCB" w:rsidRPr="00830E46" w:rsidRDefault="00827CCB" w:rsidP="00827CCB">
      <w:pPr>
        <w:rPr>
          <w:color w:val="000000"/>
        </w:rPr>
      </w:pPr>
      <w:r>
        <w:rPr>
          <w:szCs w:val="22"/>
        </w:rPr>
        <w:t>Butilhidroksianizols (E320) 0,1</w:t>
      </w:r>
      <w:r w:rsidR="00D55A2D">
        <w:rPr>
          <w:szCs w:val="22"/>
        </w:rPr>
        <w:t> </w:t>
      </w:r>
      <w:r>
        <w:rPr>
          <w:szCs w:val="22"/>
        </w:rPr>
        <w:t>mg</w:t>
      </w:r>
    </w:p>
    <w:p w14:paraId="69159779" w14:textId="3D94A6A3" w:rsidR="00827CCB" w:rsidRDefault="00827CCB" w:rsidP="00827CCB">
      <w:pPr>
        <w:rPr>
          <w:color w:val="000000"/>
        </w:rPr>
      </w:pPr>
    </w:p>
    <w:p w14:paraId="1E783EE4" w14:textId="1DF298DB" w:rsidR="00D55A2D" w:rsidRPr="00C874A4" w:rsidRDefault="00D55A2D" w:rsidP="00D55A2D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C874A4">
        <w:rPr>
          <w:color w:val="000000"/>
          <w:szCs w:val="22"/>
        </w:rPr>
        <w:t>Dzidrs</w:t>
      </w:r>
      <w:r w:rsidR="00E261CB">
        <w:rPr>
          <w:color w:val="000000"/>
          <w:szCs w:val="22"/>
        </w:rPr>
        <w:t>,</w:t>
      </w:r>
      <w:r w:rsidRPr="00C874A4">
        <w:rPr>
          <w:color w:val="000000"/>
          <w:szCs w:val="22"/>
        </w:rPr>
        <w:t xml:space="preserve"> bezkrāsains līdz bāli dzeltens šķīdums.</w:t>
      </w:r>
    </w:p>
    <w:p w14:paraId="0AC97F67" w14:textId="77777777" w:rsidR="00D55A2D" w:rsidRDefault="00D55A2D" w:rsidP="00827CCB">
      <w:pPr>
        <w:rPr>
          <w:color w:val="000000"/>
        </w:rPr>
      </w:pPr>
    </w:p>
    <w:p w14:paraId="7C60FE81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  <w:u w:val="single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6D2F1CCF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43712F3B" w14:textId="77777777" w:rsidR="00827CCB" w:rsidRDefault="00827CCB" w:rsidP="00827CCB">
      <w:pPr>
        <w:ind w:left="567" w:hanging="567"/>
        <w:rPr>
          <w:color w:val="000000"/>
        </w:rPr>
      </w:pPr>
      <w:r>
        <w:rPr>
          <w:color w:val="000000"/>
        </w:rPr>
        <w:t>Liellopi, aitas un cūkas.</w:t>
      </w:r>
    </w:p>
    <w:p w14:paraId="682DB1FD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3C1222A8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33AB534D" w14:textId="77777777" w:rsidR="00827CCB" w:rsidRDefault="00827CCB" w:rsidP="00827CCB">
      <w:pPr>
        <w:rPr>
          <w:color w:val="000000"/>
        </w:rPr>
      </w:pPr>
    </w:p>
    <w:p w14:paraId="4EA790F5" w14:textId="2AE9A64E" w:rsidR="00827CCB" w:rsidRDefault="002A4016" w:rsidP="00827CCB">
      <w:pPr>
        <w:tabs>
          <w:tab w:val="clear" w:pos="567"/>
        </w:tabs>
        <w:spacing w:line="240" w:lineRule="auto"/>
        <w:rPr>
          <w:b/>
          <w:bCs/>
          <w:color w:val="000000"/>
        </w:rPr>
      </w:pPr>
      <w:r>
        <w:rPr>
          <w:b/>
          <w:bCs/>
          <w:color w:val="000000"/>
        </w:rPr>
        <w:t>Liellopiem:</w:t>
      </w:r>
    </w:p>
    <w:p w14:paraId="0D70D4A2" w14:textId="5C0B30FB" w:rsidR="00827CCB" w:rsidRDefault="004F57A7" w:rsidP="00827CCB">
      <w:pPr>
        <w:tabs>
          <w:tab w:val="clear" w:pos="567"/>
        </w:tabs>
        <w:spacing w:line="240" w:lineRule="auto"/>
        <w:rPr>
          <w:color w:val="000000"/>
        </w:rPr>
      </w:pPr>
      <w:r w:rsidRPr="00C96311">
        <w:rPr>
          <w:color w:val="000000"/>
        </w:rPr>
        <w:t>K</w:t>
      </w:r>
      <w:r w:rsidR="00827CCB" w:rsidRPr="00C96311">
        <w:rPr>
          <w:color w:val="000000"/>
        </w:rPr>
        <w:t>uņģa</w:t>
      </w:r>
      <w:r w:rsidR="00827CCB">
        <w:rPr>
          <w:color w:val="000000"/>
        </w:rPr>
        <w:t xml:space="preserve">-zarnu </w:t>
      </w:r>
      <w:r w:rsidR="00827CCB">
        <w:t>trakta nematožu, plaušu parazītu, acu parazītu,</w:t>
      </w:r>
      <w:r w:rsidR="00827CCB">
        <w:rPr>
          <w:color w:val="000000"/>
        </w:rPr>
        <w:t xml:space="preserve"> </w:t>
      </w:r>
      <w:r w:rsidR="000D2B6C">
        <w:rPr>
          <w:rFonts w:eastAsia="Calibri"/>
          <w:color w:val="000000"/>
          <w:szCs w:val="22"/>
        </w:rPr>
        <w:t>govju spindeļu</w:t>
      </w:r>
      <w:r w:rsidR="00827CCB">
        <w:rPr>
          <w:color w:val="000000"/>
        </w:rPr>
        <w:t>, utu, kašķa ērču un ērču izraisītas invāzijas ārstēšanai un kontrolei:</w:t>
      </w:r>
    </w:p>
    <w:p w14:paraId="3DA8C053" w14:textId="77777777" w:rsidR="002A4016" w:rsidRDefault="002A4016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3C9A0539" w14:textId="77777777" w:rsidR="00827CCB" w:rsidRDefault="00827CCB" w:rsidP="00827CCB">
      <w:pPr>
        <w:jc w:val="both"/>
        <w:rPr>
          <w:szCs w:val="22"/>
        </w:rPr>
      </w:pPr>
      <w:r>
        <w:rPr>
          <w:szCs w:val="22"/>
          <w:u w:val="single"/>
        </w:rPr>
        <w:t>Kuņģa-zarnu trakta apaļtārpi (pieaugušās formas un kāpuri ceturtajā attīstības stadijā)</w:t>
      </w:r>
      <w:r>
        <w:rPr>
          <w:szCs w:val="22"/>
        </w:rPr>
        <w:t>:</w:t>
      </w:r>
    </w:p>
    <w:p w14:paraId="7BC72249" w14:textId="77777777" w:rsidR="00827CCB" w:rsidRDefault="00827CCB" w:rsidP="00827CCB">
      <w:pPr>
        <w:jc w:val="both"/>
        <w:rPr>
          <w:i/>
          <w:szCs w:val="22"/>
        </w:rPr>
      </w:pPr>
    </w:p>
    <w:p w14:paraId="217B4EC5" w14:textId="77777777" w:rsidR="00827CCB" w:rsidRDefault="00827CCB" w:rsidP="00827CCB">
      <w:pPr>
        <w:jc w:val="both"/>
        <w:rPr>
          <w:iCs/>
          <w:szCs w:val="22"/>
        </w:rPr>
      </w:pPr>
      <w:r>
        <w:rPr>
          <w:i/>
          <w:szCs w:val="22"/>
        </w:rPr>
        <w:t xml:space="preserve">Ostertagia ostertagi </w:t>
      </w:r>
      <w:r>
        <w:rPr>
          <w:iCs/>
          <w:szCs w:val="22"/>
        </w:rPr>
        <w:t>(tostarp inhibētie kāpuri)</w:t>
      </w:r>
    </w:p>
    <w:p w14:paraId="1289A5F9" w14:textId="77777777" w:rsidR="00827CCB" w:rsidRDefault="00827CCB" w:rsidP="00827CCB">
      <w:pPr>
        <w:rPr>
          <w:i/>
          <w:szCs w:val="22"/>
        </w:rPr>
      </w:pPr>
      <w:r>
        <w:rPr>
          <w:i/>
          <w:szCs w:val="22"/>
        </w:rPr>
        <w:t>O. lyrata*</w:t>
      </w:r>
    </w:p>
    <w:p w14:paraId="45B10318" w14:textId="77777777" w:rsidR="00827CCB" w:rsidRDefault="00827CCB" w:rsidP="00827CCB">
      <w:pPr>
        <w:rPr>
          <w:i/>
          <w:szCs w:val="22"/>
        </w:rPr>
      </w:pPr>
      <w:r>
        <w:rPr>
          <w:i/>
          <w:szCs w:val="22"/>
        </w:rPr>
        <w:t>Haemonchus placei</w:t>
      </w:r>
    </w:p>
    <w:p w14:paraId="32D08E0E" w14:textId="77777777" w:rsidR="00827CCB" w:rsidRDefault="00827CCB" w:rsidP="00827CCB">
      <w:pPr>
        <w:rPr>
          <w:i/>
          <w:szCs w:val="22"/>
        </w:rPr>
      </w:pPr>
      <w:r>
        <w:rPr>
          <w:i/>
          <w:szCs w:val="22"/>
        </w:rPr>
        <w:t>Trichostrongylus axei</w:t>
      </w:r>
    </w:p>
    <w:p w14:paraId="05E67CDE" w14:textId="77777777" w:rsidR="00827CCB" w:rsidRDefault="00827CCB" w:rsidP="00827CCB">
      <w:pPr>
        <w:rPr>
          <w:i/>
          <w:szCs w:val="22"/>
        </w:rPr>
      </w:pPr>
      <w:r>
        <w:rPr>
          <w:i/>
          <w:szCs w:val="22"/>
        </w:rPr>
        <w:t>T. colubriformis</w:t>
      </w:r>
    </w:p>
    <w:p w14:paraId="7650F297" w14:textId="77777777" w:rsidR="00827CCB" w:rsidRDefault="00827CCB" w:rsidP="00827CCB">
      <w:pPr>
        <w:rPr>
          <w:i/>
          <w:szCs w:val="22"/>
        </w:rPr>
      </w:pPr>
      <w:r>
        <w:rPr>
          <w:i/>
          <w:szCs w:val="22"/>
        </w:rPr>
        <w:t>Cooperia oncophora</w:t>
      </w:r>
    </w:p>
    <w:p w14:paraId="1A776F90" w14:textId="77777777" w:rsidR="00827CCB" w:rsidRDefault="00827CCB" w:rsidP="00827CCB">
      <w:pPr>
        <w:pStyle w:val="Heading6"/>
        <w:tabs>
          <w:tab w:val="clear" w:pos="-720"/>
          <w:tab w:val="clear" w:pos="4536"/>
        </w:tabs>
        <w:suppressAutoHyphens w:val="0"/>
        <w:rPr>
          <w:szCs w:val="22"/>
        </w:rPr>
      </w:pPr>
      <w:r>
        <w:rPr>
          <w:szCs w:val="22"/>
        </w:rPr>
        <w:t>C. pectinata*</w:t>
      </w:r>
    </w:p>
    <w:p w14:paraId="72FF9F95" w14:textId="77777777" w:rsidR="00827CCB" w:rsidRDefault="00827CCB" w:rsidP="00827CCB">
      <w:pPr>
        <w:rPr>
          <w:i/>
          <w:szCs w:val="22"/>
        </w:rPr>
      </w:pPr>
      <w:r>
        <w:rPr>
          <w:i/>
          <w:szCs w:val="22"/>
        </w:rPr>
        <w:t>C. punctata</w:t>
      </w:r>
    </w:p>
    <w:p w14:paraId="539A00C7" w14:textId="77777777" w:rsidR="00827CCB" w:rsidRDefault="00827CCB" w:rsidP="00827CCB">
      <w:pPr>
        <w:rPr>
          <w:i/>
          <w:szCs w:val="22"/>
        </w:rPr>
      </w:pPr>
      <w:r>
        <w:rPr>
          <w:i/>
          <w:szCs w:val="22"/>
        </w:rPr>
        <w:t>C. surnabada (syn. mcmasteri)</w:t>
      </w:r>
    </w:p>
    <w:p w14:paraId="561CB0A0" w14:textId="77777777" w:rsidR="00827CCB" w:rsidRDefault="00827CCB" w:rsidP="00827CCB">
      <w:pPr>
        <w:rPr>
          <w:i/>
          <w:szCs w:val="22"/>
        </w:rPr>
      </w:pPr>
      <w:r w:rsidRPr="00BC69BF">
        <w:rPr>
          <w:i/>
          <w:szCs w:val="22"/>
        </w:rPr>
        <w:t xml:space="preserve">Nematodirus </w:t>
      </w:r>
      <w:r>
        <w:rPr>
          <w:i/>
          <w:szCs w:val="22"/>
        </w:rPr>
        <w:t>spathiger*</w:t>
      </w:r>
    </w:p>
    <w:p w14:paraId="25B0DE44" w14:textId="77777777" w:rsidR="00827CCB" w:rsidRDefault="00827CCB" w:rsidP="00827CCB">
      <w:pPr>
        <w:rPr>
          <w:i/>
          <w:szCs w:val="22"/>
        </w:rPr>
      </w:pPr>
      <w:r>
        <w:rPr>
          <w:i/>
          <w:szCs w:val="22"/>
        </w:rPr>
        <w:t>Bunostomum phlebotomum*</w:t>
      </w:r>
    </w:p>
    <w:p w14:paraId="0D4B9F03" w14:textId="77777777" w:rsidR="00827CCB" w:rsidRDefault="00827CCB" w:rsidP="00827CCB">
      <w:pPr>
        <w:rPr>
          <w:i/>
          <w:szCs w:val="22"/>
        </w:rPr>
      </w:pPr>
      <w:r>
        <w:rPr>
          <w:i/>
          <w:szCs w:val="22"/>
        </w:rPr>
        <w:t>Strongyloides papillosus*</w:t>
      </w:r>
    </w:p>
    <w:p w14:paraId="291FF46F" w14:textId="77777777" w:rsidR="00827CCB" w:rsidRDefault="00827CCB" w:rsidP="00827CCB">
      <w:pPr>
        <w:rPr>
          <w:i/>
          <w:szCs w:val="22"/>
        </w:rPr>
      </w:pPr>
      <w:r>
        <w:rPr>
          <w:i/>
          <w:szCs w:val="22"/>
        </w:rPr>
        <w:t>Oesophagostomum radiatum</w:t>
      </w:r>
    </w:p>
    <w:p w14:paraId="49F0FE98" w14:textId="77777777" w:rsidR="00827CCB" w:rsidRDefault="00827CCB" w:rsidP="00827CCB">
      <w:pPr>
        <w:rPr>
          <w:szCs w:val="22"/>
        </w:rPr>
      </w:pPr>
      <w:r>
        <w:rPr>
          <w:i/>
          <w:szCs w:val="22"/>
        </w:rPr>
        <w:t>Trichuris</w:t>
      </w:r>
      <w:r w:rsidRPr="003219BE">
        <w:rPr>
          <w:i/>
          <w:szCs w:val="22"/>
        </w:rPr>
        <w:t xml:space="preserve"> </w:t>
      </w:r>
      <w:r w:rsidRPr="00C06256">
        <w:rPr>
          <w:i/>
          <w:iCs/>
          <w:szCs w:val="22"/>
        </w:rPr>
        <w:t>spp</w:t>
      </w:r>
      <w:r>
        <w:rPr>
          <w:i/>
          <w:szCs w:val="22"/>
        </w:rPr>
        <w:t>.*</w:t>
      </w:r>
    </w:p>
    <w:p w14:paraId="3D63F6DE" w14:textId="77777777" w:rsidR="00827CCB" w:rsidRDefault="00827CCB" w:rsidP="00827CCB">
      <w:pPr>
        <w:jc w:val="both"/>
        <w:rPr>
          <w:iCs/>
          <w:szCs w:val="22"/>
        </w:rPr>
      </w:pPr>
    </w:p>
    <w:p w14:paraId="3F0280D5" w14:textId="77777777" w:rsidR="00827CCB" w:rsidRDefault="00827CCB" w:rsidP="00827CCB">
      <w:pPr>
        <w:jc w:val="both"/>
        <w:rPr>
          <w:iCs/>
          <w:szCs w:val="22"/>
        </w:rPr>
      </w:pPr>
      <w:r>
        <w:rPr>
          <w:iCs/>
          <w:szCs w:val="22"/>
        </w:rPr>
        <w:t>*pieaugušās formas</w:t>
      </w:r>
    </w:p>
    <w:p w14:paraId="5E155194" w14:textId="77777777" w:rsidR="00827CCB" w:rsidRDefault="00827CCB" w:rsidP="00827CCB">
      <w:pPr>
        <w:jc w:val="both"/>
        <w:rPr>
          <w:i/>
          <w:szCs w:val="22"/>
        </w:rPr>
      </w:pPr>
    </w:p>
    <w:p w14:paraId="72E791AD" w14:textId="77777777" w:rsidR="00827CCB" w:rsidRDefault="00827CCB" w:rsidP="00827CCB">
      <w:pPr>
        <w:jc w:val="both"/>
        <w:rPr>
          <w:szCs w:val="22"/>
        </w:rPr>
      </w:pPr>
      <w:r>
        <w:rPr>
          <w:szCs w:val="22"/>
          <w:u w:val="single"/>
        </w:rPr>
        <w:t>Plaušu parazīti (pieaugušās formas un kāpuri ceturtajā attīstības stadijā)</w:t>
      </w:r>
      <w:r>
        <w:rPr>
          <w:szCs w:val="22"/>
        </w:rPr>
        <w:t>:</w:t>
      </w:r>
    </w:p>
    <w:p w14:paraId="38CC7DCE" w14:textId="77777777" w:rsidR="00827CCB" w:rsidRDefault="00827CCB" w:rsidP="00827CCB">
      <w:pPr>
        <w:jc w:val="both"/>
        <w:rPr>
          <w:szCs w:val="22"/>
        </w:rPr>
      </w:pPr>
      <w:r>
        <w:rPr>
          <w:i/>
          <w:szCs w:val="22"/>
        </w:rPr>
        <w:t>Dictyocaulus viviparus</w:t>
      </w:r>
      <w:r>
        <w:rPr>
          <w:szCs w:val="22"/>
        </w:rPr>
        <w:t xml:space="preserve"> </w:t>
      </w:r>
    </w:p>
    <w:p w14:paraId="1803074E" w14:textId="77777777" w:rsidR="00827CCB" w:rsidRDefault="00827CCB" w:rsidP="00827CCB">
      <w:pPr>
        <w:jc w:val="both"/>
        <w:rPr>
          <w:szCs w:val="22"/>
          <w:u w:val="single"/>
        </w:rPr>
      </w:pPr>
    </w:p>
    <w:p w14:paraId="473BE90B" w14:textId="77777777" w:rsidR="00827CCB" w:rsidRDefault="00827CCB" w:rsidP="00827CCB">
      <w:pPr>
        <w:jc w:val="both"/>
        <w:rPr>
          <w:szCs w:val="22"/>
          <w:u w:val="single"/>
        </w:rPr>
      </w:pPr>
      <w:r>
        <w:rPr>
          <w:szCs w:val="22"/>
          <w:u w:val="single"/>
        </w:rPr>
        <w:t>Acu parazīti (pieaugušās formas):</w:t>
      </w:r>
    </w:p>
    <w:p w14:paraId="60681D31" w14:textId="77777777" w:rsidR="00827CCB" w:rsidRDefault="00827CCB" w:rsidP="00827CCB">
      <w:pPr>
        <w:jc w:val="both"/>
        <w:rPr>
          <w:szCs w:val="22"/>
        </w:rPr>
      </w:pPr>
      <w:r>
        <w:rPr>
          <w:i/>
          <w:szCs w:val="22"/>
        </w:rPr>
        <w:t xml:space="preserve">Thelazia </w:t>
      </w:r>
      <w:r w:rsidRPr="00C96311">
        <w:rPr>
          <w:szCs w:val="22"/>
        </w:rPr>
        <w:t>spp.</w:t>
      </w:r>
    </w:p>
    <w:p w14:paraId="1534C49C" w14:textId="77777777" w:rsidR="00827CCB" w:rsidRDefault="00827CCB" w:rsidP="00827CCB">
      <w:pPr>
        <w:jc w:val="both"/>
        <w:rPr>
          <w:szCs w:val="22"/>
          <w:u w:val="single"/>
        </w:rPr>
      </w:pPr>
    </w:p>
    <w:p w14:paraId="2467460D" w14:textId="50AA69D6" w:rsidR="00827CCB" w:rsidRDefault="000D2B6C" w:rsidP="00827CCB">
      <w:pPr>
        <w:jc w:val="both"/>
        <w:rPr>
          <w:szCs w:val="22"/>
          <w:u w:val="single"/>
        </w:rPr>
      </w:pPr>
      <w:r>
        <w:rPr>
          <w:rFonts w:eastAsia="Calibri"/>
          <w:szCs w:val="22"/>
          <w:u w:val="single"/>
        </w:rPr>
        <w:lastRenderedPageBreak/>
        <w:t>Spindeles</w:t>
      </w:r>
      <w:r w:rsidDel="000D2B6C">
        <w:rPr>
          <w:szCs w:val="22"/>
          <w:u w:val="single"/>
        </w:rPr>
        <w:t xml:space="preserve"> </w:t>
      </w:r>
      <w:r w:rsidR="00827CCB">
        <w:rPr>
          <w:szCs w:val="22"/>
        </w:rPr>
        <w:t>(</w:t>
      </w:r>
      <w:r w:rsidR="00827CCB">
        <w:rPr>
          <w:szCs w:val="22"/>
          <w:u w:val="single"/>
        </w:rPr>
        <w:t>parazitējošās</w:t>
      </w:r>
      <w:r w:rsidR="00827CCB">
        <w:rPr>
          <w:szCs w:val="22"/>
        </w:rPr>
        <w:t xml:space="preserve"> stadijās):</w:t>
      </w:r>
    </w:p>
    <w:p w14:paraId="28F72F19" w14:textId="77777777" w:rsidR="00827CCB" w:rsidRDefault="00827CCB" w:rsidP="00827CCB">
      <w:pPr>
        <w:jc w:val="both"/>
        <w:rPr>
          <w:i/>
          <w:szCs w:val="22"/>
        </w:rPr>
      </w:pPr>
      <w:r>
        <w:rPr>
          <w:i/>
          <w:szCs w:val="22"/>
        </w:rPr>
        <w:t>Hypoderma bovis</w:t>
      </w:r>
    </w:p>
    <w:p w14:paraId="2DD6ABC6" w14:textId="77777777" w:rsidR="00827CCB" w:rsidRDefault="00827CCB" w:rsidP="00827CCB">
      <w:pPr>
        <w:jc w:val="both"/>
        <w:rPr>
          <w:i/>
          <w:szCs w:val="22"/>
        </w:rPr>
      </w:pPr>
      <w:r>
        <w:rPr>
          <w:i/>
          <w:szCs w:val="22"/>
        </w:rPr>
        <w:t>H. lineatum</w:t>
      </w:r>
    </w:p>
    <w:p w14:paraId="1F888EAB" w14:textId="77777777" w:rsidR="00827CCB" w:rsidRDefault="00827CCB" w:rsidP="00827CCB">
      <w:pPr>
        <w:jc w:val="both"/>
        <w:rPr>
          <w:szCs w:val="22"/>
          <w:u w:val="single"/>
        </w:rPr>
      </w:pPr>
    </w:p>
    <w:p w14:paraId="54D5F163" w14:textId="77777777" w:rsidR="00827CCB" w:rsidRDefault="00827CCB" w:rsidP="00827CCB">
      <w:pPr>
        <w:jc w:val="both"/>
        <w:rPr>
          <w:szCs w:val="22"/>
          <w:u w:val="single"/>
        </w:rPr>
      </w:pPr>
      <w:r>
        <w:rPr>
          <w:szCs w:val="22"/>
          <w:u w:val="single"/>
        </w:rPr>
        <w:t>Sūcējutis:</w:t>
      </w:r>
    </w:p>
    <w:p w14:paraId="2E9A56CE" w14:textId="77777777" w:rsidR="00827CCB" w:rsidRDefault="00827CCB" w:rsidP="00827CCB">
      <w:pPr>
        <w:jc w:val="both"/>
        <w:rPr>
          <w:i/>
          <w:szCs w:val="22"/>
        </w:rPr>
      </w:pPr>
      <w:r>
        <w:rPr>
          <w:i/>
          <w:szCs w:val="22"/>
        </w:rPr>
        <w:t>Haematopinus eurysternus</w:t>
      </w:r>
    </w:p>
    <w:p w14:paraId="7200EFA1" w14:textId="77777777" w:rsidR="00827CCB" w:rsidRDefault="00827CCB" w:rsidP="00827CCB">
      <w:pPr>
        <w:jc w:val="both"/>
        <w:rPr>
          <w:i/>
          <w:szCs w:val="22"/>
        </w:rPr>
      </w:pPr>
      <w:r>
        <w:rPr>
          <w:i/>
          <w:szCs w:val="22"/>
        </w:rPr>
        <w:t>Linognathus vituli</w:t>
      </w:r>
    </w:p>
    <w:p w14:paraId="28F5E8AE" w14:textId="77777777" w:rsidR="00827CCB" w:rsidRDefault="00827CCB" w:rsidP="00827CCB">
      <w:pPr>
        <w:jc w:val="both"/>
        <w:rPr>
          <w:i/>
          <w:szCs w:val="22"/>
        </w:rPr>
      </w:pPr>
      <w:r>
        <w:rPr>
          <w:i/>
          <w:szCs w:val="22"/>
        </w:rPr>
        <w:t>Solenopotes capillatus</w:t>
      </w:r>
    </w:p>
    <w:p w14:paraId="7CEC11FB" w14:textId="77777777" w:rsidR="00827CCB" w:rsidRDefault="00827CCB" w:rsidP="00827CCB">
      <w:pPr>
        <w:jc w:val="both"/>
        <w:rPr>
          <w:szCs w:val="22"/>
          <w:u w:val="single"/>
        </w:rPr>
      </w:pPr>
    </w:p>
    <w:p w14:paraId="077AC1EC" w14:textId="77777777" w:rsidR="00827CCB" w:rsidRDefault="00827CCB" w:rsidP="00827CCB">
      <w:pPr>
        <w:jc w:val="both"/>
        <w:rPr>
          <w:szCs w:val="22"/>
        </w:rPr>
      </w:pPr>
      <w:r>
        <w:rPr>
          <w:szCs w:val="22"/>
          <w:u w:val="single"/>
        </w:rPr>
        <w:t>Kašķa ērces</w:t>
      </w:r>
      <w:r>
        <w:rPr>
          <w:szCs w:val="22"/>
        </w:rPr>
        <w:t>:</w:t>
      </w:r>
    </w:p>
    <w:p w14:paraId="0B6E3867" w14:textId="77777777" w:rsidR="00827CCB" w:rsidRDefault="00827CCB" w:rsidP="00827CCB">
      <w:pPr>
        <w:jc w:val="both"/>
        <w:rPr>
          <w:i/>
          <w:szCs w:val="22"/>
        </w:rPr>
      </w:pPr>
      <w:r>
        <w:rPr>
          <w:i/>
          <w:szCs w:val="22"/>
        </w:rPr>
        <w:t xml:space="preserve">Psoroptes bovis </w:t>
      </w:r>
    </w:p>
    <w:p w14:paraId="1E768DB4" w14:textId="77777777" w:rsidR="00827CCB" w:rsidRDefault="00827CCB" w:rsidP="00827CCB">
      <w:pPr>
        <w:jc w:val="both"/>
        <w:rPr>
          <w:i/>
          <w:szCs w:val="22"/>
        </w:rPr>
      </w:pPr>
      <w:r>
        <w:rPr>
          <w:i/>
          <w:szCs w:val="22"/>
        </w:rPr>
        <w:t xml:space="preserve">Sarcoptes scabiei </w:t>
      </w:r>
    </w:p>
    <w:p w14:paraId="4526F467" w14:textId="34AB087D" w:rsidR="00827CCB" w:rsidRDefault="000D2B6C" w:rsidP="00827CCB">
      <w:pPr>
        <w:spacing w:before="240"/>
        <w:jc w:val="both"/>
        <w:rPr>
          <w:szCs w:val="22"/>
        </w:rPr>
      </w:pPr>
      <w:r>
        <w:rPr>
          <w:rFonts w:eastAsia="Calibri"/>
          <w:szCs w:val="22"/>
        </w:rPr>
        <w:t>Šīs</w:t>
      </w:r>
      <w:r w:rsidRPr="00E14838">
        <w:rPr>
          <w:rFonts w:eastAsia="Calibri"/>
          <w:szCs w:val="22"/>
        </w:rPr>
        <w:t xml:space="preserve"> </w:t>
      </w:r>
      <w:r>
        <w:rPr>
          <w:rFonts w:eastAsia="Calibri"/>
          <w:szCs w:val="22"/>
        </w:rPr>
        <w:t>v</w:t>
      </w:r>
      <w:r w:rsidR="002A4016" w:rsidRPr="00E14838">
        <w:rPr>
          <w:rFonts w:eastAsia="Calibri"/>
          <w:szCs w:val="22"/>
        </w:rPr>
        <w:t xml:space="preserve">eterinārās </w:t>
      </w:r>
      <w:r w:rsidR="002A4016">
        <w:rPr>
          <w:rFonts w:eastAsia="Calibri"/>
          <w:szCs w:val="22"/>
        </w:rPr>
        <w:t>z</w:t>
      </w:r>
      <w:r w:rsidR="002A4016" w:rsidRPr="00F47F53">
        <w:rPr>
          <w:rFonts w:eastAsia="Calibri"/>
          <w:szCs w:val="22"/>
        </w:rPr>
        <w:t>āles</w:t>
      </w:r>
      <w:r w:rsidR="00827CCB">
        <w:rPr>
          <w:color w:val="000000"/>
        </w:rPr>
        <w:t xml:space="preserve"> </w:t>
      </w:r>
      <w:r w:rsidR="00827CCB">
        <w:rPr>
          <w:szCs w:val="22"/>
        </w:rPr>
        <w:t xml:space="preserve">var lietot arī kā palīglīdzekli </w:t>
      </w:r>
      <w:r w:rsidR="00827CCB">
        <w:rPr>
          <w:i/>
          <w:szCs w:val="22"/>
        </w:rPr>
        <w:t xml:space="preserve">Nematodirus helvetianius, </w:t>
      </w:r>
      <w:r w:rsidR="00827CCB">
        <w:rPr>
          <w:iCs/>
          <w:szCs w:val="22"/>
        </w:rPr>
        <w:t>matgraužu (</w:t>
      </w:r>
      <w:r w:rsidR="00827CCB">
        <w:rPr>
          <w:i/>
          <w:szCs w:val="22"/>
        </w:rPr>
        <w:t xml:space="preserve">Damalinia bovis), </w:t>
      </w:r>
      <w:r w:rsidR="00827CCB">
        <w:rPr>
          <w:color w:val="000000"/>
          <w:szCs w:val="22"/>
        </w:rPr>
        <w:t xml:space="preserve">ērču </w:t>
      </w:r>
      <w:r w:rsidR="00827CCB">
        <w:rPr>
          <w:i/>
          <w:color w:val="000000"/>
          <w:szCs w:val="22"/>
        </w:rPr>
        <w:t>Ixodes ricinus</w:t>
      </w:r>
      <w:r w:rsidR="00827CCB">
        <w:rPr>
          <w:i/>
          <w:szCs w:val="22"/>
        </w:rPr>
        <w:t xml:space="preserve"> </w:t>
      </w:r>
      <w:r w:rsidR="00827CCB">
        <w:rPr>
          <w:iCs/>
          <w:szCs w:val="22"/>
        </w:rPr>
        <w:t xml:space="preserve">un kašķa ērču </w:t>
      </w:r>
      <w:r w:rsidR="00827CCB">
        <w:rPr>
          <w:i/>
          <w:szCs w:val="22"/>
        </w:rPr>
        <w:t xml:space="preserve">Chorioptes bovis </w:t>
      </w:r>
      <w:r w:rsidR="00827CCB">
        <w:rPr>
          <w:szCs w:val="22"/>
        </w:rPr>
        <w:t>kontrolei.</w:t>
      </w:r>
    </w:p>
    <w:p w14:paraId="027AEE3C" w14:textId="52458259" w:rsidR="00827CCB" w:rsidRDefault="00827CCB" w:rsidP="00827CCB">
      <w:pPr>
        <w:rPr>
          <w:szCs w:val="22"/>
        </w:rPr>
      </w:pPr>
      <w:r>
        <w:rPr>
          <w:szCs w:val="22"/>
        </w:rPr>
        <w:t xml:space="preserve">Pēc </w:t>
      </w:r>
      <w:r w:rsidR="002A4016">
        <w:rPr>
          <w:rFonts w:eastAsia="Calibri"/>
          <w:szCs w:val="22"/>
        </w:rPr>
        <w:t>v</w:t>
      </w:r>
      <w:r w:rsidR="002A4016" w:rsidRPr="00E14838">
        <w:rPr>
          <w:rFonts w:eastAsia="Calibri"/>
          <w:szCs w:val="22"/>
        </w:rPr>
        <w:t>eterinār</w:t>
      </w:r>
      <w:r w:rsidR="002A4016">
        <w:rPr>
          <w:rFonts w:eastAsia="Calibri"/>
          <w:szCs w:val="22"/>
        </w:rPr>
        <w:t>o</w:t>
      </w:r>
      <w:r w:rsidR="002A4016">
        <w:rPr>
          <w:szCs w:val="22"/>
        </w:rPr>
        <w:t xml:space="preserve"> </w:t>
      </w:r>
      <w:r>
        <w:rPr>
          <w:szCs w:val="22"/>
        </w:rPr>
        <w:t>zāļu lietošanas efektivitāte pret atkārtotu invadēšanos ar šādiem parazītiem saglabājas norādītajā laika periodā:</w:t>
      </w:r>
    </w:p>
    <w:p w14:paraId="41122CF8" w14:textId="77777777" w:rsidR="00827CCB" w:rsidRDefault="00827CCB" w:rsidP="00827CCB">
      <w:pPr>
        <w:rPr>
          <w:szCs w:val="22"/>
        </w:rPr>
      </w:pPr>
    </w:p>
    <w:p w14:paraId="7153F046" w14:textId="77777777" w:rsidR="00827CCB" w:rsidRDefault="00827CCB" w:rsidP="00827CCB">
      <w:pPr>
        <w:tabs>
          <w:tab w:val="clear" w:pos="567"/>
          <w:tab w:val="left" w:pos="5670"/>
        </w:tabs>
        <w:ind w:left="1134"/>
        <w:rPr>
          <w:b/>
          <w:szCs w:val="22"/>
        </w:rPr>
      </w:pPr>
      <w:r>
        <w:rPr>
          <w:b/>
          <w:szCs w:val="22"/>
        </w:rPr>
        <w:t>Sugas</w:t>
      </w:r>
      <w:r>
        <w:rPr>
          <w:b/>
          <w:szCs w:val="22"/>
        </w:rPr>
        <w:tab/>
        <w:t>Dienas</w:t>
      </w:r>
    </w:p>
    <w:p w14:paraId="3C359787" w14:textId="77777777" w:rsidR="00827CCB" w:rsidRDefault="00827CCB" w:rsidP="00827CCB">
      <w:pPr>
        <w:tabs>
          <w:tab w:val="clear" w:pos="567"/>
          <w:tab w:val="left" w:pos="0"/>
          <w:tab w:val="left" w:pos="5670"/>
        </w:tabs>
        <w:ind w:left="1134"/>
        <w:rPr>
          <w:szCs w:val="22"/>
        </w:rPr>
      </w:pPr>
      <w:r>
        <w:rPr>
          <w:i/>
          <w:szCs w:val="22"/>
        </w:rPr>
        <w:t>Bunostomum phlebotomum</w:t>
      </w:r>
      <w:r>
        <w:rPr>
          <w:szCs w:val="22"/>
        </w:rPr>
        <w:tab/>
        <w:t>22</w:t>
      </w:r>
    </w:p>
    <w:p w14:paraId="6F02F7AC" w14:textId="77777777" w:rsidR="00827CCB" w:rsidRDefault="00827CCB" w:rsidP="00827CCB">
      <w:pPr>
        <w:tabs>
          <w:tab w:val="clear" w:pos="567"/>
          <w:tab w:val="left" w:pos="0"/>
          <w:tab w:val="left" w:pos="5670"/>
        </w:tabs>
        <w:ind w:left="1134"/>
        <w:rPr>
          <w:szCs w:val="22"/>
        </w:rPr>
      </w:pPr>
      <w:r>
        <w:rPr>
          <w:i/>
          <w:szCs w:val="22"/>
        </w:rPr>
        <w:t>Cooperia oncophora</w:t>
      </w:r>
      <w:r>
        <w:rPr>
          <w:szCs w:val="22"/>
        </w:rPr>
        <w:tab/>
        <w:t>21</w:t>
      </w:r>
    </w:p>
    <w:p w14:paraId="5FE47552" w14:textId="77777777" w:rsidR="00827CCB" w:rsidRDefault="00827CCB" w:rsidP="00827CCB">
      <w:pPr>
        <w:tabs>
          <w:tab w:val="clear" w:pos="567"/>
          <w:tab w:val="left" w:pos="0"/>
          <w:tab w:val="left" w:pos="5670"/>
        </w:tabs>
        <w:ind w:left="1134"/>
        <w:rPr>
          <w:szCs w:val="22"/>
        </w:rPr>
      </w:pPr>
      <w:r>
        <w:rPr>
          <w:i/>
          <w:szCs w:val="22"/>
        </w:rPr>
        <w:t>Dictyocaulus viviparous</w:t>
      </w:r>
      <w:r>
        <w:rPr>
          <w:szCs w:val="22"/>
        </w:rPr>
        <w:tab/>
        <w:t>35</w:t>
      </w:r>
    </w:p>
    <w:p w14:paraId="5A75C419" w14:textId="77777777" w:rsidR="00827CCB" w:rsidRDefault="00827CCB" w:rsidP="00827CCB">
      <w:pPr>
        <w:tabs>
          <w:tab w:val="clear" w:pos="567"/>
          <w:tab w:val="left" w:pos="0"/>
          <w:tab w:val="left" w:pos="5670"/>
        </w:tabs>
        <w:ind w:left="1134"/>
        <w:rPr>
          <w:szCs w:val="22"/>
        </w:rPr>
      </w:pPr>
      <w:r>
        <w:rPr>
          <w:i/>
          <w:szCs w:val="22"/>
        </w:rPr>
        <w:t>Haemonchus placei</w:t>
      </w:r>
      <w:r>
        <w:rPr>
          <w:szCs w:val="22"/>
        </w:rPr>
        <w:t xml:space="preserve"> (tikai pieaugušās formas)</w:t>
      </w:r>
      <w:r>
        <w:rPr>
          <w:szCs w:val="22"/>
        </w:rPr>
        <w:tab/>
        <w:t>28</w:t>
      </w:r>
    </w:p>
    <w:p w14:paraId="72F0CFD7" w14:textId="77777777" w:rsidR="00827CCB" w:rsidRDefault="00827CCB" w:rsidP="00827CCB">
      <w:pPr>
        <w:tabs>
          <w:tab w:val="clear" w:pos="567"/>
          <w:tab w:val="left" w:pos="0"/>
          <w:tab w:val="left" w:pos="5670"/>
        </w:tabs>
        <w:ind w:left="1134"/>
        <w:rPr>
          <w:szCs w:val="22"/>
        </w:rPr>
      </w:pPr>
      <w:r>
        <w:rPr>
          <w:i/>
          <w:szCs w:val="22"/>
        </w:rPr>
        <w:t>Linognathus vituli</w:t>
      </w:r>
      <w:r>
        <w:rPr>
          <w:szCs w:val="22"/>
        </w:rPr>
        <w:tab/>
        <w:t>28</w:t>
      </w:r>
    </w:p>
    <w:p w14:paraId="1B62665D" w14:textId="77777777" w:rsidR="00827CCB" w:rsidRDefault="00827CCB" w:rsidP="00827CCB">
      <w:pPr>
        <w:tabs>
          <w:tab w:val="clear" w:pos="567"/>
          <w:tab w:val="left" w:pos="0"/>
          <w:tab w:val="left" w:pos="5670"/>
        </w:tabs>
        <w:ind w:left="1134"/>
        <w:rPr>
          <w:szCs w:val="22"/>
        </w:rPr>
      </w:pPr>
      <w:r>
        <w:rPr>
          <w:i/>
          <w:szCs w:val="22"/>
        </w:rPr>
        <w:t>Oesophagostomum radiatum</w:t>
      </w:r>
      <w:r>
        <w:rPr>
          <w:szCs w:val="22"/>
        </w:rPr>
        <w:tab/>
        <w:t>21</w:t>
      </w:r>
    </w:p>
    <w:p w14:paraId="28FDCFFC" w14:textId="77777777" w:rsidR="00827CCB" w:rsidRDefault="00827CCB" w:rsidP="00827CCB">
      <w:pPr>
        <w:tabs>
          <w:tab w:val="clear" w:pos="567"/>
          <w:tab w:val="left" w:pos="0"/>
          <w:tab w:val="left" w:pos="5670"/>
        </w:tabs>
        <w:ind w:left="1134"/>
        <w:rPr>
          <w:szCs w:val="22"/>
        </w:rPr>
      </w:pPr>
      <w:r>
        <w:rPr>
          <w:i/>
          <w:szCs w:val="22"/>
        </w:rPr>
        <w:t>Ostertagia ostertagi</w:t>
      </w:r>
      <w:r>
        <w:rPr>
          <w:szCs w:val="22"/>
        </w:rPr>
        <w:tab/>
        <w:t>35</w:t>
      </w:r>
    </w:p>
    <w:p w14:paraId="2C20B3FD" w14:textId="77777777" w:rsidR="00827CCB" w:rsidRDefault="00827CCB" w:rsidP="00827CCB">
      <w:pPr>
        <w:tabs>
          <w:tab w:val="clear" w:pos="567"/>
          <w:tab w:val="left" w:pos="0"/>
          <w:tab w:val="left" w:pos="5670"/>
        </w:tabs>
        <w:ind w:left="1134"/>
        <w:rPr>
          <w:szCs w:val="22"/>
        </w:rPr>
      </w:pPr>
      <w:r>
        <w:rPr>
          <w:i/>
          <w:szCs w:val="22"/>
        </w:rPr>
        <w:t>Psoroptes bovis</w:t>
      </w:r>
      <w:r>
        <w:rPr>
          <w:szCs w:val="22"/>
        </w:rPr>
        <w:tab/>
        <w:t>42</w:t>
      </w:r>
    </w:p>
    <w:p w14:paraId="7DA5C8A6" w14:textId="77777777" w:rsidR="00827CCB" w:rsidRDefault="00827CCB" w:rsidP="00827CCB">
      <w:pPr>
        <w:tabs>
          <w:tab w:val="clear" w:pos="567"/>
          <w:tab w:val="left" w:pos="0"/>
          <w:tab w:val="left" w:pos="5670"/>
        </w:tabs>
        <w:ind w:left="1134"/>
        <w:rPr>
          <w:szCs w:val="22"/>
        </w:rPr>
      </w:pPr>
      <w:r>
        <w:rPr>
          <w:i/>
          <w:szCs w:val="22"/>
        </w:rPr>
        <w:t>Trichostrongylus axei</w:t>
      </w:r>
      <w:r>
        <w:rPr>
          <w:szCs w:val="22"/>
        </w:rPr>
        <w:tab/>
        <w:t>28</w:t>
      </w:r>
    </w:p>
    <w:p w14:paraId="5C0F7D0B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593CE8D5" w14:textId="5110671A" w:rsidR="00827CCB" w:rsidRDefault="002A4016" w:rsidP="00827CCB">
      <w:pPr>
        <w:tabs>
          <w:tab w:val="clear" w:pos="567"/>
        </w:tabs>
        <w:spacing w:line="240" w:lineRule="auto"/>
        <w:rPr>
          <w:szCs w:val="22"/>
        </w:rPr>
      </w:pPr>
      <w:r>
        <w:rPr>
          <w:b/>
          <w:bCs/>
          <w:szCs w:val="22"/>
          <w:u w:val="single"/>
        </w:rPr>
        <w:t>Aitām:</w:t>
      </w:r>
    </w:p>
    <w:p w14:paraId="10BD2B6B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  <w:r>
        <w:rPr>
          <w:szCs w:val="22"/>
        </w:rPr>
        <w:t>Kuņģa-zarnu trakta apaļtārpu, kašķa ērču un aitu spindeļu izraisītu invāziju ārstēšanai un kontrolei.</w:t>
      </w:r>
    </w:p>
    <w:p w14:paraId="44375AE6" w14:textId="77777777" w:rsidR="00827CCB" w:rsidRDefault="00827CCB" w:rsidP="00827CCB">
      <w:pPr>
        <w:rPr>
          <w:szCs w:val="22"/>
        </w:rPr>
      </w:pPr>
    </w:p>
    <w:p w14:paraId="1AA6F7C8" w14:textId="77777777" w:rsidR="00827CCB" w:rsidRDefault="00827CCB" w:rsidP="00827CCB">
      <w:pPr>
        <w:rPr>
          <w:szCs w:val="22"/>
          <w:u w:val="single"/>
        </w:rPr>
      </w:pPr>
      <w:r>
        <w:rPr>
          <w:szCs w:val="22"/>
          <w:u w:val="single"/>
        </w:rPr>
        <w:t xml:space="preserve">Kuņģa-zarnu trakta apaļtārpi </w:t>
      </w:r>
      <w:r>
        <w:rPr>
          <w:szCs w:val="22"/>
        </w:rPr>
        <w:t>(</w:t>
      </w:r>
      <w:r>
        <w:rPr>
          <w:szCs w:val="22"/>
          <w:u w:val="single"/>
        </w:rPr>
        <w:t>pieaugušās formas un kāpuri ceturtajā attīstības stadijā (L4), ja vien nav indicēts citādi):</w:t>
      </w:r>
    </w:p>
    <w:p w14:paraId="127C7F69" w14:textId="77777777" w:rsidR="00827CCB" w:rsidRDefault="00827CCB" w:rsidP="00827CCB">
      <w:pPr>
        <w:rPr>
          <w:szCs w:val="22"/>
          <w:u w:val="single"/>
        </w:rPr>
      </w:pPr>
    </w:p>
    <w:p w14:paraId="4D30AB1F" w14:textId="77777777" w:rsidR="00827CCB" w:rsidRDefault="00827CCB" w:rsidP="00827CCB">
      <w:pPr>
        <w:rPr>
          <w:i/>
          <w:szCs w:val="22"/>
        </w:rPr>
      </w:pPr>
      <w:r>
        <w:rPr>
          <w:i/>
          <w:szCs w:val="22"/>
        </w:rPr>
        <w:t>Bunostomum trigonocephalum</w:t>
      </w:r>
      <w:r>
        <w:rPr>
          <w:rFonts w:ascii="Arial" w:hAnsi="Arial" w:cs="Arial"/>
          <w:i/>
          <w:color w:val="000000"/>
          <w:szCs w:val="22"/>
        </w:rPr>
        <w:t xml:space="preserve"> </w:t>
      </w:r>
      <w:r>
        <w:rPr>
          <w:szCs w:val="22"/>
        </w:rPr>
        <w:t>(tikai pieaugušās formas)</w:t>
      </w:r>
      <w:r>
        <w:rPr>
          <w:i/>
          <w:szCs w:val="22"/>
        </w:rPr>
        <w:t xml:space="preserve"> </w:t>
      </w:r>
    </w:p>
    <w:p w14:paraId="5F21A524" w14:textId="77777777" w:rsidR="00827CCB" w:rsidRDefault="00827CCB" w:rsidP="00827CCB">
      <w:pPr>
        <w:rPr>
          <w:szCs w:val="22"/>
        </w:rPr>
      </w:pPr>
      <w:r>
        <w:rPr>
          <w:i/>
          <w:szCs w:val="22"/>
        </w:rPr>
        <w:t xml:space="preserve">Chabertia ovina </w:t>
      </w:r>
    </w:p>
    <w:p w14:paraId="28C950F6" w14:textId="77777777" w:rsidR="00827CCB" w:rsidRDefault="00827CCB" w:rsidP="00827CCB">
      <w:pPr>
        <w:rPr>
          <w:i/>
          <w:szCs w:val="22"/>
        </w:rPr>
      </w:pPr>
      <w:r>
        <w:rPr>
          <w:i/>
          <w:szCs w:val="22"/>
        </w:rPr>
        <w:t>Cooperia curticei</w:t>
      </w:r>
      <w:r>
        <w:rPr>
          <w:szCs w:val="22"/>
          <w:vertAlign w:val="superscript"/>
        </w:rPr>
        <w:t xml:space="preserve"> </w:t>
      </w:r>
      <w:r>
        <w:rPr>
          <w:szCs w:val="22"/>
        </w:rPr>
        <w:t>(tikai L4)</w:t>
      </w:r>
    </w:p>
    <w:p w14:paraId="4E33C302" w14:textId="77777777" w:rsidR="00827CCB" w:rsidRDefault="00827CCB" w:rsidP="00827CCB">
      <w:pPr>
        <w:rPr>
          <w:i/>
          <w:szCs w:val="22"/>
        </w:rPr>
      </w:pPr>
      <w:r>
        <w:rPr>
          <w:i/>
          <w:szCs w:val="22"/>
        </w:rPr>
        <w:t>C. oncophora</w:t>
      </w:r>
    </w:p>
    <w:p w14:paraId="32CD152B" w14:textId="77777777" w:rsidR="00827CCB" w:rsidRDefault="00827CCB" w:rsidP="00827CCB">
      <w:pPr>
        <w:rPr>
          <w:i/>
          <w:szCs w:val="22"/>
        </w:rPr>
      </w:pPr>
      <w:r>
        <w:rPr>
          <w:i/>
          <w:szCs w:val="22"/>
        </w:rPr>
        <w:t>Gaigeria pachyscelis</w:t>
      </w:r>
    </w:p>
    <w:p w14:paraId="00B1EC9D" w14:textId="77777777" w:rsidR="00827CCB" w:rsidRDefault="00827CCB" w:rsidP="00827CCB">
      <w:pPr>
        <w:rPr>
          <w:i/>
          <w:szCs w:val="22"/>
        </w:rPr>
      </w:pPr>
      <w:r>
        <w:rPr>
          <w:i/>
          <w:szCs w:val="22"/>
        </w:rPr>
        <w:t>Haemonchus contortus</w:t>
      </w:r>
    </w:p>
    <w:p w14:paraId="44CEFC48" w14:textId="77777777" w:rsidR="00827CCB" w:rsidRDefault="00827CCB" w:rsidP="00827CCB">
      <w:pPr>
        <w:rPr>
          <w:i/>
          <w:szCs w:val="22"/>
        </w:rPr>
      </w:pPr>
      <w:r w:rsidRPr="00BC69BF">
        <w:rPr>
          <w:i/>
          <w:szCs w:val="22"/>
        </w:rPr>
        <w:t xml:space="preserve">Nematodirus </w:t>
      </w:r>
      <w:r>
        <w:rPr>
          <w:i/>
          <w:szCs w:val="22"/>
        </w:rPr>
        <w:t xml:space="preserve">battus </w:t>
      </w:r>
      <w:r>
        <w:rPr>
          <w:szCs w:val="22"/>
        </w:rPr>
        <w:t>(tikai L4)</w:t>
      </w:r>
    </w:p>
    <w:p w14:paraId="53B1274E" w14:textId="207183C5" w:rsidR="00827CCB" w:rsidRDefault="002A4016" w:rsidP="00827CCB">
      <w:pPr>
        <w:rPr>
          <w:i/>
          <w:szCs w:val="22"/>
        </w:rPr>
      </w:pPr>
      <w:r w:rsidRPr="00BC69BF">
        <w:rPr>
          <w:i/>
          <w:szCs w:val="22"/>
        </w:rPr>
        <w:t>Nematodirus</w:t>
      </w:r>
      <w:r w:rsidR="00827CCB">
        <w:rPr>
          <w:i/>
          <w:szCs w:val="22"/>
        </w:rPr>
        <w:t xml:space="preserve"> filicollis</w:t>
      </w:r>
      <w:r w:rsidR="00827CCB">
        <w:rPr>
          <w:rFonts w:ascii="Arial" w:hAnsi="Arial" w:cs="Arial"/>
          <w:i/>
          <w:color w:val="000000"/>
          <w:szCs w:val="22"/>
        </w:rPr>
        <w:t xml:space="preserve"> </w:t>
      </w:r>
      <w:r w:rsidR="00827CCB">
        <w:rPr>
          <w:szCs w:val="22"/>
        </w:rPr>
        <w:t>(tikai pieaugušās formas)</w:t>
      </w:r>
      <w:r w:rsidR="00827CCB">
        <w:rPr>
          <w:i/>
          <w:szCs w:val="22"/>
        </w:rPr>
        <w:t xml:space="preserve"> </w:t>
      </w:r>
    </w:p>
    <w:p w14:paraId="4E3DB5C6" w14:textId="3DD8E6AC" w:rsidR="00827CCB" w:rsidRDefault="002A4016" w:rsidP="00827CCB">
      <w:pPr>
        <w:rPr>
          <w:i/>
          <w:szCs w:val="22"/>
        </w:rPr>
      </w:pPr>
      <w:r w:rsidRPr="00BC69BF">
        <w:rPr>
          <w:i/>
          <w:szCs w:val="22"/>
        </w:rPr>
        <w:t>Nematodirus</w:t>
      </w:r>
      <w:r>
        <w:rPr>
          <w:i/>
          <w:szCs w:val="22"/>
        </w:rPr>
        <w:t xml:space="preserve"> </w:t>
      </w:r>
      <w:r w:rsidR="00827CCB">
        <w:rPr>
          <w:i/>
          <w:szCs w:val="22"/>
        </w:rPr>
        <w:t>spathiger</w:t>
      </w:r>
    </w:p>
    <w:p w14:paraId="30734FFC" w14:textId="77777777" w:rsidR="00827CCB" w:rsidRDefault="00827CCB" w:rsidP="00827CCB">
      <w:pPr>
        <w:rPr>
          <w:i/>
          <w:szCs w:val="22"/>
        </w:rPr>
      </w:pPr>
      <w:r>
        <w:rPr>
          <w:i/>
          <w:szCs w:val="22"/>
        </w:rPr>
        <w:t xml:space="preserve">Ostertagia (Teladorsagia) circumcincta </w:t>
      </w:r>
      <w:r>
        <w:rPr>
          <w:szCs w:val="22"/>
          <w:vertAlign w:val="superscript"/>
        </w:rPr>
        <w:t>*</w:t>
      </w:r>
    </w:p>
    <w:p w14:paraId="52D05555" w14:textId="77777777" w:rsidR="00827CCB" w:rsidRDefault="00827CCB" w:rsidP="00827CCB">
      <w:pPr>
        <w:ind w:left="708" w:hanging="708"/>
        <w:rPr>
          <w:i/>
          <w:szCs w:val="22"/>
        </w:rPr>
      </w:pPr>
      <w:r>
        <w:rPr>
          <w:i/>
          <w:szCs w:val="22"/>
        </w:rPr>
        <w:t xml:space="preserve">Ostertagia (Teladorsagia) trifurcata </w:t>
      </w:r>
      <w:r>
        <w:rPr>
          <w:szCs w:val="22"/>
        </w:rPr>
        <w:t>(tikai pieaugušās formas)</w:t>
      </w:r>
      <w:r>
        <w:rPr>
          <w:i/>
          <w:szCs w:val="22"/>
        </w:rPr>
        <w:t xml:space="preserve"> </w:t>
      </w:r>
    </w:p>
    <w:p w14:paraId="1D666F1B" w14:textId="77777777" w:rsidR="00827CCB" w:rsidRDefault="00827CCB" w:rsidP="00827CCB">
      <w:pPr>
        <w:rPr>
          <w:i/>
          <w:szCs w:val="22"/>
        </w:rPr>
      </w:pPr>
      <w:r>
        <w:rPr>
          <w:i/>
          <w:szCs w:val="22"/>
        </w:rPr>
        <w:t xml:space="preserve">Oesophagostomum venulosum </w:t>
      </w:r>
      <w:r>
        <w:rPr>
          <w:szCs w:val="22"/>
        </w:rPr>
        <w:t>(tikai pieaugušās formas)</w:t>
      </w:r>
      <w:r>
        <w:rPr>
          <w:i/>
          <w:szCs w:val="22"/>
        </w:rPr>
        <w:t xml:space="preserve"> </w:t>
      </w:r>
    </w:p>
    <w:p w14:paraId="7DC10E62" w14:textId="77777777" w:rsidR="00827CCB" w:rsidRDefault="00827CCB" w:rsidP="00827CCB">
      <w:pPr>
        <w:rPr>
          <w:i/>
          <w:szCs w:val="22"/>
        </w:rPr>
      </w:pPr>
      <w:r>
        <w:rPr>
          <w:i/>
          <w:szCs w:val="22"/>
        </w:rPr>
        <w:t>O. columbianum</w:t>
      </w:r>
    </w:p>
    <w:p w14:paraId="7251D2EA" w14:textId="77777777" w:rsidR="00827CCB" w:rsidRDefault="00827CCB" w:rsidP="00827CCB">
      <w:pPr>
        <w:rPr>
          <w:i/>
          <w:szCs w:val="22"/>
        </w:rPr>
      </w:pPr>
      <w:r>
        <w:rPr>
          <w:i/>
          <w:szCs w:val="22"/>
        </w:rPr>
        <w:t>Strongyloides papillosus</w:t>
      </w:r>
    </w:p>
    <w:p w14:paraId="48154B07" w14:textId="77777777" w:rsidR="00827CCB" w:rsidRDefault="00827CCB" w:rsidP="00827CCB">
      <w:pPr>
        <w:rPr>
          <w:i/>
          <w:szCs w:val="22"/>
        </w:rPr>
      </w:pPr>
      <w:r>
        <w:rPr>
          <w:i/>
          <w:szCs w:val="22"/>
        </w:rPr>
        <w:t>Trichostrongylus axei</w:t>
      </w:r>
    </w:p>
    <w:p w14:paraId="73EC144C" w14:textId="77777777" w:rsidR="00827CCB" w:rsidRDefault="00827CCB" w:rsidP="00827CCB">
      <w:pPr>
        <w:rPr>
          <w:i/>
          <w:szCs w:val="22"/>
        </w:rPr>
      </w:pPr>
      <w:r>
        <w:rPr>
          <w:i/>
          <w:szCs w:val="22"/>
        </w:rPr>
        <w:t>T. colubriformis</w:t>
      </w:r>
    </w:p>
    <w:p w14:paraId="42D38FC3" w14:textId="77777777" w:rsidR="00827CCB" w:rsidRDefault="00827CCB" w:rsidP="00827CCB">
      <w:pPr>
        <w:rPr>
          <w:i/>
          <w:szCs w:val="22"/>
        </w:rPr>
      </w:pPr>
      <w:r>
        <w:rPr>
          <w:i/>
          <w:szCs w:val="22"/>
        </w:rPr>
        <w:t>T. vitrinus</w:t>
      </w:r>
    </w:p>
    <w:p w14:paraId="493EF1E6" w14:textId="77777777" w:rsidR="00827CCB" w:rsidRDefault="00827CCB" w:rsidP="00827CCB">
      <w:pPr>
        <w:rPr>
          <w:szCs w:val="22"/>
        </w:rPr>
      </w:pPr>
      <w:r>
        <w:rPr>
          <w:i/>
          <w:szCs w:val="22"/>
        </w:rPr>
        <w:t xml:space="preserve">Trichuris </w:t>
      </w:r>
      <w:r w:rsidRPr="00C06256">
        <w:rPr>
          <w:i/>
          <w:szCs w:val="22"/>
        </w:rPr>
        <w:t>spp</w:t>
      </w:r>
      <w:r>
        <w:rPr>
          <w:szCs w:val="22"/>
        </w:rPr>
        <w:t xml:space="preserve"> (tikai pieaugušās formas)</w:t>
      </w:r>
    </w:p>
    <w:p w14:paraId="0ED2D807" w14:textId="77777777" w:rsidR="00827CCB" w:rsidRPr="00C96311" w:rsidRDefault="00827CCB" w:rsidP="00827CCB">
      <w:pPr>
        <w:rPr>
          <w:bCs/>
          <w:szCs w:val="22"/>
        </w:rPr>
      </w:pPr>
    </w:p>
    <w:p w14:paraId="49B6455B" w14:textId="4516209D" w:rsidR="00827CCB" w:rsidRDefault="00827CCB" w:rsidP="00827CCB">
      <w:pPr>
        <w:rPr>
          <w:szCs w:val="22"/>
        </w:rPr>
      </w:pPr>
      <w:r>
        <w:rPr>
          <w:szCs w:val="22"/>
          <w:vertAlign w:val="superscript"/>
        </w:rPr>
        <w:t xml:space="preserve">* </w:t>
      </w:r>
      <w:r>
        <w:rPr>
          <w:szCs w:val="22"/>
        </w:rPr>
        <w:t>Tiek kontrolēti arī inhibētie kāpuri 4. attīstības stadijā (L</w:t>
      </w:r>
      <w:r>
        <w:rPr>
          <w:szCs w:val="22"/>
          <w:vertAlign w:val="subscript"/>
        </w:rPr>
        <w:t>4</w:t>
      </w:r>
      <w:r>
        <w:rPr>
          <w:szCs w:val="22"/>
        </w:rPr>
        <w:t>), tostarp pret benzimidazolu rezistenti celmi.</w:t>
      </w:r>
    </w:p>
    <w:p w14:paraId="708F9277" w14:textId="77777777" w:rsidR="00827CCB" w:rsidRDefault="00827CCB" w:rsidP="00827CCB">
      <w:pPr>
        <w:rPr>
          <w:szCs w:val="22"/>
        </w:rPr>
      </w:pPr>
    </w:p>
    <w:p w14:paraId="4EF2DA56" w14:textId="77777777" w:rsidR="00827CCB" w:rsidRDefault="00827CCB" w:rsidP="00827CCB">
      <w:pPr>
        <w:rPr>
          <w:szCs w:val="22"/>
          <w:u w:val="single"/>
        </w:rPr>
      </w:pPr>
      <w:r>
        <w:rPr>
          <w:szCs w:val="22"/>
          <w:u w:val="single"/>
        </w:rPr>
        <w:t xml:space="preserve">Plaušu parazīti </w:t>
      </w:r>
      <w:r>
        <w:rPr>
          <w:szCs w:val="22"/>
        </w:rPr>
        <w:t>(</w:t>
      </w:r>
      <w:r>
        <w:rPr>
          <w:szCs w:val="22"/>
          <w:u w:val="single"/>
        </w:rPr>
        <w:t>pieaugušās formas un kāpuri ceturtajā attīstības stadijā (L4))</w:t>
      </w:r>
    </w:p>
    <w:p w14:paraId="55AEFFDD" w14:textId="77777777" w:rsidR="00827CCB" w:rsidRDefault="00827CCB" w:rsidP="00827CCB">
      <w:pPr>
        <w:tabs>
          <w:tab w:val="clear" w:pos="567"/>
        </w:tabs>
        <w:rPr>
          <w:i/>
          <w:szCs w:val="22"/>
        </w:rPr>
      </w:pPr>
      <w:r>
        <w:rPr>
          <w:i/>
          <w:szCs w:val="22"/>
        </w:rPr>
        <w:t xml:space="preserve">Cystocaulus ocreatus </w:t>
      </w:r>
      <w:r>
        <w:rPr>
          <w:szCs w:val="22"/>
        </w:rPr>
        <w:t>(tikai pieaugušās formas)</w:t>
      </w:r>
    </w:p>
    <w:p w14:paraId="359AAD55" w14:textId="77777777" w:rsidR="00827CCB" w:rsidRDefault="00827CCB" w:rsidP="00827CCB">
      <w:pPr>
        <w:tabs>
          <w:tab w:val="clear" w:pos="567"/>
        </w:tabs>
        <w:rPr>
          <w:szCs w:val="22"/>
        </w:rPr>
      </w:pPr>
      <w:r>
        <w:rPr>
          <w:i/>
          <w:szCs w:val="22"/>
        </w:rPr>
        <w:t xml:space="preserve">Dictyocaulus filaria </w:t>
      </w:r>
    </w:p>
    <w:p w14:paraId="09F86CE0" w14:textId="77777777" w:rsidR="00827CCB" w:rsidRDefault="00827CCB" w:rsidP="00827CCB">
      <w:pPr>
        <w:tabs>
          <w:tab w:val="clear" w:pos="567"/>
        </w:tabs>
        <w:ind w:left="708" w:hanging="708"/>
        <w:rPr>
          <w:i/>
          <w:szCs w:val="22"/>
        </w:rPr>
      </w:pPr>
      <w:r>
        <w:rPr>
          <w:i/>
          <w:szCs w:val="22"/>
        </w:rPr>
        <w:t xml:space="preserve">Muellerius capillaris </w:t>
      </w:r>
      <w:r>
        <w:rPr>
          <w:szCs w:val="22"/>
        </w:rPr>
        <w:t>(tikai pieaugušās formas)</w:t>
      </w:r>
    </w:p>
    <w:p w14:paraId="1A757C6F" w14:textId="77777777" w:rsidR="00827CCB" w:rsidRDefault="00827CCB" w:rsidP="00827CCB">
      <w:pPr>
        <w:tabs>
          <w:tab w:val="clear" w:pos="567"/>
        </w:tabs>
        <w:ind w:left="708" w:hanging="708"/>
        <w:rPr>
          <w:i/>
          <w:szCs w:val="22"/>
        </w:rPr>
      </w:pPr>
      <w:r>
        <w:rPr>
          <w:i/>
          <w:szCs w:val="22"/>
        </w:rPr>
        <w:t xml:space="preserve">Neostrongylus linearis </w:t>
      </w:r>
      <w:r>
        <w:rPr>
          <w:szCs w:val="22"/>
        </w:rPr>
        <w:t>(tikai pieaugušās formas)</w:t>
      </w:r>
    </w:p>
    <w:p w14:paraId="28336480" w14:textId="77777777" w:rsidR="00827CCB" w:rsidRDefault="00827CCB" w:rsidP="00827CCB">
      <w:pPr>
        <w:tabs>
          <w:tab w:val="clear" w:pos="567"/>
        </w:tabs>
        <w:rPr>
          <w:i/>
          <w:szCs w:val="22"/>
        </w:rPr>
      </w:pPr>
      <w:r>
        <w:rPr>
          <w:i/>
          <w:szCs w:val="22"/>
        </w:rPr>
        <w:t xml:space="preserve">Protostrongylus rufescens </w:t>
      </w:r>
      <w:r>
        <w:rPr>
          <w:szCs w:val="22"/>
        </w:rPr>
        <w:t>(tikai pieaugušās formas)</w:t>
      </w:r>
    </w:p>
    <w:p w14:paraId="56A3427D" w14:textId="77777777" w:rsidR="00827CCB" w:rsidRDefault="00827CCB" w:rsidP="00827CCB">
      <w:pPr>
        <w:rPr>
          <w:szCs w:val="22"/>
          <w:u w:val="single"/>
        </w:rPr>
      </w:pPr>
    </w:p>
    <w:p w14:paraId="503A93E5" w14:textId="7CEDEF7D" w:rsidR="00827CCB" w:rsidRDefault="00971775" w:rsidP="00827CCB">
      <w:pPr>
        <w:jc w:val="both"/>
        <w:rPr>
          <w:szCs w:val="22"/>
        </w:rPr>
      </w:pPr>
      <w:r>
        <w:rPr>
          <w:rFonts w:eastAsia="Calibri"/>
          <w:szCs w:val="22"/>
          <w:u w:val="single"/>
        </w:rPr>
        <w:t>Spindeles</w:t>
      </w:r>
      <w:r w:rsidDel="00971775">
        <w:rPr>
          <w:szCs w:val="22"/>
          <w:u w:val="single"/>
        </w:rPr>
        <w:t xml:space="preserve"> </w:t>
      </w:r>
      <w:r w:rsidR="00827CCB">
        <w:rPr>
          <w:szCs w:val="22"/>
          <w:u w:val="single"/>
        </w:rPr>
        <w:t>(kāpuri 1., 2. un 3. attīstības stadijā)</w:t>
      </w:r>
    </w:p>
    <w:p w14:paraId="724893E7" w14:textId="77777777" w:rsidR="00827CCB" w:rsidRDefault="00827CCB" w:rsidP="00827CCB">
      <w:pPr>
        <w:jc w:val="both"/>
        <w:rPr>
          <w:i/>
          <w:szCs w:val="22"/>
        </w:rPr>
      </w:pPr>
      <w:r>
        <w:rPr>
          <w:i/>
          <w:szCs w:val="22"/>
        </w:rPr>
        <w:t>Oestrus ovis</w:t>
      </w:r>
    </w:p>
    <w:p w14:paraId="655EEB58" w14:textId="77777777" w:rsidR="00827CCB" w:rsidRDefault="00827CCB" w:rsidP="00827CCB">
      <w:pPr>
        <w:jc w:val="both"/>
        <w:rPr>
          <w:i/>
          <w:szCs w:val="22"/>
        </w:rPr>
      </w:pPr>
    </w:p>
    <w:p w14:paraId="05777480" w14:textId="77777777" w:rsidR="00827CCB" w:rsidRDefault="00827CCB" w:rsidP="00827CCB">
      <w:pPr>
        <w:rPr>
          <w:szCs w:val="22"/>
        </w:rPr>
      </w:pPr>
      <w:r>
        <w:rPr>
          <w:szCs w:val="22"/>
          <w:u w:val="single"/>
        </w:rPr>
        <w:t>Kašķa ērces</w:t>
      </w:r>
    </w:p>
    <w:p w14:paraId="52BD0AB2" w14:textId="77777777" w:rsidR="00827CCB" w:rsidRDefault="00827CCB" w:rsidP="00827CCB">
      <w:pPr>
        <w:rPr>
          <w:i/>
          <w:szCs w:val="22"/>
        </w:rPr>
      </w:pPr>
      <w:r>
        <w:rPr>
          <w:i/>
          <w:szCs w:val="22"/>
        </w:rPr>
        <w:t>Psoroptes ovis</w:t>
      </w:r>
    </w:p>
    <w:p w14:paraId="39503158" w14:textId="77777777" w:rsidR="00827CCB" w:rsidRDefault="00827CCB" w:rsidP="00827CCB">
      <w:pPr>
        <w:jc w:val="both"/>
        <w:rPr>
          <w:i/>
          <w:szCs w:val="22"/>
        </w:rPr>
      </w:pPr>
    </w:p>
    <w:p w14:paraId="5481DF46" w14:textId="574A8037" w:rsidR="00827CCB" w:rsidRDefault="002A4016" w:rsidP="00827CCB">
      <w:pPr>
        <w:jc w:val="both"/>
        <w:rPr>
          <w:szCs w:val="22"/>
        </w:rPr>
      </w:pPr>
      <w:r>
        <w:rPr>
          <w:b/>
          <w:bCs/>
          <w:szCs w:val="22"/>
        </w:rPr>
        <w:t>Cūkām:</w:t>
      </w:r>
    </w:p>
    <w:p w14:paraId="155F6643" w14:textId="77777777" w:rsidR="00827CCB" w:rsidRDefault="00827CCB" w:rsidP="00827CCB">
      <w:pPr>
        <w:pStyle w:val="BodyText"/>
        <w:tabs>
          <w:tab w:val="left" w:pos="567"/>
        </w:tabs>
        <w:spacing w:line="260" w:lineRule="exact"/>
        <w:rPr>
          <w:u w:val="single"/>
        </w:rPr>
      </w:pPr>
      <w:r>
        <w:t xml:space="preserve">Kašķa ērču, kuņģa-zarnu trakta apaļtārpu, plaušu parazītu, nieru parazītu un sūcējutu izraisītu invāziju ārstēšanai cūkām. </w:t>
      </w:r>
    </w:p>
    <w:p w14:paraId="07E2C60D" w14:textId="77777777" w:rsidR="00827CCB" w:rsidRDefault="00827CCB" w:rsidP="00827CCB">
      <w:pPr>
        <w:jc w:val="both"/>
        <w:rPr>
          <w:szCs w:val="22"/>
          <w:u w:val="single"/>
        </w:rPr>
      </w:pPr>
    </w:p>
    <w:p w14:paraId="21D48C8F" w14:textId="77777777" w:rsidR="00827CCB" w:rsidRDefault="00827CCB" w:rsidP="00827CCB">
      <w:pPr>
        <w:jc w:val="both"/>
        <w:rPr>
          <w:szCs w:val="22"/>
        </w:rPr>
      </w:pPr>
      <w:r>
        <w:rPr>
          <w:szCs w:val="22"/>
          <w:u w:val="single"/>
        </w:rPr>
        <w:t>Kuņģa-zarnu trakta nematodes (pieaugušās formas un kāpuri ceturtajā attīstības stadijā)</w:t>
      </w:r>
    </w:p>
    <w:p w14:paraId="72210763" w14:textId="77777777" w:rsidR="00827CCB" w:rsidRDefault="00827CCB" w:rsidP="00827CCB">
      <w:pPr>
        <w:tabs>
          <w:tab w:val="clear" w:pos="567"/>
          <w:tab w:val="left" w:pos="0"/>
        </w:tabs>
        <w:rPr>
          <w:i/>
          <w:iCs/>
          <w:szCs w:val="22"/>
        </w:rPr>
      </w:pPr>
      <w:r>
        <w:rPr>
          <w:i/>
          <w:iCs/>
          <w:szCs w:val="22"/>
        </w:rPr>
        <w:t>Hyostrongylus rubidus</w:t>
      </w:r>
    </w:p>
    <w:p w14:paraId="78255F11" w14:textId="77777777" w:rsidR="00827CCB" w:rsidRDefault="00827CCB" w:rsidP="00827CCB">
      <w:pPr>
        <w:tabs>
          <w:tab w:val="clear" w:pos="567"/>
          <w:tab w:val="left" w:pos="0"/>
        </w:tabs>
        <w:rPr>
          <w:i/>
          <w:iCs/>
          <w:szCs w:val="22"/>
        </w:rPr>
      </w:pPr>
      <w:r>
        <w:rPr>
          <w:i/>
          <w:iCs/>
          <w:szCs w:val="22"/>
        </w:rPr>
        <w:t>Ascaris sum</w:t>
      </w:r>
    </w:p>
    <w:p w14:paraId="4CBD03FD" w14:textId="77777777" w:rsidR="00827CCB" w:rsidRDefault="00827CCB" w:rsidP="00827CCB">
      <w:pPr>
        <w:tabs>
          <w:tab w:val="clear" w:pos="567"/>
          <w:tab w:val="left" w:pos="0"/>
        </w:tabs>
        <w:rPr>
          <w:i/>
          <w:iCs/>
          <w:szCs w:val="22"/>
        </w:rPr>
      </w:pPr>
      <w:r>
        <w:rPr>
          <w:i/>
          <w:iCs/>
          <w:szCs w:val="22"/>
        </w:rPr>
        <w:t xml:space="preserve">Strongyloides ransomi </w:t>
      </w:r>
      <w:r>
        <w:rPr>
          <w:szCs w:val="22"/>
        </w:rPr>
        <w:t>(tikai pieaugušās formas)</w:t>
      </w:r>
    </w:p>
    <w:p w14:paraId="0A4EE1A5" w14:textId="77777777" w:rsidR="00827CCB" w:rsidRDefault="00827CCB" w:rsidP="00827CCB">
      <w:pPr>
        <w:tabs>
          <w:tab w:val="clear" w:pos="567"/>
          <w:tab w:val="left" w:pos="0"/>
        </w:tabs>
        <w:rPr>
          <w:i/>
          <w:iCs/>
          <w:szCs w:val="22"/>
        </w:rPr>
      </w:pPr>
      <w:r>
        <w:rPr>
          <w:i/>
          <w:iCs/>
          <w:szCs w:val="22"/>
        </w:rPr>
        <w:t>Oesophagostomum dentatum</w:t>
      </w:r>
    </w:p>
    <w:p w14:paraId="0F333D87" w14:textId="77777777" w:rsidR="00827CCB" w:rsidRDefault="00827CCB" w:rsidP="00827CCB">
      <w:pPr>
        <w:tabs>
          <w:tab w:val="clear" w:pos="567"/>
          <w:tab w:val="left" w:pos="0"/>
        </w:tabs>
        <w:rPr>
          <w:i/>
          <w:iCs/>
          <w:szCs w:val="22"/>
        </w:rPr>
      </w:pPr>
      <w:r>
        <w:rPr>
          <w:i/>
          <w:iCs/>
          <w:szCs w:val="22"/>
        </w:rPr>
        <w:t>Oesophagostomum quadrispinulatum</w:t>
      </w:r>
    </w:p>
    <w:p w14:paraId="3BCC1B91" w14:textId="77777777" w:rsidR="00827CCB" w:rsidRDefault="00827CCB" w:rsidP="00827CCB">
      <w:pPr>
        <w:rPr>
          <w:szCs w:val="22"/>
        </w:rPr>
      </w:pPr>
    </w:p>
    <w:p w14:paraId="204A5402" w14:textId="77777777" w:rsidR="00827CCB" w:rsidRDefault="00827CCB" w:rsidP="00827CCB">
      <w:pPr>
        <w:rPr>
          <w:szCs w:val="22"/>
          <w:u w:val="single"/>
        </w:rPr>
      </w:pPr>
      <w:r>
        <w:rPr>
          <w:szCs w:val="22"/>
          <w:u w:val="single"/>
        </w:rPr>
        <w:t>Plaušu parazīti</w:t>
      </w:r>
    </w:p>
    <w:p w14:paraId="5E858B65" w14:textId="77777777" w:rsidR="00827CCB" w:rsidRDefault="00827CCB" w:rsidP="00827CCB">
      <w:pPr>
        <w:rPr>
          <w:i/>
          <w:iCs/>
          <w:szCs w:val="22"/>
        </w:rPr>
      </w:pPr>
      <w:r>
        <w:rPr>
          <w:i/>
          <w:iCs/>
          <w:szCs w:val="22"/>
        </w:rPr>
        <w:t xml:space="preserve">Metastrongylus spp. </w:t>
      </w:r>
      <w:r>
        <w:rPr>
          <w:szCs w:val="22"/>
        </w:rPr>
        <w:t>(tikai pieaugušās formas)</w:t>
      </w:r>
    </w:p>
    <w:p w14:paraId="44418426" w14:textId="77777777" w:rsidR="00827CCB" w:rsidRDefault="00827CCB" w:rsidP="00827CCB">
      <w:pPr>
        <w:rPr>
          <w:szCs w:val="22"/>
        </w:rPr>
      </w:pPr>
    </w:p>
    <w:p w14:paraId="20777335" w14:textId="77777777" w:rsidR="00827CCB" w:rsidRDefault="00827CCB" w:rsidP="00827CCB">
      <w:pPr>
        <w:pStyle w:val="EndnoteText"/>
        <w:spacing w:line="260" w:lineRule="exact"/>
        <w:rPr>
          <w:szCs w:val="22"/>
          <w:u w:val="single"/>
        </w:rPr>
      </w:pPr>
      <w:r>
        <w:rPr>
          <w:szCs w:val="22"/>
          <w:u w:val="single"/>
        </w:rPr>
        <w:t>Nieru parazīti</w:t>
      </w:r>
    </w:p>
    <w:p w14:paraId="218B8415" w14:textId="77777777" w:rsidR="00827CCB" w:rsidRDefault="00827CCB" w:rsidP="00827CCB">
      <w:pPr>
        <w:rPr>
          <w:i/>
          <w:iCs/>
          <w:szCs w:val="22"/>
        </w:rPr>
      </w:pPr>
      <w:r>
        <w:rPr>
          <w:i/>
          <w:iCs/>
          <w:szCs w:val="22"/>
        </w:rPr>
        <w:t xml:space="preserve">Stephanurus dentatus </w:t>
      </w:r>
      <w:r>
        <w:rPr>
          <w:szCs w:val="22"/>
        </w:rPr>
        <w:t>(tikai pieaugušās formas)</w:t>
      </w:r>
    </w:p>
    <w:p w14:paraId="0056EC94" w14:textId="77777777" w:rsidR="00827CCB" w:rsidRDefault="00827CCB" w:rsidP="00827CCB">
      <w:pPr>
        <w:rPr>
          <w:szCs w:val="22"/>
        </w:rPr>
      </w:pPr>
    </w:p>
    <w:p w14:paraId="21BEA02A" w14:textId="4F09810D" w:rsidR="00827CCB" w:rsidRDefault="00827CCB" w:rsidP="00827CCB">
      <w:pPr>
        <w:rPr>
          <w:szCs w:val="22"/>
          <w:u w:val="single"/>
        </w:rPr>
      </w:pPr>
      <w:r>
        <w:rPr>
          <w:szCs w:val="22"/>
          <w:u w:val="single"/>
        </w:rPr>
        <w:t>Sūcējutis</w:t>
      </w:r>
    </w:p>
    <w:p w14:paraId="29134028" w14:textId="77777777" w:rsidR="00827CCB" w:rsidRDefault="00827CCB" w:rsidP="00827CCB">
      <w:pPr>
        <w:rPr>
          <w:i/>
          <w:iCs/>
          <w:szCs w:val="22"/>
        </w:rPr>
      </w:pPr>
      <w:r>
        <w:rPr>
          <w:i/>
          <w:iCs/>
          <w:szCs w:val="22"/>
        </w:rPr>
        <w:t>Haematopinus suis</w:t>
      </w:r>
    </w:p>
    <w:p w14:paraId="6290F8AC" w14:textId="77777777" w:rsidR="00827CCB" w:rsidRDefault="00827CCB" w:rsidP="00827CCB">
      <w:pPr>
        <w:rPr>
          <w:szCs w:val="22"/>
        </w:rPr>
      </w:pPr>
    </w:p>
    <w:p w14:paraId="6EA0DCE3" w14:textId="77777777" w:rsidR="00827CCB" w:rsidRDefault="00827CCB" w:rsidP="00827CCB">
      <w:pPr>
        <w:rPr>
          <w:szCs w:val="22"/>
          <w:u w:val="single"/>
        </w:rPr>
      </w:pPr>
      <w:r>
        <w:rPr>
          <w:szCs w:val="22"/>
          <w:u w:val="single"/>
        </w:rPr>
        <w:t>Kašķa ērces</w:t>
      </w:r>
    </w:p>
    <w:p w14:paraId="2C46DAB7" w14:textId="77777777" w:rsidR="00827CCB" w:rsidRDefault="00827CCB" w:rsidP="00827CCB">
      <w:pPr>
        <w:rPr>
          <w:i/>
          <w:iCs/>
          <w:szCs w:val="22"/>
        </w:rPr>
      </w:pPr>
      <w:r>
        <w:rPr>
          <w:i/>
          <w:iCs/>
          <w:szCs w:val="22"/>
        </w:rPr>
        <w:t>Sarcoptes scabiei</w:t>
      </w:r>
    </w:p>
    <w:p w14:paraId="354167D6" w14:textId="77777777" w:rsidR="00827CCB" w:rsidRDefault="00827CCB" w:rsidP="00827CCB">
      <w:pPr>
        <w:rPr>
          <w:szCs w:val="22"/>
        </w:rPr>
      </w:pPr>
    </w:p>
    <w:p w14:paraId="29394FEA" w14:textId="77777777" w:rsidR="00827CCB" w:rsidRDefault="00827CCB" w:rsidP="00827CCB">
      <w:pPr>
        <w:rPr>
          <w:szCs w:val="22"/>
        </w:rPr>
      </w:pPr>
      <w:r>
        <w:rPr>
          <w:szCs w:val="22"/>
        </w:rPr>
        <w:t xml:space="preserve">Aizsardzība pret </w:t>
      </w:r>
      <w:r>
        <w:rPr>
          <w:i/>
          <w:iCs/>
          <w:szCs w:val="22"/>
        </w:rPr>
        <w:t>Sarcoptes scabiei</w:t>
      </w:r>
      <w:r>
        <w:rPr>
          <w:szCs w:val="22"/>
        </w:rPr>
        <w:t xml:space="preserve"> izraisītu invāziju vai atkārtotu invadēšanos cūkām saglabājās 18 dienas.</w:t>
      </w:r>
    </w:p>
    <w:p w14:paraId="16BB8F50" w14:textId="77777777" w:rsidR="00827CCB" w:rsidRPr="003C5DA8" w:rsidRDefault="00827CCB" w:rsidP="00827CCB">
      <w:pPr>
        <w:spacing w:line="240" w:lineRule="auto"/>
        <w:ind w:left="567" w:hanging="567"/>
        <w:rPr>
          <w:color w:val="000000"/>
        </w:rPr>
      </w:pPr>
    </w:p>
    <w:p w14:paraId="3475B898" w14:textId="77777777" w:rsidR="00827CCB" w:rsidRDefault="00827CCB" w:rsidP="00827CCB">
      <w:pPr>
        <w:spacing w:line="240" w:lineRule="auto"/>
        <w:rPr>
          <w:color w:val="000000"/>
        </w:rPr>
      </w:pPr>
    </w:p>
    <w:p w14:paraId="425CA24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575C4E20" w14:textId="77777777" w:rsidR="00827CCB" w:rsidRPr="00C45690" w:rsidRDefault="00827CCB" w:rsidP="00827CCB">
      <w:pPr>
        <w:spacing w:line="240" w:lineRule="auto"/>
        <w:ind w:left="567" w:hanging="567"/>
        <w:rPr>
          <w:bCs/>
          <w:color w:val="000000"/>
        </w:rPr>
      </w:pPr>
    </w:p>
    <w:p w14:paraId="0B2DF566" w14:textId="3AA8A644" w:rsidR="00827CCB" w:rsidRDefault="00827CCB" w:rsidP="00827CCB">
      <w:pPr>
        <w:rPr>
          <w:color w:val="000000"/>
        </w:rPr>
      </w:pPr>
      <w:r>
        <w:rPr>
          <w:szCs w:val="22"/>
        </w:rPr>
        <w:t>Nelietot</w:t>
      </w:r>
      <w:r>
        <w:rPr>
          <w:color w:val="000000"/>
        </w:rPr>
        <w:t xml:space="preserve"> suņiem, jo var būt smagas blakusparādības. Līdzīgi kā pret citiem avermektīniem, dažu sugu suņi, piemēram, kolliji, ir īpaši jutīgi pret doramektīnu, un jāievēro īpaša piesardzība, lai novērstu nejaušu šo</w:t>
      </w:r>
      <w:r w:rsidR="00317DF6">
        <w:rPr>
          <w:color w:val="000000"/>
          <w:szCs w:val="22"/>
        </w:rPr>
        <w:t xml:space="preserve"> v</w:t>
      </w:r>
      <w:r w:rsidR="00317DF6" w:rsidRPr="00E14838">
        <w:rPr>
          <w:color w:val="000000"/>
          <w:szCs w:val="22"/>
        </w:rPr>
        <w:t>eterinār</w:t>
      </w:r>
      <w:r w:rsidR="00317DF6">
        <w:rPr>
          <w:color w:val="000000"/>
          <w:szCs w:val="22"/>
        </w:rPr>
        <w:t>o</w:t>
      </w:r>
      <w:r>
        <w:rPr>
          <w:color w:val="000000"/>
        </w:rPr>
        <w:t xml:space="preserve"> zāļu norīšanu. Skatīt </w:t>
      </w:r>
      <w:r w:rsidR="00CD7233" w:rsidRPr="00C96311">
        <w:rPr>
          <w:color w:val="000000"/>
        </w:rPr>
        <w:t>sadaļā</w:t>
      </w:r>
      <w:r w:rsidR="00CD7233">
        <w:rPr>
          <w:color w:val="000000"/>
        </w:rPr>
        <w:t xml:space="preserve"> </w:t>
      </w:r>
      <w:r>
        <w:rPr>
          <w:color w:val="000000"/>
        </w:rPr>
        <w:t>„Īpaši brīdinājumi”.</w:t>
      </w:r>
    </w:p>
    <w:p w14:paraId="7D2C0060" w14:textId="77777777" w:rsidR="00827CCB" w:rsidRPr="00C45690" w:rsidRDefault="00827CCB" w:rsidP="00827CCB">
      <w:pPr>
        <w:spacing w:line="240" w:lineRule="auto"/>
        <w:ind w:left="567" w:hanging="567"/>
        <w:rPr>
          <w:bCs/>
          <w:color w:val="000000"/>
        </w:rPr>
      </w:pPr>
    </w:p>
    <w:p w14:paraId="1C17572B" w14:textId="72FF50AC" w:rsidR="00827CCB" w:rsidRDefault="00827CCB" w:rsidP="00C96311">
      <w:pPr>
        <w:spacing w:line="240" w:lineRule="auto"/>
        <w:rPr>
          <w:b/>
          <w:color w:val="000000"/>
        </w:rPr>
      </w:pPr>
      <w:r>
        <w:rPr>
          <w:color w:val="000000"/>
        </w:rPr>
        <w:t xml:space="preserve">Nelietot gadījumos, ja konstatēta pastiprināta jutība pret aktīvo vielu vai pret </w:t>
      </w:r>
      <w:r w:rsidR="00317DF6">
        <w:t>jebkuru</w:t>
      </w:r>
      <w:r>
        <w:rPr>
          <w:color w:val="000000"/>
        </w:rPr>
        <w:t xml:space="preserve"> no palīgvielām.</w:t>
      </w:r>
    </w:p>
    <w:p w14:paraId="4677BC80" w14:textId="77777777" w:rsidR="00827CCB" w:rsidRPr="005F4D4D" w:rsidRDefault="00827CCB" w:rsidP="00827CCB">
      <w:pPr>
        <w:spacing w:line="240" w:lineRule="auto"/>
        <w:ind w:left="567" w:hanging="567"/>
        <w:rPr>
          <w:color w:val="000000"/>
        </w:rPr>
      </w:pPr>
    </w:p>
    <w:p w14:paraId="7A8756F5" w14:textId="77777777" w:rsidR="00827CCB" w:rsidRPr="005F4D4D" w:rsidRDefault="00827CCB" w:rsidP="00827CCB">
      <w:pPr>
        <w:spacing w:line="240" w:lineRule="auto"/>
        <w:ind w:left="567" w:hanging="567"/>
        <w:rPr>
          <w:color w:val="000000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B1727EB" w14:textId="77777777" w:rsidR="00827CCB" w:rsidRPr="00827CCB" w:rsidRDefault="00827CCB" w:rsidP="00827CCB">
      <w:pPr>
        <w:tabs>
          <w:tab w:val="clear" w:pos="567"/>
        </w:tabs>
        <w:spacing w:line="240" w:lineRule="auto"/>
        <w:ind w:right="-2"/>
        <w:rPr>
          <w:rFonts w:eastAsia="Calibri"/>
          <w:color w:val="000000"/>
        </w:rPr>
      </w:pPr>
    </w:p>
    <w:p w14:paraId="72634679" w14:textId="47C6CBBF" w:rsidR="00827CCB" w:rsidRPr="00827CCB" w:rsidRDefault="00827CCB" w:rsidP="00827CCB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  <w:r w:rsidRPr="00827CCB">
        <w:rPr>
          <w:rFonts w:eastAsia="Calibri"/>
          <w:szCs w:val="22"/>
          <w:u w:val="single"/>
        </w:rPr>
        <w:t>Īpaši brīdinājumi:</w:t>
      </w:r>
    </w:p>
    <w:p w14:paraId="225FEE84" w14:textId="2E08A4F9" w:rsidR="00CD7233" w:rsidRDefault="00827CCB" w:rsidP="00827CCB">
      <w:pPr>
        <w:tabs>
          <w:tab w:val="clear" w:pos="567"/>
        </w:tabs>
        <w:spacing w:line="240" w:lineRule="auto"/>
        <w:rPr>
          <w:szCs w:val="22"/>
        </w:rPr>
      </w:pPr>
      <w:r w:rsidRPr="00827CCB">
        <w:rPr>
          <w:rFonts w:eastAsia="Calibri"/>
          <w:color w:val="000000"/>
        </w:rPr>
        <w:t xml:space="preserve">Lietošanai dzīvniekiem. </w:t>
      </w:r>
      <w:r w:rsidR="00975BF2">
        <w:rPr>
          <w:rStyle w:val="hps"/>
          <w:szCs w:val="22"/>
        </w:rPr>
        <w:t>Ievērot piesardzību</w:t>
      </w:r>
      <w:r w:rsidRPr="00827CCB">
        <w:rPr>
          <w:rFonts w:eastAsia="Calibri"/>
        </w:rPr>
        <w:t xml:space="preserve">, lai izvairītos no turpmāk </w:t>
      </w:r>
      <w:r w:rsidR="00975BF2">
        <w:rPr>
          <w:rStyle w:val="hps"/>
          <w:szCs w:val="22"/>
        </w:rPr>
        <w:t>minētajām</w:t>
      </w:r>
      <w:r w:rsidRPr="00827CCB">
        <w:rPr>
          <w:rFonts w:eastAsia="Calibri"/>
        </w:rPr>
        <w:t xml:space="preserve"> darbībām, </w:t>
      </w:r>
      <w:r w:rsidR="00975BF2">
        <w:rPr>
          <w:szCs w:val="22"/>
        </w:rPr>
        <w:t>jo tās</w:t>
      </w:r>
      <w:r w:rsidRPr="00827CCB">
        <w:rPr>
          <w:rFonts w:eastAsia="Calibri"/>
        </w:rPr>
        <w:t xml:space="preserve"> palielina rezistences attīstības risku un var novest pie neefektīvas ārstēšanas:</w:t>
      </w:r>
      <w:r w:rsidRPr="00827CCB">
        <w:rPr>
          <w:rFonts w:eastAsia="Calibri"/>
        </w:rPr>
        <w:br/>
        <w:t xml:space="preserve">- pārāk bieža un atkārtota vienas klases prettārpu līdzekļu lietošana </w:t>
      </w:r>
      <w:r w:rsidR="00975BF2">
        <w:rPr>
          <w:rStyle w:val="hps"/>
          <w:szCs w:val="22"/>
        </w:rPr>
        <w:t>ilgu</w:t>
      </w:r>
      <w:r w:rsidRPr="00827CCB">
        <w:rPr>
          <w:rFonts w:eastAsia="Calibri"/>
        </w:rPr>
        <w:t xml:space="preserve"> laika posmā;</w:t>
      </w:r>
      <w:r w:rsidRPr="00827CCB">
        <w:rPr>
          <w:rFonts w:eastAsia="Calibri"/>
        </w:rPr>
        <w:br/>
      </w:r>
      <w:r w:rsidRPr="00827CCB">
        <w:rPr>
          <w:rFonts w:eastAsia="Calibri"/>
        </w:rPr>
        <w:lastRenderedPageBreak/>
        <w:t xml:space="preserve">- pārāk </w:t>
      </w:r>
      <w:r w:rsidR="00975BF2" w:rsidRPr="00451AF5">
        <w:rPr>
          <w:szCs w:val="22"/>
        </w:rPr>
        <w:t>maz</w:t>
      </w:r>
      <w:r w:rsidR="00975BF2">
        <w:rPr>
          <w:szCs w:val="22"/>
        </w:rPr>
        <w:t>as</w:t>
      </w:r>
      <w:r w:rsidR="00975BF2" w:rsidRPr="00451AF5">
        <w:rPr>
          <w:szCs w:val="22"/>
        </w:rPr>
        <w:t xml:space="preserve"> </w:t>
      </w:r>
      <w:r w:rsidR="00975BF2" w:rsidRPr="00451AF5">
        <w:rPr>
          <w:rStyle w:val="hps"/>
          <w:szCs w:val="22"/>
        </w:rPr>
        <w:t>dev</w:t>
      </w:r>
      <w:r w:rsidR="00975BF2">
        <w:rPr>
          <w:rStyle w:val="hps"/>
          <w:szCs w:val="22"/>
        </w:rPr>
        <w:t>as</w:t>
      </w:r>
      <w:r w:rsidR="00975BF2" w:rsidRPr="00451AF5">
        <w:rPr>
          <w:rStyle w:val="hps"/>
          <w:szCs w:val="22"/>
        </w:rPr>
        <w:t xml:space="preserve"> lietošan</w:t>
      </w:r>
      <w:r w:rsidR="00975BF2">
        <w:rPr>
          <w:rStyle w:val="hps"/>
          <w:szCs w:val="22"/>
        </w:rPr>
        <w:t>a</w:t>
      </w:r>
      <w:r w:rsidR="00975BF2">
        <w:rPr>
          <w:szCs w:val="22"/>
        </w:rPr>
        <w:t xml:space="preserve"> nepareizi noteikta dzīvnieka </w:t>
      </w:r>
      <w:r w:rsidR="00975BF2" w:rsidRPr="00571773">
        <w:rPr>
          <w:rStyle w:val="hps"/>
          <w:szCs w:val="22"/>
        </w:rPr>
        <w:t xml:space="preserve">ķermeņa svara, </w:t>
      </w:r>
      <w:r w:rsidR="00975BF2">
        <w:rPr>
          <w:rStyle w:val="hps"/>
          <w:szCs w:val="22"/>
        </w:rPr>
        <w:t xml:space="preserve">veterināro zāļu </w:t>
      </w:r>
      <w:r w:rsidR="00975BF2" w:rsidRPr="00571773">
        <w:rPr>
          <w:rStyle w:val="hps"/>
          <w:szCs w:val="22"/>
        </w:rPr>
        <w:t>lietošan</w:t>
      </w:r>
      <w:r w:rsidR="00975BF2">
        <w:rPr>
          <w:rStyle w:val="hps"/>
          <w:szCs w:val="22"/>
        </w:rPr>
        <w:t>as veida vai nepareizi</w:t>
      </w:r>
      <w:r w:rsidR="00975BF2" w:rsidRPr="00C874A4">
        <w:rPr>
          <w:rStyle w:val="hps"/>
          <w:szCs w:val="22"/>
        </w:rPr>
        <w:t xml:space="preserve"> kalibrēt</w:t>
      </w:r>
      <w:r w:rsidR="00975BF2">
        <w:rPr>
          <w:rStyle w:val="hps"/>
          <w:szCs w:val="22"/>
        </w:rPr>
        <w:t>as</w:t>
      </w:r>
      <w:r w:rsidR="00975BF2" w:rsidRPr="00C874A4">
        <w:rPr>
          <w:rStyle w:val="hps"/>
          <w:szCs w:val="22"/>
        </w:rPr>
        <w:t xml:space="preserve"> dozēšanas ierīc</w:t>
      </w:r>
      <w:r w:rsidR="00975BF2">
        <w:rPr>
          <w:rStyle w:val="hps"/>
          <w:szCs w:val="22"/>
        </w:rPr>
        <w:t>es dēļ</w:t>
      </w:r>
      <w:r w:rsidR="00975BF2" w:rsidRPr="00C874A4">
        <w:rPr>
          <w:rStyle w:val="hps"/>
          <w:szCs w:val="22"/>
        </w:rPr>
        <w:t xml:space="preserve"> </w:t>
      </w:r>
      <w:r w:rsidRPr="00827CCB">
        <w:rPr>
          <w:rFonts w:eastAsia="Calibri"/>
        </w:rPr>
        <w:t>(ja tāda ir).</w:t>
      </w:r>
      <w:r w:rsidRPr="00827CCB">
        <w:rPr>
          <w:rFonts w:eastAsia="Calibri"/>
        </w:rPr>
        <w:br/>
      </w:r>
    </w:p>
    <w:p w14:paraId="3EE77357" w14:textId="1CADABCB" w:rsidR="00BF02B4" w:rsidRDefault="00975BF2" w:rsidP="00827CCB">
      <w:pPr>
        <w:tabs>
          <w:tab w:val="clear" w:pos="567"/>
        </w:tabs>
        <w:spacing w:line="240" w:lineRule="auto"/>
        <w:rPr>
          <w:rFonts w:eastAsia="Calibri"/>
        </w:rPr>
      </w:pPr>
      <w:r>
        <w:rPr>
          <w:szCs w:val="22"/>
        </w:rPr>
        <w:t>K</w:t>
      </w:r>
      <w:r w:rsidRPr="00C874A4">
        <w:rPr>
          <w:szCs w:val="22"/>
        </w:rPr>
        <w:t>līnisk</w:t>
      </w:r>
      <w:r>
        <w:rPr>
          <w:szCs w:val="22"/>
        </w:rPr>
        <w:t>ajos</w:t>
      </w:r>
      <w:r w:rsidRPr="00C874A4">
        <w:rPr>
          <w:szCs w:val="22"/>
        </w:rPr>
        <w:t xml:space="preserve"> gadījum</w:t>
      </w:r>
      <w:r>
        <w:rPr>
          <w:szCs w:val="22"/>
        </w:rPr>
        <w:t>os, kad</w:t>
      </w:r>
      <w:r w:rsidRPr="00C874A4">
        <w:rPr>
          <w:szCs w:val="22"/>
        </w:rPr>
        <w:t xml:space="preserve"> </w:t>
      </w:r>
      <w:r>
        <w:rPr>
          <w:szCs w:val="22"/>
        </w:rPr>
        <w:t>ir</w:t>
      </w:r>
      <w:r w:rsidRPr="00C874A4">
        <w:rPr>
          <w:szCs w:val="22"/>
        </w:rPr>
        <w:t xml:space="preserve"> aizdomas par rezistenc</w:t>
      </w:r>
      <w:r>
        <w:rPr>
          <w:szCs w:val="22"/>
        </w:rPr>
        <w:t>i</w:t>
      </w:r>
      <w:r w:rsidRPr="00C874A4">
        <w:rPr>
          <w:szCs w:val="22"/>
        </w:rPr>
        <w:t xml:space="preserve"> pret </w:t>
      </w:r>
      <w:r w:rsidRPr="0088006B">
        <w:rPr>
          <w:szCs w:val="22"/>
        </w:rPr>
        <w:t>prettārpu</w:t>
      </w:r>
      <w:r w:rsidRPr="00C874A4">
        <w:rPr>
          <w:szCs w:val="22"/>
        </w:rPr>
        <w:t xml:space="preserve"> līdzekļiem, </w:t>
      </w:r>
      <w:r>
        <w:rPr>
          <w:szCs w:val="22"/>
        </w:rPr>
        <w:t>jāveic</w:t>
      </w:r>
      <w:r w:rsidRPr="00C874A4">
        <w:rPr>
          <w:szCs w:val="22"/>
        </w:rPr>
        <w:t xml:space="preserve"> </w:t>
      </w:r>
      <w:r>
        <w:rPr>
          <w:szCs w:val="22"/>
        </w:rPr>
        <w:t>atbilstošas tālākās pārbaudes</w:t>
      </w:r>
      <w:r w:rsidRPr="00C874A4">
        <w:rPr>
          <w:rStyle w:val="hps"/>
          <w:szCs w:val="22"/>
        </w:rPr>
        <w:t xml:space="preserve">, </w:t>
      </w:r>
      <w:r w:rsidRPr="00C874A4">
        <w:rPr>
          <w:szCs w:val="22"/>
        </w:rPr>
        <w:t xml:space="preserve">izmantojot </w:t>
      </w:r>
      <w:r>
        <w:rPr>
          <w:szCs w:val="22"/>
        </w:rPr>
        <w:t>atbilstošus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testus (piemēram,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oliņu skaita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samazināšanās</w:t>
      </w:r>
      <w:r w:rsidRPr="00C874A4">
        <w:rPr>
          <w:szCs w:val="22"/>
        </w:rPr>
        <w:t xml:space="preserve"> </w:t>
      </w:r>
      <w:r w:rsidRPr="00C874A4">
        <w:rPr>
          <w:rStyle w:val="hps"/>
          <w:szCs w:val="22"/>
        </w:rPr>
        <w:t>test</w:t>
      </w:r>
      <w:r>
        <w:rPr>
          <w:rStyle w:val="hps"/>
          <w:szCs w:val="22"/>
        </w:rPr>
        <w:t>s</w:t>
      </w:r>
      <w:r w:rsidRPr="000C2668">
        <w:rPr>
          <w:rStyle w:val="hps"/>
          <w:szCs w:val="22"/>
        </w:rPr>
        <w:t xml:space="preserve"> </w:t>
      </w:r>
      <w:r>
        <w:rPr>
          <w:rStyle w:val="hps"/>
          <w:szCs w:val="22"/>
        </w:rPr>
        <w:t>fekālijās</w:t>
      </w:r>
      <w:r w:rsidRPr="008E20AB">
        <w:rPr>
          <w:rStyle w:val="hps"/>
          <w:szCs w:val="22"/>
        </w:rPr>
        <w:t>).</w:t>
      </w:r>
      <w:r w:rsidRPr="00571773">
        <w:rPr>
          <w:szCs w:val="22"/>
        </w:rPr>
        <w:t xml:space="preserve"> </w:t>
      </w:r>
      <w:r w:rsidRPr="00571773">
        <w:rPr>
          <w:rStyle w:val="hps"/>
          <w:szCs w:val="22"/>
        </w:rPr>
        <w:t>Ja</w:t>
      </w:r>
      <w:r w:rsidRPr="00571773">
        <w:rPr>
          <w:szCs w:val="22"/>
        </w:rPr>
        <w:t xml:space="preserve"> </w:t>
      </w:r>
      <w:r w:rsidRPr="00574E63">
        <w:rPr>
          <w:szCs w:val="22"/>
        </w:rPr>
        <w:t xml:space="preserve">šādas(-u) pārbaudes(-žu) rezultāts(-i) norāda uz </w:t>
      </w:r>
      <w:r w:rsidRPr="000500B4">
        <w:rPr>
          <w:rStyle w:val="hps"/>
          <w:szCs w:val="22"/>
        </w:rPr>
        <w:t>rezistenci pret</w:t>
      </w:r>
      <w:r w:rsidRPr="000500B4">
        <w:rPr>
          <w:szCs w:val="22"/>
        </w:rPr>
        <w:t xml:space="preserve"> </w:t>
      </w:r>
      <w:r>
        <w:rPr>
          <w:rStyle w:val="hps"/>
          <w:szCs w:val="22"/>
        </w:rPr>
        <w:t>konkrētu</w:t>
      </w:r>
      <w:r w:rsidRPr="0035431C">
        <w:rPr>
          <w:szCs w:val="22"/>
        </w:rPr>
        <w:t xml:space="preserve"> </w:t>
      </w:r>
      <w:r w:rsidRPr="00E52C8D">
        <w:rPr>
          <w:rStyle w:val="hps"/>
          <w:szCs w:val="22"/>
        </w:rPr>
        <w:t>prettārpu līdzekli</w:t>
      </w:r>
      <w:r w:rsidRPr="00451AF5">
        <w:rPr>
          <w:szCs w:val="22"/>
        </w:rPr>
        <w:t>, jālieto cita</w:t>
      </w:r>
      <w:r>
        <w:rPr>
          <w:szCs w:val="22"/>
        </w:rPr>
        <w:t>s</w:t>
      </w:r>
      <w:r w:rsidRPr="00451AF5">
        <w:rPr>
          <w:szCs w:val="22"/>
        </w:rPr>
        <w:t xml:space="preserve"> </w:t>
      </w:r>
      <w:r>
        <w:rPr>
          <w:szCs w:val="22"/>
        </w:rPr>
        <w:t>prettārpu</w:t>
      </w:r>
      <w:r>
        <w:rPr>
          <w:rStyle w:val="hps"/>
          <w:szCs w:val="22"/>
        </w:rPr>
        <w:t xml:space="preserve"> zāļu grupas </w:t>
      </w:r>
      <w:r w:rsidR="00827CCB" w:rsidRPr="00827CCB">
        <w:rPr>
          <w:rFonts w:eastAsia="Calibri"/>
        </w:rPr>
        <w:t>līdzeklis ar atšķirīgu darbības mehānismu.</w:t>
      </w:r>
      <w:r w:rsidR="00827CCB" w:rsidRPr="00827CCB">
        <w:rPr>
          <w:rFonts w:eastAsia="Calibri"/>
        </w:rPr>
        <w:br/>
      </w:r>
    </w:p>
    <w:p w14:paraId="65938392" w14:textId="79E99AF6" w:rsidR="00827CCB" w:rsidRPr="00827CCB" w:rsidRDefault="00827CCB" w:rsidP="00827CCB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  <w:r w:rsidRPr="00827CCB">
        <w:rPr>
          <w:rFonts w:eastAsia="Calibri"/>
        </w:rPr>
        <w:t xml:space="preserve">ES ietvaros ir ziņots par </w:t>
      </w:r>
      <w:r w:rsidRPr="00827CCB">
        <w:rPr>
          <w:rFonts w:eastAsia="Calibri"/>
          <w:i/>
          <w:iCs/>
        </w:rPr>
        <w:t>Teladorsagia</w:t>
      </w:r>
      <w:r w:rsidRPr="00827CCB">
        <w:rPr>
          <w:rFonts w:eastAsia="Calibri"/>
        </w:rPr>
        <w:t xml:space="preserve"> un </w:t>
      </w:r>
      <w:r w:rsidRPr="00827CCB">
        <w:rPr>
          <w:rFonts w:eastAsia="Calibri"/>
          <w:i/>
          <w:iCs/>
        </w:rPr>
        <w:t>Haemonchus</w:t>
      </w:r>
      <w:r w:rsidRPr="00827CCB">
        <w:rPr>
          <w:rFonts w:eastAsia="Calibri"/>
        </w:rPr>
        <w:t xml:space="preserve"> rezistenci pret avermektīniem aitām. Tāpēc</w:t>
      </w:r>
      <w:r w:rsidR="00BF02B4">
        <w:rPr>
          <w:rFonts w:eastAsia="Calibri"/>
        </w:rPr>
        <w:t>,</w:t>
      </w:r>
      <w:r w:rsidRPr="00827CCB">
        <w:rPr>
          <w:rFonts w:eastAsia="Calibri"/>
        </w:rPr>
        <w:t xml:space="preserve"> lietojot šīs veterinārās zāles</w:t>
      </w:r>
      <w:r w:rsidR="00BF02B4">
        <w:rPr>
          <w:rFonts w:eastAsia="Calibri"/>
        </w:rPr>
        <w:t>,</w:t>
      </w:r>
      <w:r w:rsidRPr="00827CCB">
        <w:rPr>
          <w:rFonts w:eastAsia="Calibri"/>
        </w:rPr>
        <w:t xml:space="preserve"> jāņem vērā vietējā (reģionālā, novietnes) epidemioloģiskā informācija par nematožu jutību un ieteikumi</w:t>
      </w:r>
      <w:r w:rsidR="00BF02B4">
        <w:rPr>
          <w:rFonts w:eastAsia="Calibri"/>
        </w:rPr>
        <w:t>,</w:t>
      </w:r>
      <w:r w:rsidRPr="00827CCB">
        <w:rPr>
          <w:rFonts w:eastAsia="Calibri"/>
        </w:rPr>
        <w:t xml:space="preserve"> kā ierobežot turpmāku rezistenci </w:t>
      </w:r>
      <w:r w:rsidRPr="00827CCB">
        <w:rPr>
          <w:rFonts w:eastAsia="Calibri"/>
          <w:szCs w:val="22"/>
        </w:rPr>
        <w:t>pret antihelmintiskiem līdzekļiem</w:t>
      </w:r>
      <w:r w:rsidRPr="00827CCB">
        <w:rPr>
          <w:rFonts w:eastAsia="Calibri"/>
        </w:rPr>
        <w:t xml:space="preserve">. </w:t>
      </w:r>
    </w:p>
    <w:p w14:paraId="672B5C5E" w14:textId="30E0E1BF" w:rsidR="00827CCB" w:rsidRDefault="00827CCB" w:rsidP="00827CCB">
      <w:pPr>
        <w:tabs>
          <w:tab w:val="clear" w:pos="567"/>
        </w:tabs>
        <w:spacing w:line="240" w:lineRule="auto"/>
        <w:rPr>
          <w:rFonts w:eastAsia="Calibri"/>
        </w:rPr>
      </w:pPr>
    </w:p>
    <w:p w14:paraId="3E41345A" w14:textId="3D7588DA" w:rsidR="006C05DF" w:rsidRPr="00827CCB" w:rsidRDefault="006C05DF" w:rsidP="00827CCB">
      <w:pPr>
        <w:tabs>
          <w:tab w:val="clear" w:pos="567"/>
        </w:tabs>
        <w:spacing w:line="240" w:lineRule="auto"/>
        <w:rPr>
          <w:rFonts w:eastAsia="Calibri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</w:p>
    <w:p w14:paraId="18A4B0E5" w14:textId="2FBAFF95" w:rsidR="006C05DF" w:rsidRPr="00571773" w:rsidRDefault="006C05DF" w:rsidP="006C05DF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874A4">
        <w:rPr>
          <w:color w:val="000000"/>
          <w:szCs w:val="22"/>
        </w:rPr>
        <w:t xml:space="preserve">Rīkojoties ar </w:t>
      </w:r>
      <w:r>
        <w:rPr>
          <w:color w:val="000000"/>
          <w:szCs w:val="22"/>
        </w:rPr>
        <w:t xml:space="preserve">šim veterinārajām </w:t>
      </w:r>
      <w:r w:rsidRPr="00571773">
        <w:rPr>
          <w:color w:val="000000"/>
          <w:szCs w:val="22"/>
        </w:rPr>
        <w:t xml:space="preserve">zālēm, nesmēķēt un neēst. Pēc </w:t>
      </w:r>
      <w:r w:rsidR="0017190C">
        <w:rPr>
          <w:color w:val="000000"/>
          <w:szCs w:val="22"/>
        </w:rPr>
        <w:t xml:space="preserve">rīkošanās ar šīm veterinārajām zālēm </w:t>
      </w:r>
      <w:r w:rsidR="0017190C" w:rsidRPr="00571773">
        <w:rPr>
          <w:color w:val="000000"/>
          <w:szCs w:val="22"/>
        </w:rPr>
        <w:t xml:space="preserve">mazgāt </w:t>
      </w:r>
      <w:r w:rsidRPr="00571773">
        <w:rPr>
          <w:color w:val="000000"/>
          <w:szCs w:val="22"/>
        </w:rPr>
        <w:t>rokas.</w:t>
      </w:r>
    </w:p>
    <w:p w14:paraId="1B87BD9A" w14:textId="77777777" w:rsidR="006C05DF" w:rsidRDefault="006C05DF" w:rsidP="006C05DF">
      <w:pPr>
        <w:tabs>
          <w:tab w:val="clear" w:pos="567"/>
        </w:tabs>
        <w:spacing w:line="240" w:lineRule="auto"/>
      </w:pPr>
      <w:r w:rsidRPr="00E57A7D">
        <w:t xml:space="preserve">Ja notikusi nejauša </w:t>
      </w:r>
      <w:r w:rsidRPr="006475C2">
        <w:t>pašinjicēšana</w:t>
      </w:r>
      <w:r w:rsidRPr="00E57A7D">
        <w:t xml:space="preserve">, nekavējoties meklēt medicīnisko palīdzību un uzrādīt lietošanas instrukciju </w:t>
      </w:r>
      <w:r w:rsidRPr="00F85511">
        <w:t>vai iepakojuma</w:t>
      </w:r>
      <w:r w:rsidRPr="00E57A7D">
        <w:t xml:space="preserve"> marķējumu ārstam.</w:t>
      </w:r>
    </w:p>
    <w:p w14:paraId="3DD81FA5" w14:textId="77777777" w:rsidR="006C05DF" w:rsidRDefault="006C05DF" w:rsidP="006C05DF">
      <w:pPr>
        <w:tabs>
          <w:tab w:val="clear" w:pos="567"/>
        </w:tabs>
        <w:spacing w:line="240" w:lineRule="auto"/>
      </w:pPr>
    </w:p>
    <w:p w14:paraId="10DA42A2" w14:textId="4E05569A" w:rsidR="006C05DF" w:rsidRDefault="006C05DF" w:rsidP="006C05DF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E52C8D">
        <w:rPr>
          <w:color w:val="000000"/>
          <w:szCs w:val="22"/>
        </w:rPr>
        <w:t xml:space="preserve">Informācija ārstam: nejaušas </w:t>
      </w:r>
      <w:r w:rsidRPr="00451AF5">
        <w:rPr>
          <w:color w:val="000000"/>
          <w:szCs w:val="22"/>
        </w:rPr>
        <w:t>pašinjicēšanas gadījumā specifiski simptomi novēroti reti, tāpēc jebkurā gadījumā jāveic simptomātiska ārstēšana.</w:t>
      </w:r>
    </w:p>
    <w:p w14:paraId="03D91D42" w14:textId="77777777" w:rsidR="006C05DF" w:rsidRDefault="006C05DF" w:rsidP="006C05DF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1879EBAB" w14:textId="77777777" w:rsidR="006C05DF" w:rsidRDefault="006C05DF" w:rsidP="006C05DF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Īpaši piesardzības pasākumi vides aizsardzībai</w:t>
      </w:r>
      <w:r w:rsidRPr="00E57A7D">
        <w:t>:</w:t>
      </w:r>
    </w:p>
    <w:p w14:paraId="57F835AE" w14:textId="77777777" w:rsidR="006C05DF" w:rsidRDefault="006C05DF" w:rsidP="006C05DF">
      <w:pPr>
        <w:widowControl w:val="0"/>
        <w:tabs>
          <w:tab w:val="clear" w:pos="567"/>
          <w:tab w:val="left" w:pos="-142"/>
        </w:tabs>
        <w:autoSpaceDE w:val="0"/>
        <w:autoSpaceDN w:val="0"/>
        <w:adjustRightInd w:val="0"/>
        <w:spacing w:line="240" w:lineRule="auto"/>
        <w:ind w:right="80"/>
        <w:contextualSpacing/>
        <w:jc w:val="both"/>
        <w:rPr>
          <w:szCs w:val="22"/>
        </w:rPr>
      </w:pPr>
      <w:r w:rsidRPr="00002A2B">
        <w:rPr>
          <w:szCs w:val="22"/>
        </w:rPr>
        <w:t>Doramektīns</w:t>
      </w:r>
      <w:r w:rsidRPr="00002A2B">
        <w:rPr>
          <w:spacing w:val="7"/>
          <w:szCs w:val="22"/>
        </w:rPr>
        <w:t xml:space="preserve"> </w:t>
      </w:r>
      <w:r w:rsidRPr="008E20AB">
        <w:rPr>
          <w:szCs w:val="22"/>
        </w:rPr>
        <w:t xml:space="preserve">ir ļoti toksisks kūtsmēslu faunai un ūdenī dzīvojošiem organismiem un var uzkrāties nosēdumos. </w:t>
      </w:r>
    </w:p>
    <w:p w14:paraId="68302C8D" w14:textId="77777777" w:rsidR="006C05DF" w:rsidRDefault="006C05DF" w:rsidP="006C05DF">
      <w:pPr>
        <w:widowControl w:val="0"/>
        <w:tabs>
          <w:tab w:val="clear" w:pos="567"/>
          <w:tab w:val="left" w:pos="-142"/>
        </w:tabs>
        <w:autoSpaceDE w:val="0"/>
        <w:autoSpaceDN w:val="0"/>
        <w:adjustRightInd w:val="0"/>
        <w:spacing w:line="240" w:lineRule="auto"/>
        <w:ind w:right="80"/>
        <w:contextualSpacing/>
        <w:jc w:val="both"/>
        <w:rPr>
          <w:szCs w:val="22"/>
        </w:rPr>
      </w:pPr>
    </w:p>
    <w:p w14:paraId="1B29FCFC" w14:textId="6B3245CF" w:rsidR="006C05DF" w:rsidRPr="00571773" w:rsidRDefault="006C05DF" w:rsidP="006C05DF">
      <w:pPr>
        <w:widowControl w:val="0"/>
        <w:tabs>
          <w:tab w:val="clear" w:pos="567"/>
          <w:tab w:val="left" w:pos="-142"/>
        </w:tabs>
        <w:autoSpaceDE w:val="0"/>
        <w:autoSpaceDN w:val="0"/>
        <w:adjustRightInd w:val="0"/>
        <w:spacing w:line="240" w:lineRule="auto"/>
        <w:ind w:right="80"/>
        <w:contextualSpacing/>
        <w:jc w:val="both"/>
        <w:rPr>
          <w:szCs w:val="22"/>
        </w:rPr>
      </w:pPr>
      <w:r w:rsidRPr="008E20AB">
        <w:rPr>
          <w:szCs w:val="22"/>
        </w:rPr>
        <w:t>Risku ūdens ekosistēmai un kūtsmēslu faunai var sama</w:t>
      </w:r>
      <w:r w:rsidRPr="00571773">
        <w:rPr>
          <w:szCs w:val="22"/>
        </w:rPr>
        <w:t xml:space="preserve">zināt, izvairoties no pārāk biežas un atkārtotas doramektīna (un tās pašas prettārpu </w:t>
      </w:r>
      <w:r w:rsidR="0017190C">
        <w:rPr>
          <w:szCs w:val="22"/>
        </w:rPr>
        <w:t>klases</w:t>
      </w:r>
      <w:r w:rsidR="0017190C" w:rsidRPr="00571773">
        <w:rPr>
          <w:szCs w:val="22"/>
        </w:rPr>
        <w:t xml:space="preserve"> </w:t>
      </w:r>
      <w:r w:rsidR="0017190C">
        <w:rPr>
          <w:szCs w:val="22"/>
        </w:rPr>
        <w:t>veterināro</w:t>
      </w:r>
      <w:r w:rsidR="0017190C" w:rsidRPr="00571773">
        <w:rPr>
          <w:szCs w:val="22"/>
        </w:rPr>
        <w:t xml:space="preserve"> </w:t>
      </w:r>
      <w:r w:rsidRPr="00571773">
        <w:rPr>
          <w:szCs w:val="22"/>
        </w:rPr>
        <w:t>zāļu) lietošanas liellopiem un aitām.</w:t>
      </w:r>
    </w:p>
    <w:p w14:paraId="34DB0845" w14:textId="77777777" w:rsidR="006C05DF" w:rsidRPr="00571773" w:rsidRDefault="006C05DF" w:rsidP="006C05DF">
      <w:pPr>
        <w:widowControl w:val="0"/>
        <w:tabs>
          <w:tab w:val="clear" w:pos="567"/>
          <w:tab w:val="left" w:pos="-142"/>
        </w:tabs>
        <w:autoSpaceDE w:val="0"/>
        <w:autoSpaceDN w:val="0"/>
        <w:adjustRightInd w:val="0"/>
        <w:spacing w:line="240" w:lineRule="auto"/>
        <w:contextualSpacing/>
        <w:jc w:val="both"/>
        <w:rPr>
          <w:szCs w:val="22"/>
        </w:rPr>
      </w:pPr>
    </w:p>
    <w:p w14:paraId="51D905CC" w14:textId="77777777" w:rsidR="006C05DF" w:rsidRDefault="006C05DF" w:rsidP="006C05DF">
      <w:pPr>
        <w:widowControl w:val="0"/>
        <w:tabs>
          <w:tab w:val="clear" w:pos="567"/>
          <w:tab w:val="left" w:pos="-142"/>
        </w:tabs>
        <w:autoSpaceDE w:val="0"/>
        <w:autoSpaceDN w:val="0"/>
        <w:adjustRightInd w:val="0"/>
        <w:spacing w:line="240" w:lineRule="auto"/>
        <w:ind w:right="474"/>
        <w:contextualSpacing/>
        <w:jc w:val="both"/>
        <w:rPr>
          <w:szCs w:val="22"/>
        </w:rPr>
      </w:pPr>
      <w:r w:rsidRPr="000500B4">
        <w:rPr>
          <w:szCs w:val="22"/>
        </w:rPr>
        <w:t>Risku</w:t>
      </w:r>
      <w:r w:rsidRPr="000500B4">
        <w:rPr>
          <w:spacing w:val="7"/>
          <w:szCs w:val="22"/>
        </w:rPr>
        <w:t xml:space="preserve"> </w:t>
      </w:r>
      <w:r w:rsidRPr="000500B4">
        <w:rPr>
          <w:szCs w:val="22"/>
        </w:rPr>
        <w:t>ūdens ekosistēmām vēl vairāk var samazināt, ārstētos liellopus divas līdz piecas nedēļas pēc apstrādes turot t</w:t>
      </w:r>
      <w:r w:rsidRPr="00E52C8D">
        <w:rPr>
          <w:szCs w:val="22"/>
        </w:rPr>
        <w:t>ālāk no ūdensti</w:t>
      </w:r>
      <w:r w:rsidRPr="00451AF5">
        <w:rPr>
          <w:szCs w:val="22"/>
        </w:rPr>
        <w:t>lpēm.</w:t>
      </w:r>
    </w:p>
    <w:p w14:paraId="4944B6D1" w14:textId="796EF19D" w:rsidR="006C05DF" w:rsidRDefault="006C05DF" w:rsidP="006C05DF">
      <w:pPr>
        <w:tabs>
          <w:tab w:val="clear" w:pos="567"/>
        </w:tabs>
        <w:spacing w:line="240" w:lineRule="auto"/>
      </w:pPr>
    </w:p>
    <w:p w14:paraId="3038186F" w14:textId="51740556" w:rsidR="006C05DF" w:rsidRDefault="006C05DF" w:rsidP="006C05DF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Citi piesardzības pasākumi</w:t>
      </w:r>
      <w:r w:rsidRPr="00E57A7D">
        <w:t>:</w:t>
      </w:r>
    </w:p>
    <w:p w14:paraId="45E76DF6" w14:textId="77777777" w:rsidR="003B0C90" w:rsidRPr="00451AF5" w:rsidRDefault="003B0C90" w:rsidP="003B0C90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</w:rPr>
      </w:pPr>
      <w:r w:rsidRPr="00F020BD">
        <w:rPr>
          <w:rStyle w:val="hps"/>
          <w:szCs w:val="22"/>
        </w:rPr>
        <w:t>Visiem</w:t>
      </w:r>
      <w:r w:rsidRPr="00002A2B">
        <w:rPr>
          <w:rStyle w:val="hps"/>
          <w:szCs w:val="22"/>
        </w:rPr>
        <w:t xml:space="preserve"> dzīvniekiem, kuri nepieder mērķa sugām, v</w:t>
      </w:r>
      <w:r w:rsidRPr="008E20AB">
        <w:rPr>
          <w:rStyle w:val="hps"/>
          <w:szCs w:val="22"/>
        </w:rPr>
        <w:t>ar būt nepanesamība pret ave</w:t>
      </w:r>
      <w:r w:rsidRPr="00571773">
        <w:rPr>
          <w:rStyle w:val="hps"/>
          <w:szCs w:val="22"/>
        </w:rPr>
        <w:t>rmektīniem</w:t>
      </w:r>
      <w:r w:rsidRPr="00571773">
        <w:rPr>
          <w:szCs w:val="22"/>
        </w:rPr>
        <w:t xml:space="preserve">. Ir ziņots par zāļu nepanesamību </w:t>
      </w:r>
      <w:r w:rsidRPr="00571773">
        <w:rPr>
          <w:rStyle w:val="hps"/>
          <w:szCs w:val="22"/>
        </w:rPr>
        <w:t>ar letālu</w:t>
      </w:r>
      <w:r w:rsidRPr="00571773">
        <w:rPr>
          <w:szCs w:val="22"/>
        </w:rPr>
        <w:t xml:space="preserve"> </w:t>
      </w:r>
      <w:r w:rsidRPr="000500B4">
        <w:rPr>
          <w:rStyle w:val="hps"/>
          <w:szCs w:val="22"/>
        </w:rPr>
        <w:t>iznākumu suņiem</w:t>
      </w:r>
      <w:r w:rsidRPr="000500B4">
        <w:rPr>
          <w:szCs w:val="22"/>
        </w:rPr>
        <w:t xml:space="preserve">, īpaši </w:t>
      </w:r>
      <w:r w:rsidRPr="000500B4">
        <w:rPr>
          <w:rStyle w:val="hps"/>
          <w:szCs w:val="22"/>
        </w:rPr>
        <w:t>kollijiem,</w:t>
      </w:r>
      <w:r>
        <w:rPr>
          <w:rStyle w:val="hps"/>
          <w:szCs w:val="22"/>
        </w:rPr>
        <w:t xml:space="preserve"> </w:t>
      </w:r>
      <w:r w:rsidRPr="000500B4">
        <w:rPr>
          <w:szCs w:val="22"/>
        </w:rPr>
        <w:t>vec</w:t>
      </w:r>
      <w:r w:rsidRPr="0035431C">
        <w:rPr>
          <w:rStyle w:val="hps"/>
          <w:szCs w:val="22"/>
        </w:rPr>
        <w:t>angļu</w:t>
      </w:r>
      <w:r w:rsidRPr="00E52C8D">
        <w:rPr>
          <w:szCs w:val="22"/>
        </w:rPr>
        <w:t xml:space="preserve"> </w:t>
      </w:r>
      <w:r w:rsidRPr="00451AF5">
        <w:rPr>
          <w:rStyle w:val="hps"/>
          <w:szCs w:val="22"/>
        </w:rPr>
        <w:t>aitu suņiem</w:t>
      </w:r>
      <w:r>
        <w:rPr>
          <w:rStyle w:val="hps"/>
          <w:szCs w:val="22"/>
        </w:rPr>
        <w:t xml:space="preserve"> (</w:t>
      </w:r>
      <w:r>
        <w:rPr>
          <w:szCs w:val="22"/>
        </w:rPr>
        <w:t>bobteiliem)</w:t>
      </w:r>
      <w:r w:rsidRPr="000500B4">
        <w:rPr>
          <w:rStyle w:val="hps"/>
          <w:szCs w:val="22"/>
        </w:rPr>
        <w:t xml:space="preserve"> </w:t>
      </w:r>
      <w:r>
        <w:rPr>
          <w:szCs w:val="22"/>
        </w:rPr>
        <w:t>u</w:t>
      </w:r>
      <w:r w:rsidRPr="008E20AB">
        <w:rPr>
          <w:rStyle w:val="hps"/>
          <w:szCs w:val="22"/>
        </w:rPr>
        <w:t>n</w:t>
      </w:r>
      <w:r w:rsidRPr="00571773">
        <w:rPr>
          <w:szCs w:val="22"/>
        </w:rPr>
        <w:t xml:space="preserve"> </w:t>
      </w:r>
      <w:r w:rsidRPr="00571773">
        <w:rPr>
          <w:rStyle w:val="hps"/>
          <w:szCs w:val="22"/>
        </w:rPr>
        <w:t>radniecīgu šķirņu vai to krustojumu suņiem</w:t>
      </w:r>
      <w:r w:rsidRPr="00571773">
        <w:rPr>
          <w:szCs w:val="22"/>
        </w:rPr>
        <w:t xml:space="preserve">, </w:t>
      </w:r>
      <w:r w:rsidRPr="00571773">
        <w:rPr>
          <w:rStyle w:val="hps"/>
          <w:szCs w:val="22"/>
        </w:rPr>
        <w:t>kā arī</w:t>
      </w:r>
      <w:r w:rsidRPr="000500B4">
        <w:rPr>
          <w:szCs w:val="22"/>
        </w:rPr>
        <w:t xml:space="preserve"> </w:t>
      </w:r>
      <w:r w:rsidRPr="000500B4">
        <w:rPr>
          <w:rStyle w:val="hps"/>
          <w:szCs w:val="22"/>
        </w:rPr>
        <w:t>ūdens/</w:t>
      </w:r>
      <w:r w:rsidRPr="000500B4">
        <w:rPr>
          <w:szCs w:val="22"/>
        </w:rPr>
        <w:t xml:space="preserve">sauszemes </w:t>
      </w:r>
      <w:r w:rsidRPr="000500B4">
        <w:rPr>
          <w:rStyle w:val="hps"/>
          <w:szCs w:val="22"/>
        </w:rPr>
        <w:t>bruņurupučiem</w:t>
      </w:r>
      <w:r w:rsidRPr="000500B4">
        <w:rPr>
          <w:szCs w:val="22"/>
        </w:rPr>
        <w:t xml:space="preserve">. </w:t>
      </w:r>
      <w:r>
        <w:rPr>
          <w:rStyle w:val="hps"/>
          <w:szCs w:val="22"/>
        </w:rPr>
        <w:t>Ievērot piesardzību</w:t>
      </w:r>
      <w:r w:rsidRPr="00E52C8D">
        <w:rPr>
          <w:szCs w:val="22"/>
        </w:rPr>
        <w:t>, lai minē</w:t>
      </w:r>
      <w:r w:rsidRPr="00451AF5">
        <w:rPr>
          <w:szCs w:val="22"/>
        </w:rPr>
        <w:t>tās dzīvnieku sugas nenorī</w:t>
      </w:r>
      <w:r>
        <w:rPr>
          <w:szCs w:val="22"/>
        </w:rPr>
        <w:t>tu</w:t>
      </w:r>
      <w:r w:rsidRPr="00451AF5">
        <w:rPr>
          <w:szCs w:val="22"/>
        </w:rPr>
        <w:t xml:space="preserve"> </w:t>
      </w:r>
      <w:r w:rsidRPr="00451AF5">
        <w:rPr>
          <w:rStyle w:val="hps"/>
          <w:szCs w:val="22"/>
        </w:rPr>
        <w:t>izšļakstījušās</w:t>
      </w:r>
      <w:r>
        <w:rPr>
          <w:rStyle w:val="hps"/>
          <w:szCs w:val="22"/>
        </w:rPr>
        <w:t xml:space="preserve"> veterinārās</w:t>
      </w:r>
      <w:r w:rsidRPr="00451AF5">
        <w:rPr>
          <w:rStyle w:val="hps"/>
          <w:szCs w:val="22"/>
        </w:rPr>
        <w:t xml:space="preserve"> zāles vai nepiekļūt</w:t>
      </w:r>
      <w:r>
        <w:rPr>
          <w:rStyle w:val="hps"/>
          <w:szCs w:val="22"/>
        </w:rPr>
        <w:t>u</w:t>
      </w:r>
      <w:r w:rsidRPr="00451AF5">
        <w:rPr>
          <w:rStyle w:val="hps"/>
          <w:szCs w:val="22"/>
        </w:rPr>
        <w:t xml:space="preserve"> to iepakojumiem</w:t>
      </w:r>
      <w:r w:rsidRPr="00451AF5">
        <w:rPr>
          <w:szCs w:val="22"/>
        </w:rPr>
        <w:t>.</w:t>
      </w:r>
    </w:p>
    <w:p w14:paraId="4F6D60D1" w14:textId="77777777" w:rsidR="00D634DE" w:rsidRPr="00827CCB" w:rsidRDefault="00D634DE" w:rsidP="006C05DF">
      <w:pPr>
        <w:tabs>
          <w:tab w:val="clear" w:pos="567"/>
        </w:tabs>
        <w:spacing w:line="240" w:lineRule="auto"/>
        <w:rPr>
          <w:rFonts w:eastAsia="Calibri"/>
        </w:rPr>
      </w:pPr>
    </w:p>
    <w:p w14:paraId="1CABDC3B" w14:textId="1C0D729B" w:rsidR="00827CCB" w:rsidRDefault="00827CCB" w:rsidP="00827CCB">
      <w:pPr>
        <w:tabs>
          <w:tab w:val="clear" w:pos="567"/>
          <w:tab w:val="left" w:pos="0"/>
        </w:tabs>
        <w:spacing w:line="240" w:lineRule="auto"/>
        <w:rPr>
          <w:rFonts w:eastAsia="Calibri"/>
          <w:color w:val="000000"/>
        </w:rPr>
      </w:pPr>
      <w:r w:rsidRPr="00827CCB">
        <w:rPr>
          <w:rFonts w:eastAsia="Calibri"/>
        </w:rPr>
        <w:t xml:space="preserve">Lietot sterilu aprīkojumu un </w:t>
      </w:r>
      <w:r w:rsidRPr="00C96311">
        <w:rPr>
          <w:rFonts w:eastAsia="Calibri"/>
        </w:rPr>
        <w:t xml:space="preserve">ievērot </w:t>
      </w:r>
      <w:r w:rsidR="00D634DE" w:rsidRPr="00C96311">
        <w:rPr>
          <w:rFonts w:eastAsia="Calibri"/>
        </w:rPr>
        <w:t xml:space="preserve">vispārpieņemtos </w:t>
      </w:r>
      <w:r w:rsidRPr="00C96311">
        <w:rPr>
          <w:rFonts w:eastAsia="Calibri"/>
        </w:rPr>
        <w:t xml:space="preserve">aseptikas </w:t>
      </w:r>
      <w:r w:rsidR="00D634DE" w:rsidRPr="00C96311">
        <w:rPr>
          <w:rFonts w:eastAsia="Calibri"/>
        </w:rPr>
        <w:t>pamatprincipus</w:t>
      </w:r>
      <w:r w:rsidRPr="00C96311">
        <w:rPr>
          <w:rFonts w:eastAsia="Calibri"/>
        </w:rPr>
        <w:t>.</w:t>
      </w:r>
      <w:r w:rsidRPr="00827CCB">
        <w:rPr>
          <w:rFonts w:eastAsia="Calibri"/>
        </w:rPr>
        <w:t xml:space="preserve"> Izvairīties no zāļu piesārņošanas. </w:t>
      </w:r>
      <w:r w:rsidRPr="00827CCB">
        <w:rPr>
          <w:rFonts w:eastAsia="Calibri"/>
          <w:color w:val="000000"/>
        </w:rPr>
        <w:t xml:space="preserve">Flakonu aizbāžņus nedrīkst caurdurt vairāk kā vienu reizi. </w:t>
      </w:r>
      <w:r w:rsidRPr="00827CCB">
        <w:rPr>
          <w:rFonts w:eastAsia="Calibri"/>
        </w:rPr>
        <w:t>Pirms katras devas ievilkšanas</w:t>
      </w:r>
      <w:r w:rsidRPr="00827CCB">
        <w:rPr>
          <w:rFonts w:eastAsia="Calibri"/>
          <w:color w:val="000000"/>
        </w:rPr>
        <w:t xml:space="preserve"> ar tamponu noslaucīt flakona vāciņu.</w:t>
      </w:r>
    </w:p>
    <w:p w14:paraId="2FC0E389" w14:textId="0CF642BC" w:rsidR="006C05DF" w:rsidRDefault="006C05DF" w:rsidP="00827CCB">
      <w:pPr>
        <w:tabs>
          <w:tab w:val="clear" w:pos="567"/>
          <w:tab w:val="left" w:pos="0"/>
        </w:tabs>
        <w:spacing w:line="240" w:lineRule="auto"/>
        <w:rPr>
          <w:rFonts w:eastAsia="Calibri"/>
          <w:color w:val="000000"/>
        </w:rPr>
      </w:pPr>
    </w:p>
    <w:p w14:paraId="5E6AD6C6" w14:textId="117EB4B0" w:rsidR="006C05DF" w:rsidRPr="00827CCB" w:rsidRDefault="006C05DF" w:rsidP="00827CCB">
      <w:pPr>
        <w:tabs>
          <w:tab w:val="clear" w:pos="567"/>
          <w:tab w:val="left" w:pos="0"/>
        </w:tabs>
        <w:spacing w:line="240" w:lineRule="auto"/>
        <w:rPr>
          <w:rFonts w:eastAsia="Calibri"/>
          <w:color w:val="000000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21ED33C3" w14:textId="4AF26379" w:rsidR="006C05DF" w:rsidRDefault="00827CCB" w:rsidP="00827CCB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  <w:r w:rsidRPr="00827CCB">
        <w:rPr>
          <w:rFonts w:eastAsia="Calibri"/>
          <w:color w:val="000000"/>
        </w:rPr>
        <w:t xml:space="preserve">Drīkst lietot grūsnām govīm un </w:t>
      </w:r>
      <w:r w:rsidR="00BB4E59" w:rsidRPr="00571773">
        <w:rPr>
          <w:color w:val="000000"/>
          <w:szCs w:val="22"/>
        </w:rPr>
        <w:t>aitām</w:t>
      </w:r>
      <w:r w:rsidRPr="00827CCB">
        <w:rPr>
          <w:rFonts w:eastAsia="Calibri"/>
          <w:color w:val="000000"/>
        </w:rPr>
        <w:t xml:space="preserve">. </w:t>
      </w:r>
    </w:p>
    <w:p w14:paraId="3822B9DE" w14:textId="77777777" w:rsidR="006C05DF" w:rsidRDefault="006C05DF" w:rsidP="00827CCB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</w:p>
    <w:p w14:paraId="2407596E" w14:textId="77777777" w:rsidR="006C05DF" w:rsidRDefault="006C05DF" w:rsidP="00827CCB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Auglība</w:t>
      </w:r>
      <w:r w:rsidRPr="00E57A7D">
        <w:t>:</w:t>
      </w:r>
    </w:p>
    <w:p w14:paraId="082C7963" w14:textId="4FDEF784" w:rsidR="00827CCB" w:rsidRDefault="00BB4E59" w:rsidP="00827CCB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  <w:r>
        <w:rPr>
          <w:color w:val="000000"/>
          <w:szCs w:val="22"/>
        </w:rPr>
        <w:t>Šīs v</w:t>
      </w:r>
      <w:r w:rsidR="006C05DF" w:rsidRPr="003B521A">
        <w:rPr>
          <w:color w:val="000000"/>
          <w:szCs w:val="22"/>
        </w:rPr>
        <w:t>eterinārās</w:t>
      </w:r>
      <w:r w:rsidR="006C05DF" w:rsidRPr="00827CCB">
        <w:rPr>
          <w:rFonts w:eastAsia="Calibri"/>
          <w:color w:val="000000"/>
        </w:rPr>
        <w:t xml:space="preserve"> </w:t>
      </w:r>
      <w:r w:rsidR="006C05DF">
        <w:rPr>
          <w:rFonts w:eastAsia="Calibri"/>
          <w:color w:val="000000"/>
        </w:rPr>
        <w:t>z</w:t>
      </w:r>
      <w:r w:rsidR="00827CCB" w:rsidRPr="00827CCB">
        <w:rPr>
          <w:rFonts w:eastAsia="Calibri"/>
          <w:color w:val="000000"/>
        </w:rPr>
        <w:t>āles ir indicētas lietošanai vaislas un laktējošām sivēnmātēm un vaislas kuiļiem.</w:t>
      </w:r>
    </w:p>
    <w:p w14:paraId="17EEFBA6" w14:textId="7364BF86" w:rsidR="006C05DF" w:rsidRDefault="006C05DF" w:rsidP="00827CCB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</w:p>
    <w:p w14:paraId="7B147302" w14:textId="46C1936C" w:rsidR="006C05DF" w:rsidRPr="00827CCB" w:rsidRDefault="006C05DF" w:rsidP="00827CCB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2D39760D" w14:textId="1123165D" w:rsidR="00827CCB" w:rsidRPr="00827CCB" w:rsidRDefault="00827CCB" w:rsidP="00827CCB">
      <w:pPr>
        <w:tabs>
          <w:tab w:val="clear" w:pos="567"/>
          <w:tab w:val="left" w:pos="0"/>
        </w:tabs>
        <w:spacing w:line="240" w:lineRule="auto"/>
        <w:rPr>
          <w:rFonts w:eastAsia="Calibri"/>
          <w:bCs/>
          <w:color w:val="000000"/>
        </w:rPr>
      </w:pPr>
      <w:r w:rsidRPr="00827CCB">
        <w:rPr>
          <w:rFonts w:eastAsia="Calibri"/>
          <w:bCs/>
          <w:color w:val="000000"/>
        </w:rPr>
        <w:t>Pārdozēšana liellopiem, aitām un cūkām ar attiecīgi līdz 25, 10 un 10 reizes lielākām devām par ieteikt</w:t>
      </w:r>
      <w:r w:rsidR="00375D6F">
        <w:rPr>
          <w:rFonts w:eastAsia="Calibri"/>
          <w:bCs/>
          <w:color w:val="000000"/>
        </w:rPr>
        <w:t>o,</w:t>
      </w:r>
      <w:r w:rsidRPr="00827CCB">
        <w:rPr>
          <w:rFonts w:eastAsia="Calibri"/>
          <w:bCs/>
          <w:color w:val="000000"/>
        </w:rPr>
        <w:t xml:space="preserve"> neizraisīja </w:t>
      </w:r>
      <w:r w:rsidR="00375D6F">
        <w:rPr>
          <w:bCs/>
          <w:color w:val="000000"/>
          <w:szCs w:val="22"/>
        </w:rPr>
        <w:t>blakusparādības</w:t>
      </w:r>
      <w:r w:rsidRPr="00827CCB">
        <w:rPr>
          <w:rFonts w:eastAsia="Calibri"/>
          <w:bCs/>
          <w:color w:val="000000"/>
        </w:rPr>
        <w:t>.</w:t>
      </w:r>
    </w:p>
    <w:p w14:paraId="10729536" w14:textId="665017FC" w:rsidR="00827CCB" w:rsidRDefault="00827CCB" w:rsidP="00827CCB">
      <w:pPr>
        <w:tabs>
          <w:tab w:val="clear" w:pos="567"/>
          <w:tab w:val="left" w:pos="0"/>
        </w:tabs>
        <w:spacing w:line="240" w:lineRule="auto"/>
        <w:rPr>
          <w:rFonts w:eastAsia="Calibri"/>
          <w:bCs/>
          <w:color w:val="000000"/>
        </w:rPr>
      </w:pPr>
    </w:p>
    <w:p w14:paraId="29B4FC6F" w14:textId="3E677D0B" w:rsidR="006C05DF" w:rsidRDefault="006C05DF" w:rsidP="00827CCB">
      <w:pPr>
        <w:tabs>
          <w:tab w:val="clear" w:pos="567"/>
          <w:tab w:val="left" w:pos="0"/>
        </w:tabs>
        <w:spacing w:line="240" w:lineRule="auto"/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2334DBF3" w14:textId="37FEE44F" w:rsidR="006C05DF" w:rsidRDefault="006C05DF" w:rsidP="00827CCB">
      <w:pPr>
        <w:tabs>
          <w:tab w:val="clear" w:pos="567"/>
          <w:tab w:val="left" w:pos="0"/>
        </w:tabs>
        <w:spacing w:line="240" w:lineRule="auto"/>
      </w:pPr>
      <w:r w:rsidRPr="00C874A4">
        <w:rPr>
          <w:color w:val="000000"/>
          <w:szCs w:val="22"/>
        </w:rPr>
        <w:t xml:space="preserve">Tā kā nav veikti saderības pētījumi, </w:t>
      </w:r>
      <w:r>
        <w:t xml:space="preserve">nelietot </w:t>
      </w:r>
      <w:r w:rsidRPr="00E57A7D">
        <w:t>šīs veterinārās zāles maisījumā ar citām veterinārajām zālēm.</w:t>
      </w:r>
    </w:p>
    <w:p w14:paraId="565AD45D" w14:textId="77777777" w:rsidR="00827CCB" w:rsidRPr="00827CCB" w:rsidRDefault="00827CCB" w:rsidP="00827CCB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</w:p>
    <w:p w14:paraId="7591CC7F" w14:textId="77777777" w:rsidR="00827CCB" w:rsidRPr="00827CCB" w:rsidRDefault="00827CCB" w:rsidP="00827CCB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7F0AF643" w14:textId="77777777" w:rsidR="00827CCB" w:rsidRDefault="00827CCB" w:rsidP="00827CCB">
      <w:pPr>
        <w:rPr>
          <w:color w:val="000000"/>
        </w:rPr>
      </w:pPr>
    </w:p>
    <w:p w14:paraId="5E1ACAAE" w14:textId="77777777" w:rsidR="006C05DF" w:rsidRDefault="006C05DF" w:rsidP="00827CCB">
      <w:pPr>
        <w:tabs>
          <w:tab w:val="clear" w:pos="567"/>
          <w:tab w:val="left" w:pos="720"/>
        </w:tabs>
        <w:spacing w:line="240" w:lineRule="auto"/>
        <w:ind w:right="-2"/>
      </w:pPr>
      <w:r w:rsidRPr="00E57A7D">
        <w:t>Nav zināma.</w:t>
      </w:r>
    </w:p>
    <w:p w14:paraId="3E3879A0" w14:textId="3AD8D58E" w:rsidR="00827CCB" w:rsidRDefault="006C05DF" w:rsidP="00827CCB">
      <w:pPr>
        <w:tabs>
          <w:tab w:val="clear" w:pos="567"/>
        </w:tabs>
        <w:spacing w:line="240" w:lineRule="auto"/>
        <w:rPr>
          <w:color w:val="000000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 w:rsidRPr="007E7856">
        <w:t>vai tirdzniecības</w:t>
      </w:r>
      <w:r>
        <w:t xml:space="preserve"> atļaujas turētāja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  <w:hyperlink r:id="rId9" w:history="1">
        <w:r>
          <w:rPr>
            <w:rStyle w:val="Hyperlink"/>
            <w:szCs w:val="22"/>
            <w:lang w:val="sv-SE"/>
          </w:rPr>
          <w:t>https://www.pvd.gov.lv/lv</w:t>
        </w:r>
      </w:hyperlink>
      <w:r>
        <w:t>.</w:t>
      </w:r>
    </w:p>
    <w:p w14:paraId="179EBA81" w14:textId="121C48ED" w:rsidR="00827CCB" w:rsidRDefault="00827CCB" w:rsidP="00827CCB">
      <w:pPr>
        <w:spacing w:line="240" w:lineRule="auto"/>
        <w:ind w:left="567" w:hanging="567"/>
        <w:rPr>
          <w:color w:val="000000"/>
        </w:rPr>
      </w:pPr>
    </w:p>
    <w:p w14:paraId="622661D2" w14:textId="77777777" w:rsidR="00EB5459" w:rsidRPr="005F4D4D" w:rsidRDefault="00EB5459" w:rsidP="00827CCB">
      <w:pPr>
        <w:spacing w:line="240" w:lineRule="auto"/>
        <w:ind w:left="567" w:hanging="567"/>
        <w:rPr>
          <w:color w:val="000000"/>
        </w:rPr>
      </w:pPr>
    </w:p>
    <w:p w14:paraId="54DA3A58" w14:textId="49CA7DC3" w:rsidR="00C114FF" w:rsidRPr="00E57A7D" w:rsidRDefault="006C78AB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2DD92C98" w14:textId="5A5D9505" w:rsidR="00827CCB" w:rsidRDefault="00827CCB" w:rsidP="00827CCB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</w:p>
    <w:p w14:paraId="0E1611F1" w14:textId="264E1299" w:rsidR="00F646F3" w:rsidRPr="003B521A" w:rsidRDefault="00F646F3" w:rsidP="00F646F3">
      <w:pPr>
        <w:tabs>
          <w:tab w:val="clear" w:pos="567"/>
        </w:tabs>
        <w:spacing w:line="240" w:lineRule="auto"/>
        <w:ind w:left="567" w:hanging="567"/>
        <w:rPr>
          <w:bCs/>
          <w:color w:val="000000"/>
          <w:szCs w:val="22"/>
        </w:rPr>
      </w:pPr>
      <w:r w:rsidRPr="003B521A">
        <w:rPr>
          <w:bCs/>
          <w:color w:val="000000"/>
          <w:szCs w:val="22"/>
        </w:rPr>
        <w:t xml:space="preserve">Liellopiem: </w:t>
      </w:r>
      <w:r w:rsidR="00375D6F">
        <w:rPr>
          <w:bCs/>
          <w:color w:val="000000"/>
          <w:szCs w:val="22"/>
        </w:rPr>
        <w:t>s</w:t>
      </w:r>
      <w:r w:rsidRPr="003B521A">
        <w:rPr>
          <w:bCs/>
          <w:color w:val="000000"/>
          <w:szCs w:val="22"/>
        </w:rPr>
        <w:t>ubkutānai lietošanai.</w:t>
      </w:r>
    </w:p>
    <w:p w14:paraId="7FBAF1BC" w14:textId="745C06B5" w:rsidR="00F646F3" w:rsidRPr="003B521A" w:rsidRDefault="00F646F3" w:rsidP="00F646F3">
      <w:pPr>
        <w:tabs>
          <w:tab w:val="clear" w:pos="567"/>
        </w:tabs>
        <w:spacing w:line="240" w:lineRule="auto"/>
        <w:ind w:left="567" w:hanging="567"/>
        <w:rPr>
          <w:bCs/>
          <w:color w:val="000000"/>
          <w:szCs w:val="22"/>
        </w:rPr>
      </w:pPr>
      <w:r w:rsidRPr="003B521A">
        <w:rPr>
          <w:bCs/>
          <w:color w:val="000000"/>
          <w:szCs w:val="22"/>
        </w:rPr>
        <w:t>Ait</w:t>
      </w:r>
      <w:r w:rsidRPr="00827CCB">
        <w:rPr>
          <w:rFonts w:eastAsia="Calibri"/>
        </w:rPr>
        <w:t>ām</w:t>
      </w:r>
      <w:r w:rsidRPr="003B521A">
        <w:rPr>
          <w:bCs/>
          <w:color w:val="000000"/>
          <w:szCs w:val="22"/>
        </w:rPr>
        <w:t xml:space="preserve">: </w:t>
      </w:r>
      <w:r w:rsidR="00375D6F">
        <w:rPr>
          <w:bCs/>
          <w:color w:val="000000"/>
          <w:szCs w:val="22"/>
        </w:rPr>
        <w:t>i</w:t>
      </w:r>
      <w:r w:rsidRPr="003B521A">
        <w:rPr>
          <w:bCs/>
          <w:color w:val="000000"/>
          <w:szCs w:val="22"/>
        </w:rPr>
        <w:t>ntramuskulārai lietošanai.</w:t>
      </w:r>
    </w:p>
    <w:p w14:paraId="41D8B96D" w14:textId="3EBF40C5" w:rsidR="00F646F3" w:rsidRDefault="00F646F3" w:rsidP="00F646F3">
      <w:pPr>
        <w:tabs>
          <w:tab w:val="clear" w:pos="567"/>
        </w:tabs>
        <w:spacing w:line="240" w:lineRule="auto"/>
        <w:ind w:left="567" w:hanging="567"/>
        <w:rPr>
          <w:bCs/>
          <w:color w:val="000000"/>
          <w:szCs w:val="22"/>
        </w:rPr>
      </w:pPr>
      <w:r w:rsidRPr="003B521A">
        <w:rPr>
          <w:bCs/>
          <w:color w:val="000000"/>
          <w:szCs w:val="22"/>
        </w:rPr>
        <w:t>Cūk</w:t>
      </w:r>
      <w:r w:rsidRPr="00827CCB">
        <w:rPr>
          <w:rFonts w:eastAsia="Calibri"/>
        </w:rPr>
        <w:t>ām</w:t>
      </w:r>
      <w:r w:rsidRPr="003B521A">
        <w:rPr>
          <w:bCs/>
          <w:color w:val="000000"/>
          <w:szCs w:val="22"/>
        </w:rPr>
        <w:t xml:space="preserve">: </w:t>
      </w:r>
      <w:r w:rsidR="00375D6F">
        <w:rPr>
          <w:bCs/>
          <w:color w:val="000000"/>
          <w:szCs w:val="22"/>
        </w:rPr>
        <w:t>i</w:t>
      </w:r>
      <w:r w:rsidRPr="003B521A">
        <w:rPr>
          <w:bCs/>
          <w:color w:val="000000"/>
          <w:szCs w:val="22"/>
        </w:rPr>
        <w:t>ntramuskulārai lietošanai.</w:t>
      </w:r>
    </w:p>
    <w:p w14:paraId="532AB4F6" w14:textId="77777777" w:rsidR="00F646F3" w:rsidRPr="00827CCB" w:rsidRDefault="00F646F3" w:rsidP="00827CCB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</w:p>
    <w:p w14:paraId="7F908813" w14:textId="7304250F" w:rsidR="00827CCB" w:rsidRPr="00827CCB" w:rsidRDefault="00827CCB" w:rsidP="00827CCB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  <w:r w:rsidRPr="00827CCB">
        <w:rPr>
          <w:rFonts w:eastAsia="Calibri"/>
        </w:rPr>
        <w:t xml:space="preserve">Kuņģa-zarnu trakta apaļtārpu, plaušu parazītu, acu parazītu, </w:t>
      </w:r>
      <w:r w:rsidR="00375D6F">
        <w:rPr>
          <w:szCs w:val="22"/>
        </w:rPr>
        <w:t xml:space="preserve">govju </w:t>
      </w:r>
      <w:r w:rsidR="00375D6F">
        <w:rPr>
          <w:rStyle w:val="hps"/>
          <w:szCs w:val="22"/>
        </w:rPr>
        <w:t>spindeļu</w:t>
      </w:r>
      <w:r w:rsidRPr="00827CCB">
        <w:rPr>
          <w:rFonts w:eastAsia="Calibri"/>
        </w:rPr>
        <w:t xml:space="preserve">, utu un kašķa ērču liellopiem un kuņģa-zarnu trakta apaļtārpu un </w:t>
      </w:r>
      <w:r w:rsidR="003006DD">
        <w:rPr>
          <w:rStyle w:val="hps"/>
          <w:szCs w:val="22"/>
        </w:rPr>
        <w:t>aitu spindeļu</w:t>
      </w:r>
      <w:r w:rsidR="003006DD" w:rsidRPr="00451AF5">
        <w:rPr>
          <w:szCs w:val="22"/>
        </w:rPr>
        <w:t xml:space="preserve"> </w:t>
      </w:r>
      <w:r w:rsidRPr="00827CCB">
        <w:rPr>
          <w:rFonts w:eastAsia="Calibri"/>
        </w:rPr>
        <w:t xml:space="preserve">invāzijas ārstēšanai un kontrolei aitām </w:t>
      </w:r>
      <w:r w:rsidR="000331E0">
        <w:rPr>
          <w:szCs w:val="22"/>
        </w:rPr>
        <w:t>ievadīt</w:t>
      </w:r>
      <w:r w:rsidR="000331E0" w:rsidRPr="00571773">
        <w:rPr>
          <w:rStyle w:val="hps"/>
          <w:szCs w:val="22"/>
        </w:rPr>
        <w:t xml:space="preserve"> </w:t>
      </w:r>
      <w:r w:rsidR="000331E0" w:rsidRPr="00C874A4">
        <w:rPr>
          <w:szCs w:val="22"/>
        </w:rPr>
        <w:t xml:space="preserve">vienu </w:t>
      </w:r>
      <w:r w:rsidR="000331E0">
        <w:rPr>
          <w:szCs w:val="22"/>
        </w:rPr>
        <w:t>devu</w:t>
      </w:r>
      <w:r w:rsidRPr="00827CCB">
        <w:rPr>
          <w:rFonts w:eastAsia="Calibri"/>
        </w:rPr>
        <w:t xml:space="preserve"> 1 ml (10 mg doramektīna) uz 50 kg ķermeņa svara, kas atbilst 200 </w:t>
      </w:r>
      <w:r w:rsidR="000331E0" w:rsidRPr="003B521A">
        <w:rPr>
          <w:rStyle w:val="hps"/>
          <w:szCs w:val="22"/>
        </w:rPr>
        <w:t>mikrogram</w:t>
      </w:r>
      <w:r w:rsidR="000331E0">
        <w:rPr>
          <w:rStyle w:val="hps"/>
          <w:szCs w:val="22"/>
        </w:rPr>
        <w:t>iem</w:t>
      </w:r>
      <w:r w:rsidRPr="00827CCB">
        <w:rPr>
          <w:rFonts w:eastAsia="Calibri"/>
        </w:rPr>
        <w:t>/kg ķermeņa svara, kakla apvidū zemādas injekcijas veidā liellopiem un intramuskulāras injekcijas veidā aitām.</w:t>
      </w:r>
    </w:p>
    <w:p w14:paraId="66C13E55" w14:textId="77777777" w:rsidR="00827CCB" w:rsidRPr="00827CCB" w:rsidRDefault="00827CCB" w:rsidP="00827CCB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</w:p>
    <w:p w14:paraId="1E811F6B" w14:textId="215C57A2" w:rsidR="00827CCB" w:rsidRPr="00827CCB" w:rsidRDefault="00827CCB" w:rsidP="00827CCB">
      <w:pPr>
        <w:tabs>
          <w:tab w:val="clear" w:pos="567"/>
        </w:tabs>
        <w:spacing w:line="240" w:lineRule="auto"/>
        <w:rPr>
          <w:rFonts w:eastAsia="Calibri"/>
          <w:szCs w:val="22"/>
        </w:rPr>
      </w:pPr>
      <w:r w:rsidRPr="00827CCB">
        <w:rPr>
          <w:rFonts w:eastAsia="Calibri"/>
          <w:i/>
          <w:iCs/>
        </w:rPr>
        <w:t>Psoroptes ovis</w:t>
      </w:r>
      <w:r w:rsidRPr="00827CCB">
        <w:rPr>
          <w:rFonts w:eastAsia="Calibri"/>
        </w:rPr>
        <w:t xml:space="preserve"> (aitu kraupis) klīnisko pazīmju ārstēšanai un dzīvu ērču iznīcināšanai aitām ievadīt</w:t>
      </w:r>
      <w:r w:rsidRPr="00827CCB" w:rsidDel="003C5DA8">
        <w:rPr>
          <w:rFonts w:eastAsia="Calibri"/>
        </w:rPr>
        <w:t xml:space="preserve"> </w:t>
      </w:r>
      <w:r w:rsidR="000331E0">
        <w:rPr>
          <w:szCs w:val="22"/>
        </w:rPr>
        <w:t>vienu devu</w:t>
      </w:r>
      <w:r w:rsidR="000331E0" w:rsidRPr="00827CCB">
        <w:rPr>
          <w:rFonts w:eastAsia="Calibri"/>
        </w:rPr>
        <w:t xml:space="preserve"> </w:t>
      </w:r>
      <w:r w:rsidRPr="00827CCB">
        <w:rPr>
          <w:rFonts w:eastAsia="Calibri"/>
        </w:rPr>
        <w:t>1 ml uz 33 kg ķermeņa svara, kas atbilst 300 </w:t>
      </w:r>
      <w:r w:rsidR="000331E0" w:rsidRPr="003B521A">
        <w:rPr>
          <w:rStyle w:val="hps"/>
          <w:szCs w:val="22"/>
        </w:rPr>
        <w:t>mikrogram</w:t>
      </w:r>
      <w:r w:rsidR="000331E0">
        <w:rPr>
          <w:rStyle w:val="hps"/>
          <w:szCs w:val="22"/>
        </w:rPr>
        <w:t>iem</w:t>
      </w:r>
      <w:r w:rsidRPr="00827CCB">
        <w:rPr>
          <w:rFonts w:eastAsia="Calibri"/>
        </w:rPr>
        <w:t xml:space="preserve">g/kg ķermeņa svara, kaklā intramuskulāras injekcijas veidā. Turklāt, lai novērstu invāzijas atkārtošanos, </w:t>
      </w:r>
      <w:r w:rsidR="000331E0" w:rsidRPr="00C874A4">
        <w:rPr>
          <w:rStyle w:val="hps"/>
          <w:szCs w:val="22"/>
        </w:rPr>
        <w:t>vei</w:t>
      </w:r>
      <w:r w:rsidR="000331E0">
        <w:rPr>
          <w:rStyle w:val="hps"/>
          <w:szCs w:val="22"/>
        </w:rPr>
        <w:t>kt</w:t>
      </w:r>
      <w:r w:rsidR="000331E0" w:rsidRPr="00C874A4">
        <w:rPr>
          <w:rStyle w:val="hps"/>
          <w:szCs w:val="22"/>
        </w:rPr>
        <w:t xml:space="preserve"> atbilstoš</w:t>
      </w:r>
      <w:r w:rsidR="000331E0">
        <w:rPr>
          <w:rStyle w:val="hps"/>
          <w:szCs w:val="22"/>
        </w:rPr>
        <w:t>us</w:t>
      </w:r>
      <w:r w:rsidR="000331E0" w:rsidRPr="00C874A4">
        <w:rPr>
          <w:rStyle w:val="hps"/>
          <w:szCs w:val="22"/>
        </w:rPr>
        <w:t xml:space="preserve"> bioloģiskās drošības</w:t>
      </w:r>
      <w:r w:rsidR="000331E0" w:rsidRPr="00C874A4">
        <w:rPr>
          <w:szCs w:val="22"/>
        </w:rPr>
        <w:t xml:space="preserve"> </w:t>
      </w:r>
      <w:r w:rsidR="000331E0" w:rsidRPr="00C874A4">
        <w:rPr>
          <w:rStyle w:val="hps"/>
          <w:szCs w:val="22"/>
        </w:rPr>
        <w:t>pasākum</w:t>
      </w:r>
      <w:r w:rsidR="000331E0">
        <w:rPr>
          <w:rStyle w:val="hps"/>
          <w:szCs w:val="22"/>
        </w:rPr>
        <w:t>us</w:t>
      </w:r>
      <w:r w:rsidRPr="00827CCB">
        <w:rPr>
          <w:rFonts w:eastAsia="Calibri"/>
        </w:rPr>
        <w:t>. Ir svarīgi nodrošināt, lai tiktu ārstētas visas aitas, kas bijušas saskarē ar invadētajām aitām.</w:t>
      </w:r>
      <w:r w:rsidRPr="00827CCB">
        <w:rPr>
          <w:rFonts w:eastAsia="Calibri"/>
        </w:rPr>
        <w:br/>
      </w:r>
      <w:r w:rsidRPr="00827CCB">
        <w:rPr>
          <w:rFonts w:eastAsia="Calibri"/>
        </w:rPr>
        <w:br/>
      </w:r>
      <w:r w:rsidRPr="00827CCB">
        <w:rPr>
          <w:rFonts w:eastAsia="Calibri"/>
          <w:i/>
          <w:iCs/>
        </w:rPr>
        <w:t>Sarcoptes scabei</w:t>
      </w:r>
      <w:r w:rsidRPr="00827CCB">
        <w:rPr>
          <w:rFonts w:eastAsia="Calibri"/>
        </w:rPr>
        <w:t xml:space="preserve"> un kuņģa-zarnu trakta nematožu, plaušu parazītu, nieru parazītu un sūcējutu invāzijas ārstēšanai cūkām </w:t>
      </w:r>
      <w:r w:rsidR="00B75B7B" w:rsidRPr="00C874A4">
        <w:rPr>
          <w:rStyle w:val="hps"/>
          <w:szCs w:val="22"/>
        </w:rPr>
        <w:t>ievad</w:t>
      </w:r>
      <w:r w:rsidR="00B75B7B">
        <w:rPr>
          <w:rStyle w:val="hps"/>
          <w:szCs w:val="22"/>
        </w:rPr>
        <w:t>īt vienu devu</w:t>
      </w:r>
      <w:r w:rsidR="00B75B7B" w:rsidRPr="00C874A4">
        <w:rPr>
          <w:rStyle w:val="hps"/>
          <w:szCs w:val="22"/>
        </w:rPr>
        <w:t xml:space="preserve"> 1 ml uz</w:t>
      </w:r>
      <w:r w:rsidR="00B75B7B" w:rsidRPr="00C874A4">
        <w:rPr>
          <w:szCs w:val="22"/>
        </w:rPr>
        <w:t xml:space="preserve"> </w:t>
      </w:r>
      <w:r w:rsidR="00B75B7B" w:rsidRPr="00C874A4">
        <w:rPr>
          <w:rStyle w:val="hps"/>
          <w:szCs w:val="22"/>
        </w:rPr>
        <w:t>33 kg</w:t>
      </w:r>
      <w:r w:rsidR="00B75B7B" w:rsidRPr="00C874A4">
        <w:rPr>
          <w:szCs w:val="22"/>
        </w:rPr>
        <w:t xml:space="preserve"> </w:t>
      </w:r>
      <w:r w:rsidR="00B75B7B" w:rsidRPr="00C874A4">
        <w:rPr>
          <w:rStyle w:val="hps"/>
          <w:szCs w:val="22"/>
        </w:rPr>
        <w:t>ķermeņa svara</w:t>
      </w:r>
      <w:r w:rsidR="00B75B7B">
        <w:rPr>
          <w:szCs w:val="22"/>
        </w:rPr>
        <w:t xml:space="preserve"> </w:t>
      </w:r>
      <w:r w:rsidR="00B75B7B" w:rsidRPr="00C874A4">
        <w:rPr>
          <w:rStyle w:val="hps"/>
          <w:szCs w:val="22"/>
        </w:rPr>
        <w:t>intramuskulār</w:t>
      </w:r>
      <w:r w:rsidR="00B75B7B">
        <w:rPr>
          <w:rStyle w:val="hps"/>
          <w:szCs w:val="22"/>
        </w:rPr>
        <w:t>as</w:t>
      </w:r>
      <w:r w:rsidR="00B75B7B" w:rsidRPr="00C874A4">
        <w:rPr>
          <w:rStyle w:val="hps"/>
          <w:szCs w:val="22"/>
        </w:rPr>
        <w:t xml:space="preserve"> injekcij</w:t>
      </w:r>
      <w:r w:rsidR="00B75B7B">
        <w:rPr>
          <w:rStyle w:val="hps"/>
          <w:szCs w:val="22"/>
        </w:rPr>
        <w:t>as veidā</w:t>
      </w:r>
      <w:r w:rsidRPr="00827CCB">
        <w:rPr>
          <w:rFonts w:eastAsia="Calibri"/>
        </w:rPr>
        <w:t xml:space="preserve">, kas atbilst 300 </w:t>
      </w:r>
      <w:r w:rsidR="00B75B7B" w:rsidRPr="003B521A">
        <w:rPr>
          <w:rStyle w:val="hps"/>
          <w:szCs w:val="22"/>
        </w:rPr>
        <w:t>mikrogram</w:t>
      </w:r>
      <w:r w:rsidR="00B75B7B">
        <w:rPr>
          <w:rStyle w:val="hps"/>
          <w:szCs w:val="22"/>
        </w:rPr>
        <w:t>iem</w:t>
      </w:r>
      <w:r w:rsidRPr="00827CCB">
        <w:rPr>
          <w:rFonts w:eastAsia="Calibri"/>
        </w:rPr>
        <w:t>/kg ķermeņa svara.</w:t>
      </w:r>
    </w:p>
    <w:p w14:paraId="5A9F0BDC" w14:textId="77777777" w:rsidR="00827CCB" w:rsidRPr="00827CCB" w:rsidRDefault="00827CCB" w:rsidP="00827CCB">
      <w:pPr>
        <w:ind w:left="567" w:hanging="567"/>
        <w:rPr>
          <w:rFonts w:eastAsia="Calibri"/>
          <w:color w:val="000000"/>
        </w:rPr>
      </w:pPr>
    </w:p>
    <w:p w14:paraId="2296D569" w14:textId="77777777" w:rsidR="00827CCB" w:rsidRPr="00827CCB" w:rsidRDefault="00827CCB" w:rsidP="00827CCB">
      <w:pPr>
        <w:ind w:left="567" w:hanging="567"/>
        <w:rPr>
          <w:rFonts w:eastAsia="Calibri"/>
          <w:color w:val="000000"/>
        </w:rPr>
      </w:pPr>
      <w:r w:rsidRPr="00827CCB">
        <w:rPr>
          <w:rFonts w:eastAsia="Calibri"/>
          <w:color w:val="000000"/>
        </w:rPr>
        <w:t xml:space="preserve">Sivēniem ar ķermeņa svaru līdz 16 kg devas nosaka saskaņā ar šādu tabulu: </w:t>
      </w:r>
    </w:p>
    <w:p w14:paraId="0F85D27F" w14:textId="77777777" w:rsidR="00827CCB" w:rsidRPr="00827CCB" w:rsidRDefault="00827CCB" w:rsidP="00827CCB">
      <w:pPr>
        <w:ind w:left="567" w:hanging="567"/>
        <w:rPr>
          <w:rFonts w:eastAsia="Calibri"/>
          <w:color w:val="000000"/>
        </w:rPr>
      </w:pPr>
    </w:p>
    <w:tbl>
      <w:tblPr>
        <w:tblW w:w="0" w:type="auto"/>
        <w:tblInd w:w="1908" w:type="dxa"/>
        <w:tblLook w:val="0000" w:firstRow="0" w:lastRow="0" w:firstColumn="0" w:lastColumn="0" w:noHBand="0" w:noVBand="0"/>
      </w:tblPr>
      <w:tblGrid>
        <w:gridCol w:w="3073"/>
        <w:gridCol w:w="2327"/>
      </w:tblGrid>
      <w:tr w:rsidR="00827CCB" w:rsidRPr="00827CCB" w14:paraId="68475BC6" w14:textId="77777777" w:rsidTr="00BC08CA">
        <w:tc>
          <w:tcPr>
            <w:tcW w:w="3073" w:type="dxa"/>
          </w:tcPr>
          <w:p w14:paraId="1BE91234" w14:textId="77777777" w:rsidR="00827CCB" w:rsidRPr="00827CCB" w:rsidRDefault="00827CCB" w:rsidP="00827CCB">
            <w:pPr>
              <w:rPr>
                <w:rFonts w:eastAsia="Calibri"/>
                <w:b/>
                <w:bCs/>
                <w:szCs w:val="22"/>
              </w:rPr>
            </w:pPr>
            <w:r w:rsidRPr="00827CCB">
              <w:rPr>
                <w:rFonts w:eastAsia="Calibri"/>
                <w:b/>
                <w:bCs/>
                <w:szCs w:val="22"/>
              </w:rPr>
              <w:t>Ķermeņa svars (kg)</w:t>
            </w:r>
          </w:p>
        </w:tc>
        <w:tc>
          <w:tcPr>
            <w:tcW w:w="2327" w:type="dxa"/>
          </w:tcPr>
          <w:p w14:paraId="576C13FB" w14:textId="77777777" w:rsidR="00827CCB" w:rsidRPr="00827CCB" w:rsidRDefault="00827CCB" w:rsidP="00827CCB">
            <w:pPr>
              <w:rPr>
                <w:rFonts w:eastAsia="Calibri"/>
                <w:b/>
                <w:bCs/>
                <w:szCs w:val="22"/>
              </w:rPr>
            </w:pPr>
            <w:r w:rsidRPr="00827CCB">
              <w:rPr>
                <w:rFonts w:eastAsia="Calibri"/>
                <w:b/>
                <w:bCs/>
                <w:szCs w:val="22"/>
              </w:rPr>
              <w:t>Deva (ml)</w:t>
            </w:r>
          </w:p>
        </w:tc>
      </w:tr>
      <w:tr w:rsidR="00827CCB" w:rsidRPr="00827CCB" w14:paraId="05075BA3" w14:textId="77777777" w:rsidTr="00BC08CA">
        <w:tc>
          <w:tcPr>
            <w:tcW w:w="3073" w:type="dxa"/>
          </w:tcPr>
          <w:p w14:paraId="1498A1BC" w14:textId="77777777" w:rsidR="00827CCB" w:rsidRPr="00827CCB" w:rsidRDefault="00827CCB" w:rsidP="00827CCB">
            <w:pPr>
              <w:rPr>
                <w:rFonts w:eastAsia="Calibri"/>
                <w:szCs w:val="22"/>
              </w:rPr>
            </w:pPr>
            <w:r w:rsidRPr="00827CCB">
              <w:rPr>
                <w:rFonts w:eastAsia="Calibri"/>
                <w:szCs w:val="22"/>
              </w:rPr>
              <w:t>Mazāks nekā 4 kg</w:t>
            </w:r>
          </w:p>
        </w:tc>
        <w:tc>
          <w:tcPr>
            <w:tcW w:w="2327" w:type="dxa"/>
          </w:tcPr>
          <w:p w14:paraId="3E8164DE" w14:textId="6E9AAFB3" w:rsidR="00827CCB" w:rsidRPr="00827CCB" w:rsidRDefault="00827CCB" w:rsidP="00827CCB">
            <w:pPr>
              <w:rPr>
                <w:rFonts w:eastAsia="Calibri"/>
                <w:szCs w:val="22"/>
              </w:rPr>
            </w:pPr>
            <w:r w:rsidRPr="00827CCB">
              <w:rPr>
                <w:rFonts w:eastAsia="Calibri"/>
                <w:szCs w:val="22"/>
              </w:rPr>
              <w:t>0,1</w:t>
            </w:r>
            <w:r w:rsidR="00F646F3">
              <w:rPr>
                <w:rFonts w:eastAsia="Calibri"/>
                <w:szCs w:val="22"/>
              </w:rPr>
              <w:t> </w:t>
            </w:r>
            <w:r w:rsidRPr="00827CCB">
              <w:rPr>
                <w:rFonts w:eastAsia="Calibri"/>
                <w:szCs w:val="22"/>
              </w:rPr>
              <w:t>ml</w:t>
            </w:r>
          </w:p>
        </w:tc>
      </w:tr>
      <w:tr w:rsidR="00827CCB" w:rsidRPr="00827CCB" w14:paraId="0BDF9234" w14:textId="77777777" w:rsidTr="00BC08CA">
        <w:tc>
          <w:tcPr>
            <w:tcW w:w="3073" w:type="dxa"/>
          </w:tcPr>
          <w:p w14:paraId="06533E88" w14:textId="77777777" w:rsidR="00827CCB" w:rsidRPr="00827CCB" w:rsidRDefault="00827CCB" w:rsidP="00827CCB">
            <w:pPr>
              <w:rPr>
                <w:rFonts w:eastAsia="Calibri"/>
                <w:szCs w:val="22"/>
              </w:rPr>
            </w:pPr>
            <w:r w:rsidRPr="00827CCB">
              <w:rPr>
                <w:rFonts w:eastAsia="Calibri"/>
                <w:szCs w:val="22"/>
              </w:rPr>
              <w:t>5-7 kg</w:t>
            </w:r>
          </w:p>
        </w:tc>
        <w:tc>
          <w:tcPr>
            <w:tcW w:w="2327" w:type="dxa"/>
          </w:tcPr>
          <w:p w14:paraId="4292915E" w14:textId="3F535BAA" w:rsidR="00827CCB" w:rsidRPr="00827CCB" w:rsidRDefault="00827CCB" w:rsidP="00827CCB">
            <w:pPr>
              <w:rPr>
                <w:rFonts w:eastAsia="Calibri"/>
                <w:szCs w:val="22"/>
              </w:rPr>
            </w:pPr>
            <w:r w:rsidRPr="00827CCB">
              <w:rPr>
                <w:rFonts w:eastAsia="Calibri"/>
                <w:szCs w:val="22"/>
              </w:rPr>
              <w:t>0,2</w:t>
            </w:r>
            <w:r w:rsidR="00F646F3">
              <w:rPr>
                <w:rFonts w:eastAsia="Calibri"/>
                <w:szCs w:val="22"/>
              </w:rPr>
              <w:t> </w:t>
            </w:r>
            <w:r w:rsidRPr="00827CCB">
              <w:rPr>
                <w:rFonts w:eastAsia="Calibri"/>
                <w:szCs w:val="22"/>
              </w:rPr>
              <w:t>ml</w:t>
            </w:r>
          </w:p>
        </w:tc>
      </w:tr>
      <w:tr w:rsidR="00827CCB" w:rsidRPr="00827CCB" w14:paraId="29CAD758" w14:textId="77777777" w:rsidTr="00BC08CA">
        <w:tc>
          <w:tcPr>
            <w:tcW w:w="3073" w:type="dxa"/>
          </w:tcPr>
          <w:p w14:paraId="1AF87A35" w14:textId="77777777" w:rsidR="00827CCB" w:rsidRPr="00827CCB" w:rsidRDefault="00827CCB" w:rsidP="00827CCB">
            <w:pPr>
              <w:rPr>
                <w:rFonts w:eastAsia="Calibri"/>
                <w:szCs w:val="22"/>
              </w:rPr>
            </w:pPr>
            <w:r w:rsidRPr="00827CCB">
              <w:rPr>
                <w:rFonts w:eastAsia="Calibri"/>
                <w:szCs w:val="22"/>
              </w:rPr>
              <w:t>8-10 kg</w:t>
            </w:r>
          </w:p>
        </w:tc>
        <w:tc>
          <w:tcPr>
            <w:tcW w:w="2327" w:type="dxa"/>
          </w:tcPr>
          <w:p w14:paraId="49750843" w14:textId="7BF0697D" w:rsidR="00827CCB" w:rsidRPr="00827CCB" w:rsidRDefault="00827CCB" w:rsidP="00827CCB">
            <w:pPr>
              <w:rPr>
                <w:rFonts w:eastAsia="Calibri"/>
                <w:szCs w:val="22"/>
              </w:rPr>
            </w:pPr>
            <w:r w:rsidRPr="00827CCB">
              <w:rPr>
                <w:rFonts w:eastAsia="Calibri"/>
                <w:szCs w:val="22"/>
              </w:rPr>
              <w:t>0,3</w:t>
            </w:r>
            <w:r w:rsidR="00F646F3">
              <w:rPr>
                <w:rFonts w:eastAsia="Calibri"/>
                <w:szCs w:val="22"/>
              </w:rPr>
              <w:t> </w:t>
            </w:r>
            <w:r w:rsidRPr="00827CCB">
              <w:rPr>
                <w:rFonts w:eastAsia="Calibri"/>
                <w:szCs w:val="22"/>
              </w:rPr>
              <w:t>ml</w:t>
            </w:r>
          </w:p>
        </w:tc>
      </w:tr>
      <w:tr w:rsidR="00827CCB" w:rsidRPr="00827CCB" w14:paraId="73FBD6B5" w14:textId="77777777" w:rsidTr="00BC08CA">
        <w:tc>
          <w:tcPr>
            <w:tcW w:w="3073" w:type="dxa"/>
          </w:tcPr>
          <w:p w14:paraId="65B41F1C" w14:textId="77777777" w:rsidR="00827CCB" w:rsidRPr="00827CCB" w:rsidRDefault="00827CCB" w:rsidP="00827CCB">
            <w:pPr>
              <w:rPr>
                <w:rFonts w:eastAsia="Calibri"/>
                <w:szCs w:val="22"/>
              </w:rPr>
            </w:pPr>
            <w:r w:rsidRPr="00827CCB">
              <w:rPr>
                <w:rFonts w:eastAsia="Calibri"/>
                <w:szCs w:val="22"/>
              </w:rPr>
              <w:t>11-13 kg</w:t>
            </w:r>
          </w:p>
        </w:tc>
        <w:tc>
          <w:tcPr>
            <w:tcW w:w="2327" w:type="dxa"/>
          </w:tcPr>
          <w:p w14:paraId="4A1A74B3" w14:textId="510BCD5B" w:rsidR="00827CCB" w:rsidRPr="00827CCB" w:rsidRDefault="00827CCB" w:rsidP="00827CCB">
            <w:pPr>
              <w:rPr>
                <w:rFonts w:eastAsia="Calibri"/>
                <w:szCs w:val="22"/>
              </w:rPr>
            </w:pPr>
            <w:r w:rsidRPr="00827CCB">
              <w:rPr>
                <w:rFonts w:eastAsia="Calibri"/>
                <w:szCs w:val="22"/>
              </w:rPr>
              <w:t>0,4</w:t>
            </w:r>
            <w:r w:rsidR="00F646F3">
              <w:rPr>
                <w:rFonts w:eastAsia="Calibri"/>
                <w:szCs w:val="22"/>
              </w:rPr>
              <w:t> </w:t>
            </w:r>
            <w:r w:rsidRPr="00827CCB">
              <w:rPr>
                <w:rFonts w:eastAsia="Calibri"/>
                <w:szCs w:val="22"/>
              </w:rPr>
              <w:t>ml</w:t>
            </w:r>
          </w:p>
        </w:tc>
      </w:tr>
      <w:tr w:rsidR="00827CCB" w:rsidRPr="00827CCB" w14:paraId="65802FC0" w14:textId="77777777" w:rsidTr="00BC08CA">
        <w:tc>
          <w:tcPr>
            <w:tcW w:w="3073" w:type="dxa"/>
          </w:tcPr>
          <w:p w14:paraId="1F68DC3C" w14:textId="77777777" w:rsidR="00827CCB" w:rsidRPr="00827CCB" w:rsidRDefault="00827CCB" w:rsidP="00827CCB">
            <w:pPr>
              <w:rPr>
                <w:rFonts w:eastAsia="Calibri"/>
                <w:szCs w:val="22"/>
              </w:rPr>
            </w:pPr>
            <w:r w:rsidRPr="00827CCB">
              <w:rPr>
                <w:rFonts w:eastAsia="Calibri"/>
                <w:szCs w:val="22"/>
              </w:rPr>
              <w:t>14-16 kg</w:t>
            </w:r>
          </w:p>
        </w:tc>
        <w:tc>
          <w:tcPr>
            <w:tcW w:w="2327" w:type="dxa"/>
          </w:tcPr>
          <w:p w14:paraId="14D5B4A7" w14:textId="4CD1FA18" w:rsidR="00827CCB" w:rsidRPr="00827CCB" w:rsidRDefault="00827CCB" w:rsidP="00827CCB">
            <w:pPr>
              <w:rPr>
                <w:rFonts w:eastAsia="Calibri"/>
                <w:szCs w:val="22"/>
              </w:rPr>
            </w:pPr>
            <w:r w:rsidRPr="00827CCB">
              <w:rPr>
                <w:rFonts w:eastAsia="Calibri"/>
                <w:szCs w:val="22"/>
              </w:rPr>
              <w:t>0,5</w:t>
            </w:r>
            <w:r w:rsidR="00F646F3">
              <w:rPr>
                <w:rFonts w:eastAsia="Calibri"/>
                <w:szCs w:val="22"/>
              </w:rPr>
              <w:t> </w:t>
            </w:r>
            <w:r w:rsidRPr="00827CCB">
              <w:rPr>
                <w:rFonts w:eastAsia="Calibri"/>
                <w:szCs w:val="22"/>
              </w:rPr>
              <w:t>ml</w:t>
            </w:r>
          </w:p>
        </w:tc>
      </w:tr>
    </w:tbl>
    <w:p w14:paraId="01B4C4BA" w14:textId="77777777" w:rsidR="00827CCB" w:rsidRPr="00827CCB" w:rsidRDefault="00827CCB" w:rsidP="00827CCB">
      <w:pPr>
        <w:tabs>
          <w:tab w:val="clear" w:pos="567"/>
        </w:tabs>
        <w:spacing w:line="240" w:lineRule="auto"/>
        <w:rPr>
          <w:rFonts w:eastAsia="Calibri"/>
        </w:rPr>
      </w:pPr>
    </w:p>
    <w:p w14:paraId="0EEBBD3C" w14:textId="3D3A9656" w:rsidR="00827CCB" w:rsidRPr="00827CCB" w:rsidRDefault="00827CCB" w:rsidP="00827CCB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  <w:r w:rsidRPr="00827CCB">
        <w:rPr>
          <w:rFonts w:eastAsia="Calibri"/>
        </w:rPr>
        <w:t>Maksimālais injekcijas lielums katrai mērķa sugai:</w:t>
      </w:r>
      <w:r w:rsidRPr="00827CCB">
        <w:rPr>
          <w:rFonts w:eastAsia="Calibri"/>
        </w:rPr>
        <w:br/>
      </w:r>
      <w:r w:rsidRPr="00C96311">
        <w:rPr>
          <w:rFonts w:eastAsia="Calibri"/>
        </w:rPr>
        <w:t>Liellopiem: 5</w:t>
      </w:r>
      <w:r w:rsidR="00F646F3">
        <w:rPr>
          <w:rFonts w:eastAsia="Calibri"/>
        </w:rPr>
        <w:t> </w:t>
      </w:r>
      <w:r w:rsidRPr="00C96311">
        <w:rPr>
          <w:rFonts w:eastAsia="Calibri"/>
        </w:rPr>
        <w:t>ml vienā injekcijas vietā.</w:t>
      </w:r>
      <w:r w:rsidRPr="00C96311">
        <w:rPr>
          <w:rFonts w:eastAsia="Calibri"/>
        </w:rPr>
        <w:br/>
        <w:t>Aitām: 1,5</w:t>
      </w:r>
      <w:r w:rsidR="00F646F3">
        <w:rPr>
          <w:rFonts w:eastAsia="Calibri"/>
        </w:rPr>
        <w:t> </w:t>
      </w:r>
      <w:r w:rsidRPr="00C96311">
        <w:rPr>
          <w:rFonts w:eastAsia="Calibri"/>
        </w:rPr>
        <w:t>ml vienā injekcijas vietā.</w:t>
      </w:r>
      <w:r w:rsidRPr="00C96311">
        <w:rPr>
          <w:rFonts w:eastAsia="Calibri"/>
        </w:rPr>
        <w:br/>
        <w:t>Cūkām: 2,5</w:t>
      </w:r>
      <w:r w:rsidR="00F646F3">
        <w:rPr>
          <w:rFonts w:eastAsia="Calibri"/>
        </w:rPr>
        <w:t> </w:t>
      </w:r>
      <w:r w:rsidRPr="00C96311">
        <w:rPr>
          <w:rFonts w:eastAsia="Calibri"/>
        </w:rPr>
        <w:t>ml vienā injekcijas vietā.</w:t>
      </w:r>
      <w:r w:rsidRPr="00C96311">
        <w:rPr>
          <w:rFonts w:eastAsia="Calibri"/>
        </w:rPr>
        <w:br/>
      </w:r>
    </w:p>
    <w:p w14:paraId="04C759FB" w14:textId="77777777" w:rsidR="00827CCB" w:rsidRPr="00827CCB" w:rsidRDefault="00827CCB" w:rsidP="00827CCB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477A1E32" w14:textId="77777777" w:rsidR="00827CCB" w:rsidRPr="006D663F" w:rsidRDefault="00827CCB" w:rsidP="00827CCB">
      <w:pPr>
        <w:ind w:left="567" w:hanging="567"/>
        <w:rPr>
          <w:color w:val="000000"/>
        </w:rPr>
      </w:pPr>
    </w:p>
    <w:p w14:paraId="32E54EA3" w14:textId="0B0425B3" w:rsidR="00827CCB" w:rsidRDefault="00827CCB" w:rsidP="00827CCB">
      <w:pPr>
        <w:ind w:right="-318"/>
        <w:rPr>
          <w:rStyle w:val="hps"/>
        </w:rPr>
      </w:pPr>
      <w:r>
        <w:rPr>
          <w:rStyle w:val="hps"/>
        </w:rPr>
        <w:t>Ievadot</w:t>
      </w:r>
      <w:r w:rsidR="000B70C7">
        <w:rPr>
          <w:rStyle w:val="hps"/>
        </w:rPr>
        <w:t xml:space="preserve"> </w:t>
      </w:r>
      <w:r w:rsidR="000B70C7">
        <w:rPr>
          <w:szCs w:val="22"/>
        </w:rPr>
        <w:t>šīs</w:t>
      </w:r>
      <w:r>
        <w:rPr>
          <w:rStyle w:val="hps"/>
        </w:rPr>
        <w:t xml:space="preserve"> </w:t>
      </w:r>
      <w:r w:rsidR="00DA0054">
        <w:rPr>
          <w:szCs w:val="22"/>
        </w:rPr>
        <w:t>v</w:t>
      </w:r>
      <w:r w:rsidR="00DA0054" w:rsidRPr="00FE51F2">
        <w:rPr>
          <w:szCs w:val="22"/>
        </w:rPr>
        <w:t>eterinārās</w:t>
      </w:r>
      <w:r w:rsidR="00DA0054">
        <w:rPr>
          <w:szCs w:val="22"/>
        </w:rPr>
        <w:t xml:space="preserve"> z</w:t>
      </w:r>
      <w:r w:rsidR="00DA0054" w:rsidRPr="00C874A4">
        <w:rPr>
          <w:szCs w:val="22"/>
        </w:rPr>
        <w:t>āles</w:t>
      </w:r>
      <w:r>
        <w:rPr>
          <w:rStyle w:val="hps"/>
        </w:rPr>
        <w:t xml:space="preserve"> dzīvniekiem, lietot sausu sterilu</w:t>
      </w:r>
      <w:r>
        <w:t xml:space="preserve"> </w:t>
      </w:r>
      <w:r>
        <w:rPr>
          <w:rStyle w:val="hps"/>
        </w:rPr>
        <w:t>aprīkojumu un</w:t>
      </w:r>
      <w:r>
        <w:t xml:space="preserve"> </w:t>
      </w:r>
      <w:r w:rsidRPr="00C96311">
        <w:rPr>
          <w:rStyle w:val="hps"/>
        </w:rPr>
        <w:t>ievērot</w:t>
      </w:r>
      <w:r w:rsidRPr="00C96311">
        <w:t xml:space="preserve"> </w:t>
      </w:r>
      <w:r w:rsidR="009C036F" w:rsidRPr="00C96311">
        <w:rPr>
          <w:rStyle w:val="hps"/>
        </w:rPr>
        <w:t>vispārpieņemtos a</w:t>
      </w:r>
      <w:r w:rsidRPr="00C96311">
        <w:rPr>
          <w:rStyle w:val="hps"/>
        </w:rPr>
        <w:t xml:space="preserve">septikas </w:t>
      </w:r>
      <w:r w:rsidR="009C036F" w:rsidRPr="00C96311">
        <w:rPr>
          <w:rStyle w:val="hps"/>
        </w:rPr>
        <w:t>pamatprincipus</w:t>
      </w:r>
      <w:r w:rsidRPr="00C96311">
        <w:rPr>
          <w:rStyle w:val="hps"/>
        </w:rPr>
        <w:t>.</w:t>
      </w:r>
      <w:r>
        <w:t xml:space="preserve"> </w:t>
      </w:r>
      <w:r>
        <w:rPr>
          <w:rStyle w:val="hps"/>
        </w:rPr>
        <w:t>Pirms katras devas ievilkšanas</w:t>
      </w:r>
      <w:r>
        <w:rPr>
          <w:color w:val="000000"/>
        </w:rPr>
        <w:t xml:space="preserve"> ar tamponu noslaukiet flakona vāciņu. Visas injekcijas jāveic kakla rajonā, izmantojot sausas sterilas 16. līdz 18. izmēra adatas. </w:t>
      </w:r>
      <w:r>
        <w:rPr>
          <w:rStyle w:val="hps"/>
        </w:rPr>
        <w:t>Ja</w:t>
      </w:r>
      <w:r>
        <w:t xml:space="preserve"> </w:t>
      </w:r>
      <w:r>
        <w:rPr>
          <w:rStyle w:val="hps"/>
        </w:rPr>
        <w:t>zāļu</w:t>
      </w:r>
      <w:r>
        <w:t xml:space="preserve"> </w:t>
      </w:r>
      <w:r>
        <w:rPr>
          <w:rStyle w:val="hps"/>
        </w:rPr>
        <w:t>temperatūra ir zemāka par</w:t>
      </w:r>
      <w:r>
        <w:t xml:space="preserve"> </w:t>
      </w:r>
      <w:r>
        <w:rPr>
          <w:rStyle w:val="hps"/>
        </w:rPr>
        <w:t>5</w:t>
      </w:r>
      <w:r>
        <w:t xml:space="preserve"> </w:t>
      </w:r>
      <w:r>
        <w:rPr>
          <w:rStyle w:val="hps"/>
        </w:rPr>
        <w:t>°C,</w:t>
      </w:r>
      <w:r>
        <w:t xml:space="preserve"> šļirces darbību var uzlabot</w:t>
      </w:r>
      <w:r>
        <w:rPr>
          <w:rStyle w:val="hps"/>
        </w:rPr>
        <w:t>,</w:t>
      </w:r>
      <w:r>
        <w:t xml:space="preserve"> </w:t>
      </w:r>
      <w:r>
        <w:rPr>
          <w:rStyle w:val="hps"/>
        </w:rPr>
        <w:t>injicēšanas ierīci</w:t>
      </w:r>
      <w:r>
        <w:t xml:space="preserve"> </w:t>
      </w:r>
      <w:r>
        <w:rPr>
          <w:rStyle w:val="hps"/>
        </w:rPr>
        <w:t xml:space="preserve">un </w:t>
      </w:r>
      <w:r w:rsidR="000B70C7">
        <w:rPr>
          <w:szCs w:val="22"/>
        </w:rPr>
        <w:t xml:space="preserve">šīs </w:t>
      </w:r>
      <w:r w:rsidR="00DA0054">
        <w:rPr>
          <w:szCs w:val="22"/>
        </w:rPr>
        <w:t>v</w:t>
      </w:r>
      <w:r w:rsidR="00DA0054" w:rsidRPr="00FE51F2">
        <w:rPr>
          <w:szCs w:val="22"/>
        </w:rPr>
        <w:t>eterinārās</w:t>
      </w:r>
      <w:r w:rsidR="00DA0054">
        <w:rPr>
          <w:szCs w:val="22"/>
        </w:rPr>
        <w:t xml:space="preserve"> </w:t>
      </w:r>
      <w:r>
        <w:rPr>
          <w:rStyle w:val="hps"/>
        </w:rPr>
        <w:t>zāles nedaudz pasildot.</w:t>
      </w:r>
      <w:r>
        <w:t xml:space="preserve"> </w:t>
      </w:r>
    </w:p>
    <w:p w14:paraId="2206A154" w14:textId="77777777" w:rsidR="00827CCB" w:rsidRDefault="00827CCB" w:rsidP="00827CCB">
      <w:pPr>
        <w:ind w:right="-318"/>
        <w:rPr>
          <w:rStyle w:val="hps"/>
        </w:rPr>
      </w:pPr>
    </w:p>
    <w:p w14:paraId="7367CC62" w14:textId="1F604847" w:rsidR="00827CCB" w:rsidRDefault="00827CCB" w:rsidP="00827CCB">
      <w:pPr>
        <w:tabs>
          <w:tab w:val="clear" w:pos="567"/>
        </w:tabs>
        <w:spacing w:line="240" w:lineRule="auto"/>
        <w:rPr>
          <w:rStyle w:val="hps"/>
        </w:rPr>
      </w:pPr>
      <w:r>
        <w:rPr>
          <w:color w:val="000000"/>
        </w:rPr>
        <w:t xml:space="preserve">Ārstējot dzīvnieku grupas, </w:t>
      </w:r>
      <w:r>
        <w:rPr>
          <w:rStyle w:val="hps"/>
        </w:rPr>
        <w:t>šļirces</w:t>
      </w:r>
      <w:r>
        <w:t xml:space="preserve"> </w:t>
      </w:r>
      <w:r>
        <w:rPr>
          <w:rStyle w:val="hps"/>
        </w:rPr>
        <w:t>no</w:t>
      </w:r>
      <w:r>
        <w:t xml:space="preserve"> </w:t>
      </w:r>
      <w:r>
        <w:rPr>
          <w:rStyle w:val="hps"/>
        </w:rPr>
        <w:t>flakona</w:t>
      </w:r>
      <w:r>
        <w:t xml:space="preserve"> </w:t>
      </w:r>
      <w:r>
        <w:rPr>
          <w:rStyle w:val="hps"/>
        </w:rPr>
        <w:t>var uzpildīt</w:t>
      </w:r>
      <w:r>
        <w:t xml:space="preserve"> </w:t>
      </w:r>
      <w:r>
        <w:rPr>
          <w:rStyle w:val="hps"/>
        </w:rPr>
        <w:t>ar</w:t>
      </w:r>
      <w:r>
        <w:t xml:space="preserve"> </w:t>
      </w:r>
      <w:r>
        <w:rPr>
          <w:rStyle w:val="hps"/>
        </w:rPr>
        <w:t>sausu, sterilu</w:t>
      </w:r>
      <w:r>
        <w:t xml:space="preserve"> a</w:t>
      </w:r>
      <w:r>
        <w:rPr>
          <w:rStyle w:val="hps"/>
        </w:rPr>
        <w:t>spirācijas</w:t>
      </w:r>
      <w:r>
        <w:t xml:space="preserve"> </w:t>
      </w:r>
      <w:r>
        <w:rPr>
          <w:rStyle w:val="hps"/>
        </w:rPr>
        <w:t>adatu</w:t>
      </w:r>
      <w:r>
        <w:t xml:space="preserve">, kas </w:t>
      </w:r>
      <w:r>
        <w:rPr>
          <w:rStyle w:val="hps"/>
        </w:rPr>
        <w:t>tajā iedurta caur flakona aizbāzni</w:t>
      </w:r>
      <w:r>
        <w:t xml:space="preserve">. </w:t>
      </w:r>
      <w:r>
        <w:rPr>
          <w:rStyle w:val="hps"/>
        </w:rPr>
        <w:t>Alternatīvi</w:t>
      </w:r>
      <w:r>
        <w:t xml:space="preserve"> </w:t>
      </w:r>
      <w:r w:rsidR="000B70C7">
        <w:rPr>
          <w:szCs w:val="22"/>
        </w:rPr>
        <w:t xml:space="preserve">šīs </w:t>
      </w:r>
      <w:r w:rsidR="00DA0054">
        <w:rPr>
          <w:szCs w:val="22"/>
        </w:rPr>
        <w:t>v</w:t>
      </w:r>
      <w:r w:rsidR="00DA0054" w:rsidRPr="00FE51F2">
        <w:rPr>
          <w:szCs w:val="22"/>
        </w:rPr>
        <w:t>eterinārās</w:t>
      </w:r>
      <w:r w:rsidR="00DA0054">
        <w:rPr>
          <w:szCs w:val="22"/>
        </w:rPr>
        <w:t xml:space="preserve"> </w:t>
      </w:r>
      <w:r>
        <w:rPr>
          <w:rStyle w:val="hps"/>
        </w:rPr>
        <w:t>zāles var lietot, izmantojot automātisko</w:t>
      </w:r>
      <w:r>
        <w:t xml:space="preserve"> </w:t>
      </w:r>
      <w:r>
        <w:rPr>
          <w:rStyle w:val="hps"/>
        </w:rPr>
        <w:lastRenderedPageBreak/>
        <w:t>injicēšanas ierīci</w:t>
      </w:r>
      <w:r>
        <w:t xml:space="preserve"> </w:t>
      </w:r>
      <w:r>
        <w:rPr>
          <w:rStyle w:val="hps"/>
        </w:rPr>
        <w:t>ar</w:t>
      </w:r>
      <w:r>
        <w:t xml:space="preserve"> </w:t>
      </w:r>
      <w:r>
        <w:rPr>
          <w:rStyle w:val="hps"/>
        </w:rPr>
        <w:t>ventilējamu</w:t>
      </w:r>
      <w:r>
        <w:t xml:space="preserve"> </w:t>
      </w:r>
      <w:r>
        <w:rPr>
          <w:rStyle w:val="hps"/>
        </w:rPr>
        <w:t>nosūkšanas</w:t>
      </w:r>
      <w:r>
        <w:t xml:space="preserve"> </w:t>
      </w:r>
      <w:r>
        <w:rPr>
          <w:rStyle w:val="hps"/>
        </w:rPr>
        <w:t>sistēmu.</w:t>
      </w:r>
      <w:r>
        <w:t xml:space="preserve"> </w:t>
      </w:r>
      <w:r>
        <w:rPr>
          <w:rStyle w:val="hps"/>
        </w:rPr>
        <w:t>Flakonu</w:t>
      </w:r>
      <w:r>
        <w:t xml:space="preserve"> </w:t>
      </w:r>
      <w:r>
        <w:rPr>
          <w:rStyle w:val="hps"/>
        </w:rPr>
        <w:t>aizbāzni</w:t>
      </w:r>
      <w:r>
        <w:t xml:space="preserve"> </w:t>
      </w:r>
      <w:r>
        <w:rPr>
          <w:rStyle w:val="hps"/>
        </w:rPr>
        <w:t>nedrīkst</w:t>
      </w:r>
      <w:r>
        <w:t xml:space="preserve"> </w:t>
      </w:r>
      <w:r>
        <w:rPr>
          <w:rStyle w:val="hps"/>
        </w:rPr>
        <w:t>caurdurt</w:t>
      </w:r>
      <w:r>
        <w:t xml:space="preserve"> </w:t>
      </w:r>
      <w:r>
        <w:rPr>
          <w:rStyle w:val="hps"/>
        </w:rPr>
        <w:t>vairāk</w:t>
      </w:r>
      <w:r>
        <w:t xml:space="preserve"> </w:t>
      </w:r>
      <w:r>
        <w:rPr>
          <w:rStyle w:val="hps"/>
        </w:rPr>
        <w:t>kā vienu reizi.</w:t>
      </w:r>
    </w:p>
    <w:p w14:paraId="7018C6A2" w14:textId="77777777" w:rsidR="00827CCB" w:rsidRDefault="00827CCB" w:rsidP="00827CCB">
      <w:pPr>
        <w:ind w:right="-318"/>
        <w:rPr>
          <w:color w:val="000000"/>
        </w:rPr>
      </w:pPr>
    </w:p>
    <w:p w14:paraId="01891896" w14:textId="28F5F085" w:rsidR="00827CCB" w:rsidRDefault="00827CCB" w:rsidP="00827CCB">
      <w:pPr>
        <w:ind w:right="-318"/>
        <w:rPr>
          <w:color w:val="000000"/>
        </w:rPr>
      </w:pPr>
      <w:r>
        <w:rPr>
          <w:rStyle w:val="hps"/>
        </w:rPr>
        <w:t>Lai nodrošinātu</w:t>
      </w:r>
      <w:r>
        <w:t xml:space="preserve"> </w:t>
      </w:r>
      <w:r w:rsidR="008F5D7A" w:rsidRPr="00C874A4">
        <w:rPr>
          <w:rStyle w:val="hps"/>
          <w:szCs w:val="22"/>
        </w:rPr>
        <w:t>pareiz</w:t>
      </w:r>
      <w:r w:rsidR="008F5D7A">
        <w:rPr>
          <w:rStyle w:val="hps"/>
          <w:szCs w:val="22"/>
        </w:rPr>
        <w:t>u</w:t>
      </w:r>
      <w:r w:rsidR="008F5D7A" w:rsidRPr="00C874A4">
        <w:rPr>
          <w:rStyle w:val="hps"/>
          <w:szCs w:val="22"/>
        </w:rPr>
        <w:t xml:space="preserve"> dev</w:t>
      </w:r>
      <w:r w:rsidR="008F5D7A">
        <w:rPr>
          <w:rStyle w:val="hps"/>
          <w:szCs w:val="22"/>
        </w:rPr>
        <w:t>u</w:t>
      </w:r>
      <w:r>
        <w:t xml:space="preserve">, </w:t>
      </w:r>
      <w:r>
        <w:rPr>
          <w:rStyle w:val="hps"/>
        </w:rPr>
        <w:t>ķermeņa svaru</w:t>
      </w:r>
      <w:r>
        <w:t xml:space="preserve"> </w:t>
      </w:r>
      <w:r>
        <w:rPr>
          <w:rStyle w:val="hps"/>
        </w:rPr>
        <w:t>jānosaka</w:t>
      </w:r>
      <w:r>
        <w:t xml:space="preserve"> </w:t>
      </w:r>
      <w:r>
        <w:rPr>
          <w:rStyle w:val="hps"/>
        </w:rPr>
        <w:t>pēc iespējas precīzāk; jāpārbauda dozēšanas</w:t>
      </w:r>
      <w:r>
        <w:t xml:space="preserve"> </w:t>
      </w:r>
      <w:r>
        <w:rPr>
          <w:rStyle w:val="hps"/>
        </w:rPr>
        <w:t>ierīces</w:t>
      </w:r>
      <w:r>
        <w:t xml:space="preserve"> </w:t>
      </w:r>
      <w:r>
        <w:rPr>
          <w:rStyle w:val="hps"/>
        </w:rPr>
        <w:t>precizitāte.</w:t>
      </w:r>
      <w:r>
        <w:br/>
      </w:r>
      <w:r>
        <w:rPr>
          <w:rStyle w:val="hps"/>
        </w:rPr>
        <w:t xml:space="preserve">Ja ārstē visu ganāmpulku, nevis atsevišķus dzīvniekus, </w:t>
      </w:r>
      <w:r w:rsidR="006E733C" w:rsidRPr="00C874A4">
        <w:rPr>
          <w:rStyle w:val="hps"/>
          <w:szCs w:val="22"/>
        </w:rPr>
        <w:t>t</w:t>
      </w:r>
      <w:r w:rsidR="006E733C">
        <w:rPr>
          <w:rStyle w:val="hps"/>
          <w:szCs w:val="22"/>
        </w:rPr>
        <w:t>os</w:t>
      </w:r>
      <w:r w:rsidR="006E733C" w:rsidRPr="00C874A4">
        <w:rPr>
          <w:rStyle w:val="hps"/>
          <w:szCs w:val="22"/>
        </w:rPr>
        <w:t xml:space="preserve"> grupē</w:t>
      </w:r>
      <w:r w:rsidR="006E733C">
        <w:rPr>
          <w:rStyle w:val="hps"/>
          <w:szCs w:val="22"/>
        </w:rPr>
        <w:t>t</w:t>
      </w:r>
      <w:r>
        <w:rPr>
          <w:rStyle w:val="hps"/>
        </w:rPr>
        <w:t xml:space="preserve"> pēc to</w:t>
      </w:r>
      <w:r>
        <w:t xml:space="preserve"> </w:t>
      </w:r>
      <w:r>
        <w:rPr>
          <w:rStyle w:val="hps"/>
        </w:rPr>
        <w:t>ķermeņa svara un</w:t>
      </w:r>
      <w:r>
        <w:t xml:space="preserve"> </w:t>
      </w:r>
      <w:r w:rsidR="006E733C" w:rsidRPr="00C874A4">
        <w:rPr>
          <w:szCs w:val="22"/>
        </w:rPr>
        <w:t>no</w:t>
      </w:r>
      <w:r w:rsidR="006E733C">
        <w:rPr>
          <w:szCs w:val="22"/>
        </w:rPr>
        <w:t>teikt</w:t>
      </w:r>
      <w:r w:rsidR="006E733C" w:rsidRPr="00C874A4">
        <w:rPr>
          <w:szCs w:val="22"/>
        </w:rPr>
        <w:t xml:space="preserve"> atbilstoš</w:t>
      </w:r>
      <w:r w:rsidR="006E733C">
        <w:rPr>
          <w:szCs w:val="22"/>
        </w:rPr>
        <w:t>u</w:t>
      </w:r>
      <w:r w:rsidR="006E733C" w:rsidRPr="00C874A4">
        <w:rPr>
          <w:szCs w:val="22"/>
        </w:rPr>
        <w:t xml:space="preserve"> dev</w:t>
      </w:r>
      <w:r w:rsidR="006E733C">
        <w:rPr>
          <w:szCs w:val="22"/>
        </w:rPr>
        <w:t>u</w:t>
      </w:r>
      <w:r>
        <w:t xml:space="preserve">, </w:t>
      </w:r>
      <w:r>
        <w:rPr>
          <w:rStyle w:val="hps"/>
        </w:rPr>
        <w:t>lai izvairītos no</w:t>
      </w:r>
      <w:r>
        <w:t xml:space="preserve"> pārāk mazas vai pārāk lielas devas</w:t>
      </w:r>
      <w:r w:rsidR="00D836CB">
        <w:t xml:space="preserve"> </w:t>
      </w:r>
      <w:r w:rsidR="00D836CB" w:rsidRPr="00C874A4">
        <w:rPr>
          <w:szCs w:val="22"/>
        </w:rPr>
        <w:t>lietošanas</w:t>
      </w:r>
      <w:r>
        <w:t>.</w:t>
      </w:r>
    </w:p>
    <w:p w14:paraId="0380DCFB" w14:textId="77777777" w:rsidR="00827CCB" w:rsidRDefault="00827CCB" w:rsidP="00827CCB">
      <w:pPr>
        <w:ind w:right="-318"/>
        <w:rPr>
          <w:color w:val="000000"/>
        </w:rPr>
      </w:pPr>
    </w:p>
    <w:p w14:paraId="01AA3C4A" w14:textId="1A577D5C" w:rsidR="00827CCB" w:rsidRDefault="00827CCB" w:rsidP="00827CCB">
      <w:pPr>
        <w:ind w:right="-318"/>
        <w:rPr>
          <w:color w:val="000000"/>
        </w:rPr>
      </w:pPr>
      <w:r>
        <w:rPr>
          <w:color w:val="000000"/>
        </w:rPr>
        <w:t>Atsevišķu cūku ārstēšanai veterinārārstam jāiesaka lietot piemērota lieluma adatas un vienreizlietojamas šļirces. Sivēnu ar ķermeņa svaru līdz 16 kg ārstēšanai lietot 1</w:t>
      </w:r>
      <w:r w:rsidR="00DA0054">
        <w:rPr>
          <w:color w:val="000000"/>
        </w:rPr>
        <w:t> </w:t>
      </w:r>
      <w:r>
        <w:rPr>
          <w:color w:val="000000"/>
        </w:rPr>
        <w:t>ml vienreizlietojamu šļirci ar 0,1</w:t>
      </w:r>
      <w:r w:rsidR="00DA0054">
        <w:rPr>
          <w:color w:val="000000"/>
        </w:rPr>
        <w:t> </w:t>
      </w:r>
      <w:r>
        <w:rPr>
          <w:color w:val="000000"/>
        </w:rPr>
        <w:t>ml vai mazāku kalibrējumu.</w:t>
      </w:r>
    </w:p>
    <w:p w14:paraId="7AD79D35" w14:textId="77777777" w:rsidR="00827CCB" w:rsidRDefault="00827CCB" w:rsidP="00827CCB">
      <w:pPr>
        <w:ind w:right="-318"/>
        <w:rPr>
          <w:rStyle w:val="hps"/>
        </w:rPr>
      </w:pPr>
    </w:p>
    <w:p w14:paraId="3CB6EF45" w14:textId="77777777" w:rsidR="00827CCB" w:rsidRPr="005F4D4D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49F78880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383C7612" w14:textId="058333D8" w:rsidR="00827CCB" w:rsidRDefault="00DA0054" w:rsidP="00827CCB">
      <w:pPr>
        <w:tabs>
          <w:tab w:val="clear" w:pos="567"/>
        </w:tabs>
        <w:spacing w:line="240" w:lineRule="auto"/>
        <w:rPr>
          <w:b/>
          <w:bCs/>
          <w:color w:val="000000"/>
        </w:rPr>
      </w:pPr>
      <w:r>
        <w:rPr>
          <w:b/>
          <w:bCs/>
          <w:color w:val="000000"/>
        </w:rPr>
        <w:t>Liellopi:</w:t>
      </w:r>
    </w:p>
    <w:p w14:paraId="028A715A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Gaļai un blakusproduktiem: 70 dienas.</w:t>
      </w:r>
    </w:p>
    <w:p w14:paraId="3C5FC2CA" w14:textId="77777777" w:rsidR="00DA0054" w:rsidRDefault="00DA0054" w:rsidP="00DA0054">
      <w:pPr>
        <w:tabs>
          <w:tab w:val="clear" w:pos="567"/>
        </w:tabs>
        <w:spacing w:line="240" w:lineRule="auto"/>
        <w:rPr>
          <w:color w:val="000000"/>
          <w:szCs w:val="22"/>
        </w:rPr>
      </w:pPr>
      <w:r>
        <w:t>Nav reģistrēts lietošanai</w:t>
      </w:r>
      <w:r w:rsidRPr="00E57A7D">
        <w:t xml:space="preserve"> dzīvniekiem, kuru pienu izmanto cilvēku uzturā.</w:t>
      </w:r>
    </w:p>
    <w:p w14:paraId="57FF27DE" w14:textId="7EFEFBE8" w:rsidR="00827CCB" w:rsidRPr="00C06256" w:rsidRDefault="00DA0054" w:rsidP="00827CCB">
      <w:pPr>
        <w:tabs>
          <w:tab w:val="clear" w:pos="567"/>
        </w:tabs>
        <w:spacing w:line="240" w:lineRule="auto"/>
        <w:rPr>
          <w:color w:val="000000"/>
          <w:sz w:val="20"/>
          <w:lang w:eastAsia="lv-LV"/>
        </w:rPr>
      </w:pPr>
      <w:r w:rsidRPr="000500B4">
        <w:rPr>
          <w:szCs w:val="22"/>
        </w:rPr>
        <w:t>Nelietot grūsnām govīm vai telēm,</w:t>
      </w:r>
      <w:r>
        <w:rPr>
          <w:szCs w:val="22"/>
        </w:rPr>
        <w:t xml:space="preserve"> 2</w:t>
      </w:r>
      <w:r w:rsidRPr="000500B4">
        <w:rPr>
          <w:szCs w:val="22"/>
        </w:rPr>
        <w:t xml:space="preserve"> </w:t>
      </w:r>
      <w:r w:rsidRPr="00E57A7D">
        <w:t xml:space="preserve">mēnešus pirms </w:t>
      </w:r>
      <w:r w:rsidR="00D836CB" w:rsidRPr="00E57A7D">
        <w:t>gaidām</w:t>
      </w:r>
      <w:r w:rsidR="00D836CB">
        <w:t>ās</w:t>
      </w:r>
      <w:r w:rsidR="00D836CB" w:rsidRPr="00E57A7D">
        <w:t xml:space="preserve"> </w:t>
      </w:r>
      <w:r w:rsidR="00D836CB">
        <w:t>atnešanās</w:t>
      </w:r>
      <w:r w:rsidRPr="00E57A7D">
        <w:t>, ja šo dzīvnieku pienu paredzēts izmantot cilvēku uzturā.</w:t>
      </w:r>
    </w:p>
    <w:p w14:paraId="72A9515A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64A2E480" w14:textId="4BC5A944" w:rsidR="00827CCB" w:rsidRDefault="00DA0054" w:rsidP="00827CCB">
      <w:pPr>
        <w:tabs>
          <w:tab w:val="clear" w:pos="567"/>
        </w:tabs>
        <w:spacing w:line="240" w:lineRule="auto"/>
        <w:rPr>
          <w:b/>
          <w:bCs/>
          <w:color w:val="000000"/>
        </w:rPr>
      </w:pPr>
      <w:r>
        <w:rPr>
          <w:b/>
          <w:bCs/>
          <w:color w:val="000000"/>
        </w:rPr>
        <w:t>Aitas:</w:t>
      </w:r>
    </w:p>
    <w:p w14:paraId="5824F79D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Gaļai un blakusproduktiem: 70 dienas.</w:t>
      </w:r>
    </w:p>
    <w:p w14:paraId="45C93AC1" w14:textId="77777777" w:rsidR="00DA0054" w:rsidRPr="00571773" w:rsidRDefault="00DA0054" w:rsidP="00DA0054">
      <w:pPr>
        <w:tabs>
          <w:tab w:val="clear" w:pos="567"/>
        </w:tabs>
        <w:spacing w:line="240" w:lineRule="auto"/>
        <w:rPr>
          <w:color w:val="000000"/>
          <w:szCs w:val="22"/>
        </w:rPr>
      </w:pPr>
      <w:r>
        <w:t>Nav reģistrēts lietošanai</w:t>
      </w:r>
      <w:r w:rsidRPr="00E57A7D">
        <w:t xml:space="preserve"> dzīvniekiem, kuru pienu izmanto cilvēku uzturā.</w:t>
      </w:r>
    </w:p>
    <w:p w14:paraId="1067C95C" w14:textId="4C44B71B" w:rsidR="00EB5459" w:rsidRDefault="00DA0054" w:rsidP="00DA0054">
      <w:pPr>
        <w:tabs>
          <w:tab w:val="clear" w:pos="567"/>
        </w:tabs>
        <w:spacing w:line="240" w:lineRule="auto"/>
        <w:rPr>
          <w:color w:val="000000"/>
        </w:rPr>
      </w:pPr>
      <w:r w:rsidRPr="00571773">
        <w:rPr>
          <w:szCs w:val="22"/>
        </w:rPr>
        <w:t xml:space="preserve">Nelietot grūsnām aitām, 70 </w:t>
      </w:r>
      <w:r w:rsidRPr="000500B4">
        <w:rPr>
          <w:szCs w:val="22"/>
        </w:rPr>
        <w:t>dien</w:t>
      </w:r>
      <w:r>
        <w:rPr>
          <w:szCs w:val="22"/>
        </w:rPr>
        <w:t>u laikā</w:t>
      </w:r>
      <w:r w:rsidRPr="000500B4">
        <w:rPr>
          <w:szCs w:val="22"/>
        </w:rPr>
        <w:t xml:space="preserve"> pirms </w:t>
      </w:r>
      <w:r w:rsidR="00D836CB" w:rsidRPr="00E57A7D">
        <w:t>gaidām</w:t>
      </w:r>
      <w:r w:rsidR="00D836CB">
        <w:t>ās</w:t>
      </w:r>
      <w:r w:rsidR="00D836CB" w:rsidRPr="00E57A7D">
        <w:t xml:space="preserve"> </w:t>
      </w:r>
      <w:r w:rsidR="00D836CB">
        <w:t>atnešanās</w:t>
      </w:r>
      <w:r w:rsidRPr="00E57A7D">
        <w:t>, ja šo dzīvnieku pienu paredzēts izmantot cilvēku uzturā.</w:t>
      </w:r>
    </w:p>
    <w:p w14:paraId="3B408B1B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36256D0A" w14:textId="58DD77ED" w:rsidR="00827CCB" w:rsidRDefault="00DA0054" w:rsidP="00827CCB">
      <w:pPr>
        <w:tabs>
          <w:tab w:val="clear" w:pos="567"/>
        </w:tabs>
        <w:spacing w:line="240" w:lineRule="auto"/>
        <w:ind w:left="567" w:hanging="567"/>
        <w:rPr>
          <w:b/>
          <w:bCs/>
          <w:color w:val="000000"/>
        </w:rPr>
      </w:pPr>
      <w:r>
        <w:rPr>
          <w:b/>
          <w:bCs/>
          <w:color w:val="000000"/>
        </w:rPr>
        <w:t>Cūkas:</w:t>
      </w:r>
    </w:p>
    <w:p w14:paraId="54D4F77E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Gaļai un blakusproduktiem: 77 dienas.</w:t>
      </w:r>
    </w:p>
    <w:p w14:paraId="092774F8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49BEF98D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9C9F839" w14:textId="77777777" w:rsidR="00DA0054" w:rsidRPr="00E57A7D" w:rsidRDefault="00DA0054" w:rsidP="00DA0054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F55237F" w14:textId="77777777" w:rsidR="00827CCB" w:rsidRPr="00827CCB" w:rsidRDefault="00827CCB" w:rsidP="00827CCB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</w:p>
    <w:p w14:paraId="06E19233" w14:textId="77777777" w:rsidR="00827CCB" w:rsidRPr="00827CCB" w:rsidRDefault="00827CCB" w:rsidP="00827CCB">
      <w:pPr>
        <w:rPr>
          <w:rFonts w:eastAsia="Calibri"/>
        </w:rPr>
      </w:pPr>
      <w:r w:rsidRPr="00827CCB">
        <w:rPr>
          <w:rFonts w:eastAsia="Calibri"/>
        </w:rPr>
        <w:t>Uzglabāt temperatūrā līdz 30</w:t>
      </w:r>
      <w:r w:rsidRPr="00827CCB">
        <w:rPr>
          <w:rFonts w:eastAsia="Calibri"/>
          <w:szCs w:val="22"/>
        </w:rPr>
        <w:sym w:font="Symbol" w:char="F0B0"/>
      </w:r>
      <w:r w:rsidRPr="00827CCB">
        <w:rPr>
          <w:rFonts w:eastAsia="Calibri"/>
        </w:rPr>
        <w:t>C.</w:t>
      </w:r>
    </w:p>
    <w:p w14:paraId="51B4B113" w14:textId="4EBE84B4" w:rsidR="00827CCB" w:rsidRDefault="00827CCB" w:rsidP="00827CCB">
      <w:pPr>
        <w:rPr>
          <w:rFonts w:eastAsia="Calibri"/>
        </w:rPr>
      </w:pPr>
      <w:r w:rsidRPr="00827CCB">
        <w:rPr>
          <w:rFonts w:eastAsia="Calibri"/>
        </w:rPr>
        <w:t>Sargāt no tiešiem saules stariem</w:t>
      </w:r>
      <w:r w:rsidR="00DA0054">
        <w:rPr>
          <w:rFonts w:eastAsia="Calibri"/>
        </w:rPr>
        <w:t>.</w:t>
      </w:r>
      <w:r w:rsidRPr="00827CCB">
        <w:rPr>
          <w:rFonts w:eastAsia="Calibri"/>
        </w:rPr>
        <w:t xml:space="preserve"> </w:t>
      </w:r>
      <w:r w:rsidR="00DA0054">
        <w:rPr>
          <w:rFonts w:eastAsia="Calibri"/>
        </w:rPr>
        <w:t>N</w:t>
      </w:r>
      <w:r w:rsidRPr="00827CCB">
        <w:rPr>
          <w:rFonts w:eastAsia="Calibri"/>
        </w:rPr>
        <w:t>enoņemt aizsargājošo plastikāta iesaiņojumu.</w:t>
      </w:r>
    </w:p>
    <w:p w14:paraId="206235AF" w14:textId="77777777" w:rsidR="00DA0054" w:rsidRPr="00827CCB" w:rsidRDefault="00DA0054" w:rsidP="00827CCB">
      <w:pPr>
        <w:rPr>
          <w:rFonts w:eastAsia="Calibri"/>
        </w:rPr>
      </w:pPr>
    </w:p>
    <w:p w14:paraId="1BF9F6E7" w14:textId="75FB319F" w:rsidR="00827CCB" w:rsidRPr="00827CCB" w:rsidRDefault="00827CCB" w:rsidP="00827CCB">
      <w:pPr>
        <w:numPr>
          <w:ilvl w:val="12"/>
          <w:numId w:val="0"/>
        </w:numPr>
        <w:ind w:right="-2"/>
        <w:rPr>
          <w:rFonts w:eastAsia="Calibri"/>
        </w:rPr>
      </w:pPr>
      <w:r w:rsidRPr="00827CCB">
        <w:rPr>
          <w:rFonts w:eastAsia="Calibri"/>
          <w:color w:val="000000"/>
        </w:rPr>
        <w:t>Pēc pirmās devas paņemšanas</w:t>
      </w:r>
      <w:r w:rsidR="008B3020">
        <w:rPr>
          <w:rFonts w:eastAsia="Calibri"/>
          <w:color w:val="000000"/>
        </w:rPr>
        <w:t>,</w:t>
      </w:r>
      <w:r w:rsidRPr="00827CCB">
        <w:rPr>
          <w:rFonts w:eastAsia="Calibri"/>
          <w:color w:val="000000"/>
        </w:rPr>
        <w:t xml:space="preserve"> </w:t>
      </w:r>
      <w:r w:rsidR="00DA0054">
        <w:rPr>
          <w:rFonts w:eastAsia="Calibri"/>
          <w:color w:val="000000"/>
        </w:rPr>
        <w:t>v</w:t>
      </w:r>
      <w:r w:rsidR="00DA0054" w:rsidRPr="00FE51F2">
        <w:rPr>
          <w:szCs w:val="22"/>
        </w:rPr>
        <w:t>eterinārās</w:t>
      </w:r>
      <w:r w:rsidR="00DA0054" w:rsidRPr="00827CCB">
        <w:rPr>
          <w:rFonts w:eastAsia="Calibri"/>
          <w:color w:val="000000"/>
        </w:rPr>
        <w:t xml:space="preserve"> </w:t>
      </w:r>
      <w:r w:rsidRPr="00827CCB">
        <w:rPr>
          <w:rFonts w:eastAsia="Calibri"/>
          <w:color w:val="000000"/>
        </w:rPr>
        <w:t>zāles izlieto</w:t>
      </w:r>
      <w:r w:rsidR="00C07E28">
        <w:rPr>
          <w:rFonts w:eastAsia="Calibri"/>
          <w:color w:val="000000"/>
        </w:rPr>
        <w:t>t</w:t>
      </w:r>
      <w:r w:rsidRPr="00827CCB">
        <w:rPr>
          <w:rFonts w:eastAsia="Calibri"/>
          <w:color w:val="000000"/>
        </w:rPr>
        <w:t xml:space="preserve"> 28 dienu laikā. Pēc tam </w:t>
      </w:r>
      <w:r w:rsidRPr="00827CCB">
        <w:rPr>
          <w:rFonts w:eastAsia="Calibri"/>
        </w:rPr>
        <w:t>neizlietotās zāles iznīcin</w:t>
      </w:r>
      <w:r w:rsidR="00C07E28">
        <w:rPr>
          <w:rFonts w:eastAsia="Calibri"/>
        </w:rPr>
        <w:t>āt</w:t>
      </w:r>
      <w:r w:rsidRPr="00827CCB">
        <w:rPr>
          <w:rFonts w:eastAsia="Calibri"/>
        </w:rPr>
        <w:t xml:space="preserve">. Kad </w:t>
      </w:r>
      <w:r w:rsidRPr="00C96311">
        <w:rPr>
          <w:rFonts w:eastAsia="Calibri"/>
        </w:rPr>
        <w:t>flakon</w:t>
      </w:r>
      <w:r w:rsidR="008B3020" w:rsidRPr="00C96311">
        <w:rPr>
          <w:rFonts w:eastAsia="Calibri"/>
        </w:rPr>
        <w:t>a aizbāznis</w:t>
      </w:r>
      <w:r w:rsidRPr="00C96311">
        <w:rPr>
          <w:rFonts w:eastAsia="Calibri"/>
        </w:rPr>
        <w:t xml:space="preserve"> tiek </w:t>
      </w:r>
      <w:r w:rsidR="008B3020" w:rsidRPr="00C96311">
        <w:rPr>
          <w:rFonts w:eastAsia="Calibri"/>
        </w:rPr>
        <w:t>caurdurts</w:t>
      </w:r>
      <w:r w:rsidR="008B3020" w:rsidRPr="00827CCB">
        <w:rPr>
          <w:rFonts w:eastAsia="Calibri"/>
        </w:rPr>
        <w:t xml:space="preserve"> </w:t>
      </w:r>
      <w:r w:rsidRPr="00827CCB">
        <w:rPr>
          <w:rFonts w:eastAsia="Calibri"/>
        </w:rPr>
        <w:t>pirmo reizi, aprēķin</w:t>
      </w:r>
      <w:r w:rsidR="00C17DEF">
        <w:rPr>
          <w:rFonts w:eastAsia="Calibri"/>
        </w:rPr>
        <w:t>āt</w:t>
      </w:r>
      <w:r w:rsidRPr="00827CCB">
        <w:rPr>
          <w:rFonts w:eastAsia="Calibri"/>
        </w:rPr>
        <w:t xml:space="preserve"> datums, kurā flakonā palikušās zāles jāiznīcina. Š</w:t>
      </w:r>
      <w:r w:rsidR="00C17DEF">
        <w:rPr>
          <w:rFonts w:eastAsia="Calibri"/>
        </w:rPr>
        <w:t>o</w:t>
      </w:r>
      <w:r w:rsidRPr="00827CCB">
        <w:rPr>
          <w:rFonts w:eastAsia="Calibri"/>
        </w:rPr>
        <w:t xml:space="preserve"> iznīcināšanas datum</w:t>
      </w:r>
      <w:r w:rsidR="00C17DEF">
        <w:rPr>
          <w:rFonts w:eastAsia="Calibri"/>
        </w:rPr>
        <w:t>u</w:t>
      </w:r>
      <w:r w:rsidRPr="00827CCB">
        <w:rPr>
          <w:rFonts w:eastAsia="Calibri"/>
        </w:rPr>
        <w:t xml:space="preserve"> ierakst</w:t>
      </w:r>
      <w:r w:rsidR="00C17DEF">
        <w:rPr>
          <w:rFonts w:eastAsia="Calibri"/>
        </w:rPr>
        <w:t>īt</w:t>
      </w:r>
      <w:r w:rsidRPr="00827CCB">
        <w:rPr>
          <w:rFonts w:eastAsia="Calibri"/>
        </w:rPr>
        <w:t xml:space="preserve"> tam paredzētajā vietā uz etiķetes. </w:t>
      </w:r>
      <w:r w:rsidRPr="00827CCB">
        <w:rPr>
          <w:rFonts w:eastAsia="Calibri"/>
          <w:color w:val="000000"/>
        </w:rPr>
        <w:t>Nelietot šīs veterinārās zāles, ja beidzies derīguma termiņš, kas norādīts</w:t>
      </w:r>
      <w:r w:rsidRPr="00827CCB">
        <w:rPr>
          <w:rFonts w:eastAsia="Calibri"/>
        </w:rPr>
        <w:t xml:space="preserve"> uz</w:t>
      </w:r>
      <w:r w:rsidR="00094B7E">
        <w:rPr>
          <w:rFonts w:eastAsia="Calibri"/>
        </w:rPr>
        <w:t xml:space="preserve"> </w:t>
      </w:r>
      <w:r w:rsidR="00094B7E" w:rsidRPr="00C96311">
        <w:rPr>
          <w:rFonts w:eastAsia="Calibri"/>
        </w:rPr>
        <w:t>flakona un</w:t>
      </w:r>
      <w:r w:rsidR="00094B7E">
        <w:rPr>
          <w:rFonts w:eastAsia="Calibri"/>
        </w:rPr>
        <w:t xml:space="preserve"> </w:t>
      </w:r>
      <w:r w:rsidRPr="00827CCB">
        <w:rPr>
          <w:rFonts w:eastAsia="Calibri"/>
        </w:rPr>
        <w:t xml:space="preserve"> kastītes pēc E</w:t>
      </w:r>
      <w:r w:rsidR="00DA0054">
        <w:rPr>
          <w:rFonts w:eastAsia="Calibri"/>
        </w:rPr>
        <w:t>xp</w:t>
      </w:r>
      <w:r w:rsidRPr="00827CCB">
        <w:rPr>
          <w:rFonts w:eastAsia="Calibri"/>
        </w:rPr>
        <w:t xml:space="preserve">. Derīguma termiņš </w:t>
      </w:r>
      <w:r w:rsidR="00DA0054" w:rsidRPr="00E57A7D">
        <w:t>attiecas uz norādītā</w:t>
      </w:r>
      <w:r w:rsidRPr="00827CCB">
        <w:rPr>
          <w:rFonts w:eastAsia="Calibri"/>
        </w:rPr>
        <w:t xml:space="preserve"> mēneša pēdējo dienu.</w:t>
      </w:r>
    </w:p>
    <w:p w14:paraId="0D90B2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5653177B" w14:textId="77777777" w:rsidR="00827CCB" w:rsidRDefault="00827CCB" w:rsidP="00827CCB">
      <w:pPr>
        <w:ind w:right="-318"/>
        <w:rPr>
          <w:color w:val="000000"/>
        </w:rPr>
      </w:pPr>
    </w:p>
    <w:p w14:paraId="36B72E07" w14:textId="77777777" w:rsidR="00DA0054" w:rsidRPr="00E57A7D" w:rsidRDefault="00DA0054" w:rsidP="00DA0054">
      <w:pPr>
        <w:rPr>
          <w:szCs w:val="22"/>
        </w:rPr>
      </w:pPr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p w14:paraId="2C6D8814" w14:textId="77777777" w:rsidR="00DA0054" w:rsidRPr="00E57A7D" w:rsidRDefault="00DA0054" w:rsidP="00DA0054">
      <w:pPr>
        <w:tabs>
          <w:tab w:val="clear" w:pos="567"/>
        </w:tabs>
        <w:spacing w:line="240" w:lineRule="auto"/>
        <w:rPr>
          <w:szCs w:val="22"/>
        </w:rPr>
      </w:pPr>
    </w:p>
    <w:p w14:paraId="010A3053" w14:textId="77777777" w:rsidR="00DA0054" w:rsidRPr="00F47F53" w:rsidRDefault="00DA0054" w:rsidP="00DA0054">
      <w:pPr>
        <w:tabs>
          <w:tab w:val="clear" w:pos="567"/>
        </w:tabs>
        <w:spacing w:line="240" w:lineRule="auto"/>
        <w:ind w:right="-318"/>
        <w:rPr>
          <w:rFonts w:eastAsia="Calibri"/>
          <w:color w:val="000000"/>
          <w:szCs w:val="22"/>
        </w:rPr>
      </w:pPr>
      <w:r w:rsidRPr="00F47F53">
        <w:rPr>
          <w:rFonts w:eastAsia="Calibri"/>
          <w:szCs w:val="22"/>
        </w:rPr>
        <w:t>Nepiesārņot dīķus, ūdensceļus vai grāvjus ar šīm veterinārajām zālēm vai izlietotu iepakojumu.</w:t>
      </w:r>
    </w:p>
    <w:p w14:paraId="7EEC9772" w14:textId="77777777" w:rsidR="00DA0054" w:rsidRDefault="00DA0054" w:rsidP="00DA0054">
      <w:pPr>
        <w:tabs>
          <w:tab w:val="clear" w:pos="567"/>
        </w:tabs>
        <w:spacing w:line="240" w:lineRule="auto"/>
      </w:pPr>
    </w:p>
    <w:p w14:paraId="557AF291" w14:textId="77777777" w:rsidR="00DA0054" w:rsidRPr="00E57A7D" w:rsidRDefault="00DA0054" w:rsidP="00DA0054">
      <w:pPr>
        <w:tabs>
          <w:tab w:val="clear" w:pos="567"/>
        </w:tabs>
        <w:spacing w:line="240" w:lineRule="auto"/>
        <w:rPr>
          <w:i/>
          <w:szCs w:val="22"/>
        </w:rPr>
      </w:pPr>
      <w:r w:rsidRPr="00E57A7D">
        <w:t xml:space="preserve">Veterinārās zāles nedrīkst nonākt ūdenstilpēs, jo </w:t>
      </w:r>
      <w:r w:rsidRPr="00911659">
        <w:t>doramektīns ir ārkārtīgi</w:t>
      </w:r>
      <w:r w:rsidRPr="00E57A7D">
        <w:t xml:space="preserve"> bīstams zivīm un citiem ūdens organismiem.</w:t>
      </w:r>
    </w:p>
    <w:p w14:paraId="68B87752" w14:textId="77777777" w:rsidR="00DA0054" w:rsidRPr="00E57A7D" w:rsidRDefault="00DA0054" w:rsidP="00DA0054">
      <w:pPr>
        <w:tabs>
          <w:tab w:val="clear" w:pos="567"/>
        </w:tabs>
        <w:spacing w:line="240" w:lineRule="auto"/>
        <w:rPr>
          <w:szCs w:val="22"/>
        </w:rPr>
      </w:pPr>
    </w:p>
    <w:p w14:paraId="07C66C0B" w14:textId="79D74750" w:rsidR="00DA0054" w:rsidRDefault="00DA0054" w:rsidP="00DA0054">
      <w:pPr>
        <w:tabs>
          <w:tab w:val="clear" w:pos="567"/>
        </w:tabs>
        <w:spacing w:line="240" w:lineRule="auto"/>
        <w:ind w:right="-318"/>
        <w:jc w:val="both"/>
      </w:pPr>
      <w:r w:rsidRPr="0011511E">
        <w:rPr>
          <w:szCs w:val="22"/>
        </w:rPr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5E1FFD">
        <w:t>.</w:t>
      </w:r>
      <w:r>
        <w:t xml:space="preserve"> </w:t>
      </w:r>
      <w:r w:rsidRPr="00E57A7D">
        <w:t>Šādi pasākumi palīdzēs aizsargāt vidi.</w:t>
      </w:r>
    </w:p>
    <w:p w14:paraId="52D7B502" w14:textId="57EEE5FE" w:rsidR="00DA0054" w:rsidRDefault="00DA0054" w:rsidP="00DA0054">
      <w:pPr>
        <w:tabs>
          <w:tab w:val="clear" w:pos="567"/>
        </w:tabs>
        <w:spacing w:line="240" w:lineRule="auto"/>
        <w:ind w:right="-318"/>
        <w:jc w:val="both"/>
      </w:pPr>
    </w:p>
    <w:p w14:paraId="02FA1366" w14:textId="0BBD8A72" w:rsidR="00DA0054" w:rsidRDefault="00DA0054" w:rsidP="00DA0054">
      <w:pPr>
        <w:tabs>
          <w:tab w:val="clear" w:pos="567"/>
        </w:tabs>
        <w:spacing w:line="240" w:lineRule="auto"/>
        <w:ind w:right="-318"/>
        <w:jc w:val="both"/>
      </w:pPr>
      <w:r w:rsidRPr="00E57A7D">
        <w:t>Jautājiet savam veterinārārstam vai farmaceitam, kā atbrīvoties no nevajadzīgām veterinārajām zālēm.</w:t>
      </w:r>
    </w:p>
    <w:p w14:paraId="56B773F8" w14:textId="77777777" w:rsidR="00827CCB" w:rsidRDefault="00827CCB" w:rsidP="00827CCB">
      <w:pPr>
        <w:tabs>
          <w:tab w:val="clear" w:pos="567"/>
        </w:tabs>
        <w:spacing w:line="240" w:lineRule="auto"/>
        <w:ind w:right="-318"/>
        <w:rPr>
          <w:color w:val="000000"/>
        </w:rPr>
      </w:pPr>
    </w:p>
    <w:p w14:paraId="56E8CF81" w14:textId="77777777" w:rsidR="00827CCB" w:rsidRDefault="00827CCB" w:rsidP="00827CCB">
      <w:pPr>
        <w:tabs>
          <w:tab w:val="clear" w:pos="567"/>
        </w:tabs>
        <w:spacing w:line="240" w:lineRule="auto"/>
        <w:ind w:right="-318"/>
        <w:rPr>
          <w:color w:val="000000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3388ABC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E6729BC" w14:textId="77777777" w:rsidR="00DA0054" w:rsidRDefault="00DA0054" w:rsidP="00DA0054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C874A4">
        <w:rPr>
          <w:color w:val="000000"/>
          <w:szCs w:val="22"/>
        </w:rPr>
        <w:t>Recepšu veterinārās zāles.</w:t>
      </w:r>
    </w:p>
    <w:p w14:paraId="1D32BA93" w14:textId="77777777" w:rsidR="00DA0054" w:rsidRPr="00E57A7D" w:rsidRDefault="00DA005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B75E0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6AD99868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13773E" w14:textId="77777777" w:rsidR="00DA0054" w:rsidRPr="00C874A4" w:rsidRDefault="00DA0054" w:rsidP="00DA0054">
      <w:pPr>
        <w:tabs>
          <w:tab w:val="clear" w:pos="567"/>
        </w:tabs>
        <w:spacing w:line="240" w:lineRule="auto"/>
        <w:rPr>
          <w:caps/>
          <w:color w:val="000000"/>
          <w:szCs w:val="22"/>
        </w:rPr>
      </w:pPr>
      <w:r w:rsidRPr="00C874A4">
        <w:rPr>
          <w:caps/>
          <w:color w:val="000000"/>
          <w:szCs w:val="22"/>
        </w:rPr>
        <w:t>V/DCP/12/0065</w:t>
      </w:r>
    </w:p>
    <w:p w14:paraId="38B8B3E9" w14:textId="77777777" w:rsidR="00DA0054" w:rsidRPr="00E57A7D" w:rsidRDefault="00DA005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A45469" w14:textId="5C6F9FD5" w:rsidR="00827CCB" w:rsidRDefault="00827CCB" w:rsidP="00827CCB">
      <w:pPr>
        <w:pStyle w:val="EndnoteText"/>
        <w:tabs>
          <w:tab w:val="clear" w:pos="567"/>
        </w:tabs>
        <w:rPr>
          <w:color w:val="000000"/>
        </w:rPr>
      </w:pPr>
      <w:r>
        <w:rPr>
          <w:color w:val="000000"/>
        </w:rPr>
        <w:t xml:space="preserve">50 ml, 200 ml, 250 ml un 500 ml daudzdevu flakonos ar hlorbutila gumijas aizbāzni. Ne visi iepakojuma </w:t>
      </w:r>
      <w:r w:rsidR="00DA0054" w:rsidRPr="004A7CA7">
        <w:t>lielumi</w:t>
      </w:r>
      <w:r>
        <w:rPr>
          <w:color w:val="000000"/>
        </w:rPr>
        <w:t xml:space="preserve"> var tikt izplatīti. </w:t>
      </w: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6B079A2D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29C52" w14:textId="58905065" w:rsidR="00DA0054" w:rsidRDefault="00210BBF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02/2026</w:t>
      </w:r>
    </w:p>
    <w:p w14:paraId="5F1CCE79" w14:textId="424F34C7" w:rsidR="00DA0054" w:rsidRDefault="00DA005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3DA603" w14:textId="77777777" w:rsidR="00DA0054" w:rsidRPr="00E57A7D" w:rsidRDefault="00DA0054" w:rsidP="00DA0054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10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73A89945" w14:textId="77777777" w:rsidR="00DA0054" w:rsidRPr="00E57A7D" w:rsidRDefault="00DA005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187D31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5287C5CC" w14:textId="4153A67D" w:rsidR="00827CCB" w:rsidRDefault="00DA0054" w:rsidP="00827CCB">
      <w:pPr>
        <w:tabs>
          <w:tab w:val="clear" w:pos="567"/>
        </w:tabs>
        <w:spacing w:line="240" w:lineRule="auto"/>
        <w:rPr>
          <w:color w:val="000000"/>
        </w:rPr>
      </w:pPr>
      <w:r w:rsidRPr="00172B3E">
        <w:rPr>
          <w:u w:val="single"/>
        </w:rPr>
        <w:t>Tirdzniecības atļaujas turētājs</w:t>
      </w:r>
      <w:r>
        <w:rPr>
          <w:u w:val="single"/>
        </w:rPr>
        <w:t xml:space="preserve"> </w:t>
      </w:r>
      <w:r w:rsidR="003D1CCA" w:rsidRPr="00E57A7D">
        <w:rPr>
          <w:iCs/>
          <w:szCs w:val="22"/>
          <w:u w:val="single"/>
        </w:rPr>
        <w:t>un kontaktinformācij</w:t>
      </w:r>
      <w:r w:rsidR="003D1CCA">
        <w:rPr>
          <w:iCs/>
          <w:szCs w:val="22"/>
          <w:u w:val="single"/>
        </w:rPr>
        <w:t>a</w:t>
      </w:r>
      <w:r w:rsidR="003D1CCA" w:rsidRPr="00E57A7D">
        <w:rPr>
          <w:iCs/>
          <w:szCs w:val="22"/>
          <w:u w:val="single"/>
        </w:rPr>
        <w:t>, lai ziņotu par iespējamām</w:t>
      </w:r>
      <w:r w:rsidR="003D1CCA">
        <w:rPr>
          <w:iCs/>
          <w:szCs w:val="22"/>
          <w:u w:val="single"/>
        </w:rPr>
        <w:t xml:space="preserve"> </w:t>
      </w:r>
      <w:r w:rsidR="003D1CCA" w:rsidRPr="00E57A7D">
        <w:rPr>
          <w:iCs/>
          <w:szCs w:val="22"/>
          <w:u w:val="single"/>
        </w:rPr>
        <w:t>blakusparādībām</w:t>
      </w:r>
      <w:r w:rsidR="003D1CCA" w:rsidDel="00DA0054">
        <w:rPr>
          <w:color w:val="000000"/>
          <w:u w:val="single"/>
        </w:rPr>
        <w:t xml:space="preserve"> </w:t>
      </w:r>
      <w:r w:rsidR="00827CCB">
        <w:rPr>
          <w:color w:val="000000"/>
        </w:rPr>
        <w:t>:</w:t>
      </w:r>
    </w:p>
    <w:p w14:paraId="3DBC0CD5" w14:textId="4126E9C5" w:rsidR="00827CCB" w:rsidRPr="006F65BE" w:rsidRDefault="00827CCB" w:rsidP="00827CCB">
      <w:pPr>
        <w:rPr>
          <w:lang w:val="et-EE"/>
        </w:rPr>
      </w:pPr>
      <w:r>
        <w:rPr>
          <w:lang w:val="et-EE"/>
        </w:rPr>
        <w:t>Zoetis Belgium</w:t>
      </w:r>
    </w:p>
    <w:p w14:paraId="72452C88" w14:textId="77777777" w:rsidR="00827CCB" w:rsidRPr="006F65BE" w:rsidRDefault="00827CCB" w:rsidP="00827CCB">
      <w:pPr>
        <w:rPr>
          <w:lang w:val="et-EE"/>
        </w:rPr>
      </w:pPr>
      <w:r w:rsidRPr="006F65BE">
        <w:rPr>
          <w:lang w:val="et-EE"/>
        </w:rPr>
        <w:t>Rue Laid Burniat 1</w:t>
      </w:r>
    </w:p>
    <w:p w14:paraId="62CA3F7C" w14:textId="0CE2F4AD" w:rsidR="00827CCB" w:rsidRPr="006F65BE" w:rsidRDefault="00827CCB" w:rsidP="00827CCB">
      <w:pPr>
        <w:rPr>
          <w:lang w:val="et-EE"/>
        </w:rPr>
      </w:pPr>
      <w:r w:rsidRPr="006F65BE">
        <w:rPr>
          <w:lang w:val="et-EE"/>
        </w:rPr>
        <w:t>1348 Louvain-</w:t>
      </w:r>
      <w:r w:rsidR="003D1CCA">
        <w:rPr>
          <w:lang w:val="et-EE"/>
        </w:rPr>
        <w:t>L</w:t>
      </w:r>
      <w:r w:rsidRPr="006F65BE">
        <w:rPr>
          <w:lang w:val="et-EE"/>
        </w:rPr>
        <w:t>a-Neuve</w:t>
      </w:r>
    </w:p>
    <w:p w14:paraId="03F26F69" w14:textId="73AC1227" w:rsidR="00827CCB" w:rsidRDefault="00827CCB" w:rsidP="00827CCB">
      <w:pPr>
        <w:tabs>
          <w:tab w:val="clear" w:pos="567"/>
        </w:tabs>
        <w:spacing w:line="240" w:lineRule="auto"/>
        <w:ind w:right="-318"/>
        <w:rPr>
          <w:lang w:val="et-EE"/>
        </w:rPr>
      </w:pPr>
      <w:r w:rsidRPr="006F65BE">
        <w:rPr>
          <w:lang w:val="et-EE"/>
        </w:rPr>
        <w:t>Beļģija</w:t>
      </w:r>
    </w:p>
    <w:p w14:paraId="2B416A50" w14:textId="375BBB08" w:rsidR="003D1CCA" w:rsidRDefault="003D1CCA" w:rsidP="00827CCB">
      <w:pPr>
        <w:tabs>
          <w:tab w:val="clear" w:pos="567"/>
        </w:tabs>
        <w:spacing w:line="240" w:lineRule="auto"/>
        <w:ind w:right="-318"/>
        <w:rPr>
          <w:lang w:val="et-EE"/>
        </w:rPr>
      </w:pPr>
      <w:r>
        <w:rPr>
          <w:lang w:val="et-EE"/>
        </w:rPr>
        <w:t>Tel.: +370 61005088</w:t>
      </w:r>
    </w:p>
    <w:p w14:paraId="6FBB834A" w14:textId="2EB8622A" w:rsidR="00D948DA" w:rsidRDefault="00D948DA" w:rsidP="00827CCB">
      <w:pPr>
        <w:tabs>
          <w:tab w:val="clear" w:pos="567"/>
        </w:tabs>
        <w:spacing w:line="240" w:lineRule="auto"/>
        <w:ind w:right="-318"/>
        <w:rPr>
          <w:lang w:val="et-EE"/>
        </w:rPr>
      </w:pPr>
      <w:r>
        <w:rPr>
          <w:lang w:val="et-EE"/>
        </w:rPr>
        <w:t>zoetis.latvia@zoetis.com</w:t>
      </w:r>
    </w:p>
    <w:p w14:paraId="06A8D030" w14:textId="77777777" w:rsidR="00827CCB" w:rsidRDefault="00827CCB" w:rsidP="00827CCB">
      <w:pPr>
        <w:tabs>
          <w:tab w:val="clear" w:pos="567"/>
        </w:tabs>
        <w:spacing w:line="240" w:lineRule="auto"/>
        <w:ind w:right="-318"/>
        <w:rPr>
          <w:lang w:val="et-EE"/>
        </w:rPr>
      </w:pPr>
    </w:p>
    <w:p w14:paraId="15476807" w14:textId="77777777" w:rsidR="00827CCB" w:rsidRPr="00C96311" w:rsidRDefault="00827CCB" w:rsidP="00827CCB">
      <w:pPr>
        <w:tabs>
          <w:tab w:val="clear" w:pos="567"/>
        </w:tabs>
        <w:spacing w:line="240" w:lineRule="auto"/>
        <w:ind w:right="-318"/>
        <w:rPr>
          <w:color w:val="000000"/>
          <w:u w:val="single"/>
        </w:rPr>
      </w:pPr>
      <w:r w:rsidRPr="00C96311">
        <w:rPr>
          <w:color w:val="000000"/>
          <w:u w:val="single"/>
        </w:rPr>
        <w:t>Par sērijas izlaidi atbildīgais ražotājs:</w:t>
      </w:r>
    </w:p>
    <w:p w14:paraId="715BE556" w14:textId="77777777" w:rsidR="00827CCB" w:rsidRPr="001F03C4" w:rsidRDefault="00827CCB" w:rsidP="00827CCB">
      <w:pPr>
        <w:rPr>
          <w:bCs/>
          <w:szCs w:val="22"/>
        </w:rPr>
      </w:pPr>
      <w:proofErr w:type="spellStart"/>
      <w:r w:rsidRPr="001F03C4">
        <w:rPr>
          <w:bCs/>
          <w:szCs w:val="22"/>
        </w:rPr>
        <w:t>Zoetis</w:t>
      </w:r>
      <w:proofErr w:type="spellEnd"/>
      <w:r w:rsidRPr="001F03C4">
        <w:rPr>
          <w:bCs/>
          <w:szCs w:val="22"/>
        </w:rPr>
        <w:t xml:space="preserve"> </w:t>
      </w:r>
      <w:proofErr w:type="spellStart"/>
      <w:r w:rsidRPr="001F03C4">
        <w:rPr>
          <w:bCs/>
          <w:szCs w:val="22"/>
        </w:rPr>
        <w:t>Manufacturing</w:t>
      </w:r>
      <w:proofErr w:type="spellEnd"/>
      <w:r w:rsidRPr="001F03C4">
        <w:rPr>
          <w:bCs/>
          <w:szCs w:val="22"/>
        </w:rPr>
        <w:t xml:space="preserve"> &amp; Research Spain, S.L.</w:t>
      </w:r>
    </w:p>
    <w:p w14:paraId="49AEB481" w14:textId="77777777" w:rsidR="003D1CCA" w:rsidRPr="00A931B8" w:rsidRDefault="003D1CCA" w:rsidP="003D1CCA">
      <w:pPr>
        <w:tabs>
          <w:tab w:val="clear" w:pos="567"/>
        </w:tabs>
        <w:spacing w:line="240" w:lineRule="auto"/>
        <w:rPr>
          <w:bCs/>
          <w:szCs w:val="22"/>
          <w:lang w:val="it-IT" w:eastAsia="fr-FR"/>
        </w:rPr>
      </w:pPr>
      <w:r w:rsidRPr="00A931B8">
        <w:rPr>
          <w:bCs/>
          <w:szCs w:val="22"/>
          <w:lang w:val="it-IT" w:eastAsia="fr-FR"/>
        </w:rPr>
        <w:t>Carretera de Camprodon S/n</w:t>
      </w:r>
    </w:p>
    <w:p w14:paraId="4E4F92B4" w14:textId="77777777" w:rsidR="003D1CCA" w:rsidRPr="00A931B8" w:rsidRDefault="003D1CCA" w:rsidP="003D1CCA">
      <w:pPr>
        <w:tabs>
          <w:tab w:val="clear" w:pos="567"/>
        </w:tabs>
        <w:spacing w:line="240" w:lineRule="auto"/>
        <w:rPr>
          <w:bCs/>
          <w:szCs w:val="22"/>
          <w:lang w:val="it-IT" w:eastAsia="fr-FR"/>
        </w:rPr>
      </w:pPr>
      <w:r w:rsidRPr="00A931B8">
        <w:rPr>
          <w:bCs/>
          <w:szCs w:val="22"/>
          <w:lang w:val="it-IT" w:eastAsia="fr-FR"/>
        </w:rPr>
        <w:t>La Vall De Bianya</w:t>
      </w:r>
    </w:p>
    <w:p w14:paraId="1487F382" w14:textId="00E20B32" w:rsidR="00827CCB" w:rsidRPr="001F03C4" w:rsidRDefault="003D1CCA" w:rsidP="00827CCB">
      <w:pPr>
        <w:rPr>
          <w:bCs/>
          <w:szCs w:val="22"/>
          <w:lang w:val="it-IT"/>
        </w:rPr>
      </w:pPr>
      <w:r w:rsidRPr="00A931B8">
        <w:rPr>
          <w:bCs/>
          <w:szCs w:val="22"/>
          <w:lang w:val="it-IT" w:eastAsia="fr-FR"/>
        </w:rPr>
        <w:t>17813 Girona</w:t>
      </w:r>
    </w:p>
    <w:p w14:paraId="3E9590AD" w14:textId="77777777" w:rsidR="00827CCB" w:rsidRDefault="00827CCB" w:rsidP="00827CCB">
      <w:pPr>
        <w:tabs>
          <w:tab w:val="clear" w:pos="567"/>
        </w:tabs>
        <w:spacing w:line="240" w:lineRule="auto"/>
        <w:ind w:right="-318"/>
      </w:pPr>
      <w:r w:rsidRPr="00B34279">
        <w:rPr>
          <w:szCs w:val="22"/>
          <w:lang w:val="lv"/>
        </w:rPr>
        <w:t>Spānija</w:t>
      </w:r>
    </w:p>
    <w:p w14:paraId="0ADC1D82" w14:textId="77777777" w:rsidR="00827CCB" w:rsidRPr="00C06256" w:rsidRDefault="00827CCB" w:rsidP="00827CCB">
      <w:pPr>
        <w:tabs>
          <w:tab w:val="clear" w:pos="567"/>
        </w:tabs>
        <w:spacing w:line="240" w:lineRule="auto"/>
        <w:rPr>
          <w:bCs/>
          <w:szCs w:val="22"/>
          <w:lang w:val="et-EE"/>
        </w:rPr>
      </w:pPr>
    </w:p>
    <w:p w14:paraId="3964C3D7" w14:textId="77777777" w:rsidR="00827CCB" w:rsidRDefault="00827CCB" w:rsidP="00827CCB">
      <w:pPr>
        <w:tabs>
          <w:tab w:val="clear" w:pos="567"/>
        </w:tabs>
        <w:spacing w:line="240" w:lineRule="auto"/>
        <w:rPr>
          <w:color w:val="000000"/>
        </w:rPr>
      </w:pPr>
    </w:p>
    <w:p w14:paraId="35CC9AE8" w14:textId="75951881" w:rsidR="00BB2539" w:rsidRPr="00E57A7D" w:rsidRDefault="006C78AB" w:rsidP="00B13B6D">
      <w:pPr>
        <w:pStyle w:val="Style1"/>
      </w:pPr>
      <w:r w:rsidRPr="00E57A7D">
        <w:rPr>
          <w:highlight w:val="lightGray"/>
        </w:rPr>
        <w:t>17.</w:t>
      </w:r>
      <w:r w:rsidRPr="00E57A7D">
        <w:tab/>
        <w:t>Cita informācija</w:t>
      </w:r>
    </w:p>
    <w:p w14:paraId="5502E620" w14:textId="77777777" w:rsidR="00827CCB" w:rsidRDefault="00827CCB" w:rsidP="00827CCB">
      <w:pPr>
        <w:rPr>
          <w:color w:val="000000"/>
        </w:rPr>
      </w:pPr>
    </w:p>
    <w:p w14:paraId="6B433722" w14:textId="657043D8" w:rsidR="00827CCB" w:rsidRDefault="00A9295A" w:rsidP="00827CCB">
      <w:pPr>
        <w:tabs>
          <w:tab w:val="clear" w:pos="567"/>
        </w:tabs>
        <w:spacing w:line="240" w:lineRule="auto"/>
        <w:ind w:right="-2"/>
      </w:pPr>
      <w:r>
        <w:rPr>
          <w:szCs w:val="22"/>
        </w:rPr>
        <w:t>Šīs v</w:t>
      </w:r>
      <w:r w:rsidR="003D1CCA" w:rsidRPr="00E57A7D">
        <w:t>eterinārās zāles</w:t>
      </w:r>
      <w:r w:rsidR="00827CCB">
        <w:rPr>
          <w:rStyle w:val="hps"/>
        </w:rPr>
        <w:t xml:space="preserve"> ir</w:t>
      </w:r>
      <w:r w:rsidR="00827CCB">
        <w:t xml:space="preserve"> </w:t>
      </w:r>
      <w:r w:rsidR="00827CCB">
        <w:rPr>
          <w:rStyle w:val="hps"/>
        </w:rPr>
        <w:t>pretparazīt</w:t>
      </w:r>
      <w:r w:rsidR="00E17289">
        <w:rPr>
          <w:rStyle w:val="hps"/>
        </w:rPr>
        <w:t>iks</w:t>
      </w:r>
      <w:r w:rsidR="00827CCB">
        <w:rPr>
          <w:rStyle w:val="hps"/>
        </w:rPr>
        <w:t xml:space="preserve"> līdzeklis</w:t>
      </w:r>
      <w:r w:rsidR="00827CCB">
        <w:t xml:space="preserve"> </w:t>
      </w:r>
      <w:r w:rsidR="00827CCB">
        <w:rPr>
          <w:rStyle w:val="hps"/>
        </w:rPr>
        <w:t>parenterālai</w:t>
      </w:r>
      <w:r w:rsidR="00827CCB">
        <w:t xml:space="preserve"> </w:t>
      </w:r>
      <w:r w:rsidR="00827CCB">
        <w:rPr>
          <w:rStyle w:val="hps"/>
        </w:rPr>
        <w:t>ievadīšanai</w:t>
      </w:r>
      <w:r w:rsidR="00827CCB">
        <w:t xml:space="preserve"> </w:t>
      </w:r>
      <w:r w:rsidR="00827CCB">
        <w:rPr>
          <w:rStyle w:val="hps"/>
        </w:rPr>
        <w:t>liellopiem, aitām</w:t>
      </w:r>
      <w:r w:rsidR="00827CCB">
        <w:t xml:space="preserve"> </w:t>
      </w:r>
      <w:r w:rsidR="00827CCB">
        <w:rPr>
          <w:rStyle w:val="hps"/>
        </w:rPr>
        <w:t>un cūkām.</w:t>
      </w:r>
      <w:r w:rsidR="00827CCB">
        <w:t xml:space="preserve"> Galvenais </w:t>
      </w:r>
      <w:r w:rsidR="00827CCB">
        <w:rPr>
          <w:rStyle w:val="hps"/>
        </w:rPr>
        <w:t>doramektīna darbības mehānisms ir</w:t>
      </w:r>
      <w:r w:rsidR="00827CCB">
        <w:t xml:space="preserve"> </w:t>
      </w:r>
      <w:r w:rsidR="00827CCB">
        <w:rPr>
          <w:rStyle w:val="hps"/>
        </w:rPr>
        <w:t>hlora jonu</w:t>
      </w:r>
      <w:r w:rsidR="00827CCB">
        <w:t xml:space="preserve"> </w:t>
      </w:r>
      <w:r w:rsidR="00827CCB">
        <w:rPr>
          <w:rStyle w:val="hps"/>
        </w:rPr>
        <w:t>kanālu</w:t>
      </w:r>
      <w:r w:rsidR="00827CCB">
        <w:t xml:space="preserve"> </w:t>
      </w:r>
      <w:r w:rsidR="00827CCB">
        <w:rPr>
          <w:rStyle w:val="hps"/>
        </w:rPr>
        <w:t>aktivitātes modulēšana nematožu</w:t>
      </w:r>
      <w:r w:rsidR="00827CCB">
        <w:t xml:space="preserve"> </w:t>
      </w:r>
      <w:r w:rsidR="00827CCB">
        <w:rPr>
          <w:rStyle w:val="hps"/>
        </w:rPr>
        <w:t>un</w:t>
      </w:r>
      <w:r w:rsidR="00827CCB">
        <w:t xml:space="preserve"> </w:t>
      </w:r>
      <w:r w:rsidR="00827CCB">
        <w:rPr>
          <w:rStyle w:val="hps"/>
        </w:rPr>
        <w:t>posmkāju nervu sistēmā</w:t>
      </w:r>
      <w:r w:rsidR="00827CCB">
        <w:t xml:space="preserve">. </w:t>
      </w:r>
      <w:r w:rsidR="00827CCB">
        <w:rPr>
          <w:rStyle w:val="hps"/>
        </w:rPr>
        <w:t>Doramektīns</w:t>
      </w:r>
      <w:r w:rsidR="00827CCB">
        <w:t xml:space="preserve"> </w:t>
      </w:r>
      <w:r w:rsidR="00827CCB">
        <w:rPr>
          <w:rStyle w:val="hps"/>
        </w:rPr>
        <w:t>saistās ar receptoriem</w:t>
      </w:r>
      <w:r w:rsidR="00827CCB">
        <w:t xml:space="preserve">, kas palielina </w:t>
      </w:r>
      <w:r w:rsidR="00827CCB">
        <w:rPr>
          <w:rStyle w:val="hps"/>
        </w:rPr>
        <w:t>nematodes</w:t>
      </w:r>
      <w:r w:rsidR="00827CCB">
        <w:t xml:space="preserve"> </w:t>
      </w:r>
      <w:r w:rsidR="00827CCB">
        <w:rPr>
          <w:rStyle w:val="hps"/>
        </w:rPr>
        <w:t>un</w:t>
      </w:r>
      <w:r w:rsidR="00827CCB">
        <w:t xml:space="preserve"> </w:t>
      </w:r>
      <w:r w:rsidR="00827CCB">
        <w:rPr>
          <w:rStyle w:val="hps"/>
        </w:rPr>
        <w:t>posmkāju</w:t>
      </w:r>
      <w:r w:rsidR="00827CCB">
        <w:t xml:space="preserve"> </w:t>
      </w:r>
      <w:r w:rsidR="00827CCB">
        <w:rPr>
          <w:rStyle w:val="hps"/>
        </w:rPr>
        <w:t>muskuļu šūnas, izraisot parazītu paralīzi un nāvi.</w:t>
      </w:r>
      <w:r w:rsidR="00827CCB">
        <w:t xml:space="preserve"> </w:t>
      </w:r>
    </w:p>
    <w:p w14:paraId="0C207A5D" w14:textId="77777777" w:rsidR="00827CCB" w:rsidRPr="00E57A7D" w:rsidRDefault="00827CCB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827CCB" w:rsidRPr="00E57A7D" w:rsidSect="00F7462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54EC94" w14:textId="77777777" w:rsidR="00E20509" w:rsidRDefault="00E20509">
      <w:pPr>
        <w:spacing w:line="240" w:lineRule="auto"/>
      </w:pPr>
      <w:r>
        <w:separator/>
      </w:r>
    </w:p>
  </w:endnote>
  <w:endnote w:type="continuationSeparator" w:id="0">
    <w:p w14:paraId="25D5C953" w14:textId="77777777" w:rsidR="00E20509" w:rsidRDefault="00E2050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52A909" w14:textId="77777777" w:rsidR="00F7462B" w:rsidRDefault="00F7462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</w:t>
    </w:r>
    <w:r w:rsidRPr="00E57A7D">
      <w:rPr>
        <w:rFonts w:ascii="Times New Roman" w:hAnsi="Times New Roman"/>
      </w:rPr>
      <w:t>4</w:t>
    </w:r>
    <w:r w:rsidRPr="00E57A7D">
      <w:rPr>
        <w:rFonts w:ascii="Times New Roman" w:hAnsi="Times New Roman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F58149" w14:textId="77777777" w:rsidR="00E20509" w:rsidRDefault="00E20509">
      <w:pPr>
        <w:spacing w:line="240" w:lineRule="auto"/>
      </w:pPr>
      <w:r>
        <w:separator/>
      </w:r>
    </w:p>
  </w:footnote>
  <w:footnote w:type="continuationSeparator" w:id="0">
    <w:p w14:paraId="7B49D41D" w14:textId="77777777" w:rsidR="00E20509" w:rsidRDefault="00E2050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BEC3F7" w14:textId="77777777" w:rsidR="00F7462B" w:rsidRDefault="00F7462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86FBF" w14:textId="77777777" w:rsidR="00F7462B" w:rsidRDefault="00F7462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1166D" w14:textId="77777777" w:rsidR="00F7462B" w:rsidRDefault="00F7462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848569630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73330694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455906755">
    <w:abstractNumId w:val="33"/>
  </w:num>
  <w:num w:numId="4" w16cid:durableId="954218695">
    <w:abstractNumId w:val="32"/>
  </w:num>
  <w:num w:numId="5" w16cid:durableId="1406612142">
    <w:abstractNumId w:val="13"/>
  </w:num>
  <w:num w:numId="6" w16cid:durableId="1876699381">
    <w:abstractNumId w:val="24"/>
  </w:num>
  <w:num w:numId="7" w16cid:durableId="1105466047">
    <w:abstractNumId w:val="19"/>
  </w:num>
  <w:num w:numId="8" w16cid:durableId="472599220">
    <w:abstractNumId w:val="9"/>
  </w:num>
  <w:num w:numId="9" w16cid:durableId="284509039">
    <w:abstractNumId w:val="30"/>
  </w:num>
  <w:num w:numId="10" w16cid:durableId="155804943">
    <w:abstractNumId w:val="31"/>
  </w:num>
  <w:num w:numId="11" w16cid:durableId="242304305">
    <w:abstractNumId w:val="15"/>
  </w:num>
  <w:num w:numId="12" w16cid:durableId="1280377103">
    <w:abstractNumId w:val="14"/>
  </w:num>
  <w:num w:numId="13" w16cid:durableId="34164858">
    <w:abstractNumId w:val="3"/>
  </w:num>
  <w:num w:numId="14" w16cid:durableId="1904900225">
    <w:abstractNumId w:val="29"/>
  </w:num>
  <w:num w:numId="15" w16cid:durableId="260377689">
    <w:abstractNumId w:val="18"/>
  </w:num>
  <w:num w:numId="16" w16cid:durableId="4553595">
    <w:abstractNumId w:val="34"/>
  </w:num>
  <w:num w:numId="17" w16cid:durableId="1858158331">
    <w:abstractNumId w:val="10"/>
  </w:num>
  <w:num w:numId="18" w16cid:durableId="56437913">
    <w:abstractNumId w:val="1"/>
  </w:num>
  <w:num w:numId="19" w16cid:durableId="822233535">
    <w:abstractNumId w:val="16"/>
  </w:num>
  <w:num w:numId="20" w16cid:durableId="1965304061">
    <w:abstractNumId w:val="4"/>
  </w:num>
  <w:num w:numId="21" w16cid:durableId="1905994019">
    <w:abstractNumId w:val="8"/>
  </w:num>
  <w:num w:numId="22" w16cid:durableId="71002968">
    <w:abstractNumId w:val="26"/>
  </w:num>
  <w:num w:numId="23" w16cid:durableId="1200238689">
    <w:abstractNumId w:val="35"/>
  </w:num>
  <w:num w:numId="24" w16cid:durableId="1612929620">
    <w:abstractNumId w:val="21"/>
  </w:num>
  <w:num w:numId="25" w16cid:durableId="1772968300">
    <w:abstractNumId w:val="11"/>
  </w:num>
  <w:num w:numId="26" w16cid:durableId="1692754301">
    <w:abstractNumId w:val="12"/>
  </w:num>
  <w:num w:numId="27" w16cid:durableId="595482536">
    <w:abstractNumId w:val="6"/>
  </w:num>
  <w:num w:numId="28" w16cid:durableId="1201750066">
    <w:abstractNumId w:val="7"/>
  </w:num>
  <w:num w:numId="29" w16cid:durableId="44573262">
    <w:abstractNumId w:val="22"/>
  </w:num>
  <w:num w:numId="30" w16cid:durableId="1041515060">
    <w:abstractNumId w:val="37"/>
  </w:num>
  <w:num w:numId="31" w16cid:durableId="1471745174">
    <w:abstractNumId w:val="38"/>
  </w:num>
  <w:num w:numId="32" w16cid:durableId="1818914033">
    <w:abstractNumId w:val="20"/>
  </w:num>
  <w:num w:numId="33" w16cid:durableId="2021469483">
    <w:abstractNumId w:val="28"/>
  </w:num>
  <w:num w:numId="34" w16cid:durableId="1754625256">
    <w:abstractNumId w:val="23"/>
  </w:num>
  <w:num w:numId="35" w16cid:durableId="1847401034">
    <w:abstractNumId w:val="2"/>
  </w:num>
  <w:num w:numId="36" w16cid:durableId="1255670270">
    <w:abstractNumId w:val="5"/>
  </w:num>
  <w:num w:numId="37" w16cid:durableId="384526014">
    <w:abstractNumId w:val="25"/>
  </w:num>
  <w:num w:numId="38" w16cid:durableId="224682696">
    <w:abstractNumId w:val="17"/>
  </w:num>
  <w:num w:numId="39" w16cid:durableId="9841067">
    <w:abstractNumId w:val="36"/>
  </w:num>
  <w:num w:numId="40" w16cid:durableId="120509485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7129"/>
    <w:rsid w:val="00021B82"/>
    <w:rsid w:val="00024777"/>
    <w:rsid w:val="00024E21"/>
    <w:rsid w:val="00027100"/>
    <w:rsid w:val="00032580"/>
    <w:rsid w:val="000331E0"/>
    <w:rsid w:val="00036C50"/>
    <w:rsid w:val="00042C59"/>
    <w:rsid w:val="00052D2B"/>
    <w:rsid w:val="00054F55"/>
    <w:rsid w:val="000569A3"/>
    <w:rsid w:val="00057044"/>
    <w:rsid w:val="00062945"/>
    <w:rsid w:val="00065530"/>
    <w:rsid w:val="00073BD7"/>
    <w:rsid w:val="0007630A"/>
    <w:rsid w:val="000777B7"/>
    <w:rsid w:val="00080453"/>
    <w:rsid w:val="00080978"/>
    <w:rsid w:val="0008169A"/>
    <w:rsid w:val="00082200"/>
    <w:rsid w:val="000860CE"/>
    <w:rsid w:val="00092A37"/>
    <w:rsid w:val="000938A6"/>
    <w:rsid w:val="00094B7E"/>
    <w:rsid w:val="00096E78"/>
    <w:rsid w:val="00097C1E"/>
    <w:rsid w:val="000A1DF5"/>
    <w:rsid w:val="000B309D"/>
    <w:rsid w:val="000B46FB"/>
    <w:rsid w:val="000B70C7"/>
    <w:rsid w:val="000B7873"/>
    <w:rsid w:val="000C02A1"/>
    <w:rsid w:val="000C1D4F"/>
    <w:rsid w:val="000C3ED7"/>
    <w:rsid w:val="000C55E6"/>
    <w:rsid w:val="000C687A"/>
    <w:rsid w:val="000C6EA2"/>
    <w:rsid w:val="000D2B6C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193B"/>
    <w:rsid w:val="001078D1"/>
    <w:rsid w:val="00111185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5098E"/>
    <w:rsid w:val="00156EDF"/>
    <w:rsid w:val="00164543"/>
    <w:rsid w:val="0016563B"/>
    <w:rsid w:val="001674D3"/>
    <w:rsid w:val="0017190C"/>
    <w:rsid w:val="00172B3E"/>
    <w:rsid w:val="00175264"/>
    <w:rsid w:val="001803D2"/>
    <w:rsid w:val="0018228B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9F2"/>
    <w:rsid w:val="001B1C77"/>
    <w:rsid w:val="001B26EB"/>
    <w:rsid w:val="001B6F4A"/>
    <w:rsid w:val="001C3D9D"/>
    <w:rsid w:val="001C5288"/>
    <w:rsid w:val="001C5864"/>
    <w:rsid w:val="001C5B03"/>
    <w:rsid w:val="001D4CE4"/>
    <w:rsid w:val="001D6D96"/>
    <w:rsid w:val="001E5621"/>
    <w:rsid w:val="001E5A67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0BBF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3755D"/>
    <w:rsid w:val="002414B6"/>
    <w:rsid w:val="002422EB"/>
    <w:rsid w:val="00242397"/>
    <w:rsid w:val="00246F13"/>
    <w:rsid w:val="00247A48"/>
    <w:rsid w:val="00250DD1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6D39"/>
    <w:rsid w:val="0029740B"/>
    <w:rsid w:val="00297B2C"/>
    <w:rsid w:val="002A0E7C"/>
    <w:rsid w:val="002A21ED"/>
    <w:rsid w:val="002A3C6D"/>
    <w:rsid w:val="002A3F88"/>
    <w:rsid w:val="002A4016"/>
    <w:rsid w:val="002A710D"/>
    <w:rsid w:val="002B0F11"/>
    <w:rsid w:val="002B2BB1"/>
    <w:rsid w:val="002B2E17"/>
    <w:rsid w:val="002B6560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1924"/>
    <w:rsid w:val="002F41AD"/>
    <w:rsid w:val="002F43F6"/>
    <w:rsid w:val="002F6DAA"/>
    <w:rsid w:val="002F71D5"/>
    <w:rsid w:val="003006DD"/>
    <w:rsid w:val="003020BB"/>
    <w:rsid w:val="00302266"/>
    <w:rsid w:val="00304393"/>
    <w:rsid w:val="00305AB2"/>
    <w:rsid w:val="0031032B"/>
    <w:rsid w:val="00316E87"/>
    <w:rsid w:val="003174F6"/>
    <w:rsid w:val="00317DF6"/>
    <w:rsid w:val="0032453E"/>
    <w:rsid w:val="00325053"/>
    <w:rsid w:val="003256AC"/>
    <w:rsid w:val="0033129D"/>
    <w:rsid w:val="003320ED"/>
    <w:rsid w:val="0033480E"/>
    <w:rsid w:val="00337123"/>
    <w:rsid w:val="00341866"/>
    <w:rsid w:val="00342C0C"/>
    <w:rsid w:val="00342DBD"/>
    <w:rsid w:val="00346230"/>
    <w:rsid w:val="003535E0"/>
    <w:rsid w:val="003543AC"/>
    <w:rsid w:val="00355D02"/>
    <w:rsid w:val="00361669"/>
    <w:rsid w:val="00366F56"/>
    <w:rsid w:val="003737C8"/>
    <w:rsid w:val="0037589D"/>
    <w:rsid w:val="00375D6F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2792"/>
    <w:rsid w:val="003A30C8"/>
    <w:rsid w:val="003A31B9"/>
    <w:rsid w:val="003A3E2F"/>
    <w:rsid w:val="003A551B"/>
    <w:rsid w:val="003A6CCB"/>
    <w:rsid w:val="003B0C90"/>
    <w:rsid w:val="003B10C4"/>
    <w:rsid w:val="003B48EB"/>
    <w:rsid w:val="003B521A"/>
    <w:rsid w:val="003B5CD1"/>
    <w:rsid w:val="003B5FBB"/>
    <w:rsid w:val="003C040C"/>
    <w:rsid w:val="003C33FF"/>
    <w:rsid w:val="003C478D"/>
    <w:rsid w:val="003C4F6F"/>
    <w:rsid w:val="003C53F9"/>
    <w:rsid w:val="003C64A5"/>
    <w:rsid w:val="003D03CC"/>
    <w:rsid w:val="003D1CCA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3008"/>
    <w:rsid w:val="0040595E"/>
    <w:rsid w:val="00407C22"/>
    <w:rsid w:val="00412BBE"/>
    <w:rsid w:val="00414B20"/>
    <w:rsid w:val="00414E19"/>
    <w:rsid w:val="0041628A"/>
    <w:rsid w:val="00417DE3"/>
    <w:rsid w:val="0042085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5D89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57A7"/>
    <w:rsid w:val="004F6F64"/>
    <w:rsid w:val="005000D9"/>
    <w:rsid w:val="005004EC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5422"/>
    <w:rsid w:val="00555810"/>
    <w:rsid w:val="00557395"/>
    <w:rsid w:val="00560ACA"/>
    <w:rsid w:val="00562DCA"/>
    <w:rsid w:val="0056568F"/>
    <w:rsid w:val="0057436C"/>
    <w:rsid w:val="00574E63"/>
    <w:rsid w:val="00575DE3"/>
    <w:rsid w:val="00582578"/>
    <w:rsid w:val="005854EC"/>
    <w:rsid w:val="005858E4"/>
    <w:rsid w:val="0058621D"/>
    <w:rsid w:val="005A196F"/>
    <w:rsid w:val="005A4CBE"/>
    <w:rsid w:val="005A4FC3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4315"/>
    <w:rsid w:val="006B5916"/>
    <w:rsid w:val="006C05DF"/>
    <w:rsid w:val="006C4775"/>
    <w:rsid w:val="006C4F4A"/>
    <w:rsid w:val="006C5E80"/>
    <w:rsid w:val="006C78AB"/>
    <w:rsid w:val="006C7CEE"/>
    <w:rsid w:val="006D075E"/>
    <w:rsid w:val="006D09DC"/>
    <w:rsid w:val="006D3509"/>
    <w:rsid w:val="006D5CCA"/>
    <w:rsid w:val="006D7503"/>
    <w:rsid w:val="006D7C6E"/>
    <w:rsid w:val="006E0F5D"/>
    <w:rsid w:val="006E15A2"/>
    <w:rsid w:val="006E25F2"/>
    <w:rsid w:val="006E2F95"/>
    <w:rsid w:val="006E421B"/>
    <w:rsid w:val="006E49BF"/>
    <w:rsid w:val="006E4D4C"/>
    <w:rsid w:val="006E6EF3"/>
    <w:rsid w:val="006E733C"/>
    <w:rsid w:val="006E7793"/>
    <w:rsid w:val="006F148B"/>
    <w:rsid w:val="006F4F65"/>
    <w:rsid w:val="00701684"/>
    <w:rsid w:val="00705085"/>
    <w:rsid w:val="00705D0D"/>
    <w:rsid w:val="00705EAF"/>
    <w:rsid w:val="0070773E"/>
    <w:rsid w:val="007101CC"/>
    <w:rsid w:val="00715C55"/>
    <w:rsid w:val="00717E68"/>
    <w:rsid w:val="00724658"/>
    <w:rsid w:val="00724E3B"/>
    <w:rsid w:val="00725EEA"/>
    <w:rsid w:val="007276B6"/>
    <w:rsid w:val="00730CE9"/>
    <w:rsid w:val="00730E5E"/>
    <w:rsid w:val="007318FE"/>
    <w:rsid w:val="0073373D"/>
    <w:rsid w:val="007439DB"/>
    <w:rsid w:val="00746F04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937BA"/>
    <w:rsid w:val="007A286D"/>
    <w:rsid w:val="007A314D"/>
    <w:rsid w:val="007A38DF"/>
    <w:rsid w:val="007A6DDD"/>
    <w:rsid w:val="007B00E5"/>
    <w:rsid w:val="007B1106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F03"/>
    <w:rsid w:val="007F732B"/>
    <w:rsid w:val="00800FE0"/>
    <w:rsid w:val="008039A2"/>
    <w:rsid w:val="008066AD"/>
    <w:rsid w:val="008122C2"/>
    <w:rsid w:val="00814AF1"/>
    <w:rsid w:val="0081517F"/>
    <w:rsid w:val="00815370"/>
    <w:rsid w:val="00816215"/>
    <w:rsid w:val="0082153D"/>
    <w:rsid w:val="00823E89"/>
    <w:rsid w:val="008255AA"/>
    <w:rsid w:val="00827CCB"/>
    <w:rsid w:val="00830FF3"/>
    <w:rsid w:val="008334BF"/>
    <w:rsid w:val="00833C53"/>
    <w:rsid w:val="00836B8C"/>
    <w:rsid w:val="00840062"/>
    <w:rsid w:val="008410C5"/>
    <w:rsid w:val="008436F5"/>
    <w:rsid w:val="008448D9"/>
    <w:rsid w:val="00845B9C"/>
    <w:rsid w:val="00846C08"/>
    <w:rsid w:val="008530E7"/>
    <w:rsid w:val="00856BDB"/>
    <w:rsid w:val="00857675"/>
    <w:rsid w:val="00857B2B"/>
    <w:rsid w:val="008610E2"/>
    <w:rsid w:val="00872C48"/>
    <w:rsid w:val="00875EC3"/>
    <w:rsid w:val="008763E7"/>
    <w:rsid w:val="0088006B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22C6"/>
    <w:rsid w:val="008A5665"/>
    <w:rsid w:val="008A5A2C"/>
    <w:rsid w:val="008B24A8"/>
    <w:rsid w:val="008B25E4"/>
    <w:rsid w:val="008B3020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8F5D7A"/>
    <w:rsid w:val="00903D0D"/>
    <w:rsid w:val="009048E1"/>
    <w:rsid w:val="00904DCF"/>
    <w:rsid w:val="0090598C"/>
    <w:rsid w:val="00907082"/>
    <w:rsid w:val="009071BB"/>
    <w:rsid w:val="00910953"/>
    <w:rsid w:val="00911659"/>
    <w:rsid w:val="00913885"/>
    <w:rsid w:val="00915ABF"/>
    <w:rsid w:val="00916C9E"/>
    <w:rsid w:val="00921CAD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1775"/>
    <w:rsid w:val="00975676"/>
    <w:rsid w:val="00975BF2"/>
    <w:rsid w:val="00976467"/>
    <w:rsid w:val="00976D32"/>
    <w:rsid w:val="009824A1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045"/>
    <w:rsid w:val="009B6DBD"/>
    <w:rsid w:val="009C036F"/>
    <w:rsid w:val="009C108A"/>
    <w:rsid w:val="009C2E47"/>
    <w:rsid w:val="009C32E4"/>
    <w:rsid w:val="009C4176"/>
    <w:rsid w:val="009C6BFB"/>
    <w:rsid w:val="009D0C05"/>
    <w:rsid w:val="009D54F4"/>
    <w:rsid w:val="009D7551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377C"/>
    <w:rsid w:val="00A0479E"/>
    <w:rsid w:val="00A07979"/>
    <w:rsid w:val="00A11755"/>
    <w:rsid w:val="00A207FB"/>
    <w:rsid w:val="00A24016"/>
    <w:rsid w:val="00A265BF"/>
    <w:rsid w:val="00A26F44"/>
    <w:rsid w:val="00A34FAB"/>
    <w:rsid w:val="00A42C43"/>
    <w:rsid w:val="00A4313D"/>
    <w:rsid w:val="00A44CC4"/>
    <w:rsid w:val="00A50120"/>
    <w:rsid w:val="00A52EB2"/>
    <w:rsid w:val="00A60351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854DC"/>
    <w:rsid w:val="00A875D9"/>
    <w:rsid w:val="00A9226B"/>
    <w:rsid w:val="00A9295A"/>
    <w:rsid w:val="00A9575C"/>
    <w:rsid w:val="00A95B56"/>
    <w:rsid w:val="00A969AF"/>
    <w:rsid w:val="00A97567"/>
    <w:rsid w:val="00AB0D0F"/>
    <w:rsid w:val="00AB1A2E"/>
    <w:rsid w:val="00AB1F3D"/>
    <w:rsid w:val="00AB328A"/>
    <w:rsid w:val="00AB4918"/>
    <w:rsid w:val="00AB4BC8"/>
    <w:rsid w:val="00AB6BA7"/>
    <w:rsid w:val="00AB7BE8"/>
    <w:rsid w:val="00AC6CBD"/>
    <w:rsid w:val="00AD0710"/>
    <w:rsid w:val="00AD1CEA"/>
    <w:rsid w:val="00AD4DB9"/>
    <w:rsid w:val="00AD63C0"/>
    <w:rsid w:val="00AE07EE"/>
    <w:rsid w:val="00AE35B2"/>
    <w:rsid w:val="00AE6AA0"/>
    <w:rsid w:val="00AF2990"/>
    <w:rsid w:val="00AF5527"/>
    <w:rsid w:val="00B00CA4"/>
    <w:rsid w:val="00B01696"/>
    <w:rsid w:val="00B02494"/>
    <w:rsid w:val="00B03310"/>
    <w:rsid w:val="00B075D6"/>
    <w:rsid w:val="00B113B9"/>
    <w:rsid w:val="00B119A2"/>
    <w:rsid w:val="00B12FA7"/>
    <w:rsid w:val="00B13B6D"/>
    <w:rsid w:val="00B177F2"/>
    <w:rsid w:val="00B201F1"/>
    <w:rsid w:val="00B2603F"/>
    <w:rsid w:val="00B26659"/>
    <w:rsid w:val="00B304E7"/>
    <w:rsid w:val="00B318B6"/>
    <w:rsid w:val="00B32DC4"/>
    <w:rsid w:val="00B338AC"/>
    <w:rsid w:val="00B3499B"/>
    <w:rsid w:val="00B35B05"/>
    <w:rsid w:val="00B41F47"/>
    <w:rsid w:val="00B44468"/>
    <w:rsid w:val="00B5634E"/>
    <w:rsid w:val="00B57E76"/>
    <w:rsid w:val="00B601C5"/>
    <w:rsid w:val="00B60AC9"/>
    <w:rsid w:val="00B67323"/>
    <w:rsid w:val="00B715F2"/>
    <w:rsid w:val="00B72BBB"/>
    <w:rsid w:val="00B74071"/>
    <w:rsid w:val="00B7428E"/>
    <w:rsid w:val="00B74B67"/>
    <w:rsid w:val="00B75580"/>
    <w:rsid w:val="00B75B7B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1A87"/>
    <w:rsid w:val="00B93E4C"/>
    <w:rsid w:val="00B94A1B"/>
    <w:rsid w:val="00BA5C89"/>
    <w:rsid w:val="00BB04EB"/>
    <w:rsid w:val="00BB18F9"/>
    <w:rsid w:val="00BB2539"/>
    <w:rsid w:val="00BB3089"/>
    <w:rsid w:val="00BB4CE2"/>
    <w:rsid w:val="00BB4E59"/>
    <w:rsid w:val="00BB516B"/>
    <w:rsid w:val="00BB5EF0"/>
    <w:rsid w:val="00BB6724"/>
    <w:rsid w:val="00BC0EFB"/>
    <w:rsid w:val="00BC2E39"/>
    <w:rsid w:val="00BD2278"/>
    <w:rsid w:val="00BD2364"/>
    <w:rsid w:val="00BD262B"/>
    <w:rsid w:val="00BD28E3"/>
    <w:rsid w:val="00BD2F17"/>
    <w:rsid w:val="00BD6C2B"/>
    <w:rsid w:val="00BD76B8"/>
    <w:rsid w:val="00BE117E"/>
    <w:rsid w:val="00BE3261"/>
    <w:rsid w:val="00BF00EF"/>
    <w:rsid w:val="00BF02B4"/>
    <w:rsid w:val="00BF4F54"/>
    <w:rsid w:val="00BF58FC"/>
    <w:rsid w:val="00C01F77"/>
    <w:rsid w:val="00C01FFC"/>
    <w:rsid w:val="00C05321"/>
    <w:rsid w:val="00C058B8"/>
    <w:rsid w:val="00C06AE4"/>
    <w:rsid w:val="00C07E28"/>
    <w:rsid w:val="00C11147"/>
    <w:rsid w:val="00C114FF"/>
    <w:rsid w:val="00C11D49"/>
    <w:rsid w:val="00C166EB"/>
    <w:rsid w:val="00C171A1"/>
    <w:rsid w:val="00C171A4"/>
    <w:rsid w:val="00C17DEF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47CED"/>
    <w:rsid w:val="00C54ADB"/>
    <w:rsid w:val="00C57A81"/>
    <w:rsid w:val="00C57FA0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40C2"/>
    <w:rsid w:val="00C84101"/>
    <w:rsid w:val="00C8535F"/>
    <w:rsid w:val="00C90EDA"/>
    <w:rsid w:val="00C94FBB"/>
    <w:rsid w:val="00C959E7"/>
    <w:rsid w:val="00C96311"/>
    <w:rsid w:val="00C965C0"/>
    <w:rsid w:val="00CA0B67"/>
    <w:rsid w:val="00CA4542"/>
    <w:rsid w:val="00CB07EB"/>
    <w:rsid w:val="00CB7576"/>
    <w:rsid w:val="00CC1E65"/>
    <w:rsid w:val="00CC55EC"/>
    <w:rsid w:val="00CC567A"/>
    <w:rsid w:val="00CD2E49"/>
    <w:rsid w:val="00CD4059"/>
    <w:rsid w:val="00CD4E5A"/>
    <w:rsid w:val="00CD6AFD"/>
    <w:rsid w:val="00CD7233"/>
    <w:rsid w:val="00CE03CE"/>
    <w:rsid w:val="00CE0F5D"/>
    <w:rsid w:val="00CE1A6A"/>
    <w:rsid w:val="00CF0DFF"/>
    <w:rsid w:val="00D028A9"/>
    <w:rsid w:val="00D033F6"/>
    <w:rsid w:val="00D0359D"/>
    <w:rsid w:val="00D03C52"/>
    <w:rsid w:val="00D04DED"/>
    <w:rsid w:val="00D1089A"/>
    <w:rsid w:val="00D116BD"/>
    <w:rsid w:val="00D1347A"/>
    <w:rsid w:val="00D15280"/>
    <w:rsid w:val="00D2001A"/>
    <w:rsid w:val="00D20684"/>
    <w:rsid w:val="00D26B62"/>
    <w:rsid w:val="00D32624"/>
    <w:rsid w:val="00D32A07"/>
    <w:rsid w:val="00D3691A"/>
    <w:rsid w:val="00D377C3"/>
    <w:rsid w:val="00D377E2"/>
    <w:rsid w:val="00D403E9"/>
    <w:rsid w:val="00D4244F"/>
    <w:rsid w:val="00D42DCB"/>
    <w:rsid w:val="00D45482"/>
    <w:rsid w:val="00D46DF2"/>
    <w:rsid w:val="00D47674"/>
    <w:rsid w:val="00D50CD9"/>
    <w:rsid w:val="00D5338C"/>
    <w:rsid w:val="00D55A2D"/>
    <w:rsid w:val="00D55A5D"/>
    <w:rsid w:val="00D606B2"/>
    <w:rsid w:val="00D625A7"/>
    <w:rsid w:val="00D634DE"/>
    <w:rsid w:val="00D64074"/>
    <w:rsid w:val="00D65777"/>
    <w:rsid w:val="00D6719F"/>
    <w:rsid w:val="00D70933"/>
    <w:rsid w:val="00D728A0"/>
    <w:rsid w:val="00D75EBC"/>
    <w:rsid w:val="00D81889"/>
    <w:rsid w:val="00D83661"/>
    <w:rsid w:val="00D836CB"/>
    <w:rsid w:val="00D87CE8"/>
    <w:rsid w:val="00D91507"/>
    <w:rsid w:val="00D9216A"/>
    <w:rsid w:val="00D948DA"/>
    <w:rsid w:val="00D97E7D"/>
    <w:rsid w:val="00DA0054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838"/>
    <w:rsid w:val="00E14C47"/>
    <w:rsid w:val="00E16D03"/>
    <w:rsid w:val="00E17289"/>
    <w:rsid w:val="00E20509"/>
    <w:rsid w:val="00E22698"/>
    <w:rsid w:val="00E25B7C"/>
    <w:rsid w:val="00E261CB"/>
    <w:rsid w:val="00E27F42"/>
    <w:rsid w:val="00E3076B"/>
    <w:rsid w:val="00E3725B"/>
    <w:rsid w:val="00E434D1"/>
    <w:rsid w:val="00E467FC"/>
    <w:rsid w:val="00E46D7E"/>
    <w:rsid w:val="00E5205F"/>
    <w:rsid w:val="00E56CBB"/>
    <w:rsid w:val="00E57A7D"/>
    <w:rsid w:val="00E60E42"/>
    <w:rsid w:val="00E61950"/>
    <w:rsid w:val="00E61E51"/>
    <w:rsid w:val="00E63789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B0E20"/>
    <w:rsid w:val="00EB1A80"/>
    <w:rsid w:val="00EB2BDF"/>
    <w:rsid w:val="00EB457B"/>
    <w:rsid w:val="00EB5459"/>
    <w:rsid w:val="00EC2AB1"/>
    <w:rsid w:val="00EC47C4"/>
    <w:rsid w:val="00EC4F3A"/>
    <w:rsid w:val="00EC5E74"/>
    <w:rsid w:val="00ED091D"/>
    <w:rsid w:val="00ED594D"/>
    <w:rsid w:val="00ED65FC"/>
    <w:rsid w:val="00EE185A"/>
    <w:rsid w:val="00EE31FB"/>
    <w:rsid w:val="00EE32C0"/>
    <w:rsid w:val="00EE36E1"/>
    <w:rsid w:val="00EE527D"/>
    <w:rsid w:val="00EE6228"/>
    <w:rsid w:val="00EE7AC7"/>
    <w:rsid w:val="00EE7B3F"/>
    <w:rsid w:val="00EF3A8A"/>
    <w:rsid w:val="00EF4C45"/>
    <w:rsid w:val="00EF5BDD"/>
    <w:rsid w:val="00F0054D"/>
    <w:rsid w:val="00F020B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5B8E"/>
    <w:rsid w:val="00F47BAA"/>
    <w:rsid w:val="00F47F53"/>
    <w:rsid w:val="00F520FE"/>
    <w:rsid w:val="00F52EAB"/>
    <w:rsid w:val="00F53DD2"/>
    <w:rsid w:val="00F54277"/>
    <w:rsid w:val="00F55A04"/>
    <w:rsid w:val="00F61A31"/>
    <w:rsid w:val="00F61A8E"/>
    <w:rsid w:val="00F634C6"/>
    <w:rsid w:val="00F646F3"/>
    <w:rsid w:val="00F663E3"/>
    <w:rsid w:val="00F66F00"/>
    <w:rsid w:val="00F67A2D"/>
    <w:rsid w:val="00F67BFF"/>
    <w:rsid w:val="00F70A1B"/>
    <w:rsid w:val="00F72FDF"/>
    <w:rsid w:val="00F737C4"/>
    <w:rsid w:val="00F7462B"/>
    <w:rsid w:val="00F75960"/>
    <w:rsid w:val="00F82526"/>
    <w:rsid w:val="00F84672"/>
    <w:rsid w:val="00F84802"/>
    <w:rsid w:val="00F85511"/>
    <w:rsid w:val="00F95A8C"/>
    <w:rsid w:val="00FA06FD"/>
    <w:rsid w:val="00FA2782"/>
    <w:rsid w:val="00FA515B"/>
    <w:rsid w:val="00FA5741"/>
    <w:rsid w:val="00FA6B90"/>
    <w:rsid w:val="00FA70F9"/>
    <w:rsid w:val="00FA74CB"/>
    <w:rsid w:val="00FB207A"/>
    <w:rsid w:val="00FB2886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DE"/>
    <w:rsid w:val="00FD4EEF"/>
    <w:rsid w:val="00FD5461"/>
    <w:rsid w:val="00FD6BDB"/>
    <w:rsid w:val="00FD6F00"/>
    <w:rsid w:val="00FD7B98"/>
    <w:rsid w:val="00FE05B8"/>
    <w:rsid w:val="00FE51F2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endnote text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uiPriority w:val="99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uiPriority w:val="99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styleId="LineNumber">
    <w:name w:val="line number"/>
    <w:basedOn w:val="DefaultParagraphFont"/>
    <w:rsid w:val="00F7462B"/>
  </w:style>
  <w:style w:type="character" w:customStyle="1" w:styleId="hps">
    <w:name w:val="hps"/>
    <w:rsid w:val="00F47F53"/>
    <w:rPr>
      <w:rFonts w:cs="Times New Roman"/>
    </w:rPr>
  </w:style>
  <w:style w:type="character" w:customStyle="1" w:styleId="hpsatn">
    <w:name w:val="hps atn"/>
    <w:uiPriority w:val="99"/>
    <w:rsid w:val="00F47F53"/>
    <w:rPr>
      <w:rFonts w:cs="Times New Roman"/>
    </w:rPr>
  </w:style>
  <w:style w:type="character" w:customStyle="1" w:styleId="hpsalt-edited">
    <w:name w:val="hps alt-edited"/>
    <w:uiPriority w:val="99"/>
    <w:rsid w:val="00F47F53"/>
    <w:rPr>
      <w:rFonts w:cs="Times New Roman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F47F53"/>
    <w:pPr>
      <w:tabs>
        <w:tab w:val="clear" w:pos="567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hAnsi="Courier New" w:cs="Courier New"/>
      <w:sz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47F53"/>
    <w:rPr>
      <w:rFonts w:ascii="Courier New" w:hAnsi="Courier New" w:cs="Courier New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vd.gov.lv/lv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4040</Words>
  <Characters>28685</Characters>
  <DocSecurity>0</DocSecurity>
  <Lines>239</Lines>
  <Paragraphs>65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Vqrdtemplatetracked_lv</vt:lpstr>
      <vt:lpstr>Vqrdtemplateclean_lv_corr 1</vt:lpstr>
    </vt:vector>
  </TitlesOfParts>
  <LinksUpToDate>false</LinksUpToDate>
  <CharactersWithSpaces>32660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  <property fmtid="{D5CDD505-2E9C-101B-9397-08002B2CF9AE}" pid="73" name="MSIP_Label_0ce2e18c-5cc3-4bbe-910f-0e8243a09a3a_Enabled">
    <vt:lpwstr>true</vt:lpwstr>
  </property>
  <property fmtid="{D5CDD505-2E9C-101B-9397-08002B2CF9AE}" pid="74" name="MSIP_Label_0ce2e18c-5cc3-4bbe-910f-0e8243a09a3a_SetDate">
    <vt:lpwstr>2022-11-24T08:29:12Z</vt:lpwstr>
  </property>
  <property fmtid="{D5CDD505-2E9C-101B-9397-08002B2CF9AE}" pid="75" name="MSIP_Label_0ce2e18c-5cc3-4bbe-910f-0e8243a09a3a_Method">
    <vt:lpwstr>Privileged</vt:lpwstr>
  </property>
  <property fmtid="{D5CDD505-2E9C-101B-9397-08002B2CF9AE}" pid="76" name="MSIP_Label_0ce2e18c-5cc3-4bbe-910f-0e8243a09a3a_Name">
    <vt:lpwstr>Public</vt:lpwstr>
  </property>
  <property fmtid="{D5CDD505-2E9C-101B-9397-08002B2CF9AE}" pid="77" name="MSIP_Label_0ce2e18c-5cc3-4bbe-910f-0e8243a09a3a_SiteId">
    <vt:lpwstr>a10ba484-6331-40ee-b0ab-cb737ca60a80</vt:lpwstr>
  </property>
  <property fmtid="{D5CDD505-2E9C-101B-9397-08002B2CF9AE}" pid="78" name="MSIP_Label_0ce2e18c-5cc3-4bbe-910f-0e8243a09a3a_ActionId">
    <vt:lpwstr>abf77a5a-28d2-4cb5-b56e-c5a8931b79ca</vt:lpwstr>
  </property>
  <property fmtid="{D5CDD505-2E9C-101B-9397-08002B2CF9AE}" pid="79" name="MSIP_Label_0ce2e18c-5cc3-4bbe-910f-0e8243a09a3a_ContentBits">
    <vt:lpwstr>0</vt:lpwstr>
  </property>
</Properties>
</file>