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86E55" w14:textId="6E4BC67B" w:rsidR="00DA79F9" w:rsidRDefault="00DA79F9" w:rsidP="00DA79F9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VETERINĀRO ZĀĻU APRAKSTS</w:t>
      </w:r>
    </w:p>
    <w:p w14:paraId="393D7019" w14:textId="2FA5CAE0" w:rsidR="00DA79F9" w:rsidRDefault="00537098" w:rsidP="00DA79F9">
      <w:pPr>
        <w:tabs>
          <w:tab w:val="clear" w:pos="567"/>
        </w:tabs>
        <w:spacing w:line="240" w:lineRule="auto"/>
        <w:jc w:val="center"/>
        <w:rPr>
          <w:b/>
          <w:color w:val="000000"/>
          <w:szCs w:val="22"/>
          <w:lang w:val="lv-LV"/>
        </w:rPr>
      </w:pPr>
      <w:r w:rsidRPr="00537098">
        <w:rPr>
          <w:b/>
          <w:color w:val="000000"/>
          <w:szCs w:val="22"/>
          <w:lang w:val="lv-LV"/>
        </w:rPr>
        <w:t>V/MRP/21/0019</w:t>
      </w:r>
    </w:p>
    <w:p w14:paraId="0664AD99" w14:textId="77777777" w:rsidR="00537098" w:rsidRPr="00411852" w:rsidRDefault="00537098" w:rsidP="00DA79F9">
      <w:pPr>
        <w:tabs>
          <w:tab w:val="clear" w:pos="567"/>
        </w:tabs>
        <w:spacing w:line="240" w:lineRule="auto"/>
        <w:jc w:val="center"/>
        <w:rPr>
          <w:color w:val="000000"/>
          <w:szCs w:val="22"/>
          <w:lang w:val="lv-LV"/>
        </w:rPr>
      </w:pPr>
    </w:p>
    <w:p w14:paraId="1C3609BB" w14:textId="77777777" w:rsidR="00EE0D17" w:rsidRDefault="00EE0D17" w:rsidP="00862681">
      <w:pPr>
        <w:spacing w:line="240" w:lineRule="auto"/>
        <w:jc w:val="right"/>
        <w:rPr>
          <w:b/>
          <w:color w:val="000000"/>
          <w:szCs w:val="22"/>
          <w:lang w:val="lv-LV"/>
        </w:rPr>
      </w:pPr>
    </w:p>
    <w:p w14:paraId="050231EC" w14:textId="0AB77700" w:rsidR="00DA79F9" w:rsidRPr="00411852" w:rsidRDefault="00DA79F9" w:rsidP="00862681">
      <w:pPr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1.</w:t>
      </w:r>
      <w:r w:rsidRPr="00411852">
        <w:rPr>
          <w:b/>
          <w:color w:val="000000"/>
          <w:szCs w:val="22"/>
          <w:lang w:val="lv-LV"/>
        </w:rPr>
        <w:tab/>
        <w:t xml:space="preserve">VETERINĀRO ZĀĻU NOSAUKUMS </w:t>
      </w:r>
    </w:p>
    <w:p w14:paraId="4041DF1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A190DBD" w14:textId="3B5CED5A" w:rsidR="00DA79F9" w:rsidRPr="00411852" w:rsidRDefault="00DA79F9" w:rsidP="00DA79F9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  <w:r w:rsidRPr="00862681">
        <w:rPr>
          <w:b/>
          <w:color w:val="000000"/>
          <w:szCs w:val="22"/>
          <w:lang w:val="lv-LV"/>
        </w:rPr>
        <w:t>API-Bioxal</w:t>
      </w:r>
      <w:r w:rsidRPr="00411852">
        <w:rPr>
          <w:color w:val="000000"/>
          <w:szCs w:val="22"/>
          <w:lang w:val="lv-LV"/>
        </w:rPr>
        <w:t xml:space="preserve">, 886 mg/g pulveris </w:t>
      </w:r>
      <w:r w:rsidRPr="007C73C5">
        <w:rPr>
          <w:color w:val="000000"/>
          <w:szCs w:val="22"/>
          <w:lang w:val="lv-LV"/>
        </w:rPr>
        <w:t>lietošanai strop</w:t>
      </w:r>
      <w:r w:rsidR="00BF35B8">
        <w:rPr>
          <w:color w:val="000000"/>
          <w:szCs w:val="22"/>
          <w:lang w:val="lv-LV"/>
        </w:rPr>
        <w:t>ā</w:t>
      </w:r>
    </w:p>
    <w:p w14:paraId="6E30D9F5" w14:textId="77777777" w:rsidR="00DA79F9" w:rsidRPr="00411852" w:rsidRDefault="00DA79F9" w:rsidP="00DA79F9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63268516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7CC8B36" w14:textId="1B25351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 xml:space="preserve">2. </w:t>
      </w:r>
      <w:r w:rsidR="006D0505">
        <w:rPr>
          <w:b/>
          <w:color w:val="000000"/>
          <w:szCs w:val="22"/>
          <w:lang w:val="lv-LV"/>
        </w:rPr>
        <w:tab/>
      </w:r>
      <w:r w:rsidRPr="00411852">
        <w:rPr>
          <w:b/>
          <w:color w:val="000000"/>
          <w:szCs w:val="22"/>
          <w:lang w:val="lv-LV"/>
        </w:rPr>
        <w:t xml:space="preserve">KVALITATĪVAIS UN KVANTITATĪVAIS SASTĀVS </w:t>
      </w:r>
    </w:p>
    <w:p w14:paraId="5D0577DF" w14:textId="77777777" w:rsidR="00DA79F9" w:rsidRPr="00411852" w:rsidRDefault="00DA79F9" w:rsidP="00DA79F9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35D49D60" w14:textId="77777777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>Katrs g satur:</w:t>
      </w:r>
    </w:p>
    <w:p w14:paraId="38A62CEA" w14:textId="77777777" w:rsidR="00DA79F9" w:rsidRPr="00411852" w:rsidRDefault="00DA79F9" w:rsidP="00DA79F9">
      <w:pPr>
        <w:pStyle w:val="EndnoteText"/>
        <w:tabs>
          <w:tab w:val="clear" w:pos="567"/>
        </w:tabs>
        <w:rPr>
          <w:color w:val="000000"/>
          <w:szCs w:val="22"/>
          <w:lang w:val="lv-LV"/>
        </w:rPr>
      </w:pPr>
    </w:p>
    <w:p w14:paraId="5A15D9F5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Aktīvā viela:</w:t>
      </w:r>
    </w:p>
    <w:p w14:paraId="13577AC0" w14:textId="770A71EE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Skābeņskābes dihidrāts             886 mg (</w:t>
      </w:r>
      <w:r w:rsidR="00DC73E1">
        <w:rPr>
          <w:szCs w:val="22"/>
          <w:lang w:val="lv-LV"/>
        </w:rPr>
        <w:t>atbilst</w:t>
      </w:r>
      <w:r w:rsidR="00DC73E1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632,70 mg skābeņskābes)</w:t>
      </w:r>
    </w:p>
    <w:p w14:paraId="1E0CDD10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7A66164" w14:textId="77777777" w:rsidR="00DA79F9" w:rsidRPr="00411852" w:rsidRDefault="00DA79F9" w:rsidP="00DA79F9">
      <w:pPr>
        <w:ind w:left="567" w:hanging="567"/>
        <w:rPr>
          <w:szCs w:val="22"/>
          <w:lang w:val="lv-LV"/>
        </w:rPr>
      </w:pPr>
      <w:r w:rsidRPr="00411852">
        <w:rPr>
          <w:szCs w:val="22"/>
          <w:lang w:val="lv-LV"/>
        </w:rPr>
        <w:t>Pilnu palīgvielu sarakstu skatīt 6.1. apakšpunktā.</w:t>
      </w:r>
    </w:p>
    <w:p w14:paraId="34F31411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55A8BD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D374F53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3.</w:t>
      </w:r>
      <w:r w:rsidRPr="00411852">
        <w:rPr>
          <w:b/>
          <w:color w:val="000000"/>
          <w:szCs w:val="22"/>
          <w:lang w:val="lv-LV"/>
        </w:rPr>
        <w:tab/>
        <w:t>ZĀĻU FORMA</w:t>
      </w:r>
    </w:p>
    <w:p w14:paraId="3DEAF5F3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9EA3A19" w14:textId="2E628118" w:rsidR="00DA79F9" w:rsidRPr="00411852" w:rsidRDefault="00DA79F9" w:rsidP="00DA79F9">
      <w:pPr>
        <w:tabs>
          <w:tab w:val="clear" w:pos="567"/>
        </w:tabs>
        <w:spacing w:line="240" w:lineRule="auto"/>
        <w:rPr>
          <w:strike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Pulveris lietošanai </w:t>
      </w:r>
      <w:r w:rsidRPr="007C73C5">
        <w:rPr>
          <w:color w:val="000000"/>
          <w:szCs w:val="22"/>
          <w:lang w:val="lv-LV"/>
        </w:rPr>
        <w:t>strop</w:t>
      </w:r>
      <w:r w:rsidR="00BF35B8">
        <w:rPr>
          <w:color w:val="000000"/>
          <w:szCs w:val="22"/>
          <w:lang w:val="lv-LV"/>
        </w:rPr>
        <w:t>ā</w:t>
      </w:r>
      <w:r w:rsidRPr="007C73C5">
        <w:rPr>
          <w:szCs w:val="22"/>
          <w:lang w:val="lv-LV"/>
        </w:rPr>
        <w:t>.</w:t>
      </w:r>
    </w:p>
    <w:p w14:paraId="29C3D495" w14:textId="5F374260" w:rsidR="00DA79F9" w:rsidRPr="00411852" w:rsidRDefault="00DA79F9" w:rsidP="00DA79F9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>Balts</w:t>
      </w:r>
      <w:r w:rsidR="00F43672">
        <w:rPr>
          <w:bCs/>
          <w:szCs w:val="22"/>
          <w:lang w:val="lv-LV"/>
        </w:rPr>
        <w:t>,</w:t>
      </w:r>
      <w:r w:rsidRPr="00411852">
        <w:rPr>
          <w:bCs/>
          <w:szCs w:val="22"/>
          <w:lang w:val="lv-LV"/>
        </w:rPr>
        <w:t xml:space="preserve"> smalks pulveris.</w:t>
      </w:r>
    </w:p>
    <w:p w14:paraId="58BF2993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8AAD740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D108CD7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</w:t>
      </w:r>
      <w:r w:rsidRPr="00411852">
        <w:rPr>
          <w:b/>
          <w:color w:val="000000"/>
          <w:szCs w:val="22"/>
          <w:lang w:val="lv-LV"/>
        </w:rPr>
        <w:tab/>
        <w:t>KLĪNISKĀ INFORMĀCIJA</w:t>
      </w:r>
    </w:p>
    <w:p w14:paraId="4EF7DEB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628A8D8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4.1</w:t>
      </w:r>
      <w:r w:rsidRPr="00411852">
        <w:rPr>
          <w:b/>
          <w:color w:val="000000"/>
          <w:szCs w:val="22"/>
          <w:lang w:val="lv-LV"/>
        </w:rPr>
        <w:tab/>
        <w:t>Mērķa sugas</w:t>
      </w:r>
    </w:p>
    <w:p w14:paraId="30E21214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BDC582A" w14:textId="77777777" w:rsidR="00DA79F9" w:rsidRPr="00411852" w:rsidRDefault="00DA79F9" w:rsidP="00DA79F9">
      <w:pPr>
        <w:rPr>
          <w:bCs/>
          <w:szCs w:val="22"/>
          <w:lang w:val="lv-LV"/>
        </w:rPr>
      </w:pPr>
      <w:r w:rsidRPr="00411852">
        <w:rPr>
          <w:szCs w:val="22"/>
          <w:lang w:val="lv-LV"/>
        </w:rPr>
        <w:t xml:space="preserve">Medus bites </w:t>
      </w:r>
      <w:r w:rsidRPr="00411852">
        <w:rPr>
          <w:i/>
          <w:iCs/>
          <w:szCs w:val="22"/>
          <w:lang w:val="lv-LV"/>
        </w:rPr>
        <w:t>(Apis mellifera</w:t>
      </w:r>
      <w:r w:rsidRPr="00411852">
        <w:rPr>
          <w:szCs w:val="22"/>
          <w:lang w:val="lv-LV"/>
        </w:rPr>
        <w:t>)</w:t>
      </w:r>
      <w:r>
        <w:rPr>
          <w:szCs w:val="22"/>
          <w:lang w:val="lv-LV"/>
        </w:rPr>
        <w:t>.</w:t>
      </w:r>
    </w:p>
    <w:p w14:paraId="7F2F275C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F05E809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4.2</w:t>
      </w:r>
      <w:r w:rsidRPr="00411852">
        <w:rPr>
          <w:b/>
          <w:color w:val="000000"/>
          <w:szCs w:val="22"/>
          <w:lang w:val="lv-LV"/>
        </w:rPr>
        <w:tab/>
        <w:t>Lietošanas indikācijas, norādot mērķa sugas</w:t>
      </w:r>
    </w:p>
    <w:p w14:paraId="30A3859A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C4920BE" w14:textId="7E78BDFE" w:rsidR="00DA79F9" w:rsidRPr="00411852" w:rsidRDefault="00F43672" w:rsidP="00DA79F9">
      <w:pPr>
        <w:rPr>
          <w:szCs w:val="22"/>
          <w:lang w:val="lv-LV"/>
        </w:rPr>
      </w:pPr>
      <w:bookmarkStart w:id="0" w:name="_Hlk63243348"/>
      <w:r>
        <w:rPr>
          <w:szCs w:val="22"/>
          <w:lang w:val="lv-LV"/>
        </w:rPr>
        <w:t>V</w:t>
      </w:r>
      <w:r w:rsidRPr="00411852">
        <w:rPr>
          <w:szCs w:val="22"/>
          <w:lang w:val="lv-LV"/>
        </w:rPr>
        <w:t>arrozes ārstēšana</w:t>
      </w:r>
      <w:r>
        <w:rPr>
          <w:szCs w:val="22"/>
          <w:lang w:val="lv-LV"/>
        </w:rPr>
        <w:t>i</w:t>
      </w:r>
      <w:r w:rsidRPr="00411852">
        <w:rPr>
          <w:szCs w:val="22"/>
          <w:lang w:val="lv-LV"/>
        </w:rPr>
        <w:t xml:space="preserve"> medus bitēm (</w:t>
      </w:r>
      <w:proofErr w:type="spellStart"/>
      <w:r w:rsidRPr="00411852">
        <w:rPr>
          <w:i/>
          <w:iCs/>
          <w:szCs w:val="22"/>
          <w:lang w:val="lv-LV"/>
        </w:rPr>
        <w:t>Apis</w:t>
      </w:r>
      <w:proofErr w:type="spellEnd"/>
      <w:r w:rsidRPr="00411852">
        <w:rPr>
          <w:i/>
          <w:iCs/>
          <w:szCs w:val="22"/>
          <w:lang w:val="lv-LV"/>
        </w:rPr>
        <w:t xml:space="preserve"> </w:t>
      </w:r>
      <w:proofErr w:type="spellStart"/>
      <w:r w:rsidRPr="00411852">
        <w:rPr>
          <w:i/>
          <w:iCs/>
          <w:szCs w:val="22"/>
          <w:lang w:val="lv-LV"/>
        </w:rPr>
        <w:t>mellifera</w:t>
      </w:r>
      <w:proofErr w:type="spellEnd"/>
      <w:r w:rsidRPr="00411852">
        <w:rPr>
          <w:szCs w:val="22"/>
          <w:lang w:val="lv-LV"/>
        </w:rPr>
        <w:t>)</w:t>
      </w:r>
      <w:r>
        <w:rPr>
          <w:szCs w:val="22"/>
          <w:lang w:val="lv-LV"/>
        </w:rPr>
        <w:t>, ko ierosina b</w:t>
      </w:r>
      <w:r w:rsidR="00DA79F9" w:rsidRPr="00411852">
        <w:rPr>
          <w:szCs w:val="22"/>
          <w:lang w:val="lv-LV"/>
        </w:rPr>
        <w:t xml:space="preserve">išu ērces </w:t>
      </w:r>
      <w:r w:rsidR="00DA79F9" w:rsidRPr="00411852">
        <w:rPr>
          <w:i/>
          <w:szCs w:val="22"/>
          <w:lang w:val="lv-LV"/>
        </w:rPr>
        <w:t>(</w:t>
      </w:r>
      <w:proofErr w:type="spellStart"/>
      <w:r w:rsidR="00DA79F9" w:rsidRPr="00411852">
        <w:rPr>
          <w:i/>
          <w:iCs/>
          <w:szCs w:val="22"/>
          <w:lang w:val="lv-LV"/>
        </w:rPr>
        <w:t>Varroa</w:t>
      </w:r>
      <w:proofErr w:type="spellEnd"/>
      <w:r w:rsidR="00DA79F9" w:rsidRPr="00411852">
        <w:rPr>
          <w:i/>
          <w:iCs/>
          <w:szCs w:val="22"/>
          <w:lang w:val="lv-LV"/>
        </w:rPr>
        <w:t xml:space="preserve"> </w:t>
      </w:r>
      <w:proofErr w:type="spellStart"/>
      <w:r w:rsidR="00DA79F9" w:rsidRPr="00411852">
        <w:rPr>
          <w:i/>
          <w:iCs/>
          <w:szCs w:val="22"/>
          <w:lang w:val="lv-LV"/>
        </w:rPr>
        <w:t>destructor</w:t>
      </w:r>
      <w:proofErr w:type="spellEnd"/>
      <w:r w:rsidR="00DA79F9" w:rsidRPr="00411852">
        <w:rPr>
          <w:i/>
          <w:iCs/>
          <w:szCs w:val="22"/>
          <w:lang w:val="lv-LV"/>
        </w:rPr>
        <w:t>)</w:t>
      </w:r>
      <w:r>
        <w:rPr>
          <w:szCs w:val="22"/>
          <w:lang w:val="lv-LV"/>
        </w:rPr>
        <w:t>.</w:t>
      </w:r>
    </w:p>
    <w:bookmarkEnd w:id="0"/>
    <w:p w14:paraId="6C79CA8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75C5F8A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4.3</w:t>
      </w:r>
      <w:r w:rsidRPr="00411852">
        <w:rPr>
          <w:b/>
          <w:color w:val="000000"/>
          <w:szCs w:val="22"/>
          <w:lang w:val="lv-LV"/>
        </w:rPr>
        <w:tab/>
        <w:t>Kontrindikācijas</w:t>
      </w:r>
    </w:p>
    <w:p w14:paraId="4DC9DC37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41214D4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Nav.</w:t>
      </w:r>
    </w:p>
    <w:p w14:paraId="54B5E39A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0E97BEF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4.4</w:t>
      </w:r>
      <w:r w:rsidRPr="00411852">
        <w:rPr>
          <w:b/>
          <w:color w:val="000000"/>
          <w:szCs w:val="22"/>
          <w:lang w:val="lv-LV"/>
        </w:rPr>
        <w:tab/>
        <w:t xml:space="preserve">Īpaši brīdinājumi katrai mērķa sugai </w:t>
      </w:r>
    </w:p>
    <w:p w14:paraId="78447CBA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671E3E7" w14:textId="3B386A5C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Labākai iedarbībai </w:t>
      </w:r>
      <w:r w:rsidR="00B70E6E">
        <w:rPr>
          <w:szCs w:val="22"/>
          <w:lang w:val="lv-LV"/>
        </w:rPr>
        <w:t>šīs veterinārās zāles</w:t>
      </w:r>
      <w:r w:rsidR="00B70E6E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lieto</w:t>
      </w:r>
      <w:r w:rsidR="00B70E6E">
        <w:rPr>
          <w:szCs w:val="22"/>
          <w:lang w:val="lv-LV"/>
        </w:rPr>
        <w:t>t</w:t>
      </w:r>
      <w:r w:rsidRPr="00411852">
        <w:rPr>
          <w:szCs w:val="22"/>
          <w:lang w:val="lv-LV"/>
        </w:rPr>
        <w:t xml:space="preserve"> tikai tad, kad kolonijā nav bišu peru vai arī to daudzums ir minimāls. </w:t>
      </w:r>
      <w:r w:rsidR="00B70E6E">
        <w:rPr>
          <w:szCs w:val="22"/>
          <w:lang w:val="lv-LV"/>
        </w:rPr>
        <w:t>P</w:t>
      </w:r>
      <w:r w:rsidR="00B70E6E" w:rsidRPr="00411852">
        <w:rPr>
          <w:szCs w:val="22"/>
          <w:lang w:val="lv-LV"/>
        </w:rPr>
        <w:t xml:space="preserve">eru </w:t>
      </w:r>
      <w:r w:rsidR="00B70E6E" w:rsidRPr="007C73C5">
        <w:rPr>
          <w:szCs w:val="22"/>
          <w:lang w:val="lv-LV"/>
        </w:rPr>
        <w:t xml:space="preserve">klātbūtne var ievērojami samazināt </w:t>
      </w:r>
      <w:r w:rsidR="00B70E6E">
        <w:rPr>
          <w:szCs w:val="22"/>
          <w:lang w:val="lv-LV"/>
        </w:rPr>
        <w:t>šo zāļu</w:t>
      </w:r>
      <w:r w:rsidR="00B70E6E" w:rsidRPr="007C73C5">
        <w:rPr>
          <w:szCs w:val="22"/>
          <w:lang w:val="lv-LV"/>
        </w:rPr>
        <w:t xml:space="preserve"> iedarbību</w:t>
      </w:r>
      <w:r w:rsidR="00B70E6E">
        <w:rPr>
          <w:szCs w:val="22"/>
          <w:lang w:val="lv-LV"/>
        </w:rPr>
        <w:t>, jo s</w:t>
      </w:r>
      <w:r w:rsidRPr="00411852">
        <w:rPr>
          <w:szCs w:val="22"/>
          <w:lang w:val="lv-LV"/>
        </w:rPr>
        <w:t>kābeņskābe neiekļūst vaskā</w:t>
      </w:r>
      <w:r w:rsidR="009F6CBD">
        <w:rPr>
          <w:szCs w:val="22"/>
          <w:lang w:val="lv-LV"/>
        </w:rPr>
        <w:t xml:space="preserve"> un </w:t>
      </w:r>
      <w:r w:rsidRPr="00411852">
        <w:rPr>
          <w:szCs w:val="22"/>
          <w:lang w:val="lv-LV"/>
        </w:rPr>
        <w:t>aizvākotos peros</w:t>
      </w:r>
      <w:r w:rsidR="009F6CBD">
        <w:rPr>
          <w:szCs w:val="22"/>
          <w:lang w:val="lv-LV"/>
        </w:rPr>
        <w:t xml:space="preserve"> esošās</w:t>
      </w:r>
      <w:r w:rsidRPr="00411852">
        <w:rPr>
          <w:szCs w:val="22"/>
          <w:lang w:val="lv-LV"/>
        </w:rPr>
        <w:t xml:space="preserve"> ērces netiks nogalinātas</w:t>
      </w:r>
      <w:r w:rsidRPr="007C73C5">
        <w:rPr>
          <w:szCs w:val="22"/>
          <w:lang w:val="lv-LV"/>
        </w:rPr>
        <w:t xml:space="preserve">. </w:t>
      </w:r>
      <w:r w:rsidR="009F6CBD">
        <w:rPr>
          <w:szCs w:val="22"/>
          <w:lang w:val="lv-LV"/>
        </w:rPr>
        <w:t xml:space="preserve">Tādēļ šīs veterinārās zāles ieteicams </w:t>
      </w:r>
      <w:r w:rsidRPr="007C73C5">
        <w:rPr>
          <w:szCs w:val="22"/>
          <w:lang w:val="lv-LV"/>
        </w:rPr>
        <w:t>lieto</w:t>
      </w:r>
      <w:r w:rsidR="009F6CBD">
        <w:rPr>
          <w:szCs w:val="22"/>
          <w:lang w:val="lv-LV"/>
        </w:rPr>
        <w:t>t</w:t>
      </w:r>
      <w:r w:rsidRPr="007C73C5">
        <w:rPr>
          <w:szCs w:val="22"/>
          <w:lang w:val="lv-LV"/>
        </w:rPr>
        <w:t xml:space="preserve"> ziemā vai pēc manipulācij</w:t>
      </w:r>
      <w:r w:rsidR="009F6CBD">
        <w:rPr>
          <w:szCs w:val="22"/>
          <w:lang w:val="lv-LV"/>
        </w:rPr>
        <w:t>ām</w:t>
      </w:r>
      <w:r w:rsidRPr="007C73C5">
        <w:rPr>
          <w:szCs w:val="22"/>
          <w:lang w:val="lv-LV"/>
        </w:rPr>
        <w:t xml:space="preserve"> ar koloniju, lai nodrošinātu bezperu stadiju vasarā (piemēram, iesprostojot bišu māti krātiņā). L</w:t>
      </w:r>
      <w:r w:rsidR="009F6CBD">
        <w:rPr>
          <w:szCs w:val="22"/>
          <w:lang w:val="lv-LV"/>
        </w:rPr>
        <w:t>ielāka efektivitāte tika sasniegta, l</w:t>
      </w:r>
      <w:r w:rsidRPr="007C73C5">
        <w:rPr>
          <w:szCs w:val="22"/>
          <w:lang w:val="lv-LV"/>
        </w:rPr>
        <w:t>ietojot</w:t>
      </w:r>
      <w:r w:rsidRPr="00411852">
        <w:rPr>
          <w:szCs w:val="22"/>
          <w:lang w:val="lv-LV"/>
        </w:rPr>
        <w:t xml:space="preserve"> </w:t>
      </w:r>
      <w:r w:rsidR="009F6CBD">
        <w:rPr>
          <w:szCs w:val="22"/>
          <w:lang w:val="lv-LV"/>
        </w:rPr>
        <w:t>šīs veterinārās zāles</w:t>
      </w:r>
      <w:r w:rsidR="009F6CBD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vasarā</w:t>
      </w:r>
      <w:r w:rsidR="009F6CBD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</w:t>
      </w:r>
      <w:r w:rsidR="009F6CBD" w:rsidRPr="00411852">
        <w:rPr>
          <w:szCs w:val="22"/>
          <w:lang w:val="lv-LV"/>
        </w:rPr>
        <w:t>iesprosto</w:t>
      </w:r>
      <w:r w:rsidR="009F6CBD">
        <w:rPr>
          <w:szCs w:val="22"/>
          <w:lang w:val="lv-LV"/>
        </w:rPr>
        <w:t>jot</w:t>
      </w:r>
      <w:r w:rsidR="009F6CBD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bišu māt</w:t>
      </w:r>
      <w:r w:rsidR="009F6CBD">
        <w:rPr>
          <w:szCs w:val="22"/>
          <w:lang w:val="lv-LV"/>
        </w:rPr>
        <w:t>i</w:t>
      </w:r>
      <w:r w:rsidRPr="00411852">
        <w:rPr>
          <w:szCs w:val="22"/>
          <w:lang w:val="lv-LV"/>
        </w:rPr>
        <w:t xml:space="preserve"> krātiņā</w:t>
      </w:r>
      <w:r w:rsidR="009F6CBD">
        <w:rPr>
          <w:szCs w:val="22"/>
          <w:lang w:val="lv-LV"/>
        </w:rPr>
        <w:t xml:space="preserve"> vismaz</w:t>
      </w:r>
      <w:r w:rsidRPr="00411852">
        <w:rPr>
          <w:szCs w:val="22"/>
          <w:lang w:val="lv-LV"/>
        </w:rPr>
        <w:t xml:space="preserve"> 25 dienas, kuru laikā kolonijās tika nodrošināta pilnīga bezperu stadija. Neraugoties uz pareizu lietošanu, nopietni bojātas kolonijas var neizdzīvot </w:t>
      </w:r>
      <w:proofErr w:type="spellStart"/>
      <w:r w:rsidRPr="00411852">
        <w:rPr>
          <w:szCs w:val="22"/>
          <w:lang w:val="lv-LV"/>
        </w:rPr>
        <w:t>varrozes</w:t>
      </w:r>
      <w:proofErr w:type="spellEnd"/>
      <w:r w:rsidRPr="00411852">
        <w:rPr>
          <w:szCs w:val="22"/>
          <w:lang w:val="lv-LV"/>
        </w:rPr>
        <w:t xml:space="preserve"> invāzijas ietekmes dēļ</w:t>
      </w:r>
      <w:r w:rsidRPr="00411852">
        <w:rPr>
          <w:rStyle w:val="artsem"/>
          <w:szCs w:val="22"/>
          <w:lang w:val="lv-LV"/>
        </w:rPr>
        <w:t>.</w:t>
      </w:r>
    </w:p>
    <w:p w14:paraId="0A410A56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7C362AA1" w14:textId="7E551167" w:rsidR="00DA79F9" w:rsidRPr="00411852" w:rsidRDefault="00E16F6E" w:rsidP="00DA79F9">
      <w:pPr>
        <w:rPr>
          <w:b/>
          <w:bCs/>
          <w:szCs w:val="22"/>
          <w:lang w:val="lv-LV"/>
        </w:rPr>
      </w:pPr>
      <w:r>
        <w:rPr>
          <w:b/>
          <w:bCs/>
          <w:szCs w:val="22"/>
          <w:lang w:val="lv-LV"/>
        </w:rPr>
        <w:t>Kompleksa</w:t>
      </w:r>
      <w:r w:rsidRPr="00411852">
        <w:rPr>
          <w:b/>
          <w:bCs/>
          <w:szCs w:val="22"/>
          <w:lang w:val="lv-LV"/>
        </w:rPr>
        <w:t xml:space="preserve"> </w:t>
      </w:r>
      <w:r w:rsidR="00DA79F9" w:rsidRPr="00411852">
        <w:rPr>
          <w:b/>
          <w:bCs/>
          <w:szCs w:val="22"/>
          <w:lang w:val="lv-LV"/>
        </w:rPr>
        <w:t>kaitēkļu apkarošana</w:t>
      </w:r>
    </w:p>
    <w:p w14:paraId="450E54D4" w14:textId="0E5F0A3B" w:rsidR="00DA79F9" w:rsidRPr="00411852" w:rsidRDefault="00E16F6E" w:rsidP="00DA79F9">
      <w:pPr>
        <w:rPr>
          <w:b/>
          <w:szCs w:val="22"/>
          <w:lang w:val="lv-LV"/>
        </w:rPr>
      </w:pPr>
      <w:r>
        <w:rPr>
          <w:szCs w:val="22"/>
          <w:lang w:val="lv-LV"/>
        </w:rPr>
        <w:t>Šo veterināro zāļu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iedarbība var atšķirties dažādās kolonijās lietošanas nosacījumu dēļ (peru klātbūtne, temperatūra, atkārtota invāzija utt.). Šī iemesla dēļ </w:t>
      </w:r>
      <w:r>
        <w:rPr>
          <w:szCs w:val="22"/>
          <w:lang w:val="lv-LV"/>
        </w:rPr>
        <w:t xml:space="preserve">veterinārās zāles </w:t>
      </w:r>
      <w:r w:rsidR="00CC0D64">
        <w:rPr>
          <w:szCs w:val="22"/>
          <w:lang w:val="lv-LV"/>
        </w:rPr>
        <w:t xml:space="preserve">ieteicams </w:t>
      </w:r>
      <w:r w:rsidR="00DA79F9" w:rsidRPr="00411852">
        <w:rPr>
          <w:szCs w:val="22"/>
          <w:lang w:val="lv-LV"/>
        </w:rPr>
        <w:t>lieto</w:t>
      </w:r>
      <w:r>
        <w:rPr>
          <w:szCs w:val="22"/>
          <w:lang w:val="lv-LV"/>
        </w:rPr>
        <w:t>t</w:t>
      </w:r>
      <w:r w:rsidR="00DA79F9" w:rsidRPr="00411852">
        <w:rPr>
          <w:szCs w:val="22"/>
          <w:lang w:val="lv-LV"/>
        </w:rPr>
        <w:t xml:space="preserve">, veicot arī citus </w:t>
      </w:r>
      <w:r w:rsidR="00DA79F9" w:rsidRPr="00411852">
        <w:rPr>
          <w:szCs w:val="22"/>
          <w:lang w:val="lv-LV"/>
        </w:rPr>
        <w:lastRenderedPageBreak/>
        <w:t xml:space="preserve">pasākumus </w:t>
      </w:r>
      <w:r>
        <w:rPr>
          <w:szCs w:val="22"/>
          <w:lang w:val="lv-LV"/>
        </w:rPr>
        <w:t>kompleksas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kaitēkļu apkarošanas programmas ietvaros, un </w:t>
      </w:r>
      <w:r w:rsidR="00CC0D64" w:rsidRPr="00411852">
        <w:rPr>
          <w:szCs w:val="22"/>
          <w:lang w:val="lv-LV"/>
        </w:rPr>
        <w:t>regulāri kontrolē</w:t>
      </w:r>
      <w:r w:rsidR="00CC0D64">
        <w:rPr>
          <w:szCs w:val="22"/>
          <w:lang w:val="lv-LV"/>
        </w:rPr>
        <w:t>jot</w:t>
      </w:r>
      <w:r w:rsidR="00CC0D64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ērču daudzuma samazināšan</w:t>
      </w:r>
      <w:r w:rsidR="00CC0D64">
        <w:rPr>
          <w:szCs w:val="22"/>
          <w:lang w:val="lv-LV"/>
        </w:rPr>
        <w:t>o</w:t>
      </w:r>
      <w:r w:rsidR="00DA79F9" w:rsidRPr="00411852">
        <w:rPr>
          <w:szCs w:val="22"/>
          <w:lang w:val="lv-LV"/>
        </w:rPr>
        <w:t>s.</w:t>
      </w:r>
    </w:p>
    <w:p w14:paraId="51D92A0C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32EF0D1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4.5</w:t>
      </w:r>
      <w:r w:rsidRPr="00411852">
        <w:rPr>
          <w:b/>
          <w:color w:val="000000"/>
          <w:szCs w:val="22"/>
          <w:lang w:val="lv-LV"/>
        </w:rPr>
        <w:tab/>
        <w:t>Īpaši piesardzības pasākumi lietošanā</w:t>
      </w:r>
    </w:p>
    <w:p w14:paraId="0AD94F55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DC51558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>Īpaši piesardzības pasākumi, lietojot dzīvniekiem</w:t>
      </w:r>
    </w:p>
    <w:p w14:paraId="1CD0A3EB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u w:val="single"/>
          <w:lang w:val="lv-LV"/>
        </w:rPr>
      </w:pPr>
    </w:p>
    <w:p w14:paraId="0B2D24C6" w14:textId="2C46C810" w:rsidR="00DA79F9" w:rsidRPr="00411852" w:rsidRDefault="00DA79F9" w:rsidP="00DA79F9">
      <w:pPr>
        <w:rPr>
          <w:szCs w:val="22"/>
          <w:lang w:val="lv-LV"/>
        </w:rPr>
      </w:pPr>
      <w:bookmarkStart w:id="1" w:name="_Hlk63252795"/>
      <w:r w:rsidRPr="00411852">
        <w:rPr>
          <w:szCs w:val="22"/>
          <w:lang w:val="lv-LV"/>
        </w:rPr>
        <w:t>Ārstēšana jāveic bez uzstādīt</w:t>
      </w:r>
      <w:r w:rsidR="001F080B">
        <w:rPr>
          <w:szCs w:val="22"/>
          <w:lang w:val="lv-LV"/>
        </w:rPr>
        <w:t>ā</w:t>
      </w:r>
      <w:r w:rsidRPr="00411852">
        <w:rPr>
          <w:szCs w:val="22"/>
          <w:lang w:val="lv-LV"/>
        </w:rPr>
        <w:t xml:space="preserve">m </w:t>
      </w:r>
      <w:r w:rsidR="001F080B">
        <w:rPr>
          <w:szCs w:val="22"/>
          <w:lang w:val="lv-LV"/>
        </w:rPr>
        <w:t>medus kārēm</w:t>
      </w:r>
      <w:r w:rsidRPr="00411852">
        <w:rPr>
          <w:szCs w:val="22"/>
          <w:lang w:val="lv-LV"/>
        </w:rPr>
        <w:t xml:space="preserve">. </w:t>
      </w:r>
      <w:r w:rsidR="00F87E20">
        <w:rPr>
          <w:szCs w:val="22"/>
          <w:lang w:val="lv-LV"/>
        </w:rPr>
        <w:t>L</w:t>
      </w:r>
      <w:r w:rsidR="00F87E20" w:rsidRPr="00411852">
        <w:rPr>
          <w:szCs w:val="22"/>
          <w:lang w:val="lv-LV"/>
        </w:rPr>
        <w:t>ai izvairītos no atkārtotas invāzijas</w:t>
      </w:r>
      <w:r w:rsidR="00F87E20">
        <w:rPr>
          <w:szCs w:val="22"/>
          <w:lang w:val="lv-LV"/>
        </w:rPr>
        <w:t>,</w:t>
      </w:r>
      <w:r w:rsidR="00F87E20" w:rsidRPr="00411852">
        <w:rPr>
          <w:szCs w:val="22"/>
          <w:lang w:val="lv-LV"/>
        </w:rPr>
        <w:t xml:space="preserve"> </w:t>
      </w:r>
      <w:r w:rsidR="00F87E20">
        <w:rPr>
          <w:szCs w:val="22"/>
          <w:lang w:val="lv-LV"/>
        </w:rPr>
        <w:t>v</w:t>
      </w:r>
      <w:r w:rsidRPr="00411852">
        <w:rPr>
          <w:szCs w:val="22"/>
          <w:lang w:val="lv-LV"/>
        </w:rPr>
        <w:t xml:space="preserve">isas kolonijas tajā pašā dravā jāapstrādā vienlaicīgi. Tuvāko dienu laikā pēc ārstēšanas </w:t>
      </w:r>
      <w:r w:rsidR="002C7265">
        <w:rPr>
          <w:szCs w:val="22"/>
          <w:lang w:val="lv-LV"/>
        </w:rPr>
        <w:t>stropus</w:t>
      </w:r>
      <w:r w:rsidR="00F87E20">
        <w:rPr>
          <w:szCs w:val="22"/>
          <w:lang w:val="lv-LV"/>
        </w:rPr>
        <w:t xml:space="preserve"> </w:t>
      </w:r>
      <w:r w:rsidR="002C7265">
        <w:rPr>
          <w:szCs w:val="22"/>
          <w:lang w:val="lv-LV"/>
        </w:rPr>
        <w:t>ne</w:t>
      </w:r>
      <w:r w:rsidR="00F87E20" w:rsidRPr="002C7265">
        <w:rPr>
          <w:szCs w:val="22"/>
          <w:lang w:val="lv-LV"/>
        </w:rPr>
        <w:t>aiztik</w:t>
      </w:r>
      <w:r w:rsidR="002C7265">
        <w:rPr>
          <w:szCs w:val="22"/>
          <w:lang w:val="lv-LV"/>
        </w:rPr>
        <w:t>t.</w:t>
      </w:r>
      <w:r w:rsidRPr="00411852">
        <w:rPr>
          <w:szCs w:val="22"/>
          <w:lang w:val="lv-LV"/>
        </w:rPr>
        <w:t xml:space="preserve"> Vasarā nav ieteicams izmantot </w:t>
      </w:r>
      <w:r w:rsidR="001F080B">
        <w:rPr>
          <w:szCs w:val="22"/>
          <w:lang w:val="lv-LV"/>
        </w:rPr>
        <w:t>kvēpināšanas</w:t>
      </w:r>
      <w:r w:rsidR="001F080B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metodi.</w:t>
      </w:r>
    </w:p>
    <w:bookmarkEnd w:id="1"/>
    <w:p w14:paraId="5DE86E75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</w:p>
    <w:p w14:paraId="38E276FD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u w:val="single"/>
          <w:lang w:val="lv-LV"/>
        </w:rPr>
      </w:pPr>
      <w:r w:rsidRPr="00411852">
        <w:rPr>
          <w:color w:val="000000"/>
          <w:szCs w:val="22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62FBA4BF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AEC0F3F" w14:textId="273BB262" w:rsidR="00DA79F9" w:rsidRPr="00411852" w:rsidRDefault="00122F8A" w:rsidP="00DA79F9">
      <w:pPr>
        <w:rPr>
          <w:szCs w:val="22"/>
          <w:lang w:val="lv-LV"/>
        </w:rPr>
      </w:pPr>
      <w:bookmarkStart w:id="2" w:name="_Hlk63252818"/>
      <w:r>
        <w:rPr>
          <w:szCs w:val="22"/>
          <w:lang w:val="lv-LV"/>
        </w:rPr>
        <w:t>Izvairīties no</w:t>
      </w:r>
      <w:r w:rsidR="00DA79F9" w:rsidRPr="00411852">
        <w:rPr>
          <w:szCs w:val="22"/>
          <w:lang w:val="lv-LV"/>
        </w:rPr>
        <w:t xml:space="preserve"> pulvera </w:t>
      </w:r>
      <w:r w:rsidR="00FA4FBB">
        <w:rPr>
          <w:szCs w:val="22"/>
          <w:lang w:val="lv-LV"/>
        </w:rPr>
        <w:t>saskar</w:t>
      </w:r>
      <w:r>
        <w:rPr>
          <w:szCs w:val="22"/>
          <w:lang w:val="lv-LV"/>
        </w:rPr>
        <w:t>es</w:t>
      </w:r>
      <w:r w:rsidR="00FA4FBB" w:rsidRPr="00411852">
        <w:rPr>
          <w:szCs w:val="22"/>
          <w:lang w:val="lv-LV"/>
        </w:rPr>
        <w:t xml:space="preserve"> </w:t>
      </w:r>
      <w:r w:rsidR="00FA4FBB">
        <w:rPr>
          <w:szCs w:val="22"/>
          <w:lang w:val="lv-LV"/>
        </w:rPr>
        <w:t>ar</w:t>
      </w:r>
      <w:r w:rsidR="00FA4FBB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ā</w:t>
      </w:r>
      <w:r w:rsidR="00FA4FBB">
        <w:rPr>
          <w:szCs w:val="22"/>
          <w:lang w:val="lv-LV"/>
        </w:rPr>
        <w:t>du un</w:t>
      </w:r>
      <w:r w:rsidR="00DA79F9" w:rsidRPr="00411852">
        <w:rPr>
          <w:szCs w:val="22"/>
          <w:lang w:val="lv-LV"/>
        </w:rPr>
        <w:t xml:space="preserve"> acī</w:t>
      </w:r>
      <w:r w:rsidR="00FA4FBB">
        <w:rPr>
          <w:szCs w:val="22"/>
          <w:lang w:val="lv-LV"/>
        </w:rPr>
        <w:t>m</w:t>
      </w:r>
      <w:r w:rsidR="00DA79F9" w:rsidRPr="00411852">
        <w:rPr>
          <w:szCs w:val="22"/>
          <w:lang w:val="lv-LV"/>
        </w:rPr>
        <w:t xml:space="preserve"> un ieelpošan</w:t>
      </w:r>
      <w:r w:rsidR="001F080B">
        <w:rPr>
          <w:szCs w:val="22"/>
          <w:lang w:val="lv-LV"/>
        </w:rPr>
        <w:t>as</w:t>
      </w:r>
      <w:r w:rsidR="00DA79F9" w:rsidRPr="00411852">
        <w:rPr>
          <w:szCs w:val="22"/>
          <w:lang w:val="lv-LV"/>
        </w:rPr>
        <w:t>, jo tas var izraisīt dermatītu</w:t>
      </w:r>
      <w:r w:rsidR="00FA4FBB">
        <w:rPr>
          <w:szCs w:val="22"/>
          <w:lang w:val="lv-LV"/>
        </w:rPr>
        <w:t>,</w:t>
      </w:r>
      <w:r w:rsidR="00DA79F9" w:rsidRPr="00411852">
        <w:rPr>
          <w:szCs w:val="22"/>
          <w:lang w:val="lv-LV"/>
        </w:rPr>
        <w:t xml:space="preserve"> ādas, acu un elpceļu </w:t>
      </w:r>
      <w:r w:rsidR="00FA4FBB">
        <w:rPr>
          <w:szCs w:val="22"/>
          <w:lang w:val="lv-LV"/>
        </w:rPr>
        <w:t xml:space="preserve">gļotādas </w:t>
      </w:r>
      <w:r w:rsidR="00DA79F9" w:rsidRPr="00411852">
        <w:rPr>
          <w:szCs w:val="22"/>
          <w:lang w:val="lv-LV"/>
        </w:rPr>
        <w:t>kairinājumu.</w:t>
      </w:r>
    </w:p>
    <w:p w14:paraId="7D11D83F" w14:textId="134128ED" w:rsidR="00DA79F9" w:rsidRPr="00411852" w:rsidRDefault="00FA4FBB" w:rsidP="00DA79F9">
      <w:pPr>
        <w:rPr>
          <w:szCs w:val="22"/>
          <w:lang w:val="lv-LV"/>
        </w:rPr>
      </w:pPr>
      <w:r>
        <w:rPr>
          <w:szCs w:val="22"/>
          <w:lang w:val="lv-LV"/>
        </w:rPr>
        <w:t>Rīkojoties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ar pulveri (gan </w:t>
      </w:r>
      <w:r w:rsidR="001F080B">
        <w:rPr>
          <w:szCs w:val="22"/>
          <w:lang w:val="lv-LV"/>
        </w:rPr>
        <w:t>kvēpināšanas</w:t>
      </w:r>
      <w:r w:rsidR="001F080B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posmā, gan pirmsapstrādes posmā), izmantot aizsargmasku, kas atbilst Eiropas standartam EN149 (FFP2 tips), cimdus un aizsargbrilles.</w:t>
      </w:r>
    </w:p>
    <w:p w14:paraId="30A1EC89" w14:textId="73D4D5C3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Pēc </w:t>
      </w:r>
      <w:r w:rsidR="00DA7589">
        <w:rPr>
          <w:szCs w:val="22"/>
          <w:lang w:val="lv-LV"/>
        </w:rPr>
        <w:t xml:space="preserve">šo veterināro zāļu </w:t>
      </w:r>
      <w:r w:rsidRPr="00411852">
        <w:rPr>
          <w:szCs w:val="22"/>
          <w:lang w:val="lv-LV"/>
        </w:rPr>
        <w:t>lietošanas</w:t>
      </w:r>
      <w:r w:rsidR="00DA7589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</w:t>
      </w:r>
      <w:r w:rsidR="00DA7589" w:rsidRPr="00411852">
        <w:rPr>
          <w:szCs w:val="22"/>
          <w:lang w:val="lv-LV"/>
        </w:rPr>
        <w:t xml:space="preserve">mazgāt </w:t>
      </w:r>
      <w:r w:rsidRPr="00411852">
        <w:rPr>
          <w:szCs w:val="22"/>
          <w:lang w:val="lv-LV"/>
        </w:rPr>
        <w:t xml:space="preserve">ar ziepēm un ūdeni rokas un materiālus, kas bija saskarē ar </w:t>
      </w:r>
      <w:r w:rsidR="00DA7589">
        <w:rPr>
          <w:szCs w:val="22"/>
          <w:lang w:val="lv-LV"/>
        </w:rPr>
        <w:t>zālēm</w:t>
      </w:r>
      <w:r w:rsidRPr="00411852">
        <w:rPr>
          <w:szCs w:val="22"/>
          <w:lang w:val="lv-LV"/>
        </w:rPr>
        <w:t>.</w:t>
      </w:r>
    </w:p>
    <w:p w14:paraId="4EFC2327" w14:textId="562E8C52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notikusi saskare ar ādu, </w:t>
      </w:r>
      <w:r w:rsidR="00DA7589" w:rsidRPr="00411852">
        <w:rPr>
          <w:szCs w:val="22"/>
          <w:lang w:val="lv-LV"/>
        </w:rPr>
        <w:t xml:space="preserve">skarto vietu </w:t>
      </w:r>
      <w:r w:rsidRPr="00411852">
        <w:rPr>
          <w:szCs w:val="22"/>
          <w:lang w:val="lv-LV"/>
        </w:rPr>
        <w:t>rūpīgi mazgāt ar ziepēm un ūdeni.</w:t>
      </w:r>
    </w:p>
    <w:p w14:paraId="39DD71C6" w14:textId="52CA1A63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Ja </w:t>
      </w:r>
      <w:r w:rsidR="00122F8A">
        <w:rPr>
          <w:szCs w:val="22"/>
          <w:lang w:val="lv-LV"/>
        </w:rPr>
        <w:t>notikusi</w:t>
      </w:r>
      <w:r w:rsidR="00122F8A" w:rsidRPr="00411852">
        <w:rPr>
          <w:szCs w:val="22"/>
          <w:lang w:val="lv-LV"/>
        </w:rPr>
        <w:t xml:space="preserve"> </w:t>
      </w:r>
      <w:r w:rsidR="00122F8A">
        <w:rPr>
          <w:szCs w:val="22"/>
          <w:lang w:val="lv-LV"/>
        </w:rPr>
        <w:t>zāļu nokļūšana</w:t>
      </w:r>
      <w:r w:rsidR="00122F8A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ac</w:t>
      </w:r>
      <w:r w:rsidR="00122F8A">
        <w:rPr>
          <w:szCs w:val="22"/>
          <w:lang w:val="lv-LV"/>
        </w:rPr>
        <w:t>īs</w:t>
      </w:r>
      <w:r w:rsidRPr="00411852">
        <w:rPr>
          <w:szCs w:val="22"/>
          <w:lang w:val="lv-LV"/>
        </w:rPr>
        <w:t>, rūpīgi skalot acis ar lielu daudzumu tīra</w:t>
      </w:r>
      <w:r w:rsidR="00DA7589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tekoša ūdens un meklēt medicīnisko palīdzību.</w:t>
      </w:r>
    </w:p>
    <w:p w14:paraId="7F629444" w14:textId="68FD91EF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>Neieelpot</w:t>
      </w:r>
      <w:r w:rsidR="00DA7589">
        <w:rPr>
          <w:szCs w:val="22"/>
          <w:lang w:val="lv-LV"/>
        </w:rPr>
        <w:t xml:space="preserve"> šīs veterinārās zāles</w:t>
      </w:r>
      <w:r w:rsidRPr="00411852">
        <w:rPr>
          <w:szCs w:val="22"/>
          <w:lang w:val="lv-LV"/>
        </w:rPr>
        <w:t xml:space="preserve">. Nejaušas ieelpošanas gadījumā elpot svaigu gaisu. Ja personai kļūst apgrūtināta elpošana, nekavējoties meklēt medicīnisko palīdzību un </w:t>
      </w:r>
      <w:r w:rsidR="00DA7589">
        <w:rPr>
          <w:szCs w:val="22"/>
          <w:lang w:val="lv-LV"/>
        </w:rPr>
        <w:t>uzrādīt</w:t>
      </w:r>
      <w:r w:rsidR="00DA7589" w:rsidRPr="00411852">
        <w:rPr>
          <w:szCs w:val="22"/>
          <w:lang w:val="lv-LV"/>
        </w:rPr>
        <w:t xml:space="preserve"> </w:t>
      </w:r>
      <w:r w:rsidR="00DA7589">
        <w:rPr>
          <w:szCs w:val="22"/>
          <w:lang w:val="lv-LV"/>
        </w:rPr>
        <w:t>iepakojuma marķējumu ārstam</w:t>
      </w:r>
      <w:r w:rsidRPr="00411852">
        <w:rPr>
          <w:szCs w:val="22"/>
          <w:lang w:val="lv-LV"/>
        </w:rPr>
        <w:t>.</w:t>
      </w:r>
    </w:p>
    <w:p w14:paraId="03DEDEA8" w14:textId="0E8E23D2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>Norīšanas gadījumā neizrai</w:t>
      </w:r>
      <w:r w:rsidR="00DA7589">
        <w:rPr>
          <w:szCs w:val="22"/>
          <w:lang w:val="lv-LV"/>
        </w:rPr>
        <w:t>sī</w:t>
      </w:r>
      <w:r w:rsidRPr="00411852">
        <w:rPr>
          <w:szCs w:val="22"/>
          <w:lang w:val="lv-LV"/>
        </w:rPr>
        <w:t xml:space="preserve">t vemšanu, meklēt medicīnisko palīdzību un </w:t>
      </w:r>
      <w:r w:rsidR="00DA7589">
        <w:rPr>
          <w:szCs w:val="22"/>
          <w:lang w:val="lv-LV"/>
        </w:rPr>
        <w:t>uzrādīt</w:t>
      </w:r>
      <w:r w:rsidR="00DA7589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šo </w:t>
      </w:r>
      <w:r w:rsidR="00DA7589">
        <w:rPr>
          <w:szCs w:val="22"/>
          <w:lang w:val="lv-LV"/>
        </w:rPr>
        <w:t>brīdinājumu</w:t>
      </w:r>
      <w:r w:rsidR="00DA7589" w:rsidRPr="00DA7589">
        <w:rPr>
          <w:szCs w:val="22"/>
          <w:lang w:val="lv-LV"/>
        </w:rPr>
        <w:t xml:space="preserve"> </w:t>
      </w:r>
      <w:r w:rsidR="00DA7589" w:rsidRPr="00411852">
        <w:rPr>
          <w:szCs w:val="22"/>
          <w:lang w:val="lv-LV"/>
        </w:rPr>
        <w:t>ārstam</w:t>
      </w:r>
      <w:r w:rsidRPr="00411852">
        <w:rPr>
          <w:szCs w:val="22"/>
          <w:lang w:val="lv-LV"/>
        </w:rPr>
        <w:t>.</w:t>
      </w:r>
    </w:p>
    <w:p w14:paraId="18108084" w14:textId="100677F5" w:rsidR="00DA79F9" w:rsidRPr="00411852" w:rsidRDefault="00DA7589" w:rsidP="00DA79F9">
      <w:pPr>
        <w:rPr>
          <w:szCs w:val="22"/>
          <w:lang w:val="lv-LV"/>
        </w:rPr>
      </w:pPr>
      <w:r>
        <w:rPr>
          <w:szCs w:val="22"/>
          <w:lang w:val="lv-LV"/>
        </w:rPr>
        <w:t>Rīkojoties ar šīm veterinārajām zālēm</w:t>
      </w:r>
      <w:r w:rsidR="00DA79F9" w:rsidRPr="00411852">
        <w:rPr>
          <w:szCs w:val="22"/>
          <w:lang w:val="lv-LV"/>
        </w:rPr>
        <w:t>, neē</w:t>
      </w:r>
      <w:r>
        <w:rPr>
          <w:szCs w:val="22"/>
          <w:lang w:val="lv-LV"/>
        </w:rPr>
        <w:t>s</w:t>
      </w:r>
      <w:r w:rsidR="00DA79F9" w:rsidRPr="00411852">
        <w:rPr>
          <w:szCs w:val="22"/>
          <w:lang w:val="lv-LV"/>
        </w:rPr>
        <w:t>t, nedzert un nesmēķēt.</w:t>
      </w:r>
    </w:p>
    <w:bookmarkEnd w:id="2"/>
    <w:p w14:paraId="4C1F053E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D190BB1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4.6</w:t>
      </w:r>
      <w:r w:rsidRPr="00411852">
        <w:rPr>
          <w:b/>
          <w:color w:val="000000"/>
          <w:szCs w:val="22"/>
          <w:lang w:val="lv-LV"/>
        </w:rPr>
        <w:tab/>
        <w:t>Iespējamās blakusparādības (biežums un bīstamība)</w:t>
      </w:r>
    </w:p>
    <w:p w14:paraId="24E25BEB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AED1F50" w14:textId="6334AB9F" w:rsidR="00DA79F9" w:rsidRPr="00411852" w:rsidRDefault="00DA79F9" w:rsidP="00DA79F9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 xml:space="preserve">Ārstēšanas laikā </w:t>
      </w:r>
      <w:r w:rsidR="00DA7589">
        <w:rPr>
          <w:bCs/>
          <w:szCs w:val="22"/>
          <w:lang w:val="lv-LV"/>
        </w:rPr>
        <w:t xml:space="preserve">bišu </w:t>
      </w:r>
      <w:r w:rsidRPr="00411852">
        <w:rPr>
          <w:bCs/>
          <w:szCs w:val="22"/>
          <w:lang w:val="lv-LV"/>
        </w:rPr>
        <w:t>kolonija var kļūt viegli satraukta. Pēc ārstēšanas ar š</w:t>
      </w:r>
      <w:r w:rsidR="00122F8A">
        <w:rPr>
          <w:bCs/>
          <w:szCs w:val="22"/>
          <w:lang w:val="lv-LV"/>
        </w:rPr>
        <w:t xml:space="preserve">īm veterinārajām zālēm </w:t>
      </w:r>
      <w:r w:rsidRPr="00411852">
        <w:rPr>
          <w:bCs/>
          <w:szCs w:val="22"/>
          <w:lang w:val="lv-LV"/>
        </w:rPr>
        <w:t>var tikt novērota palielināta pieaugušo bišu mirstība.</w:t>
      </w:r>
    </w:p>
    <w:p w14:paraId="15D70AD8" w14:textId="77777777" w:rsidR="00DA79F9" w:rsidRPr="00411852" w:rsidRDefault="00DA79F9" w:rsidP="00DA79F9">
      <w:pPr>
        <w:spacing w:line="240" w:lineRule="auto"/>
        <w:rPr>
          <w:color w:val="000000"/>
          <w:szCs w:val="22"/>
          <w:lang w:val="lv-LV"/>
        </w:rPr>
      </w:pPr>
    </w:p>
    <w:p w14:paraId="75C7BE95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4.7</w:t>
      </w:r>
      <w:r w:rsidRPr="00411852">
        <w:rPr>
          <w:b/>
          <w:color w:val="000000"/>
          <w:szCs w:val="22"/>
          <w:lang w:val="lv-LV"/>
        </w:rPr>
        <w:tab/>
        <w:t>Lietošana grūsnības, laktācijas vai dēšanas laikā</w:t>
      </w:r>
    </w:p>
    <w:p w14:paraId="0AE74A3A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6173C5B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Nav piemērojama.</w:t>
      </w:r>
    </w:p>
    <w:p w14:paraId="24734C1F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63C0BAA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4.8</w:t>
      </w:r>
      <w:r w:rsidRPr="00411852">
        <w:rPr>
          <w:b/>
          <w:color w:val="000000"/>
          <w:szCs w:val="22"/>
          <w:lang w:val="lv-LV"/>
        </w:rPr>
        <w:tab/>
        <w:t>Mijiedarbība ar citām zālēm un citi mijiedarbības veidi</w:t>
      </w:r>
    </w:p>
    <w:p w14:paraId="789860C1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08C4D0D1" w14:textId="76A8E6BF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>Nelietot vienlaikus ar citiem akaricīdiem</w:t>
      </w:r>
      <w:r w:rsidRPr="00411852">
        <w:rPr>
          <w:rStyle w:val="txtterm1"/>
          <w:b w:val="0"/>
          <w:bCs w:val="0"/>
          <w:lang w:val="lv-LV"/>
        </w:rPr>
        <w:t>.</w:t>
      </w:r>
    </w:p>
    <w:p w14:paraId="018B896B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12376C8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4.9</w:t>
      </w:r>
      <w:r w:rsidRPr="00411852">
        <w:rPr>
          <w:b/>
          <w:color w:val="000000"/>
          <w:szCs w:val="22"/>
          <w:lang w:val="lv-LV"/>
        </w:rPr>
        <w:tab/>
        <w:t>Devas un lietošanas veids</w:t>
      </w:r>
    </w:p>
    <w:p w14:paraId="2890B73E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52D289A2" w14:textId="614BC13E" w:rsidR="00DA79F9" w:rsidRPr="00411852" w:rsidRDefault="00122F8A" w:rsidP="00DA79F9">
      <w:pPr>
        <w:rPr>
          <w:szCs w:val="22"/>
          <w:lang w:val="lv-LV"/>
        </w:rPr>
      </w:pPr>
      <w:r>
        <w:rPr>
          <w:szCs w:val="22"/>
          <w:lang w:val="lv-LV"/>
        </w:rPr>
        <w:t>Šīs veterinārās zāles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paredzēt</w:t>
      </w:r>
      <w:r>
        <w:rPr>
          <w:szCs w:val="22"/>
          <w:lang w:val="lv-LV"/>
        </w:rPr>
        <w:t>a</w:t>
      </w:r>
      <w:r w:rsidR="00DA79F9" w:rsidRPr="00411852">
        <w:rPr>
          <w:szCs w:val="22"/>
          <w:lang w:val="lv-LV"/>
        </w:rPr>
        <w:t>s lietošanai stropos. T</w:t>
      </w:r>
      <w:r>
        <w:rPr>
          <w:szCs w:val="22"/>
          <w:lang w:val="lv-LV"/>
        </w:rPr>
        <w:t>ā</w:t>
      </w:r>
      <w:r w:rsidR="00DA79F9" w:rsidRPr="00411852">
        <w:rPr>
          <w:szCs w:val="22"/>
          <w:lang w:val="lv-LV"/>
        </w:rPr>
        <w:t>s jālieto tālāk aprakstītajā veidā</w:t>
      </w:r>
      <w:r w:rsidR="00DA7589">
        <w:rPr>
          <w:szCs w:val="22"/>
          <w:lang w:val="lv-LV"/>
        </w:rPr>
        <w:t>:</w:t>
      </w:r>
    </w:p>
    <w:p w14:paraId="71F6E9F5" w14:textId="77777777" w:rsidR="00DA79F9" w:rsidRPr="00411852" w:rsidRDefault="00DA79F9" w:rsidP="00DA79F9">
      <w:pPr>
        <w:rPr>
          <w:szCs w:val="22"/>
          <w:lang w:val="lv-LV"/>
        </w:rPr>
      </w:pPr>
    </w:p>
    <w:p w14:paraId="287A619A" w14:textId="32415418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b/>
          <w:bCs/>
          <w:szCs w:val="22"/>
          <w:lang w:val="lv-LV"/>
        </w:rPr>
        <w:t xml:space="preserve">A) </w:t>
      </w:r>
      <w:r w:rsidR="00DA7589">
        <w:rPr>
          <w:b/>
          <w:bCs/>
          <w:szCs w:val="22"/>
          <w:lang w:val="lv-LV"/>
        </w:rPr>
        <w:t>Devas</w:t>
      </w:r>
      <w:r w:rsidR="00DA7589" w:rsidRPr="00411852">
        <w:rPr>
          <w:b/>
          <w:bCs/>
          <w:szCs w:val="22"/>
          <w:lang w:val="lv-LV"/>
        </w:rPr>
        <w:t xml:space="preserve"> </w:t>
      </w:r>
      <w:r w:rsidRPr="00411852">
        <w:rPr>
          <w:b/>
          <w:bCs/>
          <w:szCs w:val="22"/>
          <w:lang w:val="lv-LV"/>
        </w:rPr>
        <w:t xml:space="preserve">un </w:t>
      </w:r>
      <w:r w:rsidRPr="00411852">
        <w:rPr>
          <w:b/>
          <w:szCs w:val="22"/>
          <w:lang w:val="lv-LV"/>
        </w:rPr>
        <w:t>pilināšanas metode</w:t>
      </w:r>
      <w:r w:rsidR="00DA7589">
        <w:rPr>
          <w:b/>
          <w:szCs w:val="22"/>
          <w:lang w:val="lv-LV"/>
        </w:rPr>
        <w:t>:</w:t>
      </w:r>
    </w:p>
    <w:p w14:paraId="79FF25B0" w14:textId="052F2604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>Atv</w:t>
      </w:r>
      <w:r w:rsidR="00DA7589">
        <w:rPr>
          <w:szCs w:val="22"/>
          <w:lang w:val="lv-LV"/>
        </w:rPr>
        <w:t>ēr</w:t>
      </w:r>
      <w:r w:rsidRPr="00411852">
        <w:rPr>
          <w:szCs w:val="22"/>
          <w:lang w:val="lv-LV"/>
        </w:rPr>
        <w:t xml:space="preserve">t </w:t>
      </w:r>
      <w:r>
        <w:rPr>
          <w:szCs w:val="22"/>
          <w:lang w:val="lv-LV"/>
        </w:rPr>
        <w:t>iepakojumu</w:t>
      </w:r>
      <w:r w:rsidRPr="00411852">
        <w:rPr>
          <w:szCs w:val="22"/>
          <w:lang w:val="lv-LV"/>
        </w:rPr>
        <w:t>, valkājot atbilstošu aizsargmasku, cimdus un brilles. Izb</w:t>
      </w:r>
      <w:r w:rsidR="00C834E6">
        <w:rPr>
          <w:szCs w:val="22"/>
          <w:lang w:val="lv-LV"/>
        </w:rPr>
        <w:t>ēr</w:t>
      </w:r>
      <w:r w:rsidRPr="00411852">
        <w:rPr>
          <w:szCs w:val="22"/>
          <w:lang w:val="lv-LV"/>
        </w:rPr>
        <w:t xml:space="preserve">t visu pulveri norādītajā sīrupa daudzumā </w:t>
      </w:r>
      <w:r w:rsidR="00C834E6" w:rsidRPr="00411852">
        <w:rPr>
          <w:szCs w:val="22"/>
          <w:lang w:val="lv-LV"/>
        </w:rPr>
        <w:t xml:space="preserve">(ūdens un saharoze attiecībā 1:1) </w:t>
      </w:r>
      <w:r w:rsidRPr="00411852">
        <w:rPr>
          <w:szCs w:val="22"/>
          <w:lang w:val="lv-LV"/>
        </w:rPr>
        <w:t>un mais</w:t>
      </w:r>
      <w:r w:rsidR="00C834E6">
        <w:rPr>
          <w:szCs w:val="22"/>
          <w:lang w:val="lv-LV"/>
        </w:rPr>
        <w:t>ī</w:t>
      </w:r>
      <w:r w:rsidRPr="00411852">
        <w:rPr>
          <w:szCs w:val="22"/>
          <w:lang w:val="lv-LV"/>
        </w:rPr>
        <w:t xml:space="preserve">t, līdz tas izšķīst. Šķīduma koncentrācija: 4,2% </w:t>
      </w:r>
      <w:r w:rsidR="00C834E6">
        <w:rPr>
          <w:szCs w:val="22"/>
          <w:lang w:val="lv-LV"/>
        </w:rPr>
        <w:t xml:space="preserve">w/v </w:t>
      </w:r>
      <w:r w:rsidRPr="00411852">
        <w:rPr>
          <w:szCs w:val="22"/>
          <w:lang w:val="lv-LV"/>
        </w:rPr>
        <w:t>(svar</w:t>
      </w:r>
      <w:r w:rsidR="00464219">
        <w:rPr>
          <w:szCs w:val="22"/>
          <w:lang w:val="lv-LV"/>
        </w:rPr>
        <w:t>s</w:t>
      </w:r>
      <w:r w:rsidRPr="00411852">
        <w:rPr>
          <w:szCs w:val="22"/>
          <w:lang w:val="lv-LV"/>
        </w:rPr>
        <w:t>/apjom</w:t>
      </w:r>
      <w:r w:rsidR="00464219">
        <w:rPr>
          <w:szCs w:val="22"/>
          <w:lang w:val="lv-LV"/>
        </w:rPr>
        <w:t>s</w:t>
      </w:r>
      <w:r w:rsidRPr="00411852">
        <w:rPr>
          <w:szCs w:val="22"/>
          <w:lang w:val="lv-LV"/>
        </w:rPr>
        <w:t xml:space="preserve">) skābeņskābes 60% </w:t>
      </w:r>
      <w:r w:rsidR="00C834E6">
        <w:rPr>
          <w:szCs w:val="22"/>
          <w:lang w:val="lv-LV"/>
        </w:rPr>
        <w:t xml:space="preserve">w/v </w:t>
      </w:r>
      <w:r w:rsidRPr="00411852">
        <w:rPr>
          <w:szCs w:val="22"/>
          <w:lang w:val="lv-LV"/>
        </w:rPr>
        <w:t>saharozes sīrupā (t.i., viens 35 g maisiņ</w:t>
      </w:r>
      <w:r w:rsidR="00C97F59">
        <w:rPr>
          <w:szCs w:val="22"/>
          <w:lang w:val="lv-LV"/>
        </w:rPr>
        <w:t>a saturs</w:t>
      </w:r>
      <w:r w:rsidRPr="00411852">
        <w:rPr>
          <w:szCs w:val="22"/>
          <w:lang w:val="lv-LV"/>
        </w:rPr>
        <w:t xml:space="preserve"> </w:t>
      </w:r>
      <w:r w:rsidR="00464219">
        <w:rPr>
          <w:szCs w:val="22"/>
          <w:lang w:val="lv-LV"/>
        </w:rPr>
        <w:t xml:space="preserve">izšķīdināts </w:t>
      </w:r>
      <w:r w:rsidRPr="00411852">
        <w:rPr>
          <w:szCs w:val="22"/>
          <w:lang w:val="lv-LV"/>
        </w:rPr>
        <w:t>500 ml saharozes sīrupa, ko veido 308 ml ūdens un 308 g saharozes).</w:t>
      </w:r>
    </w:p>
    <w:p w14:paraId="4C55BB7C" w14:textId="7CD22C62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>- 35 g maisiņš: izšķīdin</w:t>
      </w:r>
      <w:r w:rsidR="00464219">
        <w:rPr>
          <w:szCs w:val="22"/>
          <w:lang w:val="lv-LV"/>
        </w:rPr>
        <w:t>ā</w:t>
      </w:r>
      <w:r w:rsidRPr="00411852">
        <w:rPr>
          <w:szCs w:val="22"/>
          <w:lang w:val="lv-LV"/>
        </w:rPr>
        <w:t>t 500 ml sīrupa (ārstēšanai aptuveni 10 bišu stropiem).</w:t>
      </w:r>
    </w:p>
    <w:p w14:paraId="10066947" w14:textId="25FDB000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>- 175 g maisiņš: izšķīdin</w:t>
      </w:r>
      <w:r w:rsidR="00464219">
        <w:rPr>
          <w:szCs w:val="22"/>
          <w:lang w:val="lv-LV"/>
        </w:rPr>
        <w:t>ā</w:t>
      </w:r>
      <w:r w:rsidRPr="00411852">
        <w:rPr>
          <w:szCs w:val="22"/>
          <w:lang w:val="lv-LV"/>
        </w:rPr>
        <w:t>t 2,5 l sīrupa (ārstēšanai aptuveni 50 bišu stropiem).</w:t>
      </w:r>
    </w:p>
    <w:p w14:paraId="61018B7A" w14:textId="1055C858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lastRenderedPageBreak/>
        <w:t>- 350 g maisiņš: izšķīdin</w:t>
      </w:r>
      <w:r w:rsidR="00464219">
        <w:rPr>
          <w:szCs w:val="22"/>
          <w:lang w:val="lv-LV"/>
        </w:rPr>
        <w:t>ā</w:t>
      </w:r>
      <w:r w:rsidRPr="00411852">
        <w:rPr>
          <w:szCs w:val="22"/>
          <w:lang w:val="lv-LV"/>
        </w:rPr>
        <w:t>t 5 l sīrupa (ārstēšanai aptuveni 100 bišu stropiem).</w:t>
      </w:r>
    </w:p>
    <w:p w14:paraId="1350BA7D" w14:textId="77777777" w:rsidR="00DA79F9" w:rsidRPr="00411852" w:rsidRDefault="00DA79F9" w:rsidP="00DA79F9">
      <w:pPr>
        <w:jc w:val="both"/>
        <w:rPr>
          <w:szCs w:val="22"/>
          <w:lang w:val="lv-LV"/>
        </w:rPr>
      </w:pPr>
    </w:p>
    <w:p w14:paraId="1B0F07DB" w14:textId="63C928AE" w:rsidR="00DA79F9" w:rsidRPr="00411852" w:rsidRDefault="00DA79F9" w:rsidP="00DA79F9">
      <w:pPr>
        <w:jc w:val="both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Ārstēšana jāveic vienā reizē. Nepieciešamā deva: 5 ml katrai </w:t>
      </w:r>
      <w:r w:rsidR="00910CC3" w:rsidRPr="00862681">
        <w:rPr>
          <w:szCs w:val="22"/>
          <w:lang w:val="lv-LV"/>
        </w:rPr>
        <w:t>medus</w:t>
      </w:r>
      <w:r w:rsidR="00AE4FD3" w:rsidRPr="002C7265">
        <w:rPr>
          <w:szCs w:val="22"/>
          <w:lang w:val="lv-LV"/>
        </w:rPr>
        <w:t xml:space="preserve"> kār</w:t>
      </w:r>
      <w:r w:rsidR="002C7265" w:rsidRPr="00862681">
        <w:rPr>
          <w:szCs w:val="22"/>
          <w:lang w:val="lv-LV"/>
        </w:rPr>
        <w:t>es</w:t>
      </w:r>
      <w:r w:rsidR="00AE4FD3" w:rsidRPr="002C7265">
        <w:rPr>
          <w:szCs w:val="22"/>
          <w:lang w:val="lv-LV"/>
        </w:rPr>
        <w:t xml:space="preserve"> </w:t>
      </w:r>
      <w:r w:rsidR="00AE4FD3">
        <w:rPr>
          <w:szCs w:val="22"/>
          <w:lang w:val="lv-LV"/>
        </w:rPr>
        <w:t>starpai</w:t>
      </w:r>
      <w:r w:rsidRPr="00411852">
        <w:rPr>
          <w:szCs w:val="22"/>
          <w:lang w:val="lv-LV"/>
        </w:rPr>
        <w:t xml:space="preserve"> (</w:t>
      </w:r>
      <w:r w:rsidR="00AE4FD3">
        <w:rPr>
          <w:szCs w:val="22"/>
          <w:lang w:val="lv-LV"/>
        </w:rPr>
        <w:t>starpas</w:t>
      </w:r>
      <w:r w:rsidR="00AE4FD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starp augšējām rāmju </w:t>
      </w:r>
      <w:r w:rsidR="00AE4FD3">
        <w:rPr>
          <w:szCs w:val="22"/>
          <w:lang w:val="lv-LV"/>
        </w:rPr>
        <w:t>malām</w:t>
      </w:r>
      <w:r w:rsidRPr="00411852">
        <w:rPr>
          <w:szCs w:val="22"/>
          <w:lang w:val="lv-LV"/>
        </w:rPr>
        <w:t xml:space="preserve">). </w:t>
      </w:r>
      <w:r w:rsidR="00AE4FD3">
        <w:rPr>
          <w:szCs w:val="22"/>
          <w:lang w:val="lv-LV"/>
        </w:rPr>
        <w:t>Gatavo šķīdumu</w:t>
      </w:r>
      <w:r w:rsidR="00AE4FD3" w:rsidRPr="00411852">
        <w:rPr>
          <w:szCs w:val="22"/>
          <w:lang w:val="lv-LV"/>
        </w:rPr>
        <w:t>, izmantojot šļirci</w:t>
      </w:r>
      <w:r w:rsidR="00AE4FD3">
        <w:rPr>
          <w:szCs w:val="22"/>
          <w:lang w:val="lv-LV"/>
        </w:rPr>
        <w:t>,</w:t>
      </w:r>
      <w:r w:rsidR="00AE4FD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pilina katras </w:t>
      </w:r>
      <w:r w:rsidR="00910CC3">
        <w:rPr>
          <w:szCs w:val="22"/>
          <w:lang w:val="lv-LV"/>
        </w:rPr>
        <w:t>medus</w:t>
      </w:r>
      <w:r w:rsidR="00910CC3" w:rsidRPr="00411852">
        <w:rPr>
          <w:szCs w:val="22"/>
          <w:lang w:val="lv-LV"/>
        </w:rPr>
        <w:t xml:space="preserve"> </w:t>
      </w:r>
      <w:r w:rsidR="00AE4FD3">
        <w:rPr>
          <w:szCs w:val="22"/>
          <w:lang w:val="lv-LV"/>
        </w:rPr>
        <w:t>kāres</w:t>
      </w:r>
      <w:r w:rsidR="00AE4FD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garumā. Maksimālā deva ir 50 ml uz vienu stropu. Ne vairāk kā divas ārstēšanas gadā (ziemā un/vai pavasarī-vasarā).</w:t>
      </w:r>
    </w:p>
    <w:p w14:paraId="2AAD2A1C" w14:textId="77777777" w:rsidR="00DA79F9" w:rsidRPr="00411852" w:rsidRDefault="00DA79F9" w:rsidP="00DA79F9">
      <w:pPr>
        <w:autoSpaceDE w:val="0"/>
        <w:autoSpaceDN w:val="0"/>
        <w:adjustRightInd w:val="0"/>
        <w:spacing w:line="240" w:lineRule="exact"/>
        <w:jc w:val="both"/>
        <w:rPr>
          <w:b/>
          <w:bCs/>
          <w:szCs w:val="22"/>
          <w:u w:val="single"/>
          <w:lang w:val="lv-LV"/>
        </w:rPr>
      </w:pPr>
    </w:p>
    <w:p w14:paraId="50354DEF" w14:textId="770F34E5" w:rsidR="00DA79F9" w:rsidRPr="00411852" w:rsidRDefault="00DA79F9" w:rsidP="00DA79F9">
      <w:pPr>
        <w:autoSpaceDE w:val="0"/>
        <w:autoSpaceDN w:val="0"/>
        <w:adjustRightInd w:val="0"/>
        <w:spacing w:line="240" w:lineRule="exact"/>
        <w:rPr>
          <w:b/>
          <w:bCs/>
          <w:szCs w:val="22"/>
          <w:lang w:val="lv-LV"/>
        </w:rPr>
      </w:pPr>
      <w:r w:rsidRPr="00411852">
        <w:rPr>
          <w:b/>
          <w:bCs/>
          <w:szCs w:val="22"/>
          <w:lang w:val="lv-LV"/>
        </w:rPr>
        <w:t xml:space="preserve">B) </w:t>
      </w:r>
      <w:r w:rsidR="00C834E6">
        <w:rPr>
          <w:b/>
          <w:szCs w:val="22"/>
          <w:lang w:val="lv-LV"/>
        </w:rPr>
        <w:t>Devas</w:t>
      </w:r>
      <w:r w:rsidR="00C834E6" w:rsidRPr="00411852">
        <w:rPr>
          <w:b/>
          <w:szCs w:val="22"/>
          <w:lang w:val="lv-LV"/>
        </w:rPr>
        <w:t xml:space="preserve"> </w:t>
      </w:r>
      <w:r w:rsidRPr="00411852">
        <w:rPr>
          <w:b/>
          <w:szCs w:val="22"/>
          <w:lang w:val="lv-LV"/>
        </w:rPr>
        <w:t xml:space="preserve">un </w:t>
      </w:r>
      <w:r w:rsidR="00AE4FD3">
        <w:rPr>
          <w:b/>
          <w:szCs w:val="22"/>
          <w:lang w:val="lv-LV"/>
        </w:rPr>
        <w:t>kvēpināšanas</w:t>
      </w:r>
      <w:r w:rsidR="00AE4FD3" w:rsidRPr="00411852">
        <w:rPr>
          <w:b/>
          <w:szCs w:val="22"/>
          <w:lang w:val="lv-LV"/>
        </w:rPr>
        <w:t xml:space="preserve"> </w:t>
      </w:r>
      <w:r w:rsidRPr="00411852">
        <w:rPr>
          <w:b/>
          <w:szCs w:val="22"/>
          <w:lang w:val="lv-LV"/>
        </w:rPr>
        <w:t>metode</w:t>
      </w:r>
      <w:r w:rsidR="00C834E6">
        <w:rPr>
          <w:b/>
          <w:szCs w:val="22"/>
          <w:lang w:val="lv-LV"/>
        </w:rPr>
        <w:t>:</w:t>
      </w:r>
    </w:p>
    <w:p w14:paraId="27FBBAE5" w14:textId="1E8FB9F7" w:rsidR="00DA79F9" w:rsidRPr="00411852" w:rsidRDefault="00AE4FD3" w:rsidP="00DA79F9">
      <w:pPr>
        <w:rPr>
          <w:szCs w:val="22"/>
          <w:lang w:val="lv-LV"/>
        </w:rPr>
      </w:pPr>
      <w:r>
        <w:rPr>
          <w:szCs w:val="22"/>
          <w:lang w:val="lv-LV"/>
        </w:rPr>
        <w:t>Kvēpināšanai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izmantot </w:t>
      </w:r>
      <w:r w:rsidR="002C7265">
        <w:rPr>
          <w:szCs w:val="22"/>
          <w:lang w:val="lv-LV"/>
        </w:rPr>
        <w:t>karsēšanas</w:t>
      </w:r>
      <w:r w:rsidR="00DA79F9" w:rsidRPr="002C7265">
        <w:rPr>
          <w:szCs w:val="22"/>
          <w:lang w:val="lv-LV"/>
        </w:rPr>
        <w:t xml:space="preserve"> ierīci</w:t>
      </w:r>
      <w:r w:rsidR="002C7265">
        <w:rPr>
          <w:szCs w:val="22"/>
          <w:lang w:val="lv-LV"/>
        </w:rPr>
        <w:t xml:space="preserve"> – “panniņu”</w:t>
      </w:r>
      <w:r w:rsidR="00DA79F9" w:rsidRPr="00411852">
        <w:rPr>
          <w:szCs w:val="22"/>
          <w:lang w:val="lv-LV"/>
        </w:rPr>
        <w:t xml:space="preserve">. </w:t>
      </w:r>
      <w:r w:rsidR="00622C25">
        <w:rPr>
          <w:szCs w:val="22"/>
          <w:lang w:val="lv-LV"/>
        </w:rPr>
        <w:t>Kvēpināšanas</w:t>
      </w:r>
      <w:r w:rsidR="00622C25" w:rsidRPr="00411852">
        <w:rPr>
          <w:szCs w:val="22"/>
          <w:lang w:val="lv-LV"/>
        </w:rPr>
        <w:t xml:space="preserve"> </w:t>
      </w:r>
      <w:r w:rsidR="00622C25">
        <w:rPr>
          <w:szCs w:val="22"/>
          <w:lang w:val="lv-LV"/>
        </w:rPr>
        <w:t>“panniņā”</w:t>
      </w:r>
      <w:r w:rsidR="00622C25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iepild</w:t>
      </w:r>
      <w:r w:rsidR="00622C25">
        <w:rPr>
          <w:szCs w:val="22"/>
          <w:lang w:val="lv-LV"/>
        </w:rPr>
        <w:t>ī</w:t>
      </w:r>
      <w:r w:rsidR="00DA79F9" w:rsidRPr="00411852">
        <w:rPr>
          <w:szCs w:val="22"/>
          <w:lang w:val="lv-LV"/>
        </w:rPr>
        <w:t xml:space="preserve">t 2,3 g </w:t>
      </w:r>
      <w:r w:rsidR="00622C25">
        <w:rPr>
          <w:szCs w:val="22"/>
          <w:lang w:val="lv-LV"/>
        </w:rPr>
        <w:t>pulvera</w:t>
      </w:r>
      <w:r w:rsidR="00DA79F9" w:rsidRPr="00411852">
        <w:rPr>
          <w:szCs w:val="22"/>
          <w:lang w:val="lv-LV"/>
        </w:rPr>
        <w:t>. Ievietot ierīci stropa ieejā zem bitēm, izvairoties no saskares ar medu</w:t>
      </w:r>
      <w:r w:rsidR="00622C25">
        <w:rPr>
          <w:szCs w:val="22"/>
          <w:lang w:val="lv-LV"/>
        </w:rPr>
        <w:t>s šūnām</w:t>
      </w:r>
      <w:r w:rsidR="00DA79F9" w:rsidRPr="00411852">
        <w:rPr>
          <w:szCs w:val="22"/>
          <w:lang w:val="lv-LV"/>
        </w:rPr>
        <w:t>. Noslē</w:t>
      </w:r>
      <w:r w:rsidR="00622C25">
        <w:rPr>
          <w:szCs w:val="22"/>
          <w:lang w:val="lv-LV"/>
        </w:rPr>
        <w:t>g</w:t>
      </w:r>
      <w:r w:rsidR="00DA79F9" w:rsidRPr="00411852">
        <w:rPr>
          <w:szCs w:val="22"/>
          <w:lang w:val="lv-LV"/>
        </w:rPr>
        <w:t xml:space="preserve">t stropa ieeju, lai bites nevarētu aizlidot, un </w:t>
      </w:r>
      <w:r w:rsidR="00622C25">
        <w:rPr>
          <w:szCs w:val="22"/>
          <w:lang w:val="lv-LV"/>
        </w:rPr>
        <w:t xml:space="preserve">sākt </w:t>
      </w:r>
      <w:r w:rsidR="00DA79F9" w:rsidRPr="00411852">
        <w:rPr>
          <w:szCs w:val="22"/>
          <w:lang w:val="lv-LV"/>
        </w:rPr>
        <w:t>dūmo</w:t>
      </w:r>
      <w:r w:rsidR="00311FD1">
        <w:rPr>
          <w:szCs w:val="22"/>
          <w:lang w:val="lv-LV"/>
        </w:rPr>
        <w:t>šanu</w:t>
      </w:r>
      <w:r w:rsidR="00DA79F9" w:rsidRPr="00411852">
        <w:rPr>
          <w:szCs w:val="22"/>
          <w:lang w:val="lv-LV"/>
        </w:rPr>
        <w:t>. Saskaņā ar ražotāja norādījumiem ieslē</w:t>
      </w:r>
      <w:r w:rsidR="00622C25">
        <w:rPr>
          <w:szCs w:val="22"/>
          <w:lang w:val="lv-LV"/>
        </w:rPr>
        <w:t>g</w:t>
      </w:r>
      <w:r w:rsidR="00DA79F9" w:rsidRPr="00411852">
        <w:rPr>
          <w:szCs w:val="22"/>
          <w:lang w:val="lv-LV"/>
        </w:rPr>
        <w:t xml:space="preserve">t </w:t>
      </w:r>
      <w:r w:rsidR="00622C25">
        <w:rPr>
          <w:szCs w:val="22"/>
          <w:lang w:val="lv-LV"/>
        </w:rPr>
        <w:t>kvēpināšanas ierīci</w:t>
      </w:r>
      <w:r w:rsidR="00622C25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uz aptuveni 3 minūtēm un tur</w:t>
      </w:r>
      <w:r w:rsidR="00622C25">
        <w:rPr>
          <w:szCs w:val="22"/>
          <w:lang w:val="lv-LV"/>
        </w:rPr>
        <w:t>ē</w:t>
      </w:r>
      <w:r w:rsidR="00DA79F9" w:rsidRPr="00411852">
        <w:rPr>
          <w:szCs w:val="22"/>
          <w:lang w:val="lv-LV"/>
        </w:rPr>
        <w:t>t stropu noslēgtu vēl 15 minūtes. Pēc lietošanas atdzesēt un iztīr</w:t>
      </w:r>
      <w:r w:rsidR="00622C25">
        <w:rPr>
          <w:szCs w:val="22"/>
          <w:lang w:val="lv-LV"/>
        </w:rPr>
        <w:t>ī</w:t>
      </w:r>
      <w:r w:rsidR="00DA79F9" w:rsidRPr="00411852">
        <w:rPr>
          <w:szCs w:val="22"/>
          <w:lang w:val="lv-LV"/>
        </w:rPr>
        <w:t xml:space="preserve">t </w:t>
      </w:r>
      <w:r w:rsidR="00622C25">
        <w:rPr>
          <w:szCs w:val="22"/>
          <w:lang w:val="lv-LV"/>
        </w:rPr>
        <w:t>kvēpināšanas ierīci</w:t>
      </w:r>
      <w:r w:rsidR="00DA79F9" w:rsidRPr="00411852">
        <w:rPr>
          <w:szCs w:val="22"/>
          <w:lang w:val="lv-LV"/>
        </w:rPr>
        <w:t>, lai noņemtu iespējam</w:t>
      </w:r>
      <w:r w:rsidR="002C6006">
        <w:rPr>
          <w:szCs w:val="22"/>
          <w:lang w:val="lv-LV"/>
        </w:rPr>
        <w:t>ā</w:t>
      </w:r>
      <w:r w:rsidR="00DA79F9" w:rsidRPr="00411852">
        <w:rPr>
          <w:szCs w:val="22"/>
          <w:lang w:val="lv-LV"/>
        </w:rPr>
        <w:t xml:space="preserve">s </w:t>
      </w:r>
      <w:r w:rsidR="002C6006">
        <w:rPr>
          <w:szCs w:val="22"/>
          <w:lang w:val="lv-LV"/>
        </w:rPr>
        <w:t>atliekvielas</w:t>
      </w:r>
      <w:r w:rsidR="002C6006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(ne vairāk kā 6%, aptuveni 0,140 g). Atdzesēšanai un/vai tīrīšanai izman</w:t>
      </w:r>
      <w:r w:rsidR="00622C25">
        <w:rPr>
          <w:szCs w:val="22"/>
          <w:lang w:val="lv-LV"/>
        </w:rPr>
        <w:t>to</w:t>
      </w:r>
      <w:r w:rsidR="00DA79F9" w:rsidRPr="00411852">
        <w:rPr>
          <w:szCs w:val="22"/>
          <w:lang w:val="lv-LV"/>
        </w:rPr>
        <w:t>t dzeramo ūdeni. Maksimālā deva ir 2,3 g uz vienu stropu vienā lietošanas reizē. Viena ārstēšana gadā.</w:t>
      </w:r>
    </w:p>
    <w:p w14:paraId="7F3D9A56" w14:textId="77777777" w:rsidR="00DA79F9" w:rsidRPr="00411852" w:rsidRDefault="00DA79F9" w:rsidP="00DA79F9">
      <w:pPr>
        <w:rPr>
          <w:szCs w:val="22"/>
          <w:lang w:val="lv-LV"/>
        </w:rPr>
      </w:pPr>
    </w:p>
    <w:p w14:paraId="7956C974" w14:textId="0ADDEF6F" w:rsidR="00DA79F9" w:rsidRPr="00411852" w:rsidRDefault="00DA79F9" w:rsidP="00DA79F9">
      <w:pPr>
        <w:rPr>
          <w:bCs/>
          <w:szCs w:val="22"/>
          <w:lang w:val="lv-LV"/>
        </w:rPr>
      </w:pPr>
      <w:r w:rsidRPr="00411852">
        <w:rPr>
          <w:szCs w:val="22"/>
          <w:lang w:val="lv-LV"/>
        </w:rPr>
        <w:t xml:space="preserve">Lai nodrošinātu maksimālu </w:t>
      </w:r>
      <w:r w:rsidR="00B717B8">
        <w:rPr>
          <w:szCs w:val="22"/>
          <w:lang w:val="lv-LV"/>
        </w:rPr>
        <w:t>kvēpināšanu</w:t>
      </w:r>
      <w:r w:rsidRPr="00411852">
        <w:rPr>
          <w:szCs w:val="22"/>
          <w:lang w:val="lv-LV"/>
        </w:rPr>
        <w:t>, ieteicams ievērot ražotāja norādījumus.</w:t>
      </w:r>
    </w:p>
    <w:p w14:paraId="117B5CDB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4A5FED2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4.10</w:t>
      </w:r>
      <w:r w:rsidRPr="00411852">
        <w:rPr>
          <w:b/>
          <w:color w:val="000000"/>
          <w:szCs w:val="22"/>
          <w:lang w:val="lv-LV"/>
        </w:rPr>
        <w:tab/>
        <w:t>Pārdozēšana (simptomi, rīcība ārkārtas situācijā, antidoti), ja nepieciešams</w:t>
      </w:r>
    </w:p>
    <w:p w14:paraId="2F2DA026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04658DD4" w14:textId="19B5DA1B" w:rsidR="00DA79F9" w:rsidRPr="00411852" w:rsidRDefault="00B717B8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Bišu stropos,</w:t>
      </w:r>
      <w:r w:rsidR="00DA79F9" w:rsidRPr="00411852">
        <w:rPr>
          <w:szCs w:val="22"/>
          <w:lang w:val="lv-LV"/>
        </w:rPr>
        <w:t xml:space="preserve"> kuri saņēma dubultu (izmantojot </w:t>
      </w:r>
      <w:r w:rsidR="00DA7A7A">
        <w:rPr>
          <w:szCs w:val="22"/>
          <w:lang w:val="lv-LV"/>
        </w:rPr>
        <w:t>kvēpināšanu</w:t>
      </w:r>
      <w:r w:rsidR="00DA79F9" w:rsidRPr="00411852">
        <w:rPr>
          <w:szCs w:val="22"/>
          <w:lang w:val="lv-LV"/>
        </w:rPr>
        <w:t xml:space="preserve">) vai trīskāršu (izmantojot pilināšanu) </w:t>
      </w:r>
      <w:r w:rsidR="00622305">
        <w:rPr>
          <w:szCs w:val="22"/>
          <w:lang w:val="lv-LV"/>
        </w:rPr>
        <w:t>šo veterināro zāļu</w:t>
      </w:r>
      <w:r w:rsidR="00622305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devu</w:t>
      </w:r>
      <w:r>
        <w:rPr>
          <w:szCs w:val="22"/>
          <w:lang w:val="lv-LV"/>
        </w:rPr>
        <w:t>, t</w:t>
      </w:r>
      <w:r w:rsidRPr="00411852">
        <w:rPr>
          <w:szCs w:val="22"/>
          <w:lang w:val="lv-LV"/>
        </w:rPr>
        <w:t>ika novērota ievērojami augstāka bišu mirstība</w:t>
      </w:r>
      <w:r w:rsidR="00DA79F9" w:rsidRPr="00411852">
        <w:rPr>
          <w:szCs w:val="22"/>
          <w:lang w:val="lv-LV"/>
        </w:rPr>
        <w:t>. Turklāt pārdozēšanas gadījumā koloniju pārziemošanas spēja samazinājās, kā arī var tikt negatīvi ietekmēta koloniju attīstība nākotnē.</w:t>
      </w:r>
    </w:p>
    <w:p w14:paraId="46FE9E16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310381F1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4.11</w:t>
      </w:r>
      <w:r w:rsidRPr="00411852">
        <w:rPr>
          <w:b/>
          <w:color w:val="000000"/>
          <w:szCs w:val="22"/>
          <w:lang w:val="lv-LV"/>
        </w:rPr>
        <w:tab/>
        <w:t>Ierobežojumu periods(-i) dzīvnieku produkcijas izmantošanā</w:t>
      </w:r>
    </w:p>
    <w:p w14:paraId="6E9CCD1F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075FE8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Medus: nulle dienas. </w:t>
      </w:r>
    </w:p>
    <w:p w14:paraId="19B30413" w14:textId="3950BD9A" w:rsidR="00DA79F9" w:rsidRPr="00411852" w:rsidRDefault="00C834E6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Nelietot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kolonijās ar </w:t>
      </w:r>
      <w:r w:rsidR="00910CC3">
        <w:rPr>
          <w:szCs w:val="22"/>
          <w:lang w:val="lv-LV"/>
        </w:rPr>
        <w:t>medus</w:t>
      </w:r>
      <w:r w:rsidR="00910CC3" w:rsidRPr="00411852">
        <w:rPr>
          <w:szCs w:val="22"/>
          <w:lang w:val="lv-LV"/>
        </w:rPr>
        <w:t xml:space="preserve"> </w:t>
      </w:r>
      <w:r w:rsidR="00910CC3">
        <w:rPr>
          <w:szCs w:val="22"/>
          <w:lang w:val="lv-LV"/>
        </w:rPr>
        <w:t>kārēm</w:t>
      </w:r>
      <w:r w:rsidR="00910CC3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 xml:space="preserve">vai medus </w:t>
      </w:r>
      <w:r w:rsidR="00DA7A7A">
        <w:rPr>
          <w:szCs w:val="22"/>
          <w:lang w:val="lv-LV"/>
        </w:rPr>
        <w:t>ienesuma</w:t>
      </w:r>
      <w:r w:rsidR="00DA7A7A"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laikā.</w:t>
      </w:r>
    </w:p>
    <w:p w14:paraId="03AFFDC2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11A6BF71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450AFBDC" w14:textId="77777777" w:rsidR="00DA79F9" w:rsidRPr="00411852" w:rsidRDefault="00DA79F9" w:rsidP="00862681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5.</w:t>
      </w:r>
      <w:r w:rsidRPr="00411852">
        <w:rPr>
          <w:b/>
          <w:color w:val="000000"/>
          <w:szCs w:val="22"/>
          <w:lang w:val="lv-LV"/>
        </w:rPr>
        <w:tab/>
        <w:t>FARMAKOLOĢISKĀS ĪPAŠĪBAS</w:t>
      </w:r>
    </w:p>
    <w:p w14:paraId="516D0E66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FCE32F9" w14:textId="6BFFE6EE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Farmakoterapeitiskā grupa: </w:t>
      </w:r>
      <w:proofErr w:type="spellStart"/>
      <w:r w:rsidRPr="00411852">
        <w:rPr>
          <w:color w:val="000000"/>
          <w:szCs w:val="22"/>
          <w:lang w:val="lv-LV"/>
        </w:rPr>
        <w:t>ektoparaziticīdi</w:t>
      </w:r>
      <w:proofErr w:type="spellEnd"/>
      <w:r w:rsidRPr="00411852">
        <w:rPr>
          <w:color w:val="000000"/>
          <w:szCs w:val="22"/>
          <w:lang w:val="lv-LV"/>
        </w:rPr>
        <w:t xml:space="preserve"> lokālai lietošanai, </w:t>
      </w:r>
      <w:r w:rsidR="00910CC3">
        <w:rPr>
          <w:color w:val="000000"/>
          <w:szCs w:val="22"/>
          <w:lang w:val="lv-LV"/>
        </w:rPr>
        <w:t>ieskaitot</w:t>
      </w:r>
      <w:r w:rsidR="00910CC3" w:rsidRPr="00411852">
        <w:rPr>
          <w:color w:val="000000"/>
          <w:szCs w:val="22"/>
          <w:lang w:val="lv-LV"/>
        </w:rPr>
        <w:t xml:space="preserve"> </w:t>
      </w:r>
      <w:r w:rsidRPr="00411852">
        <w:rPr>
          <w:color w:val="000000"/>
          <w:szCs w:val="22"/>
          <w:lang w:val="lv-LV"/>
        </w:rPr>
        <w:t>insekticīdus, organiskās skābes, skābeņskāb</w:t>
      </w:r>
      <w:r w:rsidR="00910CC3">
        <w:rPr>
          <w:color w:val="000000"/>
          <w:szCs w:val="22"/>
          <w:lang w:val="lv-LV"/>
        </w:rPr>
        <w:t>e</w:t>
      </w:r>
      <w:r w:rsidRPr="00411852">
        <w:rPr>
          <w:color w:val="000000"/>
          <w:szCs w:val="22"/>
          <w:lang w:val="lv-LV"/>
        </w:rPr>
        <w:t>.</w:t>
      </w:r>
    </w:p>
    <w:p w14:paraId="04866515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ATĶ vet kods: QP53AG03</w:t>
      </w:r>
    </w:p>
    <w:p w14:paraId="32E09C50" w14:textId="77777777" w:rsidR="00DA79F9" w:rsidRPr="00411852" w:rsidRDefault="00DA79F9" w:rsidP="00DA79F9">
      <w:pPr>
        <w:spacing w:line="240" w:lineRule="auto"/>
        <w:rPr>
          <w:color w:val="000000"/>
          <w:szCs w:val="22"/>
          <w:lang w:val="lv-LV"/>
        </w:rPr>
      </w:pPr>
    </w:p>
    <w:p w14:paraId="6DD9800D" w14:textId="77777777" w:rsidR="00DA79F9" w:rsidRPr="00411852" w:rsidRDefault="00DA79F9" w:rsidP="00DA79F9">
      <w:pPr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5.1</w:t>
      </w:r>
      <w:r w:rsidRPr="00411852">
        <w:rPr>
          <w:b/>
          <w:color w:val="000000"/>
          <w:szCs w:val="22"/>
          <w:lang w:val="lv-LV"/>
        </w:rPr>
        <w:tab/>
        <w:t>Farmakodinamiskās īpašības</w:t>
      </w:r>
    </w:p>
    <w:p w14:paraId="4C126E81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A262766" w14:textId="534B2721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Skābeņskābe ir ļoti efektīva pret </w:t>
      </w:r>
      <w:proofErr w:type="spellStart"/>
      <w:r w:rsidRPr="00411852">
        <w:rPr>
          <w:szCs w:val="22"/>
          <w:lang w:val="lv-LV"/>
        </w:rPr>
        <w:t>forētiskām</w:t>
      </w:r>
      <w:proofErr w:type="spellEnd"/>
      <w:r w:rsidRPr="00411852">
        <w:rPr>
          <w:szCs w:val="22"/>
          <w:lang w:val="lv-LV"/>
        </w:rPr>
        <w:t xml:space="preserve"> </w:t>
      </w:r>
      <w:proofErr w:type="spellStart"/>
      <w:r w:rsidRPr="00411852">
        <w:rPr>
          <w:szCs w:val="22"/>
          <w:lang w:val="lv-LV"/>
        </w:rPr>
        <w:t>varrozes</w:t>
      </w:r>
      <w:proofErr w:type="spellEnd"/>
      <w:r w:rsidRPr="00411852">
        <w:rPr>
          <w:szCs w:val="22"/>
          <w:lang w:val="lv-LV"/>
        </w:rPr>
        <w:t xml:space="preserve"> ērcēm. Pētījumi par skābeņskābes iedarbības veidu ir pierādījuši, ka tās zemais pH </w:t>
      </w:r>
      <w:r>
        <w:rPr>
          <w:szCs w:val="22"/>
          <w:lang w:val="lv-LV"/>
        </w:rPr>
        <w:t xml:space="preserve">līmenis </w:t>
      </w:r>
      <w:r w:rsidRPr="00411852">
        <w:rPr>
          <w:szCs w:val="22"/>
          <w:lang w:val="lv-LV"/>
        </w:rPr>
        <w:t>ir galvenais iemesls efektivitātei cīņā pret ērcēm. Ir pierādīts, ka skābeņskābe koncentrējas uz ērču kājām un ār</w:t>
      </w:r>
      <w:r w:rsidR="002C6006">
        <w:rPr>
          <w:szCs w:val="22"/>
          <w:lang w:val="lv-LV"/>
        </w:rPr>
        <w:t xml:space="preserve">ējā </w:t>
      </w:r>
      <w:r w:rsidRPr="00411852">
        <w:rPr>
          <w:szCs w:val="22"/>
          <w:lang w:val="lv-LV"/>
        </w:rPr>
        <w:t>skeleta malām, taču tā netika konstatēta ērču gremošanas sistēmā. Šī iemesla dēļ tiek uzskatīts, ka ērces saņem skābes devu kontakta ceļā.</w:t>
      </w:r>
    </w:p>
    <w:p w14:paraId="24C25A69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F13266A" w14:textId="77777777" w:rsidR="00DA79F9" w:rsidRPr="00411852" w:rsidRDefault="00DA79F9" w:rsidP="00DA79F9">
      <w:pPr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5.2</w:t>
      </w:r>
      <w:r w:rsidRPr="00411852">
        <w:rPr>
          <w:b/>
          <w:color w:val="000000"/>
          <w:szCs w:val="22"/>
          <w:lang w:val="lv-LV"/>
        </w:rPr>
        <w:tab/>
        <w:t>Farmakokinētiskie dati</w:t>
      </w:r>
    </w:p>
    <w:p w14:paraId="2CB59A29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E7CEB7" w14:textId="51E486B0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Produkta aktīvā sastāvdaļa – skābeņskābe – ir arī dabīga medus sastāvdaļa un tās koncentrācija medū ir atkarīga no botāniskā avota. Pareizas </w:t>
      </w:r>
      <w:r w:rsidR="002C6006">
        <w:rPr>
          <w:szCs w:val="22"/>
          <w:lang w:val="lv-LV"/>
        </w:rPr>
        <w:t>šo veterināro zāļu</w:t>
      </w:r>
      <w:r w:rsidR="002C6006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lietošanas rezultātā nav paredzama skābeņskābes </w:t>
      </w:r>
      <w:r w:rsidR="002C6006">
        <w:rPr>
          <w:szCs w:val="22"/>
          <w:lang w:val="lv-LV"/>
        </w:rPr>
        <w:t>atliekvielu</w:t>
      </w:r>
      <w:r w:rsidR="002C6006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palielināšanās medus dabīgajā saturā. Pēc </w:t>
      </w:r>
      <w:r w:rsidR="002C6006">
        <w:rPr>
          <w:szCs w:val="22"/>
          <w:lang w:val="lv-LV"/>
        </w:rPr>
        <w:t>šo veterināro zāļu</w:t>
      </w:r>
      <w:r w:rsidR="002C6006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lietošanas skābeņskābe izplatās medus bišu anatomiskajās </w:t>
      </w:r>
      <w:r w:rsidRPr="007C73C5">
        <w:rPr>
          <w:szCs w:val="22"/>
          <w:lang w:val="lv-LV"/>
        </w:rPr>
        <w:t>struktūrās, kur tās koncentrācija īslaicīgi palielinās. Lietojot 4,2% skābeņskābes (60% saharozes sīrupa) ar pilināšanas metodes palīdzību, darba bišu maksimālā kontaminācija bija vērojama 4 dienu laikā pēc ārstēšanas,</w:t>
      </w:r>
      <w:r w:rsidRPr="00411852">
        <w:rPr>
          <w:szCs w:val="22"/>
          <w:lang w:val="lv-LV"/>
        </w:rPr>
        <w:t xml:space="preserve"> kas samazinājās līdz 9% un 2% no maksimālās vērtības attiecīgi 7 un 11 dienu laikā pēc ārstēšanas. </w:t>
      </w:r>
      <w:r w:rsidRPr="002C7265">
        <w:rPr>
          <w:szCs w:val="22"/>
          <w:lang w:val="lv-LV"/>
        </w:rPr>
        <w:t>Skābeņskābe tika konstatēta bišu gremošanas sistēmā un hemolimfā. Salīdzinājumā ar pilināšanas metodi</w:t>
      </w:r>
      <w:r w:rsidR="00E10C45" w:rsidRPr="002C7265">
        <w:rPr>
          <w:szCs w:val="22"/>
          <w:lang w:val="lv-LV"/>
        </w:rPr>
        <w:t>,</w:t>
      </w:r>
      <w:r w:rsidRPr="002C7265">
        <w:rPr>
          <w:szCs w:val="22"/>
          <w:lang w:val="lv-LV"/>
        </w:rPr>
        <w:t xml:space="preserve"> skābeņskābes lietošana ar </w:t>
      </w:r>
      <w:r w:rsidR="002C6006" w:rsidRPr="002C7265">
        <w:rPr>
          <w:szCs w:val="22"/>
          <w:lang w:val="lv-LV"/>
        </w:rPr>
        <w:t xml:space="preserve">kvēpināšanas </w:t>
      </w:r>
      <w:r w:rsidRPr="002C7265">
        <w:rPr>
          <w:szCs w:val="22"/>
          <w:lang w:val="lv-LV"/>
        </w:rPr>
        <w:t>metod</w:t>
      </w:r>
      <w:r w:rsidR="00E10C45" w:rsidRPr="002C7265">
        <w:rPr>
          <w:szCs w:val="22"/>
          <w:lang w:val="lv-LV"/>
        </w:rPr>
        <w:t>i</w:t>
      </w:r>
      <w:r w:rsidRPr="002C7265">
        <w:rPr>
          <w:szCs w:val="22"/>
          <w:lang w:val="lv-LV"/>
        </w:rPr>
        <w:t xml:space="preserve"> </w:t>
      </w:r>
      <w:r w:rsidR="00E10C45" w:rsidRPr="002C7265">
        <w:rPr>
          <w:szCs w:val="22"/>
          <w:lang w:val="lv-LV"/>
        </w:rPr>
        <w:t>radīja</w:t>
      </w:r>
      <w:r w:rsidRPr="002C7265">
        <w:rPr>
          <w:szCs w:val="22"/>
          <w:lang w:val="lv-LV"/>
        </w:rPr>
        <w:t xml:space="preserve"> mazāku</w:t>
      </w:r>
      <w:r w:rsidR="00527DF9" w:rsidRPr="00862681">
        <w:rPr>
          <w:szCs w:val="22"/>
          <w:lang w:val="lv-LV"/>
        </w:rPr>
        <w:t xml:space="preserve"> skābeņskābes koncentrāciju</w:t>
      </w:r>
      <w:r w:rsidRPr="002C7265">
        <w:rPr>
          <w:szCs w:val="22"/>
          <w:lang w:val="lv-LV"/>
        </w:rPr>
        <w:t xml:space="preserve"> zarnu traktā un straujāku </w:t>
      </w:r>
      <w:r w:rsidR="00527DF9" w:rsidRPr="00862681">
        <w:rPr>
          <w:szCs w:val="22"/>
          <w:lang w:val="lv-LV"/>
        </w:rPr>
        <w:t xml:space="preserve">koncentrācijas </w:t>
      </w:r>
      <w:r w:rsidRPr="002C7265">
        <w:rPr>
          <w:szCs w:val="22"/>
          <w:lang w:val="lv-LV"/>
        </w:rPr>
        <w:t>samazināšanos.</w:t>
      </w:r>
    </w:p>
    <w:p w14:paraId="50F228AF" w14:textId="6695BE72" w:rsidR="00DA79F9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9B7FDCC" w14:textId="77777777" w:rsidR="00C834E6" w:rsidRPr="00411852" w:rsidRDefault="00C834E6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50F921F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</w:t>
      </w:r>
      <w:r w:rsidRPr="00411852">
        <w:rPr>
          <w:b/>
          <w:color w:val="000000"/>
          <w:szCs w:val="22"/>
          <w:lang w:val="lv-LV"/>
        </w:rPr>
        <w:tab/>
        <w:t>FARMACEITISKĀ INFORMĀCIJA</w:t>
      </w:r>
    </w:p>
    <w:p w14:paraId="71659337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</w:p>
    <w:p w14:paraId="60CD8ACE" w14:textId="77777777" w:rsidR="00DA79F9" w:rsidRPr="00411852" w:rsidRDefault="00DA79F9" w:rsidP="00DA79F9">
      <w:pPr>
        <w:spacing w:line="240" w:lineRule="auto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6.1</w:t>
      </w:r>
      <w:r w:rsidRPr="00411852">
        <w:rPr>
          <w:b/>
          <w:color w:val="000000"/>
          <w:szCs w:val="22"/>
          <w:lang w:val="lv-LV"/>
        </w:rPr>
        <w:tab/>
        <w:t xml:space="preserve"> Palīgvielu saraksts</w:t>
      </w:r>
    </w:p>
    <w:p w14:paraId="4852FB58" w14:textId="77777777" w:rsidR="00DA79F9" w:rsidRPr="00411852" w:rsidRDefault="00DA79F9" w:rsidP="00DA79F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2813822" w14:textId="47D329D9" w:rsidR="00DA79F9" w:rsidRPr="00411852" w:rsidRDefault="00C834E6" w:rsidP="00DA79F9">
      <w:pPr>
        <w:rPr>
          <w:bCs/>
          <w:szCs w:val="22"/>
          <w:lang w:val="lv-LV"/>
        </w:rPr>
      </w:pPr>
      <w:bookmarkStart w:id="3" w:name="_Hlk63243323"/>
      <w:r>
        <w:rPr>
          <w:bCs/>
          <w:szCs w:val="22"/>
          <w:lang w:val="lv-LV"/>
        </w:rPr>
        <w:t>S</w:t>
      </w:r>
      <w:r w:rsidRPr="00411852">
        <w:rPr>
          <w:bCs/>
          <w:szCs w:val="22"/>
          <w:lang w:val="lv-LV"/>
        </w:rPr>
        <w:t>ilīcija dioks</w:t>
      </w:r>
      <w:r>
        <w:rPr>
          <w:bCs/>
          <w:szCs w:val="22"/>
          <w:lang w:val="lv-LV"/>
        </w:rPr>
        <w:t>īds k</w:t>
      </w:r>
      <w:r w:rsidR="00DA79F9" w:rsidRPr="00411852">
        <w:rPr>
          <w:bCs/>
          <w:szCs w:val="22"/>
          <w:lang w:val="lv-LV"/>
        </w:rPr>
        <w:t>oloidāl</w:t>
      </w:r>
      <w:r>
        <w:rPr>
          <w:bCs/>
          <w:szCs w:val="22"/>
          <w:lang w:val="lv-LV"/>
        </w:rPr>
        <w:t>ai</w:t>
      </w:r>
      <w:r w:rsidR="00DA79F9" w:rsidRPr="00411852">
        <w:rPr>
          <w:bCs/>
          <w:szCs w:val="22"/>
          <w:lang w:val="lv-LV"/>
        </w:rPr>
        <w:t>s</w:t>
      </w:r>
      <w:r>
        <w:rPr>
          <w:bCs/>
          <w:szCs w:val="22"/>
          <w:lang w:val="lv-LV"/>
        </w:rPr>
        <w:t>,</w:t>
      </w:r>
      <w:r w:rsidR="00DA79F9" w:rsidRPr="00411852">
        <w:rPr>
          <w:bCs/>
          <w:szCs w:val="22"/>
          <w:lang w:val="lv-LV"/>
        </w:rPr>
        <w:t xml:space="preserve"> </w:t>
      </w:r>
      <w:proofErr w:type="spellStart"/>
      <w:r w:rsidR="00DA79F9" w:rsidRPr="00411852">
        <w:rPr>
          <w:bCs/>
          <w:szCs w:val="22"/>
          <w:lang w:val="lv-LV"/>
        </w:rPr>
        <w:t>hidratēts</w:t>
      </w:r>
      <w:proofErr w:type="spellEnd"/>
      <w:r w:rsidR="00DA79F9" w:rsidRPr="00411852">
        <w:rPr>
          <w:bCs/>
          <w:szCs w:val="22"/>
          <w:lang w:val="lv-LV"/>
        </w:rPr>
        <w:t xml:space="preserve"> </w:t>
      </w:r>
    </w:p>
    <w:p w14:paraId="2253500A" w14:textId="77777777" w:rsidR="00DA79F9" w:rsidRPr="00411852" w:rsidRDefault="00DA79F9" w:rsidP="00DA79F9">
      <w:pPr>
        <w:rPr>
          <w:bCs/>
          <w:szCs w:val="22"/>
          <w:lang w:val="lv-LV"/>
        </w:rPr>
      </w:pPr>
      <w:r w:rsidRPr="00411852">
        <w:rPr>
          <w:bCs/>
          <w:szCs w:val="22"/>
          <w:lang w:val="lv-LV"/>
        </w:rPr>
        <w:t>Glikozes monohidrāts</w:t>
      </w:r>
    </w:p>
    <w:bookmarkEnd w:id="3"/>
    <w:p w14:paraId="71324162" w14:textId="77777777" w:rsidR="00DA79F9" w:rsidRPr="00411852" w:rsidRDefault="00DA79F9" w:rsidP="00DA79F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</w:p>
    <w:p w14:paraId="30033DD2" w14:textId="77777777" w:rsidR="00DA79F9" w:rsidRPr="00411852" w:rsidRDefault="00DA79F9" w:rsidP="00DA79F9">
      <w:pPr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6.2</w:t>
      </w:r>
      <w:r w:rsidRPr="00411852">
        <w:rPr>
          <w:b/>
          <w:color w:val="000000"/>
          <w:szCs w:val="22"/>
          <w:lang w:val="lv-LV"/>
        </w:rPr>
        <w:tab/>
        <w:t>Būtiska nesaderība</w:t>
      </w:r>
    </w:p>
    <w:p w14:paraId="07676674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4D2165B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2AB06CF6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D50F348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6.3</w:t>
      </w:r>
      <w:r w:rsidRPr="00411852">
        <w:rPr>
          <w:b/>
          <w:color w:val="000000"/>
          <w:szCs w:val="22"/>
          <w:lang w:val="lv-LV"/>
        </w:rPr>
        <w:tab/>
        <w:t>Derīguma termiņš</w:t>
      </w:r>
    </w:p>
    <w:p w14:paraId="3591E9CC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9C30C61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Veterināro zāļu derīguma termiņš izplatīšanai paredzētā iepakojumā: </w:t>
      </w:r>
      <w:r w:rsidRPr="00411852">
        <w:rPr>
          <w:szCs w:val="22"/>
          <w:lang w:val="lv-LV"/>
        </w:rPr>
        <w:t>3 gadi.</w:t>
      </w:r>
    </w:p>
    <w:p w14:paraId="0ABEB3D7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Derīguma termiņš pēc pirmās tiešā iepakojuma atvēršanas: </w:t>
      </w:r>
      <w:r w:rsidRPr="00411852">
        <w:rPr>
          <w:szCs w:val="22"/>
          <w:lang w:val="lv-LV"/>
        </w:rPr>
        <w:t>3 m</w:t>
      </w:r>
      <w:r>
        <w:rPr>
          <w:szCs w:val="22"/>
          <w:lang w:val="lv-LV"/>
        </w:rPr>
        <w:t>ēneši</w:t>
      </w:r>
      <w:r w:rsidRPr="00411852">
        <w:rPr>
          <w:szCs w:val="22"/>
          <w:lang w:val="lv-LV"/>
        </w:rPr>
        <w:t>.</w:t>
      </w:r>
    </w:p>
    <w:p w14:paraId="51060756" w14:textId="18D0E1B6" w:rsidR="00DA79F9" w:rsidRPr="00411852" w:rsidRDefault="00C834E6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Derīguma termiņš</w:t>
      </w:r>
      <w:r w:rsidR="00DA79F9" w:rsidRPr="00411852">
        <w:rPr>
          <w:color w:val="000000"/>
          <w:szCs w:val="22"/>
          <w:lang w:val="lv-LV"/>
        </w:rPr>
        <w:t xml:space="preserve"> pēc </w:t>
      </w:r>
      <w:r>
        <w:rPr>
          <w:color w:val="000000"/>
          <w:szCs w:val="22"/>
          <w:lang w:val="lv-LV"/>
        </w:rPr>
        <w:t>izšķīdināšanas</w:t>
      </w:r>
      <w:r w:rsidRPr="00411852">
        <w:rPr>
          <w:color w:val="000000"/>
          <w:szCs w:val="22"/>
          <w:lang w:val="lv-LV"/>
        </w:rPr>
        <w:t xml:space="preserve"> </w:t>
      </w:r>
      <w:r w:rsidR="00DA79F9" w:rsidRPr="00411852">
        <w:rPr>
          <w:color w:val="000000"/>
          <w:szCs w:val="22"/>
          <w:lang w:val="lv-LV"/>
        </w:rPr>
        <w:t>saskaņā ar norādījumiem: 24 stundas.</w:t>
      </w:r>
    </w:p>
    <w:p w14:paraId="6F544BFA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0FF39894" w14:textId="206FAF8D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6.4</w:t>
      </w:r>
      <w:r w:rsidRPr="00411852">
        <w:rPr>
          <w:b/>
          <w:color w:val="000000"/>
          <w:szCs w:val="22"/>
          <w:lang w:val="lv-LV"/>
        </w:rPr>
        <w:tab/>
        <w:t xml:space="preserve">Īpaši uzglabāšanas nosacījumi </w:t>
      </w:r>
    </w:p>
    <w:p w14:paraId="0F3128D4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6BF8164B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411852">
        <w:rPr>
          <w:szCs w:val="22"/>
          <w:lang w:val="lv-LV"/>
        </w:rPr>
        <w:t>Neatdzesēt vai nesasaldēt.</w:t>
      </w:r>
    </w:p>
    <w:p w14:paraId="277C2DD0" w14:textId="77777777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411852">
        <w:rPr>
          <w:szCs w:val="22"/>
          <w:lang w:val="lv-LV"/>
        </w:rPr>
        <w:t>Uzglabāt oriģināl</w:t>
      </w:r>
      <w:r>
        <w:rPr>
          <w:szCs w:val="22"/>
          <w:lang w:val="lv-LV"/>
        </w:rPr>
        <w:t>aj</w:t>
      </w:r>
      <w:r w:rsidRPr="00411852">
        <w:rPr>
          <w:szCs w:val="22"/>
          <w:lang w:val="lv-LV"/>
        </w:rPr>
        <w:t>ā iepakojumā.</w:t>
      </w:r>
    </w:p>
    <w:p w14:paraId="61F6540F" w14:textId="77AE830B" w:rsidR="00DA79F9" w:rsidRPr="00411852" w:rsidRDefault="00F40C3C" w:rsidP="00DA79F9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Uzglabāt</w:t>
      </w:r>
      <w:r w:rsidRPr="00411852">
        <w:rPr>
          <w:szCs w:val="22"/>
          <w:lang w:val="lv-LV"/>
        </w:rPr>
        <w:t xml:space="preserve"> </w:t>
      </w:r>
      <w:r w:rsidR="00DA79F9" w:rsidRPr="00411852">
        <w:rPr>
          <w:szCs w:val="22"/>
          <w:lang w:val="lv-LV"/>
        </w:rPr>
        <w:t>oriģinālo iepakojumu cieši noslēgtu, lai pasargātu no gaismas un mitruma.</w:t>
      </w:r>
    </w:p>
    <w:p w14:paraId="4203B8F0" w14:textId="6639869E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411852">
        <w:rPr>
          <w:szCs w:val="22"/>
          <w:lang w:val="lv-LV"/>
        </w:rPr>
        <w:t>Neglabāt kopā ar pārtikas produktiem.</w:t>
      </w:r>
    </w:p>
    <w:p w14:paraId="23DAA1D6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157F4FA2" w14:textId="1C8DDF62" w:rsidR="00DA79F9" w:rsidRPr="00411852" w:rsidRDefault="00DA79F9" w:rsidP="00DA79F9">
      <w:pPr>
        <w:tabs>
          <w:tab w:val="clear" w:pos="567"/>
        </w:tabs>
        <w:spacing w:line="240" w:lineRule="auto"/>
        <w:ind w:left="567" w:hanging="567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 xml:space="preserve">6.5 </w:t>
      </w:r>
      <w:r w:rsidR="00F40C3C">
        <w:rPr>
          <w:b/>
          <w:color w:val="000000"/>
          <w:szCs w:val="22"/>
          <w:lang w:val="lv-LV"/>
        </w:rPr>
        <w:tab/>
      </w:r>
      <w:r w:rsidRPr="00411852">
        <w:rPr>
          <w:b/>
          <w:color w:val="000000"/>
          <w:szCs w:val="22"/>
          <w:lang w:val="lv-LV"/>
        </w:rPr>
        <w:t xml:space="preserve">Tiešā iepakojuma veids un saturs </w:t>
      </w:r>
    </w:p>
    <w:p w14:paraId="501EB8DE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45A6ED45" w14:textId="77777777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Vairākslāņu poliestera-alumīnija-polietilēna laminēti un aizkausēti iepakojumi, kas </w:t>
      </w:r>
      <w:r>
        <w:rPr>
          <w:szCs w:val="22"/>
          <w:lang w:val="lv-LV"/>
        </w:rPr>
        <w:t xml:space="preserve">satur </w:t>
      </w:r>
      <w:r w:rsidRPr="00411852">
        <w:rPr>
          <w:szCs w:val="22"/>
          <w:lang w:val="lv-LV"/>
        </w:rPr>
        <w:t>35 g, 175 g un 350 g pulvera.</w:t>
      </w:r>
    </w:p>
    <w:p w14:paraId="2FE95AFE" w14:textId="77777777" w:rsidR="00DA79F9" w:rsidRPr="00411852" w:rsidRDefault="00DA79F9" w:rsidP="00DA79F9">
      <w:pPr>
        <w:rPr>
          <w:szCs w:val="22"/>
          <w:lang w:val="lv-LV"/>
        </w:rPr>
      </w:pPr>
      <w:r w:rsidRPr="00411852">
        <w:rPr>
          <w:szCs w:val="22"/>
          <w:lang w:val="lv-LV"/>
        </w:rPr>
        <w:t>Pieejamie iepakojuma izmēri: 1 x 35 g, 1 x 175 g un 1 x 350 g.</w:t>
      </w:r>
    </w:p>
    <w:p w14:paraId="10E6A5FB" w14:textId="77777777" w:rsidR="00F40C3C" w:rsidRDefault="00F40C3C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6547D78" w14:textId="09BF748B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 xml:space="preserve">Ne </w:t>
      </w:r>
      <w:r w:rsidRPr="00411852">
        <w:rPr>
          <w:rFonts w:ascii="TimesNewRoman,Italic" w:hAnsi="TimesNewRoman,Italic"/>
          <w:color w:val="000000"/>
          <w:szCs w:val="22"/>
          <w:lang w:val="lv-LV"/>
        </w:rPr>
        <w:t>visi</w:t>
      </w:r>
      <w:r w:rsidRPr="00411852">
        <w:rPr>
          <w:color w:val="000000"/>
          <w:szCs w:val="22"/>
          <w:lang w:val="lv-LV"/>
        </w:rPr>
        <w:t xml:space="preserve"> iepakojuma izmēri var tikt izplatīti.</w:t>
      </w:r>
    </w:p>
    <w:p w14:paraId="125E2B1B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41A85B5D" w14:textId="77777777" w:rsidR="00DA79F9" w:rsidRPr="00411852" w:rsidRDefault="00DA79F9" w:rsidP="00DA79F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6.6</w:t>
      </w:r>
      <w:r w:rsidRPr="00411852">
        <w:rPr>
          <w:b/>
          <w:color w:val="000000"/>
          <w:szCs w:val="22"/>
          <w:lang w:val="lv-LV"/>
        </w:rPr>
        <w:tab/>
        <w:t>Īpaši norādījumi neizlietotu veterināro zāļu vai to atkritumu iznīcināšanai</w:t>
      </w:r>
    </w:p>
    <w:p w14:paraId="72C5CD3B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295F5775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411852">
        <w:rPr>
          <w:color w:val="000000"/>
          <w:szCs w:val="22"/>
          <w:lang w:val="lv-LV"/>
        </w:rPr>
        <w:t>Jebkuras neizlietotas veterinārās zāles vai to atkritumi jāiznīcina saskaņā ar nacionālajiem tiesību aktiem.</w:t>
      </w:r>
    </w:p>
    <w:p w14:paraId="49AAE345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BDD97A6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  <w:r w:rsidRPr="00862681">
        <w:rPr>
          <w:i/>
          <w:color w:val="000000"/>
          <w:szCs w:val="22"/>
          <w:lang w:val="lv-LV"/>
        </w:rPr>
        <w:t>API-Bioxal</w:t>
      </w:r>
      <w:r w:rsidRPr="00411852">
        <w:rPr>
          <w:color w:val="000000"/>
          <w:szCs w:val="22"/>
          <w:lang w:val="lv-LV"/>
        </w:rPr>
        <w:t xml:space="preserve"> nedrīkst nonākt ūdenstilpēs, jo tas var apdraudēt zivis un citus ūdenī dzīvojošus organismus. </w:t>
      </w:r>
    </w:p>
    <w:p w14:paraId="3F0F7D04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503BE7C1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2536C722" w14:textId="77777777" w:rsidR="00DA79F9" w:rsidRPr="00411852" w:rsidRDefault="00DA79F9" w:rsidP="00DA79F9">
      <w:pPr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7.</w:t>
      </w:r>
      <w:r w:rsidRPr="00411852">
        <w:rPr>
          <w:b/>
          <w:color w:val="000000"/>
          <w:szCs w:val="22"/>
          <w:lang w:val="lv-LV"/>
        </w:rPr>
        <w:tab/>
        <w:t>REĢISTRĀCIJAS APLIECĪBAS ĪPAŠNIEKS</w:t>
      </w:r>
    </w:p>
    <w:p w14:paraId="41822C08" w14:textId="77777777" w:rsidR="00DA79F9" w:rsidRPr="00411852" w:rsidRDefault="00DA79F9" w:rsidP="00DA79F9">
      <w:pPr>
        <w:tabs>
          <w:tab w:val="clear" w:pos="567"/>
        </w:tabs>
        <w:spacing w:line="240" w:lineRule="auto"/>
        <w:ind w:right="-318"/>
        <w:rPr>
          <w:color w:val="000000"/>
          <w:szCs w:val="22"/>
          <w:lang w:val="lv-LV"/>
        </w:rPr>
      </w:pPr>
    </w:p>
    <w:p w14:paraId="39E01017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CHEMICALS LAIF S.p.A.</w:t>
      </w:r>
    </w:p>
    <w:p w14:paraId="63D60C62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V.le dell’Artigianato n° 13</w:t>
      </w:r>
    </w:p>
    <w:p w14:paraId="25A5F720" w14:textId="7CE6407E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szCs w:val="22"/>
          <w:lang w:val="lv-LV"/>
        </w:rPr>
        <w:t xml:space="preserve">35010 </w:t>
      </w:r>
      <w:proofErr w:type="spellStart"/>
      <w:r w:rsidRPr="00411852">
        <w:rPr>
          <w:szCs w:val="22"/>
          <w:lang w:val="lv-LV"/>
        </w:rPr>
        <w:t>Vigonza</w:t>
      </w:r>
      <w:proofErr w:type="spellEnd"/>
      <w:r w:rsidRPr="00411852">
        <w:rPr>
          <w:szCs w:val="22"/>
          <w:lang w:val="lv-LV"/>
        </w:rPr>
        <w:t xml:space="preserve"> (PD), </w:t>
      </w:r>
      <w:r w:rsidR="00F40C3C">
        <w:rPr>
          <w:szCs w:val="22"/>
          <w:lang w:val="lv-LV"/>
        </w:rPr>
        <w:t>Itālija</w:t>
      </w:r>
    </w:p>
    <w:p w14:paraId="6B065333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6CB2BDCA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027EEBD" w14:textId="7165AA77" w:rsidR="00DA79F9" w:rsidRDefault="00DA79F9" w:rsidP="00E10C45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8.</w:t>
      </w:r>
      <w:r w:rsidRPr="00411852">
        <w:rPr>
          <w:b/>
          <w:color w:val="000000"/>
          <w:szCs w:val="22"/>
          <w:lang w:val="lv-LV"/>
        </w:rPr>
        <w:tab/>
      </w:r>
      <w:r w:rsidRPr="00411852">
        <w:rPr>
          <w:b/>
          <w:szCs w:val="22"/>
          <w:lang w:val="lv-LV"/>
        </w:rPr>
        <w:t xml:space="preserve">REĢISTRĀCIJAS APLIECĪBAS NUMURS(-I) </w:t>
      </w:r>
    </w:p>
    <w:p w14:paraId="64497BDB" w14:textId="72217EA9" w:rsidR="00E10C45" w:rsidRDefault="00E10C45" w:rsidP="00E10C45">
      <w:pPr>
        <w:tabs>
          <w:tab w:val="clear" w:pos="567"/>
        </w:tabs>
        <w:spacing w:line="240" w:lineRule="auto"/>
        <w:ind w:left="567" w:hanging="567"/>
        <w:rPr>
          <w:b/>
          <w:szCs w:val="22"/>
          <w:lang w:val="lv-LV"/>
        </w:rPr>
      </w:pPr>
    </w:p>
    <w:p w14:paraId="36FE81FB" w14:textId="646DF3E2" w:rsidR="00DA79F9" w:rsidRDefault="00537098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537098">
        <w:rPr>
          <w:szCs w:val="22"/>
          <w:lang w:val="lv-LV"/>
        </w:rPr>
        <w:t>V/MRP/21/0019</w:t>
      </w:r>
    </w:p>
    <w:p w14:paraId="69320A7A" w14:textId="77777777" w:rsidR="00537098" w:rsidRPr="00411852" w:rsidRDefault="00537098" w:rsidP="00DA79F9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5CCD524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4BDB1ED3" w14:textId="77777777" w:rsidR="00DA79F9" w:rsidRPr="00411852" w:rsidRDefault="00DA79F9" w:rsidP="00862681">
      <w:pPr>
        <w:tabs>
          <w:tab w:val="clear" w:pos="567"/>
        </w:tabs>
        <w:spacing w:line="240" w:lineRule="auto"/>
        <w:ind w:left="567" w:hanging="567"/>
        <w:rPr>
          <w:b/>
          <w:caps/>
          <w:color w:val="000000"/>
          <w:szCs w:val="22"/>
          <w:lang w:val="lv-LV"/>
        </w:rPr>
      </w:pPr>
      <w:r w:rsidRPr="00411852">
        <w:rPr>
          <w:b/>
          <w:szCs w:val="22"/>
          <w:lang w:val="lv-LV"/>
        </w:rPr>
        <w:t>9.</w:t>
      </w:r>
      <w:r w:rsidRPr="00411852">
        <w:rPr>
          <w:b/>
          <w:szCs w:val="22"/>
          <w:lang w:val="lv-LV"/>
        </w:rPr>
        <w:tab/>
        <w:t>REĢISTRĀCIJAS /PĀRREĢISTRĀCIJAS DATUMS</w:t>
      </w:r>
      <w:r w:rsidRPr="00411852">
        <w:rPr>
          <w:b/>
          <w:caps/>
          <w:color w:val="000000"/>
          <w:szCs w:val="22"/>
          <w:lang w:val="lv-LV"/>
        </w:rPr>
        <w:t xml:space="preserve"> </w:t>
      </w:r>
    </w:p>
    <w:p w14:paraId="303A701A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aps/>
          <w:color w:val="000000"/>
          <w:szCs w:val="22"/>
          <w:lang w:val="lv-LV"/>
        </w:rPr>
      </w:pPr>
    </w:p>
    <w:p w14:paraId="4CEB5B0E" w14:textId="45E53695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Pirmās reģistrācijas datums: </w:t>
      </w:r>
      <w:r w:rsidR="004F6503">
        <w:rPr>
          <w:szCs w:val="22"/>
          <w:lang w:val="lv-LV"/>
        </w:rPr>
        <w:t>23.03.2021.</w:t>
      </w:r>
      <w:bookmarkStart w:id="4" w:name="_GoBack"/>
      <w:bookmarkEnd w:id="4"/>
      <w:r w:rsidRPr="00411852">
        <w:rPr>
          <w:szCs w:val="22"/>
          <w:lang w:val="lv-LV"/>
        </w:rPr>
        <w:t xml:space="preserve"> </w:t>
      </w:r>
    </w:p>
    <w:p w14:paraId="7C10F81B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20B23B6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7065D95A" w14:textId="77777777" w:rsidR="00DA79F9" w:rsidRPr="00411852" w:rsidRDefault="00DA79F9" w:rsidP="00862681">
      <w:pPr>
        <w:tabs>
          <w:tab w:val="clear" w:pos="567"/>
        </w:tabs>
        <w:spacing w:line="240" w:lineRule="auto"/>
        <w:ind w:left="567" w:hanging="567"/>
        <w:rPr>
          <w:b/>
          <w:color w:val="000000"/>
          <w:szCs w:val="22"/>
          <w:lang w:val="lv-LV"/>
        </w:rPr>
      </w:pPr>
      <w:r w:rsidRPr="00411852">
        <w:rPr>
          <w:b/>
          <w:szCs w:val="22"/>
          <w:lang w:val="lv-LV"/>
        </w:rPr>
        <w:t>10.</w:t>
      </w:r>
      <w:r w:rsidRPr="00411852">
        <w:rPr>
          <w:b/>
          <w:szCs w:val="22"/>
          <w:lang w:val="lv-LV"/>
        </w:rPr>
        <w:tab/>
        <w:t>TEKSTA PĒDĒJĀS PĀRSKATĪŠANAS DATUMS</w:t>
      </w:r>
      <w:r w:rsidRPr="00411852">
        <w:rPr>
          <w:b/>
          <w:caps/>
          <w:color w:val="000000"/>
          <w:szCs w:val="22"/>
          <w:lang w:val="lv-LV"/>
        </w:rPr>
        <w:t xml:space="preserve"> </w:t>
      </w:r>
    </w:p>
    <w:p w14:paraId="0E50428A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5EBD1F4E" w14:textId="580388D0" w:rsidR="00DA79F9" w:rsidRPr="00411852" w:rsidRDefault="00BF2441" w:rsidP="00DA79F9">
      <w:pPr>
        <w:tabs>
          <w:tab w:val="clear" w:pos="567"/>
        </w:tabs>
        <w:spacing w:line="240" w:lineRule="auto"/>
        <w:rPr>
          <w:b/>
          <w:color w:val="000000"/>
          <w:szCs w:val="22"/>
          <w:lang w:val="lv-LV"/>
        </w:rPr>
      </w:pPr>
      <w:r>
        <w:rPr>
          <w:szCs w:val="22"/>
          <w:lang w:val="lv-LV"/>
        </w:rPr>
        <w:t>03/2021</w:t>
      </w:r>
    </w:p>
    <w:p w14:paraId="1866DF3C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3D8EC9DA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29E28DDB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 w:rsidRPr="00411852">
        <w:rPr>
          <w:b/>
          <w:color w:val="000000"/>
          <w:szCs w:val="22"/>
          <w:lang w:val="lv-LV"/>
        </w:rPr>
        <w:t>RAŽOŠANAS, IEVEŠANAS, IZPLATĪŠANAS, TIRDZNIECĪBAS, PIEGĀDES UN/VAI LIETOŠANAS AIZLIEGUMS</w:t>
      </w:r>
    </w:p>
    <w:p w14:paraId="7368E658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</w:p>
    <w:p w14:paraId="1A59AB5E" w14:textId="1AA4787E" w:rsidR="00DA79F9" w:rsidRPr="00411852" w:rsidRDefault="00F40C3C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Bezrecepšu veterinārās zāles</w:t>
      </w:r>
      <w:r w:rsidR="00DA79F9" w:rsidRPr="00411852">
        <w:rPr>
          <w:szCs w:val="22"/>
          <w:lang w:val="lv-LV"/>
        </w:rPr>
        <w:t>. Tikai veterinārai lietošanai.</w:t>
      </w:r>
    </w:p>
    <w:p w14:paraId="7D0FF01D" w14:textId="77777777" w:rsidR="00DA79F9" w:rsidRPr="00411852" w:rsidRDefault="00DA79F9" w:rsidP="00DA79F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Produktu drīkst pārdot tikai pilnvaroti izplatītāji.</w:t>
      </w:r>
    </w:p>
    <w:p w14:paraId="0951D93A" w14:textId="77777777" w:rsidR="00153FA0" w:rsidRPr="00DA79F9" w:rsidRDefault="00153FA0">
      <w:pPr>
        <w:rPr>
          <w:lang w:val="lv-LV"/>
        </w:rPr>
      </w:pPr>
    </w:p>
    <w:sectPr w:rsidR="00153FA0" w:rsidRPr="00DA79F9" w:rsidSect="00862681">
      <w:pgSz w:w="12240" w:h="15840" w:code="1"/>
      <w:pgMar w:top="1134" w:right="1418" w:bottom="1134" w:left="1418" w:header="737" w:footer="737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EC85D3" w16cex:dateUtc="2021-03-05T08:26:00Z"/>
  <w16cex:commentExtensible w16cex:durableId="23EC8604" w16cex:dateUtc="2021-03-05T08:27:00Z"/>
  <w16cex:commentExtensible w16cex:durableId="23EC8652" w16cex:dateUtc="2021-03-05T08:28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716"/>
    <w:rsid w:val="00074716"/>
    <w:rsid w:val="00122F8A"/>
    <w:rsid w:val="0013712F"/>
    <w:rsid w:val="00153FA0"/>
    <w:rsid w:val="001F080B"/>
    <w:rsid w:val="002C6006"/>
    <w:rsid w:val="002C7265"/>
    <w:rsid w:val="00311FD1"/>
    <w:rsid w:val="00317D53"/>
    <w:rsid w:val="00464219"/>
    <w:rsid w:val="004F6503"/>
    <w:rsid w:val="00501283"/>
    <w:rsid w:val="00527DF9"/>
    <w:rsid w:val="00537098"/>
    <w:rsid w:val="0055729D"/>
    <w:rsid w:val="00622305"/>
    <w:rsid w:val="00622C25"/>
    <w:rsid w:val="006D0505"/>
    <w:rsid w:val="007D563D"/>
    <w:rsid w:val="00862681"/>
    <w:rsid w:val="00910CC3"/>
    <w:rsid w:val="009C326D"/>
    <w:rsid w:val="009F6CBD"/>
    <w:rsid w:val="00A91242"/>
    <w:rsid w:val="00AE4FD3"/>
    <w:rsid w:val="00B42CBF"/>
    <w:rsid w:val="00B70E6E"/>
    <w:rsid w:val="00B717B8"/>
    <w:rsid w:val="00BF2441"/>
    <w:rsid w:val="00BF35B8"/>
    <w:rsid w:val="00C834E6"/>
    <w:rsid w:val="00C97F59"/>
    <w:rsid w:val="00CC0D64"/>
    <w:rsid w:val="00CE3C4D"/>
    <w:rsid w:val="00D83DA4"/>
    <w:rsid w:val="00DA7589"/>
    <w:rsid w:val="00DA79F9"/>
    <w:rsid w:val="00DA7A7A"/>
    <w:rsid w:val="00DC73E1"/>
    <w:rsid w:val="00E10C45"/>
    <w:rsid w:val="00E16F6E"/>
    <w:rsid w:val="00E37DD4"/>
    <w:rsid w:val="00EE0D17"/>
    <w:rsid w:val="00F40C3C"/>
    <w:rsid w:val="00F43672"/>
    <w:rsid w:val="00F87E20"/>
    <w:rsid w:val="00FA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F851EF"/>
  <w15:chartTrackingRefBased/>
  <w15:docId w15:val="{0A420118-915D-409E-A89E-381F5DA6E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79F9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rsid w:val="00DA79F9"/>
    <w:pPr>
      <w:spacing w:line="240" w:lineRule="auto"/>
    </w:pPr>
  </w:style>
  <w:style w:type="character" w:customStyle="1" w:styleId="EndnoteTextChar">
    <w:name w:val="Endnote Text Char"/>
    <w:basedOn w:val="DefaultParagraphFont"/>
    <w:link w:val="EndnoteText"/>
    <w:semiHidden/>
    <w:rsid w:val="00DA79F9"/>
    <w:rPr>
      <w:rFonts w:ascii="Times New Roman" w:eastAsia="Times New Roman" w:hAnsi="Times New Roman" w:cs="Times New Roman"/>
      <w:szCs w:val="20"/>
      <w:lang w:val="en-GB"/>
    </w:rPr>
  </w:style>
  <w:style w:type="character" w:customStyle="1" w:styleId="artsem">
    <w:name w:val="artsem"/>
    <w:basedOn w:val="DefaultParagraphFont"/>
    <w:rsid w:val="00DA79F9"/>
  </w:style>
  <w:style w:type="character" w:customStyle="1" w:styleId="txtterm1">
    <w:name w:val="txtterm1"/>
    <w:rsid w:val="00DA79F9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0D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D17"/>
    <w:rPr>
      <w:rFonts w:ascii="Segoe UI" w:eastAsia="Times New Roman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C73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73E1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73E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73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73E1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10" Type="http://schemas.microsoft.com/office/2018/08/relationships/commentsExtensible" Target="commentsExtensib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5931</Words>
  <Characters>3381</Characters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