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5FF9B8D" w14:textId="77777777" w:rsidR="00A64847" w:rsidRPr="00A64847" w:rsidRDefault="00A64847" w:rsidP="00A64847">
      <w:pPr>
        <w:rPr>
          <w:snapToGrid w:val="0"/>
          <w:szCs w:val="24"/>
        </w:rPr>
      </w:pPr>
      <w:bookmarkStart w:id="0" w:name="_Hlk525370373"/>
      <w:r w:rsidRPr="00A4712B">
        <w:rPr>
          <w:bCs/>
          <w:snapToGrid w:val="0"/>
          <w:szCs w:val="24"/>
        </w:rPr>
        <w:t>Apovomin</w:t>
      </w:r>
      <w:r w:rsidRPr="00A64847">
        <w:rPr>
          <w:snapToGrid w:val="0"/>
          <w:szCs w:val="24"/>
        </w:rPr>
        <w:t xml:space="preserve"> 3 mg/ml šķīdums injekcijām suņiem</w:t>
      </w:r>
    </w:p>
    <w:bookmarkEnd w:id="0"/>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734E438" w14:textId="0565448C" w:rsidR="00A64847" w:rsidRPr="00A64847" w:rsidRDefault="00D063C1" w:rsidP="00A64847">
      <w:pPr>
        <w:rPr>
          <w:snapToGrid w:val="0"/>
          <w:szCs w:val="24"/>
        </w:rPr>
      </w:pPr>
      <w:bookmarkStart w:id="1" w:name="_Hlk525194403"/>
      <w:r>
        <w:rPr>
          <w:snapToGrid w:val="0"/>
          <w:szCs w:val="24"/>
        </w:rPr>
        <w:t>Katrs</w:t>
      </w:r>
      <w:r w:rsidR="00A64847" w:rsidRPr="00A64847">
        <w:rPr>
          <w:snapToGrid w:val="0"/>
          <w:szCs w:val="24"/>
        </w:rPr>
        <w:t xml:space="preserve"> ml satur: </w:t>
      </w:r>
    </w:p>
    <w:bookmarkEnd w:id="1"/>
    <w:p w14:paraId="23240F6A" w14:textId="77777777" w:rsidR="00A64847" w:rsidRPr="00A64847" w:rsidRDefault="00A64847" w:rsidP="00A64847">
      <w:pPr>
        <w:rPr>
          <w:snapToGrid w:val="0"/>
          <w:szCs w:val="24"/>
        </w:rPr>
      </w:pPr>
    </w:p>
    <w:p w14:paraId="39700B88" w14:textId="77777777" w:rsidR="00A64847" w:rsidRPr="00A64847" w:rsidRDefault="00A64847" w:rsidP="00A64847">
      <w:pPr>
        <w:rPr>
          <w:b/>
          <w:snapToGrid w:val="0"/>
          <w:szCs w:val="24"/>
        </w:rPr>
      </w:pPr>
      <w:bookmarkStart w:id="2" w:name="_Hlk479599454"/>
      <w:r w:rsidRPr="00A64847">
        <w:rPr>
          <w:b/>
          <w:snapToGrid w:val="0"/>
          <w:szCs w:val="24"/>
        </w:rPr>
        <w:t>Aktīvā viela:</w:t>
      </w:r>
    </w:p>
    <w:p w14:paraId="1A7738D3" w14:textId="02BB826C" w:rsidR="00A64847" w:rsidRPr="00A64847" w:rsidRDefault="00A64847" w:rsidP="00A64847">
      <w:pPr>
        <w:rPr>
          <w:snapToGrid w:val="0"/>
          <w:szCs w:val="24"/>
        </w:rPr>
      </w:pPr>
      <w:bookmarkStart w:id="3" w:name="_Hlk486322829"/>
      <w:bookmarkEnd w:id="2"/>
      <w:r w:rsidRPr="00A64847">
        <w:rPr>
          <w:snapToGrid w:val="0"/>
          <w:szCs w:val="24"/>
        </w:rPr>
        <w:t>Apomorfīn</w:t>
      </w:r>
      <w:r w:rsidR="00D063C1">
        <w:rPr>
          <w:snapToGrid w:val="0"/>
          <w:szCs w:val="24"/>
        </w:rPr>
        <w:t>s</w:t>
      </w:r>
      <w:r w:rsidR="00D063C1">
        <w:rPr>
          <w:snapToGrid w:val="0"/>
          <w:szCs w:val="24"/>
        </w:rPr>
        <w:tab/>
      </w:r>
      <w:r w:rsidR="00D063C1">
        <w:rPr>
          <w:snapToGrid w:val="0"/>
          <w:szCs w:val="24"/>
        </w:rPr>
        <w:tab/>
      </w:r>
      <w:r w:rsidR="00D063C1">
        <w:rPr>
          <w:snapToGrid w:val="0"/>
          <w:szCs w:val="24"/>
        </w:rPr>
        <w:tab/>
      </w:r>
      <w:r w:rsidR="00D063C1">
        <w:rPr>
          <w:snapToGrid w:val="0"/>
          <w:szCs w:val="24"/>
        </w:rPr>
        <w:tab/>
      </w:r>
      <w:r w:rsidR="00D063C1">
        <w:rPr>
          <w:snapToGrid w:val="0"/>
          <w:szCs w:val="24"/>
        </w:rPr>
        <w:tab/>
      </w:r>
      <w:r w:rsidR="00D063C1">
        <w:rPr>
          <w:snapToGrid w:val="0"/>
          <w:szCs w:val="24"/>
        </w:rPr>
        <w:tab/>
      </w:r>
      <w:r w:rsidRPr="00A64847">
        <w:rPr>
          <w:snapToGrid w:val="0"/>
          <w:szCs w:val="24"/>
        </w:rPr>
        <w:tab/>
      </w:r>
      <w:r w:rsidR="00D063C1">
        <w:rPr>
          <w:snapToGrid w:val="0"/>
          <w:szCs w:val="24"/>
        </w:rPr>
        <w:t>2,56</w:t>
      </w:r>
      <w:r w:rsidRPr="00A64847">
        <w:rPr>
          <w:snapToGrid w:val="0"/>
          <w:szCs w:val="24"/>
        </w:rPr>
        <w:t> mg</w:t>
      </w:r>
    </w:p>
    <w:bookmarkEnd w:id="3"/>
    <w:p w14:paraId="6ACBB703" w14:textId="3F7187FE" w:rsidR="00A64847" w:rsidRPr="00A64847" w:rsidRDefault="00A64847" w:rsidP="00A64847">
      <w:pPr>
        <w:rPr>
          <w:snapToGrid w:val="0"/>
          <w:szCs w:val="24"/>
        </w:rPr>
      </w:pPr>
      <w:r w:rsidRPr="00A64847">
        <w:rPr>
          <w:snapToGrid w:val="0"/>
          <w:szCs w:val="24"/>
        </w:rPr>
        <w:t xml:space="preserve">(atbilst </w:t>
      </w:r>
      <w:r w:rsidR="00D063C1">
        <w:rPr>
          <w:snapToGrid w:val="0"/>
          <w:szCs w:val="24"/>
        </w:rPr>
        <w:t xml:space="preserve">apomorfīna </w:t>
      </w:r>
      <w:r w:rsidR="00D063C1" w:rsidRPr="00A64847">
        <w:rPr>
          <w:snapToGrid w:val="0"/>
          <w:szCs w:val="24"/>
        </w:rPr>
        <w:t>hidrohlorīda hemihidrāt</w:t>
      </w:r>
      <w:r w:rsidR="00D063C1">
        <w:rPr>
          <w:snapToGrid w:val="0"/>
          <w:szCs w:val="24"/>
        </w:rPr>
        <w:t>am</w:t>
      </w:r>
      <w:r w:rsidRPr="00A64847">
        <w:rPr>
          <w:snapToGrid w:val="0"/>
          <w:szCs w:val="24"/>
        </w:rPr>
        <w:tab/>
      </w:r>
      <w:r w:rsidR="00D063C1">
        <w:rPr>
          <w:snapToGrid w:val="0"/>
          <w:szCs w:val="24"/>
        </w:rPr>
        <w:t>3,00</w:t>
      </w:r>
      <w:r w:rsidRPr="00A64847">
        <w:rPr>
          <w:snapToGrid w:val="0"/>
          <w:szCs w:val="24"/>
        </w:rPr>
        <w:t> mg)</w:t>
      </w:r>
    </w:p>
    <w:p w14:paraId="2438EF6B" w14:textId="77777777" w:rsidR="00A64847" w:rsidRPr="00A64847" w:rsidRDefault="00A64847" w:rsidP="00A64847">
      <w:pPr>
        <w:rPr>
          <w:snapToGrid w:val="0"/>
          <w:szCs w:val="24"/>
        </w:rPr>
      </w:pPr>
    </w:p>
    <w:p w14:paraId="3745A321" w14:textId="77777777" w:rsidR="00A64847" w:rsidRPr="00A64847" w:rsidRDefault="00A64847" w:rsidP="00A64847">
      <w:pPr>
        <w:rPr>
          <w:b/>
          <w:snapToGrid w:val="0"/>
          <w:szCs w:val="24"/>
        </w:rPr>
      </w:pPr>
      <w:r w:rsidRPr="00A64847">
        <w:rPr>
          <w:b/>
          <w:snapToGrid w:val="0"/>
          <w:szCs w:val="24"/>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1E4CB21B"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6734CD0"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A64847" w14:paraId="2E78E786" w14:textId="77777777" w:rsidTr="00D84132">
        <w:tc>
          <w:tcPr>
            <w:tcW w:w="4524" w:type="dxa"/>
            <w:shd w:val="clear" w:color="auto" w:fill="auto"/>
          </w:tcPr>
          <w:p w14:paraId="7D64428A" w14:textId="5DFBFD32" w:rsidR="00A64847" w:rsidRPr="00E57A7D" w:rsidRDefault="00A64847" w:rsidP="00A64847">
            <w:pPr>
              <w:spacing w:before="60" w:after="60"/>
              <w:ind w:left="567" w:hanging="567"/>
              <w:rPr>
                <w:iCs/>
                <w:szCs w:val="22"/>
              </w:rPr>
            </w:pPr>
            <w:r w:rsidRPr="009F4AD9">
              <w:t>Benzilspirts (E1519)</w:t>
            </w:r>
          </w:p>
        </w:tc>
        <w:tc>
          <w:tcPr>
            <w:tcW w:w="4537" w:type="dxa"/>
            <w:shd w:val="clear" w:color="auto" w:fill="auto"/>
            <w:vAlign w:val="center"/>
          </w:tcPr>
          <w:p w14:paraId="0A59B4C7" w14:textId="152BF1F4" w:rsidR="00A64847" w:rsidRPr="00E57A7D" w:rsidRDefault="007566A9" w:rsidP="00A64847">
            <w:pPr>
              <w:spacing w:before="60" w:after="60"/>
              <w:rPr>
                <w:iCs/>
                <w:szCs w:val="22"/>
              </w:rPr>
            </w:pPr>
            <w:r>
              <w:rPr>
                <w:iCs/>
                <w:szCs w:val="22"/>
              </w:rPr>
              <w:t>10 mg</w:t>
            </w:r>
          </w:p>
        </w:tc>
      </w:tr>
      <w:tr w:rsidR="00A64847" w14:paraId="3B994E71" w14:textId="77777777" w:rsidTr="00D84132">
        <w:tc>
          <w:tcPr>
            <w:tcW w:w="4524" w:type="dxa"/>
            <w:shd w:val="clear" w:color="auto" w:fill="auto"/>
          </w:tcPr>
          <w:p w14:paraId="6F56C01E" w14:textId="272D5D07" w:rsidR="00A64847" w:rsidRPr="00E57A7D" w:rsidRDefault="00A64847" w:rsidP="00A64847">
            <w:pPr>
              <w:spacing w:before="60" w:after="60"/>
              <w:rPr>
                <w:iCs/>
                <w:szCs w:val="22"/>
              </w:rPr>
            </w:pPr>
            <w:r w:rsidRPr="009F4AD9">
              <w:t>Nātrija metabisulfīts (E223)</w:t>
            </w:r>
          </w:p>
        </w:tc>
        <w:tc>
          <w:tcPr>
            <w:tcW w:w="4537" w:type="dxa"/>
            <w:shd w:val="clear" w:color="auto" w:fill="auto"/>
            <w:vAlign w:val="center"/>
          </w:tcPr>
          <w:p w14:paraId="6E1520D4" w14:textId="09E930F1" w:rsidR="00A64847" w:rsidRPr="00E57A7D" w:rsidRDefault="007566A9" w:rsidP="00A64847">
            <w:pPr>
              <w:spacing w:before="60" w:after="60"/>
              <w:rPr>
                <w:iCs/>
                <w:szCs w:val="22"/>
              </w:rPr>
            </w:pPr>
            <w:r>
              <w:rPr>
                <w:iCs/>
                <w:szCs w:val="22"/>
              </w:rPr>
              <w:t>1,0 mg</w:t>
            </w:r>
          </w:p>
        </w:tc>
      </w:tr>
      <w:tr w:rsidR="00A64847" w14:paraId="0D684EDD" w14:textId="77777777" w:rsidTr="00D84132">
        <w:tc>
          <w:tcPr>
            <w:tcW w:w="4524" w:type="dxa"/>
            <w:shd w:val="clear" w:color="auto" w:fill="auto"/>
          </w:tcPr>
          <w:p w14:paraId="5F6C8913" w14:textId="1256A4AC" w:rsidR="00A64847" w:rsidRPr="00E57A7D" w:rsidRDefault="00A64847" w:rsidP="00A64847">
            <w:pPr>
              <w:spacing w:before="60" w:after="60"/>
              <w:rPr>
                <w:iCs/>
                <w:szCs w:val="22"/>
              </w:rPr>
            </w:pPr>
            <w:r w:rsidRPr="009F4AD9">
              <w:t>Nātrija hlorīds</w:t>
            </w:r>
          </w:p>
        </w:tc>
        <w:tc>
          <w:tcPr>
            <w:tcW w:w="4537" w:type="dxa"/>
            <w:shd w:val="clear" w:color="auto" w:fill="auto"/>
            <w:vAlign w:val="center"/>
          </w:tcPr>
          <w:p w14:paraId="61D39782" w14:textId="77777777" w:rsidR="00A64847" w:rsidRPr="00E57A7D" w:rsidRDefault="00A64847" w:rsidP="00A64847">
            <w:pPr>
              <w:spacing w:before="60" w:after="60"/>
              <w:rPr>
                <w:iCs/>
                <w:szCs w:val="22"/>
              </w:rPr>
            </w:pPr>
          </w:p>
        </w:tc>
      </w:tr>
      <w:tr w:rsidR="00A64847" w14:paraId="680F21F1" w14:textId="77777777" w:rsidTr="00D84132">
        <w:tc>
          <w:tcPr>
            <w:tcW w:w="4524" w:type="dxa"/>
            <w:shd w:val="clear" w:color="auto" w:fill="auto"/>
          </w:tcPr>
          <w:p w14:paraId="03630E69" w14:textId="20F806C5" w:rsidR="00A64847" w:rsidRPr="00E57A7D" w:rsidRDefault="00A64847" w:rsidP="00A64847">
            <w:pPr>
              <w:spacing w:before="60" w:after="60"/>
              <w:rPr>
                <w:iCs/>
                <w:szCs w:val="22"/>
              </w:rPr>
            </w:pPr>
            <w:r w:rsidRPr="009F4AD9">
              <w:t>Ūdens injekcijām</w:t>
            </w:r>
          </w:p>
        </w:tc>
        <w:tc>
          <w:tcPr>
            <w:tcW w:w="4537" w:type="dxa"/>
            <w:shd w:val="clear" w:color="auto" w:fill="auto"/>
            <w:vAlign w:val="center"/>
          </w:tcPr>
          <w:p w14:paraId="0A2C7EF5" w14:textId="77777777" w:rsidR="00A64847" w:rsidRPr="00E57A7D" w:rsidRDefault="00A64847" w:rsidP="00A64847">
            <w:pPr>
              <w:spacing w:before="60" w:after="60"/>
              <w:rPr>
                <w:iCs/>
                <w:szCs w:val="22"/>
              </w:rPr>
            </w:pPr>
          </w:p>
        </w:tc>
      </w:tr>
      <w:tr w:rsidR="00A64847" w14:paraId="75E57EAA" w14:textId="77777777" w:rsidTr="00D84132">
        <w:tc>
          <w:tcPr>
            <w:tcW w:w="4524" w:type="dxa"/>
            <w:shd w:val="clear" w:color="auto" w:fill="auto"/>
          </w:tcPr>
          <w:p w14:paraId="27960972" w14:textId="19070E52" w:rsidR="00A64847" w:rsidRPr="00E57A7D" w:rsidRDefault="00A64847" w:rsidP="00A64847">
            <w:pPr>
              <w:spacing w:before="60" w:after="60"/>
              <w:ind w:left="567" w:hanging="567"/>
              <w:rPr>
                <w:b/>
                <w:bCs/>
                <w:iCs/>
                <w:szCs w:val="22"/>
              </w:rPr>
            </w:pPr>
            <w:r w:rsidRPr="009F4AD9">
              <w:t xml:space="preserve">Nātrija hidroksīds (pH </w:t>
            </w:r>
            <w:r w:rsidR="008226C6">
              <w:t xml:space="preserve"> pielāgošanai</w:t>
            </w:r>
            <w:r w:rsidRPr="009F4AD9">
              <w:t>)</w:t>
            </w:r>
          </w:p>
        </w:tc>
        <w:tc>
          <w:tcPr>
            <w:tcW w:w="4537" w:type="dxa"/>
            <w:shd w:val="clear" w:color="auto" w:fill="auto"/>
            <w:vAlign w:val="center"/>
          </w:tcPr>
          <w:p w14:paraId="41F52DA9" w14:textId="77777777" w:rsidR="00A64847" w:rsidRPr="00E57A7D" w:rsidRDefault="00A64847" w:rsidP="00A64847">
            <w:pPr>
              <w:spacing w:before="60" w:after="60"/>
              <w:rPr>
                <w:iCs/>
                <w:szCs w:val="22"/>
              </w:rPr>
            </w:pPr>
          </w:p>
        </w:tc>
      </w:tr>
      <w:tr w:rsidR="00A64847" w14:paraId="1AE2F62B" w14:textId="77777777" w:rsidTr="00D84132">
        <w:tc>
          <w:tcPr>
            <w:tcW w:w="4524" w:type="dxa"/>
            <w:shd w:val="clear" w:color="auto" w:fill="auto"/>
          </w:tcPr>
          <w:p w14:paraId="00392A89" w14:textId="3EBD25EC" w:rsidR="00A64847" w:rsidRPr="00E57A7D" w:rsidRDefault="00A64847" w:rsidP="00A64847">
            <w:pPr>
              <w:spacing w:before="60" w:after="60"/>
              <w:rPr>
                <w:iCs/>
                <w:szCs w:val="22"/>
              </w:rPr>
            </w:pPr>
            <w:r w:rsidRPr="009F4AD9">
              <w:t xml:space="preserve">Sālsskābe, atšķaidīta (pH </w:t>
            </w:r>
            <w:r w:rsidR="008226C6">
              <w:t xml:space="preserve"> pielāgošanai</w:t>
            </w:r>
            <w:r w:rsidRPr="009F4AD9">
              <w:t>)</w:t>
            </w:r>
          </w:p>
        </w:tc>
        <w:tc>
          <w:tcPr>
            <w:tcW w:w="4537" w:type="dxa"/>
            <w:shd w:val="clear" w:color="auto" w:fill="auto"/>
            <w:vAlign w:val="center"/>
          </w:tcPr>
          <w:p w14:paraId="2C21771A" w14:textId="77777777" w:rsidR="00A64847" w:rsidRPr="00E57A7D" w:rsidRDefault="00A64847" w:rsidP="00A64847">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1DB74A0E" w14:textId="77777777" w:rsidR="00A64847" w:rsidRPr="00A64847" w:rsidRDefault="00A64847" w:rsidP="00A64847">
      <w:pPr>
        <w:rPr>
          <w:snapToGrid w:val="0"/>
          <w:szCs w:val="24"/>
        </w:rPr>
      </w:pPr>
      <w:r w:rsidRPr="00A64847">
        <w:rPr>
          <w:snapToGrid w:val="0"/>
          <w:szCs w:val="24"/>
        </w:rPr>
        <w:t>Dzidrs, bezkrāsains ūdens šķīdums.</w:t>
      </w:r>
    </w:p>
    <w:p w14:paraId="7F511C5F" w14:textId="77777777" w:rsidR="00C114FF" w:rsidRDefault="00C114FF" w:rsidP="00A9226B">
      <w:pPr>
        <w:tabs>
          <w:tab w:val="clear" w:pos="567"/>
        </w:tabs>
        <w:spacing w:line="240" w:lineRule="auto"/>
        <w:rPr>
          <w:szCs w:val="22"/>
        </w:rPr>
      </w:pPr>
    </w:p>
    <w:p w14:paraId="012DFB23" w14:textId="77777777" w:rsidR="009F6815" w:rsidRPr="00E57A7D" w:rsidRDefault="009F6815"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5AFB0E9A" w14:textId="77777777" w:rsidR="00A64847" w:rsidRPr="00A64847" w:rsidRDefault="00A64847" w:rsidP="00A64847">
      <w:pPr>
        <w:rPr>
          <w:snapToGrid w:val="0"/>
          <w:szCs w:val="24"/>
        </w:rPr>
      </w:pPr>
      <w:r w:rsidRPr="00A64847">
        <w:rPr>
          <w:snapToGrid w:val="0"/>
          <w:szCs w:val="24"/>
        </w:rPr>
        <w:t xml:space="preserve">Suņi. </w:t>
      </w:r>
    </w:p>
    <w:p w14:paraId="3D27FAE8" w14:textId="77777777" w:rsidR="009F6815" w:rsidRPr="00E57A7D" w:rsidRDefault="009F6815"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2BC6920" w14:textId="77777777" w:rsidR="00A64847" w:rsidRPr="00A64847" w:rsidRDefault="00A64847" w:rsidP="00A64847">
      <w:pPr>
        <w:rPr>
          <w:snapToGrid w:val="0"/>
          <w:szCs w:val="24"/>
        </w:rPr>
      </w:pPr>
      <w:r w:rsidRPr="00A64847">
        <w:rPr>
          <w:snapToGrid w:val="0"/>
          <w:szCs w:val="24"/>
        </w:rPr>
        <w:t>Vemšanas ierosināšanai.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E8F5A3F" w14:textId="77777777" w:rsidR="00A64847" w:rsidRPr="00A64847" w:rsidRDefault="00A64847" w:rsidP="00A64847">
      <w:pPr>
        <w:jc w:val="both"/>
        <w:rPr>
          <w:snapToGrid w:val="0"/>
          <w:szCs w:val="24"/>
        </w:rPr>
      </w:pPr>
      <w:r w:rsidRPr="00A64847">
        <w:rPr>
          <w:snapToGrid w:val="0"/>
          <w:szCs w:val="24"/>
        </w:rPr>
        <w:t>Nelietot kaķiem.</w:t>
      </w:r>
    </w:p>
    <w:p w14:paraId="0C86135C" w14:textId="77777777" w:rsidR="00A64847" w:rsidRPr="00A64847" w:rsidRDefault="00A64847" w:rsidP="00A64847">
      <w:pPr>
        <w:jc w:val="both"/>
        <w:rPr>
          <w:snapToGrid w:val="0"/>
          <w:szCs w:val="24"/>
        </w:rPr>
      </w:pPr>
      <w:r w:rsidRPr="00A64847">
        <w:rPr>
          <w:snapToGrid w:val="0"/>
          <w:szCs w:val="24"/>
        </w:rPr>
        <w:t>Nelietot gadījumos, ja konstatēts centrālās nervu sistēmas (CNS) nomākums.</w:t>
      </w:r>
    </w:p>
    <w:p w14:paraId="0EA15644" w14:textId="54F069D8" w:rsidR="00A64847" w:rsidRPr="00A64847" w:rsidRDefault="00A64847" w:rsidP="00A64847">
      <w:pPr>
        <w:jc w:val="both"/>
        <w:rPr>
          <w:snapToGrid w:val="0"/>
          <w:szCs w:val="24"/>
        </w:rPr>
      </w:pPr>
      <w:r w:rsidRPr="00A64847">
        <w:rPr>
          <w:snapToGrid w:val="0"/>
          <w:szCs w:val="24"/>
        </w:rPr>
        <w:t>Nelietot gadījumos, ja norīt</w:t>
      </w:r>
      <w:r w:rsidR="005A1A2D">
        <w:rPr>
          <w:snapToGrid w:val="0"/>
          <w:szCs w:val="24"/>
        </w:rPr>
        <w:t>a</w:t>
      </w:r>
      <w:r w:rsidRPr="00A64847">
        <w:rPr>
          <w:snapToGrid w:val="0"/>
          <w:szCs w:val="24"/>
        </w:rPr>
        <w:t>s kodīg</w:t>
      </w:r>
      <w:r w:rsidR="005A1A2D">
        <w:rPr>
          <w:snapToGrid w:val="0"/>
          <w:szCs w:val="24"/>
        </w:rPr>
        <w:t>a</w:t>
      </w:r>
      <w:r w:rsidRPr="00A64847">
        <w:rPr>
          <w:snapToGrid w:val="0"/>
          <w:szCs w:val="24"/>
        </w:rPr>
        <w:t xml:space="preserve">s </w:t>
      </w:r>
      <w:r w:rsidR="005A1A2D">
        <w:rPr>
          <w:snapToGrid w:val="0"/>
          <w:szCs w:val="24"/>
        </w:rPr>
        <w:t xml:space="preserve"> vielas</w:t>
      </w:r>
      <w:r w:rsidR="005A1A2D" w:rsidRPr="00A64847">
        <w:rPr>
          <w:snapToGrid w:val="0"/>
          <w:szCs w:val="24"/>
        </w:rPr>
        <w:t xml:space="preserve"> </w:t>
      </w:r>
      <w:r w:rsidRPr="00A64847">
        <w:rPr>
          <w:snapToGrid w:val="0"/>
          <w:szCs w:val="24"/>
        </w:rPr>
        <w:t>(skābe vai sārms), putas veidojoš</w:t>
      </w:r>
      <w:r w:rsidR="005A1A2D">
        <w:rPr>
          <w:snapToGrid w:val="0"/>
          <w:szCs w:val="24"/>
        </w:rPr>
        <w:t xml:space="preserve">i </w:t>
      </w:r>
      <w:r w:rsidRPr="00A64847">
        <w:rPr>
          <w:snapToGrid w:val="0"/>
          <w:szCs w:val="24"/>
        </w:rPr>
        <w:t>līdzek</w:t>
      </w:r>
      <w:r w:rsidR="005A1A2D">
        <w:rPr>
          <w:snapToGrid w:val="0"/>
          <w:szCs w:val="24"/>
        </w:rPr>
        <w:t>ļi</w:t>
      </w:r>
      <w:r w:rsidRPr="00A64847">
        <w:rPr>
          <w:snapToGrid w:val="0"/>
          <w:szCs w:val="24"/>
        </w:rPr>
        <w:t>, gaistoša</w:t>
      </w:r>
      <w:r w:rsidR="005A1A2D">
        <w:rPr>
          <w:snapToGrid w:val="0"/>
          <w:szCs w:val="24"/>
        </w:rPr>
        <w:t>s</w:t>
      </w:r>
      <w:r w:rsidRPr="00A64847">
        <w:rPr>
          <w:snapToGrid w:val="0"/>
          <w:szCs w:val="24"/>
        </w:rPr>
        <w:t xml:space="preserve"> viela</w:t>
      </w:r>
      <w:r w:rsidR="005A1A2D">
        <w:rPr>
          <w:snapToGrid w:val="0"/>
          <w:szCs w:val="24"/>
        </w:rPr>
        <w:t>s</w:t>
      </w:r>
      <w:r w:rsidRPr="00A64847">
        <w:rPr>
          <w:snapToGrid w:val="0"/>
          <w:szCs w:val="24"/>
        </w:rPr>
        <w:t>, organisk</w:t>
      </w:r>
      <w:r w:rsidR="005A1A2D">
        <w:rPr>
          <w:snapToGrid w:val="0"/>
          <w:szCs w:val="24"/>
        </w:rPr>
        <w:t>ie</w:t>
      </w:r>
      <w:r w:rsidRPr="00A64847">
        <w:rPr>
          <w:snapToGrid w:val="0"/>
          <w:szCs w:val="24"/>
        </w:rPr>
        <w:t xml:space="preserve"> šķīdinātāj</w:t>
      </w:r>
      <w:r w:rsidR="005A1A2D">
        <w:rPr>
          <w:snapToGrid w:val="0"/>
          <w:szCs w:val="24"/>
        </w:rPr>
        <w:t>i</w:t>
      </w:r>
      <w:r w:rsidRPr="00A64847">
        <w:rPr>
          <w:snapToGrid w:val="0"/>
          <w:szCs w:val="24"/>
        </w:rPr>
        <w:t xml:space="preserve"> vai as</w:t>
      </w:r>
      <w:r w:rsidR="005A1A2D">
        <w:rPr>
          <w:snapToGrid w:val="0"/>
          <w:szCs w:val="24"/>
        </w:rPr>
        <w:t>i</w:t>
      </w:r>
      <w:r w:rsidRPr="00A64847">
        <w:rPr>
          <w:snapToGrid w:val="0"/>
          <w:szCs w:val="24"/>
        </w:rPr>
        <w:t xml:space="preserve"> priekšmet</w:t>
      </w:r>
      <w:r w:rsidR="005A1A2D">
        <w:rPr>
          <w:snapToGrid w:val="0"/>
          <w:szCs w:val="24"/>
        </w:rPr>
        <w:t>i</w:t>
      </w:r>
      <w:r w:rsidRPr="00A64847">
        <w:rPr>
          <w:snapToGrid w:val="0"/>
          <w:szCs w:val="24"/>
        </w:rPr>
        <w:t xml:space="preserve"> (piem., stikls).</w:t>
      </w:r>
    </w:p>
    <w:p w14:paraId="5E7717C3" w14:textId="77777777" w:rsidR="00A64847" w:rsidRPr="00A64847" w:rsidRDefault="00A64847" w:rsidP="00A64847">
      <w:pPr>
        <w:jc w:val="both"/>
        <w:rPr>
          <w:snapToGrid w:val="0"/>
          <w:szCs w:val="24"/>
        </w:rPr>
      </w:pPr>
      <w:r w:rsidRPr="00A64847">
        <w:rPr>
          <w:snapToGrid w:val="0"/>
          <w:szCs w:val="24"/>
        </w:rPr>
        <w:t>Nelietot dzīvniekiem ar hipoksiju, elpas trūkumu, epileptisku lēkmi, izteiktu uzbudinājumu, izteiktu vājumu, ataksiju, komu, normāla rīkles gala refleksa zudumu, vai tiem ir konstatēti citi būtiski neiroloģiski traucējumi, kas var izraisīt aspirācijas pneimoniju.</w:t>
      </w:r>
    </w:p>
    <w:p w14:paraId="19D7825D" w14:textId="77777777" w:rsidR="00A64847" w:rsidRPr="00A64847" w:rsidRDefault="00A64847" w:rsidP="00A64847">
      <w:pPr>
        <w:jc w:val="both"/>
        <w:rPr>
          <w:snapToGrid w:val="0"/>
          <w:szCs w:val="24"/>
        </w:rPr>
      </w:pPr>
      <w:r w:rsidRPr="00A64847">
        <w:rPr>
          <w:snapToGrid w:val="0"/>
          <w:szCs w:val="24"/>
        </w:rPr>
        <w:t>Nelietot gadījumos, ja konstatēti asinsrites traucējumi, šoks vai dzīvnieks ir narkozē.</w:t>
      </w:r>
    </w:p>
    <w:p w14:paraId="7BB0DA2F" w14:textId="77777777" w:rsidR="00A64847" w:rsidRPr="00A64847" w:rsidRDefault="00A64847" w:rsidP="00A64847">
      <w:pPr>
        <w:jc w:val="both"/>
        <w:rPr>
          <w:snapToGrid w:val="0"/>
          <w:szCs w:val="24"/>
        </w:rPr>
      </w:pPr>
      <w:r w:rsidRPr="00A64847">
        <w:rPr>
          <w:snapToGrid w:val="0"/>
          <w:szCs w:val="24"/>
        </w:rPr>
        <w:t>Nelietot, ja dzīvnieks iepriekš ir ārstēts ar dopamīna antagonistiem (neiroleptiķiem).</w:t>
      </w:r>
    </w:p>
    <w:p w14:paraId="4AAF4A50" w14:textId="26195F8F" w:rsidR="00A64847" w:rsidRPr="00A64847" w:rsidRDefault="00A64847" w:rsidP="00A64847">
      <w:pPr>
        <w:jc w:val="both"/>
        <w:rPr>
          <w:snapToGrid w:val="0"/>
          <w:szCs w:val="24"/>
        </w:rPr>
      </w:pPr>
      <w:r w:rsidRPr="00A64847">
        <w:rPr>
          <w:snapToGrid w:val="0"/>
          <w:szCs w:val="24"/>
        </w:rPr>
        <w:t xml:space="preserve">Nelietot gadījumos, ja konstatēta pastiprināta jutība pret aktīvo vielu vai pret </w:t>
      </w:r>
      <w:r w:rsidR="0069136C">
        <w:rPr>
          <w:snapToGrid w:val="0"/>
          <w:szCs w:val="24"/>
        </w:rPr>
        <w:t>jebkuru</w:t>
      </w:r>
      <w:r w:rsidR="0069136C" w:rsidRPr="00A64847">
        <w:rPr>
          <w:snapToGrid w:val="0"/>
          <w:szCs w:val="24"/>
        </w:rPr>
        <w:t xml:space="preserve"> </w:t>
      </w:r>
      <w:r w:rsidRPr="00A64847">
        <w:rPr>
          <w:snapToGrid w:val="0"/>
          <w:szCs w:val="24"/>
        </w:rPr>
        <w:t>no palīgvielām.</w:t>
      </w:r>
    </w:p>
    <w:p w14:paraId="14055AE1" w14:textId="77777777" w:rsidR="00C114FF" w:rsidRPr="00E57A7D" w:rsidRDefault="00C114FF" w:rsidP="00A9226B">
      <w:pPr>
        <w:tabs>
          <w:tab w:val="clear" w:pos="567"/>
        </w:tabs>
        <w:spacing w:line="240" w:lineRule="auto"/>
        <w:rPr>
          <w:szCs w:val="22"/>
        </w:rPr>
      </w:pPr>
    </w:p>
    <w:p w14:paraId="45B2DDAB" w14:textId="77777777" w:rsidR="00CF5A2C" w:rsidRDefault="00CF5A2C">
      <w:pPr>
        <w:tabs>
          <w:tab w:val="clear" w:pos="567"/>
        </w:tabs>
        <w:spacing w:line="240" w:lineRule="auto"/>
        <w:rPr>
          <w:b/>
          <w:szCs w:val="22"/>
        </w:rPr>
      </w:pPr>
      <w:r>
        <w:br w:type="page"/>
      </w:r>
    </w:p>
    <w:p w14:paraId="2C7C17D2" w14:textId="0E96AE8C" w:rsidR="00C114FF" w:rsidRPr="00E57A7D" w:rsidRDefault="006C78AB"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F9AA0D4" w14:textId="3673AD7E" w:rsidR="00A64847" w:rsidRPr="00A64847" w:rsidRDefault="00A64847" w:rsidP="00A64847">
      <w:pPr>
        <w:rPr>
          <w:snapToGrid w:val="0"/>
          <w:szCs w:val="24"/>
        </w:rPr>
      </w:pPr>
      <w:bookmarkStart w:id="4" w:name="_Hlk525640376"/>
      <w:bookmarkStart w:id="5" w:name="_Hlk479596997"/>
      <w:bookmarkStart w:id="6" w:name="_Hlk526412097"/>
      <w:bookmarkStart w:id="7" w:name="_Hlk526769076"/>
      <w:r w:rsidRPr="00A64847">
        <w:rPr>
          <w:snapToGrid w:val="0"/>
          <w:szCs w:val="24"/>
        </w:rPr>
        <w:t>Rīstīšanās ar vemšanu vai bez tās parasti parādās 2 </w:t>
      </w:r>
      <w:r w:rsidR="00CF5A2C">
        <w:rPr>
          <w:snapToGrid w:val="0"/>
          <w:szCs w:val="24"/>
        </w:rPr>
        <w:t>–</w:t>
      </w:r>
      <w:r w:rsidRPr="00A64847">
        <w:rPr>
          <w:snapToGrid w:val="0"/>
          <w:szCs w:val="24"/>
        </w:rPr>
        <w:t xml:space="preserve"> 15 minūšu laikā pēc </w:t>
      </w:r>
      <w:r w:rsidR="00721044">
        <w:rPr>
          <w:snapToGrid w:val="0"/>
          <w:szCs w:val="24"/>
        </w:rPr>
        <w:t xml:space="preserve">šo </w:t>
      </w:r>
      <w:r w:rsidR="00B525EF">
        <w:rPr>
          <w:snapToGrid w:val="0"/>
          <w:szCs w:val="24"/>
        </w:rPr>
        <w:t xml:space="preserve">veterināro </w:t>
      </w:r>
      <w:r w:rsidRPr="00A64847">
        <w:rPr>
          <w:snapToGrid w:val="0"/>
          <w:szCs w:val="24"/>
        </w:rPr>
        <w:t>zāļu injekcijas, un tā var ilgt no 2 minūtēm līdz 2,5 stundām. Ja vemšana nesākas pēc vienas injekcijas, neatkārtot injekciju, jo tā nebūs efektīva un var parādītie</w:t>
      </w:r>
      <w:r w:rsidRPr="00EE0B47">
        <w:rPr>
          <w:snapToGrid w:val="0"/>
          <w:szCs w:val="24"/>
        </w:rPr>
        <w:t>s toksicitātes</w:t>
      </w:r>
      <w:r w:rsidRPr="00A64847">
        <w:rPr>
          <w:snapToGrid w:val="0"/>
          <w:szCs w:val="24"/>
        </w:rPr>
        <w:t xml:space="preserve"> klīniskās pazīmes. </w:t>
      </w:r>
    </w:p>
    <w:bookmarkEnd w:id="4"/>
    <w:bookmarkEnd w:id="5"/>
    <w:bookmarkEnd w:id="6"/>
    <w:bookmarkEnd w:id="7"/>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010EC8F6" w14:textId="204EC284" w:rsidR="00A64847" w:rsidRPr="00A64847" w:rsidRDefault="00A64847" w:rsidP="00A64847">
      <w:pPr>
        <w:rPr>
          <w:rFonts w:ascii="Calibri" w:hAnsi="Calibri"/>
          <w:snapToGrid w:val="0"/>
          <w:szCs w:val="24"/>
        </w:rPr>
      </w:pPr>
      <w:bookmarkStart w:id="8" w:name="_Hlk525543400"/>
      <w:bookmarkStart w:id="9" w:name="_Hlk526412247"/>
      <w:r w:rsidRPr="00A64847">
        <w:rPr>
          <w:snapToGrid w:val="0"/>
          <w:szCs w:val="24"/>
        </w:rPr>
        <w:t xml:space="preserve">Suņiem ar smagu aknu mazspēju </w:t>
      </w:r>
      <w:r w:rsidR="00721044">
        <w:rPr>
          <w:snapToGrid w:val="0"/>
          <w:szCs w:val="24"/>
        </w:rPr>
        <w:t xml:space="preserve">šīs </w:t>
      </w:r>
      <w:r w:rsidR="00B525EF">
        <w:rPr>
          <w:snapToGrid w:val="0"/>
          <w:szCs w:val="24"/>
        </w:rPr>
        <w:t>veterinār</w:t>
      </w:r>
      <w:r w:rsidR="00721044">
        <w:rPr>
          <w:snapToGrid w:val="0"/>
          <w:szCs w:val="24"/>
        </w:rPr>
        <w:t xml:space="preserve">ās </w:t>
      </w:r>
      <w:r w:rsidR="00B525EF">
        <w:rPr>
          <w:snapToGrid w:val="0"/>
          <w:szCs w:val="24"/>
        </w:rPr>
        <w:t xml:space="preserve"> </w:t>
      </w:r>
      <w:r w:rsidRPr="00A64847">
        <w:rPr>
          <w:snapToGrid w:val="0"/>
          <w:szCs w:val="24"/>
        </w:rPr>
        <w:t>zā</w:t>
      </w:r>
      <w:r w:rsidR="00721044">
        <w:rPr>
          <w:snapToGrid w:val="0"/>
          <w:szCs w:val="24"/>
        </w:rPr>
        <w:t xml:space="preserve">les </w:t>
      </w:r>
      <w:r w:rsidRPr="00A64847">
        <w:rPr>
          <w:snapToGrid w:val="0"/>
          <w:szCs w:val="24"/>
        </w:rPr>
        <w:t xml:space="preserve"> lieto</w:t>
      </w:r>
      <w:r w:rsidR="00721044">
        <w:rPr>
          <w:snapToGrid w:val="0"/>
          <w:szCs w:val="24"/>
        </w:rPr>
        <w:t xml:space="preserve">t </w:t>
      </w:r>
      <w:r w:rsidRPr="00A64847">
        <w:rPr>
          <w:snapToGrid w:val="0"/>
          <w:szCs w:val="24"/>
        </w:rPr>
        <w:t xml:space="preserve"> </w:t>
      </w:r>
      <w:r w:rsidR="00721044">
        <w:rPr>
          <w:snapToGrid w:val="0"/>
          <w:szCs w:val="24"/>
        </w:rPr>
        <w:t xml:space="preserve">tikai pēc ārstējošā veterinārārsta </w:t>
      </w:r>
      <w:r w:rsidRPr="00A64847">
        <w:rPr>
          <w:snapToGrid w:val="0"/>
          <w:szCs w:val="24"/>
        </w:rPr>
        <w:t>ieguvuma un riska attiecīb</w:t>
      </w:r>
      <w:r w:rsidR="00721044">
        <w:rPr>
          <w:snapToGrid w:val="0"/>
          <w:szCs w:val="24"/>
        </w:rPr>
        <w:t xml:space="preserve">as  </w:t>
      </w:r>
      <w:r w:rsidR="00EE0B47">
        <w:rPr>
          <w:snapToGrid w:val="0"/>
          <w:szCs w:val="24"/>
        </w:rPr>
        <w:t>i</w:t>
      </w:r>
      <w:r w:rsidR="00721044">
        <w:rPr>
          <w:snapToGrid w:val="0"/>
          <w:szCs w:val="24"/>
        </w:rPr>
        <w:t>zvērtēšanas.</w:t>
      </w:r>
    </w:p>
    <w:bookmarkEnd w:id="8"/>
    <w:bookmarkEnd w:id="9"/>
    <w:p w14:paraId="2F402A9C" w14:textId="7A1B06F7" w:rsidR="00A64847" w:rsidRPr="00A64847" w:rsidRDefault="00A64847" w:rsidP="00A64847">
      <w:pPr>
        <w:rPr>
          <w:rFonts w:ascii="Calibri" w:hAnsi="Calibri"/>
          <w:snapToGrid w:val="0"/>
          <w:szCs w:val="24"/>
        </w:rPr>
      </w:pPr>
      <w:r w:rsidRPr="00A64847">
        <w:rPr>
          <w:snapToGrid w:val="0"/>
          <w:szCs w:val="24"/>
        </w:rPr>
        <w:t>Pirms</w:t>
      </w:r>
      <w:r w:rsidR="00CC5153">
        <w:rPr>
          <w:snapToGrid w:val="0"/>
          <w:szCs w:val="24"/>
        </w:rPr>
        <w:t xml:space="preserve"> šo</w:t>
      </w:r>
      <w:r w:rsidRPr="00A64847">
        <w:rPr>
          <w:snapToGrid w:val="0"/>
          <w:szCs w:val="24"/>
        </w:rPr>
        <w:t xml:space="preserve"> </w:t>
      </w:r>
      <w:r w:rsidR="00B525EF">
        <w:rPr>
          <w:snapToGrid w:val="0"/>
          <w:szCs w:val="24"/>
        </w:rPr>
        <w:t xml:space="preserve">veterināro </w:t>
      </w:r>
      <w:r w:rsidRPr="00A64847">
        <w:rPr>
          <w:snapToGrid w:val="0"/>
          <w:szCs w:val="24"/>
        </w:rPr>
        <w:t xml:space="preserve">zāļu ievadīšanas ņemt vērā vielas norīšanas laiku (attiecībā pret kuņģa iztukšošanās laiku) un vemšanas ierosināšanas lietderību, atkarībā no norītās vielas veida (skatīt arī </w:t>
      </w:r>
      <w:r w:rsidR="00B525EF">
        <w:rPr>
          <w:snapToGrid w:val="0"/>
          <w:szCs w:val="24"/>
        </w:rPr>
        <w:t>3</w:t>
      </w:r>
      <w:r w:rsidRPr="00A64847">
        <w:rPr>
          <w:snapToGrid w:val="0"/>
          <w:szCs w:val="24"/>
        </w:rPr>
        <w:t>.3. apakšpunktu).</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3450D4EE" w14:textId="69414C4A" w:rsidR="00A64847" w:rsidRPr="00A64847" w:rsidRDefault="00CC5153" w:rsidP="00A64847">
      <w:pPr>
        <w:tabs>
          <w:tab w:val="clear" w:pos="567"/>
        </w:tabs>
        <w:autoSpaceDE w:val="0"/>
        <w:autoSpaceDN w:val="0"/>
        <w:adjustRightInd w:val="0"/>
        <w:spacing w:line="240" w:lineRule="auto"/>
        <w:rPr>
          <w:snapToGrid w:val="0"/>
          <w:szCs w:val="24"/>
        </w:rPr>
      </w:pPr>
      <w:r>
        <w:rPr>
          <w:snapToGrid w:val="0"/>
          <w:szCs w:val="24"/>
        </w:rPr>
        <w:t>Šīs v</w:t>
      </w:r>
      <w:r w:rsidR="00791FD8">
        <w:rPr>
          <w:snapToGrid w:val="0"/>
          <w:szCs w:val="24"/>
        </w:rPr>
        <w:t>eterinārās z</w:t>
      </w:r>
      <w:r w:rsidR="00A64847" w:rsidRPr="00A64847">
        <w:rPr>
          <w:snapToGrid w:val="0"/>
          <w:szCs w:val="24"/>
        </w:rPr>
        <w:t xml:space="preserve">āles var izraisīt sliktu dūšu un miegainību. Ja notikusi nejauša pašinjicēšana, nekavējoties meklēt medicīnisko palīdzību un uzrādīt lietošanas instrukciju vai iepakojuma marķējumu ārstam. NEVADĪT TRANSPORTLĪDZEKLI, jo var iestāties sedācija. </w:t>
      </w:r>
    </w:p>
    <w:p w14:paraId="1C0588AD" w14:textId="058E88FF"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Pētījumos laboratorijas dzīvniekiem, konstatēts, ka apomorfīnam piemīt teratogēna iedarbība un tas izdalās ar pienu. Grūtniecēm un sievietēm, k</w:t>
      </w:r>
      <w:r w:rsidR="00CC5153">
        <w:rPr>
          <w:snapToGrid w:val="0"/>
          <w:szCs w:val="24"/>
        </w:rPr>
        <w:t>ur</w:t>
      </w:r>
      <w:r w:rsidRPr="00A64847">
        <w:rPr>
          <w:snapToGrid w:val="0"/>
          <w:szCs w:val="24"/>
        </w:rPr>
        <w:t xml:space="preserve">as baro bērnu ar krūti, nerīkoties ar šīm </w:t>
      </w:r>
      <w:r w:rsidRPr="00A64847">
        <w:rPr>
          <w:snapToGrid w:val="0"/>
          <w:color w:val="000000"/>
          <w:szCs w:val="24"/>
        </w:rPr>
        <w:t xml:space="preserve">veterinārajām </w:t>
      </w:r>
      <w:r w:rsidRPr="00A64847">
        <w:rPr>
          <w:snapToGrid w:val="0"/>
          <w:szCs w:val="24"/>
        </w:rPr>
        <w:t xml:space="preserve">zālēm. </w:t>
      </w:r>
    </w:p>
    <w:p w14:paraId="1B592300" w14:textId="53831AE3"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 xml:space="preserve">Šīs veterinārās zāles var izraisīt pastiprinātas jutības reakcijas. Personām ar zināmu pastiprinātu jutību pret apomorfīnu vai pret </w:t>
      </w:r>
      <w:r w:rsidR="001D5D5D">
        <w:rPr>
          <w:snapToGrid w:val="0"/>
          <w:szCs w:val="24"/>
        </w:rPr>
        <w:t>jebkuru</w:t>
      </w:r>
      <w:r w:rsidR="001D5D5D" w:rsidRPr="00A64847">
        <w:rPr>
          <w:snapToGrid w:val="0"/>
          <w:szCs w:val="24"/>
        </w:rPr>
        <w:t xml:space="preserve"> </w:t>
      </w:r>
      <w:r w:rsidRPr="00A64847">
        <w:rPr>
          <w:snapToGrid w:val="0"/>
          <w:szCs w:val="24"/>
        </w:rPr>
        <w:t xml:space="preserve">no palīgvielām </w:t>
      </w:r>
      <w:r w:rsidR="002C417D">
        <w:rPr>
          <w:snapToGrid w:val="0"/>
          <w:szCs w:val="24"/>
        </w:rPr>
        <w:t>jā</w:t>
      </w:r>
      <w:r w:rsidRPr="00A64847">
        <w:rPr>
          <w:snapToGrid w:val="0"/>
          <w:szCs w:val="24"/>
        </w:rPr>
        <w:t>izvair</w:t>
      </w:r>
      <w:r w:rsidR="002C417D">
        <w:rPr>
          <w:snapToGrid w:val="0"/>
          <w:szCs w:val="24"/>
        </w:rPr>
        <w:t>ās</w:t>
      </w:r>
      <w:r w:rsidRPr="00A64847">
        <w:rPr>
          <w:snapToGrid w:val="0"/>
          <w:szCs w:val="24"/>
        </w:rPr>
        <w:t xml:space="preserve"> no saskares ar šīm veterinārajām zālēm.</w:t>
      </w:r>
    </w:p>
    <w:p w14:paraId="45A07BC9" w14:textId="1492CB49"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 xml:space="preserve">Ja </w:t>
      </w:r>
      <w:r w:rsidR="00CC5153">
        <w:rPr>
          <w:snapToGrid w:val="0"/>
          <w:szCs w:val="24"/>
        </w:rPr>
        <w:t xml:space="preserve">šīs </w:t>
      </w:r>
      <w:r w:rsidR="00FE0F5C">
        <w:rPr>
          <w:snapToGrid w:val="0"/>
          <w:szCs w:val="24"/>
        </w:rPr>
        <w:t xml:space="preserve">veterinārās </w:t>
      </w:r>
      <w:r w:rsidRPr="00A64847">
        <w:rPr>
          <w:snapToGrid w:val="0"/>
          <w:szCs w:val="24"/>
        </w:rPr>
        <w:t>zāles nokļūst uz ādas vai acīs, nekavējoties skalot ar ūdeni. Pēc</w:t>
      </w:r>
      <w:r w:rsidR="00EE0B47">
        <w:rPr>
          <w:snapToGrid w:val="0"/>
          <w:szCs w:val="24"/>
        </w:rPr>
        <w:t xml:space="preserve"> rīkošanās ar šīm veterinārajām zālēm</w:t>
      </w:r>
      <w:r w:rsidR="00EE0B47" w:rsidRPr="00A64847">
        <w:rPr>
          <w:snapToGrid w:val="0"/>
          <w:szCs w:val="24"/>
        </w:rPr>
        <w:t xml:space="preserve"> </w:t>
      </w:r>
      <w:r w:rsidRPr="00A64847">
        <w:rPr>
          <w:snapToGrid w:val="0"/>
          <w:szCs w:val="24"/>
        </w:rPr>
        <w:t>mazgāt rokas.</w:t>
      </w:r>
    </w:p>
    <w:p w14:paraId="25EA22C8" w14:textId="77777777" w:rsidR="00C114FF" w:rsidRPr="00E57A7D" w:rsidRDefault="00C114FF" w:rsidP="00A9226B">
      <w:pPr>
        <w:tabs>
          <w:tab w:val="clear" w:pos="567"/>
        </w:tabs>
        <w:spacing w:line="240" w:lineRule="auto"/>
        <w:rPr>
          <w:szCs w:val="22"/>
        </w:rPr>
      </w:pPr>
    </w:p>
    <w:p w14:paraId="5BE5BC05" w14:textId="77777777" w:rsidR="009F6815" w:rsidRPr="00E57A7D" w:rsidRDefault="009F6815" w:rsidP="009F6815">
      <w:pPr>
        <w:tabs>
          <w:tab w:val="clear" w:pos="567"/>
        </w:tabs>
        <w:spacing w:line="240" w:lineRule="auto"/>
        <w:rPr>
          <w:szCs w:val="22"/>
          <w:u w:val="single"/>
        </w:rPr>
      </w:pPr>
      <w:r w:rsidRPr="00E57A7D">
        <w:rPr>
          <w:szCs w:val="22"/>
          <w:u w:val="single"/>
        </w:rPr>
        <w:t>Īpaši piesardzības pasākumi vides aizsardzībai:</w:t>
      </w:r>
    </w:p>
    <w:p w14:paraId="176AE5BC" w14:textId="77777777" w:rsidR="009F6815" w:rsidRPr="00E57A7D" w:rsidRDefault="009F6815" w:rsidP="009F6815">
      <w:pPr>
        <w:tabs>
          <w:tab w:val="clear" w:pos="567"/>
        </w:tabs>
        <w:spacing w:line="240" w:lineRule="auto"/>
        <w:rPr>
          <w:szCs w:val="22"/>
        </w:rPr>
      </w:pPr>
    </w:p>
    <w:p w14:paraId="56C22D90" w14:textId="0FAE88E5" w:rsidR="00295140" w:rsidRPr="00E57A7D" w:rsidRDefault="009F6815"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2AA15F3D" w:rsidR="00295140" w:rsidRDefault="00295140" w:rsidP="00AD0710">
      <w:pPr>
        <w:tabs>
          <w:tab w:val="clear" w:pos="567"/>
        </w:tabs>
        <w:spacing w:line="240" w:lineRule="auto"/>
        <w:rPr>
          <w:szCs w:val="22"/>
        </w:rPr>
      </w:pPr>
    </w:p>
    <w:p w14:paraId="0BCF7D42" w14:textId="5A84A084" w:rsidR="00C15B1F" w:rsidRDefault="00C15B1F" w:rsidP="00AD0710">
      <w:pPr>
        <w:tabs>
          <w:tab w:val="clear" w:pos="567"/>
        </w:tabs>
        <w:spacing w:line="240" w:lineRule="auto"/>
        <w:rPr>
          <w:szCs w:val="22"/>
        </w:rPr>
      </w:pPr>
      <w:r>
        <w:rPr>
          <w:szCs w:val="22"/>
        </w:rPr>
        <w:t>Suņi:</w:t>
      </w:r>
    </w:p>
    <w:p w14:paraId="2D0EE04A" w14:textId="15D7D7F2" w:rsidR="00C15B1F" w:rsidRDefault="00C15B1F" w:rsidP="00AD0710">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4534"/>
      </w:tblGrid>
      <w:tr w:rsidR="00C15B1F" w:rsidRPr="005E66F5" w14:paraId="2E1823EE" w14:textId="77777777" w:rsidTr="00A4712B">
        <w:tc>
          <w:tcPr>
            <w:tcW w:w="2469" w:type="pct"/>
            <w:tcBorders>
              <w:top w:val="single" w:sz="4" w:space="0" w:color="auto"/>
              <w:left w:val="single" w:sz="4" w:space="0" w:color="auto"/>
              <w:bottom w:val="single" w:sz="4" w:space="0" w:color="auto"/>
              <w:right w:val="single" w:sz="4" w:space="0" w:color="auto"/>
            </w:tcBorders>
            <w:hideMark/>
          </w:tcPr>
          <w:p w14:paraId="2373535A" w14:textId="09A6EBFA" w:rsidR="00C15B1F" w:rsidRPr="00D14202" w:rsidRDefault="00D14202" w:rsidP="00C309F8">
            <w:pPr>
              <w:spacing w:before="60" w:after="60"/>
              <w:rPr>
                <w:szCs w:val="22"/>
              </w:rPr>
            </w:pPr>
            <w:r w:rsidRPr="00D14202">
              <w:rPr>
                <w:szCs w:val="22"/>
              </w:rPr>
              <w:t>Ļoti bieži</w:t>
            </w:r>
          </w:p>
          <w:p w14:paraId="1A5163D6" w14:textId="4969D7F7" w:rsidR="00C15B1F" w:rsidRPr="005E66F5" w:rsidRDefault="00C15B1F" w:rsidP="00C309F8">
            <w:pPr>
              <w:spacing w:before="60" w:after="60"/>
              <w:rPr>
                <w:szCs w:val="22"/>
              </w:rPr>
            </w:pPr>
            <w:r w:rsidRPr="005E66F5">
              <w:rPr>
                <w:szCs w:val="22"/>
              </w:rPr>
              <w:t>(&gt;1</w:t>
            </w:r>
            <w:r w:rsidR="00D14202">
              <w:rPr>
                <w:szCs w:val="22"/>
              </w:rPr>
              <w:t> dzīvniekam</w:t>
            </w:r>
            <w:r w:rsidRPr="005E66F5">
              <w:rPr>
                <w:szCs w:val="22"/>
              </w:rPr>
              <w:t>/10</w:t>
            </w:r>
            <w:r w:rsidR="00D14202">
              <w:rPr>
                <w:szCs w:val="22"/>
              </w:rPr>
              <w:t> ārstētajiem dzīvniekiem</w:t>
            </w:r>
            <w:r w:rsidRPr="005E66F5">
              <w:rPr>
                <w:szCs w:val="22"/>
              </w:rPr>
              <w:t>):</w:t>
            </w:r>
          </w:p>
        </w:tc>
        <w:tc>
          <w:tcPr>
            <w:tcW w:w="2531" w:type="pct"/>
            <w:tcBorders>
              <w:top w:val="single" w:sz="4" w:space="0" w:color="auto"/>
              <w:left w:val="single" w:sz="4" w:space="0" w:color="auto"/>
              <w:bottom w:val="single" w:sz="4" w:space="0" w:color="auto"/>
              <w:right w:val="single" w:sz="4" w:space="0" w:color="auto"/>
            </w:tcBorders>
            <w:hideMark/>
          </w:tcPr>
          <w:p w14:paraId="3F5D61F1" w14:textId="6C61574E" w:rsidR="00C15B1F" w:rsidRPr="003E6DC8" w:rsidRDefault="00D14202" w:rsidP="00C309F8">
            <w:pPr>
              <w:spacing w:before="60" w:after="60"/>
              <w:rPr>
                <w:iCs/>
                <w:szCs w:val="22"/>
              </w:rPr>
            </w:pPr>
            <w:r>
              <w:rPr>
                <w:iCs/>
                <w:szCs w:val="22"/>
              </w:rPr>
              <w:t>Miegainība</w:t>
            </w:r>
            <w:r w:rsidR="00C15B1F">
              <w:rPr>
                <w:iCs/>
                <w:szCs w:val="22"/>
                <w:vertAlign w:val="superscript"/>
              </w:rPr>
              <w:t>a</w:t>
            </w:r>
            <w:r w:rsidR="00C15B1F">
              <w:rPr>
                <w:iCs/>
                <w:szCs w:val="22"/>
              </w:rPr>
              <w:t>;</w:t>
            </w:r>
            <w:r w:rsidR="00C15B1F" w:rsidRPr="005E66F5">
              <w:rPr>
                <w:iCs/>
                <w:szCs w:val="22"/>
              </w:rPr>
              <w:t xml:space="preserve"> </w:t>
            </w:r>
            <w:r w:rsidR="004F783F">
              <w:rPr>
                <w:iCs/>
                <w:szCs w:val="22"/>
              </w:rPr>
              <w:t>s</w:t>
            </w:r>
            <w:r w:rsidR="00D00982">
              <w:rPr>
                <w:iCs/>
                <w:szCs w:val="22"/>
              </w:rPr>
              <w:t>amazināta</w:t>
            </w:r>
            <w:r w:rsidR="006C4422">
              <w:rPr>
                <w:iCs/>
                <w:szCs w:val="22"/>
              </w:rPr>
              <w:t xml:space="preserve"> </w:t>
            </w:r>
            <w:r>
              <w:rPr>
                <w:iCs/>
                <w:szCs w:val="22"/>
              </w:rPr>
              <w:t>apetīt</w:t>
            </w:r>
            <w:r w:rsidR="00D00982">
              <w:rPr>
                <w:iCs/>
                <w:szCs w:val="22"/>
              </w:rPr>
              <w:t xml:space="preserve">e </w:t>
            </w:r>
            <w:r w:rsidR="00C15B1F">
              <w:rPr>
                <w:iCs/>
                <w:szCs w:val="22"/>
                <w:vertAlign w:val="superscript"/>
              </w:rPr>
              <w:t>a</w:t>
            </w:r>
            <w:r w:rsidR="00C15B1F">
              <w:rPr>
                <w:iCs/>
                <w:szCs w:val="22"/>
              </w:rPr>
              <w:t>;</w:t>
            </w:r>
          </w:p>
          <w:p w14:paraId="7C8341B9" w14:textId="6D5F2F96" w:rsidR="00C15B1F" w:rsidRPr="003E6DC8" w:rsidRDefault="006C4422" w:rsidP="00C309F8">
            <w:pPr>
              <w:spacing w:before="60" w:after="60"/>
              <w:rPr>
                <w:iCs/>
                <w:szCs w:val="22"/>
              </w:rPr>
            </w:pPr>
            <w:r>
              <w:rPr>
                <w:snapToGrid w:val="0"/>
                <w:color w:val="000000"/>
                <w:szCs w:val="24"/>
              </w:rPr>
              <w:t>P</w:t>
            </w:r>
            <w:r w:rsidR="00D14202" w:rsidRPr="00A64847">
              <w:rPr>
                <w:snapToGrid w:val="0"/>
                <w:color w:val="000000"/>
                <w:szCs w:val="24"/>
              </w:rPr>
              <w:t>astiprināta siekalošanā</w:t>
            </w:r>
            <w:r w:rsidR="009D665E">
              <w:rPr>
                <w:snapToGrid w:val="0"/>
                <w:color w:val="000000"/>
                <w:szCs w:val="24"/>
              </w:rPr>
              <w:t>s</w:t>
            </w:r>
            <w:r w:rsidR="00C15B1F">
              <w:rPr>
                <w:iCs/>
                <w:szCs w:val="22"/>
                <w:vertAlign w:val="superscript"/>
              </w:rPr>
              <w:t>a</w:t>
            </w:r>
            <w:r w:rsidR="00C15B1F">
              <w:rPr>
                <w:iCs/>
                <w:szCs w:val="22"/>
              </w:rPr>
              <w:t>;</w:t>
            </w:r>
          </w:p>
          <w:p w14:paraId="527D5AFB" w14:textId="71F058BC" w:rsidR="00C15B1F" w:rsidRPr="003E6DC8" w:rsidRDefault="00D00982" w:rsidP="00C309F8">
            <w:pPr>
              <w:spacing w:before="60" w:after="60"/>
              <w:rPr>
                <w:iCs/>
                <w:szCs w:val="22"/>
              </w:rPr>
            </w:pPr>
            <w:r>
              <w:rPr>
                <w:snapToGrid w:val="0"/>
                <w:color w:val="000000"/>
                <w:szCs w:val="24"/>
              </w:rPr>
              <w:t>Tūlīt</w:t>
            </w:r>
            <w:r w:rsidR="00A4712B">
              <w:rPr>
                <w:snapToGrid w:val="0"/>
                <w:color w:val="000000"/>
                <w:szCs w:val="24"/>
              </w:rPr>
              <w:t>ē</w:t>
            </w:r>
            <w:r>
              <w:rPr>
                <w:snapToGrid w:val="0"/>
                <w:color w:val="000000"/>
                <w:szCs w:val="24"/>
              </w:rPr>
              <w:t>jas</w:t>
            </w:r>
            <w:r w:rsidR="006C4422">
              <w:rPr>
                <w:snapToGrid w:val="0"/>
                <w:color w:val="000000"/>
                <w:szCs w:val="24"/>
              </w:rPr>
              <w:t xml:space="preserve"> </w:t>
            </w:r>
            <w:r w:rsidR="00D14202" w:rsidRPr="00A64847">
              <w:rPr>
                <w:snapToGrid w:val="0"/>
                <w:color w:val="000000"/>
                <w:szCs w:val="24"/>
              </w:rPr>
              <w:t xml:space="preserve">sāpes injekcijas </w:t>
            </w:r>
            <w:r w:rsidR="006C4422">
              <w:rPr>
                <w:snapToGrid w:val="0"/>
                <w:color w:val="000000"/>
                <w:szCs w:val="24"/>
              </w:rPr>
              <w:t>laik</w:t>
            </w:r>
            <w:r w:rsidR="00D14202">
              <w:rPr>
                <w:snapToGrid w:val="0"/>
                <w:color w:val="000000"/>
                <w:szCs w:val="24"/>
              </w:rPr>
              <w:t>ā</w:t>
            </w:r>
            <w:r w:rsidR="00C15B1F" w:rsidRPr="005E66F5">
              <w:rPr>
                <w:iCs/>
                <w:szCs w:val="22"/>
                <w:vertAlign w:val="superscript"/>
              </w:rPr>
              <w:t>a</w:t>
            </w:r>
            <w:r w:rsidR="00C15B1F">
              <w:rPr>
                <w:iCs/>
                <w:szCs w:val="22"/>
                <w:vertAlign w:val="superscript"/>
              </w:rPr>
              <w:t>, b</w:t>
            </w:r>
          </w:p>
        </w:tc>
      </w:tr>
      <w:tr w:rsidR="00C15B1F" w:rsidRPr="005E66F5" w14:paraId="630AFBCF" w14:textId="77777777" w:rsidTr="00A4712B">
        <w:tc>
          <w:tcPr>
            <w:tcW w:w="2469" w:type="pct"/>
            <w:tcBorders>
              <w:top w:val="single" w:sz="4" w:space="0" w:color="auto"/>
              <w:left w:val="single" w:sz="4" w:space="0" w:color="auto"/>
              <w:bottom w:val="single" w:sz="4" w:space="0" w:color="auto"/>
              <w:right w:val="single" w:sz="4" w:space="0" w:color="auto"/>
            </w:tcBorders>
            <w:hideMark/>
          </w:tcPr>
          <w:p w14:paraId="6F2725A5" w14:textId="03531A20" w:rsidR="00C15B1F" w:rsidRPr="00C62562" w:rsidRDefault="00C62562" w:rsidP="00C309F8">
            <w:pPr>
              <w:spacing w:before="60" w:after="60"/>
              <w:rPr>
                <w:szCs w:val="22"/>
              </w:rPr>
            </w:pPr>
            <w:r>
              <w:rPr>
                <w:szCs w:val="22"/>
              </w:rPr>
              <w:t>Bieži</w:t>
            </w:r>
          </w:p>
          <w:p w14:paraId="4BDC1005" w14:textId="770D88F9" w:rsidR="00C15B1F" w:rsidRPr="005E66F5" w:rsidRDefault="00C15B1F" w:rsidP="00C309F8">
            <w:pPr>
              <w:spacing w:before="60" w:after="60"/>
              <w:rPr>
                <w:szCs w:val="22"/>
              </w:rPr>
            </w:pPr>
            <w:r w:rsidRPr="005E66F5">
              <w:rPr>
                <w:szCs w:val="22"/>
              </w:rPr>
              <w:t>(1</w:t>
            </w:r>
            <w:r w:rsidR="00C62562">
              <w:rPr>
                <w:szCs w:val="22"/>
              </w:rPr>
              <w:t> līdz</w:t>
            </w:r>
            <w:r w:rsidR="00417E4F">
              <w:rPr>
                <w:szCs w:val="22"/>
              </w:rPr>
              <w:t xml:space="preserve"> </w:t>
            </w:r>
            <w:r w:rsidRPr="005E66F5">
              <w:rPr>
                <w:szCs w:val="22"/>
              </w:rPr>
              <w:t>10</w:t>
            </w:r>
            <w:r w:rsidR="00C62562">
              <w:rPr>
                <w:szCs w:val="22"/>
              </w:rPr>
              <w:t> dzīvniekiem</w:t>
            </w:r>
            <w:r w:rsidRPr="005E66F5">
              <w:rPr>
                <w:szCs w:val="22"/>
              </w:rPr>
              <w:t>/100</w:t>
            </w:r>
            <w:r w:rsidR="00C62562">
              <w:rPr>
                <w:szCs w:val="22"/>
              </w:rPr>
              <w:t> ārstētajiem dzīvniekiem</w:t>
            </w:r>
            <w:r w:rsidRPr="005E66F5">
              <w:rPr>
                <w:szCs w:val="22"/>
              </w:rPr>
              <w:t>):</w:t>
            </w:r>
          </w:p>
        </w:tc>
        <w:tc>
          <w:tcPr>
            <w:tcW w:w="2531" w:type="pct"/>
            <w:tcBorders>
              <w:top w:val="single" w:sz="4" w:space="0" w:color="auto"/>
              <w:left w:val="single" w:sz="4" w:space="0" w:color="auto"/>
              <w:bottom w:val="single" w:sz="4" w:space="0" w:color="auto"/>
              <w:right w:val="single" w:sz="4" w:space="0" w:color="auto"/>
            </w:tcBorders>
            <w:hideMark/>
          </w:tcPr>
          <w:p w14:paraId="545F6B01" w14:textId="4B53BB88" w:rsidR="00C15B1F" w:rsidRPr="000A5784" w:rsidRDefault="00C15B1F" w:rsidP="00C309F8">
            <w:pPr>
              <w:spacing w:before="60" w:after="60"/>
              <w:rPr>
                <w:iCs/>
                <w:szCs w:val="22"/>
              </w:rPr>
            </w:pPr>
            <w:r w:rsidRPr="005E66F5">
              <w:rPr>
                <w:iCs/>
                <w:szCs w:val="22"/>
              </w:rPr>
              <w:t>Deh</w:t>
            </w:r>
            <w:r w:rsidR="00417E4F">
              <w:rPr>
                <w:iCs/>
                <w:szCs w:val="22"/>
              </w:rPr>
              <w:t>idratācija</w:t>
            </w:r>
            <w:r w:rsidRPr="003E6DC8">
              <w:rPr>
                <w:iCs/>
                <w:szCs w:val="22"/>
                <w:vertAlign w:val="superscript"/>
              </w:rPr>
              <w:t>a,</w:t>
            </w:r>
            <w:r>
              <w:rPr>
                <w:iCs/>
                <w:szCs w:val="22"/>
              </w:rPr>
              <w:t xml:space="preserve"> </w:t>
            </w:r>
            <w:r>
              <w:rPr>
                <w:iCs/>
                <w:szCs w:val="22"/>
                <w:vertAlign w:val="superscript"/>
              </w:rPr>
              <w:t>c</w:t>
            </w:r>
            <w:r>
              <w:rPr>
                <w:iCs/>
                <w:szCs w:val="22"/>
              </w:rPr>
              <w:t>;</w:t>
            </w:r>
          </w:p>
          <w:p w14:paraId="6B98E15F" w14:textId="3911D140" w:rsidR="00C15B1F" w:rsidRPr="005E66F5" w:rsidRDefault="006C4422" w:rsidP="00C309F8">
            <w:pPr>
              <w:spacing w:before="60" w:after="60"/>
              <w:rPr>
                <w:iCs/>
                <w:szCs w:val="22"/>
              </w:rPr>
            </w:pPr>
            <w:r>
              <w:rPr>
                <w:iCs/>
                <w:szCs w:val="22"/>
              </w:rPr>
              <w:t>T</w:t>
            </w:r>
            <w:r w:rsidR="00417E4F">
              <w:rPr>
                <w:iCs/>
                <w:szCs w:val="22"/>
              </w:rPr>
              <w:t>ahikardija</w:t>
            </w:r>
            <w:r w:rsidR="00C15B1F">
              <w:rPr>
                <w:iCs/>
                <w:szCs w:val="22"/>
                <w:vertAlign w:val="superscript"/>
              </w:rPr>
              <w:t>a</w:t>
            </w:r>
            <w:r w:rsidR="00C15B1F" w:rsidRPr="005E66F5">
              <w:rPr>
                <w:iCs/>
                <w:szCs w:val="22"/>
              </w:rPr>
              <w:t xml:space="preserve">, </w:t>
            </w:r>
            <w:r w:rsidR="00417E4F">
              <w:rPr>
                <w:iCs/>
                <w:szCs w:val="22"/>
              </w:rPr>
              <w:t>bradikardija</w:t>
            </w:r>
            <w:r w:rsidR="00C15B1F">
              <w:rPr>
                <w:iCs/>
                <w:szCs w:val="22"/>
                <w:vertAlign w:val="superscript"/>
              </w:rPr>
              <w:t>a</w:t>
            </w:r>
          </w:p>
        </w:tc>
      </w:tr>
      <w:tr w:rsidR="00C15B1F" w:rsidRPr="005E66F5" w14:paraId="08EF43BF" w14:textId="77777777" w:rsidTr="00A4712B">
        <w:tc>
          <w:tcPr>
            <w:tcW w:w="2469" w:type="pct"/>
            <w:tcBorders>
              <w:top w:val="single" w:sz="4" w:space="0" w:color="auto"/>
              <w:left w:val="single" w:sz="4" w:space="0" w:color="auto"/>
              <w:bottom w:val="single" w:sz="4" w:space="0" w:color="auto"/>
              <w:right w:val="single" w:sz="4" w:space="0" w:color="auto"/>
            </w:tcBorders>
          </w:tcPr>
          <w:p w14:paraId="376B2F9B" w14:textId="5643DD7F" w:rsidR="00C15B1F" w:rsidRPr="005E66F5" w:rsidRDefault="00D00982" w:rsidP="00C309F8">
            <w:pPr>
              <w:spacing w:before="60" w:after="60"/>
              <w:rPr>
                <w:szCs w:val="22"/>
                <w:vertAlign w:val="superscript"/>
              </w:rPr>
            </w:pPr>
            <w:r>
              <w:rPr>
                <w:szCs w:val="22"/>
              </w:rPr>
              <w:t>Nenoteikts biežums</w:t>
            </w:r>
            <w:r w:rsidR="00C15B1F" w:rsidRPr="005E66F5">
              <w:rPr>
                <w:szCs w:val="22"/>
              </w:rPr>
              <w:t xml:space="preserve"> (</w:t>
            </w:r>
            <w:r w:rsidR="00C62562">
              <w:rPr>
                <w:szCs w:val="22"/>
              </w:rPr>
              <w:t>nevar noteikt pēc pieejamiem datiem</w:t>
            </w:r>
            <w:r w:rsidR="00C15B1F" w:rsidRPr="005E66F5">
              <w:rPr>
                <w:szCs w:val="22"/>
              </w:rPr>
              <w:t>)</w:t>
            </w:r>
            <w:r w:rsidR="004F783F">
              <w:rPr>
                <w:szCs w:val="22"/>
              </w:rPr>
              <w:t>:</w:t>
            </w:r>
          </w:p>
        </w:tc>
        <w:tc>
          <w:tcPr>
            <w:tcW w:w="2531" w:type="pct"/>
            <w:tcBorders>
              <w:top w:val="single" w:sz="4" w:space="0" w:color="auto"/>
              <w:left w:val="single" w:sz="4" w:space="0" w:color="auto"/>
              <w:bottom w:val="single" w:sz="4" w:space="0" w:color="auto"/>
              <w:right w:val="single" w:sz="4" w:space="0" w:color="auto"/>
            </w:tcBorders>
          </w:tcPr>
          <w:p w14:paraId="260E2D5E" w14:textId="0495388B" w:rsidR="00C15B1F" w:rsidRPr="005E66F5" w:rsidRDefault="00417E4F" w:rsidP="00C309F8">
            <w:pPr>
              <w:spacing w:before="60" w:after="60"/>
              <w:rPr>
                <w:iCs/>
                <w:szCs w:val="22"/>
              </w:rPr>
            </w:pPr>
            <w:r>
              <w:rPr>
                <w:iCs/>
                <w:szCs w:val="22"/>
              </w:rPr>
              <w:t>Zems asinsspiediens</w:t>
            </w:r>
          </w:p>
        </w:tc>
      </w:tr>
    </w:tbl>
    <w:p w14:paraId="148419D0" w14:textId="77777777" w:rsidR="00C15B1F" w:rsidRDefault="00C15B1F" w:rsidP="00AD0710">
      <w:pPr>
        <w:tabs>
          <w:tab w:val="clear" w:pos="567"/>
        </w:tabs>
        <w:spacing w:line="240" w:lineRule="auto"/>
        <w:rPr>
          <w:szCs w:val="22"/>
        </w:rPr>
      </w:pPr>
    </w:p>
    <w:p w14:paraId="7BC231C7" w14:textId="6BA6D315" w:rsidR="00C15B1F" w:rsidRDefault="007C5B72" w:rsidP="00AD0710">
      <w:pPr>
        <w:tabs>
          <w:tab w:val="clear" w:pos="567"/>
        </w:tabs>
        <w:spacing w:line="240" w:lineRule="auto"/>
        <w:rPr>
          <w:snapToGrid w:val="0"/>
          <w:color w:val="000000"/>
          <w:szCs w:val="24"/>
        </w:rPr>
      </w:pPr>
      <w:r w:rsidRPr="00710B35">
        <w:rPr>
          <w:snapToGrid w:val="0"/>
          <w:color w:val="000000"/>
          <w:szCs w:val="24"/>
          <w:vertAlign w:val="superscript"/>
        </w:rPr>
        <w:t>a</w:t>
      </w:r>
      <w:r>
        <w:rPr>
          <w:snapToGrid w:val="0"/>
          <w:color w:val="000000"/>
          <w:szCs w:val="24"/>
        </w:rPr>
        <w:t xml:space="preserve"> P</w:t>
      </w:r>
      <w:r w:rsidRPr="00A64847">
        <w:rPr>
          <w:snapToGrid w:val="0"/>
          <w:color w:val="000000"/>
          <w:szCs w:val="24"/>
        </w:rPr>
        <w:t>ārejoša un var būt saistīta ar fizioloģisko atbildes reakciju uz vemšanas mēģinājumiem</w:t>
      </w:r>
    </w:p>
    <w:p w14:paraId="146A3030" w14:textId="79FCBB5F" w:rsidR="007C5B72" w:rsidRDefault="007C5B72" w:rsidP="00AD0710">
      <w:pPr>
        <w:tabs>
          <w:tab w:val="clear" w:pos="567"/>
        </w:tabs>
        <w:spacing w:line="240" w:lineRule="auto"/>
        <w:rPr>
          <w:snapToGrid w:val="0"/>
          <w:color w:val="000000"/>
          <w:szCs w:val="24"/>
        </w:rPr>
      </w:pPr>
      <w:r w:rsidRPr="00710B35">
        <w:rPr>
          <w:snapToGrid w:val="0"/>
          <w:color w:val="000000"/>
          <w:szCs w:val="24"/>
          <w:vertAlign w:val="superscript"/>
        </w:rPr>
        <w:t>b</w:t>
      </w:r>
      <w:r>
        <w:rPr>
          <w:snapToGrid w:val="0"/>
          <w:color w:val="000000"/>
          <w:szCs w:val="24"/>
        </w:rPr>
        <w:t xml:space="preserve"> V</w:t>
      </w:r>
      <w:r w:rsidRPr="00A64847">
        <w:rPr>
          <w:snapToGrid w:val="0"/>
          <w:color w:val="000000"/>
          <w:szCs w:val="24"/>
        </w:rPr>
        <w:t>ieglas līdz vidēji stipras</w:t>
      </w:r>
    </w:p>
    <w:p w14:paraId="0F9F599C" w14:textId="6FAD1755" w:rsidR="007C5B72" w:rsidRDefault="007C5B72" w:rsidP="00AD0710">
      <w:pPr>
        <w:tabs>
          <w:tab w:val="clear" w:pos="567"/>
        </w:tabs>
        <w:spacing w:line="240" w:lineRule="auto"/>
        <w:rPr>
          <w:snapToGrid w:val="0"/>
          <w:color w:val="000000"/>
          <w:szCs w:val="24"/>
        </w:rPr>
      </w:pPr>
      <w:r w:rsidRPr="00710B35">
        <w:rPr>
          <w:snapToGrid w:val="0"/>
          <w:color w:val="000000"/>
          <w:szCs w:val="24"/>
          <w:vertAlign w:val="superscript"/>
        </w:rPr>
        <w:t>c</w:t>
      </w:r>
      <w:r>
        <w:rPr>
          <w:snapToGrid w:val="0"/>
          <w:color w:val="000000"/>
          <w:szCs w:val="24"/>
        </w:rPr>
        <w:t xml:space="preserve"> Neliela</w:t>
      </w:r>
    </w:p>
    <w:p w14:paraId="5BF352CB" w14:textId="24D4AC4E" w:rsidR="007C5B72" w:rsidRDefault="007C5B72" w:rsidP="00AD0710">
      <w:pPr>
        <w:tabs>
          <w:tab w:val="clear" w:pos="567"/>
        </w:tabs>
        <w:spacing w:line="240" w:lineRule="auto"/>
        <w:rPr>
          <w:snapToGrid w:val="0"/>
          <w:color w:val="000000"/>
          <w:szCs w:val="24"/>
        </w:rPr>
      </w:pPr>
    </w:p>
    <w:p w14:paraId="0DE2EE47" w14:textId="4B231839" w:rsidR="007C5B72" w:rsidRDefault="007C5B72" w:rsidP="00AD0710">
      <w:pPr>
        <w:tabs>
          <w:tab w:val="clear" w:pos="567"/>
        </w:tabs>
        <w:spacing w:line="240" w:lineRule="auto"/>
        <w:rPr>
          <w:snapToGrid w:val="0"/>
          <w:color w:val="000000"/>
          <w:szCs w:val="24"/>
        </w:rPr>
      </w:pPr>
      <w:r>
        <w:rPr>
          <w:snapToGrid w:val="0"/>
          <w:color w:val="000000"/>
          <w:szCs w:val="24"/>
        </w:rPr>
        <w:t>Iespējamas atkārtotas v</w:t>
      </w:r>
      <w:r w:rsidRPr="00A64847">
        <w:rPr>
          <w:snapToGrid w:val="0"/>
          <w:color w:val="000000"/>
          <w:szCs w:val="24"/>
        </w:rPr>
        <w:t>emšana</w:t>
      </w:r>
      <w:r>
        <w:rPr>
          <w:snapToGrid w:val="0"/>
          <w:color w:val="000000"/>
          <w:szCs w:val="24"/>
        </w:rPr>
        <w:t>s</w:t>
      </w:r>
      <w:r w:rsidRPr="00A64847">
        <w:rPr>
          <w:snapToGrid w:val="0"/>
          <w:color w:val="000000"/>
          <w:szCs w:val="24"/>
        </w:rPr>
        <w:t xml:space="preserve"> </w:t>
      </w:r>
      <w:r>
        <w:rPr>
          <w:snapToGrid w:val="0"/>
          <w:color w:val="000000"/>
          <w:szCs w:val="24"/>
        </w:rPr>
        <w:t>epizodes</w:t>
      </w:r>
      <w:r w:rsidRPr="00A64847">
        <w:rPr>
          <w:snapToGrid w:val="0"/>
          <w:color w:val="000000"/>
          <w:szCs w:val="24"/>
        </w:rPr>
        <w:t xml:space="preserve">, </w:t>
      </w:r>
      <w:r>
        <w:rPr>
          <w:snapToGrid w:val="0"/>
          <w:color w:val="000000"/>
          <w:szCs w:val="24"/>
        </w:rPr>
        <w:t xml:space="preserve">kā arī </w:t>
      </w:r>
      <w:r w:rsidRPr="00A64847">
        <w:rPr>
          <w:snapToGrid w:val="0"/>
          <w:color w:val="000000"/>
          <w:szCs w:val="24"/>
        </w:rPr>
        <w:t>vemšana var parādīties vairāk</w:t>
      </w:r>
      <w:r>
        <w:rPr>
          <w:snapToGrid w:val="0"/>
          <w:color w:val="000000"/>
          <w:szCs w:val="24"/>
        </w:rPr>
        <w:t>as</w:t>
      </w:r>
      <w:r w:rsidRPr="00A64847">
        <w:rPr>
          <w:snapToGrid w:val="0"/>
          <w:color w:val="000000"/>
          <w:szCs w:val="24"/>
        </w:rPr>
        <w:t xml:space="preserve"> stund</w:t>
      </w:r>
      <w:r>
        <w:rPr>
          <w:snapToGrid w:val="0"/>
          <w:color w:val="000000"/>
          <w:szCs w:val="24"/>
        </w:rPr>
        <w:t>as</w:t>
      </w:r>
      <w:r w:rsidRPr="00A64847">
        <w:rPr>
          <w:snapToGrid w:val="0"/>
          <w:color w:val="000000"/>
          <w:szCs w:val="24"/>
        </w:rPr>
        <w:t xml:space="preserve"> pēc injekcijas</w:t>
      </w:r>
      <w:r>
        <w:rPr>
          <w:snapToGrid w:val="0"/>
          <w:color w:val="000000"/>
          <w:szCs w:val="24"/>
        </w:rPr>
        <w:t>.</w:t>
      </w:r>
    </w:p>
    <w:p w14:paraId="5DDA4EBF" w14:textId="77777777" w:rsidR="007C5B72" w:rsidRPr="00E57A7D" w:rsidRDefault="007C5B72" w:rsidP="00AD0710">
      <w:pPr>
        <w:tabs>
          <w:tab w:val="clear" w:pos="567"/>
        </w:tabs>
        <w:spacing w:line="240" w:lineRule="auto"/>
        <w:rPr>
          <w:szCs w:val="22"/>
        </w:rPr>
      </w:pPr>
    </w:p>
    <w:p w14:paraId="49C30920" w14:textId="56357381" w:rsidR="001421C2" w:rsidRDefault="001421C2" w:rsidP="001421C2">
      <w:bookmarkStart w:id="10" w:name="_Hlk66891708"/>
      <w:r w:rsidRPr="00D70933">
        <w:lastRenderedPageBreak/>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0FA4A1EC" w:rsidR="00C114FF" w:rsidRDefault="00C114FF" w:rsidP="00145C3F">
      <w:pPr>
        <w:tabs>
          <w:tab w:val="clear" w:pos="567"/>
        </w:tabs>
        <w:spacing w:line="240" w:lineRule="auto"/>
        <w:rPr>
          <w:szCs w:val="22"/>
        </w:rPr>
      </w:pPr>
    </w:p>
    <w:p w14:paraId="39E490C2" w14:textId="74184FDD" w:rsidR="00F973D2" w:rsidRDefault="00F973D2" w:rsidP="00145C3F">
      <w:pPr>
        <w:tabs>
          <w:tab w:val="clear" w:pos="567"/>
        </w:tabs>
        <w:spacing w:line="240" w:lineRule="auto"/>
        <w:rPr>
          <w:szCs w:val="22"/>
        </w:rPr>
      </w:pPr>
      <w:r>
        <w:rPr>
          <w:szCs w:val="22"/>
        </w:rPr>
        <w:t xml:space="preserve">Nav pierādīts šo veterināro zāļu drošums </w:t>
      </w:r>
      <w:r w:rsidR="00091BD4">
        <w:rPr>
          <w:szCs w:val="22"/>
        </w:rPr>
        <w:t xml:space="preserve">suņiem </w:t>
      </w:r>
      <w:r>
        <w:rPr>
          <w:szCs w:val="22"/>
        </w:rPr>
        <w:t>grūsnības un laktācijas laikā.</w:t>
      </w:r>
    </w:p>
    <w:p w14:paraId="3A12E5DD" w14:textId="5EF47977" w:rsidR="00F973D2" w:rsidRDefault="00F973D2" w:rsidP="00145C3F">
      <w:pPr>
        <w:tabs>
          <w:tab w:val="clear" w:pos="567"/>
        </w:tabs>
        <w:spacing w:line="240" w:lineRule="auto"/>
        <w:rPr>
          <w:szCs w:val="22"/>
        </w:rPr>
      </w:pPr>
    </w:p>
    <w:p w14:paraId="63E4A4F7" w14:textId="1FBF5021" w:rsidR="00091BD4" w:rsidRPr="002C33E7" w:rsidRDefault="00091BD4" w:rsidP="00145C3F">
      <w:pPr>
        <w:tabs>
          <w:tab w:val="clear" w:pos="567"/>
        </w:tabs>
        <w:spacing w:line="240" w:lineRule="auto"/>
        <w:rPr>
          <w:szCs w:val="22"/>
          <w:u w:val="single"/>
        </w:rPr>
      </w:pPr>
      <w:r w:rsidRPr="002C33E7">
        <w:rPr>
          <w:szCs w:val="22"/>
          <w:u w:val="single"/>
        </w:rPr>
        <w:t>Grūsnība un laktācija</w:t>
      </w:r>
      <w:r w:rsidR="008F6F6F">
        <w:rPr>
          <w:szCs w:val="22"/>
          <w:u w:val="single"/>
        </w:rPr>
        <w:t xml:space="preserve">: </w:t>
      </w:r>
    </w:p>
    <w:p w14:paraId="427B0280" w14:textId="77777777" w:rsidR="00091BD4" w:rsidRPr="00E57A7D" w:rsidRDefault="00091BD4" w:rsidP="00145C3F">
      <w:pPr>
        <w:tabs>
          <w:tab w:val="clear" w:pos="567"/>
        </w:tabs>
        <w:spacing w:line="240" w:lineRule="auto"/>
        <w:rPr>
          <w:szCs w:val="22"/>
        </w:rPr>
      </w:pPr>
    </w:p>
    <w:p w14:paraId="4B3F0B36" w14:textId="1754C82B" w:rsidR="00A64847" w:rsidRPr="00A64847" w:rsidRDefault="00A64847" w:rsidP="00A64847">
      <w:pPr>
        <w:tabs>
          <w:tab w:val="clear" w:pos="567"/>
        </w:tabs>
        <w:spacing w:line="240" w:lineRule="auto"/>
        <w:rPr>
          <w:snapToGrid w:val="0"/>
          <w:szCs w:val="24"/>
        </w:rPr>
      </w:pPr>
      <w:bookmarkStart w:id="11" w:name="_Hlk479596736"/>
      <w:r w:rsidRPr="00A64847">
        <w:rPr>
          <w:snapToGrid w:val="0"/>
          <w:szCs w:val="24"/>
        </w:rPr>
        <w:t>Apomorfīnam konstatēta teratogēna iedarbība trušiem un fetotoksiska iedarbība žurkām, lietojot devās, kas lielākas par ieteicamo</w:t>
      </w:r>
      <w:r w:rsidR="00725C2A">
        <w:rPr>
          <w:snapToGrid w:val="0"/>
          <w:szCs w:val="24"/>
        </w:rPr>
        <w:t xml:space="preserve"> šo veterināro</w:t>
      </w:r>
      <w:r w:rsidRPr="00A64847">
        <w:rPr>
          <w:snapToGrid w:val="0"/>
          <w:szCs w:val="24"/>
        </w:rPr>
        <w:t xml:space="preserve"> zāļu devu suņiem.</w:t>
      </w:r>
    </w:p>
    <w:bookmarkEnd w:id="11"/>
    <w:p w14:paraId="5FC5C534" w14:textId="032BF44B" w:rsidR="00A64847" w:rsidRPr="00A64847" w:rsidRDefault="00A64847" w:rsidP="00A64847">
      <w:pPr>
        <w:tabs>
          <w:tab w:val="clear" w:pos="567"/>
        </w:tabs>
        <w:spacing w:line="240" w:lineRule="auto"/>
        <w:rPr>
          <w:snapToGrid w:val="0"/>
          <w:szCs w:val="24"/>
        </w:rPr>
      </w:pPr>
      <w:r w:rsidRPr="00A64847">
        <w:rPr>
          <w:snapToGrid w:val="0"/>
          <w:szCs w:val="24"/>
        </w:rPr>
        <w:t xml:space="preserve">Ja apomorfīnu lieto kucēm laktācijas laikā, </w:t>
      </w:r>
      <w:r w:rsidR="00EE0B47">
        <w:rPr>
          <w:snapToGrid w:val="0"/>
          <w:szCs w:val="24"/>
        </w:rPr>
        <w:t xml:space="preserve"> tas</w:t>
      </w:r>
      <w:r w:rsidR="00EE0B47" w:rsidRPr="00A64847">
        <w:rPr>
          <w:snapToGrid w:val="0"/>
          <w:szCs w:val="24"/>
        </w:rPr>
        <w:t xml:space="preserve"> </w:t>
      </w:r>
      <w:r w:rsidRPr="00A64847">
        <w:rPr>
          <w:snapToGrid w:val="0"/>
          <w:szCs w:val="24"/>
        </w:rPr>
        <w:t>izdalās pien</w:t>
      </w:r>
      <w:r w:rsidR="00725C2A">
        <w:rPr>
          <w:snapToGrid w:val="0"/>
          <w:szCs w:val="24"/>
        </w:rPr>
        <w:t>ā</w:t>
      </w:r>
      <w:r w:rsidRPr="00A64847">
        <w:rPr>
          <w:snapToGrid w:val="0"/>
          <w:szCs w:val="24"/>
        </w:rPr>
        <w:t xml:space="preserve"> tāpēc rūpīgi novērot kucēnus, vai tiem neparādās blakusparādības. </w:t>
      </w:r>
    </w:p>
    <w:p w14:paraId="412B4697" w14:textId="77777777" w:rsidR="00A64847" w:rsidRPr="00A64847" w:rsidRDefault="00A64847" w:rsidP="00A64847">
      <w:pPr>
        <w:tabs>
          <w:tab w:val="clear" w:pos="567"/>
        </w:tabs>
        <w:spacing w:line="240" w:lineRule="auto"/>
        <w:rPr>
          <w:snapToGrid w:val="0"/>
          <w:szCs w:val="24"/>
        </w:rPr>
      </w:pPr>
      <w:r w:rsidRPr="00A64847">
        <w:rPr>
          <w:snapToGrid w:val="0"/>
          <w:szCs w:val="24"/>
        </w:rPr>
        <w:t>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C1B0F3A" w14:textId="77777777" w:rsidR="00A64847" w:rsidRPr="00A64847" w:rsidRDefault="00A64847" w:rsidP="00A64847">
      <w:pPr>
        <w:rPr>
          <w:snapToGrid w:val="0"/>
          <w:szCs w:val="24"/>
        </w:rPr>
      </w:pPr>
      <w:r w:rsidRPr="00A64847">
        <w:rPr>
          <w:snapToGrid w:val="0"/>
          <w:szCs w:val="24"/>
        </w:rPr>
        <w:t>Neiroleptiķi (piem., hlorpromazīns, haloperidols) un pretvemšanas līdzekļi (metoklopramīds, domperidons) samazina vai nomāc apomorfīna ierosinātu vemšanu.</w:t>
      </w:r>
    </w:p>
    <w:p w14:paraId="1523FF69" w14:textId="77777777" w:rsidR="00A64847" w:rsidRPr="00A64847" w:rsidRDefault="00A64847" w:rsidP="00A64847">
      <w:pPr>
        <w:rPr>
          <w:rFonts w:ascii="Calibri" w:hAnsi="Calibri"/>
          <w:snapToGrid w:val="0"/>
          <w:szCs w:val="24"/>
        </w:rPr>
      </w:pPr>
      <w:r w:rsidRPr="00A64847">
        <w:rPr>
          <w:snapToGrid w:val="0"/>
          <w:szCs w:val="24"/>
        </w:rPr>
        <w:t>Opiātu vai barbiturātu ievadīšana vai iepriekšēja, iekšķīga lietošana pirms apomorfīna lietošanas var pastiprināt ietekmi uz CNS un elpošanas nomākumu.</w:t>
      </w:r>
    </w:p>
    <w:p w14:paraId="210A22BB" w14:textId="77777777" w:rsidR="00A64847" w:rsidRPr="00A64847" w:rsidRDefault="00A64847" w:rsidP="00A64847">
      <w:pPr>
        <w:rPr>
          <w:rFonts w:ascii="Calibri" w:hAnsi="Calibri"/>
          <w:snapToGrid w:val="0"/>
          <w:szCs w:val="24"/>
        </w:rPr>
      </w:pPr>
      <w:r w:rsidRPr="00A64847">
        <w:rPr>
          <w:snapToGrid w:val="0"/>
          <w:szCs w:val="24"/>
        </w:rPr>
        <w:t>Ievērot piesardzību, ja suņiem lieto citus dopamīna agonistus, piemēram, kabergolīnu, jo iespējama papildu iedarbība, piemēram, vemšanas pastiprināšanās vai nomākums.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513E805C" w:rsidR="00145D34" w:rsidRDefault="00145D34" w:rsidP="00145C3F">
      <w:pPr>
        <w:tabs>
          <w:tab w:val="clear" w:pos="567"/>
        </w:tabs>
        <w:spacing w:line="240" w:lineRule="auto"/>
        <w:rPr>
          <w:szCs w:val="22"/>
        </w:rPr>
      </w:pPr>
    </w:p>
    <w:p w14:paraId="65CF1792" w14:textId="39DD433E" w:rsidR="00091BD4" w:rsidRDefault="00091BD4" w:rsidP="00145C3F">
      <w:pPr>
        <w:tabs>
          <w:tab w:val="clear" w:pos="567"/>
        </w:tabs>
        <w:spacing w:line="240" w:lineRule="auto"/>
        <w:rPr>
          <w:szCs w:val="22"/>
        </w:rPr>
      </w:pPr>
      <w:r>
        <w:rPr>
          <w:szCs w:val="22"/>
        </w:rPr>
        <w:t>Subkutānai lietošanai.</w:t>
      </w:r>
    </w:p>
    <w:p w14:paraId="78696242" w14:textId="77777777" w:rsidR="00091BD4" w:rsidRPr="00E57A7D" w:rsidRDefault="00091BD4" w:rsidP="00145C3F">
      <w:pPr>
        <w:tabs>
          <w:tab w:val="clear" w:pos="567"/>
        </w:tabs>
        <w:spacing w:line="240" w:lineRule="auto"/>
        <w:rPr>
          <w:szCs w:val="22"/>
        </w:rPr>
      </w:pPr>
    </w:p>
    <w:p w14:paraId="3824EBF7" w14:textId="77777777" w:rsidR="00A64847" w:rsidRPr="00A64847" w:rsidRDefault="00A64847" w:rsidP="00A64847">
      <w:pPr>
        <w:rPr>
          <w:rFonts w:ascii="Calibri" w:hAnsi="Calibri"/>
          <w:snapToGrid w:val="0"/>
          <w:szCs w:val="24"/>
        </w:rPr>
      </w:pPr>
      <w:bookmarkStart w:id="12" w:name="_Hlk479596762"/>
      <w:r w:rsidRPr="00A64847">
        <w:rPr>
          <w:snapToGrid w:val="0"/>
          <w:szCs w:val="24"/>
        </w:rPr>
        <w:t>Vienreizējai subkutānai lietošanai.</w:t>
      </w:r>
    </w:p>
    <w:bookmarkEnd w:id="12"/>
    <w:p w14:paraId="7B7D3560" w14:textId="7F5A7545" w:rsidR="00A64847" w:rsidRPr="00A64847" w:rsidRDefault="00A64847" w:rsidP="00A64847">
      <w:pPr>
        <w:rPr>
          <w:snapToGrid w:val="0"/>
          <w:szCs w:val="24"/>
        </w:rPr>
      </w:pPr>
      <w:r w:rsidRPr="00A64847">
        <w:rPr>
          <w:snapToGrid w:val="0"/>
          <w:szCs w:val="24"/>
        </w:rPr>
        <w:t>0,05</w:t>
      </w:r>
      <w:r w:rsidR="00FF7B35">
        <w:rPr>
          <w:snapToGrid w:val="0"/>
          <w:szCs w:val="24"/>
        </w:rPr>
        <w:t xml:space="preserve"> – </w:t>
      </w:r>
      <w:r w:rsidRPr="00A64847">
        <w:rPr>
          <w:snapToGrid w:val="0"/>
          <w:szCs w:val="24"/>
        </w:rPr>
        <w:t>0,1 mg apomorfīna hidrohlorīda hemihidrāta uz kg ķ.sv. (aptuveni 0,02</w:t>
      </w:r>
      <w:r w:rsidR="00FF7B35">
        <w:rPr>
          <w:snapToGrid w:val="0"/>
          <w:szCs w:val="24"/>
        </w:rPr>
        <w:t xml:space="preserve"> – </w:t>
      </w:r>
      <w:r w:rsidRPr="00A64847">
        <w:rPr>
          <w:snapToGrid w:val="0"/>
          <w:szCs w:val="24"/>
        </w:rPr>
        <w:t>0,03 ml</w:t>
      </w:r>
      <w:r w:rsidR="008F6F6F">
        <w:rPr>
          <w:snapToGrid w:val="0"/>
          <w:szCs w:val="24"/>
        </w:rPr>
        <w:t xml:space="preserve"> šo</w:t>
      </w:r>
      <w:r w:rsidRPr="00A64847">
        <w:rPr>
          <w:snapToGrid w:val="0"/>
          <w:szCs w:val="24"/>
        </w:rPr>
        <w:t xml:space="preserve"> </w:t>
      </w:r>
      <w:r w:rsidR="00091BD4">
        <w:rPr>
          <w:snapToGrid w:val="0"/>
          <w:szCs w:val="24"/>
        </w:rPr>
        <w:t xml:space="preserve">veterināro </w:t>
      </w:r>
      <w:r w:rsidRPr="00A64847">
        <w:rPr>
          <w:snapToGrid w:val="0"/>
          <w:szCs w:val="24"/>
        </w:rPr>
        <w:t>zāļu uz kg ķ.sv.).</w:t>
      </w:r>
    </w:p>
    <w:p w14:paraId="0D758B21" w14:textId="2C892600" w:rsidR="00A64847" w:rsidRPr="00A64847" w:rsidRDefault="00A64847" w:rsidP="00A64847">
      <w:pPr>
        <w:rPr>
          <w:snapToGrid w:val="0"/>
          <w:szCs w:val="24"/>
        </w:rPr>
      </w:pPr>
      <w:r w:rsidRPr="00A64847">
        <w:rPr>
          <w:snapToGrid w:val="0"/>
          <w:szCs w:val="24"/>
        </w:rPr>
        <w:t xml:space="preserve">Lietot atbilstoši graduētu šļirci, lai ievadītu precīzu nepieciešamās devas </w:t>
      </w:r>
      <w:r w:rsidR="00725C2A">
        <w:rPr>
          <w:snapToGrid w:val="0"/>
          <w:szCs w:val="24"/>
        </w:rPr>
        <w:t>tilpumu</w:t>
      </w:r>
      <w:r w:rsidRPr="00A64847">
        <w:rPr>
          <w:snapToGrid w:val="0"/>
          <w:szCs w:val="24"/>
        </w:rPr>
        <w:t xml:space="preserve">. Tas ir ļoti svarīgi, injicējot nelielu </w:t>
      </w:r>
      <w:r w:rsidR="004A7E8C">
        <w:rPr>
          <w:snapToGrid w:val="0"/>
          <w:szCs w:val="24"/>
        </w:rPr>
        <w:t>tilpumu</w:t>
      </w:r>
      <w:r w:rsidRPr="00A64847">
        <w:rPr>
          <w:snapToGrid w:val="0"/>
          <w:szCs w:val="24"/>
        </w:rPr>
        <w:t xml:space="preserve">. </w:t>
      </w:r>
      <w:r w:rsidR="00E42F8E">
        <w:rPr>
          <w:snapToGrid w:val="0"/>
          <w:szCs w:val="24"/>
        </w:rPr>
        <w:t>Lai nodrošinātu pareizu devu, ķermeņa svars jānosaka pēc iespējas precīzāk.</w:t>
      </w:r>
    </w:p>
    <w:p w14:paraId="71673026" w14:textId="77777777" w:rsidR="00A64847" w:rsidRPr="00A64847" w:rsidRDefault="00A64847" w:rsidP="00A64847">
      <w:pPr>
        <w:rPr>
          <w:snapToGrid w:val="0"/>
          <w:szCs w:val="24"/>
        </w:rPr>
      </w:pPr>
      <w:r w:rsidRPr="00A64847">
        <w:rPr>
          <w:snapToGrid w:val="0"/>
          <w:szCs w:val="24"/>
        </w:rPr>
        <w:t>Nelietot, ja šķīdums ir palicis zaļā krāsā.</w:t>
      </w:r>
    </w:p>
    <w:p w14:paraId="4F39B1EE" w14:textId="77777777" w:rsidR="00C114FF" w:rsidRPr="00E57A7D" w:rsidRDefault="00C114FF"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2A4D004F" w14:textId="77777777" w:rsidR="00A64847" w:rsidRPr="00A64847" w:rsidRDefault="00A64847" w:rsidP="00A64847">
      <w:pPr>
        <w:rPr>
          <w:snapToGrid w:val="0"/>
          <w:szCs w:val="24"/>
        </w:rPr>
      </w:pPr>
      <w:r w:rsidRPr="00A64847">
        <w:rPr>
          <w:snapToGrid w:val="0"/>
          <w:szCs w:val="24"/>
        </w:rPr>
        <w:t>Pārāk lielas apomorfīna devas var izraisīt elpošanas un/vai sirdsdarbības nomākumu, CNS stimulāciju (uzbudinājumu, epileptiskas lēkmes) vai nomākumu, ilgstošu vemšanu vai retos gadījumos – nemieru, uzbudinājumu vai pat konvulsijas.</w:t>
      </w:r>
    </w:p>
    <w:p w14:paraId="67119C61" w14:textId="77777777" w:rsidR="00A64847" w:rsidRPr="00A64847" w:rsidRDefault="00A64847" w:rsidP="00A64847">
      <w:pPr>
        <w:rPr>
          <w:snapToGrid w:val="0"/>
          <w:szCs w:val="24"/>
        </w:rPr>
      </w:pPr>
      <w:r w:rsidRPr="00A64847">
        <w:rPr>
          <w:snapToGrid w:val="0"/>
          <w:szCs w:val="24"/>
        </w:rPr>
        <w:t>Lielas apomorfīna devas vemšanu var arī nomākt.</w:t>
      </w:r>
    </w:p>
    <w:p w14:paraId="29A93298" w14:textId="77777777" w:rsidR="00A64847" w:rsidRPr="00A64847" w:rsidRDefault="00A64847" w:rsidP="00A64847">
      <w:pPr>
        <w:rPr>
          <w:snapToGrid w:val="0"/>
          <w:szCs w:val="24"/>
        </w:rPr>
      </w:pPr>
      <w:r w:rsidRPr="00A64847">
        <w:rPr>
          <w:snapToGrid w:val="0"/>
          <w:szCs w:val="24"/>
        </w:rPr>
        <w:t xml:space="preserve">Lai atceltu apomorfīna iedarbību uz CNS un elpošanu, var lietot naloksonu. </w:t>
      </w:r>
    </w:p>
    <w:p w14:paraId="5B06C6A3" w14:textId="77777777" w:rsidR="00A64847" w:rsidRPr="00A64847" w:rsidRDefault="00A64847" w:rsidP="00A64847">
      <w:pPr>
        <w:rPr>
          <w:snapToGrid w:val="0"/>
          <w:szCs w:val="24"/>
        </w:rPr>
      </w:pPr>
      <w:r w:rsidRPr="00A64847">
        <w:rPr>
          <w:snapToGrid w:val="0"/>
          <w:szCs w:val="24"/>
        </w:rPr>
        <w:t>Ilgstošas vemšanas gadījumā var apsvērt pretvemšanas līdzekļu, piemēram, metoklopramīda un maropitanta, lietošanu.</w:t>
      </w:r>
    </w:p>
    <w:p w14:paraId="623C9657" w14:textId="77777777" w:rsidR="004B7535" w:rsidRPr="006E49BF" w:rsidRDefault="004B7535" w:rsidP="006E49BF">
      <w:pPr>
        <w:pStyle w:val="Style1"/>
      </w:pPr>
    </w:p>
    <w:p w14:paraId="60F3DE36" w14:textId="104E4221" w:rsidR="009A6509"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C52DB1" w14:textId="77777777" w:rsidR="008F6F6F" w:rsidRPr="00E57A7D" w:rsidRDefault="008F6F6F" w:rsidP="006E49BF">
      <w:pPr>
        <w:pStyle w:val="Style1"/>
      </w:pPr>
    </w:p>
    <w:p w14:paraId="041DC0C8" w14:textId="77777777" w:rsidR="008F6F6F" w:rsidRDefault="008F6F6F" w:rsidP="008F6F6F">
      <w:pPr>
        <w:tabs>
          <w:tab w:val="clear" w:pos="567"/>
        </w:tabs>
        <w:spacing w:line="240" w:lineRule="auto"/>
        <w:rPr>
          <w:szCs w:val="22"/>
        </w:rPr>
      </w:pPr>
      <w:r>
        <w:rPr>
          <w:szCs w:val="22"/>
        </w:rPr>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27A74C62" w14:textId="77777777" w:rsidR="00520986" w:rsidRDefault="00520986">
      <w:pPr>
        <w:tabs>
          <w:tab w:val="clear" w:pos="567"/>
        </w:tabs>
        <w:spacing w:line="240" w:lineRule="auto"/>
        <w:rPr>
          <w:b/>
          <w:szCs w:val="22"/>
        </w:rPr>
      </w:pPr>
      <w:r>
        <w:br w:type="page"/>
      </w:r>
    </w:p>
    <w:p w14:paraId="17E5FD41" w14:textId="0F82CAB5" w:rsidR="00C114FF" w:rsidRPr="00E57A7D" w:rsidRDefault="006C78AB" w:rsidP="00B13B6D">
      <w:pPr>
        <w:pStyle w:val="Style1"/>
      </w:pPr>
      <w:r w:rsidRPr="00E57A7D">
        <w:lastRenderedPageBreak/>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7CAC3B47" w14:textId="77777777" w:rsidR="00A64847" w:rsidRPr="00A64847" w:rsidRDefault="00A64847" w:rsidP="00A64847">
      <w:pPr>
        <w:rPr>
          <w:snapToGrid w:val="0"/>
          <w:szCs w:val="24"/>
        </w:rPr>
      </w:pPr>
      <w:r w:rsidRPr="00A64847">
        <w:rPr>
          <w:snapToGrid w:val="0"/>
          <w:szCs w:val="24"/>
        </w:rPr>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3DA93664"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77261AA0" w14:textId="0DAB8B0A" w:rsidR="00C114FF" w:rsidRPr="00A64847" w:rsidRDefault="006C78AB" w:rsidP="004B7535">
      <w:pPr>
        <w:pStyle w:val="Style1"/>
        <w:rPr>
          <w:b w:val="0"/>
          <w:bCs/>
        </w:rPr>
      </w:pPr>
      <w:r w:rsidRPr="00673639">
        <w:t>4.1</w:t>
      </w:r>
      <w:r w:rsidR="00E77619" w:rsidRPr="00673639">
        <w:t>.</w:t>
      </w:r>
      <w:r w:rsidRPr="00673639">
        <w:tab/>
      </w:r>
      <w:r w:rsidRPr="00E57A7D">
        <w:t>ATĶvet kods</w:t>
      </w:r>
      <w:r w:rsidRPr="00A64847">
        <w:rPr>
          <w:b w:val="0"/>
          <w:bCs/>
        </w:rPr>
        <w:t>:</w:t>
      </w:r>
      <w:r w:rsidR="00A64847" w:rsidRPr="00A64847">
        <w:rPr>
          <w:b w:val="0"/>
          <w:bCs/>
        </w:rPr>
        <w:t xml:space="preserve"> QN04BC07.</w:t>
      </w:r>
    </w:p>
    <w:p w14:paraId="04BC3615" w14:textId="77777777" w:rsidR="004B7535" w:rsidRPr="00E57A7D" w:rsidRDefault="004B7535" w:rsidP="004B7535">
      <w:pPr>
        <w:pStyle w:val="Style1"/>
      </w:pPr>
    </w:p>
    <w:p w14:paraId="0BD8649D" w14:textId="4BE7DFCA" w:rsidR="00C114FF" w:rsidRDefault="006C78AB" w:rsidP="00B13B6D">
      <w:pPr>
        <w:pStyle w:val="Style1"/>
      </w:pPr>
      <w:r w:rsidRPr="00E57A7D">
        <w:t>4.2</w:t>
      </w:r>
      <w:r w:rsidR="00E77619">
        <w:t>.</w:t>
      </w:r>
      <w:r w:rsidRPr="00E57A7D">
        <w:tab/>
        <w:t>Farmakodinamiskās īpašības</w:t>
      </w:r>
    </w:p>
    <w:p w14:paraId="0C945928" w14:textId="77777777" w:rsidR="004B7535" w:rsidRPr="00E57A7D" w:rsidRDefault="004B7535" w:rsidP="00B13B6D">
      <w:pPr>
        <w:pStyle w:val="Style1"/>
      </w:pPr>
    </w:p>
    <w:p w14:paraId="0CB6B11D" w14:textId="77777777" w:rsidR="00A64847" w:rsidRPr="00A64847" w:rsidRDefault="00A64847" w:rsidP="00A64847">
      <w:pPr>
        <w:rPr>
          <w:snapToGrid w:val="0"/>
          <w:szCs w:val="24"/>
        </w:rPr>
      </w:pPr>
      <w:r w:rsidRPr="00A64847">
        <w:rPr>
          <w:snapToGrid w:val="0"/>
          <w:szCs w:val="24"/>
        </w:rPr>
        <w:t>Apomorfīns ir aporfīna atvasinājums, kas pieder dibenzohinolīnu grupai un sintētisks morfīna atvasinājums bez pretsāpju, opiātu vai atkarību izraisošām īpašībām.</w:t>
      </w:r>
    </w:p>
    <w:p w14:paraId="57B55F87" w14:textId="77777777"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Mazās devās apomorfīns ierosina vemšanu, stimulējot dopamīna D2 receptorus hemoreceptoru ierosināšanas zonā (HIZ).</w:t>
      </w:r>
    </w:p>
    <w:p w14:paraId="641EAE82" w14:textId="77777777" w:rsidR="00A64847" w:rsidRPr="00A64847" w:rsidRDefault="00A64847" w:rsidP="00A64847">
      <w:pPr>
        <w:tabs>
          <w:tab w:val="clear" w:pos="567"/>
        </w:tabs>
        <w:autoSpaceDE w:val="0"/>
        <w:autoSpaceDN w:val="0"/>
        <w:adjustRightInd w:val="0"/>
        <w:spacing w:line="240" w:lineRule="auto"/>
        <w:rPr>
          <w:rFonts w:ascii="Calibri" w:hAnsi="Calibri"/>
          <w:snapToGrid w:val="0"/>
          <w:szCs w:val="24"/>
        </w:rPr>
      </w:pPr>
      <w:r w:rsidRPr="00A64847">
        <w:rPr>
          <w:snapToGrid w:val="0"/>
          <w:szCs w:val="24"/>
        </w:rPr>
        <w:t>Lielākās devās apomorfīns var nomākt vemšanu, stimulējot µ receptorus galvas smadzeņu vemšanas centrā.</w:t>
      </w:r>
    </w:p>
    <w:p w14:paraId="07989183" w14:textId="77777777" w:rsidR="00C114FF" w:rsidRPr="00E57A7D" w:rsidRDefault="00C114FF" w:rsidP="00A9226B">
      <w:pPr>
        <w:tabs>
          <w:tab w:val="clear" w:pos="567"/>
        </w:tabs>
        <w:spacing w:line="240" w:lineRule="auto"/>
        <w:rPr>
          <w:szCs w:val="22"/>
        </w:rPr>
      </w:pPr>
    </w:p>
    <w:p w14:paraId="03130418" w14:textId="02C93C8B"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3514C01" w14:textId="77777777" w:rsidR="00A64847" w:rsidRPr="00A64847" w:rsidRDefault="00A64847" w:rsidP="00A64847">
      <w:pPr>
        <w:tabs>
          <w:tab w:val="clear" w:pos="567"/>
        </w:tabs>
        <w:autoSpaceDE w:val="0"/>
        <w:autoSpaceDN w:val="0"/>
        <w:adjustRightInd w:val="0"/>
        <w:spacing w:line="240" w:lineRule="auto"/>
        <w:rPr>
          <w:rFonts w:ascii="Calibri" w:hAnsi="Calibri"/>
          <w:snapToGrid w:val="0"/>
          <w:szCs w:val="24"/>
        </w:rPr>
      </w:pPr>
      <w:r w:rsidRPr="00A64847">
        <w:rPr>
          <w:snapToGrid w:val="0"/>
          <w:szCs w:val="24"/>
        </w:rPr>
        <w:t>Pēc subkutānas ievadīšanas apomorfīns strauji absorbējas.</w:t>
      </w:r>
      <w:r w:rsidRPr="00A64847">
        <w:rPr>
          <w:rFonts w:ascii="Calibri" w:hAnsi="Calibri"/>
          <w:snapToGrid w:val="0"/>
          <w:szCs w:val="24"/>
        </w:rPr>
        <w:t xml:space="preserve"> </w:t>
      </w:r>
    </w:p>
    <w:p w14:paraId="00DD8906" w14:textId="77777777"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Apomorfīns izteikti saistās ar plazmas olbaltumvielām.</w:t>
      </w:r>
    </w:p>
    <w:p w14:paraId="4DDE69AB" w14:textId="77777777"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Aknās apomorfīns tiek metabolizēts un pārvērsts neaktīvos metabolītos. Metabolīti un ļoti neliels neizmainīta apomorfīna daudzums (&lt; 2 %) izdalās ar urīnu. Tas izdalās arī ar pienu.</w:t>
      </w:r>
    </w:p>
    <w:p w14:paraId="61B6A8D3" w14:textId="77777777" w:rsidR="00C114FF" w:rsidRDefault="00C114FF" w:rsidP="00A9226B">
      <w:pPr>
        <w:tabs>
          <w:tab w:val="clear" w:pos="567"/>
        </w:tabs>
        <w:spacing w:line="240" w:lineRule="auto"/>
        <w:rPr>
          <w:szCs w:val="22"/>
        </w:rPr>
      </w:pPr>
    </w:p>
    <w:p w14:paraId="750F90A1" w14:textId="77777777" w:rsidR="004B7535" w:rsidRPr="00E57A7D" w:rsidRDefault="004B7535"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5650430" w14:textId="6CFDB660" w:rsidR="00A64847" w:rsidRPr="00A64847" w:rsidRDefault="00A64847" w:rsidP="00A64847">
      <w:pPr>
        <w:rPr>
          <w:snapToGrid w:val="0"/>
          <w:szCs w:val="24"/>
        </w:rPr>
      </w:pPr>
      <w:r w:rsidRPr="00A64847">
        <w:rPr>
          <w:snapToGrid w:val="0"/>
          <w:szCs w:val="24"/>
        </w:rPr>
        <w:t xml:space="preserve">Tā kā nav veikti saderības pētījumi, </w:t>
      </w:r>
      <w:r w:rsidR="006D7D1F">
        <w:rPr>
          <w:snapToGrid w:val="0"/>
          <w:szCs w:val="24"/>
        </w:rPr>
        <w:t xml:space="preserve">nelietot </w:t>
      </w:r>
      <w:r w:rsidRPr="00A64847">
        <w:rPr>
          <w:snapToGrid w:val="0"/>
          <w:szCs w:val="24"/>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21EB462" w14:textId="4B02F692" w:rsidR="00A64847" w:rsidRPr="00A64847" w:rsidRDefault="00A64847" w:rsidP="00A64847">
      <w:pPr>
        <w:rPr>
          <w:snapToGrid w:val="0"/>
          <w:szCs w:val="24"/>
        </w:rPr>
      </w:pPr>
      <w:r w:rsidRPr="00A64847">
        <w:rPr>
          <w:snapToGrid w:val="0"/>
          <w:szCs w:val="24"/>
        </w:rPr>
        <w:t>Veterināro zāļu derīguma termiņš izplatīšanai paredzēt</w:t>
      </w:r>
      <w:r w:rsidR="006D7D1F">
        <w:rPr>
          <w:snapToGrid w:val="0"/>
          <w:szCs w:val="24"/>
        </w:rPr>
        <w:t>aj</w:t>
      </w:r>
      <w:r w:rsidRPr="00A64847">
        <w:rPr>
          <w:snapToGrid w:val="0"/>
          <w:szCs w:val="24"/>
        </w:rPr>
        <w:t xml:space="preserve">ā iepakojumā: 36 mēneši. </w:t>
      </w:r>
    </w:p>
    <w:p w14:paraId="5EFAE772" w14:textId="18EDA0BA" w:rsidR="00A64847" w:rsidRPr="00A64847" w:rsidRDefault="00A64847" w:rsidP="00A64847">
      <w:pPr>
        <w:ind w:right="-318"/>
        <w:rPr>
          <w:snapToGrid w:val="0"/>
          <w:szCs w:val="24"/>
        </w:rPr>
      </w:pPr>
      <w:r w:rsidRPr="00A64847">
        <w:rPr>
          <w:snapToGrid w:val="0"/>
          <w:szCs w:val="24"/>
        </w:rPr>
        <w:t>Derīguma termiņš pēc</w:t>
      </w:r>
      <w:r w:rsidR="006D7D1F">
        <w:rPr>
          <w:snapToGrid w:val="0"/>
          <w:szCs w:val="24"/>
        </w:rPr>
        <w:t xml:space="preserve"> pirmreizējas</w:t>
      </w:r>
      <w:r w:rsidRPr="00A64847">
        <w:rPr>
          <w:snapToGrid w:val="0"/>
          <w:szCs w:val="24"/>
        </w:rPr>
        <w:t xml:space="preserve"> tiešā iepakojuma atvēršanas: 28 dienas.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6941227" w14:textId="310D309A" w:rsidR="00A64847" w:rsidRPr="00A64847" w:rsidRDefault="00A64847" w:rsidP="00A64847">
      <w:pPr>
        <w:rPr>
          <w:snapToGrid w:val="0"/>
          <w:szCs w:val="24"/>
        </w:rPr>
      </w:pPr>
      <w:bookmarkStart w:id="13" w:name="_Hlk486321988"/>
      <w:bookmarkStart w:id="14" w:name="_Hlk525630345"/>
      <w:bookmarkStart w:id="15" w:name="_Hlk525633750"/>
      <w:r w:rsidRPr="00A64847">
        <w:rPr>
          <w:snapToGrid w:val="0"/>
          <w:szCs w:val="24"/>
        </w:rPr>
        <w:t>5 ml un 10 ml flakons: uzglabāt ledusskapī (2</w:t>
      </w:r>
      <w:r w:rsidR="00393CCE">
        <w:rPr>
          <w:snapToGrid w:val="0"/>
          <w:szCs w:val="24"/>
        </w:rPr>
        <w:t> </w:t>
      </w:r>
      <w:r w:rsidRPr="00A64847">
        <w:rPr>
          <w:snapToGrid w:val="0"/>
          <w:szCs w:val="24"/>
        </w:rPr>
        <w:t>°C </w:t>
      </w:r>
      <w:r w:rsidR="005961EA">
        <w:rPr>
          <w:snapToGrid w:val="0"/>
          <w:szCs w:val="24"/>
        </w:rPr>
        <w:t>–</w:t>
      </w:r>
      <w:r w:rsidRPr="00A64847">
        <w:rPr>
          <w:snapToGrid w:val="0"/>
          <w:szCs w:val="24"/>
        </w:rPr>
        <w:t> 8</w:t>
      </w:r>
      <w:r w:rsidR="00393CCE">
        <w:rPr>
          <w:snapToGrid w:val="0"/>
          <w:szCs w:val="24"/>
        </w:rPr>
        <w:t> </w:t>
      </w:r>
      <w:r w:rsidRPr="00A64847">
        <w:rPr>
          <w:snapToGrid w:val="0"/>
          <w:szCs w:val="24"/>
        </w:rPr>
        <w:t>°C). Nesasaldēt.</w:t>
      </w:r>
    </w:p>
    <w:bookmarkEnd w:id="13"/>
    <w:bookmarkEnd w:id="14"/>
    <w:bookmarkEnd w:id="15"/>
    <w:p w14:paraId="698945E5" w14:textId="335BC1C3" w:rsidR="00A64847" w:rsidRPr="00A64847" w:rsidRDefault="00A64847" w:rsidP="00A64847">
      <w:pPr>
        <w:tabs>
          <w:tab w:val="clear" w:pos="567"/>
        </w:tabs>
        <w:autoSpaceDE w:val="0"/>
        <w:autoSpaceDN w:val="0"/>
        <w:adjustRightInd w:val="0"/>
        <w:spacing w:line="240" w:lineRule="auto"/>
        <w:rPr>
          <w:snapToGrid w:val="0"/>
          <w:szCs w:val="24"/>
        </w:rPr>
      </w:pPr>
      <w:r w:rsidRPr="00A64847">
        <w:rPr>
          <w:snapToGrid w:val="0"/>
          <w:szCs w:val="24"/>
        </w:rPr>
        <w:t>20 ml flakon</w:t>
      </w:r>
      <w:r w:rsidR="00520986">
        <w:rPr>
          <w:snapToGrid w:val="0"/>
          <w:szCs w:val="24"/>
        </w:rPr>
        <w:t>s</w:t>
      </w:r>
      <w:r w:rsidRPr="00A64847">
        <w:rPr>
          <w:snapToGrid w:val="0"/>
          <w:szCs w:val="24"/>
        </w:rPr>
        <w:t>: 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5EC9633" w14:textId="77777777" w:rsidR="00A64847" w:rsidRPr="00A64847" w:rsidRDefault="00A64847" w:rsidP="00A64847">
      <w:pPr>
        <w:widowControl w:val="0"/>
        <w:tabs>
          <w:tab w:val="clear" w:pos="567"/>
        </w:tabs>
        <w:autoSpaceDE w:val="0"/>
        <w:autoSpaceDN w:val="0"/>
        <w:adjustRightInd w:val="0"/>
        <w:spacing w:line="240" w:lineRule="auto"/>
        <w:ind w:left="10" w:hanging="10"/>
        <w:jc w:val="both"/>
        <w:rPr>
          <w:snapToGrid w:val="0"/>
          <w:szCs w:val="24"/>
        </w:rPr>
      </w:pPr>
      <w:r w:rsidRPr="00A64847">
        <w:rPr>
          <w:snapToGrid w:val="0"/>
          <w:color w:val="000000"/>
          <w:szCs w:val="24"/>
        </w:rPr>
        <w:t>5, 10 vai 20 ml caurspīdīgi I tipa stikla flakoni, kas noslēgti ar brombutila gumijas aizbāzni un aizvalcēti ar alumīnija vāciņu. Katrs flakons ievietots kartona kastītē.</w:t>
      </w:r>
    </w:p>
    <w:p w14:paraId="704B111E" w14:textId="77777777" w:rsidR="00A64847" w:rsidRPr="00A64847" w:rsidRDefault="00A64847" w:rsidP="00A64847">
      <w:pPr>
        <w:widowControl w:val="0"/>
        <w:tabs>
          <w:tab w:val="clear" w:pos="567"/>
        </w:tabs>
        <w:autoSpaceDE w:val="0"/>
        <w:autoSpaceDN w:val="0"/>
        <w:adjustRightInd w:val="0"/>
        <w:spacing w:after="1" w:line="248" w:lineRule="auto"/>
        <w:ind w:left="10" w:hanging="10"/>
        <w:jc w:val="both"/>
        <w:rPr>
          <w:snapToGrid w:val="0"/>
          <w:color w:val="000000"/>
          <w:szCs w:val="24"/>
        </w:rPr>
      </w:pPr>
    </w:p>
    <w:p w14:paraId="0ADCB000" w14:textId="62252317" w:rsidR="00A64847" w:rsidRPr="00A64847" w:rsidRDefault="00A64847" w:rsidP="00A64847">
      <w:pPr>
        <w:rPr>
          <w:snapToGrid w:val="0"/>
          <w:color w:val="000000"/>
          <w:szCs w:val="24"/>
          <w:u w:val="single"/>
        </w:rPr>
      </w:pPr>
      <w:r w:rsidRPr="00A64847">
        <w:rPr>
          <w:snapToGrid w:val="0"/>
          <w:color w:val="000000"/>
          <w:szCs w:val="24"/>
          <w:u w:val="single"/>
        </w:rPr>
        <w:t xml:space="preserve">Iepakojuma </w:t>
      </w:r>
      <w:r w:rsidR="00527C0E">
        <w:rPr>
          <w:snapToGrid w:val="0"/>
          <w:color w:val="000000"/>
          <w:szCs w:val="24"/>
          <w:u w:val="single"/>
        </w:rPr>
        <w:t>lielumi</w:t>
      </w:r>
      <w:r w:rsidRPr="00A64847">
        <w:rPr>
          <w:snapToGrid w:val="0"/>
          <w:color w:val="000000"/>
          <w:szCs w:val="24"/>
          <w:u w:val="single"/>
        </w:rPr>
        <w:t>:</w:t>
      </w:r>
    </w:p>
    <w:p w14:paraId="4F58AC77" w14:textId="77777777" w:rsidR="00A64847" w:rsidRPr="00A64847" w:rsidRDefault="00A64847" w:rsidP="00A64847">
      <w:pPr>
        <w:rPr>
          <w:rFonts w:ascii="Calibri" w:hAnsi="Calibri"/>
          <w:snapToGrid w:val="0"/>
          <w:color w:val="000000"/>
          <w:szCs w:val="24"/>
        </w:rPr>
      </w:pPr>
      <w:r w:rsidRPr="00A64847">
        <w:rPr>
          <w:snapToGrid w:val="0"/>
          <w:color w:val="000000"/>
          <w:szCs w:val="24"/>
        </w:rPr>
        <w:t>Kastīte ar vienu 5 ml flakonu.</w:t>
      </w:r>
    </w:p>
    <w:p w14:paraId="17DD417A" w14:textId="77777777" w:rsidR="00A64847" w:rsidRPr="00A64847" w:rsidRDefault="00A64847" w:rsidP="00A64847">
      <w:pPr>
        <w:rPr>
          <w:snapToGrid w:val="0"/>
          <w:color w:val="000000"/>
          <w:szCs w:val="24"/>
        </w:rPr>
      </w:pPr>
      <w:r w:rsidRPr="00A64847">
        <w:rPr>
          <w:snapToGrid w:val="0"/>
          <w:color w:val="000000"/>
          <w:szCs w:val="24"/>
        </w:rPr>
        <w:t>Kastīte ar vienu 10 ml flakonu.</w:t>
      </w:r>
    </w:p>
    <w:p w14:paraId="1E259C8B" w14:textId="77777777" w:rsidR="00A64847" w:rsidRPr="00A64847" w:rsidRDefault="00A64847" w:rsidP="00A64847">
      <w:pPr>
        <w:rPr>
          <w:snapToGrid w:val="0"/>
          <w:color w:val="000000"/>
          <w:szCs w:val="24"/>
        </w:rPr>
      </w:pPr>
      <w:r w:rsidRPr="00A64847">
        <w:rPr>
          <w:snapToGrid w:val="0"/>
          <w:color w:val="000000"/>
          <w:szCs w:val="24"/>
        </w:rPr>
        <w:t>Kastīte ar vienu 20 ml flakonu.</w:t>
      </w:r>
    </w:p>
    <w:p w14:paraId="23F35551" w14:textId="77777777" w:rsidR="00A64847" w:rsidRPr="00A64847" w:rsidRDefault="00A64847" w:rsidP="00A64847">
      <w:pPr>
        <w:tabs>
          <w:tab w:val="center" w:pos="4536"/>
          <w:tab w:val="center" w:pos="8556"/>
          <w:tab w:val="right" w:pos="9350"/>
        </w:tabs>
        <w:spacing w:line="259" w:lineRule="auto"/>
        <w:ind w:left="-17" w:right="-17"/>
        <w:rPr>
          <w:snapToGrid w:val="0"/>
          <w:szCs w:val="24"/>
        </w:rPr>
      </w:pPr>
    </w:p>
    <w:p w14:paraId="491CCF94" w14:textId="77777777" w:rsidR="00A64847" w:rsidRPr="00A64847" w:rsidRDefault="00A64847" w:rsidP="00A64847">
      <w:pPr>
        <w:rPr>
          <w:snapToGrid w:val="0"/>
          <w:color w:val="000000"/>
          <w:szCs w:val="24"/>
        </w:rPr>
      </w:pPr>
      <w:r w:rsidRPr="00A64847">
        <w:rPr>
          <w:snapToGrid w:val="0"/>
          <w:color w:val="000000"/>
          <w:szCs w:val="24"/>
        </w:rPr>
        <w:t>Vairāku kastīšu iepakojums ar desmit 5 ml flakoniem.</w:t>
      </w:r>
    </w:p>
    <w:p w14:paraId="715441B8" w14:textId="77777777" w:rsidR="00A64847" w:rsidRPr="00A64847" w:rsidRDefault="00A64847" w:rsidP="00A64847">
      <w:pPr>
        <w:rPr>
          <w:snapToGrid w:val="0"/>
          <w:color w:val="000000"/>
          <w:szCs w:val="24"/>
        </w:rPr>
      </w:pPr>
      <w:r w:rsidRPr="00A64847">
        <w:rPr>
          <w:snapToGrid w:val="0"/>
          <w:color w:val="000000"/>
          <w:szCs w:val="24"/>
        </w:rPr>
        <w:t>Vairāku kastīšu iepakojums ar desmit 10 ml flakoniem.</w:t>
      </w:r>
    </w:p>
    <w:p w14:paraId="486A31B2" w14:textId="77777777" w:rsidR="00A64847" w:rsidRPr="00A64847" w:rsidRDefault="00A64847" w:rsidP="00A64847">
      <w:pPr>
        <w:widowControl w:val="0"/>
        <w:tabs>
          <w:tab w:val="clear" w:pos="567"/>
        </w:tabs>
        <w:autoSpaceDE w:val="0"/>
        <w:autoSpaceDN w:val="0"/>
        <w:adjustRightInd w:val="0"/>
        <w:spacing w:after="1" w:line="248" w:lineRule="auto"/>
        <w:ind w:left="10" w:hanging="10"/>
        <w:jc w:val="both"/>
        <w:rPr>
          <w:snapToGrid w:val="0"/>
          <w:color w:val="000000"/>
          <w:szCs w:val="24"/>
        </w:rPr>
      </w:pPr>
    </w:p>
    <w:p w14:paraId="2D014B43" w14:textId="45C00D9C" w:rsidR="00A64847" w:rsidRPr="00A64847" w:rsidRDefault="00A64847" w:rsidP="00A64847">
      <w:pPr>
        <w:rPr>
          <w:snapToGrid w:val="0"/>
          <w:szCs w:val="24"/>
        </w:rPr>
      </w:pPr>
      <w:r w:rsidRPr="00A64847">
        <w:rPr>
          <w:snapToGrid w:val="0"/>
          <w:szCs w:val="24"/>
        </w:rPr>
        <w:t xml:space="preserve">Ne visi iepakojuma </w:t>
      </w:r>
      <w:r w:rsidRPr="003C53F9">
        <w:t xml:space="preserve">lielumi </w:t>
      </w:r>
      <w:r w:rsidRPr="00A64847">
        <w:rPr>
          <w:snapToGrid w:val="0"/>
          <w:szCs w:val="24"/>
        </w:rPr>
        <w:t>var tikt izplatīti.</w:t>
      </w:r>
    </w:p>
    <w:p w14:paraId="5DFF4D53" w14:textId="21995F2C" w:rsidR="00C114FF" w:rsidRPr="00E57A7D" w:rsidRDefault="006C78AB" w:rsidP="00172B3E">
      <w:pPr>
        <w:pStyle w:val="Style1"/>
        <w:ind w:left="0" w:firstLine="0"/>
      </w:pPr>
      <w:r w:rsidRPr="00E57A7D">
        <w:lastRenderedPageBreak/>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9849879" w14:textId="51A509CC" w:rsidR="004B7535" w:rsidRPr="00E57A7D" w:rsidRDefault="004B7535" w:rsidP="004B7535">
      <w:pPr>
        <w:rPr>
          <w:szCs w:val="22"/>
        </w:rPr>
      </w:pPr>
      <w:bookmarkStart w:id="16" w:name="_Hlk79763389"/>
      <w:r>
        <w:t xml:space="preserve">Neizmest </w:t>
      </w:r>
      <w:r w:rsidRPr="00E57A7D">
        <w:t>veterinārās zāles kanalizācij</w:t>
      </w:r>
      <w:r>
        <w:t>ā</w:t>
      </w:r>
      <w:r w:rsidRPr="00E57A7D">
        <w:t xml:space="preserve"> vai kopā ar sadzīves atkritumiem.</w:t>
      </w:r>
    </w:p>
    <w:bookmarkEnd w:id="16"/>
    <w:p w14:paraId="0EDA2351" w14:textId="77777777" w:rsidR="004B7535" w:rsidRPr="00E57A7D" w:rsidRDefault="004B7535" w:rsidP="004B7535">
      <w:pPr>
        <w:tabs>
          <w:tab w:val="clear" w:pos="567"/>
        </w:tabs>
        <w:spacing w:line="240" w:lineRule="auto"/>
        <w:rPr>
          <w:szCs w:val="22"/>
        </w:rPr>
      </w:pPr>
    </w:p>
    <w:p w14:paraId="0476B1FB" w14:textId="77777777" w:rsidR="004B7535" w:rsidRPr="00E57A7D" w:rsidRDefault="004B7535" w:rsidP="004B753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7" w:name="_Hlk110241862"/>
      <w:r w:rsidRPr="0011511E">
        <w:rPr>
          <w:szCs w:val="22"/>
        </w:rPr>
        <w:t xml:space="preserve">nacionālajām </w:t>
      </w:r>
      <w:bookmarkEnd w:id="17"/>
      <w:r w:rsidRPr="0011511E">
        <w:rPr>
          <w:szCs w:val="22"/>
        </w:rPr>
        <w:t xml:space="preserve">prasībām un jebkurām valsts </w:t>
      </w:r>
      <w:bookmarkStart w:id="18" w:name="_Hlk110241871"/>
      <w:r w:rsidRPr="0011511E">
        <w:rPr>
          <w:szCs w:val="22"/>
        </w:rPr>
        <w:t xml:space="preserve">atkritumu </w:t>
      </w:r>
      <w:bookmarkEnd w:id="18"/>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73D0565" w14:textId="77777777" w:rsidR="00403A6E" w:rsidRPr="00403A6E" w:rsidRDefault="00403A6E" w:rsidP="00403A6E">
      <w:pPr>
        <w:spacing w:line="240" w:lineRule="auto"/>
        <w:rPr>
          <w:snapToGrid w:val="0"/>
          <w:szCs w:val="24"/>
        </w:rPr>
      </w:pPr>
      <w:r w:rsidRPr="00403A6E">
        <w:rPr>
          <w:snapToGrid w:val="0"/>
          <w:szCs w:val="24"/>
        </w:rPr>
        <w:t>Dechra Regulatory B.V.</w:t>
      </w:r>
    </w:p>
    <w:p w14:paraId="6BEE321E" w14:textId="77777777" w:rsidR="00403A6E" w:rsidRPr="00E57A7D" w:rsidRDefault="00403A6E" w:rsidP="00403A6E">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7E407B5B" w14:textId="77777777" w:rsidR="00403A6E" w:rsidRPr="00403A6E" w:rsidRDefault="00403A6E" w:rsidP="00403A6E">
      <w:pPr>
        <w:rPr>
          <w:bCs/>
          <w:snapToGrid w:val="0"/>
        </w:rPr>
      </w:pPr>
      <w:r w:rsidRPr="00403A6E">
        <w:rPr>
          <w:bCs/>
          <w:snapToGrid w:val="0"/>
        </w:rPr>
        <w:t>V/MRP/18/0056</w:t>
      </w:r>
    </w:p>
    <w:p w14:paraId="2EF1B7FE" w14:textId="77777777" w:rsidR="00C114FF" w:rsidRDefault="00C114FF" w:rsidP="00A9226B">
      <w:pPr>
        <w:tabs>
          <w:tab w:val="clear" w:pos="567"/>
        </w:tabs>
        <w:spacing w:line="240" w:lineRule="auto"/>
        <w:rPr>
          <w:szCs w:val="22"/>
        </w:rPr>
      </w:pPr>
    </w:p>
    <w:p w14:paraId="0ECF8227" w14:textId="77777777" w:rsidR="00403A6E" w:rsidRPr="00E57A7D" w:rsidRDefault="00403A6E"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01F5C533" w14:textId="38CAEA03" w:rsidR="00403A6E" w:rsidRPr="00403A6E" w:rsidRDefault="006C78AB" w:rsidP="00403A6E">
      <w:pPr>
        <w:rPr>
          <w:snapToGrid w:val="0"/>
          <w:szCs w:val="24"/>
        </w:rPr>
      </w:pPr>
      <w:r w:rsidRPr="00B72BBB">
        <w:t>Pirmās tirdzniecības atļaujas piešķiršanas datums</w:t>
      </w:r>
      <w:r w:rsidRPr="00E57A7D">
        <w:t>:</w:t>
      </w:r>
      <w:r w:rsidR="00403A6E">
        <w:t xml:space="preserve"> </w:t>
      </w:r>
      <w:r w:rsidR="00403A6E" w:rsidRPr="00403A6E">
        <w:rPr>
          <w:snapToGrid w:val="0"/>
          <w:szCs w:val="24"/>
        </w:rPr>
        <w:t>04</w:t>
      </w:r>
      <w:r w:rsidR="003D2CD9">
        <w:rPr>
          <w:snapToGrid w:val="0"/>
          <w:szCs w:val="24"/>
        </w:rPr>
        <w:t>/</w:t>
      </w:r>
      <w:r w:rsidR="00403A6E" w:rsidRPr="00403A6E">
        <w:rPr>
          <w:snapToGrid w:val="0"/>
          <w:szCs w:val="24"/>
        </w:rPr>
        <w:t>12</w:t>
      </w:r>
      <w:r w:rsidR="003D2CD9">
        <w:rPr>
          <w:snapToGrid w:val="0"/>
          <w:szCs w:val="24"/>
        </w:rPr>
        <w:t>/</w:t>
      </w:r>
      <w:r w:rsidR="00403A6E" w:rsidRPr="00403A6E">
        <w:rPr>
          <w:snapToGrid w:val="0"/>
          <w:szCs w:val="24"/>
        </w:rPr>
        <w:t>2018</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24347B29" w14:textId="6335DF95" w:rsidR="00403A6E" w:rsidRPr="00403A6E" w:rsidRDefault="00E36287" w:rsidP="00403A6E">
      <w:pPr>
        <w:rPr>
          <w:snapToGrid w:val="0"/>
          <w:szCs w:val="24"/>
        </w:rPr>
      </w:pPr>
      <w:r>
        <w:rPr>
          <w:snapToGrid w:val="0"/>
          <w:szCs w:val="24"/>
        </w:rPr>
        <w:t xml:space="preserve"> 07/2025</w:t>
      </w:r>
    </w:p>
    <w:p w14:paraId="0C658E44" w14:textId="77777777" w:rsidR="00403A6E" w:rsidRDefault="00403A6E" w:rsidP="00403A6E">
      <w:pPr>
        <w:rPr>
          <w:snapToGrid w:val="0"/>
          <w:szCs w:val="24"/>
        </w:rPr>
      </w:pPr>
    </w:p>
    <w:p w14:paraId="0C2440F4" w14:textId="77777777" w:rsidR="00520986" w:rsidRPr="00403A6E" w:rsidRDefault="00520986" w:rsidP="00403A6E">
      <w:pPr>
        <w:rPr>
          <w:snapToGrid w:val="0"/>
          <w:szCs w:val="24"/>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7204988" w14:textId="77777777" w:rsidR="004B7535" w:rsidRPr="00E57A7D" w:rsidRDefault="004B7535" w:rsidP="004B7535">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9"/>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F581BAF" w14:textId="7754A111" w:rsidR="00403A6E" w:rsidRPr="00403A6E" w:rsidRDefault="00520986" w:rsidP="00403A6E">
            <w:pPr>
              <w:tabs>
                <w:tab w:val="clear" w:pos="567"/>
              </w:tabs>
              <w:spacing w:line="240" w:lineRule="auto"/>
              <w:rPr>
                <w:snapToGrid w:val="0"/>
                <w:szCs w:val="22"/>
              </w:rPr>
            </w:pPr>
            <w:r>
              <w:rPr>
                <w:b/>
                <w:snapToGrid w:val="0"/>
                <w:szCs w:val="22"/>
              </w:rPr>
              <w:t>Kartona</w:t>
            </w:r>
            <w:r w:rsidRPr="00403A6E">
              <w:rPr>
                <w:b/>
                <w:snapToGrid w:val="0"/>
                <w:szCs w:val="22"/>
              </w:rPr>
              <w:t xml:space="preserve"> </w:t>
            </w:r>
            <w:r w:rsidR="00403A6E" w:rsidRPr="00403A6E">
              <w:rPr>
                <w:b/>
                <w:snapToGrid w:val="0"/>
                <w:szCs w:val="22"/>
              </w:rPr>
              <w:t xml:space="preserve">kastīte </w:t>
            </w:r>
          </w:p>
          <w:p w14:paraId="122AD0A9" w14:textId="77777777" w:rsidR="00403A6E" w:rsidRPr="00403A6E" w:rsidRDefault="00403A6E" w:rsidP="00403A6E">
            <w:pPr>
              <w:tabs>
                <w:tab w:val="clear" w:pos="567"/>
              </w:tabs>
              <w:spacing w:line="240" w:lineRule="auto"/>
              <w:rPr>
                <w:snapToGrid w:val="0"/>
                <w:szCs w:val="22"/>
              </w:rPr>
            </w:pPr>
            <w:r w:rsidRPr="00403A6E">
              <w:rPr>
                <w:b/>
                <w:snapToGrid w:val="0"/>
                <w:szCs w:val="22"/>
              </w:rPr>
              <w:t>Vienas kastītes iepakojums: 5, 10 un 20 ml flakoni</w:t>
            </w:r>
          </w:p>
          <w:p w14:paraId="5136F69E" w14:textId="0F938CD5" w:rsidR="00C114FF" w:rsidRPr="00E57A7D" w:rsidRDefault="00403A6E" w:rsidP="00403A6E">
            <w:pPr>
              <w:tabs>
                <w:tab w:val="clear" w:pos="567"/>
              </w:tabs>
              <w:spacing w:line="240" w:lineRule="auto"/>
              <w:rPr>
                <w:szCs w:val="22"/>
              </w:rPr>
            </w:pPr>
            <w:r w:rsidRPr="00403A6E">
              <w:rPr>
                <w:b/>
                <w:snapToGrid w:val="0"/>
                <w:szCs w:val="22"/>
              </w:rPr>
              <w:t>Vairāku kastīšu iepakojums: 10 x 5 ml un 10 x 10 ml flakoni</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23CEDEE" w14:textId="04B40D6E" w:rsidR="00403A6E" w:rsidRPr="00403A6E" w:rsidRDefault="00403A6E" w:rsidP="00403A6E">
      <w:pPr>
        <w:tabs>
          <w:tab w:val="clear" w:pos="567"/>
        </w:tabs>
        <w:spacing w:line="240" w:lineRule="auto"/>
        <w:rPr>
          <w:snapToGrid w:val="0"/>
          <w:szCs w:val="22"/>
        </w:rPr>
      </w:pPr>
      <w:r w:rsidRPr="00A4712B">
        <w:rPr>
          <w:bCs/>
          <w:snapToGrid w:val="0"/>
          <w:szCs w:val="22"/>
        </w:rPr>
        <w:t>Apovomin</w:t>
      </w:r>
      <w:r w:rsidRPr="00403A6E">
        <w:rPr>
          <w:snapToGrid w:val="0"/>
          <w:szCs w:val="22"/>
        </w:rPr>
        <w:t xml:space="preserve"> 3 mg/ml šķīdums injekcijām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680C760" w14:textId="658F1CA3" w:rsidR="0063041C" w:rsidRDefault="0063041C" w:rsidP="00403A6E">
      <w:pPr>
        <w:tabs>
          <w:tab w:val="clear" w:pos="567"/>
        </w:tabs>
        <w:spacing w:line="240" w:lineRule="auto"/>
        <w:rPr>
          <w:snapToGrid w:val="0"/>
          <w:szCs w:val="22"/>
        </w:rPr>
      </w:pPr>
      <w:r>
        <w:rPr>
          <w:snapToGrid w:val="0"/>
          <w:szCs w:val="22"/>
        </w:rPr>
        <w:t>Katrs ml satur:</w:t>
      </w:r>
    </w:p>
    <w:p w14:paraId="3E4A8DA7" w14:textId="77777777" w:rsidR="0063041C" w:rsidRDefault="0063041C" w:rsidP="00403A6E">
      <w:pPr>
        <w:tabs>
          <w:tab w:val="clear" w:pos="567"/>
        </w:tabs>
        <w:spacing w:line="240" w:lineRule="auto"/>
        <w:rPr>
          <w:snapToGrid w:val="0"/>
          <w:szCs w:val="22"/>
        </w:rPr>
      </w:pPr>
    </w:p>
    <w:p w14:paraId="42D270C2" w14:textId="422848D7" w:rsidR="00403A6E" w:rsidRPr="00403A6E" w:rsidRDefault="00403A6E" w:rsidP="00403A6E">
      <w:pPr>
        <w:tabs>
          <w:tab w:val="clear" w:pos="567"/>
        </w:tabs>
        <w:spacing w:line="240" w:lineRule="auto"/>
        <w:rPr>
          <w:snapToGrid w:val="0"/>
          <w:szCs w:val="22"/>
        </w:rPr>
      </w:pPr>
      <w:r w:rsidRPr="00403A6E">
        <w:rPr>
          <w:snapToGrid w:val="0"/>
          <w:szCs w:val="22"/>
        </w:rPr>
        <w:t>Apomorfīn</w:t>
      </w:r>
      <w:r w:rsidR="0063041C">
        <w:rPr>
          <w:snapToGrid w:val="0"/>
          <w:szCs w:val="22"/>
        </w:rPr>
        <w:t>s</w:t>
      </w:r>
      <w:r w:rsidR="0063041C">
        <w:rPr>
          <w:snapToGrid w:val="0"/>
          <w:szCs w:val="22"/>
        </w:rPr>
        <w:tab/>
      </w:r>
      <w:r w:rsidR="0063041C">
        <w:rPr>
          <w:snapToGrid w:val="0"/>
          <w:szCs w:val="22"/>
        </w:rPr>
        <w:tab/>
      </w:r>
      <w:r w:rsidR="0063041C">
        <w:rPr>
          <w:snapToGrid w:val="0"/>
          <w:szCs w:val="22"/>
        </w:rPr>
        <w:tab/>
      </w:r>
      <w:r w:rsidR="0063041C">
        <w:rPr>
          <w:snapToGrid w:val="0"/>
          <w:szCs w:val="22"/>
        </w:rPr>
        <w:tab/>
      </w:r>
      <w:r w:rsidR="0063041C">
        <w:rPr>
          <w:snapToGrid w:val="0"/>
          <w:szCs w:val="22"/>
        </w:rPr>
        <w:tab/>
      </w:r>
      <w:r w:rsidRPr="00403A6E">
        <w:rPr>
          <w:snapToGrid w:val="0"/>
          <w:szCs w:val="22"/>
        </w:rPr>
        <w:t xml:space="preserve"> </w:t>
      </w:r>
      <w:r w:rsidRPr="00403A6E">
        <w:rPr>
          <w:snapToGrid w:val="0"/>
          <w:szCs w:val="22"/>
        </w:rPr>
        <w:tab/>
      </w:r>
      <w:r w:rsidR="0063041C">
        <w:rPr>
          <w:snapToGrid w:val="0"/>
          <w:szCs w:val="22"/>
        </w:rPr>
        <w:tab/>
        <w:t>2,56</w:t>
      </w:r>
      <w:r w:rsidRPr="00403A6E">
        <w:rPr>
          <w:snapToGrid w:val="0"/>
          <w:szCs w:val="22"/>
        </w:rPr>
        <w:t> mg</w:t>
      </w:r>
    </w:p>
    <w:p w14:paraId="1E3C9CD8" w14:textId="77A92606" w:rsidR="00403A6E" w:rsidRPr="00403A6E" w:rsidRDefault="00403A6E" w:rsidP="00403A6E">
      <w:pPr>
        <w:rPr>
          <w:snapToGrid w:val="0"/>
          <w:szCs w:val="22"/>
        </w:rPr>
      </w:pPr>
      <w:r w:rsidRPr="00403A6E">
        <w:rPr>
          <w:snapToGrid w:val="0"/>
          <w:szCs w:val="22"/>
        </w:rPr>
        <w:t>(atbilst apomorfīna</w:t>
      </w:r>
      <w:r w:rsidR="0063041C">
        <w:rPr>
          <w:snapToGrid w:val="0"/>
          <w:szCs w:val="22"/>
        </w:rPr>
        <w:t xml:space="preserve"> hidrohlorīda hemihidrātam</w:t>
      </w:r>
      <w:r w:rsidRPr="00403A6E">
        <w:rPr>
          <w:snapToGrid w:val="0"/>
          <w:szCs w:val="22"/>
        </w:rPr>
        <w:tab/>
      </w:r>
      <w:r w:rsidR="0063041C">
        <w:rPr>
          <w:snapToGrid w:val="0"/>
          <w:szCs w:val="22"/>
        </w:rPr>
        <w:t>3,00</w:t>
      </w:r>
      <w:r w:rsidRPr="00403A6E">
        <w:rPr>
          <w:snapToGrid w:val="0"/>
          <w:szCs w:val="22"/>
        </w:rPr>
        <w:t> mg)</w:t>
      </w:r>
    </w:p>
    <w:p w14:paraId="2ED2601E" w14:textId="77777777" w:rsidR="007318FE" w:rsidRDefault="007318FE" w:rsidP="00A9226B">
      <w:pPr>
        <w:tabs>
          <w:tab w:val="clear" w:pos="567"/>
        </w:tabs>
        <w:spacing w:line="240" w:lineRule="auto"/>
        <w:rPr>
          <w:szCs w:val="22"/>
        </w:rPr>
      </w:pPr>
    </w:p>
    <w:p w14:paraId="4B1BEB1E" w14:textId="77777777" w:rsidR="003257BA" w:rsidRPr="00E57A7D" w:rsidRDefault="003257BA"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0DD3EBF9" w14:textId="77777777" w:rsidR="00403A6E" w:rsidRPr="00403A6E" w:rsidRDefault="00403A6E" w:rsidP="00403A6E">
      <w:pPr>
        <w:tabs>
          <w:tab w:val="clear" w:pos="567"/>
        </w:tabs>
        <w:spacing w:line="240" w:lineRule="auto"/>
        <w:rPr>
          <w:snapToGrid w:val="0"/>
          <w:szCs w:val="22"/>
        </w:rPr>
      </w:pPr>
      <w:r w:rsidRPr="00403A6E">
        <w:rPr>
          <w:snapToGrid w:val="0"/>
          <w:szCs w:val="22"/>
        </w:rPr>
        <w:t>5 ml</w:t>
      </w:r>
    </w:p>
    <w:p w14:paraId="16107A03" w14:textId="77777777" w:rsidR="00403A6E" w:rsidRPr="00403A6E" w:rsidRDefault="00403A6E" w:rsidP="00403A6E">
      <w:pPr>
        <w:tabs>
          <w:tab w:val="clear" w:pos="567"/>
        </w:tabs>
        <w:spacing w:line="240" w:lineRule="auto"/>
        <w:rPr>
          <w:snapToGrid w:val="0"/>
          <w:szCs w:val="22"/>
          <w:highlight w:val="lightGray"/>
        </w:rPr>
      </w:pPr>
      <w:r w:rsidRPr="00403A6E">
        <w:rPr>
          <w:snapToGrid w:val="0"/>
          <w:szCs w:val="22"/>
          <w:highlight w:val="lightGray"/>
        </w:rPr>
        <w:t>10 ml</w:t>
      </w:r>
    </w:p>
    <w:p w14:paraId="112594AB" w14:textId="77777777" w:rsidR="00403A6E" w:rsidRPr="00403A6E" w:rsidRDefault="00403A6E" w:rsidP="00403A6E">
      <w:pPr>
        <w:tabs>
          <w:tab w:val="clear" w:pos="567"/>
        </w:tabs>
        <w:spacing w:line="240" w:lineRule="auto"/>
        <w:rPr>
          <w:snapToGrid w:val="0"/>
          <w:szCs w:val="22"/>
          <w:highlight w:val="lightGray"/>
        </w:rPr>
      </w:pPr>
      <w:bookmarkStart w:id="20" w:name="_Hlk484534162"/>
      <w:r w:rsidRPr="00403A6E">
        <w:rPr>
          <w:snapToGrid w:val="0"/>
          <w:szCs w:val="22"/>
          <w:highlight w:val="lightGray"/>
        </w:rPr>
        <w:t>20 ml</w:t>
      </w:r>
    </w:p>
    <w:bookmarkEnd w:id="20"/>
    <w:p w14:paraId="69C513D9" w14:textId="77777777" w:rsidR="00403A6E" w:rsidRPr="00403A6E" w:rsidRDefault="00403A6E" w:rsidP="00403A6E">
      <w:pPr>
        <w:tabs>
          <w:tab w:val="clear" w:pos="567"/>
        </w:tabs>
        <w:spacing w:line="240" w:lineRule="auto"/>
        <w:rPr>
          <w:snapToGrid w:val="0"/>
          <w:szCs w:val="22"/>
          <w:highlight w:val="lightGray"/>
        </w:rPr>
      </w:pPr>
      <w:r w:rsidRPr="00403A6E">
        <w:rPr>
          <w:snapToGrid w:val="0"/>
          <w:szCs w:val="22"/>
          <w:highlight w:val="lightGray"/>
        </w:rPr>
        <w:t xml:space="preserve">10 x 5 ml </w:t>
      </w:r>
    </w:p>
    <w:p w14:paraId="489760B8" w14:textId="77777777" w:rsidR="00403A6E" w:rsidRPr="00403A6E" w:rsidRDefault="00403A6E" w:rsidP="00403A6E">
      <w:pPr>
        <w:tabs>
          <w:tab w:val="clear" w:pos="567"/>
        </w:tabs>
        <w:spacing w:line="240" w:lineRule="auto"/>
        <w:rPr>
          <w:snapToGrid w:val="0"/>
          <w:szCs w:val="22"/>
        </w:rPr>
      </w:pPr>
      <w:r w:rsidRPr="00403A6E">
        <w:rPr>
          <w:snapToGrid w:val="0"/>
          <w:szCs w:val="22"/>
          <w:highlight w:val="lightGray"/>
        </w:rPr>
        <w:t>10 x 10 ml</w:t>
      </w:r>
      <w:r w:rsidRPr="00403A6E">
        <w:rPr>
          <w:snapToGrid w:val="0"/>
          <w:szCs w:val="22"/>
        </w:rPr>
        <w:t xml:space="preserve"> </w:t>
      </w:r>
    </w:p>
    <w:p w14:paraId="70E77D30" w14:textId="77777777" w:rsidR="003257BA" w:rsidRPr="00E57A7D" w:rsidRDefault="003257BA"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0F5FFF68" w14:textId="77777777" w:rsidR="00403A6E" w:rsidRPr="005433E9" w:rsidRDefault="00403A6E" w:rsidP="00403A6E">
      <w:pPr>
        <w:pStyle w:val="NoSpacing1"/>
        <w:rPr>
          <w:rFonts w:ascii="Times New Roman" w:hAnsi="Times New Roman"/>
          <w:sz w:val="22"/>
          <w:szCs w:val="22"/>
          <w:lang w:val="lv-LV"/>
        </w:rPr>
      </w:pPr>
      <w:r w:rsidRPr="005433E9">
        <w:rPr>
          <w:rFonts w:ascii="Times New Roman" w:hAnsi="Times New Roman"/>
          <w:sz w:val="22"/>
          <w:szCs w:val="22"/>
          <w:lang w:val="lv-LV"/>
        </w:rPr>
        <w:t>Suņi.</w:t>
      </w:r>
    </w:p>
    <w:p w14:paraId="3EA92FE6" w14:textId="77777777" w:rsidR="003257BA" w:rsidRPr="00E57A7D" w:rsidRDefault="003257BA"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2A74240A" w14:textId="77777777" w:rsidR="003257BA" w:rsidRDefault="003257BA"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65853679" w14:textId="77777777" w:rsidR="00403A6E" w:rsidRPr="00403A6E" w:rsidRDefault="00403A6E" w:rsidP="00403A6E">
      <w:pPr>
        <w:tabs>
          <w:tab w:val="clear" w:pos="567"/>
        </w:tabs>
        <w:spacing w:line="240" w:lineRule="auto"/>
        <w:rPr>
          <w:snapToGrid w:val="0"/>
          <w:szCs w:val="22"/>
        </w:rPr>
      </w:pPr>
      <w:r w:rsidRPr="00403A6E">
        <w:rPr>
          <w:snapToGrid w:val="0"/>
          <w:szCs w:val="22"/>
        </w:rPr>
        <w:t>Subkutānai lietošanai.</w:t>
      </w:r>
    </w:p>
    <w:p w14:paraId="3849694E" w14:textId="77777777" w:rsidR="00C114FF" w:rsidRDefault="00C114FF" w:rsidP="00A9226B">
      <w:pPr>
        <w:tabs>
          <w:tab w:val="clear" w:pos="567"/>
        </w:tabs>
        <w:spacing w:line="240" w:lineRule="auto"/>
        <w:rPr>
          <w:szCs w:val="22"/>
        </w:rPr>
      </w:pPr>
    </w:p>
    <w:p w14:paraId="002D0E2F" w14:textId="77777777" w:rsidR="003257BA" w:rsidRPr="00E57A7D" w:rsidRDefault="003257BA"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4D0CBE7F" w14:textId="77777777" w:rsidR="0015208B" w:rsidRPr="00E57A7D" w:rsidRDefault="0015208B"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13730089" w14:textId="2DCCE97D" w:rsidR="00403A6E" w:rsidRPr="00403A6E" w:rsidRDefault="00403A6E" w:rsidP="00403A6E">
      <w:pPr>
        <w:tabs>
          <w:tab w:val="clear" w:pos="567"/>
        </w:tabs>
        <w:spacing w:line="240" w:lineRule="auto"/>
        <w:rPr>
          <w:snapToGrid w:val="0"/>
          <w:szCs w:val="22"/>
        </w:rPr>
      </w:pPr>
      <w:r w:rsidRPr="00403A6E">
        <w:rPr>
          <w:snapToGrid w:val="0"/>
          <w:szCs w:val="22"/>
        </w:rPr>
        <w:t>E</w:t>
      </w:r>
      <w:r w:rsidR="008517DD">
        <w:rPr>
          <w:snapToGrid w:val="0"/>
          <w:szCs w:val="22"/>
        </w:rPr>
        <w:t>xp.</w:t>
      </w:r>
      <w:r w:rsidRPr="00403A6E">
        <w:rPr>
          <w:snapToGrid w:val="0"/>
          <w:szCs w:val="22"/>
        </w:rPr>
        <w:t xml:space="preserve"> {mēnesis/gads}</w:t>
      </w:r>
    </w:p>
    <w:p w14:paraId="10BA171F" w14:textId="6D436617" w:rsidR="00403A6E" w:rsidRDefault="00403A6E" w:rsidP="00403A6E">
      <w:pPr>
        <w:tabs>
          <w:tab w:val="clear" w:pos="567"/>
        </w:tabs>
        <w:spacing w:line="240" w:lineRule="auto"/>
        <w:rPr>
          <w:snapToGrid w:val="0"/>
          <w:szCs w:val="22"/>
        </w:rPr>
      </w:pPr>
      <w:r w:rsidRPr="00403A6E">
        <w:rPr>
          <w:snapToGrid w:val="0"/>
          <w:szCs w:val="22"/>
        </w:rPr>
        <w:t>Pēc caurduršanas izlietot</w:t>
      </w:r>
      <w:r w:rsidR="00A40044">
        <w:rPr>
          <w:snapToGrid w:val="0"/>
          <w:szCs w:val="22"/>
        </w:rPr>
        <w:t xml:space="preserve"> 28 dienu laikā.</w:t>
      </w:r>
    </w:p>
    <w:p w14:paraId="3872C910" w14:textId="4DB083DB" w:rsidR="00A40044" w:rsidRPr="00403A6E" w:rsidRDefault="00A40044" w:rsidP="00403A6E">
      <w:pPr>
        <w:tabs>
          <w:tab w:val="clear" w:pos="567"/>
        </w:tabs>
        <w:spacing w:line="240" w:lineRule="auto"/>
        <w:rPr>
          <w:snapToGrid w:val="0"/>
          <w:szCs w:val="22"/>
        </w:rPr>
      </w:pPr>
      <w:r>
        <w:rPr>
          <w:snapToGrid w:val="0"/>
          <w:szCs w:val="22"/>
        </w:rPr>
        <w:t xml:space="preserve">Pēc caurduršanas izlietot </w:t>
      </w:r>
      <w:r w:rsidRPr="00A40044">
        <w:rPr>
          <w:snapToGrid w:val="0"/>
          <w:szCs w:val="22"/>
        </w:rPr>
        <w:t xml:space="preserve">līdz </w:t>
      </w:r>
      <w:r w:rsidRPr="00C26143">
        <w:rPr>
          <w:szCs w:val="22"/>
        </w:rPr>
        <w:t>. . .</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FCAB69E" w14:textId="77777777" w:rsidR="00403A6E" w:rsidRPr="00403A6E" w:rsidRDefault="00403A6E" w:rsidP="00403A6E">
      <w:pPr>
        <w:tabs>
          <w:tab w:val="clear" w:pos="567"/>
        </w:tabs>
        <w:autoSpaceDE w:val="0"/>
        <w:autoSpaceDN w:val="0"/>
        <w:adjustRightInd w:val="0"/>
        <w:spacing w:line="240" w:lineRule="auto"/>
        <w:rPr>
          <w:snapToGrid w:val="0"/>
          <w:szCs w:val="22"/>
        </w:rPr>
      </w:pPr>
      <w:bookmarkStart w:id="21" w:name="_Hlk486257841"/>
      <w:bookmarkStart w:id="22" w:name="_Hlk486322305"/>
      <w:r w:rsidRPr="00403A6E">
        <w:rPr>
          <w:snapToGrid w:val="0"/>
          <w:szCs w:val="22"/>
          <w:highlight w:val="lightGray"/>
        </w:rPr>
        <w:t>5 ml un 10 ml flakonam:</w:t>
      </w:r>
      <w:r w:rsidRPr="00403A6E">
        <w:rPr>
          <w:snapToGrid w:val="0"/>
          <w:szCs w:val="22"/>
        </w:rPr>
        <w:t xml:space="preserve"> </w:t>
      </w:r>
    </w:p>
    <w:bookmarkEnd w:id="21"/>
    <w:bookmarkEnd w:id="22"/>
    <w:p w14:paraId="3ECC91D5" w14:textId="07BF3A02" w:rsidR="00403A6E" w:rsidRPr="00403A6E" w:rsidRDefault="00403A6E" w:rsidP="00403A6E">
      <w:pPr>
        <w:rPr>
          <w:snapToGrid w:val="0"/>
          <w:szCs w:val="22"/>
        </w:rPr>
      </w:pPr>
      <w:r w:rsidRPr="00403A6E">
        <w:rPr>
          <w:snapToGrid w:val="0"/>
          <w:szCs w:val="22"/>
        </w:rPr>
        <w:t>Uzglabāt ledusskapī (2</w:t>
      </w:r>
      <w:r w:rsidR="00A92330">
        <w:rPr>
          <w:snapToGrid w:val="0"/>
          <w:szCs w:val="22"/>
        </w:rPr>
        <w:t> </w:t>
      </w:r>
      <w:r w:rsidRPr="00403A6E">
        <w:rPr>
          <w:snapToGrid w:val="0"/>
          <w:szCs w:val="22"/>
        </w:rPr>
        <w:t>°C </w:t>
      </w:r>
      <w:r w:rsidR="00A56DC8">
        <w:rPr>
          <w:snapToGrid w:val="0"/>
          <w:szCs w:val="22"/>
        </w:rPr>
        <w:t>–</w:t>
      </w:r>
      <w:r w:rsidRPr="00403A6E">
        <w:rPr>
          <w:snapToGrid w:val="0"/>
          <w:szCs w:val="22"/>
        </w:rPr>
        <w:t> 8</w:t>
      </w:r>
      <w:r w:rsidR="00A92330">
        <w:rPr>
          <w:snapToGrid w:val="0"/>
          <w:szCs w:val="22"/>
        </w:rPr>
        <w:t> </w:t>
      </w:r>
      <w:r w:rsidRPr="00403A6E">
        <w:rPr>
          <w:snapToGrid w:val="0"/>
          <w:szCs w:val="22"/>
        </w:rPr>
        <w:t>°C).</w:t>
      </w:r>
    </w:p>
    <w:p w14:paraId="49036854" w14:textId="77777777" w:rsidR="00403A6E" w:rsidRPr="00403A6E" w:rsidRDefault="00403A6E" w:rsidP="00403A6E">
      <w:pPr>
        <w:rPr>
          <w:snapToGrid w:val="0"/>
          <w:szCs w:val="22"/>
        </w:rPr>
      </w:pPr>
      <w:r w:rsidRPr="00403A6E">
        <w:rPr>
          <w:snapToGrid w:val="0"/>
          <w:szCs w:val="22"/>
        </w:rPr>
        <w:lastRenderedPageBreak/>
        <w:t xml:space="preserve">Nesasaldēt. </w:t>
      </w:r>
    </w:p>
    <w:p w14:paraId="22C63117" w14:textId="77777777" w:rsidR="00403A6E" w:rsidRPr="00403A6E" w:rsidRDefault="00403A6E" w:rsidP="00403A6E">
      <w:pPr>
        <w:tabs>
          <w:tab w:val="clear" w:pos="567"/>
        </w:tabs>
        <w:autoSpaceDE w:val="0"/>
        <w:autoSpaceDN w:val="0"/>
        <w:adjustRightInd w:val="0"/>
        <w:spacing w:line="240" w:lineRule="auto"/>
        <w:rPr>
          <w:rFonts w:ascii="Calibri" w:hAnsi="Calibri"/>
          <w:snapToGrid w:val="0"/>
          <w:szCs w:val="22"/>
        </w:rPr>
      </w:pPr>
    </w:p>
    <w:p w14:paraId="2855F947" w14:textId="77777777" w:rsidR="00403A6E" w:rsidRPr="00403A6E" w:rsidRDefault="00403A6E" w:rsidP="00403A6E">
      <w:pPr>
        <w:tabs>
          <w:tab w:val="clear" w:pos="567"/>
        </w:tabs>
        <w:autoSpaceDE w:val="0"/>
        <w:autoSpaceDN w:val="0"/>
        <w:adjustRightInd w:val="0"/>
        <w:spacing w:line="240" w:lineRule="auto"/>
        <w:rPr>
          <w:rFonts w:ascii="Calibri" w:hAnsi="Calibri"/>
          <w:snapToGrid w:val="0"/>
          <w:szCs w:val="22"/>
        </w:rPr>
      </w:pPr>
      <w:r w:rsidRPr="00403A6E">
        <w:rPr>
          <w:snapToGrid w:val="0"/>
          <w:szCs w:val="22"/>
          <w:highlight w:val="lightGray"/>
        </w:rPr>
        <w:t>20 ml flakonam:</w:t>
      </w:r>
    </w:p>
    <w:p w14:paraId="0548DBEF" w14:textId="77777777" w:rsidR="00403A6E" w:rsidRPr="00403A6E" w:rsidRDefault="00403A6E" w:rsidP="00403A6E">
      <w:pPr>
        <w:rPr>
          <w:snapToGrid w:val="0"/>
          <w:szCs w:val="22"/>
        </w:rPr>
      </w:pPr>
      <w:r w:rsidRPr="00403A6E">
        <w:rPr>
          <w:snapToGrid w:val="0"/>
          <w:szCs w:val="22"/>
        </w:rPr>
        <w:t xml:space="preserve">Nesasaldēt. </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75E5BEA8" w14:textId="77777777" w:rsidR="00403A6E" w:rsidRPr="00E57A7D" w:rsidRDefault="00403A6E" w:rsidP="00403A6E">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E66BD38" w14:textId="6850A934" w:rsidR="000B4495" w:rsidRPr="000B4495" w:rsidRDefault="006C78AB" w:rsidP="000B4495">
      <w:pPr>
        <w:autoSpaceDE w:val="0"/>
        <w:autoSpaceDN w:val="0"/>
        <w:adjustRightInd w:val="0"/>
        <w:rPr>
          <w:snapToGrid w:val="0"/>
          <w:szCs w:val="22"/>
        </w:rPr>
      </w:pPr>
      <w:r w:rsidRPr="00E57A7D">
        <w:t>Lietošanai dzīvniekiem.</w:t>
      </w:r>
      <w:r w:rsidR="000B4495" w:rsidRPr="000B4495">
        <w:rPr>
          <w:snapToGrid w:val="0"/>
          <w:szCs w:val="22"/>
        </w:rPr>
        <w:t xml:space="preserve"> </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0FD8CFD" w14:textId="77777777" w:rsidR="000B4495" w:rsidRPr="000B4495" w:rsidRDefault="000B4495" w:rsidP="000B4495">
      <w:pPr>
        <w:tabs>
          <w:tab w:val="clear" w:pos="567"/>
        </w:tabs>
        <w:spacing w:line="240" w:lineRule="auto"/>
        <w:rPr>
          <w:snapToGrid w:val="0"/>
          <w:szCs w:val="22"/>
        </w:rPr>
      </w:pPr>
      <w:r w:rsidRPr="000B4495">
        <w:rPr>
          <w:snapToGrid w:val="0"/>
          <w:szCs w:val="22"/>
        </w:rPr>
        <w:t>Dechra Regulatory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23ACB2B" w14:textId="77777777" w:rsidR="000B4495" w:rsidRPr="000B4495" w:rsidRDefault="000B4495" w:rsidP="000B4495">
      <w:pPr>
        <w:tabs>
          <w:tab w:val="clear" w:pos="567"/>
        </w:tabs>
        <w:spacing w:line="240" w:lineRule="auto"/>
        <w:rPr>
          <w:snapToGrid w:val="0"/>
          <w:szCs w:val="22"/>
        </w:rPr>
      </w:pPr>
      <w:r w:rsidRPr="000B4495">
        <w:rPr>
          <w:snapToGrid w:val="0"/>
          <w:szCs w:val="22"/>
        </w:rPr>
        <w:t>V/MRP/18/0056</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63665215" w14:textId="77777777" w:rsidR="00237BAF" w:rsidRPr="00E57A7D" w:rsidRDefault="00237BAF" w:rsidP="00237BAF">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75CE90C" w:rsidR="00C114FF" w:rsidRPr="00E57A7D" w:rsidRDefault="000B449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433E9">
        <w:rPr>
          <w:b/>
          <w:szCs w:val="22"/>
        </w:rPr>
        <w:t>5 ml, 10 ml, 20 ml stikla flakons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EF2394A" w14:textId="77775D6A" w:rsidR="000B4495" w:rsidRPr="000B4495" w:rsidRDefault="000B4495" w:rsidP="00A9496D">
      <w:pPr>
        <w:tabs>
          <w:tab w:val="clear" w:pos="567"/>
        </w:tabs>
        <w:spacing w:line="240" w:lineRule="auto"/>
        <w:rPr>
          <w:snapToGrid w:val="0"/>
          <w:szCs w:val="22"/>
        </w:rPr>
      </w:pPr>
      <w:r w:rsidRPr="00A4712B">
        <w:rPr>
          <w:snapToGrid w:val="0"/>
          <w:szCs w:val="22"/>
        </w:rPr>
        <w:t>Apovomin</w:t>
      </w:r>
      <w:r w:rsidRPr="000B4495">
        <w:rPr>
          <w:snapToGrid w:val="0"/>
          <w:szCs w:val="22"/>
        </w:rPr>
        <w:t xml:space="preserve"> </w:t>
      </w:r>
      <w:bookmarkStart w:id="23" w:name="_Hlk479596344"/>
    </w:p>
    <w:bookmarkEnd w:id="23"/>
    <w:p w14:paraId="6D8CB42E" w14:textId="1F6F02B4" w:rsidR="000B4495" w:rsidRDefault="00A9496D" w:rsidP="000B4495">
      <w:pPr>
        <w:tabs>
          <w:tab w:val="clear" w:pos="567"/>
        </w:tabs>
        <w:spacing w:line="240" w:lineRule="auto"/>
        <w:rPr>
          <w:snapToGrid w:val="0"/>
          <w:szCs w:val="22"/>
        </w:rPr>
      </w:pPr>
      <w:r>
        <w:rPr>
          <w:snapToGrid w:val="0"/>
          <w:szCs w:val="22"/>
        </w:rPr>
        <w:t>5 ml</w:t>
      </w:r>
    </w:p>
    <w:p w14:paraId="79C04D45" w14:textId="246FC399" w:rsidR="00A9496D" w:rsidRDefault="00A9496D" w:rsidP="000B4495">
      <w:pPr>
        <w:tabs>
          <w:tab w:val="clear" w:pos="567"/>
        </w:tabs>
        <w:spacing w:line="240" w:lineRule="auto"/>
        <w:rPr>
          <w:snapToGrid w:val="0"/>
          <w:szCs w:val="22"/>
        </w:rPr>
      </w:pPr>
      <w:r w:rsidRPr="00A4712B">
        <w:rPr>
          <w:snapToGrid w:val="0"/>
          <w:szCs w:val="22"/>
          <w:highlight w:val="lightGray"/>
        </w:rPr>
        <w:t>10 ml</w:t>
      </w:r>
    </w:p>
    <w:p w14:paraId="6EAF9906" w14:textId="3032D200" w:rsidR="00A9496D" w:rsidRPr="000B4495" w:rsidRDefault="00A9496D" w:rsidP="000B4495">
      <w:pPr>
        <w:tabs>
          <w:tab w:val="clear" w:pos="567"/>
        </w:tabs>
        <w:spacing w:line="240" w:lineRule="auto"/>
        <w:rPr>
          <w:snapToGrid w:val="0"/>
          <w:szCs w:val="22"/>
        </w:rPr>
      </w:pPr>
      <w:r w:rsidRPr="00A4712B">
        <w:rPr>
          <w:snapToGrid w:val="0"/>
          <w:szCs w:val="22"/>
          <w:highlight w:val="lightGray"/>
        </w:rPr>
        <w:t>20 ml</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8B4B8BF" w14:textId="3C588F19" w:rsidR="000B4495" w:rsidRPr="000B4495" w:rsidRDefault="00A9496D" w:rsidP="000B4495">
      <w:pPr>
        <w:tabs>
          <w:tab w:val="clear" w:pos="567"/>
        </w:tabs>
        <w:spacing w:line="240" w:lineRule="auto"/>
        <w:rPr>
          <w:snapToGrid w:val="0"/>
          <w:szCs w:val="22"/>
        </w:rPr>
      </w:pPr>
      <w:r w:rsidRPr="00290460">
        <w:rPr>
          <w:snapToGrid w:val="0"/>
          <w:szCs w:val="22"/>
        </w:rPr>
        <w:t>Apomorfīna hidrohlorī</w:t>
      </w:r>
      <w:r>
        <w:rPr>
          <w:snapToGrid w:val="0"/>
          <w:szCs w:val="22"/>
        </w:rPr>
        <w:t>d</w:t>
      </w:r>
      <w:r w:rsidRPr="00290460">
        <w:rPr>
          <w:snapToGrid w:val="0"/>
          <w:szCs w:val="22"/>
        </w:rPr>
        <w:t>a hemihidrāts</w:t>
      </w:r>
      <w:r w:rsidRPr="00290460">
        <w:rPr>
          <w:snapToGrid w:val="0"/>
          <w:szCs w:val="22"/>
        </w:rPr>
        <w:tab/>
      </w:r>
      <w:r w:rsidRPr="00290460">
        <w:rPr>
          <w:snapToGrid w:val="0"/>
          <w:szCs w:val="22"/>
        </w:rPr>
        <w:tab/>
      </w:r>
      <w:r w:rsidR="000B4495" w:rsidRPr="00290460">
        <w:rPr>
          <w:snapToGrid w:val="0"/>
          <w:szCs w:val="22"/>
        </w:rPr>
        <w:t>3 mg/ml</w:t>
      </w:r>
      <w:r w:rsidR="000B4495" w:rsidRPr="000B4495">
        <w:rPr>
          <w:snapToGrid w:val="0"/>
          <w:szCs w:val="22"/>
        </w:rPr>
        <w:t xml:space="preserve"> </w:t>
      </w:r>
    </w:p>
    <w:p w14:paraId="6753C307" w14:textId="77777777" w:rsidR="00C114FF" w:rsidRDefault="00C114FF" w:rsidP="00A9226B">
      <w:pPr>
        <w:tabs>
          <w:tab w:val="clear" w:pos="567"/>
        </w:tabs>
        <w:spacing w:line="240" w:lineRule="auto"/>
        <w:rPr>
          <w:szCs w:val="22"/>
        </w:rPr>
      </w:pPr>
    </w:p>
    <w:p w14:paraId="43C4185D" w14:textId="77777777" w:rsidR="003257BA" w:rsidRPr="00E57A7D" w:rsidRDefault="003257BA"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21B2754" w14:textId="77777777" w:rsidR="00237BAF" w:rsidRPr="00E57A7D" w:rsidRDefault="00237BAF" w:rsidP="00237BAF">
      <w:pPr>
        <w:tabs>
          <w:tab w:val="clear" w:pos="567"/>
        </w:tabs>
        <w:spacing w:line="240" w:lineRule="auto"/>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6401361" w14:textId="3519513E" w:rsidR="000B4495" w:rsidRPr="000B4495" w:rsidRDefault="000B4495" w:rsidP="000B4495">
      <w:pPr>
        <w:tabs>
          <w:tab w:val="clear" w:pos="567"/>
        </w:tabs>
        <w:spacing w:line="240" w:lineRule="auto"/>
        <w:rPr>
          <w:snapToGrid w:val="0"/>
          <w:szCs w:val="22"/>
        </w:rPr>
      </w:pPr>
      <w:r w:rsidRPr="000B4495">
        <w:rPr>
          <w:snapToGrid w:val="0"/>
          <w:szCs w:val="22"/>
        </w:rPr>
        <w:t>E</w:t>
      </w:r>
      <w:r w:rsidR="00D92460">
        <w:rPr>
          <w:snapToGrid w:val="0"/>
          <w:szCs w:val="22"/>
        </w:rPr>
        <w:t>xp.</w:t>
      </w:r>
      <w:r w:rsidRPr="000B4495">
        <w:rPr>
          <w:snapToGrid w:val="0"/>
          <w:szCs w:val="22"/>
        </w:rPr>
        <w:t xml:space="preserve"> {m</w:t>
      </w:r>
      <w:r w:rsidR="00D92460" w:rsidRPr="00E57A7D">
        <w:t>ēnesis</w:t>
      </w:r>
      <w:r w:rsidR="00D92460" w:rsidRPr="000B4495" w:rsidDel="00F363FF">
        <w:rPr>
          <w:snapToGrid w:val="0"/>
          <w:szCs w:val="22"/>
        </w:rPr>
        <w:t xml:space="preserve"> </w:t>
      </w:r>
      <w:r w:rsidR="00F363FF">
        <w:rPr>
          <w:snapToGrid w:val="0"/>
          <w:szCs w:val="22"/>
        </w:rPr>
        <w:t>m</w:t>
      </w:r>
      <w:r w:rsidRPr="000B4495">
        <w:rPr>
          <w:snapToGrid w:val="0"/>
          <w:szCs w:val="22"/>
        </w:rPr>
        <w:t>/g</w:t>
      </w:r>
      <w:r w:rsidR="00D92460" w:rsidRPr="00E57A7D">
        <w:t>ads</w:t>
      </w:r>
      <w:r w:rsidRPr="000B4495">
        <w:rPr>
          <w:snapToGrid w:val="0"/>
          <w:szCs w:val="22"/>
        </w:rPr>
        <w:t>}</w:t>
      </w:r>
    </w:p>
    <w:p w14:paraId="6A658E4C" w14:textId="274E82C1" w:rsidR="00F06332" w:rsidRDefault="00F06332" w:rsidP="000B4495">
      <w:pPr>
        <w:tabs>
          <w:tab w:val="clear" w:pos="567"/>
        </w:tabs>
        <w:spacing w:line="240" w:lineRule="auto"/>
        <w:rPr>
          <w:snapToGrid w:val="0"/>
          <w:szCs w:val="22"/>
        </w:rPr>
      </w:pPr>
      <w:r>
        <w:rPr>
          <w:snapToGrid w:val="0"/>
          <w:szCs w:val="22"/>
        </w:rPr>
        <w:t>Pēc caurduršanas izlietot 28 dienu laikā.</w:t>
      </w:r>
    </w:p>
    <w:p w14:paraId="1334637B" w14:textId="7996AF36" w:rsidR="000B4495" w:rsidRPr="000B4495" w:rsidRDefault="000B4495" w:rsidP="000B4495">
      <w:pPr>
        <w:tabs>
          <w:tab w:val="clear" w:pos="567"/>
        </w:tabs>
        <w:spacing w:line="240" w:lineRule="auto"/>
        <w:rPr>
          <w:snapToGrid w:val="0"/>
          <w:szCs w:val="22"/>
        </w:rPr>
      </w:pPr>
      <w:r w:rsidRPr="000B4495">
        <w:rPr>
          <w:snapToGrid w:val="0"/>
          <w:szCs w:val="22"/>
        </w:rPr>
        <w:t xml:space="preserve">Pēc caurduršanas izlietot līdz </w:t>
      </w:r>
      <w:r w:rsidR="00E65D03" w:rsidRPr="007533D8">
        <w:rPr>
          <w:szCs w:val="22"/>
        </w:rPr>
        <w:t>. . .</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83317DF" w14:textId="77777777" w:rsidR="000B4495" w:rsidRPr="000B4495" w:rsidRDefault="000B4495" w:rsidP="000B4495">
      <w:pPr>
        <w:rPr>
          <w:snapToGrid w:val="0"/>
          <w:szCs w:val="22"/>
        </w:rPr>
      </w:pPr>
      <w:r w:rsidRPr="00A4712B">
        <w:rPr>
          <w:bCs/>
          <w:snapToGrid w:val="0"/>
          <w:szCs w:val="22"/>
        </w:rPr>
        <w:t>Apovomin</w:t>
      </w:r>
      <w:r w:rsidRPr="000B4495">
        <w:rPr>
          <w:snapToGrid w:val="0"/>
          <w:szCs w:val="22"/>
        </w:rPr>
        <w:t xml:space="preserve"> 3 mg/ml šķīdums injekcijām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67242AD" w14:textId="2763D61A" w:rsidR="000B4495" w:rsidRPr="000B4495" w:rsidRDefault="00E65D03" w:rsidP="000B4495">
      <w:pPr>
        <w:tabs>
          <w:tab w:val="clear" w:pos="567"/>
        </w:tabs>
        <w:spacing w:line="240" w:lineRule="auto"/>
        <w:rPr>
          <w:snapToGrid w:val="0"/>
          <w:szCs w:val="22"/>
        </w:rPr>
      </w:pPr>
      <w:r>
        <w:rPr>
          <w:snapToGrid w:val="0"/>
          <w:szCs w:val="22"/>
        </w:rPr>
        <w:t>Katrs</w:t>
      </w:r>
      <w:r w:rsidR="000B4495" w:rsidRPr="000B4495">
        <w:rPr>
          <w:snapToGrid w:val="0"/>
          <w:szCs w:val="22"/>
        </w:rPr>
        <w:t xml:space="preserve"> ml satur: </w:t>
      </w:r>
    </w:p>
    <w:p w14:paraId="3874B11A" w14:textId="77777777" w:rsidR="000B4495" w:rsidRPr="000B4495" w:rsidRDefault="000B4495" w:rsidP="000B4495">
      <w:pPr>
        <w:tabs>
          <w:tab w:val="clear" w:pos="567"/>
        </w:tabs>
        <w:spacing w:line="240" w:lineRule="auto"/>
        <w:rPr>
          <w:snapToGrid w:val="0"/>
          <w:szCs w:val="22"/>
        </w:rPr>
      </w:pPr>
    </w:p>
    <w:p w14:paraId="6FBB0C82" w14:textId="77777777" w:rsidR="000B4495" w:rsidRPr="000B4495" w:rsidRDefault="000B4495" w:rsidP="000B4495">
      <w:pPr>
        <w:tabs>
          <w:tab w:val="clear" w:pos="567"/>
        </w:tabs>
        <w:spacing w:line="240" w:lineRule="auto"/>
        <w:rPr>
          <w:b/>
          <w:snapToGrid w:val="0"/>
          <w:szCs w:val="22"/>
        </w:rPr>
      </w:pPr>
      <w:r w:rsidRPr="000B4495">
        <w:rPr>
          <w:b/>
          <w:snapToGrid w:val="0"/>
          <w:szCs w:val="22"/>
        </w:rPr>
        <w:t>Aktīvā viela:</w:t>
      </w:r>
    </w:p>
    <w:p w14:paraId="75DBBDCD" w14:textId="354D74B5" w:rsidR="000B4495" w:rsidRPr="000B4495" w:rsidRDefault="000B4495" w:rsidP="000B4495">
      <w:pPr>
        <w:rPr>
          <w:snapToGrid w:val="0"/>
          <w:szCs w:val="22"/>
        </w:rPr>
      </w:pPr>
      <w:r w:rsidRPr="000B4495">
        <w:rPr>
          <w:snapToGrid w:val="0"/>
          <w:szCs w:val="22"/>
        </w:rPr>
        <w:t>Apomorfīn</w:t>
      </w:r>
      <w:r w:rsidR="00130AF1">
        <w:rPr>
          <w:snapToGrid w:val="0"/>
          <w:szCs w:val="22"/>
        </w:rPr>
        <w:t>s</w:t>
      </w:r>
      <w:r w:rsidR="00130AF1">
        <w:rPr>
          <w:snapToGrid w:val="0"/>
          <w:szCs w:val="22"/>
        </w:rPr>
        <w:tab/>
      </w:r>
      <w:r w:rsidR="00130AF1">
        <w:rPr>
          <w:snapToGrid w:val="0"/>
          <w:szCs w:val="22"/>
        </w:rPr>
        <w:tab/>
      </w:r>
      <w:r w:rsidR="00130AF1">
        <w:rPr>
          <w:snapToGrid w:val="0"/>
          <w:szCs w:val="22"/>
        </w:rPr>
        <w:tab/>
      </w:r>
      <w:r w:rsidR="00130AF1">
        <w:rPr>
          <w:snapToGrid w:val="0"/>
          <w:szCs w:val="22"/>
        </w:rPr>
        <w:tab/>
      </w:r>
      <w:r w:rsidR="00130AF1">
        <w:rPr>
          <w:snapToGrid w:val="0"/>
          <w:szCs w:val="22"/>
        </w:rPr>
        <w:tab/>
      </w:r>
      <w:r w:rsidR="00130AF1">
        <w:rPr>
          <w:snapToGrid w:val="0"/>
          <w:szCs w:val="22"/>
        </w:rPr>
        <w:tab/>
      </w:r>
      <w:r w:rsidR="00130AF1">
        <w:rPr>
          <w:snapToGrid w:val="0"/>
          <w:szCs w:val="22"/>
        </w:rPr>
        <w:tab/>
        <w:t>2,56</w:t>
      </w:r>
      <w:r w:rsidRPr="000B4495">
        <w:rPr>
          <w:snapToGrid w:val="0"/>
          <w:szCs w:val="22"/>
        </w:rPr>
        <w:t> mg</w:t>
      </w:r>
    </w:p>
    <w:p w14:paraId="0A0D54F1" w14:textId="790824EF" w:rsidR="000B4495" w:rsidRPr="000B4495" w:rsidRDefault="000B4495" w:rsidP="000B4495">
      <w:pPr>
        <w:rPr>
          <w:snapToGrid w:val="0"/>
          <w:szCs w:val="22"/>
        </w:rPr>
      </w:pPr>
      <w:r w:rsidRPr="000B4495">
        <w:rPr>
          <w:snapToGrid w:val="0"/>
          <w:szCs w:val="22"/>
        </w:rPr>
        <w:t>(atbilst apomorfīna</w:t>
      </w:r>
      <w:r w:rsidR="00130AF1">
        <w:rPr>
          <w:snapToGrid w:val="0"/>
          <w:szCs w:val="22"/>
        </w:rPr>
        <w:t xml:space="preserve"> hidrohlorīda hemihidrātam</w:t>
      </w:r>
      <w:r w:rsidRPr="000B4495">
        <w:rPr>
          <w:snapToGrid w:val="0"/>
          <w:szCs w:val="22"/>
        </w:rPr>
        <w:tab/>
      </w:r>
      <w:r w:rsidR="00130AF1">
        <w:rPr>
          <w:snapToGrid w:val="0"/>
          <w:szCs w:val="22"/>
        </w:rPr>
        <w:t>3,00</w:t>
      </w:r>
      <w:r w:rsidRPr="000B4495">
        <w:rPr>
          <w:snapToGrid w:val="0"/>
          <w:szCs w:val="22"/>
        </w:rPr>
        <w:t> mg)</w:t>
      </w:r>
    </w:p>
    <w:p w14:paraId="3C805195" w14:textId="77777777" w:rsidR="000B4495" w:rsidRPr="000B4495" w:rsidRDefault="000B4495" w:rsidP="000B4495">
      <w:pPr>
        <w:rPr>
          <w:snapToGrid w:val="0"/>
          <w:szCs w:val="22"/>
        </w:rPr>
      </w:pPr>
    </w:p>
    <w:p w14:paraId="21C6852A" w14:textId="77777777" w:rsidR="000B4495" w:rsidRPr="000B4495" w:rsidRDefault="000B4495" w:rsidP="000B4495">
      <w:pPr>
        <w:rPr>
          <w:snapToGrid w:val="0"/>
          <w:szCs w:val="22"/>
        </w:rPr>
      </w:pPr>
    </w:p>
    <w:p w14:paraId="57EF7366" w14:textId="77777777" w:rsidR="000B4495" w:rsidRPr="000B4495" w:rsidRDefault="000B4495" w:rsidP="000B4495">
      <w:pPr>
        <w:rPr>
          <w:b/>
          <w:snapToGrid w:val="0"/>
          <w:szCs w:val="22"/>
        </w:rPr>
      </w:pPr>
      <w:r w:rsidRPr="000B4495">
        <w:rPr>
          <w:b/>
          <w:snapToGrid w:val="0"/>
          <w:szCs w:val="22"/>
        </w:rPr>
        <w:t>Palīgvielas:</w:t>
      </w:r>
    </w:p>
    <w:p w14:paraId="182AF36A" w14:textId="77777777" w:rsidR="000B4495" w:rsidRPr="000B4495" w:rsidRDefault="000B4495" w:rsidP="000B4495">
      <w:pPr>
        <w:rPr>
          <w:snapToGrid w:val="0"/>
          <w:szCs w:val="22"/>
        </w:rPr>
      </w:pPr>
      <w:r w:rsidRPr="000B4495">
        <w:rPr>
          <w:snapToGrid w:val="0"/>
          <w:szCs w:val="22"/>
        </w:rPr>
        <w:t xml:space="preserve">Benzilspirts (E1519) </w:t>
      </w:r>
      <w:r w:rsidRPr="000B4495">
        <w:rPr>
          <w:snapToGrid w:val="0"/>
          <w:szCs w:val="22"/>
        </w:rPr>
        <w:tab/>
      </w:r>
      <w:r w:rsidRPr="000B4495">
        <w:rPr>
          <w:snapToGrid w:val="0"/>
          <w:szCs w:val="22"/>
        </w:rPr>
        <w:tab/>
      </w:r>
      <w:r w:rsidRPr="000B4495">
        <w:rPr>
          <w:snapToGrid w:val="0"/>
          <w:szCs w:val="22"/>
        </w:rPr>
        <w:tab/>
      </w:r>
      <w:r w:rsidRPr="000B4495">
        <w:rPr>
          <w:snapToGrid w:val="0"/>
          <w:szCs w:val="22"/>
        </w:rPr>
        <w:tab/>
        <w:t>10 mg</w:t>
      </w:r>
    </w:p>
    <w:p w14:paraId="42C8D770" w14:textId="77777777" w:rsidR="000B4495" w:rsidRPr="000B4495" w:rsidRDefault="000B4495" w:rsidP="000B4495">
      <w:pPr>
        <w:tabs>
          <w:tab w:val="clear" w:pos="567"/>
        </w:tabs>
        <w:spacing w:line="240" w:lineRule="auto"/>
        <w:rPr>
          <w:snapToGrid w:val="0"/>
          <w:szCs w:val="22"/>
        </w:rPr>
      </w:pPr>
      <w:r w:rsidRPr="000B4495">
        <w:rPr>
          <w:snapToGrid w:val="0"/>
          <w:szCs w:val="22"/>
        </w:rPr>
        <w:t>Nātrija metabisulfīts (E223)</w:t>
      </w:r>
      <w:r w:rsidRPr="000B4495">
        <w:rPr>
          <w:snapToGrid w:val="0"/>
          <w:szCs w:val="22"/>
        </w:rPr>
        <w:tab/>
      </w:r>
      <w:r w:rsidRPr="000B4495">
        <w:rPr>
          <w:snapToGrid w:val="0"/>
          <w:szCs w:val="22"/>
        </w:rPr>
        <w:tab/>
      </w:r>
      <w:r w:rsidRPr="000B4495">
        <w:rPr>
          <w:snapToGrid w:val="0"/>
          <w:szCs w:val="22"/>
        </w:rPr>
        <w:tab/>
        <w:t>1,0 mg</w:t>
      </w:r>
    </w:p>
    <w:p w14:paraId="2DFDCACA" w14:textId="77777777" w:rsidR="000B4495" w:rsidRPr="000B4495" w:rsidRDefault="000B4495" w:rsidP="000B4495">
      <w:pPr>
        <w:tabs>
          <w:tab w:val="clear" w:pos="567"/>
        </w:tabs>
        <w:spacing w:line="240" w:lineRule="auto"/>
        <w:rPr>
          <w:snapToGrid w:val="0"/>
          <w:szCs w:val="22"/>
        </w:rPr>
      </w:pPr>
    </w:p>
    <w:p w14:paraId="7C597ED2" w14:textId="77777777" w:rsidR="000B4495" w:rsidRPr="000B4495" w:rsidRDefault="000B4495" w:rsidP="000B4495">
      <w:pPr>
        <w:tabs>
          <w:tab w:val="clear" w:pos="567"/>
        </w:tabs>
        <w:spacing w:line="240" w:lineRule="auto"/>
        <w:rPr>
          <w:snapToGrid w:val="0"/>
          <w:szCs w:val="22"/>
        </w:rPr>
      </w:pPr>
      <w:r w:rsidRPr="000B4495">
        <w:rPr>
          <w:snapToGrid w:val="0"/>
          <w:szCs w:val="22"/>
        </w:rPr>
        <w:t>Dzidrs, bezkrāsains ūdens šķīdums.</w:t>
      </w:r>
    </w:p>
    <w:p w14:paraId="46B9CED6" w14:textId="77777777" w:rsidR="00C114FF" w:rsidRDefault="00C114FF" w:rsidP="00A9226B">
      <w:pPr>
        <w:tabs>
          <w:tab w:val="clear" w:pos="567"/>
        </w:tabs>
        <w:spacing w:line="240" w:lineRule="auto"/>
        <w:rPr>
          <w:szCs w:val="22"/>
        </w:rPr>
      </w:pPr>
    </w:p>
    <w:p w14:paraId="4E791EE9" w14:textId="77777777" w:rsidR="003257BA" w:rsidRPr="00E57A7D" w:rsidRDefault="003257BA"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Default="00C114FF" w:rsidP="00A9226B">
      <w:pPr>
        <w:tabs>
          <w:tab w:val="clear" w:pos="567"/>
        </w:tabs>
        <w:spacing w:line="240" w:lineRule="auto"/>
        <w:rPr>
          <w:szCs w:val="22"/>
        </w:rPr>
      </w:pPr>
    </w:p>
    <w:p w14:paraId="4B4FF5AB" w14:textId="77777777" w:rsidR="000B4495" w:rsidRPr="005433E9" w:rsidRDefault="000B4495" w:rsidP="000B4495">
      <w:pPr>
        <w:pStyle w:val="NoSpacing1"/>
        <w:rPr>
          <w:rFonts w:ascii="Times New Roman" w:hAnsi="Times New Roman"/>
          <w:sz w:val="22"/>
          <w:szCs w:val="22"/>
          <w:lang w:val="lv-LV"/>
        </w:rPr>
      </w:pPr>
      <w:r w:rsidRPr="005433E9">
        <w:rPr>
          <w:rFonts w:ascii="Times New Roman" w:hAnsi="Times New Roman"/>
          <w:sz w:val="22"/>
          <w:szCs w:val="22"/>
          <w:lang w:val="lv-LV"/>
        </w:rPr>
        <w:t>Suņi.</w:t>
      </w:r>
    </w:p>
    <w:p w14:paraId="7EDE310C" w14:textId="77777777" w:rsidR="003257BA" w:rsidRPr="008226C6" w:rsidRDefault="003257BA" w:rsidP="00A4712B">
      <w:pPr>
        <w:pStyle w:val="NoSpacing1"/>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5BB2A10" w14:textId="77777777" w:rsidR="000B4495" w:rsidRPr="000B4495" w:rsidRDefault="000B4495" w:rsidP="000B4495">
      <w:pPr>
        <w:rPr>
          <w:snapToGrid w:val="0"/>
          <w:szCs w:val="22"/>
        </w:rPr>
      </w:pPr>
      <w:r w:rsidRPr="000B4495">
        <w:rPr>
          <w:snapToGrid w:val="0"/>
          <w:szCs w:val="22"/>
        </w:rPr>
        <w:t>Vemšanas ierosināšanai.</w:t>
      </w:r>
    </w:p>
    <w:p w14:paraId="5872ACD1" w14:textId="77777777" w:rsidR="00C114FF" w:rsidRDefault="00C114FF" w:rsidP="00A9226B">
      <w:pPr>
        <w:tabs>
          <w:tab w:val="clear" w:pos="567"/>
        </w:tabs>
        <w:spacing w:line="240" w:lineRule="auto"/>
        <w:rPr>
          <w:szCs w:val="22"/>
        </w:rPr>
      </w:pPr>
    </w:p>
    <w:p w14:paraId="5951C521" w14:textId="77777777" w:rsidR="003257BA" w:rsidRPr="00E57A7D" w:rsidRDefault="003257BA"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E6BCD62" w14:textId="77777777" w:rsidR="000B4495" w:rsidRPr="005433E9" w:rsidRDefault="000B4495" w:rsidP="000B4495">
      <w:pPr>
        <w:pStyle w:val="BODY"/>
        <w:rPr>
          <w:szCs w:val="22"/>
          <w:lang w:val="lv-LV"/>
        </w:rPr>
      </w:pPr>
      <w:r w:rsidRPr="005433E9">
        <w:rPr>
          <w:szCs w:val="22"/>
          <w:lang w:val="lv-LV"/>
        </w:rPr>
        <w:t>Nelietot kaķiem.</w:t>
      </w:r>
    </w:p>
    <w:p w14:paraId="38B3298E" w14:textId="77777777" w:rsidR="000B4495" w:rsidRPr="005433E9" w:rsidRDefault="000B4495" w:rsidP="000B4495">
      <w:pPr>
        <w:pStyle w:val="BODY"/>
        <w:rPr>
          <w:szCs w:val="22"/>
          <w:lang w:val="lv-LV"/>
        </w:rPr>
      </w:pPr>
      <w:r w:rsidRPr="005433E9">
        <w:rPr>
          <w:szCs w:val="22"/>
          <w:lang w:val="lv-LV"/>
        </w:rPr>
        <w:t>Nelietot gadījumos, ja konstatēts centrālās nervu sistēmas (CNS) nomākums.</w:t>
      </w:r>
    </w:p>
    <w:p w14:paraId="4C4DF74A" w14:textId="77777777" w:rsidR="000B4495" w:rsidRPr="005433E9" w:rsidRDefault="000B4495" w:rsidP="000B4495">
      <w:pPr>
        <w:pStyle w:val="BODY"/>
        <w:rPr>
          <w:szCs w:val="22"/>
          <w:lang w:val="lv-LV"/>
        </w:rPr>
      </w:pPr>
      <w:r w:rsidRPr="005433E9">
        <w:rPr>
          <w:szCs w:val="22"/>
          <w:lang w:val="lv-LV"/>
        </w:rPr>
        <w:t xml:space="preserve"> </w:t>
      </w:r>
    </w:p>
    <w:p w14:paraId="6614AF64" w14:textId="6677DB0E" w:rsidR="000B4495" w:rsidRPr="005433E9" w:rsidRDefault="000B4495" w:rsidP="000B4495">
      <w:pPr>
        <w:pStyle w:val="BODY"/>
        <w:rPr>
          <w:szCs w:val="22"/>
          <w:lang w:val="lv-LV"/>
        </w:rPr>
      </w:pPr>
      <w:r w:rsidRPr="005433E9">
        <w:rPr>
          <w:szCs w:val="22"/>
          <w:lang w:val="lv-LV"/>
        </w:rPr>
        <w:t>Nelietot gadījumos, ja norīt</w:t>
      </w:r>
      <w:r w:rsidR="00B6446C">
        <w:rPr>
          <w:szCs w:val="22"/>
          <w:lang w:val="lv-LV"/>
        </w:rPr>
        <w:t>a</w:t>
      </w:r>
      <w:r w:rsidRPr="005433E9">
        <w:rPr>
          <w:szCs w:val="22"/>
          <w:lang w:val="lv-LV"/>
        </w:rPr>
        <w:t>s kodīg</w:t>
      </w:r>
      <w:r w:rsidR="00B6446C">
        <w:rPr>
          <w:szCs w:val="22"/>
          <w:lang w:val="lv-LV"/>
        </w:rPr>
        <w:t>a</w:t>
      </w:r>
      <w:r w:rsidRPr="005433E9">
        <w:rPr>
          <w:szCs w:val="22"/>
          <w:lang w:val="lv-LV"/>
        </w:rPr>
        <w:t>s</w:t>
      </w:r>
      <w:r w:rsidR="00B6446C">
        <w:rPr>
          <w:szCs w:val="22"/>
          <w:lang w:val="lv-LV"/>
        </w:rPr>
        <w:t xml:space="preserve"> vielas</w:t>
      </w:r>
      <w:r w:rsidR="00B6446C" w:rsidRPr="005433E9">
        <w:rPr>
          <w:szCs w:val="22"/>
          <w:lang w:val="lv-LV"/>
        </w:rPr>
        <w:t xml:space="preserve"> </w:t>
      </w:r>
      <w:r w:rsidRPr="005433E9">
        <w:rPr>
          <w:szCs w:val="22"/>
          <w:lang w:val="lv-LV"/>
        </w:rPr>
        <w:t>(skābe vai sārms), putas veidojoš</w:t>
      </w:r>
      <w:r w:rsidR="00B6446C">
        <w:rPr>
          <w:szCs w:val="22"/>
          <w:lang w:val="lv-LV"/>
        </w:rPr>
        <w:t>i</w:t>
      </w:r>
      <w:r w:rsidRPr="005433E9">
        <w:rPr>
          <w:szCs w:val="22"/>
          <w:lang w:val="lv-LV"/>
        </w:rPr>
        <w:t xml:space="preserve"> līdzek</w:t>
      </w:r>
      <w:r w:rsidR="00B6446C">
        <w:rPr>
          <w:szCs w:val="22"/>
          <w:lang w:val="lv-LV"/>
        </w:rPr>
        <w:t>ļi</w:t>
      </w:r>
      <w:r w:rsidRPr="005433E9">
        <w:rPr>
          <w:szCs w:val="22"/>
          <w:lang w:val="lv-LV"/>
        </w:rPr>
        <w:t>, gaistoša</w:t>
      </w:r>
      <w:r w:rsidR="00B6446C">
        <w:rPr>
          <w:szCs w:val="22"/>
          <w:lang w:val="lv-LV"/>
        </w:rPr>
        <w:t>s</w:t>
      </w:r>
      <w:r w:rsidRPr="005433E9">
        <w:rPr>
          <w:szCs w:val="22"/>
          <w:lang w:val="lv-LV"/>
        </w:rPr>
        <w:t xml:space="preserve"> viela</w:t>
      </w:r>
      <w:r w:rsidR="00B6446C">
        <w:rPr>
          <w:szCs w:val="22"/>
          <w:lang w:val="lv-LV"/>
        </w:rPr>
        <w:t>s</w:t>
      </w:r>
      <w:r w:rsidRPr="005433E9">
        <w:rPr>
          <w:szCs w:val="22"/>
          <w:lang w:val="lv-LV"/>
        </w:rPr>
        <w:t>, organisk</w:t>
      </w:r>
      <w:r w:rsidR="00B6446C">
        <w:rPr>
          <w:szCs w:val="22"/>
          <w:lang w:val="lv-LV"/>
        </w:rPr>
        <w:t>ie</w:t>
      </w:r>
      <w:r w:rsidRPr="005433E9">
        <w:rPr>
          <w:szCs w:val="22"/>
          <w:lang w:val="lv-LV"/>
        </w:rPr>
        <w:t xml:space="preserve"> šķīdinātāj</w:t>
      </w:r>
      <w:r w:rsidR="00B6446C">
        <w:rPr>
          <w:szCs w:val="22"/>
          <w:lang w:val="lv-LV"/>
        </w:rPr>
        <w:t>i</w:t>
      </w:r>
      <w:r w:rsidRPr="005433E9">
        <w:rPr>
          <w:szCs w:val="22"/>
          <w:lang w:val="lv-LV"/>
        </w:rPr>
        <w:t xml:space="preserve"> vai as</w:t>
      </w:r>
      <w:r w:rsidR="00B6446C">
        <w:rPr>
          <w:szCs w:val="22"/>
          <w:lang w:val="lv-LV"/>
        </w:rPr>
        <w:t>i</w:t>
      </w:r>
      <w:r w:rsidRPr="005433E9">
        <w:rPr>
          <w:szCs w:val="22"/>
          <w:lang w:val="lv-LV"/>
        </w:rPr>
        <w:t xml:space="preserve"> priekšmet</w:t>
      </w:r>
      <w:r w:rsidR="00B6446C">
        <w:rPr>
          <w:szCs w:val="22"/>
          <w:lang w:val="lv-LV"/>
        </w:rPr>
        <w:t>i</w:t>
      </w:r>
      <w:r w:rsidRPr="005433E9">
        <w:rPr>
          <w:szCs w:val="22"/>
          <w:lang w:val="lv-LV"/>
        </w:rPr>
        <w:t xml:space="preserve"> (piem., stikls).</w:t>
      </w:r>
    </w:p>
    <w:p w14:paraId="4299838B" w14:textId="77777777" w:rsidR="000B4495" w:rsidRPr="005433E9" w:rsidRDefault="000B4495" w:rsidP="000B4495">
      <w:pPr>
        <w:pStyle w:val="BODY"/>
        <w:rPr>
          <w:szCs w:val="22"/>
          <w:lang w:val="lv-LV"/>
        </w:rPr>
      </w:pPr>
      <w:r w:rsidRPr="005433E9">
        <w:rPr>
          <w:szCs w:val="22"/>
          <w:lang w:val="lv-LV"/>
        </w:rPr>
        <w:t>Nelietot dzīvniekiem ar hipoksiju, elpas trūkumu, epileptisku lēkmi, izteiktu uzbudinājumu, izteiktu vājumu, ataksiju, komu, normāla rīkles gala refleksa zudumu, vai tiem konstatēti citi būtiski neiroloģiski traucējumi, kas var izraisīt aspirācijas pneimoniju.</w:t>
      </w:r>
    </w:p>
    <w:p w14:paraId="16583AC6" w14:textId="77777777" w:rsidR="000B4495" w:rsidRPr="005433E9" w:rsidRDefault="000B4495" w:rsidP="000B4495">
      <w:pPr>
        <w:pStyle w:val="BODY"/>
        <w:rPr>
          <w:szCs w:val="22"/>
          <w:lang w:val="lv-LV"/>
        </w:rPr>
      </w:pPr>
      <w:r w:rsidRPr="005433E9">
        <w:rPr>
          <w:szCs w:val="22"/>
          <w:lang w:val="lv-LV"/>
        </w:rPr>
        <w:t>Nelietot gadījumos, ja konstatēti asinsrites traucējumi, šoks vai dzīvnieks ir narkozē.</w:t>
      </w:r>
    </w:p>
    <w:p w14:paraId="51D37826" w14:textId="77777777" w:rsidR="000B4495" w:rsidRPr="005433E9" w:rsidRDefault="000B4495" w:rsidP="000B4495">
      <w:pPr>
        <w:pStyle w:val="BODY"/>
        <w:rPr>
          <w:szCs w:val="22"/>
          <w:lang w:val="lv-LV"/>
        </w:rPr>
      </w:pPr>
      <w:r w:rsidRPr="005433E9">
        <w:rPr>
          <w:szCs w:val="22"/>
          <w:lang w:val="lv-LV"/>
        </w:rPr>
        <w:t>Nelietot, ja dzīvnieks iepriekš ir ārstēts ar dopamīna antagonistiem (neiroleptiķiem).</w:t>
      </w:r>
    </w:p>
    <w:p w14:paraId="38B528D1" w14:textId="03E1582B" w:rsidR="000B4495" w:rsidRPr="005433E9" w:rsidRDefault="000B4495" w:rsidP="00965934">
      <w:pPr>
        <w:pStyle w:val="BODY"/>
        <w:spacing w:after="0"/>
        <w:rPr>
          <w:szCs w:val="22"/>
          <w:lang w:val="lv-LV"/>
        </w:rPr>
      </w:pPr>
      <w:r w:rsidRPr="005433E9">
        <w:rPr>
          <w:szCs w:val="22"/>
          <w:lang w:val="lv-LV"/>
        </w:rPr>
        <w:t xml:space="preserve">Nelietot gadījumos, ja konstatēta pastiprināta jutība pret aktīvo vielu vai pret </w:t>
      </w:r>
      <w:r w:rsidR="00FF43F0">
        <w:rPr>
          <w:szCs w:val="22"/>
          <w:lang w:val="lv-LV"/>
        </w:rPr>
        <w:t>jebkuru</w:t>
      </w:r>
      <w:r w:rsidR="00FF43F0" w:rsidRPr="005433E9">
        <w:rPr>
          <w:szCs w:val="22"/>
          <w:lang w:val="lv-LV"/>
        </w:rPr>
        <w:t xml:space="preserve"> </w:t>
      </w:r>
      <w:r w:rsidRPr="005433E9">
        <w:rPr>
          <w:szCs w:val="22"/>
          <w:lang w:val="lv-LV"/>
        </w:rPr>
        <w:t xml:space="preserve">no palīgvielām. </w:t>
      </w:r>
    </w:p>
    <w:p w14:paraId="6597C7BE" w14:textId="77777777" w:rsidR="00EB457B" w:rsidRDefault="00EB457B" w:rsidP="00EB1A80">
      <w:pPr>
        <w:tabs>
          <w:tab w:val="clear" w:pos="567"/>
        </w:tabs>
        <w:spacing w:line="240" w:lineRule="auto"/>
        <w:rPr>
          <w:szCs w:val="22"/>
        </w:rPr>
      </w:pPr>
    </w:p>
    <w:p w14:paraId="0E75ADAF" w14:textId="77777777" w:rsidR="003257BA" w:rsidRPr="00E57A7D" w:rsidRDefault="003257BA"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0E2E0A82"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39C285C" w14:textId="611C5DDF" w:rsidR="000B4495" w:rsidRPr="000B4495" w:rsidRDefault="000B4495" w:rsidP="000B4495">
      <w:pPr>
        <w:tabs>
          <w:tab w:val="clear" w:pos="567"/>
        </w:tabs>
        <w:spacing w:line="240" w:lineRule="auto"/>
        <w:rPr>
          <w:snapToGrid w:val="0"/>
          <w:szCs w:val="22"/>
        </w:rPr>
      </w:pPr>
      <w:bookmarkStart w:id="24" w:name="_Hlk525541087"/>
      <w:bookmarkStart w:id="25" w:name="_Hlk525541274"/>
      <w:r w:rsidRPr="000B4495">
        <w:rPr>
          <w:snapToGrid w:val="0"/>
          <w:szCs w:val="22"/>
        </w:rPr>
        <w:t>Rīstīšanās ar vemšanu vai bez tās parasti parādās 2 </w:t>
      </w:r>
      <w:r w:rsidRPr="000B4495">
        <w:rPr>
          <w:snapToGrid w:val="0"/>
          <w:szCs w:val="22"/>
        </w:rPr>
        <w:noBreakHyphen/>
        <w:t xml:space="preserve"> 15 minūšu laikā pēc </w:t>
      </w:r>
      <w:r w:rsidR="00B6446C">
        <w:rPr>
          <w:snapToGrid w:val="0"/>
          <w:szCs w:val="22"/>
        </w:rPr>
        <w:t xml:space="preserve">šo </w:t>
      </w:r>
      <w:r w:rsidR="00AF64FC">
        <w:rPr>
          <w:snapToGrid w:val="0"/>
          <w:szCs w:val="22"/>
        </w:rPr>
        <w:t xml:space="preserve">veterināro </w:t>
      </w:r>
      <w:r w:rsidRPr="000B4495">
        <w:rPr>
          <w:snapToGrid w:val="0"/>
          <w:szCs w:val="22"/>
        </w:rPr>
        <w:t xml:space="preserve">zāļu injekcijas, un tā var ilgt no 2 minūtēm līdz 2,5 stundām. Ja vemšana nesākas pēc vienas injekcijas, neatkārtot injekciju, jo tā nebūs efektīva un var parādīties toksicitātes klīniskās pazīmes. </w:t>
      </w:r>
    </w:p>
    <w:bookmarkEnd w:id="24"/>
    <w:bookmarkEnd w:id="25"/>
    <w:p w14:paraId="54B55E39" w14:textId="77777777" w:rsidR="003257BA" w:rsidRDefault="003257BA" w:rsidP="00F354C5">
      <w:pPr>
        <w:tabs>
          <w:tab w:val="clear" w:pos="567"/>
        </w:tabs>
        <w:spacing w:line="240" w:lineRule="auto"/>
      </w:pPr>
    </w:p>
    <w:p w14:paraId="01D7BEC9" w14:textId="77777777" w:rsidR="00A4712B" w:rsidRDefault="00A4712B" w:rsidP="00F354C5">
      <w:pPr>
        <w:tabs>
          <w:tab w:val="clear" w:pos="567"/>
        </w:tabs>
        <w:spacing w:line="240" w:lineRule="auto"/>
      </w:pPr>
    </w:p>
    <w:p w14:paraId="7D4A0AC4" w14:textId="7B860645"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drošai lietošanai mērķsugām</w:t>
      </w:r>
      <w:r w:rsidRPr="00E57A7D">
        <w:t>:</w:t>
      </w:r>
    </w:p>
    <w:p w14:paraId="0974A371" w14:textId="4F53C36C" w:rsidR="000B4495" w:rsidRPr="000B4495" w:rsidRDefault="000B4495" w:rsidP="000B4495">
      <w:pPr>
        <w:tabs>
          <w:tab w:val="clear" w:pos="567"/>
        </w:tabs>
        <w:spacing w:line="240" w:lineRule="auto"/>
        <w:rPr>
          <w:snapToGrid w:val="0"/>
          <w:szCs w:val="22"/>
        </w:rPr>
      </w:pPr>
      <w:r w:rsidRPr="000B4495">
        <w:rPr>
          <w:snapToGrid w:val="0"/>
          <w:szCs w:val="22"/>
        </w:rPr>
        <w:t xml:space="preserve">Suņiem ar smagu aknu mazspēju </w:t>
      </w:r>
      <w:r w:rsidR="00B6446C">
        <w:rPr>
          <w:snapToGrid w:val="0"/>
          <w:szCs w:val="22"/>
        </w:rPr>
        <w:t xml:space="preserve">šīs </w:t>
      </w:r>
      <w:r w:rsidR="00AF64FC">
        <w:rPr>
          <w:snapToGrid w:val="0"/>
          <w:szCs w:val="22"/>
        </w:rPr>
        <w:t>veterinār</w:t>
      </w:r>
      <w:r w:rsidR="00B6446C">
        <w:rPr>
          <w:snapToGrid w:val="0"/>
          <w:szCs w:val="22"/>
        </w:rPr>
        <w:t xml:space="preserve">ās </w:t>
      </w:r>
      <w:r w:rsidR="00AF64FC">
        <w:rPr>
          <w:snapToGrid w:val="0"/>
          <w:szCs w:val="22"/>
        </w:rPr>
        <w:t xml:space="preserve"> </w:t>
      </w:r>
      <w:r w:rsidRPr="000B4495">
        <w:rPr>
          <w:snapToGrid w:val="0"/>
          <w:szCs w:val="22"/>
        </w:rPr>
        <w:t>zā</w:t>
      </w:r>
      <w:r w:rsidR="00B6446C">
        <w:rPr>
          <w:snapToGrid w:val="0"/>
          <w:szCs w:val="22"/>
        </w:rPr>
        <w:t xml:space="preserve">les </w:t>
      </w:r>
      <w:r w:rsidRPr="000B4495">
        <w:rPr>
          <w:snapToGrid w:val="0"/>
          <w:szCs w:val="22"/>
        </w:rPr>
        <w:t xml:space="preserve"> lieto</w:t>
      </w:r>
      <w:r w:rsidR="00B6446C">
        <w:rPr>
          <w:snapToGrid w:val="0"/>
          <w:szCs w:val="22"/>
        </w:rPr>
        <w:t>t</w:t>
      </w:r>
      <w:r w:rsidRPr="000B4495">
        <w:rPr>
          <w:snapToGrid w:val="0"/>
          <w:szCs w:val="22"/>
        </w:rPr>
        <w:t xml:space="preserve"> </w:t>
      </w:r>
      <w:r w:rsidR="00B6446C">
        <w:rPr>
          <w:snapToGrid w:val="0"/>
          <w:szCs w:val="22"/>
        </w:rPr>
        <w:t xml:space="preserve">tikai pēc ārstējošā veterinārārsta </w:t>
      </w:r>
      <w:r w:rsidRPr="000B4495">
        <w:rPr>
          <w:snapToGrid w:val="0"/>
          <w:szCs w:val="22"/>
        </w:rPr>
        <w:t>ieguvuma un riska attiecīb</w:t>
      </w:r>
      <w:r w:rsidR="00B6446C">
        <w:rPr>
          <w:snapToGrid w:val="0"/>
          <w:szCs w:val="22"/>
        </w:rPr>
        <w:t>as</w:t>
      </w:r>
      <w:r w:rsidRPr="000B4495">
        <w:rPr>
          <w:snapToGrid w:val="0"/>
          <w:szCs w:val="22"/>
        </w:rPr>
        <w:t xml:space="preserve"> </w:t>
      </w:r>
      <w:r w:rsidR="00B6446C">
        <w:rPr>
          <w:snapToGrid w:val="0"/>
          <w:szCs w:val="22"/>
        </w:rPr>
        <w:t xml:space="preserve"> izvērtēšanas.</w:t>
      </w:r>
    </w:p>
    <w:p w14:paraId="5AAECAD7" w14:textId="77777777" w:rsidR="000B4495" w:rsidRPr="000B4495" w:rsidRDefault="000B4495" w:rsidP="000B4495">
      <w:pPr>
        <w:tabs>
          <w:tab w:val="clear" w:pos="567"/>
        </w:tabs>
        <w:spacing w:line="240" w:lineRule="auto"/>
        <w:rPr>
          <w:snapToGrid w:val="0"/>
          <w:szCs w:val="22"/>
        </w:rPr>
      </w:pPr>
    </w:p>
    <w:p w14:paraId="7EA87B0F" w14:textId="5FB5ECB3" w:rsidR="000B4495" w:rsidRPr="000B4495" w:rsidRDefault="000B4495" w:rsidP="000B4495">
      <w:pPr>
        <w:tabs>
          <w:tab w:val="clear" w:pos="567"/>
        </w:tabs>
        <w:spacing w:line="240" w:lineRule="auto"/>
        <w:rPr>
          <w:snapToGrid w:val="0"/>
          <w:szCs w:val="22"/>
        </w:rPr>
      </w:pPr>
      <w:r w:rsidRPr="000B4495">
        <w:rPr>
          <w:snapToGrid w:val="0"/>
          <w:szCs w:val="22"/>
        </w:rPr>
        <w:t xml:space="preserve">Pirms </w:t>
      </w:r>
      <w:r w:rsidR="00B6446C">
        <w:rPr>
          <w:snapToGrid w:val="0"/>
          <w:szCs w:val="22"/>
        </w:rPr>
        <w:t xml:space="preserve">šo </w:t>
      </w:r>
      <w:r w:rsidR="00AF64FC">
        <w:rPr>
          <w:snapToGrid w:val="0"/>
          <w:szCs w:val="22"/>
        </w:rPr>
        <w:t xml:space="preserve">veterināro </w:t>
      </w:r>
      <w:r w:rsidRPr="000B4495">
        <w:rPr>
          <w:snapToGrid w:val="0"/>
          <w:szCs w:val="22"/>
        </w:rPr>
        <w:t xml:space="preserve">zāļu ievadīšanas ņemt vērā vielas norīšanas laiku (attiecībā pret kuņģa iztukšošanās laiku) un vemšanas ierosināšanas lietderību, atkarībā no norītās vielas veida (skatīt arī </w:t>
      </w:r>
      <w:r w:rsidR="00AF64FC">
        <w:rPr>
          <w:snapToGrid w:val="0"/>
          <w:szCs w:val="22"/>
        </w:rPr>
        <w:t>punktu</w:t>
      </w:r>
      <w:r w:rsidR="00AF64FC" w:rsidRPr="000B4495">
        <w:rPr>
          <w:snapToGrid w:val="0"/>
          <w:szCs w:val="22"/>
        </w:rPr>
        <w:t xml:space="preserve"> </w:t>
      </w:r>
      <w:r w:rsidRPr="001B0A75">
        <w:rPr>
          <w:i/>
          <w:iCs/>
          <w:snapToGrid w:val="0"/>
          <w:szCs w:val="22"/>
        </w:rPr>
        <w:t>„</w:t>
      </w:r>
      <w:r w:rsidR="00AF64FC" w:rsidRPr="001B0A75">
        <w:rPr>
          <w:i/>
          <w:iCs/>
          <w:snapToGrid w:val="0"/>
          <w:szCs w:val="22"/>
        </w:rPr>
        <w:t>Kontrindikācijas</w:t>
      </w:r>
      <w:r w:rsidRPr="001B0A75">
        <w:rPr>
          <w:i/>
          <w:iCs/>
          <w:snapToGrid w:val="0"/>
          <w:szCs w:val="22"/>
        </w:rPr>
        <w:t>”</w:t>
      </w:r>
      <w:r w:rsidRPr="000B4495">
        <w:rPr>
          <w:snapToGrid w:val="0"/>
          <w:szCs w:val="22"/>
        </w:rPr>
        <w:t>).</w:t>
      </w:r>
    </w:p>
    <w:p w14:paraId="1C8BEC5A" w14:textId="77777777" w:rsidR="00F354C5" w:rsidRPr="00E57A7D" w:rsidRDefault="00F354C5" w:rsidP="00F354C5">
      <w:pPr>
        <w:tabs>
          <w:tab w:val="clear" w:pos="567"/>
        </w:tabs>
        <w:spacing w:line="240" w:lineRule="auto"/>
        <w:rPr>
          <w:szCs w:val="22"/>
        </w:rPr>
      </w:pPr>
    </w:p>
    <w:p w14:paraId="3EF708F2" w14:textId="444739ED"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A4712B">
        <w:rPr>
          <w:szCs w:val="22"/>
        </w:rPr>
        <w:t>:</w:t>
      </w:r>
    </w:p>
    <w:p w14:paraId="1C1FCBFE" w14:textId="1DCAB7BA" w:rsidR="000B4495" w:rsidRPr="000B4495" w:rsidRDefault="00B6446C" w:rsidP="000B4495">
      <w:pPr>
        <w:tabs>
          <w:tab w:val="clear" w:pos="567"/>
        </w:tabs>
        <w:autoSpaceDE w:val="0"/>
        <w:autoSpaceDN w:val="0"/>
        <w:adjustRightInd w:val="0"/>
        <w:spacing w:line="240" w:lineRule="auto"/>
        <w:rPr>
          <w:snapToGrid w:val="0"/>
          <w:szCs w:val="22"/>
        </w:rPr>
      </w:pPr>
      <w:r>
        <w:rPr>
          <w:snapToGrid w:val="0"/>
          <w:szCs w:val="22"/>
        </w:rPr>
        <w:t>Šīs v</w:t>
      </w:r>
      <w:r w:rsidR="008F120D">
        <w:rPr>
          <w:snapToGrid w:val="0"/>
          <w:szCs w:val="22"/>
        </w:rPr>
        <w:t>eterinārās z</w:t>
      </w:r>
      <w:r w:rsidR="000B4495" w:rsidRPr="000B4495">
        <w:rPr>
          <w:snapToGrid w:val="0"/>
          <w:szCs w:val="22"/>
        </w:rPr>
        <w:t xml:space="preserve">āles var izraisīt sliktu dūšu un miegainību. Ja notikusi nejauša pašinjicēšana, nekavējoties meklēt medicīnisko palīdzību un uzrādīt lietošanas instrukciju vai iepakojuma marķējumu ārstam. NEVADĪT TRANSPORTLĪDZEKLI, jo var iestāties sedācija. </w:t>
      </w:r>
    </w:p>
    <w:p w14:paraId="0AE19FFA" w14:textId="5B72C3FF" w:rsidR="000B4495" w:rsidRPr="000B4495" w:rsidRDefault="000B4495" w:rsidP="000B4495">
      <w:pPr>
        <w:tabs>
          <w:tab w:val="clear" w:pos="567"/>
        </w:tabs>
        <w:autoSpaceDE w:val="0"/>
        <w:autoSpaceDN w:val="0"/>
        <w:adjustRightInd w:val="0"/>
        <w:spacing w:line="240" w:lineRule="auto"/>
        <w:rPr>
          <w:snapToGrid w:val="0"/>
          <w:szCs w:val="22"/>
        </w:rPr>
      </w:pPr>
      <w:r w:rsidRPr="000B4495">
        <w:rPr>
          <w:snapToGrid w:val="0"/>
          <w:szCs w:val="22"/>
        </w:rPr>
        <w:t>Pētījumos laboratorijas dzīvniekiem, konstatēts, ka apomorfīnam piemīt teratogēna iedarbība un  tas izdalās ar pienu. Grūtniecēm un sievietēm, k</w:t>
      </w:r>
      <w:r w:rsidR="00B6446C">
        <w:rPr>
          <w:snapToGrid w:val="0"/>
          <w:szCs w:val="22"/>
        </w:rPr>
        <w:t>ur</w:t>
      </w:r>
      <w:r w:rsidRPr="000B4495">
        <w:rPr>
          <w:snapToGrid w:val="0"/>
          <w:szCs w:val="22"/>
        </w:rPr>
        <w:t xml:space="preserve">as baro bērnu ar krūti, nerīkoties ar šīm veterinārajām zālēm. </w:t>
      </w:r>
    </w:p>
    <w:p w14:paraId="0CC2DEFD" w14:textId="612B8B0D" w:rsidR="000B4495" w:rsidRPr="000B4495" w:rsidRDefault="000B4495" w:rsidP="000B4495">
      <w:pPr>
        <w:tabs>
          <w:tab w:val="clear" w:pos="567"/>
        </w:tabs>
        <w:autoSpaceDE w:val="0"/>
        <w:autoSpaceDN w:val="0"/>
        <w:adjustRightInd w:val="0"/>
        <w:spacing w:line="240" w:lineRule="auto"/>
        <w:rPr>
          <w:snapToGrid w:val="0"/>
          <w:szCs w:val="22"/>
        </w:rPr>
      </w:pPr>
      <w:r w:rsidRPr="000B4495">
        <w:rPr>
          <w:snapToGrid w:val="0"/>
          <w:szCs w:val="22"/>
        </w:rPr>
        <w:t xml:space="preserve">Šīs veterinārās zāles var izraisīt pastiprinātas jutības reakcijas. Personām ar zināmu pastiprinātu jutību pret apomorfīnu vai pret </w:t>
      </w:r>
      <w:r w:rsidR="000471A1">
        <w:rPr>
          <w:snapToGrid w:val="0"/>
          <w:szCs w:val="22"/>
        </w:rPr>
        <w:t>jebkuru</w:t>
      </w:r>
      <w:r w:rsidR="000471A1" w:rsidRPr="000B4495">
        <w:rPr>
          <w:snapToGrid w:val="0"/>
          <w:szCs w:val="22"/>
        </w:rPr>
        <w:t xml:space="preserve"> </w:t>
      </w:r>
      <w:r w:rsidRPr="000B4495">
        <w:rPr>
          <w:snapToGrid w:val="0"/>
          <w:szCs w:val="22"/>
        </w:rPr>
        <w:t xml:space="preserve">no palīgvielām </w:t>
      </w:r>
      <w:r w:rsidR="000471A1">
        <w:rPr>
          <w:snapToGrid w:val="0"/>
          <w:szCs w:val="22"/>
        </w:rPr>
        <w:t>jā</w:t>
      </w:r>
      <w:r w:rsidRPr="000B4495">
        <w:rPr>
          <w:snapToGrid w:val="0"/>
          <w:szCs w:val="22"/>
        </w:rPr>
        <w:t>izvair</w:t>
      </w:r>
      <w:r w:rsidR="000471A1">
        <w:rPr>
          <w:snapToGrid w:val="0"/>
          <w:szCs w:val="22"/>
        </w:rPr>
        <w:t>ās</w:t>
      </w:r>
      <w:r w:rsidRPr="000B4495">
        <w:rPr>
          <w:snapToGrid w:val="0"/>
          <w:szCs w:val="22"/>
        </w:rPr>
        <w:t xml:space="preserve"> no saskares ar šīm veterinārajām zālēm.</w:t>
      </w:r>
    </w:p>
    <w:p w14:paraId="2AF146FC" w14:textId="5E825AB2" w:rsidR="000B4495" w:rsidRPr="000B4495" w:rsidRDefault="000B4495" w:rsidP="000B4495">
      <w:pPr>
        <w:tabs>
          <w:tab w:val="clear" w:pos="567"/>
        </w:tabs>
        <w:autoSpaceDE w:val="0"/>
        <w:autoSpaceDN w:val="0"/>
        <w:adjustRightInd w:val="0"/>
        <w:spacing w:line="240" w:lineRule="auto"/>
        <w:rPr>
          <w:snapToGrid w:val="0"/>
          <w:szCs w:val="22"/>
        </w:rPr>
      </w:pPr>
      <w:r w:rsidRPr="000B4495">
        <w:rPr>
          <w:snapToGrid w:val="0"/>
          <w:szCs w:val="22"/>
        </w:rPr>
        <w:t xml:space="preserve">Ja </w:t>
      </w:r>
      <w:r w:rsidR="00B6446C">
        <w:rPr>
          <w:snapToGrid w:val="0"/>
          <w:szCs w:val="22"/>
        </w:rPr>
        <w:t xml:space="preserve">šīs </w:t>
      </w:r>
      <w:r w:rsidR="00DF2B62">
        <w:rPr>
          <w:snapToGrid w:val="0"/>
          <w:szCs w:val="22"/>
        </w:rPr>
        <w:t xml:space="preserve">veterinārās </w:t>
      </w:r>
      <w:r w:rsidRPr="000B4495">
        <w:rPr>
          <w:snapToGrid w:val="0"/>
          <w:szCs w:val="22"/>
        </w:rPr>
        <w:t xml:space="preserve">zāles nokļūst uz ādas vai acīs, nekavējoties skalot ar ūdeni. Pēc </w:t>
      </w:r>
      <w:r w:rsidR="00B6446C">
        <w:rPr>
          <w:snapToGrid w:val="0"/>
          <w:szCs w:val="22"/>
        </w:rPr>
        <w:t>rīkošanās ar šīm veterinārajām zālēm</w:t>
      </w:r>
      <w:r w:rsidR="00B6446C" w:rsidRPr="000B4495">
        <w:rPr>
          <w:snapToGrid w:val="0"/>
          <w:szCs w:val="22"/>
        </w:rPr>
        <w:t xml:space="preserve"> </w:t>
      </w:r>
      <w:r w:rsidRPr="000B4495">
        <w:rPr>
          <w:snapToGrid w:val="0"/>
          <w:szCs w:val="22"/>
        </w:rPr>
        <w:t>mazgāt rokas.</w:t>
      </w:r>
    </w:p>
    <w:p w14:paraId="261EF3FF" w14:textId="77777777" w:rsidR="002F6DAA" w:rsidRPr="00E57A7D" w:rsidRDefault="002F6DAA" w:rsidP="005B1FD0">
      <w:pPr>
        <w:rPr>
          <w:szCs w:val="22"/>
          <w:u w:val="single"/>
        </w:rPr>
      </w:pPr>
    </w:p>
    <w:p w14:paraId="0D404F1E" w14:textId="3E38028A"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53280A28" w14:textId="77777777" w:rsidR="00F77FAE" w:rsidRPr="000B4495" w:rsidRDefault="00F77FAE" w:rsidP="00F77FAE">
      <w:pPr>
        <w:rPr>
          <w:snapToGrid w:val="0"/>
          <w:szCs w:val="22"/>
        </w:rPr>
      </w:pPr>
      <w:r w:rsidRPr="000B4495">
        <w:rPr>
          <w:snapToGrid w:val="0"/>
          <w:szCs w:val="22"/>
        </w:rPr>
        <w:t>Nav pierādīts šo veterināro zāļu drošums suņiem grūsnības un laktācijas laikā.</w:t>
      </w:r>
    </w:p>
    <w:p w14:paraId="36EE3525" w14:textId="0E4A75AE" w:rsidR="000B4495" w:rsidRPr="000B4495" w:rsidRDefault="000B4495" w:rsidP="000B4495">
      <w:pPr>
        <w:rPr>
          <w:snapToGrid w:val="0"/>
          <w:szCs w:val="22"/>
        </w:rPr>
      </w:pPr>
      <w:r w:rsidRPr="000B4495">
        <w:rPr>
          <w:snapToGrid w:val="0"/>
          <w:szCs w:val="22"/>
        </w:rPr>
        <w:t xml:space="preserve">Apomorfīnam konstatēta teratogēna iedarbība trušiem un fetotoksiska iedarbība žurkām, lietojot devās, kas lielākas par ieteicamo </w:t>
      </w:r>
      <w:r w:rsidR="00B6446C">
        <w:rPr>
          <w:snapToGrid w:val="0"/>
          <w:szCs w:val="22"/>
        </w:rPr>
        <w:t xml:space="preserve">šo veterināro </w:t>
      </w:r>
      <w:r w:rsidRPr="000B4495">
        <w:rPr>
          <w:snapToGrid w:val="0"/>
          <w:szCs w:val="22"/>
        </w:rPr>
        <w:t>zāļu devu suņiem.</w:t>
      </w:r>
    </w:p>
    <w:p w14:paraId="3212CAAE" w14:textId="24BBE0BD" w:rsidR="000B4495" w:rsidRPr="000B4495" w:rsidRDefault="000B4495" w:rsidP="000B4495">
      <w:pPr>
        <w:rPr>
          <w:snapToGrid w:val="0"/>
          <w:szCs w:val="22"/>
        </w:rPr>
      </w:pPr>
      <w:r w:rsidRPr="000B4495">
        <w:rPr>
          <w:snapToGrid w:val="0"/>
          <w:szCs w:val="22"/>
        </w:rPr>
        <w:t xml:space="preserve">Ja apomorfīnu lieto kucēm laktācijas laikā, </w:t>
      </w:r>
      <w:r w:rsidR="00B6446C">
        <w:rPr>
          <w:snapToGrid w:val="0"/>
          <w:szCs w:val="22"/>
        </w:rPr>
        <w:t xml:space="preserve"> tas </w:t>
      </w:r>
      <w:r w:rsidRPr="000B4495">
        <w:rPr>
          <w:snapToGrid w:val="0"/>
          <w:szCs w:val="22"/>
        </w:rPr>
        <w:t>izdalās</w:t>
      </w:r>
      <w:r w:rsidR="00EE3565">
        <w:rPr>
          <w:snapToGrid w:val="0"/>
          <w:szCs w:val="22"/>
        </w:rPr>
        <w:t xml:space="preserve"> </w:t>
      </w:r>
      <w:r w:rsidRPr="000B4495">
        <w:rPr>
          <w:snapToGrid w:val="0"/>
          <w:szCs w:val="22"/>
        </w:rPr>
        <w:t>pien</w:t>
      </w:r>
      <w:r w:rsidR="00B6446C">
        <w:rPr>
          <w:snapToGrid w:val="0"/>
          <w:szCs w:val="22"/>
        </w:rPr>
        <w:t>ā</w:t>
      </w:r>
      <w:r w:rsidRPr="000B4495">
        <w:rPr>
          <w:snapToGrid w:val="0"/>
          <w:szCs w:val="22"/>
        </w:rPr>
        <w:t xml:space="preserve">, tāpēc rūpīgi novērot kucēnus, vai tiem neparādās blakusparādības. </w:t>
      </w:r>
    </w:p>
    <w:p w14:paraId="15F6332E" w14:textId="77777777" w:rsidR="000B4495" w:rsidRPr="000B4495" w:rsidRDefault="000B4495" w:rsidP="000B4495">
      <w:pPr>
        <w:rPr>
          <w:rFonts w:ascii="Calibri" w:hAnsi="Calibri"/>
          <w:snapToGrid w:val="0"/>
          <w:szCs w:val="22"/>
        </w:rPr>
      </w:pPr>
      <w:r w:rsidRPr="000B4495">
        <w:rPr>
          <w:snapToGrid w:val="0"/>
          <w:szCs w:val="22"/>
        </w:rPr>
        <w:t>Lietot tikai pēc ārstējošā veterinārārsta ieguvuma un riska attiecības izvērtēšanas.</w:t>
      </w:r>
    </w:p>
    <w:p w14:paraId="7727DD6E" w14:textId="77777777" w:rsidR="005B1FD0" w:rsidRPr="00E57A7D" w:rsidRDefault="005B1FD0" w:rsidP="005B1FD0">
      <w:pPr>
        <w:tabs>
          <w:tab w:val="clear" w:pos="567"/>
        </w:tabs>
        <w:spacing w:line="240" w:lineRule="auto"/>
        <w:rPr>
          <w:szCs w:val="22"/>
        </w:rPr>
      </w:pPr>
    </w:p>
    <w:p w14:paraId="46A61ACC" w14:textId="3496A1B4"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sidRPr="00A4712B">
        <w:rPr>
          <w:szCs w:val="22"/>
        </w:rPr>
        <w:t>:</w:t>
      </w:r>
    </w:p>
    <w:p w14:paraId="40B4972A" w14:textId="77777777" w:rsidR="000B4495" w:rsidRPr="000B4495" w:rsidRDefault="000B4495" w:rsidP="000B4495">
      <w:pPr>
        <w:rPr>
          <w:snapToGrid w:val="0"/>
          <w:szCs w:val="22"/>
        </w:rPr>
      </w:pPr>
      <w:r w:rsidRPr="000B4495">
        <w:rPr>
          <w:snapToGrid w:val="0"/>
          <w:szCs w:val="22"/>
        </w:rPr>
        <w:t>Neiroleptiķi (piem., hlorpromazīns, haloperidols) un pretvemšanas līdzekļi (metoklopramīds, domperidons) samazina vai nomāc apomorfīna ierosinātu vemšanu.</w:t>
      </w:r>
    </w:p>
    <w:p w14:paraId="6B180ABC" w14:textId="77777777" w:rsidR="000B4495" w:rsidRPr="000B4495" w:rsidRDefault="000B4495" w:rsidP="000B4495">
      <w:pPr>
        <w:rPr>
          <w:snapToGrid w:val="0"/>
          <w:szCs w:val="22"/>
        </w:rPr>
      </w:pPr>
      <w:r w:rsidRPr="000B4495">
        <w:rPr>
          <w:snapToGrid w:val="0"/>
          <w:szCs w:val="22"/>
        </w:rPr>
        <w:t>Opiātu vai barbiturātu ievadīšana vai iepriekšēja, iekšķīga lietošana pirms apomorfīna lietošanas var pastiprināt ietekmi uz CNS un elpošanas nomākumu.</w:t>
      </w:r>
    </w:p>
    <w:p w14:paraId="1460BE65" w14:textId="77777777" w:rsidR="000B4495" w:rsidRPr="000B4495" w:rsidRDefault="000B4495" w:rsidP="000B4495">
      <w:pPr>
        <w:tabs>
          <w:tab w:val="clear" w:pos="567"/>
        </w:tabs>
        <w:spacing w:line="240" w:lineRule="auto"/>
        <w:rPr>
          <w:snapToGrid w:val="0"/>
          <w:szCs w:val="22"/>
        </w:rPr>
      </w:pPr>
      <w:r w:rsidRPr="000B4495">
        <w:rPr>
          <w:snapToGrid w:val="0"/>
          <w:szCs w:val="22"/>
        </w:rPr>
        <w:t>Ievērot piesardzību, ja suņiem lieto citus dopamīna agonistus, piemēram, kabergolīnu, jo iespējama papildu iedarbība, piemēram, vemšanas pastiprināšanās vai nomākums.</w:t>
      </w:r>
    </w:p>
    <w:p w14:paraId="6D5EDE3F" w14:textId="77777777" w:rsidR="005B1FD0" w:rsidRPr="00E57A7D" w:rsidRDefault="005B1FD0" w:rsidP="005B1FD0">
      <w:pPr>
        <w:tabs>
          <w:tab w:val="clear" w:pos="567"/>
        </w:tabs>
        <w:spacing w:line="240" w:lineRule="auto"/>
        <w:rPr>
          <w:szCs w:val="22"/>
        </w:rPr>
      </w:pPr>
    </w:p>
    <w:p w14:paraId="6B81046E" w14:textId="01304A1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037F794" w14:textId="77777777" w:rsidR="000B4495" w:rsidRPr="000B4495" w:rsidRDefault="000B4495" w:rsidP="000B4495">
      <w:pPr>
        <w:rPr>
          <w:snapToGrid w:val="0"/>
          <w:szCs w:val="22"/>
        </w:rPr>
      </w:pPr>
      <w:r w:rsidRPr="000B4495">
        <w:rPr>
          <w:snapToGrid w:val="0"/>
          <w:szCs w:val="22"/>
        </w:rPr>
        <w:t>Pārāk lielas apomorfīna devas var izraisīt elpošanas un/vai sirdsdarbības nomākumu, CNS stimulāciju (uzbudinājumu, epileptiskas lēkmes) vai nomākumu, ilgstošu vemšanu vai retos gadījumos – nemieru, uzbudinājumu vai pat konvulsijas.</w:t>
      </w:r>
    </w:p>
    <w:p w14:paraId="2E21CC6C" w14:textId="77777777" w:rsidR="000B4495" w:rsidRPr="000B4495" w:rsidRDefault="000B4495" w:rsidP="000B4495">
      <w:pPr>
        <w:rPr>
          <w:snapToGrid w:val="0"/>
          <w:szCs w:val="22"/>
        </w:rPr>
      </w:pPr>
      <w:r w:rsidRPr="000B4495">
        <w:rPr>
          <w:snapToGrid w:val="0"/>
          <w:szCs w:val="22"/>
        </w:rPr>
        <w:t>Lielas apomorfīna devas vemšanu var arī nomākt.</w:t>
      </w:r>
    </w:p>
    <w:p w14:paraId="61AC1530" w14:textId="77777777" w:rsidR="000B4495" w:rsidRPr="000B4495" w:rsidRDefault="000B4495" w:rsidP="000B4495">
      <w:pPr>
        <w:rPr>
          <w:snapToGrid w:val="0"/>
          <w:szCs w:val="22"/>
        </w:rPr>
      </w:pPr>
      <w:r w:rsidRPr="000B4495">
        <w:rPr>
          <w:snapToGrid w:val="0"/>
          <w:szCs w:val="22"/>
        </w:rPr>
        <w:t xml:space="preserve">Lai atceltu apomorfīna iedarbību uz CNS un elpošanu, var lietot naloksonu. </w:t>
      </w:r>
    </w:p>
    <w:p w14:paraId="21B5B6FE" w14:textId="77777777" w:rsidR="000B4495" w:rsidRPr="000B4495" w:rsidRDefault="000B4495" w:rsidP="000B4495">
      <w:pPr>
        <w:rPr>
          <w:snapToGrid w:val="0"/>
          <w:szCs w:val="22"/>
        </w:rPr>
      </w:pPr>
      <w:r w:rsidRPr="000B4495">
        <w:rPr>
          <w:snapToGrid w:val="0"/>
          <w:szCs w:val="22"/>
        </w:rPr>
        <w:t>Ilgstošas vemšanas gadījumā var apsvērt pretvemšanas līdzekļu, piemēram, metoklopramīda un maropitanta, lietošanu.</w:t>
      </w:r>
    </w:p>
    <w:p w14:paraId="4F93DF61" w14:textId="77777777" w:rsidR="005B1FD0" w:rsidRPr="00E57A7D" w:rsidRDefault="005B1FD0" w:rsidP="005B1FD0">
      <w:pPr>
        <w:tabs>
          <w:tab w:val="clear" w:pos="567"/>
        </w:tabs>
        <w:spacing w:line="240" w:lineRule="auto"/>
        <w:rPr>
          <w:szCs w:val="22"/>
        </w:rPr>
      </w:pPr>
    </w:p>
    <w:p w14:paraId="76ED69F8" w14:textId="3C7DD5DA" w:rsidR="005B1FD0" w:rsidRPr="00EE3565" w:rsidRDefault="006C78AB" w:rsidP="005B1FD0">
      <w:pPr>
        <w:rPr>
          <w:szCs w:val="22"/>
          <w:u w:val="single"/>
        </w:rPr>
      </w:pPr>
      <w:r w:rsidRPr="00EE3565">
        <w:rPr>
          <w:szCs w:val="22"/>
          <w:u w:val="single"/>
        </w:rPr>
        <w:t>Īpaši lietošanas ierobežojumi un īpaši lietošanas nosacījumi:</w:t>
      </w:r>
    </w:p>
    <w:p w14:paraId="57B73D3A" w14:textId="77777777" w:rsidR="00B6446C" w:rsidRDefault="00B6446C" w:rsidP="00B6446C">
      <w:pPr>
        <w:tabs>
          <w:tab w:val="clear" w:pos="567"/>
        </w:tabs>
        <w:spacing w:line="240" w:lineRule="auto"/>
        <w:rPr>
          <w:szCs w:val="22"/>
        </w:rPr>
      </w:pPr>
    </w:p>
    <w:p w14:paraId="3FC24DAD" w14:textId="535DFCC7" w:rsidR="00B6446C" w:rsidRDefault="00B6446C" w:rsidP="00B6446C">
      <w:pPr>
        <w:tabs>
          <w:tab w:val="clear" w:pos="567"/>
        </w:tabs>
        <w:spacing w:line="240" w:lineRule="auto"/>
        <w:rPr>
          <w:szCs w:val="22"/>
        </w:rPr>
      </w:pPr>
      <w:r>
        <w:rPr>
          <w:szCs w:val="22"/>
        </w:rPr>
        <w:t>Drīkst ievadīt tikai praktizējošs veterinārārsts.</w:t>
      </w:r>
    </w:p>
    <w:p w14:paraId="0D075837" w14:textId="77777777" w:rsidR="005B1FD0" w:rsidRPr="00E57A7D" w:rsidRDefault="005B1FD0" w:rsidP="005B1FD0">
      <w:pPr>
        <w:tabs>
          <w:tab w:val="clear" w:pos="567"/>
        </w:tabs>
        <w:spacing w:line="240" w:lineRule="auto"/>
        <w:rPr>
          <w:szCs w:val="22"/>
        </w:rPr>
      </w:pPr>
    </w:p>
    <w:p w14:paraId="6DCFF90A" w14:textId="2C82B099"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414F9DA0" w14:textId="40ADDC4A" w:rsidR="000B4495" w:rsidRPr="000B4495" w:rsidRDefault="000B4495" w:rsidP="000B4495">
      <w:pPr>
        <w:tabs>
          <w:tab w:val="clear" w:pos="567"/>
        </w:tabs>
        <w:spacing w:line="240" w:lineRule="auto"/>
        <w:rPr>
          <w:snapToGrid w:val="0"/>
          <w:szCs w:val="22"/>
        </w:rPr>
      </w:pPr>
      <w:r w:rsidRPr="000B4495">
        <w:rPr>
          <w:snapToGrid w:val="0"/>
          <w:szCs w:val="22"/>
        </w:rPr>
        <w:t xml:space="preserve">Tā kā nav veikti saderības pētījumi, </w:t>
      </w:r>
      <w:r w:rsidR="006042A3">
        <w:rPr>
          <w:snapToGrid w:val="0"/>
          <w:szCs w:val="22"/>
        </w:rPr>
        <w:t xml:space="preserve">nelietot </w:t>
      </w:r>
      <w:r w:rsidRPr="000B4495">
        <w:rPr>
          <w:snapToGrid w:val="0"/>
          <w:szCs w:val="22"/>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Default="00C114FF" w:rsidP="00A9226B">
      <w:pPr>
        <w:tabs>
          <w:tab w:val="clear" w:pos="567"/>
        </w:tabs>
        <w:spacing w:line="240" w:lineRule="auto"/>
        <w:rPr>
          <w:szCs w:val="22"/>
        </w:rPr>
      </w:pPr>
    </w:p>
    <w:p w14:paraId="7EB76527" w14:textId="77777777" w:rsidR="00EE3565" w:rsidRDefault="00EE3565" w:rsidP="00A9226B">
      <w:pPr>
        <w:tabs>
          <w:tab w:val="clear" w:pos="567"/>
        </w:tabs>
        <w:spacing w:line="240" w:lineRule="auto"/>
        <w:rPr>
          <w:szCs w:val="22"/>
        </w:rPr>
      </w:pPr>
    </w:p>
    <w:p w14:paraId="79202F73" w14:textId="77777777" w:rsidR="00EE3565" w:rsidRDefault="00EE3565" w:rsidP="00A9226B">
      <w:pPr>
        <w:tabs>
          <w:tab w:val="clear" w:pos="567"/>
        </w:tabs>
        <w:spacing w:line="240" w:lineRule="auto"/>
        <w:rPr>
          <w:szCs w:val="22"/>
        </w:rPr>
      </w:pPr>
    </w:p>
    <w:p w14:paraId="5D894024" w14:textId="77777777" w:rsidR="00EE3565" w:rsidRPr="00E57A7D" w:rsidRDefault="00EE3565"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0E5BCAC1" w14:textId="77777777" w:rsidR="00C114FF" w:rsidRDefault="00C114FF" w:rsidP="00A9226B">
      <w:pPr>
        <w:tabs>
          <w:tab w:val="clear" w:pos="567"/>
        </w:tabs>
        <w:spacing w:line="240" w:lineRule="auto"/>
        <w:rPr>
          <w:iCs/>
          <w:szCs w:val="22"/>
        </w:rPr>
      </w:pPr>
    </w:p>
    <w:p w14:paraId="3CA7C1AE" w14:textId="4E5C0D7D" w:rsidR="000B4495" w:rsidRDefault="009F240C" w:rsidP="000B4495">
      <w:pPr>
        <w:rPr>
          <w:snapToGrid w:val="0"/>
          <w:color w:val="000000"/>
          <w:szCs w:val="22"/>
        </w:rPr>
      </w:pPr>
      <w:r>
        <w:rPr>
          <w:snapToGrid w:val="0"/>
          <w:color w:val="000000"/>
          <w:szCs w:val="22"/>
        </w:rPr>
        <w:t>Suņi:</w:t>
      </w:r>
    </w:p>
    <w:p w14:paraId="3C7E5C7C" w14:textId="4432A63C" w:rsidR="009F240C" w:rsidRDefault="009F240C" w:rsidP="000B4495">
      <w:pPr>
        <w:rPr>
          <w:snapToGrid w:val="0"/>
          <w:color w:val="000000"/>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9F240C" w:rsidRPr="005E66F5" w14:paraId="6EEC45E8" w14:textId="77777777" w:rsidTr="00C309F8">
        <w:tc>
          <w:tcPr>
            <w:tcW w:w="1921" w:type="pct"/>
            <w:tcBorders>
              <w:top w:val="single" w:sz="4" w:space="0" w:color="auto"/>
              <w:left w:val="single" w:sz="4" w:space="0" w:color="auto"/>
              <w:bottom w:val="single" w:sz="4" w:space="0" w:color="auto"/>
              <w:right w:val="single" w:sz="4" w:space="0" w:color="auto"/>
            </w:tcBorders>
            <w:hideMark/>
          </w:tcPr>
          <w:p w14:paraId="70ABE33C" w14:textId="77777777" w:rsidR="009F240C" w:rsidRPr="00D14202" w:rsidRDefault="009F240C" w:rsidP="00C309F8">
            <w:pPr>
              <w:spacing w:before="60" w:after="60"/>
              <w:rPr>
                <w:szCs w:val="22"/>
              </w:rPr>
            </w:pPr>
            <w:r w:rsidRPr="00D14202">
              <w:rPr>
                <w:szCs w:val="22"/>
              </w:rPr>
              <w:t>Ļoti bieži</w:t>
            </w:r>
          </w:p>
          <w:p w14:paraId="0D39674A" w14:textId="77777777" w:rsidR="009F240C" w:rsidRPr="005E66F5" w:rsidRDefault="009F240C" w:rsidP="00C309F8">
            <w:pPr>
              <w:spacing w:before="60" w:after="60"/>
              <w:rPr>
                <w:szCs w:val="22"/>
              </w:rPr>
            </w:pPr>
            <w:r w:rsidRPr="005E66F5">
              <w:rPr>
                <w:szCs w:val="22"/>
              </w:rPr>
              <w:t>(&gt;1</w:t>
            </w:r>
            <w:r>
              <w:rPr>
                <w:szCs w:val="22"/>
              </w:rPr>
              <w:t> dzīvniekam</w:t>
            </w:r>
            <w:r w:rsidRPr="005E66F5">
              <w:rPr>
                <w:szCs w:val="22"/>
              </w:rPr>
              <w:t>/10</w:t>
            </w:r>
            <w:r>
              <w:rPr>
                <w:szCs w:val="22"/>
              </w:rPr>
              <w:t> ārstētajiem dzīvniekiem</w:t>
            </w:r>
            <w:r w:rsidRPr="005E66F5">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6E3C4A56" w14:textId="77777777" w:rsidR="009F240C" w:rsidRDefault="009F240C" w:rsidP="00C309F8">
            <w:pPr>
              <w:spacing w:before="60" w:after="60"/>
              <w:rPr>
                <w:iCs/>
                <w:szCs w:val="22"/>
              </w:rPr>
            </w:pPr>
            <w:r>
              <w:rPr>
                <w:iCs/>
                <w:szCs w:val="22"/>
              </w:rPr>
              <w:t>Miegainība</w:t>
            </w:r>
            <w:r>
              <w:rPr>
                <w:iCs/>
                <w:szCs w:val="22"/>
                <w:vertAlign w:val="superscript"/>
              </w:rPr>
              <w:t>a</w:t>
            </w:r>
            <w:r>
              <w:rPr>
                <w:iCs/>
                <w:szCs w:val="22"/>
              </w:rPr>
              <w:t>;</w:t>
            </w:r>
            <w:r w:rsidRPr="005E66F5">
              <w:rPr>
                <w:iCs/>
                <w:szCs w:val="22"/>
              </w:rPr>
              <w:t xml:space="preserve"> </w:t>
            </w:r>
          </w:p>
          <w:p w14:paraId="19FCB7E3" w14:textId="38993528" w:rsidR="009F240C" w:rsidRPr="003E6DC8" w:rsidRDefault="00B6446C" w:rsidP="00C309F8">
            <w:pPr>
              <w:spacing w:before="60" w:after="60"/>
              <w:rPr>
                <w:iCs/>
                <w:szCs w:val="22"/>
              </w:rPr>
            </w:pPr>
            <w:r>
              <w:rPr>
                <w:iCs/>
                <w:szCs w:val="22"/>
              </w:rPr>
              <w:t xml:space="preserve">Samazināta </w:t>
            </w:r>
            <w:r w:rsidR="009F240C">
              <w:rPr>
                <w:iCs/>
                <w:szCs w:val="22"/>
              </w:rPr>
              <w:t>apetīt</w:t>
            </w:r>
            <w:r>
              <w:rPr>
                <w:iCs/>
                <w:szCs w:val="22"/>
              </w:rPr>
              <w:t>e</w:t>
            </w:r>
            <w:r w:rsidR="009F240C">
              <w:rPr>
                <w:iCs/>
                <w:szCs w:val="22"/>
                <w:vertAlign w:val="superscript"/>
              </w:rPr>
              <w:t>a</w:t>
            </w:r>
            <w:r w:rsidR="009F240C">
              <w:rPr>
                <w:iCs/>
                <w:szCs w:val="22"/>
              </w:rPr>
              <w:t>;</w:t>
            </w:r>
          </w:p>
          <w:p w14:paraId="0F272FA6" w14:textId="6899238F" w:rsidR="009F240C" w:rsidRPr="003E6DC8" w:rsidRDefault="00804873" w:rsidP="00C309F8">
            <w:pPr>
              <w:spacing w:before="60" w:after="60"/>
              <w:rPr>
                <w:iCs/>
                <w:szCs w:val="22"/>
              </w:rPr>
            </w:pPr>
            <w:r>
              <w:rPr>
                <w:snapToGrid w:val="0"/>
                <w:color w:val="000000"/>
                <w:szCs w:val="24"/>
              </w:rPr>
              <w:t>P</w:t>
            </w:r>
            <w:r w:rsidR="009F240C" w:rsidRPr="00A64847">
              <w:rPr>
                <w:snapToGrid w:val="0"/>
                <w:color w:val="000000"/>
                <w:szCs w:val="24"/>
              </w:rPr>
              <w:t>astiprināta siekalošanā</w:t>
            </w:r>
            <w:r w:rsidR="001F6532">
              <w:rPr>
                <w:snapToGrid w:val="0"/>
                <w:color w:val="000000"/>
                <w:szCs w:val="24"/>
              </w:rPr>
              <w:t>s</w:t>
            </w:r>
            <w:r w:rsidR="009F240C">
              <w:rPr>
                <w:iCs/>
                <w:szCs w:val="22"/>
                <w:vertAlign w:val="superscript"/>
              </w:rPr>
              <w:t>a</w:t>
            </w:r>
            <w:r w:rsidR="009F240C">
              <w:rPr>
                <w:iCs/>
                <w:szCs w:val="22"/>
              </w:rPr>
              <w:t>;</w:t>
            </w:r>
          </w:p>
          <w:p w14:paraId="6D5B9EE9" w14:textId="2253B8C5" w:rsidR="009F240C" w:rsidRPr="003E6DC8" w:rsidRDefault="00B6446C" w:rsidP="00C309F8">
            <w:pPr>
              <w:spacing w:before="60" w:after="60"/>
              <w:rPr>
                <w:iCs/>
                <w:szCs w:val="22"/>
              </w:rPr>
            </w:pPr>
            <w:r>
              <w:rPr>
                <w:snapToGrid w:val="0"/>
                <w:color w:val="000000"/>
                <w:szCs w:val="24"/>
              </w:rPr>
              <w:t>Tūlītējas</w:t>
            </w:r>
            <w:r w:rsidR="006C4422">
              <w:rPr>
                <w:snapToGrid w:val="0"/>
                <w:color w:val="000000"/>
                <w:szCs w:val="24"/>
              </w:rPr>
              <w:t xml:space="preserve"> </w:t>
            </w:r>
            <w:r w:rsidR="009F240C" w:rsidRPr="00A64847">
              <w:rPr>
                <w:snapToGrid w:val="0"/>
                <w:color w:val="000000"/>
                <w:szCs w:val="24"/>
              </w:rPr>
              <w:t xml:space="preserve">sāpes injekcijas </w:t>
            </w:r>
            <w:r w:rsidR="006C4422">
              <w:rPr>
                <w:snapToGrid w:val="0"/>
                <w:color w:val="000000"/>
                <w:szCs w:val="24"/>
              </w:rPr>
              <w:t>laik</w:t>
            </w:r>
            <w:r w:rsidR="009F240C">
              <w:rPr>
                <w:snapToGrid w:val="0"/>
                <w:color w:val="000000"/>
                <w:szCs w:val="24"/>
              </w:rPr>
              <w:t>ā</w:t>
            </w:r>
            <w:r w:rsidR="009F240C" w:rsidRPr="005E66F5">
              <w:rPr>
                <w:iCs/>
                <w:szCs w:val="22"/>
                <w:vertAlign w:val="superscript"/>
              </w:rPr>
              <w:t>a</w:t>
            </w:r>
            <w:r w:rsidR="009F240C">
              <w:rPr>
                <w:iCs/>
                <w:szCs w:val="22"/>
                <w:vertAlign w:val="superscript"/>
              </w:rPr>
              <w:t>, b</w:t>
            </w:r>
            <w:r w:rsidR="009F240C">
              <w:rPr>
                <w:iCs/>
                <w:szCs w:val="22"/>
              </w:rPr>
              <w:t>.</w:t>
            </w:r>
          </w:p>
        </w:tc>
      </w:tr>
      <w:tr w:rsidR="009F240C" w:rsidRPr="005E66F5" w14:paraId="53E19305" w14:textId="77777777" w:rsidTr="00C309F8">
        <w:tc>
          <w:tcPr>
            <w:tcW w:w="1921" w:type="pct"/>
            <w:tcBorders>
              <w:top w:val="single" w:sz="4" w:space="0" w:color="auto"/>
              <w:left w:val="single" w:sz="4" w:space="0" w:color="auto"/>
              <w:bottom w:val="single" w:sz="4" w:space="0" w:color="auto"/>
              <w:right w:val="single" w:sz="4" w:space="0" w:color="auto"/>
            </w:tcBorders>
            <w:hideMark/>
          </w:tcPr>
          <w:p w14:paraId="7942B975" w14:textId="77777777" w:rsidR="009F240C" w:rsidRPr="00C62562" w:rsidRDefault="009F240C" w:rsidP="00C309F8">
            <w:pPr>
              <w:spacing w:before="60" w:after="60"/>
              <w:rPr>
                <w:szCs w:val="22"/>
              </w:rPr>
            </w:pPr>
            <w:r>
              <w:rPr>
                <w:szCs w:val="22"/>
              </w:rPr>
              <w:t>Bieži</w:t>
            </w:r>
          </w:p>
          <w:p w14:paraId="0FD1B82A" w14:textId="77777777" w:rsidR="009F240C" w:rsidRPr="005E66F5" w:rsidRDefault="009F240C" w:rsidP="00C309F8">
            <w:pPr>
              <w:spacing w:before="60" w:after="60"/>
              <w:rPr>
                <w:szCs w:val="22"/>
              </w:rPr>
            </w:pPr>
            <w:r w:rsidRPr="005E66F5">
              <w:rPr>
                <w:szCs w:val="22"/>
              </w:rPr>
              <w:t>(1</w:t>
            </w:r>
            <w:r>
              <w:rPr>
                <w:szCs w:val="22"/>
              </w:rPr>
              <w:t xml:space="preserve"> līdz </w:t>
            </w:r>
            <w:r w:rsidRPr="005E66F5">
              <w:rPr>
                <w:szCs w:val="22"/>
              </w:rPr>
              <w:t>10</w:t>
            </w:r>
            <w:r>
              <w:rPr>
                <w:szCs w:val="22"/>
              </w:rPr>
              <w:t> dzīvniekiem</w:t>
            </w:r>
            <w:r w:rsidRPr="005E66F5">
              <w:rPr>
                <w:szCs w:val="22"/>
              </w:rPr>
              <w:t>/100</w:t>
            </w:r>
            <w:r>
              <w:rPr>
                <w:szCs w:val="22"/>
              </w:rPr>
              <w:t> ārstētajiem dzīvniekiem</w:t>
            </w:r>
            <w:r w:rsidRPr="005E66F5">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7B92E411" w14:textId="77777777" w:rsidR="009F240C" w:rsidRPr="000A5784" w:rsidRDefault="009F240C" w:rsidP="00C309F8">
            <w:pPr>
              <w:spacing w:before="60" w:after="60"/>
              <w:rPr>
                <w:iCs/>
                <w:szCs w:val="22"/>
              </w:rPr>
            </w:pPr>
            <w:r w:rsidRPr="005E66F5">
              <w:rPr>
                <w:iCs/>
                <w:szCs w:val="22"/>
              </w:rPr>
              <w:t>Deh</w:t>
            </w:r>
            <w:r>
              <w:rPr>
                <w:iCs/>
                <w:szCs w:val="22"/>
              </w:rPr>
              <w:t>idratācija</w:t>
            </w:r>
            <w:r w:rsidRPr="003E6DC8">
              <w:rPr>
                <w:iCs/>
                <w:szCs w:val="22"/>
                <w:vertAlign w:val="superscript"/>
              </w:rPr>
              <w:t>a,</w:t>
            </w:r>
            <w:r>
              <w:rPr>
                <w:iCs/>
                <w:szCs w:val="22"/>
              </w:rPr>
              <w:t xml:space="preserve"> </w:t>
            </w:r>
            <w:r>
              <w:rPr>
                <w:iCs/>
                <w:szCs w:val="22"/>
                <w:vertAlign w:val="superscript"/>
              </w:rPr>
              <w:t>c</w:t>
            </w:r>
            <w:r>
              <w:rPr>
                <w:iCs/>
                <w:szCs w:val="22"/>
              </w:rPr>
              <w:t>;</w:t>
            </w:r>
          </w:p>
          <w:p w14:paraId="4D4464F3" w14:textId="281FD58C" w:rsidR="009F240C" w:rsidRPr="005E66F5" w:rsidRDefault="00804873" w:rsidP="00C309F8">
            <w:pPr>
              <w:spacing w:before="60" w:after="60"/>
              <w:rPr>
                <w:iCs/>
                <w:szCs w:val="22"/>
              </w:rPr>
            </w:pPr>
            <w:r>
              <w:rPr>
                <w:iCs/>
                <w:szCs w:val="22"/>
              </w:rPr>
              <w:t>T</w:t>
            </w:r>
            <w:r w:rsidR="009F240C">
              <w:rPr>
                <w:iCs/>
                <w:szCs w:val="22"/>
              </w:rPr>
              <w:t>ahikardija</w:t>
            </w:r>
            <w:r w:rsidR="00331782">
              <w:rPr>
                <w:iCs/>
                <w:szCs w:val="22"/>
              </w:rPr>
              <w:t xml:space="preserve"> (ātra sirdsdarbība)</w:t>
            </w:r>
            <w:r w:rsidR="009F240C">
              <w:rPr>
                <w:iCs/>
                <w:szCs w:val="22"/>
                <w:vertAlign w:val="superscript"/>
              </w:rPr>
              <w:t>a</w:t>
            </w:r>
            <w:r w:rsidR="009F240C" w:rsidRPr="005E66F5">
              <w:rPr>
                <w:iCs/>
                <w:szCs w:val="22"/>
              </w:rPr>
              <w:t xml:space="preserve">, </w:t>
            </w:r>
            <w:r w:rsidR="009F240C">
              <w:rPr>
                <w:iCs/>
                <w:szCs w:val="22"/>
              </w:rPr>
              <w:t>bradikardija</w:t>
            </w:r>
            <w:r w:rsidR="00331782">
              <w:rPr>
                <w:iCs/>
                <w:szCs w:val="22"/>
              </w:rPr>
              <w:t xml:space="preserve"> (lēna sirdsdarbība)</w:t>
            </w:r>
            <w:r w:rsidR="009F240C">
              <w:rPr>
                <w:iCs/>
                <w:szCs w:val="22"/>
                <w:vertAlign w:val="superscript"/>
              </w:rPr>
              <w:t>a</w:t>
            </w:r>
            <w:r w:rsidR="009F240C">
              <w:rPr>
                <w:iCs/>
                <w:szCs w:val="22"/>
              </w:rPr>
              <w:t>.</w:t>
            </w:r>
          </w:p>
        </w:tc>
      </w:tr>
      <w:tr w:rsidR="009F240C" w:rsidRPr="005E66F5" w14:paraId="20E15666" w14:textId="77777777" w:rsidTr="00C309F8">
        <w:tc>
          <w:tcPr>
            <w:tcW w:w="1921" w:type="pct"/>
            <w:tcBorders>
              <w:top w:val="single" w:sz="4" w:space="0" w:color="auto"/>
              <w:left w:val="single" w:sz="4" w:space="0" w:color="auto"/>
              <w:bottom w:val="single" w:sz="4" w:space="0" w:color="auto"/>
              <w:right w:val="single" w:sz="4" w:space="0" w:color="auto"/>
            </w:tcBorders>
          </w:tcPr>
          <w:p w14:paraId="0FD2115E" w14:textId="00E41FE2" w:rsidR="009F240C" w:rsidRPr="005E66F5" w:rsidRDefault="00B6446C" w:rsidP="00C309F8">
            <w:pPr>
              <w:spacing w:before="60" w:after="60"/>
              <w:rPr>
                <w:szCs w:val="22"/>
                <w:vertAlign w:val="superscript"/>
              </w:rPr>
            </w:pPr>
            <w:r>
              <w:rPr>
                <w:szCs w:val="22"/>
              </w:rPr>
              <w:t>Nenoteikts biežums</w:t>
            </w:r>
            <w:r w:rsidR="009F240C" w:rsidRPr="005E66F5">
              <w:rPr>
                <w:szCs w:val="22"/>
              </w:rPr>
              <w:t xml:space="preserve"> (</w:t>
            </w:r>
            <w:r w:rsidR="009F240C">
              <w:rPr>
                <w:szCs w:val="22"/>
              </w:rPr>
              <w:t>nevar noteikt pēc pieejamiem datiem</w:t>
            </w:r>
            <w:r w:rsidR="009F240C" w:rsidRPr="005E66F5">
              <w:rPr>
                <w:szCs w:val="22"/>
              </w:rPr>
              <w:t>)</w:t>
            </w:r>
          </w:p>
        </w:tc>
        <w:tc>
          <w:tcPr>
            <w:tcW w:w="3079" w:type="pct"/>
            <w:tcBorders>
              <w:top w:val="single" w:sz="4" w:space="0" w:color="auto"/>
              <w:left w:val="single" w:sz="4" w:space="0" w:color="auto"/>
              <w:bottom w:val="single" w:sz="4" w:space="0" w:color="auto"/>
              <w:right w:val="single" w:sz="4" w:space="0" w:color="auto"/>
            </w:tcBorders>
          </w:tcPr>
          <w:p w14:paraId="08F101DE" w14:textId="77777777" w:rsidR="009F240C" w:rsidRPr="005E66F5" w:rsidRDefault="009F240C" w:rsidP="00C309F8">
            <w:pPr>
              <w:spacing w:before="60" w:after="60"/>
              <w:rPr>
                <w:iCs/>
                <w:szCs w:val="22"/>
              </w:rPr>
            </w:pPr>
            <w:r>
              <w:rPr>
                <w:iCs/>
                <w:szCs w:val="22"/>
              </w:rPr>
              <w:t>Zems asinsspiediens.</w:t>
            </w:r>
          </w:p>
        </w:tc>
      </w:tr>
    </w:tbl>
    <w:p w14:paraId="7FBC5C18" w14:textId="77777777" w:rsidR="009F240C" w:rsidRDefault="009F240C" w:rsidP="009F240C">
      <w:pPr>
        <w:tabs>
          <w:tab w:val="clear" w:pos="567"/>
        </w:tabs>
        <w:spacing w:line="240" w:lineRule="auto"/>
        <w:rPr>
          <w:szCs w:val="22"/>
        </w:rPr>
      </w:pPr>
    </w:p>
    <w:p w14:paraId="78260B23" w14:textId="77777777" w:rsidR="009F240C" w:rsidRDefault="009F240C" w:rsidP="009F240C">
      <w:pPr>
        <w:tabs>
          <w:tab w:val="clear" w:pos="567"/>
        </w:tabs>
        <w:spacing w:line="240" w:lineRule="auto"/>
        <w:rPr>
          <w:snapToGrid w:val="0"/>
          <w:color w:val="000000"/>
          <w:szCs w:val="24"/>
        </w:rPr>
      </w:pPr>
      <w:r w:rsidRPr="00C309F8">
        <w:rPr>
          <w:snapToGrid w:val="0"/>
          <w:color w:val="000000"/>
          <w:szCs w:val="24"/>
          <w:vertAlign w:val="superscript"/>
        </w:rPr>
        <w:t>a</w:t>
      </w:r>
      <w:r>
        <w:rPr>
          <w:snapToGrid w:val="0"/>
          <w:color w:val="000000"/>
          <w:szCs w:val="24"/>
        </w:rPr>
        <w:t xml:space="preserve"> P</w:t>
      </w:r>
      <w:r w:rsidRPr="00A64847">
        <w:rPr>
          <w:snapToGrid w:val="0"/>
          <w:color w:val="000000"/>
          <w:szCs w:val="24"/>
        </w:rPr>
        <w:t>ārejoša un var būt saistīta ar fizioloģisko atbildes reakciju uz vemšanas mēģinājumiem</w:t>
      </w:r>
      <w:r>
        <w:rPr>
          <w:snapToGrid w:val="0"/>
          <w:color w:val="000000"/>
          <w:szCs w:val="24"/>
        </w:rPr>
        <w:t>.</w:t>
      </w:r>
    </w:p>
    <w:p w14:paraId="668638D2" w14:textId="77777777" w:rsidR="009F240C" w:rsidRDefault="009F240C" w:rsidP="009F240C">
      <w:pPr>
        <w:tabs>
          <w:tab w:val="clear" w:pos="567"/>
        </w:tabs>
        <w:spacing w:line="240" w:lineRule="auto"/>
        <w:rPr>
          <w:snapToGrid w:val="0"/>
          <w:color w:val="000000"/>
          <w:szCs w:val="24"/>
        </w:rPr>
      </w:pPr>
      <w:r w:rsidRPr="00C309F8">
        <w:rPr>
          <w:snapToGrid w:val="0"/>
          <w:color w:val="000000"/>
          <w:szCs w:val="24"/>
          <w:vertAlign w:val="superscript"/>
        </w:rPr>
        <w:t>b</w:t>
      </w:r>
      <w:r>
        <w:rPr>
          <w:snapToGrid w:val="0"/>
          <w:color w:val="000000"/>
          <w:szCs w:val="24"/>
        </w:rPr>
        <w:t xml:space="preserve"> V</w:t>
      </w:r>
      <w:r w:rsidRPr="00A64847">
        <w:rPr>
          <w:snapToGrid w:val="0"/>
          <w:color w:val="000000"/>
          <w:szCs w:val="24"/>
        </w:rPr>
        <w:t>ieglas līdz vidēji stipras</w:t>
      </w:r>
      <w:r>
        <w:rPr>
          <w:snapToGrid w:val="0"/>
          <w:color w:val="000000"/>
          <w:szCs w:val="24"/>
        </w:rPr>
        <w:t>.</w:t>
      </w:r>
    </w:p>
    <w:p w14:paraId="463EBAE9" w14:textId="77777777" w:rsidR="009F240C" w:rsidRDefault="009F240C" w:rsidP="009F240C">
      <w:pPr>
        <w:tabs>
          <w:tab w:val="clear" w:pos="567"/>
        </w:tabs>
        <w:spacing w:line="240" w:lineRule="auto"/>
        <w:rPr>
          <w:snapToGrid w:val="0"/>
          <w:color w:val="000000"/>
          <w:szCs w:val="24"/>
        </w:rPr>
      </w:pPr>
      <w:r w:rsidRPr="00C309F8">
        <w:rPr>
          <w:snapToGrid w:val="0"/>
          <w:color w:val="000000"/>
          <w:szCs w:val="24"/>
          <w:vertAlign w:val="superscript"/>
        </w:rPr>
        <w:t>c</w:t>
      </w:r>
      <w:r>
        <w:rPr>
          <w:snapToGrid w:val="0"/>
          <w:color w:val="000000"/>
          <w:szCs w:val="24"/>
        </w:rPr>
        <w:t xml:space="preserve"> Neliela.</w:t>
      </w:r>
    </w:p>
    <w:p w14:paraId="6F9568B0" w14:textId="77777777" w:rsidR="009F240C" w:rsidRDefault="009F240C" w:rsidP="009F240C">
      <w:pPr>
        <w:tabs>
          <w:tab w:val="clear" w:pos="567"/>
        </w:tabs>
        <w:spacing w:line="240" w:lineRule="auto"/>
        <w:rPr>
          <w:snapToGrid w:val="0"/>
          <w:color w:val="000000"/>
          <w:szCs w:val="24"/>
        </w:rPr>
      </w:pPr>
    </w:p>
    <w:p w14:paraId="51DE254B" w14:textId="77777777" w:rsidR="009F240C" w:rsidRDefault="009F240C" w:rsidP="009F240C">
      <w:pPr>
        <w:tabs>
          <w:tab w:val="clear" w:pos="567"/>
        </w:tabs>
        <w:spacing w:line="240" w:lineRule="auto"/>
        <w:rPr>
          <w:snapToGrid w:val="0"/>
          <w:color w:val="000000"/>
          <w:szCs w:val="24"/>
        </w:rPr>
      </w:pPr>
      <w:r>
        <w:rPr>
          <w:snapToGrid w:val="0"/>
          <w:color w:val="000000"/>
          <w:szCs w:val="24"/>
        </w:rPr>
        <w:t>Iespējamas atkārtotas v</w:t>
      </w:r>
      <w:r w:rsidRPr="00A64847">
        <w:rPr>
          <w:snapToGrid w:val="0"/>
          <w:color w:val="000000"/>
          <w:szCs w:val="24"/>
        </w:rPr>
        <w:t>emšana</w:t>
      </w:r>
      <w:r>
        <w:rPr>
          <w:snapToGrid w:val="0"/>
          <w:color w:val="000000"/>
          <w:szCs w:val="24"/>
        </w:rPr>
        <w:t>s</w:t>
      </w:r>
      <w:r w:rsidRPr="00A64847">
        <w:rPr>
          <w:snapToGrid w:val="0"/>
          <w:color w:val="000000"/>
          <w:szCs w:val="24"/>
        </w:rPr>
        <w:t xml:space="preserve"> </w:t>
      </w:r>
      <w:r>
        <w:rPr>
          <w:snapToGrid w:val="0"/>
          <w:color w:val="000000"/>
          <w:szCs w:val="24"/>
        </w:rPr>
        <w:t>epizodes</w:t>
      </w:r>
      <w:r w:rsidRPr="00A64847">
        <w:rPr>
          <w:snapToGrid w:val="0"/>
          <w:color w:val="000000"/>
          <w:szCs w:val="24"/>
        </w:rPr>
        <w:t xml:space="preserve">, </w:t>
      </w:r>
      <w:r>
        <w:rPr>
          <w:snapToGrid w:val="0"/>
          <w:color w:val="000000"/>
          <w:szCs w:val="24"/>
        </w:rPr>
        <w:t xml:space="preserve">kā arī </w:t>
      </w:r>
      <w:r w:rsidRPr="00A64847">
        <w:rPr>
          <w:snapToGrid w:val="0"/>
          <w:color w:val="000000"/>
          <w:szCs w:val="24"/>
        </w:rPr>
        <w:t>vemšana var parādīties vairāk</w:t>
      </w:r>
      <w:r>
        <w:rPr>
          <w:snapToGrid w:val="0"/>
          <w:color w:val="000000"/>
          <w:szCs w:val="24"/>
        </w:rPr>
        <w:t>as</w:t>
      </w:r>
      <w:r w:rsidRPr="00A64847">
        <w:rPr>
          <w:snapToGrid w:val="0"/>
          <w:color w:val="000000"/>
          <w:szCs w:val="24"/>
        </w:rPr>
        <w:t xml:space="preserve"> stund</w:t>
      </w:r>
      <w:r>
        <w:rPr>
          <w:snapToGrid w:val="0"/>
          <w:color w:val="000000"/>
          <w:szCs w:val="24"/>
        </w:rPr>
        <w:t>as</w:t>
      </w:r>
      <w:r w:rsidRPr="00A64847">
        <w:rPr>
          <w:snapToGrid w:val="0"/>
          <w:color w:val="000000"/>
          <w:szCs w:val="24"/>
        </w:rPr>
        <w:t xml:space="preserve"> pēc injekcijas</w:t>
      </w:r>
      <w:r>
        <w:rPr>
          <w:snapToGrid w:val="0"/>
          <w:color w:val="000000"/>
          <w:szCs w:val="24"/>
        </w:rPr>
        <w:t>.</w:t>
      </w:r>
    </w:p>
    <w:p w14:paraId="6620221D" w14:textId="77777777" w:rsidR="009F240C" w:rsidRPr="000B4495" w:rsidRDefault="009F240C" w:rsidP="000B4495">
      <w:pPr>
        <w:rPr>
          <w:snapToGrid w:val="0"/>
          <w:color w:val="000000"/>
          <w:szCs w:val="22"/>
        </w:rPr>
      </w:pPr>
    </w:p>
    <w:p w14:paraId="4FB0F49F" w14:textId="1C348415" w:rsidR="00EC0D4F" w:rsidRDefault="00EC0D4F" w:rsidP="0015208B">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003D21B3">
          <w:rPr>
            <w:rStyle w:val="Hyperlink"/>
            <w:rFonts w:eastAsia="Calibri"/>
            <w:lang w:val="sv-SE" w:eastAsia="zh-CN"/>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4829E2C8" w:rsidR="00C114FF" w:rsidRDefault="00C114FF" w:rsidP="00A9226B">
      <w:pPr>
        <w:tabs>
          <w:tab w:val="clear" w:pos="567"/>
        </w:tabs>
        <w:spacing w:line="240" w:lineRule="auto"/>
        <w:rPr>
          <w:szCs w:val="22"/>
        </w:rPr>
      </w:pPr>
    </w:p>
    <w:p w14:paraId="09EDEAC7" w14:textId="23EF2CA4" w:rsidR="006B0C69" w:rsidRDefault="006B0C69" w:rsidP="00A9226B">
      <w:pPr>
        <w:tabs>
          <w:tab w:val="clear" w:pos="567"/>
        </w:tabs>
        <w:spacing w:line="240" w:lineRule="auto"/>
        <w:rPr>
          <w:szCs w:val="22"/>
        </w:rPr>
      </w:pPr>
      <w:r>
        <w:rPr>
          <w:szCs w:val="22"/>
        </w:rPr>
        <w:t>Subkutānai lietošanai.</w:t>
      </w:r>
    </w:p>
    <w:p w14:paraId="29906227" w14:textId="77777777" w:rsidR="006B0C69" w:rsidRPr="00E57A7D" w:rsidRDefault="006B0C69" w:rsidP="00A9226B">
      <w:pPr>
        <w:tabs>
          <w:tab w:val="clear" w:pos="567"/>
        </w:tabs>
        <w:spacing w:line="240" w:lineRule="auto"/>
        <w:rPr>
          <w:szCs w:val="22"/>
        </w:rPr>
      </w:pPr>
    </w:p>
    <w:p w14:paraId="3481BCD4" w14:textId="77777777" w:rsidR="000B4495" w:rsidRPr="006E15CD" w:rsidRDefault="000B4495" w:rsidP="000B4495">
      <w:pPr>
        <w:rPr>
          <w:snapToGrid w:val="0"/>
          <w:szCs w:val="22"/>
        </w:rPr>
      </w:pPr>
      <w:r w:rsidRPr="006E15CD">
        <w:rPr>
          <w:snapToGrid w:val="0"/>
          <w:szCs w:val="22"/>
        </w:rPr>
        <w:t>Vienreizējai subkutānai lietošanai.</w:t>
      </w:r>
    </w:p>
    <w:p w14:paraId="7035D785" w14:textId="5EB274B6" w:rsidR="000B4495" w:rsidRPr="006E15CD" w:rsidRDefault="000B4495" w:rsidP="000B4495">
      <w:pPr>
        <w:rPr>
          <w:snapToGrid w:val="0"/>
          <w:szCs w:val="22"/>
        </w:rPr>
      </w:pPr>
      <w:r w:rsidRPr="006E15CD">
        <w:rPr>
          <w:snapToGrid w:val="0"/>
          <w:szCs w:val="22"/>
        </w:rPr>
        <w:t>0,05</w:t>
      </w:r>
      <w:r w:rsidRPr="006E15CD">
        <w:rPr>
          <w:snapToGrid w:val="0"/>
          <w:szCs w:val="22"/>
        </w:rPr>
        <w:noBreakHyphen/>
        <w:t>0,1 mg apomorfīna hidrohlorīda hemihidrāta uz kg ķ.sv. (aptuveni 0,02</w:t>
      </w:r>
      <w:r w:rsidRPr="006E15CD">
        <w:rPr>
          <w:snapToGrid w:val="0"/>
          <w:szCs w:val="22"/>
        </w:rPr>
        <w:noBreakHyphen/>
        <w:t xml:space="preserve">0,03 ml </w:t>
      </w:r>
      <w:r w:rsidR="006E15CD" w:rsidRPr="006E15CD">
        <w:rPr>
          <w:snapToGrid w:val="0"/>
          <w:szCs w:val="22"/>
        </w:rPr>
        <w:t xml:space="preserve">šo </w:t>
      </w:r>
      <w:r w:rsidR="00986637" w:rsidRPr="006E15CD">
        <w:rPr>
          <w:snapToGrid w:val="0"/>
          <w:szCs w:val="22"/>
        </w:rPr>
        <w:t xml:space="preserve">veterināro </w:t>
      </w:r>
      <w:r w:rsidRPr="006E15CD">
        <w:rPr>
          <w:snapToGrid w:val="0"/>
          <w:szCs w:val="22"/>
        </w:rPr>
        <w:t>zāļu uz kg ķ.sv.).</w:t>
      </w:r>
    </w:p>
    <w:p w14:paraId="5167816D" w14:textId="69499FDD" w:rsidR="00986637" w:rsidRPr="000B4495" w:rsidRDefault="00986637" w:rsidP="000B4495">
      <w:pPr>
        <w:rPr>
          <w:snapToGrid w:val="0"/>
          <w:szCs w:val="22"/>
        </w:rPr>
      </w:pPr>
      <w:r w:rsidRPr="006E15CD">
        <w:rPr>
          <w:snapToGrid w:val="0"/>
          <w:szCs w:val="24"/>
        </w:rPr>
        <w:t>Lai nodrošinātu pareizu devu, ķermeņa svars jānosaka pēc iespējas precīzāk.</w:t>
      </w:r>
    </w:p>
    <w:p w14:paraId="56064481" w14:textId="77777777" w:rsidR="00C80401" w:rsidRDefault="00C80401" w:rsidP="00A9226B">
      <w:pPr>
        <w:tabs>
          <w:tab w:val="clear" w:pos="567"/>
        </w:tabs>
        <w:spacing w:line="240" w:lineRule="auto"/>
        <w:rPr>
          <w:szCs w:val="22"/>
        </w:rPr>
      </w:pPr>
    </w:p>
    <w:p w14:paraId="5540A731" w14:textId="77777777" w:rsidR="008373E9" w:rsidRPr="00E57A7D" w:rsidRDefault="008373E9"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2C76F6E" w14:textId="2225F3DD" w:rsidR="000B4495" w:rsidRPr="000B4495" w:rsidRDefault="000B4495" w:rsidP="000B4495">
      <w:pPr>
        <w:tabs>
          <w:tab w:val="clear" w:pos="567"/>
        </w:tabs>
        <w:spacing w:line="240" w:lineRule="auto"/>
        <w:rPr>
          <w:snapToGrid w:val="0"/>
          <w:szCs w:val="22"/>
        </w:rPr>
      </w:pPr>
      <w:r w:rsidRPr="000B4495">
        <w:rPr>
          <w:snapToGrid w:val="0"/>
          <w:szCs w:val="22"/>
        </w:rPr>
        <w:t>Lietot atbilstoši graduētu šļirci, lai ievadītu precīzu nepieciešamās devas</w:t>
      </w:r>
      <w:r w:rsidR="006E15CD">
        <w:rPr>
          <w:snapToGrid w:val="0"/>
          <w:szCs w:val="22"/>
        </w:rPr>
        <w:t xml:space="preserve"> tilpumu</w:t>
      </w:r>
      <w:r w:rsidRPr="000B4495">
        <w:rPr>
          <w:snapToGrid w:val="0"/>
          <w:szCs w:val="22"/>
        </w:rPr>
        <w:t>. Tas ir ļoti svarīgi, injicējot nelielu</w:t>
      </w:r>
      <w:r w:rsidR="004A7E8C">
        <w:rPr>
          <w:snapToGrid w:val="0"/>
          <w:szCs w:val="22"/>
        </w:rPr>
        <w:t xml:space="preserve"> tilpumu</w:t>
      </w:r>
      <w:r w:rsidRPr="000B4495">
        <w:rPr>
          <w:snapToGrid w:val="0"/>
          <w:szCs w:val="22"/>
        </w:rPr>
        <w:t>.</w:t>
      </w:r>
    </w:p>
    <w:p w14:paraId="280A9CCE" w14:textId="77777777" w:rsidR="000B4495" w:rsidRPr="000B4495" w:rsidRDefault="000B4495" w:rsidP="000B4495">
      <w:pPr>
        <w:tabs>
          <w:tab w:val="clear" w:pos="567"/>
        </w:tabs>
        <w:spacing w:line="240" w:lineRule="auto"/>
        <w:rPr>
          <w:snapToGrid w:val="0"/>
          <w:szCs w:val="22"/>
        </w:rPr>
      </w:pPr>
      <w:r w:rsidRPr="000B4495">
        <w:rPr>
          <w:snapToGrid w:val="0"/>
          <w:szCs w:val="22"/>
        </w:rPr>
        <w:t>Nelietot, ja šķīdums ir palicis zaļā krāsā.</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FB63C7B" w14:textId="77777777" w:rsidR="000B4495" w:rsidRPr="000B4495" w:rsidRDefault="000B4495" w:rsidP="000B4495">
      <w:pPr>
        <w:tabs>
          <w:tab w:val="clear" w:pos="567"/>
        </w:tabs>
        <w:spacing w:line="240" w:lineRule="auto"/>
        <w:rPr>
          <w:i/>
          <w:snapToGrid w:val="0"/>
          <w:szCs w:val="22"/>
        </w:rPr>
      </w:pPr>
      <w:r w:rsidRPr="000B4495">
        <w:rPr>
          <w:snapToGrid w:val="0"/>
          <w:szCs w:val="22"/>
        </w:rPr>
        <w:t>Nav piemērojams.</w:t>
      </w:r>
    </w:p>
    <w:p w14:paraId="32274D73" w14:textId="77777777" w:rsidR="00DB468A" w:rsidRDefault="00DB468A" w:rsidP="00A9226B">
      <w:pPr>
        <w:tabs>
          <w:tab w:val="clear" w:pos="567"/>
        </w:tabs>
        <w:spacing w:line="240" w:lineRule="auto"/>
        <w:rPr>
          <w:iCs/>
          <w:szCs w:val="22"/>
        </w:rPr>
      </w:pPr>
    </w:p>
    <w:p w14:paraId="33F4DB14" w14:textId="77777777" w:rsidR="008373E9" w:rsidRDefault="008373E9" w:rsidP="00A9226B">
      <w:pPr>
        <w:tabs>
          <w:tab w:val="clear" w:pos="567"/>
        </w:tabs>
        <w:spacing w:line="240" w:lineRule="auto"/>
        <w:rPr>
          <w:iCs/>
          <w:szCs w:val="22"/>
        </w:rPr>
      </w:pPr>
    </w:p>
    <w:p w14:paraId="6E6004F3" w14:textId="77777777" w:rsidR="00EE3565" w:rsidRPr="00E57A7D" w:rsidRDefault="00EE3565"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lastRenderedPageBreak/>
        <w:t>11.</w:t>
      </w:r>
      <w:r w:rsidRPr="00E57A7D">
        <w:tab/>
        <w:t>Īpaši uzglabāšanas nosacījumi</w:t>
      </w:r>
    </w:p>
    <w:p w14:paraId="3FCE4425" w14:textId="2A6F8362" w:rsidR="00C114FF" w:rsidRDefault="00C114FF" w:rsidP="00A9226B">
      <w:pPr>
        <w:numPr>
          <w:ilvl w:val="12"/>
          <w:numId w:val="0"/>
        </w:numPr>
        <w:tabs>
          <w:tab w:val="clear" w:pos="567"/>
        </w:tabs>
        <w:spacing w:line="240" w:lineRule="auto"/>
        <w:rPr>
          <w:szCs w:val="22"/>
        </w:rPr>
      </w:pPr>
    </w:p>
    <w:p w14:paraId="13102204" w14:textId="1D87F32E" w:rsidR="0023553F" w:rsidRDefault="0023553F" w:rsidP="00A9226B">
      <w:pPr>
        <w:numPr>
          <w:ilvl w:val="12"/>
          <w:numId w:val="0"/>
        </w:numPr>
        <w:tabs>
          <w:tab w:val="clear" w:pos="567"/>
        </w:tabs>
        <w:spacing w:line="240" w:lineRule="auto"/>
        <w:rPr>
          <w:szCs w:val="22"/>
        </w:rPr>
      </w:pPr>
      <w:r>
        <w:rPr>
          <w:szCs w:val="22"/>
        </w:rPr>
        <w:t>Uzglabāt bērniem neredzamā un nepieejamā vietā.</w:t>
      </w:r>
    </w:p>
    <w:p w14:paraId="7DE7C8B1" w14:textId="77777777" w:rsidR="002A193B" w:rsidRPr="00E57A7D" w:rsidRDefault="002A193B" w:rsidP="00A9226B">
      <w:pPr>
        <w:numPr>
          <w:ilvl w:val="12"/>
          <w:numId w:val="0"/>
        </w:numPr>
        <w:tabs>
          <w:tab w:val="clear" w:pos="567"/>
        </w:tabs>
        <w:spacing w:line="240" w:lineRule="auto"/>
        <w:rPr>
          <w:szCs w:val="22"/>
        </w:rPr>
      </w:pPr>
    </w:p>
    <w:p w14:paraId="4988FE49" w14:textId="77777777" w:rsidR="000B4495" w:rsidRPr="000B4495" w:rsidRDefault="000B4495" w:rsidP="000B4495">
      <w:pPr>
        <w:rPr>
          <w:snapToGrid w:val="0"/>
          <w:szCs w:val="22"/>
        </w:rPr>
      </w:pPr>
      <w:r w:rsidRPr="000B4495">
        <w:rPr>
          <w:snapToGrid w:val="0"/>
          <w:szCs w:val="22"/>
          <w:u w:val="single"/>
        </w:rPr>
        <w:t>5 ml un 10 ml flakoniem</w:t>
      </w:r>
      <w:r w:rsidRPr="00A4712B">
        <w:rPr>
          <w:snapToGrid w:val="0"/>
          <w:szCs w:val="22"/>
        </w:rPr>
        <w:t>:</w:t>
      </w:r>
      <w:r w:rsidRPr="000B4495">
        <w:rPr>
          <w:snapToGrid w:val="0"/>
          <w:szCs w:val="22"/>
          <w:u w:val="single"/>
        </w:rPr>
        <w:t xml:space="preserve"> </w:t>
      </w:r>
    </w:p>
    <w:p w14:paraId="27900C94" w14:textId="7967159F" w:rsidR="000B4495" w:rsidRPr="000B4495" w:rsidRDefault="000B4495" w:rsidP="000B4495">
      <w:pPr>
        <w:rPr>
          <w:snapToGrid w:val="0"/>
          <w:szCs w:val="22"/>
        </w:rPr>
      </w:pPr>
      <w:r w:rsidRPr="000B4495">
        <w:rPr>
          <w:snapToGrid w:val="0"/>
          <w:szCs w:val="22"/>
        </w:rPr>
        <w:t>Uzglabāt ledusskapī (2</w:t>
      </w:r>
      <w:r w:rsidR="00B55664">
        <w:rPr>
          <w:snapToGrid w:val="0"/>
          <w:szCs w:val="22"/>
        </w:rPr>
        <w:t> </w:t>
      </w:r>
      <w:r w:rsidRPr="000B4495">
        <w:rPr>
          <w:snapToGrid w:val="0"/>
          <w:szCs w:val="22"/>
        </w:rPr>
        <w:t>°C </w:t>
      </w:r>
      <w:r w:rsidR="00B55664">
        <w:rPr>
          <w:snapToGrid w:val="0"/>
          <w:szCs w:val="22"/>
        </w:rPr>
        <w:t>–</w:t>
      </w:r>
      <w:r w:rsidRPr="000B4495">
        <w:rPr>
          <w:snapToGrid w:val="0"/>
          <w:szCs w:val="22"/>
        </w:rPr>
        <w:t> 8</w:t>
      </w:r>
      <w:r w:rsidR="00B55664">
        <w:rPr>
          <w:snapToGrid w:val="0"/>
          <w:szCs w:val="22"/>
        </w:rPr>
        <w:t> </w:t>
      </w:r>
      <w:r w:rsidRPr="000B4495">
        <w:rPr>
          <w:snapToGrid w:val="0"/>
          <w:szCs w:val="22"/>
        </w:rPr>
        <w:t xml:space="preserve">°C). </w:t>
      </w:r>
    </w:p>
    <w:p w14:paraId="5C3F41A9" w14:textId="77777777" w:rsidR="000B4495" w:rsidRPr="000B4495" w:rsidRDefault="000B4495" w:rsidP="000B4495">
      <w:pPr>
        <w:rPr>
          <w:snapToGrid w:val="0"/>
          <w:szCs w:val="22"/>
        </w:rPr>
      </w:pPr>
      <w:r w:rsidRPr="000B4495">
        <w:rPr>
          <w:snapToGrid w:val="0"/>
          <w:szCs w:val="22"/>
        </w:rPr>
        <w:t>Nesasaldēt.</w:t>
      </w:r>
    </w:p>
    <w:p w14:paraId="01C6DD92" w14:textId="77777777" w:rsidR="000B4495" w:rsidRPr="000B4495" w:rsidRDefault="000B4495" w:rsidP="000B4495">
      <w:pPr>
        <w:rPr>
          <w:rFonts w:ascii="Calibri" w:hAnsi="Calibri"/>
          <w:snapToGrid w:val="0"/>
          <w:szCs w:val="22"/>
          <w:u w:val="single"/>
        </w:rPr>
      </w:pPr>
    </w:p>
    <w:p w14:paraId="452ED01A" w14:textId="77777777" w:rsidR="000B4495" w:rsidRPr="000B4495" w:rsidRDefault="000B4495" w:rsidP="000B4495">
      <w:pPr>
        <w:rPr>
          <w:snapToGrid w:val="0"/>
          <w:szCs w:val="22"/>
          <w:u w:val="single"/>
        </w:rPr>
      </w:pPr>
      <w:r w:rsidRPr="000B4495">
        <w:rPr>
          <w:snapToGrid w:val="0"/>
          <w:szCs w:val="22"/>
          <w:u w:val="single"/>
        </w:rPr>
        <w:t>20 ml flakonam</w:t>
      </w:r>
      <w:r w:rsidRPr="00A4712B">
        <w:rPr>
          <w:snapToGrid w:val="0"/>
          <w:szCs w:val="22"/>
        </w:rPr>
        <w:t>:</w:t>
      </w:r>
    </w:p>
    <w:p w14:paraId="2FF259C7" w14:textId="77777777" w:rsidR="000B4495" w:rsidRPr="000B4495" w:rsidRDefault="000B4495" w:rsidP="000B4495">
      <w:pPr>
        <w:rPr>
          <w:snapToGrid w:val="0"/>
          <w:szCs w:val="22"/>
        </w:rPr>
      </w:pPr>
      <w:r w:rsidRPr="000B4495">
        <w:rPr>
          <w:snapToGrid w:val="0"/>
          <w:szCs w:val="22"/>
        </w:rPr>
        <w:t>Nesasaldēt.</w:t>
      </w:r>
    </w:p>
    <w:p w14:paraId="7F6AFA16" w14:textId="77777777" w:rsidR="000B4495" w:rsidRPr="000B4495" w:rsidRDefault="000B4495" w:rsidP="000B4495">
      <w:pPr>
        <w:rPr>
          <w:rFonts w:ascii="Calibri" w:hAnsi="Calibri"/>
          <w:snapToGrid w:val="0"/>
          <w:szCs w:val="22"/>
        </w:rPr>
      </w:pPr>
    </w:p>
    <w:p w14:paraId="1233C3ED" w14:textId="7EC667F4" w:rsidR="0032243E" w:rsidRDefault="000B4495" w:rsidP="000B4495">
      <w:pPr>
        <w:tabs>
          <w:tab w:val="clear" w:pos="567"/>
        </w:tabs>
        <w:spacing w:line="240" w:lineRule="auto"/>
        <w:rPr>
          <w:snapToGrid w:val="0"/>
          <w:szCs w:val="22"/>
        </w:rPr>
      </w:pPr>
      <w:r w:rsidRPr="000B4495">
        <w:rPr>
          <w:snapToGrid w:val="0"/>
          <w:szCs w:val="22"/>
        </w:rPr>
        <w:t xml:space="preserve">Nelietot šīs veterinārās zāles, ja beidzies derīguma termiņš, kas norādīts uz </w:t>
      </w:r>
      <w:r w:rsidR="00A6056F">
        <w:rPr>
          <w:snapToGrid w:val="0"/>
          <w:szCs w:val="22"/>
        </w:rPr>
        <w:t>kastītes</w:t>
      </w:r>
      <w:r w:rsidR="00A6056F" w:rsidRPr="000B4495">
        <w:rPr>
          <w:snapToGrid w:val="0"/>
          <w:szCs w:val="22"/>
        </w:rPr>
        <w:t xml:space="preserve"> </w:t>
      </w:r>
      <w:r w:rsidRPr="000B4495">
        <w:rPr>
          <w:snapToGrid w:val="0"/>
          <w:szCs w:val="22"/>
        </w:rPr>
        <w:t>un marķējumā pēc E</w:t>
      </w:r>
      <w:r w:rsidR="00450A6F">
        <w:rPr>
          <w:snapToGrid w:val="0"/>
          <w:szCs w:val="22"/>
        </w:rPr>
        <w:t>xp</w:t>
      </w:r>
      <w:r w:rsidRPr="000B4495">
        <w:rPr>
          <w:snapToGrid w:val="0"/>
          <w:szCs w:val="22"/>
        </w:rPr>
        <w:t>. Derīguma termiņš attiec</w:t>
      </w:r>
      <w:r w:rsidR="00A6056F">
        <w:rPr>
          <w:snapToGrid w:val="0"/>
          <w:szCs w:val="22"/>
        </w:rPr>
        <w:t>as</w:t>
      </w:r>
      <w:r w:rsidRPr="000B4495">
        <w:rPr>
          <w:snapToGrid w:val="0"/>
          <w:szCs w:val="22"/>
        </w:rPr>
        <w:t xml:space="preserve"> uz </w:t>
      </w:r>
      <w:r w:rsidR="00A6056F">
        <w:rPr>
          <w:snapToGrid w:val="0"/>
          <w:szCs w:val="22"/>
        </w:rPr>
        <w:t xml:space="preserve">norādītā </w:t>
      </w:r>
      <w:r w:rsidRPr="000B4495">
        <w:rPr>
          <w:snapToGrid w:val="0"/>
          <w:szCs w:val="22"/>
        </w:rPr>
        <w:t>mēneša pēdējo dienu.</w:t>
      </w:r>
      <w:r w:rsidRPr="000B4495">
        <w:rPr>
          <w:snapToGrid w:val="0"/>
          <w:szCs w:val="22"/>
        </w:rPr>
        <w:br/>
      </w:r>
    </w:p>
    <w:p w14:paraId="0D90B27F" w14:textId="1C8EE51B" w:rsidR="00C114FF" w:rsidRPr="00E57A7D" w:rsidRDefault="000B4495" w:rsidP="000B4495">
      <w:pPr>
        <w:tabs>
          <w:tab w:val="clear" w:pos="567"/>
        </w:tabs>
        <w:spacing w:line="240" w:lineRule="auto"/>
        <w:rPr>
          <w:szCs w:val="22"/>
        </w:rPr>
      </w:pPr>
      <w:r w:rsidRPr="000B4495">
        <w:rPr>
          <w:snapToGrid w:val="0"/>
          <w:szCs w:val="22"/>
        </w:rPr>
        <w:t>Derīguma termiņš pēc pirm</w:t>
      </w:r>
      <w:r w:rsidR="0032243E">
        <w:rPr>
          <w:snapToGrid w:val="0"/>
          <w:szCs w:val="22"/>
        </w:rPr>
        <w:t>reizējas</w:t>
      </w:r>
      <w:r w:rsidRPr="000B4495">
        <w:rPr>
          <w:snapToGrid w:val="0"/>
          <w:szCs w:val="22"/>
        </w:rPr>
        <w:t xml:space="preserve"> </w:t>
      </w:r>
      <w:r w:rsidR="0032243E">
        <w:rPr>
          <w:snapToGrid w:val="0"/>
          <w:szCs w:val="22"/>
        </w:rPr>
        <w:t>tiešā</w:t>
      </w:r>
      <w:r w:rsidR="00020962">
        <w:rPr>
          <w:snapToGrid w:val="0"/>
          <w:szCs w:val="22"/>
        </w:rPr>
        <w:t xml:space="preserve"> </w:t>
      </w:r>
      <w:r w:rsidRPr="000B4495">
        <w:rPr>
          <w:snapToGrid w:val="0"/>
          <w:szCs w:val="22"/>
        </w:rPr>
        <w:t>iepakojuma atvēršanas: 28 dienas</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E48BCA0" w14:textId="657C1733" w:rsidR="008373E9" w:rsidRPr="00E57A7D" w:rsidRDefault="008373E9" w:rsidP="008373E9">
      <w:pPr>
        <w:tabs>
          <w:tab w:val="clear" w:pos="567"/>
        </w:tabs>
        <w:spacing w:line="240" w:lineRule="auto"/>
        <w:rPr>
          <w:szCs w:val="22"/>
        </w:rPr>
      </w:pPr>
      <w:r w:rsidRPr="00E811BF">
        <w:t>Neizmest veterinārās zāles kanalizācijā vai kopā ar sadzīves atkritumiem.</w:t>
      </w:r>
    </w:p>
    <w:p w14:paraId="677909A2" w14:textId="77777777" w:rsidR="008373E9" w:rsidRPr="00E57A7D" w:rsidRDefault="008373E9" w:rsidP="008373E9">
      <w:pPr>
        <w:tabs>
          <w:tab w:val="clear" w:pos="567"/>
        </w:tabs>
        <w:spacing w:line="240" w:lineRule="auto"/>
        <w:rPr>
          <w:szCs w:val="22"/>
        </w:rPr>
      </w:pPr>
    </w:p>
    <w:p w14:paraId="12437701" w14:textId="77777777" w:rsidR="008373E9" w:rsidRPr="00E57A7D" w:rsidRDefault="008373E9" w:rsidP="008373E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1391464" w14:textId="77777777" w:rsidR="008373E9" w:rsidRPr="00E57A7D" w:rsidRDefault="008373E9" w:rsidP="008373E9">
      <w:pPr>
        <w:tabs>
          <w:tab w:val="clear" w:pos="567"/>
        </w:tabs>
        <w:spacing w:line="240" w:lineRule="auto"/>
        <w:rPr>
          <w:szCs w:val="22"/>
        </w:rPr>
      </w:pPr>
    </w:p>
    <w:p w14:paraId="45D00E8E" w14:textId="2D1C43D0" w:rsidR="008373E9" w:rsidRPr="00E57A7D" w:rsidRDefault="008373E9" w:rsidP="008373E9">
      <w:pPr>
        <w:tabs>
          <w:tab w:val="clear" w:pos="567"/>
        </w:tabs>
        <w:spacing w:line="240" w:lineRule="auto"/>
        <w:rPr>
          <w:szCs w:val="22"/>
        </w:rPr>
      </w:pPr>
      <w:r w:rsidRPr="00E57A7D">
        <w:t>Jautājiet savam veterinārārstam vai</w:t>
      </w:r>
      <w:r w:rsidR="00237BAF">
        <w:t xml:space="preserve"> </w:t>
      </w:r>
      <w:r w:rsidRPr="00E57A7D">
        <w:t>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66B9807" w14:textId="77777777" w:rsidR="00616E25" w:rsidRPr="00E57A7D" w:rsidRDefault="00616E25" w:rsidP="00616E25">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06A6C7A8" w14:textId="77777777" w:rsidR="008373E9" w:rsidRPr="00E57A7D" w:rsidRDefault="008373E9"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726AEECF" w14:textId="77777777" w:rsidR="00804873" w:rsidRDefault="00804873" w:rsidP="00804873">
      <w:pPr>
        <w:tabs>
          <w:tab w:val="clear" w:pos="567"/>
        </w:tabs>
        <w:spacing w:line="240" w:lineRule="auto"/>
        <w:rPr>
          <w:snapToGrid w:val="0"/>
          <w:szCs w:val="22"/>
        </w:rPr>
      </w:pPr>
    </w:p>
    <w:p w14:paraId="08E2903F" w14:textId="7BB38C76" w:rsidR="00804873" w:rsidRPr="000B4495" w:rsidRDefault="00804873" w:rsidP="00804873">
      <w:pPr>
        <w:tabs>
          <w:tab w:val="clear" w:pos="567"/>
        </w:tabs>
        <w:spacing w:line="240" w:lineRule="auto"/>
        <w:rPr>
          <w:snapToGrid w:val="0"/>
          <w:szCs w:val="22"/>
        </w:rPr>
      </w:pPr>
      <w:r>
        <w:t xml:space="preserve">Tirdzniecības atļaujas </w:t>
      </w:r>
      <w:r w:rsidRPr="00E57A7D">
        <w:t>numur</w:t>
      </w:r>
      <w:r>
        <w:t>i:</w:t>
      </w:r>
      <w:r w:rsidRPr="00E57A7D">
        <w:t xml:space="preserve"> </w:t>
      </w:r>
      <w:r w:rsidRPr="00804873">
        <w:rPr>
          <w:snapToGrid w:val="0"/>
          <w:szCs w:val="22"/>
        </w:rPr>
        <w:t>V/MRP/18/0056</w:t>
      </w:r>
    </w:p>
    <w:p w14:paraId="13A39023" w14:textId="77777777" w:rsidR="00696D14" w:rsidRPr="00696D14" w:rsidRDefault="00696D14" w:rsidP="00696D14">
      <w:pPr>
        <w:rPr>
          <w:snapToGrid w:val="0"/>
          <w:szCs w:val="22"/>
          <w:u w:val="single"/>
        </w:rPr>
      </w:pPr>
    </w:p>
    <w:p w14:paraId="04DD42CB" w14:textId="5AEB0639" w:rsidR="00696D14" w:rsidRPr="00696D14" w:rsidRDefault="00696D14" w:rsidP="00696D14">
      <w:pPr>
        <w:rPr>
          <w:snapToGrid w:val="0"/>
          <w:szCs w:val="22"/>
          <w:u w:val="single"/>
        </w:rPr>
      </w:pPr>
      <w:r w:rsidRPr="00696D14">
        <w:rPr>
          <w:snapToGrid w:val="0"/>
          <w:szCs w:val="22"/>
          <w:u w:val="single"/>
        </w:rPr>
        <w:t xml:space="preserve">Iepakojuma </w:t>
      </w:r>
      <w:r w:rsidR="002360CC">
        <w:rPr>
          <w:snapToGrid w:val="0"/>
          <w:szCs w:val="22"/>
          <w:u w:val="single"/>
        </w:rPr>
        <w:t>lielumi</w:t>
      </w:r>
      <w:r w:rsidRPr="00A4712B">
        <w:rPr>
          <w:snapToGrid w:val="0"/>
          <w:szCs w:val="22"/>
        </w:rPr>
        <w:t>:</w:t>
      </w:r>
    </w:p>
    <w:p w14:paraId="37582270" w14:textId="77777777" w:rsidR="00696D14" w:rsidRPr="00696D14" w:rsidRDefault="00696D14" w:rsidP="00696D14">
      <w:pPr>
        <w:rPr>
          <w:snapToGrid w:val="0"/>
          <w:szCs w:val="22"/>
        </w:rPr>
      </w:pPr>
      <w:r w:rsidRPr="00696D14">
        <w:rPr>
          <w:snapToGrid w:val="0"/>
          <w:color w:val="000000"/>
          <w:szCs w:val="22"/>
        </w:rPr>
        <w:t xml:space="preserve">Kastīte </w:t>
      </w:r>
      <w:r w:rsidRPr="00696D14">
        <w:rPr>
          <w:snapToGrid w:val="0"/>
          <w:szCs w:val="22"/>
        </w:rPr>
        <w:t xml:space="preserve">ar 1 flakonu, kas satur 5 ml, 10 ml vai 20 ml. </w:t>
      </w:r>
    </w:p>
    <w:p w14:paraId="4B2E0179" w14:textId="77777777" w:rsidR="00696D14" w:rsidRPr="00696D14" w:rsidRDefault="00696D14" w:rsidP="00696D14">
      <w:pPr>
        <w:rPr>
          <w:snapToGrid w:val="0"/>
          <w:szCs w:val="22"/>
        </w:rPr>
      </w:pPr>
      <w:r w:rsidRPr="00696D14">
        <w:rPr>
          <w:snapToGrid w:val="0"/>
          <w:szCs w:val="22"/>
        </w:rPr>
        <w:t>Vairāku kastīšu iepakojums ar 10 flakoniem, kas satur 5 ml vai 10 ml.</w:t>
      </w:r>
    </w:p>
    <w:p w14:paraId="3EFB502E" w14:textId="055AA5A8" w:rsidR="00696D14" w:rsidRPr="00696D14" w:rsidRDefault="00696D14" w:rsidP="00696D14">
      <w:pPr>
        <w:rPr>
          <w:snapToGrid w:val="0"/>
          <w:szCs w:val="22"/>
        </w:rPr>
      </w:pPr>
      <w:r w:rsidRPr="00696D14">
        <w:rPr>
          <w:snapToGrid w:val="0"/>
          <w:szCs w:val="22"/>
        </w:rPr>
        <w:t xml:space="preserve">Ne visi iepakojuma </w:t>
      </w:r>
      <w:r w:rsidRPr="004A7CA7">
        <w:t xml:space="preserve">lielumi </w:t>
      </w:r>
      <w:r w:rsidRPr="00696D14">
        <w:rPr>
          <w:snapToGrid w:val="0"/>
          <w:szCs w:val="22"/>
        </w:rPr>
        <w:t>var tikt izplatīti.</w:t>
      </w:r>
    </w:p>
    <w:p w14:paraId="681D019F" w14:textId="77777777" w:rsidR="008373E9" w:rsidRDefault="008373E9" w:rsidP="00DB468A">
      <w:pPr>
        <w:tabs>
          <w:tab w:val="clear" w:pos="567"/>
        </w:tabs>
        <w:spacing w:line="240" w:lineRule="auto"/>
      </w:pPr>
    </w:p>
    <w:p w14:paraId="569B0313" w14:textId="77777777" w:rsidR="008373E9" w:rsidRDefault="008373E9" w:rsidP="00DB468A">
      <w:pPr>
        <w:tabs>
          <w:tab w:val="clear" w:pos="567"/>
        </w:tabs>
        <w:spacing w:line="240" w:lineRule="auto"/>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74AAD8EF" w:rsidR="00DB468A" w:rsidRPr="00E57A7D" w:rsidRDefault="006E15CD" w:rsidP="00A9226B">
      <w:pPr>
        <w:tabs>
          <w:tab w:val="clear" w:pos="567"/>
        </w:tabs>
        <w:spacing w:line="240" w:lineRule="auto"/>
        <w:rPr>
          <w:szCs w:val="22"/>
        </w:rPr>
      </w:pPr>
      <w:r>
        <w:rPr>
          <w:snapToGrid w:val="0"/>
          <w:szCs w:val="22"/>
        </w:rPr>
        <w:t>07/2025</w:t>
      </w: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DAB7F37" w:rsidR="00DB468A" w:rsidRPr="00E57A7D" w:rsidRDefault="000D512F" w:rsidP="00DB468A">
      <w:pPr>
        <w:rPr>
          <w:iCs/>
          <w:szCs w:val="22"/>
        </w:rPr>
      </w:pPr>
      <w:bookmarkStart w:id="26" w:name="_Hlk73552578"/>
      <w:r w:rsidRPr="00172B3E">
        <w:rPr>
          <w:u w:val="single"/>
        </w:rPr>
        <w:t>Tirdzniecības atļaujas turētājs</w:t>
      </w:r>
      <w:r w:rsidR="006C78AB" w:rsidRPr="00E57A7D">
        <w:t>:</w:t>
      </w:r>
    </w:p>
    <w:bookmarkEnd w:id="26"/>
    <w:p w14:paraId="70C3FD1F" w14:textId="77777777" w:rsidR="000B4495" w:rsidRPr="000B4495" w:rsidRDefault="000B4495" w:rsidP="000B4495">
      <w:pPr>
        <w:tabs>
          <w:tab w:val="clear" w:pos="567"/>
        </w:tabs>
        <w:spacing w:line="240" w:lineRule="auto"/>
        <w:rPr>
          <w:snapToGrid w:val="0"/>
          <w:szCs w:val="22"/>
        </w:rPr>
      </w:pPr>
      <w:r w:rsidRPr="000B4495">
        <w:rPr>
          <w:snapToGrid w:val="0"/>
          <w:szCs w:val="22"/>
        </w:rPr>
        <w:t>Dechra Regulatory B.V.</w:t>
      </w:r>
    </w:p>
    <w:p w14:paraId="29D27DAF" w14:textId="77777777" w:rsidR="000B4495" w:rsidRPr="000B4495" w:rsidRDefault="000B4495" w:rsidP="000B4495">
      <w:pPr>
        <w:tabs>
          <w:tab w:val="clear" w:pos="567"/>
        </w:tabs>
        <w:spacing w:line="240" w:lineRule="auto"/>
        <w:rPr>
          <w:snapToGrid w:val="0"/>
          <w:szCs w:val="22"/>
        </w:rPr>
      </w:pPr>
      <w:r w:rsidRPr="000B4495">
        <w:rPr>
          <w:snapToGrid w:val="0"/>
          <w:szCs w:val="22"/>
        </w:rPr>
        <w:t>Handelsweg 25</w:t>
      </w:r>
    </w:p>
    <w:p w14:paraId="0B2C59F3" w14:textId="77777777" w:rsidR="000B4495" w:rsidRPr="000B4495" w:rsidRDefault="000B4495" w:rsidP="000B4495">
      <w:pPr>
        <w:tabs>
          <w:tab w:val="clear" w:pos="567"/>
        </w:tabs>
        <w:spacing w:line="240" w:lineRule="auto"/>
        <w:rPr>
          <w:snapToGrid w:val="0"/>
          <w:szCs w:val="22"/>
        </w:rPr>
      </w:pPr>
      <w:r w:rsidRPr="000B4495">
        <w:rPr>
          <w:snapToGrid w:val="0"/>
          <w:szCs w:val="22"/>
        </w:rPr>
        <w:t>5531 AE Bladel</w:t>
      </w:r>
    </w:p>
    <w:p w14:paraId="3F837BAB" w14:textId="77777777" w:rsidR="000B4495" w:rsidRPr="000B4495" w:rsidRDefault="000B4495" w:rsidP="000B4495">
      <w:pPr>
        <w:tabs>
          <w:tab w:val="clear" w:pos="567"/>
        </w:tabs>
        <w:spacing w:line="240" w:lineRule="auto"/>
        <w:rPr>
          <w:snapToGrid w:val="0"/>
          <w:szCs w:val="22"/>
        </w:rPr>
      </w:pPr>
      <w:r w:rsidRPr="000B4495">
        <w:rPr>
          <w:snapToGrid w:val="0"/>
          <w:szCs w:val="22"/>
        </w:rPr>
        <w:t>Nīderlande</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lastRenderedPageBreak/>
        <w:t>Par sērijas izlaidi atbildīgais ražotājs</w:t>
      </w:r>
      <w:r w:rsidRPr="00E57A7D">
        <w:t>:</w:t>
      </w:r>
    </w:p>
    <w:p w14:paraId="7AAEEA1F" w14:textId="77777777" w:rsidR="000B4495" w:rsidRPr="000B4495" w:rsidRDefault="000B4495" w:rsidP="000B4495">
      <w:pPr>
        <w:tabs>
          <w:tab w:val="clear" w:pos="567"/>
        </w:tabs>
        <w:spacing w:line="240" w:lineRule="auto"/>
        <w:rPr>
          <w:snapToGrid w:val="0"/>
          <w:szCs w:val="22"/>
        </w:rPr>
      </w:pPr>
      <w:r w:rsidRPr="000B4495">
        <w:rPr>
          <w:snapToGrid w:val="0"/>
          <w:szCs w:val="22"/>
        </w:rPr>
        <w:t>Produlab Pharma B.V.</w:t>
      </w:r>
    </w:p>
    <w:p w14:paraId="23589555" w14:textId="77777777" w:rsidR="000B4495" w:rsidRPr="000B4495" w:rsidRDefault="000B4495" w:rsidP="000B4495">
      <w:pPr>
        <w:tabs>
          <w:tab w:val="clear" w:pos="567"/>
        </w:tabs>
        <w:spacing w:line="240" w:lineRule="auto"/>
        <w:rPr>
          <w:snapToGrid w:val="0"/>
          <w:szCs w:val="22"/>
        </w:rPr>
      </w:pPr>
      <w:r w:rsidRPr="000B4495">
        <w:rPr>
          <w:snapToGrid w:val="0"/>
          <w:szCs w:val="22"/>
        </w:rPr>
        <w:t>Forellenweg 16</w:t>
      </w:r>
    </w:p>
    <w:p w14:paraId="1865B147" w14:textId="77777777" w:rsidR="000B4495" w:rsidRPr="000B4495" w:rsidRDefault="000B4495" w:rsidP="000B4495">
      <w:pPr>
        <w:tabs>
          <w:tab w:val="clear" w:pos="567"/>
        </w:tabs>
        <w:spacing w:line="240" w:lineRule="auto"/>
        <w:rPr>
          <w:snapToGrid w:val="0"/>
          <w:szCs w:val="22"/>
        </w:rPr>
      </w:pPr>
      <w:r w:rsidRPr="000B4495">
        <w:rPr>
          <w:snapToGrid w:val="0"/>
          <w:szCs w:val="22"/>
        </w:rPr>
        <w:t>4941 SJ Raamsdonksveer</w:t>
      </w:r>
    </w:p>
    <w:p w14:paraId="104EAAA4" w14:textId="77777777" w:rsidR="000B4495" w:rsidRPr="000B4495" w:rsidRDefault="000B4495" w:rsidP="000B4495">
      <w:pPr>
        <w:tabs>
          <w:tab w:val="clear" w:pos="567"/>
        </w:tabs>
        <w:spacing w:line="240" w:lineRule="auto"/>
        <w:rPr>
          <w:snapToGrid w:val="0"/>
          <w:szCs w:val="22"/>
          <w:u w:val="single"/>
        </w:rPr>
      </w:pPr>
      <w:r w:rsidRPr="000B4495">
        <w:rPr>
          <w:snapToGrid w:val="0"/>
          <w:szCs w:val="22"/>
        </w:rPr>
        <w:t>Nīderlande</w:t>
      </w:r>
    </w:p>
    <w:p w14:paraId="3D8E928E" w14:textId="77777777" w:rsidR="003841FC" w:rsidRPr="00E57A7D" w:rsidRDefault="003841FC" w:rsidP="003841FC">
      <w:pPr>
        <w:rPr>
          <w:bCs/>
          <w:szCs w:val="22"/>
        </w:rPr>
      </w:pPr>
    </w:p>
    <w:p w14:paraId="0AD5A8AC" w14:textId="77777777" w:rsidR="006D075E" w:rsidRPr="00E57A7D" w:rsidRDefault="006D075E" w:rsidP="00A9226B">
      <w:pPr>
        <w:tabs>
          <w:tab w:val="clear" w:pos="567"/>
        </w:tabs>
        <w:spacing w:line="240" w:lineRule="auto"/>
        <w:rPr>
          <w:szCs w:val="22"/>
        </w:rPr>
      </w:pPr>
    </w:p>
    <w:p w14:paraId="34940C85" w14:textId="77777777" w:rsidR="008373E9" w:rsidRDefault="008373E9" w:rsidP="00B13B6D">
      <w:pPr>
        <w:pStyle w:val="Style1"/>
      </w:pPr>
    </w:p>
    <w:p w14:paraId="35CC9AE8" w14:textId="5AF33927"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6DC1A043" w14:textId="77777777" w:rsidR="0041037A" w:rsidRPr="00E57A7D" w:rsidRDefault="0041037A" w:rsidP="00A4712B">
      <w:pPr>
        <w:autoSpaceDE w:val="0"/>
        <w:autoSpaceDN w:val="0"/>
        <w:adjustRightInd w:val="0"/>
        <w:rPr>
          <w:szCs w:val="22"/>
        </w:rPr>
      </w:pPr>
    </w:p>
    <w:sectPr w:rsidR="0041037A"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C2F87" w14:textId="77777777" w:rsidR="00B86EBF" w:rsidRDefault="00B86EBF">
      <w:pPr>
        <w:spacing w:line="240" w:lineRule="auto"/>
      </w:pPr>
      <w:r>
        <w:separator/>
      </w:r>
    </w:p>
  </w:endnote>
  <w:endnote w:type="continuationSeparator" w:id="0">
    <w:p w14:paraId="488EFBE1" w14:textId="77777777" w:rsidR="00B86EBF" w:rsidRDefault="00B86E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FA86C" w14:textId="77777777" w:rsidR="00B86EBF" w:rsidRDefault="00B86EBF">
      <w:pPr>
        <w:spacing w:line="240" w:lineRule="auto"/>
      </w:pPr>
      <w:r>
        <w:separator/>
      </w:r>
    </w:p>
  </w:footnote>
  <w:footnote w:type="continuationSeparator" w:id="0">
    <w:p w14:paraId="57ED0549" w14:textId="77777777" w:rsidR="00B86EBF" w:rsidRDefault="00B86E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8797875">
    <w:abstractNumId w:val="0"/>
    <w:lvlOverride w:ilvl="0">
      <w:lvl w:ilvl="0">
        <w:start w:val="1"/>
        <w:numFmt w:val="bullet"/>
        <w:lvlText w:val="-"/>
        <w:legacy w:legacy="1" w:legacySpace="0" w:legacyIndent="360"/>
        <w:lvlJc w:val="left"/>
        <w:pPr>
          <w:ind w:left="360" w:hanging="360"/>
        </w:pPr>
      </w:lvl>
    </w:lvlOverride>
  </w:num>
  <w:num w:numId="2" w16cid:durableId="2119175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93787258">
    <w:abstractNumId w:val="33"/>
  </w:num>
  <w:num w:numId="4" w16cid:durableId="737243855">
    <w:abstractNumId w:val="32"/>
  </w:num>
  <w:num w:numId="5" w16cid:durableId="618535634">
    <w:abstractNumId w:val="13"/>
  </w:num>
  <w:num w:numId="6" w16cid:durableId="1831940262">
    <w:abstractNumId w:val="24"/>
  </w:num>
  <w:num w:numId="7" w16cid:durableId="2060401831">
    <w:abstractNumId w:val="19"/>
  </w:num>
  <w:num w:numId="8" w16cid:durableId="450444647">
    <w:abstractNumId w:val="9"/>
  </w:num>
  <w:num w:numId="9" w16cid:durableId="1748650220">
    <w:abstractNumId w:val="30"/>
  </w:num>
  <w:num w:numId="10" w16cid:durableId="1686400475">
    <w:abstractNumId w:val="31"/>
  </w:num>
  <w:num w:numId="11" w16cid:durableId="59638753">
    <w:abstractNumId w:val="15"/>
  </w:num>
  <w:num w:numId="12" w16cid:durableId="408383473">
    <w:abstractNumId w:val="14"/>
  </w:num>
  <w:num w:numId="13" w16cid:durableId="1576355487">
    <w:abstractNumId w:val="3"/>
  </w:num>
  <w:num w:numId="14" w16cid:durableId="872571934">
    <w:abstractNumId w:val="29"/>
  </w:num>
  <w:num w:numId="15" w16cid:durableId="929236620">
    <w:abstractNumId w:val="18"/>
  </w:num>
  <w:num w:numId="16" w16cid:durableId="1842500698">
    <w:abstractNumId w:val="34"/>
  </w:num>
  <w:num w:numId="17" w16cid:durableId="608897963">
    <w:abstractNumId w:val="10"/>
  </w:num>
  <w:num w:numId="18" w16cid:durableId="818763842">
    <w:abstractNumId w:val="1"/>
  </w:num>
  <w:num w:numId="19" w16cid:durableId="850099301">
    <w:abstractNumId w:val="16"/>
  </w:num>
  <w:num w:numId="20" w16cid:durableId="93090883">
    <w:abstractNumId w:val="4"/>
  </w:num>
  <w:num w:numId="21" w16cid:durableId="1286354990">
    <w:abstractNumId w:val="8"/>
  </w:num>
  <w:num w:numId="22" w16cid:durableId="288127715">
    <w:abstractNumId w:val="26"/>
  </w:num>
  <w:num w:numId="23" w16cid:durableId="1104962518">
    <w:abstractNumId w:val="35"/>
  </w:num>
  <w:num w:numId="24" w16cid:durableId="1832721383">
    <w:abstractNumId w:val="21"/>
  </w:num>
  <w:num w:numId="25" w16cid:durableId="1059018796">
    <w:abstractNumId w:val="11"/>
  </w:num>
  <w:num w:numId="26" w16cid:durableId="1550918978">
    <w:abstractNumId w:val="12"/>
  </w:num>
  <w:num w:numId="27" w16cid:durableId="1376419537">
    <w:abstractNumId w:val="6"/>
  </w:num>
  <w:num w:numId="28" w16cid:durableId="715816694">
    <w:abstractNumId w:val="7"/>
  </w:num>
  <w:num w:numId="29" w16cid:durableId="162817828">
    <w:abstractNumId w:val="22"/>
  </w:num>
  <w:num w:numId="30" w16cid:durableId="1341276898">
    <w:abstractNumId w:val="37"/>
  </w:num>
  <w:num w:numId="31" w16cid:durableId="1329551213">
    <w:abstractNumId w:val="38"/>
  </w:num>
  <w:num w:numId="32" w16cid:durableId="1666545903">
    <w:abstractNumId w:val="20"/>
  </w:num>
  <w:num w:numId="33" w16cid:durableId="2050833465">
    <w:abstractNumId w:val="28"/>
  </w:num>
  <w:num w:numId="34" w16cid:durableId="1634092608">
    <w:abstractNumId w:val="23"/>
  </w:num>
  <w:num w:numId="35" w16cid:durableId="512299850">
    <w:abstractNumId w:val="2"/>
  </w:num>
  <w:num w:numId="36" w16cid:durableId="987171179">
    <w:abstractNumId w:val="5"/>
  </w:num>
  <w:num w:numId="37" w16cid:durableId="342559226">
    <w:abstractNumId w:val="25"/>
  </w:num>
  <w:num w:numId="38" w16cid:durableId="1872841798">
    <w:abstractNumId w:val="17"/>
  </w:num>
  <w:num w:numId="39" w16cid:durableId="1304965022">
    <w:abstractNumId w:val="36"/>
  </w:num>
  <w:num w:numId="40" w16cid:durableId="67146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0962"/>
    <w:rsid w:val="00021B82"/>
    <w:rsid w:val="00024777"/>
    <w:rsid w:val="00024E21"/>
    <w:rsid w:val="00027100"/>
    <w:rsid w:val="00032580"/>
    <w:rsid w:val="00036C50"/>
    <w:rsid w:val="00042C59"/>
    <w:rsid w:val="000471A1"/>
    <w:rsid w:val="00052D2B"/>
    <w:rsid w:val="00054F55"/>
    <w:rsid w:val="000569A3"/>
    <w:rsid w:val="00057044"/>
    <w:rsid w:val="00062945"/>
    <w:rsid w:val="0007630A"/>
    <w:rsid w:val="000777B7"/>
    <w:rsid w:val="00080453"/>
    <w:rsid w:val="00080978"/>
    <w:rsid w:val="0008169A"/>
    <w:rsid w:val="00082200"/>
    <w:rsid w:val="000860CE"/>
    <w:rsid w:val="00091BD4"/>
    <w:rsid w:val="00092A37"/>
    <w:rsid w:val="000938A6"/>
    <w:rsid w:val="00096E78"/>
    <w:rsid w:val="00097C1E"/>
    <w:rsid w:val="000A1DF5"/>
    <w:rsid w:val="000A4256"/>
    <w:rsid w:val="000B309D"/>
    <w:rsid w:val="000B4495"/>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0AF1"/>
    <w:rsid w:val="0013220B"/>
    <w:rsid w:val="00135027"/>
    <w:rsid w:val="0013799F"/>
    <w:rsid w:val="00140698"/>
    <w:rsid w:val="00140DF6"/>
    <w:rsid w:val="001421C2"/>
    <w:rsid w:val="00145C3F"/>
    <w:rsid w:val="00145D34"/>
    <w:rsid w:val="00146284"/>
    <w:rsid w:val="0014690F"/>
    <w:rsid w:val="0015098E"/>
    <w:rsid w:val="0015208B"/>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2C0"/>
    <w:rsid w:val="00193B14"/>
    <w:rsid w:val="00193E72"/>
    <w:rsid w:val="00195267"/>
    <w:rsid w:val="0019600B"/>
    <w:rsid w:val="0019686E"/>
    <w:rsid w:val="001A0E2C"/>
    <w:rsid w:val="001A10ED"/>
    <w:rsid w:val="001A28C9"/>
    <w:rsid w:val="001A34BC"/>
    <w:rsid w:val="001B0A75"/>
    <w:rsid w:val="001B1C77"/>
    <w:rsid w:val="001B26EB"/>
    <w:rsid w:val="001B6F4A"/>
    <w:rsid w:val="001C5288"/>
    <w:rsid w:val="001C5864"/>
    <w:rsid w:val="001C5B03"/>
    <w:rsid w:val="001D4CE4"/>
    <w:rsid w:val="001D5D5D"/>
    <w:rsid w:val="001D6D96"/>
    <w:rsid w:val="001E3F4A"/>
    <w:rsid w:val="001E5621"/>
    <w:rsid w:val="001E5934"/>
    <w:rsid w:val="001F3239"/>
    <w:rsid w:val="001F3EF9"/>
    <w:rsid w:val="001F3FC8"/>
    <w:rsid w:val="001F473A"/>
    <w:rsid w:val="001F627D"/>
    <w:rsid w:val="001F6532"/>
    <w:rsid w:val="001F6622"/>
    <w:rsid w:val="00200EFE"/>
    <w:rsid w:val="00200F1F"/>
    <w:rsid w:val="0020126C"/>
    <w:rsid w:val="002013C5"/>
    <w:rsid w:val="002024DD"/>
    <w:rsid w:val="00203D6A"/>
    <w:rsid w:val="002066EC"/>
    <w:rsid w:val="002100FC"/>
    <w:rsid w:val="00211983"/>
    <w:rsid w:val="00211A90"/>
    <w:rsid w:val="00213313"/>
    <w:rsid w:val="00213890"/>
    <w:rsid w:val="00214E52"/>
    <w:rsid w:val="002207C0"/>
    <w:rsid w:val="0022380D"/>
    <w:rsid w:val="00224B93"/>
    <w:rsid w:val="0023553F"/>
    <w:rsid w:val="002360CC"/>
    <w:rsid w:val="0023676E"/>
    <w:rsid w:val="00237BAF"/>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460"/>
    <w:rsid w:val="00290805"/>
    <w:rsid w:val="00290C2A"/>
    <w:rsid w:val="00290F54"/>
    <w:rsid w:val="002931DD"/>
    <w:rsid w:val="00295140"/>
    <w:rsid w:val="0029740B"/>
    <w:rsid w:val="00297B2C"/>
    <w:rsid w:val="002A0E7C"/>
    <w:rsid w:val="002A193B"/>
    <w:rsid w:val="002A21ED"/>
    <w:rsid w:val="002A3C6D"/>
    <w:rsid w:val="002A3F88"/>
    <w:rsid w:val="002A710D"/>
    <w:rsid w:val="002B0F11"/>
    <w:rsid w:val="002B2BB1"/>
    <w:rsid w:val="002B2E17"/>
    <w:rsid w:val="002B6560"/>
    <w:rsid w:val="002C33E7"/>
    <w:rsid w:val="002C3EBE"/>
    <w:rsid w:val="002C417D"/>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243E"/>
    <w:rsid w:val="0032453E"/>
    <w:rsid w:val="00325053"/>
    <w:rsid w:val="003256AC"/>
    <w:rsid w:val="003257BA"/>
    <w:rsid w:val="0033129D"/>
    <w:rsid w:val="00331782"/>
    <w:rsid w:val="003320ED"/>
    <w:rsid w:val="0033480E"/>
    <w:rsid w:val="00337123"/>
    <w:rsid w:val="00341866"/>
    <w:rsid w:val="00342C0C"/>
    <w:rsid w:val="00342DBD"/>
    <w:rsid w:val="003535E0"/>
    <w:rsid w:val="003543AC"/>
    <w:rsid w:val="00355D02"/>
    <w:rsid w:val="00361669"/>
    <w:rsid w:val="00366F56"/>
    <w:rsid w:val="00367BE7"/>
    <w:rsid w:val="003737C8"/>
    <w:rsid w:val="0037589D"/>
    <w:rsid w:val="00376BB1"/>
    <w:rsid w:val="00377E23"/>
    <w:rsid w:val="0038277C"/>
    <w:rsid w:val="003837F1"/>
    <w:rsid w:val="003841FC"/>
    <w:rsid w:val="00385347"/>
    <w:rsid w:val="0038638B"/>
    <w:rsid w:val="003909E0"/>
    <w:rsid w:val="00393CCE"/>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1B3"/>
    <w:rsid w:val="003D2295"/>
    <w:rsid w:val="003D2CD9"/>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28E2"/>
    <w:rsid w:val="00403371"/>
    <w:rsid w:val="00403A6E"/>
    <w:rsid w:val="0040595E"/>
    <w:rsid w:val="00407C22"/>
    <w:rsid w:val="0041037A"/>
    <w:rsid w:val="00412BBE"/>
    <w:rsid w:val="00414B20"/>
    <w:rsid w:val="00414E19"/>
    <w:rsid w:val="0041628A"/>
    <w:rsid w:val="004176A0"/>
    <w:rsid w:val="00417DE3"/>
    <w:rsid w:val="00417E4F"/>
    <w:rsid w:val="00420850"/>
    <w:rsid w:val="0042322E"/>
    <w:rsid w:val="00423968"/>
    <w:rsid w:val="00425BF9"/>
    <w:rsid w:val="00427054"/>
    <w:rsid w:val="004304B1"/>
    <w:rsid w:val="00432DA8"/>
    <w:rsid w:val="0043320A"/>
    <w:rsid w:val="004332E3"/>
    <w:rsid w:val="004371A3"/>
    <w:rsid w:val="00446960"/>
    <w:rsid w:val="00446F37"/>
    <w:rsid w:val="00450A6F"/>
    <w:rsid w:val="004518A6"/>
    <w:rsid w:val="00453E1D"/>
    <w:rsid w:val="00454589"/>
    <w:rsid w:val="00456ED0"/>
    <w:rsid w:val="00457550"/>
    <w:rsid w:val="00457B74"/>
    <w:rsid w:val="00461B2A"/>
    <w:rsid w:val="004620A4"/>
    <w:rsid w:val="00470294"/>
    <w:rsid w:val="00471D2A"/>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A7E8C"/>
    <w:rsid w:val="004B1A75"/>
    <w:rsid w:val="004B2344"/>
    <w:rsid w:val="004B315D"/>
    <w:rsid w:val="004B55F3"/>
    <w:rsid w:val="004B5797"/>
    <w:rsid w:val="004B5DDC"/>
    <w:rsid w:val="004B7535"/>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123E"/>
    <w:rsid w:val="004F4DB1"/>
    <w:rsid w:val="004F6F64"/>
    <w:rsid w:val="004F783F"/>
    <w:rsid w:val="005000D9"/>
    <w:rsid w:val="005004EC"/>
    <w:rsid w:val="005016A9"/>
    <w:rsid w:val="00501A5A"/>
    <w:rsid w:val="00503E71"/>
    <w:rsid w:val="00504C5A"/>
    <w:rsid w:val="00506AAE"/>
    <w:rsid w:val="00517756"/>
    <w:rsid w:val="005202C6"/>
    <w:rsid w:val="00520986"/>
    <w:rsid w:val="00523C53"/>
    <w:rsid w:val="005266FD"/>
    <w:rsid w:val="00527B8F"/>
    <w:rsid w:val="00527C0E"/>
    <w:rsid w:val="00536BD1"/>
    <w:rsid w:val="00537C01"/>
    <w:rsid w:val="0054134B"/>
    <w:rsid w:val="00542012"/>
    <w:rsid w:val="00542F4D"/>
    <w:rsid w:val="00543B32"/>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961EA"/>
    <w:rsid w:val="005A1A2D"/>
    <w:rsid w:val="005A4CBE"/>
    <w:rsid w:val="005A50E7"/>
    <w:rsid w:val="005B04A8"/>
    <w:rsid w:val="005B0F20"/>
    <w:rsid w:val="005B1FD0"/>
    <w:rsid w:val="005B28AD"/>
    <w:rsid w:val="005B3267"/>
    <w:rsid w:val="005B328D"/>
    <w:rsid w:val="005B3503"/>
    <w:rsid w:val="005B3EE7"/>
    <w:rsid w:val="005B4DCD"/>
    <w:rsid w:val="005B4FAD"/>
    <w:rsid w:val="005C1E8E"/>
    <w:rsid w:val="005C276A"/>
    <w:rsid w:val="005C33EA"/>
    <w:rsid w:val="005C7955"/>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42A3"/>
    <w:rsid w:val="00606EA1"/>
    <w:rsid w:val="006112FD"/>
    <w:rsid w:val="006128F0"/>
    <w:rsid w:val="00616E25"/>
    <w:rsid w:val="0061726B"/>
    <w:rsid w:val="00617B81"/>
    <w:rsid w:val="0062387A"/>
    <w:rsid w:val="0063041C"/>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136C"/>
    <w:rsid w:val="00692200"/>
    <w:rsid w:val="00693DE5"/>
    <w:rsid w:val="00696058"/>
    <w:rsid w:val="00696D14"/>
    <w:rsid w:val="006A0D03"/>
    <w:rsid w:val="006A12D9"/>
    <w:rsid w:val="006A41E9"/>
    <w:rsid w:val="006A68AD"/>
    <w:rsid w:val="006B0C69"/>
    <w:rsid w:val="006B12CB"/>
    <w:rsid w:val="006B2030"/>
    <w:rsid w:val="006B5916"/>
    <w:rsid w:val="006C4422"/>
    <w:rsid w:val="006C4775"/>
    <w:rsid w:val="006C4F4A"/>
    <w:rsid w:val="006C5E80"/>
    <w:rsid w:val="006C78AB"/>
    <w:rsid w:val="006C7CEE"/>
    <w:rsid w:val="006D075E"/>
    <w:rsid w:val="006D09DC"/>
    <w:rsid w:val="006D3509"/>
    <w:rsid w:val="006D4D78"/>
    <w:rsid w:val="006D64F6"/>
    <w:rsid w:val="006D7503"/>
    <w:rsid w:val="006D7C6E"/>
    <w:rsid w:val="006D7D1F"/>
    <w:rsid w:val="006E0F5D"/>
    <w:rsid w:val="006E15A2"/>
    <w:rsid w:val="006E15CD"/>
    <w:rsid w:val="006E25F2"/>
    <w:rsid w:val="006E2F95"/>
    <w:rsid w:val="006E49BF"/>
    <w:rsid w:val="006E4D4C"/>
    <w:rsid w:val="006E6EF3"/>
    <w:rsid w:val="006E7793"/>
    <w:rsid w:val="006F148B"/>
    <w:rsid w:val="006F4F65"/>
    <w:rsid w:val="00701684"/>
    <w:rsid w:val="00705085"/>
    <w:rsid w:val="00705EAF"/>
    <w:rsid w:val="0070773E"/>
    <w:rsid w:val="007101CC"/>
    <w:rsid w:val="00710B35"/>
    <w:rsid w:val="00715C55"/>
    <w:rsid w:val="00717E68"/>
    <w:rsid w:val="00721044"/>
    <w:rsid w:val="00724658"/>
    <w:rsid w:val="00724E3B"/>
    <w:rsid w:val="00725C2A"/>
    <w:rsid w:val="00725EEA"/>
    <w:rsid w:val="007276B6"/>
    <w:rsid w:val="00730CE9"/>
    <w:rsid w:val="00730E5E"/>
    <w:rsid w:val="007318FE"/>
    <w:rsid w:val="0073373D"/>
    <w:rsid w:val="007439DB"/>
    <w:rsid w:val="00746F04"/>
    <w:rsid w:val="007533D8"/>
    <w:rsid w:val="007542E0"/>
    <w:rsid w:val="007566A9"/>
    <w:rsid w:val="007568D8"/>
    <w:rsid w:val="00765316"/>
    <w:rsid w:val="0076602C"/>
    <w:rsid w:val="007708C8"/>
    <w:rsid w:val="00774BD3"/>
    <w:rsid w:val="0077719D"/>
    <w:rsid w:val="00780DF0"/>
    <w:rsid w:val="007810B7"/>
    <w:rsid w:val="00782F0F"/>
    <w:rsid w:val="0078367C"/>
    <w:rsid w:val="0078538F"/>
    <w:rsid w:val="00787482"/>
    <w:rsid w:val="00791FD8"/>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5B72"/>
    <w:rsid w:val="007C796D"/>
    <w:rsid w:val="007D5A8C"/>
    <w:rsid w:val="007D73FB"/>
    <w:rsid w:val="007E2F2D"/>
    <w:rsid w:val="007E7856"/>
    <w:rsid w:val="007F1433"/>
    <w:rsid w:val="007F1491"/>
    <w:rsid w:val="007F2F03"/>
    <w:rsid w:val="00800FE0"/>
    <w:rsid w:val="008039A2"/>
    <w:rsid w:val="00804873"/>
    <w:rsid w:val="008066AD"/>
    <w:rsid w:val="008122C2"/>
    <w:rsid w:val="00814AF1"/>
    <w:rsid w:val="0081517F"/>
    <w:rsid w:val="00815370"/>
    <w:rsid w:val="0082153D"/>
    <w:rsid w:val="008226C6"/>
    <w:rsid w:val="008255AA"/>
    <w:rsid w:val="00830FF3"/>
    <w:rsid w:val="008334BF"/>
    <w:rsid w:val="00833C53"/>
    <w:rsid w:val="00836B8C"/>
    <w:rsid w:val="008373E9"/>
    <w:rsid w:val="00840062"/>
    <w:rsid w:val="008410C5"/>
    <w:rsid w:val="008436F5"/>
    <w:rsid w:val="008448D9"/>
    <w:rsid w:val="00846C08"/>
    <w:rsid w:val="008517DD"/>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2BB6"/>
    <w:rsid w:val="008D4C28"/>
    <w:rsid w:val="008D577B"/>
    <w:rsid w:val="008D6B81"/>
    <w:rsid w:val="008D7A98"/>
    <w:rsid w:val="008E0B95"/>
    <w:rsid w:val="008E17C4"/>
    <w:rsid w:val="008E37A2"/>
    <w:rsid w:val="008E45C4"/>
    <w:rsid w:val="008E64B1"/>
    <w:rsid w:val="008E64FA"/>
    <w:rsid w:val="008E6BF8"/>
    <w:rsid w:val="008E74ED"/>
    <w:rsid w:val="008F120D"/>
    <w:rsid w:val="008F46C7"/>
    <w:rsid w:val="008F4DEF"/>
    <w:rsid w:val="008F6F6F"/>
    <w:rsid w:val="00903D0D"/>
    <w:rsid w:val="009048E1"/>
    <w:rsid w:val="0090598C"/>
    <w:rsid w:val="00907082"/>
    <w:rsid w:val="009071BB"/>
    <w:rsid w:val="00913885"/>
    <w:rsid w:val="00915ABF"/>
    <w:rsid w:val="00916C9E"/>
    <w:rsid w:val="00921CAD"/>
    <w:rsid w:val="0093067C"/>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A98"/>
    <w:rsid w:val="00964F03"/>
    <w:rsid w:val="00965934"/>
    <w:rsid w:val="00966F1F"/>
    <w:rsid w:val="0096755F"/>
    <w:rsid w:val="00967A2E"/>
    <w:rsid w:val="0097104F"/>
    <w:rsid w:val="00975676"/>
    <w:rsid w:val="00976467"/>
    <w:rsid w:val="00976D32"/>
    <w:rsid w:val="0098426A"/>
    <w:rsid w:val="009844F7"/>
    <w:rsid w:val="0098663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D665E"/>
    <w:rsid w:val="009D6CCC"/>
    <w:rsid w:val="009E2C00"/>
    <w:rsid w:val="009E49AD"/>
    <w:rsid w:val="009E4C7F"/>
    <w:rsid w:val="009E4CC5"/>
    <w:rsid w:val="009E66FE"/>
    <w:rsid w:val="009E70F4"/>
    <w:rsid w:val="009E72A3"/>
    <w:rsid w:val="009F05AB"/>
    <w:rsid w:val="009F1AD2"/>
    <w:rsid w:val="009F2131"/>
    <w:rsid w:val="009F240C"/>
    <w:rsid w:val="009F3687"/>
    <w:rsid w:val="009F6815"/>
    <w:rsid w:val="00A00C78"/>
    <w:rsid w:val="00A0479E"/>
    <w:rsid w:val="00A07979"/>
    <w:rsid w:val="00A1091B"/>
    <w:rsid w:val="00A11755"/>
    <w:rsid w:val="00A207FB"/>
    <w:rsid w:val="00A24016"/>
    <w:rsid w:val="00A265BF"/>
    <w:rsid w:val="00A26F44"/>
    <w:rsid w:val="00A34FAB"/>
    <w:rsid w:val="00A40044"/>
    <w:rsid w:val="00A42C43"/>
    <w:rsid w:val="00A4313D"/>
    <w:rsid w:val="00A44CC4"/>
    <w:rsid w:val="00A4712B"/>
    <w:rsid w:val="00A47EC3"/>
    <w:rsid w:val="00A50120"/>
    <w:rsid w:val="00A52EB2"/>
    <w:rsid w:val="00A56DC8"/>
    <w:rsid w:val="00A60351"/>
    <w:rsid w:val="00A6056F"/>
    <w:rsid w:val="00A61C6D"/>
    <w:rsid w:val="00A63015"/>
    <w:rsid w:val="00A6387B"/>
    <w:rsid w:val="00A64847"/>
    <w:rsid w:val="00A66254"/>
    <w:rsid w:val="00A678B4"/>
    <w:rsid w:val="00A704A3"/>
    <w:rsid w:val="00A75E23"/>
    <w:rsid w:val="00A82AA0"/>
    <w:rsid w:val="00A82F8A"/>
    <w:rsid w:val="00A84622"/>
    <w:rsid w:val="00A84BF0"/>
    <w:rsid w:val="00A85405"/>
    <w:rsid w:val="00A9226B"/>
    <w:rsid w:val="00A92330"/>
    <w:rsid w:val="00A9496D"/>
    <w:rsid w:val="00A9575C"/>
    <w:rsid w:val="00A95B56"/>
    <w:rsid w:val="00A969AF"/>
    <w:rsid w:val="00A97567"/>
    <w:rsid w:val="00AA2149"/>
    <w:rsid w:val="00AB0D0F"/>
    <w:rsid w:val="00AB1A2E"/>
    <w:rsid w:val="00AB328A"/>
    <w:rsid w:val="00AB4918"/>
    <w:rsid w:val="00AB4BC8"/>
    <w:rsid w:val="00AB6BA7"/>
    <w:rsid w:val="00AB7BE8"/>
    <w:rsid w:val="00AC2266"/>
    <w:rsid w:val="00AD0710"/>
    <w:rsid w:val="00AD1CEA"/>
    <w:rsid w:val="00AD4DB9"/>
    <w:rsid w:val="00AD63C0"/>
    <w:rsid w:val="00AE07EE"/>
    <w:rsid w:val="00AE35B2"/>
    <w:rsid w:val="00AE6AA0"/>
    <w:rsid w:val="00AF5527"/>
    <w:rsid w:val="00AF64FC"/>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CDD"/>
    <w:rsid w:val="00B32DC4"/>
    <w:rsid w:val="00B3499B"/>
    <w:rsid w:val="00B41F47"/>
    <w:rsid w:val="00B44468"/>
    <w:rsid w:val="00B525EF"/>
    <w:rsid w:val="00B55664"/>
    <w:rsid w:val="00B5634E"/>
    <w:rsid w:val="00B57E76"/>
    <w:rsid w:val="00B601C5"/>
    <w:rsid w:val="00B60AC9"/>
    <w:rsid w:val="00B6446C"/>
    <w:rsid w:val="00B67323"/>
    <w:rsid w:val="00B715F2"/>
    <w:rsid w:val="00B72BBB"/>
    <w:rsid w:val="00B74071"/>
    <w:rsid w:val="00B7428E"/>
    <w:rsid w:val="00B74B67"/>
    <w:rsid w:val="00B75580"/>
    <w:rsid w:val="00B779AA"/>
    <w:rsid w:val="00B81C95"/>
    <w:rsid w:val="00B82262"/>
    <w:rsid w:val="00B82330"/>
    <w:rsid w:val="00B82ED4"/>
    <w:rsid w:val="00B8424F"/>
    <w:rsid w:val="00B842B9"/>
    <w:rsid w:val="00B84B3A"/>
    <w:rsid w:val="00B86896"/>
    <w:rsid w:val="00B86EBF"/>
    <w:rsid w:val="00B875A6"/>
    <w:rsid w:val="00B90F3F"/>
    <w:rsid w:val="00B93E4C"/>
    <w:rsid w:val="00B94A1B"/>
    <w:rsid w:val="00BA138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5B1F"/>
    <w:rsid w:val="00C166EB"/>
    <w:rsid w:val="00C171A1"/>
    <w:rsid w:val="00C171A4"/>
    <w:rsid w:val="00C17F12"/>
    <w:rsid w:val="00C20734"/>
    <w:rsid w:val="00C210F5"/>
    <w:rsid w:val="00C21C1A"/>
    <w:rsid w:val="00C237E9"/>
    <w:rsid w:val="00C245DD"/>
    <w:rsid w:val="00C26143"/>
    <w:rsid w:val="00C27AA4"/>
    <w:rsid w:val="00C300FF"/>
    <w:rsid w:val="00C309CD"/>
    <w:rsid w:val="00C32989"/>
    <w:rsid w:val="00C36883"/>
    <w:rsid w:val="00C40928"/>
    <w:rsid w:val="00C40CFF"/>
    <w:rsid w:val="00C42697"/>
    <w:rsid w:val="00C43F01"/>
    <w:rsid w:val="00C444DB"/>
    <w:rsid w:val="00C47552"/>
    <w:rsid w:val="00C54ADB"/>
    <w:rsid w:val="00C57A81"/>
    <w:rsid w:val="00C60193"/>
    <w:rsid w:val="00C62562"/>
    <w:rsid w:val="00C634D4"/>
    <w:rsid w:val="00C63AA5"/>
    <w:rsid w:val="00C65071"/>
    <w:rsid w:val="00C6727C"/>
    <w:rsid w:val="00C6744C"/>
    <w:rsid w:val="00C73134"/>
    <w:rsid w:val="00C73F6D"/>
    <w:rsid w:val="00C74F6E"/>
    <w:rsid w:val="00C75F23"/>
    <w:rsid w:val="00C77FA4"/>
    <w:rsid w:val="00C77FFA"/>
    <w:rsid w:val="00C80401"/>
    <w:rsid w:val="00C80C37"/>
    <w:rsid w:val="00C81C97"/>
    <w:rsid w:val="00C828CF"/>
    <w:rsid w:val="00C840C2"/>
    <w:rsid w:val="00C84101"/>
    <w:rsid w:val="00C8535F"/>
    <w:rsid w:val="00C90EDA"/>
    <w:rsid w:val="00C94FBB"/>
    <w:rsid w:val="00C959E7"/>
    <w:rsid w:val="00CA0B67"/>
    <w:rsid w:val="00CA43B8"/>
    <w:rsid w:val="00CA4542"/>
    <w:rsid w:val="00CB07EB"/>
    <w:rsid w:val="00CC1E65"/>
    <w:rsid w:val="00CC5153"/>
    <w:rsid w:val="00CC55EC"/>
    <w:rsid w:val="00CC567A"/>
    <w:rsid w:val="00CD2E49"/>
    <w:rsid w:val="00CD4059"/>
    <w:rsid w:val="00CD4E5A"/>
    <w:rsid w:val="00CD6AFD"/>
    <w:rsid w:val="00CE03CE"/>
    <w:rsid w:val="00CE0F5D"/>
    <w:rsid w:val="00CE1A6A"/>
    <w:rsid w:val="00CF0DFF"/>
    <w:rsid w:val="00CF4AF5"/>
    <w:rsid w:val="00CF5A2C"/>
    <w:rsid w:val="00D00982"/>
    <w:rsid w:val="00D028A9"/>
    <w:rsid w:val="00D033F6"/>
    <w:rsid w:val="00D0359D"/>
    <w:rsid w:val="00D04DED"/>
    <w:rsid w:val="00D063C1"/>
    <w:rsid w:val="00D1089A"/>
    <w:rsid w:val="00D116BD"/>
    <w:rsid w:val="00D14202"/>
    <w:rsid w:val="00D15280"/>
    <w:rsid w:val="00D2001A"/>
    <w:rsid w:val="00D20684"/>
    <w:rsid w:val="00D249FB"/>
    <w:rsid w:val="00D26B62"/>
    <w:rsid w:val="00D32624"/>
    <w:rsid w:val="00D32A07"/>
    <w:rsid w:val="00D3691A"/>
    <w:rsid w:val="00D377C3"/>
    <w:rsid w:val="00D377E2"/>
    <w:rsid w:val="00D403E9"/>
    <w:rsid w:val="00D42DCB"/>
    <w:rsid w:val="00D45482"/>
    <w:rsid w:val="00D46DF2"/>
    <w:rsid w:val="00D47674"/>
    <w:rsid w:val="00D50CD9"/>
    <w:rsid w:val="00D522D8"/>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2460"/>
    <w:rsid w:val="00D97E7D"/>
    <w:rsid w:val="00DA25F6"/>
    <w:rsid w:val="00DA310C"/>
    <w:rsid w:val="00DB17D1"/>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B62"/>
    <w:rsid w:val="00DF2DDD"/>
    <w:rsid w:val="00DF4CE9"/>
    <w:rsid w:val="00DF537E"/>
    <w:rsid w:val="00DF77CF"/>
    <w:rsid w:val="00E026E8"/>
    <w:rsid w:val="00E060F7"/>
    <w:rsid w:val="00E14C47"/>
    <w:rsid w:val="00E16D03"/>
    <w:rsid w:val="00E22698"/>
    <w:rsid w:val="00E25B7C"/>
    <w:rsid w:val="00E27F42"/>
    <w:rsid w:val="00E3076B"/>
    <w:rsid w:val="00E36287"/>
    <w:rsid w:val="00E3725B"/>
    <w:rsid w:val="00E42F8E"/>
    <w:rsid w:val="00E434D1"/>
    <w:rsid w:val="00E467FC"/>
    <w:rsid w:val="00E46D7E"/>
    <w:rsid w:val="00E5205F"/>
    <w:rsid w:val="00E56CBB"/>
    <w:rsid w:val="00E57A7D"/>
    <w:rsid w:val="00E61950"/>
    <w:rsid w:val="00E61E51"/>
    <w:rsid w:val="00E6552A"/>
    <w:rsid w:val="00E65D03"/>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37D4"/>
    <w:rsid w:val="00EB0E20"/>
    <w:rsid w:val="00EB1A80"/>
    <w:rsid w:val="00EB2BDF"/>
    <w:rsid w:val="00EB457B"/>
    <w:rsid w:val="00EC0D4F"/>
    <w:rsid w:val="00EC2AB1"/>
    <w:rsid w:val="00EC47C4"/>
    <w:rsid w:val="00EC4F3A"/>
    <w:rsid w:val="00EC5E74"/>
    <w:rsid w:val="00ED594D"/>
    <w:rsid w:val="00ED65FC"/>
    <w:rsid w:val="00EE0B47"/>
    <w:rsid w:val="00EE185A"/>
    <w:rsid w:val="00EE32C0"/>
    <w:rsid w:val="00EE3565"/>
    <w:rsid w:val="00EE36E1"/>
    <w:rsid w:val="00EE6228"/>
    <w:rsid w:val="00EE7AC7"/>
    <w:rsid w:val="00EE7B3F"/>
    <w:rsid w:val="00EF3A8A"/>
    <w:rsid w:val="00EF4C45"/>
    <w:rsid w:val="00EF5BDD"/>
    <w:rsid w:val="00F0054D"/>
    <w:rsid w:val="00F02467"/>
    <w:rsid w:val="00F04CA9"/>
    <w:rsid w:val="00F04D0E"/>
    <w:rsid w:val="00F06332"/>
    <w:rsid w:val="00F10E62"/>
    <w:rsid w:val="00F12214"/>
    <w:rsid w:val="00F12565"/>
    <w:rsid w:val="00F144BE"/>
    <w:rsid w:val="00F14ACA"/>
    <w:rsid w:val="00F17A0C"/>
    <w:rsid w:val="00F23927"/>
    <w:rsid w:val="00F26A05"/>
    <w:rsid w:val="00F307CE"/>
    <w:rsid w:val="00F343C8"/>
    <w:rsid w:val="00F354C5"/>
    <w:rsid w:val="00F35B39"/>
    <w:rsid w:val="00F363FF"/>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77FAE"/>
    <w:rsid w:val="00F82526"/>
    <w:rsid w:val="00F84672"/>
    <w:rsid w:val="00F84802"/>
    <w:rsid w:val="00F85511"/>
    <w:rsid w:val="00F95A8C"/>
    <w:rsid w:val="00F9606A"/>
    <w:rsid w:val="00F96E55"/>
    <w:rsid w:val="00F973D2"/>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F5C"/>
    <w:rsid w:val="00FE603D"/>
    <w:rsid w:val="00FF18D2"/>
    <w:rsid w:val="00FF22F5"/>
    <w:rsid w:val="00FF43F0"/>
    <w:rsid w:val="00FF4664"/>
    <w:rsid w:val="00FF5E2D"/>
    <w:rsid w:val="00FF7577"/>
    <w:rsid w:val="00FF775B"/>
    <w:rsid w:val="00FF7B3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616E2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NoSpacing1">
    <w:name w:val="No Spacing1"/>
    <w:uiPriority w:val="1"/>
    <w:qFormat/>
    <w:rsid w:val="00403A6E"/>
    <w:rPr>
      <w:rFonts w:ascii="Cambria" w:hAnsi="Cambria"/>
      <w:snapToGrid w:val="0"/>
      <w:sz w:val="24"/>
      <w:szCs w:val="24"/>
      <w:lang w:val="en-US" w:eastAsia="en-US"/>
    </w:rPr>
  </w:style>
  <w:style w:type="paragraph" w:customStyle="1" w:styleId="BODY">
    <w:name w:val="BODY"/>
    <w:basedOn w:val="Normal"/>
    <w:qFormat/>
    <w:rsid w:val="000B4495"/>
    <w:pPr>
      <w:spacing w:after="220" w:line="240" w:lineRule="auto"/>
      <w:contextualSpacing/>
    </w:pPr>
    <w:rPr>
      <w:snapToGrid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2413</Words>
  <Characters>17116</Characters>
  <DocSecurity>0</DocSecurity>
  <Lines>142</Lines>
  <Paragraphs>38</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