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4BC05" w14:textId="77777777" w:rsidR="000344D9" w:rsidRPr="00EA4368" w:rsidRDefault="000344D9" w:rsidP="000344D9">
      <w:pPr>
        <w:tabs>
          <w:tab w:val="clear" w:pos="567"/>
        </w:tabs>
        <w:spacing w:line="240" w:lineRule="auto"/>
        <w:jc w:val="center"/>
        <w:rPr>
          <w:color w:val="000000"/>
          <w:lang w:val="lv-LV"/>
        </w:rPr>
      </w:pPr>
      <w:r>
        <w:rPr>
          <w:b/>
          <w:color w:val="000000"/>
          <w:lang w:val="lv-LV"/>
        </w:rPr>
        <w:t>LIETOŠANAS INSTRUKCIJA</w:t>
      </w:r>
    </w:p>
    <w:p w14:paraId="463AB22D" w14:textId="79995521" w:rsidR="000344D9" w:rsidRDefault="000344D9" w:rsidP="0063306A">
      <w:pPr>
        <w:tabs>
          <w:tab w:val="clear" w:pos="567"/>
        </w:tabs>
        <w:spacing w:line="240" w:lineRule="auto"/>
        <w:jc w:val="center"/>
        <w:rPr>
          <w:b/>
          <w:bCs/>
        </w:rPr>
      </w:pPr>
      <w:r>
        <w:rPr>
          <w:b/>
          <w:bCs/>
        </w:rPr>
        <w:t>V/NRP/98/0903</w:t>
      </w:r>
    </w:p>
    <w:p w14:paraId="54D249FA" w14:textId="77777777" w:rsidR="000344D9" w:rsidRDefault="000344D9" w:rsidP="00A31CE2">
      <w:pPr>
        <w:tabs>
          <w:tab w:val="clear" w:pos="567"/>
        </w:tabs>
        <w:spacing w:line="240" w:lineRule="auto"/>
        <w:jc w:val="center"/>
        <w:rPr>
          <w:b/>
          <w:bCs/>
        </w:rPr>
      </w:pPr>
      <w:r>
        <w:rPr>
          <w:b/>
          <w:bCs/>
        </w:rPr>
        <w:t>Frontline Spot</w:t>
      </w:r>
      <w:r w:rsidR="00C70375">
        <w:rPr>
          <w:b/>
          <w:bCs/>
        </w:rPr>
        <w:t>-o</w:t>
      </w:r>
      <w:r>
        <w:rPr>
          <w:b/>
          <w:bCs/>
        </w:rPr>
        <w:t>n Cat</w:t>
      </w:r>
      <w:r w:rsidR="00A31CE2">
        <w:rPr>
          <w:b/>
          <w:bCs/>
        </w:rPr>
        <w:t xml:space="preserve"> </w:t>
      </w:r>
      <w:proofErr w:type="spellStart"/>
      <w:r w:rsidR="00A31CE2">
        <w:rPr>
          <w:b/>
          <w:bCs/>
        </w:rPr>
        <w:t>š</w:t>
      </w:r>
      <w:r>
        <w:rPr>
          <w:b/>
          <w:bCs/>
        </w:rPr>
        <w:t>ķīdums</w:t>
      </w:r>
      <w:proofErr w:type="spellEnd"/>
      <w:r>
        <w:rPr>
          <w:b/>
          <w:bCs/>
        </w:rPr>
        <w:t xml:space="preserve"> </w:t>
      </w:r>
      <w:proofErr w:type="spellStart"/>
      <w:r w:rsidR="00A31CE2">
        <w:rPr>
          <w:b/>
          <w:bCs/>
        </w:rPr>
        <w:t>pilināšanai</w:t>
      </w:r>
      <w:proofErr w:type="spellEnd"/>
      <w:r w:rsidR="00A31CE2">
        <w:rPr>
          <w:b/>
          <w:bCs/>
        </w:rPr>
        <w:t xml:space="preserve"> </w:t>
      </w:r>
      <w:proofErr w:type="spellStart"/>
      <w:r w:rsidR="00A31CE2">
        <w:rPr>
          <w:b/>
          <w:bCs/>
        </w:rPr>
        <w:t>uz</w:t>
      </w:r>
      <w:proofErr w:type="spellEnd"/>
      <w:r w:rsidR="00A31CE2">
        <w:rPr>
          <w:b/>
          <w:bCs/>
        </w:rPr>
        <w:t xml:space="preserve"> </w:t>
      </w:r>
      <w:proofErr w:type="spellStart"/>
      <w:r w:rsidR="00A31CE2">
        <w:rPr>
          <w:b/>
          <w:bCs/>
        </w:rPr>
        <w:t>ādas</w:t>
      </w:r>
      <w:proofErr w:type="spellEnd"/>
      <w:r>
        <w:rPr>
          <w:b/>
          <w:bCs/>
        </w:rPr>
        <w:t xml:space="preserve"> </w:t>
      </w:r>
      <w:proofErr w:type="spellStart"/>
      <w:r>
        <w:rPr>
          <w:b/>
          <w:bCs/>
        </w:rPr>
        <w:t>kaķiem</w:t>
      </w:r>
      <w:proofErr w:type="spellEnd"/>
    </w:p>
    <w:p w14:paraId="226CEFA9" w14:textId="77777777" w:rsidR="000344D9" w:rsidRDefault="000344D9" w:rsidP="000344D9">
      <w:pPr>
        <w:jc w:val="center"/>
        <w:rPr>
          <w:b/>
          <w:szCs w:val="22"/>
        </w:rPr>
      </w:pPr>
    </w:p>
    <w:p w14:paraId="4832F931" w14:textId="77777777" w:rsidR="000344D9" w:rsidRPr="00B609ED" w:rsidRDefault="000344D9" w:rsidP="000344D9">
      <w:pPr>
        <w:jc w:val="center"/>
        <w:rPr>
          <w:b/>
          <w:szCs w:val="22"/>
        </w:rPr>
      </w:pPr>
    </w:p>
    <w:p w14:paraId="668E9BA0" w14:textId="77777777" w:rsidR="000344D9" w:rsidRDefault="000344D9" w:rsidP="000344D9">
      <w:pPr>
        <w:tabs>
          <w:tab w:val="clear" w:pos="567"/>
        </w:tabs>
        <w:spacing w:line="240" w:lineRule="auto"/>
        <w:ind w:left="567" w:hanging="567"/>
      </w:pPr>
    </w:p>
    <w:p w14:paraId="07F52644" w14:textId="77777777" w:rsidR="000344D9" w:rsidRDefault="000344D9" w:rsidP="000344D9">
      <w:pPr>
        <w:tabs>
          <w:tab w:val="clear" w:pos="567"/>
        </w:tabs>
        <w:spacing w:line="240" w:lineRule="auto"/>
        <w:ind w:left="567" w:hanging="567"/>
      </w:pPr>
    </w:p>
    <w:p w14:paraId="62C9A9B6" w14:textId="77777777" w:rsidR="000344D9" w:rsidRDefault="000344D9" w:rsidP="000344D9">
      <w:pPr>
        <w:spacing w:line="240" w:lineRule="auto"/>
        <w:ind w:left="567" w:hanging="567"/>
        <w:rPr>
          <w:b/>
          <w:color w:val="000000"/>
          <w:lang w:val="lv-LV"/>
        </w:rPr>
      </w:pPr>
      <w:r w:rsidRPr="00E43C5E">
        <w:rPr>
          <w:b/>
          <w:color w:val="000000"/>
          <w:highlight w:val="lightGray"/>
          <w:lang w:val="lv-LV"/>
        </w:rPr>
        <w:t>1.</w:t>
      </w:r>
      <w:r>
        <w:rPr>
          <w:b/>
          <w:color w:val="000000"/>
          <w:lang w:val="lv-LV"/>
        </w:rPr>
        <w:tab/>
        <w:t>REĢISTRĀCIJAS APLIECĪBAS ĪPAŠNIEKA UN RAŽOŠANAS LICENCES TURĒTĀJA, KURŠ ATBILD PAR SĒRIJAS IZLAIDI, NOSAUKUMS UN ADRESE, JA DAŽĀDI</w:t>
      </w:r>
    </w:p>
    <w:p w14:paraId="6D808EFF" w14:textId="77777777" w:rsidR="000344D9" w:rsidRPr="00461C48" w:rsidRDefault="000344D9" w:rsidP="000344D9">
      <w:pPr>
        <w:spacing w:line="240" w:lineRule="auto"/>
        <w:ind w:left="567" w:hanging="567"/>
        <w:rPr>
          <w:b/>
          <w:lang w:val="lv-LV"/>
        </w:rPr>
      </w:pPr>
    </w:p>
    <w:p w14:paraId="77FAAB58" w14:textId="77777777" w:rsidR="000344D9" w:rsidRDefault="000344D9" w:rsidP="0063306A">
      <w:pPr>
        <w:pStyle w:val="BodyText"/>
      </w:pPr>
      <w:proofErr w:type="spellStart"/>
      <w:r w:rsidRPr="002F1D5D">
        <w:t>Reģistrācijas</w:t>
      </w:r>
      <w:proofErr w:type="spellEnd"/>
      <w:r w:rsidRPr="002F1D5D">
        <w:t xml:space="preserve"> </w:t>
      </w:r>
      <w:proofErr w:type="spellStart"/>
      <w:r w:rsidRPr="002F1D5D">
        <w:t>apliecības</w:t>
      </w:r>
      <w:proofErr w:type="spellEnd"/>
      <w:r w:rsidRPr="002F1D5D">
        <w:t xml:space="preserve"> </w:t>
      </w:r>
      <w:proofErr w:type="spellStart"/>
      <w:r w:rsidRPr="002F1D5D">
        <w:t>īpašnieks</w:t>
      </w:r>
      <w:proofErr w:type="spellEnd"/>
      <w:r>
        <w:t> :</w:t>
      </w:r>
    </w:p>
    <w:p w14:paraId="0ABE6828" w14:textId="77777777" w:rsidR="00196060" w:rsidRPr="0063306A" w:rsidRDefault="00196060" w:rsidP="0063306A">
      <w:pPr>
        <w:pStyle w:val="BodyText"/>
        <w:rPr>
          <w:u w:val="none"/>
        </w:rPr>
      </w:pPr>
      <w:r w:rsidRPr="0063306A">
        <w:rPr>
          <w:u w:val="none"/>
        </w:rPr>
        <w:t xml:space="preserve">Boehringer </w:t>
      </w:r>
      <w:proofErr w:type="spellStart"/>
      <w:r w:rsidRPr="0063306A">
        <w:rPr>
          <w:u w:val="none"/>
        </w:rPr>
        <w:t>Ingelheim</w:t>
      </w:r>
      <w:proofErr w:type="spellEnd"/>
      <w:r w:rsidRPr="0063306A">
        <w:rPr>
          <w:u w:val="none"/>
        </w:rPr>
        <w:t xml:space="preserve"> Animal </w:t>
      </w:r>
      <w:proofErr w:type="spellStart"/>
      <w:r w:rsidRPr="0063306A">
        <w:rPr>
          <w:u w:val="none"/>
        </w:rPr>
        <w:t>Health</w:t>
      </w:r>
      <w:proofErr w:type="spellEnd"/>
      <w:r w:rsidRPr="0063306A">
        <w:rPr>
          <w:u w:val="none"/>
        </w:rPr>
        <w:t xml:space="preserve"> France SCS</w:t>
      </w:r>
    </w:p>
    <w:p w14:paraId="2D7037A2" w14:textId="77777777" w:rsidR="000344D9" w:rsidRPr="0063306A" w:rsidRDefault="000344D9" w:rsidP="0063306A">
      <w:pPr>
        <w:pStyle w:val="BodyText"/>
        <w:rPr>
          <w:u w:val="none"/>
        </w:rPr>
      </w:pPr>
      <w:r w:rsidRPr="0063306A">
        <w:rPr>
          <w:u w:val="none"/>
        </w:rPr>
        <w:t>29, avenue Tony Garnier</w:t>
      </w:r>
    </w:p>
    <w:p w14:paraId="45130909" w14:textId="77777777" w:rsidR="00A31CE2" w:rsidRPr="0063306A" w:rsidRDefault="000344D9" w:rsidP="0063306A">
      <w:pPr>
        <w:pStyle w:val="BodyText"/>
        <w:rPr>
          <w:u w:val="none"/>
        </w:rPr>
      </w:pPr>
      <w:r w:rsidRPr="0063306A">
        <w:rPr>
          <w:u w:val="none"/>
        </w:rPr>
        <w:t xml:space="preserve">69007 Lyon, </w:t>
      </w:r>
    </w:p>
    <w:p w14:paraId="064E672E" w14:textId="77777777" w:rsidR="000344D9" w:rsidRPr="0063306A" w:rsidRDefault="000344D9" w:rsidP="0063306A">
      <w:pPr>
        <w:pStyle w:val="BodyText"/>
        <w:rPr>
          <w:u w:val="none"/>
        </w:rPr>
      </w:pPr>
      <w:proofErr w:type="spellStart"/>
      <w:r w:rsidRPr="0063306A">
        <w:rPr>
          <w:u w:val="none"/>
        </w:rPr>
        <w:t>Francija</w:t>
      </w:r>
      <w:proofErr w:type="spellEnd"/>
    </w:p>
    <w:p w14:paraId="08D8F913" w14:textId="77777777" w:rsidR="000344D9" w:rsidRPr="00BF5FA1" w:rsidRDefault="000344D9" w:rsidP="000344D9">
      <w:pPr>
        <w:tabs>
          <w:tab w:val="clear" w:pos="567"/>
        </w:tabs>
        <w:spacing w:line="240" w:lineRule="auto"/>
        <w:rPr>
          <w:lang w:val="fr-FR"/>
        </w:rPr>
      </w:pPr>
    </w:p>
    <w:p w14:paraId="06D80B92" w14:textId="77777777" w:rsidR="00A31CE2" w:rsidRPr="0063306A" w:rsidRDefault="00A31CE2" w:rsidP="0063306A">
      <w:pPr>
        <w:pStyle w:val="BodyText"/>
      </w:pPr>
      <w:r w:rsidRPr="0063306A">
        <w:t xml:space="preserve">Par </w:t>
      </w:r>
      <w:proofErr w:type="spellStart"/>
      <w:r w:rsidRPr="0063306A">
        <w:t>sērijas</w:t>
      </w:r>
      <w:proofErr w:type="spellEnd"/>
      <w:r w:rsidRPr="0063306A">
        <w:t xml:space="preserve"> </w:t>
      </w:r>
      <w:proofErr w:type="spellStart"/>
      <w:r w:rsidRPr="0063306A">
        <w:t>izlaidi</w:t>
      </w:r>
      <w:proofErr w:type="spellEnd"/>
      <w:r w:rsidRPr="0063306A">
        <w:t xml:space="preserve"> </w:t>
      </w:r>
      <w:proofErr w:type="spellStart"/>
      <w:r w:rsidRPr="0063306A">
        <w:t>atbildīgais</w:t>
      </w:r>
      <w:proofErr w:type="spellEnd"/>
      <w:r w:rsidRPr="0063306A">
        <w:t xml:space="preserve"> </w:t>
      </w:r>
      <w:proofErr w:type="spellStart"/>
      <w:proofErr w:type="gramStart"/>
      <w:r w:rsidRPr="0063306A">
        <w:t>ražotājs</w:t>
      </w:r>
      <w:proofErr w:type="spellEnd"/>
      <w:r w:rsidRPr="0063306A">
        <w:t>:</w:t>
      </w:r>
      <w:proofErr w:type="gramEnd"/>
      <w:r w:rsidRPr="0063306A">
        <w:t xml:space="preserve"> </w:t>
      </w:r>
    </w:p>
    <w:p w14:paraId="08712711" w14:textId="77777777" w:rsidR="00196060" w:rsidRPr="0063306A" w:rsidRDefault="00196060" w:rsidP="0063306A">
      <w:pPr>
        <w:pStyle w:val="BodyText"/>
        <w:rPr>
          <w:u w:val="none"/>
        </w:rPr>
      </w:pPr>
      <w:r w:rsidRPr="0063306A">
        <w:rPr>
          <w:u w:val="none"/>
        </w:rPr>
        <w:t xml:space="preserve">Boehringer </w:t>
      </w:r>
      <w:proofErr w:type="spellStart"/>
      <w:r w:rsidRPr="0063306A">
        <w:rPr>
          <w:u w:val="none"/>
        </w:rPr>
        <w:t>Ingelheim</w:t>
      </w:r>
      <w:proofErr w:type="spellEnd"/>
      <w:r w:rsidRPr="0063306A">
        <w:rPr>
          <w:u w:val="none"/>
        </w:rPr>
        <w:t xml:space="preserve"> Animal </w:t>
      </w:r>
      <w:proofErr w:type="spellStart"/>
      <w:r w:rsidRPr="0063306A">
        <w:rPr>
          <w:u w:val="none"/>
        </w:rPr>
        <w:t>Health</w:t>
      </w:r>
      <w:proofErr w:type="spellEnd"/>
      <w:r w:rsidRPr="0063306A">
        <w:rPr>
          <w:u w:val="none"/>
        </w:rPr>
        <w:t xml:space="preserve"> France SCS</w:t>
      </w:r>
    </w:p>
    <w:p w14:paraId="3039802A" w14:textId="77777777" w:rsidR="000344D9" w:rsidRPr="0063306A" w:rsidRDefault="000344D9" w:rsidP="0063306A">
      <w:pPr>
        <w:pStyle w:val="BodyText"/>
        <w:rPr>
          <w:u w:val="none"/>
        </w:rPr>
      </w:pPr>
      <w:r w:rsidRPr="0063306A">
        <w:rPr>
          <w:u w:val="none"/>
        </w:rPr>
        <w:t xml:space="preserve">4 chemin du </w:t>
      </w:r>
      <w:proofErr w:type="spellStart"/>
      <w:r w:rsidRPr="0063306A">
        <w:rPr>
          <w:u w:val="none"/>
        </w:rPr>
        <w:t>Calquet</w:t>
      </w:r>
      <w:proofErr w:type="spellEnd"/>
    </w:p>
    <w:p w14:paraId="28F6A613" w14:textId="77777777" w:rsidR="000344D9" w:rsidRPr="0063306A" w:rsidRDefault="000344D9" w:rsidP="0063306A">
      <w:pPr>
        <w:pStyle w:val="BodyText"/>
        <w:rPr>
          <w:u w:val="none"/>
        </w:rPr>
      </w:pPr>
      <w:r w:rsidRPr="0063306A">
        <w:rPr>
          <w:u w:val="none"/>
        </w:rPr>
        <w:t>31300</w:t>
      </w:r>
      <w:r w:rsidR="00A31CE2" w:rsidRPr="0063306A">
        <w:rPr>
          <w:u w:val="none"/>
        </w:rPr>
        <w:t xml:space="preserve"> </w:t>
      </w:r>
      <w:r w:rsidRPr="0063306A">
        <w:rPr>
          <w:u w:val="none"/>
        </w:rPr>
        <w:t>Toulouse</w:t>
      </w:r>
    </w:p>
    <w:p w14:paraId="194DE013" w14:textId="77777777" w:rsidR="000344D9" w:rsidRPr="0063306A" w:rsidRDefault="000344D9" w:rsidP="0063306A">
      <w:pPr>
        <w:pStyle w:val="BodyText"/>
        <w:rPr>
          <w:u w:val="none"/>
        </w:rPr>
      </w:pPr>
      <w:proofErr w:type="spellStart"/>
      <w:r w:rsidRPr="0063306A">
        <w:rPr>
          <w:u w:val="none"/>
        </w:rPr>
        <w:t>Francija</w:t>
      </w:r>
      <w:proofErr w:type="spellEnd"/>
    </w:p>
    <w:p w14:paraId="5B9A0314" w14:textId="77777777" w:rsidR="00E8619C" w:rsidRPr="002F1D5D" w:rsidRDefault="00E8619C" w:rsidP="0063306A">
      <w:pPr>
        <w:pStyle w:val="BodyText"/>
      </w:pPr>
    </w:p>
    <w:p w14:paraId="3E750FBA" w14:textId="77777777" w:rsidR="000344D9" w:rsidRPr="00BF5FA1" w:rsidRDefault="000344D9" w:rsidP="000344D9">
      <w:pPr>
        <w:tabs>
          <w:tab w:val="clear" w:pos="567"/>
        </w:tabs>
        <w:spacing w:line="240" w:lineRule="auto"/>
        <w:ind w:left="567" w:hanging="567"/>
        <w:rPr>
          <w:lang w:val="fr-FR"/>
        </w:rPr>
      </w:pPr>
    </w:p>
    <w:p w14:paraId="2BE916E8" w14:textId="77777777" w:rsidR="000344D9" w:rsidRDefault="000344D9" w:rsidP="000344D9">
      <w:pPr>
        <w:spacing w:line="240" w:lineRule="auto"/>
        <w:ind w:left="567" w:hanging="567"/>
        <w:rPr>
          <w:b/>
          <w:color w:val="000000"/>
          <w:lang w:val="lv-LV"/>
        </w:rPr>
      </w:pPr>
      <w:r w:rsidRPr="00E43C5E">
        <w:rPr>
          <w:b/>
          <w:color w:val="000000"/>
          <w:highlight w:val="lightGray"/>
          <w:lang w:val="lv-LV"/>
        </w:rPr>
        <w:t>2.</w:t>
      </w:r>
      <w:r>
        <w:rPr>
          <w:b/>
          <w:color w:val="000000"/>
          <w:lang w:val="lv-LV"/>
        </w:rPr>
        <w:tab/>
        <w:t xml:space="preserve">VETERINĀRO ZĀĻU NOSAUKUMS  </w:t>
      </w:r>
    </w:p>
    <w:p w14:paraId="28208EEF" w14:textId="77777777" w:rsidR="000344D9" w:rsidRPr="00CE6409" w:rsidRDefault="000344D9" w:rsidP="000344D9">
      <w:pPr>
        <w:tabs>
          <w:tab w:val="clear" w:pos="567"/>
        </w:tabs>
        <w:spacing w:line="240" w:lineRule="auto"/>
        <w:rPr>
          <w:lang w:val="fr-FR"/>
        </w:rPr>
      </w:pPr>
    </w:p>
    <w:p w14:paraId="041839B3" w14:textId="77777777" w:rsidR="000344D9" w:rsidRPr="00CE6409" w:rsidRDefault="000344D9" w:rsidP="00A31CE2">
      <w:pPr>
        <w:tabs>
          <w:tab w:val="clear" w:pos="567"/>
        </w:tabs>
        <w:spacing w:line="240" w:lineRule="auto"/>
        <w:rPr>
          <w:lang w:val="fr-FR"/>
        </w:rPr>
      </w:pPr>
      <w:proofErr w:type="spellStart"/>
      <w:r w:rsidRPr="00CE6409">
        <w:rPr>
          <w:lang w:val="fr-FR"/>
        </w:rPr>
        <w:t>Frontline</w:t>
      </w:r>
      <w:proofErr w:type="spellEnd"/>
      <w:r w:rsidRPr="00CE6409">
        <w:rPr>
          <w:lang w:val="fr-FR"/>
        </w:rPr>
        <w:t xml:space="preserve"> Spot</w:t>
      </w:r>
      <w:r w:rsidR="00C70375" w:rsidRPr="00CE6409">
        <w:rPr>
          <w:lang w:val="fr-FR"/>
        </w:rPr>
        <w:t>-o</w:t>
      </w:r>
      <w:r w:rsidRPr="00CE6409">
        <w:rPr>
          <w:lang w:val="fr-FR"/>
        </w:rPr>
        <w:t>n Cat</w:t>
      </w:r>
      <w:r w:rsidR="00A31CE2" w:rsidRPr="00CE6409">
        <w:rPr>
          <w:lang w:val="fr-FR"/>
        </w:rPr>
        <w:t xml:space="preserve"> </w:t>
      </w:r>
      <w:proofErr w:type="spellStart"/>
      <w:r w:rsidR="00A31CE2" w:rsidRPr="00CE6409">
        <w:rPr>
          <w:lang w:val="fr-FR"/>
        </w:rPr>
        <w:t>š</w:t>
      </w:r>
      <w:r w:rsidRPr="00CE6409">
        <w:rPr>
          <w:lang w:val="fr-FR"/>
        </w:rPr>
        <w:t>ķīdums</w:t>
      </w:r>
      <w:proofErr w:type="spellEnd"/>
      <w:r w:rsidRPr="00CE6409">
        <w:rPr>
          <w:lang w:val="fr-FR"/>
        </w:rPr>
        <w:t xml:space="preserve"> </w:t>
      </w:r>
      <w:proofErr w:type="spellStart"/>
      <w:r w:rsidR="00A31CE2" w:rsidRPr="00CE6409">
        <w:rPr>
          <w:lang w:val="fr-FR"/>
        </w:rPr>
        <w:t>pilināšanai</w:t>
      </w:r>
      <w:proofErr w:type="spellEnd"/>
      <w:r w:rsidR="00A31CE2" w:rsidRPr="00CE6409">
        <w:rPr>
          <w:lang w:val="fr-FR"/>
        </w:rPr>
        <w:t xml:space="preserve"> </w:t>
      </w:r>
      <w:proofErr w:type="spellStart"/>
      <w:r w:rsidR="00A31CE2" w:rsidRPr="00CE6409">
        <w:rPr>
          <w:lang w:val="fr-FR"/>
        </w:rPr>
        <w:t>uz</w:t>
      </w:r>
      <w:proofErr w:type="spellEnd"/>
      <w:r w:rsidR="00A31CE2" w:rsidRPr="00CE6409">
        <w:rPr>
          <w:lang w:val="fr-FR"/>
        </w:rPr>
        <w:t xml:space="preserve"> </w:t>
      </w:r>
      <w:proofErr w:type="spellStart"/>
      <w:r w:rsidR="00A31CE2" w:rsidRPr="00CE6409">
        <w:rPr>
          <w:lang w:val="fr-FR"/>
        </w:rPr>
        <w:t>ādas</w:t>
      </w:r>
      <w:proofErr w:type="spellEnd"/>
      <w:r w:rsidRPr="00CE6409">
        <w:rPr>
          <w:lang w:val="fr-FR"/>
        </w:rPr>
        <w:t xml:space="preserve"> </w:t>
      </w:r>
      <w:proofErr w:type="spellStart"/>
      <w:r w:rsidRPr="00CE6409">
        <w:rPr>
          <w:lang w:val="fr-FR"/>
        </w:rPr>
        <w:t>kaķiem</w:t>
      </w:r>
      <w:proofErr w:type="spellEnd"/>
    </w:p>
    <w:p w14:paraId="306A3775" w14:textId="77777777" w:rsidR="000344D9" w:rsidRPr="00CE6409" w:rsidRDefault="000344D9" w:rsidP="000344D9">
      <w:pPr>
        <w:tabs>
          <w:tab w:val="clear" w:pos="567"/>
        </w:tabs>
        <w:spacing w:line="240" w:lineRule="auto"/>
        <w:rPr>
          <w:i/>
          <w:lang w:val="fr-FR"/>
        </w:rPr>
      </w:pPr>
      <w:r w:rsidRPr="00CE6409">
        <w:rPr>
          <w:i/>
          <w:lang w:val="fr-FR"/>
        </w:rPr>
        <w:t>Fipronil</w:t>
      </w:r>
    </w:p>
    <w:p w14:paraId="75DE5C84" w14:textId="77777777" w:rsidR="000344D9" w:rsidRPr="00CE6409" w:rsidRDefault="000344D9" w:rsidP="000344D9">
      <w:pPr>
        <w:tabs>
          <w:tab w:val="clear" w:pos="567"/>
        </w:tabs>
        <w:spacing w:line="240" w:lineRule="auto"/>
        <w:rPr>
          <w:lang w:val="fr-FR"/>
        </w:rPr>
      </w:pPr>
    </w:p>
    <w:p w14:paraId="6E902C10" w14:textId="77777777" w:rsidR="000344D9" w:rsidRPr="00CE6409" w:rsidRDefault="000344D9" w:rsidP="000344D9">
      <w:pPr>
        <w:tabs>
          <w:tab w:val="clear" w:pos="567"/>
        </w:tabs>
        <w:spacing w:line="240" w:lineRule="auto"/>
        <w:rPr>
          <w:lang w:val="fr-FR"/>
        </w:rPr>
      </w:pPr>
    </w:p>
    <w:p w14:paraId="2BF7423F" w14:textId="77777777" w:rsidR="000344D9" w:rsidRDefault="000344D9" w:rsidP="000344D9">
      <w:pPr>
        <w:spacing w:line="240" w:lineRule="auto"/>
        <w:ind w:left="567" w:hanging="567"/>
        <w:rPr>
          <w:b/>
          <w:color w:val="000000"/>
          <w:lang w:val="lv-LV"/>
        </w:rPr>
      </w:pPr>
      <w:r w:rsidRPr="00E43C5E">
        <w:rPr>
          <w:b/>
          <w:color w:val="000000"/>
          <w:highlight w:val="lightGray"/>
          <w:lang w:val="lv-LV"/>
        </w:rPr>
        <w:t>3.</w:t>
      </w:r>
      <w:r>
        <w:rPr>
          <w:b/>
          <w:color w:val="000000"/>
          <w:lang w:val="lv-LV"/>
        </w:rPr>
        <w:tab/>
      </w:r>
      <w:r w:rsidR="00A31CE2" w:rsidRPr="002652D3">
        <w:rPr>
          <w:b/>
          <w:color w:val="000000"/>
          <w:lang w:val="lv-LV"/>
        </w:rPr>
        <w:t>AKTĪVO VIELU UN CITU VIELU NOSAUKUMS</w:t>
      </w:r>
    </w:p>
    <w:p w14:paraId="47B53C09" w14:textId="77777777" w:rsidR="000344D9" w:rsidRPr="00461C48" w:rsidRDefault="000344D9" w:rsidP="000344D9">
      <w:pPr>
        <w:tabs>
          <w:tab w:val="clear" w:pos="567"/>
        </w:tabs>
        <w:spacing w:line="240" w:lineRule="auto"/>
        <w:rPr>
          <w:iCs/>
          <w:lang w:val="lv-LV"/>
        </w:rPr>
      </w:pPr>
    </w:p>
    <w:p w14:paraId="0ECCF43F" w14:textId="77777777" w:rsidR="000344D9" w:rsidRPr="00CE6409" w:rsidRDefault="000344D9" w:rsidP="000344D9">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de-AT"/>
        </w:rPr>
      </w:pPr>
      <w:proofErr w:type="spellStart"/>
      <w:r w:rsidRPr="00CE6409">
        <w:rPr>
          <w:spacing w:val="-3"/>
          <w:szCs w:val="22"/>
          <w:lang w:val="de-AT"/>
        </w:rPr>
        <w:t>Viena</w:t>
      </w:r>
      <w:proofErr w:type="spellEnd"/>
      <w:r w:rsidRPr="00CE6409">
        <w:rPr>
          <w:spacing w:val="-3"/>
          <w:szCs w:val="22"/>
          <w:lang w:val="de-AT"/>
        </w:rPr>
        <w:t xml:space="preserve"> </w:t>
      </w:r>
      <w:r w:rsidR="00A31CE2" w:rsidRPr="00CE6409">
        <w:rPr>
          <w:spacing w:val="-3"/>
          <w:szCs w:val="22"/>
          <w:lang w:val="de-AT"/>
        </w:rPr>
        <w:t>(</w:t>
      </w:r>
      <w:r w:rsidRPr="00CE6409">
        <w:rPr>
          <w:spacing w:val="-3"/>
          <w:szCs w:val="22"/>
          <w:lang w:val="de-AT"/>
        </w:rPr>
        <w:t>0</w:t>
      </w:r>
      <w:r w:rsidR="00A31CE2" w:rsidRPr="00CE6409">
        <w:rPr>
          <w:spacing w:val="-3"/>
          <w:szCs w:val="22"/>
          <w:lang w:val="de-AT"/>
        </w:rPr>
        <w:t>,</w:t>
      </w:r>
      <w:r w:rsidRPr="00CE6409">
        <w:rPr>
          <w:spacing w:val="-3"/>
          <w:szCs w:val="22"/>
          <w:lang w:val="de-AT"/>
        </w:rPr>
        <w:t>5 ml</w:t>
      </w:r>
      <w:r w:rsidR="00A31CE2" w:rsidRPr="00CE6409">
        <w:rPr>
          <w:spacing w:val="-3"/>
          <w:szCs w:val="22"/>
          <w:lang w:val="de-AT"/>
        </w:rPr>
        <w:t>)</w:t>
      </w:r>
      <w:r w:rsidRPr="00CE6409">
        <w:rPr>
          <w:spacing w:val="-3"/>
          <w:szCs w:val="22"/>
          <w:lang w:val="de-AT"/>
        </w:rPr>
        <w:t xml:space="preserve"> </w:t>
      </w:r>
      <w:proofErr w:type="spellStart"/>
      <w:r w:rsidRPr="00CE6409">
        <w:rPr>
          <w:spacing w:val="-3"/>
          <w:szCs w:val="22"/>
          <w:lang w:val="de-AT"/>
        </w:rPr>
        <w:t>pipete</w:t>
      </w:r>
      <w:proofErr w:type="spellEnd"/>
      <w:r w:rsidRPr="00CE6409">
        <w:rPr>
          <w:spacing w:val="-3"/>
          <w:szCs w:val="22"/>
          <w:lang w:val="de-AT"/>
        </w:rPr>
        <w:t xml:space="preserve"> </w:t>
      </w:r>
      <w:proofErr w:type="spellStart"/>
      <w:r w:rsidRPr="00CE6409">
        <w:rPr>
          <w:spacing w:val="-3"/>
          <w:szCs w:val="22"/>
          <w:lang w:val="de-AT"/>
        </w:rPr>
        <w:t>satur</w:t>
      </w:r>
      <w:proofErr w:type="spellEnd"/>
      <w:r w:rsidRPr="00CE6409">
        <w:rPr>
          <w:spacing w:val="-3"/>
          <w:szCs w:val="22"/>
          <w:lang w:val="de-AT"/>
        </w:rPr>
        <w:t>:</w:t>
      </w:r>
    </w:p>
    <w:p w14:paraId="67C2D998" w14:textId="77777777" w:rsidR="000344D9" w:rsidRPr="00CE6409" w:rsidRDefault="000344D9" w:rsidP="000344D9">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de-AT"/>
        </w:rPr>
      </w:pPr>
      <w:proofErr w:type="spellStart"/>
      <w:r w:rsidRPr="00CE6409">
        <w:rPr>
          <w:b/>
          <w:spacing w:val="-3"/>
          <w:szCs w:val="22"/>
          <w:lang w:val="de-AT"/>
        </w:rPr>
        <w:t>Aktīvā</w:t>
      </w:r>
      <w:proofErr w:type="spellEnd"/>
      <w:r w:rsidRPr="00CE6409">
        <w:rPr>
          <w:b/>
          <w:spacing w:val="-3"/>
          <w:szCs w:val="22"/>
          <w:lang w:val="de-AT"/>
        </w:rPr>
        <w:t xml:space="preserve"> </w:t>
      </w:r>
      <w:proofErr w:type="spellStart"/>
      <w:r w:rsidRPr="00CE6409">
        <w:rPr>
          <w:b/>
          <w:spacing w:val="-3"/>
          <w:szCs w:val="22"/>
          <w:lang w:val="de-AT"/>
        </w:rPr>
        <w:t>viela</w:t>
      </w:r>
      <w:proofErr w:type="spellEnd"/>
      <w:r w:rsidRPr="00CE6409">
        <w:rPr>
          <w:b/>
          <w:spacing w:val="-3"/>
          <w:szCs w:val="22"/>
          <w:lang w:val="de-AT"/>
        </w:rPr>
        <w:t>:</w:t>
      </w:r>
    </w:p>
    <w:p w14:paraId="39228BB6" w14:textId="77777777" w:rsidR="000344D9" w:rsidRPr="00CE6409" w:rsidRDefault="006B224C" w:rsidP="000344D9">
      <w:pPr>
        <w:tabs>
          <w:tab w:val="right" w:leader="dot" w:pos="8505"/>
        </w:tabs>
        <w:spacing w:line="240" w:lineRule="auto"/>
        <w:jc w:val="both"/>
        <w:rPr>
          <w:szCs w:val="22"/>
          <w:lang w:val="de-AT"/>
        </w:rPr>
      </w:pPr>
      <w:proofErr w:type="spellStart"/>
      <w:r w:rsidRPr="00CE6409">
        <w:rPr>
          <w:szCs w:val="22"/>
          <w:lang w:val="de-AT"/>
        </w:rPr>
        <w:t>Fipronils</w:t>
      </w:r>
      <w:proofErr w:type="spellEnd"/>
      <w:r w:rsidR="000344D9" w:rsidRPr="00CE6409">
        <w:rPr>
          <w:szCs w:val="22"/>
          <w:lang w:val="de-AT"/>
        </w:rPr>
        <w:tab/>
        <w:t>50</w:t>
      </w:r>
      <w:r w:rsidR="00A31CE2" w:rsidRPr="00CE6409">
        <w:rPr>
          <w:szCs w:val="22"/>
          <w:lang w:val="de-AT"/>
        </w:rPr>
        <w:t>,</w:t>
      </w:r>
      <w:r w:rsidR="000344D9" w:rsidRPr="00CE6409">
        <w:rPr>
          <w:szCs w:val="22"/>
          <w:lang w:val="de-AT"/>
        </w:rPr>
        <w:t>00 mg</w:t>
      </w:r>
    </w:p>
    <w:p w14:paraId="7D56A9BE" w14:textId="77777777" w:rsidR="000344D9" w:rsidRPr="00CE6409" w:rsidRDefault="000344D9" w:rsidP="000344D9">
      <w:pPr>
        <w:tabs>
          <w:tab w:val="clear" w:pos="567"/>
        </w:tabs>
        <w:spacing w:line="240" w:lineRule="auto"/>
        <w:rPr>
          <w:lang w:val="de-AT"/>
        </w:rPr>
      </w:pPr>
    </w:p>
    <w:p w14:paraId="00BADC0F" w14:textId="77777777" w:rsidR="00E8619C" w:rsidRPr="00CE6409" w:rsidRDefault="00E8619C" w:rsidP="000344D9">
      <w:pPr>
        <w:tabs>
          <w:tab w:val="clear" w:pos="567"/>
        </w:tabs>
        <w:spacing w:line="240" w:lineRule="auto"/>
        <w:rPr>
          <w:lang w:val="de-AT"/>
        </w:rPr>
      </w:pPr>
    </w:p>
    <w:p w14:paraId="1B98CCA5" w14:textId="77777777" w:rsidR="000344D9" w:rsidRDefault="000344D9" w:rsidP="000344D9">
      <w:pPr>
        <w:spacing w:line="240" w:lineRule="auto"/>
        <w:ind w:left="567" w:hanging="567"/>
        <w:rPr>
          <w:b/>
          <w:color w:val="000000"/>
          <w:lang w:val="lv-LV"/>
        </w:rPr>
      </w:pPr>
      <w:r w:rsidRPr="00E43C5E">
        <w:rPr>
          <w:b/>
          <w:color w:val="000000"/>
          <w:highlight w:val="lightGray"/>
          <w:lang w:val="lv-LV"/>
        </w:rPr>
        <w:t>4.</w:t>
      </w:r>
      <w:r>
        <w:rPr>
          <w:b/>
          <w:color w:val="000000"/>
          <w:lang w:val="lv-LV"/>
        </w:rPr>
        <w:tab/>
        <w:t>INDIKĀCIJA(-S)</w:t>
      </w:r>
    </w:p>
    <w:p w14:paraId="4FEF9B53" w14:textId="77777777" w:rsidR="000344D9" w:rsidRDefault="000344D9" w:rsidP="000344D9">
      <w:pPr>
        <w:spacing w:line="240" w:lineRule="auto"/>
        <w:ind w:left="567" w:hanging="567"/>
        <w:rPr>
          <w:b/>
          <w:color w:val="000000"/>
          <w:lang w:val="lv-LV"/>
        </w:rPr>
      </w:pPr>
    </w:p>
    <w:p w14:paraId="3626AC23" w14:textId="77777777" w:rsidR="000344D9" w:rsidRPr="00CE6BC3" w:rsidRDefault="000344D9" w:rsidP="000344D9">
      <w:pPr>
        <w:pStyle w:val="BodyTextIndent"/>
        <w:ind w:left="0" w:firstLine="0"/>
        <w:rPr>
          <w:b w:val="0"/>
          <w:lang w:val="lv-LV"/>
        </w:rPr>
      </w:pPr>
      <w:r w:rsidRPr="00CE6BC3">
        <w:rPr>
          <w:b w:val="0"/>
          <w:lang w:val="lv-LV"/>
        </w:rPr>
        <w:t>Blusu (</w:t>
      </w:r>
      <w:proofErr w:type="spellStart"/>
      <w:r w:rsidRPr="00CE6BC3">
        <w:rPr>
          <w:b w:val="0"/>
          <w:i/>
          <w:lang w:val="lv-LV"/>
        </w:rPr>
        <w:t>Ctenocephalides</w:t>
      </w:r>
      <w:proofErr w:type="spellEnd"/>
      <w:r w:rsidRPr="00CE6BC3">
        <w:rPr>
          <w:b w:val="0"/>
          <w:lang w:val="lv-LV"/>
        </w:rPr>
        <w:t xml:space="preserve"> </w:t>
      </w:r>
      <w:proofErr w:type="spellStart"/>
      <w:r w:rsidRPr="00CE6BC3">
        <w:rPr>
          <w:b w:val="0"/>
          <w:lang w:val="lv-LV"/>
        </w:rPr>
        <w:t>spp</w:t>
      </w:r>
      <w:proofErr w:type="spellEnd"/>
      <w:r w:rsidRPr="00CE6BC3">
        <w:rPr>
          <w:b w:val="0"/>
          <w:lang w:val="lv-LV"/>
        </w:rPr>
        <w:t>.) un ērču (</w:t>
      </w:r>
      <w:proofErr w:type="spellStart"/>
      <w:r w:rsidRPr="00CE6BC3">
        <w:rPr>
          <w:b w:val="0"/>
          <w:i/>
          <w:lang w:val="lv-LV"/>
        </w:rPr>
        <w:t>Rhipicephalus</w:t>
      </w:r>
      <w:proofErr w:type="spellEnd"/>
      <w:r w:rsidRPr="00CE6BC3">
        <w:rPr>
          <w:b w:val="0"/>
          <w:i/>
          <w:lang w:val="lv-LV"/>
        </w:rPr>
        <w:t xml:space="preserve"> </w:t>
      </w:r>
      <w:proofErr w:type="spellStart"/>
      <w:r w:rsidRPr="00CE6BC3">
        <w:rPr>
          <w:b w:val="0"/>
          <w:lang w:val="lv-LV"/>
        </w:rPr>
        <w:t>spp</w:t>
      </w:r>
      <w:proofErr w:type="spellEnd"/>
      <w:r w:rsidRPr="00CE6BC3">
        <w:rPr>
          <w:b w:val="0"/>
          <w:lang w:val="lv-LV"/>
        </w:rPr>
        <w:t xml:space="preserve">., </w:t>
      </w:r>
      <w:proofErr w:type="spellStart"/>
      <w:r w:rsidRPr="00CE6BC3">
        <w:rPr>
          <w:b w:val="0"/>
          <w:i/>
          <w:lang w:val="lv-LV"/>
        </w:rPr>
        <w:t>Dermacentor</w:t>
      </w:r>
      <w:proofErr w:type="spellEnd"/>
      <w:r w:rsidRPr="00CE6BC3">
        <w:rPr>
          <w:b w:val="0"/>
          <w:lang w:val="lv-LV"/>
        </w:rPr>
        <w:t xml:space="preserve"> </w:t>
      </w:r>
      <w:proofErr w:type="spellStart"/>
      <w:r w:rsidRPr="00CE6BC3">
        <w:rPr>
          <w:b w:val="0"/>
          <w:lang w:val="lv-LV"/>
        </w:rPr>
        <w:t>spp</w:t>
      </w:r>
      <w:proofErr w:type="spellEnd"/>
      <w:r w:rsidRPr="00CE6BC3">
        <w:rPr>
          <w:b w:val="0"/>
          <w:lang w:val="lv-LV"/>
        </w:rPr>
        <w:t xml:space="preserve">., </w:t>
      </w:r>
      <w:proofErr w:type="spellStart"/>
      <w:r w:rsidRPr="00CE6BC3">
        <w:rPr>
          <w:b w:val="0"/>
          <w:i/>
          <w:lang w:val="lv-LV"/>
        </w:rPr>
        <w:t>Ixodes</w:t>
      </w:r>
      <w:proofErr w:type="spellEnd"/>
      <w:r w:rsidRPr="00CE6BC3">
        <w:rPr>
          <w:b w:val="0"/>
          <w:lang w:val="lv-LV"/>
        </w:rPr>
        <w:t xml:space="preserve"> </w:t>
      </w:r>
      <w:proofErr w:type="spellStart"/>
      <w:r w:rsidRPr="00CE6BC3">
        <w:rPr>
          <w:b w:val="0"/>
          <w:lang w:val="lv-LV"/>
        </w:rPr>
        <w:t>spp</w:t>
      </w:r>
      <w:proofErr w:type="spellEnd"/>
      <w:r w:rsidRPr="00CE6BC3">
        <w:rPr>
          <w:b w:val="0"/>
          <w:lang w:val="lv-LV"/>
        </w:rPr>
        <w:t xml:space="preserve">.) invāzijas ārstēšanai un </w:t>
      </w:r>
      <w:r w:rsidR="00473CC5">
        <w:rPr>
          <w:b w:val="0"/>
          <w:lang w:val="lv-LV"/>
        </w:rPr>
        <w:t>kontrolei</w:t>
      </w:r>
      <w:r w:rsidR="00473CC5" w:rsidRPr="00CE6BC3">
        <w:rPr>
          <w:b w:val="0"/>
          <w:lang w:val="lv-LV"/>
        </w:rPr>
        <w:t xml:space="preserve"> </w:t>
      </w:r>
      <w:r>
        <w:rPr>
          <w:b w:val="0"/>
          <w:lang w:val="lv-LV"/>
        </w:rPr>
        <w:t>kaķ</w:t>
      </w:r>
      <w:r w:rsidRPr="00CE6BC3">
        <w:rPr>
          <w:b w:val="0"/>
          <w:lang w:val="lv-LV"/>
        </w:rPr>
        <w:t>iem.</w:t>
      </w:r>
    </w:p>
    <w:p w14:paraId="04A688F2" w14:textId="77777777" w:rsidR="00473CC5" w:rsidRDefault="00473CC5" w:rsidP="000344D9">
      <w:pPr>
        <w:pStyle w:val="BodyTextIndent"/>
        <w:ind w:left="0" w:firstLine="0"/>
        <w:rPr>
          <w:b w:val="0"/>
          <w:lang w:val="lv-LV"/>
        </w:rPr>
      </w:pPr>
      <w:r w:rsidRPr="00E43C5E">
        <w:rPr>
          <w:b w:val="0"/>
          <w:lang w:val="lv-LV"/>
        </w:rPr>
        <w:t>Šīs zāles var lietot kā daļu no ārstēšanas stratēģijas, lai kontrolētu blusu izraisītu alerģisko dermatītu (BIAD), ja to iepriekš diagnosticējis veterinārārsts</w:t>
      </w:r>
      <w:r>
        <w:rPr>
          <w:b w:val="0"/>
          <w:lang w:val="lv-LV"/>
        </w:rPr>
        <w:t>.</w:t>
      </w:r>
      <w:r w:rsidRPr="00E43C5E" w:rsidDel="00473CC5">
        <w:rPr>
          <w:b w:val="0"/>
          <w:lang w:val="lv-LV"/>
        </w:rPr>
        <w:t xml:space="preserve"> </w:t>
      </w:r>
    </w:p>
    <w:p w14:paraId="03E0514F" w14:textId="77777777" w:rsidR="000344D9" w:rsidRDefault="000344D9" w:rsidP="000344D9">
      <w:pPr>
        <w:pStyle w:val="BodyTextIndent"/>
        <w:ind w:left="0" w:firstLine="0"/>
        <w:rPr>
          <w:b w:val="0"/>
          <w:lang w:val="lv-LV"/>
        </w:rPr>
      </w:pPr>
      <w:proofErr w:type="spellStart"/>
      <w:r w:rsidRPr="004C5148">
        <w:rPr>
          <w:b w:val="0"/>
          <w:lang w:val="lv-LV"/>
        </w:rPr>
        <w:t>Matgraužu</w:t>
      </w:r>
      <w:proofErr w:type="spellEnd"/>
      <w:r w:rsidRPr="004C5148">
        <w:rPr>
          <w:b w:val="0"/>
          <w:lang w:val="lv-LV"/>
        </w:rPr>
        <w:t xml:space="preserve"> invāzijas </w:t>
      </w:r>
      <w:r>
        <w:rPr>
          <w:b w:val="0"/>
          <w:lang w:val="lv-LV"/>
        </w:rPr>
        <w:t xml:space="preserve">ārstēšanai un </w:t>
      </w:r>
      <w:r w:rsidR="00473CC5">
        <w:rPr>
          <w:b w:val="0"/>
          <w:lang w:val="lv-LV"/>
        </w:rPr>
        <w:t xml:space="preserve">kontrolei </w:t>
      </w:r>
      <w:r>
        <w:rPr>
          <w:b w:val="0"/>
          <w:lang w:val="lv-LV"/>
        </w:rPr>
        <w:t>kaķ</w:t>
      </w:r>
      <w:r w:rsidRPr="00CE6BC3">
        <w:rPr>
          <w:b w:val="0"/>
          <w:lang w:val="lv-LV"/>
        </w:rPr>
        <w:t>iem.</w:t>
      </w:r>
    </w:p>
    <w:p w14:paraId="4F9BE950" w14:textId="77777777" w:rsidR="00BE5E6C" w:rsidRDefault="00BE5E6C" w:rsidP="00BE5E6C">
      <w:pPr>
        <w:pStyle w:val="BodyTextIndent"/>
        <w:ind w:left="0" w:firstLine="0"/>
        <w:rPr>
          <w:b w:val="0"/>
          <w:lang w:val="lv-LV"/>
        </w:rPr>
      </w:pPr>
      <w:r>
        <w:rPr>
          <w:b w:val="0"/>
          <w:lang w:val="lv-LV"/>
        </w:rPr>
        <w:t>Zāļu iedarbības ilgums pret blusām un ērcēm ir 4 nedēļas.</w:t>
      </w:r>
    </w:p>
    <w:p w14:paraId="2B5282F2" w14:textId="77777777" w:rsidR="00BE5E6C" w:rsidRPr="00CE6BC3" w:rsidRDefault="00BE5E6C" w:rsidP="000344D9">
      <w:pPr>
        <w:pStyle w:val="BodyTextIndent"/>
        <w:ind w:left="0" w:firstLine="0"/>
        <w:rPr>
          <w:b w:val="0"/>
          <w:lang w:val="lv-LV"/>
        </w:rPr>
      </w:pPr>
    </w:p>
    <w:p w14:paraId="17765270" w14:textId="77777777" w:rsidR="000344D9" w:rsidRPr="00DD6113" w:rsidRDefault="000344D9" w:rsidP="000344D9">
      <w:pPr>
        <w:tabs>
          <w:tab w:val="clear" w:pos="567"/>
        </w:tabs>
        <w:spacing w:line="240" w:lineRule="auto"/>
        <w:rPr>
          <w:lang w:val="lv-LV"/>
        </w:rPr>
      </w:pPr>
    </w:p>
    <w:p w14:paraId="314541F8" w14:textId="77777777" w:rsidR="000344D9" w:rsidRDefault="000344D9" w:rsidP="000344D9">
      <w:pPr>
        <w:spacing w:line="240" w:lineRule="auto"/>
        <w:ind w:left="567" w:hanging="567"/>
        <w:rPr>
          <w:color w:val="000000"/>
          <w:lang w:val="lv-LV"/>
        </w:rPr>
      </w:pPr>
      <w:r w:rsidRPr="00E43C5E">
        <w:rPr>
          <w:b/>
          <w:color w:val="000000"/>
          <w:highlight w:val="lightGray"/>
          <w:lang w:val="lv-LV"/>
        </w:rPr>
        <w:t>5.</w:t>
      </w:r>
      <w:r>
        <w:rPr>
          <w:b/>
          <w:color w:val="000000"/>
          <w:lang w:val="lv-LV"/>
        </w:rPr>
        <w:tab/>
        <w:t>KONTRINDIKĀCIJAS</w:t>
      </w:r>
    </w:p>
    <w:p w14:paraId="4900922C" w14:textId="77777777" w:rsidR="000344D9" w:rsidRPr="003A7BB7" w:rsidRDefault="000344D9" w:rsidP="000344D9">
      <w:pPr>
        <w:tabs>
          <w:tab w:val="clear" w:pos="567"/>
        </w:tabs>
        <w:spacing w:line="240" w:lineRule="auto"/>
        <w:rPr>
          <w:lang w:val="lv-LV"/>
        </w:rPr>
      </w:pPr>
    </w:p>
    <w:p w14:paraId="35F47BF9" w14:textId="77777777" w:rsidR="000344D9" w:rsidRDefault="000344D9" w:rsidP="000344D9">
      <w:pPr>
        <w:tabs>
          <w:tab w:val="clear" w:pos="567"/>
        </w:tabs>
        <w:spacing w:line="240" w:lineRule="auto"/>
        <w:rPr>
          <w:lang w:val="lv-LV"/>
        </w:rPr>
      </w:pPr>
      <w:r>
        <w:rPr>
          <w:lang w:val="lv-LV"/>
        </w:rPr>
        <w:t xml:space="preserve">Tā kā nav veikti šo veterināro zāļu </w:t>
      </w:r>
      <w:r w:rsidR="009D5FDE">
        <w:rPr>
          <w:lang w:val="lv-LV"/>
        </w:rPr>
        <w:t xml:space="preserve">drošuma </w:t>
      </w:r>
      <w:r>
        <w:rPr>
          <w:lang w:val="lv-LV"/>
        </w:rPr>
        <w:t xml:space="preserve">pētījumi, nelietot kaķēniem līdz 8 nedēļu vecumam un/vai kaķēniem, kuri sver mazāk par </w:t>
      </w:r>
      <w:smartTag w:uri="urn:schemas-microsoft-com:office:smarttags" w:element="metricconverter">
        <w:smartTagPr>
          <w:attr w:name="ProductID" w:val="1 kg"/>
        </w:smartTagPr>
        <w:r>
          <w:rPr>
            <w:lang w:val="lv-LV"/>
          </w:rPr>
          <w:t>1 kg</w:t>
        </w:r>
      </w:smartTag>
      <w:r>
        <w:rPr>
          <w:lang w:val="lv-LV"/>
        </w:rPr>
        <w:t>.</w:t>
      </w:r>
    </w:p>
    <w:p w14:paraId="7F44DF10" w14:textId="77777777" w:rsidR="000344D9" w:rsidRDefault="000344D9" w:rsidP="000344D9">
      <w:pPr>
        <w:tabs>
          <w:tab w:val="clear" w:pos="567"/>
        </w:tabs>
        <w:spacing w:line="240" w:lineRule="auto"/>
        <w:rPr>
          <w:lang w:val="lv-LV"/>
        </w:rPr>
      </w:pPr>
      <w:r>
        <w:rPr>
          <w:lang w:val="lv-LV"/>
        </w:rPr>
        <w:t>Nelietot slimiem dzīvniekiem (sistēmiskas saslimšanas, drudzis u.c.) un dzīvniekiem atveseļošanās periodā.</w:t>
      </w:r>
    </w:p>
    <w:p w14:paraId="102E6054" w14:textId="77777777" w:rsidR="009D5FDE" w:rsidRDefault="000344D9" w:rsidP="009D5FDE">
      <w:pPr>
        <w:tabs>
          <w:tab w:val="clear" w:pos="567"/>
          <w:tab w:val="left" w:pos="720"/>
        </w:tabs>
        <w:spacing w:line="240" w:lineRule="auto"/>
        <w:rPr>
          <w:color w:val="000000"/>
          <w:szCs w:val="22"/>
          <w:lang w:val="lv-LV"/>
        </w:rPr>
      </w:pPr>
      <w:r>
        <w:rPr>
          <w:lang w:val="lv-LV"/>
        </w:rPr>
        <w:t xml:space="preserve">Nelietot trušiem, jo </w:t>
      </w:r>
      <w:r w:rsidR="009D5FDE" w:rsidRPr="00EC1747">
        <w:rPr>
          <w:color w:val="000000"/>
          <w:szCs w:val="22"/>
          <w:lang w:val="lv-LV"/>
        </w:rPr>
        <w:t xml:space="preserve">iespējamas nevēlamas reakcijas un </w:t>
      </w:r>
      <w:r w:rsidR="009D5FDE">
        <w:rPr>
          <w:color w:val="000000"/>
          <w:szCs w:val="22"/>
          <w:lang w:val="lv-LV"/>
        </w:rPr>
        <w:t>var iestāties nāve</w:t>
      </w:r>
      <w:r w:rsidR="009D5FDE" w:rsidRPr="00EC1747">
        <w:rPr>
          <w:color w:val="000000"/>
          <w:szCs w:val="22"/>
          <w:lang w:val="lv-LV"/>
        </w:rPr>
        <w:t>.</w:t>
      </w:r>
    </w:p>
    <w:p w14:paraId="5E321F33" w14:textId="77777777" w:rsidR="009D5FDE" w:rsidRPr="00EC1747" w:rsidRDefault="009D5FDE" w:rsidP="009D5FDE">
      <w:pPr>
        <w:tabs>
          <w:tab w:val="clear" w:pos="567"/>
        </w:tabs>
        <w:spacing w:line="240" w:lineRule="auto"/>
        <w:jc w:val="both"/>
        <w:rPr>
          <w:color w:val="000000"/>
          <w:szCs w:val="22"/>
          <w:lang w:val="lv-LV"/>
        </w:rPr>
      </w:pPr>
      <w:r w:rsidRPr="00EC1747">
        <w:rPr>
          <w:color w:val="000000"/>
          <w:szCs w:val="22"/>
          <w:lang w:val="lv-LV"/>
        </w:rPr>
        <w:t>Nelietot</w:t>
      </w:r>
      <w:r>
        <w:rPr>
          <w:color w:val="000000"/>
          <w:szCs w:val="22"/>
          <w:lang w:val="lv-LV"/>
        </w:rPr>
        <w:t xml:space="preserve"> gadījumos</w:t>
      </w:r>
      <w:r w:rsidRPr="00EC1747">
        <w:rPr>
          <w:color w:val="000000"/>
          <w:szCs w:val="22"/>
          <w:lang w:val="lv-LV"/>
        </w:rPr>
        <w:t xml:space="preserve">, ja konstatēta jutība pret aktīvo vielu vai pret kādu no </w:t>
      </w:r>
      <w:proofErr w:type="spellStart"/>
      <w:r>
        <w:rPr>
          <w:color w:val="000000"/>
          <w:szCs w:val="22"/>
          <w:lang w:val="lv-LV"/>
        </w:rPr>
        <w:t>palīg</w:t>
      </w:r>
      <w:r w:rsidRPr="00EC1747">
        <w:rPr>
          <w:color w:val="000000"/>
          <w:szCs w:val="22"/>
          <w:lang w:val="lv-LV"/>
        </w:rPr>
        <w:t>vielām</w:t>
      </w:r>
      <w:proofErr w:type="spellEnd"/>
      <w:r w:rsidRPr="00EC1747">
        <w:rPr>
          <w:color w:val="000000"/>
          <w:szCs w:val="22"/>
          <w:lang w:val="lv-LV"/>
        </w:rPr>
        <w:t>.</w:t>
      </w:r>
    </w:p>
    <w:p w14:paraId="43E3D991" w14:textId="77777777" w:rsidR="000344D9" w:rsidRDefault="000344D9" w:rsidP="000344D9">
      <w:pPr>
        <w:tabs>
          <w:tab w:val="clear" w:pos="567"/>
        </w:tabs>
        <w:spacing w:line="240" w:lineRule="auto"/>
        <w:rPr>
          <w:lang w:val="lv-LV"/>
        </w:rPr>
      </w:pPr>
    </w:p>
    <w:p w14:paraId="171E7B0D" w14:textId="77777777" w:rsidR="000344D9" w:rsidRPr="003A7BB7" w:rsidRDefault="000344D9" w:rsidP="000344D9">
      <w:pPr>
        <w:tabs>
          <w:tab w:val="clear" w:pos="567"/>
        </w:tabs>
        <w:spacing w:line="240" w:lineRule="auto"/>
        <w:rPr>
          <w:lang w:val="lv-LV"/>
        </w:rPr>
      </w:pPr>
    </w:p>
    <w:p w14:paraId="0763605E" w14:textId="77777777" w:rsidR="000344D9" w:rsidRDefault="000344D9" w:rsidP="000344D9">
      <w:pPr>
        <w:spacing w:line="240" w:lineRule="auto"/>
        <w:ind w:left="567" w:hanging="567"/>
        <w:rPr>
          <w:color w:val="000000"/>
          <w:lang w:val="lv-LV"/>
        </w:rPr>
      </w:pPr>
      <w:r w:rsidRPr="00E43C5E">
        <w:rPr>
          <w:b/>
          <w:color w:val="000000"/>
          <w:highlight w:val="lightGray"/>
          <w:lang w:val="lv-LV"/>
        </w:rPr>
        <w:t>6.</w:t>
      </w:r>
      <w:r>
        <w:rPr>
          <w:b/>
          <w:color w:val="000000"/>
          <w:lang w:val="lv-LV"/>
        </w:rPr>
        <w:tab/>
      </w:r>
      <w:r w:rsidR="00A31CE2" w:rsidRPr="002652D3">
        <w:rPr>
          <w:b/>
          <w:color w:val="000000"/>
          <w:lang w:val="lv-LV"/>
        </w:rPr>
        <w:t>IESPĒJAMĀS BLAKUSPARĀDĪBAS</w:t>
      </w:r>
    </w:p>
    <w:p w14:paraId="0A74A3EF" w14:textId="77777777" w:rsidR="000344D9" w:rsidRPr="003A7BB7" w:rsidRDefault="000344D9" w:rsidP="000344D9">
      <w:pPr>
        <w:tabs>
          <w:tab w:val="clear" w:pos="567"/>
        </w:tabs>
        <w:spacing w:line="240" w:lineRule="auto"/>
        <w:rPr>
          <w:lang w:val="lv-LV"/>
        </w:rPr>
      </w:pPr>
    </w:p>
    <w:p w14:paraId="37C1BAA0" w14:textId="77777777" w:rsidR="000344D9" w:rsidRPr="003C1B5B" w:rsidRDefault="000344D9" w:rsidP="000344D9">
      <w:pPr>
        <w:spacing w:line="240" w:lineRule="auto"/>
        <w:rPr>
          <w:lang w:val="lv-LV"/>
        </w:rPr>
      </w:pPr>
      <w:r w:rsidRPr="003C1B5B">
        <w:rPr>
          <w:lang w:val="lv-LV"/>
        </w:rPr>
        <w:t xml:space="preserve">Ja notikusi zāļu </w:t>
      </w:r>
      <w:r w:rsidR="005D1745">
        <w:rPr>
          <w:lang w:val="lv-LV"/>
        </w:rPr>
        <w:t>no</w:t>
      </w:r>
      <w:r w:rsidRPr="003C1B5B">
        <w:rPr>
          <w:lang w:val="lv-LV"/>
        </w:rPr>
        <w:t xml:space="preserve">laizīšana, var novērot </w:t>
      </w:r>
      <w:r w:rsidR="005D1745">
        <w:rPr>
          <w:lang w:val="lv-LV"/>
        </w:rPr>
        <w:t>neilgu pastiprinātu</w:t>
      </w:r>
      <w:r w:rsidR="005D1745" w:rsidRPr="003C1B5B">
        <w:rPr>
          <w:lang w:val="lv-LV"/>
        </w:rPr>
        <w:t xml:space="preserve"> </w:t>
      </w:r>
      <w:r w:rsidRPr="003C1B5B">
        <w:rPr>
          <w:lang w:val="lv-LV"/>
        </w:rPr>
        <w:t>siekalo</w:t>
      </w:r>
      <w:r>
        <w:rPr>
          <w:lang w:val="lv-LV"/>
        </w:rPr>
        <w:t xml:space="preserve">šanos, galvenokārt </w:t>
      </w:r>
      <w:proofErr w:type="spellStart"/>
      <w:r>
        <w:rPr>
          <w:lang w:val="lv-LV"/>
        </w:rPr>
        <w:t>pa</w:t>
      </w:r>
      <w:r w:rsidR="005D1745">
        <w:rPr>
          <w:lang w:val="lv-LV"/>
        </w:rPr>
        <w:t>līgvielu</w:t>
      </w:r>
      <w:proofErr w:type="spellEnd"/>
      <w:r w:rsidR="005D1745">
        <w:rPr>
          <w:lang w:val="lv-LV"/>
        </w:rPr>
        <w:t xml:space="preserve"> īpašību</w:t>
      </w:r>
      <w:r>
        <w:rPr>
          <w:lang w:val="lv-LV"/>
        </w:rPr>
        <w:t xml:space="preserve"> dēļ. </w:t>
      </w:r>
    </w:p>
    <w:p w14:paraId="1E216BD0" w14:textId="77777777" w:rsidR="000344D9" w:rsidRPr="000063A8" w:rsidRDefault="000344D9" w:rsidP="000344D9">
      <w:pPr>
        <w:tabs>
          <w:tab w:val="left" w:pos="720"/>
        </w:tabs>
        <w:jc w:val="both"/>
        <w:rPr>
          <w:noProof/>
          <w:lang w:val="lv-LV"/>
        </w:rPr>
      </w:pPr>
      <w:r w:rsidRPr="000063A8">
        <w:rPr>
          <w:noProof/>
          <w:lang w:val="lv-LV"/>
        </w:rPr>
        <w:t>Ļoti reti novērojamas atgriezeniskas reakcijas, pārejošas ādas reakcijas aplikācijas vietā (ādas krāsas izmaiņas, lokāla alopēcija, nieze, eritēma) un vispārēja nieze vai alopēcija. Ārkārtējos gadījumos novēro hipersalivāciju, depresiju, neiroloģiskus simptomus (hiperestēzija, depresija, nervu simptomi), vemšanu vai respiratoros simptomus.</w:t>
      </w:r>
    </w:p>
    <w:p w14:paraId="0331BC52" w14:textId="77777777" w:rsidR="005D1745" w:rsidRDefault="005D1745" w:rsidP="005D1745">
      <w:pPr>
        <w:tabs>
          <w:tab w:val="left" w:pos="720"/>
        </w:tabs>
        <w:jc w:val="both"/>
        <w:rPr>
          <w:noProof/>
          <w:lang w:val="lv-LV"/>
        </w:rPr>
      </w:pPr>
      <w:r>
        <w:rPr>
          <w:noProof/>
          <w:lang w:val="lv-LV"/>
        </w:rPr>
        <w:t>Nepārdozēt!</w:t>
      </w:r>
    </w:p>
    <w:p w14:paraId="26123A48" w14:textId="77777777" w:rsidR="00EE4C1A" w:rsidRDefault="00EE4C1A" w:rsidP="005D1745">
      <w:pPr>
        <w:tabs>
          <w:tab w:val="left" w:pos="720"/>
        </w:tabs>
        <w:jc w:val="both"/>
        <w:rPr>
          <w:noProof/>
          <w:lang w:val="lv-LV"/>
        </w:rPr>
      </w:pPr>
    </w:p>
    <w:p w14:paraId="2452A13F" w14:textId="77777777" w:rsidR="00EE4C1A" w:rsidRPr="002652D3" w:rsidRDefault="00EE4C1A" w:rsidP="00EE4C1A">
      <w:pPr>
        <w:tabs>
          <w:tab w:val="clear" w:pos="567"/>
        </w:tabs>
        <w:spacing w:line="240" w:lineRule="auto"/>
        <w:rPr>
          <w:lang w:val="lv-LV"/>
        </w:rPr>
      </w:pPr>
      <w:r w:rsidRPr="002652D3">
        <w:rPr>
          <w:lang w:val="lv-LV"/>
        </w:rPr>
        <w:t>Veterināro zāļu blakusparādību sastopamības biežums</w:t>
      </w:r>
      <w:r w:rsidRPr="005B4234">
        <w:rPr>
          <w:color w:val="FF0000"/>
          <w:lang w:val="lv-LV"/>
        </w:rPr>
        <w:t xml:space="preserve"> </w:t>
      </w:r>
      <w:r w:rsidRPr="00284316">
        <w:rPr>
          <w:lang w:val="lv-LV"/>
        </w:rPr>
        <w:t>norādīts</w:t>
      </w:r>
      <w:r w:rsidRPr="002652D3">
        <w:rPr>
          <w:lang w:val="lv-LV"/>
        </w:rPr>
        <w:t xml:space="preserve"> sekojošā secībā:</w:t>
      </w:r>
    </w:p>
    <w:p w14:paraId="1100A423" w14:textId="77777777" w:rsidR="00EE4C1A" w:rsidRPr="002652D3" w:rsidRDefault="00EE4C1A" w:rsidP="00EE4C1A">
      <w:pPr>
        <w:tabs>
          <w:tab w:val="clear" w:pos="567"/>
        </w:tabs>
        <w:spacing w:line="240" w:lineRule="auto"/>
        <w:rPr>
          <w:lang w:val="lv-LV"/>
        </w:rPr>
      </w:pPr>
      <w:r w:rsidRPr="002652D3">
        <w:rPr>
          <w:szCs w:val="22"/>
          <w:lang w:val="lv-LV"/>
        </w:rPr>
        <w:t>-</w:t>
      </w:r>
      <w:r>
        <w:rPr>
          <w:szCs w:val="22"/>
          <w:lang w:val="lv-LV"/>
        </w:rPr>
        <w:t xml:space="preserve"> </w:t>
      </w:r>
      <w:r w:rsidRPr="002652D3">
        <w:rPr>
          <w:lang w:val="lv-LV"/>
        </w:rPr>
        <w:t xml:space="preserve">ļoti bieži (vairāk nekā 1 no 10 </w:t>
      </w:r>
      <w:r>
        <w:rPr>
          <w:lang w:val="lv-LV"/>
        </w:rPr>
        <w:t xml:space="preserve">ārstētajiem </w:t>
      </w:r>
      <w:r w:rsidRPr="002652D3">
        <w:rPr>
          <w:lang w:val="lv-LV"/>
        </w:rPr>
        <w:t>dzīvniekiem novērota(-s) nevēlama(-s) blakusparādība(-s)</w:t>
      </w:r>
      <w:r>
        <w:rPr>
          <w:lang w:val="lv-LV"/>
        </w:rPr>
        <w:t>);</w:t>
      </w:r>
    </w:p>
    <w:p w14:paraId="60A599AC" w14:textId="77777777" w:rsidR="00EE4C1A" w:rsidRPr="002652D3" w:rsidRDefault="00EE4C1A" w:rsidP="00EE4C1A">
      <w:pPr>
        <w:tabs>
          <w:tab w:val="clear" w:pos="567"/>
        </w:tabs>
        <w:spacing w:line="240" w:lineRule="auto"/>
        <w:rPr>
          <w:lang w:val="lv-LV"/>
        </w:rPr>
      </w:pPr>
      <w:r w:rsidRPr="002652D3">
        <w:rPr>
          <w:lang w:val="lv-LV"/>
        </w:rPr>
        <w:t>-</w:t>
      </w:r>
      <w:r>
        <w:rPr>
          <w:lang w:val="lv-LV"/>
        </w:rPr>
        <w:t xml:space="preserve"> </w:t>
      </w:r>
      <w:r w:rsidRPr="002652D3">
        <w:rPr>
          <w:lang w:val="lv-LV"/>
        </w:rPr>
        <w:t xml:space="preserve">bieži (vairāk nekā 1, bet mazāk nekā 10 dzīvniekiem no 100 </w:t>
      </w:r>
      <w:r>
        <w:rPr>
          <w:lang w:val="lv-LV"/>
        </w:rPr>
        <w:t xml:space="preserve">ārstētajiem </w:t>
      </w:r>
      <w:r w:rsidRPr="002652D3">
        <w:rPr>
          <w:lang w:val="lv-LV"/>
        </w:rPr>
        <w:t>dzīvniekiem)</w:t>
      </w:r>
      <w:r>
        <w:rPr>
          <w:lang w:val="lv-LV"/>
        </w:rPr>
        <w:t>;</w:t>
      </w:r>
    </w:p>
    <w:p w14:paraId="4C0535D9" w14:textId="77777777" w:rsidR="00EE4C1A" w:rsidRPr="002652D3" w:rsidRDefault="00EE4C1A" w:rsidP="00EE4C1A">
      <w:pPr>
        <w:tabs>
          <w:tab w:val="clear" w:pos="567"/>
        </w:tabs>
        <w:spacing w:line="240" w:lineRule="auto"/>
        <w:rPr>
          <w:lang w:val="lv-LV"/>
        </w:rPr>
      </w:pPr>
      <w:r w:rsidRPr="002652D3">
        <w:rPr>
          <w:lang w:val="lv-LV"/>
        </w:rPr>
        <w:t>-</w:t>
      </w:r>
      <w:r>
        <w:rPr>
          <w:lang w:val="lv-LV"/>
        </w:rPr>
        <w:t xml:space="preserve"> </w:t>
      </w:r>
      <w:r w:rsidRPr="002652D3">
        <w:rPr>
          <w:lang w:val="lv-LV"/>
        </w:rPr>
        <w:t xml:space="preserve">retāk (vairāk nekā 1, bet mazāk nekā 10 dzīvniekiem no 1000 </w:t>
      </w:r>
      <w:r>
        <w:rPr>
          <w:lang w:val="lv-LV"/>
        </w:rPr>
        <w:t xml:space="preserve">ārstētajiem </w:t>
      </w:r>
      <w:r w:rsidRPr="002652D3">
        <w:rPr>
          <w:lang w:val="lv-LV"/>
        </w:rPr>
        <w:t>dzīvniekiem)</w:t>
      </w:r>
      <w:r>
        <w:rPr>
          <w:lang w:val="lv-LV"/>
        </w:rPr>
        <w:t>;</w:t>
      </w:r>
    </w:p>
    <w:p w14:paraId="7EEFA1EA" w14:textId="77777777" w:rsidR="00EE4C1A" w:rsidRPr="002652D3" w:rsidRDefault="00EE4C1A" w:rsidP="00EE4C1A">
      <w:pPr>
        <w:tabs>
          <w:tab w:val="clear" w:pos="567"/>
        </w:tabs>
        <w:spacing w:line="240" w:lineRule="auto"/>
        <w:rPr>
          <w:lang w:val="lv-LV"/>
        </w:rPr>
      </w:pPr>
      <w:r w:rsidRPr="002652D3">
        <w:rPr>
          <w:lang w:val="lv-LV"/>
        </w:rPr>
        <w:t>-</w:t>
      </w:r>
      <w:r>
        <w:rPr>
          <w:lang w:val="lv-LV"/>
        </w:rPr>
        <w:t xml:space="preserve"> </w:t>
      </w:r>
      <w:r w:rsidRPr="002652D3">
        <w:rPr>
          <w:lang w:val="lv-LV"/>
        </w:rPr>
        <w:t>reti (vairāk nekā 1, bet mazāk nekā 10 dzīvniekiem no 10000</w:t>
      </w:r>
      <w:r w:rsidRPr="00AA3C21">
        <w:rPr>
          <w:lang w:val="lv-LV"/>
        </w:rPr>
        <w:t xml:space="preserve"> </w:t>
      </w:r>
      <w:r>
        <w:rPr>
          <w:lang w:val="lv-LV"/>
        </w:rPr>
        <w:t>ārstētajiem</w:t>
      </w:r>
      <w:r w:rsidRPr="002652D3">
        <w:rPr>
          <w:lang w:val="lv-LV"/>
        </w:rPr>
        <w:t xml:space="preserve"> dzīvniekiem)</w:t>
      </w:r>
      <w:r>
        <w:rPr>
          <w:lang w:val="lv-LV"/>
        </w:rPr>
        <w:t>;</w:t>
      </w:r>
    </w:p>
    <w:p w14:paraId="4A239747" w14:textId="77777777" w:rsidR="00EE4C1A" w:rsidRPr="00487A9C" w:rsidRDefault="00EE4C1A" w:rsidP="00EE4C1A">
      <w:pPr>
        <w:tabs>
          <w:tab w:val="left" w:pos="720"/>
        </w:tabs>
        <w:jc w:val="both"/>
        <w:rPr>
          <w:i/>
          <w:noProof/>
          <w:lang w:val="lv-LV"/>
        </w:rPr>
      </w:pPr>
      <w:r w:rsidRPr="002652D3">
        <w:rPr>
          <w:lang w:val="lv-LV"/>
        </w:rPr>
        <w:t>-</w:t>
      </w:r>
      <w:r>
        <w:rPr>
          <w:lang w:val="lv-LV"/>
        </w:rPr>
        <w:t xml:space="preserve"> </w:t>
      </w:r>
      <w:r w:rsidRPr="002652D3">
        <w:rPr>
          <w:lang w:val="lv-LV"/>
        </w:rPr>
        <w:t xml:space="preserve">ļoti reti (mazāk nekā 1 dzīvniekam no 10000 </w:t>
      </w:r>
      <w:r>
        <w:rPr>
          <w:lang w:val="lv-LV"/>
        </w:rPr>
        <w:t xml:space="preserve">ārstētajiem </w:t>
      </w:r>
      <w:r w:rsidRPr="002652D3">
        <w:rPr>
          <w:lang w:val="lv-LV"/>
        </w:rPr>
        <w:t>dzīvniekiem, ieskaitot atsevišķus ziņojumus).</w:t>
      </w:r>
    </w:p>
    <w:p w14:paraId="526F4FA4" w14:textId="77777777" w:rsidR="000344D9" w:rsidRPr="00553C3F" w:rsidRDefault="000344D9" w:rsidP="000344D9">
      <w:pPr>
        <w:tabs>
          <w:tab w:val="clear" w:pos="567"/>
        </w:tabs>
        <w:spacing w:line="240" w:lineRule="auto"/>
        <w:ind w:right="-2"/>
        <w:rPr>
          <w:lang w:val="lv-LV"/>
        </w:rPr>
      </w:pPr>
    </w:p>
    <w:p w14:paraId="134F200C" w14:textId="77777777" w:rsidR="000344D9" w:rsidRDefault="000344D9" w:rsidP="000344D9">
      <w:pPr>
        <w:tabs>
          <w:tab w:val="clear" w:pos="567"/>
        </w:tabs>
        <w:spacing w:line="240" w:lineRule="auto"/>
        <w:rPr>
          <w:color w:val="000000"/>
          <w:lang w:val="lv-LV"/>
        </w:rPr>
      </w:pPr>
      <w:r>
        <w:rPr>
          <w:color w:val="000000"/>
          <w:lang w:val="lv-LV"/>
        </w:rPr>
        <w:t xml:space="preserve">Ja rodas nopietnas blakusparādības vai citas parādības, kas nav minētas šajā </w:t>
      </w:r>
      <w:r w:rsidR="005D1745">
        <w:rPr>
          <w:color w:val="000000"/>
          <w:lang w:val="lv-LV"/>
        </w:rPr>
        <w:t>lietošanas instrukcijā</w:t>
      </w:r>
      <w:r>
        <w:rPr>
          <w:color w:val="000000"/>
          <w:lang w:val="lv-LV"/>
        </w:rPr>
        <w:t>, lūdzu</w:t>
      </w:r>
      <w:r w:rsidR="000852A3">
        <w:rPr>
          <w:color w:val="000000"/>
          <w:lang w:val="lv-LV"/>
        </w:rPr>
        <w:t>,</w:t>
      </w:r>
      <w:r>
        <w:rPr>
          <w:color w:val="000000"/>
          <w:lang w:val="lv-LV"/>
        </w:rPr>
        <w:t xml:space="preserve"> informējiet par tām savu veterinārārstu.</w:t>
      </w:r>
    </w:p>
    <w:p w14:paraId="5D8D1B30" w14:textId="77777777" w:rsidR="00E8619C" w:rsidRDefault="00E8619C" w:rsidP="000344D9">
      <w:pPr>
        <w:tabs>
          <w:tab w:val="clear" w:pos="567"/>
        </w:tabs>
        <w:spacing w:line="240" w:lineRule="auto"/>
        <w:rPr>
          <w:color w:val="000000"/>
          <w:lang w:val="lv-LV"/>
        </w:rPr>
      </w:pPr>
    </w:p>
    <w:p w14:paraId="0958EE70" w14:textId="77777777" w:rsidR="000344D9" w:rsidRPr="00553C3F" w:rsidRDefault="000344D9" w:rsidP="000344D9">
      <w:pPr>
        <w:tabs>
          <w:tab w:val="clear" w:pos="567"/>
        </w:tabs>
        <w:spacing w:line="240" w:lineRule="auto"/>
        <w:rPr>
          <w:lang w:val="lv-LV"/>
        </w:rPr>
      </w:pPr>
    </w:p>
    <w:p w14:paraId="33BFE4AD" w14:textId="77777777" w:rsidR="000344D9" w:rsidRDefault="000344D9" w:rsidP="000344D9">
      <w:pPr>
        <w:spacing w:line="240" w:lineRule="auto"/>
        <w:ind w:left="567" w:hanging="567"/>
        <w:rPr>
          <w:color w:val="000000"/>
          <w:lang w:val="lv-LV"/>
        </w:rPr>
      </w:pPr>
      <w:r w:rsidRPr="00E43C5E">
        <w:rPr>
          <w:b/>
          <w:color w:val="000000"/>
          <w:highlight w:val="lightGray"/>
          <w:lang w:val="lv-LV"/>
        </w:rPr>
        <w:t>7.</w:t>
      </w:r>
      <w:r>
        <w:rPr>
          <w:b/>
          <w:color w:val="000000"/>
          <w:lang w:val="lv-LV"/>
        </w:rPr>
        <w:tab/>
        <w:t>MĒRĶA SUGAS</w:t>
      </w:r>
    </w:p>
    <w:p w14:paraId="63B49E35" w14:textId="77777777" w:rsidR="000344D9" w:rsidRPr="000344D9" w:rsidRDefault="000344D9" w:rsidP="000344D9">
      <w:pPr>
        <w:tabs>
          <w:tab w:val="clear" w:pos="567"/>
        </w:tabs>
        <w:spacing w:line="240" w:lineRule="auto"/>
        <w:rPr>
          <w:lang w:val="lv-LV"/>
        </w:rPr>
      </w:pPr>
    </w:p>
    <w:p w14:paraId="23263D88" w14:textId="77777777" w:rsidR="000344D9" w:rsidRPr="000344D9" w:rsidRDefault="000344D9" w:rsidP="000344D9">
      <w:pPr>
        <w:tabs>
          <w:tab w:val="clear" w:pos="567"/>
        </w:tabs>
        <w:spacing w:line="240" w:lineRule="auto"/>
        <w:rPr>
          <w:lang w:val="lv-LV"/>
        </w:rPr>
      </w:pPr>
      <w:r w:rsidRPr="000344D9">
        <w:rPr>
          <w:lang w:val="lv-LV"/>
        </w:rPr>
        <w:t>Kaķi.</w:t>
      </w:r>
    </w:p>
    <w:p w14:paraId="0D1361ED" w14:textId="77777777" w:rsidR="000344D9" w:rsidRDefault="000344D9" w:rsidP="000344D9">
      <w:pPr>
        <w:tabs>
          <w:tab w:val="clear" w:pos="567"/>
        </w:tabs>
        <w:spacing w:line="240" w:lineRule="auto"/>
        <w:rPr>
          <w:lang w:val="lv-LV"/>
        </w:rPr>
      </w:pPr>
    </w:p>
    <w:p w14:paraId="3BA07A91" w14:textId="77777777" w:rsidR="00E8619C" w:rsidRPr="000344D9" w:rsidRDefault="00E8619C" w:rsidP="000344D9">
      <w:pPr>
        <w:tabs>
          <w:tab w:val="clear" w:pos="567"/>
        </w:tabs>
        <w:spacing w:line="240" w:lineRule="auto"/>
        <w:rPr>
          <w:lang w:val="lv-LV"/>
        </w:rPr>
      </w:pPr>
    </w:p>
    <w:p w14:paraId="168AF2BB" w14:textId="77777777" w:rsidR="000344D9" w:rsidRPr="003A7BB7" w:rsidRDefault="000344D9" w:rsidP="000344D9">
      <w:pPr>
        <w:spacing w:line="240" w:lineRule="auto"/>
        <w:ind w:left="567" w:hanging="567"/>
        <w:rPr>
          <w:color w:val="000000"/>
          <w:lang w:val="lv-LV"/>
        </w:rPr>
      </w:pPr>
      <w:r w:rsidRPr="00E43C5E">
        <w:rPr>
          <w:b/>
          <w:color w:val="000000"/>
          <w:highlight w:val="lightGray"/>
          <w:lang w:val="lv-LV"/>
        </w:rPr>
        <w:t>8.</w:t>
      </w:r>
      <w:r>
        <w:rPr>
          <w:b/>
          <w:color w:val="000000"/>
          <w:lang w:val="lv-LV"/>
        </w:rPr>
        <w:tab/>
        <w:t xml:space="preserve">DEVAS ATKARĪBĀ NO DZĪVNIEKU SUGAS, LIETOŠANAS VEIDA UN </w:t>
      </w:r>
      <w:r w:rsidR="00A31CE2">
        <w:rPr>
          <w:b/>
          <w:color w:val="000000"/>
          <w:lang w:val="lv-LV"/>
        </w:rPr>
        <w:t>METODES</w:t>
      </w:r>
    </w:p>
    <w:p w14:paraId="6B8EB28B" w14:textId="77777777" w:rsidR="000344D9" w:rsidRPr="000344D9" w:rsidRDefault="000344D9" w:rsidP="000344D9">
      <w:pPr>
        <w:tabs>
          <w:tab w:val="clear" w:pos="567"/>
        </w:tabs>
        <w:spacing w:line="240" w:lineRule="auto"/>
        <w:rPr>
          <w:iCs/>
          <w:lang w:val="lv-LV"/>
        </w:rPr>
      </w:pPr>
    </w:p>
    <w:p w14:paraId="5C646AB1" w14:textId="77777777" w:rsidR="00E8619C" w:rsidRPr="003278EA" w:rsidRDefault="00E8619C" w:rsidP="00E8619C">
      <w:pPr>
        <w:pStyle w:val="Heading5"/>
        <w:jc w:val="left"/>
        <w:rPr>
          <w:b w:val="0"/>
          <w:szCs w:val="22"/>
          <w:lang w:val="lv-LV"/>
        </w:rPr>
      </w:pPr>
      <w:r w:rsidRPr="003278EA">
        <w:rPr>
          <w:b w:val="0"/>
          <w:szCs w:val="22"/>
          <w:lang w:val="lv-LV"/>
        </w:rPr>
        <w:t>Lietošanas veids: uzpilināšanai uz ādas</w:t>
      </w:r>
    </w:p>
    <w:p w14:paraId="135DED3B" w14:textId="77777777" w:rsidR="00E8619C" w:rsidRPr="003278EA" w:rsidRDefault="00E8619C" w:rsidP="00E8619C">
      <w:pPr>
        <w:tabs>
          <w:tab w:val="clear" w:pos="567"/>
          <w:tab w:val="left" w:pos="426"/>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r w:rsidRPr="003278EA">
        <w:rPr>
          <w:spacing w:val="-3"/>
          <w:szCs w:val="22"/>
          <w:u w:val="single"/>
          <w:lang w:val="lv-LV"/>
        </w:rPr>
        <w:t>Deva:</w:t>
      </w:r>
      <w:r w:rsidRPr="003278EA">
        <w:rPr>
          <w:spacing w:val="-3"/>
          <w:szCs w:val="22"/>
          <w:lang w:val="lv-LV"/>
        </w:rPr>
        <w:t xml:space="preserve"> lietot vienu 0,5 ml pipeti uz muguras starp lāpstiņām. </w:t>
      </w:r>
    </w:p>
    <w:p w14:paraId="1562BD9D" w14:textId="77777777" w:rsidR="00E8619C" w:rsidRPr="003278EA" w:rsidRDefault="00E8619C" w:rsidP="00E8619C">
      <w:pPr>
        <w:jc w:val="both"/>
        <w:rPr>
          <w:lang w:val="lv-LV"/>
        </w:rPr>
      </w:pPr>
    </w:p>
    <w:p w14:paraId="0810E6F6" w14:textId="77777777" w:rsidR="00E8619C" w:rsidRPr="00CE6409" w:rsidRDefault="00E8619C" w:rsidP="00E8619C">
      <w:pPr>
        <w:rPr>
          <w:szCs w:val="22"/>
          <w:u w:val="single"/>
          <w:lang w:val="lv-LV"/>
        </w:rPr>
      </w:pPr>
      <w:r w:rsidRPr="00CE6409">
        <w:rPr>
          <w:lang w:val="lv-LV"/>
        </w:rPr>
        <w:t>Lietot ne biežāk kā ik pēc 4 nedēļām.</w:t>
      </w:r>
    </w:p>
    <w:p w14:paraId="0B792451" w14:textId="77777777" w:rsidR="00E8619C" w:rsidRPr="00CE6409" w:rsidRDefault="00E8619C" w:rsidP="00E8619C">
      <w:pPr>
        <w:tabs>
          <w:tab w:val="left" w:pos="720"/>
        </w:tabs>
        <w:jc w:val="both"/>
        <w:rPr>
          <w:bCs/>
          <w:iCs/>
          <w:lang w:val="lv-LV"/>
        </w:rPr>
      </w:pPr>
      <w:r>
        <w:rPr>
          <w:bCs/>
          <w:iCs/>
          <w:lang w:val="lv-LV"/>
        </w:rPr>
        <w:t xml:space="preserve">Uzmanīties, lai novērstu pārlieku apmatojuma salipšanu aplikācijas vietā, vienā vietā aplicējot pārāk daudz šķidruma, jo tas izraisīs apmatojuma salipšanu aplikācijas vietā. </w:t>
      </w:r>
      <w:r w:rsidRPr="00CE6409">
        <w:rPr>
          <w:bCs/>
          <w:iCs/>
          <w:lang w:val="lv-LV"/>
        </w:rPr>
        <w:t>Tomēr, ja tas notiek, salipums izzudīs 24 stundu laikā pēc aplikācijas.</w:t>
      </w:r>
    </w:p>
    <w:p w14:paraId="4172ECB3" w14:textId="77777777" w:rsidR="00E8619C" w:rsidRPr="00CE6409" w:rsidRDefault="00E8619C" w:rsidP="00E8619C">
      <w:pPr>
        <w:tabs>
          <w:tab w:val="clear" w:pos="567"/>
        </w:tabs>
        <w:spacing w:line="240" w:lineRule="auto"/>
        <w:rPr>
          <w:iCs/>
          <w:lang w:val="lv-LV"/>
        </w:rPr>
      </w:pPr>
    </w:p>
    <w:p w14:paraId="70EF6E7C" w14:textId="77777777" w:rsidR="000344D9" w:rsidRPr="00CE6409" w:rsidRDefault="000344D9" w:rsidP="000344D9">
      <w:pPr>
        <w:tabs>
          <w:tab w:val="clear" w:pos="567"/>
        </w:tabs>
        <w:spacing w:line="240" w:lineRule="auto"/>
        <w:rPr>
          <w:iCs/>
          <w:lang w:val="lv-LV"/>
        </w:rPr>
      </w:pPr>
    </w:p>
    <w:p w14:paraId="2C6E749F" w14:textId="77777777" w:rsidR="000344D9" w:rsidRDefault="000344D9" w:rsidP="000344D9">
      <w:pPr>
        <w:spacing w:line="240" w:lineRule="auto"/>
        <w:ind w:left="567" w:hanging="567"/>
        <w:rPr>
          <w:color w:val="000000"/>
          <w:lang w:val="lv-LV"/>
        </w:rPr>
      </w:pPr>
      <w:r w:rsidRPr="00E43C5E">
        <w:rPr>
          <w:b/>
          <w:color w:val="000000"/>
          <w:highlight w:val="lightGray"/>
          <w:lang w:val="lv-LV"/>
        </w:rPr>
        <w:t>9.</w:t>
      </w:r>
      <w:r>
        <w:rPr>
          <w:b/>
          <w:color w:val="000000"/>
          <w:lang w:val="lv-LV"/>
        </w:rPr>
        <w:tab/>
        <w:t xml:space="preserve">IETEIKUMI PAREIZAI LIETOŠANAI </w:t>
      </w:r>
    </w:p>
    <w:p w14:paraId="247CCF0E" w14:textId="77777777" w:rsidR="000344D9" w:rsidRPr="00CE6409" w:rsidRDefault="000344D9" w:rsidP="000344D9">
      <w:pPr>
        <w:tabs>
          <w:tab w:val="clear" w:pos="567"/>
        </w:tabs>
        <w:spacing w:line="240" w:lineRule="auto"/>
        <w:ind w:left="567" w:hanging="567"/>
        <w:rPr>
          <w:szCs w:val="22"/>
          <w:u w:val="single"/>
          <w:lang w:val="lv-LV"/>
        </w:rPr>
      </w:pPr>
    </w:p>
    <w:p w14:paraId="63201703" w14:textId="77777777" w:rsidR="000344D9" w:rsidRPr="00CE6409" w:rsidRDefault="000344D9" w:rsidP="00E43C5E">
      <w:pPr>
        <w:tabs>
          <w:tab w:val="clear" w:pos="567"/>
        </w:tabs>
        <w:spacing w:line="240" w:lineRule="auto"/>
        <w:ind w:left="567" w:hanging="567"/>
        <w:jc w:val="both"/>
        <w:rPr>
          <w:lang w:val="lv-LV"/>
        </w:rPr>
      </w:pPr>
      <w:r w:rsidRPr="00CE6409">
        <w:rPr>
          <w:lang w:val="lv-LV"/>
        </w:rPr>
        <w:t xml:space="preserve">Pipeti turēt vertikāli, pa iezīmēto līniju nolauzt pipetes galu. Pašķirt dzīvnieka </w:t>
      </w:r>
    </w:p>
    <w:p w14:paraId="611FC081" w14:textId="77777777" w:rsidR="000344D9" w:rsidRPr="00CE6409" w:rsidRDefault="000344D9" w:rsidP="00E43C5E">
      <w:pPr>
        <w:tabs>
          <w:tab w:val="clear" w:pos="567"/>
        </w:tabs>
        <w:spacing w:line="240" w:lineRule="auto"/>
        <w:ind w:left="567" w:hanging="567"/>
        <w:jc w:val="both"/>
        <w:rPr>
          <w:lang w:val="lv-LV"/>
        </w:rPr>
      </w:pPr>
      <w:r w:rsidRPr="00CE6409">
        <w:rPr>
          <w:lang w:val="lv-LV"/>
        </w:rPr>
        <w:t xml:space="preserve">apmatojumu uz </w:t>
      </w:r>
      <w:r w:rsidR="002B1C19" w:rsidRPr="00CE6409">
        <w:rPr>
          <w:lang w:val="lv-LV"/>
        </w:rPr>
        <w:t xml:space="preserve">skausta </w:t>
      </w:r>
      <w:r w:rsidRPr="00CE6409">
        <w:rPr>
          <w:lang w:val="lv-LV"/>
        </w:rPr>
        <w:t xml:space="preserve">pamatnes starp lāpstiņām, līdz redzama āda. Pipetes galu novietot uz ādas un </w:t>
      </w:r>
    </w:p>
    <w:p w14:paraId="1A28FCB7" w14:textId="77777777" w:rsidR="000344D9" w:rsidRPr="00CE6409" w:rsidRDefault="000344D9" w:rsidP="00E43C5E">
      <w:pPr>
        <w:tabs>
          <w:tab w:val="clear" w:pos="567"/>
        </w:tabs>
        <w:spacing w:line="240" w:lineRule="auto"/>
        <w:ind w:left="567" w:hanging="567"/>
        <w:jc w:val="both"/>
        <w:rPr>
          <w:lang w:val="lv-LV"/>
        </w:rPr>
      </w:pPr>
      <w:r w:rsidRPr="00CE6409">
        <w:rPr>
          <w:lang w:val="lv-LV"/>
        </w:rPr>
        <w:t xml:space="preserve">iztukšot tās saturu divās vietās, vairākas reizes saspiežot. </w:t>
      </w:r>
    </w:p>
    <w:p w14:paraId="3173C8E1" w14:textId="77777777" w:rsidR="00E8619C" w:rsidRPr="00CE6409" w:rsidRDefault="00E8619C" w:rsidP="00E43C5E">
      <w:pPr>
        <w:tabs>
          <w:tab w:val="clear" w:pos="567"/>
        </w:tabs>
        <w:spacing w:line="240" w:lineRule="auto"/>
        <w:ind w:left="567" w:hanging="567"/>
        <w:jc w:val="both"/>
        <w:rPr>
          <w:lang w:val="lv-LV"/>
        </w:rPr>
      </w:pPr>
    </w:p>
    <w:p w14:paraId="41EE35C2" w14:textId="77777777" w:rsidR="000344D9" w:rsidRPr="00CE6409" w:rsidRDefault="000344D9" w:rsidP="000344D9">
      <w:pPr>
        <w:tabs>
          <w:tab w:val="clear" w:pos="567"/>
        </w:tabs>
        <w:spacing w:line="240" w:lineRule="auto"/>
        <w:rPr>
          <w:lang w:val="lv-LV"/>
        </w:rPr>
      </w:pPr>
    </w:p>
    <w:p w14:paraId="6A911B08" w14:textId="77777777" w:rsidR="000344D9" w:rsidRDefault="000344D9" w:rsidP="000344D9">
      <w:pPr>
        <w:spacing w:line="240" w:lineRule="auto"/>
        <w:ind w:left="567" w:hanging="567"/>
        <w:rPr>
          <w:color w:val="000000"/>
          <w:lang w:val="lv-LV"/>
        </w:rPr>
      </w:pPr>
      <w:r w:rsidRPr="00E43C5E">
        <w:rPr>
          <w:b/>
          <w:color w:val="000000"/>
          <w:highlight w:val="lightGray"/>
          <w:lang w:val="lv-LV"/>
        </w:rPr>
        <w:t>10.</w:t>
      </w:r>
      <w:r>
        <w:rPr>
          <w:b/>
          <w:color w:val="000000"/>
          <w:lang w:val="lv-LV"/>
        </w:rPr>
        <w:tab/>
        <w:t>IERPBEŽOJUMU PERIODS(</w:t>
      </w:r>
      <w:r w:rsidR="00A31CE2">
        <w:rPr>
          <w:b/>
          <w:color w:val="000000"/>
          <w:lang w:val="lv-LV"/>
        </w:rPr>
        <w:t>-</w:t>
      </w:r>
      <w:r>
        <w:rPr>
          <w:b/>
          <w:color w:val="000000"/>
          <w:lang w:val="lv-LV"/>
        </w:rPr>
        <w:t>I) DZĪVNIEKU PRODUKCIJAS IZMANTOŠANĀ</w:t>
      </w:r>
    </w:p>
    <w:p w14:paraId="5BC6EDA7" w14:textId="77777777" w:rsidR="000344D9" w:rsidRPr="00CE6409" w:rsidRDefault="000344D9" w:rsidP="000344D9">
      <w:pPr>
        <w:tabs>
          <w:tab w:val="clear" w:pos="567"/>
        </w:tabs>
        <w:spacing w:line="240" w:lineRule="auto"/>
        <w:rPr>
          <w:iCs/>
          <w:lang w:val="lv-LV"/>
        </w:rPr>
      </w:pPr>
    </w:p>
    <w:p w14:paraId="79980126" w14:textId="77777777" w:rsidR="000344D9" w:rsidRDefault="000344D9" w:rsidP="000344D9">
      <w:pPr>
        <w:tabs>
          <w:tab w:val="clear" w:pos="567"/>
        </w:tabs>
        <w:spacing w:line="240" w:lineRule="auto"/>
        <w:rPr>
          <w:color w:val="000000"/>
          <w:lang w:val="lv-LV"/>
        </w:rPr>
      </w:pPr>
      <w:r>
        <w:rPr>
          <w:color w:val="000000"/>
          <w:lang w:val="lv-LV"/>
        </w:rPr>
        <w:t xml:space="preserve">Nav </w:t>
      </w:r>
      <w:r w:rsidR="00A31CE2">
        <w:rPr>
          <w:color w:val="000000"/>
          <w:lang w:val="lv-LV"/>
        </w:rPr>
        <w:t>piemērojams</w:t>
      </w:r>
      <w:r>
        <w:rPr>
          <w:color w:val="000000"/>
          <w:lang w:val="lv-LV"/>
        </w:rPr>
        <w:t>.</w:t>
      </w:r>
    </w:p>
    <w:p w14:paraId="5770F4B5" w14:textId="77777777" w:rsidR="000344D9" w:rsidRDefault="000344D9" w:rsidP="000344D9">
      <w:pPr>
        <w:tabs>
          <w:tab w:val="clear" w:pos="567"/>
        </w:tabs>
        <w:spacing w:line="240" w:lineRule="auto"/>
        <w:rPr>
          <w:iCs/>
          <w:lang w:val="lv-LV"/>
        </w:rPr>
      </w:pPr>
    </w:p>
    <w:p w14:paraId="23689ECB" w14:textId="77777777" w:rsidR="00E8619C" w:rsidRPr="003A7BB7" w:rsidRDefault="00E8619C" w:rsidP="000344D9">
      <w:pPr>
        <w:tabs>
          <w:tab w:val="clear" w:pos="567"/>
        </w:tabs>
        <w:spacing w:line="240" w:lineRule="auto"/>
        <w:rPr>
          <w:iCs/>
          <w:lang w:val="lv-LV"/>
        </w:rPr>
      </w:pPr>
    </w:p>
    <w:p w14:paraId="7FA09FD1" w14:textId="77777777" w:rsidR="000344D9" w:rsidRDefault="000344D9" w:rsidP="000344D9">
      <w:pPr>
        <w:spacing w:line="240" w:lineRule="auto"/>
        <w:ind w:left="567" w:hanging="567"/>
        <w:rPr>
          <w:color w:val="000000"/>
          <w:lang w:val="lv-LV"/>
        </w:rPr>
      </w:pPr>
      <w:r w:rsidRPr="00E43C5E">
        <w:rPr>
          <w:b/>
          <w:color w:val="000000"/>
          <w:highlight w:val="lightGray"/>
          <w:lang w:val="lv-LV"/>
        </w:rPr>
        <w:t>11.</w:t>
      </w:r>
      <w:r>
        <w:rPr>
          <w:b/>
          <w:color w:val="000000"/>
          <w:lang w:val="lv-LV"/>
        </w:rPr>
        <w:tab/>
        <w:t>ĪPAŠI UZGL</w:t>
      </w:r>
      <w:r>
        <w:rPr>
          <w:b/>
          <w:caps/>
          <w:color w:val="000000"/>
          <w:lang w:val="lv-LV"/>
        </w:rPr>
        <w:t xml:space="preserve">abāšanaS </w:t>
      </w:r>
      <w:r>
        <w:rPr>
          <w:b/>
          <w:color w:val="000000"/>
          <w:lang w:val="lv-LV"/>
        </w:rPr>
        <w:t>NORĀDĪJUMI</w:t>
      </w:r>
    </w:p>
    <w:p w14:paraId="50201F78" w14:textId="77777777" w:rsidR="000344D9" w:rsidRPr="003A7BB7" w:rsidRDefault="000344D9" w:rsidP="000344D9">
      <w:pPr>
        <w:numPr>
          <w:ilvl w:val="12"/>
          <w:numId w:val="0"/>
        </w:numPr>
        <w:ind w:right="-2"/>
        <w:rPr>
          <w:noProof/>
          <w:lang w:val="lv-LV"/>
        </w:rPr>
      </w:pPr>
    </w:p>
    <w:p w14:paraId="77F3F164" w14:textId="77777777" w:rsidR="00CE6409" w:rsidRPr="00DD18DD" w:rsidRDefault="00CE6409" w:rsidP="00CE6409">
      <w:pPr>
        <w:spacing w:line="240" w:lineRule="auto"/>
        <w:rPr>
          <w:noProof/>
          <w:szCs w:val="22"/>
          <w:lang w:val="lv-LV"/>
        </w:rPr>
      </w:pPr>
      <w:r w:rsidRPr="00DD18DD">
        <w:rPr>
          <w:noProof/>
          <w:szCs w:val="22"/>
          <w:lang w:val="lv-LV"/>
        </w:rPr>
        <w:t>Glabāt sausā vietā.</w:t>
      </w:r>
    </w:p>
    <w:p w14:paraId="64808C3A" w14:textId="77777777" w:rsidR="00CE6409" w:rsidRPr="00DD18DD" w:rsidRDefault="00CE6409" w:rsidP="00CE6409">
      <w:pPr>
        <w:tabs>
          <w:tab w:val="clear" w:pos="567"/>
        </w:tabs>
        <w:spacing w:line="240" w:lineRule="auto"/>
        <w:ind w:left="567" w:hanging="567"/>
        <w:rPr>
          <w:noProof/>
          <w:szCs w:val="22"/>
          <w:lang w:val="lv-LV"/>
        </w:rPr>
      </w:pPr>
      <w:r w:rsidRPr="00DD18DD">
        <w:rPr>
          <w:noProof/>
          <w:szCs w:val="22"/>
          <w:lang w:val="lv-LV"/>
        </w:rPr>
        <w:t>Uzglabāt oriģinālā iepakojumā.</w:t>
      </w:r>
      <w:r w:rsidRPr="00DD18DD">
        <w:rPr>
          <w:noProof/>
          <w:color w:val="0000FF"/>
          <w:szCs w:val="22"/>
          <w:lang w:val="lv-LV"/>
        </w:rPr>
        <w:t xml:space="preserve"> </w:t>
      </w:r>
    </w:p>
    <w:p w14:paraId="49357591" w14:textId="0C4342A2" w:rsidR="00E8619C" w:rsidRPr="007A69FC" w:rsidRDefault="00B64663" w:rsidP="00E8619C">
      <w:pPr>
        <w:tabs>
          <w:tab w:val="clear" w:pos="567"/>
        </w:tabs>
        <w:spacing w:line="240" w:lineRule="auto"/>
        <w:rPr>
          <w:noProof/>
          <w:lang w:val="lv-LV"/>
        </w:rPr>
      </w:pPr>
      <w:r>
        <w:rPr>
          <w:noProof/>
          <w:lang w:val="lv-LV"/>
        </w:rPr>
        <w:t>U</w:t>
      </w:r>
      <w:r w:rsidR="00E8619C">
        <w:rPr>
          <w:noProof/>
          <w:lang w:val="lv-LV"/>
        </w:rPr>
        <w:t xml:space="preserve">zglabāt temperatūrā </w:t>
      </w:r>
      <w:r>
        <w:rPr>
          <w:noProof/>
          <w:lang w:val="lv-LV"/>
        </w:rPr>
        <w:t xml:space="preserve">līdz </w:t>
      </w:r>
      <w:r w:rsidR="004214E9">
        <w:rPr>
          <w:noProof/>
          <w:lang w:val="lv-LV"/>
        </w:rPr>
        <w:t>25</w:t>
      </w:r>
      <w:r w:rsidR="00E8619C">
        <w:rPr>
          <w:noProof/>
          <w:lang w:val="lv-LV"/>
        </w:rPr>
        <w:sym w:font="Symbol" w:char="F0B0"/>
      </w:r>
      <w:r w:rsidR="00E8619C">
        <w:rPr>
          <w:noProof/>
          <w:lang w:val="lv-LV"/>
        </w:rPr>
        <w:t>C.</w:t>
      </w:r>
    </w:p>
    <w:p w14:paraId="22EC131F" w14:textId="77777777" w:rsidR="000344D9" w:rsidRDefault="000344D9" w:rsidP="000344D9">
      <w:pPr>
        <w:numPr>
          <w:ilvl w:val="12"/>
          <w:numId w:val="0"/>
        </w:numPr>
        <w:tabs>
          <w:tab w:val="clear" w:pos="567"/>
        </w:tabs>
        <w:spacing w:line="240" w:lineRule="auto"/>
        <w:ind w:right="-2"/>
        <w:rPr>
          <w:noProof/>
          <w:lang w:val="lv-LV"/>
        </w:rPr>
      </w:pPr>
      <w:r>
        <w:rPr>
          <w:noProof/>
          <w:lang w:val="lv-LV"/>
        </w:rPr>
        <w:t xml:space="preserve">Uzglabāt bērniem neredzamā </w:t>
      </w:r>
      <w:r w:rsidR="00F4496C">
        <w:rPr>
          <w:noProof/>
          <w:lang w:val="lv-LV"/>
        </w:rPr>
        <w:t xml:space="preserve">un nepieejamā </w:t>
      </w:r>
      <w:r>
        <w:rPr>
          <w:noProof/>
          <w:lang w:val="lv-LV"/>
        </w:rPr>
        <w:t>vietā</w:t>
      </w:r>
      <w:r w:rsidR="00A31CE2">
        <w:rPr>
          <w:noProof/>
          <w:lang w:val="lv-LV"/>
        </w:rPr>
        <w:t>.</w:t>
      </w:r>
    </w:p>
    <w:p w14:paraId="55A63EC3" w14:textId="77777777" w:rsidR="00A31CE2" w:rsidRDefault="00A31CE2" w:rsidP="000344D9">
      <w:pPr>
        <w:tabs>
          <w:tab w:val="clear" w:pos="567"/>
        </w:tabs>
        <w:spacing w:line="240" w:lineRule="auto"/>
        <w:rPr>
          <w:color w:val="000000"/>
          <w:lang w:val="lv-LV"/>
        </w:rPr>
      </w:pPr>
      <w:r w:rsidRPr="002652D3">
        <w:rPr>
          <w:color w:val="000000"/>
          <w:lang w:val="lv-LV"/>
        </w:rPr>
        <w:t>Nelietot šīs veterinārās zāles, ja beidzies derīguma termiņš, k</w:t>
      </w:r>
      <w:r>
        <w:rPr>
          <w:color w:val="000000"/>
          <w:lang w:val="lv-LV"/>
        </w:rPr>
        <w:t>as</w:t>
      </w:r>
      <w:r w:rsidRPr="002652D3">
        <w:rPr>
          <w:color w:val="000000"/>
          <w:lang w:val="lv-LV"/>
        </w:rPr>
        <w:t xml:space="preserve"> norādīts </w:t>
      </w:r>
      <w:r>
        <w:rPr>
          <w:color w:val="000000"/>
          <w:lang w:val="lv-LV"/>
        </w:rPr>
        <w:t>uz iepakojuma</w:t>
      </w:r>
      <w:r w:rsidR="00973472">
        <w:rPr>
          <w:color w:val="000000"/>
          <w:lang w:val="lv-LV"/>
        </w:rPr>
        <w:t xml:space="preserve"> pēc EXP</w:t>
      </w:r>
      <w:r>
        <w:rPr>
          <w:color w:val="000000"/>
          <w:lang w:val="lv-LV"/>
        </w:rPr>
        <w:t>.</w:t>
      </w:r>
    </w:p>
    <w:p w14:paraId="65C2A903" w14:textId="77777777" w:rsidR="00E8619C" w:rsidRDefault="00E8619C" w:rsidP="000344D9">
      <w:pPr>
        <w:tabs>
          <w:tab w:val="clear" w:pos="567"/>
        </w:tabs>
        <w:spacing w:line="240" w:lineRule="auto"/>
        <w:rPr>
          <w:lang w:val="lv-LV"/>
        </w:rPr>
      </w:pPr>
    </w:p>
    <w:p w14:paraId="77DAC0B0" w14:textId="77777777" w:rsidR="00E8619C" w:rsidRPr="00553C3F" w:rsidRDefault="00E8619C" w:rsidP="000344D9">
      <w:pPr>
        <w:tabs>
          <w:tab w:val="clear" w:pos="567"/>
        </w:tabs>
        <w:spacing w:line="240" w:lineRule="auto"/>
        <w:rPr>
          <w:lang w:val="lv-LV"/>
        </w:rPr>
      </w:pPr>
    </w:p>
    <w:p w14:paraId="1E1F0FA8" w14:textId="77777777" w:rsidR="000344D9" w:rsidRDefault="000344D9" w:rsidP="000344D9">
      <w:pPr>
        <w:spacing w:line="240" w:lineRule="auto"/>
        <w:ind w:left="567" w:hanging="567"/>
        <w:rPr>
          <w:b/>
          <w:color w:val="000000"/>
          <w:lang w:val="lv-LV"/>
        </w:rPr>
      </w:pPr>
      <w:r w:rsidRPr="00E43C5E">
        <w:rPr>
          <w:b/>
          <w:color w:val="000000"/>
          <w:highlight w:val="lightGray"/>
          <w:lang w:val="lv-LV"/>
        </w:rPr>
        <w:t>12.</w:t>
      </w:r>
      <w:r>
        <w:rPr>
          <w:b/>
          <w:color w:val="000000"/>
          <w:lang w:val="lv-LV"/>
        </w:rPr>
        <w:tab/>
        <w:t>ĪPAŠI BRĪDINĀJUMI</w:t>
      </w:r>
    </w:p>
    <w:p w14:paraId="28A87347" w14:textId="77777777" w:rsidR="000344D9" w:rsidRDefault="000344D9" w:rsidP="000344D9">
      <w:pPr>
        <w:tabs>
          <w:tab w:val="clear" w:pos="567"/>
        </w:tabs>
        <w:spacing w:line="240" w:lineRule="auto"/>
        <w:rPr>
          <w:lang w:val="lv-LV"/>
        </w:rPr>
      </w:pPr>
    </w:p>
    <w:p w14:paraId="615B3D10" w14:textId="77777777" w:rsidR="00A31CE2" w:rsidRDefault="00A31CE2" w:rsidP="00E43C5E">
      <w:pPr>
        <w:tabs>
          <w:tab w:val="clear" w:pos="567"/>
        </w:tabs>
        <w:spacing w:line="240" w:lineRule="auto"/>
        <w:jc w:val="both"/>
        <w:rPr>
          <w:szCs w:val="22"/>
          <w:u w:val="single"/>
          <w:lang w:val="lv-LV"/>
        </w:rPr>
      </w:pPr>
      <w:r w:rsidRPr="002652D3">
        <w:rPr>
          <w:szCs w:val="22"/>
          <w:u w:val="single"/>
          <w:lang w:val="lv-LV"/>
        </w:rPr>
        <w:t>Īpaši brīdinājumi katrai dzīvnieku sugai:</w:t>
      </w:r>
    </w:p>
    <w:p w14:paraId="04427997" w14:textId="77777777" w:rsidR="00D95FE8" w:rsidRPr="0042691C" w:rsidRDefault="00D95FE8" w:rsidP="00706C00">
      <w:pPr>
        <w:tabs>
          <w:tab w:val="left" w:pos="720"/>
        </w:tabs>
        <w:jc w:val="both"/>
        <w:rPr>
          <w:noProof/>
          <w:lang w:val="lv-LV"/>
        </w:rPr>
      </w:pPr>
      <w:r w:rsidRPr="0042691C">
        <w:rPr>
          <w:lang w:val="lv-LV"/>
        </w:rPr>
        <w:t>Izvairīties no zāļu nokļūšanas dzīvnieka acī</w:t>
      </w:r>
      <w:r>
        <w:rPr>
          <w:lang w:val="lv-LV"/>
        </w:rPr>
        <w:t>s</w:t>
      </w:r>
      <w:r w:rsidRPr="0042691C">
        <w:rPr>
          <w:lang w:val="lv-LV"/>
        </w:rPr>
        <w:t>.</w:t>
      </w:r>
    </w:p>
    <w:p w14:paraId="053F431E" w14:textId="77777777" w:rsidR="00D95FE8" w:rsidRDefault="00D95FE8" w:rsidP="00E43C5E">
      <w:pPr>
        <w:tabs>
          <w:tab w:val="clear" w:pos="567"/>
        </w:tabs>
        <w:spacing w:line="240" w:lineRule="auto"/>
        <w:jc w:val="both"/>
        <w:rPr>
          <w:szCs w:val="22"/>
          <w:u w:val="single"/>
          <w:lang w:val="lv-LV"/>
        </w:rPr>
      </w:pPr>
    </w:p>
    <w:p w14:paraId="66FE7E48" w14:textId="77777777" w:rsidR="00A31CE2" w:rsidRDefault="00A31CE2" w:rsidP="00E43C5E">
      <w:pPr>
        <w:tabs>
          <w:tab w:val="clear" w:pos="567"/>
        </w:tabs>
        <w:spacing w:line="240" w:lineRule="auto"/>
        <w:jc w:val="both"/>
        <w:rPr>
          <w:szCs w:val="22"/>
          <w:lang w:val="lv-LV"/>
        </w:rPr>
      </w:pPr>
      <w:r>
        <w:rPr>
          <w:color w:val="000000"/>
          <w:szCs w:val="22"/>
          <w:u w:val="single"/>
          <w:lang w:val="lv-LV" w:eastAsia="lv-LV"/>
        </w:rPr>
        <w:t>Īpaši piesardzības pasākumi, lietojot dzīvniekiem</w:t>
      </w:r>
      <w:r w:rsidRPr="002652D3">
        <w:rPr>
          <w:szCs w:val="22"/>
          <w:lang w:val="lv-LV"/>
        </w:rPr>
        <w:t>:</w:t>
      </w:r>
    </w:p>
    <w:p w14:paraId="4C3F8CB0" w14:textId="77777777" w:rsidR="00D95FE8" w:rsidRDefault="00D95FE8" w:rsidP="00E43C5E">
      <w:pPr>
        <w:tabs>
          <w:tab w:val="clear" w:pos="567"/>
          <w:tab w:val="left" w:pos="720"/>
        </w:tabs>
        <w:spacing w:line="240" w:lineRule="auto"/>
        <w:jc w:val="both"/>
        <w:rPr>
          <w:lang w:val="lv-LV"/>
        </w:rPr>
      </w:pPr>
      <w:r w:rsidRPr="00E22B59">
        <w:rPr>
          <w:lang w:val="lv-LV"/>
        </w:rPr>
        <w:t xml:space="preserve">Ir svarīgi pārliecināties, ka zāles tiek lietotas vietā, kur dzīvnieki tās nevar nolaizīt, un nodrošināt, lai pēc apstrādes dzīvnieki viens otru nelaizītu. </w:t>
      </w:r>
    </w:p>
    <w:p w14:paraId="3D05116E" w14:textId="77777777" w:rsidR="00D95FE8" w:rsidRPr="00E43C5E" w:rsidRDefault="00D95FE8" w:rsidP="00E43C5E">
      <w:pPr>
        <w:tabs>
          <w:tab w:val="left" w:pos="720"/>
        </w:tabs>
        <w:jc w:val="both"/>
        <w:rPr>
          <w:noProof/>
          <w:lang w:val="lv-LV"/>
        </w:rPr>
      </w:pPr>
      <w:r>
        <w:rPr>
          <w:noProof/>
          <w:lang w:val="lv-LV"/>
        </w:rPr>
        <w:t>Nav pieejami da</w:t>
      </w:r>
      <w:r w:rsidR="001D31A1">
        <w:rPr>
          <w:noProof/>
          <w:lang w:val="lv-LV"/>
        </w:rPr>
        <w:t xml:space="preserve">ti par mazgāšanas un šampūnu </w:t>
      </w:r>
      <w:r>
        <w:rPr>
          <w:noProof/>
          <w:lang w:val="lv-LV"/>
        </w:rPr>
        <w:t xml:space="preserve">lietošanas ietekmi uz zāļu iedarbīgumu. Tomēr ir zināmi dati par par suņiem, kurus nav ieteicams mazgāt ar šampūnu 2 dienas pēc zāļu aplikācijas, tādēļ ieteicams izvairīties no kaķu mazgāšanas vai saslapināšanās ar ūdeni 2 dienas pēc zāļu uzpilināšanas. </w:t>
      </w:r>
    </w:p>
    <w:p w14:paraId="067A8C78" w14:textId="77777777" w:rsidR="00D95FE8" w:rsidRDefault="00D95FE8" w:rsidP="00706C00">
      <w:pPr>
        <w:jc w:val="both"/>
        <w:rPr>
          <w:color w:val="000000"/>
          <w:lang w:val="lv-LV"/>
        </w:rPr>
      </w:pPr>
      <w:r>
        <w:rPr>
          <w:color w:val="000000"/>
          <w:lang w:val="lv-LV"/>
        </w:rPr>
        <w:t>Pēc zāļu uzpilināšanas var novērot atsevišķu ērču pieķeršanos. Tomēr infekciju pārnēsāšanas risks ir pilnībā izslēgts, jo ērces tiek nogalinātas pirms pilnīgas piesūkšanās.</w:t>
      </w:r>
    </w:p>
    <w:p w14:paraId="266B9377" w14:textId="77777777" w:rsidR="00D95FE8" w:rsidRPr="00F12AE3" w:rsidRDefault="00D95FE8">
      <w:pPr>
        <w:jc w:val="both"/>
        <w:rPr>
          <w:color w:val="000000"/>
          <w:szCs w:val="22"/>
          <w:lang w:val="lv-LV"/>
        </w:rPr>
      </w:pPr>
      <w:r w:rsidRPr="00E22B59">
        <w:rPr>
          <w:lang w:val="lv-LV"/>
        </w:rPr>
        <w:t>Blusas no mājdzīvniekiem bieži iemitinās dzīvnieka grozā, guļvietā un regulārās uzturēšanās vietās, piemēram, paklājos un mēbelēs, kas masveida invāzijas gadījumā un kontroles pasākumu sākumā apstrādājamas ar piemērotu insekticīdu un regulāri jātīra ar putekļu sūcēju.</w:t>
      </w:r>
      <w:r w:rsidRPr="00F12AE3">
        <w:rPr>
          <w:color w:val="000000"/>
          <w:szCs w:val="22"/>
          <w:lang w:val="lv-LV"/>
        </w:rPr>
        <w:t xml:space="preserve">  </w:t>
      </w:r>
    </w:p>
    <w:p w14:paraId="0804F4BB" w14:textId="77777777" w:rsidR="00D95FE8" w:rsidRDefault="00D95FE8" w:rsidP="00E43C5E">
      <w:pPr>
        <w:tabs>
          <w:tab w:val="clear" w:pos="567"/>
        </w:tabs>
        <w:spacing w:line="240" w:lineRule="auto"/>
        <w:jc w:val="both"/>
        <w:rPr>
          <w:szCs w:val="22"/>
          <w:lang w:val="lv-LV"/>
        </w:rPr>
      </w:pPr>
    </w:p>
    <w:p w14:paraId="412D5BC3" w14:textId="77777777" w:rsidR="00A31CE2" w:rsidRDefault="00A31CE2" w:rsidP="00E43C5E">
      <w:pPr>
        <w:tabs>
          <w:tab w:val="clear" w:pos="567"/>
        </w:tabs>
        <w:spacing w:line="240" w:lineRule="auto"/>
        <w:jc w:val="both"/>
        <w:rPr>
          <w:szCs w:val="22"/>
          <w:lang w:val="lv-LV"/>
        </w:rPr>
      </w:pPr>
      <w:r w:rsidRPr="00E27493">
        <w:rPr>
          <w:szCs w:val="22"/>
          <w:u w:val="single"/>
          <w:lang w:val="lv-LV"/>
        </w:rPr>
        <w:t>Īpaši p</w:t>
      </w:r>
      <w:r>
        <w:rPr>
          <w:color w:val="000000"/>
          <w:szCs w:val="22"/>
          <w:u w:val="single"/>
          <w:lang w:val="lv-LV" w:eastAsia="lv-LV"/>
        </w:rPr>
        <w:t>iesardzības pasākumi, kas jāievēro personai, kura lieto veterinārās zāles dzīvnieku ārstēšanai</w:t>
      </w:r>
      <w:r w:rsidRPr="002652D3">
        <w:rPr>
          <w:szCs w:val="22"/>
          <w:lang w:val="lv-LV"/>
        </w:rPr>
        <w:t>:</w:t>
      </w:r>
    </w:p>
    <w:p w14:paraId="042619AA" w14:textId="77777777" w:rsidR="00D95FE8" w:rsidRDefault="00D95FE8" w:rsidP="00E43C5E">
      <w:pPr>
        <w:tabs>
          <w:tab w:val="clear" w:pos="567"/>
          <w:tab w:val="left" w:pos="720"/>
        </w:tabs>
        <w:spacing w:line="240" w:lineRule="auto"/>
        <w:jc w:val="both"/>
        <w:rPr>
          <w:color w:val="000000"/>
          <w:lang w:val="lv-LV"/>
        </w:rPr>
      </w:pPr>
      <w:r>
        <w:rPr>
          <w:color w:val="000000"/>
          <w:lang w:val="lv-LV"/>
        </w:rPr>
        <w:t>Šīs zāles var izraisīt gļotādu un acu kairinājumu. Tādēļ jāizvairās no saskares ar mutes gļotādu un acīm.</w:t>
      </w:r>
    </w:p>
    <w:p w14:paraId="44B34FB8" w14:textId="77777777" w:rsidR="00D95FE8" w:rsidRPr="00E43C5E" w:rsidRDefault="00D95FE8" w:rsidP="00E43C5E">
      <w:pPr>
        <w:tabs>
          <w:tab w:val="clear" w:pos="567"/>
          <w:tab w:val="left" w:pos="720"/>
        </w:tabs>
        <w:spacing w:line="240" w:lineRule="auto"/>
        <w:jc w:val="both"/>
        <w:rPr>
          <w:bCs/>
          <w:lang w:val="lv-LV"/>
        </w:rPr>
      </w:pPr>
      <w:r>
        <w:rPr>
          <w:color w:val="000000"/>
          <w:lang w:val="lv-LV"/>
        </w:rPr>
        <w:t xml:space="preserve">Personām ar pastiprinātu jutību pret insekticīdiem vai spirtu, vajadzētu izvairīties no saskares ar </w:t>
      </w:r>
      <w:r w:rsidR="000A659F" w:rsidRPr="00E43C5E">
        <w:rPr>
          <w:bCs/>
          <w:lang w:val="lv-LV"/>
        </w:rPr>
        <w:t>šīm z</w:t>
      </w:r>
      <w:r w:rsidR="000A659F">
        <w:rPr>
          <w:bCs/>
          <w:lang w:val="lv-LV"/>
        </w:rPr>
        <w:t>ālēm</w:t>
      </w:r>
      <w:r w:rsidRPr="00E43C5E">
        <w:rPr>
          <w:bCs/>
          <w:lang w:val="lv-LV"/>
        </w:rPr>
        <w:t xml:space="preserve">. </w:t>
      </w:r>
      <w:r w:rsidRPr="0042691C">
        <w:rPr>
          <w:bCs/>
          <w:lang w:val="lv-LV"/>
        </w:rPr>
        <w:t>Nepieļaut zāļu nonākšanu uz ādas, ja tas ir noticis, mazgāt rokas ar ziepēm un ūdeni.</w:t>
      </w:r>
    </w:p>
    <w:p w14:paraId="2E063231" w14:textId="77777777" w:rsidR="00D95FE8" w:rsidRPr="00E43C5E" w:rsidRDefault="00D95FE8" w:rsidP="00E43C5E">
      <w:pPr>
        <w:tabs>
          <w:tab w:val="clear" w:pos="567"/>
          <w:tab w:val="left" w:pos="720"/>
        </w:tabs>
        <w:spacing w:line="240" w:lineRule="auto"/>
        <w:jc w:val="both"/>
        <w:rPr>
          <w:bCs/>
          <w:lang w:val="lv-LV"/>
        </w:rPr>
      </w:pPr>
      <w:r w:rsidRPr="00E43C5E">
        <w:rPr>
          <w:bCs/>
          <w:lang w:val="lv-LV"/>
        </w:rPr>
        <w:t>Ja notikusi zāļu nejauša iekļūšana acīs, nekavējoties skalot ar lielu daudzumu ūdens.</w:t>
      </w:r>
    </w:p>
    <w:p w14:paraId="3EC04E4E" w14:textId="77777777" w:rsidR="00D95FE8" w:rsidRPr="00E43C5E" w:rsidRDefault="00D95FE8" w:rsidP="00E43C5E">
      <w:pPr>
        <w:tabs>
          <w:tab w:val="clear" w:pos="567"/>
          <w:tab w:val="left" w:pos="720"/>
        </w:tabs>
        <w:spacing w:line="240" w:lineRule="auto"/>
        <w:jc w:val="both"/>
        <w:rPr>
          <w:bCs/>
          <w:lang w:val="lv-LV"/>
        </w:rPr>
      </w:pPr>
      <w:r w:rsidRPr="00E43C5E">
        <w:rPr>
          <w:bCs/>
          <w:lang w:val="lv-LV"/>
        </w:rPr>
        <w:t xml:space="preserve">Pēc zāļu lietošanas mazgāt rokas.  </w:t>
      </w:r>
    </w:p>
    <w:p w14:paraId="7288CB44" w14:textId="77777777" w:rsidR="00D95FE8" w:rsidRDefault="00D95FE8" w:rsidP="00706C00">
      <w:pPr>
        <w:tabs>
          <w:tab w:val="left" w:pos="720"/>
        </w:tabs>
        <w:jc w:val="both"/>
        <w:rPr>
          <w:lang w:val="lv-LV"/>
        </w:rPr>
      </w:pPr>
      <w:r w:rsidRPr="00E22B59">
        <w:rPr>
          <w:lang w:val="lv-LV"/>
        </w:rPr>
        <w:t>Apstrā</w:t>
      </w:r>
      <w:r w:rsidRPr="004202E8">
        <w:rPr>
          <w:lang w:val="lv-LV"/>
        </w:rPr>
        <w:t>dāto</w:t>
      </w:r>
      <w:r w:rsidRPr="00E22B59">
        <w:rPr>
          <w:lang w:val="lv-LV"/>
        </w:rPr>
        <w:t>s dzīvniekus nedrīkst glaudīt</w:t>
      </w:r>
      <w:r>
        <w:rPr>
          <w:lang w:val="lv-LV"/>
        </w:rPr>
        <w:t>,</w:t>
      </w:r>
      <w:r w:rsidRPr="00E22B59">
        <w:rPr>
          <w:lang w:val="lv-LV"/>
        </w:rPr>
        <w:t xml:space="preserve"> līdz aplikācijas vieta ir izžuvusi, un bērniem nedrīkst ļaut rotaļāties ar tikko apstrādātiem dzīvniekiem. Tāpēc ieteicams dzīvniekus ārstēt nevis pa dienu, bet agri vakarā un nesen apstrādātiem dzīvniekiem neļaut gulēt pie saimniekiem, īpaši bērniem.</w:t>
      </w:r>
      <w:r>
        <w:rPr>
          <w:lang w:val="lv-LV"/>
        </w:rPr>
        <w:t xml:space="preserve"> </w:t>
      </w:r>
    </w:p>
    <w:p w14:paraId="04EAF41B" w14:textId="77777777" w:rsidR="00D95FE8" w:rsidRPr="00E43C5E" w:rsidRDefault="00D95FE8" w:rsidP="00706C00">
      <w:pPr>
        <w:tabs>
          <w:tab w:val="left" w:pos="720"/>
        </w:tabs>
        <w:jc w:val="both"/>
        <w:rPr>
          <w:noProof/>
          <w:lang w:val="lv-LV"/>
        </w:rPr>
      </w:pPr>
      <w:r w:rsidRPr="00E43C5E">
        <w:rPr>
          <w:noProof/>
          <w:lang w:val="lv-LV"/>
        </w:rPr>
        <w:t>Apstrādes laikā nesmēķēt, nedzert un neēst.</w:t>
      </w:r>
    </w:p>
    <w:p w14:paraId="44A361C9" w14:textId="77777777" w:rsidR="00D95FE8" w:rsidRDefault="00D95FE8" w:rsidP="00E43C5E">
      <w:pPr>
        <w:tabs>
          <w:tab w:val="clear" w:pos="567"/>
        </w:tabs>
        <w:spacing w:line="240" w:lineRule="auto"/>
        <w:jc w:val="both"/>
        <w:rPr>
          <w:szCs w:val="22"/>
          <w:lang w:val="lv-LV"/>
        </w:rPr>
      </w:pPr>
    </w:p>
    <w:p w14:paraId="4AEB3BC7" w14:textId="77777777" w:rsidR="00A31CE2" w:rsidRDefault="00A31CE2" w:rsidP="00E43C5E">
      <w:pPr>
        <w:tabs>
          <w:tab w:val="clear" w:pos="567"/>
        </w:tabs>
        <w:spacing w:line="240" w:lineRule="auto"/>
        <w:jc w:val="both"/>
        <w:rPr>
          <w:szCs w:val="22"/>
          <w:u w:val="single"/>
          <w:lang w:val="lv-LV"/>
        </w:rPr>
      </w:pPr>
      <w:r w:rsidRPr="0042691C">
        <w:rPr>
          <w:szCs w:val="22"/>
          <w:u w:val="single"/>
          <w:lang w:val="lv-LV"/>
        </w:rPr>
        <w:t>Grūsnība un laktācija:</w:t>
      </w:r>
    </w:p>
    <w:p w14:paraId="3D612061" w14:textId="77777777" w:rsidR="00D95FE8" w:rsidRPr="00E43C5E" w:rsidRDefault="00D95FE8" w:rsidP="00E43C5E">
      <w:pPr>
        <w:tabs>
          <w:tab w:val="clear" w:pos="567"/>
        </w:tabs>
        <w:spacing w:line="240" w:lineRule="auto"/>
        <w:jc w:val="both"/>
        <w:rPr>
          <w:bCs/>
          <w:lang w:val="lv-LV"/>
        </w:rPr>
      </w:pPr>
      <w:r w:rsidRPr="00E43C5E">
        <w:rPr>
          <w:bCs/>
          <w:lang w:val="lv-LV"/>
        </w:rPr>
        <w:t>Drīkst lietot grūsnības un laktācijas laikā.</w:t>
      </w:r>
    </w:p>
    <w:p w14:paraId="5223EFF8" w14:textId="77777777" w:rsidR="00D95FE8" w:rsidRDefault="00D95FE8" w:rsidP="00E43C5E">
      <w:pPr>
        <w:tabs>
          <w:tab w:val="clear" w:pos="567"/>
        </w:tabs>
        <w:spacing w:line="240" w:lineRule="auto"/>
        <w:jc w:val="both"/>
        <w:rPr>
          <w:szCs w:val="22"/>
          <w:u w:val="single"/>
          <w:lang w:val="lv-LV"/>
        </w:rPr>
      </w:pPr>
    </w:p>
    <w:p w14:paraId="47B9E8EA" w14:textId="77777777" w:rsidR="00A31CE2" w:rsidRDefault="00A31CE2" w:rsidP="00E43C5E">
      <w:pPr>
        <w:tabs>
          <w:tab w:val="clear" w:pos="567"/>
        </w:tabs>
        <w:spacing w:line="240" w:lineRule="auto"/>
        <w:jc w:val="both"/>
        <w:rPr>
          <w:szCs w:val="22"/>
          <w:lang w:val="lv-LV"/>
        </w:rPr>
      </w:pPr>
      <w:r w:rsidRPr="002652D3">
        <w:rPr>
          <w:szCs w:val="22"/>
          <w:u w:val="single"/>
          <w:lang w:val="lv-LV"/>
        </w:rPr>
        <w:t xml:space="preserve">Pārdozēšana (simptomi, rīcība ārkārtas situācijā, </w:t>
      </w:r>
      <w:proofErr w:type="spellStart"/>
      <w:r w:rsidRPr="002652D3">
        <w:rPr>
          <w:szCs w:val="22"/>
          <w:u w:val="single"/>
          <w:lang w:val="lv-LV"/>
        </w:rPr>
        <w:t>antidoti</w:t>
      </w:r>
      <w:proofErr w:type="spellEnd"/>
      <w:r w:rsidRPr="002652D3">
        <w:rPr>
          <w:szCs w:val="22"/>
          <w:u w:val="single"/>
          <w:lang w:val="lv-LV"/>
        </w:rPr>
        <w:t>)</w:t>
      </w:r>
      <w:r w:rsidRPr="002652D3">
        <w:rPr>
          <w:szCs w:val="22"/>
          <w:lang w:val="lv-LV"/>
        </w:rPr>
        <w:t>:</w:t>
      </w:r>
    </w:p>
    <w:p w14:paraId="42294175" w14:textId="77777777" w:rsidR="00D95FE8" w:rsidRDefault="00D95FE8" w:rsidP="00E43C5E">
      <w:pPr>
        <w:tabs>
          <w:tab w:val="clear" w:pos="567"/>
          <w:tab w:val="left" w:pos="720"/>
        </w:tabs>
        <w:spacing w:line="240" w:lineRule="auto"/>
        <w:jc w:val="both"/>
        <w:rPr>
          <w:lang w:val="lv-LV"/>
        </w:rPr>
      </w:pPr>
      <w:r>
        <w:rPr>
          <w:lang w:val="lv-LV"/>
        </w:rPr>
        <w:t xml:space="preserve">Netika novērotas nevēlamas blakusparādības kaķiem un 8 nedēļas veciem kaķēniem, kā arī kaķiem, kuri sver mazāk par </w:t>
      </w:r>
      <w:smartTag w:uri="urn:schemas-microsoft-com:office:smarttags" w:element="metricconverter">
        <w:smartTagPr>
          <w:attr w:name="ProductID" w:val="1 kg"/>
        </w:smartTagPr>
        <w:r>
          <w:rPr>
            <w:lang w:val="lv-LV"/>
          </w:rPr>
          <w:t>1 kg</w:t>
        </w:r>
      </w:smartTag>
      <w:r>
        <w:rPr>
          <w:lang w:val="lv-LV"/>
        </w:rPr>
        <w:t xml:space="preserve">, lietojot vienu reizi mēnesī pieckārtīgā ieteicamā devā 6 mēnešus pēc kārtas. </w:t>
      </w:r>
    </w:p>
    <w:p w14:paraId="43C10749" w14:textId="77777777" w:rsidR="00D95FE8" w:rsidRDefault="00D95FE8" w:rsidP="00706C00">
      <w:pPr>
        <w:tabs>
          <w:tab w:val="left" w:pos="720"/>
        </w:tabs>
        <w:jc w:val="both"/>
        <w:rPr>
          <w:bCs/>
          <w:iCs/>
          <w:lang w:val="lv-LV"/>
        </w:rPr>
      </w:pPr>
      <w:r>
        <w:rPr>
          <w:bCs/>
          <w:iCs/>
          <w:lang w:val="lv-LV"/>
        </w:rPr>
        <w:t>Nevēlamu reakciju risks (skatīt punktu</w:t>
      </w:r>
      <w:r w:rsidR="00623EB8">
        <w:rPr>
          <w:bCs/>
          <w:iCs/>
          <w:lang w:val="lv-LV"/>
        </w:rPr>
        <w:t xml:space="preserve"> “Iespējamās blakusparādības”</w:t>
      </w:r>
      <w:r>
        <w:rPr>
          <w:bCs/>
          <w:iCs/>
          <w:lang w:val="lv-LV"/>
        </w:rPr>
        <w:t>) dažkārt var iestāties, pārdozējot zāles. Pēc aplikācijas var būt novērojama nieze.</w:t>
      </w:r>
    </w:p>
    <w:p w14:paraId="5F4156EE" w14:textId="77777777" w:rsidR="00D95FE8" w:rsidRPr="00B02F98" w:rsidRDefault="00D95FE8" w:rsidP="000344D9">
      <w:pPr>
        <w:tabs>
          <w:tab w:val="clear" w:pos="567"/>
        </w:tabs>
        <w:spacing w:line="240" w:lineRule="auto"/>
        <w:rPr>
          <w:szCs w:val="22"/>
          <w:lang w:val="lv-LV"/>
        </w:rPr>
      </w:pPr>
    </w:p>
    <w:p w14:paraId="68B0D960" w14:textId="77777777" w:rsidR="000344D9" w:rsidRPr="00E43C5E" w:rsidRDefault="000344D9" w:rsidP="00E43C5E">
      <w:pPr>
        <w:tabs>
          <w:tab w:val="left" w:pos="426"/>
          <w:tab w:val="left" w:pos="1475"/>
          <w:tab w:val="left" w:pos="2042"/>
          <w:tab w:val="left" w:pos="3969"/>
          <w:tab w:val="left" w:pos="5103"/>
          <w:tab w:val="left" w:pos="6520"/>
          <w:tab w:val="left" w:pos="7257"/>
          <w:tab w:val="right" w:pos="9071"/>
        </w:tabs>
        <w:suppressAutoHyphens/>
        <w:jc w:val="both"/>
        <w:rPr>
          <w:lang w:val="lv-LV"/>
        </w:rPr>
      </w:pPr>
    </w:p>
    <w:p w14:paraId="63902DCF" w14:textId="77777777" w:rsidR="000344D9" w:rsidRDefault="000344D9" w:rsidP="000344D9">
      <w:pPr>
        <w:spacing w:line="240" w:lineRule="auto"/>
        <w:ind w:left="567" w:hanging="567"/>
        <w:rPr>
          <w:b/>
          <w:color w:val="000000"/>
          <w:lang w:val="lv-LV"/>
        </w:rPr>
      </w:pPr>
      <w:r w:rsidRPr="00E43C5E">
        <w:rPr>
          <w:b/>
          <w:color w:val="000000"/>
          <w:highlight w:val="lightGray"/>
          <w:lang w:val="lv-LV"/>
        </w:rPr>
        <w:t>13.</w:t>
      </w:r>
      <w:r>
        <w:rPr>
          <w:b/>
          <w:color w:val="000000"/>
          <w:lang w:val="lv-LV"/>
        </w:rPr>
        <w:tab/>
      </w:r>
      <w:r w:rsidR="00A31CE2" w:rsidRPr="002652D3">
        <w:rPr>
          <w:b/>
          <w:caps/>
          <w:color w:val="000000"/>
          <w:lang w:val="lv-LV"/>
        </w:rPr>
        <w:t>ĪPAŠI norādījumi neizlietot</w:t>
      </w:r>
      <w:r w:rsidR="00A31CE2">
        <w:rPr>
          <w:b/>
          <w:caps/>
          <w:color w:val="000000"/>
          <w:lang w:val="lv-LV"/>
        </w:rPr>
        <w:t>U</w:t>
      </w:r>
      <w:r w:rsidR="00A31CE2" w:rsidRPr="002652D3">
        <w:rPr>
          <w:b/>
          <w:caps/>
          <w:color w:val="000000"/>
          <w:lang w:val="lv-LV"/>
        </w:rPr>
        <w:t xml:space="preserve"> VETERINĀRO ZĀĻU vai to atkritumU IZNĪCINĀŠANAI</w:t>
      </w:r>
    </w:p>
    <w:p w14:paraId="2D3A5AA8" w14:textId="77777777" w:rsidR="000344D9" w:rsidRPr="00FC117A" w:rsidRDefault="000344D9" w:rsidP="000344D9">
      <w:pPr>
        <w:spacing w:line="240" w:lineRule="auto"/>
        <w:ind w:left="567" w:hanging="567"/>
        <w:rPr>
          <w:lang w:val="lv-LV"/>
        </w:rPr>
      </w:pPr>
    </w:p>
    <w:p w14:paraId="32B4AD8F" w14:textId="77777777" w:rsidR="000344D9" w:rsidRDefault="000344D9" w:rsidP="000344D9">
      <w:pPr>
        <w:tabs>
          <w:tab w:val="clear" w:pos="567"/>
        </w:tabs>
        <w:spacing w:line="240" w:lineRule="auto"/>
        <w:ind w:right="-318"/>
        <w:rPr>
          <w:color w:val="000000"/>
          <w:lang w:val="lv-LV"/>
        </w:rPr>
      </w:pPr>
      <w:proofErr w:type="spellStart"/>
      <w:r>
        <w:rPr>
          <w:color w:val="000000"/>
          <w:lang w:val="lv-LV"/>
        </w:rPr>
        <w:t>Fipronils</w:t>
      </w:r>
      <w:proofErr w:type="spellEnd"/>
      <w:r>
        <w:rPr>
          <w:color w:val="000000"/>
          <w:lang w:val="lv-LV"/>
        </w:rPr>
        <w:t xml:space="preserve"> nedrīkst nonākt ūdenstilpēs, jo tas var apdraudēt zivis un citus ūdenī dzīvojošus organismus.</w:t>
      </w:r>
    </w:p>
    <w:p w14:paraId="58730836" w14:textId="77777777" w:rsidR="002B1C19" w:rsidRDefault="002B1C19" w:rsidP="002B1C19">
      <w:pPr>
        <w:tabs>
          <w:tab w:val="clear" w:pos="567"/>
          <w:tab w:val="left" w:pos="720"/>
        </w:tabs>
        <w:spacing w:line="240" w:lineRule="auto"/>
        <w:ind w:right="-318"/>
        <w:rPr>
          <w:color w:val="000000"/>
          <w:lang w:val="lv-LV"/>
        </w:rPr>
      </w:pPr>
      <w:r>
        <w:rPr>
          <w:color w:val="000000"/>
          <w:lang w:val="lv-LV"/>
        </w:rPr>
        <w:t xml:space="preserve">Jebkuras </w:t>
      </w:r>
      <w:r w:rsidRPr="002652D3">
        <w:rPr>
          <w:color w:val="000000"/>
          <w:lang w:val="lv-LV"/>
        </w:rPr>
        <w:t>neizlietot</w:t>
      </w:r>
      <w:r>
        <w:rPr>
          <w:color w:val="000000"/>
          <w:lang w:val="lv-LV"/>
        </w:rPr>
        <w:t>a</w:t>
      </w:r>
      <w:r w:rsidRPr="002652D3">
        <w:rPr>
          <w:color w:val="000000"/>
          <w:lang w:val="lv-LV"/>
        </w:rPr>
        <w:t>s</w:t>
      </w:r>
      <w:r>
        <w:rPr>
          <w:color w:val="000000"/>
          <w:lang w:val="lv-LV"/>
        </w:rPr>
        <w:t xml:space="preserve"> veterinārās zāles vai to atkritumi jāiznīcina saskaņā ar </w:t>
      </w:r>
      <w:r w:rsidRPr="002652D3">
        <w:rPr>
          <w:color w:val="000000"/>
          <w:lang w:val="lv-LV"/>
        </w:rPr>
        <w:t>nacionālajiem tiesību aktiem</w:t>
      </w:r>
      <w:r>
        <w:rPr>
          <w:color w:val="000000"/>
          <w:lang w:val="lv-LV"/>
        </w:rPr>
        <w:t>.</w:t>
      </w:r>
    </w:p>
    <w:p w14:paraId="500EE179" w14:textId="77777777" w:rsidR="000344D9" w:rsidRPr="00FC117A" w:rsidRDefault="000344D9" w:rsidP="000344D9">
      <w:pPr>
        <w:tabs>
          <w:tab w:val="clear" w:pos="567"/>
        </w:tabs>
        <w:spacing w:line="240" w:lineRule="auto"/>
        <w:ind w:right="-318"/>
        <w:rPr>
          <w:lang w:val="lv-LV"/>
        </w:rPr>
      </w:pPr>
    </w:p>
    <w:p w14:paraId="65ECC156" w14:textId="77777777" w:rsidR="000344D9" w:rsidRPr="00FC117A" w:rsidRDefault="000344D9" w:rsidP="000344D9">
      <w:pPr>
        <w:tabs>
          <w:tab w:val="clear" w:pos="567"/>
        </w:tabs>
        <w:spacing w:line="240" w:lineRule="auto"/>
        <w:ind w:right="-318"/>
        <w:rPr>
          <w:lang w:val="lv-LV"/>
        </w:rPr>
      </w:pPr>
    </w:p>
    <w:p w14:paraId="46C1ED0A" w14:textId="77777777" w:rsidR="000344D9" w:rsidRDefault="000344D9" w:rsidP="000344D9">
      <w:pPr>
        <w:spacing w:line="240" w:lineRule="auto"/>
        <w:ind w:left="567" w:hanging="567"/>
        <w:rPr>
          <w:color w:val="000000"/>
          <w:lang w:val="lv-LV"/>
        </w:rPr>
      </w:pPr>
      <w:r w:rsidRPr="00E43C5E">
        <w:rPr>
          <w:b/>
          <w:color w:val="000000"/>
          <w:highlight w:val="lightGray"/>
          <w:lang w:val="lv-LV"/>
        </w:rPr>
        <w:t>14.</w:t>
      </w:r>
      <w:r>
        <w:rPr>
          <w:b/>
          <w:color w:val="000000"/>
          <w:lang w:val="lv-LV"/>
        </w:rPr>
        <w:tab/>
        <w:t>DATUMS, KAD LIETOŠANAS INSTRUKCIJA PĒDĒJO REIZI TIKA APSTIPRINĀTA</w:t>
      </w:r>
    </w:p>
    <w:p w14:paraId="18AF6896" w14:textId="77777777" w:rsidR="000344D9" w:rsidRPr="00FC117A" w:rsidRDefault="000344D9" w:rsidP="000344D9">
      <w:pPr>
        <w:tabs>
          <w:tab w:val="clear" w:pos="567"/>
        </w:tabs>
        <w:spacing w:line="240" w:lineRule="auto"/>
        <w:ind w:right="-318"/>
        <w:rPr>
          <w:lang w:val="lv-LV"/>
        </w:rPr>
      </w:pPr>
    </w:p>
    <w:p w14:paraId="1C4BEEB4" w14:textId="07D60E57" w:rsidR="000344D9" w:rsidRDefault="00196060" w:rsidP="000344D9">
      <w:pPr>
        <w:tabs>
          <w:tab w:val="clear" w:pos="567"/>
        </w:tabs>
        <w:spacing w:line="240" w:lineRule="auto"/>
        <w:ind w:right="-318"/>
        <w:rPr>
          <w:lang w:val="lv-LV"/>
        </w:rPr>
      </w:pPr>
      <w:r>
        <w:rPr>
          <w:lang w:val="lv-LV"/>
        </w:rPr>
        <w:t>0</w:t>
      </w:r>
      <w:r w:rsidR="00BA4D71">
        <w:rPr>
          <w:lang w:val="lv-LV"/>
        </w:rPr>
        <w:t>6</w:t>
      </w:r>
      <w:r>
        <w:rPr>
          <w:lang w:val="lv-LV"/>
        </w:rPr>
        <w:t>/202</w:t>
      </w:r>
      <w:r w:rsidR="00CE6409">
        <w:rPr>
          <w:lang w:val="lv-LV"/>
        </w:rPr>
        <w:t>3</w:t>
      </w:r>
    </w:p>
    <w:p w14:paraId="28112950" w14:textId="77777777" w:rsidR="00454064" w:rsidRPr="00FC117A" w:rsidRDefault="00454064" w:rsidP="000344D9">
      <w:pPr>
        <w:tabs>
          <w:tab w:val="clear" w:pos="567"/>
        </w:tabs>
        <w:spacing w:line="240" w:lineRule="auto"/>
        <w:ind w:right="-318"/>
        <w:rPr>
          <w:lang w:val="lv-LV"/>
        </w:rPr>
      </w:pPr>
    </w:p>
    <w:p w14:paraId="356AA533" w14:textId="77777777" w:rsidR="000344D9" w:rsidRPr="00FC117A" w:rsidRDefault="000344D9" w:rsidP="000344D9">
      <w:pPr>
        <w:tabs>
          <w:tab w:val="clear" w:pos="567"/>
        </w:tabs>
        <w:spacing w:line="240" w:lineRule="auto"/>
        <w:ind w:right="-318"/>
        <w:rPr>
          <w:lang w:val="lv-LV"/>
        </w:rPr>
      </w:pPr>
    </w:p>
    <w:p w14:paraId="575065C6" w14:textId="77777777" w:rsidR="000344D9" w:rsidRDefault="000344D9" w:rsidP="000344D9">
      <w:pPr>
        <w:spacing w:line="240" w:lineRule="auto"/>
        <w:ind w:left="567" w:hanging="567"/>
        <w:rPr>
          <w:color w:val="000000"/>
          <w:lang w:val="lv-LV"/>
        </w:rPr>
      </w:pPr>
      <w:r w:rsidRPr="00E43C5E">
        <w:rPr>
          <w:b/>
          <w:color w:val="000000"/>
          <w:highlight w:val="lightGray"/>
          <w:lang w:val="lv-LV"/>
        </w:rPr>
        <w:t>15.</w:t>
      </w:r>
      <w:r>
        <w:rPr>
          <w:b/>
          <w:color w:val="000000"/>
          <w:lang w:val="lv-LV"/>
        </w:rPr>
        <w:tab/>
        <w:t>CITA INFORMĀCIJA</w:t>
      </w:r>
    </w:p>
    <w:p w14:paraId="425D4B60" w14:textId="77777777" w:rsidR="000344D9" w:rsidRPr="000344D9" w:rsidRDefault="000344D9" w:rsidP="000344D9">
      <w:pPr>
        <w:tabs>
          <w:tab w:val="clear" w:pos="567"/>
        </w:tabs>
        <w:spacing w:line="240" w:lineRule="auto"/>
        <w:rPr>
          <w:szCs w:val="22"/>
          <w:lang w:val="lv-LV"/>
        </w:rPr>
      </w:pPr>
    </w:p>
    <w:p w14:paraId="102171AD" w14:textId="77777777" w:rsidR="000344D9" w:rsidRPr="000344D9" w:rsidRDefault="000344D9" w:rsidP="000344D9">
      <w:pPr>
        <w:tabs>
          <w:tab w:val="clear" w:pos="567"/>
        </w:tabs>
        <w:spacing w:line="240" w:lineRule="auto"/>
        <w:rPr>
          <w:szCs w:val="22"/>
          <w:lang w:val="lv-LV"/>
        </w:rPr>
      </w:pPr>
      <w:r w:rsidRPr="000344D9">
        <w:rPr>
          <w:szCs w:val="22"/>
          <w:lang w:val="lv-LV"/>
        </w:rPr>
        <w:t>Bezrecepšu veterinārās zāles.</w:t>
      </w:r>
    </w:p>
    <w:p w14:paraId="6E12BE7B" w14:textId="77777777" w:rsidR="000344D9" w:rsidRPr="000344D9" w:rsidRDefault="000344D9" w:rsidP="000344D9">
      <w:pPr>
        <w:tabs>
          <w:tab w:val="clear" w:pos="567"/>
        </w:tabs>
        <w:spacing w:line="240" w:lineRule="auto"/>
        <w:rPr>
          <w:szCs w:val="22"/>
          <w:lang w:val="lv-LV"/>
        </w:rPr>
      </w:pPr>
    </w:p>
    <w:p w14:paraId="60225D35" w14:textId="77777777" w:rsidR="00E56CAB" w:rsidRPr="00CE6409" w:rsidRDefault="00E56CAB" w:rsidP="00E56CAB">
      <w:pPr>
        <w:tabs>
          <w:tab w:val="left" w:pos="993"/>
          <w:tab w:val="left" w:pos="6804"/>
        </w:tabs>
        <w:rPr>
          <w:szCs w:val="22"/>
          <w:lang w:val="de-DE"/>
        </w:rPr>
      </w:pPr>
      <w:proofErr w:type="spellStart"/>
      <w:r w:rsidRPr="00CE6409">
        <w:rPr>
          <w:szCs w:val="22"/>
          <w:lang w:val="de-DE"/>
        </w:rPr>
        <w:t>Blisteris</w:t>
      </w:r>
      <w:proofErr w:type="spellEnd"/>
      <w:r w:rsidRPr="00CE6409">
        <w:rPr>
          <w:szCs w:val="22"/>
          <w:lang w:val="de-DE"/>
        </w:rPr>
        <w:t xml:space="preserve">, </w:t>
      </w:r>
      <w:proofErr w:type="spellStart"/>
      <w:r w:rsidRPr="00CE6409">
        <w:rPr>
          <w:szCs w:val="22"/>
          <w:lang w:val="de-DE"/>
        </w:rPr>
        <w:t>kas</w:t>
      </w:r>
      <w:proofErr w:type="spellEnd"/>
      <w:r w:rsidRPr="00CE6409">
        <w:rPr>
          <w:szCs w:val="22"/>
          <w:lang w:val="de-DE"/>
        </w:rPr>
        <w:t xml:space="preserve"> </w:t>
      </w:r>
      <w:proofErr w:type="spellStart"/>
      <w:r w:rsidRPr="00CE6409">
        <w:rPr>
          <w:szCs w:val="22"/>
          <w:lang w:val="de-DE"/>
        </w:rPr>
        <w:t>satur</w:t>
      </w:r>
      <w:proofErr w:type="spellEnd"/>
      <w:r w:rsidRPr="00CE6409">
        <w:rPr>
          <w:szCs w:val="22"/>
          <w:lang w:val="de-DE"/>
        </w:rPr>
        <w:t xml:space="preserve"> </w:t>
      </w:r>
      <w:proofErr w:type="spellStart"/>
      <w:r w:rsidRPr="00CE6409">
        <w:rPr>
          <w:szCs w:val="22"/>
          <w:lang w:val="de-DE"/>
        </w:rPr>
        <w:t>vienu</w:t>
      </w:r>
      <w:proofErr w:type="spellEnd"/>
      <w:r w:rsidRPr="00CE6409">
        <w:rPr>
          <w:szCs w:val="22"/>
          <w:lang w:val="de-DE"/>
        </w:rPr>
        <w:t xml:space="preserve"> 0,5 ml </w:t>
      </w:r>
      <w:proofErr w:type="spellStart"/>
      <w:r w:rsidRPr="00CE6409">
        <w:rPr>
          <w:szCs w:val="22"/>
          <w:lang w:val="de-DE"/>
        </w:rPr>
        <w:t>pipeti</w:t>
      </w:r>
      <w:proofErr w:type="spellEnd"/>
      <w:r w:rsidRPr="00CE6409">
        <w:rPr>
          <w:szCs w:val="22"/>
          <w:lang w:val="de-DE"/>
        </w:rPr>
        <w:t>.</w:t>
      </w:r>
    </w:p>
    <w:p w14:paraId="46A31486" w14:textId="4E891399" w:rsidR="002B1C19" w:rsidRDefault="00E56CAB" w:rsidP="0063306A">
      <w:pPr>
        <w:tabs>
          <w:tab w:val="left" w:pos="993"/>
          <w:tab w:val="left" w:pos="6804"/>
        </w:tabs>
        <w:rPr>
          <w:lang w:val="lv-LV"/>
        </w:rPr>
      </w:pPr>
      <w:proofErr w:type="spellStart"/>
      <w:r w:rsidRPr="004214E9">
        <w:rPr>
          <w:szCs w:val="22"/>
          <w:lang w:val="de-AT"/>
        </w:rPr>
        <w:lastRenderedPageBreak/>
        <w:t>Kartona</w:t>
      </w:r>
      <w:proofErr w:type="spellEnd"/>
      <w:r w:rsidRPr="004214E9">
        <w:rPr>
          <w:szCs w:val="22"/>
          <w:lang w:val="de-AT"/>
        </w:rPr>
        <w:t xml:space="preserve"> </w:t>
      </w:r>
      <w:proofErr w:type="spellStart"/>
      <w:r w:rsidRPr="004214E9">
        <w:rPr>
          <w:szCs w:val="22"/>
          <w:lang w:val="de-AT"/>
        </w:rPr>
        <w:t>kastīte</w:t>
      </w:r>
      <w:proofErr w:type="spellEnd"/>
      <w:r w:rsidRPr="004214E9">
        <w:rPr>
          <w:szCs w:val="22"/>
          <w:lang w:val="de-AT"/>
        </w:rPr>
        <w:t xml:space="preserve">, </w:t>
      </w:r>
      <w:proofErr w:type="spellStart"/>
      <w:r w:rsidRPr="004214E9">
        <w:rPr>
          <w:szCs w:val="22"/>
          <w:lang w:val="de-AT"/>
        </w:rPr>
        <w:t>kas</w:t>
      </w:r>
      <w:proofErr w:type="spellEnd"/>
      <w:r w:rsidRPr="004214E9">
        <w:rPr>
          <w:szCs w:val="22"/>
          <w:lang w:val="de-AT"/>
        </w:rPr>
        <w:t xml:space="preserve"> </w:t>
      </w:r>
      <w:proofErr w:type="spellStart"/>
      <w:r w:rsidRPr="004214E9">
        <w:rPr>
          <w:szCs w:val="22"/>
          <w:lang w:val="de-AT"/>
        </w:rPr>
        <w:t>satur</w:t>
      </w:r>
      <w:proofErr w:type="spellEnd"/>
      <w:r w:rsidRPr="004214E9">
        <w:rPr>
          <w:szCs w:val="22"/>
          <w:lang w:val="de-AT"/>
        </w:rPr>
        <w:t xml:space="preserve"> </w:t>
      </w:r>
      <w:proofErr w:type="spellStart"/>
      <w:r w:rsidRPr="004214E9">
        <w:rPr>
          <w:szCs w:val="22"/>
          <w:lang w:val="de-AT"/>
        </w:rPr>
        <w:t>blisteri</w:t>
      </w:r>
      <w:proofErr w:type="spellEnd"/>
      <w:r w:rsidRPr="004214E9">
        <w:rPr>
          <w:szCs w:val="22"/>
          <w:lang w:val="de-AT"/>
        </w:rPr>
        <w:t xml:space="preserve"> </w:t>
      </w:r>
      <w:proofErr w:type="spellStart"/>
      <w:r w:rsidRPr="004214E9">
        <w:rPr>
          <w:szCs w:val="22"/>
          <w:lang w:val="de-AT"/>
        </w:rPr>
        <w:t>ar</w:t>
      </w:r>
      <w:proofErr w:type="spellEnd"/>
      <w:r w:rsidRPr="004214E9">
        <w:rPr>
          <w:szCs w:val="22"/>
          <w:lang w:val="de-AT"/>
        </w:rPr>
        <w:t xml:space="preserve"> 3 x 0,50 ml </w:t>
      </w:r>
      <w:proofErr w:type="spellStart"/>
      <w:r w:rsidRPr="004214E9">
        <w:rPr>
          <w:szCs w:val="22"/>
          <w:lang w:val="de-AT"/>
        </w:rPr>
        <w:t>pipetēm</w:t>
      </w:r>
      <w:proofErr w:type="spellEnd"/>
      <w:r w:rsidRPr="004214E9">
        <w:rPr>
          <w:szCs w:val="22"/>
          <w:lang w:val="de-AT"/>
        </w:rPr>
        <w:t>.</w:t>
      </w:r>
    </w:p>
    <w:p w14:paraId="795745D9" w14:textId="77777777" w:rsidR="00F73602" w:rsidRPr="00CE6409" w:rsidRDefault="000344D9" w:rsidP="00E43C5E">
      <w:pPr>
        <w:pStyle w:val="EndnoteText"/>
        <w:tabs>
          <w:tab w:val="clear" w:pos="567"/>
        </w:tabs>
        <w:rPr>
          <w:lang w:val="lv-LV"/>
        </w:rPr>
      </w:pPr>
      <w:r>
        <w:rPr>
          <w:color w:val="000000"/>
          <w:lang w:val="lv-LV"/>
        </w:rPr>
        <w:t>Ne visi iepakojuma izmēri var tikt izplatīti</w:t>
      </w:r>
    </w:p>
    <w:sectPr w:rsidR="00F73602" w:rsidRPr="00CE6409" w:rsidSect="000344D9">
      <w:footerReference w:type="default" r:id="rId7"/>
      <w:headerReference w:type="first" r:id="rId8"/>
      <w:footerReference w:type="first" r:id="rId9"/>
      <w:endnotePr>
        <w:numFmt w:val="decimal"/>
      </w:endnotePr>
      <w:pgSz w:w="11918" w:h="16840" w:code="9"/>
      <w:pgMar w:top="1134" w:right="1418" w:bottom="709"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82D44" w14:textId="77777777" w:rsidR="00084816" w:rsidRDefault="00084816">
      <w:pPr>
        <w:spacing w:line="240" w:lineRule="auto"/>
      </w:pPr>
      <w:r>
        <w:separator/>
      </w:r>
    </w:p>
  </w:endnote>
  <w:endnote w:type="continuationSeparator" w:id="0">
    <w:p w14:paraId="3DF99834" w14:textId="77777777" w:rsidR="00084816" w:rsidRDefault="000848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C0A5A" w14:textId="77777777" w:rsidR="00C50293" w:rsidRDefault="00C50293">
    <w:pPr>
      <w:pStyle w:val="Footer"/>
      <w:tabs>
        <w:tab w:val="clear" w:pos="8930"/>
        <w:tab w:val="right" w:pos="8931"/>
      </w:tabs>
      <w:rPr>
        <w:rFonts w:ascii="Times New Roman" w:hAnsi="Times New Roman"/>
        <w:lang w:val="el-GR"/>
      </w:rPr>
    </w:pPr>
  </w:p>
  <w:p w14:paraId="7A15D5D7" w14:textId="77777777" w:rsidR="00C50293" w:rsidRDefault="00C50293" w:rsidP="00F63C2C">
    <w:pPr>
      <w:pStyle w:val="Footer"/>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43B97" w14:textId="77777777" w:rsidR="00C50293" w:rsidRDefault="00C50293">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B899A" w14:textId="77777777" w:rsidR="00084816" w:rsidRDefault="00084816">
      <w:pPr>
        <w:spacing w:line="240" w:lineRule="auto"/>
      </w:pPr>
      <w:r>
        <w:separator/>
      </w:r>
    </w:p>
  </w:footnote>
  <w:footnote w:type="continuationSeparator" w:id="0">
    <w:p w14:paraId="6C6D3D68" w14:textId="77777777" w:rsidR="00084816" w:rsidRDefault="000848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F5224" w14:textId="77777777" w:rsidR="00C50293" w:rsidRDefault="00C50293">
    <w:pPr>
      <w:pStyle w:val="Header"/>
      <w:jc w:val="right"/>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4D9"/>
    <w:rsid w:val="000344D9"/>
    <w:rsid w:val="00084816"/>
    <w:rsid w:val="000852A3"/>
    <w:rsid w:val="000A659F"/>
    <w:rsid w:val="00134296"/>
    <w:rsid w:val="00196060"/>
    <w:rsid w:val="001D31A1"/>
    <w:rsid w:val="002B1C19"/>
    <w:rsid w:val="004214E9"/>
    <w:rsid w:val="00454064"/>
    <w:rsid w:val="00473CC5"/>
    <w:rsid w:val="00537587"/>
    <w:rsid w:val="00596D84"/>
    <w:rsid w:val="005D1745"/>
    <w:rsid w:val="00623EB8"/>
    <w:rsid w:val="0063306A"/>
    <w:rsid w:val="006B224C"/>
    <w:rsid w:val="006E3B56"/>
    <w:rsid w:val="006F5208"/>
    <w:rsid w:val="00706C00"/>
    <w:rsid w:val="00820CCF"/>
    <w:rsid w:val="00892CF7"/>
    <w:rsid w:val="008B20DD"/>
    <w:rsid w:val="00973472"/>
    <w:rsid w:val="009773D9"/>
    <w:rsid w:val="009D5FDE"/>
    <w:rsid w:val="00A31CE2"/>
    <w:rsid w:val="00AB30F8"/>
    <w:rsid w:val="00B02F98"/>
    <w:rsid w:val="00B10A73"/>
    <w:rsid w:val="00B64663"/>
    <w:rsid w:val="00B648AD"/>
    <w:rsid w:val="00B7104C"/>
    <w:rsid w:val="00B73D72"/>
    <w:rsid w:val="00BA4D71"/>
    <w:rsid w:val="00BE5E6C"/>
    <w:rsid w:val="00C50293"/>
    <w:rsid w:val="00C506F2"/>
    <w:rsid w:val="00C70375"/>
    <w:rsid w:val="00CE6409"/>
    <w:rsid w:val="00D21720"/>
    <w:rsid w:val="00D4594F"/>
    <w:rsid w:val="00D95FE8"/>
    <w:rsid w:val="00E43C5E"/>
    <w:rsid w:val="00E45550"/>
    <w:rsid w:val="00E56CAB"/>
    <w:rsid w:val="00E8619C"/>
    <w:rsid w:val="00EE4C1A"/>
    <w:rsid w:val="00F4496C"/>
    <w:rsid w:val="00F63C2C"/>
    <w:rsid w:val="00F73602"/>
    <w:rsid w:val="00FD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941CE59"/>
  <w15:chartTrackingRefBased/>
  <w15:docId w15:val="{B496423A-014B-4E5F-9F99-80F66D00F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44D9"/>
    <w:pPr>
      <w:tabs>
        <w:tab w:val="left" w:pos="567"/>
      </w:tabs>
      <w:spacing w:line="260" w:lineRule="exact"/>
    </w:pPr>
    <w:rPr>
      <w:sz w:val="22"/>
      <w:lang w:val="en-GB"/>
    </w:rPr>
  </w:style>
  <w:style w:type="paragraph" w:styleId="Heading5">
    <w:name w:val="heading 5"/>
    <w:basedOn w:val="Normal"/>
    <w:next w:val="Normal"/>
    <w:link w:val="Heading5Char"/>
    <w:qFormat/>
    <w:rsid w:val="000344D9"/>
    <w:pPr>
      <w:keepNext/>
      <w:tabs>
        <w:tab w:val="clear" w:pos="567"/>
      </w:tabs>
      <w:jc w:val="center"/>
      <w:outlineLvl w:val="4"/>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344D9"/>
    <w:pPr>
      <w:tabs>
        <w:tab w:val="center" w:pos="4153"/>
        <w:tab w:val="right" w:pos="8306"/>
      </w:tabs>
      <w:spacing w:line="240" w:lineRule="auto"/>
    </w:pPr>
    <w:rPr>
      <w:rFonts w:ascii="Helvetica" w:hAnsi="Helvetica"/>
      <w:sz w:val="20"/>
    </w:rPr>
  </w:style>
  <w:style w:type="paragraph" w:styleId="Footer">
    <w:name w:val="footer"/>
    <w:basedOn w:val="Normal"/>
    <w:rsid w:val="000344D9"/>
    <w:pPr>
      <w:tabs>
        <w:tab w:val="clear" w:pos="567"/>
        <w:tab w:val="center" w:pos="4536"/>
        <w:tab w:val="center" w:pos="8930"/>
      </w:tabs>
      <w:spacing w:line="240" w:lineRule="auto"/>
    </w:pPr>
    <w:rPr>
      <w:rFonts w:ascii="Helvetica" w:hAnsi="Helvetica"/>
      <w:sz w:val="16"/>
    </w:rPr>
  </w:style>
  <w:style w:type="paragraph" w:styleId="BodyText">
    <w:name w:val="Body Text"/>
    <w:basedOn w:val="Normal"/>
    <w:autoRedefine/>
    <w:rsid w:val="00C506F2"/>
    <w:pPr>
      <w:tabs>
        <w:tab w:val="clear" w:pos="567"/>
      </w:tabs>
      <w:spacing w:line="240" w:lineRule="auto"/>
    </w:pPr>
    <w:rPr>
      <w:iCs/>
      <w:szCs w:val="22"/>
      <w:u w:val="single"/>
      <w:lang w:val="fr-FR"/>
    </w:rPr>
  </w:style>
  <w:style w:type="paragraph" w:styleId="EndnoteText">
    <w:name w:val="endnote text"/>
    <w:basedOn w:val="Normal"/>
    <w:semiHidden/>
    <w:rsid w:val="000344D9"/>
    <w:pPr>
      <w:spacing w:line="240" w:lineRule="auto"/>
    </w:pPr>
  </w:style>
  <w:style w:type="paragraph" w:styleId="BodyTextIndent">
    <w:name w:val="Body Text Indent"/>
    <w:basedOn w:val="Normal"/>
    <w:link w:val="BodyTextIndentChar"/>
    <w:rsid w:val="000344D9"/>
    <w:pPr>
      <w:tabs>
        <w:tab w:val="clear" w:pos="567"/>
      </w:tabs>
      <w:spacing w:line="240" w:lineRule="auto"/>
      <w:ind w:left="567" w:hanging="567"/>
    </w:pPr>
    <w:rPr>
      <w:b/>
    </w:rPr>
  </w:style>
  <w:style w:type="character" w:customStyle="1" w:styleId="Heading5Char">
    <w:name w:val="Heading 5 Char"/>
    <w:basedOn w:val="DefaultParagraphFont"/>
    <w:link w:val="Heading5"/>
    <w:rsid w:val="000344D9"/>
    <w:rPr>
      <w:b/>
      <w:noProof/>
      <w:sz w:val="22"/>
      <w:lang w:val="en-GB" w:eastAsia="en-US" w:bidi="ar-SA"/>
    </w:rPr>
  </w:style>
  <w:style w:type="character" w:customStyle="1" w:styleId="BodyTextIndentChar">
    <w:name w:val="Body Text Indent Char"/>
    <w:basedOn w:val="DefaultParagraphFont"/>
    <w:link w:val="BodyTextIndent"/>
    <w:rsid w:val="000344D9"/>
    <w:rPr>
      <w:b/>
      <w:sz w:val="22"/>
      <w:lang w:val="en-GB" w:eastAsia="en-US" w:bidi="ar-SA"/>
    </w:rPr>
  </w:style>
  <w:style w:type="paragraph" w:styleId="BalloonText">
    <w:name w:val="Balloon Text"/>
    <w:basedOn w:val="Normal"/>
    <w:semiHidden/>
    <w:rsid w:val="00C50293"/>
    <w:rPr>
      <w:rFonts w:ascii="Tahoma" w:hAnsi="Tahoma" w:cs="Tahoma"/>
      <w:sz w:val="16"/>
      <w:szCs w:val="16"/>
    </w:rPr>
  </w:style>
  <w:style w:type="character" w:styleId="CommentReference">
    <w:name w:val="annotation reference"/>
    <w:basedOn w:val="DefaultParagraphFont"/>
    <w:rsid w:val="00D95FE8"/>
    <w:rPr>
      <w:sz w:val="16"/>
      <w:szCs w:val="16"/>
    </w:rPr>
  </w:style>
  <w:style w:type="paragraph" w:styleId="CommentText">
    <w:name w:val="annotation text"/>
    <w:basedOn w:val="Normal"/>
    <w:link w:val="CommentTextChar"/>
    <w:rsid w:val="00D95FE8"/>
    <w:pPr>
      <w:spacing w:line="240" w:lineRule="auto"/>
    </w:pPr>
    <w:rPr>
      <w:sz w:val="20"/>
    </w:rPr>
  </w:style>
  <w:style w:type="character" w:customStyle="1" w:styleId="CommentTextChar">
    <w:name w:val="Comment Text Char"/>
    <w:basedOn w:val="DefaultParagraphFont"/>
    <w:link w:val="CommentText"/>
    <w:rsid w:val="00D95FE8"/>
    <w:rPr>
      <w:lang w:val="en-GB"/>
    </w:rPr>
  </w:style>
  <w:style w:type="paragraph" w:styleId="Revision">
    <w:name w:val="Revision"/>
    <w:hidden/>
    <w:uiPriority w:val="99"/>
    <w:semiHidden/>
    <w:rsid w:val="00CE6409"/>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60518">
      <w:bodyDiv w:val="1"/>
      <w:marLeft w:val="0"/>
      <w:marRight w:val="0"/>
      <w:marTop w:val="0"/>
      <w:marBottom w:val="0"/>
      <w:divBdr>
        <w:top w:val="none" w:sz="0" w:space="0" w:color="auto"/>
        <w:left w:val="none" w:sz="0" w:space="0" w:color="auto"/>
        <w:bottom w:val="none" w:sz="0" w:space="0" w:color="auto"/>
        <w:right w:val="none" w:sz="0" w:space="0" w:color="auto"/>
      </w:divBdr>
    </w:div>
    <w:div w:id="20566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2E23B-78DE-4BDE-8D13-F186AA13D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910</Words>
  <Characters>5954</Characters>
  <DocSecurity>0</DocSecurity>
  <Lines>49</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LIETOŠANAS INSTRUKCIJA</vt:lpstr>
      <vt:lpstr>LIETOŠANAS INSTRUKCIJA</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Printed>1970-01-01T00:00:00Z</cp:lastPrinted>
  <dcterms:created xsi:type="dcterms:W3CDTF">1970-01-01T00:00:00Z</dcterms:created>
  <dcterms:modified xsi:type="dcterms:W3CDTF">1970-01-01T00:00:00Z</dcterms:modified>
</cp:coreProperties>
</file>