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EBB1E" w14:textId="77777777" w:rsidR="00517BFB" w:rsidRDefault="00C114FF" w:rsidP="00517BFB">
      <w:pPr>
        <w:tabs>
          <w:tab w:val="clear" w:pos="567"/>
        </w:tabs>
        <w:spacing w:line="240" w:lineRule="auto"/>
        <w:jc w:val="center"/>
        <w:rPr>
          <w:szCs w:val="22"/>
          <w:lang w:val="lv"/>
        </w:rPr>
      </w:pPr>
      <w:r>
        <w:rPr>
          <w:b/>
          <w:bCs/>
          <w:szCs w:val="22"/>
          <w:lang w:val="lv"/>
        </w:rPr>
        <w:t>VETERINĀRO ZĀĻU APRAKSTS</w:t>
      </w:r>
      <w:r w:rsidR="00517BFB">
        <w:rPr>
          <w:szCs w:val="22"/>
          <w:lang w:val="lv"/>
        </w:rPr>
        <w:t xml:space="preserve"> </w:t>
      </w:r>
    </w:p>
    <w:p w14:paraId="7F196757" w14:textId="0C9E5EEF" w:rsidR="00517BFB" w:rsidRDefault="00517BFB" w:rsidP="00517BF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2ACA0B6" w14:textId="77777777" w:rsidR="00517BFB" w:rsidRDefault="00517BFB" w:rsidP="00517BF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104A583" w14:textId="24918EA0" w:rsidR="00C114FF" w:rsidRPr="00796AA7" w:rsidRDefault="00C114FF" w:rsidP="00517BFB">
      <w:pPr>
        <w:tabs>
          <w:tab w:val="clear" w:pos="567"/>
        </w:tabs>
        <w:spacing w:line="240" w:lineRule="auto"/>
        <w:rPr>
          <w:b/>
          <w:szCs w:val="22"/>
          <w:lang w:val="lv"/>
        </w:rPr>
      </w:pPr>
      <w:r>
        <w:rPr>
          <w:b/>
          <w:bCs/>
          <w:szCs w:val="22"/>
          <w:lang w:val="lv"/>
        </w:rPr>
        <w:t>1.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VETERINĀRO ZĀĻU NOSAUKUMS</w:t>
      </w:r>
    </w:p>
    <w:p w14:paraId="6A4E5BDE" w14:textId="77777777" w:rsidR="00C114FF" w:rsidRPr="00796AA7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B274636" w14:textId="3282B372" w:rsidR="00C114FF" w:rsidRPr="00796AA7" w:rsidRDefault="00073EC3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796AA7">
        <w:rPr>
          <w:b/>
          <w:bCs/>
          <w:szCs w:val="22"/>
          <w:lang w:val="lv"/>
        </w:rPr>
        <w:t>Alphadoxan</w:t>
      </w:r>
      <w:proofErr w:type="spellEnd"/>
      <w:r>
        <w:rPr>
          <w:szCs w:val="22"/>
          <w:lang w:val="lv"/>
        </w:rPr>
        <w:t xml:space="preserve"> 100 mg/g </w:t>
      </w:r>
      <w:r w:rsidR="00517BFB">
        <w:rPr>
          <w:szCs w:val="22"/>
          <w:lang w:val="lv"/>
        </w:rPr>
        <w:t xml:space="preserve">premikss </w:t>
      </w:r>
      <w:r>
        <w:rPr>
          <w:szCs w:val="22"/>
          <w:lang w:val="lv"/>
        </w:rPr>
        <w:t>ārstniecisk</w:t>
      </w:r>
      <w:r w:rsidR="00517BFB">
        <w:rPr>
          <w:szCs w:val="22"/>
          <w:lang w:val="lv"/>
        </w:rPr>
        <w:t>ā</w:t>
      </w:r>
      <w:r>
        <w:rPr>
          <w:szCs w:val="22"/>
          <w:lang w:val="lv"/>
        </w:rPr>
        <w:t>s barība</w:t>
      </w:r>
      <w:r w:rsidR="00517BFB">
        <w:rPr>
          <w:szCs w:val="22"/>
          <w:lang w:val="lv"/>
        </w:rPr>
        <w:t>s pagatavošanai</w:t>
      </w:r>
      <w:r>
        <w:rPr>
          <w:szCs w:val="22"/>
          <w:lang w:val="lv"/>
        </w:rPr>
        <w:t xml:space="preserve"> cūkām</w:t>
      </w:r>
    </w:p>
    <w:p w14:paraId="0CBD7B68" w14:textId="5FE618A0" w:rsidR="00C114FF" w:rsidRPr="00796AA7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94B8E11" w14:textId="77777777" w:rsidR="00517BFB" w:rsidRPr="00796AA7" w:rsidRDefault="00517BFB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C340CF0" w14:textId="77777777" w:rsidR="00C114FF" w:rsidRPr="00500A21" w:rsidRDefault="00C114FF" w:rsidP="008C409D">
      <w:pPr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2.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KVALITATĪVAIS UN KVANTITATĪVAIS SASTĀVS</w:t>
      </w:r>
    </w:p>
    <w:p w14:paraId="53E129F4" w14:textId="77777777" w:rsidR="00C114FF" w:rsidRPr="00500A21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00135C85" w14:textId="77777777" w:rsidR="009937E2" w:rsidRPr="0041508B" w:rsidRDefault="009937E2" w:rsidP="008C409D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szCs w:val="22"/>
          <w:lang w:val="lv"/>
        </w:rPr>
        <w:t>Katrs grams satur:</w:t>
      </w:r>
    </w:p>
    <w:p w14:paraId="01D11CDB" w14:textId="77777777" w:rsidR="009937E2" w:rsidRPr="00252D81" w:rsidRDefault="009937E2" w:rsidP="008C409D">
      <w:pPr>
        <w:tabs>
          <w:tab w:val="clear" w:pos="567"/>
        </w:tabs>
        <w:spacing w:line="240" w:lineRule="auto"/>
        <w:rPr>
          <w:b/>
          <w:iCs/>
          <w:szCs w:val="22"/>
        </w:rPr>
      </w:pPr>
      <w:r>
        <w:rPr>
          <w:b/>
          <w:bCs/>
          <w:szCs w:val="22"/>
          <w:lang w:val="lv"/>
        </w:rPr>
        <w:t>Aktīvā viela:</w:t>
      </w:r>
    </w:p>
    <w:p w14:paraId="4E4CBC6D" w14:textId="5B2AEEAF" w:rsidR="009937E2" w:rsidRPr="008C409D" w:rsidRDefault="005C758A" w:rsidP="008C409D">
      <w:pPr>
        <w:rPr>
          <w:szCs w:val="22"/>
        </w:rPr>
      </w:pPr>
      <w:r>
        <w:rPr>
          <w:rFonts w:cs="Arial"/>
          <w:szCs w:val="22"/>
          <w:lang w:val="lv"/>
        </w:rPr>
        <w:t xml:space="preserve">100 mg </w:t>
      </w:r>
      <w:proofErr w:type="spellStart"/>
      <w:r>
        <w:rPr>
          <w:rFonts w:cs="Arial"/>
          <w:szCs w:val="22"/>
          <w:lang w:val="lv"/>
        </w:rPr>
        <w:t>doksiciklīna</w:t>
      </w:r>
      <w:proofErr w:type="spellEnd"/>
      <w:r>
        <w:rPr>
          <w:rFonts w:cs="Arial"/>
          <w:szCs w:val="22"/>
          <w:lang w:val="lv"/>
        </w:rPr>
        <w:t xml:space="preserve"> (115,4 mg </w:t>
      </w:r>
      <w:proofErr w:type="spellStart"/>
      <w:r>
        <w:rPr>
          <w:rFonts w:cs="Arial"/>
          <w:szCs w:val="22"/>
          <w:lang w:val="lv"/>
        </w:rPr>
        <w:t>doksiciklīna</w:t>
      </w:r>
      <w:proofErr w:type="spellEnd"/>
      <w:r>
        <w:rPr>
          <w:rFonts w:cs="Arial"/>
          <w:szCs w:val="22"/>
          <w:lang w:val="lv"/>
        </w:rPr>
        <w:t xml:space="preserve"> </w:t>
      </w:r>
      <w:proofErr w:type="spellStart"/>
      <w:r>
        <w:rPr>
          <w:rFonts w:cs="Arial"/>
          <w:szCs w:val="22"/>
          <w:lang w:val="lv"/>
        </w:rPr>
        <w:t>hiklāta</w:t>
      </w:r>
      <w:proofErr w:type="spellEnd"/>
      <w:r w:rsidR="00836455">
        <w:rPr>
          <w:rFonts w:cs="Arial"/>
          <w:szCs w:val="22"/>
          <w:lang w:val="lv"/>
        </w:rPr>
        <w:t xml:space="preserve"> veidā</w:t>
      </w:r>
      <w:r>
        <w:rPr>
          <w:rFonts w:cs="Arial"/>
          <w:szCs w:val="22"/>
          <w:lang w:val="lv"/>
        </w:rPr>
        <w:t>)</w:t>
      </w:r>
    </w:p>
    <w:p w14:paraId="70E571F0" w14:textId="77777777" w:rsidR="00C114FF" w:rsidRPr="00BC31AF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b/>
          <w:bCs/>
          <w:szCs w:val="22"/>
          <w:lang w:val="lv"/>
        </w:rPr>
        <w:t>Palīgvielas</w:t>
      </w:r>
      <w:proofErr w:type="spellEnd"/>
      <w:r>
        <w:rPr>
          <w:b/>
          <w:bCs/>
          <w:szCs w:val="22"/>
          <w:lang w:val="lv"/>
        </w:rPr>
        <w:t>:</w:t>
      </w:r>
    </w:p>
    <w:p w14:paraId="2D50F1BC" w14:textId="77777777" w:rsidR="00C114FF" w:rsidRPr="00833F80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Pilnu </w:t>
      </w:r>
      <w:proofErr w:type="spellStart"/>
      <w:r>
        <w:rPr>
          <w:szCs w:val="22"/>
          <w:lang w:val="lv"/>
        </w:rPr>
        <w:t>palīgvielu</w:t>
      </w:r>
      <w:proofErr w:type="spellEnd"/>
      <w:r>
        <w:rPr>
          <w:szCs w:val="22"/>
          <w:lang w:val="lv"/>
        </w:rPr>
        <w:t xml:space="preserve"> sarakstu skatīt 6.1. apakšpunktā.</w:t>
      </w:r>
    </w:p>
    <w:p w14:paraId="1556825B" w14:textId="6501DE17" w:rsidR="00C114F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13B20920" w14:textId="77777777" w:rsidR="00517BFB" w:rsidRPr="00935B3F" w:rsidRDefault="00517BFB" w:rsidP="008C409D">
      <w:pPr>
        <w:tabs>
          <w:tab w:val="clear" w:pos="567"/>
        </w:tabs>
        <w:spacing w:line="240" w:lineRule="auto"/>
        <w:rPr>
          <w:szCs w:val="22"/>
        </w:rPr>
      </w:pPr>
    </w:p>
    <w:p w14:paraId="32D3945B" w14:textId="77777777" w:rsidR="00C114FF" w:rsidRPr="00500A21" w:rsidRDefault="00C114FF" w:rsidP="008C409D">
      <w:pPr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3.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ZĀĻU FORMA</w:t>
      </w:r>
    </w:p>
    <w:p w14:paraId="79EF42D8" w14:textId="77777777" w:rsidR="00AD23D8" w:rsidRPr="00500A21" w:rsidRDefault="00AD23D8" w:rsidP="008C409D">
      <w:pPr>
        <w:tabs>
          <w:tab w:val="clear" w:pos="567"/>
        </w:tabs>
        <w:spacing w:line="240" w:lineRule="auto"/>
        <w:rPr>
          <w:szCs w:val="22"/>
        </w:rPr>
      </w:pPr>
    </w:p>
    <w:p w14:paraId="6AE445DD" w14:textId="20151BF4" w:rsidR="00C114FF" w:rsidRPr="00252D81" w:rsidRDefault="00AD23D8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Premikss ārstniecisk</w:t>
      </w:r>
      <w:r w:rsidR="00836455">
        <w:rPr>
          <w:szCs w:val="22"/>
          <w:lang w:val="lv"/>
        </w:rPr>
        <w:t>ās</w:t>
      </w:r>
      <w:r>
        <w:rPr>
          <w:szCs w:val="22"/>
          <w:lang w:val="lv"/>
        </w:rPr>
        <w:t xml:space="preserve"> barība</w:t>
      </w:r>
      <w:r w:rsidR="00836455">
        <w:rPr>
          <w:szCs w:val="22"/>
          <w:lang w:val="lv"/>
        </w:rPr>
        <w:t xml:space="preserve">s pagatavošanai. </w:t>
      </w:r>
    </w:p>
    <w:p w14:paraId="5259109E" w14:textId="3F57F7E1" w:rsidR="00C37A79" w:rsidRPr="00236426" w:rsidRDefault="00C37A79" w:rsidP="008C409D">
      <w:pPr>
        <w:rPr>
          <w:szCs w:val="22"/>
        </w:rPr>
      </w:pPr>
      <w:r>
        <w:rPr>
          <w:szCs w:val="22"/>
          <w:lang w:val="lv"/>
        </w:rPr>
        <w:t>Bāli dzeltens vai dzeltens pulveris ar raksturīgu smaržu</w:t>
      </w:r>
      <w:r w:rsidR="00836455">
        <w:rPr>
          <w:szCs w:val="22"/>
          <w:lang w:val="lv"/>
        </w:rPr>
        <w:t>,</w:t>
      </w:r>
      <w:r>
        <w:rPr>
          <w:szCs w:val="22"/>
          <w:lang w:val="lv"/>
        </w:rPr>
        <w:t xml:space="preserve"> </w:t>
      </w:r>
      <w:r w:rsidR="00836455">
        <w:rPr>
          <w:szCs w:val="22"/>
          <w:lang w:val="lv"/>
        </w:rPr>
        <w:t xml:space="preserve">bez </w:t>
      </w:r>
      <w:r>
        <w:rPr>
          <w:szCs w:val="22"/>
          <w:lang w:val="lv"/>
        </w:rPr>
        <w:t>mehānisk</w:t>
      </w:r>
      <w:r w:rsidR="00836455">
        <w:rPr>
          <w:szCs w:val="22"/>
          <w:lang w:val="lv"/>
        </w:rPr>
        <w:t>iem</w:t>
      </w:r>
      <w:r>
        <w:rPr>
          <w:szCs w:val="22"/>
          <w:lang w:val="lv"/>
        </w:rPr>
        <w:t xml:space="preserve"> piemaisījum</w:t>
      </w:r>
      <w:r w:rsidR="00836455">
        <w:rPr>
          <w:szCs w:val="22"/>
          <w:lang w:val="lv"/>
        </w:rPr>
        <w:t>iem</w:t>
      </w:r>
      <w:r>
        <w:rPr>
          <w:szCs w:val="22"/>
          <w:lang w:val="lv"/>
        </w:rPr>
        <w:t xml:space="preserve">, </w:t>
      </w:r>
      <w:r w:rsidR="00836455">
        <w:rPr>
          <w:szCs w:val="22"/>
          <w:lang w:val="lv"/>
        </w:rPr>
        <w:t>bez</w:t>
      </w:r>
      <w:r>
        <w:rPr>
          <w:szCs w:val="22"/>
          <w:lang w:val="lv"/>
        </w:rPr>
        <w:t xml:space="preserve"> salipuš</w:t>
      </w:r>
      <w:r w:rsidR="00836455">
        <w:rPr>
          <w:szCs w:val="22"/>
          <w:lang w:val="lv"/>
        </w:rPr>
        <w:t>iem</w:t>
      </w:r>
      <w:r>
        <w:rPr>
          <w:szCs w:val="22"/>
          <w:lang w:val="lv"/>
        </w:rPr>
        <w:t xml:space="preserve"> vai saķepuš</w:t>
      </w:r>
      <w:r w:rsidR="00836455">
        <w:rPr>
          <w:szCs w:val="22"/>
          <w:lang w:val="lv"/>
        </w:rPr>
        <w:t>iem</w:t>
      </w:r>
      <w:r>
        <w:rPr>
          <w:szCs w:val="22"/>
          <w:lang w:val="lv"/>
        </w:rPr>
        <w:t xml:space="preserve"> gabal</w:t>
      </w:r>
      <w:r w:rsidR="00836455">
        <w:rPr>
          <w:szCs w:val="22"/>
          <w:lang w:val="lv"/>
        </w:rPr>
        <w:t>iem</w:t>
      </w:r>
      <w:r>
        <w:rPr>
          <w:szCs w:val="22"/>
          <w:lang w:val="lv"/>
        </w:rPr>
        <w:t>.</w:t>
      </w:r>
    </w:p>
    <w:p w14:paraId="3DDF5571" w14:textId="3014D243" w:rsidR="00C114F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9D332AD" w14:textId="77777777" w:rsidR="00517BFB" w:rsidRPr="00236426" w:rsidRDefault="00517BFB" w:rsidP="008C409D">
      <w:pPr>
        <w:tabs>
          <w:tab w:val="clear" w:pos="567"/>
        </w:tabs>
        <w:spacing w:line="240" w:lineRule="auto"/>
        <w:rPr>
          <w:szCs w:val="22"/>
        </w:rPr>
      </w:pPr>
    </w:p>
    <w:p w14:paraId="3BDD93F0" w14:textId="77777777" w:rsidR="00C114FF" w:rsidRPr="00236426" w:rsidRDefault="00C114FF" w:rsidP="008C409D">
      <w:pPr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4.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KLĪNISKĀ INFORMĀCIJA</w:t>
      </w:r>
    </w:p>
    <w:p w14:paraId="3E812765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7BD112EC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4.1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Mērķa sugas</w:t>
      </w:r>
    </w:p>
    <w:p w14:paraId="1ECFE1A5" w14:textId="77777777" w:rsidR="00E52F80" w:rsidRPr="00236426" w:rsidRDefault="00E52F80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8103ECD" w14:textId="77777777" w:rsidR="00C114FF" w:rsidRPr="00236426" w:rsidRDefault="009937E2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Cūkas.</w:t>
      </w:r>
    </w:p>
    <w:p w14:paraId="1245F95F" w14:textId="77777777" w:rsidR="009937E2" w:rsidRPr="00236426" w:rsidRDefault="009937E2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17C5C26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4.2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Lietošanas indikācijas, norādot mērķa sugas</w:t>
      </w:r>
    </w:p>
    <w:p w14:paraId="3AE7DED8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6C5CD16B" w14:textId="64DB98DC" w:rsidR="00E86CEE" w:rsidRDefault="009937E2" w:rsidP="008C409D">
      <w:pPr>
        <w:tabs>
          <w:tab w:val="clear" w:pos="567"/>
        </w:tabs>
        <w:spacing w:line="240" w:lineRule="auto"/>
        <w:rPr>
          <w:rFonts w:cs="Arial"/>
          <w:iCs/>
          <w:szCs w:val="22"/>
        </w:rPr>
      </w:pPr>
      <w:proofErr w:type="spellStart"/>
      <w:r>
        <w:rPr>
          <w:rFonts w:cs="Arial"/>
          <w:i/>
          <w:iCs/>
          <w:szCs w:val="22"/>
          <w:lang w:val="lv"/>
        </w:rPr>
        <w:t>Actinobacillus</w:t>
      </w:r>
      <w:proofErr w:type="spellEnd"/>
      <w:r w:rsidR="00472A22">
        <w:rPr>
          <w:rFonts w:cs="Arial"/>
          <w:i/>
          <w:iCs/>
          <w:szCs w:val="22"/>
          <w:lang w:val="lv"/>
        </w:rPr>
        <w:t xml:space="preserve"> </w:t>
      </w:r>
      <w:proofErr w:type="spellStart"/>
      <w:r>
        <w:rPr>
          <w:rFonts w:cs="Arial"/>
          <w:i/>
          <w:iCs/>
          <w:szCs w:val="22"/>
          <w:lang w:val="lv"/>
        </w:rPr>
        <w:t>pleuropneumoniae</w:t>
      </w:r>
      <w:proofErr w:type="spellEnd"/>
      <w:r>
        <w:rPr>
          <w:rFonts w:cs="Arial"/>
          <w:i/>
          <w:iCs/>
          <w:szCs w:val="22"/>
          <w:lang w:val="lv"/>
        </w:rPr>
        <w:t xml:space="preserve">, </w:t>
      </w:r>
      <w:proofErr w:type="spellStart"/>
      <w:r>
        <w:rPr>
          <w:rFonts w:cs="Arial"/>
          <w:i/>
          <w:iCs/>
          <w:szCs w:val="22"/>
          <w:lang w:val="lv"/>
        </w:rPr>
        <w:t>Pasteurella</w:t>
      </w:r>
      <w:proofErr w:type="spellEnd"/>
      <w:r>
        <w:rPr>
          <w:rFonts w:cs="Arial"/>
          <w:i/>
          <w:iCs/>
          <w:szCs w:val="22"/>
          <w:lang w:val="lv"/>
        </w:rPr>
        <w:t xml:space="preserve"> </w:t>
      </w:r>
      <w:proofErr w:type="spellStart"/>
      <w:r>
        <w:rPr>
          <w:rFonts w:cs="Arial"/>
          <w:i/>
          <w:iCs/>
          <w:szCs w:val="22"/>
          <w:lang w:val="lv"/>
        </w:rPr>
        <w:t>multocida</w:t>
      </w:r>
      <w:proofErr w:type="spellEnd"/>
      <w:r>
        <w:rPr>
          <w:rFonts w:cs="Arial"/>
          <w:i/>
          <w:iCs/>
          <w:szCs w:val="22"/>
          <w:lang w:val="lv"/>
        </w:rPr>
        <w:t xml:space="preserve">, </w:t>
      </w:r>
      <w:proofErr w:type="spellStart"/>
      <w:r>
        <w:rPr>
          <w:rFonts w:cs="Arial"/>
          <w:i/>
          <w:iCs/>
          <w:szCs w:val="22"/>
          <w:lang w:val="lv"/>
        </w:rPr>
        <w:t>Bordetella</w:t>
      </w:r>
      <w:proofErr w:type="spellEnd"/>
      <w:r>
        <w:rPr>
          <w:rFonts w:cs="Arial"/>
          <w:i/>
          <w:iCs/>
          <w:szCs w:val="22"/>
          <w:lang w:val="lv"/>
        </w:rPr>
        <w:t xml:space="preserve"> </w:t>
      </w:r>
      <w:proofErr w:type="spellStart"/>
      <w:r>
        <w:rPr>
          <w:rFonts w:cs="Arial"/>
          <w:i/>
          <w:iCs/>
          <w:szCs w:val="22"/>
          <w:lang w:val="lv"/>
        </w:rPr>
        <w:t>bronchiseptica</w:t>
      </w:r>
      <w:proofErr w:type="spellEnd"/>
      <w:r>
        <w:rPr>
          <w:rFonts w:cs="Arial"/>
          <w:i/>
          <w:iCs/>
          <w:szCs w:val="22"/>
          <w:lang w:val="lv"/>
        </w:rPr>
        <w:t xml:space="preserve"> </w:t>
      </w:r>
      <w:r w:rsidR="000B0B31" w:rsidRPr="00796AA7">
        <w:rPr>
          <w:rFonts w:cs="Arial"/>
          <w:szCs w:val="22"/>
          <w:lang w:val="lv"/>
        </w:rPr>
        <w:t xml:space="preserve">izraisītu cūku </w:t>
      </w:r>
      <w:proofErr w:type="spellStart"/>
      <w:r w:rsidR="000B0B31" w:rsidRPr="00796AA7">
        <w:rPr>
          <w:rFonts w:cs="Arial"/>
          <w:szCs w:val="22"/>
          <w:lang w:val="lv"/>
        </w:rPr>
        <w:t>respiratoro</w:t>
      </w:r>
      <w:proofErr w:type="spellEnd"/>
      <w:r w:rsidR="000B0B31" w:rsidRPr="00796AA7">
        <w:rPr>
          <w:rFonts w:cs="Arial"/>
          <w:szCs w:val="22"/>
          <w:lang w:val="lv"/>
        </w:rPr>
        <w:t xml:space="preserve"> slimību</w:t>
      </w:r>
      <w:r w:rsidR="000B0B31">
        <w:rPr>
          <w:rFonts w:cs="Arial"/>
          <w:i/>
          <w:iCs/>
          <w:szCs w:val="22"/>
          <w:lang w:val="lv"/>
        </w:rPr>
        <w:t xml:space="preserve"> </w:t>
      </w:r>
      <w:r w:rsidR="000B0B31">
        <w:rPr>
          <w:rFonts w:cs="Arial"/>
          <w:szCs w:val="22"/>
          <w:lang w:val="lv"/>
        </w:rPr>
        <w:t>klīnisko pazīmju ārstēšanai</w:t>
      </w:r>
      <w:r>
        <w:rPr>
          <w:rFonts w:cs="Arial"/>
          <w:szCs w:val="22"/>
          <w:lang w:val="lv"/>
        </w:rPr>
        <w:t xml:space="preserve">, </w:t>
      </w:r>
      <w:r w:rsidR="000B0B31">
        <w:rPr>
          <w:rFonts w:cs="Arial"/>
          <w:szCs w:val="22"/>
          <w:lang w:val="lv"/>
        </w:rPr>
        <w:t xml:space="preserve">un pret </w:t>
      </w:r>
      <w:proofErr w:type="spellStart"/>
      <w:r w:rsidR="000B0B31">
        <w:rPr>
          <w:rFonts w:cs="Arial"/>
          <w:szCs w:val="22"/>
          <w:lang w:val="lv"/>
        </w:rPr>
        <w:t>doksiciklīnu</w:t>
      </w:r>
      <w:proofErr w:type="spellEnd"/>
      <w:r w:rsidR="000B0B31">
        <w:rPr>
          <w:rFonts w:cs="Arial"/>
          <w:szCs w:val="22"/>
          <w:lang w:val="lv"/>
        </w:rPr>
        <w:t xml:space="preserve"> jutīgu</w:t>
      </w:r>
      <w:r>
        <w:rPr>
          <w:rFonts w:cs="Arial"/>
          <w:i/>
          <w:iCs/>
          <w:szCs w:val="22"/>
          <w:lang w:val="lv"/>
        </w:rPr>
        <w:t xml:space="preserve"> </w:t>
      </w:r>
      <w:proofErr w:type="spellStart"/>
      <w:r>
        <w:rPr>
          <w:rFonts w:cs="Arial"/>
          <w:i/>
          <w:iCs/>
          <w:szCs w:val="22"/>
          <w:lang w:val="lv"/>
        </w:rPr>
        <w:t>Streptococcus</w:t>
      </w:r>
      <w:proofErr w:type="spellEnd"/>
      <w:r>
        <w:rPr>
          <w:rFonts w:cs="Arial"/>
          <w:i/>
          <w:iCs/>
          <w:szCs w:val="22"/>
          <w:lang w:val="lv"/>
        </w:rPr>
        <w:t xml:space="preserve"> </w:t>
      </w:r>
      <w:proofErr w:type="spellStart"/>
      <w:r>
        <w:rPr>
          <w:rFonts w:cs="Arial"/>
          <w:i/>
          <w:iCs/>
          <w:szCs w:val="22"/>
          <w:lang w:val="lv"/>
        </w:rPr>
        <w:t>suis</w:t>
      </w:r>
      <w:proofErr w:type="spellEnd"/>
      <w:r w:rsidR="000B0B31">
        <w:rPr>
          <w:rFonts w:cs="Arial"/>
          <w:szCs w:val="22"/>
          <w:lang w:val="lv"/>
        </w:rPr>
        <w:t xml:space="preserve"> izraisītu infekciju</w:t>
      </w:r>
      <w:r>
        <w:rPr>
          <w:rFonts w:cs="Arial"/>
          <w:szCs w:val="22"/>
          <w:lang w:val="lv"/>
        </w:rPr>
        <w:t xml:space="preserve"> ārstēšanai cūkām.  </w:t>
      </w:r>
    </w:p>
    <w:p w14:paraId="3FDAE49E" w14:textId="77777777" w:rsidR="00E56D87" w:rsidRPr="008C409D" w:rsidRDefault="00E56D87" w:rsidP="008C409D">
      <w:pPr>
        <w:tabs>
          <w:tab w:val="clear" w:pos="567"/>
        </w:tabs>
        <w:spacing w:line="240" w:lineRule="auto"/>
        <w:rPr>
          <w:szCs w:val="22"/>
        </w:rPr>
      </w:pPr>
    </w:p>
    <w:p w14:paraId="4B8146DB" w14:textId="77777777" w:rsidR="00C114FF" w:rsidRPr="00BC31AF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4.3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Kontrindikācijas</w:t>
      </w:r>
    </w:p>
    <w:p w14:paraId="39882802" w14:textId="77777777" w:rsidR="00C114FF" w:rsidRPr="00794BA0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3773B682" w14:textId="77777777" w:rsidR="00C114FF" w:rsidRPr="00935B3F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gadījumos, ja konstatēta pastiprināta jutība pret aktīvo vielu vai pret kādu no </w:t>
      </w:r>
      <w:proofErr w:type="spellStart"/>
      <w:r>
        <w:rPr>
          <w:szCs w:val="22"/>
          <w:lang w:val="lv"/>
        </w:rPr>
        <w:t>palīgvielām</w:t>
      </w:r>
      <w:proofErr w:type="spellEnd"/>
      <w:r>
        <w:rPr>
          <w:szCs w:val="22"/>
          <w:lang w:val="lv"/>
        </w:rPr>
        <w:t>.</w:t>
      </w:r>
    </w:p>
    <w:p w14:paraId="6D2D74A3" w14:textId="77777777" w:rsidR="009937E2" w:rsidRPr="00500A21" w:rsidRDefault="009937E2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Nelietot gadījumos, ja ir zināma aknu vai nieru mazspēja.</w:t>
      </w:r>
    </w:p>
    <w:p w14:paraId="03E08223" w14:textId="77777777" w:rsidR="009937E2" w:rsidRPr="0041508B" w:rsidRDefault="009937E2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gadījumos, ja ir zināma rezistence pret </w:t>
      </w:r>
      <w:proofErr w:type="spellStart"/>
      <w:r>
        <w:rPr>
          <w:szCs w:val="22"/>
          <w:lang w:val="lv"/>
        </w:rPr>
        <w:t>tetraciklīnu</w:t>
      </w:r>
      <w:proofErr w:type="spellEnd"/>
      <w:r>
        <w:rPr>
          <w:szCs w:val="22"/>
          <w:lang w:val="lv"/>
        </w:rPr>
        <w:t>.</w:t>
      </w:r>
    </w:p>
    <w:p w14:paraId="56ED2200" w14:textId="77777777" w:rsidR="00C114FF" w:rsidRPr="00252D81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623E370F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4.4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Īpaši brīdinājumi katrai dzīvnieku sugai:</w:t>
      </w:r>
    </w:p>
    <w:p w14:paraId="07D32B38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4B2DC4FB" w14:textId="2F6AF852" w:rsidR="00E52F80" w:rsidRPr="00236426" w:rsidRDefault="00E52F80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Dzīvniek</w:t>
      </w:r>
      <w:r w:rsidR="00836455">
        <w:rPr>
          <w:szCs w:val="22"/>
          <w:lang w:val="lv"/>
        </w:rPr>
        <w:t>us</w:t>
      </w:r>
      <w:r>
        <w:rPr>
          <w:szCs w:val="22"/>
          <w:lang w:val="lv"/>
        </w:rPr>
        <w:t xml:space="preserve">, </w:t>
      </w:r>
      <w:r w:rsidR="00836455">
        <w:rPr>
          <w:szCs w:val="22"/>
          <w:lang w:val="lv"/>
        </w:rPr>
        <w:t xml:space="preserve">kuriem konstatēts </w:t>
      </w:r>
      <w:r>
        <w:rPr>
          <w:szCs w:val="22"/>
          <w:lang w:val="lv"/>
        </w:rPr>
        <w:t xml:space="preserve">slikts vispārējs stāvoklis un/vai samazināta apetīte, </w:t>
      </w:r>
      <w:r w:rsidR="00836455">
        <w:rPr>
          <w:szCs w:val="22"/>
          <w:lang w:val="lv"/>
        </w:rPr>
        <w:t xml:space="preserve">ārstēt </w:t>
      </w:r>
      <w:proofErr w:type="spellStart"/>
      <w:r>
        <w:rPr>
          <w:szCs w:val="22"/>
          <w:lang w:val="lv"/>
        </w:rPr>
        <w:t>parenterāli</w:t>
      </w:r>
      <w:proofErr w:type="spellEnd"/>
      <w:r>
        <w:rPr>
          <w:szCs w:val="22"/>
          <w:lang w:val="lv"/>
        </w:rPr>
        <w:t>.</w:t>
      </w:r>
    </w:p>
    <w:p w14:paraId="35EAAF85" w14:textId="77777777" w:rsidR="00D64135" w:rsidRPr="00236426" w:rsidRDefault="00D64135" w:rsidP="008C409D">
      <w:pPr>
        <w:tabs>
          <w:tab w:val="clear" w:pos="567"/>
        </w:tabs>
        <w:spacing w:line="240" w:lineRule="auto"/>
        <w:rPr>
          <w:b/>
          <w:szCs w:val="22"/>
        </w:rPr>
      </w:pPr>
    </w:p>
    <w:p w14:paraId="075C4F19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4.5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Īpaši piesardzības pasākumi lietošanā</w:t>
      </w:r>
    </w:p>
    <w:p w14:paraId="7B531405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3D340EE2" w14:textId="77777777" w:rsidR="00C114FF" w:rsidRPr="00236426" w:rsidRDefault="00C114FF" w:rsidP="008C409D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  <w:lang w:val="lv"/>
        </w:rPr>
        <w:t>Īpaši piesardzības pasākumi, lietojot dzīvniekiem</w:t>
      </w:r>
    </w:p>
    <w:p w14:paraId="112BD2BD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59405FF2" w14:textId="31E48297" w:rsidR="00E52F80" w:rsidRPr="008C409D" w:rsidRDefault="00E52F80" w:rsidP="008C409D">
      <w:pPr>
        <w:rPr>
          <w:szCs w:val="22"/>
        </w:rPr>
      </w:pPr>
      <w:bookmarkStart w:id="0" w:name="_Hlk45704618"/>
      <w:r>
        <w:rPr>
          <w:szCs w:val="22"/>
          <w:lang w:val="lv"/>
        </w:rPr>
        <w:t>Šīs veterinārās zāles drīkst lietot tikai tād</w:t>
      </w:r>
      <w:r w:rsidR="00E76C5F">
        <w:rPr>
          <w:szCs w:val="22"/>
          <w:lang w:val="lv"/>
        </w:rPr>
        <w:t>u ganāmpulku ārstēšanai</w:t>
      </w:r>
      <w:r>
        <w:rPr>
          <w:szCs w:val="22"/>
          <w:lang w:val="lv"/>
        </w:rPr>
        <w:t xml:space="preserve">, </w:t>
      </w:r>
      <w:r w:rsidR="00836455">
        <w:rPr>
          <w:szCs w:val="22"/>
          <w:lang w:val="lv"/>
        </w:rPr>
        <w:t xml:space="preserve">kuriem </w:t>
      </w:r>
      <w:r>
        <w:rPr>
          <w:szCs w:val="22"/>
          <w:lang w:val="lv"/>
        </w:rPr>
        <w:t xml:space="preserve">diagnosticēta </w:t>
      </w:r>
      <w:r w:rsidR="00E76C5F">
        <w:rPr>
          <w:szCs w:val="22"/>
          <w:lang w:val="lv"/>
        </w:rPr>
        <w:t xml:space="preserve">indikācijās minētā </w:t>
      </w:r>
      <w:r w:rsidR="000B0B31">
        <w:rPr>
          <w:szCs w:val="22"/>
          <w:lang w:val="lv"/>
        </w:rPr>
        <w:t>saslimšana</w:t>
      </w:r>
      <w:r>
        <w:rPr>
          <w:szCs w:val="22"/>
          <w:lang w:val="lv"/>
        </w:rPr>
        <w:t>.</w:t>
      </w:r>
    </w:p>
    <w:p w14:paraId="1F2D7ABD" w14:textId="48B2D01F" w:rsidR="00E76C5F" w:rsidRDefault="00E76C5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Zāļu lietošana jāpamato ar ierosinātāja jutības testa rezultātiem, ka arī jāņem vērā vispārpieņemtie antibakteriālo zāļu lietošanas pamatprincipi. </w:t>
      </w:r>
    </w:p>
    <w:p w14:paraId="41A39649" w14:textId="59A72260" w:rsidR="009641B7" w:rsidRPr="00796AA7" w:rsidRDefault="00E76C5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Lietojot veterinārās zāles atšķirīgi no zāļu aprakstā dotajiem norādījumiem, var palielināties baktēriju izplatība, kas </w:t>
      </w:r>
      <w:proofErr w:type="spellStart"/>
      <w:r>
        <w:rPr>
          <w:szCs w:val="22"/>
          <w:lang w:val="lv"/>
        </w:rPr>
        <w:t>rezistentas</w:t>
      </w:r>
      <w:proofErr w:type="spellEnd"/>
      <w:r>
        <w:rPr>
          <w:szCs w:val="22"/>
          <w:lang w:val="lv"/>
        </w:rPr>
        <w:t xml:space="preserve"> pret </w:t>
      </w:r>
      <w:proofErr w:type="spellStart"/>
      <w:r>
        <w:rPr>
          <w:szCs w:val="22"/>
          <w:lang w:val="lv"/>
        </w:rPr>
        <w:t>doksiciklīnu</w:t>
      </w:r>
      <w:proofErr w:type="spellEnd"/>
      <w:r w:rsidR="009641B7">
        <w:rPr>
          <w:szCs w:val="22"/>
          <w:lang w:val="lv"/>
        </w:rPr>
        <w:t>.</w:t>
      </w:r>
    </w:p>
    <w:p w14:paraId="32855322" w14:textId="7E0E9027" w:rsidR="00C114FF" w:rsidRPr="00796AA7" w:rsidRDefault="009641B7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Ilgstošas un atkārtotas lietošanas vietā ir jāveic izmaiņas </w:t>
      </w:r>
      <w:r w:rsidR="00FC4308">
        <w:rPr>
          <w:szCs w:val="22"/>
          <w:lang w:val="lv"/>
        </w:rPr>
        <w:t>ganāmpulka vadībā</w:t>
      </w:r>
      <w:r>
        <w:rPr>
          <w:szCs w:val="22"/>
          <w:lang w:val="lv"/>
        </w:rPr>
        <w:t>, galvenokārt uzlabojot higiēnas apstākļus, nodrošinot atbilstošu ventilāciju un vidi</w:t>
      </w:r>
      <w:r w:rsidR="00FC4308">
        <w:rPr>
          <w:szCs w:val="22"/>
          <w:lang w:val="lv"/>
        </w:rPr>
        <w:t xml:space="preserve"> bez stresa. </w:t>
      </w:r>
    </w:p>
    <w:bookmarkEnd w:id="0"/>
    <w:p w14:paraId="3FD2FEAB" w14:textId="77777777" w:rsidR="00C114FF" w:rsidRPr="00796AA7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C80AC42" w14:textId="77777777" w:rsidR="00C114FF" w:rsidRPr="00796AA7" w:rsidRDefault="00C114FF" w:rsidP="008C409D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  <w:lang w:val="lv"/>
        </w:rPr>
      </w:pPr>
      <w:r>
        <w:rPr>
          <w:szCs w:val="22"/>
          <w:u w:val="single"/>
          <w:lang w:val="lv"/>
        </w:rPr>
        <w:t>Īpaši piesardzības pasākumi, kas jāievēro personai, kura lieto veterinārās zāles dzīvnieku ārstēšanai</w:t>
      </w:r>
    </w:p>
    <w:p w14:paraId="0F5D140E" w14:textId="77777777" w:rsidR="00C114FF" w:rsidRPr="00796AA7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0D719C8" w14:textId="77777777" w:rsidR="00F239AB" w:rsidRPr="00796AA7" w:rsidRDefault="00F67F4D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bookmarkStart w:id="1" w:name="_Hlk46257819"/>
      <w:r>
        <w:rPr>
          <w:rFonts w:cs="Arial"/>
          <w:szCs w:val="22"/>
          <w:lang w:val="lv"/>
        </w:rPr>
        <w:t xml:space="preserve">Personām ar zināmu pastiprinātu jutību pret </w:t>
      </w:r>
      <w:proofErr w:type="spellStart"/>
      <w:r>
        <w:rPr>
          <w:rFonts w:cs="Arial"/>
          <w:szCs w:val="22"/>
          <w:lang w:val="lv"/>
        </w:rPr>
        <w:t>teraciklīniem</w:t>
      </w:r>
      <w:proofErr w:type="spellEnd"/>
      <w:r>
        <w:rPr>
          <w:rFonts w:cs="Arial"/>
          <w:szCs w:val="22"/>
          <w:lang w:val="lv"/>
        </w:rPr>
        <w:t xml:space="preserve"> vajadzētu izvairīties no saskares ar šīm veterinārajām zālēm. </w:t>
      </w:r>
    </w:p>
    <w:p w14:paraId="5704C614" w14:textId="6F47D6DD" w:rsidR="00F239AB" w:rsidRPr="00796AA7" w:rsidRDefault="00F239AB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bookmarkStart w:id="2" w:name="_Hlk45704649"/>
      <w:bookmarkEnd w:id="1"/>
      <w:r>
        <w:rPr>
          <w:rFonts w:cs="Arial"/>
          <w:szCs w:val="22"/>
          <w:lang w:val="lv"/>
        </w:rPr>
        <w:t>Šo zāļu putekļi var būt viegl</w:t>
      </w:r>
      <w:r w:rsidR="00FC4308">
        <w:rPr>
          <w:rFonts w:cs="Arial"/>
          <w:szCs w:val="22"/>
          <w:lang w:val="lv"/>
        </w:rPr>
        <w:t xml:space="preserve">i kairinoši </w:t>
      </w:r>
      <w:r>
        <w:rPr>
          <w:rFonts w:cs="Arial"/>
          <w:szCs w:val="22"/>
          <w:lang w:val="lv"/>
        </w:rPr>
        <w:t>ac</w:t>
      </w:r>
      <w:r w:rsidR="00FC4308">
        <w:rPr>
          <w:rFonts w:cs="Arial"/>
          <w:szCs w:val="22"/>
          <w:lang w:val="lv"/>
        </w:rPr>
        <w:t>īm</w:t>
      </w:r>
      <w:r>
        <w:rPr>
          <w:rFonts w:cs="Arial"/>
          <w:szCs w:val="22"/>
          <w:lang w:val="lv"/>
        </w:rPr>
        <w:t>, āda</w:t>
      </w:r>
      <w:r w:rsidR="00FC4308">
        <w:rPr>
          <w:rFonts w:cs="Arial"/>
          <w:szCs w:val="22"/>
          <w:lang w:val="lv"/>
        </w:rPr>
        <w:t>i</w:t>
      </w:r>
      <w:r>
        <w:rPr>
          <w:rFonts w:cs="Arial"/>
          <w:szCs w:val="22"/>
          <w:lang w:val="lv"/>
        </w:rPr>
        <w:t xml:space="preserve"> un elpceļ</w:t>
      </w:r>
      <w:r w:rsidR="00FC4308">
        <w:rPr>
          <w:rFonts w:cs="Arial"/>
          <w:szCs w:val="22"/>
          <w:lang w:val="lv"/>
        </w:rPr>
        <w:t>iem</w:t>
      </w:r>
      <w:r>
        <w:rPr>
          <w:rFonts w:cs="Arial"/>
          <w:szCs w:val="22"/>
          <w:lang w:val="lv"/>
        </w:rPr>
        <w:t xml:space="preserve">.  </w:t>
      </w:r>
    </w:p>
    <w:p w14:paraId="6D2FBE7D" w14:textId="43B9D9B4" w:rsidR="00F239AB" w:rsidRPr="00796AA7" w:rsidRDefault="00951DA3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>I</w:t>
      </w:r>
      <w:r w:rsidR="00F239AB">
        <w:rPr>
          <w:rFonts w:cs="Arial"/>
          <w:szCs w:val="22"/>
          <w:lang w:val="lv"/>
        </w:rPr>
        <w:t>zvair</w:t>
      </w:r>
      <w:r>
        <w:rPr>
          <w:rFonts w:cs="Arial"/>
          <w:szCs w:val="22"/>
          <w:lang w:val="lv"/>
        </w:rPr>
        <w:t>īties</w:t>
      </w:r>
      <w:r w:rsidR="00F239AB">
        <w:rPr>
          <w:rFonts w:cs="Arial"/>
          <w:szCs w:val="22"/>
          <w:lang w:val="lv"/>
        </w:rPr>
        <w:t xml:space="preserve"> no </w:t>
      </w:r>
      <w:r>
        <w:rPr>
          <w:rFonts w:cs="Arial"/>
          <w:szCs w:val="22"/>
          <w:lang w:val="lv"/>
        </w:rPr>
        <w:t xml:space="preserve">šo veterināro zāļu </w:t>
      </w:r>
      <w:r w:rsidR="00F239AB">
        <w:rPr>
          <w:rFonts w:cs="Arial"/>
          <w:szCs w:val="22"/>
          <w:lang w:val="lv"/>
        </w:rPr>
        <w:t>tiešas saskares ar ādu</w:t>
      </w:r>
      <w:r>
        <w:rPr>
          <w:rFonts w:cs="Arial"/>
          <w:szCs w:val="22"/>
          <w:lang w:val="lv"/>
        </w:rPr>
        <w:t xml:space="preserve"> vai iekļūšanas acīs</w:t>
      </w:r>
      <w:r w:rsidR="00F239AB">
        <w:rPr>
          <w:rFonts w:cs="Arial"/>
          <w:szCs w:val="22"/>
          <w:lang w:val="lv"/>
        </w:rPr>
        <w:t>. Izvair</w:t>
      </w:r>
      <w:r w:rsidR="00332A1A">
        <w:rPr>
          <w:rFonts w:cs="Arial"/>
          <w:szCs w:val="22"/>
          <w:lang w:val="lv"/>
        </w:rPr>
        <w:t>īt</w:t>
      </w:r>
      <w:r w:rsidR="00F239AB">
        <w:rPr>
          <w:rFonts w:cs="Arial"/>
          <w:szCs w:val="22"/>
          <w:lang w:val="lv"/>
        </w:rPr>
        <w:t>ies no</w:t>
      </w:r>
      <w:r>
        <w:rPr>
          <w:rFonts w:cs="Arial"/>
          <w:szCs w:val="22"/>
          <w:lang w:val="lv"/>
        </w:rPr>
        <w:t xml:space="preserve"> šo veterināro zāļu</w:t>
      </w:r>
      <w:r w:rsidR="00F239AB">
        <w:rPr>
          <w:rFonts w:cs="Arial"/>
          <w:szCs w:val="22"/>
          <w:lang w:val="lv"/>
        </w:rPr>
        <w:t xml:space="preserve"> putekļu ieelpošanas. </w:t>
      </w:r>
    </w:p>
    <w:p w14:paraId="5BABA2D1" w14:textId="5CB8A9BA" w:rsidR="00F239AB" w:rsidRPr="00796AA7" w:rsidRDefault="000B0B31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>Nepieļaut, ka bērni piekļūst</w:t>
      </w:r>
      <w:r w:rsidR="00F239AB">
        <w:rPr>
          <w:rFonts w:cs="Arial"/>
          <w:szCs w:val="22"/>
          <w:lang w:val="lv"/>
        </w:rPr>
        <w:t xml:space="preserve"> šīm zālēm.</w:t>
      </w:r>
    </w:p>
    <w:p w14:paraId="62920ADC" w14:textId="07A46E69" w:rsidR="00F239AB" w:rsidRPr="00C278FC" w:rsidRDefault="00F239AB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>Ar šīm veterinārajām zālēm rīko</w:t>
      </w:r>
      <w:r w:rsidR="00951DA3">
        <w:rPr>
          <w:rFonts w:cs="Arial"/>
          <w:szCs w:val="22"/>
          <w:lang w:val="lv"/>
        </w:rPr>
        <w:t>ties</w:t>
      </w:r>
      <w:r>
        <w:rPr>
          <w:rFonts w:cs="Arial"/>
          <w:szCs w:val="22"/>
          <w:lang w:val="lv"/>
        </w:rPr>
        <w:t xml:space="preserve"> uzmanīgi. Sagatavojot un lietojot ārstniecisko barību, izvair</w:t>
      </w:r>
      <w:r w:rsidR="00951DA3">
        <w:rPr>
          <w:rFonts w:cs="Arial"/>
          <w:szCs w:val="22"/>
          <w:lang w:val="lv"/>
        </w:rPr>
        <w:t>īties</w:t>
      </w:r>
      <w:r>
        <w:rPr>
          <w:rFonts w:cs="Arial"/>
          <w:szCs w:val="22"/>
          <w:lang w:val="lv"/>
        </w:rPr>
        <w:t xml:space="preserve"> no tiešas saskares ar šīm veterinārajām zālēm (</w:t>
      </w:r>
      <w:r w:rsidR="00951DA3">
        <w:rPr>
          <w:rFonts w:cs="Arial"/>
          <w:szCs w:val="22"/>
          <w:lang w:val="lv"/>
        </w:rPr>
        <w:t>ieelpošanas</w:t>
      </w:r>
      <w:r>
        <w:rPr>
          <w:rFonts w:cs="Arial"/>
          <w:szCs w:val="22"/>
          <w:lang w:val="lv"/>
        </w:rPr>
        <w:t xml:space="preserve">, </w:t>
      </w:r>
      <w:r w:rsidR="00951DA3">
        <w:rPr>
          <w:rFonts w:cs="Arial"/>
          <w:szCs w:val="22"/>
          <w:lang w:val="lv"/>
        </w:rPr>
        <w:t>norīšanas</w:t>
      </w:r>
      <w:r>
        <w:rPr>
          <w:rFonts w:cs="Arial"/>
          <w:szCs w:val="22"/>
          <w:lang w:val="lv"/>
        </w:rPr>
        <w:t xml:space="preserve">, </w:t>
      </w:r>
      <w:r w:rsidR="00951DA3">
        <w:rPr>
          <w:rFonts w:cs="Arial"/>
          <w:szCs w:val="22"/>
          <w:lang w:val="lv"/>
        </w:rPr>
        <w:t>iekļūšanas acīs</w:t>
      </w:r>
      <w:r>
        <w:rPr>
          <w:rFonts w:cs="Arial"/>
          <w:szCs w:val="22"/>
          <w:lang w:val="lv"/>
        </w:rPr>
        <w:t xml:space="preserve"> vai </w:t>
      </w:r>
      <w:r w:rsidR="00951DA3">
        <w:rPr>
          <w:rFonts w:cs="Arial"/>
          <w:szCs w:val="22"/>
          <w:lang w:val="lv"/>
        </w:rPr>
        <w:t xml:space="preserve">saskares ar </w:t>
      </w:r>
      <w:r>
        <w:rPr>
          <w:rFonts w:cs="Arial"/>
          <w:szCs w:val="22"/>
          <w:lang w:val="lv"/>
        </w:rPr>
        <w:t>ād</w:t>
      </w:r>
      <w:r w:rsidR="00951DA3">
        <w:rPr>
          <w:rFonts w:cs="Arial"/>
          <w:szCs w:val="22"/>
          <w:lang w:val="lv"/>
        </w:rPr>
        <w:t>u</w:t>
      </w:r>
      <w:r>
        <w:rPr>
          <w:rFonts w:cs="Arial"/>
          <w:szCs w:val="22"/>
          <w:lang w:val="lv"/>
        </w:rPr>
        <w:t xml:space="preserve">). </w:t>
      </w:r>
    </w:p>
    <w:p w14:paraId="17B77915" w14:textId="2CA9831A" w:rsidR="00F67F4D" w:rsidRPr="00C278FC" w:rsidRDefault="00951DA3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 w:rsidRPr="003E7414">
        <w:rPr>
          <w:color w:val="000000"/>
          <w:lang w:val="lv-LV"/>
        </w:rPr>
        <w:t>Rīkojoties ar šīm veterinārajām zālēm, jāizmanto individuālais aizsargtērps, kas sastāv</w:t>
      </w:r>
      <w:r>
        <w:rPr>
          <w:color w:val="000000"/>
          <w:lang w:val="lv-LV"/>
        </w:rPr>
        <w:t xml:space="preserve"> no</w:t>
      </w:r>
      <w:r w:rsidR="00CC2D1B">
        <w:rPr>
          <w:rFonts w:cs="Arial"/>
          <w:szCs w:val="22"/>
          <w:lang w:val="lv"/>
        </w:rPr>
        <w:t xml:space="preserve"> </w:t>
      </w:r>
      <w:r w:rsidR="00F67F4D">
        <w:rPr>
          <w:rFonts w:cs="Arial"/>
          <w:szCs w:val="22"/>
          <w:lang w:val="lv"/>
        </w:rPr>
        <w:t>necaurlaidīgi</w:t>
      </w:r>
      <w:r>
        <w:rPr>
          <w:rFonts w:cs="Arial"/>
          <w:szCs w:val="22"/>
          <w:lang w:val="lv"/>
        </w:rPr>
        <w:t>em</w:t>
      </w:r>
      <w:r w:rsidR="00F67F4D">
        <w:rPr>
          <w:rFonts w:cs="Arial"/>
          <w:szCs w:val="22"/>
          <w:lang w:val="lv"/>
        </w:rPr>
        <w:t xml:space="preserve"> cimdi</w:t>
      </w:r>
      <w:r>
        <w:rPr>
          <w:rFonts w:cs="Arial"/>
          <w:szCs w:val="22"/>
          <w:lang w:val="lv"/>
        </w:rPr>
        <w:t>em</w:t>
      </w:r>
      <w:r w:rsidR="00F67F4D">
        <w:rPr>
          <w:rFonts w:cs="Arial"/>
          <w:szCs w:val="22"/>
          <w:lang w:val="lv"/>
        </w:rPr>
        <w:t>, aizsargapģērb</w:t>
      </w:r>
      <w:r w:rsidR="00BE5C48">
        <w:rPr>
          <w:rFonts w:cs="Arial"/>
          <w:szCs w:val="22"/>
          <w:lang w:val="lv"/>
        </w:rPr>
        <w:t>a</w:t>
      </w:r>
      <w:r w:rsidR="00F67F4D">
        <w:rPr>
          <w:rFonts w:cs="Arial"/>
          <w:szCs w:val="22"/>
          <w:lang w:val="lv"/>
        </w:rPr>
        <w:t xml:space="preserve"> un </w:t>
      </w:r>
      <w:r w:rsidR="00BE5C48">
        <w:rPr>
          <w:rFonts w:cs="Arial"/>
          <w:szCs w:val="22"/>
          <w:lang w:val="lv"/>
        </w:rPr>
        <w:t xml:space="preserve">piemērotas sejas maskas pret </w:t>
      </w:r>
      <w:r w:rsidR="00F67F4D">
        <w:rPr>
          <w:rFonts w:cs="Arial"/>
          <w:szCs w:val="22"/>
          <w:lang w:val="lv"/>
        </w:rPr>
        <w:t>putek</w:t>
      </w:r>
      <w:r w:rsidR="00BE5C48">
        <w:rPr>
          <w:rFonts w:cs="Arial"/>
          <w:szCs w:val="22"/>
          <w:lang w:val="lv"/>
        </w:rPr>
        <w:t xml:space="preserve">ļiem. </w:t>
      </w:r>
    </w:p>
    <w:p w14:paraId="74ACE854" w14:textId="2351A5B7" w:rsidR="00F239AB" w:rsidRPr="00C278FC" w:rsidRDefault="00F239AB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 xml:space="preserve">Pēc lietošanas mazgāt rokas. </w:t>
      </w:r>
      <w:r w:rsidR="00BE5C48">
        <w:rPr>
          <w:rFonts w:cs="Arial"/>
          <w:szCs w:val="22"/>
          <w:lang w:val="lv"/>
        </w:rPr>
        <w:t>Rīkoties ar šīm veterinārajam zālēm tikai labi ventilētās telpās</w:t>
      </w:r>
      <w:r>
        <w:rPr>
          <w:rFonts w:cs="Arial"/>
          <w:szCs w:val="22"/>
          <w:lang w:val="lv"/>
        </w:rPr>
        <w:t>.</w:t>
      </w:r>
    </w:p>
    <w:p w14:paraId="2859C638" w14:textId="716D7AF8" w:rsidR="00F239AB" w:rsidRPr="00C278FC" w:rsidRDefault="00F239AB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 xml:space="preserve">Uzglabāt bērniem </w:t>
      </w:r>
      <w:r w:rsidR="00BE5C48">
        <w:rPr>
          <w:rFonts w:cs="Arial"/>
          <w:szCs w:val="22"/>
          <w:lang w:val="lv"/>
        </w:rPr>
        <w:t xml:space="preserve">neredzamā un </w:t>
      </w:r>
      <w:r>
        <w:rPr>
          <w:rFonts w:cs="Arial"/>
          <w:szCs w:val="22"/>
          <w:lang w:val="lv"/>
        </w:rPr>
        <w:t>nepieejamā vietā.</w:t>
      </w:r>
    </w:p>
    <w:p w14:paraId="171614CF" w14:textId="11544949" w:rsidR="00F67F4D" w:rsidRPr="00C278FC" w:rsidRDefault="00BE5C48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>Skarto ādu</w:t>
      </w:r>
      <w:r w:rsidR="00F239AB">
        <w:rPr>
          <w:rFonts w:cs="Arial"/>
          <w:szCs w:val="22"/>
          <w:lang w:val="lv"/>
        </w:rPr>
        <w:t xml:space="preserve"> un acis skalo</w:t>
      </w:r>
      <w:r>
        <w:rPr>
          <w:rFonts w:cs="Arial"/>
          <w:szCs w:val="22"/>
          <w:lang w:val="lv"/>
        </w:rPr>
        <w:t>t</w:t>
      </w:r>
      <w:r w:rsidR="00F239AB">
        <w:rPr>
          <w:rFonts w:cs="Arial"/>
          <w:szCs w:val="22"/>
          <w:lang w:val="lv"/>
        </w:rPr>
        <w:t xml:space="preserve"> ar lielu daudzumu ūdens. </w:t>
      </w:r>
      <w:r>
        <w:rPr>
          <w:rFonts w:cs="Arial"/>
          <w:szCs w:val="22"/>
          <w:lang w:val="lv"/>
        </w:rPr>
        <w:t>Ja notikusi nejauša ieelpošana</w:t>
      </w:r>
      <w:r w:rsidR="00F239AB">
        <w:rPr>
          <w:rFonts w:cs="Arial"/>
          <w:szCs w:val="22"/>
          <w:lang w:val="lv"/>
        </w:rPr>
        <w:t xml:space="preserve">, </w:t>
      </w:r>
      <w:r>
        <w:rPr>
          <w:rFonts w:cs="Arial"/>
          <w:szCs w:val="22"/>
          <w:lang w:val="lv"/>
        </w:rPr>
        <w:t xml:space="preserve">meklēt medicīnisko palīdzību, ja nepieciešams. </w:t>
      </w:r>
    </w:p>
    <w:p w14:paraId="45290119" w14:textId="3628DD21" w:rsidR="00F67F4D" w:rsidRPr="00C278FC" w:rsidRDefault="00F67F4D" w:rsidP="008C409D">
      <w:pPr>
        <w:autoSpaceDE w:val="0"/>
        <w:autoSpaceDN w:val="0"/>
        <w:adjustRightInd w:val="0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 xml:space="preserve">Ja pēc </w:t>
      </w:r>
      <w:r w:rsidR="00BE5C48">
        <w:rPr>
          <w:rFonts w:cs="Arial"/>
          <w:szCs w:val="22"/>
          <w:lang w:val="lv"/>
        </w:rPr>
        <w:t>saskares</w:t>
      </w:r>
      <w:r>
        <w:rPr>
          <w:rFonts w:cs="Arial"/>
          <w:szCs w:val="22"/>
          <w:lang w:val="lv"/>
        </w:rPr>
        <w:t xml:space="preserve"> rodas </w:t>
      </w:r>
      <w:r w:rsidR="00BE5C48">
        <w:rPr>
          <w:rFonts w:cs="Arial"/>
          <w:szCs w:val="22"/>
          <w:lang w:val="lv"/>
        </w:rPr>
        <w:t xml:space="preserve">tādi </w:t>
      </w:r>
      <w:r>
        <w:rPr>
          <w:rFonts w:cs="Arial"/>
          <w:szCs w:val="22"/>
          <w:lang w:val="lv"/>
        </w:rPr>
        <w:t xml:space="preserve">alerģijas simptomi, </w:t>
      </w:r>
      <w:r w:rsidR="00BE5C48">
        <w:rPr>
          <w:rFonts w:cs="Arial"/>
          <w:szCs w:val="22"/>
          <w:lang w:val="lv"/>
        </w:rPr>
        <w:t xml:space="preserve">kā </w:t>
      </w:r>
      <w:r>
        <w:rPr>
          <w:rFonts w:cs="Arial"/>
          <w:szCs w:val="22"/>
          <w:lang w:val="lv"/>
        </w:rPr>
        <w:t xml:space="preserve">piemēram, izsitumi, svīšana vai apgrūtināta elpošana, nekavējoties </w:t>
      </w:r>
      <w:r w:rsidR="00BE5C48">
        <w:rPr>
          <w:rFonts w:cs="Arial"/>
          <w:szCs w:val="22"/>
          <w:lang w:val="lv"/>
        </w:rPr>
        <w:t xml:space="preserve">meklēt </w:t>
      </w:r>
      <w:r>
        <w:rPr>
          <w:rFonts w:cs="Arial"/>
          <w:szCs w:val="22"/>
          <w:lang w:val="lv"/>
        </w:rPr>
        <w:t xml:space="preserve">medicīnisko palīdzību un </w:t>
      </w:r>
      <w:r w:rsidR="00BE5C48">
        <w:rPr>
          <w:rFonts w:cs="Arial"/>
          <w:szCs w:val="22"/>
          <w:lang w:val="lv"/>
        </w:rPr>
        <w:t xml:space="preserve">uzrādīt </w:t>
      </w:r>
      <w:r>
        <w:rPr>
          <w:rFonts w:cs="Arial"/>
          <w:szCs w:val="22"/>
          <w:lang w:val="lv"/>
        </w:rPr>
        <w:t xml:space="preserve">šo brīdinājumu ārstam. </w:t>
      </w:r>
    </w:p>
    <w:bookmarkEnd w:id="2"/>
    <w:p w14:paraId="35DC1142" w14:textId="77777777" w:rsidR="00F239AB" w:rsidRPr="00C278FC" w:rsidRDefault="00F239AB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68ECEF1" w14:textId="77777777" w:rsidR="00C114FF" w:rsidRPr="00C278FC" w:rsidRDefault="00185B50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4.6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Iespējamās blakusparādības (biežums un bīstamība)</w:t>
      </w:r>
    </w:p>
    <w:p w14:paraId="3FA5D5B5" w14:textId="77777777" w:rsidR="00D03C01" w:rsidRPr="00C278FC" w:rsidRDefault="00D03C01" w:rsidP="008C409D">
      <w:pPr>
        <w:rPr>
          <w:szCs w:val="22"/>
          <w:lang w:val="lv"/>
        </w:rPr>
      </w:pPr>
    </w:p>
    <w:p w14:paraId="580458A5" w14:textId="026E0F6F" w:rsidR="00D03C01" w:rsidRPr="008C409D" w:rsidRDefault="00D03C01" w:rsidP="008C409D">
      <w:pPr>
        <w:rPr>
          <w:rFonts w:cs="Arial"/>
          <w:szCs w:val="22"/>
        </w:rPr>
      </w:pPr>
      <w:r>
        <w:rPr>
          <w:rFonts w:cs="Arial"/>
          <w:szCs w:val="22"/>
          <w:lang w:val="lv"/>
        </w:rPr>
        <w:t xml:space="preserve">Var rasties alerģiskas reakcijas un </w:t>
      </w:r>
      <w:proofErr w:type="spellStart"/>
      <w:r w:rsidR="00AD42A8">
        <w:rPr>
          <w:rFonts w:cs="Arial"/>
          <w:szCs w:val="22"/>
          <w:lang w:val="lv"/>
        </w:rPr>
        <w:t>fotosensitivitātes</w:t>
      </w:r>
      <w:proofErr w:type="spellEnd"/>
      <w:r w:rsidR="00AD42A8">
        <w:rPr>
          <w:rFonts w:cs="Arial"/>
          <w:szCs w:val="22"/>
          <w:lang w:val="lv"/>
        </w:rPr>
        <w:t xml:space="preserve"> </w:t>
      </w:r>
      <w:r>
        <w:rPr>
          <w:rFonts w:cs="Arial"/>
          <w:szCs w:val="22"/>
          <w:lang w:val="lv"/>
        </w:rPr>
        <w:t>reakcijas.</w:t>
      </w:r>
    </w:p>
    <w:p w14:paraId="39C98E41" w14:textId="77777777" w:rsidR="00D03C01" w:rsidRPr="008C409D" w:rsidRDefault="00D03C01" w:rsidP="008C409D">
      <w:pPr>
        <w:keepNext/>
        <w:rPr>
          <w:szCs w:val="22"/>
        </w:rPr>
      </w:pPr>
    </w:p>
    <w:p w14:paraId="04632510" w14:textId="77777777" w:rsidR="004E7ECE" w:rsidRPr="001136CA" w:rsidRDefault="004E7ECE" w:rsidP="008C409D">
      <w:pPr>
        <w:keepNext/>
        <w:rPr>
          <w:szCs w:val="22"/>
        </w:rPr>
      </w:pPr>
      <w:r>
        <w:rPr>
          <w:szCs w:val="22"/>
          <w:lang w:val="lv"/>
        </w:rPr>
        <w:t>Veterināro zāļu blakusparādību sastopamības biežums norādīts sekojošā secībā:</w:t>
      </w:r>
    </w:p>
    <w:p w14:paraId="6A919B4B" w14:textId="5352D995" w:rsidR="00AD0710" w:rsidRPr="00500A21" w:rsidRDefault="00AD0710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- ļoti bieži (vairāk nekā 1 no 10 ārstētajiem dzīvniekiem novērota(-s) nevēlama(-s) blakusparādība</w:t>
      </w:r>
      <w:r w:rsidR="00AD42A8">
        <w:rPr>
          <w:szCs w:val="22"/>
          <w:lang w:val="lv"/>
        </w:rPr>
        <w:t>(</w:t>
      </w:r>
      <w:r w:rsidR="00AD42A8">
        <w:rPr>
          <w:szCs w:val="22"/>
          <w:lang w:val="lv"/>
        </w:rPr>
        <w:noBreakHyphen/>
      </w:r>
      <w:r>
        <w:rPr>
          <w:szCs w:val="22"/>
          <w:lang w:val="lv"/>
        </w:rPr>
        <w:t>s));</w:t>
      </w:r>
    </w:p>
    <w:p w14:paraId="6EFF8D32" w14:textId="77777777" w:rsidR="00AD0710" w:rsidRPr="00236426" w:rsidRDefault="00AD0710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- bieži (vairāk nekā 1, bet mazāk nekā 10 dzīvniekiem no 100 ārstētajiem dzīvniekiem);</w:t>
      </w:r>
    </w:p>
    <w:p w14:paraId="5CD8A828" w14:textId="77777777" w:rsidR="00AD0710" w:rsidRPr="00236426" w:rsidRDefault="00AD0710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- retāk (vairāk nekā 1, bet mazāk nekā 10 dzīvniekiem no 1000 ārstētajiem dzīvniekiem);</w:t>
      </w:r>
    </w:p>
    <w:p w14:paraId="7EB7DD12" w14:textId="77777777" w:rsidR="00AD0710" w:rsidRPr="00236426" w:rsidRDefault="00AD0710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- reti (vairāk nekā 1, bet mazāk nekā 10 dzīvniekiem no 10000 ārstētajiem dzīvniekiem);</w:t>
      </w:r>
    </w:p>
    <w:p w14:paraId="6EA8F3DF" w14:textId="77777777" w:rsidR="00AD0710" w:rsidRPr="00236426" w:rsidRDefault="00AD0710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- ļoti reti (mazāk nekā 1 dzīvniekam no 10000 ārstētajiem dzīvniekiem, ieskaitot atsevišķus ziņojumus).</w:t>
      </w:r>
    </w:p>
    <w:p w14:paraId="62A0A76C" w14:textId="77777777" w:rsidR="00AD0710" w:rsidRPr="00236426" w:rsidRDefault="00AD0710" w:rsidP="008C409D">
      <w:pPr>
        <w:tabs>
          <w:tab w:val="clear" w:pos="567"/>
        </w:tabs>
        <w:spacing w:line="240" w:lineRule="auto"/>
        <w:rPr>
          <w:szCs w:val="22"/>
        </w:rPr>
      </w:pPr>
    </w:p>
    <w:p w14:paraId="4843CC5A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4.7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Lietošana grūsnības, laktācijas vai dēšanas laikā</w:t>
      </w:r>
    </w:p>
    <w:p w14:paraId="6C0364AC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5939FB5E" w14:textId="2C72152E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AD42A8">
        <w:rPr>
          <w:szCs w:val="22"/>
          <w:lang w:val="lv"/>
        </w:rPr>
        <w:t>dro</w:t>
      </w:r>
      <w:r w:rsidR="00227820">
        <w:rPr>
          <w:szCs w:val="22"/>
          <w:lang w:val="lv"/>
        </w:rPr>
        <w:t>š</w:t>
      </w:r>
      <w:r w:rsidR="00AD42A8">
        <w:rPr>
          <w:szCs w:val="22"/>
          <w:lang w:val="lv"/>
        </w:rPr>
        <w:t xml:space="preserve">ums </w:t>
      </w:r>
      <w:r>
        <w:rPr>
          <w:szCs w:val="22"/>
          <w:lang w:val="lv"/>
        </w:rPr>
        <w:t>grūsnības un laktācijas laikā. Lietot tikai pēc ārstējošā veterinārārsta ieguvuma un riska attiecības izvērtēšanas.</w:t>
      </w:r>
    </w:p>
    <w:p w14:paraId="206D19BF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4816AA3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4.8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Mijiedarbība ar citām zālēm un citi mijiedarbības veidi:</w:t>
      </w:r>
    </w:p>
    <w:p w14:paraId="43E4B62C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82D9059" w14:textId="3BF8877C" w:rsidR="00D03C01" w:rsidRPr="00C278FC" w:rsidRDefault="008C409D" w:rsidP="008C409D">
      <w:pPr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 xml:space="preserve">Nelietot </w:t>
      </w:r>
      <w:proofErr w:type="spellStart"/>
      <w:r>
        <w:rPr>
          <w:rFonts w:cs="Arial"/>
          <w:szCs w:val="22"/>
          <w:lang w:val="lv"/>
        </w:rPr>
        <w:t>doksiciklīnu</w:t>
      </w:r>
      <w:proofErr w:type="spellEnd"/>
      <w:r>
        <w:rPr>
          <w:rFonts w:cs="Arial"/>
          <w:szCs w:val="22"/>
          <w:lang w:val="lv"/>
        </w:rPr>
        <w:t xml:space="preserve"> barībā</w:t>
      </w:r>
      <w:r w:rsidR="00AD42A8">
        <w:rPr>
          <w:rFonts w:cs="Arial"/>
          <w:szCs w:val="22"/>
          <w:lang w:val="lv"/>
        </w:rPr>
        <w:t>, kura satur</w:t>
      </w:r>
      <w:r>
        <w:rPr>
          <w:rFonts w:cs="Arial"/>
          <w:szCs w:val="22"/>
          <w:lang w:val="lv"/>
        </w:rPr>
        <w:t xml:space="preserve"> lielu daudzumu </w:t>
      </w:r>
      <w:proofErr w:type="spellStart"/>
      <w:r>
        <w:rPr>
          <w:rFonts w:cs="Arial"/>
          <w:szCs w:val="22"/>
          <w:lang w:val="lv"/>
        </w:rPr>
        <w:t>polivalento</w:t>
      </w:r>
      <w:proofErr w:type="spellEnd"/>
      <w:r>
        <w:rPr>
          <w:rFonts w:cs="Arial"/>
          <w:szCs w:val="22"/>
          <w:lang w:val="lv"/>
        </w:rPr>
        <w:t xml:space="preserve"> katjonu (piem., kalcij</w:t>
      </w:r>
      <w:r w:rsidR="00AD42A8">
        <w:rPr>
          <w:rFonts w:cs="Arial"/>
          <w:szCs w:val="22"/>
          <w:lang w:val="lv"/>
        </w:rPr>
        <w:t>u</w:t>
      </w:r>
      <w:r>
        <w:rPr>
          <w:rFonts w:cs="Arial"/>
          <w:szCs w:val="22"/>
          <w:lang w:val="lv"/>
        </w:rPr>
        <w:t>, dzelz</w:t>
      </w:r>
      <w:r w:rsidR="00AD42A8">
        <w:rPr>
          <w:rFonts w:cs="Arial"/>
          <w:szCs w:val="22"/>
          <w:lang w:val="lv"/>
        </w:rPr>
        <w:t>i</w:t>
      </w:r>
      <w:r>
        <w:rPr>
          <w:rFonts w:cs="Arial"/>
          <w:szCs w:val="22"/>
          <w:lang w:val="lv"/>
        </w:rPr>
        <w:t xml:space="preserve">), jo </w:t>
      </w:r>
      <w:proofErr w:type="spellStart"/>
      <w:r>
        <w:rPr>
          <w:rFonts w:cs="Arial"/>
          <w:szCs w:val="22"/>
          <w:lang w:val="lv"/>
        </w:rPr>
        <w:t>doksiciklīns</w:t>
      </w:r>
      <w:proofErr w:type="spellEnd"/>
      <w:r>
        <w:rPr>
          <w:rFonts w:cs="Arial"/>
          <w:szCs w:val="22"/>
          <w:lang w:val="lv"/>
        </w:rPr>
        <w:t xml:space="preserve"> ar tiem veido kompleksus savienojumus. Nelietot </w:t>
      </w:r>
      <w:proofErr w:type="spellStart"/>
      <w:r>
        <w:rPr>
          <w:rFonts w:cs="Arial"/>
          <w:szCs w:val="22"/>
          <w:lang w:val="lv"/>
        </w:rPr>
        <w:t>doksiciklīnu</w:t>
      </w:r>
      <w:proofErr w:type="spellEnd"/>
      <w:r>
        <w:rPr>
          <w:rFonts w:cs="Arial"/>
          <w:szCs w:val="22"/>
          <w:lang w:val="lv"/>
        </w:rPr>
        <w:t xml:space="preserve"> kombinācijā ar baktericīdām antibiotikām, piemēram, penicilīn</w:t>
      </w:r>
      <w:r w:rsidR="00AD42A8">
        <w:rPr>
          <w:rFonts w:cs="Arial"/>
          <w:szCs w:val="22"/>
          <w:lang w:val="lv"/>
        </w:rPr>
        <w:t>u</w:t>
      </w:r>
      <w:r>
        <w:rPr>
          <w:rFonts w:cs="Arial"/>
          <w:szCs w:val="22"/>
          <w:lang w:val="lv"/>
        </w:rPr>
        <w:t xml:space="preserve">, </w:t>
      </w:r>
      <w:proofErr w:type="spellStart"/>
      <w:r>
        <w:rPr>
          <w:rFonts w:cs="Arial"/>
          <w:szCs w:val="22"/>
          <w:lang w:val="lv"/>
        </w:rPr>
        <w:t>cefalosporīn</w:t>
      </w:r>
      <w:r w:rsidR="00AD42A8">
        <w:rPr>
          <w:rFonts w:cs="Arial"/>
          <w:szCs w:val="22"/>
          <w:lang w:val="lv"/>
        </w:rPr>
        <w:t>u</w:t>
      </w:r>
      <w:proofErr w:type="spellEnd"/>
      <w:r>
        <w:rPr>
          <w:rFonts w:cs="Arial"/>
          <w:szCs w:val="22"/>
          <w:lang w:val="lv"/>
        </w:rPr>
        <w:t xml:space="preserve"> un </w:t>
      </w:r>
      <w:proofErr w:type="spellStart"/>
      <w:r>
        <w:rPr>
          <w:rFonts w:cs="Arial"/>
          <w:szCs w:val="22"/>
          <w:lang w:val="lv"/>
        </w:rPr>
        <w:t>polimiksīn</w:t>
      </w:r>
      <w:r w:rsidR="00AD42A8">
        <w:rPr>
          <w:rFonts w:cs="Arial"/>
          <w:szCs w:val="22"/>
          <w:lang w:val="lv"/>
        </w:rPr>
        <w:t>u</w:t>
      </w:r>
      <w:proofErr w:type="spellEnd"/>
      <w:r>
        <w:rPr>
          <w:rFonts w:cs="Arial"/>
          <w:szCs w:val="22"/>
          <w:lang w:val="lv"/>
        </w:rPr>
        <w:t xml:space="preserve"> grup</w:t>
      </w:r>
      <w:r w:rsidR="00141A60">
        <w:rPr>
          <w:rFonts w:cs="Arial"/>
          <w:szCs w:val="22"/>
          <w:lang w:val="lv"/>
        </w:rPr>
        <w:t>u</w:t>
      </w:r>
      <w:r>
        <w:rPr>
          <w:rFonts w:cs="Arial"/>
          <w:szCs w:val="22"/>
          <w:lang w:val="lv"/>
        </w:rPr>
        <w:t xml:space="preserve"> antibiotikām.</w:t>
      </w:r>
    </w:p>
    <w:p w14:paraId="4707826B" w14:textId="77777777" w:rsidR="00C90EDA" w:rsidRPr="00C278FC" w:rsidRDefault="00C90EDA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62325C8" w14:textId="77777777" w:rsidR="00C114FF" w:rsidRPr="00BC31AF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4.9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Devas un lietošanas veids</w:t>
      </w:r>
    </w:p>
    <w:p w14:paraId="0D6D1425" w14:textId="77777777" w:rsidR="00145D34" w:rsidRPr="00794BA0" w:rsidRDefault="00145D34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CAA828B" w14:textId="674572F8" w:rsidR="00BC3DD4" w:rsidRPr="00C278FC" w:rsidRDefault="00AD42A8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Iekšķīgai lietošanai</w:t>
      </w:r>
      <w:r w:rsidR="00BC3DD4">
        <w:rPr>
          <w:szCs w:val="22"/>
          <w:lang w:val="lv"/>
        </w:rPr>
        <w:t xml:space="preserve">.  </w:t>
      </w:r>
      <w:r>
        <w:rPr>
          <w:szCs w:val="22"/>
          <w:lang w:val="lv"/>
        </w:rPr>
        <w:t>Lietošanai ar barību</w:t>
      </w:r>
      <w:r w:rsidR="00BC3DD4">
        <w:rPr>
          <w:szCs w:val="22"/>
          <w:lang w:val="lv"/>
        </w:rPr>
        <w:t>.</w:t>
      </w:r>
    </w:p>
    <w:p w14:paraId="245EE3B1" w14:textId="77777777" w:rsidR="00BC3DD4" w:rsidRPr="00C278FC" w:rsidRDefault="00BC3DD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751C4EE" w14:textId="77777777" w:rsidR="00BC3DD4" w:rsidRPr="00C278FC" w:rsidRDefault="00BC3DD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t>Devas:</w:t>
      </w:r>
    </w:p>
    <w:p w14:paraId="46FCD12D" w14:textId="611B00F9" w:rsidR="00BC3DD4" w:rsidRPr="00C278FC" w:rsidRDefault="00BC3DD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10 mg </w:t>
      </w:r>
      <w:proofErr w:type="spellStart"/>
      <w:r>
        <w:rPr>
          <w:szCs w:val="22"/>
          <w:lang w:val="lv"/>
        </w:rPr>
        <w:t>doksiciklīna</w:t>
      </w:r>
      <w:proofErr w:type="spellEnd"/>
      <w:r>
        <w:rPr>
          <w:szCs w:val="22"/>
          <w:lang w:val="lv"/>
        </w:rPr>
        <w:t xml:space="preserve"> uz kg ķermeņa </w:t>
      </w:r>
      <w:r w:rsidR="00411B14">
        <w:rPr>
          <w:szCs w:val="22"/>
          <w:lang w:val="lv"/>
        </w:rPr>
        <w:t xml:space="preserve">svara </w:t>
      </w:r>
      <w:r>
        <w:rPr>
          <w:szCs w:val="22"/>
          <w:lang w:val="lv"/>
        </w:rPr>
        <w:t>(</w:t>
      </w:r>
      <w:r w:rsidR="00411B14">
        <w:rPr>
          <w:szCs w:val="22"/>
          <w:lang w:val="lv"/>
        </w:rPr>
        <w:t>ķ.sv.</w:t>
      </w:r>
      <w:r>
        <w:rPr>
          <w:szCs w:val="22"/>
          <w:lang w:val="lv"/>
        </w:rPr>
        <w:t>) dienā 5 dienas pēc kārtas.</w:t>
      </w:r>
    </w:p>
    <w:p w14:paraId="6BF188B5" w14:textId="22077A75" w:rsidR="008C7D41" w:rsidRPr="00C278FC" w:rsidRDefault="008C7D41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Barības patēriņš ir atkarīgs no dzīvnieku klīniskā stāvokļa, tāpēc sajaukšanas attiecīb</w:t>
      </w:r>
      <w:r w:rsidR="00411B14">
        <w:rPr>
          <w:szCs w:val="22"/>
          <w:lang w:val="lv"/>
        </w:rPr>
        <w:t xml:space="preserve">u </w:t>
      </w:r>
      <w:r>
        <w:rPr>
          <w:szCs w:val="22"/>
          <w:lang w:val="lv"/>
        </w:rPr>
        <w:t xml:space="preserve"> aprēķin</w:t>
      </w:r>
      <w:r w:rsidR="00411B14">
        <w:rPr>
          <w:szCs w:val="22"/>
          <w:lang w:val="lv"/>
        </w:rPr>
        <w:t>āt</w:t>
      </w:r>
      <w:r>
        <w:rPr>
          <w:szCs w:val="22"/>
          <w:lang w:val="lv"/>
        </w:rPr>
        <w:t>, pamatojoties uz esošo barības patēriņu.</w:t>
      </w:r>
    </w:p>
    <w:p w14:paraId="7388007F" w14:textId="77777777" w:rsidR="004E5FAB" w:rsidRPr="00C278FC" w:rsidRDefault="004E5FAB" w:rsidP="008C409D">
      <w:pPr>
        <w:tabs>
          <w:tab w:val="clear" w:pos="567"/>
        </w:tabs>
        <w:spacing w:line="240" w:lineRule="auto"/>
        <w:rPr>
          <w:szCs w:val="22"/>
          <w:u w:val="single"/>
          <w:lang w:val="lv"/>
        </w:rPr>
      </w:pPr>
    </w:p>
    <w:p w14:paraId="4387EEF0" w14:textId="77777777" w:rsidR="00BC3DD4" w:rsidRPr="00C278FC" w:rsidRDefault="00BC3DD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lastRenderedPageBreak/>
        <w:t>Lietošana:</w:t>
      </w:r>
    </w:p>
    <w:p w14:paraId="50E64F1E" w14:textId="7FC97518" w:rsidR="00BC3DD4" w:rsidRPr="00C278FC" w:rsidRDefault="00BC3DD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Lai nodrošinātu minēto devu, precīz</w:t>
      </w:r>
      <w:r w:rsidR="002C4152">
        <w:rPr>
          <w:szCs w:val="22"/>
          <w:lang w:val="lv"/>
        </w:rPr>
        <w:t>u</w:t>
      </w:r>
      <w:r>
        <w:rPr>
          <w:szCs w:val="22"/>
          <w:lang w:val="lv"/>
        </w:rPr>
        <w:t xml:space="preserve"> izbarojamā ārstnieciskā premiksa daudzum</w:t>
      </w:r>
      <w:r w:rsidR="002C4152">
        <w:rPr>
          <w:szCs w:val="22"/>
          <w:lang w:val="lv"/>
        </w:rPr>
        <w:t>u</w:t>
      </w:r>
      <w:r>
        <w:rPr>
          <w:szCs w:val="22"/>
          <w:lang w:val="lv"/>
        </w:rPr>
        <w:t xml:space="preserve"> aprēķin</w:t>
      </w:r>
      <w:r w:rsidR="002C4152">
        <w:rPr>
          <w:szCs w:val="22"/>
          <w:lang w:val="lv"/>
        </w:rPr>
        <w:t>āt</w:t>
      </w:r>
      <w:r>
        <w:rPr>
          <w:szCs w:val="22"/>
          <w:lang w:val="lv"/>
        </w:rPr>
        <w:t>, izmantojot tālāk norādīto formulu.</w:t>
      </w:r>
    </w:p>
    <w:p w14:paraId="2E761B40" w14:textId="77777777" w:rsidR="00BC3DD4" w:rsidRPr="00C278FC" w:rsidRDefault="00BC3DD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tbl>
      <w:tblPr>
        <w:tblW w:w="13123" w:type="dxa"/>
        <w:tblInd w:w="-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3"/>
        <w:gridCol w:w="260"/>
        <w:gridCol w:w="2127"/>
        <w:gridCol w:w="305"/>
        <w:gridCol w:w="1701"/>
        <w:gridCol w:w="5897"/>
      </w:tblGrid>
      <w:tr w:rsidR="008C7D41" w:rsidRPr="00236426" w14:paraId="34F57DE1" w14:textId="77777777" w:rsidTr="008C7D41">
        <w:trPr>
          <w:cantSplit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04002891" w14:textId="77777777" w:rsidR="008C7D41" w:rsidRPr="002C4152" w:rsidRDefault="008C7D41" w:rsidP="008C409D">
            <w:pPr>
              <w:tabs>
                <w:tab w:val="left" w:pos="603"/>
              </w:tabs>
              <w:rPr>
                <w:szCs w:val="22"/>
                <w:lang w:val="lv"/>
              </w:rPr>
            </w:pPr>
          </w:p>
          <w:p w14:paraId="1520ECA3" w14:textId="6E9E15F3" w:rsidR="008C7D41" w:rsidRPr="00796AA7" w:rsidRDefault="008C7D41" w:rsidP="008C409D">
            <w:pPr>
              <w:rPr>
                <w:szCs w:val="22"/>
                <w:lang w:val="lv"/>
              </w:rPr>
            </w:pPr>
            <w:r w:rsidRPr="002C4152">
              <w:rPr>
                <w:szCs w:val="22"/>
                <w:lang w:val="lv"/>
              </w:rPr>
              <w:t xml:space="preserve">... mg </w:t>
            </w:r>
            <w:proofErr w:type="spellStart"/>
            <w:r w:rsidRPr="002C4152">
              <w:rPr>
                <w:szCs w:val="22"/>
                <w:lang w:val="lv"/>
              </w:rPr>
              <w:t>doksiciklīna</w:t>
            </w:r>
            <w:proofErr w:type="spellEnd"/>
            <w:r w:rsidRPr="002C4152">
              <w:rPr>
                <w:szCs w:val="22"/>
                <w:lang w:val="lv"/>
              </w:rPr>
              <w:t xml:space="preserve"> uz kg ķermeņa </w:t>
            </w:r>
            <w:r w:rsidR="002C4152" w:rsidRPr="002C4152">
              <w:rPr>
                <w:szCs w:val="22"/>
                <w:lang w:val="lv"/>
              </w:rPr>
              <w:t xml:space="preserve">svara </w:t>
            </w:r>
            <w:r w:rsidRPr="002C4152">
              <w:rPr>
                <w:szCs w:val="22"/>
                <w:lang w:val="lv"/>
              </w:rPr>
              <w:t>dienā</w:t>
            </w:r>
          </w:p>
          <w:p w14:paraId="2B22F844" w14:textId="77777777" w:rsidR="008C7D41" w:rsidRPr="00796AA7" w:rsidRDefault="008C7D41" w:rsidP="008C409D">
            <w:pPr>
              <w:widowControl w:val="0"/>
              <w:rPr>
                <w:szCs w:val="22"/>
                <w:lang w:val="lv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</w:tcPr>
          <w:p w14:paraId="779B1461" w14:textId="77777777" w:rsidR="008C7D41" w:rsidRPr="00796AA7" w:rsidRDefault="008C7D41" w:rsidP="008C409D">
            <w:pPr>
              <w:rPr>
                <w:szCs w:val="22"/>
                <w:lang w:val="lv"/>
              </w:rPr>
            </w:pPr>
          </w:p>
          <w:p w14:paraId="1369B89D" w14:textId="77777777" w:rsidR="008C7D41" w:rsidRPr="009F2DA8" w:rsidRDefault="008C7D41" w:rsidP="008C409D">
            <w:pPr>
              <w:widowControl w:val="0"/>
              <w:rPr>
                <w:szCs w:val="22"/>
              </w:rPr>
            </w:pPr>
            <w:r>
              <w:rPr>
                <w:szCs w:val="22"/>
                <w:lang w:val="lv"/>
              </w:rPr>
              <w:t>x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DC1DC0" w14:textId="77777777" w:rsidR="008C7D41" w:rsidRPr="009F2DA8" w:rsidRDefault="008C7D41" w:rsidP="008C409D">
            <w:pPr>
              <w:rPr>
                <w:szCs w:val="22"/>
              </w:rPr>
            </w:pPr>
          </w:p>
          <w:p w14:paraId="5948D854" w14:textId="7E8D6963" w:rsidR="008C7D41" w:rsidRPr="009F2DA8" w:rsidRDefault="008C7D41" w:rsidP="008C409D">
            <w:pPr>
              <w:rPr>
                <w:szCs w:val="22"/>
              </w:rPr>
            </w:pPr>
            <w:r>
              <w:rPr>
                <w:szCs w:val="22"/>
                <w:lang w:val="lv"/>
              </w:rPr>
              <w:t>Vidēj</w:t>
            </w:r>
            <w:r w:rsidR="002C4152">
              <w:rPr>
                <w:szCs w:val="22"/>
                <w:lang w:val="lv"/>
              </w:rPr>
              <w:t>ais</w:t>
            </w:r>
            <w:r>
              <w:rPr>
                <w:szCs w:val="22"/>
                <w:lang w:val="lv"/>
              </w:rPr>
              <w:t xml:space="preserve"> </w:t>
            </w:r>
            <w:r w:rsidR="002C4152">
              <w:rPr>
                <w:szCs w:val="22"/>
                <w:lang w:val="lv"/>
              </w:rPr>
              <w:t xml:space="preserve">ārstējamo </w:t>
            </w:r>
            <w:r>
              <w:rPr>
                <w:szCs w:val="22"/>
                <w:lang w:val="lv"/>
              </w:rPr>
              <w:t>cūk</w:t>
            </w:r>
            <w:r w:rsidR="002C4152">
              <w:rPr>
                <w:szCs w:val="22"/>
                <w:lang w:val="lv"/>
              </w:rPr>
              <w:t xml:space="preserve">u </w:t>
            </w:r>
            <w:r>
              <w:rPr>
                <w:szCs w:val="22"/>
                <w:lang w:val="lv"/>
              </w:rPr>
              <w:t xml:space="preserve">ķermeņa </w:t>
            </w:r>
            <w:r w:rsidR="002C4152">
              <w:rPr>
                <w:szCs w:val="22"/>
                <w:lang w:val="lv"/>
              </w:rPr>
              <w:t xml:space="preserve">svars </w:t>
            </w:r>
            <w:r>
              <w:rPr>
                <w:szCs w:val="22"/>
                <w:lang w:val="lv"/>
              </w:rPr>
              <w:t>(kg)</w:t>
            </w:r>
            <w:r>
              <w:rPr>
                <w:szCs w:val="22"/>
                <w:lang w:val="lv"/>
              </w:rPr>
              <w:tab/>
            </w:r>
          </w:p>
          <w:p w14:paraId="5A9FEEA6" w14:textId="77777777" w:rsidR="008C7D41" w:rsidRPr="009F2DA8" w:rsidRDefault="008C7D41" w:rsidP="008C409D">
            <w:pPr>
              <w:rPr>
                <w:szCs w:val="22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14:paraId="449331DE" w14:textId="77777777" w:rsidR="008C7D41" w:rsidRPr="009F2DA8" w:rsidRDefault="008C7D41" w:rsidP="008C409D">
            <w:pPr>
              <w:rPr>
                <w:szCs w:val="22"/>
              </w:rPr>
            </w:pPr>
          </w:p>
          <w:p w14:paraId="5DECEA23" w14:textId="77777777" w:rsidR="008C7D41" w:rsidRPr="009F2DA8" w:rsidRDefault="008C7D41" w:rsidP="008C409D">
            <w:pPr>
              <w:rPr>
                <w:szCs w:val="22"/>
              </w:rPr>
            </w:pPr>
            <w:r>
              <w:rPr>
                <w:szCs w:val="22"/>
                <w:lang w:val="lv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4DF2E68" w14:textId="77777777" w:rsidR="008C7D41" w:rsidRPr="009F2DA8" w:rsidRDefault="008C7D41" w:rsidP="008C409D">
            <w:pPr>
              <w:rPr>
                <w:szCs w:val="22"/>
              </w:rPr>
            </w:pPr>
          </w:p>
          <w:p w14:paraId="610448FC" w14:textId="77777777" w:rsidR="008C7D41" w:rsidRPr="009F2DA8" w:rsidRDefault="008C7D41" w:rsidP="008C409D">
            <w:pPr>
              <w:widowControl w:val="0"/>
              <w:rPr>
                <w:szCs w:val="22"/>
              </w:rPr>
            </w:pPr>
            <w:r>
              <w:rPr>
                <w:szCs w:val="22"/>
                <w:lang w:val="lv"/>
              </w:rPr>
              <w:t>Ārstējamo dzīvnieku skaits</w:t>
            </w:r>
          </w:p>
        </w:tc>
        <w:tc>
          <w:tcPr>
            <w:tcW w:w="5897" w:type="dxa"/>
            <w:vMerge w:val="restart"/>
            <w:tcBorders>
              <w:top w:val="nil"/>
              <w:left w:val="nil"/>
              <w:right w:val="nil"/>
            </w:tcBorders>
          </w:tcPr>
          <w:p w14:paraId="7C70D963" w14:textId="77777777" w:rsidR="008C7D41" w:rsidRPr="009F2DA8" w:rsidRDefault="008C7D41" w:rsidP="008C409D">
            <w:pPr>
              <w:rPr>
                <w:szCs w:val="22"/>
              </w:rPr>
            </w:pPr>
          </w:p>
          <w:p w14:paraId="1050B61C" w14:textId="77777777" w:rsidR="008C7D41" w:rsidRPr="009F2DA8" w:rsidRDefault="008C7D41" w:rsidP="008C409D">
            <w:pPr>
              <w:widowControl w:val="0"/>
              <w:rPr>
                <w:szCs w:val="22"/>
              </w:rPr>
            </w:pPr>
          </w:p>
          <w:p w14:paraId="03670F7E" w14:textId="77777777" w:rsidR="008C7D41" w:rsidRPr="009F2DA8" w:rsidRDefault="008C7D41" w:rsidP="008C409D">
            <w:pPr>
              <w:widowControl w:val="0"/>
              <w:rPr>
                <w:szCs w:val="22"/>
              </w:rPr>
            </w:pPr>
          </w:p>
          <w:p w14:paraId="23C9F48C" w14:textId="77777777" w:rsidR="008C7D41" w:rsidRPr="009F2DA8" w:rsidRDefault="008C7D41" w:rsidP="008C409D">
            <w:pPr>
              <w:widowControl w:val="0"/>
              <w:rPr>
                <w:szCs w:val="22"/>
              </w:rPr>
            </w:pPr>
            <w:r>
              <w:rPr>
                <w:szCs w:val="22"/>
                <w:lang w:val="lv"/>
              </w:rPr>
              <w:t xml:space="preserve">=   mg </w:t>
            </w:r>
            <w:proofErr w:type="spellStart"/>
            <w:r>
              <w:rPr>
                <w:szCs w:val="22"/>
                <w:lang w:val="lv"/>
              </w:rPr>
              <w:t>doksiciklīna</w:t>
            </w:r>
            <w:proofErr w:type="spellEnd"/>
            <w:r>
              <w:rPr>
                <w:szCs w:val="22"/>
                <w:lang w:val="lv"/>
              </w:rPr>
              <w:t xml:space="preserve"> uz kg barības</w:t>
            </w:r>
          </w:p>
          <w:p w14:paraId="15B752F0" w14:textId="77777777" w:rsidR="008C7D41" w:rsidRPr="009F2DA8" w:rsidRDefault="008C7D41" w:rsidP="008C409D">
            <w:pPr>
              <w:widowControl w:val="0"/>
              <w:rPr>
                <w:szCs w:val="22"/>
              </w:rPr>
            </w:pPr>
          </w:p>
        </w:tc>
      </w:tr>
      <w:tr w:rsidR="008C7D41" w:rsidRPr="00236426" w14:paraId="28306DF3" w14:textId="77777777" w:rsidTr="00796AA7">
        <w:trPr>
          <w:cantSplit/>
          <w:trHeight w:val="708"/>
        </w:trPr>
        <w:tc>
          <w:tcPr>
            <w:tcW w:w="72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EAFF86" w14:textId="77777777" w:rsidR="008C7D41" w:rsidRPr="00796AA7" w:rsidRDefault="008C7D41" w:rsidP="008C409D">
            <w:pPr>
              <w:rPr>
                <w:szCs w:val="22"/>
              </w:rPr>
            </w:pPr>
          </w:p>
          <w:p w14:paraId="7A5988E6" w14:textId="1210E54B" w:rsidR="008C7D41" w:rsidRPr="00796AA7" w:rsidRDefault="0093274B" w:rsidP="008C409D">
            <w:pPr>
              <w:widowControl w:val="0"/>
              <w:rPr>
                <w:szCs w:val="22"/>
              </w:rPr>
            </w:pPr>
            <w:r w:rsidRPr="00796AA7">
              <w:rPr>
                <w:szCs w:val="22"/>
                <w:lang w:val="lv"/>
              </w:rPr>
              <w:t xml:space="preserve">                                Vidējais barības patēriņš (kg)</w:t>
            </w:r>
            <w:r w:rsidR="002C4152" w:rsidRPr="00796AA7">
              <w:rPr>
                <w:szCs w:val="22"/>
                <w:lang w:val="lv"/>
              </w:rPr>
              <w:t xml:space="preserve"> dienā</w:t>
            </w:r>
          </w:p>
        </w:tc>
        <w:tc>
          <w:tcPr>
            <w:tcW w:w="5897" w:type="dxa"/>
            <w:vMerge/>
            <w:tcBorders>
              <w:left w:val="nil"/>
              <w:bottom w:val="nil"/>
              <w:right w:val="nil"/>
            </w:tcBorders>
          </w:tcPr>
          <w:p w14:paraId="57E5DBDC" w14:textId="77777777" w:rsidR="008C7D41" w:rsidRPr="00236426" w:rsidRDefault="008C7D41" w:rsidP="008C409D">
            <w:pPr>
              <w:widowControl w:val="0"/>
              <w:rPr>
                <w:rFonts w:ascii="Arial" w:hAnsi="Arial" w:cs="Arial"/>
                <w:szCs w:val="22"/>
              </w:rPr>
            </w:pPr>
          </w:p>
        </w:tc>
      </w:tr>
    </w:tbl>
    <w:p w14:paraId="64F6D3C0" w14:textId="77777777" w:rsidR="0093274B" w:rsidRPr="00236426" w:rsidRDefault="0093274B" w:rsidP="008C409D">
      <w:pPr>
        <w:tabs>
          <w:tab w:val="clear" w:pos="567"/>
        </w:tabs>
        <w:spacing w:line="240" w:lineRule="auto"/>
        <w:rPr>
          <w:rFonts w:cs="Arial"/>
          <w:iCs/>
          <w:szCs w:val="22"/>
        </w:rPr>
      </w:pPr>
    </w:p>
    <w:p w14:paraId="6C2649BC" w14:textId="2BF65243" w:rsidR="00833F80" w:rsidRPr="00C278FC" w:rsidRDefault="008C7D41" w:rsidP="008C409D">
      <w:pPr>
        <w:tabs>
          <w:tab w:val="clear" w:pos="567"/>
        </w:tabs>
        <w:spacing w:line="240" w:lineRule="auto"/>
        <w:rPr>
          <w:rFonts w:cs="Arial"/>
          <w:iCs/>
          <w:szCs w:val="22"/>
          <w:lang w:val="lv"/>
        </w:rPr>
      </w:pPr>
      <w:r>
        <w:rPr>
          <w:rFonts w:cs="Arial"/>
          <w:szCs w:val="22"/>
          <w:lang w:val="lv"/>
        </w:rPr>
        <w:t xml:space="preserve">Lai nodrošinātu pareizu devu un </w:t>
      </w:r>
      <w:r w:rsidR="00982FF9">
        <w:rPr>
          <w:rFonts w:cs="Arial"/>
          <w:szCs w:val="22"/>
          <w:lang w:val="lv"/>
        </w:rPr>
        <w:t xml:space="preserve">novērstu </w:t>
      </w:r>
      <w:r>
        <w:rPr>
          <w:rFonts w:cs="Arial"/>
          <w:szCs w:val="22"/>
          <w:lang w:val="lv"/>
        </w:rPr>
        <w:t>pārāk mazas devas lietošan</w:t>
      </w:r>
      <w:r w:rsidR="00982FF9">
        <w:rPr>
          <w:rFonts w:cs="Arial"/>
          <w:szCs w:val="22"/>
          <w:lang w:val="lv"/>
        </w:rPr>
        <w:t>u</w:t>
      </w:r>
      <w:r>
        <w:rPr>
          <w:rFonts w:cs="Arial"/>
          <w:szCs w:val="22"/>
          <w:lang w:val="lv"/>
        </w:rPr>
        <w:t xml:space="preserve">, ķermeņa svars jānosaka pēc iespējas precīzāk. Nepārsniegt ieteicamo devu un ārstēšanas ilgumu. </w:t>
      </w:r>
    </w:p>
    <w:p w14:paraId="13E79B19" w14:textId="26FB8BFA" w:rsidR="008C7D41" w:rsidRPr="00C278FC" w:rsidRDefault="008C7D41" w:rsidP="008C409D">
      <w:pPr>
        <w:tabs>
          <w:tab w:val="clear" w:pos="567"/>
        </w:tabs>
        <w:spacing w:line="240" w:lineRule="auto"/>
        <w:rPr>
          <w:rFonts w:cs="Arial"/>
          <w:iCs/>
          <w:szCs w:val="22"/>
          <w:lang w:val="lv"/>
        </w:rPr>
      </w:pPr>
      <w:r>
        <w:rPr>
          <w:rFonts w:cs="Arial"/>
          <w:szCs w:val="22"/>
          <w:lang w:val="lv"/>
        </w:rPr>
        <w:t>Sajauktās barības granulēšanu drīkst veikt temperatūrā, kura nepārsniedz 75</w:t>
      </w:r>
      <w:r w:rsidR="00982FF9">
        <w:rPr>
          <w:rFonts w:cs="Arial"/>
          <w:szCs w:val="22"/>
          <w:vertAlign w:val="superscript"/>
          <w:lang w:val="lv"/>
        </w:rPr>
        <w:t>°</w:t>
      </w:r>
      <w:r w:rsidR="00982FF9">
        <w:rPr>
          <w:rFonts w:cs="Arial"/>
          <w:szCs w:val="22"/>
          <w:lang w:val="lv"/>
        </w:rPr>
        <w:t>C</w:t>
      </w:r>
      <w:r>
        <w:rPr>
          <w:rFonts w:cs="Arial"/>
          <w:szCs w:val="22"/>
          <w:lang w:val="lv"/>
        </w:rPr>
        <w:t>.</w:t>
      </w:r>
    </w:p>
    <w:p w14:paraId="3735D3D7" w14:textId="77777777" w:rsidR="00BC3DD4" w:rsidRPr="00C278FC" w:rsidRDefault="00BC3DD4" w:rsidP="008C409D">
      <w:pPr>
        <w:pStyle w:val="BodyTextIndent"/>
        <w:keepNext/>
        <w:keepLines/>
        <w:rPr>
          <w:b w:val="0"/>
          <w:szCs w:val="22"/>
          <w:lang w:val="lv"/>
        </w:rPr>
      </w:pPr>
      <w:r>
        <w:rPr>
          <w:b w:val="0"/>
          <w:szCs w:val="22"/>
          <w:lang w:val="lv"/>
        </w:rPr>
        <w:t xml:space="preserve"> </w:t>
      </w:r>
    </w:p>
    <w:p w14:paraId="270CBD11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b/>
          <w:bCs/>
          <w:szCs w:val="22"/>
          <w:lang w:val="lv"/>
        </w:rPr>
      </w:pPr>
      <w:r>
        <w:rPr>
          <w:b/>
          <w:bCs/>
          <w:szCs w:val="22"/>
          <w:lang w:val="lv"/>
        </w:rPr>
        <w:t>4.10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 xml:space="preserve">Pārdozēšana (simptomi, rīcība ārkārtas situācijā, </w:t>
      </w:r>
      <w:proofErr w:type="spellStart"/>
      <w:r>
        <w:rPr>
          <w:b/>
          <w:bCs/>
          <w:szCs w:val="22"/>
          <w:lang w:val="lv"/>
        </w:rPr>
        <w:t>antidoti</w:t>
      </w:r>
      <w:proofErr w:type="spellEnd"/>
      <w:r>
        <w:rPr>
          <w:b/>
          <w:bCs/>
          <w:szCs w:val="22"/>
          <w:lang w:val="lv"/>
        </w:rPr>
        <w:t>), ja nepieciešams</w:t>
      </w:r>
    </w:p>
    <w:p w14:paraId="2F524AEA" w14:textId="77777777" w:rsidR="00772D06" w:rsidRDefault="00772D06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EBE0679" w14:textId="0B17E900" w:rsidR="00E17F7C" w:rsidRPr="00C278FC" w:rsidRDefault="00E17F7C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zināma. </w:t>
      </w:r>
    </w:p>
    <w:p w14:paraId="360B3874" w14:textId="77777777" w:rsidR="00772D06" w:rsidRDefault="00772D06" w:rsidP="008C409D">
      <w:pPr>
        <w:tabs>
          <w:tab w:val="clear" w:pos="567"/>
        </w:tabs>
        <w:spacing w:line="240" w:lineRule="auto"/>
        <w:rPr>
          <w:b/>
          <w:bCs/>
          <w:szCs w:val="22"/>
          <w:lang w:val="lv"/>
        </w:rPr>
      </w:pPr>
    </w:p>
    <w:p w14:paraId="4B0B2CDE" w14:textId="0310C96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4.11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Ierobežojumu periods(-i) dzīvnieku produkcijas izmantošanā</w:t>
      </w:r>
    </w:p>
    <w:p w14:paraId="06C5237C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3EEEF90" w14:textId="1B35C0AD" w:rsidR="00E17F7C" w:rsidRPr="0041508B" w:rsidRDefault="00E17F7C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Cūk</w:t>
      </w:r>
      <w:r w:rsidR="00772D06">
        <w:rPr>
          <w:szCs w:val="22"/>
          <w:lang w:val="lv"/>
        </w:rPr>
        <w:t>as</w:t>
      </w:r>
      <w:r>
        <w:rPr>
          <w:szCs w:val="22"/>
          <w:lang w:val="lv"/>
        </w:rPr>
        <w:t>:</w:t>
      </w:r>
    </w:p>
    <w:p w14:paraId="106944E7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Gaļai un blakusproduktiem: 8 dienas.</w:t>
      </w:r>
    </w:p>
    <w:p w14:paraId="31850060" w14:textId="15A2A02F" w:rsidR="00C114F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1AE7ECA4" w14:textId="77777777" w:rsidR="00772D06" w:rsidRPr="00236426" w:rsidRDefault="00772D06" w:rsidP="008C409D">
      <w:pPr>
        <w:tabs>
          <w:tab w:val="clear" w:pos="567"/>
        </w:tabs>
        <w:spacing w:line="240" w:lineRule="auto"/>
        <w:rPr>
          <w:szCs w:val="22"/>
        </w:rPr>
      </w:pPr>
    </w:p>
    <w:p w14:paraId="566C2E07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5.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FARMAKOLOĢISKĀS ĪPAŠĪBAS</w:t>
      </w:r>
    </w:p>
    <w:p w14:paraId="0F2EA381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0B4340FE" w14:textId="0278A370" w:rsidR="005B04A8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Farmakoterapeitiskā</w:t>
      </w:r>
      <w:proofErr w:type="spellEnd"/>
      <w:r>
        <w:rPr>
          <w:szCs w:val="22"/>
          <w:lang w:val="lv"/>
        </w:rPr>
        <w:t xml:space="preserve"> grupa: </w:t>
      </w:r>
      <w:r w:rsidR="00391E5F">
        <w:rPr>
          <w:szCs w:val="22"/>
          <w:lang w:val="lv"/>
        </w:rPr>
        <w:t>s</w:t>
      </w:r>
      <w:r w:rsidR="00406193">
        <w:rPr>
          <w:szCs w:val="22"/>
          <w:lang w:val="lv"/>
        </w:rPr>
        <w:t>istēmiski lietojamie antibakteriālie līdzekļi</w:t>
      </w:r>
      <w:r>
        <w:rPr>
          <w:szCs w:val="22"/>
          <w:lang w:val="lv"/>
        </w:rPr>
        <w:t xml:space="preserve">, </w:t>
      </w:r>
      <w:proofErr w:type="spellStart"/>
      <w:r>
        <w:rPr>
          <w:szCs w:val="22"/>
          <w:lang w:val="lv"/>
        </w:rPr>
        <w:t>tetraciklīni</w:t>
      </w:r>
      <w:proofErr w:type="spellEnd"/>
      <w:r>
        <w:rPr>
          <w:szCs w:val="22"/>
          <w:lang w:val="lv"/>
        </w:rPr>
        <w:t>.</w:t>
      </w:r>
    </w:p>
    <w:p w14:paraId="2E20FB6F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ATĶvet</w:t>
      </w:r>
      <w:proofErr w:type="spellEnd"/>
      <w:r>
        <w:rPr>
          <w:szCs w:val="22"/>
          <w:lang w:val="lv"/>
        </w:rPr>
        <w:t xml:space="preserve"> kods: QJ01AA02.</w:t>
      </w:r>
    </w:p>
    <w:p w14:paraId="425A9CC7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93D54C3" w14:textId="77777777" w:rsidR="00C114FF" w:rsidRPr="00236426" w:rsidRDefault="00E17F7C" w:rsidP="008C409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5.1</w:t>
      </w:r>
      <w:r>
        <w:rPr>
          <w:szCs w:val="22"/>
          <w:lang w:val="lv"/>
        </w:rPr>
        <w:tab/>
      </w:r>
      <w:proofErr w:type="spellStart"/>
      <w:r>
        <w:rPr>
          <w:b/>
          <w:bCs/>
          <w:szCs w:val="22"/>
          <w:lang w:val="lv"/>
        </w:rPr>
        <w:t>Farmakodinamiskās</w:t>
      </w:r>
      <w:proofErr w:type="spellEnd"/>
      <w:r>
        <w:rPr>
          <w:b/>
          <w:bCs/>
          <w:szCs w:val="22"/>
          <w:lang w:val="lv"/>
        </w:rPr>
        <w:t xml:space="preserve"> īpašības</w:t>
      </w:r>
    </w:p>
    <w:p w14:paraId="30E987D8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0A0D3C7E" w14:textId="09124CED" w:rsidR="00E17F7C" w:rsidRPr="00C278FC" w:rsidRDefault="00E17F7C" w:rsidP="008C409D">
      <w:pPr>
        <w:ind w:right="-33"/>
        <w:rPr>
          <w:rFonts w:cs="Arial"/>
          <w:bCs/>
          <w:szCs w:val="22"/>
          <w:lang w:val="lv"/>
        </w:rPr>
      </w:pPr>
      <w:proofErr w:type="spellStart"/>
      <w:r>
        <w:rPr>
          <w:szCs w:val="22"/>
          <w:lang w:val="lv"/>
        </w:rPr>
        <w:t>Doksiciklīns</w:t>
      </w:r>
      <w:proofErr w:type="spellEnd"/>
      <w:r>
        <w:rPr>
          <w:szCs w:val="22"/>
          <w:lang w:val="lv"/>
        </w:rPr>
        <w:t xml:space="preserve"> ir </w:t>
      </w:r>
      <w:proofErr w:type="spellStart"/>
      <w:r>
        <w:rPr>
          <w:szCs w:val="22"/>
          <w:lang w:val="lv"/>
        </w:rPr>
        <w:t>bakteriostatiska</w:t>
      </w:r>
      <w:r w:rsidR="00CC2D1B">
        <w:rPr>
          <w:szCs w:val="22"/>
          <w:lang w:val="lv"/>
        </w:rPr>
        <w:t>s</w:t>
      </w:r>
      <w:proofErr w:type="spellEnd"/>
      <w:r w:rsidR="00CC2D1B">
        <w:rPr>
          <w:szCs w:val="22"/>
          <w:lang w:val="lv"/>
        </w:rPr>
        <w:t xml:space="preserve"> iedarbības</w:t>
      </w:r>
      <w:r>
        <w:rPr>
          <w:szCs w:val="22"/>
          <w:lang w:val="lv"/>
        </w:rPr>
        <w:t xml:space="preserve"> antibiotika, kas darbojas, traucējot jutīgu sugu bakt</w:t>
      </w:r>
      <w:r w:rsidR="00887874">
        <w:rPr>
          <w:szCs w:val="22"/>
          <w:lang w:val="lv"/>
        </w:rPr>
        <w:t>ē</w:t>
      </w:r>
      <w:r>
        <w:rPr>
          <w:szCs w:val="22"/>
          <w:lang w:val="lv"/>
        </w:rPr>
        <w:t>ri</w:t>
      </w:r>
      <w:r w:rsidR="00887874">
        <w:rPr>
          <w:szCs w:val="22"/>
          <w:lang w:val="lv"/>
        </w:rPr>
        <w:t>ju</w:t>
      </w:r>
      <w:r>
        <w:rPr>
          <w:szCs w:val="22"/>
          <w:lang w:val="lv"/>
        </w:rPr>
        <w:t xml:space="preserve"> proteīnu sintēzi. </w:t>
      </w:r>
      <w:r w:rsidR="000B0B31">
        <w:rPr>
          <w:szCs w:val="22"/>
          <w:lang w:val="lv"/>
        </w:rPr>
        <w:t xml:space="preserve">Izplatoties </w:t>
      </w:r>
      <w:r w:rsidR="0063497A">
        <w:rPr>
          <w:szCs w:val="22"/>
          <w:lang w:val="lv"/>
        </w:rPr>
        <w:t xml:space="preserve">caur </w:t>
      </w:r>
      <w:r>
        <w:rPr>
          <w:szCs w:val="22"/>
          <w:lang w:val="lv"/>
        </w:rPr>
        <w:t xml:space="preserve">šūnas ārējo membrānu, </w:t>
      </w:r>
      <w:r w:rsidR="0063497A">
        <w:rPr>
          <w:szCs w:val="22"/>
          <w:lang w:val="lv"/>
        </w:rPr>
        <w:t xml:space="preserve">aktīvā transporta ceļā </w:t>
      </w:r>
      <w:r>
        <w:rPr>
          <w:szCs w:val="22"/>
          <w:lang w:val="lv"/>
        </w:rPr>
        <w:t xml:space="preserve">tas šķērso aktīvo </w:t>
      </w:r>
      <w:proofErr w:type="spellStart"/>
      <w:r>
        <w:rPr>
          <w:szCs w:val="22"/>
          <w:lang w:val="lv"/>
        </w:rPr>
        <w:t>citoplazmisko</w:t>
      </w:r>
      <w:proofErr w:type="spellEnd"/>
      <w:r>
        <w:rPr>
          <w:szCs w:val="22"/>
          <w:lang w:val="lv"/>
        </w:rPr>
        <w:t xml:space="preserve"> membrānu. Šūnā tas darbojas baktērijas ribosomas 30</w:t>
      </w:r>
      <w:r w:rsidR="003C3DC4">
        <w:rPr>
          <w:szCs w:val="22"/>
          <w:lang w:val="lv"/>
        </w:rPr>
        <w:t>-</w:t>
      </w:r>
      <w:r>
        <w:rPr>
          <w:szCs w:val="22"/>
          <w:lang w:val="lv"/>
        </w:rPr>
        <w:t>S</w:t>
      </w:r>
      <w:r w:rsidR="003C3DC4">
        <w:rPr>
          <w:szCs w:val="22"/>
          <w:lang w:val="lv"/>
        </w:rPr>
        <w:t xml:space="preserve"> </w:t>
      </w:r>
      <w:proofErr w:type="spellStart"/>
      <w:r w:rsidR="003C3DC4">
        <w:rPr>
          <w:szCs w:val="22"/>
          <w:lang w:val="lv"/>
        </w:rPr>
        <w:t>subvienībai</w:t>
      </w:r>
      <w:proofErr w:type="spellEnd"/>
      <w:r>
        <w:rPr>
          <w:szCs w:val="22"/>
          <w:lang w:val="lv"/>
        </w:rPr>
        <w:t xml:space="preserve">, ar ko tas neatgriezeniski sasaistās, bloķējot </w:t>
      </w:r>
      <w:proofErr w:type="spellStart"/>
      <w:r>
        <w:rPr>
          <w:szCs w:val="22"/>
          <w:lang w:val="lv"/>
        </w:rPr>
        <w:t>aminoacila-tRNS</w:t>
      </w:r>
      <w:proofErr w:type="spellEnd"/>
      <w:r>
        <w:rPr>
          <w:szCs w:val="22"/>
          <w:lang w:val="lv"/>
        </w:rPr>
        <w:t xml:space="preserve"> (</w:t>
      </w:r>
      <w:r w:rsidR="0063497A">
        <w:rPr>
          <w:szCs w:val="22"/>
          <w:lang w:val="lv"/>
        </w:rPr>
        <w:t xml:space="preserve">transporta </w:t>
      </w:r>
      <w:r>
        <w:rPr>
          <w:szCs w:val="22"/>
          <w:lang w:val="lv"/>
        </w:rPr>
        <w:t xml:space="preserve">RNS) un mRNS-ribosomu kompleksa savienojumu. Šī saistīšanās iedarbība </w:t>
      </w:r>
      <w:r w:rsidR="0063497A">
        <w:rPr>
          <w:szCs w:val="22"/>
          <w:lang w:val="lv"/>
        </w:rPr>
        <w:t xml:space="preserve">novērš </w:t>
      </w:r>
      <w:r>
        <w:rPr>
          <w:szCs w:val="22"/>
          <w:lang w:val="lv"/>
        </w:rPr>
        <w:t>jaunu aminoskābju iekļaušanu augošajā peptīdu ķēdē un tādējādi traucē proteīnu sintēzei.</w:t>
      </w:r>
    </w:p>
    <w:p w14:paraId="38D66B24" w14:textId="77777777" w:rsidR="00101B03" w:rsidRPr="00C278FC" w:rsidRDefault="00101B03" w:rsidP="008C409D">
      <w:pPr>
        <w:rPr>
          <w:szCs w:val="22"/>
          <w:lang w:val="lv"/>
        </w:rPr>
      </w:pPr>
    </w:p>
    <w:p w14:paraId="14D914DB" w14:textId="52F92981" w:rsidR="00372883" w:rsidRPr="00C278FC" w:rsidRDefault="0063497A" w:rsidP="008C409D">
      <w:pPr>
        <w:rPr>
          <w:szCs w:val="22"/>
          <w:lang w:val="lv"/>
        </w:rPr>
      </w:pPr>
      <w:r>
        <w:rPr>
          <w:szCs w:val="22"/>
          <w:lang w:val="lv"/>
        </w:rPr>
        <w:t xml:space="preserve">Pastāv </w:t>
      </w:r>
      <w:r w:rsidR="00372883">
        <w:rPr>
          <w:szCs w:val="22"/>
          <w:lang w:val="lv"/>
        </w:rPr>
        <w:t xml:space="preserve">4 galvenie iegūtas rezistences pret </w:t>
      </w:r>
      <w:proofErr w:type="spellStart"/>
      <w:r w:rsidR="00372883">
        <w:rPr>
          <w:szCs w:val="22"/>
          <w:lang w:val="lv"/>
        </w:rPr>
        <w:t>tetraciklīniem</w:t>
      </w:r>
      <w:proofErr w:type="spellEnd"/>
      <w:r w:rsidR="00372883">
        <w:rPr>
          <w:szCs w:val="22"/>
          <w:lang w:val="lv"/>
        </w:rPr>
        <w:t xml:space="preserve"> mehānismi</w:t>
      </w:r>
      <w:r>
        <w:rPr>
          <w:szCs w:val="22"/>
          <w:lang w:val="lv"/>
        </w:rPr>
        <w:t>, kuri ietver:</w:t>
      </w:r>
      <w:r w:rsidR="00372883">
        <w:rPr>
          <w:szCs w:val="22"/>
          <w:lang w:val="lv"/>
        </w:rPr>
        <w:t xml:space="preserve"> vairāk</w:t>
      </w:r>
      <w:r>
        <w:rPr>
          <w:szCs w:val="22"/>
          <w:lang w:val="lv"/>
        </w:rPr>
        <w:t>us</w:t>
      </w:r>
      <w:r w:rsidR="00372883">
        <w:rPr>
          <w:szCs w:val="22"/>
          <w:lang w:val="lv"/>
        </w:rPr>
        <w:t xml:space="preserve"> </w:t>
      </w:r>
      <w:proofErr w:type="spellStart"/>
      <w:r w:rsidR="00372883">
        <w:rPr>
          <w:szCs w:val="22"/>
          <w:lang w:val="lv"/>
        </w:rPr>
        <w:t>efluksa</w:t>
      </w:r>
      <w:proofErr w:type="spellEnd"/>
      <w:r w:rsidR="00372883">
        <w:rPr>
          <w:szCs w:val="22"/>
          <w:lang w:val="lv"/>
        </w:rPr>
        <w:t xml:space="preserve"> sūkņ</w:t>
      </w:r>
      <w:r>
        <w:rPr>
          <w:szCs w:val="22"/>
          <w:lang w:val="lv"/>
        </w:rPr>
        <w:t>us;</w:t>
      </w:r>
      <w:r w:rsidR="00372883">
        <w:rPr>
          <w:szCs w:val="22"/>
          <w:lang w:val="lv"/>
        </w:rPr>
        <w:t xml:space="preserve"> ribosomas aizsardzības proteīn</w:t>
      </w:r>
      <w:r>
        <w:rPr>
          <w:szCs w:val="22"/>
          <w:lang w:val="lv"/>
        </w:rPr>
        <w:t>us</w:t>
      </w:r>
      <w:r w:rsidR="00372883">
        <w:rPr>
          <w:szCs w:val="22"/>
          <w:lang w:val="lv"/>
        </w:rPr>
        <w:t xml:space="preserve">, kas sasaistās ar ribosomu un no turienes izspiež </w:t>
      </w:r>
      <w:proofErr w:type="spellStart"/>
      <w:r w:rsidR="00372883">
        <w:rPr>
          <w:szCs w:val="22"/>
          <w:lang w:val="lv"/>
        </w:rPr>
        <w:t>tetraciklīnus</w:t>
      </w:r>
      <w:proofErr w:type="spellEnd"/>
      <w:r w:rsidR="00372883">
        <w:rPr>
          <w:szCs w:val="22"/>
          <w:lang w:val="lv"/>
        </w:rPr>
        <w:t xml:space="preserve">; </w:t>
      </w:r>
      <w:proofErr w:type="spellStart"/>
      <w:r w:rsidR="00372883">
        <w:rPr>
          <w:szCs w:val="22"/>
          <w:lang w:val="lv"/>
        </w:rPr>
        <w:t>monooksigenāzes</w:t>
      </w:r>
      <w:proofErr w:type="spellEnd"/>
      <w:r w:rsidR="00372883">
        <w:rPr>
          <w:szCs w:val="22"/>
          <w:lang w:val="lv"/>
        </w:rPr>
        <w:t xml:space="preserve"> enzīm</w:t>
      </w:r>
      <w:r>
        <w:rPr>
          <w:szCs w:val="22"/>
          <w:lang w:val="lv"/>
        </w:rPr>
        <w:t>us</w:t>
      </w:r>
      <w:r w:rsidR="00372883">
        <w:rPr>
          <w:szCs w:val="22"/>
          <w:lang w:val="lv"/>
        </w:rPr>
        <w:t>, kas paātrina antibiotik</w:t>
      </w:r>
      <w:r>
        <w:rPr>
          <w:szCs w:val="22"/>
          <w:lang w:val="lv"/>
        </w:rPr>
        <w:t>u</w:t>
      </w:r>
      <w:r w:rsidR="00372883">
        <w:rPr>
          <w:szCs w:val="22"/>
          <w:lang w:val="lv"/>
        </w:rPr>
        <w:t xml:space="preserve"> sadalīšanos</w:t>
      </w:r>
      <w:r>
        <w:rPr>
          <w:szCs w:val="22"/>
          <w:lang w:val="lv"/>
        </w:rPr>
        <w:t>;</w:t>
      </w:r>
      <w:r w:rsidR="00372883">
        <w:rPr>
          <w:szCs w:val="22"/>
          <w:lang w:val="lv"/>
        </w:rPr>
        <w:t xml:space="preserve"> saistīšanās afinitātes samazināšan</w:t>
      </w:r>
      <w:r>
        <w:rPr>
          <w:szCs w:val="22"/>
          <w:lang w:val="lv"/>
        </w:rPr>
        <w:t>os</w:t>
      </w:r>
      <w:r w:rsidR="00372883">
        <w:rPr>
          <w:szCs w:val="22"/>
          <w:lang w:val="lv"/>
        </w:rPr>
        <w:t xml:space="preserve"> starp ribosomu un antibiotiku.</w:t>
      </w:r>
    </w:p>
    <w:p w14:paraId="6701C1B0" w14:textId="6BA13CEC" w:rsidR="00372883" w:rsidRPr="00C278FC" w:rsidRDefault="00372883" w:rsidP="008C409D">
      <w:pPr>
        <w:rPr>
          <w:szCs w:val="22"/>
          <w:lang w:val="lv"/>
        </w:rPr>
      </w:pPr>
      <w:proofErr w:type="spellStart"/>
      <w:r>
        <w:rPr>
          <w:szCs w:val="22"/>
          <w:lang w:val="lv"/>
        </w:rPr>
        <w:t>Efluksa</w:t>
      </w:r>
      <w:proofErr w:type="spellEnd"/>
      <w:r>
        <w:rPr>
          <w:szCs w:val="22"/>
          <w:lang w:val="lv"/>
        </w:rPr>
        <w:t xml:space="preserve"> sūkņi ir visbiežāk konstatētais pret </w:t>
      </w:r>
      <w:proofErr w:type="spellStart"/>
      <w:r>
        <w:rPr>
          <w:szCs w:val="22"/>
          <w:lang w:val="lv"/>
        </w:rPr>
        <w:t>tetraciklīnu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rezistentu</w:t>
      </w:r>
      <w:proofErr w:type="spellEnd"/>
      <w:r>
        <w:rPr>
          <w:szCs w:val="22"/>
          <w:lang w:val="lv"/>
        </w:rPr>
        <w:t xml:space="preserve"> baktēriju darbības mehānisms, tomēr</w:t>
      </w:r>
      <w:r w:rsidR="0063497A">
        <w:rPr>
          <w:szCs w:val="22"/>
          <w:lang w:val="lv"/>
        </w:rPr>
        <w:t>,</w:t>
      </w:r>
      <w:r>
        <w:rPr>
          <w:szCs w:val="22"/>
          <w:lang w:val="lv"/>
        </w:rPr>
        <w:t xml:space="preserve"> </w:t>
      </w:r>
      <w:r w:rsidR="0063497A">
        <w:rPr>
          <w:szCs w:val="22"/>
          <w:lang w:val="lv"/>
        </w:rPr>
        <w:t xml:space="preserve">salīdzinājumā ar sākotnējiem </w:t>
      </w:r>
      <w:proofErr w:type="spellStart"/>
      <w:r w:rsidR="0063497A">
        <w:rPr>
          <w:szCs w:val="22"/>
          <w:lang w:val="lv"/>
        </w:rPr>
        <w:t>tetraciklīniem</w:t>
      </w:r>
      <w:proofErr w:type="spellEnd"/>
      <w:r w:rsidR="0063497A">
        <w:rPr>
          <w:szCs w:val="22"/>
          <w:lang w:val="lv"/>
        </w:rPr>
        <w:t xml:space="preserve">, </w:t>
      </w:r>
      <w:r>
        <w:rPr>
          <w:szCs w:val="22"/>
          <w:lang w:val="lv"/>
        </w:rPr>
        <w:t xml:space="preserve">šāds mehānisms ir mazāk efektīvs pret otrās paaudzes </w:t>
      </w:r>
      <w:proofErr w:type="spellStart"/>
      <w:r>
        <w:rPr>
          <w:szCs w:val="22"/>
          <w:lang w:val="lv"/>
        </w:rPr>
        <w:t>doksiciklīnu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minociklīnu</w:t>
      </w:r>
      <w:proofErr w:type="spellEnd"/>
      <w:r>
        <w:rPr>
          <w:szCs w:val="22"/>
          <w:lang w:val="lv"/>
        </w:rPr>
        <w:t xml:space="preserve">. </w:t>
      </w:r>
    </w:p>
    <w:p w14:paraId="49707C9D" w14:textId="77777777" w:rsidR="00101B03" w:rsidRPr="00C278FC" w:rsidRDefault="00101B03" w:rsidP="008C409D">
      <w:pPr>
        <w:rPr>
          <w:szCs w:val="22"/>
          <w:lang w:val="lv"/>
        </w:rPr>
      </w:pPr>
    </w:p>
    <w:p w14:paraId="7B6980A7" w14:textId="0A8D37C1" w:rsidR="00101B03" w:rsidRPr="00C278FC" w:rsidRDefault="00101B03" w:rsidP="008C409D">
      <w:pPr>
        <w:rPr>
          <w:szCs w:val="22"/>
          <w:lang w:val="lv"/>
        </w:rPr>
      </w:pPr>
      <w:r>
        <w:rPr>
          <w:szCs w:val="22"/>
          <w:lang w:val="lv"/>
        </w:rPr>
        <w:t>CLSI</w:t>
      </w:r>
      <w:r w:rsidR="00AB0B34">
        <w:rPr>
          <w:szCs w:val="22"/>
          <w:lang w:val="lv"/>
        </w:rPr>
        <w:t xml:space="preserve"> </w:t>
      </w:r>
      <w:r w:rsidR="00AB0B34" w:rsidRPr="008C4449">
        <w:rPr>
          <w:i/>
          <w:iCs/>
          <w:szCs w:val="22"/>
          <w:lang w:val="lv"/>
        </w:rPr>
        <w:t>(</w:t>
      </w:r>
      <w:proofErr w:type="spellStart"/>
      <w:r w:rsidR="00AB0B34" w:rsidRPr="008C4449">
        <w:rPr>
          <w:i/>
          <w:iCs/>
          <w:szCs w:val="22"/>
          <w:shd w:val="clear" w:color="auto" w:fill="FFFFFF"/>
          <w:lang w:val="lv"/>
        </w:rPr>
        <w:t>The</w:t>
      </w:r>
      <w:proofErr w:type="spellEnd"/>
      <w:r w:rsidR="00AB0B34" w:rsidRPr="008C4449">
        <w:rPr>
          <w:i/>
          <w:iCs/>
          <w:szCs w:val="22"/>
          <w:shd w:val="clear" w:color="auto" w:fill="FFFFFF"/>
          <w:lang w:val="lv"/>
        </w:rPr>
        <w:t xml:space="preserve"> </w:t>
      </w:r>
      <w:proofErr w:type="spellStart"/>
      <w:r w:rsidR="00AB0B34" w:rsidRPr="008C4449">
        <w:rPr>
          <w:i/>
          <w:iCs/>
          <w:szCs w:val="22"/>
          <w:shd w:val="clear" w:color="auto" w:fill="FFFFFF"/>
          <w:lang w:val="lv"/>
        </w:rPr>
        <w:t>Clinical</w:t>
      </w:r>
      <w:proofErr w:type="spellEnd"/>
      <w:r w:rsidR="00AB0B34" w:rsidRPr="008C4449">
        <w:rPr>
          <w:i/>
          <w:iCs/>
          <w:szCs w:val="22"/>
          <w:shd w:val="clear" w:color="auto" w:fill="FFFFFF"/>
          <w:lang w:val="lv"/>
        </w:rPr>
        <w:t xml:space="preserve"> &amp; </w:t>
      </w:r>
      <w:proofErr w:type="spellStart"/>
      <w:r w:rsidR="00AB0B34" w:rsidRPr="008C4449">
        <w:rPr>
          <w:i/>
          <w:iCs/>
          <w:szCs w:val="22"/>
          <w:shd w:val="clear" w:color="auto" w:fill="FFFFFF"/>
          <w:lang w:val="lv"/>
        </w:rPr>
        <w:t>Laboratory</w:t>
      </w:r>
      <w:proofErr w:type="spellEnd"/>
      <w:r w:rsidR="00AB0B34" w:rsidRPr="008C4449">
        <w:rPr>
          <w:i/>
          <w:iCs/>
          <w:szCs w:val="22"/>
          <w:shd w:val="clear" w:color="auto" w:fill="FFFFFF"/>
          <w:lang w:val="lv"/>
        </w:rPr>
        <w:t xml:space="preserve"> </w:t>
      </w:r>
      <w:proofErr w:type="spellStart"/>
      <w:r w:rsidR="00AB0B34" w:rsidRPr="008C4449">
        <w:rPr>
          <w:i/>
          <w:iCs/>
          <w:szCs w:val="22"/>
          <w:shd w:val="clear" w:color="auto" w:fill="FFFFFF"/>
          <w:lang w:val="lv"/>
        </w:rPr>
        <w:t>Standards</w:t>
      </w:r>
      <w:proofErr w:type="spellEnd"/>
      <w:r w:rsidR="00AB0B34" w:rsidRPr="008C4449">
        <w:rPr>
          <w:i/>
          <w:iCs/>
          <w:szCs w:val="22"/>
          <w:shd w:val="clear" w:color="auto" w:fill="FFFFFF"/>
          <w:lang w:val="lv"/>
        </w:rPr>
        <w:t xml:space="preserve"> </w:t>
      </w:r>
      <w:proofErr w:type="spellStart"/>
      <w:r w:rsidR="00AB0B34" w:rsidRPr="008C4449">
        <w:rPr>
          <w:i/>
          <w:iCs/>
          <w:szCs w:val="22"/>
          <w:shd w:val="clear" w:color="auto" w:fill="FFFFFF"/>
          <w:lang w:val="lv"/>
        </w:rPr>
        <w:t>Institute</w:t>
      </w:r>
      <w:proofErr w:type="spellEnd"/>
      <w:r w:rsidR="00AB0B34" w:rsidRPr="00796AA7">
        <w:rPr>
          <w:i/>
          <w:iCs/>
          <w:color w:val="4D5156"/>
          <w:szCs w:val="22"/>
          <w:shd w:val="clear" w:color="auto" w:fill="FFFFFF"/>
          <w:lang w:val="lv"/>
        </w:rPr>
        <w:t>)</w:t>
      </w:r>
      <w:r>
        <w:rPr>
          <w:szCs w:val="22"/>
          <w:lang w:val="lv"/>
        </w:rPr>
        <w:t xml:space="preserve"> 2018. gada vadlīnijās "</w:t>
      </w:r>
      <w:proofErr w:type="spellStart"/>
      <w:r>
        <w:rPr>
          <w:szCs w:val="22"/>
          <w:lang w:val="lv"/>
        </w:rPr>
        <w:t>Antimikrobiālā</w:t>
      </w:r>
      <w:proofErr w:type="spellEnd"/>
      <w:r>
        <w:rPr>
          <w:szCs w:val="22"/>
          <w:lang w:val="lv"/>
        </w:rPr>
        <w:t xml:space="preserve"> diska un atšķaidījuma uzņēmības testu veikšanas standarti baktērijām, kas izolētas no dzīvniekiem" var noteikt šādas klīniskās robežvērtības saistībā ar mērķa baktērijām:</w:t>
      </w:r>
    </w:p>
    <w:p w14:paraId="19797CE8" w14:textId="23AB2A63" w:rsidR="00101B03" w:rsidRPr="00C278FC" w:rsidRDefault="00101B03" w:rsidP="008C409D">
      <w:pPr>
        <w:rPr>
          <w:szCs w:val="22"/>
          <w:lang w:val="lv"/>
        </w:rPr>
      </w:pPr>
      <w:proofErr w:type="spellStart"/>
      <w:r>
        <w:rPr>
          <w:i/>
          <w:iCs/>
          <w:szCs w:val="22"/>
          <w:lang w:val="lv"/>
        </w:rPr>
        <w:t>Actinobacillus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pleuropneumoniae</w:t>
      </w:r>
      <w:proofErr w:type="spellEnd"/>
      <w:r>
        <w:rPr>
          <w:i/>
          <w:iCs/>
          <w:szCs w:val="22"/>
          <w:lang w:val="lv"/>
        </w:rPr>
        <w:t xml:space="preserve">, </w:t>
      </w:r>
      <w:proofErr w:type="spellStart"/>
      <w:r>
        <w:rPr>
          <w:i/>
          <w:iCs/>
          <w:szCs w:val="22"/>
          <w:lang w:val="lv"/>
        </w:rPr>
        <w:t>Pasteurella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multocida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i/>
          <w:iCs/>
          <w:szCs w:val="22"/>
          <w:lang w:val="lv"/>
        </w:rPr>
        <w:t>Streptococcus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suis</w:t>
      </w:r>
      <w:proofErr w:type="spellEnd"/>
      <w:r>
        <w:rPr>
          <w:szCs w:val="22"/>
          <w:lang w:val="lv"/>
        </w:rPr>
        <w:t xml:space="preserve"> jutība pret </w:t>
      </w:r>
      <w:proofErr w:type="spellStart"/>
      <w:r>
        <w:rPr>
          <w:szCs w:val="22"/>
          <w:lang w:val="lv"/>
        </w:rPr>
        <w:t>tetraciklīnu</w:t>
      </w:r>
      <w:proofErr w:type="spellEnd"/>
      <w:r>
        <w:rPr>
          <w:szCs w:val="22"/>
          <w:lang w:val="lv"/>
        </w:rPr>
        <w:t xml:space="preserve"> cūkām: </w:t>
      </w:r>
      <w:r w:rsidR="00AB0B34">
        <w:rPr>
          <w:szCs w:val="22"/>
          <w:lang w:val="lv"/>
        </w:rPr>
        <w:t>j</w:t>
      </w:r>
      <w:r>
        <w:rPr>
          <w:szCs w:val="22"/>
          <w:lang w:val="lv"/>
        </w:rPr>
        <w:t xml:space="preserve">utīgas: ≤ 0.5 µg/ml, vidēji jutīgas: 1 µg/ml, </w:t>
      </w:r>
      <w:proofErr w:type="spellStart"/>
      <w:r>
        <w:rPr>
          <w:szCs w:val="22"/>
          <w:lang w:val="lv"/>
        </w:rPr>
        <w:t>rezistentas</w:t>
      </w:r>
      <w:proofErr w:type="spellEnd"/>
      <w:r>
        <w:rPr>
          <w:szCs w:val="22"/>
          <w:lang w:val="lv"/>
        </w:rPr>
        <w:t>:  ≥ 2 µg/ml.</w:t>
      </w:r>
    </w:p>
    <w:p w14:paraId="64B99C08" w14:textId="48E7C662" w:rsidR="00101B03" w:rsidRPr="00C278FC" w:rsidRDefault="00101B03" w:rsidP="008C409D">
      <w:pPr>
        <w:rPr>
          <w:szCs w:val="22"/>
          <w:lang w:val="lv"/>
        </w:rPr>
      </w:pPr>
      <w:r>
        <w:rPr>
          <w:szCs w:val="22"/>
          <w:lang w:val="lv"/>
        </w:rPr>
        <w:t xml:space="preserve">Atbilstoši CLSI </w:t>
      </w:r>
      <w:proofErr w:type="spellStart"/>
      <w:r>
        <w:rPr>
          <w:i/>
          <w:iCs/>
          <w:szCs w:val="22"/>
          <w:lang w:val="lv"/>
        </w:rPr>
        <w:t>Bordetella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bronchiseptica</w:t>
      </w:r>
      <w:proofErr w:type="spellEnd"/>
      <w:r>
        <w:rPr>
          <w:szCs w:val="22"/>
          <w:lang w:val="lv"/>
        </w:rPr>
        <w:t xml:space="preserve"> gadījumā klīniskās robežvērtības attiecībā uz </w:t>
      </w:r>
      <w:proofErr w:type="spellStart"/>
      <w:r>
        <w:rPr>
          <w:szCs w:val="22"/>
          <w:lang w:val="lv"/>
        </w:rPr>
        <w:t>tetraciklīniem</w:t>
      </w:r>
      <w:proofErr w:type="spellEnd"/>
      <w:r>
        <w:rPr>
          <w:szCs w:val="22"/>
          <w:lang w:val="lv"/>
        </w:rPr>
        <w:t xml:space="preserve"> cūkām netiek noteiktas.</w:t>
      </w:r>
    </w:p>
    <w:p w14:paraId="3FA3D13F" w14:textId="77777777" w:rsidR="00500A21" w:rsidRPr="00C278FC" w:rsidRDefault="00500A21" w:rsidP="008C409D">
      <w:pPr>
        <w:rPr>
          <w:szCs w:val="22"/>
          <w:lang w:val="lv"/>
        </w:rPr>
      </w:pPr>
    </w:p>
    <w:p w14:paraId="0A9F3EC6" w14:textId="7885ED28" w:rsidR="00500A21" w:rsidRPr="008C409D" w:rsidRDefault="00252D81" w:rsidP="008C409D">
      <w:pPr>
        <w:rPr>
          <w:szCs w:val="22"/>
        </w:rPr>
      </w:pPr>
      <w:r>
        <w:rPr>
          <w:szCs w:val="22"/>
          <w:lang w:val="lv"/>
        </w:rPr>
        <w:t xml:space="preserve">Pamatojoties uz pēdējo piecu gadu datiem, Ungārijas </w:t>
      </w:r>
      <w:r>
        <w:rPr>
          <w:i/>
          <w:iCs/>
          <w:szCs w:val="22"/>
          <w:lang w:val="lv"/>
        </w:rPr>
        <w:t xml:space="preserve">A. </w:t>
      </w:r>
      <w:proofErr w:type="spellStart"/>
      <w:r>
        <w:rPr>
          <w:i/>
          <w:iCs/>
          <w:szCs w:val="22"/>
          <w:lang w:val="lv"/>
        </w:rPr>
        <w:t>pleuropneumoniae</w:t>
      </w:r>
      <w:proofErr w:type="spellEnd"/>
      <w:r>
        <w:rPr>
          <w:szCs w:val="22"/>
          <w:lang w:val="lv"/>
        </w:rPr>
        <w:t xml:space="preserve"> celmu jutība pret </w:t>
      </w:r>
      <w:proofErr w:type="spellStart"/>
      <w:r>
        <w:rPr>
          <w:szCs w:val="22"/>
          <w:lang w:val="lv"/>
        </w:rPr>
        <w:t>doksiciklīnu</w:t>
      </w:r>
      <w:proofErr w:type="spellEnd"/>
      <w:r>
        <w:rPr>
          <w:szCs w:val="22"/>
          <w:lang w:val="lv"/>
        </w:rPr>
        <w:t xml:space="preserve"> novērojama 50% </w:t>
      </w:r>
      <w:r w:rsidR="00B01F76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gadījumu. Starptautiskie (Eiropas) dati liecina par lielāku patogēna jutību pret </w:t>
      </w:r>
      <w:proofErr w:type="spellStart"/>
      <w:r>
        <w:rPr>
          <w:szCs w:val="22"/>
          <w:lang w:val="lv"/>
        </w:rPr>
        <w:t>tetraciklīniem</w:t>
      </w:r>
      <w:proofErr w:type="spellEnd"/>
      <w:r>
        <w:rPr>
          <w:szCs w:val="22"/>
          <w:lang w:val="lv"/>
        </w:rPr>
        <w:t xml:space="preserve">. Vairums Eiropas </w:t>
      </w:r>
      <w:r>
        <w:rPr>
          <w:i/>
          <w:iCs/>
          <w:szCs w:val="22"/>
          <w:lang w:val="lv"/>
        </w:rPr>
        <w:t xml:space="preserve">P. </w:t>
      </w:r>
      <w:proofErr w:type="spellStart"/>
      <w:r>
        <w:rPr>
          <w:i/>
          <w:iCs/>
          <w:szCs w:val="22"/>
          <w:lang w:val="lv"/>
        </w:rPr>
        <w:t>multocida</w:t>
      </w:r>
      <w:proofErr w:type="spellEnd"/>
      <w:r>
        <w:rPr>
          <w:szCs w:val="22"/>
          <w:lang w:val="lv"/>
        </w:rPr>
        <w:t xml:space="preserve"> celmu ir jutīgi pret </w:t>
      </w:r>
      <w:proofErr w:type="spellStart"/>
      <w:r>
        <w:rPr>
          <w:szCs w:val="22"/>
          <w:lang w:val="lv"/>
        </w:rPr>
        <w:t>tetraciklīniem</w:t>
      </w:r>
      <w:proofErr w:type="spellEnd"/>
      <w:r>
        <w:rPr>
          <w:szCs w:val="22"/>
          <w:lang w:val="lv"/>
        </w:rPr>
        <w:t xml:space="preserve">, tostarp </w:t>
      </w:r>
      <w:proofErr w:type="spellStart"/>
      <w:r>
        <w:rPr>
          <w:szCs w:val="22"/>
          <w:lang w:val="lv"/>
        </w:rPr>
        <w:t>doksiciklīnu</w:t>
      </w:r>
      <w:proofErr w:type="spellEnd"/>
      <w:r>
        <w:rPr>
          <w:szCs w:val="22"/>
          <w:lang w:val="lv"/>
        </w:rPr>
        <w:t xml:space="preserve"> (65,8%). Gandrīz 80% </w:t>
      </w:r>
      <w:r>
        <w:rPr>
          <w:i/>
          <w:iCs/>
          <w:szCs w:val="22"/>
          <w:lang w:val="lv"/>
        </w:rPr>
        <w:t xml:space="preserve">B. </w:t>
      </w:r>
      <w:proofErr w:type="spellStart"/>
      <w:r>
        <w:rPr>
          <w:i/>
          <w:iCs/>
          <w:szCs w:val="22"/>
          <w:lang w:val="lv"/>
        </w:rPr>
        <w:t>bronchiseptica</w:t>
      </w:r>
      <w:proofErr w:type="spellEnd"/>
      <w:r>
        <w:rPr>
          <w:szCs w:val="22"/>
          <w:lang w:val="lv"/>
        </w:rPr>
        <w:t xml:space="preserve"> celmu ir jutīgi pret </w:t>
      </w:r>
      <w:proofErr w:type="spellStart"/>
      <w:r>
        <w:rPr>
          <w:szCs w:val="22"/>
          <w:lang w:val="lv"/>
        </w:rPr>
        <w:t>tetraciklīniem</w:t>
      </w:r>
      <w:proofErr w:type="spellEnd"/>
      <w:r>
        <w:rPr>
          <w:szCs w:val="22"/>
          <w:lang w:val="lv"/>
        </w:rPr>
        <w:t xml:space="preserve"> Eiropā. Minēto patogēnu gadījumā </w:t>
      </w:r>
      <w:proofErr w:type="spellStart"/>
      <w:r>
        <w:rPr>
          <w:szCs w:val="22"/>
          <w:lang w:val="lv"/>
        </w:rPr>
        <w:t>tetraciklīnu</w:t>
      </w:r>
      <w:proofErr w:type="spellEnd"/>
      <w:r>
        <w:rPr>
          <w:szCs w:val="22"/>
          <w:lang w:val="lv"/>
        </w:rPr>
        <w:t xml:space="preserve"> MIC50 vērtība Eiropā ir 0,5 µg/ml. Aptuveni 74% Ungārijas </w:t>
      </w:r>
      <w:r w:rsidRPr="00796AA7">
        <w:rPr>
          <w:i/>
          <w:iCs/>
          <w:szCs w:val="22"/>
          <w:lang w:val="lv"/>
        </w:rPr>
        <w:t>S</w:t>
      </w:r>
      <w:r w:rsidRPr="00796AA7">
        <w:rPr>
          <w:i/>
          <w:iCs/>
          <w:sz w:val="24"/>
          <w:szCs w:val="24"/>
          <w:lang w:val="lv"/>
        </w:rPr>
        <w:t>.</w:t>
      </w:r>
      <w:r w:rsidR="00AB0B34">
        <w:rPr>
          <w:i/>
          <w:iCs/>
          <w:sz w:val="24"/>
          <w:szCs w:val="24"/>
          <w:lang w:val="lv"/>
        </w:rPr>
        <w:t> </w:t>
      </w:r>
      <w:proofErr w:type="spellStart"/>
      <w:r>
        <w:rPr>
          <w:i/>
          <w:iCs/>
          <w:szCs w:val="22"/>
          <w:lang w:val="lv"/>
        </w:rPr>
        <w:t>suis</w:t>
      </w:r>
      <w:proofErr w:type="spellEnd"/>
      <w:r>
        <w:rPr>
          <w:szCs w:val="22"/>
          <w:lang w:val="lv"/>
        </w:rPr>
        <w:t xml:space="preserve"> celmu ir jutīgi pret </w:t>
      </w:r>
      <w:proofErr w:type="spellStart"/>
      <w:r>
        <w:rPr>
          <w:szCs w:val="22"/>
          <w:lang w:val="lv"/>
        </w:rPr>
        <w:t>doksiciklīnu</w:t>
      </w:r>
      <w:proofErr w:type="spellEnd"/>
      <w:r>
        <w:rPr>
          <w:szCs w:val="22"/>
          <w:lang w:val="lv"/>
        </w:rPr>
        <w:t>.</w:t>
      </w:r>
    </w:p>
    <w:p w14:paraId="1A37E017" w14:textId="77777777" w:rsidR="00372883" w:rsidRPr="008C409D" w:rsidRDefault="00372883" w:rsidP="008C409D">
      <w:pPr>
        <w:ind w:right="-33"/>
        <w:rPr>
          <w:bCs/>
          <w:szCs w:val="22"/>
        </w:rPr>
      </w:pPr>
    </w:p>
    <w:p w14:paraId="6C9C81A2" w14:textId="77777777" w:rsidR="00C114FF" w:rsidRPr="001136CA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5.2</w:t>
      </w:r>
      <w:r>
        <w:rPr>
          <w:szCs w:val="22"/>
          <w:lang w:val="lv"/>
        </w:rPr>
        <w:tab/>
      </w:r>
      <w:proofErr w:type="spellStart"/>
      <w:r>
        <w:rPr>
          <w:b/>
          <w:bCs/>
          <w:szCs w:val="22"/>
          <w:lang w:val="lv"/>
        </w:rPr>
        <w:t>Farmakokinētiskie</w:t>
      </w:r>
      <w:proofErr w:type="spellEnd"/>
      <w:r>
        <w:rPr>
          <w:b/>
          <w:bCs/>
          <w:szCs w:val="22"/>
          <w:lang w:val="lv"/>
        </w:rPr>
        <w:t xml:space="preserve"> dati</w:t>
      </w:r>
    </w:p>
    <w:p w14:paraId="4B26154B" w14:textId="77777777" w:rsidR="00C114FF" w:rsidRPr="00794BA0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0F0BB863" w14:textId="3FC47100" w:rsidR="00B9479C" w:rsidRPr="00C278FC" w:rsidRDefault="00AB0B34" w:rsidP="008C409D">
      <w:pPr>
        <w:ind w:right="-34"/>
        <w:rPr>
          <w:rFonts w:cs="Arial"/>
          <w:szCs w:val="22"/>
          <w:lang w:val="lv"/>
        </w:rPr>
      </w:pPr>
      <w:r>
        <w:rPr>
          <w:rFonts w:cs="Arial"/>
          <w:szCs w:val="22"/>
          <w:lang w:val="lv"/>
        </w:rPr>
        <w:t xml:space="preserve">Pēc iekšķīgas lietošanas, </w:t>
      </w:r>
      <w:proofErr w:type="spellStart"/>
      <w:r>
        <w:rPr>
          <w:rFonts w:cs="Arial"/>
          <w:szCs w:val="22"/>
          <w:lang w:val="lv"/>
        </w:rPr>
        <w:t>doksiciklīns</w:t>
      </w:r>
      <w:proofErr w:type="spellEnd"/>
      <w:r>
        <w:rPr>
          <w:rFonts w:cs="Arial"/>
          <w:szCs w:val="22"/>
          <w:lang w:val="lv"/>
        </w:rPr>
        <w:t xml:space="preserve"> </w:t>
      </w:r>
      <w:r w:rsidR="00B9479C">
        <w:rPr>
          <w:rFonts w:cs="Arial"/>
          <w:szCs w:val="22"/>
          <w:lang w:val="lv"/>
        </w:rPr>
        <w:t xml:space="preserve">ļoti labi uzsūcas. Koncentrācija plazmā </w:t>
      </w:r>
      <w:proofErr w:type="spellStart"/>
      <w:r>
        <w:rPr>
          <w:rFonts w:cs="Arial"/>
          <w:szCs w:val="22"/>
          <w:lang w:val="lv"/>
        </w:rPr>
        <w:t>saglabajas</w:t>
      </w:r>
      <w:proofErr w:type="spellEnd"/>
      <w:r w:rsidR="00B9479C">
        <w:rPr>
          <w:rFonts w:cs="Arial"/>
          <w:szCs w:val="22"/>
          <w:lang w:val="lv"/>
        </w:rPr>
        <w:t xml:space="preserve"> augsta 6-8 stundas pēc lietošanas. </w:t>
      </w:r>
      <w:proofErr w:type="spellStart"/>
      <w:r w:rsidR="00B9479C">
        <w:rPr>
          <w:rFonts w:cs="Arial"/>
          <w:szCs w:val="22"/>
          <w:lang w:val="lv"/>
        </w:rPr>
        <w:t>Doksiciklīns</w:t>
      </w:r>
      <w:proofErr w:type="spellEnd"/>
      <w:r w:rsidR="00B9479C">
        <w:rPr>
          <w:rFonts w:cs="Arial"/>
          <w:szCs w:val="22"/>
          <w:lang w:val="lv"/>
        </w:rPr>
        <w:t xml:space="preserve"> labi izkliedējas visā ķermenī. </w:t>
      </w:r>
      <w:proofErr w:type="spellStart"/>
      <w:r w:rsidR="00B9479C">
        <w:rPr>
          <w:rFonts w:cs="Arial"/>
          <w:szCs w:val="22"/>
          <w:lang w:val="lv"/>
        </w:rPr>
        <w:t>Doksiciklīns</w:t>
      </w:r>
      <w:proofErr w:type="spellEnd"/>
      <w:r w:rsidR="00B9479C">
        <w:rPr>
          <w:rFonts w:cs="Arial"/>
          <w:szCs w:val="22"/>
          <w:lang w:val="lv"/>
        </w:rPr>
        <w:t xml:space="preserve"> galvenokārt izdalās ar </w:t>
      </w:r>
      <w:r>
        <w:rPr>
          <w:rFonts w:cs="Arial"/>
          <w:szCs w:val="22"/>
          <w:lang w:val="lv"/>
        </w:rPr>
        <w:t>fekālijām</w:t>
      </w:r>
      <w:r w:rsidR="00B9479C">
        <w:rPr>
          <w:rFonts w:cs="Arial"/>
          <w:szCs w:val="22"/>
          <w:lang w:val="lv"/>
        </w:rPr>
        <w:t xml:space="preserve">, pārsvarā mikrobioloģiski neaktīvu </w:t>
      </w:r>
      <w:proofErr w:type="spellStart"/>
      <w:r w:rsidR="00B9479C">
        <w:rPr>
          <w:rFonts w:cs="Arial"/>
          <w:szCs w:val="22"/>
          <w:lang w:val="lv"/>
        </w:rPr>
        <w:t>konjugātu</w:t>
      </w:r>
      <w:proofErr w:type="spellEnd"/>
      <w:r w:rsidR="00B9479C">
        <w:rPr>
          <w:rFonts w:cs="Arial"/>
          <w:szCs w:val="22"/>
          <w:lang w:val="lv"/>
        </w:rPr>
        <w:t xml:space="preserve"> veidā. </w:t>
      </w:r>
    </w:p>
    <w:p w14:paraId="4FAD7525" w14:textId="78A377ED" w:rsidR="00C114FF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23CC765" w14:textId="77777777" w:rsidR="00AB0B34" w:rsidRPr="00C278FC" w:rsidRDefault="00AB0B34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C73FBB6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6.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FARMACEITISKĀ INFORMĀCIJA</w:t>
      </w:r>
    </w:p>
    <w:p w14:paraId="188C44D8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839D022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b/>
          <w:szCs w:val="22"/>
          <w:lang w:val="lv"/>
        </w:rPr>
      </w:pPr>
      <w:r>
        <w:rPr>
          <w:b/>
          <w:bCs/>
          <w:szCs w:val="22"/>
          <w:lang w:val="lv"/>
        </w:rPr>
        <w:t>6.1</w:t>
      </w:r>
      <w:r>
        <w:rPr>
          <w:szCs w:val="22"/>
          <w:lang w:val="lv"/>
        </w:rPr>
        <w:tab/>
      </w:r>
      <w:proofErr w:type="spellStart"/>
      <w:r>
        <w:rPr>
          <w:b/>
          <w:bCs/>
          <w:szCs w:val="22"/>
          <w:lang w:val="lv"/>
        </w:rPr>
        <w:t>Palīgvielu</w:t>
      </w:r>
      <w:proofErr w:type="spellEnd"/>
      <w:r>
        <w:rPr>
          <w:b/>
          <w:bCs/>
          <w:szCs w:val="22"/>
          <w:lang w:val="lv"/>
        </w:rPr>
        <w:t xml:space="preserve"> saraksts</w:t>
      </w:r>
    </w:p>
    <w:p w14:paraId="3CF29500" w14:textId="77777777" w:rsidR="008D1B2E" w:rsidRPr="00C278FC" w:rsidRDefault="008D1B2E" w:rsidP="008C409D">
      <w:pPr>
        <w:keepNext/>
        <w:keepLines/>
        <w:tabs>
          <w:tab w:val="clear" w:pos="567"/>
        </w:tabs>
        <w:spacing w:line="240" w:lineRule="auto"/>
        <w:rPr>
          <w:szCs w:val="22"/>
          <w:lang w:val="lv"/>
        </w:rPr>
      </w:pPr>
    </w:p>
    <w:p w14:paraId="414AE303" w14:textId="77777777" w:rsidR="008D1B2E" w:rsidRPr="00C278FC" w:rsidRDefault="008D1B2E" w:rsidP="008C409D">
      <w:pPr>
        <w:keepNext/>
        <w:keepLines/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Maltodekstrīns</w:t>
      </w:r>
      <w:proofErr w:type="spellEnd"/>
    </w:p>
    <w:p w14:paraId="70F3C4E6" w14:textId="3E615BA8" w:rsidR="007A2B91" w:rsidRPr="00C278FC" w:rsidRDefault="00AB0B34" w:rsidP="008C409D">
      <w:pPr>
        <w:keepNext/>
        <w:keepLines/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Celuloze, </w:t>
      </w:r>
      <w:proofErr w:type="spellStart"/>
      <w:r>
        <w:rPr>
          <w:szCs w:val="22"/>
          <w:lang w:val="lv"/>
        </w:rPr>
        <w:t>m</w:t>
      </w:r>
      <w:r w:rsidR="007A2B91">
        <w:rPr>
          <w:szCs w:val="22"/>
          <w:lang w:val="lv"/>
        </w:rPr>
        <w:t>ikrokristāliskā</w:t>
      </w:r>
      <w:proofErr w:type="spellEnd"/>
      <w:r w:rsidR="007A2B91">
        <w:rPr>
          <w:szCs w:val="22"/>
          <w:lang w:val="lv"/>
        </w:rPr>
        <w:t xml:space="preserve"> </w:t>
      </w:r>
    </w:p>
    <w:p w14:paraId="52D5B173" w14:textId="38061DF7" w:rsidR="00BC792F" w:rsidRPr="00C278FC" w:rsidRDefault="00D31069" w:rsidP="008C409D">
      <w:pPr>
        <w:keepNext/>
        <w:keepLines/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Vazelīneļļa</w:t>
      </w:r>
      <w:proofErr w:type="spellEnd"/>
    </w:p>
    <w:p w14:paraId="6B057964" w14:textId="77777777" w:rsidR="00BC792F" w:rsidRPr="00C278FC" w:rsidRDefault="00BC792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C0EF1C1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6.2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Būtiska nesaderība</w:t>
      </w:r>
    </w:p>
    <w:p w14:paraId="745D5FD6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D329612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Tā kā nav veikti saderības pētījumi, šīs veterinārās zāles nedrīkst lietot maisījumā ar citām veterinārajām zālēm.</w:t>
      </w:r>
    </w:p>
    <w:p w14:paraId="58B3F7CB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B361CFD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6.3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Derīguma termiņš</w:t>
      </w:r>
    </w:p>
    <w:p w14:paraId="3602BB27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1D28536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Veterināro zāļu derīguma termiņš izplatīšanai paredzētā iepakojumā: 3 gadi.</w:t>
      </w:r>
    </w:p>
    <w:p w14:paraId="244D2B61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Derīguma termiņš pēc pirmās tiešā iepakojuma atvēršanas: 6 mēneši.</w:t>
      </w:r>
    </w:p>
    <w:p w14:paraId="3F85FC02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Derīguma termiņš pēc sajaukšanas ar miltiem vai granulētu barību: 3 mēneši.</w:t>
      </w:r>
    </w:p>
    <w:p w14:paraId="1221B56A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239716F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b/>
          <w:bCs/>
          <w:szCs w:val="22"/>
          <w:lang w:val="lv"/>
        </w:rPr>
        <w:t>6.4.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Īpaši uzglabāšanas nosacījumi</w:t>
      </w:r>
    </w:p>
    <w:p w14:paraId="60C18591" w14:textId="77777777" w:rsidR="00C114FF" w:rsidRPr="00C278FC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B2DE822" w14:textId="77777777" w:rsidR="00C114FF" w:rsidRPr="00C278FC" w:rsidRDefault="00521B82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Uzglabāt temperatūrā līdz 25 </w:t>
      </w:r>
      <w:r>
        <w:rPr>
          <w:szCs w:val="22"/>
          <w:lang w:val="lv"/>
        </w:rPr>
        <w:sym w:font="Symbol" w:char="F0B0"/>
      </w:r>
      <w:r>
        <w:rPr>
          <w:szCs w:val="22"/>
          <w:lang w:val="lv"/>
        </w:rPr>
        <w:t>C.</w:t>
      </w:r>
    </w:p>
    <w:p w14:paraId="2B2F661A" w14:textId="77777777" w:rsidR="00C114FF" w:rsidRPr="001136CA" w:rsidRDefault="007F03B5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Neatdzesēt vai nesasaldēt.</w:t>
      </w:r>
    </w:p>
    <w:p w14:paraId="546CAFC3" w14:textId="77777777" w:rsidR="007F03B5" w:rsidRPr="00794BA0" w:rsidRDefault="007F03B5" w:rsidP="008C409D">
      <w:pPr>
        <w:tabs>
          <w:tab w:val="clear" w:pos="567"/>
        </w:tabs>
        <w:spacing w:line="240" w:lineRule="auto"/>
        <w:rPr>
          <w:szCs w:val="22"/>
        </w:rPr>
      </w:pPr>
    </w:p>
    <w:p w14:paraId="689FAE25" w14:textId="77777777" w:rsidR="00C114FF" w:rsidRPr="00833F80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6.5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Tiešā iepakojuma veids un saturs</w:t>
      </w:r>
    </w:p>
    <w:p w14:paraId="50E8A745" w14:textId="77777777" w:rsidR="00C114FF" w:rsidRPr="00935B3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E2C9B07" w14:textId="0E60B6DC" w:rsidR="00141A60" w:rsidRDefault="00056F2A" w:rsidP="00141A60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Trīsslāņu</w:t>
      </w:r>
      <w:proofErr w:type="spellEnd"/>
      <w:r>
        <w:rPr>
          <w:szCs w:val="22"/>
          <w:lang w:val="lv"/>
        </w:rPr>
        <w:t xml:space="preserve"> papīra mais</w:t>
      </w:r>
      <w:r w:rsidR="00141A60">
        <w:rPr>
          <w:szCs w:val="22"/>
          <w:lang w:val="lv"/>
        </w:rPr>
        <w:t>s</w:t>
      </w:r>
      <w:r>
        <w:rPr>
          <w:szCs w:val="22"/>
          <w:lang w:val="lv"/>
        </w:rPr>
        <w:t xml:space="preserve"> ar </w:t>
      </w:r>
      <w:r w:rsidR="00D4445F">
        <w:rPr>
          <w:szCs w:val="22"/>
          <w:lang w:val="lv"/>
        </w:rPr>
        <w:t xml:space="preserve">polietilēna </w:t>
      </w:r>
      <w:r>
        <w:rPr>
          <w:szCs w:val="22"/>
          <w:lang w:val="lv"/>
        </w:rPr>
        <w:t>iekšējo slāni (atvērt</w:t>
      </w:r>
      <w:r w:rsidR="00141A60">
        <w:rPr>
          <w:szCs w:val="22"/>
          <w:lang w:val="lv"/>
        </w:rPr>
        <w:t>s</w:t>
      </w:r>
      <w:r>
        <w:rPr>
          <w:szCs w:val="22"/>
          <w:lang w:val="lv"/>
        </w:rPr>
        <w:t xml:space="preserve">, pamatne), </w:t>
      </w:r>
      <w:bookmarkStart w:id="3" w:name="_Hlk45704882"/>
      <w:r w:rsidR="00141A60">
        <w:rPr>
          <w:szCs w:val="22"/>
          <w:lang w:val="lv"/>
        </w:rPr>
        <w:t xml:space="preserve">kurā ietilpst 10 kg veterināro zāļu. </w:t>
      </w:r>
    </w:p>
    <w:bookmarkEnd w:id="3"/>
    <w:p w14:paraId="76078875" w14:textId="77777777" w:rsidR="00D4445F" w:rsidRPr="008C409D" w:rsidRDefault="00D4445F" w:rsidP="008C409D">
      <w:pPr>
        <w:tabs>
          <w:tab w:val="clear" w:pos="567"/>
        </w:tabs>
        <w:spacing w:line="240" w:lineRule="auto"/>
        <w:rPr>
          <w:bCs/>
          <w:szCs w:val="22"/>
        </w:rPr>
      </w:pPr>
    </w:p>
    <w:p w14:paraId="1012A474" w14:textId="77777777" w:rsidR="00C114FF" w:rsidRPr="00935B3F" w:rsidRDefault="00C114FF" w:rsidP="00D4445F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6.6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Īpaši norādījumi neizlietoto veterināro zāļu vai to atkritumu iznīcināšanai</w:t>
      </w:r>
    </w:p>
    <w:p w14:paraId="363BA785" w14:textId="77777777" w:rsidR="00C114FF" w:rsidRPr="00500A21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99667B1" w14:textId="761974E9" w:rsidR="00C114FF" w:rsidRDefault="00C114F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Jebkuras neizlietotas veterinārās zāles vai to atkritumi jāiznīcina saskaņā ar nacionālajiem tiesību aktiem.</w:t>
      </w:r>
    </w:p>
    <w:p w14:paraId="49A70AA7" w14:textId="77777777" w:rsidR="00391E5F" w:rsidRPr="00500A21" w:rsidRDefault="00391E5F" w:rsidP="008C409D">
      <w:pPr>
        <w:tabs>
          <w:tab w:val="clear" w:pos="567"/>
        </w:tabs>
        <w:spacing w:line="240" w:lineRule="auto"/>
        <w:rPr>
          <w:i/>
          <w:szCs w:val="22"/>
        </w:rPr>
      </w:pPr>
    </w:p>
    <w:p w14:paraId="0A14CAFE" w14:textId="77777777" w:rsidR="00C114FF" w:rsidRPr="00500A21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5ABC3602" w14:textId="77777777" w:rsidR="00C114FF" w:rsidRPr="00500A21" w:rsidRDefault="00C114FF" w:rsidP="008C409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7.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REĢISTRĀCIJAS APLIECĪBAS ĪPAŠNIEKS</w:t>
      </w:r>
    </w:p>
    <w:p w14:paraId="0170CC5D" w14:textId="77777777" w:rsidR="00C114FF" w:rsidRPr="0041508B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5F5CB2E5" w14:textId="60155978" w:rsidR="00F715AF" w:rsidRPr="0041508B" w:rsidRDefault="002D610D" w:rsidP="008C409D">
      <w:pPr>
        <w:tabs>
          <w:tab w:val="clear" w:pos="567"/>
        </w:tabs>
        <w:spacing w:line="240" w:lineRule="auto"/>
        <w:rPr>
          <w:szCs w:val="22"/>
        </w:rPr>
      </w:pPr>
      <w:r w:rsidRPr="002D610D">
        <w:rPr>
          <w:szCs w:val="22"/>
          <w:lang w:val="lv"/>
        </w:rPr>
        <w:t xml:space="preserve">ALPHAVET </w:t>
      </w:r>
      <w:proofErr w:type="spellStart"/>
      <w:r w:rsidRPr="002D610D">
        <w:rPr>
          <w:szCs w:val="22"/>
          <w:lang w:val="lv"/>
        </w:rPr>
        <w:t>Zrt</w:t>
      </w:r>
      <w:proofErr w:type="spellEnd"/>
      <w:r w:rsidRPr="002D610D">
        <w:rPr>
          <w:szCs w:val="22"/>
          <w:lang w:val="lv"/>
        </w:rPr>
        <w:t>.</w:t>
      </w:r>
    </w:p>
    <w:p w14:paraId="16B32717" w14:textId="77777777" w:rsidR="00045118" w:rsidRDefault="00045118" w:rsidP="0004511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H-1194 </w:t>
      </w:r>
      <w:proofErr w:type="spellStart"/>
      <w:r>
        <w:rPr>
          <w:szCs w:val="22"/>
          <w:lang w:val="lv"/>
        </w:rPr>
        <w:t>Budapest</w:t>
      </w:r>
      <w:proofErr w:type="spellEnd"/>
    </w:p>
    <w:p w14:paraId="101535EB" w14:textId="77777777" w:rsidR="008C4449" w:rsidRDefault="00F715A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Hofherr</w:t>
      </w:r>
      <w:proofErr w:type="spellEnd"/>
      <w:r>
        <w:rPr>
          <w:szCs w:val="22"/>
          <w:lang w:val="lv"/>
        </w:rPr>
        <w:t xml:space="preserve"> A. u. 42.</w:t>
      </w:r>
      <w:r w:rsidR="00517BFB">
        <w:rPr>
          <w:szCs w:val="22"/>
          <w:lang w:val="lv"/>
        </w:rPr>
        <w:t xml:space="preserve"> </w:t>
      </w:r>
    </w:p>
    <w:p w14:paraId="0247F45B" w14:textId="3884F430" w:rsidR="00F715AF" w:rsidRPr="00796AA7" w:rsidRDefault="00F715A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Ungārija </w:t>
      </w:r>
    </w:p>
    <w:p w14:paraId="1D75FAFD" w14:textId="77777777" w:rsidR="00F715AF" w:rsidRPr="00796AA7" w:rsidRDefault="00F715AF" w:rsidP="008C409D">
      <w:pPr>
        <w:ind w:right="-318"/>
        <w:rPr>
          <w:szCs w:val="22"/>
          <w:lang w:val="lv"/>
        </w:rPr>
      </w:pPr>
      <w:r>
        <w:rPr>
          <w:szCs w:val="22"/>
          <w:lang w:val="lv"/>
        </w:rPr>
        <w:t>Tālruņa numurs: +36/22-516-419</w:t>
      </w:r>
    </w:p>
    <w:p w14:paraId="522A6AAB" w14:textId="0C204723" w:rsidR="00F715AF" w:rsidRPr="00796AA7" w:rsidRDefault="00F715AF" w:rsidP="008C409D">
      <w:pPr>
        <w:spacing w:before="24" w:after="24"/>
        <w:rPr>
          <w:szCs w:val="22"/>
          <w:lang w:val="lv"/>
        </w:rPr>
      </w:pPr>
      <w:r>
        <w:rPr>
          <w:szCs w:val="22"/>
          <w:lang w:val="lv"/>
        </w:rPr>
        <w:lastRenderedPageBreak/>
        <w:t>Fakss</w:t>
      </w:r>
      <w:r w:rsidR="002D610D">
        <w:rPr>
          <w:szCs w:val="22"/>
          <w:lang w:val="lv"/>
        </w:rPr>
        <w:t xml:space="preserve"> (pēc izvēles)</w:t>
      </w:r>
      <w:r>
        <w:rPr>
          <w:szCs w:val="22"/>
          <w:lang w:val="lv"/>
        </w:rPr>
        <w:t>: +36/22-516-416</w:t>
      </w:r>
    </w:p>
    <w:p w14:paraId="404AF9CA" w14:textId="77777777" w:rsidR="00F715AF" w:rsidRPr="00500A21" w:rsidRDefault="00F715A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El. p. alpha-vet@alpha-vet.hu</w:t>
      </w:r>
    </w:p>
    <w:p w14:paraId="175D81CB" w14:textId="2E7AB644" w:rsidR="00C114F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34AF25FF" w14:textId="77777777" w:rsidR="00517BFB" w:rsidRPr="0041508B" w:rsidRDefault="00517BFB" w:rsidP="008C409D">
      <w:pPr>
        <w:tabs>
          <w:tab w:val="clear" w:pos="567"/>
        </w:tabs>
        <w:spacing w:line="240" w:lineRule="auto"/>
        <w:rPr>
          <w:szCs w:val="22"/>
        </w:rPr>
      </w:pPr>
    </w:p>
    <w:p w14:paraId="79490031" w14:textId="77777777" w:rsidR="00C114FF" w:rsidRPr="0041508B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8.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REĢISTRĀCIJAS APLIECĪBAS NUMURS(-I)</w:t>
      </w:r>
    </w:p>
    <w:p w14:paraId="00994187" w14:textId="3E517291" w:rsidR="00C114F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55A4F0BA" w14:textId="43693A66" w:rsidR="00517BFB" w:rsidRDefault="00BF3228" w:rsidP="008C409D">
      <w:pPr>
        <w:tabs>
          <w:tab w:val="clear" w:pos="567"/>
        </w:tabs>
        <w:spacing w:line="240" w:lineRule="auto"/>
        <w:rPr>
          <w:szCs w:val="22"/>
        </w:rPr>
      </w:pPr>
      <w:r w:rsidRPr="00BF3228">
        <w:rPr>
          <w:szCs w:val="22"/>
        </w:rPr>
        <w:t>V/DCP/20/0039</w:t>
      </w:r>
    </w:p>
    <w:p w14:paraId="1A27BAA3" w14:textId="77777777" w:rsidR="00517BFB" w:rsidRPr="0041508B" w:rsidRDefault="00517BFB" w:rsidP="008C409D">
      <w:pPr>
        <w:tabs>
          <w:tab w:val="clear" w:pos="567"/>
        </w:tabs>
        <w:spacing w:line="240" w:lineRule="auto"/>
        <w:rPr>
          <w:szCs w:val="22"/>
        </w:rPr>
      </w:pPr>
    </w:p>
    <w:p w14:paraId="127396E9" w14:textId="77777777" w:rsidR="00C114FF" w:rsidRPr="0041508B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77712B54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9.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REĢISTRĀCIJAS/PĀRREĢISTRĀCIJAS DATUMS</w:t>
      </w:r>
    </w:p>
    <w:p w14:paraId="4B98342E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2916B848" w14:textId="63715DCC" w:rsidR="00C114FF" w:rsidRPr="00236426" w:rsidRDefault="00D65777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Pirmās reģistrācijas datums: </w:t>
      </w:r>
      <w:r w:rsidR="00BF3228">
        <w:rPr>
          <w:szCs w:val="22"/>
          <w:lang w:val="lv"/>
        </w:rPr>
        <w:t xml:space="preserve">31.07.2020. </w:t>
      </w:r>
    </w:p>
    <w:p w14:paraId="67A86763" w14:textId="012FAEE0" w:rsidR="00D65777" w:rsidRDefault="00D65777" w:rsidP="008C409D">
      <w:pPr>
        <w:tabs>
          <w:tab w:val="clear" w:pos="567"/>
        </w:tabs>
        <w:spacing w:line="240" w:lineRule="auto"/>
        <w:rPr>
          <w:szCs w:val="22"/>
        </w:rPr>
      </w:pPr>
    </w:p>
    <w:p w14:paraId="1D546892" w14:textId="77777777" w:rsidR="00517BFB" w:rsidRPr="00236426" w:rsidRDefault="00517BFB" w:rsidP="008C409D">
      <w:pPr>
        <w:tabs>
          <w:tab w:val="clear" w:pos="567"/>
        </w:tabs>
        <w:spacing w:line="240" w:lineRule="auto"/>
        <w:rPr>
          <w:szCs w:val="22"/>
        </w:rPr>
      </w:pPr>
    </w:p>
    <w:p w14:paraId="42933AE0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10</w:t>
      </w:r>
      <w:r>
        <w:rPr>
          <w:szCs w:val="22"/>
          <w:lang w:val="lv"/>
        </w:rPr>
        <w:tab/>
      </w:r>
      <w:r>
        <w:rPr>
          <w:b/>
          <w:bCs/>
          <w:szCs w:val="22"/>
          <w:lang w:val="lv"/>
        </w:rPr>
        <w:t>TEKSTA PĒDĒJĀS PĀRSKATĪŠANAS DATUMS</w:t>
      </w:r>
    </w:p>
    <w:p w14:paraId="25466B29" w14:textId="77777777" w:rsidR="00F715AF" w:rsidRPr="00236426" w:rsidRDefault="00F715A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1989B7D3" w14:textId="04FD894E" w:rsidR="00423968" w:rsidRPr="00236426" w:rsidRDefault="002D610D" w:rsidP="008C409D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>
        <w:rPr>
          <w:szCs w:val="22"/>
          <w:lang w:val="lv"/>
        </w:rPr>
        <w:t>06/2025</w:t>
      </w:r>
    </w:p>
    <w:p w14:paraId="535DC868" w14:textId="4A3C6E6C" w:rsidR="00C114FF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0B651239" w14:textId="77777777" w:rsidR="00517BFB" w:rsidRPr="00236426" w:rsidRDefault="00517BFB" w:rsidP="008C409D">
      <w:pPr>
        <w:tabs>
          <w:tab w:val="clear" w:pos="567"/>
        </w:tabs>
        <w:spacing w:line="240" w:lineRule="auto"/>
        <w:rPr>
          <w:szCs w:val="22"/>
        </w:rPr>
      </w:pPr>
    </w:p>
    <w:p w14:paraId="4FDE24CF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  <w:lang w:val="lv"/>
        </w:rPr>
        <w:t>RAŽOŠANAS, IEVEŠANAS, IZPLATĪŠANAS, TIRDZNIECĪBAS, PIEGĀDES UN/VAI LIETOŠANAS AIZLIEGUMS</w:t>
      </w:r>
    </w:p>
    <w:p w14:paraId="1836E9AD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0DAF4879" w14:textId="468A5C7A" w:rsidR="00C114FF" w:rsidRDefault="00D4445F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4" w:name="_Hlk45705058"/>
      <w:r>
        <w:rPr>
          <w:color w:val="000000"/>
          <w:lang w:val="lv-LV"/>
        </w:rPr>
        <w:t>Ņ</w:t>
      </w:r>
      <w:r w:rsidRPr="003C155D">
        <w:rPr>
          <w:color w:val="000000"/>
          <w:lang w:val="lv-LV"/>
        </w:rPr>
        <w:t>em</w:t>
      </w:r>
      <w:r>
        <w:rPr>
          <w:color w:val="000000"/>
          <w:lang w:val="lv-LV"/>
        </w:rPr>
        <w:t>t</w:t>
      </w:r>
      <w:r w:rsidRPr="003C155D">
        <w:rPr>
          <w:color w:val="000000"/>
          <w:lang w:val="lv-LV"/>
        </w:rPr>
        <w:t xml:space="preserve"> vērā </w:t>
      </w:r>
      <w:r>
        <w:rPr>
          <w:color w:val="000000"/>
          <w:lang w:val="lv-LV"/>
        </w:rPr>
        <w:t>normatīvos aktus</w:t>
      </w:r>
      <w:r w:rsidRPr="003C155D">
        <w:rPr>
          <w:color w:val="000000"/>
          <w:lang w:val="lv-LV"/>
        </w:rPr>
        <w:t xml:space="preserve"> </w:t>
      </w:r>
      <w:bookmarkEnd w:id="4"/>
      <w:r w:rsidR="00C114FF">
        <w:rPr>
          <w:szCs w:val="22"/>
          <w:lang w:val="lv"/>
        </w:rPr>
        <w:t>par ārstniecisko premiksu iekļaušanu gatavajā barībā.</w:t>
      </w:r>
    </w:p>
    <w:p w14:paraId="15E6F8CB" w14:textId="58E34FB9" w:rsidR="00517BFB" w:rsidRDefault="00517BFB" w:rsidP="008C409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3764D17" w14:textId="770D9A51" w:rsidR="00517BFB" w:rsidRPr="00236426" w:rsidRDefault="00517BFB" w:rsidP="008C409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Recepšu veterinārās zāles. </w:t>
      </w:r>
    </w:p>
    <w:p w14:paraId="187C0D65" w14:textId="77777777" w:rsidR="00C114FF" w:rsidRPr="00236426" w:rsidRDefault="00C114FF" w:rsidP="008C409D">
      <w:pPr>
        <w:tabs>
          <w:tab w:val="clear" w:pos="567"/>
        </w:tabs>
        <w:spacing w:line="240" w:lineRule="auto"/>
        <w:rPr>
          <w:szCs w:val="22"/>
        </w:rPr>
      </w:pPr>
    </w:p>
    <w:p w14:paraId="1AB096BD" w14:textId="77777777" w:rsidR="00C114FF" w:rsidRPr="00236426" w:rsidRDefault="00C114FF" w:rsidP="00BF14A4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C114FF" w:rsidRPr="00236426" w:rsidSect="007F2F03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15389" w14:textId="77777777" w:rsidR="00587A9E" w:rsidRDefault="00587A9E">
      <w:r>
        <w:separator/>
      </w:r>
    </w:p>
  </w:endnote>
  <w:endnote w:type="continuationSeparator" w:id="0">
    <w:p w14:paraId="35771FFB" w14:textId="77777777" w:rsidR="00587A9E" w:rsidRDefault="0058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77B84" w14:textId="77777777" w:rsidR="00CE5D77" w:rsidRPr="00B94A1B" w:rsidRDefault="00CE5D7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  <w:lang w:val="lv"/>
      </w:rPr>
      <w:fldChar w:fldCharType="begin"/>
    </w:r>
    <w:r>
      <w:rPr>
        <w:rFonts w:ascii="Times New Roman" w:hAnsi="Times New Roman"/>
        <w:lang w:val="lv"/>
      </w:rPr>
      <w:instrText xml:space="preserve"> PAGE  \* MERGEFORMAT </w:instrText>
    </w:r>
    <w:r>
      <w:rPr>
        <w:rFonts w:ascii="Times New Roman" w:hAnsi="Times New Roman"/>
        <w:lang w:val="lv"/>
      </w:rPr>
      <w:fldChar w:fldCharType="separate"/>
    </w:r>
    <w:r>
      <w:rPr>
        <w:rFonts w:ascii="Times New Roman" w:hAnsi="Times New Roman"/>
        <w:noProof/>
        <w:lang w:val="lv"/>
      </w:rPr>
      <w:t>11</w:t>
    </w:r>
    <w:r>
      <w:rPr>
        <w:rFonts w:ascii="Times New Roman" w:hAnsi="Times New Roman"/>
        <w:lang w:val="lv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93FDC" w14:textId="77777777" w:rsidR="00CE5D77" w:rsidRDefault="00CE5D7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lang w:val="lv"/>
      </w:rPr>
      <w:fldChar w:fldCharType="begin"/>
    </w:r>
    <w:r>
      <w:rPr>
        <w:lang w:val="lv"/>
      </w:rPr>
      <w:instrText xml:space="preserve"> PAGE  \* MERGEFORMAT </w:instrText>
    </w:r>
    <w:r>
      <w:rPr>
        <w:lang w:val="lv"/>
      </w:rPr>
      <w:fldChar w:fldCharType="separate"/>
    </w:r>
    <w:r>
      <w:rPr>
        <w:noProof/>
        <w:lang w:val="lv"/>
      </w:rPr>
      <w:t>2</w:t>
    </w:r>
    <w:r>
      <w:rPr>
        <w:lang w:val="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1F326" w14:textId="77777777" w:rsidR="00587A9E" w:rsidRDefault="00587A9E">
      <w:r>
        <w:separator/>
      </w:r>
    </w:p>
  </w:footnote>
  <w:footnote w:type="continuationSeparator" w:id="0">
    <w:p w14:paraId="07548B12" w14:textId="77777777" w:rsidR="00587A9E" w:rsidRDefault="00587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212FE1"/>
    <w:multiLevelType w:val="hybridMultilevel"/>
    <w:tmpl w:val="BFAE2330"/>
    <w:lvl w:ilvl="0" w:tplc="45AC6B02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6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7F761A1B"/>
    <w:multiLevelType w:val="hybridMultilevel"/>
    <w:tmpl w:val="7F5E99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62521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33338777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10754137">
    <w:abstractNumId w:val="31"/>
  </w:num>
  <w:num w:numId="4" w16cid:durableId="311371289">
    <w:abstractNumId w:val="30"/>
  </w:num>
  <w:num w:numId="5" w16cid:durableId="309867963">
    <w:abstractNumId w:val="13"/>
  </w:num>
  <w:num w:numId="6" w16cid:durableId="1508901918">
    <w:abstractNumId w:val="23"/>
  </w:num>
  <w:num w:numId="7" w16cid:durableId="1851604870">
    <w:abstractNumId w:val="18"/>
  </w:num>
  <w:num w:numId="8" w16cid:durableId="1850171587">
    <w:abstractNumId w:val="9"/>
  </w:num>
  <w:num w:numId="9" w16cid:durableId="694620181">
    <w:abstractNumId w:val="28"/>
  </w:num>
  <w:num w:numId="10" w16cid:durableId="374355081">
    <w:abstractNumId w:val="29"/>
  </w:num>
  <w:num w:numId="11" w16cid:durableId="1469123908">
    <w:abstractNumId w:val="15"/>
  </w:num>
  <w:num w:numId="12" w16cid:durableId="1230190772">
    <w:abstractNumId w:val="14"/>
  </w:num>
  <w:num w:numId="13" w16cid:durableId="888416938">
    <w:abstractNumId w:val="3"/>
  </w:num>
  <w:num w:numId="14" w16cid:durableId="1195845373">
    <w:abstractNumId w:val="27"/>
  </w:num>
  <w:num w:numId="15" w16cid:durableId="1601797832">
    <w:abstractNumId w:val="17"/>
  </w:num>
  <w:num w:numId="16" w16cid:durableId="2142917333">
    <w:abstractNumId w:val="32"/>
  </w:num>
  <w:num w:numId="17" w16cid:durableId="2063826841">
    <w:abstractNumId w:val="10"/>
  </w:num>
  <w:num w:numId="18" w16cid:durableId="570044195">
    <w:abstractNumId w:val="1"/>
  </w:num>
  <w:num w:numId="19" w16cid:durableId="636685740">
    <w:abstractNumId w:val="16"/>
  </w:num>
  <w:num w:numId="20" w16cid:durableId="1658341595">
    <w:abstractNumId w:val="4"/>
  </w:num>
  <w:num w:numId="21" w16cid:durableId="464279448">
    <w:abstractNumId w:val="8"/>
  </w:num>
  <w:num w:numId="22" w16cid:durableId="1599210929">
    <w:abstractNumId w:val="25"/>
  </w:num>
  <w:num w:numId="23" w16cid:durableId="561675520">
    <w:abstractNumId w:val="33"/>
  </w:num>
  <w:num w:numId="24" w16cid:durableId="921378544">
    <w:abstractNumId w:val="20"/>
  </w:num>
  <w:num w:numId="25" w16cid:durableId="2018996311">
    <w:abstractNumId w:val="11"/>
  </w:num>
  <w:num w:numId="26" w16cid:durableId="1939168116">
    <w:abstractNumId w:val="12"/>
  </w:num>
  <w:num w:numId="27" w16cid:durableId="1993870202">
    <w:abstractNumId w:val="6"/>
  </w:num>
  <w:num w:numId="28" w16cid:durableId="1698658286">
    <w:abstractNumId w:val="7"/>
  </w:num>
  <w:num w:numId="29" w16cid:durableId="1532840096">
    <w:abstractNumId w:val="21"/>
  </w:num>
  <w:num w:numId="30" w16cid:durableId="1406877483">
    <w:abstractNumId w:val="34"/>
  </w:num>
  <w:num w:numId="31" w16cid:durableId="1406681872">
    <w:abstractNumId w:val="36"/>
  </w:num>
  <w:num w:numId="32" w16cid:durableId="1395471650">
    <w:abstractNumId w:val="19"/>
  </w:num>
  <w:num w:numId="33" w16cid:durableId="1132796107">
    <w:abstractNumId w:val="26"/>
  </w:num>
  <w:num w:numId="34" w16cid:durableId="374894175">
    <w:abstractNumId w:val="22"/>
  </w:num>
  <w:num w:numId="35" w16cid:durableId="1993943635">
    <w:abstractNumId w:val="2"/>
  </w:num>
  <w:num w:numId="36" w16cid:durableId="1979651270">
    <w:abstractNumId w:val="5"/>
  </w:num>
  <w:num w:numId="37" w16cid:durableId="214003369">
    <w:abstractNumId w:val="24"/>
  </w:num>
  <w:num w:numId="38" w16cid:durableId="1050111476">
    <w:abstractNumId w:val="35"/>
  </w:num>
  <w:num w:numId="39" w16cid:durableId="97668778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113D4"/>
    <w:rsid w:val="00021B82"/>
    <w:rsid w:val="00024777"/>
    <w:rsid w:val="00024C04"/>
    <w:rsid w:val="00024E21"/>
    <w:rsid w:val="00027F98"/>
    <w:rsid w:val="00031910"/>
    <w:rsid w:val="00036C50"/>
    <w:rsid w:val="00045118"/>
    <w:rsid w:val="00045A6C"/>
    <w:rsid w:val="00052D2B"/>
    <w:rsid w:val="00054F55"/>
    <w:rsid w:val="00056F2A"/>
    <w:rsid w:val="00062945"/>
    <w:rsid w:val="00073EC3"/>
    <w:rsid w:val="00080453"/>
    <w:rsid w:val="0008169A"/>
    <w:rsid w:val="000860CE"/>
    <w:rsid w:val="00090A49"/>
    <w:rsid w:val="00092A37"/>
    <w:rsid w:val="000938A6"/>
    <w:rsid w:val="00095DDA"/>
    <w:rsid w:val="00097C1E"/>
    <w:rsid w:val="000A1DF5"/>
    <w:rsid w:val="000B0B31"/>
    <w:rsid w:val="000B7873"/>
    <w:rsid w:val="000C02A1"/>
    <w:rsid w:val="000C1D4F"/>
    <w:rsid w:val="000C687A"/>
    <w:rsid w:val="000D67D0"/>
    <w:rsid w:val="000E195C"/>
    <w:rsid w:val="000E3602"/>
    <w:rsid w:val="000F38DA"/>
    <w:rsid w:val="000F5822"/>
    <w:rsid w:val="000F796B"/>
    <w:rsid w:val="0010031E"/>
    <w:rsid w:val="001012EB"/>
    <w:rsid w:val="00101B03"/>
    <w:rsid w:val="001078D1"/>
    <w:rsid w:val="001136CA"/>
    <w:rsid w:val="00115782"/>
    <w:rsid w:val="0012049C"/>
    <w:rsid w:val="00124F36"/>
    <w:rsid w:val="00125666"/>
    <w:rsid w:val="00125C80"/>
    <w:rsid w:val="00134427"/>
    <w:rsid w:val="0013799F"/>
    <w:rsid w:val="00140DF6"/>
    <w:rsid w:val="00141A60"/>
    <w:rsid w:val="00145C3F"/>
    <w:rsid w:val="00145D34"/>
    <w:rsid w:val="00146284"/>
    <w:rsid w:val="0014690F"/>
    <w:rsid w:val="0015098E"/>
    <w:rsid w:val="00153F31"/>
    <w:rsid w:val="001674D3"/>
    <w:rsid w:val="00175264"/>
    <w:rsid w:val="001803D2"/>
    <w:rsid w:val="0018228B"/>
    <w:rsid w:val="00185B50"/>
    <w:rsid w:val="0018625C"/>
    <w:rsid w:val="00187DE7"/>
    <w:rsid w:val="00187E62"/>
    <w:rsid w:val="00192045"/>
    <w:rsid w:val="00192318"/>
    <w:rsid w:val="00193B14"/>
    <w:rsid w:val="00193E72"/>
    <w:rsid w:val="00195267"/>
    <w:rsid w:val="0019600B"/>
    <w:rsid w:val="0019686E"/>
    <w:rsid w:val="00197B33"/>
    <w:rsid w:val="001A0E2C"/>
    <w:rsid w:val="001A28C9"/>
    <w:rsid w:val="001A2F66"/>
    <w:rsid w:val="001A34BC"/>
    <w:rsid w:val="001B1C77"/>
    <w:rsid w:val="001B6F4A"/>
    <w:rsid w:val="001B7516"/>
    <w:rsid w:val="001C443A"/>
    <w:rsid w:val="001C5288"/>
    <w:rsid w:val="001C5B03"/>
    <w:rsid w:val="001D6D96"/>
    <w:rsid w:val="001E5621"/>
    <w:rsid w:val="001F3EF9"/>
    <w:rsid w:val="001F627D"/>
    <w:rsid w:val="001F6622"/>
    <w:rsid w:val="002100FC"/>
    <w:rsid w:val="00213890"/>
    <w:rsid w:val="00214E52"/>
    <w:rsid w:val="002207C0"/>
    <w:rsid w:val="00224B93"/>
    <w:rsid w:val="00227820"/>
    <w:rsid w:val="002308F0"/>
    <w:rsid w:val="00236426"/>
    <w:rsid w:val="0023676E"/>
    <w:rsid w:val="002414B6"/>
    <w:rsid w:val="002422EB"/>
    <w:rsid w:val="00242397"/>
    <w:rsid w:val="00250DD1"/>
    <w:rsid w:val="00251183"/>
    <w:rsid w:val="00251689"/>
    <w:rsid w:val="0025267C"/>
    <w:rsid w:val="00252D81"/>
    <w:rsid w:val="00253B6B"/>
    <w:rsid w:val="00265656"/>
    <w:rsid w:val="00265E77"/>
    <w:rsid w:val="00266155"/>
    <w:rsid w:val="00266B0E"/>
    <w:rsid w:val="0027270B"/>
    <w:rsid w:val="00274930"/>
    <w:rsid w:val="002838C8"/>
    <w:rsid w:val="00284170"/>
    <w:rsid w:val="00290805"/>
    <w:rsid w:val="00290C2A"/>
    <w:rsid w:val="002931DD"/>
    <w:rsid w:val="00295481"/>
    <w:rsid w:val="002A0E7C"/>
    <w:rsid w:val="002A21ED"/>
    <w:rsid w:val="002A2B8F"/>
    <w:rsid w:val="002A3E65"/>
    <w:rsid w:val="002A3F88"/>
    <w:rsid w:val="002B0F11"/>
    <w:rsid w:val="002C11F3"/>
    <w:rsid w:val="002C2B7D"/>
    <w:rsid w:val="002C4152"/>
    <w:rsid w:val="002C55FF"/>
    <w:rsid w:val="002C592B"/>
    <w:rsid w:val="002D36D7"/>
    <w:rsid w:val="002D610D"/>
    <w:rsid w:val="002E3A90"/>
    <w:rsid w:val="002E46CC"/>
    <w:rsid w:val="002E4F48"/>
    <w:rsid w:val="002E62CB"/>
    <w:rsid w:val="002E6DF1"/>
    <w:rsid w:val="002E6ED9"/>
    <w:rsid w:val="002F0957"/>
    <w:rsid w:val="002F41AD"/>
    <w:rsid w:val="002F43F6"/>
    <w:rsid w:val="002F71D5"/>
    <w:rsid w:val="003014B5"/>
    <w:rsid w:val="00301F8C"/>
    <w:rsid w:val="003020BB"/>
    <w:rsid w:val="00304393"/>
    <w:rsid w:val="00305AB2"/>
    <w:rsid w:val="0031032B"/>
    <w:rsid w:val="00316E87"/>
    <w:rsid w:val="0032453E"/>
    <w:rsid w:val="00325053"/>
    <w:rsid w:val="003256AC"/>
    <w:rsid w:val="0033129D"/>
    <w:rsid w:val="003320ED"/>
    <w:rsid w:val="00332A1A"/>
    <w:rsid w:val="0033480E"/>
    <w:rsid w:val="00337123"/>
    <w:rsid w:val="00341866"/>
    <w:rsid w:val="0034666A"/>
    <w:rsid w:val="00347EBE"/>
    <w:rsid w:val="003535E0"/>
    <w:rsid w:val="00362A8E"/>
    <w:rsid w:val="00366F56"/>
    <w:rsid w:val="00372883"/>
    <w:rsid w:val="003737C8"/>
    <w:rsid w:val="0037589D"/>
    <w:rsid w:val="00376BB1"/>
    <w:rsid w:val="00377E23"/>
    <w:rsid w:val="0038277C"/>
    <w:rsid w:val="003909E0"/>
    <w:rsid w:val="00391E5F"/>
    <w:rsid w:val="00393E09"/>
    <w:rsid w:val="00395B15"/>
    <w:rsid w:val="00396026"/>
    <w:rsid w:val="003A3E2F"/>
    <w:rsid w:val="003A6CCB"/>
    <w:rsid w:val="003B10C4"/>
    <w:rsid w:val="003B48EB"/>
    <w:rsid w:val="003C33FF"/>
    <w:rsid w:val="003C3DC4"/>
    <w:rsid w:val="003C64A5"/>
    <w:rsid w:val="003D03CC"/>
    <w:rsid w:val="003D4BB7"/>
    <w:rsid w:val="003D5B61"/>
    <w:rsid w:val="003E0116"/>
    <w:rsid w:val="003E26C3"/>
    <w:rsid w:val="003F0D6C"/>
    <w:rsid w:val="003F0F26"/>
    <w:rsid w:val="003F12D9"/>
    <w:rsid w:val="003F1B4C"/>
    <w:rsid w:val="004008F6"/>
    <w:rsid w:val="00406193"/>
    <w:rsid w:val="00410D14"/>
    <w:rsid w:val="00411B14"/>
    <w:rsid w:val="00411F81"/>
    <w:rsid w:val="00412BBE"/>
    <w:rsid w:val="00414B20"/>
    <w:rsid w:val="0041508B"/>
    <w:rsid w:val="00417DE3"/>
    <w:rsid w:val="00420850"/>
    <w:rsid w:val="00423968"/>
    <w:rsid w:val="00427054"/>
    <w:rsid w:val="004304B1"/>
    <w:rsid w:val="0043320A"/>
    <w:rsid w:val="004332E3"/>
    <w:rsid w:val="004347C9"/>
    <w:rsid w:val="004518A6"/>
    <w:rsid w:val="00453E1D"/>
    <w:rsid w:val="00454589"/>
    <w:rsid w:val="00456ED0"/>
    <w:rsid w:val="00457550"/>
    <w:rsid w:val="00462EAB"/>
    <w:rsid w:val="004678D4"/>
    <w:rsid w:val="00472A22"/>
    <w:rsid w:val="00474C50"/>
    <w:rsid w:val="004771F9"/>
    <w:rsid w:val="00486006"/>
    <w:rsid w:val="00486BAD"/>
    <w:rsid w:val="00486BBE"/>
    <w:rsid w:val="00487123"/>
    <w:rsid w:val="00490EC6"/>
    <w:rsid w:val="00497260"/>
    <w:rsid w:val="004A1BD5"/>
    <w:rsid w:val="004A5297"/>
    <w:rsid w:val="004A61E1"/>
    <w:rsid w:val="004A64C7"/>
    <w:rsid w:val="004B2344"/>
    <w:rsid w:val="004B5DDC"/>
    <w:rsid w:val="004B798E"/>
    <w:rsid w:val="004C2ABD"/>
    <w:rsid w:val="004D3E58"/>
    <w:rsid w:val="004D66FF"/>
    <w:rsid w:val="004D6746"/>
    <w:rsid w:val="004D767B"/>
    <w:rsid w:val="004E0F32"/>
    <w:rsid w:val="004E23A1"/>
    <w:rsid w:val="004E5FAB"/>
    <w:rsid w:val="004E7092"/>
    <w:rsid w:val="004E7ECE"/>
    <w:rsid w:val="004F6F64"/>
    <w:rsid w:val="004F79A2"/>
    <w:rsid w:val="005004EC"/>
    <w:rsid w:val="00500A21"/>
    <w:rsid w:val="00517756"/>
    <w:rsid w:val="00517BFB"/>
    <w:rsid w:val="005202C6"/>
    <w:rsid w:val="00521B82"/>
    <w:rsid w:val="00523C53"/>
    <w:rsid w:val="00527B8F"/>
    <w:rsid w:val="00542012"/>
    <w:rsid w:val="00543DF5"/>
    <w:rsid w:val="0054682D"/>
    <w:rsid w:val="0055260D"/>
    <w:rsid w:val="00555422"/>
    <w:rsid w:val="00555810"/>
    <w:rsid w:val="00562DCA"/>
    <w:rsid w:val="0056568F"/>
    <w:rsid w:val="00582578"/>
    <w:rsid w:val="00587A6B"/>
    <w:rsid w:val="00587A9E"/>
    <w:rsid w:val="00595A68"/>
    <w:rsid w:val="005B04A8"/>
    <w:rsid w:val="005B28AD"/>
    <w:rsid w:val="005B328D"/>
    <w:rsid w:val="005B3503"/>
    <w:rsid w:val="005B3EE7"/>
    <w:rsid w:val="005B4DCD"/>
    <w:rsid w:val="005B4FAD"/>
    <w:rsid w:val="005C666C"/>
    <w:rsid w:val="005C758A"/>
    <w:rsid w:val="005D380C"/>
    <w:rsid w:val="005D3A68"/>
    <w:rsid w:val="005D6E04"/>
    <w:rsid w:val="005D7A12"/>
    <w:rsid w:val="005E53EE"/>
    <w:rsid w:val="005F0542"/>
    <w:rsid w:val="005F0F72"/>
    <w:rsid w:val="005F1C1F"/>
    <w:rsid w:val="005F346D"/>
    <w:rsid w:val="005F38FB"/>
    <w:rsid w:val="00602D3B"/>
    <w:rsid w:val="006050E6"/>
    <w:rsid w:val="006059AC"/>
    <w:rsid w:val="00606EA1"/>
    <w:rsid w:val="006128F0"/>
    <w:rsid w:val="0061726B"/>
    <w:rsid w:val="0062387A"/>
    <w:rsid w:val="0063377D"/>
    <w:rsid w:val="006344BE"/>
    <w:rsid w:val="0063497A"/>
    <w:rsid w:val="00634A66"/>
    <w:rsid w:val="00640336"/>
    <w:rsid w:val="00640FC9"/>
    <w:rsid w:val="006432F2"/>
    <w:rsid w:val="0065320F"/>
    <w:rsid w:val="00653D64"/>
    <w:rsid w:val="00654E13"/>
    <w:rsid w:val="00667489"/>
    <w:rsid w:val="00670D44"/>
    <w:rsid w:val="00676AFC"/>
    <w:rsid w:val="006807CD"/>
    <w:rsid w:val="00682D43"/>
    <w:rsid w:val="00685232"/>
    <w:rsid w:val="00685BAF"/>
    <w:rsid w:val="006A0D03"/>
    <w:rsid w:val="006A41BD"/>
    <w:rsid w:val="006A41E9"/>
    <w:rsid w:val="006B12CB"/>
    <w:rsid w:val="006B5916"/>
    <w:rsid w:val="006C08F6"/>
    <w:rsid w:val="006C4775"/>
    <w:rsid w:val="006C4F4A"/>
    <w:rsid w:val="006C5E80"/>
    <w:rsid w:val="006C6F8B"/>
    <w:rsid w:val="006C7CEE"/>
    <w:rsid w:val="006D075E"/>
    <w:rsid w:val="006D7C6E"/>
    <w:rsid w:val="006E2F95"/>
    <w:rsid w:val="006F6AE4"/>
    <w:rsid w:val="00705EAF"/>
    <w:rsid w:val="007101CC"/>
    <w:rsid w:val="00724E3B"/>
    <w:rsid w:val="00725EEA"/>
    <w:rsid w:val="00730CE9"/>
    <w:rsid w:val="00731BBD"/>
    <w:rsid w:val="0073373D"/>
    <w:rsid w:val="00733C62"/>
    <w:rsid w:val="00734A67"/>
    <w:rsid w:val="007439DB"/>
    <w:rsid w:val="0074434C"/>
    <w:rsid w:val="00745FF4"/>
    <w:rsid w:val="007568D8"/>
    <w:rsid w:val="00765316"/>
    <w:rsid w:val="007708C8"/>
    <w:rsid w:val="00772D06"/>
    <w:rsid w:val="0077719D"/>
    <w:rsid w:val="00780DF0"/>
    <w:rsid w:val="00782F0F"/>
    <w:rsid w:val="00787482"/>
    <w:rsid w:val="0079121B"/>
    <w:rsid w:val="00794BA0"/>
    <w:rsid w:val="00796AA7"/>
    <w:rsid w:val="007A286D"/>
    <w:rsid w:val="007A2B91"/>
    <w:rsid w:val="007A38DF"/>
    <w:rsid w:val="007B20CF"/>
    <w:rsid w:val="007B2499"/>
    <w:rsid w:val="007B72E1"/>
    <w:rsid w:val="007B783A"/>
    <w:rsid w:val="007C1B95"/>
    <w:rsid w:val="007D73FB"/>
    <w:rsid w:val="007E2F2D"/>
    <w:rsid w:val="007F03B5"/>
    <w:rsid w:val="007F1433"/>
    <w:rsid w:val="007F1491"/>
    <w:rsid w:val="007F2F03"/>
    <w:rsid w:val="00800FE0"/>
    <w:rsid w:val="008066AD"/>
    <w:rsid w:val="00812599"/>
    <w:rsid w:val="00814AF1"/>
    <w:rsid w:val="0081517F"/>
    <w:rsid w:val="00815370"/>
    <w:rsid w:val="0082153D"/>
    <w:rsid w:val="008255AA"/>
    <w:rsid w:val="00830FF3"/>
    <w:rsid w:val="008334BF"/>
    <w:rsid w:val="00833F80"/>
    <w:rsid w:val="00835BB8"/>
    <w:rsid w:val="00836455"/>
    <w:rsid w:val="00836B8C"/>
    <w:rsid w:val="00840062"/>
    <w:rsid w:val="008410C5"/>
    <w:rsid w:val="00846C08"/>
    <w:rsid w:val="008530E7"/>
    <w:rsid w:val="00856BDB"/>
    <w:rsid w:val="00857675"/>
    <w:rsid w:val="00871D14"/>
    <w:rsid w:val="00875EC3"/>
    <w:rsid w:val="008763E7"/>
    <w:rsid w:val="008808C5"/>
    <w:rsid w:val="00881A7C"/>
    <w:rsid w:val="00883C78"/>
    <w:rsid w:val="00885159"/>
    <w:rsid w:val="00885214"/>
    <w:rsid w:val="00887615"/>
    <w:rsid w:val="00887874"/>
    <w:rsid w:val="00890052"/>
    <w:rsid w:val="00893E35"/>
    <w:rsid w:val="00894E3A"/>
    <w:rsid w:val="00895A2F"/>
    <w:rsid w:val="00896EBD"/>
    <w:rsid w:val="008A530F"/>
    <w:rsid w:val="008A5665"/>
    <w:rsid w:val="008B24A8"/>
    <w:rsid w:val="008B25E4"/>
    <w:rsid w:val="008B33D2"/>
    <w:rsid w:val="008B3D78"/>
    <w:rsid w:val="008C1F40"/>
    <w:rsid w:val="008C261B"/>
    <w:rsid w:val="008C409D"/>
    <w:rsid w:val="008C4449"/>
    <w:rsid w:val="008C4FCA"/>
    <w:rsid w:val="008C7882"/>
    <w:rsid w:val="008C7D41"/>
    <w:rsid w:val="008D1B2E"/>
    <w:rsid w:val="008D2261"/>
    <w:rsid w:val="008D4C28"/>
    <w:rsid w:val="008D577B"/>
    <w:rsid w:val="008D57D0"/>
    <w:rsid w:val="008D7A98"/>
    <w:rsid w:val="008E17C4"/>
    <w:rsid w:val="008E45C4"/>
    <w:rsid w:val="008E64B1"/>
    <w:rsid w:val="008E64FA"/>
    <w:rsid w:val="008E74ED"/>
    <w:rsid w:val="008F2363"/>
    <w:rsid w:val="008F4DEF"/>
    <w:rsid w:val="00903D0D"/>
    <w:rsid w:val="009048E1"/>
    <w:rsid w:val="0090598C"/>
    <w:rsid w:val="009071BB"/>
    <w:rsid w:val="00913885"/>
    <w:rsid w:val="00931D41"/>
    <w:rsid w:val="0093274B"/>
    <w:rsid w:val="00933D18"/>
    <w:rsid w:val="00935B3F"/>
    <w:rsid w:val="00942221"/>
    <w:rsid w:val="00950FBB"/>
    <w:rsid w:val="0095122F"/>
    <w:rsid w:val="00951DA3"/>
    <w:rsid w:val="00953349"/>
    <w:rsid w:val="00954E0C"/>
    <w:rsid w:val="00961156"/>
    <w:rsid w:val="009641B7"/>
    <w:rsid w:val="00964F03"/>
    <w:rsid w:val="00966F1F"/>
    <w:rsid w:val="00967050"/>
    <w:rsid w:val="00975676"/>
    <w:rsid w:val="00976467"/>
    <w:rsid w:val="00976D32"/>
    <w:rsid w:val="00982FF9"/>
    <w:rsid w:val="009844F7"/>
    <w:rsid w:val="009857F7"/>
    <w:rsid w:val="009937E2"/>
    <w:rsid w:val="009938F7"/>
    <w:rsid w:val="009A05AA"/>
    <w:rsid w:val="009A2D5A"/>
    <w:rsid w:val="009B2C7E"/>
    <w:rsid w:val="009B6DBD"/>
    <w:rsid w:val="009C108A"/>
    <w:rsid w:val="009C2E47"/>
    <w:rsid w:val="009C6BFB"/>
    <w:rsid w:val="009D0C05"/>
    <w:rsid w:val="009E2C00"/>
    <w:rsid w:val="009E49AD"/>
    <w:rsid w:val="009E5F84"/>
    <w:rsid w:val="009E70F4"/>
    <w:rsid w:val="009F1AD2"/>
    <w:rsid w:val="009F2DA8"/>
    <w:rsid w:val="00A03079"/>
    <w:rsid w:val="00A0479E"/>
    <w:rsid w:val="00A07979"/>
    <w:rsid w:val="00A102B7"/>
    <w:rsid w:val="00A11755"/>
    <w:rsid w:val="00A17734"/>
    <w:rsid w:val="00A207FB"/>
    <w:rsid w:val="00A24016"/>
    <w:rsid w:val="00A265BF"/>
    <w:rsid w:val="00A26F44"/>
    <w:rsid w:val="00A34FAB"/>
    <w:rsid w:val="00A4313D"/>
    <w:rsid w:val="00A50120"/>
    <w:rsid w:val="00A60351"/>
    <w:rsid w:val="00A61C6D"/>
    <w:rsid w:val="00A63015"/>
    <w:rsid w:val="00A6345D"/>
    <w:rsid w:val="00A66254"/>
    <w:rsid w:val="00A678B4"/>
    <w:rsid w:val="00A704A3"/>
    <w:rsid w:val="00A75E23"/>
    <w:rsid w:val="00A82AA0"/>
    <w:rsid w:val="00A82F8A"/>
    <w:rsid w:val="00A84BF0"/>
    <w:rsid w:val="00A866A1"/>
    <w:rsid w:val="00A9226B"/>
    <w:rsid w:val="00A9575C"/>
    <w:rsid w:val="00A95972"/>
    <w:rsid w:val="00A95B56"/>
    <w:rsid w:val="00A969AF"/>
    <w:rsid w:val="00AB0B34"/>
    <w:rsid w:val="00AB1A2E"/>
    <w:rsid w:val="00AB328A"/>
    <w:rsid w:val="00AB4918"/>
    <w:rsid w:val="00AB4BC8"/>
    <w:rsid w:val="00AB6BA7"/>
    <w:rsid w:val="00AB7BE8"/>
    <w:rsid w:val="00AC415D"/>
    <w:rsid w:val="00AD0710"/>
    <w:rsid w:val="00AD071E"/>
    <w:rsid w:val="00AD23D8"/>
    <w:rsid w:val="00AD42A8"/>
    <w:rsid w:val="00AD4DB9"/>
    <w:rsid w:val="00AD63C0"/>
    <w:rsid w:val="00AE35B2"/>
    <w:rsid w:val="00AE6AA0"/>
    <w:rsid w:val="00B00707"/>
    <w:rsid w:val="00B01F76"/>
    <w:rsid w:val="00B054A4"/>
    <w:rsid w:val="00B119A2"/>
    <w:rsid w:val="00B11B3E"/>
    <w:rsid w:val="00B177F2"/>
    <w:rsid w:val="00B201F1"/>
    <w:rsid w:val="00B304E7"/>
    <w:rsid w:val="00B318B6"/>
    <w:rsid w:val="00B41F47"/>
    <w:rsid w:val="00B55977"/>
    <w:rsid w:val="00B60AC9"/>
    <w:rsid w:val="00B66B19"/>
    <w:rsid w:val="00B67323"/>
    <w:rsid w:val="00B6748E"/>
    <w:rsid w:val="00B67A28"/>
    <w:rsid w:val="00B715F2"/>
    <w:rsid w:val="00B71B00"/>
    <w:rsid w:val="00B74071"/>
    <w:rsid w:val="00B7428E"/>
    <w:rsid w:val="00B74B67"/>
    <w:rsid w:val="00B779AA"/>
    <w:rsid w:val="00B81C95"/>
    <w:rsid w:val="00B82330"/>
    <w:rsid w:val="00B82ED4"/>
    <w:rsid w:val="00B8424F"/>
    <w:rsid w:val="00B84DE7"/>
    <w:rsid w:val="00B86896"/>
    <w:rsid w:val="00B875A6"/>
    <w:rsid w:val="00B93E4C"/>
    <w:rsid w:val="00B9479C"/>
    <w:rsid w:val="00B94A1B"/>
    <w:rsid w:val="00BA5C89"/>
    <w:rsid w:val="00BB4CE2"/>
    <w:rsid w:val="00BB5EF0"/>
    <w:rsid w:val="00BB6334"/>
    <w:rsid w:val="00BB6724"/>
    <w:rsid w:val="00BC0EFB"/>
    <w:rsid w:val="00BC2E39"/>
    <w:rsid w:val="00BC31AF"/>
    <w:rsid w:val="00BC3DD4"/>
    <w:rsid w:val="00BC792F"/>
    <w:rsid w:val="00BD2364"/>
    <w:rsid w:val="00BD28E3"/>
    <w:rsid w:val="00BD7449"/>
    <w:rsid w:val="00BE3261"/>
    <w:rsid w:val="00BE5C48"/>
    <w:rsid w:val="00BE6619"/>
    <w:rsid w:val="00BF14A4"/>
    <w:rsid w:val="00BF25D4"/>
    <w:rsid w:val="00BF3228"/>
    <w:rsid w:val="00BF58FC"/>
    <w:rsid w:val="00C01F77"/>
    <w:rsid w:val="00C01FFC"/>
    <w:rsid w:val="00C06AE4"/>
    <w:rsid w:val="00C114FF"/>
    <w:rsid w:val="00C171A1"/>
    <w:rsid w:val="00C171A4"/>
    <w:rsid w:val="00C17F12"/>
    <w:rsid w:val="00C21C1A"/>
    <w:rsid w:val="00C237E9"/>
    <w:rsid w:val="00C278FC"/>
    <w:rsid w:val="00C32989"/>
    <w:rsid w:val="00C33E98"/>
    <w:rsid w:val="00C36883"/>
    <w:rsid w:val="00C37A79"/>
    <w:rsid w:val="00C40928"/>
    <w:rsid w:val="00C42697"/>
    <w:rsid w:val="00C43F01"/>
    <w:rsid w:val="00C47552"/>
    <w:rsid w:val="00C57A81"/>
    <w:rsid w:val="00C60193"/>
    <w:rsid w:val="00C634D4"/>
    <w:rsid w:val="00C63AA5"/>
    <w:rsid w:val="00C65071"/>
    <w:rsid w:val="00C6727C"/>
    <w:rsid w:val="00C6744C"/>
    <w:rsid w:val="00C72D99"/>
    <w:rsid w:val="00C73134"/>
    <w:rsid w:val="00C73F6D"/>
    <w:rsid w:val="00C74F6E"/>
    <w:rsid w:val="00C77FA4"/>
    <w:rsid w:val="00C77FFA"/>
    <w:rsid w:val="00C80401"/>
    <w:rsid w:val="00C81C97"/>
    <w:rsid w:val="00C840C2"/>
    <w:rsid w:val="00C84101"/>
    <w:rsid w:val="00C8535F"/>
    <w:rsid w:val="00C909D9"/>
    <w:rsid w:val="00C90EDA"/>
    <w:rsid w:val="00C959E7"/>
    <w:rsid w:val="00CA28AA"/>
    <w:rsid w:val="00CA5967"/>
    <w:rsid w:val="00CB423C"/>
    <w:rsid w:val="00CB5CDA"/>
    <w:rsid w:val="00CB79BB"/>
    <w:rsid w:val="00CC1D2A"/>
    <w:rsid w:val="00CC1E65"/>
    <w:rsid w:val="00CC2D1B"/>
    <w:rsid w:val="00CC567A"/>
    <w:rsid w:val="00CD4059"/>
    <w:rsid w:val="00CD4E5A"/>
    <w:rsid w:val="00CD6555"/>
    <w:rsid w:val="00CE03CE"/>
    <w:rsid w:val="00CE5D77"/>
    <w:rsid w:val="00CF0DFF"/>
    <w:rsid w:val="00CF0E3B"/>
    <w:rsid w:val="00D028A9"/>
    <w:rsid w:val="00D0359D"/>
    <w:rsid w:val="00D03C01"/>
    <w:rsid w:val="00D04DED"/>
    <w:rsid w:val="00D056B1"/>
    <w:rsid w:val="00D1089A"/>
    <w:rsid w:val="00D116BD"/>
    <w:rsid w:val="00D2001A"/>
    <w:rsid w:val="00D20684"/>
    <w:rsid w:val="00D26B62"/>
    <w:rsid w:val="00D31069"/>
    <w:rsid w:val="00D34090"/>
    <w:rsid w:val="00D3691A"/>
    <w:rsid w:val="00D377E2"/>
    <w:rsid w:val="00D42DCB"/>
    <w:rsid w:val="00D4445F"/>
    <w:rsid w:val="00D45482"/>
    <w:rsid w:val="00D46DF2"/>
    <w:rsid w:val="00D47674"/>
    <w:rsid w:val="00D509F2"/>
    <w:rsid w:val="00D5338C"/>
    <w:rsid w:val="00D576D2"/>
    <w:rsid w:val="00D606B2"/>
    <w:rsid w:val="00D625A7"/>
    <w:rsid w:val="00D64074"/>
    <w:rsid w:val="00D64135"/>
    <w:rsid w:val="00D65777"/>
    <w:rsid w:val="00D728A0"/>
    <w:rsid w:val="00D8265B"/>
    <w:rsid w:val="00D83661"/>
    <w:rsid w:val="00D97E7D"/>
    <w:rsid w:val="00DA356D"/>
    <w:rsid w:val="00DB3439"/>
    <w:rsid w:val="00DB3618"/>
    <w:rsid w:val="00DC114F"/>
    <w:rsid w:val="00DC2946"/>
    <w:rsid w:val="00DC550F"/>
    <w:rsid w:val="00DC64FD"/>
    <w:rsid w:val="00DC7CA6"/>
    <w:rsid w:val="00DE127F"/>
    <w:rsid w:val="00DE424A"/>
    <w:rsid w:val="00DE4419"/>
    <w:rsid w:val="00DF0ACA"/>
    <w:rsid w:val="00DF2245"/>
    <w:rsid w:val="00DF77CF"/>
    <w:rsid w:val="00E026E8"/>
    <w:rsid w:val="00E079CA"/>
    <w:rsid w:val="00E14C47"/>
    <w:rsid w:val="00E17F12"/>
    <w:rsid w:val="00E17F7C"/>
    <w:rsid w:val="00E22698"/>
    <w:rsid w:val="00E25B7C"/>
    <w:rsid w:val="00E26F13"/>
    <w:rsid w:val="00E3004E"/>
    <w:rsid w:val="00E3076B"/>
    <w:rsid w:val="00E3725B"/>
    <w:rsid w:val="00E37FD1"/>
    <w:rsid w:val="00E434D1"/>
    <w:rsid w:val="00E52F80"/>
    <w:rsid w:val="00E56CBB"/>
    <w:rsid w:val="00E56D87"/>
    <w:rsid w:val="00E603F2"/>
    <w:rsid w:val="00E61950"/>
    <w:rsid w:val="00E61E51"/>
    <w:rsid w:val="00E6552A"/>
    <w:rsid w:val="00E6707D"/>
    <w:rsid w:val="00E70E7C"/>
    <w:rsid w:val="00E71313"/>
    <w:rsid w:val="00E72606"/>
    <w:rsid w:val="00E73C3E"/>
    <w:rsid w:val="00E76C5F"/>
    <w:rsid w:val="00E82496"/>
    <w:rsid w:val="00E834CD"/>
    <w:rsid w:val="00E84E9D"/>
    <w:rsid w:val="00E8531E"/>
    <w:rsid w:val="00E86CEE"/>
    <w:rsid w:val="00E935AF"/>
    <w:rsid w:val="00EB0E20"/>
    <w:rsid w:val="00EB1A80"/>
    <w:rsid w:val="00EB457B"/>
    <w:rsid w:val="00EC2A15"/>
    <w:rsid w:val="00EC4F3A"/>
    <w:rsid w:val="00EC5E74"/>
    <w:rsid w:val="00ED594D"/>
    <w:rsid w:val="00EE1D60"/>
    <w:rsid w:val="00EE36E1"/>
    <w:rsid w:val="00EE68F7"/>
    <w:rsid w:val="00EE7B3F"/>
    <w:rsid w:val="00F0054D"/>
    <w:rsid w:val="00F02467"/>
    <w:rsid w:val="00F04D0E"/>
    <w:rsid w:val="00F103ED"/>
    <w:rsid w:val="00F11A24"/>
    <w:rsid w:val="00F12214"/>
    <w:rsid w:val="00F12565"/>
    <w:rsid w:val="00F14ACA"/>
    <w:rsid w:val="00F17057"/>
    <w:rsid w:val="00F23927"/>
    <w:rsid w:val="00F239AB"/>
    <w:rsid w:val="00F26A05"/>
    <w:rsid w:val="00F307CE"/>
    <w:rsid w:val="00F37108"/>
    <w:rsid w:val="00F47BAA"/>
    <w:rsid w:val="00F51364"/>
    <w:rsid w:val="00F52EAB"/>
    <w:rsid w:val="00F61A31"/>
    <w:rsid w:val="00F67A2D"/>
    <w:rsid w:val="00F67F4D"/>
    <w:rsid w:val="00F70A1B"/>
    <w:rsid w:val="00F715AF"/>
    <w:rsid w:val="00F72FDF"/>
    <w:rsid w:val="00F75960"/>
    <w:rsid w:val="00F82526"/>
    <w:rsid w:val="00F84672"/>
    <w:rsid w:val="00F84802"/>
    <w:rsid w:val="00F86A53"/>
    <w:rsid w:val="00F95A8C"/>
    <w:rsid w:val="00FA06FD"/>
    <w:rsid w:val="00FA515B"/>
    <w:rsid w:val="00FA6B90"/>
    <w:rsid w:val="00FA74CB"/>
    <w:rsid w:val="00FB207A"/>
    <w:rsid w:val="00FB2886"/>
    <w:rsid w:val="00FB466E"/>
    <w:rsid w:val="00FC2C21"/>
    <w:rsid w:val="00FC4308"/>
    <w:rsid w:val="00FC752C"/>
    <w:rsid w:val="00FD0492"/>
    <w:rsid w:val="00FD13EC"/>
    <w:rsid w:val="00FD4DA8"/>
    <w:rsid w:val="00FD4EEF"/>
    <w:rsid w:val="00FD5461"/>
    <w:rsid w:val="00FD6BDB"/>
    <w:rsid w:val="00FD6F00"/>
    <w:rsid w:val="00FD7B98"/>
    <w:rsid w:val="00FF18D2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66E215AC"/>
  <w15:chartTrackingRefBased/>
  <w15:docId w15:val="{AD396D82-03D6-4F62-B5C7-1B15ECD91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C62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3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372883"/>
    <w:pPr>
      <w:tabs>
        <w:tab w:val="clear" w:pos="567"/>
      </w:tabs>
      <w:suppressAutoHyphens/>
      <w:spacing w:line="240" w:lineRule="auto"/>
      <w:ind w:left="720"/>
      <w:contextualSpacing/>
    </w:pPr>
    <w:rPr>
      <w:sz w:val="20"/>
      <w:lang w:val="hu-H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1186</Words>
  <Characters>8632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EN QRD Veterinay PI template_v.8.1_clean_January 2017</vt:lpstr>
      <vt:lpstr>EN QRD Veterinay PI template_v.8.1_clean_January 2017</vt:lpstr>
    </vt:vector>
  </TitlesOfParts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CURRENT,1.2</vt:lpwstr>
  </property>
  <property fmtid="{D5CDD505-2E9C-101B-9397-08002B2CF9AE}" pid="53" name="DM_Name">
    <vt:lpwstr>EN QRD Veterinay PI template_v.8.1_clean_January 2017</vt:lpwstr>
  </property>
  <property fmtid="{D5CDD505-2E9C-101B-9397-08002B2CF9AE}" pid="54" name="DM_Creation_Date">
    <vt:lpwstr>16/01/2017 11:49:07</vt:lpwstr>
  </property>
  <property fmtid="{D5CDD505-2E9C-101B-9397-08002B2CF9AE}" pid="55" name="DM_Modify_Date">
    <vt:lpwstr>16/01/2017 11:49:07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16/01/2017 11:49:07</vt:lpwstr>
  </property>
</Properties>
</file>