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3521" w:rsidRPr="004A7184" w:rsidRDefault="009D3521" w:rsidP="009D3521">
      <w:pPr>
        <w:tabs>
          <w:tab w:val="clear" w:pos="567"/>
        </w:tabs>
        <w:spacing w:line="240" w:lineRule="auto"/>
        <w:ind w:right="113"/>
        <w:jc w:val="center"/>
        <w:rPr>
          <w:b/>
          <w:color w:val="000000"/>
          <w:szCs w:val="22"/>
          <w:lang w:val="lv-LV"/>
        </w:rPr>
      </w:pPr>
      <w:r w:rsidRPr="004A7184">
        <w:rPr>
          <w:b/>
          <w:color w:val="000000"/>
          <w:szCs w:val="22"/>
          <w:lang w:val="lv-LV"/>
        </w:rPr>
        <w:t xml:space="preserve">LIETOŠANAS INSTRUKCIJA </w:t>
      </w:r>
    </w:p>
    <w:p w:rsidR="00953360" w:rsidRPr="004A7184" w:rsidRDefault="00953360" w:rsidP="00167171">
      <w:pPr>
        <w:tabs>
          <w:tab w:val="clear" w:pos="567"/>
        </w:tabs>
        <w:spacing w:line="240" w:lineRule="auto"/>
        <w:ind w:right="113"/>
        <w:jc w:val="center"/>
        <w:rPr>
          <w:b/>
          <w:color w:val="000000"/>
          <w:szCs w:val="22"/>
          <w:lang w:val="lv-LV"/>
        </w:rPr>
      </w:pPr>
      <w:r w:rsidRPr="004A7184">
        <w:rPr>
          <w:b/>
          <w:color w:val="000000"/>
          <w:szCs w:val="22"/>
          <w:lang w:val="lv-LV"/>
        </w:rPr>
        <w:t>V/NRP/17/0006</w:t>
      </w:r>
    </w:p>
    <w:p w:rsidR="009D3521" w:rsidRPr="00167171" w:rsidRDefault="009D3521" w:rsidP="009D3521">
      <w:pPr>
        <w:tabs>
          <w:tab w:val="clear" w:pos="567"/>
        </w:tabs>
        <w:spacing w:line="240" w:lineRule="auto"/>
        <w:jc w:val="center"/>
        <w:rPr>
          <w:color w:val="000000"/>
          <w:szCs w:val="22"/>
          <w:lang w:val="lv-LV"/>
        </w:rPr>
      </w:pPr>
      <w:r w:rsidRPr="004A7184">
        <w:rPr>
          <w:b/>
          <w:color w:val="000000"/>
          <w:szCs w:val="22"/>
          <w:lang w:val="lv-LV"/>
        </w:rPr>
        <w:t xml:space="preserve">Biofel </w:t>
      </w:r>
      <w:r w:rsidRPr="00E13E7E">
        <w:rPr>
          <w:b/>
          <w:color w:val="000000"/>
          <w:szCs w:val="22"/>
          <w:lang w:val="lv-LV"/>
        </w:rPr>
        <w:t xml:space="preserve">PCHR </w:t>
      </w:r>
      <w:r w:rsidRPr="00246B5A">
        <w:rPr>
          <w:b/>
          <w:color w:val="000000"/>
          <w:szCs w:val="22"/>
          <w:lang w:val="lv-LV"/>
        </w:rPr>
        <w:t>emulsija injekcijām kaķiem</w:t>
      </w:r>
    </w:p>
    <w:p w:rsidR="009D3521" w:rsidRDefault="009D3521" w:rsidP="009D3521">
      <w:pPr>
        <w:spacing w:line="240" w:lineRule="auto"/>
        <w:ind w:left="567" w:hanging="567"/>
        <w:rPr>
          <w:color w:val="000000"/>
          <w:szCs w:val="22"/>
          <w:lang w:val="lv-LV"/>
        </w:rPr>
      </w:pPr>
    </w:p>
    <w:p w:rsidR="00167171" w:rsidRPr="004A7184" w:rsidRDefault="00167171" w:rsidP="009D3521">
      <w:pPr>
        <w:spacing w:line="240" w:lineRule="auto"/>
        <w:ind w:left="567" w:hanging="567"/>
        <w:rPr>
          <w:color w:val="000000"/>
          <w:szCs w:val="22"/>
          <w:lang w:val="lv-LV"/>
        </w:rPr>
      </w:pPr>
    </w:p>
    <w:p w:rsidR="009D3521" w:rsidRPr="004A7184" w:rsidRDefault="009D3521" w:rsidP="009D3521">
      <w:pPr>
        <w:spacing w:line="240" w:lineRule="auto"/>
        <w:ind w:left="567" w:hanging="567"/>
        <w:rPr>
          <w:b/>
          <w:color w:val="000000"/>
          <w:szCs w:val="22"/>
          <w:lang w:val="lv-LV"/>
        </w:rPr>
      </w:pPr>
      <w:r w:rsidRPr="004A7184">
        <w:rPr>
          <w:b/>
          <w:color w:val="000000"/>
          <w:szCs w:val="22"/>
          <w:lang w:val="lv-LV"/>
        </w:rPr>
        <w:t>1.</w:t>
      </w:r>
      <w:r w:rsidRPr="004A7184">
        <w:rPr>
          <w:b/>
          <w:color w:val="000000"/>
          <w:szCs w:val="22"/>
          <w:lang w:val="lv-LV"/>
        </w:rPr>
        <w:tab/>
        <w:t xml:space="preserve">REĢISTRĀCIJAS APLIECĪBAS ĪPAŠNIEKA UN RAŽOŠANAS </w:t>
      </w:r>
      <w:smartTag w:uri="urn:schemas-microsoft-com:office:smarttags" w:element="stockticker">
        <w:r w:rsidRPr="004A7184">
          <w:rPr>
            <w:b/>
            <w:color w:val="000000"/>
            <w:szCs w:val="22"/>
            <w:lang w:val="lv-LV"/>
          </w:rPr>
          <w:t>LICE</w:t>
        </w:r>
      </w:smartTag>
      <w:r w:rsidRPr="004A7184">
        <w:rPr>
          <w:b/>
          <w:color w:val="000000"/>
          <w:szCs w:val="22"/>
          <w:lang w:val="lv-LV"/>
        </w:rPr>
        <w:t>NCES TURĒTĀJA, KURŠ ATBILD PAR SĒRIJAS IZLAIDI, NOSAUKUMS UN ADRESE, JA DAŽĀDI</w:t>
      </w:r>
    </w:p>
    <w:p w:rsidR="009D3521" w:rsidRPr="004A7184" w:rsidRDefault="009D3521" w:rsidP="009D3521">
      <w:pPr>
        <w:tabs>
          <w:tab w:val="clear" w:pos="567"/>
        </w:tabs>
        <w:spacing w:line="240" w:lineRule="auto"/>
        <w:rPr>
          <w:color w:val="000000"/>
          <w:szCs w:val="22"/>
          <w:lang w:val="lv-LV"/>
        </w:rPr>
      </w:pPr>
    </w:p>
    <w:p w:rsidR="002437A1" w:rsidRPr="00167171" w:rsidRDefault="002437A1" w:rsidP="002437A1">
      <w:pPr>
        <w:autoSpaceDE w:val="0"/>
        <w:autoSpaceDN w:val="0"/>
        <w:adjustRightInd w:val="0"/>
        <w:rPr>
          <w:szCs w:val="22"/>
          <w:u w:val="single"/>
          <w:lang w:val="lv-LV"/>
        </w:rPr>
      </w:pPr>
      <w:r w:rsidRPr="00167171">
        <w:rPr>
          <w:u w:val="single"/>
          <w:lang w:val="lv-LV"/>
        </w:rPr>
        <w:t xml:space="preserve">Reģistrācijas apliecības īpašnieks un </w:t>
      </w:r>
      <w:r w:rsidR="000E6DA5">
        <w:rPr>
          <w:color w:val="000000"/>
          <w:u w:val="single"/>
          <w:lang w:val="lv-LV"/>
        </w:rPr>
        <w:t>par sērijas izlaidi atbildīgais ražotājs</w:t>
      </w:r>
      <w:r w:rsidRPr="00167171">
        <w:rPr>
          <w:u w:val="single"/>
          <w:lang w:val="lv-LV"/>
        </w:rPr>
        <w:t>:</w:t>
      </w:r>
    </w:p>
    <w:p w:rsidR="009D3521" w:rsidRPr="004A7184" w:rsidRDefault="009D3521" w:rsidP="009D3521">
      <w:pPr>
        <w:jc w:val="both"/>
        <w:rPr>
          <w:snapToGrid w:val="0"/>
          <w:szCs w:val="22"/>
          <w:lang w:val="lv-LV"/>
        </w:rPr>
      </w:pPr>
      <w:r w:rsidRPr="004A7184">
        <w:rPr>
          <w:snapToGrid w:val="0"/>
          <w:szCs w:val="22"/>
          <w:lang w:val="lv-LV"/>
        </w:rPr>
        <w:t xml:space="preserve">Bioveta, a. s., </w:t>
      </w:r>
    </w:p>
    <w:p w:rsidR="009D3521" w:rsidRPr="004A7184" w:rsidRDefault="009D3521" w:rsidP="009D3521">
      <w:pPr>
        <w:jc w:val="both"/>
        <w:rPr>
          <w:snapToGrid w:val="0"/>
          <w:szCs w:val="22"/>
          <w:lang w:val="lv-LV"/>
        </w:rPr>
      </w:pPr>
      <w:r w:rsidRPr="004A7184">
        <w:rPr>
          <w:snapToGrid w:val="0"/>
          <w:szCs w:val="22"/>
          <w:lang w:val="lv-LV"/>
        </w:rPr>
        <w:t xml:space="preserve">Komenského 212, </w:t>
      </w:r>
    </w:p>
    <w:p w:rsidR="009D3521" w:rsidRPr="004A7184" w:rsidRDefault="009D3521" w:rsidP="009D3521">
      <w:pPr>
        <w:jc w:val="both"/>
        <w:rPr>
          <w:snapToGrid w:val="0"/>
          <w:szCs w:val="22"/>
          <w:lang w:val="lv-LV"/>
        </w:rPr>
      </w:pPr>
      <w:r w:rsidRPr="004A7184">
        <w:rPr>
          <w:snapToGrid w:val="0"/>
          <w:szCs w:val="22"/>
          <w:lang w:val="lv-LV"/>
        </w:rPr>
        <w:t xml:space="preserve">683 23 Ivanovice na Hané, </w:t>
      </w:r>
    </w:p>
    <w:p w:rsidR="009D3521" w:rsidRPr="004A7184" w:rsidRDefault="009D3521" w:rsidP="009D3521">
      <w:pPr>
        <w:jc w:val="both"/>
        <w:rPr>
          <w:snapToGrid w:val="0"/>
          <w:szCs w:val="22"/>
          <w:lang w:val="lv-LV"/>
        </w:rPr>
      </w:pPr>
      <w:r w:rsidRPr="004A7184">
        <w:rPr>
          <w:snapToGrid w:val="0"/>
          <w:szCs w:val="22"/>
          <w:lang w:val="lv-LV"/>
        </w:rPr>
        <w:t>Čehijas Republika</w:t>
      </w:r>
    </w:p>
    <w:p w:rsidR="009D3521" w:rsidRDefault="009D3521" w:rsidP="009D3521">
      <w:pPr>
        <w:tabs>
          <w:tab w:val="clear" w:pos="567"/>
        </w:tabs>
        <w:spacing w:line="240" w:lineRule="auto"/>
        <w:rPr>
          <w:color w:val="000000"/>
          <w:szCs w:val="22"/>
          <w:lang w:val="lv-LV"/>
        </w:rPr>
      </w:pPr>
    </w:p>
    <w:p w:rsidR="000E6DA5" w:rsidRPr="004A7184" w:rsidRDefault="000E6DA5" w:rsidP="009D3521">
      <w:pPr>
        <w:tabs>
          <w:tab w:val="clear" w:pos="567"/>
        </w:tabs>
        <w:spacing w:line="240" w:lineRule="auto"/>
        <w:rPr>
          <w:color w:val="000000"/>
          <w:szCs w:val="22"/>
          <w:lang w:val="lv-LV"/>
        </w:rPr>
      </w:pPr>
    </w:p>
    <w:p w:rsidR="009D3521" w:rsidRPr="004A7184" w:rsidRDefault="009D3521" w:rsidP="009D3521">
      <w:pPr>
        <w:spacing w:line="240" w:lineRule="auto"/>
        <w:ind w:left="567" w:hanging="567"/>
        <w:rPr>
          <w:b/>
          <w:color w:val="000000"/>
          <w:szCs w:val="22"/>
          <w:lang w:val="lv-LV"/>
        </w:rPr>
      </w:pPr>
      <w:r w:rsidRPr="004A7184">
        <w:rPr>
          <w:b/>
          <w:color w:val="000000"/>
          <w:szCs w:val="22"/>
          <w:lang w:val="lv-LV"/>
        </w:rPr>
        <w:t>2.</w:t>
      </w:r>
      <w:r w:rsidRPr="004A7184">
        <w:rPr>
          <w:b/>
          <w:color w:val="000000"/>
          <w:szCs w:val="22"/>
          <w:lang w:val="lv-LV"/>
        </w:rPr>
        <w:tab/>
        <w:t xml:space="preserve">VETERINĀRO ZĀĻU NOSAUKUMS  </w:t>
      </w:r>
    </w:p>
    <w:p w:rsidR="009D3521" w:rsidRPr="004A7184" w:rsidRDefault="009D3521" w:rsidP="009D3521">
      <w:pPr>
        <w:tabs>
          <w:tab w:val="clear" w:pos="567"/>
        </w:tabs>
        <w:spacing w:line="240" w:lineRule="auto"/>
        <w:rPr>
          <w:color w:val="000000"/>
          <w:szCs w:val="22"/>
          <w:lang w:val="lv-LV"/>
        </w:rPr>
      </w:pPr>
    </w:p>
    <w:p w:rsidR="009D3521" w:rsidRDefault="009D3521" w:rsidP="009D3521">
      <w:pPr>
        <w:tabs>
          <w:tab w:val="clear" w:pos="567"/>
        </w:tabs>
        <w:spacing w:line="240" w:lineRule="auto"/>
        <w:rPr>
          <w:color w:val="000000"/>
          <w:szCs w:val="22"/>
          <w:lang w:val="lv-LV"/>
        </w:rPr>
      </w:pPr>
      <w:r w:rsidRPr="004A7184">
        <w:rPr>
          <w:b/>
          <w:color w:val="000000"/>
          <w:szCs w:val="22"/>
          <w:lang w:val="lv-LV"/>
        </w:rPr>
        <w:t>Biofel PCHR</w:t>
      </w:r>
      <w:r w:rsidRPr="004A7184">
        <w:rPr>
          <w:color w:val="000000"/>
          <w:szCs w:val="22"/>
          <w:lang w:val="lv-LV"/>
        </w:rPr>
        <w:t xml:space="preserve"> emulsija injekcijām kaķiem</w:t>
      </w:r>
    </w:p>
    <w:p w:rsidR="000E6DA5" w:rsidRPr="004A7184" w:rsidRDefault="000E6DA5" w:rsidP="009D3521">
      <w:pPr>
        <w:tabs>
          <w:tab w:val="clear" w:pos="567"/>
        </w:tabs>
        <w:spacing w:line="240" w:lineRule="auto"/>
        <w:rPr>
          <w:b/>
          <w:color w:val="000000"/>
          <w:szCs w:val="22"/>
          <w:lang w:val="lv-LV"/>
        </w:rPr>
      </w:pPr>
    </w:p>
    <w:p w:rsidR="009D3521" w:rsidRPr="004A7184" w:rsidRDefault="009D3521" w:rsidP="009D3521">
      <w:pPr>
        <w:spacing w:line="240" w:lineRule="auto"/>
        <w:ind w:left="567" w:hanging="567"/>
        <w:rPr>
          <w:b/>
          <w:color w:val="000000"/>
          <w:szCs w:val="22"/>
          <w:lang w:val="lv-LV"/>
        </w:rPr>
      </w:pPr>
    </w:p>
    <w:p w:rsidR="009D3521" w:rsidRPr="004A7184" w:rsidRDefault="009D3521" w:rsidP="009D3521">
      <w:pPr>
        <w:spacing w:line="240" w:lineRule="auto"/>
        <w:ind w:left="567" w:hanging="567"/>
        <w:rPr>
          <w:b/>
          <w:color w:val="000000"/>
          <w:szCs w:val="22"/>
          <w:lang w:val="lv-LV"/>
        </w:rPr>
      </w:pPr>
      <w:r w:rsidRPr="004A7184">
        <w:rPr>
          <w:b/>
          <w:color w:val="000000"/>
          <w:szCs w:val="22"/>
          <w:lang w:val="lv-LV"/>
        </w:rPr>
        <w:t>3.</w:t>
      </w:r>
      <w:r w:rsidRPr="004A7184">
        <w:rPr>
          <w:b/>
          <w:color w:val="000000"/>
          <w:szCs w:val="22"/>
          <w:lang w:val="lv-LV"/>
        </w:rPr>
        <w:tab/>
        <w:t xml:space="preserve">AKTĪVO VIELU UN CITU VIELU NOSAUKUMS </w:t>
      </w:r>
    </w:p>
    <w:p w:rsidR="009D3521" w:rsidRPr="002437A1" w:rsidRDefault="009D3521" w:rsidP="009D3521">
      <w:pPr>
        <w:tabs>
          <w:tab w:val="clear" w:pos="567"/>
        </w:tabs>
        <w:spacing w:line="240" w:lineRule="auto"/>
        <w:rPr>
          <w:szCs w:val="22"/>
          <w:lang w:val="lv-LV"/>
        </w:rPr>
      </w:pPr>
    </w:p>
    <w:p w:rsidR="009D3521" w:rsidRPr="004A7184" w:rsidRDefault="009D3521" w:rsidP="00167171">
      <w:pPr>
        <w:tabs>
          <w:tab w:val="clear" w:pos="567"/>
        </w:tabs>
        <w:spacing w:line="240" w:lineRule="auto"/>
        <w:jc w:val="both"/>
        <w:rPr>
          <w:b/>
          <w:color w:val="000000"/>
          <w:szCs w:val="22"/>
          <w:lang w:val="lv-LV"/>
        </w:rPr>
      </w:pPr>
      <w:proofErr w:type="spellStart"/>
      <w:r w:rsidRPr="004A7184">
        <w:rPr>
          <w:szCs w:val="22"/>
        </w:rPr>
        <w:t>Viena</w:t>
      </w:r>
      <w:proofErr w:type="spellEnd"/>
      <w:r w:rsidRPr="004A7184">
        <w:rPr>
          <w:szCs w:val="22"/>
        </w:rPr>
        <w:t xml:space="preserve"> deva (1 ml) </w:t>
      </w:r>
      <w:proofErr w:type="spellStart"/>
      <w:r w:rsidRPr="004A7184">
        <w:rPr>
          <w:szCs w:val="22"/>
        </w:rPr>
        <w:t>satur</w:t>
      </w:r>
      <w:proofErr w:type="spellEnd"/>
      <w:r w:rsidRPr="004A7184">
        <w:rPr>
          <w:szCs w:val="22"/>
        </w:rPr>
        <w:t>:</w:t>
      </w:r>
    </w:p>
    <w:p w:rsidR="009D3521" w:rsidRPr="004A7184" w:rsidRDefault="009D3521" w:rsidP="00167171">
      <w:pPr>
        <w:tabs>
          <w:tab w:val="clear" w:pos="567"/>
        </w:tabs>
        <w:spacing w:line="240" w:lineRule="auto"/>
        <w:jc w:val="both"/>
        <w:rPr>
          <w:b/>
          <w:color w:val="000000"/>
          <w:szCs w:val="22"/>
          <w:lang w:val="lv-LV"/>
        </w:rPr>
      </w:pPr>
    </w:p>
    <w:p w:rsidR="009D3521" w:rsidRPr="004A7184" w:rsidRDefault="009D3521" w:rsidP="00167171">
      <w:pPr>
        <w:tabs>
          <w:tab w:val="clear" w:pos="567"/>
        </w:tabs>
        <w:spacing w:line="240" w:lineRule="auto"/>
        <w:jc w:val="both"/>
        <w:rPr>
          <w:b/>
          <w:color w:val="000000"/>
          <w:szCs w:val="22"/>
          <w:lang w:val="lv-LV"/>
        </w:rPr>
      </w:pPr>
      <w:r w:rsidRPr="004A7184">
        <w:rPr>
          <w:b/>
          <w:color w:val="000000"/>
          <w:szCs w:val="22"/>
          <w:lang w:val="lv-LV"/>
        </w:rPr>
        <w:t>Aktīvās vielas:</w:t>
      </w:r>
    </w:p>
    <w:p w:rsidR="009D3521" w:rsidRPr="004A7184" w:rsidRDefault="009D3521" w:rsidP="00167171">
      <w:pPr>
        <w:pStyle w:val="Default"/>
        <w:jc w:val="both"/>
        <w:rPr>
          <w:rFonts w:eastAsia="Times New Roman"/>
          <w:sz w:val="22"/>
          <w:szCs w:val="22"/>
          <w:lang w:val="cs-CZ" w:eastAsia="lv-LV"/>
        </w:rPr>
      </w:pPr>
      <w:proofErr w:type="spellStart"/>
      <w:r w:rsidRPr="004A7184">
        <w:rPr>
          <w:bCs/>
          <w:sz w:val="22"/>
          <w:szCs w:val="22"/>
        </w:rPr>
        <w:t>Inaktivēts</w:t>
      </w:r>
      <w:proofErr w:type="spellEnd"/>
      <w:r w:rsidRPr="004A7184">
        <w:rPr>
          <w:bCs/>
          <w:sz w:val="22"/>
          <w:szCs w:val="22"/>
        </w:rPr>
        <w:t xml:space="preserve"> kaķu </w:t>
      </w:r>
      <w:proofErr w:type="spellStart"/>
      <w:r w:rsidRPr="004A7184">
        <w:rPr>
          <w:bCs/>
          <w:sz w:val="22"/>
          <w:szCs w:val="22"/>
        </w:rPr>
        <w:t>panleikopēnijas</w:t>
      </w:r>
      <w:proofErr w:type="spellEnd"/>
      <w:r w:rsidRPr="004A7184">
        <w:rPr>
          <w:bCs/>
          <w:sz w:val="22"/>
          <w:szCs w:val="22"/>
        </w:rPr>
        <w:t xml:space="preserve"> vīruss,</w:t>
      </w:r>
      <w:r w:rsidRPr="004A7184">
        <w:rPr>
          <w:b/>
          <w:bCs/>
          <w:sz w:val="22"/>
          <w:szCs w:val="22"/>
        </w:rPr>
        <w:t xml:space="preserve"> </w:t>
      </w:r>
      <w:r w:rsidRPr="004A7184">
        <w:rPr>
          <w:rFonts w:eastAsia="Times New Roman"/>
          <w:sz w:val="22"/>
          <w:szCs w:val="22"/>
          <w:lang w:eastAsia="lv-LV"/>
        </w:rPr>
        <w:t xml:space="preserve">celms FPV </w:t>
      </w:r>
      <w:proofErr w:type="spellStart"/>
      <w:r w:rsidRPr="004A7184">
        <w:rPr>
          <w:rFonts w:eastAsia="Times New Roman"/>
          <w:sz w:val="22"/>
          <w:szCs w:val="22"/>
          <w:lang w:eastAsia="lv-LV"/>
        </w:rPr>
        <w:t>Bio</w:t>
      </w:r>
      <w:proofErr w:type="spellEnd"/>
      <w:r w:rsidRPr="004A7184">
        <w:rPr>
          <w:rFonts w:eastAsia="Times New Roman"/>
          <w:sz w:val="22"/>
          <w:szCs w:val="22"/>
          <w:lang w:eastAsia="lv-LV"/>
        </w:rPr>
        <w:t xml:space="preserve"> 7   </w:t>
      </w:r>
      <w:r w:rsidR="000E6DA5">
        <w:rPr>
          <w:rFonts w:eastAsia="Times New Roman"/>
          <w:sz w:val="22"/>
          <w:szCs w:val="22"/>
          <w:lang w:eastAsia="lv-LV"/>
        </w:rPr>
        <w:t xml:space="preserve"> </w:t>
      </w:r>
      <w:r w:rsidRPr="004A7184">
        <w:rPr>
          <w:bCs/>
          <w:noProof/>
          <w:sz w:val="22"/>
          <w:szCs w:val="22"/>
          <w:lang w:val="yo-NG"/>
        </w:rPr>
        <w:t>RP ≥ 1</w:t>
      </w:r>
      <w:r w:rsidRPr="004A7184">
        <w:rPr>
          <w:bCs/>
          <w:noProof/>
          <w:sz w:val="22"/>
          <w:szCs w:val="22"/>
          <w:lang w:val="cs-CZ"/>
        </w:rPr>
        <w:t>*</w:t>
      </w:r>
    </w:p>
    <w:p w:rsidR="009D3521" w:rsidRPr="004A7184" w:rsidRDefault="009D3521" w:rsidP="00167171">
      <w:pPr>
        <w:pStyle w:val="Default"/>
        <w:jc w:val="both"/>
        <w:rPr>
          <w:rFonts w:eastAsia="Times New Roman"/>
          <w:sz w:val="22"/>
          <w:szCs w:val="22"/>
          <w:lang w:val="cs-CZ" w:eastAsia="lv-LV"/>
        </w:rPr>
      </w:pPr>
      <w:proofErr w:type="spellStart"/>
      <w:r w:rsidRPr="004A7184">
        <w:rPr>
          <w:sz w:val="22"/>
          <w:szCs w:val="22"/>
        </w:rPr>
        <w:t>Inaktivēts</w:t>
      </w:r>
      <w:proofErr w:type="spellEnd"/>
      <w:r w:rsidRPr="004A7184">
        <w:rPr>
          <w:sz w:val="22"/>
          <w:szCs w:val="22"/>
        </w:rPr>
        <w:t xml:space="preserve"> kaķu </w:t>
      </w:r>
      <w:proofErr w:type="spellStart"/>
      <w:r w:rsidRPr="004A7184">
        <w:rPr>
          <w:sz w:val="22"/>
          <w:szCs w:val="22"/>
        </w:rPr>
        <w:t>kalici</w:t>
      </w:r>
      <w:proofErr w:type="spellEnd"/>
      <w:r w:rsidR="000E6DA5">
        <w:rPr>
          <w:sz w:val="22"/>
          <w:szCs w:val="22"/>
        </w:rPr>
        <w:t xml:space="preserve"> </w:t>
      </w:r>
      <w:r w:rsidRPr="004A7184">
        <w:rPr>
          <w:sz w:val="22"/>
          <w:szCs w:val="22"/>
        </w:rPr>
        <w:t xml:space="preserve">vīruss, celms </w:t>
      </w:r>
      <w:r w:rsidRPr="004A7184">
        <w:rPr>
          <w:rFonts w:eastAsia="Times New Roman"/>
          <w:sz w:val="22"/>
          <w:szCs w:val="22"/>
          <w:lang w:eastAsia="lv-LV"/>
        </w:rPr>
        <w:t xml:space="preserve">FCV F9 Bio-8 </w:t>
      </w:r>
      <w:r w:rsidRPr="004A7184">
        <w:rPr>
          <w:sz w:val="22"/>
          <w:szCs w:val="22"/>
        </w:rPr>
        <w:t xml:space="preserve">              </w:t>
      </w:r>
      <w:r w:rsidRPr="004A7184">
        <w:rPr>
          <w:bCs/>
          <w:noProof/>
          <w:sz w:val="22"/>
          <w:szCs w:val="22"/>
          <w:lang w:val="yo-NG"/>
        </w:rPr>
        <w:t>RP ≥ 1</w:t>
      </w:r>
      <w:r w:rsidRPr="004A7184">
        <w:rPr>
          <w:bCs/>
          <w:noProof/>
          <w:sz w:val="22"/>
          <w:szCs w:val="22"/>
          <w:lang w:val="cs-CZ"/>
        </w:rPr>
        <w:t>*</w:t>
      </w:r>
    </w:p>
    <w:p w:rsidR="009D3521" w:rsidRPr="004A7184" w:rsidRDefault="009D3521" w:rsidP="00167171">
      <w:pPr>
        <w:pStyle w:val="Default"/>
        <w:jc w:val="both"/>
        <w:rPr>
          <w:rFonts w:eastAsia="Times New Roman"/>
          <w:sz w:val="22"/>
          <w:szCs w:val="22"/>
          <w:lang w:val="cs-CZ" w:eastAsia="lv-LV"/>
        </w:rPr>
      </w:pPr>
      <w:r w:rsidRPr="004A7184">
        <w:rPr>
          <w:sz w:val="22"/>
          <w:szCs w:val="22"/>
        </w:rPr>
        <w:t xml:space="preserve">Inaktivēts kaķu herpes vīruss, celms </w:t>
      </w:r>
      <w:r w:rsidRPr="004A7184">
        <w:rPr>
          <w:rFonts w:eastAsia="Times New Roman"/>
          <w:sz w:val="22"/>
          <w:szCs w:val="22"/>
          <w:lang w:eastAsia="lv-LV"/>
        </w:rPr>
        <w:t xml:space="preserve">FHV 1 Bio-9              </w:t>
      </w:r>
      <w:r w:rsidRPr="004A7184">
        <w:rPr>
          <w:bCs/>
          <w:noProof/>
          <w:sz w:val="22"/>
          <w:szCs w:val="22"/>
          <w:lang w:val="yo-NG"/>
        </w:rPr>
        <w:t xml:space="preserve"> RP ≥ 1</w:t>
      </w:r>
      <w:r w:rsidRPr="004A7184">
        <w:rPr>
          <w:bCs/>
          <w:noProof/>
          <w:sz w:val="22"/>
          <w:szCs w:val="22"/>
          <w:lang w:val="cs-CZ"/>
        </w:rPr>
        <w:t>*</w:t>
      </w:r>
    </w:p>
    <w:p w:rsidR="009D3521" w:rsidRPr="004A7184" w:rsidRDefault="009D3521" w:rsidP="00167171">
      <w:pPr>
        <w:pStyle w:val="Default"/>
        <w:jc w:val="both"/>
        <w:rPr>
          <w:rFonts w:eastAsia="Times New Roman"/>
          <w:sz w:val="22"/>
          <w:szCs w:val="22"/>
          <w:lang w:eastAsia="lv-LV"/>
        </w:rPr>
      </w:pPr>
      <w:r w:rsidRPr="004A7184">
        <w:rPr>
          <w:noProof/>
          <w:sz w:val="22"/>
          <w:szCs w:val="22"/>
        </w:rPr>
        <w:t>I</w:t>
      </w:r>
      <w:r w:rsidRPr="004A7184">
        <w:rPr>
          <w:noProof/>
          <w:sz w:val="22"/>
          <w:szCs w:val="22"/>
          <w:lang w:val="yo-NG"/>
        </w:rPr>
        <w:t>naktivēts trakumsērgas vīruss</w:t>
      </w:r>
      <w:r w:rsidRPr="004A7184">
        <w:rPr>
          <w:noProof/>
          <w:sz w:val="22"/>
          <w:szCs w:val="22"/>
        </w:rPr>
        <w:t xml:space="preserve">, celms Vnukovo Bio-16 </w:t>
      </w:r>
      <w:r w:rsidRPr="004A7184">
        <w:rPr>
          <w:noProof/>
          <w:sz w:val="22"/>
          <w:szCs w:val="22"/>
          <w:lang w:val="yo-NG"/>
        </w:rPr>
        <w:t xml:space="preserve"> </w:t>
      </w:r>
      <w:r w:rsidRPr="004A7184">
        <w:rPr>
          <w:noProof/>
          <w:sz w:val="22"/>
          <w:szCs w:val="22"/>
        </w:rPr>
        <w:t xml:space="preserve">    </w:t>
      </w:r>
      <w:r w:rsidR="000E6DA5">
        <w:rPr>
          <w:noProof/>
          <w:sz w:val="22"/>
          <w:szCs w:val="22"/>
        </w:rPr>
        <w:t xml:space="preserve"> </w:t>
      </w:r>
      <w:r w:rsidRPr="004A7184">
        <w:rPr>
          <w:noProof/>
          <w:sz w:val="22"/>
          <w:szCs w:val="22"/>
          <w:lang w:val="yo-NG"/>
        </w:rPr>
        <w:t xml:space="preserve">min. 1 </w:t>
      </w:r>
      <w:r w:rsidRPr="004A7184">
        <w:rPr>
          <w:noProof/>
          <w:sz w:val="22"/>
          <w:szCs w:val="22"/>
        </w:rPr>
        <w:t xml:space="preserve">IU** </w:t>
      </w:r>
    </w:p>
    <w:p w:rsidR="009D3521" w:rsidRPr="004A7184" w:rsidRDefault="009D3521" w:rsidP="00167171">
      <w:pPr>
        <w:tabs>
          <w:tab w:val="clear" w:pos="567"/>
          <w:tab w:val="left" w:pos="1701"/>
        </w:tabs>
        <w:spacing w:line="240" w:lineRule="auto"/>
        <w:jc w:val="both"/>
        <w:rPr>
          <w:color w:val="000000"/>
          <w:szCs w:val="22"/>
          <w:lang w:val="lv-LV"/>
        </w:rPr>
      </w:pPr>
    </w:p>
    <w:p w:rsidR="009D3521" w:rsidRPr="00167171" w:rsidRDefault="009D3521" w:rsidP="00167171">
      <w:pPr>
        <w:tabs>
          <w:tab w:val="clear" w:pos="567"/>
        </w:tabs>
        <w:spacing w:line="240" w:lineRule="auto"/>
        <w:jc w:val="both"/>
        <w:rPr>
          <w:rFonts w:eastAsia="SimSun"/>
          <w:sz w:val="20"/>
          <w:lang w:val="lv-LV" w:eastAsia="zh-CN"/>
        </w:rPr>
      </w:pPr>
      <w:r w:rsidRPr="00167171">
        <w:rPr>
          <w:rFonts w:eastAsia="SimSun"/>
          <w:sz w:val="20"/>
          <w:lang w:val="lv-LV" w:eastAsia="zh-CN"/>
        </w:rPr>
        <w:t xml:space="preserve">* RP = Relatīvā potence (ELISA tests) salīdzinājumā ar references serumu, kas iegūts pēc jūrascūciņu </w:t>
      </w:r>
    </w:p>
    <w:p w:rsidR="009D3521" w:rsidRPr="00167171" w:rsidRDefault="009D3521" w:rsidP="00167171">
      <w:pPr>
        <w:tabs>
          <w:tab w:val="clear" w:pos="567"/>
        </w:tabs>
        <w:spacing w:line="240" w:lineRule="auto"/>
        <w:jc w:val="both"/>
        <w:rPr>
          <w:rFonts w:eastAsia="SimSun"/>
          <w:sz w:val="20"/>
          <w:lang w:val="lv-LV" w:eastAsia="zh-CN"/>
        </w:rPr>
      </w:pPr>
      <w:r w:rsidRPr="00167171">
        <w:rPr>
          <w:rFonts w:eastAsia="SimSun"/>
          <w:sz w:val="20"/>
          <w:lang w:val="lv-LV" w:eastAsia="zh-CN"/>
        </w:rPr>
        <w:t>vakcinācijas ar vakcīnas sēriju, kas veiksmīgi izturējusi izmēģinājuma testu mērķa sugām.</w:t>
      </w:r>
    </w:p>
    <w:p w:rsidR="009D3521" w:rsidRPr="00167171" w:rsidRDefault="009D3521" w:rsidP="00167171">
      <w:pPr>
        <w:tabs>
          <w:tab w:val="clear" w:pos="567"/>
        </w:tabs>
        <w:spacing w:line="240" w:lineRule="auto"/>
        <w:jc w:val="both"/>
        <w:rPr>
          <w:color w:val="000000"/>
          <w:sz w:val="20"/>
          <w:lang w:val="lv-LV"/>
        </w:rPr>
      </w:pPr>
      <w:r w:rsidRPr="00167171">
        <w:rPr>
          <w:color w:val="000000"/>
          <w:sz w:val="20"/>
          <w:lang w:val="lv-LV"/>
        </w:rPr>
        <w:t>** IU - starptautiskā vienība</w:t>
      </w:r>
    </w:p>
    <w:p w:rsidR="009D3521" w:rsidRPr="004A7184" w:rsidRDefault="009D3521" w:rsidP="00167171">
      <w:pPr>
        <w:tabs>
          <w:tab w:val="clear" w:pos="567"/>
        </w:tabs>
        <w:spacing w:line="240" w:lineRule="auto"/>
        <w:jc w:val="both"/>
        <w:rPr>
          <w:b/>
          <w:color w:val="000000"/>
          <w:szCs w:val="22"/>
          <w:lang w:val="lv-LV"/>
        </w:rPr>
      </w:pPr>
    </w:p>
    <w:p w:rsidR="009D3521" w:rsidRPr="004A7184" w:rsidRDefault="009D3521" w:rsidP="00167171">
      <w:pPr>
        <w:tabs>
          <w:tab w:val="clear" w:pos="567"/>
        </w:tabs>
        <w:spacing w:line="240" w:lineRule="auto"/>
        <w:jc w:val="both"/>
        <w:rPr>
          <w:b/>
          <w:color w:val="000000"/>
          <w:szCs w:val="22"/>
          <w:lang w:val="lv-LV"/>
        </w:rPr>
      </w:pPr>
      <w:r w:rsidRPr="004A7184">
        <w:rPr>
          <w:b/>
          <w:color w:val="000000"/>
          <w:szCs w:val="22"/>
          <w:lang w:val="lv-LV"/>
        </w:rPr>
        <w:t>Palīgviela:</w:t>
      </w:r>
    </w:p>
    <w:p w:rsidR="009D3521" w:rsidRPr="004A7184" w:rsidRDefault="009D3521" w:rsidP="00167171">
      <w:pPr>
        <w:tabs>
          <w:tab w:val="clear" w:pos="567"/>
        </w:tabs>
        <w:spacing w:line="240" w:lineRule="auto"/>
        <w:jc w:val="both"/>
        <w:rPr>
          <w:bCs/>
          <w:color w:val="000000"/>
          <w:szCs w:val="22"/>
          <w:lang w:val="lv-LV"/>
        </w:rPr>
      </w:pPr>
      <w:r w:rsidRPr="004A7184">
        <w:rPr>
          <w:bCs/>
          <w:color w:val="000000"/>
          <w:szCs w:val="22"/>
          <w:lang w:val="lv-LV"/>
        </w:rPr>
        <w:t>Tiomersāls 0,01%</w:t>
      </w:r>
    </w:p>
    <w:p w:rsidR="009D3521" w:rsidRPr="004A7184" w:rsidRDefault="009D3521" w:rsidP="00167171">
      <w:pPr>
        <w:tabs>
          <w:tab w:val="clear" w:pos="567"/>
        </w:tabs>
        <w:spacing w:line="240" w:lineRule="auto"/>
        <w:jc w:val="both"/>
        <w:rPr>
          <w:b/>
          <w:color w:val="000000"/>
          <w:szCs w:val="22"/>
          <w:lang w:val="lv-LV"/>
        </w:rPr>
      </w:pPr>
    </w:p>
    <w:p w:rsidR="009D3521" w:rsidRPr="004A7184" w:rsidRDefault="009D3521" w:rsidP="00167171">
      <w:pPr>
        <w:tabs>
          <w:tab w:val="clear" w:pos="567"/>
        </w:tabs>
        <w:spacing w:line="240" w:lineRule="auto"/>
        <w:jc w:val="both"/>
        <w:rPr>
          <w:b/>
          <w:szCs w:val="22"/>
          <w:lang w:val="lv-LV"/>
        </w:rPr>
      </w:pPr>
      <w:r w:rsidRPr="004A7184">
        <w:rPr>
          <w:b/>
          <w:color w:val="000000"/>
          <w:szCs w:val="22"/>
          <w:lang w:val="lv-LV"/>
        </w:rPr>
        <w:t>Adjuvants</w:t>
      </w:r>
      <w:r w:rsidRPr="004A7184">
        <w:rPr>
          <w:b/>
          <w:szCs w:val="22"/>
          <w:lang w:val="lv-LV"/>
        </w:rPr>
        <w:t>:</w:t>
      </w:r>
    </w:p>
    <w:p w:rsidR="009D3521" w:rsidRPr="004A7184" w:rsidRDefault="009D3521" w:rsidP="00167171">
      <w:pPr>
        <w:tabs>
          <w:tab w:val="clear" w:pos="567"/>
        </w:tabs>
        <w:spacing w:line="240" w:lineRule="auto"/>
        <w:jc w:val="both"/>
        <w:rPr>
          <w:color w:val="000000"/>
          <w:szCs w:val="22"/>
          <w:lang w:val="lv-LV"/>
        </w:rPr>
      </w:pPr>
      <w:r w:rsidRPr="004A7184">
        <w:rPr>
          <w:bCs/>
          <w:szCs w:val="22"/>
          <w:lang w:val="lv-LV"/>
        </w:rPr>
        <w:t xml:space="preserve">Eļļas </w:t>
      </w:r>
      <w:proofErr w:type="spellStart"/>
      <w:r w:rsidRPr="004A7184">
        <w:rPr>
          <w:bCs/>
          <w:szCs w:val="22"/>
          <w:lang w:val="lv-LV"/>
        </w:rPr>
        <w:t>adjuvants</w:t>
      </w:r>
      <w:proofErr w:type="spellEnd"/>
      <w:r w:rsidRPr="004A7184">
        <w:rPr>
          <w:bCs/>
          <w:szCs w:val="22"/>
          <w:lang w:val="lv-LV"/>
        </w:rPr>
        <w:t xml:space="preserve"> </w:t>
      </w:r>
      <w:proofErr w:type="spellStart"/>
      <w:r w:rsidRPr="004A7184">
        <w:rPr>
          <w:bCs/>
          <w:szCs w:val="22"/>
          <w:lang w:val="lv-LV"/>
        </w:rPr>
        <w:t>Emulsigen</w:t>
      </w:r>
      <w:proofErr w:type="spellEnd"/>
      <w:r w:rsidRPr="004A7184">
        <w:rPr>
          <w:bCs/>
          <w:szCs w:val="22"/>
          <w:lang w:val="lv-LV"/>
        </w:rPr>
        <w:t>® līdz 1 ml</w:t>
      </w:r>
      <w:r w:rsidR="000E6DA5">
        <w:rPr>
          <w:bCs/>
          <w:szCs w:val="22"/>
          <w:lang w:val="lv-LV"/>
        </w:rPr>
        <w:t>.</w:t>
      </w:r>
    </w:p>
    <w:p w:rsidR="009D3521" w:rsidRDefault="009D3521" w:rsidP="009D3521">
      <w:pPr>
        <w:tabs>
          <w:tab w:val="clear" w:pos="567"/>
        </w:tabs>
        <w:spacing w:line="240" w:lineRule="auto"/>
        <w:rPr>
          <w:color w:val="000000"/>
          <w:szCs w:val="22"/>
          <w:u w:val="single"/>
          <w:lang w:val="lv-LV"/>
        </w:rPr>
      </w:pPr>
    </w:p>
    <w:p w:rsidR="000E6DA5" w:rsidRPr="004A7184" w:rsidRDefault="000E6DA5" w:rsidP="009D3521">
      <w:pPr>
        <w:tabs>
          <w:tab w:val="clear" w:pos="567"/>
        </w:tabs>
        <w:spacing w:line="240" w:lineRule="auto"/>
        <w:rPr>
          <w:color w:val="000000"/>
          <w:szCs w:val="22"/>
          <w:u w:val="single"/>
          <w:lang w:val="lv-LV"/>
        </w:rPr>
      </w:pPr>
    </w:p>
    <w:p w:rsidR="009D3521" w:rsidRPr="004A7184" w:rsidRDefault="009D3521" w:rsidP="009D3521">
      <w:pPr>
        <w:spacing w:line="240" w:lineRule="auto"/>
        <w:ind w:left="567" w:hanging="567"/>
        <w:rPr>
          <w:b/>
          <w:color w:val="000000"/>
          <w:szCs w:val="22"/>
          <w:lang w:val="lv-LV"/>
        </w:rPr>
      </w:pPr>
      <w:r w:rsidRPr="004A7184">
        <w:rPr>
          <w:b/>
          <w:color w:val="000000"/>
          <w:szCs w:val="22"/>
          <w:lang w:val="lv-LV"/>
        </w:rPr>
        <w:t>4.</w:t>
      </w:r>
      <w:r w:rsidRPr="004A7184">
        <w:rPr>
          <w:b/>
          <w:color w:val="000000"/>
          <w:szCs w:val="22"/>
          <w:lang w:val="lv-LV"/>
        </w:rPr>
        <w:tab/>
        <w:t>INDIKĀCIJA(-S)</w:t>
      </w:r>
    </w:p>
    <w:p w:rsidR="009D3521" w:rsidRPr="004A7184" w:rsidRDefault="009D3521" w:rsidP="009D3521">
      <w:pPr>
        <w:pStyle w:val="Default"/>
        <w:rPr>
          <w:sz w:val="22"/>
          <w:szCs w:val="22"/>
        </w:rPr>
      </w:pPr>
    </w:p>
    <w:p w:rsidR="009D3521" w:rsidRPr="004A7184" w:rsidRDefault="009D3521" w:rsidP="00167171">
      <w:pPr>
        <w:pStyle w:val="Default"/>
        <w:jc w:val="both"/>
        <w:rPr>
          <w:sz w:val="22"/>
          <w:szCs w:val="22"/>
        </w:rPr>
      </w:pPr>
      <w:r w:rsidRPr="004A7184">
        <w:rPr>
          <w:sz w:val="22"/>
          <w:szCs w:val="22"/>
        </w:rPr>
        <w:t>Klīniski veselu kaķu aktīvai imunizācijai no 12 nedēļu vecuma:</w:t>
      </w:r>
    </w:p>
    <w:p w:rsidR="009D3521" w:rsidRPr="004A7184" w:rsidRDefault="009D3521" w:rsidP="00167171">
      <w:pPr>
        <w:pStyle w:val="Default"/>
        <w:numPr>
          <w:ilvl w:val="0"/>
          <w:numId w:val="2"/>
        </w:numPr>
        <w:jc w:val="both"/>
        <w:rPr>
          <w:sz w:val="22"/>
          <w:szCs w:val="22"/>
        </w:rPr>
      </w:pPr>
      <w:r w:rsidRPr="004A7184">
        <w:rPr>
          <w:sz w:val="22"/>
          <w:szCs w:val="22"/>
        </w:rPr>
        <w:t xml:space="preserve">lai samazinātu kaķu panleikopēnijas vīrusa izraisīto mirstību un slimības klīniskās pazīmes; </w:t>
      </w:r>
    </w:p>
    <w:p w:rsidR="009D3521" w:rsidRPr="004A7184" w:rsidRDefault="009D3521" w:rsidP="00167171">
      <w:pPr>
        <w:pStyle w:val="Default"/>
        <w:numPr>
          <w:ilvl w:val="0"/>
          <w:numId w:val="2"/>
        </w:numPr>
        <w:jc w:val="both"/>
        <w:rPr>
          <w:sz w:val="22"/>
          <w:szCs w:val="22"/>
        </w:rPr>
      </w:pPr>
      <w:r w:rsidRPr="004A7184">
        <w:rPr>
          <w:sz w:val="22"/>
          <w:szCs w:val="22"/>
        </w:rPr>
        <w:t xml:space="preserve">lai samazinātu kaķu kalici vīrusa izdalīšanos un izraisītās slimības klīniskās pazīmes; </w:t>
      </w:r>
    </w:p>
    <w:p w:rsidR="009D3521" w:rsidRPr="004A7184" w:rsidRDefault="009D3521" w:rsidP="00167171">
      <w:pPr>
        <w:pStyle w:val="Default"/>
        <w:numPr>
          <w:ilvl w:val="0"/>
          <w:numId w:val="2"/>
        </w:numPr>
        <w:jc w:val="both"/>
        <w:rPr>
          <w:sz w:val="22"/>
          <w:szCs w:val="22"/>
        </w:rPr>
      </w:pPr>
      <w:r w:rsidRPr="004A7184">
        <w:rPr>
          <w:sz w:val="22"/>
          <w:szCs w:val="22"/>
        </w:rPr>
        <w:t xml:space="preserve">lai samazinātu kaķu herpes vīrusa izdalīšanos un izraisītās slimības klīniskās pazīmes; </w:t>
      </w:r>
    </w:p>
    <w:p w:rsidR="009D3521" w:rsidRDefault="009D3521" w:rsidP="00167171">
      <w:pPr>
        <w:pStyle w:val="Default"/>
        <w:ind w:firstLine="360"/>
        <w:jc w:val="both"/>
        <w:rPr>
          <w:sz w:val="22"/>
          <w:szCs w:val="22"/>
        </w:rPr>
      </w:pPr>
      <w:r w:rsidRPr="004A7184">
        <w:rPr>
          <w:sz w:val="22"/>
          <w:szCs w:val="22"/>
        </w:rPr>
        <w:t>-</w:t>
      </w:r>
      <w:r w:rsidRPr="004A7184">
        <w:rPr>
          <w:sz w:val="22"/>
          <w:szCs w:val="22"/>
        </w:rPr>
        <w:tab/>
        <w:t>lai novērstu trakumsērgas vīrusa infekciju.</w:t>
      </w:r>
    </w:p>
    <w:p w:rsidR="004A7184" w:rsidRPr="004A7184" w:rsidRDefault="004A7184" w:rsidP="00167171">
      <w:pPr>
        <w:pStyle w:val="Default"/>
        <w:jc w:val="both"/>
        <w:rPr>
          <w:sz w:val="22"/>
          <w:szCs w:val="22"/>
        </w:rPr>
      </w:pPr>
    </w:p>
    <w:p w:rsidR="009D3521" w:rsidRPr="004A7184" w:rsidRDefault="009D3521" w:rsidP="00167171">
      <w:pPr>
        <w:pStyle w:val="Default"/>
        <w:jc w:val="both"/>
        <w:rPr>
          <w:sz w:val="22"/>
          <w:szCs w:val="22"/>
        </w:rPr>
      </w:pPr>
      <w:r w:rsidRPr="004A7184">
        <w:rPr>
          <w:sz w:val="22"/>
          <w:szCs w:val="22"/>
        </w:rPr>
        <w:t xml:space="preserve">Imunitātes iestāšanās: </w:t>
      </w:r>
    </w:p>
    <w:p w:rsidR="009D3521" w:rsidRPr="004A7184" w:rsidRDefault="009D3521" w:rsidP="00167171">
      <w:pPr>
        <w:pStyle w:val="Default"/>
        <w:numPr>
          <w:ilvl w:val="0"/>
          <w:numId w:val="1"/>
        </w:numPr>
        <w:jc w:val="both"/>
        <w:rPr>
          <w:sz w:val="22"/>
          <w:szCs w:val="22"/>
        </w:rPr>
      </w:pPr>
      <w:r w:rsidRPr="004A7184">
        <w:rPr>
          <w:sz w:val="22"/>
          <w:szCs w:val="22"/>
        </w:rPr>
        <w:t xml:space="preserve">3 nedēļas pēc </w:t>
      </w:r>
      <w:proofErr w:type="spellStart"/>
      <w:r w:rsidRPr="004A7184">
        <w:rPr>
          <w:sz w:val="22"/>
          <w:szCs w:val="22"/>
        </w:rPr>
        <w:t>p</w:t>
      </w:r>
      <w:r w:rsidR="006C18F2">
        <w:rPr>
          <w:sz w:val="22"/>
          <w:szCs w:val="22"/>
        </w:rPr>
        <w:t>amat</w:t>
      </w:r>
      <w:r w:rsidRPr="004A7184">
        <w:rPr>
          <w:sz w:val="22"/>
          <w:szCs w:val="22"/>
        </w:rPr>
        <w:t>vakcinācijas</w:t>
      </w:r>
      <w:proofErr w:type="spellEnd"/>
      <w:r w:rsidRPr="004A7184">
        <w:rPr>
          <w:sz w:val="22"/>
          <w:szCs w:val="22"/>
        </w:rPr>
        <w:t xml:space="preserve"> pret kaķu </w:t>
      </w:r>
      <w:proofErr w:type="spellStart"/>
      <w:r w:rsidRPr="004A7184">
        <w:rPr>
          <w:sz w:val="22"/>
          <w:szCs w:val="22"/>
        </w:rPr>
        <w:t>panleikopēniju</w:t>
      </w:r>
      <w:proofErr w:type="spellEnd"/>
      <w:r w:rsidRPr="004A7184">
        <w:rPr>
          <w:sz w:val="22"/>
          <w:szCs w:val="22"/>
        </w:rPr>
        <w:t xml:space="preserve">; </w:t>
      </w:r>
    </w:p>
    <w:p w:rsidR="009D3521" w:rsidRPr="00167171" w:rsidRDefault="009D3521" w:rsidP="00167171">
      <w:pPr>
        <w:pStyle w:val="Default"/>
        <w:numPr>
          <w:ilvl w:val="0"/>
          <w:numId w:val="1"/>
        </w:numPr>
        <w:jc w:val="both"/>
        <w:rPr>
          <w:sz w:val="22"/>
          <w:szCs w:val="22"/>
        </w:rPr>
      </w:pPr>
      <w:r w:rsidRPr="00167171">
        <w:rPr>
          <w:sz w:val="22"/>
          <w:szCs w:val="22"/>
        </w:rPr>
        <w:t xml:space="preserve">4 nedēļas pēc </w:t>
      </w:r>
      <w:proofErr w:type="spellStart"/>
      <w:r w:rsidRPr="00167171">
        <w:rPr>
          <w:sz w:val="22"/>
          <w:szCs w:val="22"/>
        </w:rPr>
        <w:t>p</w:t>
      </w:r>
      <w:r w:rsidR="006C18F2">
        <w:rPr>
          <w:sz w:val="22"/>
          <w:szCs w:val="22"/>
        </w:rPr>
        <w:t>amat</w:t>
      </w:r>
      <w:r w:rsidRPr="00167171">
        <w:rPr>
          <w:sz w:val="22"/>
          <w:szCs w:val="22"/>
        </w:rPr>
        <w:t>vakcinācijas</w:t>
      </w:r>
      <w:proofErr w:type="spellEnd"/>
      <w:r w:rsidRPr="00167171">
        <w:rPr>
          <w:sz w:val="22"/>
          <w:szCs w:val="22"/>
        </w:rPr>
        <w:t xml:space="preserve"> pret kaķu </w:t>
      </w:r>
      <w:proofErr w:type="spellStart"/>
      <w:r w:rsidRPr="00167171">
        <w:rPr>
          <w:sz w:val="22"/>
          <w:szCs w:val="22"/>
        </w:rPr>
        <w:t>kalic</w:t>
      </w:r>
      <w:r w:rsidR="00167171" w:rsidRPr="00167171">
        <w:rPr>
          <w:sz w:val="22"/>
          <w:szCs w:val="22"/>
        </w:rPr>
        <w:t>i</w:t>
      </w:r>
      <w:proofErr w:type="spellEnd"/>
      <w:r w:rsidR="00167171" w:rsidRPr="00167171">
        <w:rPr>
          <w:sz w:val="22"/>
          <w:szCs w:val="22"/>
        </w:rPr>
        <w:t xml:space="preserve"> vīrusu, kaķu </w:t>
      </w:r>
      <w:proofErr w:type="spellStart"/>
      <w:r w:rsidR="00167171" w:rsidRPr="00167171">
        <w:rPr>
          <w:sz w:val="22"/>
          <w:szCs w:val="22"/>
        </w:rPr>
        <w:t>herpes</w:t>
      </w:r>
      <w:proofErr w:type="spellEnd"/>
      <w:r w:rsidR="00167171" w:rsidRPr="00167171">
        <w:rPr>
          <w:sz w:val="22"/>
          <w:szCs w:val="22"/>
        </w:rPr>
        <w:t xml:space="preserve"> vīrusu un </w:t>
      </w:r>
      <w:r w:rsidRPr="00167171">
        <w:rPr>
          <w:sz w:val="22"/>
          <w:szCs w:val="22"/>
        </w:rPr>
        <w:t>trakumsērgu.</w:t>
      </w:r>
    </w:p>
    <w:p w:rsidR="009D3521" w:rsidRPr="004A7184" w:rsidRDefault="009D3521" w:rsidP="00167171">
      <w:pPr>
        <w:tabs>
          <w:tab w:val="clear" w:pos="567"/>
        </w:tabs>
        <w:spacing w:line="240" w:lineRule="auto"/>
        <w:ind w:left="567" w:hanging="567"/>
        <w:jc w:val="both"/>
        <w:rPr>
          <w:szCs w:val="22"/>
          <w:lang w:val="lv-LV"/>
        </w:rPr>
      </w:pPr>
    </w:p>
    <w:p w:rsidR="000E6DA5" w:rsidRDefault="009D3521" w:rsidP="00167171">
      <w:pPr>
        <w:tabs>
          <w:tab w:val="clear" w:pos="567"/>
          <w:tab w:val="left" w:pos="6687"/>
        </w:tabs>
        <w:spacing w:line="240" w:lineRule="auto"/>
        <w:ind w:left="567" w:hanging="567"/>
        <w:jc w:val="both"/>
        <w:rPr>
          <w:szCs w:val="22"/>
          <w:lang w:val="lv-LV"/>
        </w:rPr>
      </w:pPr>
      <w:r w:rsidRPr="004A7184">
        <w:rPr>
          <w:szCs w:val="22"/>
          <w:lang w:val="lv-LV"/>
        </w:rPr>
        <w:t>Imunitātes ilgums: 12 mēneši pret visiem vakcīnā esošajiem vīrusiem.</w:t>
      </w:r>
      <w:r w:rsidR="00167171">
        <w:rPr>
          <w:szCs w:val="22"/>
          <w:lang w:val="lv-LV"/>
        </w:rPr>
        <w:tab/>
      </w:r>
    </w:p>
    <w:p w:rsidR="00167171" w:rsidRDefault="00167171" w:rsidP="00167171">
      <w:pPr>
        <w:tabs>
          <w:tab w:val="clear" w:pos="567"/>
          <w:tab w:val="left" w:pos="6687"/>
        </w:tabs>
        <w:spacing w:line="240" w:lineRule="auto"/>
        <w:ind w:left="567" w:hanging="567"/>
        <w:rPr>
          <w:color w:val="000000"/>
          <w:szCs w:val="22"/>
          <w:lang w:val="lv-LV"/>
        </w:rPr>
      </w:pPr>
    </w:p>
    <w:p w:rsidR="00167171" w:rsidRPr="00167171" w:rsidRDefault="00167171" w:rsidP="00167171">
      <w:pPr>
        <w:tabs>
          <w:tab w:val="clear" w:pos="567"/>
          <w:tab w:val="left" w:pos="6687"/>
        </w:tabs>
        <w:spacing w:line="240" w:lineRule="auto"/>
        <w:ind w:left="567" w:hanging="567"/>
        <w:rPr>
          <w:color w:val="000000"/>
          <w:szCs w:val="22"/>
          <w:lang w:val="lv-LV"/>
        </w:rPr>
      </w:pPr>
    </w:p>
    <w:p w:rsidR="009D3521" w:rsidRPr="004A7184" w:rsidRDefault="009D3521" w:rsidP="009D3521">
      <w:pPr>
        <w:spacing w:line="240" w:lineRule="auto"/>
        <w:ind w:left="567" w:hanging="567"/>
        <w:rPr>
          <w:color w:val="000000"/>
          <w:szCs w:val="22"/>
          <w:lang w:val="lv-LV"/>
        </w:rPr>
      </w:pPr>
      <w:r w:rsidRPr="004A7184">
        <w:rPr>
          <w:b/>
          <w:color w:val="000000"/>
          <w:szCs w:val="22"/>
          <w:lang w:val="lv-LV"/>
        </w:rPr>
        <w:lastRenderedPageBreak/>
        <w:t>5.</w:t>
      </w:r>
      <w:r w:rsidRPr="004A7184">
        <w:rPr>
          <w:b/>
          <w:color w:val="000000"/>
          <w:szCs w:val="22"/>
          <w:lang w:val="lv-LV"/>
        </w:rPr>
        <w:tab/>
        <w:t>KONTRINDIKĀCIJAS</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167171">
      <w:pPr>
        <w:tabs>
          <w:tab w:val="clear" w:pos="567"/>
        </w:tabs>
        <w:spacing w:line="240" w:lineRule="auto"/>
        <w:jc w:val="both"/>
        <w:rPr>
          <w:color w:val="000000"/>
          <w:szCs w:val="22"/>
          <w:lang w:val="lv-LV"/>
        </w:rPr>
      </w:pPr>
      <w:r w:rsidRPr="004A7184">
        <w:rPr>
          <w:szCs w:val="22"/>
          <w:lang w:val="lv-LV"/>
        </w:rPr>
        <w:t>Nelietot</w:t>
      </w:r>
      <w:r w:rsidR="000E6DA5">
        <w:rPr>
          <w:szCs w:val="22"/>
          <w:lang w:val="lv-LV"/>
        </w:rPr>
        <w:t xml:space="preserve"> gadījumos</w:t>
      </w:r>
      <w:r w:rsidRPr="004A7184">
        <w:rPr>
          <w:szCs w:val="22"/>
          <w:lang w:val="lv-LV"/>
        </w:rPr>
        <w:t>, ja konstatēta pastiprināta jutība pret aktīvajām vielām, adjuvantu vai pret kādu no palīgvielām.</w:t>
      </w:r>
    </w:p>
    <w:p w:rsidR="009D3521" w:rsidRPr="004A7184" w:rsidRDefault="009D3521" w:rsidP="00167171">
      <w:pPr>
        <w:tabs>
          <w:tab w:val="clear" w:pos="567"/>
        </w:tabs>
        <w:spacing w:line="240" w:lineRule="auto"/>
        <w:jc w:val="both"/>
        <w:rPr>
          <w:color w:val="000000"/>
          <w:szCs w:val="22"/>
          <w:lang w:val="lv-LV"/>
        </w:rPr>
      </w:pPr>
      <w:r w:rsidRPr="004A7184">
        <w:rPr>
          <w:color w:val="000000"/>
          <w:szCs w:val="22"/>
          <w:lang w:val="lv-LV"/>
        </w:rPr>
        <w:t>Nelietot, ja dzīvniekam ir paaugstināta ķermeņa temperatūra (drudzis).</w:t>
      </w:r>
    </w:p>
    <w:p w:rsidR="009D3521" w:rsidRDefault="000E6DA5" w:rsidP="00167171">
      <w:pPr>
        <w:tabs>
          <w:tab w:val="clear" w:pos="567"/>
          <w:tab w:val="left" w:pos="2242"/>
        </w:tabs>
        <w:spacing w:line="240" w:lineRule="auto"/>
        <w:rPr>
          <w:b/>
          <w:color w:val="000000"/>
          <w:szCs w:val="22"/>
          <w:lang w:val="lv-LV"/>
        </w:rPr>
      </w:pPr>
      <w:r>
        <w:rPr>
          <w:b/>
          <w:color w:val="000000"/>
          <w:szCs w:val="22"/>
          <w:lang w:val="lv-LV"/>
        </w:rPr>
        <w:tab/>
      </w:r>
    </w:p>
    <w:p w:rsidR="000E6DA5" w:rsidRPr="004A7184" w:rsidRDefault="000E6DA5" w:rsidP="00167171">
      <w:pPr>
        <w:tabs>
          <w:tab w:val="clear" w:pos="567"/>
          <w:tab w:val="left" w:pos="2242"/>
        </w:tabs>
        <w:spacing w:line="240" w:lineRule="auto"/>
        <w:rPr>
          <w:b/>
          <w:color w:val="000000"/>
          <w:szCs w:val="22"/>
          <w:lang w:val="lv-LV"/>
        </w:rPr>
      </w:pPr>
    </w:p>
    <w:p w:rsidR="009D3521" w:rsidRPr="004A7184" w:rsidRDefault="009D3521" w:rsidP="009D3521">
      <w:pPr>
        <w:spacing w:line="240" w:lineRule="auto"/>
        <w:ind w:left="567" w:hanging="567"/>
        <w:rPr>
          <w:b/>
          <w:color w:val="000000"/>
          <w:szCs w:val="22"/>
          <w:lang w:val="lv-LV"/>
        </w:rPr>
      </w:pPr>
      <w:r w:rsidRPr="004A7184">
        <w:rPr>
          <w:b/>
          <w:color w:val="000000"/>
          <w:szCs w:val="22"/>
          <w:lang w:val="lv-LV"/>
        </w:rPr>
        <w:t>6.</w:t>
      </w:r>
      <w:r w:rsidRPr="004A7184">
        <w:rPr>
          <w:b/>
          <w:color w:val="000000"/>
          <w:szCs w:val="22"/>
          <w:lang w:val="lv-LV"/>
        </w:rPr>
        <w:tab/>
        <w:t>IESPĒJAMĀS BLAKUSPARĀDĪBAS</w:t>
      </w:r>
    </w:p>
    <w:p w:rsidR="009D3521" w:rsidRPr="004A7184" w:rsidRDefault="009D3521" w:rsidP="009D3521">
      <w:pPr>
        <w:spacing w:line="240" w:lineRule="auto"/>
        <w:ind w:left="567" w:hanging="567"/>
        <w:rPr>
          <w:b/>
          <w:color w:val="000000"/>
          <w:szCs w:val="22"/>
          <w:lang w:val="lv-LV"/>
        </w:rPr>
      </w:pPr>
    </w:p>
    <w:p w:rsidR="009D3521" w:rsidRDefault="00B943DC" w:rsidP="00167171">
      <w:pPr>
        <w:tabs>
          <w:tab w:val="clear" w:pos="567"/>
        </w:tabs>
        <w:spacing w:line="240" w:lineRule="auto"/>
        <w:jc w:val="both"/>
        <w:rPr>
          <w:szCs w:val="22"/>
          <w:lang w:val="lv-LV"/>
        </w:rPr>
      </w:pPr>
      <w:r>
        <w:rPr>
          <w:szCs w:val="22"/>
          <w:lang w:val="lv-LV"/>
        </w:rPr>
        <w:t>Ļoti reti p</w:t>
      </w:r>
      <w:r w:rsidR="009D3521" w:rsidRPr="004A7184">
        <w:rPr>
          <w:szCs w:val="22"/>
          <w:lang w:val="lv-LV"/>
        </w:rPr>
        <w:t xml:space="preserve">ēc šo veterināro zāļu ievadīšanas, injekcijas vietā var </w:t>
      </w:r>
      <w:r>
        <w:rPr>
          <w:szCs w:val="22"/>
          <w:lang w:val="lv-LV"/>
        </w:rPr>
        <w:t>novērot lokālu pietūkumu</w:t>
      </w:r>
      <w:r w:rsidR="009D3521" w:rsidRPr="004A7184">
        <w:rPr>
          <w:szCs w:val="22"/>
          <w:lang w:val="lv-LV"/>
        </w:rPr>
        <w:t xml:space="preserve"> (pietūkums, parasti apmēram zirņa lielumā), kas izzūd 3 nedēļu laikā. Retos gadījumos, vakcinācija var izraisīt alerģiskas (hipersensitivitātes) reakcijas. Tādos gadījumos, nekavējoties ir jāveic atbilstoša simptomātiska ārstēšana.</w:t>
      </w:r>
    </w:p>
    <w:p w:rsidR="006C18F2" w:rsidRDefault="006C18F2" w:rsidP="00167171">
      <w:pPr>
        <w:tabs>
          <w:tab w:val="clear" w:pos="567"/>
        </w:tabs>
        <w:spacing w:line="240" w:lineRule="auto"/>
        <w:jc w:val="both"/>
        <w:rPr>
          <w:szCs w:val="22"/>
          <w:lang w:val="lv-LV"/>
        </w:rPr>
      </w:pPr>
    </w:p>
    <w:p w:rsidR="006C18F2" w:rsidRPr="006C18F2" w:rsidRDefault="006C18F2" w:rsidP="006C18F2">
      <w:pPr>
        <w:tabs>
          <w:tab w:val="clear" w:pos="567"/>
        </w:tabs>
        <w:spacing w:line="240" w:lineRule="auto"/>
        <w:jc w:val="both"/>
        <w:rPr>
          <w:szCs w:val="22"/>
          <w:lang w:val="lv-LV"/>
        </w:rPr>
      </w:pPr>
      <w:r w:rsidRPr="006C18F2">
        <w:rPr>
          <w:szCs w:val="22"/>
          <w:lang w:val="lv-LV"/>
        </w:rPr>
        <w:t>Veterināro zāļu blakusparādību sastopamības biežums norādīts sekojošā secībā:</w:t>
      </w:r>
    </w:p>
    <w:p w:rsidR="006C18F2" w:rsidRPr="006C18F2" w:rsidRDefault="006C18F2" w:rsidP="006C18F2">
      <w:pPr>
        <w:tabs>
          <w:tab w:val="clear" w:pos="567"/>
        </w:tabs>
        <w:spacing w:line="240" w:lineRule="auto"/>
        <w:jc w:val="both"/>
        <w:rPr>
          <w:szCs w:val="22"/>
          <w:lang w:val="lv-LV"/>
        </w:rPr>
      </w:pPr>
      <w:r w:rsidRPr="006C18F2">
        <w:rPr>
          <w:szCs w:val="22"/>
          <w:lang w:val="lv-LV"/>
        </w:rPr>
        <w:t>- ļoti bieži (vairāk nekā 1 no 10 ārstētajiem dzīvniekiem novērota(-s) nevēlama(-s) blakusparādība(-s));</w:t>
      </w:r>
    </w:p>
    <w:p w:rsidR="006C18F2" w:rsidRPr="006C18F2" w:rsidRDefault="006C18F2" w:rsidP="006C18F2">
      <w:pPr>
        <w:tabs>
          <w:tab w:val="clear" w:pos="567"/>
        </w:tabs>
        <w:spacing w:line="240" w:lineRule="auto"/>
        <w:jc w:val="both"/>
        <w:rPr>
          <w:szCs w:val="22"/>
          <w:lang w:val="lv-LV"/>
        </w:rPr>
      </w:pPr>
      <w:r w:rsidRPr="006C18F2">
        <w:rPr>
          <w:szCs w:val="22"/>
          <w:lang w:val="lv-LV"/>
        </w:rPr>
        <w:t>- bieži (vairāk nekā 1, bet mazāk nekā 10 dzīvniekiem no 100 ārstētajiem dzīvniekiem);</w:t>
      </w:r>
    </w:p>
    <w:p w:rsidR="006C18F2" w:rsidRPr="006C18F2" w:rsidRDefault="006C18F2" w:rsidP="006C18F2">
      <w:pPr>
        <w:tabs>
          <w:tab w:val="clear" w:pos="567"/>
        </w:tabs>
        <w:spacing w:line="240" w:lineRule="auto"/>
        <w:jc w:val="both"/>
        <w:rPr>
          <w:szCs w:val="22"/>
          <w:lang w:val="lv-LV"/>
        </w:rPr>
      </w:pPr>
      <w:r w:rsidRPr="006C18F2">
        <w:rPr>
          <w:szCs w:val="22"/>
          <w:lang w:val="lv-LV"/>
        </w:rPr>
        <w:t>- retāk (vairāk nekā 1, bet mazāk nekā 10 dzīvniekiem no 1000 ārstētajiem dzīvniekiem);</w:t>
      </w:r>
    </w:p>
    <w:p w:rsidR="006C18F2" w:rsidRPr="006C18F2" w:rsidRDefault="006C18F2" w:rsidP="006C18F2">
      <w:pPr>
        <w:tabs>
          <w:tab w:val="clear" w:pos="567"/>
        </w:tabs>
        <w:spacing w:line="240" w:lineRule="auto"/>
        <w:jc w:val="both"/>
        <w:rPr>
          <w:szCs w:val="22"/>
          <w:lang w:val="lv-LV"/>
        </w:rPr>
      </w:pPr>
      <w:r w:rsidRPr="006C18F2">
        <w:rPr>
          <w:szCs w:val="22"/>
          <w:lang w:val="lv-LV"/>
        </w:rPr>
        <w:t>- reti (vairāk nekā 1, bet mazāk nekā 10 dzīvniekiem no 10000 ārstētajiem dzīvniekiem);</w:t>
      </w:r>
    </w:p>
    <w:p w:rsidR="006C18F2" w:rsidRPr="004A7184" w:rsidRDefault="006C18F2" w:rsidP="006C18F2">
      <w:pPr>
        <w:tabs>
          <w:tab w:val="clear" w:pos="567"/>
        </w:tabs>
        <w:spacing w:line="240" w:lineRule="auto"/>
        <w:jc w:val="both"/>
        <w:rPr>
          <w:szCs w:val="22"/>
          <w:lang w:val="lv-LV"/>
        </w:rPr>
      </w:pPr>
      <w:r w:rsidRPr="006C18F2">
        <w:rPr>
          <w:szCs w:val="22"/>
          <w:lang w:val="lv-LV"/>
        </w:rPr>
        <w:t>- ļoti reti (mazāk nekā 1 dzīvniekam no 10000 ārstētajiem dzīvniekiem, ieskaitot atsevišķus ziņojumus).</w:t>
      </w:r>
    </w:p>
    <w:p w:rsidR="009D3521" w:rsidRPr="004A7184" w:rsidRDefault="009D3521" w:rsidP="00167171">
      <w:pPr>
        <w:tabs>
          <w:tab w:val="clear" w:pos="567"/>
        </w:tabs>
        <w:spacing w:line="240" w:lineRule="auto"/>
        <w:jc w:val="both"/>
        <w:rPr>
          <w:color w:val="000000"/>
          <w:szCs w:val="22"/>
          <w:lang w:val="lv-LV"/>
        </w:rPr>
      </w:pPr>
    </w:p>
    <w:p w:rsidR="009D3521" w:rsidRPr="004A7184" w:rsidRDefault="009D3521" w:rsidP="00167171">
      <w:pPr>
        <w:tabs>
          <w:tab w:val="clear" w:pos="567"/>
        </w:tabs>
        <w:spacing w:line="240" w:lineRule="auto"/>
        <w:ind w:right="-2"/>
        <w:jc w:val="both"/>
        <w:rPr>
          <w:color w:val="000000"/>
          <w:szCs w:val="22"/>
          <w:lang w:val="lv-LV"/>
        </w:rPr>
      </w:pPr>
      <w:r w:rsidRPr="004A7184">
        <w:rPr>
          <w:color w:val="000000"/>
          <w:szCs w:val="22"/>
          <w:lang w:val="lv-LV"/>
        </w:rPr>
        <w:t>Ja novērojat jebkuras blakusparādības</w:t>
      </w:r>
      <w:r w:rsidR="006C18F2">
        <w:rPr>
          <w:color w:val="000000"/>
          <w:szCs w:val="22"/>
          <w:lang w:val="lv-LV"/>
        </w:rPr>
        <w:t>, arī tās,</w:t>
      </w:r>
      <w:r w:rsidRPr="004A7184">
        <w:rPr>
          <w:color w:val="000000"/>
          <w:szCs w:val="22"/>
          <w:lang w:val="lv-LV"/>
        </w:rPr>
        <w:t xml:space="preserve"> </w:t>
      </w:r>
      <w:r w:rsidR="00674BFF">
        <w:rPr>
          <w:color w:val="000000"/>
          <w:szCs w:val="22"/>
          <w:lang w:val="lv-LV"/>
        </w:rPr>
        <w:t xml:space="preserve"> kas nav minēta</w:t>
      </w:r>
      <w:r w:rsidR="006C18F2">
        <w:rPr>
          <w:color w:val="000000"/>
          <w:szCs w:val="22"/>
          <w:lang w:val="lv-LV"/>
        </w:rPr>
        <w:t>s</w:t>
      </w:r>
      <w:r w:rsidRPr="004A7184">
        <w:rPr>
          <w:color w:val="000000"/>
          <w:szCs w:val="22"/>
          <w:lang w:val="lv-LV"/>
        </w:rPr>
        <w:t xml:space="preserve"> šajā lietošanas </w:t>
      </w:r>
      <w:proofErr w:type="spellStart"/>
      <w:r w:rsidRPr="004A7184">
        <w:rPr>
          <w:color w:val="000000"/>
          <w:szCs w:val="22"/>
          <w:lang w:val="lv-LV"/>
        </w:rPr>
        <w:t>instrukcijā,</w:t>
      </w:r>
      <w:r w:rsidR="006C18F2">
        <w:rPr>
          <w:color w:val="000000"/>
          <w:szCs w:val="22"/>
          <w:lang w:val="lv-LV"/>
        </w:rPr>
        <w:t>vai</w:t>
      </w:r>
      <w:proofErr w:type="spellEnd"/>
      <w:r w:rsidR="006C18F2">
        <w:rPr>
          <w:color w:val="000000"/>
          <w:szCs w:val="22"/>
          <w:lang w:val="lv-LV"/>
        </w:rPr>
        <w:t xml:space="preserve"> domājat, ka zāles nav iedarbojušās,</w:t>
      </w:r>
      <w:r w:rsidRPr="004A7184">
        <w:rPr>
          <w:color w:val="000000"/>
          <w:szCs w:val="22"/>
          <w:lang w:val="lv-LV"/>
        </w:rPr>
        <w:t xml:space="preserve"> lūdzu, informējiet savu veterinārārstu.</w:t>
      </w:r>
    </w:p>
    <w:p w:rsidR="009D3521" w:rsidRDefault="009D3521" w:rsidP="00167171">
      <w:pPr>
        <w:spacing w:line="240" w:lineRule="auto"/>
        <w:ind w:left="567" w:hanging="567"/>
        <w:jc w:val="both"/>
        <w:rPr>
          <w:b/>
          <w:color w:val="000000"/>
          <w:szCs w:val="22"/>
          <w:lang w:val="lv-LV"/>
        </w:rPr>
      </w:pPr>
    </w:p>
    <w:p w:rsidR="000E6DA5" w:rsidRPr="004A7184" w:rsidRDefault="000E6DA5" w:rsidP="009D3521">
      <w:pPr>
        <w:spacing w:line="240" w:lineRule="auto"/>
        <w:ind w:left="567" w:hanging="567"/>
        <w:rPr>
          <w:b/>
          <w:color w:val="000000"/>
          <w:szCs w:val="22"/>
          <w:lang w:val="lv-LV"/>
        </w:rPr>
      </w:pPr>
    </w:p>
    <w:p w:rsidR="009D3521" w:rsidRPr="004A7184" w:rsidRDefault="009D3521" w:rsidP="009D3521">
      <w:pPr>
        <w:spacing w:line="240" w:lineRule="auto"/>
        <w:ind w:left="567" w:hanging="567"/>
        <w:rPr>
          <w:color w:val="000000"/>
          <w:szCs w:val="22"/>
          <w:lang w:val="lv-LV"/>
        </w:rPr>
      </w:pPr>
      <w:r w:rsidRPr="004A7184">
        <w:rPr>
          <w:b/>
          <w:color w:val="000000"/>
          <w:szCs w:val="22"/>
          <w:lang w:val="lv-LV"/>
        </w:rPr>
        <w:t>7.</w:t>
      </w:r>
      <w:r w:rsidRPr="004A7184">
        <w:rPr>
          <w:b/>
          <w:color w:val="000000"/>
          <w:szCs w:val="22"/>
          <w:lang w:val="lv-LV"/>
        </w:rPr>
        <w:tab/>
        <w:t>MĒRĶA SUGAS</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9D3521">
      <w:pPr>
        <w:tabs>
          <w:tab w:val="clear" w:pos="567"/>
        </w:tabs>
        <w:spacing w:line="240" w:lineRule="auto"/>
        <w:rPr>
          <w:color w:val="000000"/>
          <w:szCs w:val="22"/>
          <w:lang w:val="lv-LV"/>
        </w:rPr>
      </w:pPr>
      <w:r w:rsidRPr="004A7184">
        <w:rPr>
          <w:color w:val="000000"/>
          <w:szCs w:val="22"/>
          <w:lang w:val="lv-LV"/>
        </w:rPr>
        <w:t xml:space="preserve">Kaķi. </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9D3521">
      <w:pPr>
        <w:spacing w:line="240" w:lineRule="auto"/>
        <w:ind w:left="567" w:hanging="567"/>
        <w:rPr>
          <w:color w:val="000000"/>
          <w:szCs w:val="22"/>
          <w:lang w:val="lv-LV"/>
        </w:rPr>
      </w:pPr>
      <w:r w:rsidRPr="008757C5">
        <w:rPr>
          <w:b/>
          <w:color w:val="000000"/>
          <w:szCs w:val="22"/>
          <w:lang w:val="lv-LV"/>
        </w:rPr>
        <w:t>8.</w:t>
      </w:r>
      <w:r w:rsidRPr="008757C5">
        <w:rPr>
          <w:b/>
          <w:color w:val="000000"/>
          <w:szCs w:val="22"/>
          <w:lang w:val="lv-LV"/>
        </w:rPr>
        <w:tab/>
        <w:t>DEVAS ATKARĪBĀ NO DZĪVNIEKU SUGAS, LIETOŠANAS VEIDA UN METODES</w:t>
      </w:r>
      <w:r w:rsidRPr="004A7184">
        <w:rPr>
          <w:b/>
          <w:color w:val="000000"/>
          <w:szCs w:val="22"/>
          <w:lang w:val="lv-LV"/>
        </w:rPr>
        <w:t xml:space="preserve"> </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167171">
      <w:pPr>
        <w:tabs>
          <w:tab w:val="clear" w:pos="567"/>
        </w:tabs>
        <w:spacing w:line="240" w:lineRule="auto"/>
        <w:jc w:val="both"/>
        <w:rPr>
          <w:color w:val="000000"/>
          <w:szCs w:val="22"/>
          <w:lang w:val="lv-LV"/>
        </w:rPr>
      </w:pPr>
      <w:proofErr w:type="spellStart"/>
      <w:r w:rsidRPr="004A7184">
        <w:rPr>
          <w:color w:val="000000"/>
          <w:szCs w:val="22"/>
          <w:lang w:val="lv-LV"/>
        </w:rPr>
        <w:t>Subkutān</w:t>
      </w:r>
      <w:r w:rsidR="000E6DA5">
        <w:rPr>
          <w:color w:val="000000"/>
          <w:szCs w:val="22"/>
          <w:lang w:val="lv-LV"/>
        </w:rPr>
        <w:t>ai</w:t>
      </w:r>
      <w:proofErr w:type="spellEnd"/>
      <w:r w:rsidRPr="004A7184">
        <w:rPr>
          <w:color w:val="000000"/>
          <w:szCs w:val="22"/>
          <w:lang w:val="lv-LV"/>
        </w:rPr>
        <w:t xml:space="preserve"> </w:t>
      </w:r>
      <w:r w:rsidR="000E6DA5">
        <w:rPr>
          <w:color w:val="000000"/>
          <w:szCs w:val="22"/>
          <w:lang w:val="lv-LV"/>
        </w:rPr>
        <w:t>lietošanai</w:t>
      </w:r>
      <w:r w:rsidRPr="004A7184">
        <w:rPr>
          <w:color w:val="000000"/>
          <w:szCs w:val="22"/>
          <w:lang w:val="lv-LV"/>
        </w:rPr>
        <w:t xml:space="preserve">. </w:t>
      </w:r>
    </w:p>
    <w:p w:rsidR="009D3521" w:rsidRPr="004A7184" w:rsidRDefault="009D3521" w:rsidP="00167171">
      <w:pPr>
        <w:tabs>
          <w:tab w:val="clear" w:pos="567"/>
        </w:tabs>
        <w:spacing w:line="240" w:lineRule="auto"/>
        <w:ind w:left="567" w:hanging="567"/>
        <w:jc w:val="both"/>
        <w:rPr>
          <w:b/>
          <w:color w:val="000000"/>
          <w:szCs w:val="22"/>
          <w:lang w:val="lv-LV"/>
        </w:rPr>
      </w:pPr>
    </w:p>
    <w:p w:rsidR="009D3521" w:rsidRPr="004A7184" w:rsidRDefault="00EF3A63" w:rsidP="00167171">
      <w:pPr>
        <w:tabs>
          <w:tab w:val="clear" w:pos="567"/>
        </w:tabs>
        <w:spacing w:line="240" w:lineRule="auto"/>
        <w:jc w:val="both"/>
        <w:rPr>
          <w:color w:val="000000"/>
          <w:szCs w:val="22"/>
          <w:lang w:val="lv-LV"/>
        </w:rPr>
      </w:pPr>
      <w:r>
        <w:rPr>
          <w:color w:val="000000"/>
          <w:szCs w:val="22"/>
          <w:lang w:val="lv-LV"/>
        </w:rPr>
        <w:t>Viena d</w:t>
      </w:r>
      <w:r w:rsidR="009D3521" w:rsidRPr="004A7184">
        <w:rPr>
          <w:color w:val="000000"/>
          <w:szCs w:val="22"/>
          <w:lang w:val="lv-LV"/>
        </w:rPr>
        <w:t xml:space="preserve">eva </w:t>
      </w:r>
      <w:r>
        <w:rPr>
          <w:color w:val="000000"/>
          <w:szCs w:val="22"/>
          <w:lang w:val="lv-LV"/>
        </w:rPr>
        <w:t>(</w:t>
      </w:r>
      <w:r w:rsidR="009D3521" w:rsidRPr="004A7184">
        <w:rPr>
          <w:color w:val="000000"/>
          <w:szCs w:val="22"/>
          <w:lang w:val="lv-LV"/>
        </w:rPr>
        <w:t>1 ml</w:t>
      </w:r>
      <w:r>
        <w:rPr>
          <w:color w:val="000000"/>
          <w:szCs w:val="22"/>
          <w:lang w:val="lv-LV"/>
        </w:rPr>
        <w:t>)</w:t>
      </w:r>
      <w:r w:rsidR="009D3521" w:rsidRPr="004A7184">
        <w:rPr>
          <w:color w:val="000000"/>
          <w:szCs w:val="22"/>
          <w:lang w:val="lv-LV"/>
        </w:rPr>
        <w:t xml:space="preserve"> vienam kaķim sākot no 3 mēnešu vecuma. </w:t>
      </w:r>
    </w:p>
    <w:p w:rsidR="009D3521" w:rsidRPr="004A7184" w:rsidRDefault="009D3521" w:rsidP="00167171">
      <w:pPr>
        <w:tabs>
          <w:tab w:val="clear" w:pos="567"/>
        </w:tabs>
        <w:spacing w:line="240" w:lineRule="auto"/>
        <w:jc w:val="both"/>
        <w:rPr>
          <w:color w:val="000000"/>
          <w:szCs w:val="22"/>
          <w:lang w:val="lv-LV"/>
        </w:rPr>
      </w:pPr>
    </w:p>
    <w:p w:rsidR="009D3521" w:rsidRPr="004A7184" w:rsidRDefault="009D3521" w:rsidP="00167171">
      <w:pPr>
        <w:pStyle w:val="Default"/>
        <w:jc w:val="both"/>
        <w:rPr>
          <w:sz w:val="22"/>
          <w:szCs w:val="22"/>
        </w:rPr>
      </w:pPr>
      <w:r w:rsidRPr="004A7184">
        <w:rPr>
          <w:sz w:val="22"/>
          <w:szCs w:val="22"/>
          <w:u w:val="single"/>
        </w:rPr>
        <w:t xml:space="preserve">Vakcinācijas </w:t>
      </w:r>
      <w:r w:rsidR="00EF3A63">
        <w:rPr>
          <w:sz w:val="22"/>
          <w:szCs w:val="22"/>
          <w:u w:val="single"/>
        </w:rPr>
        <w:t>shēma</w:t>
      </w:r>
      <w:r w:rsidRPr="004A7184">
        <w:rPr>
          <w:sz w:val="22"/>
          <w:szCs w:val="22"/>
        </w:rPr>
        <w:t xml:space="preserve"> </w:t>
      </w:r>
    </w:p>
    <w:p w:rsidR="009D3521" w:rsidRPr="008167C1" w:rsidRDefault="00EF3A63" w:rsidP="00167171">
      <w:pPr>
        <w:pStyle w:val="Default"/>
        <w:jc w:val="both"/>
        <w:rPr>
          <w:i/>
          <w:sz w:val="22"/>
          <w:szCs w:val="22"/>
        </w:rPr>
      </w:pPr>
      <w:proofErr w:type="spellStart"/>
      <w:r>
        <w:rPr>
          <w:i/>
          <w:sz w:val="22"/>
          <w:szCs w:val="22"/>
        </w:rPr>
        <w:t>Pamat</w:t>
      </w:r>
      <w:r w:rsidR="009D3521" w:rsidRPr="008167C1">
        <w:rPr>
          <w:i/>
          <w:sz w:val="22"/>
          <w:szCs w:val="22"/>
        </w:rPr>
        <w:t>vakcinācija</w:t>
      </w:r>
      <w:proofErr w:type="spellEnd"/>
      <w:r w:rsidR="009D3521" w:rsidRPr="008167C1">
        <w:rPr>
          <w:i/>
          <w:sz w:val="22"/>
          <w:szCs w:val="22"/>
        </w:rPr>
        <w:t xml:space="preserve">: </w:t>
      </w:r>
    </w:p>
    <w:p w:rsidR="009D3521" w:rsidRPr="004A7184" w:rsidRDefault="009D3521" w:rsidP="00167171">
      <w:pPr>
        <w:pStyle w:val="NormalWeb"/>
        <w:numPr>
          <w:ilvl w:val="0"/>
          <w:numId w:val="3"/>
        </w:numPr>
        <w:shd w:val="clear" w:color="auto" w:fill="FFFFFF"/>
        <w:spacing w:before="0" w:beforeAutospacing="0" w:after="0" w:afterAutospacing="0"/>
        <w:jc w:val="both"/>
        <w:rPr>
          <w:color w:val="000000"/>
          <w:sz w:val="22"/>
          <w:szCs w:val="22"/>
          <w:lang w:val="lv-LV"/>
        </w:rPr>
      </w:pPr>
      <w:r w:rsidRPr="004A7184">
        <w:rPr>
          <w:color w:val="000000"/>
          <w:sz w:val="22"/>
          <w:szCs w:val="22"/>
          <w:lang w:val="lv-LV"/>
        </w:rPr>
        <w:t>Pirmā injekcija ar vakcīnas Biofel PCH vienu devu 8-10 nedēļu vecumā.</w:t>
      </w:r>
    </w:p>
    <w:p w:rsidR="009D3521" w:rsidRPr="002437A1" w:rsidRDefault="009D3521" w:rsidP="00167171">
      <w:pPr>
        <w:pStyle w:val="NormalWeb"/>
        <w:numPr>
          <w:ilvl w:val="0"/>
          <w:numId w:val="3"/>
        </w:numPr>
        <w:shd w:val="clear" w:color="auto" w:fill="FFFFFF"/>
        <w:spacing w:before="0" w:beforeAutospacing="0" w:after="0" w:afterAutospacing="0"/>
        <w:jc w:val="both"/>
        <w:rPr>
          <w:color w:val="212121"/>
          <w:sz w:val="22"/>
          <w:szCs w:val="22"/>
          <w:lang w:val="lv-LV"/>
        </w:rPr>
      </w:pPr>
      <w:r w:rsidRPr="002437A1">
        <w:rPr>
          <w:color w:val="000000"/>
          <w:sz w:val="22"/>
          <w:szCs w:val="22"/>
          <w:lang w:val="lv-LV"/>
        </w:rPr>
        <w:t>Otrā injekcija ar Biofel PCHR no 12 nedēļu vecuma.</w:t>
      </w:r>
    </w:p>
    <w:p w:rsidR="009D3521" w:rsidRPr="002437A1" w:rsidRDefault="009D3521" w:rsidP="00167171">
      <w:pPr>
        <w:pStyle w:val="NormalWeb"/>
        <w:shd w:val="clear" w:color="auto" w:fill="FFFFFF"/>
        <w:spacing w:before="0" w:beforeAutospacing="0" w:after="0" w:afterAutospacing="0"/>
        <w:jc w:val="both"/>
        <w:rPr>
          <w:color w:val="212121"/>
          <w:sz w:val="22"/>
          <w:szCs w:val="22"/>
          <w:lang w:val="lv-LV"/>
        </w:rPr>
      </w:pPr>
      <w:r w:rsidRPr="002437A1">
        <w:rPr>
          <w:color w:val="000000"/>
          <w:sz w:val="22"/>
          <w:szCs w:val="22"/>
          <w:lang w:val="lv-LV"/>
        </w:rPr>
        <w:t>Intervālam starp injekcijām jābūt 3 - 4 nedēļas.</w:t>
      </w:r>
    </w:p>
    <w:p w:rsidR="009D3521" w:rsidRPr="004A7184" w:rsidRDefault="009D3521" w:rsidP="00167171">
      <w:pPr>
        <w:pStyle w:val="Default"/>
        <w:jc w:val="both"/>
        <w:rPr>
          <w:sz w:val="22"/>
          <w:szCs w:val="22"/>
        </w:rPr>
      </w:pPr>
    </w:p>
    <w:p w:rsidR="009D3521" w:rsidRPr="004A7184" w:rsidRDefault="009D3521" w:rsidP="00167171">
      <w:pPr>
        <w:pStyle w:val="Default"/>
        <w:jc w:val="both"/>
        <w:rPr>
          <w:rFonts w:ascii="TimesNewRomanPSMT" w:hAnsi="TimesNewRomanPSMT" w:cs="TimesNewRomanPSMT"/>
          <w:sz w:val="22"/>
          <w:szCs w:val="22"/>
        </w:rPr>
      </w:pPr>
      <w:r w:rsidRPr="004A7184">
        <w:rPr>
          <w:sz w:val="22"/>
          <w:szCs w:val="22"/>
        </w:rPr>
        <w:t xml:space="preserve">No mātes iegūtās antivielas var negatīvi ietekmēt imūnreakciju pret vakcīnu. Gadījumos, kad ir aizdomas par augstu no mātes iegūto antivielu līmeni, kaķēniem ieteicams veikt trešo injekciju no 16 nedēļu vecuma vai vēlāk. </w:t>
      </w:r>
      <w:r w:rsidRPr="004A7184">
        <w:rPr>
          <w:rFonts w:ascii="TimesNewRomanPSMT" w:hAnsi="TimesNewRomanPSMT" w:cs="TimesNewRomanPSMT"/>
          <w:sz w:val="22"/>
          <w:szCs w:val="22"/>
        </w:rPr>
        <w:t>Trešo injekciju 16 nedēļu vecumā ir ieteicams veikt arī kaķēniem gadījumā, ja apkārtējā vidē ir augsts infekcijas risks (piemēram, dzīvnieku patversmēs), vai kaķēniem, kuru mātēm ir augsts antivielu līmenis pēc vakcinācijas (piemēram, dzīvnieku audzētavās).</w:t>
      </w:r>
    </w:p>
    <w:p w:rsidR="009D3521" w:rsidRPr="004A7184" w:rsidRDefault="009D3521" w:rsidP="00167171">
      <w:pPr>
        <w:pStyle w:val="Default"/>
        <w:jc w:val="both"/>
        <w:rPr>
          <w:sz w:val="22"/>
          <w:szCs w:val="22"/>
        </w:rPr>
      </w:pPr>
    </w:p>
    <w:p w:rsidR="009D3521" w:rsidRPr="008167C1" w:rsidRDefault="009D3521" w:rsidP="00167171">
      <w:pPr>
        <w:pStyle w:val="Default"/>
        <w:jc w:val="both"/>
        <w:rPr>
          <w:i/>
          <w:sz w:val="22"/>
          <w:szCs w:val="22"/>
        </w:rPr>
      </w:pPr>
      <w:r w:rsidRPr="008167C1">
        <w:rPr>
          <w:i/>
          <w:sz w:val="22"/>
          <w:szCs w:val="22"/>
        </w:rPr>
        <w:t xml:space="preserve">Revakcinācija: </w:t>
      </w:r>
    </w:p>
    <w:p w:rsidR="009D3521" w:rsidRPr="004A7184" w:rsidRDefault="009D3521" w:rsidP="00167171">
      <w:pPr>
        <w:tabs>
          <w:tab w:val="clear" w:pos="567"/>
        </w:tabs>
        <w:spacing w:line="240" w:lineRule="auto"/>
        <w:jc w:val="both"/>
        <w:rPr>
          <w:color w:val="000000"/>
          <w:szCs w:val="22"/>
          <w:lang w:val="lv-LV"/>
        </w:rPr>
      </w:pPr>
      <w:r w:rsidRPr="004A7184">
        <w:rPr>
          <w:szCs w:val="22"/>
          <w:lang w:val="lv-LV"/>
        </w:rPr>
        <w:t>Viena deva ik pēc 12 mēnešiem.</w:t>
      </w:r>
    </w:p>
    <w:p w:rsidR="009D3521" w:rsidRDefault="009D3521" w:rsidP="009D3521">
      <w:pPr>
        <w:tabs>
          <w:tab w:val="clear" w:pos="567"/>
        </w:tabs>
        <w:spacing w:line="240" w:lineRule="auto"/>
        <w:rPr>
          <w:color w:val="000000"/>
          <w:szCs w:val="22"/>
          <w:lang w:val="lv-LV"/>
        </w:rPr>
      </w:pPr>
    </w:p>
    <w:p w:rsidR="000E6DA5" w:rsidRPr="004A7184" w:rsidRDefault="000E6DA5" w:rsidP="009D3521">
      <w:pPr>
        <w:tabs>
          <w:tab w:val="clear" w:pos="567"/>
        </w:tabs>
        <w:spacing w:line="240" w:lineRule="auto"/>
        <w:rPr>
          <w:color w:val="000000"/>
          <w:szCs w:val="22"/>
          <w:lang w:val="lv-LV"/>
        </w:rPr>
      </w:pPr>
    </w:p>
    <w:p w:rsidR="009D3521" w:rsidRPr="004A7184" w:rsidRDefault="009D3521" w:rsidP="009D3521">
      <w:pPr>
        <w:spacing w:line="240" w:lineRule="auto"/>
        <w:ind w:left="567" w:hanging="567"/>
        <w:rPr>
          <w:color w:val="000000"/>
          <w:szCs w:val="22"/>
          <w:lang w:val="lv-LV"/>
        </w:rPr>
      </w:pPr>
      <w:r w:rsidRPr="004A7184">
        <w:rPr>
          <w:b/>
          <w:color w:val="000000"/>
          <w:szCs w:val="22"/>
          <w:lang w:val="lv-LV"/>
        </w:rPr>
        <w:t>9.</w:t>
      </w:r>
      <w:r w:rsidRPr="004A7184">
        <w:rPr>
          <w:b/>
          <w:color w:val="000000"/>
          <w:szCs w:val="22"/>
          <w:lang w:val="lv-LV"/>
        </w:rPr>
        <w:tab/>
        <w:t xml:space="preserve">IETEIKUMI PAREIZAI LIETOŠANAI </w:t>
      </w:r>
    </w:p>
    <w:p w:rsidR="009D3521" w:rsidRPr="004A7184" w:rsidRDefault="009D3521" w:rsidP="009D3521">
      <w:pPr>
        <w:tabs>
          <w:tab w:val="clear" w:pos="567"/>
        </w:tabs>
        <w:spacing w:line="240" w:lineRule="auto"/>
        <w:ind w:left="567" w:hanging="567"/>
        <w:rPr>
          <w:b/>
          <w:color w:val="000000"/>
          <w:szCs w:val="22"/>
          <w:lang w:val="lv-LV"/>
        </w:rPr>
      </w:pPr>
    </w:p>
    <w:p w:rsidR="009D3521" w:rsidRPr="004A7184" w:rsidRDefault="009D3521" w:rsidP="009D3521">
      <w:pPr>
        <w:tabs>
          <w:tab w:val="clear" w:pos="567"/>
        </w:tabs>
        <w:spacing w:line="240" w:lineRule="auto"/>
        <w:rPr>
          <w:color w:val="000000"/>
          <w:szCs w:val="22"/>
          <w:lang w:val="lv-LV"/>
        </w:rPr>
      </w:pPr>
      <w:r w:rsidRPr="004A7184">
        <w:rPr>
          <w:color w:val="000000"/>
          <w:szCs w:val="22"/>
          <w:lang w:val="lv-LV"/>
        </w:rPr>
        <w:t>Flakona satur</w:t>
      </w:r>
      <w:r w:rsidR="00E13E7E">
        <w:rPr>
          <w:color w:val="000000"/>
          <w:szCs w:val="22"/>
          <w:lang w:val="lv-LV"/>
        </w:rPr>
        <w:t>u</w:t>
      </w:r>
      <w:r w:rsidRPr="004A7184">
        <w:rPr>
          <w:color w:val="000000"/>
          <w:szCs w:val="22"/>
          <w:lang w:val="lv-LV"/>
        </w:rPr>
        <w:t xml:space="preserve"> pirms </w:t>
      </w:r>
      <w:r w:rsidR="00E13E7E">
        <w:rPr>
          <w:color w:val="000000"/>
          <w:szCs w:val="22"/>
          <w:lang w:val="lv-LV"/>
        </w:rPr>
        <w:t>lietošanas</w:t>
      </w:r>
      <w:r w:rsidRPr="004A7184">
        <w:rPr>
          <w:color w:val="000000"/>
          <w:szCs w:val="22"/>
          <w:lang w:val="lv-LV"/>
        </w:rPr>
        <w:t xml:space="preserve"> rūpīgi saskalin</w:t>
      </w:r>
      <w:r w:rsidR="00E13E7E">
        <w:rPr>
          <w:color w:val="000000"/>
          <w:szCs w:val="22"/>
          <w:lang w:val="lv-LV"/>
        </w:rPr>
        <w:t>āt</w:t>
      </w:r>
      <w:r w:rsidRPr="004A7184">
        <w:rPr>
          <w:color w:val="000000"/>
          <w:szCs w:val="22"/>
          <w:lang w:val="lv-LV"/>
        </w:rPr>
        <w:t>.</w:t>
      </w:r>
    </w:p>
    <w:p w:rsidR="009D3521" w:rsidRDefault="009D3521" w:rsidP="009D3521">
      <w:pPr>
        <w:tabs>
          <w:tab w:val="clear" w:pos="567"/>
        </w:tabs>
        <w:spacing w:line="240" w:lineRule="auto"/>
        <w:ind w:left="567" w:hanging="567"/>
        <w:rPr>
          <w:b/>
          <w:color w:val="000000"/>
          <w:szCs w:val="22"/>
          <w:lang w:val="lv-LV"/>
        </w:rPr>
      </w:pPr>
    </w:p>
    <w:p w:rsidR="00246B5A" w:rsidRDefault="00246B5A">
      <w:pPr>
        <w:tabs>
          <w:tab w:val="clear" w:pos="567"/>
        </w:tabs>
        <w:spacing w:after="160" w:line="259" w:lineRule="auto"/>
        <w:rPr>
          <w:b/>
          <w:color w:val="000000"/>
          <w:szCs w:val="22"/>
          <w:lang w:val="lv-LV"/>
        </w:rPr>
      </w:pPr>
      <w:r>
        <w:rPr>
          <w:b/>
          <w:color w:val="000000"/>
          <w:szCs w:val="22"/>
          <w:lang w:val="lv-LV"/>
        </w:rPr>
        <w:br w:type="page"/>
      </w:r>
    </w:p>
    <w:p w:rsidR="009D3521" w:rsidRPr="004A7184" w:rsidRDefault="009D3521" w:rsidP="009D3521">
      <w:pPr>
        <w:spacing w:line="240" w:lineRule="auto"/>
        <w:ind w:left="567" w:hanging="567"/>
        <w:rPr>
          <w:color w:val="000000"/>
          <w:szCs w:val="22"/>
          <w:lang w:val="lv-LV"/>
        </w:rPr>
      </w:pPr>
      <w:r w:rsidRPr="004A7184">
        <w:rPr>
          <w:b/>
          <w:color w:val="000000"/>
          <w:szCs w:val="22"/>
          <w:lang w:val="lv-LV"/>
        </w:rPr>
        <w:lastRenderedPageBreak/>
        <w:t>10.</w:t>
      </w:r>
      <w:r w:rsidRPr="004A7184">
        <w:rPr>
          <w:b/>
          <w:color w:val="000000"/>
          <w:szCs w:val="22"/>
          <w:lang w:val="lv-LV"/>
        </w:rPr>
        <w:tab/>
        <w:t xml:space="preserve">IEROBEŽOJUMU PERIODS(-I) DZĪVNIEKU PRODUKCIJAS IZMANTOŠANĀ </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9D3521">
      <w:pPr>
        <w:tabs>
          <w:tab w:val="clear" w:pos="567"/>
        </w:tabs>
        <w:spacing w:line="240" w:lineRule="auto"/>
        <w:rPr>
          <w:color w:val="000000"/>
          <w:szCs w:val="22"/>
          <w:lang w:val="lv-LV"/>
        </w:rPr>
      </w:pPr>
      <w:r w:rsidRPr="004A7184">
        <w:rPr>
          <w:color w:val="000000"/>
          <w:szCs w:val="22"/>
          <w:lang w:val="lv-LV"/>
        </w:rPr>
        <w:t xml:space="preserve">Nav piemērojams. </w:t>
      </w:r>
    </w:p>
    <w:p w:rsidR="009D3521" w:rsidRDefault="009D3521" w:rsidP="009D3521">
      <w:pPr>
        <w:tabs>
          <w:tab w:val="clear" w:pos="567"/>
        </w:tabs>
        <w:spacing w:line="240" w:lineRule="auto"/>
        <w:rPr>
          <w:color w:val="000000"/>
          <w:szCs w:val="22"/>
          <w:lang w:val="lv-LV"/>
        </w:rPr>
      </w:pPr>
    </w:p>
    <w:p w:rsidR="004A7184" w:rsidRPr="004A7184" w:rsidRDefault="004A7184" w:rsidP="009D3521">
      <w:pPr>
        <w:tabs>
          <w:tab w:val="clear" w:pos="567"/>
        </w:tabs>
        <w:spacing w:line="240" w:lineRule="auto"/>
        <w:rPr>
          <w:color w:val="000000"/>
          <w:szCs w:val="22"/>
          <w:lang w:val="lv-LV"/>
        </w:rPr>
      </w:pPr>
    </w:p>
    <w:p w:rsidR="009D3521" w:rsidRPr="004A7184" w:rsidRDefault="009D3521" w:rsidP="009D3521">
      <w:pPr>
        <w:spacing w:line="240" w:lineRule="auto"/>
        <w:ind w:left="567" w:hanging="567"/>
        <w:rPr>
          <w:color w:val="000000"/>
          <w:szCs w:val="22"/>
          <w:lang w:val="lv-LV"/>
        </w:rPr>
      </w:pPr>
      <w:r w:rsidRPr="004A7184">
        <w:rPr>
          <w:b/>
          <w:color w:val="000000"/>
          <w:szCs w:val="22"/>
          <w:lang w:val="lv-LV"/>
        </w:rPr>
        <w:t>11.</w:t>
      </w:r>
      <w:r w:rsidRPr="004A7184">
        <w:rPr>
          <w:b/>
          <w:color w:val="000000"/>
          <w:szCs w:val="22"/>
          <w:lang w:val="lv-LV"/>
        </w:rPr>
        <w:tab/>
        <w:t>ĪPAŠI UZGL</w:t>
      </w:r>
      <w:r w:rsidRPr="004A7184">
        <w:rPr>
          <w:b/>
          <w:caps/>
          <w:color w:val="000000"/>
          <w:szCs w:val="22"/>
          <w:lang w:val="lv-LV"/>
        </w:rPr>
        <w:t xml:space="preserve">abāšanaS </w:t>
      </w:r>
      <w:r w:rsidRPr="004A7184">
        <w:rPr>
          <w:b/>
          <w:color w:val="000000"/>
          <w:szCs w:val="22"/>
          <w:lang w:val="lv-LV"/>
        </w:rPr>
        <w:t>NORĀDĪJUMI</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167171">
      <w:pPr>
        <w:numPr>
          <w:ilvl w:val="12"/>
          <w:numId w:val="0"/>
        </w:numPr>
        <w:tabs>
          <w:tab w:val="clear" w:pos="567"/>
        </w:tabs>
        <w:spacing w:line="240" w:lineRule="auto"/>
        <w:ind w:right="-2"/>
        <w:jc w:val="both"/>
        <w:rPr>
          <w:noProof/>
          <w:szCs w:val="22"/>
          <w:lang w:val="lv-LV"/>
        </w:rPr>
      </w:pPr>
      <w:r w:rsidRPr="004A7184">
        <w:rPr>
          <w:noProof/>
          <w:szCs w:val="22"/>
          <w:lang w:val="lv-LV"/>
        </w:rPr>
        <w:t>Uzglabāt bērniem neredzamā un nepieejamā vietā.</w:t>
      </w:r>
    </w:p>
    <w:p w:rsidR="009D3521" w:rsidRPr="004A7184" w:rsidRDefault="009D3521" w:rsidP="00167171">
      <w:pPr>
        <w:tabs>
          <w:tab w:val="clear" w:pos="567"/>
        </w:tabs>
        <w:spacing w:line="240" w:lineRule="auto"/>
        <w:jc w:val="both"/>
        <w:rPr>
          <w:noProof/>
          <w:szCs w:val="22"/>
          <w:lang w:val="lv-LV"/>
        </w:rPr>
      </w:pPr>
      <w:r w:rsidRPr="004A7184">
        <w:rPr>
          <w:noProof/>
          <w:szCs w:val="22"/>
          <w:lang w:val="lv-LV"/>
        </w:rPr>
        <w:t>Uzglabāt ledusskapī (2 - 8</w:t>
      </w:r>
      <w:r w:rsidRPr="004A7184">
        <w:rPr>
          <w:noProof/>
          <w:szCs w:val="22"/>
          <w:lang w:val="lv-LV"/>
        </w:rPr>
        <w:sym w:font="Symbol" w:char="F0B0"/>
      </w:r>
      <w:r w:rsidRPr="004A7184">
        <w:rPr>
          <w:noProof/>
          <w:szCs w:val="22"/>
          <w:lang w:val="lv-LV"/>
        </w:rPr>
        <w:t>C).</w:t>
      </w:r>
    </w:p>
    <w:p w:rsidR="009D3521" w:rsidRPr="004A7184" w:rsidRDefault="009D3521" w:rsidP="00167171">
      <w:pPr>
        <w:tabs>
          <w:tab w:val="clear" w:pos="567"/>
        </w:tabs>
        <w:spacing w:line="240" w:lineRule="auto"/>
        <w:ind w:left="567" w:hanging="567"/>
        <w:jc w:val="both"/>
        <w:rPr>
          <w:noProof/>
          <w:szCs w:val="22"/>
          <w:lang w:val="lv-LV"/>
        </w:rPr>
      </w:pPr>
      <w:r w:rsidRPr="004A7184">
        <w:rPr>
          <w:noProof/>
          <w:szCs w:val="22"/>
          <w:lang w:val="lv-LV"/>
        </w:rPr>
        <w:t>Sargāt no sasalšanas.</w:t>
      </w:r>
    </w:p>
    <w:p w:rsidR="009D3521" w:rsidRPr="004A7184" w:rsidRDefault="009D3521" w:rsidP="00167171">
      <w:pPr>
        <w:tabs>
          <w:tab w:val="clear" w:pos="567"/>
        </w:tabs>
        <w:spacing w:line="240" w:lineRule="auto"/>
        <w:jc w:val="both"/>
        <w:rPr>
          <w:noProof/>
          <w:szCs w:val="22"/>
          <w:lang w:val="lv-LV"/>
        </w:rPr>
      </w:pPr>
      <w:r w:rsidRPr="004A7184">
        <w:rPr>
          <w:noProof/>
          <w:szCs w:val="22"/>
          <w:lang w:val="lv-LV"/>
        </w:rPr>
        <w:t>Sargāt no gaismas.</w:t>
      </w:r>
    </w:p>
    <w:p w:rsidR="009D3521" w:rsidRPr="004A7184" w:rsidRDefault="009D3521" w:rsidP="00167171">
      <w:pPr>
        <w:tabs>
          <w:tab w:val="clear" w:pos="567"/>
        </w:tabs>
        <w:spacing w:line="240" w:lineRule="auto"/>
        <w:jc w:val="both"/>
        <w:rPr>
          <w:noProof/>
          <w:szCs w:val="22"/>
          <w:lang w:val="lv-LV"/>
        </w:rPr>
      </w:pPr>
    </w:p>
    <w:p w:rsidR="009D3521" w:rsidRPr="004A7184" w:rsidRDefault="009D3521" w:rsidP="00167171">
      <w:pPr>
        <w:tabs>
          <w:tab w:val="clear" w:pos="567"/>
        </w:tabs>
        <w:spacing w:line="240" w:lineRule="auto"/>
        <w:ind w:right="-2"/>
        <w:jc w:val="both"/>
        <w:rPr>
          <w:color w:val="000000"/>
          <w:szCs w:val="22"/>
          <w:lang w:val="lv-LV"/>
        </w:rPr>
      </w:pPr>
      <w:r w:rsidRPr="004A7184">
        <w:rPr>
          <w:color w:val="000000"/>
          <w:szCs w:val="22"/>
          <w:lang w:val="lv-LV"/>
        </w:rPr>
        <w:t xml:space="preserve">Nelietot šīs veterinārās zāles, ja beidzies derīguma termiņš, </w:t>
      </w:r>
      <w:r w:rsidR="00E13E7E">
        <w:rPr>
          <w:color w:val="000000"/>
          <w:szCs w:val="22"/>
          <w:lang w:val="lv-LV"/>
        </w:rPr>
        <w:t>kas</w:t>
      </w:r>
      <w:r w:rsidRPr="004A7184">
        <w:rPr>
          <w:color w:val="000000"/>
          <w:szCs w:val="22"/>
          <w:lang w:val="lv-LV"/>
        </w:rPr>
        <w:t xml:space="preserve"> norādīts </w:t>
      </w:r>
      <w:r w:rsidR="00E13E7E">
        <w:rPr>
          <w:color w:val="000000"/>
          <w:szCs w:val="22"/>
          <w:lang w:val="lv-LV"/>
        </w:rPr>
        <w:t>marķējumā</w:t>
      </w:r>
      <w:r w:rsidRPr="004A7184">
        <w:rPr>
          <w:color w:val="000000"/>
          <w:szCs w:val="22"/>
          <w:lang w:val="lv-LV"/>
        </w:rPr>
        <w:t xml:space="preserve"> </w:t>
      </w:r>
      <w:r w:rsidR="009F4CD9">
        <w:rPr>
          <w:color w:val="000000"/>
          <w:szCs w:val="22"/>
          <w:lang w:val="lv-LV"/>
        </w:rPr>
        <w:t>pēc</w:t>
      </w:r>
      <w:r w:rsidRPr="004A7184">
        <w:rPr>
          <w:color w:val="000000"/>
          <w:szCs w:val="22"/>
          <w:lang w:val="lv-LV"/>
        </w:rPr>
        <w:t xml:space="preserve"> EXP.</w:t>
      </w:r>
    </w:p>
    <w:p w:rsidR="009D3521" w:rsidRPr="004A7184" w:rsidRDefault="009D3521" w:rsidP="00167171">
      <w:pPr>
        <w:tabs>
          <w:tab w:val="clear" w:pos="567"/>
        </w:tabs>
        <w:spacing w:line="240" w:lineRule="auto"/>
        <w:ind w:right="-318"/>
        <w:jc w:val="both"/>
        <w:rPr>
          <w:color w:val="000000"/>
          <w:szCs w:val="22"/>
          <w:lang w:val="lv-LV"/>
        </w:rPr>
      </w:pPr>
      <w:r w:rsidRPr="004A7184">
        <w:rPr>
          <w:color w:val="000000"/>
          <w:szCs w:val="22"/>
          <w:lang w:val="lv-LV"/>
        </w:rPr>
        <w:t xml:space="preserve">Derīguma termiņš pēc pirmās tiešā </w:t>
      </w:r>
      <w:r w:rsidR="00E13E7E">
        <w:rPr>
          <w:color w:val="000000"/>
          <w:szCs w:val="22"/>
          <w:lang w:val="lv-LV"/>
        </w:rPr>
        <w:t xml:space="preserve">1 devas </w:t>
      </w:r>
      <w:r w:rsidRPr="004A7184">
        <w:rPr>
          <w:color w:val="000000"/>
          <w:szCs w:val="22"/>
          <w:lang w:val="lv-LV"/>
        </w:rPr>
        <w:t>iepakojuma atvēršanas: izlietot nekavējoties.</w:t>
      </w:r>
    </w:p>
    <w:p w:rsidR="009D3521" w:rsidRPr="004A7184" w:rsidRDefault="009D3521" w:rsidP="00167171">
      <w:pPr>
        <w:tabs>
          <w:tab w:val="clear" w:pos="567"/>
        </w:tabs>
        <w:spacing w:line="240" w:lineRule="auto"/>
        <w:ind w:right="-318"/>
        <w:jc w:val="both"/>
        <w:rPr>
          <w:color w:val="000000"/>
          <w:szCs w:val="22"/>
          <w:lang w:val="lv-LV"/>
        </w:rPr>
      </w:pPr>
      <w:r w:rsidRPr="004A7184">
        <w:rPr>
          <w:color w:val="000000"/>
          <w:szCs w:val="22"/>
          <w:lang w:val="lv-LV"/>
        </w:rPr>
        <w:t xml:space="preserve">Derīguma termiņš pēc pirmās tiešā </w:t>
      </w:r>
      <w:r w:rsidR="00E13E7E">
        <w:rPr>
          <w:color w:val="000000"/>
          <w:szCs w:val="22"/>
          <w:lang w:val="lv-LV"/>
        </w:rPr>
        <w:t xml:space="preserve">5 devu </w:t>
      </w:r>
      <w:r w:rsidRPr="004A7184">
        <w:rPr>
          <w:color w:val="000000"/>
          <w:szCs w:val="22"/>
          <w:lang w:val="lv-LV"/>
        </w:rPr>
        <w:t>iepakojuma atvēršanas: 8 stundas.</w:t>
      </w:r>
    </w:p>
    <w:p w:rsidR="009D3521" w:rsidRDefault="009D3521" w:rsidP="00167171">
      <w:pPr>
        <w:spacing w:line="240" w:lineRule="auto"/>
        <w:jc w:val="both"/>
        <w:rPr>
          <w:b/>
          <w:color w:val="000000"/>
          <w:szCs w:val="22"/>
          <w:lang w:val="lv-LV"/>
        </w:rPr>
      </w:pPr>
    </w:p>
    <w:p w:rsidR="000E6DA5" w:rsidRPr="004A7184" w:rsidRDefault="000E6DA5" w:rsidP="00167171">
      <w:pPr>
        <w:spacing w:line="240" w:lineRule="auto"/>
        <w:jc w:val="both"/>
        <w:rPr>
          <w:b/>
          <w:color w:val="000000"/>
          <w:szCs w:val="22"/>
          <w:lang w:val="lv-LV"/>
        </w:rPr>
      </w:pPr>
    </w:p>
    <w:p w:rsidR="009D3521" w:rsidRPr="004A7184" w:rsidRDefault="009D3521" w:rsidP="00167171">
      <w:pPr>
        <w:spacing w:line="240" w:lineRule="auto"/>
        <w:ind w:left="567" w:hanging="567"/>
        <w:jc w:val="both"/>
        <w:rPr>
          <w:b/>
          <w:color w:val="000000"/>
          <w:szCs w:val="22"/>
          <w:lang w:val="lv-LV"/>
        </w:rPr>
      </w:pPr>
      <w:r w:rsidRPr="004A7184">
        <w:rPr>
          <w:b/>
          <w:color w:val="000000"/>
          <w:szCs w:val="22"/>
          <w:lang w:val="lv-LV"/>
        </w:rPr>
        <w:t>12.</w:t>
      </w:r>
      <w:r w:rsidRPr="004A7184">
        <w:rPr>
          <w:b/>
          <w:color w:val="000000"/>
          <w:szCs w:val="22"/>
          <w:lang w:val="lv-LV"/>
        </w:rPr>
        <w:tab/>
        <w:t>ĪPAŠI BRĪDINĀJUMI</w:t>
      </w:r>
    </w:p>
    <w:p w:rsidR="009D3521" w:rsidRPr="004A7184" w:rsidRDefault="009D3521" w:rsidP="009D3521">
      <w:pPr>
        <w:pStyle w:val="EndnoteText"/>
        <w:tabs>
          <w:tab w:val="clear" w:pos="567"/>
        </w:tabs>
        <w:rPr>
          <w:color w:val="000000"/>
          <w:szCs w:val="22"/>
          <w:lang w:val="lv-LV"/>
        </w:rPr>
      </w:pPr>
    </w:p>
    <w:p w:rsidR="009D3521" w:rsidRPr="004A7184" w:rsidRDefault="009D3521" w:rsidP="009D3521">
      <w:pPr>
        <w:tabs>
          <w:tab w:val="clear" w:pos="567"/>
        </w:tabs>
        <w:spacing w:line="240" w:lineRule="auto"/>
        <w:rPr>
          <w:szCs w:val="22"/>
          <w:u w:val="single"/>
          <w:lang w:val="lv-LV"/>
        </w:rPr>
      </w:pPr>
      <w:r w:rsidRPr="004A7184">
        <w:rPr>
          <w:szCs w:val="22"/>
          <w:u w:val="single"/>
          <w:lang w:val="lv-LV"/>
        </w:rPr>
        <w:t>Īpaši brīdinājumi katrai dzīvnieku sugai:</w:t>
      </w:r>
    </w:p>
    <w:p w:rsidR="009D3521" w:rsidRPr="004A7184" w:rsidRDefault="009D3521" w:rsidP="00167171">
      <w:pPr>
        <w:tabs>
          <w:tab w:val="clear" w:pos="567"/>
          <w:tab w:val="left" w:pos="0"/>
        </w:tabs>
        <w:spacing w:line="240" w:lineRule="auto"/>
        <w:jc w:val="both"/>
        <w:rPr>
          <w:szCs w:val="22"/>
          <w:lang w:val="lv-LV"/>
        </w:rPr>
      </w:pPr>
      <w:r w:rsidRPr="004A7184">
        <w:rPr>
          <w:szCs w:val="22"/>
          <w:lang w:val="lv-LV"/>
        </w:rPr>
        <w:t>Vakcinēt tikai klīniski veselus dzīvniekus. Dzīvnieka attārpošana jāveic ne vēlāk kā 10 dienas pirms vakcinācijas.</w:t>
      </w:r>
    </w:p>
    <w:p w:rsidR="009D3521" w:rsidRPr="004A7184" w:rsidRDefault="009D3521" w:rsidP="009D3521">
      <w:pPr>
        <w:spacing w:line="240" w:lineRule="auto"/>
        <w:ind w:left="567" w:hanging="567"/>
        <w:rPr>
          <w:color w:val="000000"/>
          <w:szCs w:val="22"/>
          <w:u w:val="single"/>
          <w:lang w:val="lv-LV"/>
        </w:rPr>
      </w:pPr>
    </w:p>
    <w:p w:rsidR="009D3521" w:rsidRPr="004A7184" w:rsidRDefault="009D3521" w:rsidP="004A7184">
      <w:pPr>
        <w:spacing w:line="240" w:lineRule="auto"/>
        <w:ind w:left="567" w:hanging="567"/>
        <w:rPr>
          <w:color w:val="000000"/>
          <w:szCs w:val="22"/>
          <w:u w:val="single"/>
          <w:lang w:val="lv-LV"/>
        </w:rPr>
      </w:pPr>
      <w:r w:rsidRPr="004A7184">
        <w:rPr>
          <w:color w:val="000000"/>
          <w:szCs w:val="22"/>
          <w:u w:val="single"/>
          <w:lang w:val="lv-LV"/>
        </w:rPr>
        <w:t>Īpaši piesardzības pasākumi, lietojot dzīvniekiem</w:t>
      </w:r>
      <w:r w:rsidR="00167171">
        <w:rPr>
          <w:color w:val="000000"/>
          <w:szCs w:val="22"/>
          <w:u w:val="single"/>
          <w:lang w:val="lv-LV"/>
        </w:rPr>
        <w:t>:</w:t>
      </w:r>
    </w:p>
    <w:p w:rsidR="009D3521" w:rsidRPr="004A7184" w:rsidRDefault="009D3521" w:rsidP="00167171">
      <w:pPr>
        <w:tabs>
          <w:tab w:val="clear" w:pos="567"/>
        </w:tabs>
        <w:spacing w:line="240" w:lineRule="auto"/>
        <w:jc w:val="both"/>
        <w:rPr>
          <w:szCs w:val="22"/>
          <w:lang w:val="lv-LV"/>
        </w:rPr>
      </w:pPr>
      <w:r w:rsidRPr="004A7184">
        <w:rPr>
          <w:szCs w:val="22"/>
          <w:lang w:val="lv-LV"/>
        </w:rPr>
        <w:t>Nelietot dzīvniekiem, kuriem ir trakumsērgas simptomi, vai pastāv aizdomas par inficēšanos ar trakumsērgas vīrusu.</w:t>
      </w:r>
    </w:p>
    <w:p w:rsidR="009D3521" w:rsidRPr="004A7184" w:rsidRDefault="009D3521" w:rsidP="009D3521">
      <w:pPr>
        <w:tabs>
          <w:tab w:val="clear" w:pos="567"/>
        </w:tabs>
        <w:spacing w:line="240" w:lineRule="auto"/>
        <w:rPr>
          <w:szCs w:val="22"/>
          <w:lang w:val="lv-LV"/>
        </w:rPr>
      </w:pPr>
    </w:p>
    <w:p w:rsidR="009D3521" w:rsidRPr="004A7184" w:rsidRDefault="009D3521" w:rsidP="004A7184">
      <w:pPr>
        <w:tabs>
          <w:tab w:val="clear" w:pos="567"/>
        </w:tabs>
        <w:spacing w:line="240" w:lineRule="auto"/>
        <w:rPr>
          <w:szCs w:val="22"/>
          <w:lang w:val="lv-LV"/>
        </w:rPr>
      </w:pPr>
      <w:bookmarkStart w:id="0" w:name="_Hlk496706084"/>
      <w:r w:rsidRPr="004A7184">
        <w:rPr>
          <w:szCs w:val="22"/>
          <w:lang w:val="lv-LV"/>
        </w:rPr>
        <w:t>Ī</w:t>
      </w:r>
      <w:r w:rsidRPr="004A7184">
        <w:rPr>
          <w:szCs w:val="22"/>
          <w:u w:val="single"/>
          <w:lang w:val="lv-LV"/>
        </w:rPr>
        <w:t xml:space="preserve">paši </w:t>
      </w:r>
      <w:r w:rsidR="00873F20">
        <w:rPr>
          <w:color w:val="000000"/>
          <w:szCs w:val="22"/>
          <w:u w:val="single"/>
          <w:lang w:val="lv-LV"/>
        </w:rPr>
        <w:t>piesardzības pasākumi, kas jāievēro personai, kura lieto veterinārās zāles dzīvnieku ārstēšanai</w:t>
      </w:r>
      <w:r w:rsidRPr="004A7184">
        <w:rPr>
          <w:szCs w:val="22"/>
          <w:lang w:val="lv-LV"/>
        </w:rPr>
        <w:t>:</w:t>
      </w:r>
    </w:p>
    <w:bookmarkEnd w:id="0"/>
    <w:p w:rsidR="009D3521" w:rsidRPr="004A7184" w:rsidRDefault="009D3521" w:rsidP="00167171">
      <w:pPr>
        <w:tabs>
          <w:tab w:val="clear" w:pos="567"/>
        </w:tabs>
        <w:autoSpaceDE w:val="0"/>
        <w:autoSpaceDN w:val="0"/>
        <w:adjustRightInd w:val="0"/>
        <w:spacing w:line="240" w:lineRule="auto"/>
        <w:jc w:val="both"/>
        <w:rPr>
          <w:color w:val="000000"/>
          <w:szCs w:val="22"/>
          <w:lang w:val="lv-LV"/>
        </w:rPr>
      </w:pPr>
      <w:r w:rsidRPr="004A7184">
        <w:rPr>
          <w:color w:val="000000"/>
          <w:szCs w:val="22"/>
          <w:lang w:val="lv-LV"/>
        </w:rPr>
        <w:t>Lietotājam:</w:t>
      </w:r>
    </w:p>
    <w:p w:rsidR="009D3521" w:rsidRPr="004A7184" w:rsidRDefault="009D3521" w:rsidP="00167171">
      <w:pPr>
        <w:tabs>
          <w:tab w:val="clear" w:pos="567"/>
        </w:tabs>
        <w:autoSpaceDE w:val="0"/>
        <w:autoSpaceDN w:val="0"/>
        <w:adjustRightInd w:val="0"/>
        <w:spacing w:line="240" w:lineRule="auto"/>
        <w:jc w:val="both"/>
        <w:rPr>
          <w:color w:val="000000"/>
          <w:szCs w:val="22"/>
          <w:lang w:val="lv-LV"/>
        </w:rPr>
      </w:pPr>
      <w:r w:rsidRPr="004A7184">
        <w:rPr>
          <w:color w:val="000000"/>
          <w:szCs w:val="22"/>
          <w:lang w:val="lv-LV"/>
        </w:rPr>
        <w:t xml:space="preserve">Šīs veterinārās zāles satur minerāleļļu. Nejaušas injicēšanas gadījumā/pašinjicēšanas gadījumā var rasties pietūkums un stipras sāpes, jo īpaši, ja šīs veterinārās zāles injicētas pirkstā vai locītavā; retos gadījumos, ja atbilstoša medicīniskā palīdzība nav sniegta, persona var zaudēt skarto pirkstu. </w:t>
      </w:r>
    </w:p>
    <w:p w:rsidR="009D3521" w:rsidRPr="004A7184" w:rsidRDefault="009D3521" w:rsidP="00167171">
      <w:pPr>
        <w:tabs>
          <w:tab w:val="clear" w:pos="567"/>
        </w:tabs>
        <w:autoSpaceDE w:val="0"/>
        <w:autoSpaceDN w:val="0"/>
        <w:adjustRightInd w:val="0"/>
        <w:spacing w:line="240" w:lineRule="auto"/>
        <w:jc w:val="both"/>
        <w:rPr>
          <w:color w:val="000000"/>
          <w:szCs w:val="22"/>
          <w:lang w:val="lv-LV"/>
        </w:rPr>
      </w:pPr>
      <w:r w:rsidRPr="004A7184">
        <w:rPr>
          <w:color w:val="000000"/>
          <w:szCs w:val="22"/>
          <w:lang w:val="lv-LV"/>
        </w:rPr>
        <w:t>Ja Jūs nejauši esat injicējis šīs veterinārās zāles sev, vēr</w:t>
      </w:r>
      <w:r w:rsidR="00873F20">
        <w:rPr>
          <w:color w:val="000000"/>
          <w:szCs w:val="22"/>
          <w:lang w:val="lv-LV"/>
        </w:rPr>
        <w:t>sie</w:t>
      </w:r>
      <w:r w:rsidRPr="004A7184">
        <w:rPr>
          <w:color w:val="000000"/>
          <w:szCs w:val="22"/>
          <w:lang w:val="lv-LV"/>
        </w:rPr>
        <w:t xml:space="preserve">ties pie ārsta pat tad, ja nejauši injicēts ļoti mazs zāļu daudzums, un </w:t>
      </w:r>
      <w:r w:rsidR="00873F20">
        <w:rPr>
          <w:color w:val="000000"/>
          <w:szCs w:val="22"/>
          <w:lang w:val="lv-LV"/>
        </w:rPr>
        <w:t>uz</w:t>
      </w:r>
      <w:r w:rsidRPr="004A7184">
        <w:rPr>
          <w:color w:val="000000"/>
          <w:szCs w:val="22"/>
          <w:lang w:val="lv-LV"/>
        </w:rPr>
        <w:t xml:space="preserve">rādiet ārstam šo zāļu lietošanas instrukciju. </w:t>
      </w:r>
    </w:p>
    <w:p w:rsidR="009D3521" w:rsidRPr="004A7184" w:rsidRDefault="009D3521" w:rsidP="00167171">
      <w:pPr>
        <w:tabs>
          <w:tab w:val="clear" w:pos="567"/>
        </w:tabs>
        <w:autoSpaceDE w:val="0"/>
        <w:autoSpaceDN w:val="0"/>
        <w:adjustRightInd w:val="0"/>
        <w:spacing w:line="240" w:lineRule="auto"/>
        <w:jc w:val="both"/>
        <w:rPr>
          <w:color w:val="000000"/>
          <w:szCs w:val="22"/>
          <w:lang w:val="lv-LV"/>
        </w:rPr>
      </w:pPr>
      <w:r w:rsidRPr="004A7184">
        <w:rPr>
          <w:color w:val="000000"/>
          <w:szCs w:val="22"/>
          <w:lang w:val="lv-LV"/>
        </w:rPr>
        <w:t>Ja sāpes ilgst vairāk par 12 stundām pēc ārsta apskates, vēr</w:t>
      </w:r>
      <w:r w:rsidR="00873F20">
        <w:rPr>
          <w:color w:val="000000"/>
          <w:szCs w:val="22"/>
          <w:lang w:val="lv-LV"/>
        </w:rPr>
        <w:t>sie</w:t>
      </w:r>
      <w:r w:rsidRPr="004A7184">
        <w:rPr>
          <w:color w:val="000000"/>
          <w:szCs w:val="22"/>
          <w:lang w:val="lv-LV"/>
        </w:rPr>
        <w:t>ties pie ārsta atkārtoti.</w:t>
      </w:r>
    </w:p>
    <w:p w:rsidR="009D3521" w:rsidRPr="004A7184" w:rsidRDefault="009D3521" w:rsidP="00167171">
      <w:pPr>
        <w:tabs>
          <w:tab w:val="clear" w:pos="567"/>
        </w:tabs>
        <w:autoSpaceDE w:val="0"/>
        <w:autoSpaceDN w:val="0"/>
        <w:adjustRightInd w:val="0"/>
        <w:spacing w:line="240" w:lineRule="auto"/>
        <w:jc w:val="both"/>
        <w:rPr>
          <w:color w:val="000000"/>
          <w:szCs w:val="22"/>
          <w:lang w:val="lv-LV"/>
        </w:rPr>
      </w:pPr>
    </w:p>
    <w:p w:rsidR="009D3521" w:rsidRPr="004A7184" w:rsidRDefault="009D3521" w:rsidP="00167171">
      <w:pPr>
        <w:tabs>
          <w:tab w:val="clear" w:pos="567"/>
        </w:tabs>
        <w:autoSpaceDE w:val="0"/>
        <w:autoSpaceDN w:val="0"/>
        <w:adjustRightInd w:val="0"/>
        <w:spacing w:line="240" w:lineRule="auto"/>
        <w:jc w:val="both"/>
        <w:rPr>
          <w:color w:val="000000"/>
          <w:szCs w:val="22"/>
          <w:lang w:val="lv-LV"/>
        </w:rPr>
      </w:pPr>
      <w:r w:rsidRPr="004A7184">
        <w:rPr>
          <w:color w:val="000000"/>
          <w:szCs w:val="22"/>
          <w:lang w:val="lv-LV"/>
        </w:rPr>
        <w:t>Ārstam:</w:t>
      </w:r>
    </w:p>
    <w:p w:rsidR="009D3521" w:rsidRPr="004A7184" w:rsidRDefault="009D3521" w:rsidP="00167171">
      <w:pPr>
        <w:tabs>
          <w:tab w:val="clear" w:pos="567"/>
        </w:tabs>
        <w:autoSpaceDE w:val="0"/>
        <w:autoSpaceDN w:val="0"/>
        <w:adjustRightInd w:val="0"/>
        <w:spacing w:line="240" w:lineRule="auto"/>
        <w:jc w:val="both"/>
        <w:rPr>
          <w:color w:val="000000"/>
          <w:szCs w:val="22"/>
          <w:lang w:val="lv-LV"/>
        </w:rPr>
      </w:pPr>
      <w:r w:rsidRPr="004A7184">
        <w:rPr>
          <w:color w:val="000000"/>
          <w:szCs w:val="22"/>
          <w:lang w:val="lv-LV"/>
        </w:rPr>
        <w:t xml:space="preserve">Šīs veterinārās zāles satur minerāleļļu. Pat tad, ja nejauši injicēts neliels šo </w:t>
      </w:r>
      <w:r w:rsidRPr="004A7184">
        <w:rPr>
          <w:noProof/>
          <w:szCs w:val="22"/>
          <w:lang w:val="lv-LV"/>
        </w:rPr>
        <w:t>veterināro</w:t>
      </w:r>
      <w:r w:rsidRPr="004A7184">
        <w:rPr>
          <w:color w:val="000000"/>
          <w:szCs w:val="22"/>
          <w:lang w:val="lv-LV"/>
        </w:rPr>
        <w:t xml:space="preserve"> zāļu daudzums, var rasties stiprs pietūkums, kā rezultātā var rasties išēmiskā nekroze vai pat persona var zaudēt pirkstu.</w:t>
      </w:r>
    </w:p>
    <w:p w:rsidR="009D3521" w:rsidRPr="004A7184" w:rsidRDefault="00873F20" w:rsidP="00167171">
      <w:pPr>
        <w:tabs>
          <w:tab w:val="clear" w:pos="567"/>
        </w:tabs>
        <w:spacing w:line="240" w:lineRule="auto"/>
        <w:jc w:val="both"/>
        <w:rPr>
          <w:color w:val="000000"/>
          <w:szCs w:val="22"/>
          <w:lang w:val="lv-LV"/>
        </w:rPr>
      </w:pPr>
      <w:bookmarkStart w:id="1" w:name="_Hlk496706122"/>
      <w:r>
        <w:rPr>
          <w:rFonts w:ascii="TimesNewRoman,Italic" w:hAnsi="TimesNewRoman,Italic"/>
          <w:color w:val="000000"/>
          <w:lang w:val="lv-LV"/>
        </w:rPr>
        <w:t xml:space="preserve">Vajadzīga </w:t>
      </w:r>
      <w:bookmarkEnd w:id="1"/>
      <w:r>
        <w:rPr>
          <w:color w:val="000000"/>
          <w:szCs w:val="22"/>
          <w:lang w:val="lv-LV"/>
        </w:rPr>
        <w:t>p</w:t>
      </w:r>
      <w:r w:rsidR="009D3521" w:rsidRPr="004A7184">
        <w:rPr>
          <w:color w:val="000000"/>
          <w:szCs w:val="22"/>
          <w:lang w:val="lv-LV"/>
        </w:rPr>
        <w:t xml:space="preserve">rasmīga, </w:t>
      </w:r>
      <w:bookmarkStart w:id="2" w:name="_Hlk496706136"/>
      <w:r>
        <w:rPr>
          <w:color w:val="000000"/>
          <w:szCs w:val="22"/>
          <w:lang w:val="lv-LV"/>
        </w:rPr>
        <w:t>NEATLIEKAMA</w:t>
      </w:r>
      <w:r w:rsidRPr="004A7184">
        <w:rPr>
          <w:color w:val="000000"/>
          <w:szCs w:val="22"/>
          <w:lang w:val="lv-LV"/>
        </w:rPr>
        <w:t xml:space="preserve"> </w:t>
      </w:r>
      <w:bookmarkEnd w:id="2"/>
      <w:r w:rsidR="009D3521" w:rsidRPr="004A7184">
        <w:rPr>
          <w:color w:val="000000"/>
          <w:szCs w:val="22"/>
          <w:lang w:val="lv-LV"/>
        </w:rPr>
        <w:t>ķirurģiskā iejaukšanās</w:t>
      </w:r>
      <w:r>
        <w:rPr>
          <w:color w:val="000000"/>
          <w:szCs w:val="22"/>
          <w:lang w:val="lv-LV"/>
        </w:rPr>
        <w:t>,</w:t>
      </w:r>
      <w:r w:rsidR="009D3521" w:rsidRPr="004A7184">
        <w:rPr>
          <w:color w:val="000000"/>
          <w:szCs w:val="22"/>
          <w:lang w:val="lv-LV"/>
        </w:rPr>
        <w:t xml:space="preserve"> un var būt nepieciešama savlaicīga injekcijas vietas uzgriešana un skalošana, īpaši, ja skarts pirkst</w:t>
      </w:r>
      <w:r>
        <w:rPr>
          <w:color w:val="000000"/>
          <w:szCs w:val="22"/>
          <w:lang w:val="lv-LV"/>
        </w:rPr>
        <w:t xml:space="preserve">a </w:t>
      </w:r>
      <w:r w:rsidR="009D3521" w:rsidRPr="004A7184">
        <w:rPr>
          <w:color w:val="000000"/>
          <w:szCs w:val="22"/>
          <w:lang w:val="lv-LV"/>
        </w:rPr>
        <w:t>gals vai cīpsla.</w:t>
      </w:r>
    </w:p>
    <w:p w:rsidR="009D3521" w:rsidRPr="004A7184" w:rsidRDefault="009D3521" w:rsidP="009D3521">
      <w:pPr>
        <w:tabs>
          <w:tab w:val="clear" w:pos="567"/>
        </w:tabs>
        <w:spacing w:line="240" w:lineRule="auto"/>
        <w:rPr>
          <w:szCs w:val="22"/>
          <w:lang w:val="lv-LV"/>
        </w:rPr>
      </w:pPr>
    </w:p>
    <w:p w:rsidR="009D3521" w:rsidRPr="004A7184" w:rsidRDefault="009D3521" w:rsidP="009D3521">
      <w:pPr>
        <w:tabs>
          <w:tab w:val="clear" w:pos="567"/>
        </w:tabs>
        <w:spacing w:line="240" w:lineRule="auto"/>
        <w:rPr>
          <w:szCs w:val="22"/>
          <w:lang w:val="lv-LV"/>
        </w:rPr>
      </w:pPr>
      <w:r w:rsidRPr="004A7184">
        <w:rPr>
          <w:szCs w:val="22"/>
          <w:u w:val="single"/>
          <w:lang w:val="lv-LV"/>
        </w:rPr>
        <w:t>Grūsnība</w:t>
      </w:r>
      <w:r w:rsidR="00873F20">
        <w:rPr>
          <w:szCs w:val="22"/>
          <w:u w:val="single"/>
          <w:lang w:val="lv-LV"/>
        </w:rPr>
        <w:t xml:space="preserve"> un laktācija</w:t>
      </w:r>
      <w:r w:rsidRPr="004A7184">
        <w:rPr>
          <w:szCs w:val="22"/>
          <w:lang w:val="lv-LV"/>
        </w:rPr>
        <w:t>:</w:t>
      </w:r>
    </w:p>
    <w:p w:rsidR="009D3521" w:rsidRPr="004A7184" w:rsidRDefault="009D3521" w:rsidP="00167171">
      <w:pPr>
        <w:tabs>
          <w:tab w:val="clear" w:pos="567"/>
        </w:tabs>
        <w:spacing w:line="240" w:lineRule="auto"/>
        <w:jc w:val="both"/>
        <w:rPr>
          <w:color w:val="000000"/>
          <w:szCs w:val="22"/>
          <w:lang w:val="lv-LV"/>
        </w:rPr>
      </w:pPr>
      <w:r w:rsidRPr="004A7184">
        <w:rPr>
          <w:color w:val="000000"/>
          <w:szCs w:val="22"/>
          <w:lang w:val="lv-LV"/>
        </w:rPr>
        <w:t>Grūsnu kaķeņu vakcināciju ieteicams veikt grūsnības pirmajā pusē.</w:t>
      </w:r>
    </w:p>
    <w:p w:rsidR="009D3521" w:rsidRPr="004A7184" w:rsidRDefault="009D3521" w:rsidP="00167171">
      <w:pPr>
        <w:tabs>
          <w:tab w:val="clear" w:pos="567"/>
        </w:tabs>
        <w:spacing w:line="240" w:lineRule="auto"/>
        <w:jc w:val="both"/>
        <w:rPr>
          <w:color w:val="000000"/>
          <w:szCs w:val="22"/>
          <w:lang w:val="lv-LV"/>
        </w:rPr>
      </w:pPr>
      <w:r w:rsidRPr="004A7184">
        <w:rPr>
          <w:szCs w:val="22"/>
          <w:lang w:val="lv-LV"/>
        </w:rPr>
        <w:t>Nav noteikts veterināro zāļu drošums laktācijas laikā, tādēļ nav ieteicams tās lietot dzīvniekiem laktācijas laikā.</w:t>
      </w:r>
    </w:p>
    <w:p w:rsidR="009D3521" w:rsidRPr="004A7184" w:rsidRDefault="009D3521" w:rsidP="009D3521">
      <w:pPr>
        <w:tabs>
          <w:tab w:val="clear" w:pos="567"/>
        </w:tabs>
        <w:spacing w:line="240" w:lineRule="auto"/>
        <w:rPr>
          <w:szCs w:val="22"/>
          <w:u w:val="single"/>
          <w:lang w:val="lv-LV"/>
        </w:rPr>
      </w:pPr>
    </w:p>
    <w:p w:rsidR="009D3521" w:rsidRPr="004A7184" w:rsidRDefault="009D3521" w:rsidP="009D3521">
      <w:pPr>
        <w:tabs>
          <w:tab w:val="clear" w:pos="567"/>
        </w:tabs>
        <w:spacing w:line="240" w:lineRule="auto"/>
        <w:rPr>
          <w:szCs w:val="22"/>
          <w:lang w:val="lv-LV"/>
        </w:rPr>
      </w:pPr>
      <w:r w:rsidRPr="004A7184">
        <w:rPr>
          <w:szCs w:val="22"/>
          <w:u w:val="single"/>
          <w:lang w:val="lv-LV"/>
        </w:rPr>
        <w:t>Mijiedarbība ar citām veterinārajām zālēm un citi mijiedarbības veidi:</w:t>
      </w:r>
    </w:p>
    <w:p w:rsidR="009D3521" w:rsidRPr="004A7184" w:rsidRDefault="009D3521" w:rsidP="00167171">
      <w:pPr>
        <w:tabs>
          <w:tab w:val="clear" w:pos="567"/>
        </w:tabs>
        <w:spacing w:line="240" w:lineRule="auto"/>
        <w:jc w:val="both"/>
        <w:rPr>
          <w:color w:val="000000"/>
          <w:szCs w:val="22"/>
          <w:lang w:val="lv-LV"/>
        </w:rPr>
      </w:pPr>
      <w:r w:rsidRPr="004A7184">
        <w:rPr>
          <w:color w:val="000000"/>
          <w:szCs w:val="22"/>
          <w:lang w:val="lv-LV"/>
        </w:rPr>
        <w:t>Nav pieejama informācija par šīs vakcīnas drošumu un iedarbīgumu, ja to lieto kopā ar citām veterinārajām zālēm</w:t>
      </w:r>
      <w:r w:rsidR="00E13E7E">
        <w:rPr>
          <w:color w:val="000000"/>
          <w:szCs w:val="22"/>
          <w:lang w:val="lv-LV"/>
        </w:rPr>
        <w:t>,</w:t>
      </w:r>
      <w:r w:rsidR="00246B5A">
        <w:rPr>
          <w:color w:val="000000"/>
          <w:szCs w:val="22"/>
          <w:lang w:val="lv-LV"/>
        </w:rPr>
        <w:t xml:space="preserve"> </w:t>
      </w:r>
      <w:r w:rsidRPr="004A7184">
        <w:rPr>
          <w:color w:val="000000"/>
          <w:szCs w:val="22"/>
          <w:lang w:val="lv-LV"/>
        </w:rPr>
        <w:t xml:space="preserve">izņemot </w:t>
      </w:r>
      <w:proofErr w:type="spellStart"/>
      <w:r w:rsidRPr="004A7184">
        <w:rPr>
          <w:color w:val="000000"/>
          <w:szCs w:val="22"/>
          <w:lang w:val="lv-LV"/>
        </w:rPr>
        <w:t>Biofel</w:t>
      </w:r>
      <w:proofErr w:type="spellEnd"/>
      <w:r w:rsidRPr="004A7184">
        <w:rPr>
          <w:color w:val="000000"/>
          <w:szCs w:val="22"/>
          <w:lang w:val="lv-LV"/>
        </w:rPr>
        <w:t xml:space="preserve"> PCH</w:t>
      </w:r>
      <w:r w:rsidR="00E13E7E">
        <w:rPr>
          <w:color w:val="000000"/>
          <w:szCs w:val="22"/>
          <w:lang w:val="lv-LV"/>
        </w:rPr>
        <w:t>.</w:t>
      </w:r>
      <w:r w:rsidRPr="004A7184">
        <w:rPr>
          <w:color w:val="000000"/>
          <w:szCs w:val="22"/>
          <w:lang w:val="lv-LV"/>
        </w:rPr>
        <w:t xml:space="preserve"> Lēmumu par vakcīnas lietošanu pirms vai pēc citu veterināro zāļu lietošanas pieņem, izvērtējot katru gadījumu atsevišķi.</w:t>
      </w:r>
    </w:p>
    <w:p w:rsidR="009D3521" w:rsidRPr="004A7184" w:rsidRDefault="009D3521" w:rsidP="00167171">
      <w:pPr>
        <w:tabs>
          <w:tab w:val="clear" w:pos="567"/>
        </w:tabs>
        <w:spacing w:line="240" w:lineRule="auto"/>
        <w:jc w:val="both"/>
        <w:rPr>
          <w:szCs w:val="22"/>
          <w:lang w:val="lv-LV"/>
        </w:rPr>
      </w:pPr>
    </w:p>
    <w:p w:rsidR="009D3521" w:rsidRPr="004A7184" w:rsidRDefault="009D3521" w:rsidP="009D3521">
      <w:pPr>
        <w:tabs>
          <w:tab w:val="clear" w:pos="567"/>
        </w:tabs>
        <w:spacing w:line="240" w:lineRule="auto"/>
        <w:rPr>
          <w:color w:val="000000"/>
          <w:szCs w:val="22"/>
          <w:u w:val="single"/>
          <w:lang w:val="lv-LV"/>
        </w:rPr>
      </w:pPr>
      <w:r w:rsidRPr="004A7184">
        <w:rPr>
          <w:color w:val="000000"/>
          <w:szCs w:val="22"/>
          <w:u w:val="single"/>
          <w:lang w:val="lv-LV"/>
        </w:rPr>
        <w:t>Pārdozēšana</w:t>
      </w:r>
      <w:r w:rsidR="00167171">
        <w:rPr>
          <w:color w:val="000000"/>
          <w:szCs w:val="22"/>
          <w:u w:val="single"/>
          <w:lang w:val="lv-LV"/>
        </w:rPr>
        <w:t>:</w:t>
      </w:r>
    </w:p>
    <w:p w:rsidR="009D3521" w:rsidRPr="004A7184" w:rsidRDefault="009D3521" w:rsidP="00167171">
      <w:pPr>
        <w:tabs>
          <w:tab w:val="clear" w:pos="567"/>
        </w:tabs>
        <w:spacing w:line="240" w:lineRule="auto"/>
        <w:jc w:val="both"/>
        <w:rPr>
          <w:color w:val="000000"/>
          <w:szCs w:val="22"/>
          <w:lang w:val="lv-LV"/>
        </w:rPr>
      </w:pPr>
      <w:r w:rsidRPr="004A7184">
        <w:rPr>
          <w:color w:val="000000"/>
          <w:szCs w:val="22"/>
          <w:lang w:val="lv-LV"/>
        </w:rPr>
        <w:t>Pēc dubultas devas ievadīšanas netika novērotas citas blakusparādības kā tās, kas minētas 6.</w:t>
      </w:r>
      <w:r w:rsidR="00873F20">
        <w:rPr>
          <w:color w:val="000000"/>
          <w:szCs w:val="22"/>
          <w:lang w:val="lv-LV"/>
        </w:rPr>
        <w:t xml:space="preserve"> </w:t>
      </w:r>
      <w:r w:rsidRPr="004A7184">
        <w:rPr>
          <w:color w:val="000000"/>
          <w:szCs w:val="22"/>
          <w:lang w:val="lv-LV"/>
        </w:rPr>
        <w:t>punktā “Iespējamās blakusparādības”.</w:t>
      </w:r>
    </w:p>
    <w:p w:rsidR="00246B5A" w:rsidRDefault="00246B5A">
      <w:pPr>
        <w:tabs>
          <w:tab w:val="clear" w:pos="567"/>
        </w:tabs>
        <w:spacing w:after="160" w:line="259" w:lineRule="auto"/>
        <w:rPr>
          <w:szCs w:val="22"/>
          <w:lang w:val="lv-LV"/>
        </w:rPr>
      </w:pPr>
      <w:r>
        <w:rPr>
          <w:szCs w:val="22"/>
          <w:lang w:val="lv-LV"/>
        </w:rPr>
        <w:br w:type="page"/>
      </w:r>
    </w:p>
    <w:p w:rsidR="009D3521" w:rsidRPr="004A7184" w:rsidRDefault="009D3521" w:rsidP="009D3521">
      <w:pPr>
        <w:tabs>
          <w:tab w:val="clear" w:pos="567"/>
        </w:tabs>
        <w:spacing w:line="240" w:lineRule="auto"/>
        <w:rPr>
          <w:szCs w:val="22"/>
          <w:lang w:val="lv-LV"/>
        </w:rPr>
      </w:pPr>
      <w:r w:rsidRPr="004A7184">
        <w:rPr>
          <w:szCs w:val="22"/>
          <w:u w:val="single"/>
          <w:lang w:val="lv-LV"/>
        </w:rPr>
        <w:lastRenderedPageBreak/>
        <w:t>Nesaderība</w:t>
      </w:r>
      <w:r w:rsidRPr="004A7184">
        <w:rPr>
          <w:szCs w:val="22"/>
          <w:lang w:val="lv-LV"/>
        </w:rPr>
        <w:t>:</w:t>
      </w:r>
    </w:p>
    <w:p w:rsidR="009D3521" w:rsidRPr="004A7184" w:rsidRDefault="009D3521" w:rsidP="00167171">
      <w:pPr>
        <w:tabs>
          <w:tab w:val="clear" w:pos="567"/>
        </w:tabs>
        <w:spacing w:line="240" w:lineRule="auto"/>
        <w:jc w:val="both"/>
        <w:rPr>
          <w:color w:val="000000"/>
          <w:szCs w:val="22"/>
          <w:lang w:val="lv-LV"/>
        </w:rPr>
      </w:pPr>
      <w:r w:rsidRPr="004A7184">
        <w:rPr>
          <w:color w:val="000000"/>
          <w:szCs w:val="22"/>
          <w:lang w:val="lv-LV"/>
        </w:rPr>
        <w:t>Tā kā nav veikti saderības pētījumi, šīs veterinārās zāles nedrīkst lietot maisījumā ar citām veterinārajām zālēm.</w:t>
      </w:r>
    </w:p>
    <w:p w:rsidR="00953360" w:rsidRDefault="00953360" w:rsidP="009D3521">
      <w:pPr>
        <w:tabs>
          <w:tab w:val="clear" w:pos="567"/>
        </w:tabs>
        <w:spacing w:line="240" w:lineRule="auto"/>
        <w:rPr>
          <w:color w:val="000000"/>
          <w:szCs w:val="22"/>
          <w:lang w:val="lv-LV"/>
        </w:rPr>
      </w:pPr>
    </w:p>
    <w:p w:rsidR="00167171" w:rsidRPr="004A7184" w:rsidRDefault="00167171" w:rsidP="009D3521">
      <w:pPr>
        <w:tabs>
          <w:tab w:val="clear" w:pos="567"/>
        </w:tabs>
        <w:spacing w:line="240" w:lineRule="auto"/>
        <w:rPr>
          <w:color w:val="000000"/>
          <w:szCs w:val="22"/>
          <w:lang w:val="lv-LV"/>
        </w:rPr>
      </w:pPr>
    </w:p>
    <w:p w:rsidR="009D3521" w:rsidRPr="004A7184" w:rsidRDefault="009D3521" w:rsidP="009D3521">
      <w:pPr>
        <w:spacing w:line="240" w:lineRule="auto"/>
        <w:ind w:left="567" w:hanging="567"/>
        <w:rPr>
          <w:b/>
          <w:color w:val="000000"/>
          <w:szCs w:val="22"/>
          <w:lang w:val="lv-LV"/>
        </w:rPr>
      </w:pPr>
      <w:r w:rsidRPr="004A7184">
        <w:rPr>
          <w:b/>
          <w:color w:val="000000"/>
          <w:szCs w:val="22"/>
          <w:lang w:val="lv-LV"/>
        </w:rPr>
        <w:t>13.</w:t>
      </w:r>
      <w:r w:rsidRPr="004A7184">
        <w:rPr>
          <w:b/>
          <w:color w:val="000000"/>
          <w:szCs w:val="22"/>
          <w:lang w:val="lv-LV"/>
        </w:rPr>
        <w:tab/>
      </w:r>
      <w:r w:rsidRPr="004A7184">
        <w:rPr>
          <w:b/>
          <w:caps/>
          <w:color w:val="000000"/>
          <w:szCs w:val="22"/>
          <w:lang w:val="lv-LV"/>
        </w:rPr>
        <w:t>ĪPAŠI norādījumi neizlietotU VETERINĀRO ZĀĻU vai to atkritumU IZNĪCINĀŠANAI</w:t>
      </w:r>
    </w:p>
    <w:p w:rsidR="009D3521" w:rsidRPr="004A7184" w:rsidRDefault="009D3521" w:rsidP="009D3521">
      <w:pPr>
        <w:tabs>
          <w:tab w:val="clear" w:pos="567"/>
        </w:tabs>
        <w:spacing w:line="240" w:lineRule="auto"/>
        <w:ind w:right="-318"/>
        <w:rPr>
          <w:color w:val="000000"/>
          <w:szCs w:val="22"/>
          <w:lang w:val="lv-LV"/>
        </w:rPr>
      </w:pPr>
    </w:p>
    <w:p w:rsidR="009D3521" w:rsidRPr="004A7184" w:rsidRDefault="009D3521" w:rsidP="009D3521">
      <w:pPr>
        <w:tabs>
          <w:tab w:val="clear" w:pos="567"/>
        </w:tabs>
        <w:spacing w:line="240" w:lineRule="auto"/>
        <w:ind w:right="-318"/>
        <w:rPr>
          <w:color w:val="000000"/>
          <w:szCs w:val="22"/>
          <w:lang w:val="lv-LV"/>
        </w:rPr>
      </w:pPr>
      <w:r w:rsidRPr="004A7184">
        <w:rPr>
          <w:noProof/>
          <w:szCs w:val="22"/>
          <w:lang w:val="lv-LV"/>
        </w:rPr>
        <w:t>Jebkuras neizlietot</w:t>
      </w:r>
      <w:r w:rsidR="00E13E7E">
        <w:rPr>
          <w:noProof/>
          <w:szCs w:val="22"/>
          <w:lang w:val="lv-LV"/>
        </w:rPr>
        <w:t>a</w:t>
      </w:r>
      <w:r w:rsidRPr="004A7184">
        <w:rPr>
          <w:noProof/>
          <w:szCs w:val="22"/>
          <w:lang w:val="lv-LV"/>
        </w:rPr>
        <w:t>s veterinārās zāles vai to atkritumus nedrīkst iznīcināt</w:t>
      </w:r>
      <w:r w:rsidRPr="004A7184">
        <w:rPr>
          <w:color w:val="000000"/>
          <w:szCs w:val="22"/>
          <w:lang w:val="lv-LV"/>
        </w:rPr>
        <w:t xml:space="preserve"> izmantojot kanalizāciju vai kopā ar sadzīves atkritumiem.</w:t>
      </w:r>
    </w:p>
    <w:p w:rsidR="009D3521" w:rsidRDefault="009D3521" w:rsidP="009D3521">
      <w:pPr>
        <w:tabs>
          <w:tab w:val="clear" w:pos="567"/>
        </w:tabs>
        <w:spacing w:line="240" w:lineRule="auto"/>
        <w:ind w:right="-318"/>
        <w:rPr>
          <w:color w:val="000000"/>
          <w:szCs w:val="22"/>
          <w:lang w:val="lv-LV"/>
        </w:rPr>
      </w:pPr>
    </w:p>
    <w:p w:rsidR="00873F20" w:rsidRPr="004A7184" w:rsidRDefault="00873F20" w:rsidP="009D3521">
      <w:pPr>
        <w:tabs>
          <w:tab w:val="clear" w:pos="567"/>
        </w:tabs>
        <w:spacing w:line="240" w:lineRule="auto"/>
        <w:ind w:right="-318"/>
        <w:rPr>
          <w:color w:val="000000"/>
          <w:szCs w:val="22"/>
          <w:lang w:val="lv-LV"/>
        </w:rPr>
      </w:pPr>
    </w:p>
    <w:p w:rsidR="009D3521" w:rsidRPr="004A7184" w:rsidRDefault="009D3521" w:rsidP="009D3521">
      <w:pPr>
        <w:spacing w:line="240" w:lineRule="auto"/>
        <w:ind w:left="567" w:hanging="567"/>
        <w:rPr>
          <w:color w:val="000000"/>
          <w:szCs w:val="22"/>
          <w:lang w:val="lv-LV"/>
        </w:rPr>
      </w:pPr>
      <w:r w:rsidRPr="004A7184">
        <w:rPr>
          <w:b/>
          <w:color w:val="000000"/>
          <w:szCs w:val="22"/>
          <w:lang w:val="lv-LV"/>
        </w:rPr>
        <w:t>14.</w:t>
      </w:r>
      <w:r w:rsidRPr="004A7184">
        <w:rPr>
          <w:b/>
          <w:color w:val="000000"/>
          <w:szCs w:val="22"/>
          <w:lang w:val="lv-LV"/>
        </w:rPr>
        <w:tab/>
        <w:t>DATUMS, KAD LIETOŠANAS INSTRUKCIJA PĒDĒJO REIZI TIKA APSTIPRINĀTA</w:t>
      </w:r>
    </w:p>
    <w:p w:rsidR="009D3521" w:rsidRPr="004A7184" w:rsidRDefault="009D3521" w:rsidP="009D3521">
      <w:pPr>
        <w:tabs>
          <w:tab w:val="clear" w:pos="567"/>
        </w:tabs>
        <w:spacing w:line="240" w:lineRule="auto"/>
        <w:ind w:right="-318"/>
        <w:rPr>
          <w:color w:val="000000"/>
          <w:szCs w:val="22"/>
          <w:lang w:val="lv-LV"/>
        </w:rPr>
      </w:pPr>
    </w:p>
    <w:p w:rsidR="009D3521" w:rsidRDefault="00E13E7E" w:rsidP="009D3521">
      <w:pPr>
        <w:tabs>
          <w:tab w:val="clear" w:pos="567"/>
        </w:tabs>
        <w:spacing w:line="240" w:lineRule="auto"/>
        <w:ind w:right="-318"/>
        <w:rPr>
          <w:color w:val="000000"/>
          <w:szCs w:val="22"/>
          <w:lang w:val="lv-LV"/>
        </w:rPr>
      </w:pPr>
      <w:r>
        <w:rPr>
          <w:color w:val="000000"/>
          <w:szCs w:val="22"/>
          <w:lang w:val="lv-LV"/>
        </w:rPr>
        <w:t>1</w:t>
      </w:r>
      <w:r w:rsidR="00246B5A">
        <w:rPr>
          <w:color w:val="000000"/>
          <w:szCs w:val="22"/>
          <w:lang w:val="lv-LV"/>
        </w:rPr>
        <w:t>2</w:t>
      </w:r>
      <w:r>
        <w:rPr>
          <w:color w:val="000000"/>
          <w:szCs w:val="22"/>
          <w:lang w:val="lv-LV"/>
        </w:rPr>
        <w:t>/2021</w:t>
      </w:r>
    </w:p>
    <w:p w:rsidR="00167171" w:rsidRPr="004A7184" w:rsidRDefault="00167171" w:rsidP="009D3521">
      <w:pPr>
        <w:tabs>
          <w:tab w:val="clear" w:pos="567"/>
        </w:tabs>
        <w:spacing w:line="240" w:lineRule="auto"/>
        <w:ind w:right="-318"/>
        <w:rPr>
          <w:color w:val="000000"/>
          <w:szCs w:val="22"/>
          <w:lang w:val="lv-LV"/>
        </w:rPr>
      </w:pPr>
    </w:p>
    <w:p w:rsidR="00953360" w:rsidRPr="004A7184" w:rsidRDefault="00953360" w:rsidP="009D3521">
      <w:pPr>
        <w:tabs>
          <w:tab w:val="clear" w:pos="567"/>
        </w:tabs>
        <w:spacing w:line="240" w:lineRule="auto"/>
        <w:ind w:right="-318"/>
        <w:rPr>
          <w:color w:val="000000"/>
          <w:szCs w:val="22"/>
          <w:lang w:val="lv-LV"/>
        </w:rPr>
      </w:pPr>
    </w:p>
    <w:p w:rsidR="009D3521" w:rsidRPr="004A7184" w:rsidRDefault="009D3521" w:rsidP="009D3521">
      <w:pPr>
        <w:spacing w:line="240" w:lineRule="auto"/>
        <w:ind w:left="567" w:hanging="567"/>
        <w:rPr>
          <w:color w:val="000000"/>
          <w:szCs w:val="22"/>
          <w:lang w:val="lv-LV"/>
        </w:rPr>
      </w:pPr>
      <w:r w:rsidRPr="004A7184">
        <w:rPr>
          <w:b/>
          <w:color w:val="000000"/>
          <w:szCs w:val="22"/>
          <w:lang w:val="lv-LV"/>
        </w:rPr>
        <w:t>15.</w:t>
      </w:r>
      <w:r w:rsidRPr="004A7184">
        <w:rPr>
          <w:b/>
          <w:color w:val="000000"/>
          <w:szCs w:val="22"/>
          <w:lang w:val="lv-LV"/>
        </w:rPr>
        <w:tab/>
        <w:t>CITA INFORMĀCIJA</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9D3521">
      <w:pPr>
        <w:tabs>
          <w:tab w:val="clear" w:pos="567"/>
        </w:tabs>
        <w:spacing w:line="240" w:lineRule="auto"/>
        <w:rPr>
          <w:color w:val="000000"/>
          <w:szCs w:val="22"/>
          <w:lang w:val="lv-LV"/>
        </w:rPr>
      </w:pPr>
      <w:r w:rsidRPr="004A7184">
        <w:rPr>
          <w:color w:val="000000"/>
          <w:szCs w:val="22"/>
          <w:lang w:val="lv-LV"/>
        </w:rPr>
        <w:t>Lietošanai dzīvniekiem.</w:t>
      </w:r>
    </w:p>
    <w:p w:rsidR="009D3521" w:rsidRPr="004A7184" w:rsidRDefault="009D3521" w:rsidP="009D3521">
      <w:pPr>
        <w:tabs>
          <w:tab w:val="clear" w:pos="567"/>
        </w:tabs>
        <w:spacing w:line="240" w:lineRule="auto"/>
        <w:rPr>
          <w:color w:val="000000"/>
          <w:szCs w:val="22"/>
          <w:lang w:val="lv-LV"/>
        </w:rPr>
      </w:pPr>
      <w:r w:rsidRPr="004A7184">
        <w:rPr>
          <w:szCs w:val="22"/>
          <w:lang w:val="lv-LV"/>
        </w:rPr>
        <w:t>Izplatīšanai tikai praktizējošam veterinārārstam.</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9D3521">
      <w:pPr>
        <w:tabs>
          <w:tab w:val="clear" w:pos="567"/>
        </w:tabs>
        <w:spacing w:line="240" w:lineRule="auto"/>
        <w:rPr>
          <w:color w:val="000000"/>
          <w:szCs w:val="22"/>
          <w:lang w:val="lv-LV"/>
        </w:rPr>
      </w:pPr>
      <w:r w:rsidRPr="004A7184">
        <w:rPr>
          <w:color w:val="000000"/>
          <w:szCs w:val="22"/>
          <w:lang w:val="lv-LV"/>
        </w:rPr>
        <w:t xml:space="preserve">Iepakojuma </w:t>
      </w:r>
      <w:r w:rsidR="00E13E7E">
        <w:rPr>
          <w:color w:val="000000"/>
          <w:szCs w:val="22"/>
          <w:lang w:val="lv-LV"/>
        </w:rPr>
        <w:t>lielumi</w:t>
      </w:r>
      <w:r w:rsidRPr="004A7184">
        <w:rPr>
          <w:color w:val="000000"/>
          <w:szCs w:val="22"/>
          <w:lang w:val="lv-LV"/>
        </w:rPr>
        <w:t>:</w:t>
      </w:r>
    </w:p>
    <w:p w:rsidR="009D3521" w:rsidRPr="004A7184" w:rsidRDefault="009D3521" w:rsidP="009D3521">
      <w:pPr>
        <w:tabs>
          <w:tab w:val="clear" w:pos="567"/>
        </w:tabs>
        <w:spacing w:line="240" w:lineRule="auto"/>
        <w:rPr>
          <w:szCs w:val="22"/>
        </w:rPr>
      </w:pPr>
      <w:proofErr w:type="spellStart"/>
      <w:r w:rsidRPr="004A7184">
        <w:rPr>
          <w:szCs w:val="22"/>
        </w:rPr>
        <w:t>Plastmasas</w:t>
      </w:r>
      <w:proofErr w:type="spellEnd"/>
      <w:r w:rsidRPr="004A7184">
        <w:rPr>
          <w:szCs w:val="22"/>
        </w:rPr>
        <w:t xml:space="preserve"> </w:t>
      </w:r>
      <w:proofErr w:type="spellStart"/>
      <w:r w:rsidRPr="004A7184">
        <w:rPr>
          <w:szCs w:val="22"/>
        </w:rPr>
        <w:t>kastīte</w:t>
      </w:r>
      <w:proofErr w:type="spellEnd"/>
      <w:r w:rsidRPr="004A7184">
        <w:rPr>
          <w:szCs w:val="22"/>
        </w:rPr>
        <w:t xml:space="preserve"> </w:t>
      </w:r>
      <w:proofErr w:type="spellStart"/>
      <w:r w:rsidRPr="004A7184">
        <w:rPr>
          <w:szCs w:val="22"/>
        </w:rPr>
        <w:t>ar</w:t>
      </w:r>
      <w:proofErr w:type="spellEnd"/>
      <w:r w:rsidRPr="004A7184">
        <w:rPr>
          <w:szCs w:val="22"/>
        </w:rPr>
        <w:t xml:space="preserve"> </w:t>
      </w:r>
      <w:proofErr w:type="spellStart"/>
      <w:r w:rsidRPr="004A7184">
        <w:rPr>
          <w:szCs w:val="22"/>
        </w:rPr>
        <w:t>vāciņu</w:t>
      </w:r>
      <w:proofErr w:type="spellEnd"/>
      <w:r w:rsidRPr="004A7184">
        <w:rPr>
          <w:szCs w:val="22"/>
        </w:rPr>
        <w:t xml:space="preserve"> un 10 </w:t>
      </w:r>
      <w:proofErr w:type="spellStart"/>
      <w:r w:rsidRPr="004A7184">
        <w:rPr>
          <w:szCs w:val="22"/>
        </w:rPr>
        <w:t>nodalījumiem</w:t>
      </w:r>
      <w:proofErr w:type="spellEnd"/>
      <w:r w:rsidRPr="004A7184">
        <w:rPr>
          <w:szCs w:val="22"/>
        </w:rPr>
        <w:t>: 2 x 1 deva, 10 x 1 deva, 5 x 5 devas, 10 x 5 devas.</w:t>
      </w:r>
    </w:p>
    <w:p w:rsidR="009D3521" w:rsidRPr="004A7184" w:rsidRDefault="009D3521" w:rsidP="009D3521">
      <w:pPr>
        <w:tabs>
          <w:tab w:val="clear" w:pos="567"/>
        </w:tabs>
        <w:spacing w:line="240" w:lineRule="auto"/>
        <w:rPr>
          <w:szCs w:val="22"/>
        </w:rPr>
      </w:pPr>
      <w:proofErr w:type="spellStart"/>
      <w:r w:rsidRPr="004A7184">
        <w:rPr>
          <w:szCs w:val="22"/>
        </w:rPr>
        <w:t>Plastmasas</w:t>
      </w:r>
      <w:proofErr w:type="spellEnd"/>
      <w:r w:rsidRPr="004A7184">
        <w:rPr>
          <w:szCs w:val="22"/>
        </w:rPr>
        <w:t xml:space="preserve"> </w:t>
      </w:r>
      <w:proofErr w:type="spellStart"/>
      <w:r w:rsidRPr="004A7184">
        <w:rPr>
          <w:szCs w:val="22"/>
        </w:rPr>
        <w:t>kastīte</w:t>
      </w:r>
      <w:proofErr w:type="spellEnd"/>
      <w:r w:rsidRPr="004A7184">
        <w:rPr>
          <w:szCs w:val="22"/>
        </w:rPr>
        <w:t xml:space="preserve"> </w:t>
      </w:r>
      <w:proofErr w:type="spellStart"/>
      <w:r w:rsidRPr="004A7184">
        <w:rPr>
          <w:szCs w:val="22"/>
        </w:rPr>
        <w:t>ar</w:t>
      </w:r>
      <w:proofErr w:type="spellEnd"/>
      <w:r w:rsidRPr="004A7184">
        <w:rPr>
          <w:szCs w:val="22"/>
        </w:rPr>
        <w:t xml:space="preserve"> </w:t>
      </w:r>
      <w:proofErr w:type="spellStart"/>
      <w:r w:rsidRPr="004A7184">
        <w:rPr>
          <w:szCs w:val="22"/>
        </w:rPr>
        <w:t>vāciņu</w:t>
      </w:r>
      <w:proofErr w:type="spellEnd"/>
      <w:r w:rsidRPr="004A7184">
        <w:rPr>
          <w:szCs w:val="22"/>
        </w:rPr>
        <w:t xml:space="preserve"> un 20 </w:t>
      </w:r>
      <w:proofErr w:type="spellStart"/>
      <w:r w:rsidRPr="004A7184">
        <w:rPr>
          <w:szCs w:val="22"/>
        </w:rPr>
        <w:t>nodalījumiem</w:t>
      </w:r>
      <w:proofErr w:type="spellEnd"/>
      <w:r w:rsidRPr="004A7184">
        <w:rPr>
          <w:szCs w:val="22"/>
        </w:rPr>
        <w:t>: 20 x 1 deva.</w:t>
      </w:r>
    </w:p>
    <w:p w:rsidR="009D3521" w:rsidRPr="004A7184" w:rsidRDefault="009D3521" w:rsidP="009D3521">
      <w:pPr>
        <w:tabs>
          <w:tab w:val="clear" w:pos="567"/>
        </w:tabs>
        <w:spacing w:line="240" w:lineRule="auto"/>
        <w:rPr>
          <w:szCs w:val="22"/>
        </w:rPr>
      </w:pPr>
      <w:proofErr w:type="spellStart"/>
      <w:r w:rsidRPr="004A7184">
        <w:rPr>
          <w:szCs w:val="22"/>
        </w:rPr>
        <w:t>Plastmasas</w:t>
      </w:r>
      <w:proofErr w:type="spellEnd"/>
      <w:r w:rsidRPr="004A7184">
        <w:rPr>
          <w:szCs w:val="22"/>
        </w:rPr>
        <w:t xml:space="preserve"> </w:t>
      </w:r>
      <w:proofErr w:type="spellStart"/>
      <w:r w:rsidRPr="004A7184">
        <w:rPr>
          <w:szCs w:val="22"/>
        </w:rPr>
        <w:t>kastīte</w:t>
      </w:r>
      <w:proofErr w:type="spellEnd"/>
      <w:r w:rsidRPr="004A7184">
        <w:rPr>
          <w:szCs w:val="22"/>
        </w:rPr>
        <w:t xml:space="preserve"> </w:t>
      </w:r>
      <w:proofErr w:type="spellStart"/>
      <w:r w:rsidRPr="004A7184">
        <w:rPr>
          <w:szCs w:val="22"/>
        </w:rPr>
        <w:t>ar</w:t>
      </w:r>
      <w:proofErr w:type="spellEnd"/>
      <w:r w:rsidRPr="004A7184">
        <w:rPr>
          <w:szCs w:val="22"/>
        </w:rPr>
        <w:t xml:space="preserve"> </w:t>
      </w:r>
      <w:proofErr w:type="spellStart"/>
      <w:r w:rsidRPr="004A7184">
        <w:rPr>
          <w:szCs w:val="22"/>
        </w:rPr>
        <w:t>vāciņu</w:t>
      </w:r>
      <w:proofErr w:type="spellEnd"/>
      <w:r w:rsidRPr="004A7184">
        <w:rPr>
          <w:szCs w:val="22"/>
        </w:rPr>
        <w:t xml:space="preserve"> un 100 </w:t>
      </w:r>
      <w:proofErr w:type="spellStart"/>
      <w:r w:rsidRPr="004A7184">
        <w:rPr>
          <w:szCs w:val="22"/>
        </w:rPr>
        <w:t>nodalījumiem</w:t>
      </w:r>
      <w:proofErr w:type="spellEnd"/>
      <w:r w:rsidRPr="004A7184">
        <w:rPr>
          <w:szCs w:val="22"/>
        </w:rPr>
        <w:t>: 100 x 1 deva.</w:t>
      </w:r>
    </w:p>
    <w:p w:rsidR="009D3521" w:rsidRDefault="009D3521" w:rsidP="009D3521">
      <w:pPr>
        <w:tabs>
          <w:tab w:val="clear" w:pos="567"/>
        </w:tabs>
        <w:spacing w:line="240" w:lineRule="auto"/>
        <w:rPr>
          <w:szCs w:val="22"/>
        </w:rPr>
      </w:pPr>
      <w:proofErr w:type="spellStart"/>
      <w:r w:rsidRPr="004A7184">
        <w:rPr>
          <w:szCs w:val="22"/>
        </w:rPr>
        <w:t>Kartona</w:t>
      </w:r>
      <w:proofErr w:type="spellEnd"/>
      <w:r w:rsidRPr="004A7184">
        <w:rPr>
          <w:szCs w:val="22"/>
        </w:rPr>
        <w:t xml:space="preserve"> </w:t>
      </w:r>
      <w:proofErr w:type="spellStart"/>
      <w:r w:rsidRPr="004A7184">
        <w:rPr>
          <w:szCs w:val="22"/>
        </w:rPr>
        <w:t>kastīte</w:t>
      </w:r>
      <w:proofErr w:type="spellEnd"/>
      <w:r w:rsidRPr="004A7184">
        <w:rPr>
          <w:szCs w:val="22"/>
        </w:rPr>
        <w:t>: 1 x 5 devas.</w:t>
      </w:r>
    </w:p>
    <w:p w:rsidR="00E13E7E" w:rsidRPr="004A7184" w:rsidRDefault="00E13E7E" w:rsidP="009D3521">
      <w:pPr>
        <w:tabs>
          <w:tab w:val="clear" w:pos="567"/>
        </w:tabs>
        <w:spacing w:line="240" w:lineRule="auto"/>
        <w:rPr>
          <w:szCs w:val="22"/>
        </w:rPr>
      </w:pPr>
    </w:p>
    <w:p w:rsidR="009D3521" w:rsidRPr="004A7184" w:rsidRDefault="009D3521" w:rsidP="009D3521">
      <w:pPr>
        <w:tabs>
          <w:tab w:val="clear" w:pos="567"/>
        </w:tabs>
        <w:spacing w:line="240" w:lineRule="auto"/>
        <w:rPr>
          <w:color w:val="000000"/>
          <w:szCs w:val="22"/>
          <w:lang w:val="lv-LV"/>
        </w:rPr>
      </w:pPr>
      <w:r w:rsidRPr="004A7184">
        <w:rPr>
          <w:color w:val="000000"/>
          <w:szCs w:val="22"/>
          <w:lang w:val="lv-LV"/>
        </w:rPr>
        <w:t xml:space="preserve">Ne visi iepakojuma </w:t>
      </w:r>
      <w:r w:rsidR="00246B5A">
        <w:rPr>
          <w:color w:val="000000"/>
          <w:szCs w:val="22"/>
          <w:lang w:val="lv-LV"/>
        </w:rPr>
        <w:t>lielumi</w:t>
      </w:r>
      <w:r w:rsidRPr="004A7184">
        <w:rPr>
          <w:color w:val="000000"/>
          <w:szCs w:val="22"/>
          <w:lang w:val="lv-LV"/>
        </w:rPr>
        <w:t xml:space="preserve"> var tikt izplatīti</w:t>
      </w:r>
      <w:bookmarkStart w:id="3" w:name="_GoBack"/>
      <w:bookmarkEnd w:id="3"/>
      <w:r w:rsidRPr="004A7184">
        <w:rPr>
          <w:color w:val="000000"/>
          <w:szCs w:val="22"/>
          <w:lang w:val="lv-LV"/>
        </w:rPr>
        <w:t>.</w:t>
      </w:r>
    </w:p>
    <w:p w:rsidR="009D3521" w:rsidRPr="004A7184" w:rsidRDefault="009D3521" w:rsidP="009D3521">
      <w:pPr>
        <w:tabs>
          <w:tab w:val="clear" w:pos="567"/>
        </w:tabs>
        <w:spacing w:line="240" w:lineRule="auto"/>
        <w:rPr>
          <w:color w:val="000000"/>
          <w:szCs w:val="22"/>
          <w:lang w:val="lv-LV"/>
        </w:rPr>
      </w:pPr>
    </w:p>
    <w:p w:rsidR="009D3521" w:rsidRPr="004A7184" w:rsidRDefault="009D3521" w:rsidP="009D3521">
      <w:pPr>
        <w:tabs>
          <w:tab w:val="clear" w:pos="567"/>
        </w:tabs>
        <w:spacing w:line="240" w:lineRule="auto"/>
        <w:rPr>
          <w:color w:val="000000"/>
          <w:szCs w:val="22"/>
          <w:lang w:val="lv-LV"/>
        </w:rPr>
      </w:pPr>
    </w:p>
    <w:p w:rsidR="00A4738C" w:rsidRPr="004A7184" w:rsidRDefault="00A4738C">
      <w:pPr>
        <w:rPr>
          <w:szCs w:val="22"/>
          <w:lang w:val="lv-LV"/>
        </w:rPr>
      </w:pPr>
    </w:p>
    <w:sectPr w:rsidR="00A4738C" w:rsidRPr="004A7184" w:rsidSect="00167171">
      <w:headerReference w:type="even" r:id="rId8"/>
      <w:headerReference w:type="default" r:id="rId9"/>
      <w:footerReference w:type="even" r:id="rId10"/>
      <w:footerReference w:type="default" r:id="rId11"/>
      <w:headerReference w:type="first" r:id="rId12"/>
      <w:footerReference w:type="first" r:id="rId13"/>
      <w:endnotePr>
        <w:numFmt w:val="decimal"/>
      </w:endnotePr>
      <w:pgSz w:w="11918"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F64" w:rsidRDefault="00E12F64">
      <w:pPr>
        <w:spacing w:line="240" w:lineRule="auto"/>
      </w:pPr>
      <w:r>
        <w:separator/>
      </w:r>
    </w:p>
  </w:endnote>
  <w:endnote w:type="continuationSeparator" w:id="0">
    <w:p w:rsidR="00E12F64" w:rsidRDefault="00E12F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169" w:rsidRDefault="00E12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169" w:rsidRDefault="00E12F64">
    <w:pPr>
      <w:pStyle w:val="Footer"/>
      <w:tabs>
        <w:tab w:val="clear" w:pos="8930"/>
        <w:tab w:val="right" w:pos="8931"/>
      </w:tabs>
      <w:rPr>
        <w:rFonts w:ascii="Times New Roman" w:hAnsi="Times New Roman"/>
        <w:lang w:val="el-GR"/>
      </w:rPr>
    </w:pPr>
  </w:p>
  <w:p w:rsidR="000E3169" w:rsidRDefault="00953360">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9F4CD9">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169" w:rsidRDefault="00E12F64">
    <w:pPr>
      <w:pStyle w:val="Footer"/>
      <w:tabs>
        <w:tab w:val="clear" w:pos="8930"/>
        <w:tab w:val="right" w:pos="8931"/>
      </w:tabs>
    </w:pPr>
  </w:p>
  <w:p w:rsidR="000E3169" w:rsidRDefault="00953360">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9F4CD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F64" w:rsidRDefault="00E12F64">
      <w:pPr>
        <w:spacing w:line="240" w:lineRule="auto"/>
      </w:pPr>
      <w:r>
        <w:separator/>
      </w:r>
    </w:p>
  </w:footnote>
  <w:footnote w:type="continuationSeparator" w:id="0">
    <w:p w:rsidR="00E12F64" w:rsidRDefault="00E12F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169" w:rsidRDefault="00E12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169" w:rsidRDefault="00E12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3169" w:rsidRDefault="00E12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044E2"/>
    <w:multiLevelType w:val="hybridMultilevel"/>
    <w:tmpl w:val="1F7EA22E"/>
    <w:lvl w:ilvl="0" w:tplc="020E3F0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62D6743C"/>
    <w:multiLevelType w:val="hybridMultilevel"/>
    <w:tmpl w:val="212011F4"/>
    <w:lvl w:ilvl="0" w:tplc="354E4A4E">
      <w:start w:val="4"/>
      <w:numFmt w:val="bullet"/>
      <w:lvlText w:val="-"/>
      <w:lvlJc w:val="left"/>
      <w:pPr>
        <w:ind w:left="720" w:hanging="360"/>
      </w:pPr>
      <w:rPr>
        <w:rFonts w:ascii="Times New Roman" w:eastAsia="SimSu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94102DB"/>
    <w:multiLevelType w:val="hybridMultilevel"/>
    <w:tmpl w:val="05D6338A"/>
    <w:lvl w:ilvl="0" w:tplc="A870432A">
      <w:start w:val="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521"/>
    <w:rsid w:val="000E6DA5"/>
    <w:rsid w:val="001100FF"/>
    <w:rsid w:val="00167171"/>
    <w:rsid w:val="002437A1"/>
    <w:rsid w:val="00246B5A"/>
    <w:rsid w:val="004A7184"/>
    <w:rsid w:val="00674BFF"/>
    <w:rsid w:val="006C18F2"/>
    <w:rsid w:val="006F5F7D"/>
    <w:rsid w:val="008167C1"/>
    <w:rsid w:val="00873F20"/>
    <w:rsid w:val="008757C5"/>
    <w:rsid w:val="00953360"/>
    <w:rsid w:val="009D3521"/>
    <w:rsid w:val="009F4CD9"/>
    <w:rsid w:val="00A4738C"/>
    <w:rsid w:val="00B52D6D"/>
    <w:rsid w:val="00B943DC"/>
    <w:rsid w:val="00C0386D"/>
    <w:rsid w:val="00E12F64"/>
    <w:rsid w:val="00E13E7E"/>
    <w:rsid w:val="00EF3A63"/>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B703331"/>
  <w15:chartTrackingRefBased/>
  <w15:docId w15:val="{7A29C0E5-948B-4866-88DF-48A3ADD55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521"/>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D3521"/>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9D3521"/>
    <w:rPr>
      <w:rFonts w:ascii="Helvetica" w:eastAsia="Times New Roman" w:hAnsi="Helvetica" w:cs="Times New Roman"/>
      <w:sz w:val="20"/>
      <w:szCs w:val="20"/>
      <w:lang w:val="en-GB"/>
    </w:rPr>
  </w:style>
  <w:style w:type="paragraph" w:styleId="Footer">
    <w:name w:val="footer"/>
    <w:basedOn w:val="Normal"/>
    <w:link w:val="FooterChar"/>
    <w:rsid w:val="009D3521"/>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9D3521"/>
    <w:rPr>
      <w:rFonts w:ascii="Helvetica" w:eastAsia="Times New Roman" w:hAnsi="Helvetica" w:cs="Times New Roman"/>
      <w:sz w:val="16"/>
      <w:szCs w:val="20"/>
      <w:lang w:val="en-GB"/>
    </w:rPr>
  </w:style>
  <w:style w:type="paragraph" w:styleId="EndnoteText">
    <w:name w:val="endnote text"/>
    <w:basedOn w:val="Normal"/>
    <w:link w:val="EndnoteTextChar"/>
    <w:semiHidden/>
    <w:rsid w:val="009D3521"/>
    <w:pPr>
      <w:spacing w:line="240" w:lineRule="auto"/>
    </w:pPr>
  </w:style>
  <w:style w:type="character" w:customStyle="1" w:styleId="EndnoteTextChar">
    <w:name w:val="Endnote Text Char"/>
    <w:basedOn w:val="DefaultParagraphFont"/>
    <w:link w:val="EndnoteText"/>
    <w:semiHidden/>
    <w:rsid w:val="009D3521"/>
    <w:rPr>
      <w:rFonts w:ascii="Times New Roman" w:eastAsia="Times New Roman" w:hAnsi="Times New Roman" w:cs="Times New Roman"/>
      <w:szCs w:val="20"/>
      <w:lang w:val="en-GB"/>
    </w:rPr>
  </w:style>
  <w:style w:type="paragraph" w:customStyle="1" w:styleId="Default">
    <w:name w:val="Default"/>
    <w:rsid w:val="009D3521"/>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paragraph" w:styleId="NormalWeb">
    <w:name w:val="Normal (Web)"/>
    <w:basedOn w:val="Normal"/>
    <w:uiPriority w:val="99"/>
    <w:semiHidden/>
    <w:unhideWhenUsed/>
    <w:rsid w:val="009D3521"/>
    <w:pPr>
      <w:tabs>
        <w:tab w:val="clear" w:pos="567"/>
      </w:tabs>
      <w:spacing w:before="100" w:beforeAutospacing="1" w:after="100" w:afterAutospacing="1" w:line="240" w:lineRule="auto"/>
    </w:pPr>
    <w:rPr>
      <w:sz w:val="24"/>
      <w:szCs w:val="24"/>
      <w:lang w:val="ru-RU" w:eastAsia="ru-RU"/>
    </w:rPr>
  </w:style>
  <w:style w:type="paragraph" w:styleId="BalloonText">
    <w:name w:val="Balloon Text"/>
    <w:basedOn w:val="Normal"/>
    <w:link w:val="BalloonTextChar"/>
    <w:uiPriority w:val="99"/>
    <w:semiHidden/>
    <w:unhideWhenUsed/>
    <w:rsid w:val="009D35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521"/>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EF3A63"/>
    <w:rPr>
      <w:sz w:val="16"/>
      <w:szCs w:val="16"/>
    </w:rPr>
  </w:style>
  <w:style w:type="paragraph" w:styleId="CommentText">
    <w:name w:val="annotation text"/>
    <w:basedOn w:val="Normal"/>
    <w:link w:val="CommentTextChar"/>
    <w:uiPriority w:val="99"/>
    <w:semiHidden/>
    <w:unhideWhenUsed/>
    <w:rsid w:val="00EF3A63"/>
    <w:pPr>
      <w:spacing w:line="240" w:lineRule="auto"/>
    </w:pPr>
    <w:rPr>
      <w:sz w:val="20"/>
    </w:rPr>
  </w:style>
  <w:style w:type="character" w:customStyle="1" w:styleId="CommentTextChar">
    <w:name w:val="Comment Text Char"/>
    <w:basedOn w:val="DefaultParagraphFont"/>
    <w:link w:val="CommentText"/>
    <w:uiPriority w:val="99"/>
    <w:semiHidden/>
    <w:rsid w:val="00EF3A6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F3A63"/>
    <w:rPr>
      <w:b/>
      <w:bCs/>
    </w:rPr>
  </w:style>
  <w:style w:type="character" w:customStyle="1" w:styleId="CommentSubjectChar">
    <w:name w:val="Comment Subject Char"/>
    <w:basedOn w:val="CommentTextChar"/>
    <w:link w:val="CommentSubject"/>
    <w:uiPriority w:val="99"/>
    <w:semiHidden/>
    <w:rsid w:val="00EF3A6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21FD4-5ECF-44F2-8F37-8B147EC3B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4800</Words>
  <Characters>2737</Characters>
  <DocSecurity>0</DocSecurity>
  <Lines>22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